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8AF" w:rsidRDefault="007238AF" w:rsidP="007238AF">
      <w:pPr>
        <w:pStyle w:val="Heading2"/>
        <w:ind w:left="2160"/>
      </w:pPr>
      <w:bookmarkStart w:id="0" w:name="_GoBack"/>
      <w:bookmarkEnd w:id="0"/>
      <w:r>
        <w:rPr>
          <w:rFonts w:ascii="Helvetica" w:hAnsi="Helvetica"/>
          <w:noProof/>
          <w:sz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49530</wp:posOffset>
            </wp:positionV>
            <wp:extent cx="1381125" cy="695325"/>
            <wp:effectExtent l="0" t="0" r="9525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Office of Medicaid</w:t>
      </w:r>
    </w:p>
    <w:p w:rsidR="007238AF" w:rsidRDefault="007238AF" w:rsidP="007238AF">
      <w:pPr>
        <w:pStyle w:val="Header"/>
        <w:widowControl w:val="0"/>
        <w:tabs>
          <w:tab w:val="clear" w:pos="4320"/>
          <w:tab w:val="clear" w:pos="8640"/>
          <w:tab w:val="left" w:pos="5400"/>
        </w:tabs>
        <w:ind w:left="2160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Commonwealth of Massachusetts</w:t>
      </w:r>
    </w:p>
    <w:p w:rsidR="007238AF" w:rsidRDefault="007238AF" w:rsidP="007238AF">
      <w:pPr>
        <w:widowControl w:val="0"/>
        <w:tabs>
          <w:tab w:val="left" w:pos="5400"/>
        </w:tabs>
        <w:ind w:left="2160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Executive Office of Health and Human Services</w:t>
      </w:r>
    </w:p>
    <w:p w:rsidR="0069586B" w:rsidRDefault="007238AF" w:rsidP="0069586B">
      <w:pPr>
        <w:tabs>
          <w:tab w:val="left" w:pos="5040"/>
        </w:tabs>
        <w:suppressAutoHyphens/>
        <w:ind w:left="2160"/>
        <w:rPr>
          <w:rFonts w:ascii="Georgia" w:hAnsi="Georgia" w:cs="Arial"/>
          <w:b/>
          <w:color w:val="1F497D"/>
          <w:sz w:val="24"/>
          <w:szCs w:val="24"/>
        </w:rPr>
      </w:pPr>
      <w:r w:rsidRPr="007238AF">
        <w:rPr>
          <w:i/>
        </w:rPr>
        <w:t>www.mass.gov/masshealth</w:t>
      </w:r>
      <w:r w:rsidR="0069586B">
        <w:rPr>
          <w:rFonts w:ascii="Georgia" w:hAnsi="Georgia" w:cs="Arial"/>
          <w:b/>
          <w:color w:val="1F497D"/>
          <w:sz w:val="24"/>
          <w:szCs w:val="24"/>
        </w:rPr>
        <w:tab/>
      </w:r>
    </w:p>
    <w:p w:rsidR="00F615E4" w:rsidRDefault="00F615E4" w:rsidP="0069586B">
      <w:pPr>
        <w:tabs>
          <w:tab w:val="left" w:pos="5040"/>
        </w:tabs>
        <w:suppressAutoHyphens/>
        <w:ind w:left="2160"/>
        <w:rPr>
          <w:rFonts w:ascii="Georgia" w:hAnsi="Georgia" w:cs="Arial"/>
          <w:b/>
          <w:color w:val="1F497D"/>
          <w:sz w:val="24"/>
          <w:szCs w:val="24"/>
        </w:rPr>
      </w:pPr>
    </w:p>
    <w:p w:rsidR="000B0989" w:rsidRPr="007207B1" w:rsidRDefault="000B0989" w:rsidP="004A642D">
      <w:pPr>
        <w:tabs>
          <w:tab w:val="left" w:pos="5040"/>
        </w:tabs>
        <w:suppressAutoHyphens/>
        <w:ind w:left="5040"/>
        <w:rPr>
          <w:rFonts w:ascii="Georgia" w:hAnsi="Georgia" w:cs="Arial"/>
          <w:color w:val="92CDDC" w:themeColor="accent5" w:themeTint="99"/>
        </w:rPr>
      </w:pPr>
    </w:p>
    <w:p w:rsidR="00D65B5E" w:rsidRPr="00BB529B" w:rsidRDefault="00D65B5E" w:rsidP="00F615E4">
      <w:pPr>
        <w:tabs>
          <w:tab w:val="left" w:pos="4590"/>
          <w:tab w:val="left" w:pos="4680"/>
          <w:tab w:val="left" w:pos="4950"/>
        </w:tabs>
        <w:suppressAutoHyphens/>
        <w:ind w:left="4950" w:hanging="360"/>
        <w:rPr>
          <w:rFonts w:ascii="Georgia" w:hAnsi="Georgia" w:cs="Arial"/>
          <w:b/>
          <w:color w:val="365F91" w:themeColor="accent1" w:themeShade="BF"/>
          <w:sz w:val="24"/>
          <w:szCs w:val="24"/>
        </w:rPr>
      </w:pPr>
      <w:r w:rsidRPr="00BB529B">
        <w:rPr>
          <w:rFonts w:ascii="Georgia" w:hAnsi="Georgia" w:cs="Arial"/>
          <w:b/>
          <w:color w:val="365F91" w:themeColor="accent1" w:themeShade="BF"/>
          <w:sz w:val="24"/>
          <w:szCs w:val="24"/>
        </w:rPr>
        <w:t>MassHealth</w:t>
      </w:r>
    </w:p>
    <w:p w:rsidR="001053A0" w:rsidRPr="00BB529B" w:rsidRDefault="007660F8" w:rsidP="00F615E4">
      <w:pPr>
        <w:tabs>
          <w:tab w:val="left" w:pos="4950"/>
          <w:tab w:val="left" w:pos="5400"/>
        </w:tabs>
        <w:suppressAutoHyphens/>
        <w:ind w:left="4950" w:hanging="360"/>
        <w:rPr>
          <w:rFonts w:ascii="Georgia" w:hAnsi="Georgia" w:cs="Arial"/>
          <w:b/>
          <w:color w:val="365F91" w:themeColor="accent1" w:themeShade="BF"/>
          <w:sz w:val="24"/>
          <w:szCs w:val="24"/>
        </w:rPr>
      </w:pPr>
      <w:r w:rsidRPr="00BB529B">
        <w:rPr>
          <w:rFonts w:ascii="Georgia" w:hAnsi="Georgia" w:cs="Arial"/>
          <w:b/>
          <w:color w:val="365F91" w:themeColor="accent1" w:themeShade="BF"/>
          <w:sz w:val="24"/>
          <w:szCs w:val="24"/>
        </w:rPr>
        <w:t xml:space="preserve">Durable Medical Equipment </w:t>
      </w:r>
      <w:r w:rsidR="00F615E4" w:rsidRPr="00BB529B">
        <w:rPr>
          <w:rFonts w:ascii="Georgia" w:hAnsi="Georgia" w:cs="Arial"/>
          <w:b/>
          <w:color w:val="365F91" w:themeColor="accent1" w:themeShade="BF"/>
          <w:sz w:val="24"/>
          <w:szCs w:val="24"/>
        </w:rPr>
        <w:t xml:space="preserve">Bulletin 20 </w:t>
      </w:r>
    </w:p>
    <w:p w:rsidR="00BA68B7" w:rsidRPr="00BB529B" w:rsidRDefault="00BA68B7" w:rsidP="00F615E4">
      <w:pPr>
        <w:tabs>
          <w:tab w:val="left" w:pos="4950"/>
          <w:tab w:val="left" w:pos="5400"/>
        </w:tabs>
        <w:suppressAutoHyphens/>
        <w:ind w:left="4950" w:hanging="360"/>
        <w:rPr>
          <w:rFonts w:ascii="Georgia" w:hAnsi="Georgia" w:cs="Arial"/>
          <w:b/>
          <w:color w:val="365F91" w:themeColor="accent1" w:themeShade="BF"/>
          <w:sz w:val="24"/>
          <w:szCs w:val="24"/>
        </w:rPr>
      </w:pPr>
      <w:r w:rsidRPr="00BB529B">
        <w:rPr>
          <w:rFonts w:ascii="Georgia" w:hAnsi="Georgia" w:cs="Arial"/>
          <w:b/>
          <w:color w:val="365F91" w:themeColor="accent1" w:themeShade="BF"/>
          <w:sz w:val="24"/>
          <w:szCs w:val="24"/>
        </w:rPr>
        <w:t xml:space="preserve">Oxygen and Respiratory Therapy Equipment Bulletin </w:t>
      </w:r>
      <w:r w:rsidR="007238AF" w:rsidRPr="00BB529B">
        <w:rPr>
          <w:rFonts w:ascii="Georgia" w:hAnsi="Georgia" w:cs="Arial"/>
          <w:b/>
          <w:color w:val="365F91" w:themeColor="accent1" w:themeShade="BF"/>
          <w:sz w:val="24"/>
          <w:szCs w:val="24"/>
        </w:rPr>
        <w:t>1</w:t>
      </w:r>
      <w:r w:rsidR="009D2554">
        <w:rPr>
          <w:rFonts w:ascii="Georgia" w:hAnsi="Georgia" w:cs="Arial"/>
          <w:b/>
          <w:color w:val="365F91" w:themeColor="accent1" w:themeShade="BF"/>
          <w:sz w:val="24"/>
          <w:szCs w:val="24"/>
        </w:rPr>
        <w:t>6</w:t>
      </w:r>
    </w:p>
    <w:p w:rsidR="00F615E4" w:rsidRDefault="00EF0E30" w:rsidP="00F615E4">
      <w:pPr>
        <w:tabs>
          <w:tab w:val="left" w:pos="4590"/>
        </w:tabs>
        <w:suppressAutoHyphens/>
        <w:ind w:left="4950" w:hanging="360"/>
        <w:rPr>
          <w:rFonts w:ascii="Georgia" w:hAnsi="Georgia" w:cs="Arial"/>
          <w:b/>
          <w:color w:val="365F91" w:themeColor="accent1" w:themeShade="BF"/>
          <w:sz w:val="24"/>
          <w:szCs w:val="24"/>
        </w:rPr>
      </w:pPr>
      <w:r w:rsidRPr="00BB529B">
        <w:rPr>
          <w:rFonts w:ascii="Georgia" w:hAnsi="Georgia" w:cs="Arial"/>
          <w:b/>
          <w:color w:val="365F91" w:themeColor="accent1" w:themeShade="BF"/>
          <w:sz w:val="24"/>
          <w:szCs w:val="24"/>
        </w:rPr>
        <w:t>Au</w:t>
      </w:r>
      <w:r w:rsidR="007660F8" w:rsidRPr="00BB529B">
        <w:rPr>
          <w:rFonts w:ascii="Georgia" w:hAnsi="Georgia" w:cs="Arial"/>
          <w:b/>
          <w:color w:val="365F91" w:themeColor="accent1" w:themeShade="BF"/>
          <w:sz w:val="24"/>
          <w:szCs w:val="24"/>
        </w:rPr>
        <w:t>gust 2018</w:t>
      </w:r>
    </w:p>
    <w:p w:rsidR="009C7DB9" w:rsidRDefault="009C7DB9" w:rsidP="00F615E4">
      <w:pPr>
        <w:tabs>
          <w:tab w:val="left" w:pos="4590"/>
        </w:tabs>
        <w:suppressAutoHyphens/>
        <w:ind w:left="4950" w:hanging="360"/>
        <w:rPr>
          <w:rFonts w:ascii="Georgia" w:hAnsi="Georgia" w:cs="Arial"/>
          <w:b/>
          <w:color w:val="365F91" w:themeColor="accent1" w:themeShade="BF"/>
          <w:sz w:val="24"/>
          <w:szCs w:val="24"/>
        </w:rPr>
      </w:pPr>
    </w:p>
    <w:p w:rsidR="009C7DB9" w:rsidRDefault="009C7DB9" w:rsidP="007660F8">
      <w:pPr>
        <w:tabs>
          <w:tab w:val="right" w:pos="720"/>
          <w:tab w:val="left" w:pos="1152"/>
          <w:tab w:val="left" w:pos="5184"/>
        </w:tabs>
        <w:suppressAutoHyphens/>
        <w:ind w:left="1742" w:right="576" w:hanging="1166"/>
        <w:rPr>
          <w:rFonts w:ascii="Georgia" w:hAnsi="Georgia" w:cs="Arial"/>
          <w:b/>
          <w:sz w:val="22"/>
          <w:szCs w:val="22"/>
        </w:rPr>
      </w:pPr>
    </w:p>
    <w:p w:rsidR="007660F8" w:rsidRPr="00434B38" w:rsidRDefault="00D65B5E" w:rsidP="007660F8">
      <w:pPr>
        <w:tabs>
          <w:tab w:val="right" w:pos="720"/>
          <w:tab w:val="left" w:pos="1152"/>
          <w:tab w:val="left" w:pos="5184"/>
        </w:tabs>
        <w:suppressAutoHyphens/>
        <w:ind w:left="1742" w:right="576" w:hanging="1166"/>
        <w:rPr>
          <w:rFonts w:ascii="Georgia" w:hAnsi="Georgia" w:cs="Arial"/>
          <w:color w:val="000000" w:themeColor="text1"/>
          <w:sz w:val="22"/>
          <w:szCs w:val="22"/>
        </w:rPr>
      </w:pPr>
      <w:r w:rsidRPr="001B792F">
        <w:rPr>
          <w:rFonts w:ascii="Georgia" w:hAnsi="Georgia" w:cs="Arial"/>
          <w:b/>
          <w:sz w:val="22"/>
          <w:szCs w:val="22"/>
        </w:rPr>
        <w:t>TO:</w:t>
      </w:r>
      <w:r w:rsidRPr="001B792F">
        <w:rPr>
          <w:rFonts w:ascii="Georgia" w:hAnsi="Georgia" w:cs="Arial"/>
          <w:b/>
          <w:sz w:val="22"/>
          <w:szCs w:val="22"/>
        </w:rPr>
        <w:tab/>
      </w:r>
      <w:r w:rsidR="0069586B" w:rsidRPr="00F615E4">
        <w:rPr>
          <w:rFonts w:ascii="Georgia" w:hAnsi="Georgia" w:cs="Arial"/>
          <w:b/>
          <w:color w:val="000000" w:themeColor="text1"/>
          <w:sz w:val="22"/>
          <w:szCs w:val="22"/>
        </w:rPr>
        <w:tab/>
      </w:r>
      <w:r w:rsidR="007660F8" w:rsidRPr="00434B38">
        <w:rPr>
          <w:rFonts w:ascii="Georgia" w:hAnsi="Georgia" w:cs="Arial"/>
          <w:color w:val="000000" w:themeColor="text1"/>
          <w:sz w:val="22"/>
          <w:szCs w:val="22"/>
        </w:rPr>
        <w:t>Durable Medical Equipment (DME) Providers</w:t>
      </w:r>
      <w:r w:rsidR="00BA68B7" w:rsidRPr="00434B38">
        <w:rPr>
          <w:rFonts w:ascii="Georgia" w:hAnsi="Georgia" w:cs="Arial"/>
          <w:color w:val="000000" w:themeColor="text1"/>
          <w:sz w:val="22"/>
          <w:szCs w:val="22"/>
        </w:rPr>
        <w:t xml:space="preserve"> and Oxygen and Respiratory Therapy Equipment (OXY) Providers </w:t>
      </w:r>
      <w:r w:rsidR="007660F8" w:rsidRPr="00434B38">
        <w:rPr>
          <w:rFonts w:ascii="Georgia" w:hAnsi="Georgia" w:cs="Arial"/>
          <w:color w:val="000000" w:themeColor="text1"/>
          <w:sz w:val="22"/>
          <w:szCs w:val="22"/>
        </w:rPr>
        <w:t>Participating in MassHealth</w:t>
      </w:r>
    </w:p>
    <w:p w:rsidR="007660F8" w:rsidRPr="00560FF6" w:rsidRDefault="007660F8" w:rsidP="007660F8">
      <w:pPr>
        <w:tabs>
          <w:tab w:val="right" w:pos="720"/>
          <w:tab w:val="left" w:pos="1152"/>
          <w:tab w:val="left" w:pos="5184"/>
        </w:tabs>
        <w:suppressAutoHyphens/>
        <w:ind w:left="1742" w:right="576" w:hanging="1166"/>
        <w:rPr>
          <w:rFonts w:ascii="Georgia" w:hAnsi="Georgia" w:cs="Arial"/>
          <w:color w:val="000000" w:themeColor="text1"/>
          <w:sz w:val="16"/>
          <w:szCs w:val="16"/>
        </w:rPr>
      </w:pPr>
      <w:r w:rsidRPr="00560FF6">
        <w:rPr>
          <w:rFonts w:ascii="Georgia" w:hAnsi="Georgia" w:cs="Arial"/>
          <w:color w:val="000000" w:themeColor="text1"/>
          <w:sz w:val="16"/>
          <w:szCs w:val="16"/>
        </w:rPr>
        <w:tab/>
      </w:r>
      <w:r w:rsidRPr="00560FF6">
        <w:rPr>
          <w:rFonts w:ascii="Georgia" w:hAnsi="Georgia" w:cs="Arial"/>
          <w:color w:val="000000" w:themeColor="text1"/>
          <w:sz w:val="16"/>
          <w:szCs w:val="16"/>
        </w:rPr>
        <w:tab/>
      </w:r>
    </w:p>
    <w:p w:rsidR="00D65B5E" w:rsidRDefault="00D65B5E" w:rsidP="00FC16FD">
      <w:pPr>
        <w:tabs>
          <w:tab w:val="right" w:pos="720"/>
          <w:tab w:val="left" w:pos="1152"/>
          <w:tab w:val="left" w:pos="5184"/>
        </w:tabs>
        <w:suppressAutoHyphens/>
        <w:ind w:left="1742" w:right="576" w:hanging="1166"/>
        <w:rPr>
          <w:rFonts w:ascii="Georgia" w:hAnsi="Georgia" w:cs="Arial"/>
          <w:noProof/>
          <w:color w:val="000000" w:themeColor="text1"/>
          <w:sz w:val="22"/>
          <w:szCs w:val="22"/>
        </w:rPr>
      </w:pPr>
      <w:r w:rsidRPr="00F615E4">
        <w:rPr>
          <w:rFonts w:ascii="Georgia" w:hAnsi="Georgia" w:cs="Arial"/>
          <w:b/>
          <w:color w:val="000000" w:themeColor="text1"/>
          <w:sz w:val="22"/>
          <w:szCs w:val="22"/>
        </w:rPr>
        <w:t>FROM:</w:t>
      </w:r>
      <w:r w:rsidR="009A7D2E" w:rsidRPr="00F615E4">
        <w:rPr>
          <w:rFonts w:ascii="Georgia" w:hAnsi="Georgia" w:cs="Arial"/>
          <w:color w:val="000000" w:themeColor="text1"/>
          <w:sz w:val="22"/>
          <w:szCs w:val="22"/>
        </w:rPr>
        <w:tab/>
      </w:r>
      <w:r w:rsidR="00F7118D" w:rsidRPr="00F615E4">
        <w:rPr>
          <w:rFonts w:ascii="Georgia" w:hAnsi="Georgia" w:cs="Arial"/>
          <w:color w:val="000000" w:themeColor="text1"/>
          <w:sz w:val="22"/>
          <w:szCs w:val="22"/>
        </w:rPr>
        <w:t xml:space="preserve">Daniel Tsai, Assistant Secretary </w:t>
      </w:r>
      <w:r w:rsidR="008A0DD5" w:rsidRPr="00F615E4">
        <w:rPr>
          <w:rFonts w:ascii="Georgia" w:hAnsi="Georgia" w:cs="Arial"/>
          <w:color w:val="000000" w:themeColor="text1"/>
          <w:sz w:val="22"/>
          <w:szCs w:val="22"/>
        </w:rPr>
        <w:t xml:space="preserve">for </w:t>
      </w:r>
      <w:r w:rsidR="00F7118D" w:rsidRPr="00F615E4">
        <w:rPr>
          <w:rFonts w:ascii="Georgia" w:hAnsi="Georgia" w:cs="Arial"/>
          <w:color w:val="000000" w:themeColor="text1"/>
          <w:sz w:val="22"/>
          <w:szCs w:val="22"/>
        </w:rPr>
        <w:t>MassHealth</w:t>
      </w:r>
      <w:r w:rsidR="00FC16FD">
        <w:rPr>
          <w:rFonts w:ascii="Georgia" w:hAnsi="Georgia" w:cs="Arial"/>
          <w:color w:val="000000" w:themeColor="text1"/>
          <w:sz w:val="22"/>
          <w:szCs w:val="22"/>
        </w:rPr>
        <w:t xml:space="preserve">     </w:t>
      </w:r>
      <w:r w:rsidR="00FC16FD">
        <w:rPr>
          <w:rFonts w:ascii="Georgia" w:hAnsi="Georgia" w:cs="Arial"/>
          <w:noProof/>
          <w:color w:val="000000" w:themeColor="text1"/>
          <w:sz w:val="22"/>
          <w:szCs w:val="22"/>
        </w:rPr>
        <w:drawing>
          <wp:inline distT="0" distB="0" distL="0" distR="0" wp14:anchorId="60D3840E" wp14:editId="2D7DECD9">
            <wp:extent cx="1176680" cy="243840"/>
            <wp:effectExtent l="0" t="0" r="4445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sai, Danie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131" cy="244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6FD" w:rsidRPr="00F615E4" w:rsidRDefault="00FC16FD" w:rsidP="00FC16FD">
      <w:pPr>
        <w:tabs>
          <w:tab w:val="right" w:pos="720"/>
          <w:tab w:val="left" w:pos="1152"/>
          <w:tab w:val="left" w:pos="5184"/>
        </w:tabs>
        <w:suppressAutoHyphens/>
        <w:ind w:left="1742" w:right="576" w:hanging="1166"/>
        <w:rPr>
          <w:rFonts w:ascii="Georgia" w:hAnsi="Georgia" w:cs="Arial"/>
          <w:color w:val="000000" w:themeColor="text1"/>
          <w:sz w:val="22"/>
          <w:szCs w:val="22"/>
        </w:rPr>
      </w:pPr>
    </w:p>
    <w:p w:rsidR="007660F8" w:rsidRPr="00F615E4" w:rsidRDefault="0069586B" w:rsidP="007660F8">
      <w:pPr>
        <w:tabs>
          <w:tab w:val="right" w:pos="720"/>
          <w:tab w:val="left" w:pos="1152"/>
          <w:tab w:val="left" w:pos="5184"/>
        </w:tabs>
        <w:suppressAutoHyphens/>
        <w:ind w:left="1742" w:right="576" w:hanging="1166"/>
        <w:rPr>
          <w:rFonts w:ascii="Georgia" w:hAnsi="Georgia" w:cs="Arial"/>
          <w:b/>
          <w:color w:val="000000" w:themeColor="text1"/>
          <w:sz w:val="22"/>
          <w:szCs w:val="22"/>
        </w:rPr>
      </w:pPr>
      <w:r w:rsidRPr="00F615E4">
        <w:rPr>
          <w:rFonts w:ascii="Georgia" w:hAnsi="Georgia" w:cs="Arial"/>
          <w:b/>
          <w:color w:val="000000" w:themeColor="text1"/>
          <w:sz w:val="22"/>
          <w:szCs w:val="22"/>
        </w:rPr>
        <w:t>R</w:t>
      </w:r>
      <w:r w:rsidR="00D65B5E" w:rsidRPr="00F615E4">
        <w:rPr>
          <w:rFonts w:ascii="Georgia" w:hAnsi="Georgia" w:cs="Arial"/>
          <w:b/>
          <w:color w:val="000000" w:themeColor="text1"/>
          <w:sz w:val="22"/>
          <w:szCs w:val="22"/>
        </w:rPr>
        <w:t>E:</w:t>
      </w:r>
      <w:r w:rsidRPr="00F615E4">
        <w:rPr>
          <w:rFonts w:ascii="Georgia" w:hAnsi="Georgia" w:cs="Arial"/>
          <w:b/>
          <w:color w:val="000000" w:themeColor="text1"/>
          <w:sz w:val="22"/>
          <w:szCs w:val="22"/>
        </w:rPr>
        <w:t xml:space="preserve"> </w:t>
      </w:r>
      <w:r w:rsidR="00D65B5E" w:rsidRPr="00F615E4">
        <w:rPr>
          <w:rFonts w:ascii="Georgia" w:hAnsi="Georgia" w:cs="Arial"/>
          <w:b/>
          <w:color w:val="000000" w:themeColor="text1"/>
          <w:sz w:val="22"/>
          <w:szCs w:val="22"/>
        </w:rPr>
        <w:tab/>
      </w:r>
      <w:r w:rsidR="004B165B" w:rsidRPr="00F615E4">
        <w:rPr>
          <w:rFonts w:ascii="Georgia" w:hAnsi="Georgia" w:cs="Arial"/>
          <w:b/>
          <w:color w:val="000000" w:themeColor="text1"/>
          <w:sz w:val="22"/>
          <w:szCs w:val="22"/>
        </w:rPr>
        <w:tab/>
      </w:r>
      <w:r w:rsidR="007660F8" w:rsidRPr="00F615E4">
        <w:rPr>
          <w:rFonts w:ascii="Georgia" w:hAnsi="Georgia" w:cs="Arial"/>
          <w:b/>
          <w:color w:val="000000" w:themeColor="text1"/>
          <w:sz w:val="22"/>
          <w:szCs w:val="22"/>
        </w:rPr>
        <w:t>New Policy for Home Use of Nebulizers</w:t>
      </w:r>
    </w:p>
    <w:p w:rsidR="00DC292A" w:rsidRDefault="00DC292A" w:rsidP="007660F8">
      <w:pPr>
        <w:tabs>
          <w:tab w:val="right" w:pos="720"/>
          <w:tab w:val="left" w:pos="1152"/>
          <w:tab w:val="left" w:pos="5184"/>
        </w:tabs>
        <w:suppressAutoHyphens/>
        <w:ind w:left="1742" w:right="576" w:hanging="1166"/>
        <w:rPr>
          <w:rFonts w:ascii="Georgia" w:hAnsi="Georgia" w:cs="Arial"/>
          <w:b/>
          <w:color w:val="365F91" w:themeColor="accent1" w:themeShade="BF"/>
          <w:sz w:val="22"/>
          <w:szCs w:val="22"/>
        </w:rPr>
      </w:pPr>
    </w:p>
    <w:p w:rsidR="00063D8B" w:rsidRPr="00552C03" w:rsidRDefault="00063D8B" w:rsidP="007660F8">
      <w:pPr>
        <w:tabs>
          <w:tab w:val="right" w:pos="720"/>
          <w:tab w:val="left" w:pos="1152"/>
          <w:tab w:val="left" w:pos="5184"/>
        </w:tabs>
        <w:suppressAutoHyphens/>
        <w:ind w:left="1742" w:right="576" w:hanging="1166"/>
        <w:rPr>
          <w:rFonts w:ascii="Georgia" w:hAnsi="Georgia" w:cs="Arial"/>
          <w:b/>
          <w:color w:val="365F91" w:themeColor="accent1" w:themeShade="BF"/>
          <w:sz w:val="22"/>
          <w:szCs w:val="22"/>
        </w:rPr>
      </w:pPr>
    </w:p>
    <w:p w:rsidR="001B792F" w:rsidRPr="00F615E4" w:rsidRDefault="007660F8" w:rsidP="00287894">
      <w:pPr>
        <w:ind w:left="3456" w:right="576" w:hanging="2880"/>
        <w:rPr>
          <w:rFonts w:ascii="Georgia" w:hAnsi="Georgia" w:cs="Arial"/>
          <w:color w:val="365F91" w:themeColor="accent1" w:themeShade="BF"/>
          <w:sz w:val="24"/>
          <w:szCs w:val="24"/>
        </w:rPr>
      </w:pPr>
      <w:r w:rsidRPr="00F615E4">
        <w:rPr>
          <w:rFonts w:ascii="Georgia" w:hAnsi="Georgia" w:cs="Arial"/>
          <w:b/>
          <w:color w:val="365F91" w:themeColor="accent1" w:themeShade="BF"/>
          <w:sz w:val="24"/>
          <w:szCs w:val="24"/>
        </w:rPr>
        <w:t>Summary</w:t>
      </w:r>
    </w:p>
    <w:p w:rsidR="001B792F" w:rsidRDefault="001B792F" w:rsidP="0008203E">
      <w:pPr>
        <w:ind w:left="720" w:right="720" w:hanging="2880"/>
        <w:rPr>
          <w:rFonts w:ascii="Georgia" w:hAnsi="Georgia" w:cs="Arial"/>
          <w:sz w:val="22"/>
          <w:szCs w:val="22"/>
        </w:rPr>
      </w:pPr>
    </w:p>
    <w:p w:rsidR="00DB48EA" w:rsidRDefault="008A6038" w:rsidP="008A6038">
      <w:pPr>
        <w:ind w:left="576" w:right="576"/>
        <w:rPr>
          <w:rFonts w:ascii="Georgia" w:hAnsi="Georgia" w:cs="Arial"/>
          <w:sz w:val="22"/>
          <w:szCs w:val="22"/>
        </w:rPr>
      </w:pPr>
      <w:r w:rsidRPr="008A6038">
        <w:rPr>
          <w:rFonts w:ascii="Georgia" w:hAnsi="Georgia" w:cs="Arial"/>
          <w:sz w:val="22"/>
          <w:szCs w:val="22"/>
        </w:rPr>
        <w:t xml:space="preserve">Effective </w:t>
      </w:r>
      <w:r w:rsidR="00434B38">
        <w:rPr>
          <w:rFonts w:ascii="Georgia" w:hAnsi="Georgia" w:cs="Arial"/>
          <w:sz w:val="22"/>
          <w:szCs w:val="22"/>
        </w:rPr>
        <w:t>Sept.</w:t>
      </w:r>
      <w:r w:rsidR="00063D8B" w:rsidRPr="00063D8B">
        <w:rPr>
          <w:rFonts w:ascii="Georgia" w:hAnsi="Georgia" w:cs="Arial"/>
          <w:sz w:val="22"/>
          <w:szCs w:val="22"/>
        </w:rPr>
        <w:t xml:space="preserve"> 1</w:t>
      </w:r>
      <w:r w:rsidRPr="00063D8B">
        <w:rPr>
          <w:rFonts w:ascii="Georgia" w:hAnsi="Georgia" w:cs="Arial"/>
          <w:sz w:val="22"/>
          <w:szCs w:val="22"/>
        </w:rPr>
        <w:t>, 2018</w:t>
      </w:r>
      <w:r w:rsidR="00063D8B">
        <w:rPr>
          <w:rFonts w:ascii="Georgia" w:hAnsi="Georgia" w:cs="Arial"/>
          <w:sz w:val="22"/>
          <w:szCs w:val="22"/>
        </w:rPr>
        <w:t>,</w:t>
      </w:r>
      <w:r w:rsidRPr="008A6038">
        <w:rPr>
          <w:rFonts w:ascii="Georgia" w:hAnsi="Georgia" w:cs="Arial"/>
          <w:sz w:val="22"/>
          <w:szCs w:val="22"/>
        </w:rPr>
        <w:t xml:space="preserve"> MassHealth is rescinding </w:t>
      </w:r>
      <w:r w:rsidRPr="00EB0294">
        <w:rPr>
          <w:rFonts w:ascii="Georgia" w:hAnsi="Georgia" w:cs="Arial"/>
          <w:i/>
          <w:sz w:val="22"/>
          <w:szCs w:val="22"/>
        </w:rPr>
        <w:t xml:space="preserve">Durable Medical Equipment Provider Bulletin </w:t>
      </w:r>
      <w:r w:rsidR="009D4915">
        <w:rPr>
          <w:rFonts w:ascii="Georgia" w:hAnsi="Georgia" w:cs="Arial"/>
          <w:i/>
          <w:sz w:val="22"/>
          <w:szCs w:val="22"/>
        </w:rPr>
        <w:t>#</w:t>
      </w:r>
      <w:r w:rsidRPr="00EB0294">
        <w:rPr>
          <w:rFonts w:ascii="Georgia" w:hAnsi="Georgia" w:cs="Arial"/>
          <w:i/>
          <w:sz w:val="22"/>
          <w:szCs w:val="22"/>
        </w:rPr>
        <w:t>18</w:t>
      </w:r>
      <w:r w:rsidR="006C417E">
        <w:rPr>
          <w:rFonts w:ascii="Georgia" w:hAnsi="Georgia" w:cs="Arial"/>
          <w:i/>
          <w:sz w:val="22"/>
          <w:szCs w:val="22"/>
        </w:rPr>
        <w:t xml:space="preserve"> </w:t>
      </w:r>
      <w:r w:rsidR="006E785D">
        <w:rPr>
          <w:rFonts w:ascii="Georgia" w:hAnsi="Georgia" w:cs="Arial"/>
          <w:sz w:val="22"/>
          <w:szCs w:val="22"/>
        </w:rPr>
        <w:t>(</w:t>
      </w:r>
      <w:r w:rsidRPr="008A6038">
        <w:rPr>
          <w:rFonts w:ascii="Georgia" w:hAnsi="Georgia" w:cs="Arial"/>
          <w:sz w:val="22"/>
          <w:szCs w:val="22"/>
        </w:rPr>
        <w:t>May 2012</w:t>
      </w:r>
      <w:r w:rsidR="006E785D">
        <w:rPr>
          <w:rFonts w:ascii="Georgia" w:hAnsi="Georgia" w:cs="Arial"/>
          <w:sz w:val="22"/>
          <w:szCs w:val="22"/>
        </w:rPr>
        <w:t>)</w:t>
      </w:r>
      <w:r w:rsidRPr="008A6038">
        <w:rPr>
          <w:rFonts w:ascii="Georgia" w:hAnsi="Georgia" w:cs="Arial"/>
          <w:sz w:val="22"/>
          <w:szCs w:val="22"/>
        </w:rPr>
        <w:t xml:space="preserve"> </w:t>
      </w:r>
      <w:r w:rsidR="006C417E" w:rsidRPr="00063D8B">
        <w:rPr>
          <w:rFonts w:ascii="Georgia" w:hAnsi="Georgia" w:cs="Arial"/>
          <w:sz w:val="22"/>
          <w:szCs w:val="22"/>
        </w:rPr>
        <w:t xml:space="preserve">concerning </w:t>
      </w:r>
      <w:r w:rsidRPr="00063D8B">
        <w:rPr>
          <w:rFonts w:ascii="Georgia" w:hAnsi="Georgia" w:cs="Arial"/>
          <w:sz w:val="22"/>
          <w:szCs w:val="22"/>
        </w:rPr>
        <w:t xml:space="preserve">the provision of </w:t>
      </w:r>
      <w:r w:rsidR="00343749">
        <w:rPr>
          <w:rFonts w:ascii="Georgia" w:hAnsi="Georgia" w:cs="Arial"/>
          <w:sz w:val="22"/>
          <w:szCs w:val="22"/>
        </w:rPr>
        <w:t xml:space="preserve">loaner </w:t>
      </w:r>
      <w:r w:rsidRPr="00063D8B">
        <w:rPr>
          <w:rFonts w:ascii="Georgia" w:hAnsi="Georgia" w:cs="Arial"/>
          <w:sz w:val="22"/>
          <w:szCs w:val="22"/>
        </w:rPr>
        <w:t>nebulizers</w:t>
      </w:r>
      <w:r w:rsidR="00457B96" w:rsidRPr="00063D8B">
        <w:rPr>
          <w:rFonts w:ascii="Georgia" w:hAnsi="Georgia" w:cs="Arial"/>
          <w:sz w:val="22"/>
          <w:szCs w:val="22"/>
        </w:rPr>
        <w:t xml:space="preserve"> for home use. The bulletin discussed the provision of loaner nebulizers </w:t>
      </w:r>
      <w:r w:rsidRPr="00063D8B">
        <w:rPr>
          <w:rFonts w:ascii="Georgia" w:hAnsi="Georgia" w:cs="Arial"/>
          <w:sz w:val="22"/>
          <w:szCs w:val="22"/>
        </w:rPr>
        <w:t>by DME and OXY providers to certain MassHealth prescribing provider locations</w:t>
      </w:r>
      <w:r w:rsidRPr="008A6038">
        <w:rPr>
          <w:rFonts w:ascii="Georgia" w:hAnsi="Georgia" w:cs="Arial"/>
          <w:sz w:val="22"/>
          <w:szCs w:val="22"/>
        </w:rPr>
        <w:t xml:space="preserve"> for the purposes of temporarily loaning such devices to members with an immediate need for</w:t>
      </w:r>
      <w:r w:rsidR="005E79C7">
        <w:rPr>
          <w:rFonts w:ascii="Georgia" w:hAnsi="Georgia" w:cs="Arial"/>
          <w:sz w:val="22"/>
          <w:szCs w:val="22"/>
        </w:rPr>
        <w:t xml:space="preserve"> them at</w:t>
      </w:r>
      <w:r w:rsidRPr="008A6038">
        <w:rPr>
          <w:rFonts w:ascii="Georgia" w:hAnsi="Georgia" w:cs="Arial"/>
          <w:sz w:val="22"/>
          <w:szCs w:val="22"/>
        </w:rPr>
        <w:t xml:space="preserve"> home. </w:t>
      </w:r>
    </w:p>
    <w:p w:rsidR="00DB48EA" w:rsidRDefault="00DB48EA" w:rsidP="008A6038">
      <w:pPr>
        <w:ind w:left="576" w:right="576"/>
        <w:rPr>
          <w:rFonts w:ascii="Georgia" w:hAnsi="Georgia" w:cs="Arial"/>
          <w:sz w:val="22"/>
          <w:szCs w:val="22"/>
        </w:rPr>
      </w:pPr>
    </w:p>
    <w:p w:rsidR="008A6038" w:rsidRPr="008A6038" w:rsidRDefault="008A6038" w:rsidP="008A6038">
      <w:pPr>
        <w:ind w:left="576" w:right="576"/>
        <w:rPr>
          <w:rFonts w:ascii="Georgia" w:hAnsi="Georgia" w:cs="Arial"/>
          <w:sz w:val="22"/>
          <w:szCs w:val="22"/>
        </w:rPr>
      </w:pPr>
      <w:r w:rsidRPr="008A6038">
        <w:rPr>
          <w:rFonts w:ascii="Georgia" w:hAnsi="Georgia" w:cs="Arial"/>
          <w:sz w:val="22"/>
          <w:szCs w:val="22"/>
        </w:rPr>
        <w:t>The 2012 bulletin also set forth the agency’s expectation that DME and OXY providers would, upon delivery of a prescribed device to a member, retrieve and return such loaner equipment to the MassHealth prescribing provider location that lent it to the member.</w:t>
      </w:r>
    </w:p>
    <w:p w:rsidR="002B5B63" w:rsidRPr="008A6038" w:rsidRDefault="002B5B63" w:rsidP="00287894">
      <w:pPr>
        <w:ind w:left="576" w:right="576"/>
        <w:rPr>
          <w:rFonts w:ascii="Georgia" w:hAnsi="Georgia" w:cs="Arial"/>
          <w:sz w:val="22"/>
          <w:szCs w:val="22"/>
        </w:rPr>
      </w:pPr>
    </w:p>
    <w:p w:rsidR="002B5B63" w:rsidRPr="00E06DAA" w:rsidRDefault="008A6038" w:rsidP="00E06DAA">
      <w:pPr>
        <w:ind w:left="3456" w:right="576" w:hanging="2880"/>
        <w:rPr>
          <w:rFonts w:ascii="Georgia" w:hAnsi="Georgia" w:cs="Arial"/>
          <w:b/>
          <w:color w:val="365F91" w:themeColor="accent1" w:themeShade="BF"/>
          <w:sz w:val="22"/>
          <w:szCs w:val="22"/>
        </w:rPr>
      </w:pPr>
      <w:r w:rsidRPr="00E06DAA">
        <w:rPr>
          <w:rFonts w:ascii="Georgia" w:hAnsi="Georgia" w:cs="Arial"/>
          <w:b/>
          <w:color w:val="365F91" w:themeColor="accent1" w:themeShade="BF"/>
          <w:sz w:val="22"/>
          <w:szCs w:val="22"/>
        </w:rPr>
        <w:t>New</w:t>
      </w:r>
      <w:r w:rsidR="00063D8B" w:rsidRPr="00E06DAA">
        <w:rPr>
          <w:rFonts w:ascii="Georgia" w:hAnsi="Georgia" w:cs="Arial"/>
          <w:b/>
          <w:color w:val="365F91" w:themeColor="accent1" w:themeShade="BF"/>
          <w:sz w:val="22"/>
          <w:szCs w:val="22"/>
        </w:rPr>
        <w:t xml:space="preserve"> </w:t>
      </w:r>
      <w:r w:rsidR="00BA68B7" w:rsidRPr="00E06DAA">
        <w:rPr>
          <w:rFonts w:ascii="Georgia" w:hAnsi="Georgia" w:cs="Arial"/>
          <w:b/>
          <w:color w:val="365F91" w:themeColor="accent1" w:themeShade="BF"/>
          <w:sz w:val="22"/>
          <w:szCs w:val="22"/>
        </w:rPr>
        <w:t xml:space="preserve">Revised </w:t>
      </w:r>
      <w:r w:rsidRPr="00E06DAA">
        <w:rPr>
          <w:rFonts w:ascii="Georgia" w:hAnsi="Georgia" w:cs="Arial"/>
          <w:b/>
          <w:color w:val="365F91" w:themeColor="accent1" w:themeShade="BF"/>
          <w:sz w:val="22"/>
          <w:szCs w:val="22"/>
        </w:rPr>
        <w:t>Policy</w:t>
      </w:r>
    </w:p>
    <w:p w:rsidR="002B5B63" w:rsidRDefault="002B5B63" w:rsidP="00287894">
      <w:pPr>
        <w:ind w:left="576" w:right="576"/>
        <w:rPr>
          <w:rFonts w:ascii="Georgia" w:hAnsi="Georgia" w:cs="Arial"/>
          <w:b/>
          <w:sz w:val="22"/>
          <w:szCs w:val="22"/>
        </w:rPr>
      </w:pPr>
    </w:p>
    <w:p w:rsidR="008A6038" w:rsidRPr="008A6038" w:rsidRDefault="008A6038" w:rsidP="008A6038">
      <w:pPr>
        <w:ind w:left="576" w:right="576"/>
        <w:rPr>
          <w:rFonts w:ascii="Georgia" w:hAnsi="Georgia" w:cs="Arial"/>
          <w:sz w:val="22"/>
          <w:szCs w:val="22"/>
        </w:rPr>
      </w:pPr>
      <w:r w:rsidRPr="008A6038">
        <w:rPr>
          <w:rFonts w:ascii="Georgia" w:hAnsi="Georgia" w:cs="Arial"/>
          <w:sz w:val="22"/>
          <w:szCs w:val="22"/>
        </w:rPr>
        <w:t xml:space="preserve">Beginning </w:t>
      </w:r>
      <w:r w:rsidR="0070218E">
        <w:rPr>
          <w:rFonts w:ascii="Georgia" w:hAnsi="Georgia" w:cs="Arial"/>
          <w:sz w:val="22"/>
          <w:szCs w:val="22"/>
        </w:rPr>
        <w:t xml:space="preserve">Sept. </w:t>
      </w:r>
      <w:r w:rsidR="00063D8B">
        <w:rPr>
          <w:rFonts w:ascii="Georgia" w:hAnsi="Georgia" w:cs="Arial"/>
          <w:sz w:val="22"/>
          <w:szCs w:val="22"/>
        </w:rPr>
        <w:t>1, 2018,</w:t>
      </w:r>
      <w:r w:rsidRPr="008A6038">
        <w:rPr>
          <w:rFonts w:ascii="Georgia" w:hAnsi="Georgia" w:cs="Arial"/>
          <w:sz w:val="22"/>
          <w:szCs w:val="22"/>
        </w:rPr>
        <w:t xml:space="preserve"> MassHealth will allow prescribing providers’ offices (also referred to as consignment closets/stock and bill) to supply nebulizers and related supplies to members on behalf of DME and OXY providers under the following conditions</w:t>
      </w:r>
      <w:r w:rsidR="006E785D">
        <w:rPr>
          <w:rFonts w:ascii="Georgia" w:hAnsi="Georgia" w:cs="Arial"/>
          <w:sz w:val="22"/>
          <w:szCs w:val="22"/>
        </w:rPr>
        <w:t>.</w:t>
      </w:r>
      <w:r w:rsidRPr="008A6038">
        <w:rPr>
          <w:rFonts w:ascii="Georgia" w:hAnsi="Georgia" w:cs="Arial"/>
          <w:sz w:val="22"/>
          <w:szCs w:val="22"/>
        </w:rPr>
        <w:br/>
      </w:r>
    </w:p>
    <w:p w:rsidR="008A6038" w:rsidRPr="008A6038" w:rsidRDefault="008A6038" w:rsidP="008A6038">
      <w:pPr>
        <w:numPr>
          <w:ilvl w:val="0"/>
          <w:numId w:val="5"/>
        </w:numPr>
        <w:ind w:right="576"/>
        <w:rPr>
          <w:rFonts w:ascii="Georgia" w:hAnsi="Georgia" w:cs="Arial"/>
          <w:sz w:val="22"/>
          <w:szCs w:val="22"/>
        </w:rPr>
      </w:pPr>
      <w:r w:rsidRPr="008A6038">
        <w:rPr>
          <w:rFonts w:ascii="Georgia" w:hAnsi="Georgia" w:cs="Arial"/>
          <w:sz w:val="22"/>
          <w:szCs w:val="22"/>
        </w:rPr>
        <w:t>The member has a medical need for home use of a nebulizer;</w:t>
      </w:r>
    </w:p>
    <w:p w:rsidR="008A6038" w:rsidRPr="008A6038" w:rsidRDefault="008601D7" w:rsidP="008A6038">
      <w:pPr>
        <w:numPr>
          <w:ilvl w:val="0"/>
          <w:numId w:val="5"/>
        </w:numPr>
        <w:ind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T</w:t>
      </w:r>
      <w:r w:rsidR="008A6038" w:rsidRPr="008A6038">
        <w:rPr>
          <w:rFonts w:ascii="Georgia" w:hAnsi="Georgia" w:cs="Arial"/>
          <w:sz w:val="22"/>
          <w:szCs w:val="22"/>
        </w:rPr>
        <w:t>he DME/OXY provider must have on file documentation that the member was trained</w:t>
      </w:r>
      <w:r w:rsidR="00A05779">
        <w:rPr>
          <w:rFonts w:ascii="Georgia" w:hAnsi="Georgia" w:cs="Arial"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 xml:space="preserve">by the prescribing provider </w:t>
      </w:r>
      <w:r w:rsidR="00A05779">
        <w:rPr>
          <w:rFonts w:ascii="Georgia" w:hAnsi="Georgia" w:cs="Arial"/>
          <w:sz w:val="22"/>
          <w:szCs w:val="22"/>
        </w:rPr>
        <w:t>on the portable nebulizer</w:t>
      </w:r>
      <w:r w:rsidR="008A6038" w:rsidRPr="008A6038">
        <w:rPr>
          <w:rFonts w:ascii="Georgia" w:hAnsi="Georgia" w:cs="Arial"/>
          <w:sz w:val="22"/>
          <w:szCs w:val="22"/>
        </w:rPr>
        <w:t>;</w:t>
      </w:r>
    </w:p>
    <w:p w:rsidR="008A6038" w:rsidRPr="008A6038" w:rsidRDefault="008A6038" w:rsidP="008A6038">
      <w:pPr>
        <w:numPr>
          <w:ilvl w:val="0"/>
          <w:numId w:val="5"/>
        </w:numPr>
        <w:ind w:right="576"/>
        <w:rPr>
          <w:rFonts w:ascii="Georgia" w:hAnsi="Georgia" w:cs="Arial"/>
          <w:sz w:val="22"/>
          <w:szCs w:val="22"/>
        </w:rPr>
      </w:pPr>
      <w:r w:rsidRPr="008A6038">
        <w:rPr>
          <w:rFonts w:ascii="Georgia" w:hAnsi="Georgia" w:cs="Arial"/>
          <w:sz w:val="22"/>
          <w:szCs w:val="22"/>
        </w:rPr>
        <w:t>The prescription must meet the applicable prescription and letter of medical necessity requirements of 130 CMR 409.416 or 130 CMR 427.408;</w:t>
      </w:r>
    </w:p>
    <w:p w:rsidR="008A6038" w:rsidRPr="008A6038" w:rsidRDefault="008A6038" w:rsidP="008A6038">
      <w:pPr>
        <w:numPr>
          <w:ilvl w:val="0"/>
          <w:numId w:val="5"/>
        </w:numPr>
        <w:ind w:right="576"/>
        <w:rPr>
          <w:rFonts w:ascii="Georgia" w:hAnsi="Georgia" w:cs="Arial"/>
          <w:sz w:val="22"/>
          <w:szCs w:val="22"/>
        </w:rPr>
      </w:pPr>
      <w:r w:rsidRPr="008A6038">
        <w:rPr>
          <w:rFonts w:ascii="Georgia" w:hAnsi="Georgia" w:cs="Arial"/>
          <w:sz w:val="22"/>
          <w:szCs w:val="22"/>
        </w:rPr>
        <w:t>The DME or OXY provider must comply with the provisions of 130 CMR 409.000 and 130 CMR 427.000,</w:t>
      </w:r>
      <w:r w:rsidR="00063D8B">
        <w:rPr>
          <w:rFonts w:ascii="Georgia" w:hAnsi="Georgia" w:cs="Arial"/>
          <w:sz w:val="22"/>
          <w:szCs w:val="22"/>
        </w:rPr>
        <w:t xml:space="preserve"> </w:t>
      </w:r>
      <w:r w:rsidRPr="008A6038">
        <w:rPr>
          <w:rFonts w:ascii="Georgia" w:hAnsi="Georgia" w:cs="Arial"/>
          <w:sz w:val="22"/>
          <w:szCs w:val="22"/>
        </w:rPr>
        <w:t xml:space="preserve">including regulations at 130 CMR 409.419 and 130 CMR 427.430 concerning delivery tickets; </w:t>
      </w:r>
    </w:p>
    <w:p w:rsidR="00343749" w:rsidRDefault="008A6038" w:rsidP="008A6038">
      <w:pPr>
        <w:numPr>
          <w:ilvl w:val="0"/>
          <w:numId w:val="5"/>
        </w:numPr>
        <w:ind w:right="576"/>
        <w:rPr>
          <w:rFonts w:ascii="Georgia" w:hAnsi="Georgia" w:cs="Arial"/>
          <w:sz w:val="22"/>
          <w:szCs w:val="22"/>
        </w:rPr>
      </w:pPr>
      <w:r w:rsidRPr="008A6038">
        <w:rPr>
          <w:rFonts w:ascii="Georgia" w:hAnsi="Georgia" w:cs="Arial"/>
          <w:sz w:val="22"/>
          <w:szCs w:val="22"/>
        </w:rPr>
        <w:t xml:space="preserve">The </w:t>
      </w:r>
      <w:r w:rsidRPr="0070218E">
        <w:rPr>
          <w:rFonts w:ascii="Georgia" w:hAnsi="Georgia" w:cs="Arial"/>
          <w:sz w:val="22"/>
          <w:szCs w:val="22"/>
        </w:rPr>
        <w:t>prescribing provider and DME/OXY provider must comply</w:t>
      </w:r>
      <w:r w:rsidRPr="008A6038">
        <w:rPr>
          <w:rFonts w:ascii="Georgia" w:hAnsi="Georgia" w:cs="Arial"/>
          <w:sz w:val="22"/>
          <w:szCs w:val="22"/>
        </w:rPr>
        <w:t xml:space="preserve"> with all other applicable provisions of 130 CMR 450.000, 130 CMR 409.000, and 130 CMR 427.000, including recordkeeping requirements</w:t>
      </w:r>
      <w:r w:rsidR="00343749">
        <w:rPr>
          <w:rFonts w:ascii="Georgia" w:hAnsi="Georgia" w:cs="Arial"/>
          <w:sz w:val="22"/>
          <w:szCs w:val="22"/>
        </w:rPr>
        <w:t xml:space="preserve">; </w:t>
      </w:r>
      <w:r w:rsidR="00297C5F">
        <w:rPr>
          <w:rFonts w:ascii="Georgia" w:hAnsi="Georgia" w:cs="Arial"/>
          <w:sz w:val="22"/>
          <w:szCs w:val="22"/>
        </w:rPr>
        <w:t>and</w:t>
      </w:r>
    </w:p>
    <w:p w:rsidR="00343749" w:rsidRDefault="00343749" w:rsidP="008A6038">
      <w:pPr>
        <w:numPr>
          <w:ilvl w:val="0"/>
          <w:numId w:val="5"/>
        </w:numPr>
        <w:ind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The prescribing provider and the DME/OXY provider must comply with all other federal and state laws and regulations prohibiting illegal kickbacks and referrals</w:t>
      </w:r>
      <w:r w:rsidR="00297C5F">
        <w:rPr>
          <w:rFonts w:ascii="Georgia" w:hAnsi="Georgia" w:cs="Arial"/>
          <w:sz w:val="22"/>
          <w:szCs w:val="22"/>
        </w:rPr>
        <w:t>.</w:t>
      </w:r>
    </w:p>
    <w:p w:rsidR="008A6038" w:rsidRDefault="008A6038" w:rsidP="00343749">
      <w:pPr>
        <w:ind w:left="1440" w:right="576"/>
        <w:rPr>
          <w:rFonts w:ascii="Georgia" w:hAnsi="Georgia" w:cs="Arial"/>
          <w:sz w:val="22"/>
          <w:szCs w:val="22"/>
        </w:rPr>
      </w:pPr>
    </w:p>
    <w:p w:rsidR="007207B1" w:rsidRDefault="007238AF" w:rsidP="0070218E">
      <w:pPr>
        <w:tabs>
          <w:tab w:val="left" w:pos="6480"/>
        </w:tabs>
        <w:ind w:left="180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</w:p>
    <w:p w:rsidR="007238AF" w:rsidRDefault="007238AF" w:rsidP="00DB48EA">
      <w:pPr>
        <w:ind w:left="1800" w:righ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 w:rsidR="00BB529B">
        <w:rPr>
          <w:rFonts w:ascii="Georgia" w:hAnsi="Georgia" w:cs="Arial"/>
          <w:sz w:val="22"/>
          <w:szCs w:val="22"/>
        </w:rPr>
        <w:tab/>
      </w:r>
      <w:r w:rsidRPr="007238AF">
        <w:rPr>
          <w:rFonts w:ascii="Georgia" w:hAnsi="Georgia" w:cs="Arial"/>
          <w:i/>
          <w:sz w:val="22"/>
          <w:szCs w:val="22"/>
        </w:rPr>
        <w:t>(continued on next page)</w:t>
      </w:r>
      <w:r>
        <w:rPr>
          <w:rFonts w:ascii="Georgia" w:hAnsi="Georgia" w:cs="Arial"/>
          <w:sz w:val="22"/>
          <w:szCs w:val="22"/>
        </w:rPr>
        <w:t xml:space="preserve"> </w:t>
      </w:r>
    </w:p>
    <w:p w:rsidR="007238AF" w:rsidRDefault="007238AF" w:rsidP="00DB48EA">
      <w:pPr>
        <w:ind w:left="1800" w:right="576"/>
        <w:rPr>
          <w:rFonts w:ascii="Georgia" w:hAnsi="Georgia" w:cs="Arial"/>
          <w:sz w:val="22"/>
          <w:szCs w:val="22"/>
        </w:rPr>
      </w:pPr>
    </w:p>
    <w:p w:rsidR="007238AF" w:rsidRDefault="007238AF" w:rsidP="00DB48EA">
      <w:pPr>
        <w:ind w:left="1800" w:right="576"/>
        <w:rPr>
          <w:rFonts w:ascii="Georgia" w:hAnsi="Georgia" w:cs="Arial"/>
          <w:sz w:val="22"/>
          <w:szCs w:val="22"/>
        </w:rPr>
      </w:pPr>
    </w:p>
    <w:p w:rsidR="003C6461" w:rsidRPr="00BB529B" w:rsidRDefault="003C6461" w:rsidP="00E715FE">
      <w:pPr>
        <w:pStyle w:val="Heading1"/>
        <w:tabs>
          <w:tab w:val="clear" w:pos="6426"/>
          <w:tab w:val="left" w:pos="5760"/>
        </w:tabs>
        <w:ind w:left="5040"/>
        <w:rPr>
          <w:rFonts w:ascii="Georgia" w:hAnsi="Georgia" w:cs="Arial"/>
          <w:color w:val="365F91" w:themeColor="accent1" w:themeShade="BF"/>
          <w:szCs w:val="22"/>
        </w:rPr>
      </w:pPr>
      <w:r w:rsidRPr="00BB529B">
        <w:rPr>
          <w:rFonts w:ascii="Georgia" w:hAnsi="Georgia" w:cs="Arial"/>
          <w:color w:val="365F91" w:themeColor="accent1" w:themeShade="BF"/>
          <w:szCs w:val="22"/>
        </w:rPr>
        <w:t>MassHealth</w:t>
      </w:r>
    </w:p>
    <w:p w:rsidR="0019652F" w:rsidRPr="00BB529B" w:rsidRDefault="0060376B" w:rsidP="00E715FE">
      <w:pPr>
        <w:pStyle w:val="Heading1"/>
        <w:tabs>
          <w:tab w:val="clear" w:pos="6426"/>
          <w:tab w:val="left" w:pos="5760"/>
        </w:tabs>
        <w:ind w:left="5040"/>
        <w:rPr>
          <w:rFonts w:ascii="Georgia" w:hAnsi="Georgia" w:cs="Arial"/>
          <w:color w:val="365F91" w:themeColor="accent1" w:themeShade="BF"/>
          <w:szCs w:val="22"/>
        </w:rPr>
      </w:pPr>
      <w:r w:rsidRPr="00BB529B">
        <w:rPr>
          <w:rFonts w:ascii="Georgia" w:hAnsi="Georgia" w:cs="Arial"/>
          <w:color w:val="365F91" w:themeColor="accent1" w:themeShade="BF"/>
          <w:szCs w:val="22"/>
        </w:rPr>
        <w:t xml:space="preserve">Durable </w:t>
      </w:r>
      <w:r w:rsidR="003C6461" w:rsidRPr="00BB529B">
        <w:rPr>
          <w:rFonts w:ascii="Georgia" w:hAnsi="Georgia" w:cs="Arial"/>
          <w:color w:val="365F91" w:themeColor="accent1" w:themeShade="BF"/>
          <w:szCs w:val="22"/>
        </w:rPr>
        <w:t>M</w:t>
      </w:r>
      <w:r w:rsidR="007660F8" w:rsidRPr="00BB529B">
        <w:rPr>
          <w:rFonts w:ascii="Georgia" w:hAnsi="Georgia" w:cs="Arial"/>
          <w:color w:val="365F91" w:themeColor="accent1" w:themeShade="BF"/>
          <w:szCs w:val="22"/>
        </w:rPr>
        <w:t>edical Equipment</w:t>
      </w:r>
      <w:r w:rsidR="0019652F" w:rsidRPr="00BB529B">
        <w:rPr>
          <w:rFonts w:ascii="Georgia" w:hAnsi="Georgia" w:cs="Arial"/>
          <w:color w:val="365F91" w:themeColor="accent1" w:themeShade="BF"/>
          <w:szCs w:val="22"/>
        </w:rPr>
        <w:t xml:space="preserve"> </w:t>
      </w:r>
      <w:r w:rsidR="002B5B63" w:rsidRPr="00BB529B">
        <w:rPr>
          <w:rFonts w:ascii="Georgia" w:hAnsi="Georgia" w:cs="Arial"/>
          <w:color w:val="365F91" w:themeColor="accent1" w:themeShade="BF"/>
          <w:szCs w:val="22"/>
        </w:rPr>
        <w:t xml:space="preserve">Bulletin </w:t>
      </w:r>
      <w:r w:rsidR="007238AF" w:rsidRPr="00BB529B">
        <w:rPr>
          <w:rFonts w:ascii="Georgia" w:hAnsi="Georgia" w:cs="Arial"/>
          <w:color w:val="365F91" w:themeColor="accent1" w:themeShade="BF"/>
          <w:szCs w:val="22"/>
        </w:rPr>
        <w:t>20</w:t>
      </w:r>
    </w:p>
    <w:p w:rsidR="00BA68B7" w:rsidRPr="00BB529B" w:rsidRDefault="00BA68B7" w:rsidP="00BA68B7">
      <w:pPr>
        <w:pStyle w:val="Heading1"/>
        <w:tabs>
          <w:tab w:val="left" w:pos="5040"/>
        </w:tabs>
        <w:rPr>
          <w:rFonts w:ascii="Georgia" w:hAnsi="Georgia" w:cs="Arial"/>
          <w:color w:val="365F91" w:themeColor="accent1" w:themeShade="BF"/>
          <w:szCs w:val="22"/>
        </w:rPr>
      </w:pPr>
      <w:r w:rsidRPr="00BB529B">
        <w:rPr>
          <w:rFonts w:ascii="Georgia" w:hAnsi="Georgia" w:cs="Arial"/>
          <w:color w:val="365F91" w:themeColor="accent1" w:themeShade="BF"/>
          <w:szCs w:val="22"/>
        </w:rPr>
        <w:tab/>
      </w:r>
      <w:r w:rsidRPr="00BB529B">
        <w:rPr>
          <w:rFonts w:ascii="Georgia" w:hAnsi="Georgia" w:cs="Arial"/>
          <w:color w:val="365F91" w:themeColor="accent1" w:themeShade="BF"/>
          <w:szCs w:val="22"/>
        </w:rPr>
        <w:tab/>
      </w:r>
      <w:r w:rsidRPr="00BB529B">
        <w:rPr>
          <w:rFonts w:ascii="Georgia" w:hAnsi="Georgia" w:cs="Arial"/>
          <w:color w:val="365F91" w:themeColor="accent1" w:themeShade="BF"/>
          <w:szCs w:val="22"/>
        </w:rPr>
        <w:tab/>
        <w:t xml:space="preserve">Oxygen and Respiratory Therapy </w:t>
      </w:r>
      <w:r w:rsidRPr="00BB529B">
        <w:rPr>
          <w:rFonts w:ascii="Georgia" w:hAnsi="Georgia" w:cs="Arial"/>
          <w:color w:val="365F91" w:themeColor="accent1" w:themeShade="BF"/>
          <w:szCs w:val="22"/>
        </w:rPr>
        <w:tab/>
      </w:r>
      <w:r w:rsidRPr="00BB529B">
        <w:rPr>
          <w:rFonts w:ascii="Georgia" w:hAnsi="Georgia" w:cs="Arial"/>
          <w:color w:val="365F91" w:themeColor="accent1" w:themeShade="BF"/>
          <w:szCs w:val="22"/>
        </w:rPr>
        <w:tab/>
      </w:r>
      <w:r w:rsidRPr="00BB529B">
        <w:rPr>
          <w:rFonts w:ascii="Georgia" w:hAnsi="Georgia" w:cs="Arial"/>
          <w:color w:val="365F91" w:themeColor="accent1" w:themeShade="BF"/>
          <w:szCs w:val="22"/>
        </w:rPr>
        <w:tab/>
      </w:r>
      <w:r w:rsidRPr="00BB529B">
        <w:rPr>
          <w:rFonts w:ascii="Georgia" w:hAnsi="Georgia" w:cs="Arial"/>
          <w:color w:val="365F91" w:themeColor="accent1" w:themeShade="BF"/>
          <w:szCs w:val="22"/>
        </w:rPr>
        <w:tab/>
      </w:r>
      <w:r w:rsidRPr="00BB529B">
        <w:rPr>
          <w:rFonts w:ascii="Georgia" w:hAnsi="Georgia" w:cs="Arial"/>
          <w:color w:val="365F91" w:themeColor="accent1" w:themeShade="BF"/>
          <w:szCs w:val="22"/>
        </w:rPr>
        <w:tab/>
        <w:t xml:space="preserve">     Equipment Bulletin </w:t>
      </w:r>
      <w:r w:rsidR="007238AF" w:rsidRPr="00BB529B">
        <w:rPr>
          <w:rFonts w:ascii="Georgia" w:hAnsi="Georgia" w:cs="Arial"/>
          <w:color w:val="365F91" w:themeColor="accent1" w:themeShade="BF"/>
          <w:szCs w:val="22"/>
        </w:rPr>
        <w:t>1</w:t>
      </w:r>
      <w:r w:rsidR="00B82FE3">
        <w:rPr>
          <w:rFonts w:ascii="Georgia" w:hAnsi="Georgia" w:cs="Arial"/>
          <w:color w:val="365F91" w:themeColor="accent1" w:themeShade="BF"/>
          <w:szCs w:val="22"/>
        </w:rPr>
        <w:t>6</w:t>
      </w:r>
    </w:p>
    <w:p w:rsidR="0019652F" w:rsidRPr="00BB529B" w:rsidRDefault="007660F8" w:rsidP="00E715FE">
      <w:pPr>
        <w:pStyle w:val="Heading1"/>
        <w:tabs>
          <w:tab w:val="clear" w:pos="6426"/>
          <w:tab w:val="left" w:pos="5760"/>
        </w:tabs>
        <w:ind w:left="5040"/>
        <w:rPr>
          <w:rFonts w:ascii="Georgia" w:hAnsi="Georgia" w:cs="Arial"/>
          <w:color w:val="365F91" w:themeColor="accent1" w:themeShade="BF"/>
          <w:szCs w:val="22"/>
        </w:rPr>
      </w:pPr>
      <w:r w:rsidRPr="00BB529B">
        <w:rPr>
          <w:rFonts w:ascii="Georgia" w:hAnsi="Georgia" w:cs="Arial"/>
          <w:color w:val="365F91" w:themeColor="accent1" w:themeShade="BF"/>
          <w:szCs w:val="22"/>
        </w:rPr>
        <w:t>August 2018</w:t>
      </w:r>
    </w:p>
    <w:p w:rsidR="0019652F" w:rsidRPr="00BB529B" w:rsidRDefault="0019652F" w:rsidP="00E715FE">
      <w:pPr>
        <w:pStyle w:val="Heading1"/>
        <w:tabs>
          <w:tab w:val="clear" w:pos="6426"/>
          <w:tab w:val="left" w:pos="5760"/>
        </w:tabs>
        <w:ind w:left="5040"/>
        <w:rPr>
          <w:rFonts w:ascii="Georgia" w:hAnsi="Georgia" w:cs="Arial"/>
          <w:color w:val="365F91" w:themeColor="accent1" w:themeShade="BF"/>
          <w:szCs w:val="22"/>
        </w:rPr>
      </w:pPr>
      <w:r w:rsidRPr="00BB529B">
        <w:rPr>
          <w:rFonts w:ascii="Georgia" w:hAnsi="Georgia" w:cs="Arial"/>
          <w:color w:val="365F91" w:themeColor="accent1" w:themeShade="BF"/>
          <w:szCs w:val="22"/>
        </w:rPr>
        <w:t xml:space="preserve">Page </w:t>
      </w:r>
      <w:r w:rsidR="00224E4A" w:rsidRPr="00BB529B">
        <w:rPr>
          <w:rFonts w:ascii="Georgia" w:hAnsi="Georgia" w:cs="Arial"/>
          <w:color w:val="365F91" w:themeColor="accent1" w:themeShade="BF"/>
          <w:szCs w:val="22"/>
        </w:rPr>
        <w:fldChar w:fldCharType="begin"/>
      </w:r>
      <w:r w:rsidRPr="00BB529B">
        <w:rPr>
          <w:rFonts w:ascii="Georgia" w:hAnsi="Georgia" w:cs="Arial"/>
          <w:color w:val="365F91" w:themeColor="accent1" w:themeShade="BF"/>
          <w:szCs w:val="22"/>
        </w:rPr>
        <w:instrText>page \* arabic</w:instrText>
      </w:r>
      <w:r w:rsidR="00224E4A" w:rsidRPr="00BB529B">
        <w:rPr>
          <w:rFonts w:ascii="Georgia" w:hAnsi="Georgia" w:cs="Arial"/>
          <w:color w:val="365F91" w:themeColor="accent1" w:themeShade="BF"/>
          <w:szCs w:val="22"/>
        </w:rPr>
        <w:fldChar w:fldCharType="separate"/>
      </w:r>
      <w:r w:rsidR="00892B77">
        <w:rPr>
          <w:rFonts w:ascii="Georgia" w:hAnsi="Georgia" w:cs="Arial"/>
          <w:noProof/>
          <w:color w:val="365F91" w:themeColor="accent1" w:themeShade="BF"/>
          <w:szCs w:val="22"/>
        </w:rPr>
        <w:t>2</w:t>
      </w:r>
      <w:r w:rsidR="00224E4A" w:rsidRPr="00BB529B">
        <w:rPr>
          <w:rFonts w:ascii="Georgia" w:hAnsi="Georgia" w:cs="Arial"/>
          <w:color w:val="365F91" w:themeColor="accent1" w:themeShade="BF"/>
          <w:szCs w:val="22"/>
        </w:rPr>
        <w:fldChar w:fldCharType="end"/>
      </w:r>
    </w:p>
    <w:p w:rsidR="001B792F" w:rsidRPr="0019652F" w:rsidRDefault="001B792F" w:rsidP="001B792F">
      <w:pPr>
        <w:tabs>
          <w:tab w:val="left" w:pos="10080"/>
        </w:tabs>
        <w:suppressAutoHyphens/>
        <w:spacing w:line="260" w:lineRule="exact"/>
        <w:ind w:left="9270" w:hanging="9270"/>
        <w:rPr>
          <w:rFonts w:ascii="Georgia" w:hAnsi="Georgia" w:cs="Arial"/>
          <w:sz w:val="22"/>
          <w:szCs w:val="22"/>
        </w:rPr>
      </w:pPr>
    </w:p>
    <w:p w:rsidR="007238AF" w:rsidRPr="00BB529B" w:rsidRDefault="007238AF" w:rsidP="007238AF">
      <w:pPr>
        <w:ind w:left="576" w:right="576"/>
        <w:rPr>
          <w:rFonts w:ascii="Georgia" w:hAnsi="Georgia" w:cs="Arial"/>
          <w:b/>
          <w:sz w:val="22"/>
          <w:szCs w:val="22"/>
        </w:rPr>
      </w:pPr>
      <w:r w:rsidRPr="00BB529B">
        <w:rPr>
          <w:rFonts w:ascii="Georgia" w:hAnsi="Georgia" w:cs="Arial"/>
          <w:b/>
          <w:sz w:val="22"/>
          <w:szCs w:val="22"/>
        </w:rPr>
        <w:t>Claims Process</w:t>
      </w:r>
    </w:p>
    <w:p w:rsidR="007238AF" w:rsidRPr="00BB529B" w:rsidRDefault="007238AF" w:rsidP="007238AF">
      <w:pPr>
        <w:ind w:left="576" w:right="576"/>
        <w:rPr>
          <w:rFonts w:ascii="Georgia" w:hAnsi="Georgia" w:cs="Arial"/>
          <w:b/>
          <w:sz w:val="22"/>
          <w:szCs w:val="22"/>
        </w:rPr>
      </w:pPr>
    </w:p>
    <w:p w:rsidR="007238AF" w:rsidRPr="00F615E4" w:rsidRDefault="007238AF" w:rsidP="007238AF">
      <w:pPr>
        <w:ind w:left="576" w:right="576"/>
        <w:rPr>
          <w:rFonts w:ascii="Georgia" w:hAnsi="Georgia" w:cs="Arial"/>
          <w:color w:val="000000" w:themeColor="text1"/>
          <w:sz w:val="22"/>
          <w:szCs w:val="22"/>
        </w:rPr>
      </w:pPr>
      <w:r w:rsidRPr="00F615E4">
        <w:rPr>
          <w:rFonts w:ascii="Georgia" w:hAnsi="Georgia" w:cs="Arial"/>
          <w:color w:val="000000" w:themeColor="text1"/>
          <w:sz w:val="22"/>
          <w:szCs w:val="22"/>
        </w:rPr>
        <w:t xml:space="preserve">DME and OXY providers may submit claims for payment for delivery on </w:t>
      </w:r>
      <w:r w:rsidR="00C21D7F" w:rsidRPr="00063D8B">
        <w:rPr>
          <w:rFonts w:ascii="Georgia" w:hAnsi="Georgia" w:cs="Arial"/>
          <w:color w:val="000000" w:themeColor="text1"/>
          <w:sz w:val="22"/>
          <w:szCs w:val="22"/>
        </w:rPr>
        <w:t>their</w:t>
      </w:r>
      <w:r w:rsidR="00C21D7F">
        <w:rPr>
          <w:rFonts w:ascii="Georgia" w:hAnsi="Georgia" w:cs="Arial"/>
          <w:color w:val="000000" w:themeColor="text1"/>
          <w:sz w:val="22"/>
          <w:szCs w:val="22"/>
        </w:rPr>
        <w:t xml:space="preserve"> behalf of nebulizers to MassHealth members by</w:t>
      </w:r>
      <w:r w:rsidRPr="00F615E4">
        <w:rPr>
          <w:rFonts w:ascii="Georgia" w:hAnsi="Georgia" w:cs="Arial"/>
          <w:color w:val="000000" w:themeColor="text1"/>
          <w:sz w:val="22"/>
          <w:szCs w:val="22"/>
        </w:rPr>
        <w:t xml:space="preserve"> a prescribing provider. The date of service on the claim must be the date on which the member received the nebulizer.</w:t>
      </w:r>
    </w:p>
    <w:p w:rsidR="00F615E4" w:rsidRDefault="00F615E4" w:rsidP="00287894">
      <w:pPr>
        <w:ind w:left="576" w:right="576"/>
        <w:rPr>
          <w:rFonts w:ascii="Georgia" w:hAnsi="Georgia" w:cs="Arial"/>
          <w:sz w:val="22"/>
          <w:szCs w:val="22"/>
        </w:rPr>
      </w:pPr>
    </w:p>
    <w:p w:rsidR="00B6535F" w:rsidRPr="00B6535F" w:rsidRDefault="00B6535F" w:rsidP="00B6535F">
      <w:pPr>
        <w:ind w:left="576" w:right="576"/>
        <w:rPr>
          <w:rFonts w:ascii="Georgia" w:hAnsi="Georgia" w:cs="Arial"/>
          <w:sz w:val="22"/>
          <w:szCs w:val="22"/>
        </w:rPr>
      </w:pPr>
      <w:r w:rsidRPr="00B6535F">
        <w:rPr>
          <w:rFonts w:ascii="Georgia" w:hAnsi="Georgia" w:cs="Arial"/>
          <w:sz w:val="22"/>
          <w:szCs w:val="22"/>
        </w:rPr>
        <w:t>MassHealth will subject the billing code for nebulizers, E0570, to ongoing audits.  DME/OXY providers who are not in compliance with the MassHealth requirements could be subjected to sanctions, including agency action to recover overpayments.</w:t>
      </w:r>
    </w:p>
    <w:p w:rsidR="00AC3D52" w:rsidRDefault="00AC3D52" w:rsidP="003904A6">
      <w:pPr>
        <w:tabs>
          <w:tab w:val="left" w:pos="10080"/>
        </w:tabs>
        <w:suppressAutoHyphens/>
        <w:spacing w:line="260" w:lineRule="exact"/>
        <w:ind w:left="9846" w:hanging="9270"/>
        <w:rPr>
          <w:rFonts w:ascii="Georgia" w:hAnsi="Georgia" w:cs="Arial"/>
          <w:b/>
          <w:color w:val="1F497D"/>
          <w:sz w:val="24"/>
          <w:szCs w:val="24"/>
        </w:rPr>
      </w:pPr>
    </w:p>
    <w:p w:rsidR="003904A6" w:rsidRPr="00BB529B" w:rsidRDefault="003904A6" w:rsidP="003904A6">
      <w:pPr>
        <w:tabs>
          <w:tab w:val="left" w:pos="10080"/>
        </w:tabs>
        <w:suppressAutoHyphens/>
        <w:spacing w:line="260" w:lineRule="exact"/>
        <w:ind w:left="9846" w:hanging="9270"/>
        <w:rPr>
          <w:rFonts w:ascii="Georgia" w:hAnsi="Georgia" w:cs="Arial"/>
          <w:b/>
          <w:sz w:val="22"/>
          <w:szCs w:val="22"/>
        </w:rPr>
      </w:pPr>
      <w:r w:rsidRPr="00BB529B">
        <w:rPr>
          <w:rFonts w:ascii="Georgia" w:hAnsi="Georgia" w:cs="Arial"/>
          <w:b/>
          <w:sz w:val="22"/>
          <w:szCs w:val="22"/>
        </w:rPr>
        <w:t>MassHealth Website</w:t>
      </w:r>
    </w:p>
    <w:p w:rsidR="003904A6" w:rsidRDefault="003904A6" w:rsidP="003904A6">
      <w:pPr>
        <w:widowControl w:val="0"/>
        <w:ind w:left="576"/>
        <w:rPr>
          <w:rFonts w:ascii="Arial" w:hAnsi="Arial" w:cs="Arial"/>
          <w:sz w:val="22"/>
        </w:rPr>
      </w:pPr>
    </w:p>
    <w:p w:rsidR="003904A6" w:rsidRDefault="003904A6" w:rsidP="003904A6">
      <w:pPr>
        <w:widowControl w:val="0"/>
        <w:ind w:left="576"/>
        <w:rPr>
          <w:rFonts w:ascii="Georgia" w:hAnsi="Georgia"/>
          <w:sz w:val="22"/>
          <w:szCs w:val="22"/>
        </w:rPr>
      </w:pPr>
      <w:r w:rsidRPr="00A27473">
        <w:rPr>
          <w:rFonts w:ascii="Georgia" w:hAnsi="Georgia" w:cs="Arial"/>
          <w:sz w:val="22"/>
          <w:szCs w:val="22"/>
        </w:rPr>
        <w:t>This bulletin is available on the MassHealth website at</w:t>
      </w:r>
      <w:r>
        <w:rPr>
          <w:rFonts w:ascii="Georgia" w:hAnsi="Georgia" w:cs="Arial"/>
          <w:sz w:val="22"/>
          <w:szCs w:val="22"/>
        </w:rPr>
        <w:t xml:space="preserve"> </w:t>
      </w:r>
      <w:hyperlink r:id="rId10" w:history="1">
        <w:r w:rsidRPr="00DF414E">
          <w:rPr>
            <w:rStyle w:val="Hyperlink"/>
            <w:rFonts w:ascii="Georgia" w:hAnsi="Georgia" w:cs="Arial"/>
            <w:sz w:val="22"/>
            <w:szCs w:val="22"/>
          </w:rPr>
          <w:t>www.mass.gov/masshealth-provider-bulletins</w:t>
        </w:r>
      </w:hyperlink>
      <w:r>
        <w:rPr>
          <w:rFonts w:ascii="Georgia" w:hAnsi="Georgia"/>
          <w:sz w:val="22"/>
          <w:szCs w:val="22"/>
        </w:rPr>
        <w:t>.</w:t>
      </w:r>
    </w:p>
    <w:p w:rsidR="009C7DB9" w:rsidRPr="00A27473" w:rsidRDefault="009C7DB9" w:rsidP="003904A6">
      <w:pPr>
        <w:widowControl w:val="0"/>
        <w:ind w:left="576"/>
        <w:rPr>
          <w:rFonts w:ascii="Georgia" w:hAnsi="Georgia" w:cs="Arial"/>
          <w:sz w:val="22"/>
          <w:szCs w:val="22"/>
        </w:rPr>
      </w:pPr>
    </w:p>
    <w:p w:rsidR="009C7DB9" w:rsidRPr="00283142" w:rsidRDefault="009C7DB9" w:rsidP="009C7DB9">
      <w:pPr>
        <w:ind w:left="576"/>
        <w:rPr>
          <w:rFonts w:ascii="Georgia" w:hAnsi="Georgia" w:cs="Arial"/>
          <w:sz w:val="22"/>
          <w:szCs w:val="22"/>
        </w:rPr>
      </w:pPr>
      <w:r w:rsidRPr="00283142">
        <w:rPr>
          <w:rFonts w:ascii="Georgia" w:hAnsi="Georgia" w:cs="Arial"/>
          <w:sz w:val="22"/>
          <w:szCs w:val="22"/>
        </w:rPr>
        <w:t xml:space="preserve">To </w:t>
      </w:r>
      <w:r w:rsidRPr="009C7DB9">
        <w:rPr>
          <w:rFonts w:ascii="Georgia" w:hAnsi="Georgia" w:cs="Arial"/>
          <w:sz w:val="22"/>
          <w:szCs w:val="22"/>
        </w:rPr>
        <w:t>sign up</w:t>
      </w:r>
      <w:r w:rsidRPr="00283142">
        <w:rPr>
          <w:rFonts w:ascii="Georgia" w:hAnsi="Georgia" w:cs="Arial"/>
          <w:sz w:val="22"/>
          <w:szCs w:val="22"/>
        </w:rPr>
        <w:t xml:space="preserve"> to receive email alerts when MassHealth issues new bulletins and transmittal letters, send a blank email to </w:t>
      </w:r>
      <w:hyperlink r:id="rId11" w:history="1">
        <w:r w:rsidRPr="00E0595A">
          <w:rPr>
            <w:rStyle w:val="Hyperlink"/>
            <w:rFonts w:ascii="Georgia" w:hAnsi="Georgia" w:cs="Arial"/>
            <w:sz w:val="22"/>
            <w:szCs w:val="22"/>
          </w:rPr>
          <w:t>join-masshealth-provider-pubs@listserv.state.ma.us</w:t>
        </w:r>
      </w:hyperlink>
      <w:r w:rsidRPr="00283142">
        <w:rPr>
          <w:rFonts w:ascii="Georgia" w:hAnsi="Georgia" w:cs="Arial"/>
          <w:sz w:val="22"/>
          <w:szCs w:val="22"/>
        </w:rPr>
        <w:t>.</w:t>
      </w:r>
      <w:r w:rsidR="0070218E">
        <w:rPr>
          <w:rFonts w:ascii="Georgia" w:hAnsi="Georgia" w:cs="Arial"/>
          <w:sz w:val="22"/>
          <w:szCs w:val="22"/>
        </w:rPr>
        <w:t xml:space="preserve"> </w:t>
      </w:r>
      <w:r w:rsidRPr="00283142">
        <w:rPr>
          <w:rFonts w:ascii="Georgia" w:hAnsi="Georgia" w:cs="Arial"/>
          <w:sz w:val="22"/>
          <w:szCs w:val="22"/>
        </w:rPr>
        <w:t>No text in the body or subject line is needed.</w:t>
      </w:r>
    </w:p>
    <w:p w:rsidR="00772D2E" w:rsidRPr="00BB529B" w:rsidRDefault="00772D2E" w:rsidP="00772D2E">
      <w:pPr>
        <w:ind w:left="576" w:right="576"/>
        <w:rPr>
          <w:rFonts w:ascii="Georgia" w:hAnsi="Georgia" w:cs="Arial"/>
          <w:color w:val="365F91" w:themeColor="accent1" w:themeShade="BF"/>
          <w:sz w:val="22"/>
          <w:szCs w:val="22"/>
        </w:rPr>
      </w:pPr>
    </w:p>
    <w:p w:rsidR="00836D22" w:rsidRPr="00BB529B" w:rsidRDefault="00836D22" w:rsidP="00287894">
      <w:pPr>
        <w:ind w:left="3456" w:right="576" w:hanging="2880"/>
        <w:rPr>
          <w:rFonts w:ascii="Georgia" w:hAnsi="Georgia" w:cs="Arial"/>
          <w:color w:val="365F91" w:themeColor="accent1" w:themeShade="BF"/>
          <w:sz w:val="24"/>
          <w:szCs w:val="24"/>
        </w:rPr>
      </w:pPr>
      <w:r w:rsidRPr="00BB529B">
        <w:rPr>
          <w:rFonts w:ascii="Georgia" w:hAnsi="Georgia" w:cs="Arial"/>
          <w:b/>
          <w:color w:val="365F91" w:themeColor="accent1" w:themeShade="BF"/>
          <w:sz w:val="24"/>
          <w:szCs w:val="24"/>
        </w:rPr>
        <w:t>Questions</w:t>
      </w:r>
    </w:p>
    <w:p w:rsidR="00836D22" w:rsidRDefault="00836D22" w:rsidP="00287894">
      <w:pPr>
        <w:tabs>
          <w:tab w:val="left" w:pos="10080"/>
        </w:tabs>
        <w:suppressAutoHyphens/>
        <w:spacing w:line="260" w:lineRule="exact"/>
        <w:ind w:left="576" w:right="576" w:hanging="9270"/>
        <w:rPr>
          <w:rFonts w:ascii="Georgia" w:hAnsi="Georgia" w:cs="Arial"/>
          <w:sz w:val="22"/>
          <w:szCs w:val="22"/>
        </w:rPr>
      </w:pPr>
    </w:p>
    <w:p w:rsidR="003F56EC" w:rsidRDefault="007660F8" w:rsidP="00287894">
      <w:pPr>
        <w:ind w:left="576" w:right="576"/>
        <w:rPr>
          <w:rFonts w:ascii="Georgia" w:hAnsi="Georgia" w:cs="Arial"/>
          <w:sz w:val="22"/>
          <w:szCs w:val="22"/>
        </w:rPr>
      </w:pPr>
      <w:r w:rsidRPr="007660F8">
        <w:rPr>
          <w:rFonts w:ascii="Georgia" w:hAnsi="Georgia" w:cs="Arial"/>
          <w:sz w:val="22"/>
          <w:szCs w:val="22"/>
        </w:rPr>
        <w:t>If you have any questions about the information in this bulletin, please contact the MassHealth LTSS Provider Service Center at</w:t>
      </w:r>
      <w:r w:rsidR="00ED4E89">
        <w:rPr>
          <w:rFonts w:ascii="Georgia" w:hAnsi="Georgia" w:cs="Arial"/>
          <w:sz w:val="22"/>
          <w:szCs w:val="22"/>
        </w:rPr>
        <w:t xml:space="preserve"> (</w:t>
      </w:r>
      <w:r w:rsidRPr="007660F8">
        <w:rPr>
          <w:rFonts w:ascii="Georgia" w:hAnsi="Georgia" w:cs="Arial"/>
          <w:sz w:val="22"/>
          <w:szCs w:val="22"/>
        </w:rPr>
        <w:t>844</w:t>
      </w:r>
      <w:r w:rsidR="00ED4E89">
        <w:rPr>
          <w:rFonts w:ascii="Georgia" w:hAnsi="Georgia" w:cs="Arial"/>
          <w:sz w:val="22"/>
          <w:szCs w:val="22"/>
        </w:rPr>
        <w:t xml:space="preserve">) </w:t>
      </w:r>
      <w:r w:rsidRPr="007660F8">
        <w:rPr>
          <w:rFonts w:ascii="Georgia" w:hAnsi="Georgia" w:cs="Arial"/>
          <w:sz w:val="22"/>
          <w:szCs w:val="22"/>
        </w:rPr>
        <w:t>368-5184</w:t>
      </w:r>
      <w:r w:rsidR="00DC0017">
        <w:rPr>
          <w:rFonts w:ascii="Georgia" w:hAnsi="Georgia" w:cs="Arial"/>
          <w:sz w:val="22"/>
          <w:szCs w:val="22"/>
        </w:rPr>
        <w:t>,</w:t>
      </w:r>
      <w:r w:rsidRPr="007660F8">
        <w:rPr>
          <w:rFonts w:ascii="Georgia" w:hAnsi="Georgia" w:cs="Arial"/>
          <w:sz w:val="22"/>
          <w:szCs w:val="22"/>
        </w:rPr>
        <w:t xml:space="preserve"> or </w:t>
      </w:r>
      <w:r>
        <w:rPr>
          <w:rFonts w:ascii="Georgia" w:hAnsi="Georgia" w:cs="Arial"/>
          <w:sz w:val="22"/>
          <w:szCs w:val="22"/>
        </w:rPr>
        <w:t xml:space="preserve">send an </w:t>
      </w:r>
      <w:r w:rsidRPr="007660F8">
        <w:rPr>
          <w:rFonts w:ascii="Georgia" w:hAnsi="Georgia" w:cs="Arial"/>
          <w:sz w:val="22"/>
          <w:szCs w:val="22"/>
        </w:rPr>
        <w:t xml:space="preserve">email </w:t>
      </w:r>
      <w:r>
        <w:rPr>
          <w:rFonts w:ascii="Georgia" w:hAnsi="Georgia" w:cs="Arial"/>
          <w:sz w:val="22"/>
          <w:szCs w:val="22"/>
        </w:rPr>
        <w:t>to</w:t>
      </w:r>
      <w:r w:rsidRPr="007660F8">
        <w:rPr>
          <w:rFonts w:ascii="Georgia" w:hAnsi="Georgia" w:cs="Arial"/>
          <w:sz w:val="22"/>
          <w:szCs w:val="22"/>
        </w:rPr>
        <w:t xml:space="preserve"> </w:t>
      </w:r>
      <w:hyperlink r:id="rId12" w:history="1">
        <w:r w:rsidRPr="007660F8">
          <w:rPr>
            <w:rStyle w:val="Hyperlink"/>
            <w:rFonts w:ascii="Georgia" w:hAnsi="Georgia" w:cs="Arial"/>
            <w:sz w:val="22"/>
            <w:szCs w:val="22"/>
          </w:rPr>
          <w:t>support@masshealthltss.com</w:t>
        </w:r>
      </w:hyperlink>
      <w:r>
        <w:rPr>
          <w:rFonts w:ascii="Georgia" w:hAnsi="Georgia" w:cs="Arial"/>
          <w:sz w:val="22"/>
          <w:szCs w:val="22"/>
        </w:rPr>
        <w:t>.</w:t>
      </w:r>
    </w:p>
    <w:p w:rsidR="00457B96" w:rsidRDefault="00457B96" w:rsidP="00287894">
      <w:pPr>
        <w:ind w:left="576" w:right="576"/>
        <w:rPr>
          <w:rFonts w:ascii="Georgia" w:hAnsi="Georgia" w:cs="Arial"/>
          <w:sz w:val="22"/>
          <w:szCs w:val="22"/>
        </w:rPr>
      </w:pPr>
    </w:p>
    <w:p w:rsidR="00457B96" w:rsidRDefault="00457B96" w:rsidP="00287894">
      <w:pPr>
        <w:ind w:left="576" w:right="576"/>
        <w:rPr>
          <w:rFonts w:ascii="Georgia" w:hAnsi="Georgia" w:cs="Arial"/>
          <w:sz w:val="22"/>
          <w:szCs w:val="22"/>
        </w:rPr>
      </w:pPr>
    </w:p>
    <w:p w:rsidR="00457B96" w:rsidRDefault="00457B96" w:rsidP="00287894">
      <w:pPr>
        <w:ind w:left="576" w:right="576"/>
        <w:rPr>
          <w:rFonts w:ascii="Georgia" w:hAnsi="Georgia" w:cs="Arial"/>
          <w:sz w:val="22"/>
          <w:szCs w:val="22"/>
        </w:rPr>
      </w:pPr>
    </w:p>
    <w:p w:rsidR="00457B96" w:rsidRDefault="00457B96" w:rsidP="00287894">
      <w:pPr>
        <w:ind w:left="576" w:right="576"/>
        <w:rPr>
          <w:rFonts w:ascii="Georgia" w:hAnsi="Georgia" w:cs="Arial"/>
          <w:sz w:val="22"/>
          <w:szCs w:val="22"/>
        </w:rPr>
      </w:pPr>
    </w:p>
    <w:p w:rsidR="00457B96" w:rsidRDefault="00457B96" w:rsidP="00287894">
      <w:pPr>
        <w:ind w:left="576" w:right="576"/>
        <w:rPr>
          <w:rFonts w:ascii="Georgia" w:hAnsi="Georgia" w:cs="Arial"/>
          <w:sz w:val="22"/>
          <w:szCs w:val="22"/>
        </w:rPr>
      </w:pPr>
    </w:p>
    <w:p w:rsidR="00457B96" w:rsidRDefault="00457B96" w:rsidP="00287894">
      <w:pPr>
        <w:ind w:left="576" w:right="576"/>
        <w:rPr>
          <w:rFonts w:ascii="Georgia" w:hAnsi="Georgia" w:cs="Arial"/>
          <w:sz w:val="22"/>
          <w:szCs w:val="22"/>
        </w:rPr>
      </w:pPr>
    </w:p>
    <w:p w:rsidR="00457B96" w:rsidRDefault="00457B96" w:rsidP="00287894">
      <w:pPr>
        <w:ind w:left="576" w:right="576"/>
        <w:rPr>
          <w:rFonts w:ascii="Georgia" w:hAnsi="Georgia" w:cs="Arial"/>
          <w:sz w:val="22"/>
          <w:szCs w:val="22"/>
        </w:rPr>
      </w:pPr>
    </w:p>
    <w:p w:rsidR="00457B96" w:rsidRDefault="00457B96" w:rsidP="00287894">
      <w:pPr>
        <w:ind w:left="576" w:right="576"/>
        <w:rPr>
          <w:rFonts w:ascii="Georgia" w:hAnsi="Georgia" w:cs="Arial"/>
          <w:sz w:val="22"/>
          <w:szCs w:val="22"/>
        </w:rPr>
      </w:pPr>
    </w:p>
    <w:p w:rsidR="00F615E4" w:rsidRDefault="00F615E4" w:rsidP="00287894">
      <w:pPr>
        <w:ind w:left="576" w:right="576"/>
        <w:rPr>
          <w:rFonts w:ascii="Georgia" w:hAnsi="Georgia" w:cs="Arial"/>
          <w:sz w:val="22"/>
          <w:szCs w:val="22"/>
        </w:rPr>
      </w:pPr>
    </w:p>
    <w:p w:rsidR="00F615E4" w:rsidRDefault="00F615E4" w:rsidP="00287894">
      <w:pPr>
        <w:ind w:left="576" w:right="576"/>
        <w:rPr>
          <w:rFonts w:ascii="Georgia" w:hAnsi="Georgia" w:cs="Arial"/>
          <w:sz w:val="22"/>
          <w:szCs w:val="22"/>
        </w:rPr>
      </w:pPr>
    </w:p>
    <w:p w:rsidR="00F615E4" w:rsidRDefault="00F615E4" w:rsidP="00287894">
      <w:pPr>
        <w:ind w:left="576" w:right="576"/>
        <w:rPr>
          <w:rFonts w:ascii="Georgia" w:hAnsi="Georgia" w:cs="Arial"/>
          <w:sz w:val="22"/>
          <w:szCs w:val="22"/>
        </w:rPr>
      </w:pPr>
    </w:p>
    <w:p w:rsidR="00F615E4" w:rsidRDefault="00F615E4" w:rsidP="00287894">
      <w:pPr>
        <w:ind w:left="576" w:right="576"/>
        <w:rPr>
          <w:rFonts w:ascii="Georgia" w:hAnsi="Georgia" w:cs="Arial"/>
          <w:sz w:val="22"/>
          <w:szCs w:val="22"/>
        </w:rPr>
      </w:pPr>
    </w:p>
    <w:p w:rsidR="00457B96" w:rsidRDefault="00457B96" w:rsidP="00287894">
      <w:pPr>
        <w:ind w:left="576" w:right="576"/>
        <w:rPr>
          <w:rFonts w:ascii="Georgia" w:hAnsi="Georgia" w:cs="Arial"/>
          <w:sz w:val="22"/>
          <w:szCs w:val="22"/>
        </w:rPr>
      </w:pPr>
    </w:p>
    <w:p w:rsidR="00457B96" w:rsidRDefault="00457B96" w:rsidP="00287894">
      <w:pPr>
        <w:ind w:left="576" w:right="576"/>
        <w:rPr>
          <w:rFonts w:ascii="Georgia" w:hAnsi="Georgia" w:cs="Arial"/>
          <w:sz w:val="22"/>
          <w:szCs w:val="22"/>
        </w:rPr>
      </w:pPr>
    </w:p>
    <w:p w:rsidR="00457B96" w:rsidRDefault="00457B96" w:rsidP="00287894">
      <w:pPr>
        <w:ind w:left="576" w:right="576"/>
        <w:rPr>
          <w:rFonts w:ascii="Georgia" w:hAnsi="Georgia" w:cs="Arial"/>
          <w:sz w:val="22"/>
          <w:szCs w:val="22"/>
        </w:rPr>
      </w:pPr>
    </w:p>
    <w:p w:rsidR="00457B96" w:rsidRDefault="00457B96" w:rsidP="00287894">
      <w:pPr>
        <w:ind w:left="576" w:right="576"/>
        <w:rPr>
          <w:rFonts w:ascii="Georgia" w:hAnsi="Georgia" w:cs="Arial"/>
          <w:sz w:val="22"/>
          <w:szCs w:val="22"/>
        </w:rPr>
      </w:pPr>
    </w:p>
    <w:p w:rsidR="00457B96" w:rsidRDefault="00457B96" w:rsidP="00287894">
      <w:pPr>
        <w:ind w:left="576" w:right="576"/>
        <w:rPr>
          <w:rFonts w:ascii="Georgia" w:hAnsi="Georgia" w:cs="Arial"/>
          <w:sz w:val="22"/>
          <w:szCs w:val="22"/>
        </w:rPr>
      </w:pPr>
    </w:p>
    <w:p w:rsidR="00457B96" w:rsidRDefault="00457B96" w:rsidP="00287894">
      <w:pPr>
        <w:ind w:left="576" w:right="576"/>
        <w:rPr>
          <w:rFonts w:ascii="Georgia" w:hAnsi="Georgia" w:cs="Arial"/>
          <w:sz w:val="22"/>
          <w:szCs w:val="22"/>
        </w:rPr>
      </w:pPr>
    </w:p>
    <w:p w:rsidR="00457B96" w:rsidRDefault="00457B96" w:rsidP="00287894">
      <w:pPr>
        <w:ind w:left="576" w:right="576"/>
        <w:rPr>
          <w:rFonts w:ascii="Georgia" w:hAnsi="Georgia" w:cs="Arial"/>
          <w:sz w:val="22"/>
          <w:szCs w:val="22"/>
        </w:rPr>
      </w:pPr>
    </w:p>
    <w:p w:rsidR="00457B96" w:rsidRDefault="00457B96" w:rsidP="00287894">
      <w:pPr>
        <w:ind w:left="576" w:right="576"/>
        <w:rPr>
          <w:rFonts w:ascii="Georgia" w:hAnsi="Georgia" w:cs="Arial"/>
          <w:sz w:val="22"/>
          <w:szCs w:val="22"/>
        </w:rPr>
      </w:pPr>
    </w:p>
    <w:p w:rsidR="00F615E4" w:rsidRDefault="00F615E4" w:rsidP="00287894">
      <w:pPr>
        <w:ind w:left="576" w:right="576"/>
        <w:rPr>
          <w:rFonts w:ascii="Georgia" w:hAnsi="Georgia" w:cs="Arial"/>
          <w:sz w:val="22"/>
          <w:szCs w:val="22"/>
        </w:rPr>
      </w:pPr>
    </w:p>
    <w:p w:rsidR="00457B96" w:rsidRDefault="00457B96" w:rsidP="00287894">
      <w:pPr>
        <w:ind w:left="576" w:right="576"/>
        <w:rPr>
          <w:rFonts w:ascii="Georgia" w:hAnsi="Georgia" w:cs="Arial"/>
          <w:sz w:val="22"/>
          <w:szCs w:val="22"/>
        </w:rPr>
      </w:pPr>
    </w:p>
    <w:p w:rsidR="00457B96" w:rsidRPr="00457B96" w:rsidRDefault="00457B96" w:rsidP="00457B96">
      <w:pPr>
        <w:ind w:left="576" w:right="576"/>
        <w:rPr>
          <w:rFonts w:ascii="Georgia" w:hAnsi="Georgia" w:cs="Arial"/>
          <w:i/>
          <w:sz w:val="22"/>
          <w:szCs w:val="22"/>
        </w:rPr>
      </w:pPr>
    </w:p>
    <w:p w:rsidR="00457B96" w:rsidRPr="00457B96" w:rsidRDefault="00457B96" w:rsidP="00457B96">
      <w:pPr>
        <w:ind w:left="576" w:right="576"/>
        <w:rPr>
          <w:rFonts w:ascii="Georgia" w:hAnsi="Georgia" w:cs="Arial"/>
        </w:rPr>
      </w:pPr>
      <w:r>
        <w:rPr>
          <w:rFonts w:ascii="Georgia" w:hAnsi="Georgia" w:cs="Arial"/>
          <w:i/>
          <w:sz w:val="22"/>
          <w:szCs w:val="22"/>
        </w:rPr>
        <w:tab/>
      </w:r>
      <w:r>
        <w:rPr>
          <w:rFonts w:ascii="Georgia" w:hAnsi="Georgia" w:cs="Arial"/>
          <w:i/>
          <w:sz w:val="22"/>
          <w:szCs w:val="22"/>
        </w:rPr>
        <w:tab/>
      </w:r>
      <w:r>
        <w:rPr>
          <w:rFonts w:ascii="Georgia" w:hAnsi="Georgia" w:cs="Arial"/>
          <w:i/>
          <w:sz w:val="22"/>
          <w:szCs w:val="22"/>
        </w:rPr>
        <w:tab/>
      </w:r>
      <w:r>
        <w:rPr>
          <w:rFonts w:ascii="Georgia" w:hAnsi="Georgia" w:cs="Arial"/>
          <w:i/>
          <w:sz w:val="22"/>
          <w:szCs w:val="22"/>
        </w:rPr>
        <w:tab/>
      </w:r>
      <w:r>
        <w:rPr>
          <w:rFonts w:ascii="Georgia" w:hAnsi="Georgia" w:cs="Arial"/>
          <w:i/>
          <w:sz w:val="22"/>
          <w:szCs w:val="22"/>
        </w:rPr>
        <w:tab/>
      </w:r>
      <w:r>
        <w:rPr>
          <w:rFonts w:ascii="Georgia" w:hAnsi="Georgia" w:cs="Arial"/>
          <w:i/>
          <w:sz w:val="22"/>
          <w:szCs w:val="22"/>
        </w:rPr>
        <w:tab/>
      </w:r>
      <w:r>
        <w:rPr>
          <w:rFonts w:ascii="Georgia" w:hAnsi="Georgia" w:cs="Arial"/>
          <w:i/>
          <w:sz w:val="22"/>
          <w:szCs w:val="22"/>
        </w:rPr>
        <w:tab/>
      </w:r>
      <w:r>
        <w:rPr>
          <w:rFonts w:ascii="Georgia" w:hAnsi="Georgia" w:cs="Arial"/>
          <w:i/>
          <w:sz w:val="22"/>
          <w:szCs w:val="22"/>
        </w:rPr>
        <w:tab/>
      </w:r>
      <w:r w:rsidRPr="00457B96">
        <w:rPr>
          <w:rFonts w:ascii="Georgia" w:hAnsi="Georgia" w:cs="Arial"/>
          <w:i/>
        </w:rPr>
        <w:t xml:space="preserve">Follow us on Twitter </w:t>
      </w:r>
      <w:hyperlink r:id="rId13">
        <w:r w:rsidRPr="00457B96">
          <w:rPr>
            <w:rStyle w:val="Hyperlink"/>
            <w:rFonts w:ascii="Georgia" w:hAnsi="Georgia" w:cs="Arial"/>
            <w:b/>
            <w:i/>
          </w:rPr>
          <w:t>@MassHealth</w:t>
        </w:r>
      </w:hyperlink>
      <w:r w:rsidRPr="00063D8B">
        <w:rPr>
          <w:rFonts w:ascii="Georgia" w:hAnsi="Georgia" w:cs="Arial"/>
        </w:rPr>
        <w:t>.</w:t>
      </w:r>
      <w:r>
        <w:rPr>
          <w:rFonts w:ascii="Georgia" w:hAnsi="Georgia" w:cs="Arial"/>
          <w:b/>
          <w:i/>
        </w:rPr>
        <w:tab/>
      </w:r>
    </w:p>
    <w:p w:rsidR="00457B96" w:rsidRDefault="00457B96" w:rsidP="00287894">
      <w:pPr>
        <w:ind w:left="576" w:right="576"/>
        <w:rPr>
          <w:rFonts w:ascii="Georgia" w:hAnsi="Georgia" w:cs="Arial"/>
          <w:sz w:val="22"/>
          <w:szCs w:val="22"/>
        </w:rPr>
      </w:pPr>
    </w:p>
    <w:sectPr w:rsidR="00457B96" w:rsidSect="004B165B">
      <w:type w:val="continuous"/>
      <w:pgSz w:w="12240" w:h="15840" w:code="1"/>
      <w:pgMar w:top="720" w:right="1080" w:bottom="432" w:left="1080" w:header="0" w:footer="720" w:gutter="0"/>
      <w:pgBorders w:offsetFrom="page">
        <w:top w:val="single" w:sz="18" w:space="31" w:color="1F497D"/>
        <w:left w:val="single" w:sz="18" w:space="31" w:color="1F497D"/>
        <w:bottom w:val="single" w:sz="18" w:space="31" w:color="1F497D"/>
        <w:right w:val="single" w:sz="18" w:space="31" w:color="1F497D"/>
      </w:pgBorders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8EF2AB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8EF2ABF" w16cid:durableId="1F1D335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EAA" w:rsidRDefault="00EE5EAA" w:rsidP="00D65B5E">
      <w:r>
        <w:separator/>
      </w:r>
    </w:p>
  </w:endnote>
  <w:endnote w:type="continuationSeparator" w:id="0">
    <w:p w:rsidR="00EE5EAA" w:rsidRDefault="00EE5EAA" w:rsidP="00D65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EAA" w:rsidRDefault="00EE5EAA" w:rsidP="00D65B5E">
      <w:r>
        <w:separator/>
      </w:r>
    </w:p>
  </w:footnote>
  <w:footnote w:type="continuationSeparator" w:id="0">
    <w:p w:rsidR="00EE5EAA" w:rsidRDefault="00EE5EAA" w:rsidP="00D65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E217C"/>
    <w:multiLevelType w:val="hybridMultilevel"/>
    <w:tmpl w:val="B9D21B4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0C1A7B7A"/>
    <w:multiLevelType w:val="hybridMultilevel"/>
    <w:tmpl w:val="7C1A59B4"/>
    <w:lvl w:ilvl="0" w:tplc="0409000F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2">
    <w:nsid w:val="3FC1145F"/>
    <w:multiLevelType w:val="hybridMultilevel"/>
    <w:tmpl w:val="69C2A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8B57D2"/>
    <w:multiLevelType w:val="hybridMultilevel"/>
    <w:tmpl w:val="997CD2E6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1C96184"/>
    <w:multiLevelType w:val="hybridMultilevel"/>
    <w:tmpl w:val="E6A00614"/>
    <w:lvl w:ilvl="0" w:tplc="2294E23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mas Dossa">
    <w15:presenceInfo w15:providerId="Windows Live" w15:userId="6ef0bad629b5a0b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836"/>
    <w:rsid w:val="00005E07"/>
    <w:rsid w:val="00015BA0"/>
    <w:rsid w:val="0001797F"/>
    <w:rsid w:val="00023C57"/>
    <w:rsid w:val="00037A54"/>
    <w:rsid w:val="00040FA3"/>
    <w:rsid w:val="00046D73"/>
    <w:rsid w:val="00051A74"/>
    <w:rsid w:val="00051CB0"/>
    <w:rsid w:val="0005607C"/>
    <w:rsid w:val="000561F1"/>
    <w:rsid w:val="00063D8B"/>
    <w:rsid w:val="0006464F"/>
    <w:rsid w:val="00081D68"/>
    <w:rsid w:val="0008203E"/>
    <w:rsid w:val="000A0245"/>
    <w:rsid w:val="000A0662"/>
    <w:rsid w:val="000B0989"/>
    <w:rsid w:val="000B6C3A"/>
    <w:rsid w:val="000C085A"/>
    <w:rsid w:val="000F3698"/>
    <w:rsid w:val="000F5EDD"/>
    <w:rsid w:val="0010460D"/>
    <w:rsid w:val="001053A0"/>
    <w:rsid w:val="001100D4"/>
    <w:rsid w:val="00122FC2"/>
    <w:rsid w:val="001341D1"/>
    <w:rsid w:val="00134E2A"/>
    <w:rsid w:val="001433E7"/>
    <w:rsid w:val="00144477"/>
    <w:rsid w:val="0015177D"/>
    <w:rsid w:val="00153CFF"/>
    <w:rsid w:val="00163194"/>
    <w:rsid w:val="00165D0F"/>
    <w:rsid w:val="00173613"/>
    <w:rsid w:val="0019295A"/>
    <w:rsid w:val="001954D2"/>
    <w:rsid w:val="0019652F"/>
    <w:rsid w:val="00197E19"/>
    <w:rsid w:val="001A369C"/>
    <w:rsid w:val="001B792F"/>
    <w:rsid w:val="001D63E2"/>
    <w:rsid w:val="00204BAE"/>
    <w:rsid w:val="00224E4A"/>
    <w:rsid w:val="00241C06"/>
    <w:rsid w:val="00253ED3"/>
    <w:rsid w:val="00277E30"/>
    <w:rsid w:val="00286E7B"/>
    <w:rsid w:val="00287894"/>
    <w:rsid w:val="00297C5F"/>
    <w:rsid w:val="002B3CFE"/>
    <w:rsid w:val="002B5624"/>
    <w:rsid w:val="002B5B63"/>
    <w:rsid w:val="002C4BD7"/>
    <w:rsid w:val="002F0836"/>
    <w:rsid w:val="00300B78"/>
    <w:rsid w:val="003056C3"/>
    <w:rsid w:val="00331AAC"/>
    <w:rsid w:val="00337C1B"/>
    <w:rsid w:val="00343749"/>
    <w:rsid w:val="003456F5"/>
    <w:rsid w:val="00346BC5"/>
    <w:rsid w:val="00346CA3"/>
    <w:rsid w:val="003528DF"/>
    <w:rsid w:val="00355078"/>
    <w:rsid w:val="0035533A"/>
    <w:rsid w:val="003560CD"/>
    <w:rsid w:val="00367D15"/>
    <w:rsid w:val="00376B20"/>
    <w:rsid w:val="00386528"/>
    <w:rsid w:val="003904A6"/>
    <w:rsid w:val="003927DA"/>
    <w:rsid w:val="00392917"/>
    <w:rsid w:val="00396FB3"/>
    <w:rsid w:val="003A013E"/>
    <w:rsid w:val="003A0EBE"/>
    <w:rsid w:val="003A1405"/>
    <w:rsid w:val="003A2475"/>
    <w:rsid w:val="003A7EA7"/>
    <w:rsid w:val="003B130E"/>
    <w:rsid w:val="003B3AED"/>
    <w:rsid w:val="003B3CA2"/>
    <w:rsid w:val="003C1569"/>
    <w:rsid w:val="003C6461"/>
    <w:rsid w:val="003D5742"/>
    <w:rsid w:val="003F56EC"/>
    <w:rsid w:val="003F6732"/>
    <w:rsid w:val="00404387"/>
    <w:rsid w:val="00406BBF"/>
    <w:rsid w:val="00410E6D"/>
    <w:rsid w:val="0041425B"/>
    <w:rsid w:val="00421334"/>
    <w:rsid w:val="00424DB7"/>
    <w:rsid w:val="0043034D"/>
    <w:rsid w:val="004316F2"/>
    <w:rsid w:val="00434B38"/>
    <w:rsid w:val="00434CF2"/>
    <w:rsid w:val="00440E3D"/>
    <w:rsid w:val="0044541E"/>
    <w:rsid w:val="00452681"/>
    <w:rsid w:val="00454870"/>
    <w:rsid w:val="00457B96"/>
    <w:rsid w:val="0046223D"/>
    <w:rsid w:val="0046348B"/>
    <w:rsid w:val="00472BF9"/>
    <w:rsid w:val="00486922"/>
    <w:rsid w:val="00491119"/>
    <w:rsid w:val="00491DF9"/>
    <w:rsid w:val="004A0F8D"/>
    <w:rsid w:val="004A2EDB"/>
    <w:rsid w:val="004A642D"/>
    <w:rsid w:val="004B0337"/>
    <w:rsid w:val="004B165B"/>
    <w:rsid w:val="004C0D0B"/>
    <w:rsid w:val="004D7CEC"/>
    <w:rsid w:val="004E1DB1"/>
    <w:rsid w:val="004E1F51"/>
    <w:rsid w:val="004F09A1"/>
    <w:rsid w:val="004F347E"/>
    <w:rsid w:val="0050748D"/>
    <w:rsid w:val="00511E42"/>
    <w:rsid w:val="0051264E"/>
    <w:rsid w:val="00530C00"/>
    <w:rsid w:val="00540E00"/>
    <w:rsid w:val="00544D3B"/>
    <w:rsid w:val="005475A4"/>
    <w:rsid w:val="00552C03"/>
    <w:rsid w:val="0055639F"/>
    <w:rsid w:val="00560FF6"/>
    <w:rsid w:val="00566F08"/>
    <w:rsid w:val="00590CCB"/>
    <w:rsid w:val="005A5D1C"/>
    <w:rsid w:val="005B1886"/>
    <w:rsid w:val="005B4E30"/>
    <w:rsid w:val="005B5B80"/>
    <w:rsid w:val="005C0B08"/>
    <w:rsid w:val="005C179E"/>
    <w:rsid w:val="005C760F"/>
    <w:rsid w:val="005D1075"/>
    <w:rsid w:val="005D24AD"/>
    <w:rsid w:val="005E124D"/>
    <w:rsid w:val="005E4CC2"/>
    <w:rsid w:val="005E79C7"/>
    <w:rsid w:val="005F06C2"/>
    <w:rsid w:val="005F4949"/>
    <w:rsid w:val="0060376B"/>
    <w:rsid w:val="00610418"/>
    <w:rsid w:val="00617D15"/>
    <w:rsid w:val="00620A4F"/>
    <w:rsid w:val="00621F13"/>
    <w:rsid w:val="00626E11"/>
    <w:rsid w:val="00640A54"/>
    <w:rsid w:val="00661476"/>
    <w:rsid w:val="006621A1"/>
    <w:rsid w:val="00684368"/>
    <w:rsid w:val="00695233"/>
    <w:rsid w:val="0069586B"/>
    <w:rsid w:val="00695CC0"/>
    <w:rsid w:val="006B22E3"/>
    <w:rsid w:val="006C417E"/>
    <w:rsid w:val="006D3F3E"/>
    <w:rsid w:val="006D63AE"/>
    <w:rsid w:val="006E3443"/>
    <w:rsid w:val="006E785D"/>
    <w:rsid w:val="00701802"/>
    <w:rsid w:val="0070218E"/>
    <w:rsid w:val="00706585"/>
    <w:rsid w:val="00715ADA"/>
    <w:rsid w:val="007207B1"/>
    <w:rsid w:val="007238AF"/>
    <w:rsid w:val="00736364"/>
    <w:rsid w:val="00740297"/>
    <w:rsid w:val="00746065"/>
    <w:rsid w:val="0075470C"/>
    <w:rsid w:val="00762517"/>
    <w:rsid w:val="007660F8"/>
    <w:rsid w:val="00772D2E"/>
    <w:rsid w:val="00793652"/>
    <w:rsid w:val="007D602F"/>
    <w:rsid w:val="007E5047"/>
    <w:rsid w:val="007F085D"/>
    <w:rsid w:val="00814EEC"/>
    <w:rsid w:val="008163A0"/>
    <w:rsid w:val="00817AED"/>
    <w:rsid w:val="008300C9"/>
    <w:rsid w:val="0083595D"/>
    <w:rsid w:val="00836D22"/>
    <w:rsid w:val="00853580"/>
    <w:rsid w:val="008556C1"/>
    <w:rsid w:val="00855C7F"/>
    <w:rsid w:val="008601D7"/>
    <w:rsid w:val="008638E0"/>
    <w:rsid w:val="0087427D"/>
    <w:rsid w:val="00882865"/>
    <w:rsid w:val="00884B8D"/>
    <w:rsid w:val="008852FE"/>
    <w:rsid w:val="00892B77"/>
    <w:rsid w:val="008A0DD5"/>
    <w:rsid w:val="008A2757"/>
    <w:rsid w:val="008A5E41"/>
    <w:rsid w:val="008A6038"/>
    <w:rsid w:val="008B6990"/>
    <w:rsid w:val="008C3BDF"/>
    <w:rsid w:val="0090478E"/>
    <w:rsid w:val="00905BB5"/>
    <w:rsid w:val="0091250B"/>
    <w:rsid w:val="00930A2B"/>
    <w:rsid w:val="0093403A"/>
    <w:rsid w:val="009478C1"/>
    <w:rsid w:val="00957B5D"/>
    <w:rsid w:val="00957EDD"/>
    <w:rsid w:val="00966E00"/>
    <w:rsid w:val="00967E33"/>
    <w:rsid w:val="009806DA"/>
    <w:rsid w:val="009A494A"/>
    <w:rsid w:val="009A7D2E"/>
    <w:rsid w:val="009C3053"/>
    <w:rsid w:val="009C37D5"/>
    <w:rsid w:val="009C7DB9"/>
    <w:rsid w:val="009D1F5C"/>
    <w:rsid w:val="009D2554"/>
    <w:rsid w:val="009D4915"/>
    <w:rsid w:val="009E157D"/>
    <w:rsid w:val="00A010D1"/>
    <w:rsid w:val="00A04387"/>
    <w:rsid w:val="00A05779"/>
    <w:rsid w:val="00A1250F"/>
    <w:rsid w:val="00A45AAC"/>
    <w:rsid w:val="00A61095"/>
    <w:rsid w:val="00A63B71"/>
    <w:rsid w:val="00A7476F"/>
    <w:rsid w:val="00A91FB2"/>
    <w:rsid w:val="00A9437D"/>
    <w:rsid w:val="00A973B4"/>
    <w:rsid w:val="00AA1074"/>
    <w:rsid w:val="00AA5EED"/>
    <w:rsid w:val="00AB0550"/>
    <w:rsid w:val="00AB0DC0"/>
    <w:rsid w:val="00AB1C1F"/>
    <w:rsid w:val="00AC3D52"/>
    <w:rsid w:val="00AD41AD"/>
    <w:rsid w:val="00AD6B24"/>
    <w:rsid w:val="00AF7CB8"/>
    <w:rsid w:val="00B02284"/>
    <w:rsid w:val="00B23AA2"/>
    <w:rsid w:val="00B36452"/>
    <w:rsid w:val="00B441C4"/>
    <w:rsid w:val="00B61CF5"/>
    <w:rsid w:val="00B6535F"/>
    <w:rsid w:val="00B82FE3"/>
    <w:rsid w:val="00B85308"/>
    <w:rsid w:val="00B877BE"/>
    <w:rsid w:val="00B93E59"/>
    <w:rsid w:val="00B9734C"/>
    <w:rsid w:val="00B97812"/>
    <w:rsid w:val="00B97DEF"/>
    <w:rsid w:val="00BA68B7"/>
    <w:rsid w:val="00BB529B"/>
    <w:rsid w:val="00BC0557"/>
    <w:rsid w:val="00BC677C"/>
    <w:rsid w:val="00BE52FC"/>
    <w:rsid w:val="00BF5AA4"/>
    <w:rsid w:val="00C03F85"/>
    <w:rsid w:val="00C21D7F"/>
    <w:rsid w:val="00C26155"/>
    <w:rsid w:val="00C55D56"/>
    <w:rsid w:val="00C62206"/>
    <w:rsid w:val="00C66371"/>
    <w:rsid w:val="00C71878"/>
    <w:rsid w:val="00C74836"/>
    <w:rsid w:val="00C81F6B"/>
    <w:rsid w:val="00C82910"/>
    <w:rsid w:val="00C97095"/>
    <w:rsid w:val="00CB0959"/>
    <w:rsid w:val="00CC4071"/>
    <w:rsid w:val="00CE4B40"/>
    <w:rsid w:val="00CF5226"/>
    <w:rsid w:val="00CF6E84"/>
    <w:rsid w:val="00D17FC2"/>
    <w:rsid w:val="00D275E5"/>
    <w:rsid w:val="00D34ADE"/>
    <w:rsid w:val="00D421CC"/>
    <w:rsid w:val="00D55750"/>
    <w:rsid w:val="00D64B09"/>
    <w:rsid w:val="00D657CA"/>
    <w:rsid w:val="00D65B5E"/>
    <w:rsid w:val="00D66920"/>
    <w:rsid w:val="00D840C5"/>
    <w:rsid w:val="00D96485"/>
    <w:rsid w:val="00D97760"/>
    <w:rsid w:val="00DA2F9E"/>
    <w:rsid w:val="00DA3E13"/>
    <w:rsid w:val="00DA534F"/>
    <w:rsid w:val="00DB2672"/>
    <w:rsid w:val="00DB48EA"/>
    <w:rsid w:val="00DC0017"/>
    <w:rsid w:val="00DC292A"/>
    <w:rsid w:val="00DE46E6"/>
    <w:rsid w:val="00E024B7"/>
    <w:rsid w:val="00E06DAA"/>
    <w:rsid w:val="00E26B81"/>
    <w:rsid w:val="00E273F8"/>
    <w:rsid w:val="00E308C6"/>
    <w:rsid w:val="00E3459A"/>
    <w:rsid w:val="00E46BE7"/>
    <w:rsid w:val="00E63572"/>
    <w:rsid w:val="00E70850"/>
    <w:rsid w:val="00E715FE"/>
    <w:rsid w:val="00E837E7"/>
    <w:rsid w:val="00E84B1B"/>
    <w:rsid w:val="00EA1D60"/>
    <w:rsid w:val="00EA315A"/>
    <w:rsid w:val="00EA562B"/>
    <w:rsid w:val="00EB0294"/>
    <w:rsid w:val="00ED115A"/>
    <w:rsid w:val="00ED4E89"/>
    <w:rsid w:val="00ED51FF"/>
    <w:rsid w:val="00EE5EAA"/>
    <w:rsid w:val="00EF0E30"/>
    <w:rsid w:val="00F12C1E"/>
    <w:rsid w:val="00F21012"/>
    <w:rsid w:val="00F3021E"/>
    <w:rsid w:val="00F346A4"/>
    <w:rsid w:val="00F559B6"/>
    <w:rsid w:val="00F615E4"/>
    <w:rsid w:val="00F66A36"/>
    <w:rsid w:val="00F7118D"/>
    <w:rsid w:val="00F81EF5"/>
    <w:rsid w:val="00F950C5"/>
    <w:rsid w:val="00FA7458"/>
    <w:rsid w:val="00FB0941"/>
    <w:rsid w:val="00FC16FD"/>
    <w:rsid w:val="00FD580D"/>
    <w:rsid w:val="00FD60B4"/>
    <w:rsid w:val="00FE06DD"/>
    <w:rsid w:val="00FE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right" w:pos="720"/>
        <w:tab w:val="left" w:pos="1152"/>
        <w:tab w:val="left" w:pos="6426"/>
      </w:tabs>
      <w:suppressAutoHyphens/>
      <w:outlineLvl w:val="0"/>
    </w:pPr>
    <w:rPr>
      <w:rFonts w:ascii="Helvetica" w:hAnsi="Helvetica"/>
      <w:b/>
      <w:sz w:val="22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8C3BDF"/>
    <w:rPr>
      <w:color w:val="0000FF"/>
      <w:u w:val="single"/>
    </w:rPr>
  </w:style>
  <w:style w:type="character" w:styleId="FollowedHyperlink">
    <w:name w:val="FollowedHyperlink"/>
    <w:rsid w:val="00C71878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820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20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33E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3F56EC"/>
  </w:style>
  <w:style w:type="character" w:styleId="CommentReference">
    <w:name w:val="annotation reference"/>
    <w:basedOn w:val="DefaultParagraphFont"/>
    <w:rsid w:val="00740297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0297"/>
  </w:style>
  <w:style w:type="character" w:customStyle="1" w:styleId="CommentTextChar">
    <w:name w:val="Comment Text Char"/>
    <w:basedOn w:val="DefaultParagraphFont"/>
    <w:link w:val="CommentText"/>
    <w:rsid w:val="00740297"/>
  </w:style>
  <w:style w:type="paragraph" w:styleId="CommentSubject">
    <w:name w:val="annotation subject"/>
    <w:basedOn w:val="CommentText"/>
    <w:next w:val="CommentText"/>
    <w:link w:val="CommentSubjectChar"/>
    <w:rsid w:val="007402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402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right" w:pos="720"/>
        <w:tab w:val="left" w:pos="1152"/>
        <w:tab w:val="left" w:pos="6426"/>
      </w:tabs>
      <w:suppressAutoHyphens/>
      <w:outlineLvl w:val="0"/>
    </w:pPr>
    <w:rPr>
      <w:rFonts w:ascii="Helvetica" w:hAnsi="Helvetica"/>
      <w:b/>
      <w:sz w:val="22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8C3BDF"/>
    <w:rPr>
      <w:color w:val="0000FF"/>
      <w:u w:val="single"/>
    </w:rPr>
  </w:style>
  <w:style w:type="character" w:styleId="FollowedHyperlink">
    <w:name w:val="FollowedHyperlink"/>
    <w:rsid w:val="00C71878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820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20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33E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3F56EC"/>
  </w:style>
  <w:style w:type="character" w:styleId="CommentReference">
    <w:name w:val="annotation reference"/>
    <w:basedOn w:val="DefaultParagraphFont"/>
    <w:rsid w:val="00740297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0297"/>
  </w:style>
  <w:style w:type="character" w:customStyle="1" w:styleId="CommentTextChar">
    <w:name w:val="Comment Text Char"/>
    <w:basedOn w:val="DefaultParagraphFont"/>
    <w:link w:val="CommentText"/>
    <w:rsid w:val="00740297"/>
  </w:style>
  <w:style w:type="paragraph" w:styleId="CommentSubject">
    <w:name w:val="annotation subject"/>
    <w:basedOn w:val="CommentText"/>
    <w:next w:val="CommentText"/>
    <w:link w:val="CommentSubjectChar"/>
    <w:rsid w:val="007402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402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1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witter.com/masshealth" TargetMode="External"/><Relationship Id="rId18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upport@masshealthltss.com" TargetMode="Externa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join-masshealth-provider-pubs@listserv.state.ma.u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ass.gov/masshealth-provider-bulletin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522</Words>
  <Characters>3338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DMA</Company>
  <LinksUpToDate>false</LinksUpToDate>
  <CharactersWithSpaces>3853</CharactersWithSpaces>
  <SharedDoc>false</SharedDoc>
  <HLinks>
    <vt:vector size="6" baseType="variant">
      <vt:variant>
        <vt:i4>3276801</vt:i4>
      </vt:variant>
      <vt:variant>
        <vt:i4>3</vt:i4>
      </vt:variant>
      <vt:variant>
        <vt:i4>0</vt:i4>
      </vt:variant>
      <vt:variant>
        <vt:i4>5</vt:i4>
      </vt:variant>
      <vt:variant>
        <vt:lpwstr>mailto:providersupport@mahealth.net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Watson</dc:creator>
  <cp:lastModifiedBy>Administrator</cp:lastModifiedBy>
  <cp:revision>2</cp:revision>
  <cp:lastPrinted>2018-08-29T18:15:00Z</cp:lastPrinted>
  <dcterms:created xsi:type="dcterms:W3CDTF">2018-08-29T18:36:00Z</dcterms:created>
  <dcterms:modified xsi:type="dcterms:W3CDTF">2018-08-29T18:36:00Z</dcterms:modified>
</cp:coreProperties>
</file>