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pt;width:612pt;height:792pt;mso-position-horizontal-relative:page;mso-position-vertical-relative:page;z-index:-75184" coordorigin="0,0" coordsize="12240,15840">
            <v:rect style="position:absolute;left:0;top:0;width:12240;height:2980" filled="true" fillcolor="#faa41a" stroked="false">
              <v:fill type="solid"/>
            </v:rect>
            <v:shape style="position:absolute;left:0;top:2979;width:12240;height:4032" coordorigin="0,2980" coordsize="12240,4032" path="m14,2980l0,2980,0,7012,14,7012,14,2980m12240,2980l8647,2980,8647,7012,12240,7012,12240,2980e" filled="true" fillcolor="#3e0b3d" stroked="false">
              <v:path arrowok="t"/>
              <v:fill type="solid"/>
            </v:shape>
            <v:rect style="position:absolute;left:0;top:7011;width:12240;height:4173" filled="true" fillcolor="#00a8d5" stroked="false">
              <v:fill type="solid"/>
            </v:rect>
            <v:rect style="position:absolute;left:0;top:11184;width:12240;height:3360" filled="true" fillcolor="#8dc642" stroked="false">
              <v:fill type="solid"/>
            </v:rect>
            <v:shape style="position:absolute;left:14;top:1883;width:12226;height:13957" coordorigin="14,1884" coordsize="12226,13957" path="m8647,1884l14,1884,14,10080,8647,10080,8647,1884m12240,14544l14,14544,14,15840,12240,15840,12240,14544e" filled="true" fillcolor="#e55a35" stroked="false">
              <v:path arrowok="t"/>
              <v:fill type="solid"/>
            </v:shape>
            <v:line style="position:absolute" from="1272,7680" to="7752,7680" stroked="true" strokeweight="1pt" strokecolor="#ffffff">
              <v:stroke dashstyle="solid"/>
            </v:line>
            <v:line style="position:absolute" from="1272,9188" to="7752,9188" stroked="true" strokeweight="1pt" strokecolor="#ffffff">
              <v:stroke dashstyle="solid"/>
            </v:line>
            <v:shape style="position:absolute;left:1392;top:7836;width:1200;height:1200" type="#_x0000_t75" stroked="false">
              <v:imagedata r:id="rId5" o:title=""/>
            </v:shape>
            <v:shape style="position:absolute;left:0;top:10824;width:2420;height:2400" type="#_x0000_t75" stroked="false">
              <v:imagedata r:id="rId6" o:title=""/>
            </v:shape>
            <v:shape style="position:absolute;left:2470;top:10824;width:2401;height:2400" type="#_x0000_t75" stroked="false">
              <v:imagedata r:id="rId7" o:title=""/>
            </v:shape>
            <v:shape style="position:absolute;left:4920;top:10824;width:2401;height:2400" type="#_x0000_t75" stroked="false">
              <v:imagedata r:id="rId8" o:title=""/>
            </v:shape>
            <v:shape style="position:absolute;left:7370;top:10824;width:2401;height:2400" type="#_x0000_t75" stroked="false">
              <v:imagedata r:id="rId9" o:title=""/>
            </v:shape>
            <v:shape style="position:absolute;left:9820;top:10824;width:2420;height:2400" type="#_x0000_t75" stroked="false">
              <v:imagedata r:id="rId10" o:title=""/>
            </v:shape>
            <w10:wrap type="none"/>
          </v:group>
        </w:pict>
      </w:r>
    </w:p>
    <w:p>
      <w:pPr>
        <w:pStyle w:val="BodyText"/>
        <w:rPr>
          <w:rFonts w:ascii="Times New Roman"/>
          <w:sz w:val="20"/>
        </w:rPr>
      </w:pPr>
    </w:p>
    <w:p>
      <w:pPr>
        <w:pStyle w:val="BodyText"/>
        <w:rPr>
          <w:rFonts w:ascii="Times New Roman"/>
          <w:sz w:val="20"/>
        </w:rPr>
      </w:pPr>
    </w:p>
    <w:p>
      <w:pPr>
        <w:pStyle w:val="BodyText"/>
        <w:spacing w:before="7"/>
        <w:rPr>
          <w:rFonts w:ascii="Times New Roman"/>
          <w:sz w:val="18"/>
        </w:rPr>
      </w:pPr>
    </w:p>
    <w:p>
      <w:pPr>
        <w:spacing w:line="1954" w:lineRule="exact" w:before="0"/>
        <w:ind w:left="1272" w:right="0" w:firstLine="0"/>
        <w:jc w:val="left"/>
        <w:rPr>
          <w:rFonts w:ascii="Arial"/>
          <w:b/>
          <w:sz w:val="130"/>
        </w:rPr>
      </w:pPr>
      <w:r>
        <w:rPr>
          <w:color w:val="FFFFFF"/>
          <w:sz w:val="130"/>
        </w:rPr>
        <w:t>FY </w:t>
      </w:r>
      <w:r>
        <w:rPr>
          <w:rFonts w:ascii="Arial"/>
          <w:b/>
          <w:color w:val="FFFFFF"/>
          <w:sz w:val="130"/>
        </w:rPr>
        <w:t>2017</w:t>
      </w:r>
    </w:p>
    <w:p>
      <w:pPr>
        <w:spacing w:line="834" w:lineRule="exact" w:before="0"/>
        <w:ind w:left="1272" w:right="0" w:firstLine="0"/>
        <w:jc w:val="left"/>
        <w:rPr>
          <w:rFonts w:ascii="Arial"/>
          <w:b/>
          <w:sz w:val="100"/>
        </w:rPr>
      </w:pPr>
      <w:r>
        <w:rPr>
          <w:rFonts w:ascii="Arial"/>
          <w:b/>
          <w:color w:val="FFFFFF"/>
          <w:spacing w:val="24"/>
          <w:sz w:val="100"/>
        </w:rPr>
        <w:t>Annual</w:t>
      </w:r>
    </w:p>
    <w:p>
      <w:pPr>
        <w:spacing w:line="1075" w:lineRule="exact" w:before="0"/>
        <w:ind w:left="1272" w:right="0" w:firstLine="0"/>
        <w:jc w:val="left"/>
        <w:rPr>
          <w:rFonts w:ascii="Arial"/>
          <w:b/>
          <w:sz w:val="100"/>
        </w:rPr>
      </w:pPr>
      <w:r>
        <w:rPr>
          <w:rFonts w:ascii="Arial"/>
          <w:b/>
          <w:color w:val="FFFFFF"/>
          <w:spacing w:val="24"/>
          <w:sz w:val="100"/>
        </w:rPr>
        <w:t>Report</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Heading6"/>
        <w:spacing w:before="259"/>
        <w:ind w:left="2951"/>
        <w:rPr>
          <w:rFonts w:ascii="Arial Black"/>
        </w:rPr>
      </w:pPr>
      <w:r>
        <w:rPr>
          <w:rFonts w:ascii="Arial Black"/>
          <w:color w:val="FFFFFF"/>
          <w:w w:val="80"/>
        </w:rPr>
        <w:t>MASSACHUSETTS  </w:t>
      </w:r>
      <w:r>
        <w:rPr>
          <w:rFonts w:ascii="Arial Black"/>
          <w:color w:val="FFFFFF"/>
          <w:spacing w:val="-3"/>
          <w:w w:val="80"/>
        </w:rPr>
        <w:t>DEPARTMENT</w:t>
      </w:r>
      <w:r>
        <w:rPr>
          <w:rFonts w:ascii="Arial Black"/>
          <w:color w:val="FFFFFF"/>
          <w:spacing w:val="53"/>
          <w:w w:val="80"/>
        </w:rPr>
        <w:t> </w:t>
      </w:r>
      <w:r>
        <w:rPr>
          <w:rFonts w:ascii="Arial Black"/>
          <w:color w:val="FFFFFF"/>
          <w:w w:val="80"/>
        </w:rPr>
        <w:t>OF</w:t>
      </w:r>
    </w:p>
    <w:p>
      <w:pPr>
        <w:spacing w:before="35"/>
        <w:ind w:left="2951" w:right="0" w:firstLine="0"/>
        <w:jc w:val="left"/>
        <w:rPr>
          <w:rFonts w:ascii="Calibri"/>
          <w:b/>
          <w:sz w:val="44"/>
        </w:rPr>
      </w:pPr>
      <w:r>
        <w:rPr>
          <w:rFonts w:ascii="Calibri"/>
          <w:b/>
          <w:color w:val="FFFFFF"/>
          <w:spacing w:val="14"/>
          <w:w w:val="115"/>
          <w:sz w:val="44"/>
        </w:rPr>
        <w:t>YOUTH</w:t>
      </w:r>
      <w:r>
        <w:rPr>
          <w:rFonts w:ascii="Calibri"/>
          <w:b/>
          <w:color w:val="FFFFFF"/>
          <w:spacing w:val="103"/>
          <w:w w:val="115"/>
          <w:sz w:val="44"/>
        </w:rPr>
        <w:t> </w:t>
      </w:r>
      <w:r>
        <w:rPr>
          <w:rFonts w:ascii="Calibri"/>
          <w:b/>
          <w:color w:val="FFFFFF"/>
          <w:spacing w:val="21"/>
          <w:w w:val="115"/>
          <w:sz w:val="44"/>
        </w:rPr>
        <w:t>SERVICES</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tabs>
          <w:tab w:pos="4199" w:val="left" w:leader="none"/>
          <w:tab w:pos="4621" w:val="left" w:leader="none"/>
          <w:tab w:pos="8472" w:val="left" w:leader="none"/>
          <w:tab w:pos="8894" w:val="left" w:leader="none"/>
        </w:tabs>
        <w:spacing w:before="273"/>
        <w:ind w:left="1826" w:right="0" w:firstLine="0"/>
        <w:jc w:val="left"/>
        <w:rPr>
          <w:rFonts w:ascii="Arial Black"/>
          <w:sz w:val="24"/>
        </w:rPr>
      </w:pPr>
      <w:hyperlink r:id="rId11">
        <w:r>
          <w:rPr>
            <w:rFonts w:ascii="Arial Black"/>
            <w:color w:val="FFFFFF"/>
            <w:w w:val="80"/>
            <w:sz w:val="24"/>
          </w:rPr>
          <w:t>www.mass.gov/dys</w:t>
        </w:r>
      </w:hyperlink>
      <w:r>
        <w:rPr>
          <w:rFonts w:ascii="Arial Black"/>
          <w:color w:val="FFFFFF"/>
          <w:w w:val="80"/>
          <w:sz w:val="24"/>
        </w:rPr>
        <w:tab/>
      </w:r>
      <w:r>
        <w:rPr>
          <w:rFonts w:ascii="Arial Black"/>
          <w:color w:val="FFFFFF"/>
          <w:w w:val="90"/>
          <w:sz w:val="24"/>
        </w:rPr>
        <w:t>|</w:t>
        <w:tab/>
      </w:r>
      <w:r>
        <w:rPr>
          <w:rFonts w:ascii="Arial Black"/>
          <w:color w:val="FFFFFF"/>
          <w:w w:val="85"/>
          <w:sz w:val="24"/>
        </w:rPr>
        <w:t>600</w:t>
      </w:r>
      <w:r>
        <w:rPr>
          <w:rFonts w:ascii="Arial Black"/>
          <w:color w:val="FFFFFF"/>
          <w:spacing w:val="-33"/>
          <w:w w:val="85"/>
          <w:sz w:val="24"/>
        </w:rPr>
        <w:t> </w:t>
      </w:r>
      <w:r>
        <w:rPr>
          <w:rFonts w:ascii="Arial Black"/>
          <w:color w:val="FFFFFF"/>
          <w:w w:val="85"/>
          <w:sz w:val="24"/>
        </w:rPr>
        <w:t>Washington</w:t>
      </w:r>
      <w:r>
        <w:rPr>
          <w:rFonts w:ascii="Arial Black"/>
          <w:color w:val="FFFFFF"/>
          <w:spacing w:val="-32"/>
          <w:w w:val="85"/>
          <w:sz w:val="24"/>
        </w:rPr>
        <w:t> </w:t>
      </w:r>
      <w:r>
        <w:rPr>
          <w:rFonts w:ascii="Arial Black"/>
          <w:color w:val="FFFFFF"/>
          <w:w w:val="85"/>
          <w:sz w:val="24"/>
        </w:rPr>
        <w:t>Street,</w:t>
      </w:r>
      <w:r>
        <w:rPr>
          <w:rFonts w:ascii="Arial Black"/>
          <w:color w:val="FFFFFF"/>
          <w:spacing w:val="-32"/>
          <w:w w:val="85"/>
          <w:sz w:val="24"/>
        </w:rPr>
        <w:t> </w:t>
      </w:r>
      <w:r>
        <w:rPr>
          <w:rFonts w:ascii="Arial Black"/>
          <w:color w:val="FFFFFF"/>
          <w:w w:val="85"/>
          <w:sz w:val="24"/>
        </w:rPr>
        <w:t>4th</w:t>
      </w:r>
      <w:r>
        <w:rPr>
          <w:rFonts w:ascii="Arial Black"/>
          <w:color w:val="FFFFFF"/>
          <w:spacing w:val="-32"/>
          <w:w w:val="85"/>
          <w:sz w:val="24"/>
        </w:rPr>
        <w:t> </w:t>
      </w:r>
      <w:r>
        <w:rPr>
          <w:rFonts w:ascii="Arial Black"/>
          <w:color w:val="FFFFFF"/>
          <w:w w:val="85"/>
          <w:sz w:val="24"/>
        </w:rPr>
        <w:t>Floor</w:t>
        <w:tab/>
      </w:r>
      <w:r>
        <w:rPr>
          <w:rFonts w:ascii="Arial Black"/>
          <w:color w:val="FFFFFF"/>
          <w:w w:val="90"/>
          <w:sz w:val="24"/>
        </w:rPr>
        <w:t>|</w:t>
        <w:tab/>
        <w:t>(617)</w:t>
      </w:r>
      <w:r>
        <w:rPr>
          <w:rFonts w:ascii="Arial Black"/>
          <w:color w:val="FFFFFF"/>
          <w:spacing w:val="-18"/>
          <w:w w:val="90"/>
          <w:sz w:val="24"/>
        </w:rPr>
        <w:t> </w:t>
      </w:r>
      <w:r>
        <w:rPr>
          <w:rFonts w:ascii="Arial Black"/>
          <w:color w:val="FFFFFF"/>
          <w:w w:val="90"/>
          <w:sz w:val="24"/>
        </w:rPr>
        <w:t>727-7575</w:t>
      </w:r>
    </w:p>
    <w:p>
      <w:pPr>
        <w:spacing w:after="0"/>
        <w:jc w:val="left"/>
        <w:rPr>
          <w:rFonts w:ascii="Arial Black"/>
          <w:sz w:val="24"/>
        </w:rPr>
        <w:sectPr>
          <w:type w:val="continuous"/>
          <w:pgSz w:w="12240" w:h="15840"/>
          <w:pgMar w:top="1500" w:bottom="280" w:left="0" w:right="0"/>
        </w:sectPr>
      </w:pPr>
    </w:p>
    <w:p>
      <w:pPr>
        <w:pStyle w:val="BodyText"/>
        <w:ind w:left="1071"/>
        <w:rPr>
          <w:rFonts w:ascii="Arial Black"/>
          <w:sz w:val="20"/>
        </w:rPr>
      </w:pPr>
      <w:r>
        <w:rPr>
          <w:rFonts w:ascii="Arial Black"/>
          <w:sz w:val="20"/>
        </w:rPr>
        <w:drawing>
          <wp:inline distT="0" distB="0" distL="0" distR="0">
            <wp:extent cx="1085850" cy="1085850"/>
            <wp:effectExtent l="0" t="0" r="0" b="0"/>
            <wp:docPr id="1" name="image7.png" descr=""/>
            <wp:cNvGraphicFramePr>
              <a:graphicFrameLocks noChangeAspect="1"/>
            </wp:cNvGraphicFramePr>
            <a:graphic>
              <a:graphicData uri="http://schemas.openxmlformats.org/drawingml/2006/picture">
                <pic:pic>
                  <pic:nvPicPr>
                    <pic:cNvPr id="2" name="image7.png"/>
                    <pic:cNvPicPr/>
                  </pic:nvPicPr>
                  <pic:blipFill>
                    <a:blip r:embed="rId12" cstate="print"/>
                    <a:stretch>
                      <a:fillRect/>
                    </a:stretch>
                  </pic:blipFill>
                  <pic:spPr>
                    <a:xfrm>
                      <a:off x="0" y="0"/>
                      <a:ext cx="1085850" cy="1085850"/>
                    </a:xfrm>
                    <a:prstGeom prst="rect">
                      <a:avLst/>
                    </a:prstGeom>
                  </pic:spPr>
                </pic:pic>
              </a:graphicData>
            </a:graphic>
          </wp:inline>
        </w:drawing>
      </w:r>
      <w:r>
        <w:rPr>
          <w:rFonts w:ascii="Arial Black"/>
          <w:sz w:val="20"/>
        </w:rPr>
      </w:r>
    </w:p>
    <w:p>
      <w:pPr>
        <w:pStyle w:val="BodyText"/>
        <w:spacing w:before="1"/>
        <w:rPr>
          <w:rFonts w:ascii="Arial Black"/>
          <w:sz w:val="23"/>
        </w:rPr>
      </w:pPr>
    </w:p>
    <w:p>
      <w:pPr>
        <w:spacing w:line="177" w:lineRule="auto" w:before="139"/>
        <w:ind w:left="1080" w:right="6072" w:firstLine="0"/>
        <w:jc w:val="left"/>
        <w:rPr>
          <w:sz w:val="50"/>
        </w:rPr>
      </w:pPr>
      <w:r>
        <w:rPr>
          <w:color w:val="213469"/>
          <w:w w:val="95"/>
          <w:sz w:val="50"/>
        </w:rPr>
        <w:t>INTRODUCTION</w:t>
      </w:r>
      <w:r>
        <w:rPr>
          <w:color w:val="213469"/>
          <w:spacing w:val="-84"/>
          <w:w w:val="95"/>
          <w:sz w:val="50"/>
        </w:rPr>
        <w:t> </w:t>
      </w:r>
      <w:r>
        <w:rPr>
          <w:color w:val="213469"/>
          <w:spacing w:val="-5"/>
          <w:w w:val="95"/>
          <w:sz w:val="50"/>
        </w:rPr>
        <w:t>FROM </w:t>
      </w:r>
      <w:r>
        <w:rPr>
          <w:color w:val="213469"/>
          <w:w w:val="95"/>
          <w:sz w:val="50"/>
        </w:rPr>
        <w:t>THE COMMISSIONER</w:t>
      </w:r>
    </w:p>
    <w:p>
      <w:pPr>
        <w:pStyle w:val="BodyText"/>
        <w:spacing w:before="11"/>
        <w:rPr>
          <w:sz w:val="6"/>
        </w:rPr>
      </w:pPr>
      <w:r>
        <w:rPr/>
        <w:pict>
          <v:line style="position:absolute;mso-position-horizontal-relative:page;mso-position-vertical-relative:paragraph;z-index:-1000;mso-wrap-distance-left:0;mso-wrap-distance-right:0" from="54pt,10.683674pt" to="558pt,10.683674pt" stroked="true" strokeweight="5pt" strokecolor="#00a8d5">
            <v:stroke dashstyle="solid"/>
            <w10:wrap type="topAndBottom"/>
          </v:line>
        </w:pict>
      </w:r>
    </w:p>
    <w:p>
      <w:pPr>
        <w:pStyle w:val="BodyText"/>
        <w:rPr>
          <w:sz w:val="20"/>
        </w:rPr>
      </w:pPr>
    </w:p>
    <w:p>
      <w:pPr>
        <w:pStyle w:val="BodyText"/>
        <w:rPr>
          <w:sz w:val="14"/>
        </w:rPr>
      </w:pPr>
    </w:p>
    <w:p>
      <w:pPr>
        <w:spacing w:after="0"/>
        <w:rPr>
          <w:sz w:val="14"/>
        </w:rPr>
        <w:sectPr>
          <w:pgSz w:w="12240" w:h="15840"/>
          <w:pgMar w:top="1200" w:bottom="280" w:left="0" w:right="0"/>
        </w:sectPr>
      </w:pPr>
    </w:p>
    <w:p>
      <w:pPr>
        <w:spacing w:line="220" w:lineRule="auto" w:before="114"/>
        <w:ind w:left="1080" w:right="-13" w:firstLine="0"/>
        <w:jc w:val="left"/>
        <w:rPr>
          <w:rFonts w:ascii="Arial Black"/>
          <w:sz w:val="20"/>
        </w:rPr>
      </w:pPr>
      <w:r>
        <w:rPr>
          <w:rFonts w:ascii="Arial Black"/>
          <w:color w:val="213469"/>
          <w:w w:val="85"/>
          <w:sz w:val="20"/>
        </w:rPr>
        <w:t>Every</w:t>
      </w:r>
      <w:r>
        <w:rPr>
          <w:rFonts w:ascii="Arial Black"/>
          <w:color w:val="213469"/>
          <w:spacing w:val="-31"/>
          <w:w w:val="85"/>
          <w:sz w:val="20"/>
        </w:rPr>
        <w:t> </w:t>
      </w:r>
      <w:r>
        <w:rPr>
          <w:rFonts w:ascii="Arial Black"/>
          <w:color w:val="213469"/>
          <w:spacing w:val="-3"/>
          <w:w w:val="85"/>
          <w:sz w:val="20"/>
        </w:rPr>
        <w:t>day,</w:t>
      </w:r>
      <w:r>
        <w:rPr>
          <w:rFonts w:ascii="Arial Black"/>
          <w:color w:val="213469"/>
          <w:spacing w:val="-30"/>
          <w:w w:val="85"/>
          <w:sz w:val="20"/>
        </w:rPr>
        <w:t> </w:t>
      </w:r>
      <w:r>
        <w:rPr>
          <w:rFonts w:ascii="Arial Black"/>
          <w:color w:val="213469"/>
          <w:w w:val="85"/>
          <w:sz w:val="20"/>
        </w:rPr>
        <w:t>in</w:t>
      </w:r>
      <w:r>
        <w:rPr>
          <w:rFonts w:ascii="Arial Black"/>
          <w:color w:val="213469"/>
          <w:spacing w:val="-30"/>
          <w:w w:val="85"/>
          <w:sz w:val="20"/>
        </w:rPr>
        <w:t> </w:t>
      </w:r>
      <w:r>
        <w:rPr>
          <w:rFonts w:ascii="Arial Black"/>
          <w:color w:val="213469"/>
          <w:w w:val="85"/>
          <w:sz w:val="20"/>
        </w:rPr>
        <w:t>many</w:t>
      </w:r>
      <w:r>
        <w:rPr>
          <w:rFonts w:ascii="Arial Black"/>
          <w:color w:val="213469"/>
          <w:spacing w:val="-30"/>
          <w:w w:val="85"/>
          <w:sz w:val="20"/>
        </w:rPr>
        <w:t> </w:t>
      </w:r>
      <w:r>
        <w:rPr>
          <w:rFonts w:ascii="Arial Black"/>
          <w:color w:val="213469"/>
          <w:w w:val="85"/>
          <w:sz w:val="20"/>
        </w:rPr>
        <w:t>ways,</w:t>
      </w:r>
      <w:r>
        <w:rPr>
          <w:rFonts w:ascii="Arial Black"/>
          <w:color w:val="213469"/>
          <w:spacing w:val="-30"/>
          <w:w w:val="85"/>
          <w:sz w:val="20"/>
        </w:rPr>
        <w:t> </w:t>
      </w:r>
      <w:r>
        <w:rPr>
          <w:rFonts w:ascii="Arial Black"/>
          <w:color w:val="213469"/>
          <w:w w:val="85"/>
          <w:sz w:val="20"/>
        </w:rPr>
        <w:t>more</w:t>
      </w:r>
      <w:r>
        <w:rPr>
          <w:rFonts w:ascii="Arial Black"/>
          <w:color w:val="213469"/>
          <w:spacing w:val="-30"/>
          <w:w w:val="85"/>
          <w:sz w:val="20"/>
        </w:rPr>
        <w:t> </w:t>
      </w:r>
      <w:r>
        <w:rPr>
          <w:rFonts w:ascii="Arial Black"/>
          <w:color w:val="213469"/>
          <w:w w:val="85"/>
          <w:sz w:val="20"/>
        </w:rPr>
        <w:t>than</w:t>
      </w:r>
      <w:r>
        <w:rPr>
          <w:rFonts w:ascii="Arial Black"/>
          <w:color w:val="213469"/>
          <w:spacing w:val="-30"/>
          <w:w w:val="85"/>
          <w:sz w:val="20"/>
        </w:rPr>
        <w:t> </w:t>
      </w:r>
      <w:r>
        <w:rPr>
          <w:rFonts w:ascii="Arial Black"/>
          <w:color w:val="213469"/>
          <w:w w:val="85"/>
          <w:sz w:val="20"/>
        </w:rPr>
        <w:t>800</w:t>
      </w:r>
      <w:r>
        <w:rPr>
          <w:rFonts w:ascii="Arial Black"/>
          <w:color w:val="213469"/>
          <w:spacing w:val="-30"/>
          <w:w w:val="85"/>
          <w:sz w:val="20"/>
        </w:rPr>
        <w:t> </w:t>
      </w:r>
      <w:r>
        <w:rPr>
          <w:rFonts w:ascii="Arial Black"/>
          <w:color w:val="213469"/>
          <w:w w:val="85"/>
          <w:sz w:val="20"/>
        </w:rPr>
        <w:t>Department </w:t>
      </w:r>
      <w:r>
        <w:rPr>
          <w:rFonts w:ascii="Arial Black"/>
          <w:color w:val="213469"/>
          <w:w w:val="90"/>
          <w:sz w:val="20"/>
        </w:rPr>
        <w:t>of</w:t>
      </w:r>
      <w:r>
        <w:rPr>
          <w:rFonts w:ascii="Arial Black"/>
          <w:color w:val="213469"/>
          <w:spacing w:val="-40"/>
          <w:w w:val="90"/>
          <w:sz w:val="20"/>
        </w:rPr>
        <w:t> </w:t>
      </w:r>
      <w:r>
        <w:rPr>
          <w:rFonts w:ascii="Arial Black"/>
          <w:color w:val="213469"/>
          <w:spacing w:val="-6"/>
          <w:w w:val="90"/>
          <w:sz w:val="20"/>
        </w:rPr>
        <w:t>Youth</w:t>
      </w:r>
      <w:r>
        <w:rPr>
          <w:rFonts w:ascii="Arial Black"/>
          <w:color w:val="213469"/>
          <w:spacing w:val="-39"/>
          <w:w w:val="90"/>
          <w:sz w:val="20"/>
        </w:rPr>
        <w:t> </w:t>
      </w:r>
      <w:r>
        <w:rPr>
          <w:rFonts w:ascii="Arial Black"/>
          <w:color w:val="213469"/>
          <w:w w:val="90"/>
          <w:sz w:val="20"/>
        </w:rPr>
        <w:t>Services</w:t>
      </w:r>
      <w:r>
        <w:rPr>
          <w:rFonts w:ascii="Arial Black"/>
          <w:color w:val="213469"/>
          <w:spacing w:val="-39"/>
          <w:w w:val="90"/>
          <w:sz w:val="20"/>
        </w:rPr>
        <w:t> </w:t>
      </w:r>
      <w:r>
        <w:rPr>
          <w:rFonts w:ascii="Arial Black"/>
          <w:color w:val="213469"/>
          <w:w w:val="90"/>
          <w:sz w:val="20"/>
        </w:rPr>
        <w:t>employees</w:t>
      </w:r>
      <w:r>
        <w:rPr>
          <w:rFonts w:ascii="Arial Black"/>
          <w:color w:val="213469"/>
          <w:spacing w:val="-39"/>
          <w:w w:val="90"/>
          <w:sz w:val="20"/>
        </w:rPr>
        <w:t> </w:t>
      </w:r>
      <w:r>
        <w:rPr>
          <w:rFonts w:ascii="Arial Black"/>
          <w:color w:val="213469"/>
          <w:w w:val="90"/>
          <w:sz w:val="20"/>
        </w:rPr>
        <w:t>and</w:t>
      </w:r>
      <w:r>
        <w:rPr>
          <w:rFonts w:ascii="Arial Black"/>
          <w:color w:val="213469"/>
          <w:spacing w:val="-39"/>
          <w:w w:val="90"/>
          <w:sz w:val="20"/>
        </w:rPr>
        <w:t> </w:t>
      </w:r>
      <w:r>
        <w:rPr>
          <w:rFonts w:ascii="Arial Black"/>
          <w:color w:val="213469"/>
          <w:w w:val="90"/>
          <w:sz w:val="20"/>
        </w:rPr>
        <w:t>1,500</w:t>
      </w:r>
      <w:r>
        <w:rPr>
          <w:rFonts w:ascii="Arial Black"/>
          <w:color w:val="213469"/>
          <w:spacing w:val="-39"/>
          <w:w w:val="90"/>
          <w:sz w:val="20"/>
        </w:rPr>
        <w:t> </w:t>
      </w:r>
      <w:r>
        <w:rPr>
          <w:rFonts w:ascii="Arial Black"/>
          <w:color w:val="213469"/>
          <w:w w:val="90"/>
          <w:sz w:val="20"/>
        </w:rPr>
        <w:t>provider </w:t>
      </w:r>
      <w:r>
        <w:rPr>
          <w:rFonts w:ascii="Arial Black"/>
          <w:color w:val="213469"/>
          <w:w w:val="85"/>
          <w:sz w:val="20"/>
        </w:rPr>
        <w:t>employees</w:t>
      </w:r>
      <w:r>
        <w:rPr>
          <w:rFonts w:ascii="Arial Black"/>
          <w:color w:val="213469"/>
          <w:spacing w:val="-30"/>
          <w:w w:val="85"/>
          <w:sz w:val="20"/>
        </w:rPr>
        <w:t> </w:t>
      </w:r>
      <w:r>
        <w:rPr>
          <w:rFonts w:ascii="Arial Black"/>
          <w:color w:val="213469"/>
          <w:w w:val="85"/>
          <w:sz w:val="20"/>
        </w:rPr>
        <w:t>work</w:t>
      </w:r>
      <w:r>
        <w:rPr>
          <w:rFonts w:ascii="Arial Black"/>
          <w:color w:val="213469"/>
          <w:spacing w:val="-29"/>
          <w:w w:val="85"/>
          <w:sz w:val="20"/>
        </w:rPr>
        <w:t> </w:t>
      </w:r>
      <w:r>
        <w:rPr>
          <w:rFonts w:ascii="Arial Black"/>
          <w:color w:val="213469"/>
          <w:w w:val="85"/>
          <w:sz w:val="20"/>
        </w:rPr>
        <w:t>to</w:t>
      </w:r>
      <w:r>
        <w:rPr>
          <w:rFonts w:ascii="Arial Black"/>
          <w:color w:val="213469"/>
          <w:spacing w:val="-29"/>
          <w:w w:val="85"/>
          <w:sz w:val="20"/>
        </w:rPr>
        <w:t> </w:t>
      </w:r>
      <w:r>
        <w:rPr>
          <w:rFonts w:ascii="Arial Black"/>
          <w:color w:val="213469"/>
          <w:w w:val="85"/>
          <w:sz w:val="20"/>
        </w:rPr>
        <w:t>improve</w:t>
      </w:r>
      <w:r>
        <w:rPr>
          <w:rFonts w:ascii="Arial Black"/>
          <w:color w:val="213469"/>
          <w:spacing w:val="-30"/>
          <w:w w:val="85"/>
          <w:sz w:val="20"/>
        </w:rPr>
        <w:t> </w:t>
      </w:r>
      <w:r>
        <w:rPr>
          <w:rFonts w:ascii="Arial Black"/>
          <w:color w:val="213469"/>
          <w:w w:val="85"/>
          <w:sz w:val="20"/>
        </w:rPr>
        <w:t>life</w:t>
      </w:r>
      <w:r>
        <w:rPr>
          <w:rFonts w:ascii="Arial Black"/>
          <w:color w:val="213469"/>
          <w:spacing w:val="-29"/>
          <w:w w:val="85"/>
          <w:sz w:val="20"/>
        </w:rPr>
        <w:t> </w:t>
      </w:r>
      <w:r>
        <w:rPr>
          <w:rFonts w:ascii="Arial Black"/>
          <w:color w:val="213469"/>
          <w:w w:val="85"/>
          <w:sz w:val="20"/>
        </w:rPr>
        <w:t>outcomes</w:t>
      </w:r>
      <w:r>
        <w:rPr>
          <w:rFonts w:ascii="Arial Black"/>
          <w:color w:val="213469"/>
          <w:spacing w:val="-29"/>
          <w:w w:val="85"/>
          <w:sz w:val="20"/>
        </w:rPr>
        <w:t> </w:t>
      </w:r>
      <w:r>
        <w:rPr>
          <w:rFonts w:ascii="Arial Black"/>
          <w:color w:val="213469"/>
          <w:w w:val="85"/>
          <w:sz w:val="20"/>
        </w:rPr>
        <w:t>for</w:t>
      </w:r>
      <w:r>
        <w:rPr>
          <w:rFonts w:ascii="Arial Black"/>
          <w:color w:val="213469"/>
          <w:spacing w:val="-30"/>
          <w:w w:val="85"/>
          <w:sz w:val="20"/>
        </w:rPr>
        <w:t> </w:t>
      </w:r>
      <w:r>
        <w:rPr>
          <w:rFonts w:ascii="Arial Black"/>
          <w:color w:val="213469"/>
          <w:w w:val="85"/>
          <w:sz w:val="20"/>
        </w:rPr>
        <w:t>youth in</w:t>
      </w:r>
      <w:r>
        <w:rPr>
          <w:rFonts w:ascii="Arial Black"/>
          <w:color w:val="213469"/>
          <w:spacing w:val="-39"/>
          <w:w w:val="85"/>
          <w:sz w:val="20"/>
        </w:rPr>
        <w:t> </w:t>
      </w:r>
      <w:r>
        <w:rPr>
          <w:rFonts w:ascii="Arial Black"/>
          <w:color w:val="213469"/>
          <w:w w:val="85"/>
          <w:sz w:val="20"/>
        </w:rPr>
        <w:t>our</w:t>
      </w:r>
      <w:r>
        <w:rPr>
          <w:rFonts w:ascii="Arial Black"/>
          <w:color w:val="213469"/>
          <w:spacing w:val="-38"/>
          <w:w w:val="85"/>
          <w:sz w:val="20"/>
        </w:rPr>
        <w:t> </w:t>
      </w:r>
      <w:r>
        <w:rPr>
          <w:rFonts w:ascii="Arial Black"/>
          <w:color w:val="213469"/>
          <w:w w:val="85"/>
          <w:sz w:val="20"/>
        </w:rPr>
        <w:t>care.</w:t>
      </w:r>
      <w:r>
        <w:rPr>
          <w:rFonts w:ascii="Arial Black"/>
          <w:color w:val="213469"/>
          <w:spacing w:val="-38"/>
          <w:w w:val="85"/>
          <w:sz w:val="20"/>
        </w:rPr>
        <w:t> </w:t>
      </w:r>
      <w:r>
        <w:rPr>
          <w:rFonts w:ascii="Arial Black"/>
          <w:color w:val="213469"/>
          <w:w w:val="85"/>
          <w:sz w:val="20"/>
        </w:rPr>
        <w:t>Bringing</w:t>
      </w:r>
      <w:r>
        <w:rPr>
          <w:rFonts w:ascii="Arial Black"/>
          <w:color w:val="213469"/>
          <w:spacing w:val="-38"/>
          <w:w w:val="85"/>
          <w:sz w:val="20"/>
        </w:rPr>
        <w:t> </w:t>
      </w:r>
      <w:r>
        <w:rPr>
          <w:rFonts w:ascii="Arial Black"/>
          <w:color w:val="213469"/>
          <w:w w:val="85"/>
          <w:sz w:val="20"/>
        </w:rPr>
        <w:t>to</w:t>
      </w:r>
      <w:r>
        <w:rPr>
          <w:rFonts w:ascii="Arial Black"/>
          <w:color w:val="213469"/>
          <w:spacing w:val="-39"/>
          <w:w w:val="85"/>
          <w:sz w:val="20"/>
        </w:rPr>
        <w:t> </w:t>
      </w:r>
      <w:r>
        <w:rPr>
          <w:rFonts w:ascii="Arial Black"/>
          <w:color w:val="213469"/>
          <w:w w:val="85"/>
          <w:sz w:val="20"/>
        </w:rPr>
        <w:t>their</w:t>
      </w:r>
      <w:r>
        <w:rPr>
          <w:rFonts w:ascii="Arial Black"/>
          <w:color w:val="213469"/>
          <w:spacing w:val="-38"/>
          <w:w w:val="85"/>
          <w:sz w:val="20"/>
        </w:rPr>
        <w:t> </w:t>
      </w:r>
      <w:r>
        <w:rPr>
          <w:rFonts w:ascii="Arial Black"/>
          <w:color w:val="213469"/>
          <w:w w:val="85"/>
          <w:sz w:val="20"/>
        </w:rPr>
        <w:t>respective</w:t>
      </w:r>
      <w:r>
        <w:rPr>
          <w:rFonts w:ascii="Arial Black"/>
          <w:color w:val="213469"/>
          <w:spacing w:val="-38"/>
          <w:w w:val="85"/>
          <w:sz w:val="20"/>
        </w:rPr>
        <w:t> </w:t>
      </w:r>
      <w:r>
        <w:rPr>
          <w:rFonts w:ascii="Arial Black"/>
          <w:color w:val="213469"/>
          <w:w w:val="85"/>
          <w:sz w:val="20"/>
        </w:rPr>
        <w:t>jobs</w:t>
      </w:r>
      <w:r>
        <w:rPr>
          <w:rFonts w:ascii="Arial Black"/>
          <w:color w:val="213469"/>
          <w:spacing w:val="-38"/>
          <w:w w:val="85"/>
          <w:sz w:val="20"/>
        </w:rPr>
        <w:t> </w:t>
      </w:r>
      <w:r>
        <w:rPr>
          <w:rFonts w:ascii="Arial Black"/>
          <w:color w:val="213469"/>
          <w:w w:val="85"/>
          <w:sz w:val="20"/>
        </w:rPr>
        <w:t>and</w:t>
      </w:r>
      <w:r>
        <w:rPr>
          <w:rFonts w:ascii="Arial Black"/>
          <w:color w:val="213469"/>
          <w:spacing w:val="-38"/>
          <w:w w:val="85"/>
          <w:sz w:val="20"/>
        </w:rPr>
        <w:t> </w:t>
      </w:r>
      <w:r>
        <w:rPr>
          <w:rFonts w:ascii="Arial Black"/>
          <w:color w:val="213469"/>
          <w:spacing w:val="-3"/>
          <w:w w:val="85"/>
          <w:sz w:val="20"/>
        </w:rPr>
        <w:t>work </w:t>
      </w:r>
      <w:r>
        <w:rPr>
          <w:rFonts w:ascii="Arial Black"/>
          <w:color w:val="213469"/>
          <w:w w:val="85"/>
          <w:sz w:val="20"/>
        </w:rPr>
        <w:t>locations</w:t>
      </w:r>
      <w:r>
        <w:rPr>
          <w:rFonts w:ascii="Arial Black"/>
          <w:color w:val="213469"/>
          <w:spacing w:val="-37"/>
          <w:w w:val="85"/>
          <w:sz w:val="20"/>
        </w:rPr>
        <w:t> </w:t>
      </w:r>
      <w:r>
        <w:rPr>
          <w:rFonts w:ascii="Arial Black"/>
          <w:color w:val="213469"/>
          <w:w w:val="85"/>
          <w:sz w:val="20"/>
        </w:rPr>
        <w:t>unique</w:t>
      </w:r>
      <w:r>
        <w:rPr>
          <w:rFonts w:ascii="Arial Black"/>
          <w:color w:val="213469"/>
          <w:spacing w:val="-37"/>
          <w:w w:val="85"/>
          <w:sz w:val="20"/>
        </w:rPr>
        <w:t> </w:t>
      </w:r>
      <w:r>
        <w:rPr>
          <w:rFonts w:ascii="Arial Black"/>
          <w:color w:val="213469"/>
          <w:w w:val="85"/>
          <w:sz w:val="20"/>
        </w:rPr>
        <w:t>expertise</w:t>
      </w:r>
      <w:r>
        <w:rPr>
          <w:rFonts w:ascii="Arial Black"/>
          <w:color w:val="213469"/>
          <w:spacing w:val="-37"/>
          <w:w w:val="85"/>
          <w:sz w:val="20"/>
        </w:rPr>
        <w:t> </w:t>
      </w:r>
      <w:r>
        <w:rPr>
          <w:rFonts w:ascii="Arial Black"/>
          <w:color w:val="213469"/>
          <w:w w:val="85"/>
          <w:sz w:val="20"/>
        </w:rPr>
        <w:t>and</w:t>
      </w:r>
      <w:r>
        <w:rPr>
          <w:rFonts w:ascii="Arial Black"/>
          <w:color w:val="213469"/>
          <w:spacing w:val="-37"/>
          <w:w w:val="85"/>
          <w:sz w:val="20"/>
        </w:rPr>
        <w:t> </w:t>
      </w:r>
      <w:r>
        <w:rPr>
          <w:rFonts w:ascii="Arial Black"/>
          <w:color w:val="213469"/>
          <w:w w:val="85"/>
          <w:sz w:val="20"/>
        </w:rPr>
        <w:t>years</w:t>
      </w:r>
      <w:r>
        <w:rPr>
          <w:rFonts w:ascii="Arial Black"/>
          <w:color w:val="213469"/>
          <w:spacing w:val="-37"/>
          <w:w w:val="85"/>
          <w:sz w:val="20"/>
        </w:rPr>
        <w:t> </w:t>
      </w:r>
      <w:r>
        <w:rPr>
          <w:rFonts w:ascii="Arial Black"/>
          <w:color w:val="213469"/>
          <w:w w:val="85"/>
          <w:sz w:val="20"/>
        </w:rPr>
        <w:t>of</w:t>
      </w:r>
      <w:r>
        <w:rPr>
          <w:rFonts w:ascii="Arial Black"/>
          <w:color w:val="213469"/>
          <w:spacing w:val="-37"/>
          <w:w w:val="85"/>
          <w:sz w:val="20"/>
        </w:rPr>
        <w:t> </w:t>
      </w:r>
      <w:r>
        <w:rPr>
          <w:rFonts w:ascii="Arial Black"/>
          <w:color w:val="213469"/>
          <w:w w:val="85"/>
          <w:sz w:val="20"/>
        </w:rPr>
        <w:t>experience, </w:t>
      </w:r>
      <w:r>
        <w:rPr>
          <w:rFonts w:ascii="Arial Black"/>
          <w:color w:val="213469"/>
          <w:w w:val="90"/>
          <w:sz w:val="20"/>
        </w:rPr>
        <w:t>our</w:t>
      </w:r>
      <w:r>
        <w:rPr>
          <w:rFonts w:ascii="Arial Black"/>
          <w:color w:val="213469"/>
          <w:spacing w:val="-38"/>
          <w:w w:val="90"/>
          <w:sz w:val="20"/>
        </w:rPr>
        <w:t> </w:t>
      </w:r>
      <w:r>
        <w:rPr>
          <w:rFonts w:ascii="Arial Black"/>
          <w:color w:val="213469"/>
          <w:w w:val="90"/>
          <w:sz w:val="20"/>
        </w:rPr>
        <w:t>staff</w:t>
      </w:r>
      <w:r>
        <w:rPr>
          <w:rFonts w:ascii="Arial Black"/>
          <w:color w:val="213469"/>
          <w:spacing w:val="-38"/>
          <w:w w:val="90"/>
          <w:sz w:val="20"/>
        </w:rPr>
        <w:t> </w:t>
      </w:r>
      <w:r>
        <w:rPr>
          <w:rFonts w:ascii="Arial Black"/>
          <w:color w:val="213469"/>
          <w:w w:val="90"/>
          <w:sz w:val="20"/>
        </w:rPr>
        <w:t>promote</w:t>
      </w:r>
      <w:r>
        <w:rPr>
          <w:rFonts w:ascii="Arial Black"/>
          <w:color w:val="213469"/>
          <w:spacing w:val="-37"/>
          <w:w w:val="90"/>
          <w:sz w:val="20"/>
        </w:rPr>
        <w:t> </w:t>
      </w:r>
      <w:r>
        <w:rPr>
          <w:rFonts w:ascii="Arial Black"/>
          <w:color w:val="213469"/>
          <w:w w:val="90"/>
          <w:sz w:val="20"/>
        </w:rPr>
        <w:t>positive</w:t>
      </w:r>
      <w:r>
        <w:rPr>
          <w:rFonts w:ascii="Arial Black"/>
          <w:color w:val="213469"/>
          <w:spacing w:val="-38"/>
          <w:w w:val="90"/>
          <w:sz w:val="20"/>
        </w:rPr>
        <w:t> </w:t>
      </w:r>
      <w:r>
        <w:rPr>
          <w:rFonts w:ascii="Arial Black"/>
          <w:color w:val="213469"/>
          <w:w w:val="90"/>
          <w:sz w:val="20"/>
        </w:rPr>
        <w:t>change</w:t>
      </w:r>
      <w:r>
        <w:rPr>
          <w:rFonts w:ascii="Arial Black"/>
          <w:color w:val="213469"/>
          <w:spacing w:val="-38"/>
          <w:w w:val="90"/>
          <w:sz w:val="20"/>
        </w:rPr>
        <w:t> </w:t>
      </w:r>
      <w:r>
        <w:rPr>
          <w:rFonts w:ascii="Arial Black"/>
          <w:color w:val="213469"/>
          <w:w w:val="90"/>
          <w:sz w:val="20"/>
        </w:rPr>
        <w:t>for</w:t>
      </w:r>
      <w:r>
        <w:rPr>
          <w:rFonts w:ascii="Arial Black"/>
          <w:color w:val="213469"/>
          <w:spacing w:val="-37"/>
          <w:w w:val="90"/>
          <w:sz w:val="20"/>
        </w:rPr>
        <w:t> </w:t>
      </w:r>
      <w:r>
        <w:rPr>
          <w:rFonts w:ascii="Arial Black"/>
          <w:color w:val="213469"/>
          <w:w w:val="90"/>
          <w:sz w:val="20"/>
        </w:rPr>
        <w:t>our</w:t>
      </w:r>
      <w:r>
        <w:rPr>
          <w:rFonts w:ascii="Arial Black"/>
          <w:color w:val="213469"/>
          <w:spacing w:val="-38"/>
          <w:w w:val="90"/>
          <w:sz w:val="20"/>
        </w:rPr>
        <w:t> </w:t>
      </w:r>
      <w:r>
        <w:rPr>
          <w:rFonts w:ascii="Arial Black"/>
          <w:color w:val="213469"/>
          <w:w w:val="90"/>
          <w:sz w:val="20"/>
        </w:rPr>
        <w:t>youth.</w:t>
      </w:r>
    </w:p>
    <w:p>
      <w:pPr>
        <w:spacing w:line="220" w:lineRule="auto" w:before="243"/>
        <w:ind w:left="1080" w:right="15" w:firstLine="0"/>
        <w:jc w:val="left"/>
        <w:rPr>
          <w:rFonts w:ascii="Arial Black"/>
          <w:sz w:val="20"/>
        </w:rPr>
      </w:pPr>
      <w:r>
        <w:rPr>
          <w:rFonts w:ascii="Arial Black"/>
          <w:color w:val="213469"/>
          <w:w w:val="80"/>
          <w:sz w:val="20"/>
        </w:rPr>
        <w:t>This Fiscal Year 2017 Annual Report showcases how </w:t>
      </w:r>
      <w:r>
        <w:rPr>
          <w:rFonts w:ascii="Arial Black"/>
          <w:color w:val="213469"/>
          <w:w w:val="85"/>
          <w:sz w:val="20"/>
        </w:rPr>
        <w:t>DYS is strategically engaging youth, families and </w:t>
      </w:r>
      <w:r>
        <w:rPr>
          <w:rFonts w:ascii="Arial Black"/>
          <w:color w:val="213469"/>
          <w:w w:val="80"/>
          <w:sz w:val="20"/>
        </w:rPr>
        <w:t>communities to promote positive youth development and helping keep Commonwealth communities safer. </w:t>
      </w:r>
      <w:r>
        <w:rPr>
          <w:rFonts w:ascii="Arial Black"/>
          <w:color w:val="213469"/>
          <w:w w:val="85"/>
          <w:sz w:val="20"/>
        </w:rPr>
        <w:t>Highlighting our positive youth outcomes, our FY </w:t>
      </w:r>
      <w:r>
        <w:rPr>
          <w:rFonts w:ascii="Arial Black"/>
          <w:color w:val="213469"/>
          <w:w w:val="90"/>
          <w:sz w:val="20"/>
        </w:rPr>
        <w:t>2017 successes include:</w:t>
      </w:r>
    </w:p>
    <w:p>
      <w:pPr>
        <w:pStyle w:val="BodyText"/>
        <w:spacing w:before="1"/>
        <w:rPr>
          <w:rFonts w:ascii="Arial Black"/>
          <w:sz w:val="18"/>
        </w:rPr>
      </w:pPr>
    </w:p>
    <w:p>
      <w:pPr>
        <w:spacing w:before="0"/>
        <w:ind w:left="1080" w:right="0" w:firstLine="0"/>
        <w:jc w:val="left"/>
        <w:rPr>
          <w:rFonts w:ascii="Calibri"/>
          <w:b/>
          <w:sz w:val="20"/>
        </w:rPr>
      </w:pPr>
      <w:r>
        <w:rPr>
          <w:rFonts w:ascii="Calibri"/>
          <w:b/>
          <w:color w:val="213469"/>
          <w:w w:val="110"/>
          <w:sz w:val="20"/>
        </w:rPr>
        <w:t>Highlights</w:t>
      </w:r>
    </w:p>
    <w:p>
      <w:pPr>
        <w:pStyle w:val="BodyText"/>
        <w:rPr>
          <w:rFonts w:ascii="Calibri"/>
          <w:b/>
        </w:rPr>
      </w:pPr>
    </w:p>
    <w:p>
      <w:pPr>
        <w:spacing w:line="254" w:lineRule="auto" w:before="0"/>
        <w:ind w:left="1320" w:right="877" w:firstLine="0"/>
        <w:jc w:val="left"/>
        <w:rPr>
          <w:rFonts w:ascii="Calibri"/>
          <w:b/>
          <w:sz w:val="20"/>
        </w:rPr>
      </w:pPr>
      <w:r>
        <w:rPr/>
        <w:pict>
          <v:rect style="position:absolute;margin-left:54pt;margin-top:3.521497pt;width:6pt;height:6pt;mso-position-horizontal-relative:page;mso-position-vertical-relative:paragraph;z-index:1120" filled="true" fillcolor="#00a8d5" stroked="false">
            <v:fill type="solid"/>
            <w10:wrap type="none"/>
          </v:rect>
        </w:pict>
      </w:r>
      <w:r>
        <w:rPr>
          <w:rFonts w:ascii="Calibri"/>
          <w:b/>
          <w:color w:val="213469"/>
          <w:w w:val="110"/>
          <w:sz w:val="20"/>
        </w:rPr>
        <w:t>140 DYS youth earned High School Diplomas, HiSET, GED or Certificates of Attainment in School Year 2016-2017</w:t>
      </w:r>
    </w:p>
    <w:p>
      <w:pPr>
        <w:pStyle w:val="BodyText"/>
        <w:spacing w:before="11"/>
        <w:rPr>
          <w:rFonts w:ascii="Calibri"/>
          <w:b/>
          <w:sz w:val="19"/>
        </w:rPr>
      </w:pPr>
    </w:p>
    <w:p>
      <w:pPr>
        <w:spacing w:line="254" w:lineRule="auto" w:before="1"/>
        <w:ind w:left="1320" w:right="1483" w:firstLine="0"/>
        <w:jc w:val="left"/>
        <w:rPr>
          <w:rFonts w:ascii="Calibri"/>
          <w:b/>
          <w:sz w:val="20"/>
        </w:rPr>
      </w:pPr>
      <w:r>
        <w:rPr/>
        <w:pict>
          <v:rect style="position:absolute;margin-left:54pt;margin-top:3.571481pt;width:6pt;height:6pt;mso-position-horizontal-relative:page;mso-position-vertical-relative:paragraph;z-index:1144" filled="true" fillcolor="#00a8d5" stroked="false">
            <v:fill type="solid"/>
            <w10:wrap type="none"/>
          </v:rect>
        </w:pict>
      </w:r>
      <w:r>
        <w:rPr>
          <w:rFonts w:ascii="Calibri"/>
          <w:b/>
          <w:color w:val="213469"/>
          <w:w w:val="110"/>
          <w:sz w:val="20"/>
        </w:rPr>
        <w:t>82% HiSET pass rate among DYS youth who took the test (78% in Massachusetts overall)</w:t>
      </w:r>
    </w:p>
    <w:p>
      <w:pPr>
        <w:pStyle w:val="BodyText"/>
        <w:spacing w:before="11"/>
        <w:rPr>
          <w:rFonts w:ascii="Calibri"/>
          <w:b/>
          <w:sz w:val="19"/>
        </w:rPr>
      </w:pPr>
    </w:p>
    <w:p>
      <w:pPr>
        <w:spacing w:line="254" w:lineRule="auto" w:before="0"/>
        <w:ind w:left="1320" w:right="1650" w:firstLine="0"/>
        <w:jc w:val="left"/>
        <w:rPr>
          <w:rFonts w:ascii="Calibri"/>
          <w:b/>
          <w:sz w:val="20"/>
        </w:rPr>
      </w:pPr>
      <w:r>
        <w:rPr/>
        <w:pict>
          <v:rect style="position:absolute;margin-left:54pt;margin-top:3.521481pt;width:6pt;height:6pt;mso-position-horizontal-relative:page;mso-position-vertical-relative:paragraph;z-index:1168" filled="true" fillcolor="#00a8d5" stroked="false">
            <v:fill type="solid"/>
            <w10:wrap type="none"/>
          </v:rect>
        </w:pict>
      </w:r>
      <w:r>
        <w:rPr>
          <w:rFonts w:ascii="Calibri"/>
          <w:b/>
          <w:color w:val="213469"/>
          <w:w w:val="110"/>
          <w:sz w:val="20"/>
        </w:rPr>
        <w:t>52 DYS youth enrolled in post- secondary education</w:t>
      </w:r>
    </w:p>
    <w:p>
      <w:pPr>
        <w:spacing w:line="220" w:lineRule="auto" w:before="114"/>
        <w:ind w:left="684" w:right="1215" w:firstLine="0"/>
        <w:jc w:val="left"/>
        <w:rPr>
          <w:rFonts w:ascii="Arial Black" w:hAnsi="Arial Black"/>
          <w:sz w:val="20"/>
        </w:rPr>
      </w:pPr>
      <w:r>
        <w:rPr/>
        <w:br w:type="column"/>
      </w:r>
      <w:r>
        <w:rPr>
          <w:rFonts w:ascii="Arial Black" w:hAnsi="Arial Black"/>
          <w:color w:val="213469"/>
          <w:w w:val="85"/>
          <w:sz w:val="20"/>
        </w:rPr>
        <w:t>The</w:t>
      </w:r>
      <w:r>
        <w:rPr>
          <w:rFonts w:ascii="Arial Black" w:hAnsi="Arial Black"/>
          <w:color w:val="213469"/>
          <w:spacing w:val="-37"/>
          <w:w w:val="85"/>
          <w:sz w:val="20"/>
        </w:rPr>
        <w:t> </w:t>
      </w:r>
      <w:r>
        <w:rPr>
          <w:rFonts w:ascii="Arial Black" w:hAnsi="Arial Black"/>
          <w:color w:val="213469"/>
          <w:w w:val="85"/>
          <w:sz w:val="20"/>
        </w:rPr>
        <w:t>numbers</w:t>
      </w:r>
      <w:r>
        <w:rPr>
          <w:rFonts w:ascii="Arial Black" w:hAnsi="Arial Black"/>
          <w:color w:val="213469"/>
          <w:spacing w:val="-36"/>
          <w:w w:val="85"/>
          <w:sz w:val="20"/>
        </w:rPr>
        <w:t> </w:t>
      </w:r>
      <w:r>
        <w:rPr>
          <w:rFonts w:ascii="Arial Black" w:hAnsi="Arial Black"/>
          <w:color w:val="213469"/>
          <w:w w:val="85"/>
          <w:sz w:val="20"/>
        </w:rPr>
        <w:t>reveal</w:t>
      </w:r>
      <w:r>
        <w:rPr>
          <w:rFonts w:ascii="Arial Black" w:hAnsi="Arial Black"/>
          <w:color w:val="213469"/>
          <w:spacing w:val="-37"/>
          <w:w w:val="85"/>
          <w:sz w:val="20"/>
        </w:rPr>
        <w:t> </w:t>
      </w:r>
      <w:r>
        <w:rPr>
          <w:rFonts w:ascii="Arial Black" w:hAnsi="Arial Black"/>
          <w:color w:val="213469"/>
          <w:w w:val="85"/>
          <w:sz w:val="20"/>
        </w:rPr>
        <w:t>only</w:t>
      </w:r>
      <w:r>
        <w:rPr>
          <w:rFonts w:ascii="Arial Black" w:hAnsi="Arial Black"/>
          <w:color w:val="213469"/>
          <w:spacing w:val="-36"/>
          <w:w w:val="85"/>
          <w:sz w:val="20"/>
        </w:rPr>
        <w:t> </w:t>
      </w:r>
      <w:r>
        <w:rPr>
          <w:rFonts w:ascii="Arial Black" w:hAnsi="Arial Black"/>
          <w:color w:val="213469"/>
          <w:w w:val="85"/>
          <w:sz w:val="20"/>
        </w:rPr>
        <w:t>part</w:t>
      </w:r>
      <w:r>
        <w:rPr>
          <w:rFonts w:ascii="Arial Black" w:hAnsi="Arial Black"/>
          <w:color w:val="213469"/>
          <w:spacing w:val="-37"/>
          <w:w w:val="85"/>
          <w:sz w:val="20"/>
        </w:rPr>
        <w:t> </w:t>
      </w:r>
      <w:r>
        <w:rPr>
          <w:rFonts w:ascii="Arial Black" w:hAnsi="Arial Black"/>
          <w:color w:val="213469"/>
          <w:w w:val="85"/>
          <w:sz w:val="20"/>
        </w:rPr>
        <w:t>of</w:t>
      </w:r>
      <w:r>
        <w:rPr>
          <w:rFonts w:ascii="Arial Black" w:hAnsi="Arial Black"/>
          <w:color w:val="213469"/>
          <w:spacing w:val="-37"/>
          <w:w w:val="85"/>
          <w:sz w:val="20"/>
        </w:rPr>
        <w:t> </w:t>
      </w:r>
      <w:r>
        <w:rPr>
          <w:rFonts w:ascii="Arial Black" w:hAnsi="Arial Black"/>
          <w:color w:val="213469"/>
          <w:w w:val="85"/>
          <w:sz w:val="20"/>
        </w:rPr>
        <w:t>the</w:t>
      </w:r>
      <w:r>
        <w:rPr>
          <w:rFonts w:ascii="Arial Black" w:hAnsi="Arial Black"/>
          <w:color w:val="213469"/>
          <w:spacing w:val="-36"/>
          <w:w w:val="85"/>
          <w:sz w:val="20"/>
        </w:rPr>
        <w:t> </w:t>
      </w:r>
      <w:r>
        <w:rPr>
          <w:rFonts w:ascii="Arial Black" w:hAnsi="Arial Black"/>
          <w:color w:val="213469"/>
          <w:w w:val="85"/>
          <w:sz w:val="20"/>
        </w:rPr>
        <w:t>story.</w:t>
      </w:r>
      <w:r>
        <w:rPr>
          <w:rFonts w:ascii="Arial Black" w:hAnsi="Arial Black"/>
          <w:color w:val="213469"/>
          <w:spacing w:val="-37"/>
          <w:w w:val="85"/>
          <w:sz w:val="20"/>
        </w:rPr>
        <w:t> </w:t>
      </w:r>
      <w:r>
        <w:rPr>
          <w:rFonts w:ascii="Arial Black" w:hAnsi="Arial Black"/>
          <w:color w:val="213469"/>
          <w:spacing w:val="-5"/>
          <w:w w:val="85"/>
          <w:sz w:val="20"/>
        </w:rPr>
        <w:t>You’ll</w:t>
      </w:r>
      <w:r>
        <w:rPr>
          <w:rFonts w:ascii="Arial Black" w:hAnsi="Arial Black"/>
          <w:color w:val="213469"/>
          <w:spacing w:val="-36"/>
          <w:w w:val="85"/>
          <w:sz w:val="20"/>
        </w:rPr>
        <w:t> </w:t>
      </w:r>
      <w:r>
        <w:rPr>
          <w:rFonts w:ascii="Arial Black" w:hAnsi="Arial Black"/>
          <w:color w:val="213469"/>
          <w:w w:val="85"/>
          <w:sz w:val="20"/>
        </w:rPr>
        <w:t>find the</w:t>
      </w:r>
      <w:r>
        <w:rPr>
          <w:rFonts w:ascii="Arial Black" w:hAnsi="Arial Black"/>
          <w:color w:val="213469"/>
          <w:spacing w:val="-28"/>
          <w:w w:val="85"/>
          <w:sz w:val="20"/>
        </w:rPr>
        <w:t> </w:t>
      </w:r>
      <w:r>
        <w:rPr>
          <w:rFonts w:ascii="Arial Black" w:hAnsi="Arial Black"/>
          <w:color w:val="213469"/>
          <w:w w:val="85"/>
          <w:sz w:val="20"/>
        </w:rPr>
        <w:t>rest</w:t>
      </w:r>
      <w:r>
        <w:rPr>
          <w:rFonts w:ascii="Arial Black" w:hAnsi="Arial Black"/>
          <w:color w:val="213469"/>
          <w:spacing w:val="-28"/>
          <w:w w:val="85"/>
          <w:sz w:val="20"/>
        </w:rPr>
        <w:t> </w:t>
      </w:r>
      <w:r>
        <w:rPr>
          <w:rFonts w:ascii="Arial Black" w:hAnsi="Arial Black"/>
          <w:color w:val="213469"/>
          <w:w w:val="85"/>
          <w:sz w:val="20"/>
        </w:rPr>
        <w:t>of</w:t>
      </w:r>
      <w:r>
        <w:rPr>
          <w:rFonts w:ascii="Arial Black" w:hAnsi="Arial Black"/>
          <w:color w:val="213469"/>
          <w:spacing w:val="-28"/>
          <w:w w:val="85"/>
          <w:sz w:val="20"/>
        </w:rPr>
        <w:t> </w:t>
      </w:r>
      <w:r>
        <w:rPr>
          <w:rFonts w:ascii="Arial Black" w:hAnsi="Arial Black"/>
          <w:color w:val="213469"/>
          <w:w w:val="85"/>
          <w:sz w:val="20"/>
        </w:rPr>
        <w:t>the</w:t>
      </w:r>
      <w:r>
        <w:rPr>
          <w:rFonts w:ascii="Arial Black" w:hAnsi="Arial Black"/>
          <w:color w:val="213469"/>
          <w:spacing w:val="-28"/>
          <w:w w:val="85"/>
          <w:sz w:val="20"/>
        </w:rPr>
        <w:t> </w:t>
      </w:r>
      <w:r>
        <w:rPr>
          <w:rFonts w:ascii="Arial Black" w:hAnsi="Arial Black"/>
          <w:color w:val="213469"/>
          <w:w w:val="85"/>
          <w:sz w:val="20"/>
        </w:rPr>
        <w:t>story</w:t>
      </w:r>
      <w:r>
        <w:rPr>
          <w:rFonts w:ascii="Arial Black" w:hAnsi="Arial Black"/>
          <w:color w:val="213469"/>
          <w:spacing w:val="-28"/>
          <w:w w:val="85"/>
          <w:sz w:val="20"/>
        </w:rPr>
        <w:t> </w:t>
      </w:r>
      <w:r>
        <w:rPr>
          <w:rFonts w:ascii="Arial Black" w:hAnsi="Arial Black"/>
          <w:color w:val="213469"/>
          <w:w w:val="85"/>
          <w:sz w:val="20"/>
        </w:rPr>
        <w:t>in</w:t>
      </w:r>
      <w:r>
        <w:rPr>
          <w:rFonts w:ascii="Arial Black" w:hAnsi="Arial Black"/>
          <w:color w:val="213469"/>
          <w:spacing w:val="-27"/>
          <w:w w:val="85"/>
          <w:sz w:val="20"/>
        </w:rPr>
        <w:t> </w:t>
      </w:r>
      <w:r>
        <w:rPr>
          <w:rFonts w:ascii="Arial Black" w:hAnsi="Arial Black"/>
          <w:color w:val="213469"/>
          <w:w w:val="85"/>
          <w:sz w:val="20"/>
        </w:rPr>
        <w:t>the</w:t>
      </w:r>
      <w:r>
        <w:rPr>
          <w:rFonts w:ascii="Arial Black" w:hAnsi="Arial Black"/>
          <w:color w:val="213469"/>
          <w:spacing w:val="-28"/>
          <w:w w:val="85"/>
          <w:sz w:val="20"/>
        </w:rPr>
        <w:t> </w:t>
      </w:r>
      <w:r>
        <w:rPr>
          <w:rFonts w:ascii="Arial Black" w:hAnsi="Arial Black"/>
          <w:color w:val="213469"/>
          <w:w w:val="85"/>
          <w:sz w:val="20"/>
        </w:rPr>
        <w:t>joy</w:t>
      </w:r>
      <w:r>
        <w:rPr>
          <w:rFonts w:ascii="Arial Black" w:hAnsi="Arial Black"/>
          <w:color w:val="213469"/>
          <w:spacing w:val="-28"/>
          <w:w w:val="85"/>
          <w:sz w:val="20"/>
        </w:rPr>
        <w:t> </w:t>
      </w:r>
      <w:r>
        <w:rPr>
          <w:rFonts w:ascii="Arial Black" w:hAnsi="Arial Black"/>
          <w:color w:val="213469"/>
          <w:w w:val="85"/>
          <w:sz w:val="20"/>
        </w:rPr>
        <w:t>of</w:t>
      </w:r>
      <w:r>
        <w:rPr>
          <w:rFonts w:ascii="Arial Black" w:hAnsi="Arial Black"/>
          <w:color w:val="213469"/>
          <w:spacing w:val="-28"/>
          <w:w w:val="85"/>
          <w:sz w:val="20"/>
        </w:rPr>
        <w:t> </w:t>
      </w:r>
      <w:r>
        <w:rPr>
          <w:rFonts w:ascii="Arial Black" w:hAnsi="Arial Black"/>
          <w:color w:val="213469"/>
          <w:w w:val="85"/>
          <w:sz w:val="20"/>
        </w:rPr>
        <w:t>youth</w:t>
      </w:r>
      <w:r>
        <w:rPr>
          <w:rFonts w:ascii="Arial Black" w:hAnsi="Arial Black"/>
          <w:color w:val="213469"/>
          <w:spacing w:val="-28"/>
          <w:w w:val="85"/>
          <w:sz w:val="20"/>
        </w:rPr>
        <w:t> </w:t>
      </w:r>
      <w:r>
        <w:rPr>
          <w:rFonts w:ascii="Arial Black" w:hAnsi="Arial Black"/>
          <w:color w:val="213469"/>
          <w:w w:val="85"/>
          <w:sz w:val="20"/>
        </w:rPr>
        <w:t>who</w:t>
      </w:r>
      <w:r>
        <w:rPr>
          <w:rFonts w:ascii="Arial Black" w:hAnsi="Arial Black"/>
          <w:color w:val="213469"/>
          <w:spacing w:val="-27"/>
          <w:w w:val="85"/>
          <w:sz w:val="20"/>
        </w:rPr>
        <w:t> </w:t>
      </w:r>
      <w:r>
        <w:rPr>
          <w:rFonts w:ascii="Arial Black" w:hAnsi="Arial Black"/>
          <w:color w:val="213469"/>
          <w:w w:val="85"/>
          <w:sz w:val="20"/>
        </w:rPr>
        <w:t>against all</w:t>
      </w:r>
      <w:r>
        <w:rPr>
          <w:rFonts w:ascii="Arial Black" w:hAnsi="Arial Black"/>
          <w:color w:val="213469"/>
          <w:spacing w:val="-33"/>
          <w:w w:val="85"/>
          <w:sz w:val="20"/>
        </w:rPr>
        <w:t> </w:t>
      </w:r>
      <w:r>
        <w:rPr>
          <w:rFonts w:ascii="Arial Black" w:hAnsi="Arial Black"/>
          <w:color w:val="213469"/>
          <w:w w:val="85"/>
          <w:sz w:val="20"/>
        </w:rPr>
        <w:t>odds</w:t>
      </w:r>
      <w:r>
        <w:rPr>
          <w:rFonts w:ascii="Arial Black" w:hAnsi="Arial Black"/>
          <w:color w:val="213469"/>
          <w:spacing w:val="-32"/>
          <w:w w:val="85"/>
          <w:sz w:val="20"/>
        </w:rPr>
        <w:t> </w:t>
      </w:r>
      <w:r>
        <w:rPr>
          <w:rFonts w:ascii="Arial Black" w:hAnsi="Arial Black"/>
          <w:color w:val="213469"/>
          <w:w w:val="85"/>
          <w:sz w:val="20"/>
        </w:rPr>
        <w:t>earned</w:t>
      </w:r>
      <w:r>
        <w:rPr>
          <w:rFonts w:ascii="Arial Black" w:hAnsi="Arial Black"/>
          <w:color w:val="213469"/>
          <w:spacing w:val="-32"/>
          <w:w w:val="85"/>
          <w:sz w:val="20"/>
        </w:rPr>
        <w:t> </w:t>
      </w:r>
      <w:r>
        <w:rPr>
          <w:rFonts w:ascii="Arial Black" w:hAnsi="Arial Black"/>
          <w:color w:val="213469"/>
          <w:w w:val="85"/>
          <w:sz w:val="20"/>
        </w:rPr>
        <w:t>their</w:t>
      </w:r>
      <w:r>
        <w:rPr>
          <w:rFonts w:ascii="Arial Black" w:hAnsi="Arial Black"/>
          <w:color w:val="213469"/>
          <w:spacing w:val="-32"/>
          <w:w w:val="85"/>
          <w:sz w:val="20"/>
        </w:rPr>
        <w:t> </w:t>
      </w:r>
      <w:r>
        <w:rPr>
          <w:rFonts w:ascii="Arial Black" w:hAnsi="Arial Black"/>
          <w:color w:val="213469"/>
          <w:w w:val="85"/>
          <w:sz w:val="20"/>
        </w:rPr>
        <w:t>High</w:t>
      </w:r>
      <w:r>
        <w:rPr>
          <w:rFonts w:ascii="Arial Black" w:hAnsi="Arial Black"/>
          <w:color w:val="213469"/>
          <w:spacing w:val="-32"/>
          <w:w w:val="85"/>
          <w:sz w:val="20"/>
        </w:rPr>
        <w:t> </w:t>
      </w:r>
      <w:r>
        <w:rPr>
          <w:rFonts w:ascii="Arial Black" w:hAnsi="Arial Black"/>
          <w:color w:val="213469"/>
          <w:w w:val="85"/>
          <w:sz w:val="20"/>
        </w:rPr>
        <w:t>School</w:t>
      </w:r>
      <w:r>
        <w:rPr>
          <w:rFonts w:ascii="Arial Black" w:hAnsi="Arial Black"/>
          <w:color w:val="213469"/>
          <w:spacing w:val="-32"/>
          <w:w w:val="85"/>
          <w:sz w:val="20"/>
        </w:rPr>
        <w:t> </w:t>
      </w:r>
      <w:r>
        <w:rPr>
          <w:rFonts w:ascii="Arial Black" w:hAnsi="Arial Black"/>
          <w:color w:val="213469"/>
          <w:w w:val="85"/>
          <w:sz w:val="20"/>
        </w:rPr>
        <w:t>Equivalency...</w:t>
      </w:r>
      <w:r>
        <w:rPr>
          <w:rFonts w:ascii="Arial Black" w:hAnsi="Arial Black"/>
          <w:color w:val="213469"/>
          <w:spacing w:val="-32"/>
          <w:w w:val="85"/>
          <w:sz w:val="20"/>
        </w:rPr>
        <w:t> </w:t>
      </w:r>
      <w:r>
        <w:rPr>
          <w:rFonts w:ascii="Arial Black" w:hAnsi="Arial Black"/>
          <w:color w:val="213469"/>
          <w:w w:val="85"/>
          <w:sz w:val="20"/>
        </w:rPr>
        <w:t>in the</w:t>
      </w:r>
      <w:r>
        <w:rPr>
          <w:rFonts w:ascii="Arial Black" w:hAnsi="Arial Black"/>
          <w:color w:val="213469"/>
          <w:spacing w:val="-34"/>
          <w:w w:val="85"/>
          <w:sz w:val="20"/>
        </w:rPr>
        <w:t> </w:t>
      </w:r>
      <w:r>
        <w:rPr>
          <w:rFonts w:ascii="Arial Black" w:hAnsi="Arial Black"/>
          <w:color w:val="213469"/>
          <w:w w:val="85"/>
          <w:sz w:val="20"/>
        </w:rPr>
        <w:t>candor</w:t>
      </w:r>
      <w:r>
        <w:rPr>
          <w:rFonts w:ascii="Arial Black" w:hAnsi="Arial Black"/>
          <w:color w:val="213469"/>
          <w:spacing w:val="-33"/>
          <w:w w:val="85"/>
          <w:sz w:val="20"/>
        </w:rPr>
        <w:t> </w:t>
      </w:r>
      <w:r>
        <w:rPr>
          <w:rFonts w:ascii="Arial Black" w:hAnsi="Arial Black"/>
          <w:color w:val="213469"/>
          <w:w w:val="85"/>
          <w:sz w:val="20"/>
        </w:rPr>
        <w:t>of</w:t>
      </w:r>
      <w:r>
        <w:rPr>
          <w:rFonts w:ascii="Arial Black" w:hAnsi="Arial Black"/>
          <w:color w:val="213469"/>
          <w:spacing w:val="-33"/>
          <w:w w:val="85"/>
          <w:sz w:val="20"/>
        </w:rPr>
        <w:t> </w:t>
      </w:r>
      <w:r>
        <w:rPr>
          <w:rFonts w:ascii="Arial Black" w:hAnsi="Arial Black"/>
          <w:color w:val="213469"/>
          <w:w w:val="85"/>
          <w:sz w:val="20"/>
        </w:rPr>
        <w:t>family</w:t>
      </w:r>
      <w:r>
        <w:rPr>
          <w:rFonts w:ascii="Arial Black" w:hAnsi="Arial Black"/>
          <w:color w:val="213469"/>
          <w:spacing w:val="-33"/>
          <w:w w:val="85"/>
          <w:sz w:val="20"/>
        </w:rPr>
        <w:t> </w:t>
      </w:r>
      <w:r>
        <w:rPr>
          <w:rFonts w:ascii="Arial Black" w:hAnsi="Arial Black"/>
          <w:color w:val="213469"/>
          <w:w w:val="85"/>
          <w:sz w:val="20"/>
        </w:rPr>
        <w:t>members</w:t>
      </w:r>
      <w:r>
        <w:rPr>
          <w:rFonts w:ascii="Arial Black" w:hAnsi="Arial Black"/>
          <w:color w:val="213469"/>
          <w:spacing w:val="-33"/>
          <w:w w:val="85"/>
          <w:sz w:val="20"/>
        </w:rPr>
        <w:t> </w:t>
      </w:r>
      <w:r>
        <w:rPr>
          <w:rFonts w:ascii="Arial Black" w:hAnsi="Arial Black"/>
          <w:color w:val="213469"/>
          <w:w w:val="85"/>
          <w:sz w:val="20"/>
        </w:rPr>
        <w:t>who</w:t>
      </w:r>
      <w:r>
        <w:rPr>
          <w:rFonts w:ascii="Arial Black" w:hAnsi="Arial Black"/>
          <w:color w:val="213469"/>
          <w:spacing w:val="-33"/>
          <w:w w:val="85"/>
          <w:sz w:val="20"/>
        </w:rPr>
        <w:t> </w:t>
      </w:r>
      <w:r>
        <w:rPr>
          <w:rFonts w:ascii="Arial Black" w:hAnsi="Arial Black"/>
          <w:color w:val="213469"/>
          <w:w w:val="85"/>
          <w:sz w:val="20"/>
        </w:rPr>
        <w:t>share</w:t>
      </w:r>
      <w:r>
        <w:rPr>
          <w:rFonts w:ascii="Arial Black" w:hAnsi="Arial Black"/>
          <w:color w:val="213469"/>
          <w:spacing w:val="-33"/>
          <w:w w:val="85"/>
          <w:sz w:val="20"/>
        </w:rPr>
        <w:t> </w:t>
      </w:r>
      <w:r>
        <w:rPr>
          <w:rFonts w:ascii="Arial Black" w:hAnsi="Arial Black"/>
          <w:color w:val="213469"/>
          <w:w w:val="85"/>
          <w:sz w:val="20"/>
        </w:rPr>
        <w:t>feedback on</w:t>
      </w:r>
      <w:r>
        <w:rPr>
          <w:rFonts w:ascii="Arial Black" w:hAnsi="Arial Black"/>
          <w:color w:val="213469"/>
          <w:spacing w:val="-34"/>
          <w:w w:val="85"/>
          <w:sz w:val="20"/>
        </w:rPr>
        <w:t> </w:t>
      </w:r>
      <w:r>
        <w:rPr>
          <w:rFonts w:ascii="Arial Black" w:hAnsi="Arial Black"/>
          <w:color w:val="213469"/>
          <w:w w:val="85"/>
          <w:sz w:val="20"/>
        </w:rPr>
        <w:t>ways</w:t>
      </w:r>
      <w:r>
        <w:rPr>
          <w:rFonts w:ascii="Arial Black" w:hAnsi="Arial Black"/>
          <w:color w:val="213469"/>
          <w:spacing w:val="-33"/>
          <w:w w:val="85"/>
          <w:sz w:val="20"/>
        </w:rPr>
        <w:t> </w:t>
      </w:r>
      <w:r>
        <w:rPr>
          <w:rFonts w:ascii="Arial Black" w:hAnsi="Arial Black"/>
          <w:color w:val="213469"/>
          <w:w w:val="85"/>
          <w:sz w:val="20"/>
        </w:rPr>
        <w:t>we</w:t>
      </w:r>
      <w:r>
        <w:rPr>
          <w:rFonts w:ascii="Arial Black" w:hAnsi="Arial Black"/>
          <w:color w:val="213469"/>
          <w:spacing w:val="-34"/>
          <w:w w:val="85"/>
          <w:sz w:val="20"/>
        </w:rPr>
        <w:t> </w:t>
      </w:r>
      <w:r>
        <w:rPr>
          <w:rFonts w:ascii="Arial Black" w:hAnsi="Arial Black"/>
          <w:color w:val="213469"/>
          <w:w w:val="85"/>
          <w:sz w:val="20"/>
        </w:rPr>
        <w:t>can</w:t>
      </w:r>
      <w:r>
        <w:rPr>
          <w:rFonts w:ascii="Arial Black" w:hAnsi="Arial Black"/>
          <w:color w:val="213469"/>
          <w:spacing w:val="-33"/>
          <w:w w:val="85"/>
          <w:sz w:val="20"/>
        </w:rPr>
        <w:t> </w:t>
      </w:r>
      <w:r>
        <w:rPr>
          <w:rFonts w:ascii="Arial Black" w:hAnsi="Arial Black"/>
          <w:color w:val="213469"/>
          <w:w w:val="85"/>
          <w:sz w:val="20"/>
        </w:rPr>
        <w:t>work</w:t>
      </w:r>
      <w:r>
        <w:rPr>
          <w:rFonts w:ascii="Arial Black" w:hAnsi="Arial Black"/>
          <w:color w:val="213469"/>
          <w:spacing w:val="-33"/>
          <w:w w:val="85"/>
          <w:sz w:val="20"/>
        </w:rPr>
        <w:t> </w:t>
      </w:r>
      <w:r>
        <w:rPr>
          <w:rFonts w:ascii="Arial Black" w:hAnsi="Arial Black"/>
          <w:color w:val="213469"/>
          <w:w w:val="85"/>
          <w:sz w:val="20"/>
        </w:rPr>
        <w:t>together</w:t>
      </w:r>
      <w:r>
        <w:rPr>
          <w:rFonts w:ascii="Arial Black" w:hAnsi="Arial Black"/>
          <w:color w:val="213469"/>
          <w:spacing w:val="-34"/>
          <w:w w:val="85"/>
          <w:sz w:val="20"/>
        </w:rPr>
        <w:t> </w:t>
      </w:r>
      <w:r>
        <w:rPr>
          <w:rFonts w:ascii="Arial Black" w:hAnsi="Arial Black"/>
          <w:color w:val="213469"/>
          <w:w w:val="85"/>
          <w:sz w:val="20"/>
        </w:rPr>
        <w:t>to</w:t>
      </w:r>
      <w:r>
        <w:rPr>
          <w:rFonts w:ascii="Arial Black" w:hAnsi="Arial Black"/>
          <w:color w:val="213469"/>
          <w:spacing w:val="-33"/>
          <w:w w:val="85"/>
          <w:sz w:val="20"/>
        </w:rPr>
        <w:t> </w:t>
      </w:r>
      <w:r>
        <w:rPr>
          <w:rFonts w:ascii="Arial Black" w:hAnsi="Arial Black"/>
          <w:color w:val="213469"/>
          <w:w w:val="85"/>
          <w:sz w:val="20"/>
        </w:rPr>
        <w:t>improve</w:t>
      </w:r>
      <w:r>
        <w:rPr>
          <w:rFonts w:ascii="Arial Black" w:hAnsi="Arial Black"/>
          <w:color w:val="213469"/>
          <w:spacing w:val="-33"/>
          <w:w w:val="85"/>
          <w:sz w:val="20"/>
        </w:rPr>
        <w:t> </w:t>
      </w:r>
      <w:r>
        <w:rPr>
          <w:rFonts w:ascii="Arial Black" w:hAnsi="Arial Black"/>
          <w:color w:val="213469"/>
          <w:w w:val="85"/>
          <w:sz w:val="20"/>
        </w:rPr>
        <w:t>services </w:t>
      </w:r>
      <w:r>
        <w:rPr>
          <w:rFonts w:ascii="Arial Black" w:hAnsi="Arial Black"/>
          <w:color w:val="213469"/>
          <w:w w:val="90"/>
          <w:sz w:val="20"/>
        </w:rPr>
        <w:t>for</w:t>
      </w:r>
      <w:r>
        <w:rPr>
          <w:rFonts w:ascii="Arial Black" w:hAnsi="Arial Black"/>
          <w:color w:val="213469"/>
          <w:spacing w:val="-41"/>
          <w:w w:val="90"/>
          <w:sz w:val="20"/>
        </w:rPr>
        <w:t> </w:t>
      </w:r>
      <w:r>
        <w:rPr>
          <w:rFonts w:ascii="Arial Black" w:hAnsi="Arial Black"/>
          <w:color w:val="213469"/>
          <w:w w:val="90"/>
          <w:sz w:val="20"/>
        </w:rPr>
        <w:t>their</w:t>
      </w:r>
      <w:r>
        <w:rPr>
          <w:rFonts w:ascii="Arial Black" w:hAnsi="Arial Black"/>
          <w:color w:val="213469"/>
          <w:spacing w:val="-40"/>
          <w:w w:val="90"/>
          <w:sz w:val="20"/>
        </w:rPr>
        <w:t> </w:t>
      </w:r>
      <w:r>
        <w:rPr>
          <w:rFonts w:ascii="Arial Black" w:hAnsi="Arial Black"/>
          <w:color w:val="213469"/>
          <w:w w:val="90"/>
          <w:sz w:val="20"/>
        </w:rPr>
        <w:t>children...</w:t>
      </w:r>
      <w:r>
        <w:rPr>
          <w:rFonts w:ascii="Arial Black" w:hAnsi="Arial Black"/>
          <w:color w:val="213469"/>
          <w:spacing w:val="-41"/>
          <w:w w:val="90"/>
          <w:sz w:val="20"/>
        </w:rPr>
        <w:t> </w:t>
      </w:r>
      <w:r>
        <w:rPr>
          <w:rFonts w:ascii="Arial Black" w:hAnsi="Arial Black"/>
          <w:color w:val="213469"/>
          <w:w w:val="90"/>
          <w:sz w:val="20"/>
        </w:rPr>
        <w:t>in</w:t>
      </w:r>
      <w:r>
        <w:rPr>
          <w:rFonts w:ascii="Arial Black" w:hAnsi="Arial Black"/>
          <w:color w:val="213469"/>
          <w:spacing w:val="-40"/>
          <w:w w:val="90"/>
          <w:sz w:val="20"/>
        </w:rPr>
        <w:t> </w:t>
      </w:r>
      <w:r>
        <w:rPr>
          <w:rFonts w:ascii="Arial Black" w:hAnsi="Arial Black"/>
          <w:color w:val="213469"/>
          <w:w w:val="90"/>
          <w:sz w:val="20"/>
        </w:rPr>
        <w:t>the</w:t>
      </w:r>
      <w:r>
        <w:rPr>
          <w:rFonts w:ascii="Arial Black" w:hAnsi="Arial Black"/>
          <w:color w:val="213469"/>
          <w:spacing w:val="-40"/>
          <w:w w:val="90"/>
          <w:sz w:val="20"/>
        </w:rPr>
        <w:t> </w:t>
      </w:r>
      <w:r>
        <w:rPr>
          <w:rFonts w:ascii="Arial Black" w:hAnsi="Arial Black"/>
          <w:color w:val="213469"/>
          <w:w w:val="90"/>
          <w:sz w:val="20"/>
        </w:rPr>
        <w:t>pride</w:t>
      </w:r>
      <w:r>
        <w:rPr>
          <w:rFonts w:ascii="Arial Black" w:hAnsi="Arial Black"/>
          <w:color w:val="213469"/>
          <w:spacing w:val="-41"/>
          <w:w w:val="90"/>
          <w:sz w:val="20"/>
        </w:rPr>
        <w:t> </w:t>
      </w:r>
      <w:r>
        <w:rPr>
          <w:rFonts w:ascii="Arial Black" w:hAnsi="Arial Black"/>
          <w:color w:val="213469"/>
          <w:w w:val="90"/>
          <w:sz w:val="20"/>
        </w:rPr>
        <w:t>of</w:t>
      </w:r>
      <w:r>
        <w:rPr>
          <w:rFonts w:ascii="Arial Black" w:hAnsi="Arial Black"/>
          <w:color w:val="213469"/>
          <w:spacing w:val="-40"/>
          <w:w w:val="90"/>
          <w:sz w:val="20"/>
        </w:rPr>
        <w:t> </w:t>
      </w:r>
      <w:r>
        <w:rPr>
          <w:rFonts w:ascii="Arial Black" w:hAnsi="Arial Black"/>
          <w:color w:val="213469"/>
          <w:w w:val="90"/>
          <w:sz w:val="20"/>
        </w:rPr>
        <w:t>a</w:t>
      </w:r>
      <w:r>
        <w:rPr>
          <w:rFonts w:ascii="Arial Black" w:hAnsi="Arial Black"/>
          <w:color w:val="213469"/>
          <w:spacing w:val="-40"/>
          <w:w w:val="90"/>
          <w:sz w:val="20"/>
        </w:rPr>
        <w:t> </w:t>
      </w:r>
      <w:r>
        <w:rPr>
          <w:rFonts w:ascii="Arial Black" w:hAnsi="Arial Black"/>
          <w:color w:val="213469"/>
          <w:w w:val="90"/>
          <w:sz w:val="20"/>
        </w:rPr>
        <w:t>youth</w:t>
      </w:r>
      <w:r>
        <w:rPr>
          <w:rFonts w:ascii="Arial Black" w:hAnsi="Arial Black"/>
          <w:color w:val="213469"/>
          <w:spacing w:val="-41"/>
          <w:w w:val="90"/>
          <w:sz w:val="20"/>
        </w:rPr>
        <w:t> </w:t>
      </w:r>
      <w:r>
        <w:rPr>
          <w:rFonts w:ascii="Arial Black" w:hAnsi="Arial Black"/>
          <w:color w:val="213469"/>
          <w:w w:val="90"/>
          <w:sz w:val="20"/>
        </w:rPr>
        <w:t>whose artwork</w:t>
      </w:r>
      <w:r>
        <w:rPr>
          <w:rFonts w:ascii="Arial Black" w:hAnsi="Arial Black"/>
          <w:color w:val="213469"/>
          <w:spacing w:val="-40"/>
          <w:w w:val="90"/>
          <w:sz w:val="20"/>
        </w:rPr>
        <w:t> </w:t>
      </w:r>
      <w:r>
        <w:rPr>
          <w:rFonts w:ascii="Arial Black" w:hAnsi="Arial Black"/>
          <w:color w:val="213469"/>
          <w:w w:val="90"/>
          <w:sz w:val="20"/>
        </w:rPr>
        <w:t>earned</w:t>
      </w:r>
      <w:r>
        <w:rPr>
          <w:rFonts w:ascii="Arial Black" w:hAnsi="Arial Black"/>
          <w:color w:val="213469"/>
          <w:spacing w:val="-41"/>
          <w:w w:val="90"/>
          <w:sz w:val="20"/>
        </w:rPr>
        <w:t> </w:t>
      </w:r>
      <w:r>
        <w:rPr>
          <w:rFonts w:ascii="Arial Black" w:hAnsi="Arial Black"/>
          <w:color w:val="213469"/>
          <w:w w:val="90"/>
          <w:sz w:val="20"/>
        </w:rPr>
        <w:t>compliments</w:t>
      </w:r>
      <w:r>
        <w:rPr>
          <w:rFonts w:ascii="Arial Black" w:hAnsi="Arial Black"/>
          <w:color w:val="213469"/>
          <w:spacing w:val="-40"/>
          <w:w w:val="90"/>
          <w:sz w:val="20"/>
        </w:rPr>
        <w:t> </w:t>
      </w:r>
      <w:r>
        <w:rPr>
          <w:rFonts w:ascii="Arial Black" w:hAnsi="Arial Black"/>
          <w:color w:val="213469"/>
          <w:w w:val="90"/>
          <w:sz w:val="20"/>
        </w:rPr>
        <w:t>at</w:t>
      </w:r>
      <w:r>
        <w:rPr>
          <w:rFonts w:ascii="Arial Black" w:hAnsi="Arial Black"/>
          <w:color w:val="213469"/>
          <w:spacing w:val="-40"/>
          <w:w w:val="90"/>
          <w:sz w:val="20"/>
        </w:rPr>
        <w:t> </w:t>
      </w:r>
      <w:r>
        <w:rPr>
          <w:rFonts w:ascii="Arial Black" w:hAnsi="Arial Black"/>
          <w:color w:val="213469"/>
          <w:w w:val="90"/>
          <w:sz w:val="20"/>
        </w:rPr>
        <w:t>our</w:t>
      </w:r>
      <w:r>
        <w:rPr>
          <w:rFonts w:ascii="Arial Black" w:hAnsi="Arial Black"/>
          <w:color w:val="213469"/>
          <w:spacing w:val="-40"/>
          <w:w w:val="90"/>
          <w:sz w:val="20"/>
        </w:rPr>
        <w:t> </w:t>
      </w:r>
      <w:r>
        <w:rPr>
          <w:rFonts w:ascii="Arial Black" w:hAnsi="Arial Black"/>
          <w:color w:val="213469"/>
          <w:spacing w:val="-6"/>
          <w:w w:val="90"/>
          <w:sz w:val="20"/>
        </w:rPr>
        <w:t>Youth</w:t>
      </w:r>
      <w:r>
        <w:rPr>
          <w:rFonts w:ascii="Arial Black" w:hAnsi="Arial Black"/>
          <w:color w:val="213469"/>
          <w:spacing w:val="-40"/>
          <w:w w:val="90"/>
          <w:sz w:val="20"/>
        </w:rPr>
        <w:t> </w:t>
      </w:r>
      <w:r>
        <w:rPr>
          <w:rFonts w:ascii="Arial Black" w:hAnsi="Arial Black"/>
          <w:color w:val="213469"/>
          <w:w w:val="90"/>
          <w:sz w:val="20"/>
        </w:rPr>
        <w:t>Arts </w:t>
      </w:r>
      <w:r>
        <w:rPr>
          <w:rFonts w:ascii="Arial Black" w:hAnsi="Arial Black"/>
          <w:color w:val="213469"/>
          <w:w w:val="85"/>
          <w:sz w:val="20"/>
        </w:rPr>
        <w:t>Showcase...</w:t>
      </w:r>
      <w:r>
        <w:rPr>
          <w:rFonts w:ascii="Arial Black" w:hAnsi="Arial Black"/>
          <w:color w:val="213469"/>
          <w:spacing w:val="-29"/>
          <w:w w:val="85"/>
          <w:sz w:val="20"/>
        </w:rPr>
        <w:t> </w:t>
      </w:r>
      <w:r>
        <w:rPr>
          <w:rFonts w:ascii="Arial Black" w:hAnsi="Arial Black"/>
          <w:color w:val="213469"/>
          <w:w w:val="85"/>
          <w:sz w:val="20"/>
        </w:rPr>
        <w:t>in</w:t>
      </w:r>
      <w:r>
        <w:rPr>
          <w:rFonts w:ascii="Arial Black" w:hAnsi="Arial Black"/>
          <w:color w:val="213469"/>
          <w:spacing w:val="-28"/>
          <w:w w:val="85"/>
          <w:sz w:val="20"/>
        </w:rPr>
        <w:t> </w:t>
      </w:r>
      <w:r>
        <w:rPr>
          <w:rFonts w:ascii="Arial Black" w:hAnsi="Arial Black"/>
          <w:color w:val="213469"/>
          <w:w w:val="85"/>
          <w:sz w:val="20"/>
        </w:rPr>
        <w:t>the</w:t>
      </w:r>
      <w:r>
        <w:rPr>
          <w:rFonts w:ascii="Arial Black" w:hAnsi="Arial Black"/>
          <w:color w:val="213469"/>
          <w:spacing w:val="-29"/>
          <w:w w:val="85"/>
          <w:sz w:val="20"/>
        </w:rPr>
        <w:t> </w:t>
      </w:r>
      <w:r>
        <w:rPr>
          <w:rFonts w:ascii="Arial Black" w:hAnsi="Arial Black"/>
          <w:color w:val="213469"/>
          <w:w w:val="85"/>
          <w:sz w:val="20"/>
        </w:rPr>
        <w:t>encouraging</w:t>
      </w:r>
      <w:r>
        <w:rPr>
          <w:rFonts w:ascii="Arial Black" w:hAnsi="Arial Black"/>
          <w:color w:val="213469"/>
          <w:spacing w:val="-28"/>
          <w:w w:val="85"/>
          <w:sz w:val="20"/>
        </w:rPr>
        <w:t> </w:t>
      </w:r>
      <w:r>
        <w:rPr>
          <w:rFonts w:ascii="Arial Black" w:hAnsi="Arial Black"/>
          <w:color w:val="213469"/>
          <w:w w:val="85"/>
          <w:sz w:val="20"/>
        </w:rPr>
        <w:t>words</w:t>
      </w:r>
      <w:r>
        <w:rPr>
          <w:rFonts w:ascii="Arial Black" w:hAnsi="Arial Black"/>
          <w:color w:val="213469"/>
          <w:spacing w:val="-29"/>
          <w:w w:val="85"/>
          <w:sz w:val="20"/>
        </w:rPr>
        <w:t> </w:t>
      </w:r>
      <w:r>
        <w:rPr>
          <w:rFonts w:ascii="Arial Black" w:hAnsi="Arial Black"/>
          <w:color w:val="213469"/>
          <w:w w:val="85"/>
          <w:sz w:val="20"/>
        </w:rPr>
        <w:t>of</w:t>
      </w:r>
      <w:r>
        <w:rPr>
          <w:rFonts w:ascii="Arial Black" w:hAnsi="Arial Black"/>
          <w:color w:val="213469"/>
          <w:spacing w:val="-28"/>
          <w:w w:val="85"/>
          <w:sz w:val="20"/>
        </w:rPr>
        <w:t> </w:t>
      </w:r>
      <w:r>
        <w:rPr>
          <w:rFonts w:ascii="Arial Black" w:hAnsi="Arial Black"/>
          <w:color w:val="213469"/>
          <w:w w:val="85"/>
          <w:sz w:val="20"/>
        </w:rPr>
        <w:t>a</w:t>
      </w:r>
      <w:r>
        <w:rPr>
          <w:rFonts w:ascii="Arial Black" w:hAnsi="Arial Black"/>
          <w:color w:val="213469"/>
          <w:spacing w:val="-29"/>
          <w:w w:val="85"/>
          <w:sz w:val="20"/>
        </w:rPr>
        <w:t> </w:t>
      </w:r>
      <w:r>
        <w:rPr>
          <w:rFonts w:ascii="Arial Black" w:hAnsi="Arial Black"/>
          <w:color w:val="213469"/>
          <w:w w:val="85"/>
          <w:sz w:val="20"/>
        </w:rPr>
        <w:t>caring </w:t>
      </w:r>
      <w:r>
        <w:rPr>
          <w:rFonts w:ascii="Arial Black" w:hAnsi="Arial Black"/>
          <w:color w:val="213469"/>
          <w:w w:val="90"/>
          <w:sz w:val="20"/>
        </w:rPr>
        <w:t>staff member... and</w:t>
      </w:r>
      <w:r>
        <w:rPr>
          <w:rFonts w:ascii="Arial Black" w:hAnsi="Arial Black"/>
          <w:color w:val="213469"/>
          <w:spacing w:val="-47"/>
          <w:w w:val="90"/>
          <w:sz w:val="20"/>
        </w:rPr>
        <w:t> </w:t>
      </w:r>
      <w:r>
        <w:rPr>
          <w:rFonts w:ascii="Arial Black" w:hAnsi="Arial Black"/>
          <w:color w:val="213469"/>
          <w:w w:val="90"/>
          <w:sz w:val="20"/>
        </w:rPr>
        <w:t>more.</w:t>
      </w:r>
    </w:p>
    <w:p>
      <w:pPr>
        <w:spacing w:line="220" w:lineRule="auto" w:before="245"/>
        <w:ind w:left="684" w:right="1178" w:firstLine="0"/>
        <w:jc w:val="left"/>
        <w:rPr>
          <w:rFonts w:ascii="Arial Black" w:hAnsi="Arial Black"/>
          <w:sz w:val="20"/>
        </w:rPr>
      </w:pPr>
      <w:r>
        <w:rPr/>
        <w:pict>
          <v:line style="position:absolute;mso-position-horizontal-relative:page;mso-position-vertical-relative:paragraph;z-index:1096" from="612pt,-92.424507pt" to="612pt,183.575493pt" stroked="true" strokeweight="0pt" strokecolor="#3e0b3d">
            <v:stroke dashstyle="solid"/>
            <w10:wrap type="none"/>
          </v:line>
        </w:pict>
      </w:r>
      <w:r>
        <w:rPr>
          <w:rFonts w:ascii="Arial Black" w:hAnsi="Arial Black"/>
          <w:color w:val="213469"/>
          <w:w w:val="90"/>
          <w:sz w:val="20"/>
        </w:rPr>
        <w:t>This report shows our agency’s progress in </w:t>
      </w:r>
      <w:r>
        <w:rPr>
          <w:rFonts w:ascii="Arial Black" w:hAnsi="Arial Black"/>
          <w:color w:val="213469"/>
          <w:w w:val="85"/>
          <w:sz w:val="20"/>
        </w:rPr>
        <w:t>reducing recidivism, embracing best practices, </w:t>
      </w:r>
      <w:r>
        <w:rPr>
          <w:rFonts w:ascii="Arial Black" w:hAnsi="Arial Black"/>
          <w:color w:val="213469"/>
          <w:w w:val="90"/>
          <w:sz w:val="20"/>
        </w:rPr>
        <w:t>improving youth outcomes in the community, </w:t>
      </w:r>
      <w:r>
        <w:rPr>
          <w:rFonts w:ascii="Arial Black" w:hAnsi="Arial Black"/>
          <w:color w:val="213469"/>
          <w:w w:val="85"/>
          <w:sz w:val="20"/>
        </w:rPr>
        <w:t>supporting youth educational attainment, and </w:t>
      </w:r>
      <w:r>
        <w:rPr>
          <w:rFonts w:ascii="Arial Black" w:hAnsi="Arial Black"/>
          <w:color w:val="213469"/>
          <w:w w:val="80"/>
          <w:sz w:val="20"/>
        </w:rPr>
        <w:t>providing effective community transition services </w:t>
      </w:r>
      <w:r>
        <w:rPr>
          <w:rFonts w:ascii="Arial Black" w:hAnsi="Arial Black"/>
          <w:color w:val="213469"/>
          <w:spacing w:val="-8"/>
          <w:w w:val="80"/>
          <w:sz w:val="20"/>
        </w:rPr>
        <w:t>to </w:t>
      </w:r>
      <w:r>
        <w:rPr>
          <w:rFonts w:ascii="Arial Black" w:hAnsi="Arial Black"/>
          <w:color w:val="213469"/>
          <w:w w:val="90"/>
          <w:sz w:val="20"/>
        </w:rPr>
        <w:t>enhance public safety.</w:t>
      </w:r>
    </w:p>
    <w:p>
      <w:pPr>
        <w:spacing w:line="220" w:lineRule="auto" w:before="243"/>
        <w:ind w:left="684" w:right="1112" w:firstLine="0"/>
        <w:jc w:val="left"/>
        <w:rPr>
          <w:rFonts w:ascii="Arial Black"/>
          <w:sz w:val="20"/>
        </w:rPr>
      </w:pPr>
      <w:r>
        <w:rPr>
          <w:rFonts w:ascii="Arial Black"/>
          <w:color w:val="213469"/>
          <w:spacing w:val="-4"/>
          <w:w w:val="90"/>
          <w:sz w:val="20"/>
        </w:rPr>
        <w:t>We</w:t>
      </w:r>
      <w:r>
        <w:rPr>
          <w:rFonts w:ascii="Arial Black"/>
          <w:color w:val="213469"/>
          <w:spacing w:val="-39"/>
          <w:w w:val="90"/>
          <w:sz w:val="20"/>
        </w:rPr>
        <w:t> </w:t>
      </w:r>
      <w:r>
        <w:rPr>
          <w:rFonts w:ascii="Arial Black"/>
          <w:color w:val="213469"/>
          <w:w w:val="90"/>
          <w:sz w:val="20"/>
        </w:rPr>
        <w:t>are</w:t>
      </w:r>
      <w:r>
        <w:rPr>
          <w:rFonts w:ascii="Arial Black"/>
          <w:color w:val="213469"/>
          <w:spacing w:val="-39"/>
          <w:w w:val="90"/>
          <w:sz w:val="20"/>
        </w:rPr>
        <w:t> </w:t>
      </w:r>
      <w:r>
        <w:rPr>
          <w:rFonts w:ascii="Arial Black"/>
          <w:color w:val="213469"/>
          <w:w w:val="90"/>
          <w:sz w:val="20"/>
        </w:rPr>
        <w:t>committed</w:t>
      </w:r>
      <w:r>
        <w:rPr>
          <w:rFonts w:ascii="Arial Black"/>
          <w:color w:val="213469"/>
          <w:spacing w:val="-39"/>
          <w:w w:val="90"/>
          <w:sz w:val="20"/>
        </w:rPr>
        <w:t> </w:t>
      </w:r>
      <w:r>
        <w:rPr>
          <w:rFonts w:ascii="Arial Black"/>
          <w:color w:val="213469"/>
          <w:w w:val="90"/>
          <w:sz w:val="20"/>
        </w:rPr>
        <w:t>to</w:t>
      </w:r>
      <w:r>
        <w:rPr>
          <w:rFonts w:ascii="Arial Black"/>
          <w:color w:val="213469"/>
          <w:spacing w:val="-39"/>
          <w:w w:val="90"/>
          <w:sz w:val="20"/>
        </w:rPr>
        <w:t> </w:t>
      </w:r>
      <w:r>
        <w:rPr>
          <w:rFonts w:ascii="Arial Black"/>
          <w:color w:val="213469"/>
          <w:w w:val="90"/>
          <w:sz w:val="20"/>
        </w:rPr>
        <w:t>building</w:t>
      </w:r>
      <w:r>
        <w:rPr>
          <w:rFonts w:ascii="Arial Black"/>
          <w:color w:val="213469"/>
          <w:spacing w:val="-38"/>
          <w:w w:val="90"/>
          <w:sz w:val="20"/>
        </w:rPr>
        <w:t> </w:t>
      </w:r>
      <w:r>
        <w:rPr>
          <w:rFonts w:ascii="Arial Black"/>
          <w:color w:val="213469"/>
          <w:w w:val="90"/>
          <w:sz w:val="20"/>
        </w:rPr>
        <w:t>on</w:t>
      </w:r>
      <w:r>
        <w:rPr>
          <w:rFonts w:ascii="Arial Black"/>
          <w:color w:val="213469"/>
          <w:spacing w:val="-39"/>
          <w:w w:val="90"/>
          <w:sz w:val="20"/>
        </w:rPr>
        <w:t> </w:t>
      </w:r>
      <w:r>
        <w:rPr>
          <w:rFonts w:ascii="Arial Black"/>
          <w:color w:val="213469"/>
          <w:w w:val="90"/>
          <w:sz w:val="20"/>
        </w:rPr>
        <w:t>this</w:t>
      </w:r>
      <w:r>
        <w:rPr>
          <w:rFonts w:ascii="Arial Black"/>
          <w:color w:val="213469"/>
          <w:spacing w:val="-39"/>
          <w:w w:val="90"/>
          <w:sz w:val="20"/>
        </w:rPr>
        <w:t> </w:t>
      </w:r>
      <w:r>
        <w:rPr>
          <w:rFonts w:ascii="Arial Black"/>
          <w:color w:val="213469"/>
          <w:w w:val="90"/>
          <w:sz w:val="20"/>
        </w:rPr>
        <w:t>progress</w:t>
      </w:r>
      <w:r>
        <w:rPr>
          <w:rFonts w:ascii="Arial Black"/>
          <w:color w:val="213469"/>
          <w:spacing w:val="-39"/>
          <w:w w:val="90"/>
          <w:sz w:val="20"/>
        </w:rPr>
        <w:t> </w:t>
      </w:r>
      <w:r>
        <w:rPr>
          <w:rFonts w:ascii="Arial Black"/>
          <w:color w:val="213469"/>
          <w:w w:val="90"/>
          <w:sz w:val="20"/>
        </w:rPr>
        <w:t>in </w:t>
      </w:r>
      <w:r>
        <w:rPr>
          <w:rFonts w:ascii="Arial Black"/>
          <w:color w:val="213469"/>
          <w:w w:val="80"/>
          <w:sz w:val="20"/>
        </w:rPr>
        <w:t>collaboration</w:t>
      </w:r>
      <w:r>
        <w:rPr>
          <w:rFonts w:ascii="Arial Black"/>
          <w:color w:val="213469"/>
          <w:spacing w:val="-11"/>
          <w:w w:val="80"/>
          <w:sz w:val="20"/>
        </w:rPr>
        <w:t> </w:t>
      </w:r>
      <w:r>
        <w:rPr>
          <w:rFonts w:ascii="Arial Black"/>
          <w:color w:val="213469"/>
          <w:w w:val="80"/>
          <w:sz w:val="20"/>
        </w:rPr>
        <w:t>with</w:t>
      </w:r>
      <w:r>
        <w:rPr>
          <w:rFonts w:ascii="Arial Black"/>
          <w:color w:val="213469"/>
          <w:spacing w:val="-11"/>
          <w:w w:val="80"/>
          <w:sz w:val="20"/>
        </w:rPr>
        <w:t> </w:t>
      </w:r>
      <w:r>
        <w:rPr>
          <w:rFonts w:ascii="Arial Black"/>
          <w:color w:val="213469"/>
          <w:w w:val="80"/>
          <w:sz w:val="20"/>
        </w:rPr>
        <w:t>youth</w:t>
      </w:r>
      <w:r>
        <w:rPr>
          <w:rFonts w:ascii="Arial Black"/>
          <w:color w:val="213469"/>
          <w:spacing w:val="-11"/>
          <w:w w:val="80"/>
          <w:sz w:val="20"/>
        </w:rPr>
        <w:t> </w:t>
      </w:r>
      <w:r>
        <w:rPr>
          <w:rFonts w:ascii="Arial Black"/>
          <w:color w:val="213469"/>
          <w:w w:val="80"/>
          <w:sz w:val="20"/>
        </w:rPr>
        <w:t>and</w:t>
      </w:r>
      <w:r>
        <w:rPr>
          <w:rFonts w:ascii="Arial Black"/>
          <w:color w:val="213469"/>
          <w:spacing w:val="-11"/>
          <w:w w:val="80"/>
          <w:sz w:val="20"/>
        </w:rPr>
        <w:t> </w:t>
      </w:r>
      <w:r>
        <w:rPr>
          <w:rFonts w:ascii="Arial Black"/>
          <w:color w:val="213469"/>
          <w:w w:val="80"/>
          <w:sz w:val="20"/>
        </w:rPr>
        <w:t>families,</w:t>
      </w:r>
      <w:r>
        <w:rPr>
          <w:rFonts w:ascii="Arial Black"/>
          <w:color w:val="213469"/>
          <w:spacing w:val="-11"/>
          <w:w w:val="80"/>
          <w:sz w:val="20"/>
        </w:rPr>
        <w:t> </w:t>
      </w:r>
      <w:r>
        <w:rPr>
          <w:rFonts w:ascii="Arial Black"/>
          <w:color w:val="213469"/>
          <w:w w:val="80"/>
          <w:sz w:val="20"/>
        </w:rPr>
        <w:t>our</w:t>
      </w:r>
      <w:r>
        <w:rPr>
          <w:rFonts w:ascii="Arial Black"/>
          <w:color w:val="213469"/>
          <w:spacing w:val="-11"/>
          <w:w w:val="80"/>
          <w:sz w:val="20"/>
        </w:rPr>
        <w:t> </w:t>
      </w:r>
      <w:r>
        <w:rPr>
          <w:rFonts w:ascii="Arial Black"/>
          <w:color w:val="213469"/>
          <w:w w:val="80"/>
          <w:sz w:val="20"/>
        </w:rPr>
        <w:t>employees, </w:t>
      </w:r>
      <w:r>
        <w:rPr>
          <w:rFonts w:ascii="Arial Black"/>
          <w:color w:val="213469"/>
          <w:w w:val="90"/>
          <w:sz w:val="20"/>
        </w:rPr>
        <w:t>our</w:t>
      </w:r>
      <w:r>
        <w:rPr>
          <w:rFonts w:ascii="Arial Black"/>
          <w:color w:val="213469"/>
          <w:spacing w:val="-20"/>
          <w:w w:val="90"/>
          <w:sz w:val="20"/>
        </w:rPr>
        <w:t> </w:t>
      </w:r>
      <w:r>
        <w:rPr>
          <w:rFonts w:ascii="Arial Black"/>
          <w:color w:val="213469"/>
          <w:w w:val="90"/>
          <w:sz w:val="20"/>
        </w:rPr>
        <w:t>providers</w:t>
      </w:r>
      <w:r>
        <w:rPr>
          <w:rFonts w:ascii="Arial Black"/>
          <w:color w:val="213469"/>
          <w:spacing w:val="-20"/>
          <w:w w:val="90"/>
          <w:sz w:val="20"/>
        </w:rPr>
        <w:t> </w:t>
      </w:r>
      <w:r>
        <w:rPr>
          <w:rFonts w:ascii="Arial Black"/>
          <w:color w:val="213469"/>
          <w:w w:val="90"/>
          <w:sz w:val="20"/>
        </w:rPr>
        <w:t>and</w:t>
      </w:r>
      <w:r>
        <w:rPr>
          <w:rFonts w:ascii="Arial Black"/>
          <w:color w:val="213469"/>
          <w:spacing w:val="-19"/>
          <w:w w:val="90"/>
          <w:sz w:val="20"/>
        </w:rPr>
        <w:t> </w:t>
      </w:r>
      <w:r>
        <w:rPr>
          <w:rFonts w:ascii="Arial Black"/>
          <w:color w:val="213469"/>
          <w:w w:val="90"/>
          <w:sz w:val="20"/>
        </w:rPr>
        <w:t>our</w:t>
      </w:r>
      <w:r>
        <w:rPr>
          <w:rFonts w:ascii="Arial Black"/>
          <w:color w:val="213469"/>
          <w:spacing w:val="-20"/>
          <w:w w:val="90"/>
          <w:sz w:val="20"/>
        </w:rPr>
        <w:t> </w:t>
      </w:r>
      <w:r>
        <w:rPr>
          <w:rFonts w:ascii="Arial Black"/>
          <w:color w:val="213469"/>
          <w:w w:val="90"/>
          <w:sz w:val="20"/>
        </w:rPr>
        <w:t>stakeholders.</w:t>
      </w:r>
    </w:p>
    <w:p>
      <w:pPr>
        <w:spacing w:before="224"/>
        <w:ind w:left="684" w:right="0" w:firstLine="0"/>
        <w:jc w:val="left"/>
        <w:rPr>
          <w:rFonts w:ascii="Arial Black"/>
          <w:sz w:val="20"/>
        </w:rPr>
      </w:pPr>
      <w:r>
        <w:rPr>
          <w:rFonts w:ascii="Arial Black"/>
          <w:color w:val="213469"/>
          <w:w w:val="90"/>
          <w:sz w:val="20"/>
        </w:rPr>
        <w:t>Sincerely,</w:t>
      </w:r>
    </w:p>
    <w:p>
      <w:pPr>
        <w:pStyle w:val="BodyText"/>
        <w:spacing w:before="7"/>
        <w:rPr>
          <w:rFonts w:ascii="Arial Black"/>
        </w:rPr>
      </w:pPr>
      <w:r>
        <w:rPr/>
        <w:drawing>
          <wp:anchor distT="0" distB="0" distL="0" distR="0" allowOverlap="1" layoutInCell="1" locked="0" behindDoc="0" simplePos="0" relativeHeight="2">
            <wp:simplePos x="0" y="0"/>
            <wp:positionH relativeFrom="page">
              <wp:posOffset>4010025</wp:posOffset>
            </wp:positionH>
            <wp:positionV relativeFrom="paragraph">
              <wp:posOffset>217258</wp:posOffset>
            </wp:positionV>
            <wp:extent cx="1538668" cy="398335"/>
            <wp:effectExtent l="0" t="0" r="0" b="0"/>
            <wp:wrapTopAndBottom/>
            <wp:docPr id="3" name="image8.png" descr=""/>
            <wp:cNvGraphicFramePr>
              <a:graphicFrameLocks noChangeAspect="1"/>
            </wp:cNvGraphicFramePr>
            <a:graphic>
              <a:graphicData uri="http://schemas.openxmlformats.org/drawingml/2006/picture">
                <pic:pic>
                  <pic:nvPicPr>
                    <pic:cNvPr id="4" name="image8.png"/>
                    <pic:cNvPicPr/>
                  </pic:nvPicPr>
                  <pic:blipFill>
                    <a:blip r:embed="rId13" cstate="print"/>
                    <a:stretch>
                      <a:fillRect/>
                    </a:stretch>
                  </pic:blipFill>
                  <pic:spPr>
                    <a:xfrm>
                      <a:off x="0" y="0"/>
                      <a:ext cx="1538668" cy="398335"/>
                    </a:xfrm>
                    <a:prstGeom prst="rect">
                      <a:avLst/>
                    </a:prstGeom>
                  </pic:spPr>
                </pic:pic>
              </a:graphicData>
            </a:graphic>
          </wp:anchor>
        </w:drawing>
      </w:r>
    </w:p>
    <w:p>
      <w:pPr>
        <w:spacing w:before="179"/>
        <w:ind w:left="684" w:right="0" w:firstLine="0"/>
        <w:jc w:val="left"/>
        <w:rPr>
          <w:rFonts w:ascii="Arial Black"/>
          <w:sz w:val="20"/>
        </w:rPr>
      </w:pPr>
      <w:r>
        <w:rPr>
          <w:rFonts w:ascii="Arial Black"/>
          <w:color w:val="213469"/>
          <w:w w:val="90"/>
          <w:sz w:val="20"/>
        </w:rPr>
        <w:t>Peter J. Forbes</w:t>
      </w:r>
    </w:p>
    <w:p>
      <w:pPr>
        <w:spacing w:after="0"/>
        <w:jc w:val="left"/>
        <w:rPr>
          <w:rFonts w:ascii="Arial Black"/>
          <w:sz w:val="20"/>
        </w:rPr>
        <w:sectPr>
          <w:type w:val="continuous"/>
          <w:pgSz w:w="12240" w:h="15840"/>
          <w:pgMar w:top="1500" w:bottom="280" w:left="0" w:right="0"/>
          <w:cols w:num="2" w:equalWidth="0">
            <w:col w:w="5756" w:space="40"/>
            <w:col w:w="6444"/>
          </w:cols>
        </w:sectPr>
      </w:pPr>
    </w:p>
    <w:p>
      <w:pPr>
        <w:spacing w:before="169"/>
        <w:ind w:left="738" w:right="0" w:firstLine="0"/>
        <w:jc w:val="left"/>
        <w:rPr>
          <w:rFonts w:ascii="Arial"/>
          <w:b/>
          <w:sz w:val="70"/>
        </w:rPr>
      </w:pPr>
      <w:r>
        <w:rPr/>
        <w:pict>
          <v:group style="position:absolute;margin-left:0pt;margin-top:145.5pt;width:612pt;height:646.5pt;mso-position-horizontal-relative:page;mso-position-vertical-relative:page;z-index:-75016" coordorigin="0,2910" coordsize="12240,12930">
            <v:rect style="position:absolute;left:0;top:2910;width:12240;height:3390" filled="true" fillcolor="#faa41a" stroked="false">
              <v:fill type="solid"/>
            </v:rect>
            <v:rect style="position:absolute;left:0;top:6300;width:12240;height:5436" filled="true" fillcolor="#3e0b3d" stroked="false">
              <v:fill type="solid"/>
            </v:rect>
            <v:rect style="position:absolute;left:0;top:11736;width:12240;height:4104" filled="true" fillcolor="#8bd3dd" stroked="false">
              <v:fill type="solid"/>
            </v:rect>
            <w10:wrap type="none"/>
          </v:group>
        </w:pict>
      </w:r>
      <w:r>
        <w:rPr>
          <w:rFonts w:ascii="Arial"/>
          <w:b/>
          <w:color w:val="E55A35"/>
          <w:sz w:val="70"/>
        </w:rPr>
        <w:t>CONTENTS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rPr>
      </w:pPr>
    </w:p>
    <w:p>
      <w:pPr>
        <w:tabs>
          <w:tab w:pos="3709" w:val="left" w:leader="none"/>
        </w:tabs>
        <w:spacing w:before="166"/>
        <w:ind w:left="2310" w:right="0" w:firstLine="0"/>
        <w:jc w:val="left"/>
        <w:rPr>
          <w:rFonts w:ascii="Arial"/>
          <w:b/>
          <w:sz w:val="50"/>
        </w:rPr>
      </w:pPr>
      <w:r>
        <w:rPr>
          <w:rFonts w:ascii="Arial"/>
          <w:b/>
          <w:color w:val="FFFFFF"/>
          <w:w w:val="105"/>
          <w:sz w:val="50"/>
        </w:rPr>
        <w:t>4</w:t>
        <w:tab/>
        <w:t>WHO WE</w:t>
      </w:r>
      <w:r>
        <w:rPr>
          <w:rFonts w:ascii="Arial"/>
          <w:b/>
          <w:color w:val="FFFFFF"/>
          <w:spacing w:val="-48"/>
          <w:w w:val="105"/>
          <w:sz w:val="50"/>
        </w:rPr>
        <w:t> </w:t>
      </w:r>
      <w:r>
        <w:rPr>
          <w:rFonts w:ascii="Arial"/>
          <w:b/>
          <w:color w:val="FFFFFF"/>
          <w:w w:val="105"/>
          <w:sz w:val="50"/>
        </w:rPr>
        <w:t>SERVE</w:t>
      </w:r>
    </w:p>
    <w:p>
      <w:pPr>
        <w:tabs>
          <w:tab w:pos="4469" w:val="left" w:leader="none"/>
        </w:tabs>
        <w:spacing w:line="491" w:lineRule="exact" w:before="215"/>
        <w:ind w:left="3870" w:right="0" w:firstLine="0"/>
        <w:jc w:val="left"/>
        <w:rPr>
          <w:sz w:val="28"/>
        </w:rPr>
      </w:pPr>
      <w:r>
        <w:rPr>
          <w:color w:val="3E0B3D"/>
          <w:w w:val="105"/>
          <w:sz w:val="28"/>
        </w:rPr>
        <w:t>5</w:t>
        <w:tab/>
        <w:t>Committed</w:t>
      </w:r>
      <w:r>
        <w:rPr>
          <w:color w:val="3E0B3D"/>
          <w:spacing w:val="-9"/>
          <w:w w:val="105"/>
          <w:sz w:val="28"/>
        </w:rPr>
        <w:t> </w:t>
      </w:r>
      <w:r>
        <w:rPr>
          <w:color w:val="3E0B3D"/>
          <w:w w:val="105"/>
          <w:sz w:val="28"/>
        </w:rPr>
        <w:t>Youth</w:t>
      </w:r>
    </w:p>
    <w:p>
      <w:pPr>
        <w:tabs>
          <w:tab w:pos="4469" w:val="left" w:leader="none"/>
        </w:tabs>
        <w:spacing w:line="456" w:lineRule="exact" w:before="0"/>
        <w:ind w:left="3870" w:right="0" w:firstLine="0"/>
        <w:jc w:val="left"/>
        <w:rPr>
          <w:sz w:val="28"/>
        </w:rPr>
      </w:pPr>
      <w:r>
        <w:rPr>
          <w:color w:val="3E0B3D"/>
          <w:w w:val="105"/>
          <w:sz w:val="28"/>
        </w:rPr>
        <w:t>7</w:t>
        <w:tab/>
        <w:t>Detained</w:t>
      </w:r>
      <w:r>
        <w:rPr>
          <w:color w:val="3E0B3D"/>
          <w:spacing w:val="-9"/>
          <w:w w:val="105"/>
          <w:sz w:val="28"/>
        </w:rPr>
        <w:t> </w:t>
      </w:r>
      <w:r>
        <w:rPr>
          <w:color w:val="3E0B3D"/>
          <w:w w:val="105"/>
          <w:sz w:val="28"/>
        </w:rPr>
        <w:t>Youth</w:t>
      </w:r>
    </w:p>
    <w:p>
      <w:pPr>
        <w:tabs>
          <w:tab w:pos="4469" w:val="left" w:leader="none"/>
        </w:tabs>
        <w:spacing w:line="491" w:lineRule="exact" w:before="0"/>
        <w:ind w:left="3710" w:right="0" w:firstLine="0"/>
        <w:jc w:val="left"/>
        <w:rPr>
          <w:sz w:val="28"/>
        </w:rPr>
      </w:pPr>
      <w:r>
        <w:rPr>
          <w:color w:val="3E0B3D"/>
          <w:sz w:val="28"/>
        </w:rPr>
        <w:t>10</w:t>
        <w:tab/>
        <w:t>Youth Engaged in Services</w:t>
      </w:r>
      <w:r>
        <w:rPr>
          <w:color w:val="3E0B3D"/>
          <w:spacing w:val="-28"/>
          <w:sz w:val="28"/>
        </w:rPr>
        <w:t> </w:t>
      </w:r>
      <w:r>
        <w:rPr>
          <w:color w:val="3E0B3D"/>
          <w:sz w:val="28"/>
        </w:rPr>
        <w:t>(YES)</w:t>
      </w:r>
    </w:p>
    <w:p>
      <w:pPr>
        <w:pStyle w:val="BodyText"/>
        <w:rPr>
          <w:sz w:val="38"/>
        </w:rPr>
      </w:pPr>
    </w:p>
    <w:p>
      <w:pPr>
        <w:pStyle w:val="BodyText"/>
        <w:spacing w:before="12"/>
        <w:rPr>
          <w:sz w:val="24"/>
        </w:rPr>
      </w:pPr>
    </w:p>
    <w:p>
      <w:pPr>
        <w:tabs>
          <w:tab w:pos="3709" w:val="left" w:leader="none"/>
        </w:tabs>
        <w:spacing w:before="0"/>
        <w:ind w:left="2310" w:right="0" w:firstLine="0"/>
        <w:jc w:val="left"/>
        <w:rPr>
          <w:rFonts w:ascii="Arial"/>
          <w:b/>
          <w:sz w:val="50"/>
        </w:rPr>
      </w:pPr>
      <w:r>
        <w:rPr>
          <w:rFonts w:ascii="Arial"/>
          <w:b/>
          <w:color w:val="F16457"/>
          <w:sz w:val="50"/>
        </w:rPr>
        <w:t>12</w:t>
        <w:tab/>
        <w:t>OUR</w:t>
      </w:r>
      <w:r>
        <w:rPr>
          <w:rFonts w:ascii="Arial"/>
          <w:b/>
          <w:color w:val="F16457"/>
          <w:spacing w:val="-10"/>
          <w:sz w:val="50"/>
        </w:rPr>
        <w:t> </w:t>
      </w:r>
      <w:r>
        <w:rPr>
          <w:rFonts w:ascii="Arial"/>
          <w:b/>
          <w:color w:val="F16457"/>
          <w:sz w:val="50"/>
        </w:rPr>
        <w:t>INVESTMENTS</w:t>
      </w:r>
    </w:p>
    <w:p>
      <w:pPr>
        <w:pStyle w:val="ListParagraph"/>
        <w:numPr>
          <w:ilvl w:val="0"/>
          <w:numId w:val="1"/>
        </w:numPr>
        <w:tabs>
          <w:tab w:pos="4469" w:val="left" w:leader="none"/>
          <w:tab w:pos="4470" w:val="left" w:leader="none"/>
        </w:tabs>
        <w:spacing w:line="491" w:lineRule="exact" w:before="215" w:after="0"/>
        <w:ind w:left="4469" w:right="0" w:hanging="759"/>
        <w:jc w:val="left"/>
        <w:rPr>
          <w:sz w:val="28"/>
        </w:rPr>
      </w:pPr>
      <w:r>
        <w:rPr>
          <w:color w:val="FFFFFF"/>
          <w:sz w:val="28"/>
        </w:rPr>
        <w:t>DYS</w:t>
      </w:r>
      <w:r>
        <w:rPr>
          <w:color w:val="FFFFFF"/>
          <w:spacing w:val="-6"/>
          <w:sz w:val="28"/>
        </w:rPr>
        <w:t> </w:t>
      </w:r>
      <w:r>
        <w:rPr>
          <w:color w:val="FFFFFF"/>
          <w:sz w:val="28"/>
        </w:rPr>
        <w:t>Budget</w:t>
      </w:r>
    </w:p>
    <w:p>
      <w:pPr>
        <w:pStyle w:val="ListParagraph"/>
        <w:numPr>
          <w:ilvl w:val="0"/>
          <w:numId w:val="1"/>
        </w:numPr>
        <w:tabs>
          <w:tab w:pos="4469" w:val="left" w:leader="none"/>
          <w:tab w:pos="4470" w:val="left" w:leader="none"/>
        </w:tabs>
        <w:spacing w:line="456" w:lineRule="exact" w:before="0" w:after="0"/>
        <w:ind w:left="4469" w:right="0" w:hanging="759"/>
        <w:jc w:val="left"/>
        <w:rPr>
          <w:sz w:val="28"/>
        </w:rPr>
      </w:pPr>
      <w:r>
        <w:rPr>
          <w:color w:val="FFFFFF"/>
          <w:w w:val="105"/>
          <w:sz w:val="28"/>
        </w:rPr>
        <w:t>Investing in</w:t>
      </w:r>
      <w:r>
        <w:rPr>
          <w:color w:val="FFFFFF"/>
          <w:spacing w:val="-18"/>
          <w:w w:val="105"/>
          <w:sz w:val="28"/>
        </w:rPr>
        <w:t> </w:t>
      </w:r>
      <w:r>
        <w:rPr>
          <w:color w:val="FFFFFF"/>
          <w:w w:val="105"/>
          <w:sz w:val="28"/>
        </w:rPr>
        <w:t>Youth</w:t>
      </w:r>
    </w:p>
    <w:p>
      <w:pPr>
        <w:tabs>
          <w:tab w:pos="4469" w:val="left" w:leader="none"/>
        </w:tabs>
        <w:spacing w:line="456" w:lineRule="exact" w:before="0"/>
        <w:ind w:left="3710" w:right="0" w:firstLine="0"/>
        <w:jc w:val="left"/>
        <w:rPr>
          <w:sz w:val="28"/>
        </w:rPr>
      </w:pPr>
      <w:r>
        <w:rPr>
          <w:color w:val="FFFFFF"/>
          <w:w w:val="105"/>
          <w:sz w:val="28"/>
        </w:rPr>
        <w:t>16</w:t>
        <w:tab/>
        <w:t>Bridging the Opportunity Gap</w:t>
      </w:r>
      <w:r>
        <w:rPr>
          <w:color w:val="FFFFFF"/>
          <w:spacing w:val="-36"/>
          <w:w w:val="105"/>
          <w:sz w:val="28"/>
        </w:rPr>
        <w:t> </w:t>
      </w:r>
      <w:r>
        <w:rPr>
          <w:color w:val="FFFFFF"/>
          <w:w w:val="105"/>
          <w:sz w:val="28"/>
        </w:rPr>
        <w:t>(BOG)</w:t>
      </w:r>
    </w:p>
    <w:p>
      <w:pPr>
        <w:tabs>
          <w:tab w:pos="4469" w:val="left" w:leader="none"/>
        </w:tabs>
        <w:spacing w:line="456" w:lineRule="exact" w:before="0"/>
        <w:ind w:left="3710" w:right="0" w:firstLine="0"/>
        <w:jc w:val="left"/>
        <w:rPr>
          <w:sz w:val="28"/>
        </w:rPr>
      </w:pPr>
      <w:r>
        <w:rPr>
          <w:color w:val="FFFFFF"/>
          <w:sz w:val="28"/>
        </w:rPr>
        <w:t>18</w:t>
        <w:tab/>
        <w:t>Recidivism</w:t>
      </w:r>
    </w:p>
    <w:p>
      <w:pPr>
        <w:tabs>
          <w:tab w:pos="4470" w:val="left" w:leader="none"/>
        </w:tabs>
        <w:spacing w:line="456" w:lineRule="exact" w:before="0"/>
        <w:ind w:left="3710" w:right="0" w:firstLine="0"/>
        <w:jc w:val="left"/>
        <w:rPr>
          <w:sz w:val="28"/>
        </w:rPr>
      </w:pPr>
      <w:r>
        <w:rPr>
          <w:color w:val="FFFFFF"/>
          <w:w w:val="105"/>
          <w:sz w:val="28"/>
        </w:rPr>
        <w:t>20</w:t>
        <w:tab/>
        <w:t>Investing in</w:t>
      </w:r>
      <w:r>
        <w:rPr>
          <w:color w:val="FFFFFF"/>
          <w:spacing w:val="-18"/>
          <w:w w:val="105"/>
          <w:sz w:val="28"/>
        </w:rPr>
        <w:t> </w:t>
      </w:r>
      <w:r>
        <w:rPr>
          <w:color w:val="FFFFFF"/>
          <w:w w:val="105"/>
          <w:sz w:val="28"/>
        </w:rPr>
        <w:t>Staff</w:t>
      </w:r>
    </w:p>
    <w:p>
      <w:pPr>
        <w:tabs>
          <w:tab w:pos="4469" w:val="left" w:leader="none"/>
        </w:tabs>
        <w:spacing w:line="456" w:lineRule="exact" w:before="0"/>
        <w:ind w:left="3710" w:right="0" w:firstLine="0"/>
        <w:jc w:val="left"/>
        <w:rPr>
          <w:sz w:val="28"/>
        </w:rPr>
      </w:pPr>
      <w:r>
        <w:rPr>
          <w:color w:val="FFFFFF"/>
          <w:w w:val="105"/>
          <w:sz w:val="28"/>
        </w:rPr>
        <w:t>22</w:t>
        <w:tab/>
        <w:t>Training</w:t>
      </w:r>
    </w:p>
    <w:p>
      <w:pPr>
        <w:tabs>
          <w:tab w:pos="4470" w:val="left" w:leader="none"/>
        </w:tabs>
        <w:spacing w:line="491" w:lineRule="exact" w:before="0"/>
        <w:ind w:left="3710" w:right="0" w:firstLine="0"/>
        <w:jc w:val="left"/>
        <w:rPr>
          <w:sz w:val="28"/>
        </w:rPr>
      </w:pPr>
      <w:r>
        <w:rPr>
          <w:color w:val="FFFFFF"/>
          <w:w w:val="105"/>
          <w:sz w:val="28"/>
        </w:rPr>
        <w:t>24</w:t>
        <w:tab/>
        <w:t>Staff Safety, Development and</w:t>
      </w:r>
      <w:r>
        <w:rPr>
          <w:color w:val="FFFFFF"/>
          <w:spacing w:val="-42"/>
          <w:w w:val="105"/>
          <w:sz w:val="28"/>
        </w:rPr>
        <w:t> </w:t>
      </w:r>
      <w:r>
        <w:rPr>
          <w:color w:val="FFFFFF"/>
          <w:w w:val="105"/>
          <w:sz w:val="28"/>
        </w:rPr>
        <w:t>Recognition</w:t>
      </w:r>
    </w:p>
    <w:p>
      <w:pPr>
        <w:pStyle w:val="BodyText"/>
        <w:rPr>
          <w:sz w:val="38"/>
        </w:rPr>
      </w:pPr>
    </w:p>
    <w:p>
      <w:pPr>
        <w:pStyle w:val="BodyText"/>
        <w:spacing w:before="15"/>
        <w:rPr>
          <w:sz w:val="26"/>
        </w:rPr>
      </w:pPr>
    </w:p>
    <w:p>
      <w:pPr>
        <w:tabs>
          <w:tab w:pos="3689" w:val="left" w:leader="none"/>
        </w:tabs>
        <w:spacing w:before="0"/>
        <w:ind w:left="2310" w:right="0" w:firstLine="0"/>
        <w:jc w:val="left"/>
        <w:rPr>
          <w:rFonts w:ascii="Arial"/>
          <w:b/>
          <w:sz w:val="50"/>
        </w:rPr>
      </w:pPr>
      <w:r>
        <w:rPr>
          <w:rFonts w:ascii="Arial"/>
          <w:b/>
          <w:color w:val="3E0B3D"/>
          <w:w w:val="105"/>
          <w:sz w:val="50"/>
        </w:rPr>
        <w:t>28</w:t>
        <w:tab/>
        <w:t>INNOVATING &amp;</w:t>
      </w:r>
      <w:r>
        <w:rPr>
          <w:rFonts w:ascii="Arial"/>
          <w:b/>
          <w:color w:val="3E0B3D"/>
          <w:spacing w:val="-19"/>
          <w:w w:val="105"/>
          <w:sz w:val="50"/>
        </w:rPr>
        <w:t> </w:t>
      </w:r>
      <w:r>
        <w:rPr>
          <w:rFonts w:ascii="Arial"/>
          <w:b/>
          <w:color w:val="3E0B3D"/>
          <w:w w:val="105"/>
          <w:sz w:val="50"/>
        </w:rPr>
        <w:t>IMPROVING</w:t>
      </w:r>
    </w:p>
    <w:p>
      <w:pPr>
        <w:tabs>
          <w:tab w:pos="4470" w:val="left" w:leader="none"/>
        </w:tabs>
        <w:spacing w:before="215"/>
        <w:ind w:left="3710" w:right="0" w:firstLine="0"/>
        <w:jc w:val="left"/>
        <w:rPr>
          <w:sz w:val="28"/>
        </w:rPr>
      </w:pPr>
      <w:r>
        <w:rPr>
          <w:color w:val="3E0B3D"/>
          <w:w w:val="105"/>
          <w:sz w:val="28"/>
        </w:rPr>
        <w:t>29</w:t>
        <w:tab/>
        <w:t>Engagements, Grants and</w:t>
      </w:r>
      <w:r>
        <w:rPr>
          <w:color w:val="3E0B3D"/>
          <w:spacing w:val="-32"/>
          <w:w w:val="105"/>
          <w:sz w:val="28"/>
        </w:rPr>
        <w:t> </w:t>
      </w:r>
      <w:r>
        <w:rPr>
          <w:color w:val="3E0B3D"/>
          <w:w w:val="105"/>
          <w:sz w:val="28"/>
        </w:rPr>
        <w:t>Initiatives</w:t>
      </w:r>
    </w:p>
    <w:p>
      <w:pPr>
        <w:spacing w:after="0"/>
        <w:jc w:val="left"/>
        <w:rPr>
          <w:sz w:val="28"/>
        </w:rPr>
        <w:sectPr>
          <w:pgSz w:w="12240" w:h="15840"/>
          <w:pgMar w:top="820" w:bottom="280" w:left="0" w:right="0"/>
        </w:sectPr>
      </w:pPr>
    </w:p>
    <w:p>
      <w:pPr>
        <w:pStyle w:val="BodyText"/>
        <w:rPr>
          <w:sz w:val="20"/>
        </w:rPr>
      </w:pPr>
      <w:r>
        <w:rPr/>
        <w:pict>
          <v:group style="position:absolute;margin-left:0pt;margin-top:.000011pt;width:612pt;height:792pt;mso-position-horizontal-relative:page;mso-position-vertical-relative:page;z-index:-74992" coordorigin="0,0" coordsize="12240,15840">
            <v:rect style="position:absolute;left:7308;top:10596;width:4104;height:5244" filled="true" fillcolor="#fece8c" stroked="false">
              <v:fill type="solid"/>
            </v:rect>
            <v:shape style="position:absolute;left:0;top:0;width:12240;height:15840" type="#_x0000_t75" stroked="false">
              <v:imagedata r:id="rId14" o:title=""/>
            </v:shape>
            <w10:wrap type="none"/>
          </v:group>
        </w:pict>
      </w:r>
    </w:p>
    <w:p>
      <w:pPr>
        <w:pStyle w:val="BodyText"/>
        <w:rPr>
          <w:sz w:val="20"/>
        </w:rPr>
      </w:pPr>
    </w:p>
    <w:p>
      <w:pPr>
        <w:pStyle w:val="BodyText"/>
        <w:spacing w:before="18"/>
        <w:rPr>
          <w:sz w:val="23"/>
        </w:rPr>
      </w:pPr>
    </w:p>
    <w:p>
      <w:pPr>
        <w:pStyle w:val="Heading1"/>
        <w:ind w:left="5431"/>
      </w:pPr>
      <w:r>
        <w:rPr>
          <w:color w:val="FFFFFF"/>
          <w:w w:val="105"/>
        </w:rPr>
        <w:t>WHO</w:t>
      </w:r>
      <w:r>
        <w:rPr>
          <w:color w:val="FFFFFF"/>
          <w:spacing w:val="-124"/>
          <w:w w:val="105"/>
        </w:rPr>
        <w:t> </w:t>
      </w:r>
      <w:r>
        <w:rPr>
          <w:color w:val="FFFFFF"/>
          <w:w w:val="105"/>
        </w:rPr>
        <w:t>WE</w:t>
      </w:r>
    </w:p>
    <w:p>
      <w:pPr>
        <w:spacing w:before="60"/>
        <w:ind w:left="7116" w:right="0" w:firstLine="0"/>
        <w:jc w:val="left"/>
        <w:rPr>
          <w:rFonts w:ascii="Arial"/>
          <w:b/>
          <w:sz w:val="120"/>
        </w:rPr>
      </w:pPr>
      <w:r>
        <w:rPr>
          <w:rFonts w:ascii="Arial"/>
          <w:b/>
          <w:color w:val="FFFFFF"/>
          <w:sz w:val="120"/>
        </w:rPr>
        <w:t>SERVE</w:t>
      </w:r>
    </w:p>
    <w:p>
      <w:pPr>
        <w:spacing w:after="0"/>
        <w:jc w:val="left"/>
        <w:rPr>
          <w:rFonts w:ascii="Arial"/>
          <w:sz w:val="120"/>
        </w:rPr>
        <w:sectPr>
          <w:pgSz w:w="12240" w:h="15840"/>
          <w:pgMar w:top="1500" w:bottom="28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line="523" w:lineRule="exact" w:before="161"/>
        <w:ind w:left="1080" w:right="0" w:firstLine="0"/>
        <w:jc w:val="left"/>
        <w:rPr>
          <w:rFonts w:ascii="Calibri"/>
          <w:i/>
          <w:sz w:val="32"/>
        </w:rPr>
      </w:pPr>
      <w:r>
        <w:rPr/>
        <w:pict>
          <v:group style="position:absolute;margin-left:59.7015pt;margin-top:298.077209pt;width:495.85pt;height:2pt;mso-position-horizontal-relative:page;mso-position-vertical-relative:paragraph;z-index:1408" coordorigin="1194,5962" coordsize="9917,40">
            <v:line style="position:absolute" from="1194,5982" to="11071,5982" stroked="true" strokeweight="2pt" strokecolor="#e55a35">
              <v:stroke dashstyle="dot"/>
            </v:line>
            <v:line style="position:absolute" from="11111,5982" to="11111,5982" stroked="true" strokeweight="2pt" strokecolor="#e55a35">
              <v:stroke dashstyle="solid"/>
            </v:line>
            <w10:wrap type="none"/>
          </v:group>
        </w:pict>
      </w:r>
      <w:r>
        <w:rPr>
          <w:color w:val="3E0B3D"/>
          <w:w w:val="105"/>
          <w:sz w:val="32"/>
        </w:rPr>
        <w:t>Committed Youth </w:t>
      </w:r>
      <w:r>
        <w:rPr>
          <w:rFonts w:ascii="Calibri"/>
          <w:i/>
          <w:color w:val="3E0B3D"/>
          <w:w w:val="105"/>
          <w:sz w:val="32"/>
        </w:rPr>
        <w:t>(as of the 1</w:t>
      </w:r>
      <w:r>
        <w:rPr>
          <w:rFonts w:ascii="Calibri"/>
          <w:i/>
          <w:color w:val="3E0B3D"/>
          <w:w w:val="105"/>
          <w:position w:val="11"/>
          <w:sz w:val="18"/>
        </w:rPr>
        <w:t>st </w:t>
      </w:r>
      <w:r>
        <w:rPr>
          <w:rFonts w:ascii="Calibri"/>
          <w:i/>
          <w:color w:val="3E0B3D"/>
          <w:w w:val="105"/>
          <w:sz w:val="32"/>
        </w:rPr>
        <w:t>of each year)</w:t>
      </w:r>
    </w:p>
    <w:p>
      <w:pPr>
        <w:spacing w:after="0" w:line="523" w:lineRule="exact"/>
        <w:jc w:val="left"/>
        <w:rPr>
          <w:rFonts w:ascii="Calibri"/>
          <w:sz w:val="32"/>
        </w:rPr>
        <w:sectPr>
          <w:pgSz w:w="12240" w:h="15840"/>
          <w:pgMar w:top="0" w:bottom="0" w:left="0" w:right="0"/>
        </w:sectPr>
      </w:pPr>
    </w:p>
    <w:p>
      <w:pPr>
        <w:pStyle w:val="BodyText"/>
        <w:rPr>
          <w:rFonts w:ascii="Calibri"/>
          <w:i/>
          <w:sz w:val="20"/>
        </w:rPr>
      </w:pPr>
    </w:p>
    <w:p>
      <w:pPr>
        <w:pStyle w:val="BodyText"/>
        <w:spacing w:before="6"/>
        <w:rPr>
          <w:rFonts w:ascii="Calibri"/>
          <w:i/>
          <w:sz w:val="14"/>
        </w:rPr>
      </w:pPr>
    </w:p>
    <w:p>
      <w:pPr>
        <w:pStyle w:val="BodyText"/>
        <w:ind w:left="1631" w:right="-44"/>
        <w:rPr>
          <w:rFonts w:ascii="Calibri"/>
          <w:sz w:val="20"/>
        </w:rPr>
      </w:pPr>
      <w:r>
        <w:rPr>
          <w:rFonts w:ascii="Calibri"/>
          <w:sz w:val="20"/>
        </w:rPr>
        <w:drawing>
          <wp:inline distT="0" distB="0" distL="0" distR="0">
            <wp:extent cx="3077656" cy="2828925"/>
            <wp:effectExtent l="0" t="0" r="0" b="0"/>
            <wp:docPr id="5" name="image10.png" descr=""/>
            <wp:cNvGraphicFramePr>
              <a:graphicFrameLocks noChangeAspect="1"/>
            </wp:cNvGraphicFramePr>
            <a:graphic>
              <a:graphicData uri="http://schemas.openxmlformats.org/drawingml/2006/picture">
                <pic:pic>
                  <pic:nvPicPr>
                    <pic:cNvPr id="6" name="image10.png"/>
                    <pic:cNvPicPr/>
                  </pic:nvPicPr>
                  <pic:blipFill>
                    <a:blip r:embed="rId15" cstate="print"/>
                    <a:stretch>
                      <a:fillRect/>
                    </a:stretch>
                  </pic:blipFill>
                  <pic:spPr>
                    <a:xfrm>
                      <a:off x="0" y="0"/>
                      <a:ext cx="3077656" cy="2828925"/>
                    </a:xfrm>
                    <a:prstGeom prst="rect">
                      <a:avLst/>
                    </a:prstGeom>
                  </pic:spPr>
                </pic:pic>
              </a:graphicData>
            </a:graphic>
          </wp:inline>
        </w:drawing>
      </w:r>
      <w:r>
        <w:rPr>
          <w:rFonts w:ascii="Calibri"/>
          <w:sz w:val="20"/>
        </w:rPr>
      </w:r>
    </w:p>
    <w:p>
      <w:pPr>
        <w:pStyle w:val="BodyText"/>
        <w:spacing w:before="9"/>
        <w:rPr>
          <w:rFonts w:ascii="Calibri"/>
          <w:i/>
          <w:sz w:val="29"/>
        </w:rPr>
      </w:pPr>
      <w:r>
        <w:rPr/>
        <w:pict>
          <v:line style="position:absolute;mso-position-horizontal-relative:page;mso-position-vertical-relative:paragraph;z-index:-808;mso-wrap-distance-left:0;mso-wrap-distance-right:0" from="55.7029pt,21.109501pt" to="55.7029pt,21.109501pt" stroked="true" strokeweight="2pt" strokecolor="#e55a35">
            <v:stroke dashstyle="solid"/>
            <w10:wrap type="topAndBottom"/>
          </v:line>
        </w:pict>
      </w:r>
    </w:p>
    <w:p>
      <w:pPr>
        <w:pStyle w:val="Heading2"/>
        <w:spacing w:before="267"/>
        <w:ind w:left="1094"/>
        <w:rPr>
          <w:rFonts w:ascii="Calibri"/>
          <w:i/>
        </w:rPr>
      </w:pPr>
      <w:r>
        <w:rPr>
          <w:color w:val="3E0B3D"/>
        </w:rPr>
        <w:t>DYS First-Time Commitments </w:t>
      </w:r>
      <w:r>
        <w:rPr>
          <w:rFonts w:ascii="Calibri"/>
          <w:i/>
          <w:color w:val="3E0B3D"/>
        </w:rPr>
        <w:t>(300)</w:t>
      </w:r>
    </w:p>
    <w:p>
      <w:pPr>
        <w:pStyle w:val="BodyText"/>
        <w:rPr>
          <w:rFonts w:ascii="Calibri"/>
          <w:i/>
          <w:sz w:val="38"/>
        </w:rPr>
      </w:pPr>
      <w:r>
        <w:rPr/>
        <w:br w:type="column"/>
      </w:r>
      <w:r>
        <w:rPr>
          <w:rFonts w:ascii="Calibri"/>
          <w:i/>
          <w:sz w:val="38"/>
        </w:rPr>
      </w:r>
    </w:p>
    <w:p>
      <w:pPr>
        <w:spacing w:before="274"/>
        <w:ind w:left="871" w:right="0" w:firstLine="0"/>
        <w:jc w:val="left"/>
        <w:rPr>
          <w:rFonts w:ascii="Calibri"/>
          <w:i/>
          <w:sz w:val="28"/>
        </w:rPr>
      </w:pPr>
      <w:r>
        <w:rPr>
          <w:rFonts w:ascii="Arial"/>
          <w:b/>
          <w:color w:val="3E0B3D"/>
          <w:w w:val="105"/>
          <w:sz w:val="28"/>
        </w:rPr>
        <w:t>2013</w:t>
      </w:r>
      <w:r>
        <w:rPr>
          <w:rFonts w:ascii="Arial"/>
          <w:b/>
          <w:color w:val="3E0B3D"/>
          <w:spacing w:val="-16"/>
          <w:w w:val="105"/>
          <w:sz w:val="28"/>
        </w:rPr>
        <w:t> </w:t>
      </w:r>
      <w:r>
        <w:rPr>
          <w:rFonts w:ascii="Calibri"/>
          <w:i/>
          <w:color w:val="474C55"/>
          <w:w w:val="105"/>
          <w:sz w:val="28"/>
        </w:rPr>
        <w:t>(836)</w:t>
      </w:r>
    </w:p>
    <w:p>
      <w:pPr>
        <w:pStyle w:val="BodyText"/>
        <w:spacing w:before="8"/>
        <w:rPr>
          <w:rFonts w:ascii="Calibri"/>
          <w:i/>
          <w:sz w:val="48"/>
        </w:rPr>
      </w:pPr>
    </w:p>
    <w:p>
      <w:pPr>
        <w:spacing w:before="0"/>
        <w:ind w:left="871" w:right="0" w:firstLine="0"/>
        <w:jc w:val="left"/>
        <w:rPr>
          <w:rFonts w:ascii="Calibri"/>
          <w:i/>
          <w:sz w:val="28"/>
        </w:rPr>
      </w:pPr>
      <w:r>
        <w:rPr/>
        <w:drawing>
          <wp:anchor distT="0" distB="0" distL="0" distR="0" allowOverlap="1" layoutInCell="1" locked="0" behindDoc="0" simplePos="0" relativeHeight="1600">
            <wp:simplePos x="0" y="0"/>
            <wp:positionH relativeFrom="page">
              <wp:posOffset>4471415</wp:posOffset>
            </wp:positionH>
            <wp:positionV relativeFrom="paragraph">
              <wp:posOffset>-562228</wp:posOffset>
            </wp:positionV>
            <wp:extent cx="137159" cy="137159"/>
            <wp:effectExtent l="0" t="0" r="0" b="0"/>
            <wp:wrapNone/>
            <wp:docPr id="7" name="image11.png" descr=""/>
            <wp:cNvGraphicFramePr>
              <a:graphicFrameLocks noChangeAspect="1"/>
            </wp:cNvGraphicFramePr>
            <a:graphic>
              <a:graphicData uri="http://schemas.openxmlformats.org/drawingml/2006/picture">
                <pic:pic>
                  <pic:nvPicPr>
                    <pic:cNvPr id="8" name="image11.png"/>
                    <pic:cNvPicPr/>
                  </pic:nvPicPr>
                  <pic:blipFill>
                    <a:blip r:embed="rId16" cstate="print"/>
                    <a:stretch>
                      <a:fillRect/>
                    </a:stretch>
                  </pic:blipFill>
                  <pic:spPr>
                    <a:xfrm>
                      <a:off x="0" y="0"/>
                      <a:ext cx="137159" cy="137159"/>
                    </a:xfrm>
                    <a:prstGeom prst="rect">
                      <a:avLst/>
                    </a:prstGeom>
                  </pic:spPr>
                </pic:pic>
              </a:graphicData>
            </a:graphic>
          </wp:anchor>
        </w:drawing>
      </w:r>
      <w:r>
        <w:rPr/>
        <w:drawing>
          <wp:anchor distT="0" distB="0" distL="0" distR="0" allowOverlap="1" layoutInCell="1" locked="0" behindDoc="0" simplePos="0" relativeHeight="1624">
            <wp:simplePos x="0" y="0"/>
            <wp:positionH relativeFrom="page">
              <wp:posOffset>4471415</wp:posOffset>
            </wp:positionH>
            <wp:positionV relativeFrom="paragraph">
              <wp:posOffset>32131</wp:posOffset>
            </wp:positionV>
            <wp:extent cx="137159" cy="137160"/>
            <wp:effectExtent l="0" t="0" r="0" b="0"/>
            <wp:wrapNone/>
            <wp:docPr id="9" name="image12.png" descr=""/>
            <wp:cNvGraphicFramePr>
              <a:graphicFrameLocks noChangeAspect="1"/>
            </wp:cNvGraphicFramePr>
            <a:graphic>
              <a:graphicData uri="http://schemas.openxmlformats.org/drawingml/2006/picture">
                <pic:pic>
                  <pic:nvPicPr>
                    <pic:cNvPr id="10" name="image12.png"/>
                    <pic:cNvPicPr/>
                  </pic:nvPicPr>
                  <pic:blipFill>
                    <a:blip r:embed="rId17" cstate="print"/>
                    <a:stretch>
                      <a:fillRect/>
                    </a:stretch>
                  </pic:blipFill>
                  <pic:spPr>
                    <a:xfrm>
                      <a:off x="0" y="0"/>
                      <a:ext cx="137159" cy="137160"/>
                    </a:xfrm>
                    <a:prstGeom prst="rect">
                      <a:avLst/>
                    </a:prstGeom>
                  </pic:spPr>
                </pic:pic>
              </a:graphicData>
            </a:graphic>
          </wp:anchor>
        </w:drawing>
      </w:r>
      <w:r>
        <w:rPr>
          <w:rFonts w:ascii="Arial"/>
          <w:b/>
          <w:color w:val="8DC642"/>
          <w:w w:val="105"/>
          <w:sz w:val="28"/>
        </w:rPr>
        <w:t>2014</w:t>
      </w:r>
      <w:r>
        <w:rPr>
          <w:rFonts w:ascii="Arial"/>
          <w:b/>
          <w:color w:val="8DC642"/>
          <w:spacing w:val="-16"/>
          <w:w w:val="105"/>
          <w:sz w:val="28"/>
        </w:rPr>
        <w:t> </w:t>
      </w:r>
      <w:r>
        <w:rPr>
          <w:rFonts w:ascii="Calibri"/>
          <w:i/>
          <w:color w:val="474C55"/>
          <w:w w:val="105"/>
          <w:sz w:val="28"/>
        </w:rPr>
        <w:t>(717)</w:t>
      </w:r>
    </w:p>
    <w:p>
      <w:pPr>
        <w:pStyle w:val="BodyText"/>
        <w:spacing w:before="8"/>
        <w:rPr>
          <w:rFonts w:ascii="Calibri"/>
          <w:i/>
          <w:sz w:val="48"/>
        </w:rPr>
      </w:pPr>
    </w:p>
    <w:p>
      <w:pPr>
        <w:spacing w:before="1"/>
        <w:ind w:left="871" w:right="0" w:firstLine="0"/>
        <w:jc w:val="left"/>
        <w:rPr>
          <w:rFonts w:ascii="Calibri"/>
          <w:i/>
          <w:sz w:val="28"/>
        </w:rPr>
      </w:pPr>
      <w:r>
        <w:rPr/>
        <w:drawing>
          <wp:anchor distT="0" distB="0" distL="0" distR="0" allowOverlap="1" layoutInCell="1" locked="0" behindDoc="0" simplePos="0" relativeHeight="1648">
            <wp:simplePos x="0" y="0"/>
            <wp:positionH relativeFrom="page">
              <wp:posOffset>4471415</wp:posOffset>
            </wp:positionH>
            <wp:positionV relativeFrom="paragraph">
              <wp:posOffset>32768</wp:posOffset>
            </wp:positionV>
            <wp:extent cx="137159" cy="137160"/>
            <wp:effectExtent l="0" t="0" r="0" b="0"/>
            <wp:wrapNone/>
            <wp:docPr id="11" name="image13.png" descr=""/>
            <wp:cNvGraphicFramePr>
              <a:graphicFrameLocks noChangeAspect="1"/>
            </wp:cNvGraphicFramePr>
            <a:graphic>
              <a:graphicData uri="http://schemas.openxmlformats.org/drawingml/2006/picture">
                <pic:pic>
                  <pic:nvPicPr>
                    <pic:cNvPr id="12" name="image13.png"/>
                    <pic:cNvPicPr/>
                  </pic:nvPicPr>
                  <pic:blipFill>
                    <a:blip r:embed="rId18" cstate="print"/>
                    <a:stretch>
                      <a:fillRect/>
                    </a:stretch>
                  </pic:blipFill>
                  <pic:spPr>
                    <a:xfrm>
                      <a:off x="0" y="0"/>
                      <a:ext cx="137159" cy="137160"/>
                    </a:xfrm>
                    <a:prstGeom prst="rect">
                      <a:avLst/>
                    </a:prstGeom>
                  </pic:spPr>
                </pic:pic>
              </a:graphicData>
            </a:graphic>
          </wp:anchor>
        </w:drawing>
      </w:r>
      <w:r>
        <w:rPr>
          <w:rFonts w:ascii="Arial"/>
          <w:b/>
          <w:color w:val="E55A35"/>
          <w:w w:val="105"/>
          <w:sz w:val="28"/>
        </w:rPr>
        <w:t>2015</w:t>
      </w:r>
      <w:r>
        <w:rPr>
          <w:rFonts w:ascii="Arial"/>
          <w:b/>
          <w:color w:val="E55A35"/>
          <w:spacing w:val="-16"/>
          <w:w w:val="105"/>
          <w:sz w:val="28"/>
        </w:rPr>
        <w:t> </w:t>
      </w:r>
      <w:r>
        <w:rPr>
          <w:rFonts w:ascii="Calibri"/>
          <w:i/>
          <w:color w:val="474C55"/>
          <w:w w:val="105"/>
          <w:sz w:val="28"/>
        </w:rPr>
        <w:t>(675)</w:t>
      </w:r>
    </w:p>
    <w:p>
      <w:pPr>
        <w:pStyle w:val="BodyText"/>
        <w:spacing w:before="8"/>
        <w:rPr>
          <w:rFonts w:ascii="Calibri"/>
          <w:i/>
          <w:sz w:val="48"/>
        </w:rPr>
      </w:pPr>
    </w:p>
    <w:p>
      <w:pPr>
        <w:spacing w:before="0"/>
        <w:ind w:left="871" w:right="0" w:firstLine="0"/>
        <w:jc w:val="left"/>
        <w:rPr>
          <w:rFonts w:ascii="Calibri"/>
          <w:i/>
          <w:sz w:val="28"/>
        </w:rPr>
      </w:pPr>
      <w:r>
        <w:rPr/>
        <w:drawing>
          <wp:anchor distT="0" distB="0" distL="0" distR="0" allowOverlap="1" layoutInCell="1" locked="0" behindDoc="0" simplePos="0" relativeHeight="1672">
            <wp:simplePos x="0" y="0"/>
            <wp:positionH relativeFrom="page">
              <wp:posOffset>4471415</wp:posOffset>
            </wp:positionH>
            <wp:positionV relativeFrom="paragraph">
              <wp:posOffset>32130</wp:posOffset>
            </wp:positionV>
            <wp:extent cx="137159" cy="137160"/>
            <wp:effectExtent l="0" t="0" r="0" b="0"/>
            <wp:wrapNone/>
            <wp:docPr id="13" name="image14.png" descr=""/>
            <wp:cNvGraphicFramePr>
              <a:graphicFrameLocks noChangeAspect="1"/>
            </wp:cNvGraphicFramePr>
            <a:graphic>
              <a:graphicData uri="http://schemas.openxmlformats.org/drawingml/2006/picture">
                <pic:pic>
                  <pic:nvPicPr>
                    <pic:cNvPr id="14" name="image14.png"/>
                    <pic:cNvPicPr/>
                  </pic:nvPicPr>
                  <pic:blipFill>
                    <a:blip r:embed="rId19" cstate="print"/>
                    <a:stretch>
                      <a:fillRect/>
                    </a:stretch>
                  </pic:blipFill>
                  <pic:spPr>
                    <a:xfrm>
                      <a:off x="0" y="0"/>
                      <a:ext cx="137159" cy="137160"/>
                    </a:xfrm>
                    <a:prstGeom prst="rect">
                      <a:avLst/>
                    </a:prstGeom>
                  </pic:spPr>
                </pic:pic>
              </a:graphicData>
            </a:graphic>
          </wp:anchor>
        </w:drawing>
      </w:r>
      <w:r>
        <w:rPr>
          <w:rFonts w:ascii="Arial"/>
          <w:b/>
          <w:color w:val="00A8D5"/>
          <w:w w:val="105"/>
          <w:sz w:val="28"/>
        </w:rPr>
        <w:t>2016</w:t>
      </w:r>
      <w:r>
        <w:rPr>
          <w:rFonts w:ascii="Arial"/>
          <w:b/>
          <w:color w:val="00A8D5"/>
          <w:spacing w:val="-16"/>
          <w:w w:val="105"/>
          <w:sz w:val="28"/>
        </w:rPr>
        <w:t> </w:t>
      </w:r>
      <w:r>
        <w:rPr>
          <w:rFonts w:ascii="Calibri"/>
          <w:i/>
          <w:color w:val="474C55"/>
          <w:w w:val="105"/>
          <w:sz w:val="28"/>
        </w:rPr>
        <w:t>(626)</w:t>
      </w:r>
    </w:p>
    <w:p>
      <w:pPr>
        <w:pStyle w:val="BodyText"/>
        <w:spacing w:before="8"/>
        <w:rPr>
          <w:rFonts w:ascii="Calibri"/>
          <w:i/>
          <w:sz w:val="48"/>
        </w:rPr>
      </w:pPr>
    </w:p>
    <w:p>
      <w:pPr>
        <w:spacing w:before="0"/>
        <w:ind w:left="871" w:right="0" w:firstLine="0"/>
        <w:jc w:val="left"/>
        <w:rPr>
          <w:rFonts w:ascii="Calibri"/>
          <w:i/>
          <w:sz w:val="28"/>
        </w:rPr>
      </w:pPr>
      <w:r>
        <w:rPr/>
        <w:drawing>
          <wp:anchor distT="0" distB="0" distL="0" distR="0" allowOverlap="1" layoutInCell="1" locked="0" behindDoc="0" simplePos="0" relativeHeight="1696">
            <wp:simplePos x="0" y="0"/>
            <wp:positionH relativeFrom="page">
              <wp:posOffset>4471415</wp:posOffset>
            </wp:positionH>
            <wp:positionV relativeFrom="paragraph">
              <wp:posOffset>32130</wp:posOffset>
            </wp:positionV>
            <wp:extent cx="137159" cy="137160"/>
            <wp:effectExtent l="0" t="0" r="0" b="0"/>
            <wp:wrapNone/>
            <wp:docPr id="15" name="image15.png" descr=""/>
            <wp:cNvGraphicFramePr>
              <a:graphicFrameLocks noChangeAspect="1"/>
            </wp:cNvGraphicFramePr>
            <a:graphic>
              <a:graphicData uri="http://schemas.openxmlformats.org/drawingml/2006/picture">
                <pic:pic>
                  <pic:nvPicPr>
                    <pic:cNvPr id="16" name="image15.png"/>
                    <pic:cNvPicPr/>
                  </pic:nvPicPr>
                  <pic:blipFill>
                    <a:blip r:embed="rId20" cstate="print"/>
                    <a:stretch>
                      <a:fillRect/>
                    </a:stretch>
                  </pic:blipFill>
                  <pic:spPr>
                    <a:xfrm>
                      <a:off x="0" y="0"/>
                      <a:ext cx="137159" cy="137160"/>
                    </a:xfrm>
                    <a:prstGeom prst="rect">
                      <a:avLst/>
                    </a:prstGeom>
                  </pic:spPr>
                </pic:pic>
              </a:graphicData>
            </a:graphic>
          </wp:anchor>
        </w:drawing>
      </w:r>
      <w:r>
        <w:rPr>
          <w:rFonts w:ascii="Arial"/>
          <w:b/>
          <w:color w:val="FAA41A"/>
          <w:w w:val="105"/>
          <w:sz w:val="28"/>
        </w:rPr>
        <w:t>2017</w:t>
      </w:r>
      <w:r>
        <w:rPr>
          <w:rFonts w:ascii="Arial"/>
          <w:b/>
          <w:color w:val="FAA41A"/>
          <w:spacing w:val="-16"/>
          <w:w w:val="105"/>
          <w:sz w:val="28"/>
        </w:rPr>
        <w:t> </w:t>
      </w:r>
      <w:r>
        <w:rPr>
          <w:rFonts w:ascii="Calibri"/>
          <w:i/>
          <w:color w:val="474C55"/>
          <w:w w:val="105"/>
          <w:sz w:val="28"/>
        </w:rPr>
        <w:t>(651)</w:t>
      </w:r>
    </w:p>
    <w:p>
      <w:pPr>
        <w:spacing w:after="0"/>
        <w:jc w:val="left"/>
        <w:rPr>
          <w:rFonts w:ascii="Calibri"/>
          <w:sz w:val="28"/>
        </w:rPr>
        <w:sectPr>
          <w:type w:val="continuous"/>
          <w:pgSz w:w="12240" w:h="15840"/>
          <w:pgMar w:top="1500" w:bottom="280" w:left="0" w:right="0"/>
          <w:cols w:num="2" w:equalWidth="0">
            <w:col w:w="6481" w:space="40"/>
            <w:col w:w="5719"/>
          </w:cols>
        </w:sectPr>
      </w:pPr>
    </w:p>
    <w:p>
      <w:pPr>
        <w:pStyle w:val="BodyText"/>
        <w:spacing w:before="11"/>
        <w:rPr>
          <w:rFonts w:ascii="Calibri"/>
          <w:i/>
          <w:sz w:val="14"/>
        </w:rPr>
      </w:pPr>
    </w:p>
    <w:p>
      <w:pPr>
        <w:spacing w:after="0"/>
        <w:rPr>
          <w:rFonts w:ascii="Calibri"/>
          <w:sz w:val="14"/>
        </w:rPr>
        <w:sectPr>
          <w:type w:val="continuous"/>
          <w:pgSz w:w="12240" w:h="15840"/>
          <w:pgMar w:top="1500" w:bottom="280" w:left="0" w:right="0"/>
        </w:sectPr>
      </w:pPr>
    </w:p>
    <w:p>
      <w:pPr>
        <w:pStyle w:val="Heading4"/>
        <w:tabs>
          <w:tab w:pos="6012" w:val="left" w:leader="none"/>
        </w:tabs>
        <w:ind w:left="1504"/>
      </w:pPr>
      <w:r>
        <w:rPr/>
        <w:pict>
          <v:group style="position:absolute;margin-left:0pt;margin-top:0pt;width:612pt;height:144.3pt;mso-position-horizontal-relative:page;mso-position-vertical-relative:page;z-index:1384" coordorigin="0,0" coordsize="12240,2886">
            <v:rect style="position:absolute;left:0;top:0;width:12240;height:2886" filled="true" fillcolor="#faa41a" stroked="false">
              <v:fill type="solid"/>
            </v:rect>
            <v:shape style="position:absolute;left:9896;top:720;width:1624;height:1624" type="#_x0000_t75" stroked="false">
              <v:imagedata r:id="rId21" o:title=""/>
            </v:shape>
            <v:shapetype id="_x0000_t202" o:spt="202" coordsize="21600,21600" path="m,l,21600r21600,l21600,xe">
              <v:stroke joinstyle="miter"/>
              <v:path gradientshapeok="t" o:connecttype="rect"/>
            </v:shapetype>
            <v:shape style="position:absolute;left:0;top:0;width:12240;height:2886" type="#_x0000_t202" filled="false" stroked="false">
              <v:textbox inset="0,0,0,0">
                <w:txbxContent>
                  <w:p>
                    <w:pPr>
                      <w:spacing w:before="836"/>
                      <w:ind w:left="1079" w:right="0" w:firstLine="0"/>
                      <w:jc w:val="left"/>
                      <w:rPr>
                        <w:sz w:val="60"/>
                      </w:rPr>
                    </w:pPr>
                    <w:r>
                      <w:rPr>
                        <w:color w:val="3E0B3D"/>
                        <w:w w:val="105"/>
                        <w:sz w:val="60"/>
                      </w:rPr>
                      <w:t>Committed Youth</w:t>
                    </w:r>
                  </w:p>
                </w:txbxContent>
              </v:textbox>
              <w10:wrap type="none"/>
            </v:shape>
            <w10:wrap type="none"/>
          </v:group>
        </w:pict>
      </w:r>
      <w:r>
        <w:rPr/>
        <w:drawing>
          <wp:anchor distT="0" distB="0" distL="0" distR="0" allowOverlap="1" layoutInCell="1" locked="0" behindDoc="0" simplePos="0" relativeHeight="1432">
            <wp:simplePos x="0" y="0"/>
            <wp:positionH relativeFrom="page">
              <wp:posOffset>682697</wp:posOffset>
            </wp:positionH>
            <wp:positionV relativeFrom="page">
              <wp:posOffset>8361757</wp:posOffset>
            </wp:positionV>
            <wp:extent cx="138112" cy="138112"/>
            <wp:effectExtent l="0" t="0" r="0" b="0"/>
            <wp:wrapNone/>
            <wp:docPr id="17" name="image12.png" descr=""/>
            <wp:cNvGraphicFramePr>
              <a:graphicFrameLocks noChangeAspect="1"/>
            </wp:cNvGraphicFramePr>
            <a:graphic>
              <a:graphicData uri="http://schemas.openxmlformats.org/drawingml/2006/picture">
                <pic:pic>
                  <pic:nvPicPr>
                    <pic:cNvPr id="18" name="image12.png"/>
                    <pic:cNvPicPr/>
                  </pic:nvPicPr>
                  <pic:blipFill>
                    <a:blip r:embed="rId17" cstate="print"/>
                    <a:stretch>
                      <a:fillRect/>
                    </a:stretch>
                  </pic:blipFill>
                  <pic:spPr>
                    <a:xfrm>
                      <a:off x="0" y="0"/>
                      <a:ext cx="138112" cy="138112"/>
                    </a:xfrm>
                    <a:prstGeom prst="rect">
                      <a:avLst/>
                    </a:prstGeom>
                  </pic:spPr>
                </pic:pic>
              </a:graphicData>
            </a:graphic>
          </wp:anchor>
        </w:drawing>
      </w:r>
      <w:r>
        <w:rPr/>
        <w:drawing>
          <wp:anchor distT="0" distB="0" distL="0" distR="0" allowOverlap="1" layoutInCell="1" locked="0" behindDoc="0" simplePos="0" relativeHeight="1456">
            <wp:simplePos x="0" y="0"/>
            <wp:positionH relativeFrom="page">
              <wp:posOffset>682697</wp:posOffset>
            </wp:positionH>
            <wp:positionV relativeFrom="page">
              <wp:posOffset>8590357</wp:posOffset>
            </wp:positionV>
            <wp:extent cx="138112" cy="138112"/>
            <wp:effectExtent l="0" t="0" r="0" b="0"/>
            <wp:wrapNone/>
            <wp:docPr id="19" name="image14.png" descr=""/>
            <wp:cNvGraphicFramePr>
              <a:graphicFrameLocks noChangeAspect="1"/>
            </wp:cNvGraphicFramePr>
            <a:graphic>
              <a:graphicData uri="http://schemas.openxmlformats.org/drawingml/2006/picture">
                <pic:pic>
                  <pic:nvPicPr>
                    <pic:cNvPr id="20" name="image14.png"/>
                    <pic:cNvPicPr/>
                  </pic:nvPicPr>
                  <pic:blipFill>
                    <a:blip r:embed="rId19" cstate="print"/>
                    <a:stretch>
                      <a:fillRect/>
                    </a:stretch>
                  </pic:blipFill>
                  <pic:spPr>
                    <a:xfrm>
                      <a:off x="0" y="0"/>
                      <a:ext cx="138112" cy="138112"/>
                    </a:xfrm>
                    <a:prstGeom prst="rect">
                      <a:avLst/>
                    </a:prstGeom>
                  </pic:spPr>
                </pic:pic>
              </a:graphicData>
            </a:graphic>
          </wp:anchor>
        </w:drawing>
      </w:r>
      <w:r>
        <w:rPr/>
        <w:drawing>
          <wp:anchor distT="0" distB="0" distL="0" distR="0" allowOverlap="1" layoutInCell="1" locked="0" behindDoc="0" simplePos="0" relativeHeight="1480">
            <wp:simplePos x="0" y="0"/>
            <wp:positionH relativeFrom="page">
              <wp:posOffset>682697</wp:posOffset>
            </wp:positionH>
            <wp:positionV relativeFrom="page">
              <wp:posOffset>8818957</wp:posOffset>
            </wp:positionV>
            <wp:extent cx="138112" cy="138112"/>
            <wp:effectExtent l="0" t="0" r="0" b="0"/>
            <wp:wrapNone/>
            <wp:docPr id="21" name="image15.png" descr=""/>
            <wp:cNvGraphicFramePr>
              <a:graphicFrameLocks noChangeAspect="1"/>
            </wp:cNvGraphicFramePr>
            <a:graphic>
              <a:graphicData uri="http://schemas.openxmlformats.org/drawingml/2006/picture">
                <pic:pic>
                  <pic:nvPicPr>
                    <pic:cNvPr id="22" name="image15.png"/>
                    <pic:cNvPicPr/>
                  </pic:nvPicPr>
                  <pic:blipFill>
                    <a:blip r:embed="rId20" cstate="print"/>
                    <a:stretch>
                      <a:fillRect/>
                    </a:stretch>
                  </pic:blipFill>
                  <pic:spPr>
                    <a:xfrm>
                      <a:off x="0" y="0"/>
                      <a:ext cx="138112" cy="138112"/>
                    </a:xfrm>
                    <a:prstGeom prst="rect">
                      <a:avLst/>
                    </a:prstGeom>
                  </pic:spPr>
                </pic:pic>
              </a:graphicData>
            </a:graphic>
          </wp:anchor>
        </w:drawing>
      </w:r>
      <w:r>
        <w:rPr/>
        <w:drawing>
          <wp:anchor distT="0" distB="0" distL="0" distR="0" allowOverlap="1" layoutInCell="1" locked="0" behindDoc="0" simplePos="0" relativeHeight="1504">
            <wp:simplePos x="0" y="0"/>
            <wp:positionH relativeFrom="page">
              <wp:posOffset>682697</wp:posOffset>
            </wp:positionH>
            <wp:positionV relativeFrom="page">
              <wp:posOffset>9047557</wp:posOffset>
            </wp:positionV>
            <wp:extent cx="138112" cy="138112"/>
            <wp:effectExtent l="0" t="0" r="0" b="0"/>
            <wp:wrapNone/>
            <wp:docPr id="23" name="image11.png" descr=""/>
            <wp:cNvGraphicFramePr>
              <a:graphicFrameLocks noChangeAspect="1"/>
            </wp:cNvGraphicFramePr>
            <a:graphic>
              <a:graphicData uri="http://schemas.openxmlformats.org/drawingml/2006/picture">
                <pic:pic>
                  <pic:nvPicPr>
                    <pic:cNvPr id="24" name="image11.png"/>
                    <pic:cNvPicPr/>
                  </pic:nvPicPr>
                  <pic:blipFill>
                    <a:blip r:embed="rId16" cstate="print"/>
                    <a:stretch>
                      <a:fillRect/>
                    </a:stretch>
                  </pic:blipFill>
                  <pic:spPr>
                    <a:xfrm>
                      <a:off x="0" y="0"/>
                      <a:ext cx="138112" cy="138112"/>
                    </a:xfrm>
                    <a:prstGeom prst="rect">
                      <a:avLst/>
                    </a:prstGeom>
                  </pic:spPr>
                </pic:pic>
              </a:graphicData>
            </a:graphic>
          </wp:anchor>
        </w:drawing>
      </w:r>
      <w:r>
        <w:rPr/>
        <w:drawing>
          <wp:anchor distT="0" distB="0" distL="0" distR="0" allowOverlap="1" layoutInCell="1" locked="0" behindDoc="0" simplePos="0" relativeHeight="1528">
            <wp:simplePos x="0" y="0"/>
            <wp:positionH relativeFrom="page">
              <wp:posOffset>682697</wp:posOffset>
            </wp:positionH>
            <wp:positionV relativeFrom="page">
              <wp:posOffset>9276157</wp:posOffset>
            </wp:positionV>
            <wp:extent cx="138112" cy="138112"/>
            <wp:effectExtent l="0" t="0" r="0" b="0"/>
            <wp:wrapNone/>
            <wp:docPr id="25" name="image17.png" descr=""/>
            <wp:cNvGraphicFramePr>
              <a:graphicFrameLocks noChangeAspect="1"/>
            </wp:cNvGraphicFramePr>
            <a:graphic>
              <a:graphicData uri="http://schemas.openxmlformats.org/drawingml/2006/picture">
                <pic:pic>
                  <pic:nvPicPr>
                    <pic:cNvPr id="26" name="image17.png"/>
                    <pic:cNvPicPr/>
                  </pic:nvPicPr>
                  <pic:blipFill>
                    <a:blip r:embed="rId22" cstate="print"/>
                    <a:stretch>
                      <a:fillRect/>
                    </a:stretch>
                  </pic:blipFill>
                  <pic:spPr>
                    <a:xfrm>
                      <a:off x="0" y="0"/>
                      <a:ext cx="138112" cy="138112"/>
                    </a:xfrm>
                    <a:prstGeom prst="rect">
                      <a:avLst/>
                    </a:prstGeom>
                  </pic:spPr>
                </pic:pic>
              </a:graphicData>
            </a:graphic>
          </wp:anchor>
        </w:drawing>
      </w:r>
      <w:r>
        <w:rPr/>
        <w:pict>
          <v:group style="position:absolute;margin-left:67.711632pt;margin-top:34.596951pt;width:104.55pt;height:106.7pt;mso-position-horizontal-relative:page;mso-position-vertical-relative:paragraph;z-index:-74656" coordorigin="1354,692" coordsize="2091,2134">
            <v:line style="position:absolute" from="2363,692" to="2363,1759" stroked="true" strokeweight="3.645pt" strokecolor="#e55a35">
              <v:stroke dashstyle="solid"/>
            </v:line>
            <v:shape style="position:absolute;left:2128;top:694;width:271;height:1065" coordorigin="2129,695" coordsize="271,1065" path="m2326,695l2276,699,2227,706,2178,716,2129,728,2399,1759,2326,695xe" filled="true" fillcolor="#3e0b3d" stroked="false">
              <v:path arrowok="t"/>
              <v:fill type="solid"/>
            </v:shape>
            <v:shape style="position:absolute;left:1354;top:728;width:1046;height:1307" coordorigin="1354,728" coordsize="1046,1307" path="m2129,728l2057,751,1989,778,1923,809,1860,845,1800,884,1743,928,1690,975,1640,1026,1594,1079,1551,1136,1512,1195,1477,1257,1447,1321,1420,1386,1398,1454,1380,1524,1367,1594,1358,1666,1354,1739,1355,1813,1362,1887,1373,1961,1390,2035,2399,1759,2129,728xe" filled="true" fillcolor="#faa41a" stroked="false">
              <v:path arrowok="t"/>
              <v:fill type="solid"/>
            </v:shape>
            <v:shape style="position:absolute;left:1389;top:1758;width:1401;height:1067" coordorigin="1390,1759" coordsize="1401,1067" path="m2399,1759l1390,2035,1399,2067,1408,2098,1430,2159,1461,2228,1495,2295,1534,2358,1576,2417,1622,2473,1672,2525,1724,2573,1779,2618,1837,2658,1897,2695,1959,2727,2023,2754,2089,2778,2157,2797,2225,2811,2295,2821,2365,2826,2436,2826,2507,2820,2579,2810,2650,2795,2721,2774,2791,2748,2399,1759xe" filled="true" fillcolor="#00a8d5" stroked="false">
              <v:path arrowok="t"/>
              <v:fill type="solid"/>
            </v:shape>
            <v:shape style="position:absolute;left:2399;top:691;width:1046;height:2057" coordorigin="2399,692" coordsize="1046,2057" path="m2399,692l2399,1759,2791,2748,2861,2717,2928,2681,2991,2641,3050,2597,3106,2550,3158,2499,3206,2445,3250,2388,3289,2328,3325,2265,3356,2200,3383,2132,3404,2061,3422,1988,3434,1914,3442,1837,3444,1759,3442,1683,3434,1608,3421,1535,3404,1464,3382,1394,3355,1327,3324,1262,3290,1200,3251,1140,3208,1084,3163,1030,3113,980,3061,933,3005,889,2947,850,2886,814,2822,783,2757,756,2689,733,2619,716,2547,703,2474,695,2399,692xe" filled="true" fillcolor="#8dc642" stroked="false">
              <v:path arrowok="t"/>
              <v:fill type="solid"/>
            </v:shape>
            <v:shape style="position:absolute;left:1871;top:1223;width:1055;height:1072" coordorigin="1872,1224" coordsize="1055,1072" path="m2399,1224l2328,1228,2259,1243,2194,1266,2133,1297,2077,1335,2026,1380,1982,1432,1944,1489,1913,1551,1891,1617,1877,1686,1872,1759,1877,1832,1891,1901,1913,1968,1944,2029,1982,2086,2026,2138,2077,2183,2133,2222,2194,2253,2259,2275,2328,2290,2399,2295,2471,2290,2539,2275,2605,2253,2665,2222,2722,2183,2772,2138,2817,2086,2855,2029,2885,1968,2908,1901,2922,1832,2927,1759,2922,1686,2908,1617,2885,1551,2855,1489,2817,1432,2772,1380,2722,1335,2665,1297,2605,1266,2539,1243,2471,1228,2399,1224xe" filled="true" fillcolor="#ffeed7" stroked="false">
              <v:path arrowok="t"/>
              <v:fill type="solid"/>
            </v:shape>
            <v:shape style="position:absolute;left:2050;top:1536;width:697;height:446" type="#_x0000_t75" stroked="false">
              <v:imagedata r:id="rId23" o:title=""/>
            </v:shape>
            <w10:wrap type="none"/>
          </v:group>
        </w:pict>
      </w:r>
      <w:r>
        <w:rPr>
          <w:color w:val="3E0B3D"/>
        </w:rPr>
        <w:t>Race/Ethnicity</w:t>
        <w:tab/>
        <w:t>Age</w:t>
      </w:r>
    </w:p>
    <w:p>
      <w:pPr>
        <w:pStyle w:val="BodyText"/>
        <w:spacing w:before="6"/>
        <w:rPr>
          <w:rFonts w:ascii="Arial"/>
          <w:b/>
          <w:sz w:val="22"/>
        </w:rPr>
      </w:pPr>
    </w:p>
    <w:tbl>
      <w:tblPr>
        <w:tblW w:w="0" w:type="auto"/>
        <w:jc w:val="left"/>
        <w:tblInd w:w="1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
        <w:gridCol w:w="2340"/>
        <w:gridCol w:w="987"/>
        <w:gridCol w:w="2055"/>
      </w:tblGrid>
      <w:tr>
        <w:trPr>
          <w:trHeight w:val="1116" w:hRule="atLeast"/>
        </w:trPr>
        <w:tc>
          <w:tcPr>
            <w:tcW w:w="2990" w:type="dxa"/>
            <w:gridSpan w:val="2"/>
            <w:vMerge w:val="restart"/>
          </w:tcPr>
          <w:p>
            <w:pPr>
              <w:pStyle w:val="TableParagraph"/>
              <w:rPr>
                <w:rFonts w:ascii="Times New Roman"/>
                <w:sz w:val="26"/>
              </w:rPr>
            </w:pPr>
          </w:p>
        </w:tc>
        <w:tc>
          <w:tcPr>
            <w:tcW w:w="987" w:type="dxa"/>
          </w:tcPr>
          <w:p>
            <w:pPr>
              <w:pStyle w:val="TableParagraph"/>
              <w:rPr>
                <w:rFonts w:ascii="Arial"/>
                <w:b/>
                <w:sz w:val="28"/>
              </w:rPr>
            </w:pPr>
          </w:p>
          <w:p>
            <w:pPr>
              <w:pStyle w:val="TableParagraph"/>
              <w:spacing w:before="11"/>
              <w:rPr>
                <w:rFonts w:ascii="Arial"/>
                <w:b/>
                <w:sz w:val="28"/>
              </w:rPr>
            </w:pPr>
          </w:p>
          <w:p>
            <w:pPr>
              <w:pStyle w:val="TableParagraph"/>
              <w:ind w:left="346" w:right="355"/>
              <w:jc w:val="center"/>
              <w:rPr>
                <w:rFonts w:ascii="Arial"/>
                <w:b/>
                <w:sz w:val="21"/>
              </w:rPr>
            </w:pPr>
            <w:r>
              <w:rPr>
                <w:rFonts w:ascii="Arial"/>
                <w:b/>
                <w:color w:val="FFFFFF"/>
                <w:w w:val="105"/>
                <w:sz w:val="21"/>
              </w:rPr>
              <w:t>17</w:t>
            </w:r>
          </w:p>
        </w:tc>
        <w:tc>
          <w:tcPr>
            <w:tcW w:w="2055" w:type="dxa"/>
          </w:tcPr>
          <w:p>
            <w:pPr>
              <w:pStyle w:val="TableParagraph"/>
              <w:rPr>
                <w:rFonts w:ascii="Arial"/>
                <w:b/>
                <w:sz w:val="28"/>
              </w:rPr>
            </w:pPr>
          </w:p>
          <w:p>
            <w:pPr>
              <w:pStyle w:val="TableParagraph"/>
              <w:spacing w:before="3"/>
              <w:rPr>
                <w:rFonts w:ascii="Arial"/>
                <w:b/>
                <w:sz w:val="28"/>
              </w:rPr>
            </w:pPr>
          </w:p>
          <w:p>
            <w:pPr>
              <w:pStyle w:val="TableParagraph"/>
              <w:ind w:left="49" w:right="22"/>
              <w:jc w:val="center"/>
              <w:rPr>
                <w:b/>
                <w:sz w:val="21"/>
              </w:rPr>
            </w:pPr>
            <w:r>
              <w:rPr>
                <w:b/>
                <w:color w:val="474C55"/>
                <w:sz w:val="21"/>
              </w:rPr>
              <w:t>aged</w:t>
            </w:r>
            <w:r>
              <w:rPr>
                <w:b/>
                <w:color w:val="474C55"/>
                <w:spacing w:val="-32"/>
                <w:sz w:val="21"/>
              </w:rPr>
              <w:t> </w:t>
            </w:r>
            <w:r>
              <w:rPr>
                <w:b/>
                <w:color w:val="474C55"/>
                <w:sz w:val="21"/>
              </w:rPr>
              <w:t>14</w:t>
            </w:r>
            <w:r>
              <w:rPr>
                <w:b/>
                <w:color w:val="474C55"/>
                <w:spacing w:val="-32"/>
                <w:sz w:val="21"/>
              </w:rPr>
              <w:t> </w:t>
            </w:r>
            <w:r>
              <w:rPr>
                <w:b/>
                <w:color w:val="474C55"/>
                <w:sz w:val="21"/>
              </w:rPr>
              <w:t>&amp;</w:t>
            </w:r>
            <w:r>
              <w:rPr>
                <w:b/>
                <w:color w:val="474C55"/>
                <w:spacing w:val="-32"/>
                <w:sz w:val="21"/>
              </w:rPr>
              <w:t> </w:t>
            </w:r>
            <w:r>
              <w:rPr>
                <w:b/>
                <w:color w:val="474C55"/>
                <w:sz w:val="21"/>
              </w:rPr>
              <w:t>younger</w:t>
            </w:r>
          </w:p>
        </w:tc>
      </w:tr>
      <w:tr>
        <w:trPr>
          <w:trHeight w:val="694" w:hRule="atLeast"/>
        </w:trPr>
        <w:tc>
          <w:tcPr>
            <w:tcW w:w="2990" w:type="dxa"/>
            <w:gridSpan w:val="2"/>
            <w:vMerge/>
            <w:tcBorders>
              <w:top w:val="nil"/>
            </w:tcBorders>
          </w:tcPr>
          <w:p>
            <w:pPr>
              <w:rPr>
                <w:sz w:val="2"/>
                <w:szCs w:val="2"/>
              </w:rPr>
            </w:pPr>
          </w:p>
        </w:tc>
        <w:tc>
          <w:tcPr>
            <w:tcW w:w="987" w:type="dxa"/>
          </w:tcPr>
          <w:p>
            <w:pPr>
              <w:pStyle w:val="TableParagraph"/>
              <w:spacing w:before="231"/>
              <w:ind w:left="540"/>
              <w:rPr>
                <w:rFonts w:ascii="Arial"/>
                <w:b/>
                <w:sz w:val="21"/>
              </w:rPr>
            </w:pPr>
            <w:r>
              <w:rPr>
                <w:rFonts w:ascii="Arial"/>
                <w:b/>
                <w:color w:val="FFFFFF"/>
                <w:w w:val="105"/>
                <w:sz w:val="21"/>
              </w:rPr>
              <w:t>54</w:t>
            </w:r>
          </w:p>
        </w:tc>
        <w:tc>
          <w:tcPr>
            <w:tcW w:w="2055" w:type="dxa"/>
          </w:tcPr>
          <w:p>
            <w:pPr>
              <w:pStyle w:val="TableParagraph"/>
              <w:spacing w:before="223"/>
              <w:ind w:left="31" w:right="22"/>
              <w:jc w:val="center"/>
              <w:rPr>
                <w:b/>
                <w:sz w:val="21"/>
              </w:rPr>
            </w:pPr>
            <w:r>
              <w:rPr>
                <w:b/>
                <w:color w:val="474C55"/>
                <w:sz w:val="21"/>
              </w:rPr>
              <w:t>aged 15</w:t>
            </w:r>
          </w:p>
        </w:tc>
      </w:tr>
      <w:tr>
        <w:trPr>
          <w:trHeight w:val="865" w:hRule="atLeast"/>
        </w:trPr>
        <w:tc>
          <w:tcPr>
            <w:tcW w:w="650" w:type="dxa"/>
          </w:tcPr>
          <w:p>
            <w:pPr>
              <w:pStyle w:val="TableParagraph"/>
              <w:rPr>
                <w:rFonts w:ascii="Arial"/>
                <w:b/>
                <w:sz w:val="28"/>
              </w:rPr>
            </w:pPr>
          </w:p>
          <w:p>
            <w:pPr>
              <w:pStyle w:val="TableParagraph"/>
              <w:spacing w:before="249"/>
              <w:ind w:left="50"/>
              <w:rPr>
                <w:rFonts w:ascii="Arial"/>
                <w:b/>
                <w:sz w:val="21"/>
              </w:rPr>
            </w:pPr>
            <w:r>
              <w:rPr>
                <w:rFonts w:ascii="Arial"/>
                <w:b/>
                <w:color w:val="8DC642"/>
                <w:w w:val="105"/>
                <w:sz w:val="21"/>
              </w:rPr>
              <w:t>44%</w:t>
            </w:r>
          </w:p>
        </w:tc>
        <w:tc>
          <w:tcPr>
            <w:tcW w:w="2340" w:type="dxa"/>
          </w:tcPr>
          <w:p>
            <w:pPr>
              <w:pStyle w:val="TableParagraph"/>
              <w:rPr>
                <w:rFonts w:ascii="Arial"/>
                <w:b/>
                <w:sz w:val="28"/>
              </w:rPr>
            </w:pPr>
          </w:p>
          <w:p>
            <w:pPr>
              <w:pStyle w:val="TableParagraph"/>
              <w:spacing w:before="242"/>
              <w:ind w:left="154"/>
              <w:rPr>
                <w:b/>
                <w:sz w:val="21"/>
              </w:rPr>
            </w:pPr>
            <w:r>
              <w:rPr>
                <w:b/>
                <w:color w:val="474C55"/>
                <w:sz w:val="21"/>
              </w:rPr>
              <w:t>Hispanic</w:t>
            </w:r>
          </w:p>
        </w:tc>
        <w:tc>
          <w:tcPr>
            <w:tcW w:w="987" w:type="dxa"/>
          </w:tcPr>
          <w:p>
            <w:pPr>
              <w:pStyle w:val="TableParagraph"/>
              <w:spacing w:before="232"/>
              <w:ind w:left="540"/>
              <w:rPr>
                <w:rFonts w:ascii="Arial"/>
                <w:b/>
                <w:sz w:val="21"/>
              </w:rPr>
            </w:pPr>
            <w:r>
              <w:rPr>
                <w:rFonts w:ascii="Arial"/>
                <w:b/>
                <w:color w:val="FFFFFF"/>
                <w:w w:val="105"/>
                <w:sz w:val="21"/>
              </w:rPr>
              <w:t>66</w:t>
            </w:r>
          </w:p>
        </w:tc>
        <w:tc>
          <w:tcPr>
            <w:tcW w:w="2055" w:type="dxa"/>
          </w:tcPr>
          <w:p>
            <w:pPr>
              <w:pStyle w:val="TableParagraph"/>
              <w:spacing w:before="225"/>
              <w:ind w:left="31" w:right="22"/>
              <w:jc w:val="center"/>
              <w:rPr>
                <w:b/>
                <w:sz w:val="21"/>
              </w:rPr>
            </w:pPr>
            <w:r>
              <w:rPr>
                <w:b/>
                <w:color w:val="474C55"/>
                <w:sz w:val="21"/>
              </w:rPr>
              <w:t>aged 16</w:t>
            </w:r>
          </w:p>
        </w:tc>
      </w:tr>
      <w:tr>
        <w:trPr>
          <w:trHeight w:val="361" w:hRule="atLeast"/>
        </w:trPr>
        <w:tc>
          <w:tcPr>
            <w:tcW w:w="650" w:type="dxa"/>
          </w:tcPr>
          <w:p>
            <w:pPr>
              <w:pStyle w:val="TableParagraph"/>
              <w:spacing w:before="66"/>
              <w:ind w:left="50"/>
              <w:rPr>
                <w:rFonts w:ascii="Arial"/>
                <w:b/>
                <w:sz w:val="21"/>
              </w:rPr>
            </w:pPr>
            <w:r>
              <w:rPr>
                <w:rFonts w:ascii="Arial"/>
                <w:b/>
                <w:color w:val="00A8D5"/>
                <w:w w:val="105"/>
                <w:sz w:val="21"/>
              </w:rPr>
              <w:t>27%</w:t>
            </w:r>
          </w:p>
        </w:tc>
        <w:tc>
          <w:tcPr>
            <w:tcW w:w="2340" w:type="dxa"/>
          </w:tcPr>
          <w:p>
            <w:pPr>
              <w:pStyle w:val="TableParagraph"/>
              <w:spacing w:before="59"/>
              <w:ind w:left="154"/>
              <w:rPr>
                <w:b/>
                <w:sz w:val="21"/>
              </w:rPr>
            </w:pPr>
            <w:r>
              <w:rPr>
                <w:b/>
                <w:color w:val="474C55"/>
                <w:sz w:val="21"/>
              </w:rPr>
              <w:t>African American</w:t>
            </w:r>
          </w:p>
        </w:tc>
        <w:tc>
          <w:tcPr>
            <w:tcW w:w="987" w:type="dxa"/>
          </w:tcPr>
          <w:p>
            <w:pPr>
              <w:pStyle w:val="TableParagraph"/>
              <w:spacing w:before="62"/>
              <w:ind w:left="540"/>
              <w:rPr>
                <w:rFonts w:ascii="Arial"/>
                <w:b/>
                <w:sz w:val="21"/>
              </w:rPr>
            </w:pPr>
            <w:r>
              <w:rPr>
                <w:rFonts w:ascii="Arial"/>
                <w:b/>
                <w:color w:val="FFFFFF"/>
                <w:w w:val="105"/>
                <w:sz w:val="21"/>
              </w:rPr>
              <w:t>163</w:t>
            </w:r>
          </w:p>
        </w:tc>
        <w:tc>
          <w:tcPr>
            <w:tcW w:w="2055" w:type="dxa"/>
          </w:tcPr>
          <w:p>
            <w:pPr>
              <w:pStyle w:val="TableParagraph"/>
              <w:spacing w:before="55"/>
              <w:ind w:left="84" w:right="22"/>
              <w:jc w:val="center"/>
              <w:rPr>
                <w:b/>
                <w:sz w:val="21"/>
              </w:rPr>
            </w:pPr>
            <w:r>
              <w:rPr>
                <w:b/>
                <w:color w:val="FFFFFF"/>
                <w:sz w:val="21"/>
              </w:rPr>
              <w:t>aged 17 &amp; older</w:t>
            </w:r>
          </w:p>
        </w:tc>
      </w:tr>
      <w:tr>
        <w:trPr>
          <w:trHeight w:val="360" w:hRule="atLeast"/>
        </w:trPr>
        <w:tc>
          <w:tcPr>
            <w:tcW w:w="650" w:type="dxa"/>
          </w:tcPr>
          <w:p>
            <w:pPr>
              <w:pStyle w:val="TableParagraph"/>
              <w:spacing w:before="64"/>
              <w:ind w:left="50"/>
              <w:rPr>
                <w:rFonts w:ascii="Arial"/>
                <w:b/>
                <w:sz w:val="21"/>
              </w:rPr>
            </w:pPr>
            <w:r>
              <w:rPr>
                <w:rFonts w:ascii="Arial"/>
                <w:b/>
                <w:color w:val="FAA41A"/>
                <w:w w:val="105"/>
                <w:sz w:val="21"/>
              </w:rPr>
              <w:t>25%</w:t>
            </w:r>
          </w:p>
        </w:tc>
        <w:tc>
          <w:tcPr>
            <w:tcW w:w="2340" w:type="dxa"/>
          </w:tcPr>
          <w:p>
            <w:pPr>
              <w:pStyle w:val="TableParagraph"/>
              <w:spacing w:before="57"/>
              <w:ind w:left="154"/>
              <w:rPr>
                <w:b/>
                <w:sz w:val="21"/>
              </w:rPr>
            </w:pPr>
            <w:r>
              <w:rPr>
                <w:b/>
                <w:color w:val="474C55"/>
                <w:sz w:val="21"/>
              </w:rPr>
              <w:t>Caucasian</w:t>
            </w:r>
          </w:p>
        </w:tc>
        <w:tc>
          <w:tcPr>
            <w:tcW w:w="987" w:type="dxa"/>
          </w:tcPr>
          <w:p>
            <w:pPr>
              <w:pStyle w:val="TableParagraph"/>
              <w:rPr>
                <w:rFonts w:ascii="Times New Roman"/>
                <w:sz w:val="26"/>
              </w:rPr>
            </w:pPr>
          </w:p>
        </w:tc>
        <w:tc>
          <w:tcPr>
            <w:tcW w:w="2055" w:type="dxa"/>
          </w:tcPr>
          <w:p>
            <w:pPr>
              <w:pStyle w:val="TableParagraph"/>
              <w:rPr>
                <w:rFonts w:ascii="Times New Roman"/>
                <w:sz w:val="26"/>
              </w:rPr>
            </w:pPr>
          </w:p>
        </w:tc>
      </w:tr>
      <w:tr>
        <w:trPr>
          <w:trHeight w:val="360" w:hRule="atLeast"/>
        </w:trPr>
        <w:tc>
          <w:tcPr>
            <w:tcW w:w="650" w:type="dxa"/>
          </w:tcPr>
          <w:p>
            <w:pPr>
              <w:pStyle w:val="TableParagraph"/>
              <w:spacing w:before="64"/>
              <w:ind w:left="50"/>
              <w:rPr>
                <w:rFonts w:ascii="Arial"/>
                <w:b/>
                <w:sz w:val="21"/>
              </w:rPr>
            </w:pPr>
            <w:r>
              <w:rPr>
                <w:rFonts w:ascii="Arial"/>
                <w:b/>
                <w:color w:val="3E0B3D"/>
                <w:w w:val="105"/>
                <w:sz w:val="21"/>
              </w:rPr>
              <w:t>3%</w:t>
            </w:r>
          </w:p>
        </w:tc>
        <w:tc>
          <w:tcPr>
            <w:tcW w:w="2340" w:type="dxa"/>
          </w:tcPr>
          <w:p>
            <w:pPr>
              <w:pStyle w:val="TableParagraph"/>
              <w:spacing w:before="57"/>
              <w:ind w:left="154"/>
              <w:rPr>
                <w:b/>
                <w:sz w:val="21"/>
              </w:rPr>
            </w:pPr>
            <w:r>
              <w:rPr>
                <w:b/>
                <w:color w:val="474C55"/>
                <w:sz w:val="21"/>
              </w:rPr>
              <w:t>Other</w:t>
            </w:r>
          </w:p>
        </w:tc>
        <w:tc>
          <w:tcPr>
            <w:tcW w:w="987" w:type="dxa"/>
          </w:tcPr>
          <w:p>
            <w:pPr>
              <w:pStyle w:val="TableParagraph"/>
              <w:rPr>
                <w:rFonts w:ascii="Times New Roman"/>
                <w:sz w:val="26"/>
              </w:rPr>
            </w:pPr>
          </w:p>
        </w:tc>
        <w:tc>
          <w:tcPr>
            <w:tcW w:w="2055" w:type="dxa"/>
          </w:tcPr>
          <w:p>
            <w:pPr>
              <w:pStyle w:val="TableParagraph"/>
              <w:rPr>
                <w:rFonts w:ascii="Times New Roman"/>
                <w:sz w:val="26"/>
              </w:rPr>
            </w:pPr>
          </w:p>
        </w:tc>
      </w:tr>
      <w:tr>
        <w:trPr>
          <w:trHeight w:val="322" w:hRule="atLeast"/>
        </w:trPr>
        <w:tc>
          <w:tcPr>
            <w:tcW w:w="650" w:type="dxa"/>
          </w:tcPr>
          <w:p>
            <w:pPr>
              <w:pStyle w:val="TableParagraph"/>
              <w:spacing w:line="239" w:lineRule="exact" w:before="64"/>
              <w:ind w:left="50"/>
              <w:rPr>
                <w:rFonts w:ascii="Arial"/>
                <w:b/>
                <w:sz w:val="21"/>
              </w:rPr>
            </w:pPr>
            <w:r>
              <w:rPr>
                <w:rFonts w:ascii="Arial"/>
                <w:b/>
                <w:color w:val="E55A35"/>
                <w:w w:val="105"/>
                <w:sz w:val="21"/>
              </w:rPr>
              <w:t>&lt;1%</w:t>
            </w:r>
          </w:p>
        </w:tc>
        <w:tc>
          <w:tcPr>
            <w:tcW w:w="2340" w:type="dxa"/>
          </w:tcPr>
          <w:p>
            <w:pPr>
              <w:pStyle w:val="TableParagraph"/>
              <w:spacing w:line="246" w:lineRule="exact" w:before="57"/>
              <w:ind w:left="154"/>
              <w:rPr>
                <w:b/>
                <w:sz w:val="21"/>
              </w:rPr>
            </w:pPr>
            <w:r>
              <w:rPr>
                <w:b/>
                <w:color w:val="474C55"/>
                <w:sz w:val="21"/>
              </w:rPr>
              <w:t>Asian American</w:t>
            </w:r>
          </w:p>
        </w:tc>
        <w:tc>
          <w:tcPr>
            <w:tcW w:w="987" w:type="dxa"/>
          </w:tcPr>
          <w:p>
            <w:pPr>
              <w:pStyle w:val="TableParagraph"/>
              <w:rPr>
                <w:rFonts w:ascii="Times New Roman"/>
                <w:sz w:val="24"/>
              </w:rPr>
            </w:pPr>
          </w:p>
        </w:tc>
        <w:tc>
          <w:tcPr>
            <w:tcW w:w="2055" w:type="dxa"/>
          </w:tcPr>
          <w:p>
            <w:pPr>
              <w:pStyle w:val="TableParagraph"/>
              <w:rPr>
                <w:rFonts w:ascii="Times New Roman"/>
                <w:sz w:val="24"/>
              </w:rPr>
            </w:pPr>
          </w:p>
        </w:tc>
      </w:tr>
    </w:tbl>
    <w:p>
      <w:pPr>
        <w:spacing w:before="134"/>
        <w:ind w:left="0" w:right="474" w:firstLine="0"/>
        <w:jc w:val="center"/>
        <w:rPr>
          <w:rFonts w:ascii="Arial"/>
          <w:b/>
          <w:sz w:val="26"/>
        </w:rPr>
      </w:pPr>
      <w:r>
        <w:rPr/>
        <w:br w:type="column"/>
      </w:r>
      <w:r>
        <w:rPr>
          <w:rFonts w:ascii="Arial"/>
          <w:b/>
          <w:color w:val="3E0B3D"/>
          <w:sz w:val="26"/>
        </w:rPr>
        <w:t>Gender</w:t>
      </w:r>
    </w:p>
    <w:p>
      <w:pPr>
        <w:tabs>
          <w:tab w:pos="1092" w:val="left" w:leader="none"/>
        </w:tabs>
        <w:spacing w:before="227"/>
        <w:ind w:left="0" w:right="474" w:firstLine="0"/>
        <w:jc w:val="center"/>
        <w:rPr>
          <w:rFonts w:ascii="Arial"/>
          <w:b/>
          <w:sz w:val="21"/>
        </w:rPr>
      </w:pPr>
      <w:r>
        <w:rPr/>
        <w:pict>
          <v:group style="position:absolute;margin-left:233.839005pt;margin-top:36.764801pt;width:143.050pt;height:135.65pt;mso-position-horizontal-relative:page;mso-position-vertical-relative:paragraph;z-index:-74632" coordorigin="4677,735" coordsize="2861,2713">
            <v:shape style="position:absolute;left:4676;top:735;width:305;height:630" coordorigin="4677,735" coordsize="305,630" path="m4922,735l4737,735,4702,736,4684,743,4678,761,4677,795,4677,1305,4678,1340,4684,1358,4702,1364,4737,1365,4922,1365,4956,1364,4974,1358,4981,1340,4982,1305,4982,795,4981,761,4974,743,4956,736,4922,735xe" filled="true" fillcolor="#faa41a" stroked="false">
              <v:path arrowok="t"/>
              <v:fill type="solid"/>
            </v:shape>
            <v:shape style="position:absolute;left:4684;top:1428;width:955;height:630" coordorigin="4684,1428" coordsize="955,630" path="m5579,1428l4744,1428,4710,1429,4692,1436,4685,1453,4684,1488,4684,1998,4685,2033,4692,2051,4710,2057,4744,2058,5579,2058,5614,2057,5632,2051,5638,2033,5639,1998,5639,1488,5638,1453,5632,1436,5614,1429,5579,1428xe" filled="true" fillcolor="#8dc642" stroked="false">
              <v:path arrowok="t"/>
              <v:fill type="solid"/>
            </v:shape>
            <v:shape style="position:absolute;left:4684;top:2123;width:1151;height:630" coordorigin="4684,2123" coordsize="1151,630" path="m5775,2123l4744,2123,4710,2124,4692,2131,4685,2148,4684,2183,4684,2693,4685,2728,4692,2746,4710,2752,4744,2753,5775,2753,5809,2752,5827,2746,5834,2728,5835,2693,5835,2183,5834,2148,5827,2131,5809,2124,5775,2123xe" filled="true" fillcolor="#00a8d5" stroked="false">
              <v:path arrowok="t"/>
              <v:fill type="solid"/>
            </v:shape>
            <v:shape style="position:absolute;left:4687;top:2818;width:2850;height:630" coordorigin="4688,2818" coordsize="2850,630" path="m7478,2818l4748,2818,4713,2819,4695,2826,4689,2843,4688,2878,4688,3388,4689,3423,4695,3441,4713,3447,4748,3448,7478,3448,7512,3447,7530,3441,7537,3423,7538,3388,7538,2878,7537,2843,7530,2826,7512,2819,7478,2818xe" filled="true" fillcolor="#e55a35" stroked="false">
              <v:path arrowok="t"/>
              <v:fill type="solid"/>
            </v:shape>
            <w10:wrap type="none"/>
          </v:group>
        </w:pict>
      </w:r>
      <w:r>
        <w:rPr/>
        <w:drawing>
          <wp:inline distT="0" distB="0" distL="0" distR="0">
            <wp:extent cx="137159" cy="137160"/>
            <wp:effectExtent l="0" t="0" r="0" b="0"/>
            <wp:docPr id="27" name="image17.png" descr=""/>
            <wp:cNvGraphicFramePr>
              <a:graphicFrameLocks noChangeAspect="1"/>
            </wp:cNvGraphicFramePr>
            <a:graphic>
              <a:graphicData uri="http://schemas.openxmlformats.org/drawingml/2006/picture">
                <pic:pic>
                  <pic:nvPicPr>
                    <pic:cNvPr id="28" name="image17.png"/>
                    <pic:cNvPicPr/>
                  </pic:nvPicPr>
                  <pic:blipFill>
                    <a:blip r:embed="rId22" cstate="print"/>
                    <a:stretch>
                      <a:fillRect/>
                    </a:stretch>
                  </pic:blipFill>
                  <pic:spPr>
                    <a:xfrm>
                      <a:off x="0" y="0"/>
                      <a:ext cx="137159" cy="137160"/>
                    </a:xfrm>
                    <a:prstGeom prst="rect">
                      <a:avLst/>
                    </a:prstGeom>
                  </pic:spPr>
                </pic:pic>
              </a:graphicData>
            </a:graphic>
          </wp:inline>
        </w:drawing>
      </w:r>
      <w:r>
        <w:rPr/>
      </w:r>
      <w:r>
        <w:rPr>
          <w:rFonts w:ascii="Times New Roman"/>
          <w:sz w:val="20"/>
        </w:rPr>
        <w:t> </w:t>
      </w:r>
      <w:r>
        <w:rPr>
          <w:rFonts w:ascii="Times New Roman"/>
          <w:spacing w:val="9"/>
          <w:sz w:val="20"/>
        </w:rPr>
        <w:t> </w:t>
      </w:r>
      <w:r>
        <w:rPr>
          <w:rFonts w:ascii="Arial"/>
          <w:b/>
          <w:color w:val="474C55"/>
          <w:w w:val="105"/>
          <w:sz w:val="21"/>
        </w:rPr>
        <w:t>Male</w:t>
        <w:tab/>
      </w:r>
      <w:r>
        <w:rPr>
          <w:rFonts w:ascii="Arial"/>
          <w:b/>
          <w:color w:val="474C55"/>
          <w:sz w:val="21"/>
        </w:rPr>
        <w:drawing>
          <wp:inline distT="0" distB="0" distL="0" distR="0">
            <wp:extent cx="137159" cy="137160"/>
            <wp:effectExtent l="0" t="0" r="0" b="0"/>
            <wp:docPr id="29" name="image11.png" descr=""/>
            <wp:cNvGraphicFramePr>
              <a:graphicFrameLocks noChangeAspect="1"/>
            </wp:cNvGraphicFramePr>
            <a:graphic>
              <a:graphicData uri="http://schemas.openxmlformats.org/drawingml/2006/picture">
                <pic:pic>
                  <pic:nvPicPr>
                    <pic:cNvPr id="30" name="image11.png"/>
                    <pic:cNvPicPr/>
                  </pic:nvPicPr>
                  <pic:blipFill>
                    <a:blip r:embed="rId16" cstate="print"/>
                    <a:stretch>
                      <a:fillRect/>
                    </a:stretch>
                  </pic:blipFill>
                  <pic:spPr>
                    <a:xfrm>
                      <a:off x="0" y="0"/>
                      <a:ext cx="137159" cy="137160"/>
                    </a:xfrm>
                    <a:prstGeom prst="rect">
                      <a:avLst/>
                    </a:prstGeom>
                  </pic:spPr>
                </pic:pic>
              </a:graphicData>
            </a:graphic>
          </wp:inline>
        </w:drawing>
      </w:r>
      <w:r>
        <w:rPr>
          <w:rFonts w:ascii="Arial"/>
          <w:b/>
          <w:color w:val="474C55"/>
          <w:sz w:val="21"/>
        </w:rPr>
      </w:r>
      <w:r>
        <w:rPr>
          <w:rFonts w:ascii="Times New Roman"/>
          <w:color w:val="474C55"/>
          <w:sz w:val="21"/>
        </w:rPr>
        <w:t> </w:t>
      </w:r>
      <w:r>
        <w:rPr>
          <w:rFonts w:ascii="Times New Roman"/>
          <w:color w:val="474C55"/>
          <w:spacing w:val="4"/>
          <w:sz w:val="21"/>
        </w:rPr>
        <w:t> </w:t>
      </w:r>
      <w:r>
        <w:rPr>
          <w:rFonts w:ascii="Arial"/>
          <w:b/>
          <w:color w:val="474C55"/>
          <w:w w:val="105"/>
          <w:sz w:val="21"/>
        </w:rPr>
        <w:t>Female</w:t>
      </w:r>
    </w:p>
    <w:p>
      <w:pPr>
        <w:pStyle w:val="BodyText"/>
        <w:spacing w:before="6"/>
        <w:rPr>
          <w:rFonts w:ascii="Arial"/>
          <w:b/>
          <w:sz w:val="24"/>
        </w:rPr>
      </w:pPr>
      <w:r>
        <w:rPr/>
        <w:pict>
          <v:group style="position:absolute;margin-left:425.75pt;margin-top:16.087151pt;width:109.7pt;height:156.9pt;mso-position-horizontal-relative:page;mso-position-vertical-relative:paragraph;z-index:-712;mso-wrap-distance-left:0;mso-wrap-distance-right:0" coordorigin="8515,322" coordsize="2194,3138">
            <v:shape style="position:absolute;left:8824;top:821;width:787;height:1072" coordorigin="8824,821" coordsize="787,1072" path="m9610,821l9528,824,9448,832,9369,846,9293,865,9219,890,9147,920,9077,955,9010,995,8945,1041,8883,1092,8824,1148,9610,1892,9610,821xe" filled="true" fillcolor="#3e0b3d" stroked="false">
              <v:path arrowok="t"/>
              <v:fill type="solid"/>
            </v:shape>
            <v:shape style="position:absolute;left:8515;top:821;width:2194;height:2150" coordorigin="8515,821" coordsize="2194,2150" path="m8823,1149l8769,1208,8720,1268,8677,1329,8639,1393,8606,1458,8578,1526,8555,1596,8538,1667,8525,1741,8517,1818,8515,1896,8518,1970,8525,2042,8537,2113,8554,2182,8576,2249,8601,2315,8631,2378,8665,2439,8702,2497,8744,2553,8788,2606,8836,2656,8887,2703,8942,2747,8999,2788,9058,2824,9120,2857,9185,2887,9252,2912,9320,2933,9391,2949,9463,2961,9537,2969,9612,2971,9687,2969,9761,2961,9833,2949,9904,2933,9972,2912,10039,2887,10104,2857,10166,2824,10225,2788,10282,2747,10337,2703,10388,2656,10436,2606,10480,2553,10522,2497,10559,2439,10593,2378,10623,2315,10648,2249,10670,2182,10687,2113,10699,2042,10706,1970,10709,1896,9612,1896,8823,1149xm9612,821l9612,1896,10709,1896,10706,1823,10699,1750,10687,1680,10670,1610,10648,1543,10623,1478,10593,1415,10559,1354,10522,1295,10480,1239,10436,1186,10388,1136,10337,1089,10282,1045,10225,1005,10166,968,10104,935,10039,906,9972,881,9904,860,9833,843,9761,831,9687,824,9612,821xe" filled="true" fillcolor="#e55a35" stroked="false">
              <v:path arrowok="t"/>
              <v:fill type="solid"/>
            </v:shape>
            <v:line style="position:absolute" from="9016,871" to="9016,496" stroked="true" strokeweight="1pt" strokecolor="#e55a35">
              <v:stroke dashstyle="solid"/>
            </v:line>
            <v:line style="position:absolute" from="9016,496" to="9331,496" stroked="true" strokeweight="1pt" strokecolor="#e55a35">
              <v:stroke dashstyle="solid"/>
            </v:line>
            <v:line style="position:absolute" from="9016,2971" to="9016,3345" stroked="true" strokeweight="1pt" strokecolor="#e55a35">
              <v:stroke dashstyle="solid"/>
            </v:line>
            <v:line style="position:absolute" from="9016,3345" to="9331,3345" stroked="true" strokeweight="1pt" strokecolor="#e55a35">
              <v:stroke dashstyle="solid"/>
            </v:line>
            <v:shape style="position:absolute;left:9202;top:321;width:661;height:980" type="#_x0000_t202" filled="false" stroked="false">
              <v:textbox inset="0,0,0,0">
                <w:txbxContent>
                  <w:p>
                    <w:pPr>
                      <w:spacing w:before="21"/>
                      <w:ind w:left="190" w:right="0" w:firstLine="0"/>
                      <w:jc w:val="left"/>
                      <w:rPr>
                        <w:rFonts w:ascii="Lucida Sans"/>
                        <w:b/>
                        <w:sz w:val="22"/>
                      </w:rPr>
                    </w:pPr>
                    <w:r>
                      <w:rPr>
                        <w:rFonts w:ascii="Lucida Sans"/>
                        <w:b/>
                        <w:color w:val="474C55"/>
                        <w:sz w:val="22"/>
                      </w:rPr>
                      <w:t>13%</w:t>
                    </w:r>
                  </w:p>
                  <w:p>
                    <w:pPr>
                      <w:spacing w:line="240" w:lineRule="auto" w:before="3"/>
                      <w:rPr>
                        <w:rFonts w:ascii="Arial"/>
                        <w:b/>
                        <w:sz w:val="37"/>
                      </w:rPr>
                    </w:pPr>
                  </w:p>
                  <w:p>
                    <w:pPr>
                      <w:spacing w:before="0"/>
                      <w:ind w:left="0" w:right="0" w:firstLine="0"/>
                      <w:jc w:val="left"/>
                      <w:rPr>
                        <w:rFonts w:ascii="Arial"/>
                        <w:b/>
                        <w:sz w:val="22"/>
                      </w:rPr>
                    </w:pPr>
                    <w:r>
                      <w:rPr>
                        <w:rFonts w:ascii="Arial"/>
                        <w:b/>
                        <w:color w:val="FFFFFF"/>
                        <w:w w:val="105"/>
                        <w:sz w:val="22"/>
                      </w:rPr>
                      <w:t>38</w:t>
                    </w:r>
                  </w:p>
                </w:txbxContent>
              </v:textbox>
              <w10:wrap type="none"/>
            </v:shape>
            <v:shape style="position:absolute;left:9717;top:2101;width:40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262</w:t>
                    </w:r>
                  </w:p>
                </w:txbxContent>
              </v:textbox>
              <w10:wrap type="none"/>
            </v:shape>
            <v:shape style="position:absolute;left:9392;top:3159;width:470;height:300" type="#_x0000_t202" filled="false" stroked="false">
              <v:textbox inset="0,0,0,0">
                <w:txbxContent>
                  <w:p>
                    <w:pPr>
                      <w:spacing w:before="21"/>
                      <w:ind w:left="0" w:right="0" w:firstLine="0"/>
                      <w:jc w:val="left"/>
                      <w:rPr>
                        <w:rFonts w:ascii="Lucida Sans"/>
                        <w:b/>
                        <w:sz w:val="22"/>
                      </w:rPr>
                    </w:pPr>
                    <w:r>
                      <w:rPr>
                        <w:rFonts w:ascii="Lucida Sans"/>
                        <w:b/>
                        <w:color w:val="474C55"/>
                        <w:sz w:val="22"/>
                      </w:rPr>
                      <w:t>87%</w:t>
                    </w:r>
                  </w:p>
                </w:txbxContent>
              </v:textbox>
              <w10:wrap type="none"/>
            </v:shape>
            <w10:wrap type="topAndBottom"/>
          </v:group>
        </w:pict>
      </w:r>
    </w:p>
    <w:p>
      <w:pPr>
        <w:pStyle w:val="BodyText"/>
        <w:rPr>
          <w:rFonts w:ascii="Arial"/>
          <w:b/>
          <w:sz w:val="28"/>
        </w:rPr>
      </w:pPr>
    </w:p>
    <w:p>
      <w:pPr>
        <w:pStyle w:val="BodyText"/>
        <w:rPr>
          <w:rFonts w:ascii="Arial"/>
          <w:b/>
          <w:sz w:val="28"/>
        </w:rPr>
      </w:pPr>
    </w:p>
    <w:p>
      <w:pPr>
        <w:tabs>
          <w:tab w:pos="4419" w:val="right" w:leader="none"/>
        </w:tabs>
        <w:spacing w:before="163"/>
        <w:ind w:left="2319" w:right="0" w:firstLine="0"/>
        <w:jc w:val="left"/>
        <w:rPr>
          <w:rFonts w:ascii="Calibri"/>
          <w:b/>
          <w:sz w:val="20"/>
        </w:rPr>
      </w:pPr>
      <w:r>
        <w:rPr>
          <w:rFonts w:ascii="Lucida Sans"/>
          <w:b/>
          <w:color w:val="878A8F"/>
          <w:w w:val="105"/>
          <w:sz w:val="18"/>
        </w:rPr>
        <w:t>WHO</w:t>
      </w:r>
      <w:r>
        <w:rPr>
          <w:rFonts w:ascii="Lucida Sans"/>
          <w:b/>
          <w:color w:val="878A8F"/>
          <w:spacing w:val="-19"/>
          <w:w w:val="105"/>
          <w:sz w:val="18"/>
        </w:rPr>
        <w:t> </w:t>
      </w:r>
      <w:r>
        <w:rPr>
          <w:rFonts w:ascii="Lucida Sans"/>
          <w:b/>
          <w:color w:val="878A8F"/>
          <w:w w:val="105"/>
          <w:sz w:val="18"/>
        </w:rPr>
        <w:t>WE</w:t>
      </w:r>
      <w:r>
        <w:rPr>
          <w:rFonts w:ascii="Lucida Sans"/>
          <w:b/>
          <w:color w:val="878A8F"/>
          <w:spacing w:val="-19"/>
          <w:w w:val="105"/>
          <w:sz w:val="18"/>
        </w:rPr>
        <w:t> </w:t>
      </w:r>
      <w:r>
        <w:rPr>
          <w:rFonts w:ascii="Lucida Sans"/>
          <w:b/>
          <w:color w:val="878A8F"/>
          <w:w w:val="105"/>
          <w:sz w:val="18"/>
        </w:rPr>
        <w:t>SERVE</w:t>
        <w:tab/>
      </w:r>
      <w:r>
        <w:rPr>
          <w:rFonts w:ascii="Calibri"/>
          <w:b/>
          <w:color w:val="878A8F"/>
          <w:w w:val="105"/>
          <w:sz w:val="20"/>
        </w:rPr>
        <w:t>5</w:t>
      </w:r>
    </w:p>
    <w:p>
      <w:pPr>
        <w:spacing w:after="0"/>
        <w:jc w:val="left"/>
        <w:rPr>
          <w:rFonts w:ascii="Calibri"/>
          <w:sz w:val="20"/>
        </w:rPr>
        <w:sectPr>
          <w:type w:val="continuous"/>
          <w:pgSz w:w="12240" w:h="15840"/>
          <w:pgMar w:top="1500" w:bottom="280" w:left="0" w:right="0"/>
          <w:cols w:num="2" w:equalWidth="0">
            <w:col w:w="7383" w:space="78"/>
            <w:col w:w="4779"/>
          </w:cols>
        </w:sectPr>
      </w:pPr>
    </w:p>
    <w:p>
      <w:pPr>
        <w:pStyle w:val="Heading2"/>
        <w:spacing w:line="596" w:lineRule="exact"/>
        <w:ind w:left="1090"/>
      </w:pPr>
      <w:r>
        <w:rPr>
          <w:color w:val="3E0B3D"/>
          <w:w w:val="105"/>
        </w:rPr>
        <w:t>DYS</w:t>
      </w:r>
      <w:r>
        <w:rPr>
          <w:color w:val="3E0B3D"/>
          <w:spacing w:val="-35"/>
          <w:w w:val="105"/>
        </w:rPr>
        <w:t> </w:t>
      </w:r>
      <w:r>
        <w:rPr>
          <w:color w:val="3E0B3D"/>
          <w:w w:val="105"/>
        </w:rPr>
        <w:t>First-Time</w:t>
      </w:r>
      <w:r>
        <w:rPr>
          <w:color w:val="3E0B3D"/>
          <w:spacing w:val="-35"/>
          <w:w w:val="105"/>
        </w:rPr>
        <w:t> </w:t>
      </w:r>
      <w:r>
        <w:rPr>
          <w:color w:val="3E0B3D"/>
          <w:w w:val="105"/>
        </w:rPr>
        <w:t>Commitments</w:t>
      </w:r>
      <w:r>
        <w:rPr>
          <w:color w:val="3E0B3D"/>
          <w:spacing w:val="-34"/>
          <w:w w:val="105"/>
        </w:rPr>
        <w:t> </w:t>
      </w:r>
      <w:r>
        <w:rPr>
          <w:color w:val="3E0B3D"/>
          <w:w w:val="105"/>
        </w:rPr>
        <w:t>by</w:t>
      </w:r>
      <w:r>
        <w:rPr>
          <w:color w:val="3E0B3D"/>
          <w:spacing w:val="-35"/>
          <w:w w:val="105"/>
        </w:rPr>
        <w:t> </w:t>
      </w:r>
      <w:r>
        <w:rPr>
          <w:color w:val="3E0B3D"/>
          <w:w w:val="105"/>
        </w:rPr>
        <w:t>Grid</w:t>
      </w:r>
      <w:r>
        <w:rPr>
          <w:color w:val="3E0B3D"/>
          <w:spacing w:val="-34"/>
          <w:w w:val="105"/>
        </w:rPr>
        <w:t> </w:t>
      </w:r>
      <w:r>
        <w:rPr>
          <w:color w:val="3E0B3D"/>
          <w:w w:val="105"/>
        </w:rPr>
        <w:t>Level</w:t>
      </w:r>
    </w:p>
    <w:p>
      <w:pPr>
        <w:tabs>
          <w:tab w:pos="7271" w:val="left" w:leader="none"/>
        </w:tabs>
        <w:spacing w:before="290"/>
        <w:ind w:left="1090" w:right="0" w:firstLine="0"/>
        <w:jc w:val="left"/>
        <w:rPr>
          <w:rFonts w:ascii="Arial"/>
          <w:b/>
          <w:sz w:val="20"/>
        </w:rPr>
      </w:pPr>
      <w:r>
        <w:rPr/>
        <w:pict>
          <v:group style="position:absolute;margin-left:54.5pt;margin-top:34.996193pt;width:309.1pt;height:231.2pt;mso-position-horizontal-relative:page;mso-position-vertical-relative:paragraph;z-index:-73864" coordorigin="1090,700" coordsize="6182,4624">
            <v:line style="position:absolute" from="1090,5313" to="7272,5313" stroked="true" strokeweight="1pt" strokecolor="#e55a35">
              <v:stroke dashstyle="solid"/>
            </v:line>
            <v:shape style="position:absolute;left:1090;top:1226;width:6182;height:3397" coordorigin="1090,1227" coordsize="6182,3397" path="m3225,4624l3509,4624m2285,4624l2569,4624m3225,3944l3509,3944m1090,3944l2569,3944m3225,3265l4448,3265m1090,3265l2569,3265m3225,2586l7272,2586m1090,2586l2569,2586m3225,1906l7272,1906m1090,1906l2569,1906m3225,1227l7272,1227m1090,1227l2569,1227e" filled="false" stroked="true" strokeweight="1pt" strokecolor="#e55a35">
              <v:path arrowok="t"/>
              <v:stroke dashstyle="solid"/>
            </v:shape>
            <v:rect style="position:absolute;left:2569;top:699;width:656;height:4604" filled="true" fillcolor="#00a8d5" stroked="false">
              <v:fill type="solid"/>
            </v:rect>
            <v:rect style="position:absolute;left:6327;top:5093;width:656;height:210" filled="true" fillcolor="#8bd3dd" stroked="false">
              <v:fill type="solid"/>
            </v:rect>
            <v:shape style="position:absolute;left:1090;top:943;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120</w:t>
                    </w:r>
                  </w:p>
                </w:txbxContent>
              </v:textbox>
              <w10:wrap type="none"/>
            </v:shape>
            <v:shape style="position:absolute;left:1090;top:1622;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100</w:t>
                    </w:r>
                  </w:p>
                </w:txbxContent>
              </v:textbox>
              <w10:wrap type="none"/>
            </v:shape>
            <v:shape style="position:absolute;left:1090;top:2301;width:249;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80</w:t>
                    </w:r>
                  </w:p>
                </w:txbxContent>
              </v:textbox>
              <w10:wrap type="none"/>
            </v:shape>
            <v:shape style="position:absolute;left:1090;top:2981;width:249;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60</w:t>
                    </w:r>
                  </w:p>
                </w:txbxContent>
              </v:textbox>
              <w10:wrap type="none"/>
            </v:shape>
            <v:shape style="position:absolute;left:1090;top:3660;width:249;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40</w:t>
                    </w:r>
                  </w:p>
                </w:txbxContent>
              </v:textbox>
              <w10:wrap type="none"/>
            </v:shape>
            <v:shape style="position:absolute;left:1090;top:4339;width:249;height:943" type="#_x0000_t202" filled="false" stroked="false">
              <v:textbox inset="0,0,0,0">
                <w:txbxContent>
                  <w:p>
                    <w:pPr>
                      <w:spacing w:before="26"/>
                      <w:ind w:left="0" w:right="0" w:firstLine="0"/>
                      <w:jc w:val="left"/>
                      <w:rPr>
                        <w:rFonts w:ascii="Arial"/>
                        <w:b/>
                        <w:sz w:val="20"/>
                      </w:rPr>
                    </w:pPr>
                    <w:r>
                      <w:rPr>
                        <w:rFonts w:ascii="Arial"/>
                        <w:b/>
                        <w:color w:val="474C55"/>
                        <w:w w:val="105"/>
                        <w:sz w:val="20"/>
                      </w:rPr>
                      <w:t>20</w:t>
                    </w:r>
                  </w:p>
                  <w:p>
                    <w:pPr>
                      <w:spacing w:line="240" w:lineRule="auto" w:before="2"/>
                      <w:rPr>
                        <w:rFonts w:ascii="Arial Black"/>
                        <w:sz w:val="31"/>
                      </w:rPr>
                    </w:pPr>
                  </w:p>
                  <w:p>
                    <w:pPr>
                      <w:spacing w:before="1"/>
                      <w:ind w:left="0" w:right="0" w:firstLine="0"/>
                      <w:jc w:val="left"/>
                      <w:rPr>
                        <w:rFonts w:ascii="Arial"/>
                        <w:b/>
                        <w:sz w:val="20"/>
                      </w:rPr>
                    </w:pPr>
                    <w:r>
                      <w:rPr>
                        <w:rFonts w:ascii="Arial"/>
                        <w:b/>
                        <w:color w:val="474C55"/>
                        <w:w w:val="102"/>
                        <w:sz w:val="20"/>
                      </w:rPr>
                      <w:t>0</w:t>
                    </w:r>
                  </w:p>
                </w:txbxContent>
              </v:textbox>
              <w10:wrap type="none"/>
            </v:shape>
            <v:shape style="position:absolute;left:5387;top:5007;width:676;height:300" type="#_x0000_t202" filled="false" stroked="false">
              <v:textbox inset="0,0,0,0">
                <w:txbxContent>
                  <w:p>
                    <w:pPr>
                      <w:spacing w:before="28"/>
                      <w:ind w:left="0" w:right="0" w:firstLine="0"/>
                      <w:jc w:val="left"/>
                      <w:rPr>
                        <w:rFonts w:ascii="Arial"/>
                        <w:b/>
                        <w:sz w:val="22"/>
                      </w:rPr>
                    </w:pPr>
                    <w:r>
                      <w:rPr>
                        <w:rFonts w:ascii="Arial"/>
                        <w:b/>
                        <w:color w:val="FFFFFF"/>
                        <w:w w:val="93"/>
                        <w:sz w:val="22"/>
                        <w:shd w:fill="3E0B3D" w:color="auto" w:val="clear"/>
                      </w:rPr>
                      <w:t> </w:t>
                    </w:r>
                    <w:r>
                      <w:rPr>
                        <w:rFonts w:ascii="Arial"/>
                        <w:b/>
                        <w:color w:val="FFFFFF"/>
                        <w:sz w:val="22"/>
                        <w:shd w:fill="3E0B3D" w:color="auto" w:val="clear"/>
                      </w:rPr>
                      <w:t>  </w:t>
                    </w:r>
                    <w:r>
                      <w:rPr>
                        <w:rFonts w:ascii="Arial"/>
                        <w:b/>
                        <w:color w:val="FFFFFF"/>
                        <w:w w:val="105"/>
                        <w:sz w:val="22"/>
                        <w:shd w:fill="3E0B3D" w:color="auto" w:val="clear"/>
                      </w:rPr>
                      <w:t>11</w:t>
                    </w:r>
                    <w:r>
                      <w:rPr>
                        <w:rFonts w:ascii="Arial"/>
                        <w:b/>
                        <w:color w:val="FFFFFF"/>
                        <w:sz w:val="22"/>
                        <w:shd w:fill="3E0B3D" w:color="auto" w:val="clear"/>
                      </w:rPr>
                      <w:t> </w:t>
                    </w:r>
                  </w:p>
                </w:txbxContent>
              </v:textbox>
              <w10:wrap type="none"/>
            </v:shape>
            <v:shape style="position:absolute;left:6591;top:4781;width:149;height:300" type="#_x0000_t202" filled="false" stroked="false">
              <v:textbox inset="0,0,0,0">
                <w:txbxContent>
                  <w:p>
                    <w:pPr>
                      <w:spacing w:before="28"/>
                      <w:ind w:left="0" w:right="0" w:firstLine="0"/>
                      <w:jc w:val="left"/>
                      <w:rPr>
                        <w:rFonts w:ascii="Arial"/>
                        <w:b/>
                        <w:sz w:val="22"/>
                      </w:rPr>
                    </w:pPr>
                    <w:r>
                      <w:rPr>
                        <w:rFonts w:ascii="Arial"/>
                        <w:b/>
                        <w:color w:val="3E0B3D"/>
                        <w:w w:val="105"/>
                        <w:sz w:val="22"/>
                      </w:rPr>
                      <w:t>6</w:t>
                    </w:r>
                  </w:p>
                </w:txbxContent>
              </v:textbox>
              <w10:wrap type="none"/>
            </v:shape>
            <v:shape style="position:absolute;left:1629;top:4450;width:656;height:853" type="#_x0000_t202" filled="true" fillcolor="#faa41a" stroked="false">
              <v:textbox inset="0,0,0,0">
                <w:txbxContent>
                  <w:p>
                    <w:pPr>
                      <w:spacing w:line="240" w:lineRule="auto" w:before="7"/>
                      <w:rPr>
                        <w:rFonts w:ascii="Arial Black"/>
                        <w:sz w:val="41"/>
                      </w:rPr>
                    </w:pPr>
                  </w:p>
                  <w:p>
                    <w:pPr>
                      <w:spacing w:before="1"/>
                      <w:ind w:left="198" w:right="0" w:firstLine="0"/>
                      <w:jc w:val="left"/>
                      <w:rPr>
                        <w:rFonts w:ascii="Arial"/>
                        <w:b/>
                        <w:sz w:val="22"/>
                      </w:rPr>
                    </w:pPr>
                    <w:r>
                      <w:rPr>
                        <w:rFonts w:ascii="Arial"/>
                        <w:b/>
                        <w:color w:val="FFFFFF"/>
                        <w:w w:val="105"/>
                        <w:sz w:val="22"/>
                      </w:rPr>
                      <w:t>25</w:t>
                    </w:r>
                  </w:p>
                </w:txbxContent>
              </v:textbox>
              <v:fill type="solid"/>
              <w10:wrap type="none"/>
            </v:shape>
            <v:shape style="position:absolute;left:3508;top:3598;width:656;height:1706" type="#_x0000_t202" filled="true" fillcolor="#e55a35" stroked="false">
              <v:textbox inset="0,0,0,0">
                <w:txbxContent>
                  <w:p>
                    <w:pPr>
                      <w:spacing w:line="240" w:lineRule="auto" w:before="0"/>
                      <w:rPr>
                        <w:rFonts w:ascii="Arial Black"/>
                        <w:sz w:val="30"/>
                      </w:rPr>
                    </w:pPr>
                  </w:p>
                  <w:p>
                    <w:pPr>
                      <w:spacing w:line="240" w:lineRule="auto" w:before="0"/>
                      <w:rPr>
                        <w:rFonts w:ascii="Arial Black"/>
                        <w:sz w:val="30"/>
                      </w:rPr>
                    </w:pPr>
                  </w:p>
                  <w:p>
                    <w:pPr>
                      <w:spacing w:line="240" w:lineRule="auto" w:before="0"/>
                      <w:rPr>
                        <w:rFonts w:ascii="Arial Black"/>
                        <w:sz w:val="42"/>
                      </w:rPr>
                    </w:pPr>
                  </w:p>
                  <w:p>
                    <w:pPr>
                      <w:spacing w:before="0"/>
                      <w:ind w:left="198" w:right="0" w:firstLine="0"/>
                      <w:jc w:val="left"/>
                      <w:rPr>
                        <w:rFonts w:ascii="Arial"/>
                        <w:b/>
                        <w:sz w:val="22"/>
                      </w:rPr>
                    </w:pPr>
                    <w:r>
                      <w:rPr>
                        <w:rFonts w:ascii="Arial"/>
                        <w:b/>
                        <w:color w:val="FFFFFF"/>
                        <w:w w:val="105"/>
                        <w:sz w:val="22"/>
                      </w:rPr>
                      <w:t>50</w:t>
                    </w:r>
                  </w:p>
                </w:txbxContent>
              </v:textbox>
              <v:fill type="solid"/>
              <w10:wrap type="none"/>
            </v:shape>
            <v:shape style="position:absolute;left:4448;top:2811;width:656;height:2493" type="#_x0000_t202" filled="true" fillcolor="#8dc642" stroked="false">
              <v:textbox inset="0,0,0,0">
                <w:txbxContent>
                  <w:p>
                    <w:pPr>
                      <w:spacing w:line="240" w:lineRule="auto" w:before="0"/>
                      <w:rPr>
                        <w:rFonts w:ascii="Arial Black"/>
                        <w:sz w:val="30"/>
                      </w:rPr>
                    </w:pPr>
                  </w:p>
                  <w:p>
                    <w:pPr>
                      <w:spacing w:line="240" w:lineRule="auto" w:before="0"/>
                      <w:rPr>
                        <w:rFonts w:ascii="Arial Black"/>
                        <w:sz w:val="30"/>
                      </w:rPr>
                    </w:pPr>
                  </w:p>
                  <w:p>
                    <w:pPr>
                      <w:spacing w:line="240" w:lineRule="auto" w:before="0"/>
                      <w:rPr>
                        <w:rFonts w:ascii="Arial Black"/>
                        <w:sz w:val="30"/>
                      </w:rPr>
                    </w:pPr>
                  </w:p>
                  <w:p>
                    <w:pPr>
                      <w:spacing w:line="240" w:lineRule="auto" w:before="0"/>
                      <w:rPr>
                        <w:rFonts w:ascii="Arial Black"/>
                        <w:sz w:val="30"/>
                      </w:rPr>
                    </w:pPr>
                  </w:p>
                  <w:p>
                    <w:pPr>
                      <w:spacing w:line="240" w:lineRule="auto" w:before="11"/>
                      <w:rPr>
                        <w:rFonts w:ascii="Arial Black"/>
                        <w:sz w:val="37"/>
                      </w:rPr>
                    </w:pPr>
                  </w:p>
                  <w:p>
                    <w:pPr>
                      <w:spacing w:before="0"/>
                      <w:ind w:left="198" w:right="0" w:firstLine="0"/>
                      <w:jc w:val="left"/>
                      <w:rPr>
                        <w:rFonts w:ascii="Arial"/>
                        <w:b/>
                        <w:sz w:val="22"/>
                      </w:rPr>
                    </w:pPr>
                    <w:r>
                      <w:rPr>
                        <w:rFonts w:ascii="Arial"/>
                        <w:b/>
                        <w:color w:val="FFFFFF"/>
                        <w:w w:val="105"/>
                        <w:sz w:val="22"/>
                      </w:rPr>
                      <w:t>73</w:t>
                    </w:r>
                  </w:p>
                </w:txbxContent>
              </v:textbox>
              <v:fill type="solid"/>
              <w10:wrap type="none"/>
            </v:shape>
            <v:shape style="position:absolute;left:2703;top:5007;width:40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135</w:t>
                    </w:r>
                  </w:p>
                </w:txbxContent>
              </v:textbox>
              <w10:wrap type="none"/>
            </v:shape>
            <w10:wrap type="none"/>
          </v:group>
        </w:pict>
      </w:r>
      <w:r>
        <w:rPr>
          <w:rFonts w:ascii="Arial"/>
          <w:b/>
          <w:color w:val="474C55"/>
          <w:w w:val="105"/>
          <w:sz w:val="20"/>
          <w:u w:val="single" w:color="E55A35"/>
        </w:rPr>
        <w:t>140</w:t>
      </w:r>
      <w:r>
        <w:rPr>
          <w:rFonts w:ascii="Arial"/>
          <w:b/>
          <w:color w:val="474C55"/>
          <w:sz w:val="20"/>
          <w:u w:val="single" w:color="E55A35"/>
        </w:rPr>
        <w:tab/>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14"/>
        </w:rPr>
      </w:pPr>
      <w:r>
        <w:rPr/>
        <w:pict>
          <v:line style="position:absolute;mso-position-horizontal-relative:page;mso-position-vertical-relative:paragraph;z-index:-328;mso-wrap-distance-left:0;mso-wrap-distance-right:0" from="255.201996pt,10.759554pt" to="363.599996pt,10.759554pt" stroked="true" strokeweight="1pt" strokecolor="#e55a35">
            <v:stroke dashstyle="solid"/>
            <w10:wrap type="topAndBottom"/>
          </v:line>
        </w:pict>
      </w:r>
    </w:p>
    <w:p>
      <w:pPr>
        <w:pStyle w:val="BodyText"/>
        <w:rPr>
          <w:rFonts w:ascii="Arial"/>
          <w:b/>
          <w:sz w:val="20"/>
        </w:rPr>
      </w:pPr>
    </w:p>
    <w:p>
      <w:pPr>
        <w:pStyle w:val="BodyText"/>
        <w:rPr>
          <w:rFonts w:ascii="Arial"/>
          <w:b/>
          <w:sz w:val="20"/>
        </w:rPr>
      </w:pPr>
    </w:p>
    <w:p>
      <w:pPr>
        <w:pStyle w:val="BodyText"/>
        <w:spacing w:before="4"/>
        <w:rPr>
          <w:rFonts w:ascii="Arial"/>
          <w:b/>
          <w:sz w:val="11"/>
        </w:rPr>
      </w:pPr>
      <w:r>
        <w:rPr/>
        <w:pict>
          <v:line style="position:absolute;mso-position-horizontal-relative:page;mso-position-vertical-relative:paragraph;z-index:-304;mso-wrap-distance-left:0;mso-wrap-distance-right:0" from="208.220001pt,9.018953pt" to="222.416001pt,9.018953pt" stroked="true" strokeweight="1pt" strokecolor="#e55a35">
            <v:stroke dashstyle="solid"/>
            <w10:wrap type="topAndBottom"/>
          </v:line>
        </w:pict>
      </w:r>
      <w:r>
        <w:rPr/>
        <w:pict>
          <v:line style="position:absolute;mso-position-horizontal-relative:page;mso-position-vertical-relative:paragraph;z-index:-280;mso-wrap-distance-left:0;mso-wrap-distance-right:0" from="255.201996pt,9.018953pt" to="363.599996pt,9.018953pt" stroked="true" strokeweight="1pt" strokecolor="#e55a35">
            <v:stroke dashstyle="solid"/>
            <w10:wrap type="topAndBottom"/>
          </v:line>
        </w:pict>
      </w:r>
    </w:p>
    <w:p>
      <w:pPr>
        <w:pStyle w:val="BodyText"/>
        <w:rPr>
          <w:rFonts w:ascii="Arial"/>
          <w:b/>
          <w:sz w:val="28"/>
        </w:rPr>
      </w:pPr>
      <w:r>
        <w:rPr/>
        <w:br w:type="column"/>
      </w:r>
      <w:r>
        <w:rPr>
          <w:rFonts w:ascii="Arial"/>
          <w:b/>
          <w:sz w:val="28"/>
        </w:rPr>
      </w:r>
    </w:p>
    <w:p>
      <w:pPr>
        <w:pStyle w:val="BodyText"/>
        <w:rPr>
          <w:rFonts w:ascii="Arial"/>
          <w:b/>
          <w:sz w:val="28"/>
        </w:rPr>
      </w:pPr>
    </w:p>
    <w:p>
      <w:pPr>
        <w:pStyle w:val="BodyText"/>
        <w:spacing w:before="9"/>
        <w:rPr>
          <w:rFonts w:ascii="Arial"/>
          <w:b/>
          <w:sz w:val="30"/>
        </w:rPr>
      </w:pPr>
    </w:p>
    <w:p>
      <w:pPr>
        <w:spacing w:line="307" w:lineRule="auto" w:before="0"/>
        <w:ind w:left="601" w:right="1104" w:firstLine="0"/>
        <w:jc w:val="left"/>
        <w:rPr>
          <w:rFonts w:ascii="Calibri" w:hAnsi="Calibri"/>
          <w:i/>
          <w:sz w:val="21"/>
        </w:rPr>
      </w:pPr>
      <w:r>
        <w:rPr>
          <w:rFonts w:ascii="Calibri" w:hAnsi="Calibri"/>
          <w:i/>
          <w:color w:val="3E0B3D"/>
          <w:w w:val="105"/>
          <w:sz w:val="21"/>
        </w:rPr>
        <w:t>DYS assigns each youth a Grid </w:t>
      </w:r>
      <w:r>
        <w:rPr>
          <w:rFonts w:ascii="Arial" w:hAnsi="Arial"/>
          <w:i/>
          <w:color w:val="3E0B3D"/>
          <w:sz w:val="21"/>
        </w:rPr>
        <w:t>Level reflecting the most serious </w:t>
      </w:r>
      <w:r>
        <w:rPr>
          <w:rFonts w:ascii="Arial" w:hAnsi="Arial"/>
          <w:i/>
          <w:color w:val="3E0B3D"/>
          <w:w w:val="105"/>
          <w:sz w:val="21"/>
        </w:rPr>
        <w:t>offense for which they’ve been </w:t>
      </w:r>
      <w:r>
        <w:rPr>
          <w:rFonts w:ascii="Calibri" w:hAnsi="Calibri"/>
          <w:i/>
          <w:color w:val="3E0B3D"/>
          <w:w w:val="105"/>
          <w:sz w:val="21"/>
        </w:rPr>
        <w:t>committed. Grid Levels range </w:t>
      </w:r>
      <w:r>
        <w:rPr>
          <w:rFonts w:ascii="Calibri" w:hAnsi="Calibri"/>
          <w:i/>
          <w:color w:val="3E0B3D"/>
          <w:w w:val="105"/>
          <w:sz w:val="21"/>
        </w:rPr>
        <w:t>from one (least severe) to six (most severe). DYS uses the</w:t>
      </w:r>
    </w:p>
    <w:p>
      <w:pPr>
        <w:spacing w:line="304" w:lineRule="auto" w:before="0"/>
        <w:ind w:left="601" w:right="1133" w:firstLine="0"/>
        <w:jc w:val="left"/>
        <w:rPr>
          <w:rFonts w:ascii="Calibri"/>
          <w:i/>
          <w:sz w:val="21"/>
        </w:rPr>
      </w:pPr>
      <w:r>
        <w:rPr>
          <w:rFonts w:ascii="Arial"/>
          <w:i/>
          <w:color w:val="3E0B3D"/>
          <w:w w:val="110"/>
          <w:sz w:val="21"/>
        </w:rPr>
        <w:t>Grid</w:t>
      </w:r>
      <w:r>
        <w:rPr>
          <w:rFonts w:ascii="Arial"/>
          <w:i/>
          <w:color w:val="3E0B3D"/>
          <w:spacing w:val="-44"/>
          <w:w w:val="110"/>
          <w:sz w:val="21"/>
        </w:rPr>
        <w:t> </w:t>
      </w:r>
      <w:r>
        <w:rPr>
          <w:rFonts w:ascii="Arial"/>
          <w:i/>
          <w:color w:val="3E0B3D"/>
          <w:w w:val="110"/>
          <w:sz w:val="21"/>
        </w:rPr>
        <w:t>Level</w:t>
      </w:r>
      <w:r>
        <w:rPr>
          <w:rFonts w:ascii="Arial"/>
          <w:i/>
          <w:color w:val="3E0B3D"/>
          <w:spacing w:val="-43"/>
          <w:w w:val="110"/>
          <w:sz w:val="21"/>
        </w:rPr>
        <w:t> </w:t>
      </w:r>
      <w:r>
        <w:rPr>
          <w:rFonts w:ascii="Arial"/>
          <w:i/>
          <w:color w:val="3E0B3D"/>
          <w:w w:val="110"/>
          <w:sz w:val="21"/>
        </w:rPr>
        <w:t>in</w:t>
      </w:r>
      <w:r>
        <w:rPr>
          <w:rFonts w:ascii="Arial"/>
          <w:i/>
          <w:color w:val="3E0B3D"/>
          <w:spacing w:val="-44"/>
          <w:w w:val="110"/>
          <w:sz w:val="21"/>
        </w:rPr>
        <w:t> </w:t>
      </w:r>
      <w:r>
        <w:rPr>
          <w:rFonts w:ascii="Arial"/>
          <w:i/>
          <w:color w:val="3E0B3D"/>
          <w:w w:val="110"/>
          <w:sz w:val="21"/>
        </w:rPr>
        <w:t>the</w:t>
      </w:r>
      <w:r>
        <w:rPr>
          <w:rFonts w:ascii="Arial"/>
          <w:i/>
          <w:color w:val="3E0B3D"/>
          <w:spacing w:val="-43"/>
          <w:w w:val="110"/>
          <w:sz w:val="21"/>
        </w:rPr>
        <w:t> </w:t>
      </w:r>
      <w:r>
        <w:rPr>
          <w:rFonts w:ascii="Arial"/>
          <w:i/>
          <w:color w:val="3E0B3D"/>
          <w:w w:val="110"/>
          <w:sz w:val="21"/>
        </w:rPr>
        <w:t>classification </w:t>
      </w:r>
      <w:r>
        <w:rPr>
          <w:rFonts w:ascii="Calibri"/>
          <w:i/>
          <w:color w:val="3E0B3D"/>
          <w:w w:val="110"/>
          <w:sz w:val="21"/>
        </w:rPr>
        <w:t>process to determine both the </w:t>
      </w:r>
      <w:r>
        <w:rPr>
          <w:rFonts w:ascii="Calibri"/>
          <w:i/>
          <w:color w:val="3E0B3D"/>
          <w:w w:val="110"/>
          <w:sz w:val="21"/>
        </w:rPr>
        <w:t>recommendation for time in the initial residential setting as well as whether the youth will be </w:t>
      </w:r>
      <w:r>
        <w:rPr>
          <w:rFonts w:ascii="Arial"/>
          <w:i/>
          <w:color w:val="3E0B3D"/>
          <w:w w:val="105"/>
          <w:sz w:val="21"/>
        </w:rPr>
        <w:t>placed</w:t>
      </w:r>
      <w:r>
        <w:rPr>
          <w:rFonts w:ascii="Arial"/>
          <w:i/>
          <w:color w:val="3E0B3D"/>
          <w:spacing w:val="-38"/>
          <w:w w:val="105"/>
          <w:sz w:val="21"/>
        </w:rPr>
        <w:t> </w:t>
      </w:r>
      <w:r>
        <w:rPr>
          <w:rFonts w:ascii="Arial"/>
          <w:i/>
          <w:color w:val="3E0B3D"/>
          <w:w w:val="105"/>
          <w:sz w:val="21"/>
        </w:rPr>
        <w:t>in</w:t>
      </w:r>
      <w:r>
        <w:rPr>
          <w:rFonts w:ascii="Arial"/>
          <w:i/>
          <w:color w:val="3E0B3D"/>
          <w:spacing w:val="-38"/>
          <w:w w:val="105"/>
          <w:sz w:val="21"/>
        </w:rPr>
        <w:t> </w:t>
      </w:r>
      <w:r>
        <w:rPr>
          <w:rFonts w:ascii="Arial"/>
          <w:i/>
          <w:color w:val="3E0B3D"/>
          <w:w w:val="105"/>
          <w:sz w:val="21"/>
        </w:rPr>
        <w:t>a</w:t>
      </w:r>
      <w:r>
        <w:rPr>
          <w:rFonts w:ascii="Arial"/>
          <w:i/>
          <w:color w:val="3E0B3D"/>
          <w:spacing w:val="-37"/>
          <w:w w:val="105"/>
          <w:sz w:val="21"/>
        </w:rPr>
        <w:t> </w:t>
      </w:r>
      <w:r>
        <w:rPr>
          <w:rFonts w:ascii="Arial"/>
          <w:i/>
          <w:color w:val="3E0B3D"/>
          <w:w w:val="105"/>
          <w:sz w:val="21"/>
        </w:rPr>
        <w:t>community-based</w:t>
      </w:r>
      <w:r>
        <w:rPr>
          <w:rFonts w:ascii="Arial"/>
          <w:i/>
          <w:color w:val="3E0B3D"/>
          <w:spacing w:val="-38"/>
          <w:w w:val="105"/>
          <w:sz w:val="21"/>
        </w:rPr>
        <w:t> </w:t>
      </w:r>
      <w:r>
        <w:rPr>
          <w:rFonts w:ascii="Arial"/>
          <w:i/>
          <w:color w:val="3E0B3D"/>
          <w:w w:val="105"/>
          <w:sz w:val="21"/>
        </w:rPr>
        <w:t>or </w:t>
      </w:r>
      <w:r>
        <w:rPr>
          <w:rFonts w:ascii="Calibri"/>
          <w:i/>
          <w:color w:val="3E0B3D"/>
          <w:w w:val="110"/>
          <w:sz w:val="21"/>
        </w:rPr>
        <w:t>secure setting.</w:t>
      </w:r>
    </w:p>
    <w:p>
      <w:pPr>
        <w:spacing w:after="0" w:line="304" w:lineRule="auto"/>
        <w:jc w:val="left"/>
        <w:rPr>
          <w:rFonts w:ascii="Calibri"/>
          <w:sz w:val="21"/>
        </w:rPr>
        <w:sectPr>
          <w:pgSz w:w="12240" w:h="15840"/>
          <w:pgMar w:top="900" w:bottom="0" w:left="0" w:right="0"/>
          <w:cols w:num="2" w:equalWidth="0">
            <w:col w:w="7463" w:space="40"/>
            <w:col w:w="4737"/>
          </w:cols>
        </w:sectPr>
      </w:pPr>
    </w:p>
    <w:p>
      <w:pPr>
        <w:pStyle w:val="BodyText"/>
        <w:spacing w:before="3"/>
        <w:rPr>
          <w:rFonts w:ascii="Calibri"/>
          <w:i/>
          <w:sz w:val="3"/>
        </w:rPr>
      </w:pPr>
    </w:p>
    <w:p>
      <w:pPr>
        <w:tabs>
          <w:tab w:pos="4154" w:val="left" w:leader="none"/>
          <w:tab w:pos="5094" w:val="left" w:leader="none"/>
        </w:tabs>
        <w:spacing w:line="20" w:lineRule="exact"/>
        <w:ind w:left="1080" w:right="0" w:firstLine="0"/>
        <w:rPr>
          <w:rFonts w:ascii="Calibri"/>
          <w:sz w:val="2"/>
        </w:rPr>
      </w:pPr>
      <w:r>
        <w:rPr>
          <w:rFonts w:ascii="Calibri"/>
          <w:sz w:val="2"/>
        </w:rPr>
        <w:pict>
          <v:group style="width:27pt;height:1pt;mso-position-horizontal-relative:char;mso-position-vertical-relative:line" coordorigin="0,0" coordsize="540,20">
            <v:line style="position:absolute" from="0,10" to="539,10" stroked="true" strokeweight="1pt" strokecolor="#e55a35">
              <v:stroke dashstyle="solid"/>
            </v:line>
          </v:group>
        </w:pict>
      </w:r>
      <w:r>
        <w:rPr>
          <w:rFonts w:ascii="Calibri"/>
          <w:sz w:val="2"/>
        </w:rPr>
      </w:r>
      <w:r>
        <w:rPr>
          <w:rFonts w:ascii="Calibri"/>
          <w:sz w:val="2"/>
        </w:rPr>
        <w:tab/>
      </w:r>
      <w:r>
        <w:rPr>
          <w:rFonts w:ascii="Calibri"/>
          <w:sz w:val="2"/>
        </w:rPr>
        <w:pict>
          <v:group style="width:14.2pt;height:1pt;mso-position-horizontal-relative:char;mso-position-vertical-relative:line" coordorigin="0,0" coordsize="284,20">
            <v:line style="position:absolute" from="0,10" to="284,10" stroked="true" strokeweight="1pt" strokecolor="#e55a35">
              <v:stroke dashstyle="solid"/>
            </v:line>
          </v:group>
        </w:pict>
      </w:r>
      <w:r>
        <w:rPr>
          <w:rFonts w:ascii="Calibri"/>
          <w:sz w:val="2"/>
        </w:rPr>
      </w:r>
      <w:r>
        <w:rPr>
          <w:rFonts w:ascii="Calibri"/>
          <w:sz w:val="2"/>
        </w:rPr>
        <w:tab/>
      </w:r>
      <w:r>
        <w:rPr>
          <w:rFonts w:ascii="Calibri"/>
          <w:sz w:val="2"/>
        </w:rPr>
        <w:pict>
          <v:group style="width:108.4pt;height:1pt;mso-position-horizontal-relative:char;mso-position-vertical-relative:line" coordorigin="0,0" coordsize="2168,20">
            <v:line style="position:absolute" from="0,10" to="2168,10" stroked="true" strokeweight="1pt" strokecolor="#e55a35">
              <v:stroke dashstyle="solid"/>
            </v:line>
          </v:group>
        </w:pict>
      </w:r>
      <w:r>
        <w:rPr>
          <w:rFonts w:ascii="Calibri"/>
          <w:sz w:val="2"/>
        </w:rPr>
      </w:r>
    </w:p>
    <w:p>
      <w:pPr>
        <w:pStyle w:val="BodyText"/>
        <w:rPr>
          <w:rFonts w:ascii="Calibri"/>
          <w:i/>
          <w:sz w:val="20"/>
        </w:rPr>
      </w:pPr>
    </w:p>
    <w:p>
      <w:pPr>
        <w:pStyle w:val="BodyText"/>
        <w:rPr>
          <w:rFonts w:ascii="Calibri"/>
          <w:i/>
          <w:sz w:val="20"/>
        </w:rPr>
      </w:pPr>
    </w:p>
    <w:p>
      <w:pPr>
        <w:spacing w:after="0"/>
        <w:rPr>
          <w:rFonts w:ascii="Calibri"/>
          <w:sz w:val="20"/>
        </w:rPr>
        <w:sectPr>
          <w:type w:val="continuous"/>
          <w:pgSz w:w="12240" w:h="15840"/>
          <w:pgMar w:top="1500" w:bottom="280" w:left="0" w:right="0"/>
        </w:sectPr>
      </w:pPr>
    </w:p>
    <w:p>
      <w:pPr>
        <w:pStyle w:val="BodyText"/>
        <w:spacing w:before="1"/>
        <w:rPr>
          <w:rFonts w:ascii="Calibri"/>
          <w:i/>
          <w:sz w:val="24"/>
        </w:rPr>
      </w:pPr>
    </w:p>
    <w:p>
      <w:pPr>
        <w:pStyle w:val="Heading9"/>
        <w:ind w:left="0"/>
        <w:jc w:val="right"/>
      </w:pPr>
      <w:r>
        <w:rPr>
          <w:color w:val="474C55"/>
        </w:rPr>
        <w:t>Grid 1</w:t>
      </w:r>
    </w:p>
    <w:p>
      <w:pPr>
        <w:pStyle w:val="BodyText"/>
        <w:spacing w:before="7"/>
        <w:rPr>
          <w:rFonts w:ascii="Arial"/>
          <w:b/>
          <w:sz w:val="25"/>
        </w:rPr>
      </w:pPr>
      <w:r>
        <w:rPr/>
        <w:br w:type="column"/>
      </w:r>
      <w:r>
        <w:rPr>
          <w:rFonts w:ascii="Arial"/>
          <w:b/>
          <w:sz w:val="25"/>
        </w:rPr>
      </w:r>
    </w:p>
    <w:p>
      <w:pPr>
        <w:spacing w:before="0"/>
        <w:ind w:left="292" w:right="0" w:firstLine="0"/>
        <w:jc w:val="left"/>
        <w:rPr>
          <w:rFonts w:ascii="Arial"/>
          <w:b/>
          <w:sz w:val="21"/>
        </w:rPr>
      </w:pPr>
      <w:r>
        <w:rPr>
          <w:rFonts w:ascii="Arial"/>
          <w:b/>
          <w:color w:val="474C55"/>
          <w:sz w:val="21"/>
        </w:rPr>
        <w:t>Grid 2</w:t>
      </w:r>
    </w:p>
    <w:p>
      <w:pPr>
        <w:pStyle w:val="BodyText"/>
        <w:spacing w:before="7"/>
        <w:rPr>
          <w:rFonts w:ascii="Arial"/>
          <w:b/>
          <w:sz w:val="25"/>
        </w:rPr>
      </w:pPr>
      <w:r>
        <w:rPr/>
        <w:br w:type="column"/>
      </w:r>
      <w:r>
        <w:rPr>
          <w:rFonts w:ascii="Arial"/>
          <w:b/>
          <w:sz w:val="25"/>
        </w:rPr>
      </w:r>
    </w:p>
    <w:p>
      <w:pPr>
        <w:spacing w:before="0"/>
        <w:ind w:left="292" w:right="0" w:firstLine="0"/>
        <w:jc w:val="left"/>
        <w:rPr>
          <w:rFonts w:ascii="Arial"/>
          <w:b/>
          <w:sz w:val="21"/>
        </w:rPr>
      </w:pPr>
      <w:r>
        <w:rPr>
          <w:rFonts w:ascii="Arial"/>
          <w:b/>
          <w:color w:val="474C55"/>
          <w:sz w:val="21"/>
        </w:rPr>
        <w:t>Grid 3</w:t>
      </w:r>
    </w:p>
    <w:p>
      <w:pPr>
        <w:pStyle w:val="BodyText"/>
        <w:spacing w:before="7"/>
        <w:rPr>
          <w:rFonts w:ascii="Arial"/>
          <w:b/>
          <w:sz w:val="25"/>
        </w:rPr>
      </w:pPr>
      <w:r>
        <w:rPr/>
        <w:br w:type="column"/>
      </w:r>
      <w:r>
        <w:rPr>
          <w:rFonts w:ascii="Arial"/>
          <w:b/>
          <w:sz w:val="25"/>
        </w:rPr>
      </w:r>
    </w:p>
    <w:p>
      <w:pPr>
        <w:spacing w:before="0"/>
        <w:ind w:left="292" w:right="0" w:firstLine="0"/>
        <w:jc w:val="left"/>
        <w:rPr>
          <w:rFonts w:ascii="Arial"/>
          <w:b/>
          <w:sz w:val="21"/>
        </w:rPr>
      </w:pPr>
      <w:r>
        <w:rPr>
          <w:rFonts w:ascii="Arial"/>
          <w:b/>
          <w:color w:val="474C55"/>
          <w:sz w:val="21"/>
        </w:rPr>
        <w:t>Grid 4</w:t>
      </w:r>
    </w:p>
    <w:p>
      <w:pPr>
        <w:pStyle w:val="BodyText"/>
        <w:spacing w:before="7"/>
        <w:rPr>
          <w:rFonts w:ascii="Arial"/>
          <w:b/>
          <w:sz w:val="25"/>
        </w:rPr>
      </w:pPr>
      <w:r>
        <w:rPr/>
        <w:br w:type="column"/>
      </w:r>
      <w:r>
        <w:rPr>
          <w:rFonts w:ascii="Arial"/>
          <w:b/>
          <w:sz w:val="25"/>
        </w:rPr>
      </w:r>
    </w:p>
    <w:p>
      <w:pPr>
        <w:spacing w:before="0"/>
        <w:ind w:left="292" w:right="0" w:firstLine="0"/>
        <w:jc w:val="left"/>
        <w:rPr>
          <w:rFonts w:ascii="Arial"/>
          <w:b/>
          <w:sz w:val="21"/>
        </w:rPr>
      </w:pPr>
      <w:r>
        <w:rPr>
          <w:rFonts w:ascii="Arial"/>
          <w:b/>
          <w:color w:val="474C55"/>
          <w:sz w:val="21"/>
        </w:rPr>
        <w:t>Grid 5</w:t>
      </w:r>
    </w:p>
    <w:p>
      <w:pPr>
        <w:pStyle w:val="BodyText"/>
        <w:spacing w:before="7"/>
        <w:rPr>
          <w:rFonts w:ascii="Arial"/>
          <w:b/>
          <w:sz w:val="25"/>
        </w:rPr>
      </w:pPr>
      <w:r>
        <w:rPr/>
        <w:br w:type="column"/>
      </w:r>
      <w:r>
        <w:rPr>
          <w:rFonts w:ascii="Arial"/>
          <w:b/>
          <w:sz w:val="25"/>
        </w:rPr>
      </w:r>
    </w:p>
    <w:p>
      <w:pPr>
        <w:spacing w:before="0"/>
        <w:ind w:left="292" w:right="0" w:firstLine="0"/>
        <w:jc w:val="left"/>
        <w:rPr>
          <w:rFonts w:ascii="Arial"/>
          <w:b/>
          <w:sz w:val="21"/>
        </w:rPr>
      </w:pPr>
      <w:r>
        <w:rPr>
          <w:rFonts w:ascii="Arial"/>
          <w:b/>
          <w:color w:val="474C55"/>
          <w:sz w:val="21"/>
        </w:rPr>
        <w:t>Grid 6</w:t>
      </w:r>
    </w:p>
    <w:p>
      <w:pPr>
        <w:spacing w:after="0"/>
        <w:jc w:val="left"/>
        <w:rPr>
          <w:rFonts w:ascii="Arial"/>
          <w:sz w:val="21"/>
        </w:rPr>
        <w:sectPr>
          <w:type w:val="continuous"/>
          <w:pgSz w:w="12240" w:h="15840"/>
          <w:pgMar w:top="1500" w:bottom="280" w:left="0" w:right="0"/>
          <w:cols w:num="6" w:equalWidth="0">
            <w:col w:w="2261" w:space="40"/>
            <w:col w:w="900" w:space="39"/>
            <w:col w:w="900" w:space="40"/>
            <w:col w:w="900" w:space="39"/>
            <w:col w:w="900" w:space="40"/>
            <w:col w:w="6181"/>
          </w:cols>
        </w:sectPr>
      </w:pPr>
    </w:p>
    <w:p>
      <w:pPr>
        <w:pStyle w:val="BodyText"/>
        <w:rPr>
          <w:rFonts w:ascii="Arial"/>
          <w:b/>
          <w:sz w:val="20"/>
        </w:rPr>
      </w:pPr>
    </w:p>
    <w:p>
      <w:pPr>
        <w:pStyle w:val="BodyText"/>
        <w:spacing w:before="5"/>
        <w:rPr>
          <w:rFonts w:ascii="Arial"/>
          <w:b/>
          <w:sz w:val="20"/>
        </w:rPr>
      </w:pPr>
    </w:p>
    <w:p>
      <w:pPr>
        <w:spacing w:line="40" w:lineRule="exact"/>
        <w:ind w:left="1080" w:right="0" w:firstLine="0"/>
        <w:rPr>
          <w:rFonts w:ascii="Arial"/>
          <w:sz w:val="4"/>
        </w:rPr>
      </w:pPr>
      <w:r>
        <w:rPr>
          <w:rFonts w:ascii="Arial"/>
          <w:position w:val="0"/>
          <w:sz w:val="4"/>
        </w:rPr>
        <w:pict>
          <v:group style="width:.1pt;height:2pt;mso-position-horizontal-relative:char;mso-position-vertical-relative:line" coordorigin="0,0" coordsize="2,40">
            <v:line style="position:absolute" from="0,20" to="0,20" stroked="true" strokeweight="2pt" strokecolor="#e55a35">
              <v:stroke dashstyle="solid"/>
            </v:line>
          </v:group>
        </w:pict>
      </w:r>
      <w:r>
        <w:rPr>
          <w:rFonts w:ascii="Arial"/>
          <w:position w:val="0"/>
          <w:sz w:val="4"/>
        </w:rPr>
      </w:r>
      <w:r>
        <w:rPr>
          <w:rFonts w:ascii="Times New Roman"/>
          <w:spacing w:val="45"/>
          <w:position w:val="0"/>
          <w:sz w:val="4"/>
        </w:rPr>
        <w:t> </w:t>
      </w:r>
      <w:r>
        <w:rPr>
          <w:rFonts w:ascii="Arial"/>
          <w:spacing w:val="45"/>
          <w:position w:val="0"/>
          <w:sz w:val="4"/>
        </w:rPr>
        <w:pict>
          <v:group style="width:496.8pt;height:2pt;mso-position-horizontal-relative:char;mso-position-vertical-relative:line" coordorigin="0,0" coordsize="9936,40">
            <v:line style="position:absolute" from="0,20" to="9895,20" stroked="true" strokeweight="2pt" strokecolor="#e55a35">
              <v:stroke dashstyle="dot"/>
            </v:line>
            <v:line style="position:absolute" from="9935,20" to="9935,20" stroked="true" strokeweight="2pt" strokecolor="#e55a35">
              <v:stroke dashstyle="solid"/>
            </v:line>
          </v:group>
        </w:pict>
      </w:r>
      <w:r>
        <w:rPr>
          <w:rFonts w:ascii="Arial"/>
          <w:spacing w:val="45"/>
          <w:position w:val="0"/>
          <w:sz w:val="4"/>
        </w:rPr>
      </w:r>
    </w:p>
    <w:p>
      <w:pPr>
        <w:pStyle w:val="BodyText"/>
        <w:rPr>
          <w:rFonts w:ascii="Arial"/>
          <w:b/>
          <w:sz w:val="18"/>
        </w:rPr>
      </w:pPr>
    </w:p>
    <w:p>
      <w:pPr>
        <w:pStyle w:val="Heading2"/>
        <w:spacing w:before="13"/>
      </w:pPr>
      <w:r>
        <w:rPr>
          <w:color w:val="3E0B3D"/>
          <w:w w:val="105"/>
        </w:rPr>
        <w:t>Typical Offenses Corresponding to DYS Grid Levels</w:t>
      </w:r>
    </w:p>
    <w:p>
      <w:pPr>
        <w:pStyle w:val="BodyText"/>
        <w:spacing w:before="4"/>
        <w:rPr>
          <w:sz w:val="28"/>
        </w:rPr>
      </w:pPr>
    </w:p>
    <w:p>
      <w:pPr>
        <w:spacing w:after="0"/>
        <w:rPr>
          <w:sz w:val="28"/>
        </w:rPr>
        <w:sectPr>
          <w:type w:val="continuous"/>
          <w:pgSz w:w="12240" w:h="15840"/>
          <w:pgMar w:top="1500" w:bottom="280" w:left="0" w:right="0"/>
        </w:sectPr>
      </w:pPr>
    </w:p>
    <w:p>
      <w:pPr>
        <w:pStyle w:val="Heading7"/>
        <w:ind w:left="1140"/>
      </w:pPr>
      <w:r>
        <w:rPr/>
        <w:pict>
          <v:line style="position:absolute;mso-position-horizontal-relative:page;mso-position-vertical-relative:paragraph;z-index:-136;mso-wrap-distance-left:0;mso-wrap-distance-right:0" from="57pt,24.267878pt" to="91.81pt,24.267878pt" stroked="true" strokeweight="3pt" strokecolor="#faa41a">
            <v:stroke dashstyle="solid"/>
            <w10:wrap type="topAndBottom"/>
          </v:line>
        </w:pict>
      </w:r>
      <w:r>
        <w:rPr>
          <w:color w:val="474C55"/>
        </w:rPr>
        <w:t>Grid 1:</w:t>
      </w:r>
    </w:p>
    <w:p>
      <w:pPr>
        <w:spacing w:line="184" w:lineRule="auto" w:before="124"/>
        <w:ind w:left="1140" w:right="718" w:firstLine="0"/>
        <w:jc w:val="both"/>
        <w:rPr>
          <w:sz w:val="22"/>
        </w:rPr>
      </w:pPr>
      <w:r>
        <w:rPr>
          <w:color w:val="474C55"/>
          <w:w w:val="105"/>
          <w:sz w:val="22"/>
        </w:rPr>
        <w:t>Operating a MV with a suspended license, marijuana</w:t>
      </w:r>
      <w:r>
        <w:rPr>
          <w:color w:val="474C55"/>
          <w:spacing w:val="-8"/>
          <w:w w:val="105"/>
          <w:sz w:val="22"/>
        </w:rPr>
        <w:t> </w:t>
      </w:r>
      <w:r>
        <w:rPr>
          <w:color w:val="474C55"/>
          <w:w w:val="105"/>
          <w:sz w:val="22"/>
        </w:rPr>
        <w:t>possession</w:t>
      </w:r>
    </w:p>
    <w:p>
      <w:pPr>
        <w:spacing w:line="184" w:lineRule="auto" w:before="3"/>
        <w:ind w:left="1140" w:right="-6" w:firstLine="0"/>
        <w:jc w:val="left"/>
        <w:rPr>
          <w:sz w:val="22"/>
        </w:rPr>
      </w:pPr>
      <w:r>
        <w:rPr>
          <w:color w:val="474C55"/>
          <w:w w:val="105"/>
          <w:sz w:val="21"/>
        </w:rPr>
        <w:t>(over 1 ounce)</w:t>
      </w:r>
      <w:r>
        <w:rPr>
          <w:color w:val="474C55"/>
          <w:w w:val="105"/>
          <w:sz w:val="22"/>
        </w:rPr>
        <w:t>, shoplifting, disorderly conduct, trespass.</w:t>
      </w:r>
    </w:p>
    <w:p>
      <w:pPr>
        <w:pStyle w:val="Heading7"/>
        <w:spacing w:before="263"/>
        <w:ind w:left="1140"/>
      </w:pPr>
      <w:r>
        <w:rPr/>
        <w:pict>
          <v:line style="position:absolute;mso-position-horizontal-relative:page;mso-position-vertical-relative:paragraph;z-index:-112;mso-wrap-distance-left:0;mso-wrap-distance-right:0" from="57pt,30.967878pt" to="91.81pt,30.967878pt" stroked="true" strokeweight="3pt" strokecolor="#00a8d5">
            <v:stroke dashstyle="solid"/>
            <w10:wrap type="topAndBottom"/>
          </v:line>
        </w:pict>
      </w:r>
      <w:r>
        <w:rPr>
          <w:color w:val="474C55"/>
        </w:rPr>
        <w:t>Grid 2:</w:t>
      </w:r>
    </w:p>
    <w:p>
      <w:pPr>
        <w:spacing w:line="184" w:lineRule="auto" w:before="124"/>
        <w:ind w:left="1140" w:right="-19" w:firstLine="0"/>
        <w:jc w:val="left"/>
        <w:rPr>
          <w:sz w:val="22"/>
        </w:rPr>
      </w:pPr>
      <w:r>
        <w:rPr>
          <w:color w:val="474C55"/>
          <w:w w:val="105"/>
          <w:sz w:val="22"/>
        </w:rPr>
        <w:t>OUI liquor or drugs, possession of heroin, assault, assault &amp; battery, tagging, breaking &amp; entering.</w:t>
      </w:r>
    </w:p>
    <w:p>
      <w:pPr>
        <w:spacing w:before="265"/>
        <w:ind w:left="1140" w:right="0" w:firstLine="0"/>
        <w:jc w:val="left"/>
        <w:rPr>
          <w:rFonts w:ascii="Arial"/>
          <w:b/>
          <w:sz w:val="22"/>
        </w:rPr>
      </w:pPr>
      <w:r>
        <w:rPr/>
        <w:pict>
          <v:line style="position:absolute;mso-position-horizontal-relative:page;mso-position-vertical-relative:paragraph;z-index:-88;mso-wrap-distance-left:0;mso-wrap-distance-right:0" from="57pt,31.067869pt" to="91.81pt,31.067869pt" stroked="true" strokeweight="3pt" strokecolor="#e55a35">
            <v:stroke dashstyle="solid"/>
            <w10:wrap type="topAndBottom"/>
          </v:line>
        </w:pict>
      </w:r>
      <w:r>
        <w:rPr>
          <w:rFonts w:ascii="Arial"/>
          <w:b/>
          <w:color w:val="474C55"/>
          <w:sz w:val="22"/>
        </w:rPr>
        <w:t>Grid 3:</w:t>
      </w:r>
    </w:p>
    <w:p>
      <w:pPr>
        <w:spacing w:line="184" w:lineRule="auto" w:before="124"/>
        <w:ind w:left="1140" w:right="0" w:firstLine="0"/>
        <w:jc w:val="left"/>
        <w:rPr>
          <w:sz w:val="22"/>
        </w:rPr>
      </w:pPr>
      <w:r>
        <w:rPr>
          <w:color w:val="474C55"/>
          <w:w w:val="105"/>
          <w:sz w:val="22"/>
        </w:rPr>
        <w:t>Robbery, stalking, burning buildings </w:t>
      </w:r>
      <w:r>
        <w:rPr>
          <w:color w:val="474C55"/>
          <w:w w:val="105"/>
          <w:sz w:val="21"/>
        </w:rPr>
        <w:t>(arson)</w:t>
      </w:r>
      <w:r>
        <w:rPr>
          <w:color w:val="474C55"/>
          <w:w w:val="105"/>
          <w:sz w:val="22"/>
        </w:rPr>
        <w:t>.</w:t>
      </w:r>
    </w:p>
    <w:p>
      <w:pPr>
        <w:spacing w:before="129"/>
        <w:ind w:left="517" w:right="0" w:firstLine="0"/>
        <w:jc w:val="left"/>
        <w:rPr>
          <w:rFonts w:ascii="Arial"/>
          <w:b/>
          <w:sz w:val="22"/>
        </w:rPr>
      </w:pPr>
      <w:r>
        <w:rPr/>
        <w:br w:type="column"/>
      </w:r>
      <w:r>
        <w:rPr>
          <w:rFonts w:ascii="Arial"/>
          <w:b/>
          <w:color w:val="474C55"/>
          <w:sz w:val="22"/>
        </w:rPr>
        <w:t>Grid 4:</w:t>
      </w:r>
    </w:p>
    <w:p>
      <w:pPr>
        <w:pStyle w:val="BodyText"/>
        <w:spacing w:before="5"/>
        <w:rPr>
          <w:rFonts w:ascii="Arial"/>
          <w:b/>
          <w:sz w:val="6"/>
        </w:rPr>
      </w:pPr>
    </w:p>
    <w:p>
      <w:pPr>
        <w:pStyle w:val="BodyText"/>
        <w:spacing w:line="60" w:lineRule="exact"/>
        <w:ind w:left="487"/>
        <w:rPr>
          <w:rFonts w:ascii="Arial"/>
          <w:sz w:val="6"/>
        </w:rPr>
      </w:pPr>
      <w:r>
        <w:rPr>
          <w:rFonts w:ascii="Arial"/>
          <w:position w:val="0"/>
          <w:sz w:val="6"/>
        </w:rPr>
        <w:pict>
          <v:group style="width:34.85pt;height:3pt;mso-position-horizontal-relative:char;mso-position-vertical-relative:line" coordorigin="0,0" coordsize="697,60">
            <v:line style="position:absolute" from="0,30" to="696,30" stroked="true" strokeweight="3pt" strokecolor="#8dc642">
              <v:stroke dashstyle="solid"/>
            </v:line>
          </v:group>
        </w:pict>
      </w:r>
      <w:r>
        <w:rPr>
          <w:rFonts w:ascii="Arial"/>
          <w:position w:val="0"/>
          <w:sz w:val="6"/>
        </w:rPr>
      </w:r>
    </w:p>
    <w:p>
      <w:pPr>
        <w:spacing w:line="184" w:lineRule="auto" w:before="153"/>
        <w:ind w:left="517" w:right="132" w:firstLine="0"/>
        <w:jc w:val="left"/>
        <w:rPr>
          <w:sz w:val="22"/>
        </w:rPr>
      </w:pPr>
      <w:r>
        <w:rPr>
          <w:color w:val="474C55"/>
          <w:w w:val="105"/>
          <w:sz w:val="22"/>
        </w:rPr>
        <w:t>Indecent A&amp;B on a child, assault to murder or maim, assault &amp; battery with dangerous</w:t>
      </w:r>
      <w:r>
        <w:rPr>
          <w:color w:val="474C55"/>
          <w:spacing w:val="-29"/>
          <w:w w:val="105"/>
          <w:sz w:val="22"/>
        </w:rPr>
        <w:t> </w:t>
      </w:r>
      <w:r>
        <w:rPr>
          <w:color w:val="474C55"/>
          <w:w w:val="105"/>
          <w:sz w:val="22"/>
        </w:rPr>
        <w:t>weapon</w:t>
      </w:r>
      <w:r>
        <w:rPr>
          <w:color w:val="474C55"/>
          <w:spacing w:val="-29"/>
          <w:w w:val="105"/>
          <w:sz w:val="22"/>
        </w:rPr>
        <w:t> </w:t>
      </w:r>
      <w:r>
        <w:rPr>
          <w:color w:val="474C55"/>
          <w:spacing w:val="-3"/>
          <w:w w:val="105"/>
          <w:sz w:val="22"/>
        </w:rPr>
        <w:t>(ABDW) </w:t>
      </w:r>
      <w:r>
        <w:rPr>
          <w:color w:val="474C55"/>
          <w:w w:val="105"/>
          <w:sz w:val="22"/>
        </w:rPr>
        <w:t>with significant injury, armed robbery, carjacking, kidnapping.</w:t>
      </w:r>
    </w:p>
    <w:p>
      <w:pPr>
        <w:spacing w:before="269"/>
        <w:ind w:left="517" w:right="0" w:firstLine="0"/>
        <w:jc w:val="left"/>
        <w:rPr>
          <w:rFonts w:ascii="Arial"/>
          <w:b/>
          <w:sz w:val="22"/>
        </w:rPr>
      </w:pPr>
      <w:r>
        <w:rPr>
          <w:rFonts w:ascii="Arial"/>
          <w:b/>
          <w:color w:val="474C55"/>
          <w:sz w:val="22"/>
        </w:rPr>
        <w:t>Grid 5:</w:t>
      </w:r>
    </w:p>
    <w:p>
      <w:pPr>
        <w:pStyle w:val="BodyText"/>
        <w:spacing w:before="4"/>
        <w:rPr>
          <w:rFonts w:ascii="Arial"/>
          <w:b/>
          <w:sz w:val="6"/>
        </w:rPr>
      </w:pPr>
    </w:p>
    <w:p>
      <w:pPr>
        <w:pStyle w:val="BodyText"/>
        <w:spacing w:line="60" w:lineRule="exact"/>
        <w:ind w:left="487"/>
        <w:rPr>
          <w:rFonts w:ascii="Arial"/>
          <w:sz w:val="6"/>
        </w:rPr>
      </w:pPr>
      <w:r>
        <w:rPr>
          <w:rFonts w:ascii="Arial"/>
          <w:position w:val="0"/>
          <w:sz w:val="6"/>
        </w:rPr>
        <w:pict>
          <v:group style="width:34.85pt;height:3pt;mso-position-horizontal-relative:char;mso-position-vertical-relative:line" coordorigin="0,0" coordsize="697,60">
            <v:line style="position:absolute" from="0,30" to="696,30" stroked="true" strokeweight="3pt" strokecolor="#3e0b3d">
              <v:stroke dashstyle="solid"/>
            </v:line>
          </v:group>
        </w:pict>
      </w:r>
      <w:r>
        <w:rPr>
          <w:rFonts w:ascii="Arial"/>
          <w:position w:val="0"/>
          <w:sz w:val="6"/>
        </w:rPr>
      </w:r>
    </w:p>
    <w:p>
      <w:pPr>
        <w:spacing w:line="184" w:lineRule="auto" w:before="153"/>
        <w:ind w:left="517" w:right="0" w:firstLine="0"/>
        <w:jc w:val="left"/>
        <w:rPr>
          <w:sz w:val="22"/>
        </w:rPr>
      </w:pPr>
      <w:r>
        <w:rPr>
          <w:color w:val="474C55"/>
          <w:w w:val="105"/>
          <w:sz w:val="22"/>
        </w:rPr>
        <w:t>Involuntary manslaughter, A&amp;B on a child with substantial injury, attempted murder, armed robbery with firearm, assault to murder </w:t>
      </w:r>
      <w:r>
        <w:rPr>
          <w:color w:val="474C55"/>
          <w:w w:val="105"/>
          <w:sz w:val="21"/>
        </w:rPr>
        <w:t>(armed)</w:t>
      </w:r>
      <w:r>
        <w:rPr>
          <w:color w:val="474C55"/>
          <w:w w:val="105"/>
          <w:sz w:val="22"/>
        </w:rPr>
        <w:t>, armed carjacking.</w:t>
      </w:r>
    </w:p>
    <w:p>
      <w:pPr>
        <w:spacing w:before="129"/>
        <w:ind w:left="519" w:right="0" w:firstLine="0"/>
        <w:jc w:val="left"/>
        <w:rPr>
          <w:rFonts w:ascii="Arial"/>
          <w:b/>
          <w:sz w:val="22"/>
        </w:rPr>
      </w:pPr>
      <w:r>
        <w:rPr/>
        <w:br w:type="column"/>
      </w:r>
      <w:r>
        <w:rPr>
          <w:rFonts w:ascii="Arial"/>
          <w:b/>
          <w:color w:val="474C55"/>
          <w:sz w:val="22"/>
        </w:rPr>
        <w:t>Grid 6</w:t>
      </w:r>
    </w:p>
    <w:p>
      <w:pPr>
        <w:pStyle w:val="BodyText"/>
        <w:spacing w:before="5"/>
        <w:rPr>
          <w:rFonts w:ascii="Arial"/>
          <w:b/>
          <w:sz w:val="6"/>
        </w:rPr>
      </w:pPr>
    </w:p>
    <w:p>
      <w:pPr>
        <w:pStyle w:val="BodyText"/>
        <w:spacing w:line="60" w:lineRule="exact"/>
        <w:ind w:left="489"/>
        <w:rPr>
          <w:rFonts w:ascii="Arial"/>
          <w:sz w:val="6"/>
        </w:rPr>
      </w:pPr>
      <w:r>
        <w:rPr>
          <w:rFonts w:ascii="Arial"/>
          <w:position w:val="0"/>
          <w:sz w:val="6"/>
        </w:rPr>
        <w:pict>
          <v:group style="width:31.8pt;height:3pt;mso-position-horizontal-relative:char;mso-position-vertical-relative:line" coordorigin="0,0" coordsize="636,60">
            <v:line style="position:absolute" from="0,30" to="636,30" stroked="true" strokeweight="3pt" strokecolor="#8bd3dd">
              <v:stroke dashstyle="solid"/>
            </v:line>
          </v:group>
        </w:pict>
      </w:r>
      <w:r>
        <w:rPr>
          <w:rFonts w:ascii="Arial"/>
          <w:position w:val="0"/>
          <w:sz w:val="6"/>
        </w:rPr>
      </w:r>
    </w:p>
    <w:p>
      <w:pPr>
        <w:spacing w:line="184" w:lineRule="auto" w:before="153"/>
        <w:ind w:left="519" w:right="1079" w:firstLine="0"/>
        <w:jc w:val="left"/>
        <w:rPr>
          <w:sz w:val="22"/>
        </w:rPr>
      </w:pPr>
      <w:r>
        <w:rPr>
          <w:color w:val="474C55"/>
          <w:w w:val="105"/>
          <w:sz w:val="22"/>
        </w:rPr>
        <w:t>Manslaughter, home invasion, rape of child under 16 with force, trafficking firearms (20+ weapons).</w:t>
      </w:r>
    </w:p>
    <w:p>
      <w:pPr>
        <w:pStyle w:val="BodyText"/>
        <w:spacing w:before="8"/>
        <w:rPr>
          <w:sz w:val="14"/>
        </w:rPr>
      </w:pPr>
    </w:p>
    <w:p>
      <w:pPr>
        <w:spacing w:line="300" w:lineRule="auto" w:before="0"/>
        <w:ind w:left="519" w:right="1579" w:firstLine="0"/>
        <w:jc w:val="left"/>
        <w:rPr>
          <w:rFonts w:ascii="Calibri"/>
          <w:i/>
          <w:sz w:val="21"/>
        </w:rPr>
      </w:pPr>
      <w:r>
        <w:rPr>
          <w:rFonts w:ascii="Calibri"/>
          <w:i/>
          <w:color w:val="3E0B3D"/>
          <w:w w:val="110"/>
          <w:sz w:val="21"/>
        </w:rPr>
        <w:t>In Calendar Year 2017, </w:t>
      </w:r>
      <w:r>
        <w:rPr>
          <w:rFonts w:ascii="Calibri"/>
          <w:i/>
          <w:color w:val="3E0B3D"/>
          <w:w w:val="110"/>
          <w:sz w:val="21"/>
        </w:rPr>
        <w:t>70% of the most serious</w:t>
      </w:r>
    </w:p>
    <w:p>
      <w:pPr>
        <w:spacing w:line="307" w:lineRule="auto" w:before="2"/>
        <w:ind w:left="519" w:right="1403" w:firstLine="0"/>
        <w:jc w:val="left"/>
        <w:rPr>
          <w:rFonts w:ascii="Calibri"/>
          <w:i/>
          <w:sz w:val="21"/>
        </w:rPr>
      </w:pPr>
      <w:r>
        <w:rPr>
          <w:rFonts w:ascii="Arial"/>
          <w:i/>
          <w:color w:val="3E0B3D"/>
          <w:w w:val="105"/>
          <w:sz w:val="21"/>
        </w:rPr>
        <w:t>offenses</w:t>
      </w:r>
      <w:r>
        <w:rPr>
          <w:rFonts w:ascii="Arial"/>
          <w:i/>
          <w:color w:val="3E0B3D"/>
          <w:spacing w:val="-37"/>
          <w:w w:val="105"/>
          <w:sz w:val="21"/>
        </w:rPr>
        <w:t> </w:t>
      </w:r>
      <w:r>
        <w:rPr>
          <w:rFonts w:ascii="Arial"/>
          <w:i/>
          <w:color w:val="3E0B3D"/>
          <w:w w:val="105"/>
          <w:sz w:val="21"/>
        </w:rPr>
        <w:t>related</w:t>
      </w:r>
      <w:r>
        <w:rPr>
          <w:rFonts w:ascii="Arial"/>
          <w:i/>
          <w:color w:val="3E0B3D"/>
          <w:spacing w:val="-37"/>
          <w:w w:val="105"/>
          <w:sz w:val="21"/>
        </w:rPr>
        <w:t> </w:t>
      </w:r>
      <w:r>
        <w:rPr>
          <w:rFonts w:ascii="Arial"/>
          <w:i/>
          <w:color w:val="3E0B3D"/>
          <w:w w:val="105"/>
          <w:sz w:val="21"/>
        </w:rPr>
        <w:t>to</w:t>
      </w:r>
      <w:r>
        <w:rPr>
          <w:rFonts w:ascii="Arial"/>
          <w:i/>
          <w:color w:val="3E0B3D"/>
          <w:spacing w:val="-36"/>
          <w:w w:val="105"/>
          <w:sz w:val="21"/>
        </w:rPr>
        <w:t> </w:t>
      </w:r>
      <w:r>
        <w:rPr>
          <w:rFonts w:ascii="Arial"/>
          <w:i/>
          <w:color w:val="3E0B3D"/>
          <w:w w:val="105"/>
          <w:sz w:val="21"/>
        </w:rPr>
        <w:t>first-time </w:t>
      </w:r>
      <w:r>
        <w:rPr>
          <w:rFonts w:ascii="Calibri"/>
          <w:i/>
          <w:color w:val="3E0B3D"/>
          <w:w w:val="105"/>
          <w:sz w:val="21"/>
        </w:rPr>
        <w:t>commitments were below </w:t>
      </w:r>
      <w:r>
        <w:rPr>
          <w:rFonts w:ascii="Calibri"/>
          <w:i/>
          <w:color w:val="3E0B3D"/>
          <w:w w:val="105"/>
          <w:sz w:val="21"/>
        </w:rPr>
        <w:t>Grid 4; 62% were Grid</w:t>
      </w:r>
      <w:r>
        <w:rPr>
          <w:rFonts w:ascii="Calibri"/>
          <w:i/>
          <w:color w:val="3E0B3D"/>
          <w:spacing w:val="27"/>
          <w:w w:val="105"/>
          <w:sz w:val="21"/>
        </w:rPr>
        <w:t> </w:t>
      </w:r>
      <w:r>
        <w:rPr>
          <w:rFonts w:ascii="Calibri"/>
          <w:i/>
          <w:color w:val="3E0B3D"/>
          <w:w w:val="105"/>
          <w:sz w:val="21"/>
        </w:rPr>
        <w:t>Levels</w:t>
      </w:r>
    </w:p>
    <w:p>
      <w:pPr>
        <w:spacing w:line="248" w:lineRule="exact" w:before="0"/>
        <w:ind w:left="519" w:right="0" w:firstLine="0"/>
        <w:jc w:val="left"/>
        <w:rPr>
          <w:rFonts w:ascii="Calibri"/>
          <w:i/>
          <w:sz w:val="21"/>
        </w:rPr>
      </w:pPr>
      <w:r>
        <w:rPr>
          <w:rFonts w:ascii="Calibri"/>
          <w:i/>
          <w:color w:val="3E0B3D"/>
          <w:w w:val="110"/>
          <w:sz w:val="21"/>
        </w:rPr>
        <w:t>2 and 3.</w:t>
      </w:r>
    </w:p>
    <w:p>
      <w:pPr>
        <w:spacing w:after="0" w:line="248" w:lineRule="exact"/>
        <w:jc w:val="left"/>
        <w:rPr>
          <w:rFonts w:ascii="Calibri"/>
          <w:sz w:val="21"/>
        </w:rPr>
        <w:sectPr>
          <w:type w:val="continuous"/>
          <w:pgSz w:w="12240" w:h="15840"/>
          <w:pgMar w:top="1500" w:bottom="280" w:left="0" w:right="0"/>
          <w:cols w:num="3" w:equalWidth="0">
            <w:col w:w="4095" w:space="40"/>
            <w:col w:w="3470" w:space="39"/>
            <w:col w:w="4596"/>
          </w:cols>
        </w:sectPr>
      </w:pPr>
    </w:p>
    <w:p>
      <w:pPr>
        <w:pStyle w:val="BodyText"/>
        <w:spacing w:before="9"/>
        <w:rPr>
          <w:rFonts w:ascii="Calibri"/>
          <w:i/>
          <w:sz w:val="29"/>
        </w:rPr>
      </w:pPr>
    </w:p>
    <w:p>
      <w:pPr>
        <w:tabs>
          <w:tab w:pos="1079" w:val="left" w:leader="none"/>
        </w:tabs>
        <w:spacing w:before="96"/>
        <w:ind w:left="360" w:right="0" w:firstLine="0"/>
        <w:jc w:val="left"/>
        <w:rPr>
          <w:rFonts w:ascii="Arial Black"/>
          <w:sz w:val="20"/>
        </w:rPr>
      </w:pPr>
      <w:r>
        <w:rPr>
          <w:rFonts w:ascii="Calibri"/>
          <w:b/>
          <w:color w:val="878A8F"/>
          <w:sz w:val="20"/>
        </w:rPr>
        <w:t>6</w:t>
        <w:tab/>
      </w:r>
      <w:r>
        <w:rPr>
          <w:rFonts w:ascii="Arial Black"/>
          <w:color w:val="878A8F"/>
          <w:spacing w:val="-4"/>
          <w:w w:val="95"/>
          <w:sz w:val="20"/>
        </w:rPr>
        <w:t>DYS</w:t>
      </w:r>
      <w:r>
        <w:rPr>
          <w:rFonts w:ascii="Arial Black"/>
          <w:color w:val="878A8F"/>
          <w:spacing w:val="-15"/>
          <w:w w:val="95"/>
          <w:sz w:val="20"/>
        </w:rPr>
        <w:t> </w:t>
      </w:r>
      <w:r>
        <w:rPr>
          <w:rFonts w:ascii="Arial Black"/>
          <w:color w:val="878A8F"/>
          <w:w w:val="95"/>
          <w:sz w:val="20"/>
        </w:rPr>
        <w:t>Annual</w:t>
      </w:r>
      <w:r>
        <w:rPr>
          <w:rFonts w:ascii="Arial Black"/>
          <w:color w:val="878A8F"/>
          <w:spacing w:val="-15"/>
          <w:w w:val="95"/>
          <w:sz w:val="20"/>
        </w:rPr>
        <w:t> </w:t>
      </w:r>
      <w:r>
        <w:rPr>
          <w:rFonts w:ascii="Arial Black"/>
          <w:color w:val="878A8F"/>
          <w:w w:val="95"/>
          <w:sz w:val="20"/>
        </w:rPr>
        <w:t>Report</w:t>
      </w:r>
      <w:r>
        <w:rPr>
          <w:rFonts w:ascii="Arial Black"/>
          <w:color w:val="878A8F"/>
          <w:spacing w:val="-15"/>
          <w:w w:val="95"/>
          <w:sz w:val="20"/>
        </w:rPr>
        <w:t> </w:t>
      </w:r>
      <w:r>
        <w:rPr>
          <w:rFonts w:ascii="Arial Black"/>
          <w:color w:val="878A8F"/>
          <w:w w:val="95"/>
          <w:sz w:val="20"/>
        </w:rPr>
        <w:t>FY</w:t>
      </w:r>
      <w:r>
        <w:rPr>
          <w:rFonts w:ascii="Arial Black"/>
          <w:color w:val="878A8F"/>
          <w:spacing w:val="-15"/>
          <w:w w:val="95"/>
          <w:sz w:val="20"/>
        </w:rPr>
        <w:t> </w:t>
      </w:r>
      <w:r>
        <w:rPr>
          <w:rFonts w:ascii="Arial Black"/>
          <w:color w:val="878A8F"/>
          <w:w w:val="95"/>
          <w:sz w:val="20"/>
        </w:rPr>
        <w:t>2017</w:t>
      </w:r>
    </w:p>
    <w:p>
      <w:pPr>
        <w:spacing w:after="0"/>
        <w:jc w:val="left"/>
        <w:rPr>
          <w:rFonts w:ascii="Arial Black"/>
          <w:sz w:val="20"/>
        </w:rPr>
        <w:sectPr>
          <w:type w:val="continuous"/>
          <w:pgSz w:w="12240" w:h="15840"/>
          <w:pgMar w:top="1500" w:bottom="28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2"/>
        <w:rPr>
          <w:rFonts w:ascii="Arial Black"/>
          <w:sz w:val="18"/>
        </w:rPr>
      </w:pPr>
    </w:p>
    <w:p>
      <w:pPr>
        <w:pStyle w:val="Heading2"/>
        <w:spacing w:before="13"/>
      </w:pPr>
      <w:r>
        <w:rPr/>
        <w:pict>
          <v:shape style="position:absolute;margin-left:56.312847pt;margin-top:129.917038pt;width:14.95pt;height:41.25pt;mso-position-horizontal-relative:page;mso-position-vertical-relative:paragraph;z-index:2752" type="#_x0000_t202" filled="false" stroked="false">
            <v:textbox inset="0,0,0,0" style="layout-flow:vertical;mso-layout-flow-alt:bottom-to-top">
              <w:txbxContent>
                <w:p>
                  <w:pPr>
                    <w:spacing w:before="45"/>
                    <w:ind w:left="20" w:right="0" w:firstLine="0"/>
                    <w:jc w:val="left"/>
                    <w:rPr>
                      <w:rFonts w:ascii="Arial"/>
                      <w:b/>
                      <w:sz w:val="19"/>
                    </w:rPr>
                  </w:pPr>
                  <w:r>
                    <w:rPr>
                      <w:rFonts w:ascii="Arial"/>
                      <w:b/>
                      <w:color w:val="474C55"/>
                      <w:sz w:val="19"/>
                    </w:rPr>
                    <w:t>Hispanic</w:t>
                  </w:r>
                </w:p>
              </w:txbxContent>
            </v:textbox>
            <w10:wrap type="none"/>
          </v:shape>
        </w:pict>
      </w:r>
      <w:r>
        <w:rPr/>
        <w:pict>
          <v:shape style="position:absolute;margin-left:56.161022pt;margin-top:93.358521pt;width:15.65pt;height:27.9pt;mso-position-horizontal-relative:page;mso-position-vertical-relative:paragraph;z-index:2776"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w w:val="95"/>
                      <w:sz w:val="20"/>
                    </w:rPr>
                    <w:t>Black</w:t>
                  </w:r>
                </w:p>
              </w:txbxContent>
            </v:textbox>
            <w10:wrap type="none"/>
          </v:shape>
        </w:pict>
      </w:r>
      <w:r>
        <w:rPr/>
        <w:pict>
          <v:shape style="position:absolute;margin-left:56.161022pt;margin-top:49.658691pt;width:15.65pt;height:30.3pt;mso-position-horizontal-relative:page;mso-position-vertical-relative:paragraph;z-index:2800"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w w:val="105"/>
                      <w:sz w:val="20"/>
                    </w:rPr>
                    <w:t>White</w:t>
                  </w:r>
                </w:p>
              </w:txbxContent>
            </v:textbox>
            <w10:wrap type="none"/>
          </v:shape>
        </w:pict>
      </w:r>
      <w:r>
        <w:rPr>
          <w:color w:val="3E0B3D"/>
          <w:w w:val="105"/>
        </w:rPr>
        <w:t>Detention Admissions by FY &amp;</w:t>
      </w:r>
      <w:r>
        <w:rPr>
          <w:color w:val="3E0B3D"/>
          <w:spacing w:val="-61"/>
          <w:w w:val="105"/>
        </w:rPr>
        <w:t> </w:t>
      </w:r>
      <w:r>
        <w:rPr>
          <w:color w:val="3E0B3D"/>
          <w:w w:val="105"/>
        </w:rPr>
        <w:t>Race/Ethnicity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5"/>
        </w:rPr>
      </w:pPr>
    </w:p>
    <w:p>
      <w:pPr>
        <w:spacing w:after="0"/>
        <w:rPr>
          <w:sz w:val="15"/>
        </w:rPr>
        <w:sectPr>
          <w:pgSz w:w="12240" w:h="15840"/>
          <w:pgMar w:top="0" w:bottom="0" w:left="0" w:right="0"/>
        </w:sectPr>
      </w:pPr>
    </w:p>
    <w:p>
      <w:pPr>
        <w:pStyle w:val="BodyText"/>
        <w:spacing w:before="5"/>
        <w:rPr>
          <w:sz w:val="29"/>
        </w:rPr>
      </w:pPr>
    </w:p>
    <w:p>
      <w:pPr>
        <w:tabs>
          <w:tab w:pos="3970" w:val="left" w:leader="none"/>
          <w:tab w:pos="5338" w:val="left" w:leader="none"/>
          <w:tab w:pos="6706" w:val="left" w:leader="none"/>
        </w:tabs>
        <w:spacing w:before="0"/>
        <w:ind w:left="2602" w:right="0" w:firstLine="0"/>
        <w:jc w:val="left"/>
        <w:rPr>
          <w:rFonts w:ascii="Arial"/>
          <w:b/>
          <w:sz w:val="21"/>
        </w:rPr>
      </w:pPr>
      <w:r>
        <w:rPr/>
        <w:pict>
          <v:shape style="position:absolute;margin-left:56.161022pt;margin-top:-59.011826pt;width:15.65pt;height:30.25pt;mso-position-horizontal-relative:page;mso-position-vertical-relative:paragraph;z-index:2704"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w w:val="105"/>
                      <w:sz w:val="20"/>
                    </w:rPr>
                    <w:t>Other</w:t>
                  </w:r>
                </w:p>
              </w:txbxContent>
            </v:textbox>
            <w10:wrap type="none"/>
          </v:shape>
        </w:pict>
      </w:r>
      <w:r>
        <w:rPr/>
        <w:pict>
          <v:shape style="position:absolute;margin-left:56.161022pt;margin-top:-100.855713pt;width:15.65pt;height:28.45pt;mso-position-horizontal-relative:page;mso-position-vertical-relative:paragraph;z-index:2728"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w w:val="95"/>
                      <w:sz w:val="20"/>
                    </w:rPr>
                    <w:t>Asian</w:t>
                  </w:r>
                </w:p>
              </w:txbxContent>
            </v:textbox>
            <w10:wrap type="none"/>
          </v:shape>
        </w:pict>
      </w:r>
      <w:r>
        <w:rPr>
          <w:position w:val="-3"/>
        </w:rPr>
        <w:drawing>
          <wp:inline distT="0" distB="0" distL="0" distR="0">
            <wp:extent cx="137160" cy="137160"/>
            <wp:effectExtent l="0" t="0" r="0" b="0"/>
            <wp:docPr id="31" name="image12.png" descr=""/>
            <wp:cNvGraphicFramePr>
              <a:graphicFrameLocks noChangeAspect="1"/>
            </wp:cNvGraphicFramePr>
            <a:graphic>
              <a:graphicData uri="http://schemas.openxmlformats.org/drawingml/2006/picture">
                <pic:pic>
                  <pic:nvPicPr>
                    <pic:cNvPr id="32" name="image12.png"/>
                    <pic:cNvPicPr/>
                  </pic:nvPicPr>
                  <pic:blipFill>
                    <a:blip r:embed="rId17" cstate="print"/>
                    <a:stretch>
                      <a:fillRect/>
                    </a:stretch>
                  </pic:blipFill>
                  <pic:spPr>
                    <a:xfrm>
                      <a:off x="0" y="0"/>
                      <a:ext cx="137160" cy="137160"/>
                    </a:xfrm>
                    <a:prstGeom prst="rect">
                      <a:avLst/>
                    </a:prstGeom>
                  </pic:spPr>
                </pic:pic>
              </a:graphicData>
            </a:graphic>
          </wp:inline>
        </w:drawing>
      </w:r>
      <w:r>
        <w:rPr>
          <w:position w:val="-3"/>
        </w:rPr>
      </w:r>
      <w:r>
        <w:rPr>
          <w:rFonts w:ascii="Times New Roman"/>
          <w:sz w:val="20"/>
        </w:rPr>
        <w:t> </w:t>
      </w:r>
      <w:r>
        <w:rPr>
          <w:rFonts w:ascii="Times New Roman"/>
          <w:spacing w:val="9"/>
          <w:sz w:val="20"/>
        </w:rPr>
        <w:t> </w:t>
      </w:r>
      <w:r>
        <w:rPr>
          <w:rFonts w:ascii="Arial"/>
          <w:b/>
          <w:color w:val="474C55"/>
          <w:sz w:val="21"/>
        </w:rPr>
        <w:t>FY</w:t>
      </w:r>
      <w:r>
        <w:rPr>
          <w:rFonts w:ascii="Arial"/>
          <w:b/>
          <w:color w:val="474C55"/>
          <w:spacing w:val="-25"/>
          <w:sz w:val="21"/>
        </w:rPr>
        <w:t> </w:t>
      </w:r>
      <w:r>
        <w:rPr>
          <w:rFonts w:ascii="Arial"/>
          <w:b/>
          <w:color w:val="474C55"/>
          <w:sz w:val="21"/>
        </w:rPr>
        <w:t>2014</w:t>
        <w:tab/>
      </w:r>
      <w:r>
        <w:rPr>
          <w:rFonts w:ascii="Arial"/>
          <w:b/>
          <w:color w:val="474C55"/>
          <w:position w:val="-3"/>
          <w:sz w:val="21"/>
        </w:rPr>
        <w:drawing>
          <wp:inline distT="0" distB="0" distL="0" distR="0">
            <wp:extent cx="137160" cy="137160"/>
            <wp:effectExtent l="0" t="0" r="0" b="0"/>
            <wp:docPr id="33" name="image17.png" descr=""/>
            <wp:cNvGraphicFramePr>
              <a:graphicFrameLocks noChangeAspect="1"/>
            </wp:cNvGraphicFramePr>
            <a:graphic>
              <a:graphicData uri="http://schemas.openxmlformats.org/drawingml/2006/picture">
                <pic:pic>
                  <pic:nvPicPr>
                    <pic:cNvPr id="34" name="image17.png"/>
                    <pic:cNvPicPr/>
                  </pic:nvPicPr>
                  <pic:blipFill>
                    <a:blip r:embed="rId22" cstate="print"/>
                    <a:stretch>
                      <a:fillRect/>
                    </a:stretch>
                  </pic:blipFill>
                  <pic:spPr>
                    <a:xfrm>
                      <a:off x="0" y="0"/>
                      <a:ext cx="137160"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FY</w:t>
      </w:r>
      <w:r>
        <w:rPr>
          <w:rFonts w:ascii="Arial"/>
          <w:b/>
          <w:color w:val="474C55"/>
          <w:spacing w:val="-25"/>
          <w:sz w:val="21"/>
        </w:rPr>
        <w:t> </w:t>
      </w:r>
      <w:r>
        <w:rPr>
          <w:rFonts w:ascii="Arial"/>
          <w:b/>
          <w:color w:val="474C55"/>
          <w:sz w:val="21"/>
        </w:rPr>
        <w:t>2015</w:t>
        <w:tab/>
      </w:r>
      <w:r>
        <w:rPr>
          <w:rFonts w:ascii="Arial"/>
          <w:b/>
          <w:color w:val="474C55"/>
          <w:position w:val="-3"/>
          <w:sz w:val="21"/>
        </w:rPr>
        <w:drawing>
          <wp:inline distT="0" distB="0" distL="0" distR="0">
            <wp:extent cx="137159" cy="137160"/>
            <wp:effectExtent l="0" t="0" r="0" b="0"/>
            <wp:docPr id="35" name="image14.png" descr=""/>
            <wp:cNvGraphicFramePr>
              <a:graphicFrameLocks noChangeAspect="1"/>
            </wp:cNvGraphicFramePr>
            <a:graphic>
              <a:graphicData uri="http://schemas.openxmlformats.org/drawingml/2006/picture">
                <pic:pic>
                  <pic:nvPicPr>
                    <pic:cNvPr id="36" name="image14.png"/>
                    <pic:cNvPicPr/>
                  </pic:nvPicPr>
                  <pic:blipFill>
                    <a:blip r:embed="rId19" cstate="print"/>
                    <a:stretch>
                      <a:fillRect/>
                    </a:stretch>
                  </pic:blipFill>
                  <pic:spPr>
                    <a:xfrm>
                      <a:off x="0" y="0"/>
                      <a:ext cx="137159"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FY</w:t>
      </w:r>
      <w:r>
        <w:rPr>
          <w:rFonts w:ascii="Arial"/>
          <w:b/>
          <w:color w:val="474C55"/>
          <w:spacing w:val="-25"/>
          <w:sz w:val="21"/>
        </w:rPr>
        <w:t> </w:t>
      </w:r>
      <w:r>
        <w:rPr>
          <w:rFonts w:ascii="Arial"/>
          <w:b/>
          <w:color w:val="474C55"/>
          <w:sz w:val="21"/>
        </w:rPr>
        <w:t>2016</w:t>
        <w:tab/>
      </w:r>
      <w:r>
        <w:rPr>
          <w:rFonts w:ascii="Arial"/>
          <w:b/>
          <w:color w:val="474C55"/>
          <w:position w:val="-3"/>
          <w:sz w:val="21"/>
        </w:rPr>
        <w:drawing>
          <wp:inline distT="0" distB="0" distL="0" distR="0">
            <wp:extent cx="137159" cy="137160"/>
            <wp:effectExtent l="0" t="0" r="0" b="0"/>
            <wp:docPr id="37" name="image15.png" descr=""/>
            <wp:cNvGraphicFramePr>
              <a:graphicFrameLocks noChangeAspect="1"/>
            </wp:cNvGraphicFramePr>
            <a:graphic>
              <a:graphicData uri="http://schemas.openxmlformats.org/drawingml/2006/picture">
                <pic:pic>
                  <pic:nvPicPr>
                    <pic:cNvPr id="38" name="image15.png"/>
                    <pic:cNvPicPr/>
                  </pic:nvPicPr>
                  <pic:blipFill>
                    <a:blip r:embed="rId20" cstate="print"/>
                    <a:stretch>
                      <a:fillRect/>
                    </a:stretch>
                  </pic:blipFill>
                  <pic:spPr>
                    <a:xfrm>
                      <a:off x="0" y="0"/>
                      <a:ext cx="137159"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FY</w:t>
      </w:r>
      <w:r>
        <w:rPr>
          <w:rFonts w:ascii="Arial"/>
          <w:b/>
          <w:color w:val="474C55"/>
          <w:spacing w:val="-6"/>
          <w:sz w:val="21"/>
        </w:rPr>
        <w:t> </w:t>
      </w:r>
      <w:r>
        <w:rPr>
          <w:rFonts w:ascii="Arial"/>
          <w:b/>
          <w:color w:val="474C55"/>
          <w:sz w:val="21"/>
        </w:rPr>
        <w:t>2017</w:t>
      </w:r>
    </w:p>
    <w:p>
      <w:pPr>
        <w:pStyle w:val="BodyText"/>
        <w:spacing w:before="2"/>
        <w:rPr>
          <w:rFonts w:ascii="Arial"/>
          <w:b/>
          <w:sz w:val="24"/>
        </w:rPr>
      </w:pPr>
    </w:p>
    <w:p>
      <w:pPr>
        <w:pStyle w:val="Heading2"/>
      </w:pPr>
      <w:r>
        <w:rPr>
          <w:color w:val="3E0B3D"/>
          <w:w w:val="105"/>
        </w:rPr>
        <w:t>Detention</w:t>
      </w:r>
      <w:r>
        <w:rPr>
          <w:color w:val="3E0B3D"/>
          <w:spacing w:val="-19"/>
          <w:w w:val="105"/>
        </w:rPr>
        <w:t> </w:t>
      </w:r>
      <w:r>
        <w:rPr>
          <w:color w:val="3E0B3D"/>
          <w:w w:val="105"/>
        </w:rPr>
        <w:t>Admissions</w:t>
      </w:r>
      <w:r>
        <w:rPr>
          <w:color w:val="3E0B3D"/>
          <w:spacing w:val="-18"/>
          <w:w w:val="105"/>
        </w:rPr>
        <w:t> </w:t>
      </w:r>
      <w:r>
        <w:rPr>
          <w:color w:val="3E0B3D"/>
          <w:w w:val="105"/>
        </w:rPr>
        <w:t>by</w:t>
      </w:r>
      <w:r>
        <w:rPr>
          <w:color w:val="3E0B3D"/>
          <w:spacing w:val="-18"/>
          <w:w w:val="105"/>
        </w:rPr>
        <w:t> </w:t>
      </w:r>
      <w:r>
        <w:rPr>
          <w:color w:val="3E0B3D"/>
          <w:w w:val="105"/>
        </w:rPr>
        <w:t>FY</w:t>
      </w:r>
      <w:r>
        <w:rPr>
          <w:color w:val="3E0B3D"/>
          <w:spacing w:val="-18"/>
          <w:w w:val="105"/>
        </w:rPr>
        <w:t> </w:t>
      </w:r>
      <w:r>
        <w:rPr>
          <w:color w:val="3E0B3D"/>
          <w:w w:val="105"/>
        </w:rPr>
        <w:t>&amp;</w:t>
      </w:r>
      <w:r>
        <w:rPr>
          <w:color w:val="3E0B3D"/>
          <w:spacing w:val="-19"/>
          <w:w w:val="105"/>
        </w:rPr>
        <w:t> </w:t>
      </w:r>
      <w:r>
        <w:rPr>
          <w:color w:val="3E0B3D"/>
          <w:w w:val="105"/>
        </w:rPr>
        <w:t>Age</w:t>
      </w:r>
      <w:r>
        <w:rPr>
          <w:color w:val="3E0B3D"/>
          <w:spacing w:val="-18"/>
          <w:w w:val="105"/>
        </w:rPr>
        <w:t> </w:t>
      </w:r>
      <w:r>
        <w:rPr>
          <w:color w:val="3E0B3D"/>
          <w:w w:val="105"/>
        </w:rPr>
        <w:t>at</w:t>
      </w:r>
      <w:r>
        <w:rPr>
          <w:color w:val="3E0B3D"/>
          <w:spacing w:val="-18"/>
          <w:w w:val="105"/>
        </w:rPr>
        <w:t> </w:t>
      </w:r>
      <w:r>
        <w:rPr>
          <w:color w:val="3E0B3D"/>
          <w:w w:val="105"/>
        </w:rPr>
        <w:t>Admission</w:t>
      </w:r>
    </w:p>
    <w:p>
      <w:pPr>
        <w:tabs>
          <w:tab w:pos="8315" w:val="left" w:leader="none"/>
        </w:tabs>
        <w:spacing w:before="184"/>
        <w:ind w:left="1124" w:right="0" w:firstLine="0"/>
        <w:jc w:val="left"/>
        <w:rPr>
          <w:rFonts w:ascii="Arial"/>
          <w:b/>
          <w:sz w:val="20"/>
        </w:rPr>
      </w:pPr>
      <w:r>
        <w:rPr>
          <w:rFonts w:ascii="Arial"/>
          <w:b/>
          <w:color w:val="474C55"/>
          <w:w w:val="105"/>
          <w:sz w:val="20"/>
          <w:u w:val="single" w:color="E55A35"/>
        </w:rPr>
        <w:t>800</w:t>
      </w:r>
      <w:r>
        <w:rPr>
          <w:rFonts w:ascii="Arial"/>
          <w:b/>
          <w:color w:val="474C55"/>
          <w:sz w:val="20"/>
          <w:u w:val="single" w:color="E55A35"/>
        </w:rPr>
        <w:tab/>
      </w:r>
    </w:p>
    <w:p>
      <w:pPr>
        <w:pStyle w:val="BodyText"/>
        <w:spacing w:before="3"/>
        <w:rPr>
          <w:rFonts w:ascii="Arial"/>
          <w:b/>
          <w:sz w:val="24"/>
        </w:rPr>
      </w:pPr>
    </w:p>
    <w:p>
      <w:pPr>
        <w:spacing w:before="1"/>
        <w:ind w:left="1124" w:right="0" w:firstLine="0"/>
        <w:jc w:val="left"/>
        <w:rPr>
          <w:rFonts w:ascii="Arial"/>
          <w:b/>
          <w:sz w:val="20"/>
        </w:rPr>
      </w:pPr>
      <w:r>
        <w:rPr/>
        <w:pict>
          <v:group style="position:absolute;margin-left:56.2314pt;margin-top:5.554883pt;width:359.6pt;height:197.9pt;mso-position-horizontal-relative:page;mso-position-vertical-relative:paragraph;z-index:-73528" coordorigin="1125,111" coordsize="7192,3958">
            <v:shape style="position:absolute;left:1124;top:258;width:7192;height:3057" coordorigin="1125,259" coordsize="7192,3057" path="m7535,259l8316,259m7285,259l7314,259m1125,259l7064,259m7285,768l7314,768m5828,768l7064,768m1125,768l5607,768m5828,1278l5857,1278m4608,1278l5607,1278m1125,1278l4387,1278m4608,1787l4637,1787m1125,1787l4387,1787m4608,2297l4637,2297m1125,2297l4387,2297m3379,2806l3408,2806m1125,2806l3159,2806m3379,3316l3408,3316m2481,3316l3159,3316m2231,3316l2260,3316m1982,3316l2011,3316m1125,3316l1761,3316e" filled="false" stroked="true" strokeweight="1pt" strokecolor="#e55a35">
              <v:path arrowok="t"/>
              <v:stroke dashstyle="solid"/>
            </v:shape>
            <v:line style="position:absolute" from="1125,3825" to="8316,3825" stroked="true" strokeweight="1pt" strokecolor="#e55a35">
              <v:stroke dashstyle="solid"/>
            </v:line>
            <v:rect style="position:absolute;left:1760;top:3164;width:221;height:651" filled="true" fillcolor="#8dc642" stroked="false">
              <v:fill type="solid"/>
            </v:rect>
            <v:rect style="position:absolute;left:2010;top:3241;width:221;height:574" filled="true" fillcolor="#e55a35" stroked="false">
              <v:fill type="solid"/>
            </v:rect>
            <v:rect style="position:absolute;left:2260;top:3293;width:221;height:522" filled="true" fillcolor="#00a8d5" stroked="false">
              <v:fill type="solid"/>
            </v:rect>
            <v:rect style="position:absolute;left:2509;top:3394;width:221;height:421" filled="true" fillcolor="#faa41a" stroked="false">
              <v:fill type="solid"/>
            </v:rect>
            <v:rect style="position:absolute;left:3158;top:2306;width:221;height:1509" filled="true" fillcolor="#8dc642" stroked="false">
              <v:fill type="solid"/>
            </v:rect>
            <v:shape style="position:absolute;left:3628;top:2806;width:29;height:510" coordorigin="3629,2806" coordsize="29,510" path="m3629,2806l3658,2806m3629,3316l3658,3316e" filled="false" stroked="true" strokeweight="1pt" strokecolor="#e55a35">
              <v:path arrowok="t"/>
              <v:stroke dashstyle="solid"/>
            </v:shape>
            <v:rect style="position:absolute;left:3408;top:2525;width:221;height:1290" filled="true" fillcolor="#e55a35" stroked="false">
              <v:fill type="solid"/>
            </v:rect>
            <v:shape style="position:absolute;left:3878;top:2806;width:509;height:510" coordorigin="3879,2806" coordsize="509,510" path="m3879,2806l4387,2806m3879,3316l3907,3316e" filled="false" stroked="true" strokeweight="1pt" strokecolor="#e55a35">
              <v:path arrowok="t"/>
              <v:stroke dashstyle="solid"/>
            </v:shape>
            <v:rect style="position:absolute;left:3657;top:2773;width:221;height:1042" filled="true" fillcolor="#00a8d5" stroked="false">
              <v:fill type="solid"/>
            </v:rect>
            <v:line style="position:absolute" from="4128,3316" to="4387,3316" stroked="true" strokeweight="1pt" strokecolor="#e55a35">
              <v:stroke dashstyle="solid"/>
            </v:line>
            <v:rect style="position:absolute;left:3907;top:2941;width:221;height:874" filled="true" fillcolor="#faa41a" stroked="false">
              <v:fill type="solid"/>
            </v:rect>
            <v:shape style="position:absolute;left:4608;top:2806;width:29;height:510" coordorigin="4608,2806" coordsize="29,510" path="m4608,2806l4637,2806m4608,3316l4637,3316e" filled="false" stroked="true" strokeweight="1pt" strokecolor="#e55a35">
              <v:path arrowok="t"/>
              <v:stroke dashstyle="solid"/>
            </v:shape>
            <v:rect style="position:absolute;left:4387;top:1227;width:221;height:2588" filled="true" fillcolor="#8dc642" stroked="false">
              <v:fill type="solid"/>
            </v:rect>
            <v:shape style="position:absolute;left:4857;top:1787;width:29;height:1529" coordorigin="4858,1787" coordsize="29,1529" path="m4858,1787l4887,1787m4858,2297l4887,2297m4858,2806l4887,2806m4858,3316l4887,3316e" filled="false" stroked="true" strokeweight="1pt" strokecolor="#e55a35">
              <v:path arrowok="t"/>
              <v:stroke dashstyle="solid"/>
            </v:shape>
            <v:rect style="position:absolute;left:4636;top:1508;width:221;height:2307" filled="true" fillcolor="#e55a35" stroked="false">
              <v:fill type="solid"/>
            </v:rect>
            <v:shape style="position:absolute;left:5107;top:1787;width:500;height:1529" coordorigin="5107,1787" coordsize="500,1529" path="m5107,1787l5607,1787m5107,2297l5136,2297m5107,2806l5136,2806m5107,3316l5136,3316e" filled="false" stroked="true" strokeweight="1pt" strokecolor="#e55a35">
              <v:path arrowok="t"/>
              <v:stroke dashstyle="solid"/>
            </v:shape>
            <v:rect style="position:absolute;left:4886;top:1496;width:221;height:2319" filled="true" fillcolor="#00a8d5" stroked="false">
              <v:fill type="solid"/>
            </v:rect>
            <v:shape style="position:absolute;left:5356;top:2296;width:251;height:1019" coordorigin="5357,2297" coordsize="251,1019" path="m5357,2297l5607,2297m5357,2806l5607,2806m5357,3316l5607,3316e" filled="false" stroked="true" strokeweight="1pt" strokecolor="#e55a35">
              <v:path arrowok="t"/>
              <v:stroke dashstyle="solid"/>
            </v:shape>
            <v:rect style="position:absolute;left:5136;top:1983;width:221;height:1832" filled="true" fillcolor="#faa41a" stroked="false">
              <v:fill type="solid"/>
            </v:rect>
            <v:shape style="position:absolute;left:5828;top:1787;width:29;height:1529" coordorigin="5828,1787" coordsize="29,1529" path="m5828,1787l5857,1787m5828,2297l5857,2297m5828,2806l5857,2806m5828,3316l5857,3316e" filled="false" stroked="true" strokeweight="1pt" strokecolor="#e55a35">
              <v:path arrowok="t"/>
              <v:stroke dashstyle="solid"/>
            </v:shape>
            <v:rect style="position:absolute;left:5607;top:481;width:221;height:3334" filled="true" fillcolor="#8dc642" stroked="false">
              <v:fill type="solid"/>
            </v:rect>
            <v:shape style="position:absolute;left:6077;top:1277;width:29;height:2038" coordorigin="6078,1278" coordsize="29,2038" path="m6078,1278l6107,1278m6078,1787l6107,1787m6078,2297l6107,2297m6078,2806l6107,2806m6078,3316l6107,3316e" filled="false" stroked="true" strokeweight="1pt" strokecolor="#e55a35">
              <v:path arrowok="t"/>
              <v:stroke dashstyle="solid"/>
            </v:shape>
            <v:rect style="position:absolute;left:5856;top:1073;width:221;height:2742" filled="true" fillcolor="#e55a35" stroked="false">
              <v:fill type="solid"/>
            </v:rect>
            <v:shape style="position:absolute;left:6327;top:1277;width:488;height:2038" coordorigin="6327,1278" coordsize="488,2038" path="m6327,1278l6815,1278m6327,1787l6356,1787m6327,2297l6356,2297m6327,2806l6356,2806m6327,3316l6356,3316e" filled="false" stroked="true" strokeweight="1pt" strokecolor="#e55a35">
              <v:path arrowok="t"/>
              <v:stroke dashstyle="solid"/>
            </v:shape>
            <v:rect style="position:absolute;left:6106;top:1061;width:221;height:2754" filled="true" fillcolor="#00a8d5" stroked="false">
              <v:fill type="solid"/>
            </v:rect>
            <v:shape style="position:absolute;left:6576;top:1787;width:238;height:1529" coordorigin="6577,1787" coordsize="238,1529" path="m6577,1787l6815,1787m6577,2297l6815,2297m6577,2806l6815,2806m6577,3316l6815,3316e" filled="false" stroked="true" strokeweight="1pt" strokecolor="#e55a35">
              <v:path arrowok="t"/>
              <v:stroke dashstyle="solid"/>
            </v:shape>
            <v:rect style="position:absolute;left:6356;top:1585;width:221;height:2230" filled="true" fillcolor="#faa41a" stroked="false">
              <v:fill type="solid"/>
            </v:rect>
            <v:shape style="position:absolute;left:7035;top:1277;width:29;height:2038" coordorigin="7035,1278" coordsize="29,2038" path="m7035,1278l7064,1278m7035,1787l7064,1787m7035,2297l7064,2297m7035,2806l7064,2806m7035,3316l7064,3316e" filled="false" stroked="true" strokeweight="1pt" strokecolor="#e55a35">
              <v:path arrowok="t"/>
              <v:stroke dashstyle="solid"/>
            </v:shape>
            <v:rect style="position:absolute;left:6814;top:879;width:221;height:2936" filled="true" fillcolor="#8dc642" stroked="false">
              <v:fill type="solid"/>
            </v:rect>
            <v:shape style="position:absolute;left:7285;top:1277;width:29;height:2038" coordorigin="7285,1278" coordsize="29,2038" path="m7285,1278l7314,1278m7285,1787l7314,1787m7285,2297l7314,2297m7285,2806l7314,2806m7285,3316l7314,3316e" filled="false" stroked="true" strokeweight="1pt" strokecolor="#e55a35">
              <v:path arrowok="t"/>
              <v:stroke dashstyle="solid"/>
            </v:shape>
            <v:rect style="position:absolute;left:7064;top:111;width:221;height:3704" filled="true" fillcolor="#e55a35" stroked="false">
              <v:fill type="solid"/>
            </v:rect>
            <v:shape style="position:absolute;left:7534;top:768;width:782;height:2548" coordorigin="7535,768" coordsize="782,2548" path="m7535,768l8316,768m7535,1278l7563,1278m7535,1787l7563,1787m7535,2297l7563,2297m7535,2806l7563,2806m7535,3316l7563,3316e" filled="false" stroked="true" strokeweight="1pt" strokecolor="#e55a35">
              <v:path arrowok="t"/>
              <v:stroke dashstyle="solid"/>
            </v:shape>
            <v:rect style="position:absolute;left:7313;top:188;width:221;height:3627" filled="true" fillcolor="#00a8d5" stroked="false">
              <v:fill type="solid"/>
            </v:rect>
            <v:shape style="position:absolute;left:7784;top:1277;width:532;height:2038" coordorigin="7784,1278" coordsize="532,2038" path="m7784,1278l8316,1278m7784,1787l8316,1787m7784,2297l8316,2297m7784,2806l8316,2806m7784,3316l8316,3316e" filled="false" stroked="true" strokeweight="1pt" strokecolor="#e55a35">
              <v:path arrowok="t"/>
              <v:stroke dashstyle="solid"/>
            </v:shape>
            <v:rect style="position:absolute;left:7563;top:1051;width:221;height:2764" filled="true" fillcolor="#faa41a" stroked="false">
              <v:fill type="solid"/>
            </v:rect>
            <v:line style="position:absolute" from="1442,3825" to="1442,4069" stroked="true" strokeweight="1pt" strokecolor="#e55a35">
              <v:stroke dashstyle="solid"/>
            </v:line>
            <v:line style="position:absolute" from="3025,3825" to="3025,4069" stroked="true" strokeweight="1pt" strokecolor="#e55a35">
              <v:stroke dashstyle="solid"/>
            </v:line>
            <v:line style="position:absolute" from="4262,3825" to="4262,4069" stroked="true" strokeweight="1pt" strokecolor="#e55a35">
              <v:stroke dashstyle="solid"/>
            </v:line>
            <v:line style="position:absolute" from="5482,3825" to="5482,4069" stroked="true" strokeweight="1pt" strokecolor="#e55a35">
              <v:stroke dashstyle="solid"/>
            </v:line>
            <v:line style="position:absolute" from="6702,3815" to="6702,4059" stroked="true" strokeweight="1pt" strokecolor="#e55a35">
              <v:stroke dashstyle="solid"/>
            </v:line>
            <v:line style="position:absolute" from="7922,3815" to="7922,4059" stroked="true" strokeweight="1pt" strokecolor="#e55a35">
              <v:stroke dashstyle="solid"/>
            </v:line>
            <w10:wrap type="none"/>
          </v:group>
        </w:pict>
      </w:r>
      <w:r>
        <w:rPr>
          <w:rFonts w:ascii="Arial"/>
          <w:b/>
          <w:color w:val="474C55"/>
          <w:w w:val="105"/>
          <w:sz w:val="20"/>
        </w:rPr>
        <w:t>700</w:t>
      </w:r>
    </w:p>
    <w:p>
      <w:pPr>
        <w:pStyle w:val="BodyText"/>
        <w:spacing w:before="3"/>
        <w:rPr>
          <w:rFonts w:ascii="Arial"/>
          <w:b/>
          <w:sz w:val="24"/>
        </w:rPr>
      </w:pPr>
    </w:p>
    <w:p>
      <w:pPr>
        <w:spacing w:before="0"/>
        <w:ind w:left="1124" w:right="0" w:firstLine="0"/>
        <w:jc w:val="left"/>
        <w:rPr>
          <w:rFonts w:ascii="Arial"/>
          <w:b/>
          <w:sz w:val="20"/>
        </w:rPr>
      </w:pPr>
      <w:r>
        <w:rPr>
          <w:rFonts w:ascii="Arial"/>
          <w:b/>
          <w:color w:val="474C55"/>
          <w:w w:val="105"/>
          <w:sz w:val="20"/>
        </w:rPr>
        <w:t>600</w:t>
      </w:r>
    </w:p>
    <w:p>
      <w:pPr>
        <w:pStyle w:val="BodyText"/>
        <w:spacing w:before="4"/>
        <w:rPr>
          <w:rFonts w:ascii="Arial"/>
          <w:b/>
          <w:sz w:val="24"/>
        </w:rPr>
      </w:pPr>
    </w:p>
    <w:p>
      <w:pPr>
        <w:spacing w:before="0"/>
        <w:ind w:left="1124" w:right="0" w:firstLine="0"/>
        <w:jc w:val="left"/>
        <w:rPr>
          <w:rFonts w:ascii="Arial"/>
          <w:b/>
          <w:sz w:val="20"/>
        </w:rPr>
      </w:pPr>
      <w:r>
        <w:rPr>
          <w:rFonts w:ascii="Arial"/>
          <w:b/>
          <w:color w:val="474C55"/>
          <w:w w:val="105"/>
          <w:sz w:val="20"/>
        </w:rPr>
        <w:t>500</w:t>
      </w:r>
    </w:p>
    <w:p>
      <w:pPr>
        <w:pStyle w:val="BodyText"/>
        <w:spacing w:before="3"/>
        <w:rPr>
          <w:rFonts w:ascii="Arial"/>
          <w:b/>
          <w:sz w:val="24"/>
        </w:rPr>
      </w:pPr>
    </w:p>
    <w:p>
      <w:pPr>
        <w:spacing w:before="0"/>
        <w:ind w:left="1124" w:right="0" w:firstLine="0"/>
        <w:jc w:val="left"/>
        <w:rPr>
          <w:rFonts w:ascii="Arial"/>
          <w:b/>
          <w:sz w:val="20"/>
        </w:rPr>
      </w:pPr>
      <w:r>
        <w:rPr>
          <w:rFonts w:ascii="Arial"/>
          <w:b/>
          <w:color w:val="474C55"/>
          <w:w w:val="105"/>
          <w:sz w:val="20"/>
        </w:rPr>
        <w:t>400</w:t>
      </w:r>
    </w:p>
    <w:p>
      <w:pPr>
        <w:pStyle w:val="BodyText"/>
        <w:spacing w:before="4"/>
        <w:rPr>
          <w:rFonts w:ascii="Arial"/>
          <w:b/>
          <w:sz w:val="24"/>
        </w:rPr>
      </w:pPr>
    </w:p>
    <w:p>
      <w:pPr>
        <w:spacing w:before="0"/>
        <w:ind w:left="1124" w:right="0" w:firstLine="0"/>
        <w:jc w:val="left"/>
        <w:rPr>
          <w:rFonts w:ascii="Arial"/>
          <w:b/>
          <w:sz w:val="20"/>
        </w:rPr>
      </w:pPr>
      <w:r>
        <w:rPr>
          <w:rFonts w:ascii="Arial"/>
          <w:b/>
          <w:color w:val="474C55"/>
          <w:w w:val="105"/>
          <w:sz w:val="20"/>
        </w:rPr>
        <w:t>300</w:t>
      </w:r>
    </w:p>
    <w:p>
      <w:pPr>
        <w:pStyle w:val="BodyText"/>
        <w:spacing w:before="3"/>
        <w:rPr>
          <w:rFonts w:ascii="Arial"/>
          <w:b/>
          <w:sz w:val="24"/>
        </w:rPr>
      </w:pPr>
    </w:p>
    <w:p>
      <w:pPr>
        <w:spacing w:before="0"/>
        <w:ind w:left="1124" w:right="0" w:firstLine="0"/>
        <w:jc w:val="left"/>
        <w:rPr>
          <w:rFonts w:ascii="Arial"/>
          <w:b/>
          <w:sz w:val="20"/>
        </w:rPr>
      </w:pPr>
      <w:r>
        <w:rPr>
          <w:rFonts w:ascii="Arial"/>
          <w:b/>
          <w:color w:val="474C55"/>
          <w:w w:val="105"/>
          <w:sz w:val="20"/>
        </w:rPr>
        <w:t>200</w:t>
      </w:r>
    </w:p>
    <w:p>
      <w:pPr>
        <w:pStyle w:val="BodyText"/>
        <w:spacing w:before="4"/>
        <w:rPr>
          <w:rFonts w:ascii="Arial"/>
          <w:b/>
          <w:sz w:val="24"/>
        </w:rPr>
      </w:pPr>
    </w:p>
    <w:p>
      <w:pPr>
        <w:spacing w:before="0"/>
        <w:ind w:left="1124" w:right="0" w:firstLine="0"/>
        <w:jc w:val="left"/>
        <w:rPr>
          <w:rFonts w:ascii="Arial"/>
          <w:b/>
          <w:sz w:val="20"/>
        </w:rPr>
      </w:pPr>
      <w:r>
        <w:rPr>
          <w:rFonts w:ascii="Arial"/>
          <w:b/>
          <w:color w:val="474C55"/>
          <w:w w:val="105"/>
          <w:sz w:val="20"/>
        </w:rPr>
        <w:t>100</w:t>
      </w:r>
    </w:p>
    <w:p>
      <w:pPr>
        <w:pStyle w:val="BodyText"/>
        <w:spacing w:before="3"/>
        <w:rPr>
          <w:rFonts w:ascii="Arial"/>
          <w:b/>
          <w:sz w:val="24"/>
        </w:rPr>
      </w:pPr>
    </w:p>
    <w:p>
      <w:pPr>
        <w:spacing w:before="0"/>
        <w:ind w:left="1124" w:right="0" w:firstLine="0"/>
        <w:jc w:val="left"/>
        <w:rPr>
          <w:rFonts w:ascii="Arial"/>
          <w:b/>
          <w:sz w:val="20"/>
        </w:rPr>
      </w:pPr>
      <w:r>
        <w:rPr>
          <w:rFonts w:ascii="Arial"/>
          <w:b/>
          <w:color w:val="474C55"/>
          <w:w w:val="102"/>
          <w:sz w:val="20"/>
        </w:rPr>
        <w:t>0</w:t>
      </w:r>
    </w:p>
    <w:p>
      <w:pPr>
        <w:spacing w:before="126"/>
        <w:ind w:left="429" w:right="0" w:firstLine="0"/>
        <w:jc w:val="left"/>
        <w:rPr>
          <w:rFonts w:ascii="Arial"/>
          <w:b/>
          <w:sz w:val="20"/>
        </w:rPr>
      </w:pPr>
      <w:r>
        <w:rPr/>
        <w:br w:type="column"/>
      </w:r>
      <w:r>
        <w:rPr>
          <w:rFonts w:ascii="Arial"/>
          <w:b/>
          <w:color w:val="474C55"/>
          <w:w w:val="105"/>
          <w:sz w:val="20"/>
        </w:rPr>
        <w:t>900</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spacing w:line="304" w:lineRule="auto" w:before="171"/>
        <w:ind w:left="279" w:right="1198" w:firstLine="0"/>
        <w:jc w:val="left"/>
        <w:rPr>
          <w:rFonts w:ascii="Arial"/>
          <w:i/>
          <w:sz w:val="21"/>
        </w:rPr>
      </w:pPr>
      <w:r>
        <w:rPr/>
        <w:pict>
          <v:group style="position:absolute;margin-left:58.363098pt;margin-top:-301.480255pt;width:363.85pt;height:227.6pt;mso-position-horizontal-relative:page;mso-position-vertical-relative:paragraph;z-index:2632" coordorigin="1167,-6030" coordsize="7277,4552">
            <v:shape style="position:absolute;left:2331;top:-6020;width:4289;height:1782" coordorigin="2331,-6020" coordsize="4289,1782" path="m2331,-6020l2331,-5942m2331,-5795l2331,-5758m3175,-6020l3175,-5942m3175,-5795l3175,-5758m4041,-6020l4041,-5942m4041,-5795l4041,-5758m4907,-6020l4907,-5942m4907,-5795l4907,-5758m5755,-6020l5755,-5942m5755,-5795l5755,-5758m6620,-6020l6620,-5942m6620,-5795l6620,-4238e" filled="false" stroked="true" strokeweight="1pt" strokecolor="#e55a35">
              <v:path arrowok="t"/>
              <v:stroke dashstyle="solid"/>
            </v:shape>
            <v:rect style="position:absolute;left:1466;top:-5942;width:5448;height:148" filled="true" fillcolor="#8dc642" stroked="false">
              <v:fill type="solid"/>
            </v:rect>
            <v:shape style="position:absolute;left:2331;top:-5611;width:3424;height:37" coordorigin="2331,-5610" coordsize="3424,37" path="m2331,-5610l2331,-5574m3175,-5610l3175,-5574m4041,-5610l4041,-5574m4907,-5610l4907,-5574m5755,-5610l5755,-5574e" filled="false" stroked="true" strokeweight="1pt" strokecolor="#e55a35">
              <v:path arrowok="t"/>
              <v:stroke dashstyle="solid"/>
            </v:shape>
            <v:rect style="position:absolute;left:1466;top:-5758;width:5068;height:148" filled="true" fillcolor="#e55a35" stroked="false">
              <v:fill type="solid"/>
            </v:rect>
            <v:shape style="position:absolute;left:2331;top:-5427;width:3424;height:334" coordorigin="2331,-5426" coordsize="3424,334" path="m2331,-5426l2331,-5389m3175,-5426l3175,-5389m4041,-5426l4041,-5389m4907,-5426l4907,-5389m5755,-5426l5755,-5093e" filled="false" stroked="true" strokeweight="1pt" strokecolor="#e55a35">
              <v:path arrowok="t"/>
              <v:stroke dashstyle="solid"/>
            </v:shape>
            <v:rect style="position:absolute;left:1466;top:-5574;width:4860;height:148" filled="true" fillcolor="#00a8d5" stroked="false">
              <v:fill type="solid"/>
            </v:rect>
            <v:shape style="position:absolute;left:2331;top:-5242;width:2576;height:150" coordorigin="2331,-5242" coordsize="2576,150" path="m2331,-5242l2331,-5093m3175,-5242l3175,-5093m4041,-5242l4041,-5093m4907,-5242l4907,-5093e" filled="false" stroked="true" strokeweight="1pt" strokecolor="#e55a35">
              <v:path arrowok="t"/>
              <v:stroke dashstyle="solid"/>
            </v:shape>
            <v:rect style="position:absolute;left:1466;top:-5390;width:3979;height:148" filled="true" fillcolor="#faa41a" stroked="false">
              <v:fill type="solid"/>
            </v:rect>
            <v:shape style="position:absolute;left:2331;top:-4946;width:3424;height:37" coordorigin="2331,-4945" coordsize="3424,37" path="m2331,-4945l2331,-4908m3175,-4945l3175,-4908m4041,-4945l4041,-4908m4907,-4945l4907,-4908m5755,-4945l5755,-4908e" filled="false" stroked="true" strokeweight="1pt" strokecolor="#e55a35">
              <v:path arrowok="t"/>
              <v:stroke dashstyle="solid"/>
            </v:shape>
            <v:rect style="position:absolute;left:1466;top:-5093;width:5125;height:148" filled="true" fillcolor="#8dc642" stroked="false">
              <v:fill type="solid"/>
            </v:rect>
            <v:shape style="position:absolute;left:2331;top:-4762;width:3424;height:37" coordorigin="2331,-4761" coordsize="3424,37" path="m2331,-4761l2331,-4724m3175,-4761l3175,-4724m4041,-4761l4041,-4724m4907,-4761l4907,-4724m5755,-4761l5755,-4724e" filled="false" stroked="true" strokeweight="1pt" strokecolor="#e55a35">
              <v:path arrowok="t"/>
              <v:stroke dashstyle="solid"/>
            </v:shape>
            <v:rect style="position:absolute;left:1466;top:-4909;width:4946;height:148" filled="true" fillcolor="#e55a35" stroked="false">
              <v:fill type="solid"/>
            </v:rect>
            <v:shape style="position:absolute;left:2331;top:-4577;width:3424;height:340" coordorigin="2331,-4577" coordsize="3424,340" path="m2331,-4577l2331,-4540m3175,-4577l3175,-4540m4041,-4577l4041,-4540m4907,-4577l4907,-4540m5755,-4577l5755,-4238e" filled="false" stroked="true" strokeweight="1pt" strokecolor="#e55a35">
              <v:path arrowok="t"/>
              <v:stroke dashstyle="solid"/>
            </v:shape>
            <v:rect style="position:absolute;left:1466;top:-4725;width:4934;height:148" filled="true" fillcolor="#00a8d5" stroked="false">
              <v:fill type="solid"/>
            </v:rect>
            <v:shape style="position:absolute;left:2331;top:-4393;width:2576;height:155" coordorigin="2331,-4393" coordsize="2576,155" path="m2331,-4393l2331,-4238m3175,-4393l3175,-4238m4041,-4393l4041,-4238m4907,-4393l4907,-4238e" filled="false" stroked="true" strokeweight="1pt" strokecolor="#e55a35">
              <v:path arrowok="t"/>
              <v:stroke dashstyle="solid"/>
            </v:shape>
            <v:rect style="position:absolute;left:1466;top:-4540;width:4077;height:148" filled="true" fillcolor="#faa41a" stroked="false">
              <v:fill type="solid"/>
            </v:rect>
            <v:shape style="position:absolute;left:2331;top:-6020;width:6021;height:1967" coordorigin="2331,-6020" coordsize="6021,1967" path="m2331,-4090l2331,-4053m3175,-4090l3175,-4053m4041,-4090l4041,-4053m4907,-4090l4907,-4053m5755,-4090l5755,-4053m6620,-4090l6620,-4053m7486,-6020l7486,-4238m7486,-4090l7486,-4053m8352,-6020l8352,-4238m8352,-4090l8352,-4053e" filled="false" stroked="true" strokeweight="1pt" strokecolor="#e55a35">
              <v:path arrowok="t"/>
              <v:stroke dashstyle="solid"/>
            </v:shape>
            <v:rect style="position:absolute;left:1466;top:-4238;width:6978;height:148" filled="true" fillcolor="#8dc642" stroked="false">
              <v:fill type="solid"/>
            </v:rect>
            <v:shape style="position:absolute;left:2331;top:-3907;width:6021;height:37" coordorigin="2331,-3906" coordsize="6021,37" path="m2331,-3906l2331,-3869m3175,-3906l3175,-3869m4041,-3906l4041,-3869m4907,-3906l4907,-3869m5755,-3906l5755,-3869m6620,-3906l6620,-3869m7486,-3906l7486,-3869m8352,-3906l8352,-3869e" filled="false" stroked="true" strokeweight="1pt" strokecolor="#e55a35">
              <v:path arrowok="t"/>
              <v:stroke dashstyle="solid"/>
            </v:shape>
            <v:rect style="position:absolute;left:1466;top:-4054;width:6917;height:148" filled="true" fillcolor="#e55a35" stroked="false">
              <v:fill type="solid"/>
            </v:rect>
            <v:shape style="position:absolute;left:2331;top:-3722;width:6021;height:2145" coordorigin="2331,-3722" coordsize="6021,2145" path="m2331,-3722l2331,-3685m3175,-3722l3175,-3685m4041,-3722l4041,-3685m4907,-3722l4907,-3685m5755,-3722l5755,-3685m6620,-3722l6620,-3685m7486,-3722l7486,-1577m8352,-3722l8352,-1577e" filled="false" stroked="true" strokeweight="1pt" strokecolor="#e55a35">
              <v:path arrowok="t"/>
              <v:stroke dashstyle="solid"/>
            </v:shape>
            <v:rect style="position:absolute;left:1466;top:-3870;width:6960;height:148" filled="true" fillcolor="#00a8d5" stroked="false">
              <v:fill type="solid"/>
            </v:rect>
            <v:shape style="position:absolute;left:2331;top:-3538;width:4289;height:1961" coordorigin="2331,-3538" coordsize="4289,1961" path="m2331,-3538l2331,-2528m3175,-3538l3175,-1577m4041,-3538l4041,-1577m4907,-3538l4907,-1577m5755,-3538l5755,-1577m6620,-3538l6620,-1577e" filled="false" stroked="true" strokeweight="1pt" strokecolor="#e55a35">
              <v:path arrowok="t"/>
              <v:stroke dashstyle="solid"/>
            </v:shape>
            <v:rect style="position:absolute;left:1466;top:-3686;width:5313;height:148" filled="true" fillcolor="#faa41a" stroked="false">
              <v:fill type="solid"/>
            </v:rect>
            <v:rect style="position:absolute;left:1466;top:-3383;width:196;height:148" filled="true" fillcolor="#8dc642" stroked="false">
              <v:fill type="solid"/>
            </v:rect>
            <v:line style="position:absolute" from="1528,-3198" to="1528,-3051" stroked="true" strokeweight="6.12pt" strokecolor="#e55a35">
              <v:stroke dashstyle="solid"/>
            </v:line>
            <v:line style="position:absolute" from="1516,-3014" to="1516,-2867" stroked="true" strokeweight="4.896pt" strokecolor="#00a8d5">
              <v:stroke dashstyle="solid"/>
            </v:line>
            <v:line style="position:absolute" from="1522,-2830" to="1522,-2683" stroked="true" strokeweight="5.509pt" strokecolor="#faa41a">
              <v:stroke dashstyle="solid"/>
            </v:line>
            <v:line style="position:absolute" from="2331,-2380" to="2331,-2344" stroked="true" strokeweight="1pt" strokecolor="#e55a35">
              <v:stroke dashstyle="solid"/>
            </v:line>
            <v:rect style="position:absolute;left:1466;top:-2528;width:906;height:148" filled="true" fillcolor="#8dc642" stroked="false">
              <v:fill type="solid"/>
            </v:rect>
            <v:line style="position:absolute" from="2331,-2196" to="2331,-1577" stroked="true" strokeweight="1pt" strokecolor="#e55a35">
              <v:stroke dashstyle="solid"/>
            </v:line>
            <v:rect style="position:absolute;left:1466;top:-2344;width:992;height:148" filled="true" fillcolor="#e55a35" stroked="false">
              <v:fill type="solid"/>
            </v:rect>
            <v:rect style="position:absolute;left:1466;top:-2160;width:551;height:148" filled="true" fillcolor="#00a8d5" stroked="false">
              <v:fill type="solid"/>
            </v:rect>
            <v:rect style="position:absolute;left:1466;top:-1976;width:355;height:148" filled="true" fillcolor="#faa41a" stroked="false">
              <v:fill type="solid"/>
            </v:rect>
            <v:line style="position:absolute" from="1458,-6020" to="1458,-1577" stroked="true" strokeweight="1pt" strokecolor="#e55a35">
              <v:stroke dashstyle="solid"/>
            </v:line>
            <v:line style="position:absolute" from="1468,-6020" to="1167,-6020" stroked="true" strokeweight="1pt" strokecolor="#e55a35">
              <v:stroke dashstyle="solid"/>
            </v:line>
            <v:line style="position:absolute" from="1468,-5170" to="1167,-5170" stroked="true" strokeweight="1pt" strokecolor="#e55a35">
              <v:stroke dashstyle="solid"/>
            </v:line>
            <v:line style="position:absolute" from="1468,-4315" to="1167,-4315" stroked="true" strokeweight="1pt" strokecolor="#e55a35">
              <v:stroke dashstyle="solid"/>
            </v:line>
            <v:line style="position:absolute" from="1468,-3460" to="1167,-3460" stroked="true" strokeweight="1pt" strokecolor="#e55a35">
              <v:stroke dashstyle="solid"/>
            </v:line>
            <v:line style="position:absolute" from="1468,-2605" to="1167,-2605" stroked="true" strokeweight="1pt" strokecolor="#e55a35">
              <v:stroke dashstyle="solid"/>
            </v:line>
            <v:line style="position:absolute" from="1468,-1750" to="1167,-1750" stroked="true" strokeweight="1pt" strokecolor="#e55a35">
              <v:stroke dashstyle="solid"/>
            </v:line>
            <v:shape style="position:absolute;left:1257;top:-1751;width:135;height:273" type="#_x0000_t202" filled="false" stroked="false">
              <v:textbox inset="0,0,0,0">
                <w:txbxContent>
                  <w:p>
                    <w:pPr>
                      <w:spacing w:before="26"/>
                      <w:ind w:left="0" w:right="0" w:firstLine="0"/>
                      <w:jc w:val="left"/>
                      <w:rPr>
                        <w:rFonts w:ascii="Arial"/>
                        <w:b/>
                        <w:sz w:val="20"/>
                      </w:rPr>
                    </w:pPr>
                    <w:r>
                      <w:rPr>
                        <w:rFonts w:ascii="Arial"/>
                        <w:b/>
                        <w:color w:val="474C55"/>
                        <w:w w:val="102"/>
                        <w:sz w:val="20"/>
                      </w:rPr>
                      <w:t>0</w:t>
                    </w:r>
                  </w:p>
                </w:txbxContent>
              </v:textbox>
              <w10:wrap type="none"/>
            </v:shape>
            <v:shape style="position:absolute;left:1898;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100</w:t>
                    </w:r>
                  </w:p>
                </w:txbxContent>
              </v:textbox>
              <w10:wrap type="none"/>
            </v:shape>
            <v:shape style="position:absolute;left:2743;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200</w:t>
                    </w:r>
                  </w:p>
                </w:txbxContent>
              </v:textbox>
              <w10:wrap type="none"/>
            </v:shape>
            <v:shape style="position:absolute;left:3608;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300</w:t>
                    </w:r>
                  </w:p>
                </w:txbxContent>
              </v:textbox>
              <w10:wrap type="none"/>
            </v:shape>
            <v:shape style="position:absolute;left:4474;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400</w:t>
                    </w:r>
                  </w:p>
                </w:txbxContent>
              </v:textbox>
              <w10:wrap type="none"/>
            </v:shape>
            <v:shape style="position:absolute;left:5320;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500</w:t>
                    </w:r>
                  </w:p>
                </w:txbxContent>
              </v:textbox>
              <w10:wrap type="none"/>
            </v:shape>
            <v:shape style="position:absolute;left:6187;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600</w:t>
                    </w:r>
                  </w:p>
                </w:txbxContent>
              </v:textbox>
              <w10:wrap type="none"/>
            </v:shape>
            <v:shape style="position:absolute;left:7053;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700</w:t>
                    </w:r>
                  </w:p>
                </w:txbxContent>
              </v:textbox>
              <w10:wrap type="none"/>
            </v:shape>
            <v:shape style="position:absolute;left:7919;top:-1751;width:363;height:273" type="#_x0000_t202" filled="false" stroked="false">
              <v:textbox inset="0,0,0,0">
                <w:txbxContent>
                  <w:p>
                    <w:pPr>
                      <w:spacing w:before="26"/>
                      <w:ind w:left="0" w:right="0" w:firstLine="0"/>
                      <w:jc w:val="left"/>
                      <w:rPr>
                        <w:rFonts w:ascii="Arial"/>
                        <w:b/>
                        <w:sz w:val="20"/>
                      </w:rPr>
                    </w:pPr>
                    <w:r>
                      <w:rPr>
                        <w:rFonts w:ascii="Arial"/>
                        <w:b/>
                        <w:color w:val="474C55"/>
                        <w:w w:val="105"/>
                        <w:sz w:val="20"/>
                      </w:rPr>
                      <w:t>800</w:t>
                    </w:r>
                  </w:p>
                </w:txbxContent>
              </v:textbox>
              <w10:wrap type="none"/>
            </v:shape>
            <w10:wrap type="none"/>
          </v:group>
        </w:pict>
      </w:r>
      <w:r>
        <w:rPr/>
        <w:pict>
          <v:line style="position:absolute;mso-position-horizontal-relative:page;mso-position-vertical-relative:paragraph;z-index:2656" from="460.883606pt,-300.979950pt" to="460.883606pt,-78.85395pt" stroked="true" strokeweight="1pt" strokecolor="#e55a35">
            <v:stroke dashstyle="solid"/>
            <w10:wrap type="none"/>
          </v:line>
        </w:pict>
      </w:r>
      <w:r>
        <w:rPr>
          <w:rFonts w:ascii="Calibri"/>
          <w:i/>
          <w:color w:val="3E0B3D"/>
          <w:sz w:val="21"/>
        </w:rPr>
        <w:t>The increase in detentions </w:t>
      </w:r>
      <w:r>
        <w:rPr>
          <w:rFonts w:ascii="Arial"/>
          <w:i/>
          <w:color w:val="3E0B3D"/>
          <w:sz w:val="21"/>
        </w:rPr>
        <w:t>of</w:t>
      </w:r>
      <w:r>
        <w:rPr>
          <w:rFonts w:ascii="Arial"/>
          <w:i/>
          <w:color w:val="3E0B3D"/>
          <w:spacing w:val="-21"/>
          <w:sz w:val="21"/>
        </w:rPr>
        <w:t> </w:t>
      </w:r>
      <w:r>
        <w:rPr>
          <w:rFonts w:ascii="Arial"/>
          <w:i/>
          <w:color w:val="3E0B3D"/>
          <w:sz w:val="21"/>
        </w:rPr>
        <w:t>17-year-olds</w:t>
      </w:r>
      <w:r>
        <w:rPr>
          <w:rFonts w:ascii="Arial"/>
          <w:i/>
          <w:color w:val="3E0B3D"/>
          <w:spacing w:val="-20"/>
          <w:sz w:val="21"/>
        </w:rPr>
        <w:t> </w:t>
      </w:r>
      <w:r>
        <w:rPr>
          <w:rFonts w:ascii="Arial"/>
          <w:i/>
          <w:color w:val="3E0B3D"/>
          <w:sz w:val="21"/>
        </w:rPr>
        <w:t>in</w:t>
      </w:r>
      <w:r>
        <w:rPr>
          <w:rFonts w:ascii="Arial"/>
          <w:i/>
          <w:color w:val="3E0B3D"/>
          <w:spacing w:val="-21"/>
          <w:sz w:val="21"/>
        </w:rPr>
        <w:t> </w:t>
      </w:r>
      <w:r>
        <w:rPr>
          <w:rFonts w:ascii="Arial"/>
          <w:i/>
          <w:color w:val="3E0B3D"/>
          <w:sz w:val="21"/>
        </w:rPr>
        <w:t>FY</w:t>
      </w:r>
      <w:r>
        <w:rPr>
          <w:rFonts w:ascii="Arial"/>
          <w:i/>
          <w:color w:val="3E0B3D"/>
          <w:spacing w:val="-20"/>
          <w:sz w:val="21"/>
        </w:rPr>
        <w:t> </w:t>
      </w:r>
      <w:r>
        <w:rPr>
          <w:rFonts w:ascii="Arial"/>
          <w:i/>
          <w:color w:val="3E0B3D"/>
          <w:sz w:val="21"/>
        </w:rPr>
        <w:t>2015 </w:t>
      </w:r>
      <w:r>
        <w:rPr>
          <w:rFonts w:ascii="Calibri"/>
          <w:i/>
          <w:color w:val="3E0B3D"/>
          <w:sz w:val="21"/>
        </w:rPr>
        <w:t>is due to Raise the Age </w:t>
      </w:r>
      <w:r>
        <w:rPr>
          <w:rFonts w:ascii="Calibri"/>
          <w:i/>
          <w:color w:val="3E0B3D"/>
          <w:sz w:val="21"/>
        </w:rPr>
        <w:t>legislation enacted late in </w:t>
      </w:r>
      <w:r>
        <w:rPr>
          <w:rFonts w:ascii="Arial"/>
          <w:i/>
          <w:color w:val="3E0B3D"/>
          <w:sz w:val="21"/>
        </w:rPr>
        <w:t>the previous</w:t>
      </w:r>
      <w:r>
        <w:rPr>
          <w:rFonts w:ascii="Arial"/>
          <w:i/>
          <w:color w:val="3E0B3D"/>
          <w:spacing w:val="-17"/>
          <w:sz w:val="21"/>
        </w:rPr>
        <w:t> </w:t>
      </w:r>
      <w:r>
        <w:rPr>
          <w:rFonts w:ascii="Arial"/>
          <w:i/>
          <w:color w:val="3E0B3D"/>
          <w:sz w:val="21"/>
        </w:rPr>
        <w:t>FY.</w:t>
      </w:r>
    </w:p>
    <w:p>
      <w:pPr>
        <w:spacing w:after="0" w:line="304" w:lineRule="auto"/>
        <w:jc w:val="left"/>
        <w:rPr>
          <w:rFonts w:ascii="Arial"/>
          <w:sz w:val="21"/>
        </w:rPr>
        <w:sectPr>
          <w:type w:val="continuous"/>
          <w:pgSz w:w="12240" w:h="15840"/>
          <w:pgMar w:top="1500" w:bottom="280" w:left="0" w:right="0"/>
          <w:cols w:num="2" w:equalWidth="0">
            <w:col w:w="8317" w:space="40"/>
            <w:col w:w="3883"/>
          </w:cols>
        </w:sectPr>
      </w:pPr>
    </w:p>
    <w:p>
      <w:pPr>
        <w:tabs>
          <w:tab w:pos="3529" w:val="left" w:leader="none"/>
          <w:tab w:pos="4757" w:val="left" w:leader="none"/>
          <w:tab w:pos="5977" w:val="left" w:leader="none"/>
          <w:tab w:pos="6819" w:val="left" w:leader="none"/>
        </w:tabs>
        <w:spacing w:before="77"/>
        <w:ind w:left="1702" w:right="0" w:firstLine="0"/>
        <w:jc w:val="left"/>
        <w:rPr>
          <w:rFonts w:ascii="Arial"/>
          <w:b/>
          <w:sz w:val="20"/>
        </w:rPr>
      </w:pPr>
      <w:r>
        <w:rPr/>
        <w:pict>
          <v:group style="position:absolute;margin-left:0pt;margin-top:0pt;width:612pt;height:144.4pt;mso-position-horizontal-relative:page;mso-position-vertical-relative:page;z-index:2392" coordorigin="0,0" coordsize="12240,2888">
            <v:rect style="position:absolute;left:0;top:0;width:12240;height:2888" filled="true" fillcolor="#faa41a" stroked="false">
              <v:fill type="solid"/>
            </v:rect>
            <v:shape style="position:absolute;left:9896;top:720;width:1624;height:1624" type="#_x0000_t75" stroked="false">
              <v:imagedata r:id="rId21" o:title=""/>
            </v:shape>
            <v:shape style="position:absolute;left:0;top:0;width:12240;height:2888" type="#_x0000_t202" filled="false" stroked="false">
              <v:textbox inset="0,0,0,0">
                <w:txbxContent>
                  <w:p>
                    <w:pPr>
                      <w:spacing w:before="836"/>
                      <w:ind w:left="1080" w:right="0" w:firstLine="0"/>
                      <w:jc w:val="left"/>
                      <w:rPr>
                        <w:sz w:val="60"/>
                      </w:rPr>
                    </w:pPr>
                    <w:r>
                      <w:rPr>
                        <w:color w:val="3E0B3D"/>
                        <w:w w:val="105"/>
                        <w:sz w:val="60"/>
                      </w:rPr>
                      <w:t>Detained Youth</w:t>
                    </w:r>
                  </w:p>
                </w:txbxContent>
              </v:textbox>
              <w10:wrap type="none"/>
            </v:shape>
            <w10:wrap type="none"/>
          </v:group>
        </w:pict>
      </w:r>
      <w:r>
        <w:rPr>
          <w:rFonts w:ascii="Arial"/>
          <w:b/>
          <w:color w:val="474C55"/>
          <w:w w:val="105"/>
          <w:sz w:val="20"/>
        </w:rPr>
        <w:t>13</w:t>
      </w:r>
      <w:r>
        <w:rPr>
          <w:rFonts w:ascii="Arial"/>
          <w:b/>
          <w:color w:val="474C55"/>
          <w:spacing w:val="-10"/>
          <w:w w:val="105"/>
          <w:sz w:val="20"/>
        </w:rPr>
        <w:t> </w:t>
      </w:r>
      <w:r>
        <w:rPr>
          <w:rFonts w:ascii="Arial"/>
          <w:b/>
          <w:color w:val="474C55"/>
          <w:w w:val="105"/>
          <w:sz w:val="20"/>
        </w:rPr>
        <w:t>&amp;</w:t>
      </w:r>
      <w:r>
        <w:rPr>
          <w:rFonts w:ascii="Arial"/>
          <w:b/>
          <w:color w:val="474C55"/>
          <w:spacing w:val="-10"/>
          <w:w w:val="105"/>
          <w:sz w:val="20"/>
        </w:rPr>
        <w:t> </w:t>
      </w:r>
      <w:r>
        <w:rPr>
          <w:rFonts w:ascii="Arial"/>
          <w:b/>
          <w:color w:val="474C55"/>
          <w:w w:val="105"/>
          <w:sz w:val="20"/>
        </w:rPr>
        <w:t>under</w:t>
        <w:tab/>
        <w:t>14</w:t>
        <w:tab/>
        <w:t>15</w:t>
        <w:tab/>
        <w:t>16</w:t>
        <w:tab/>
        <w:t>17 &amp;</w:t>
      </w:r>
      <w:r>
        <w:rPr>
          <w:rFonts w:ascii="Arial"/>
          <w:b/>
          <w:color w:val="474C55"/>
          <w:spacing w:val="-32"/>
          <w:w w:val="105"/>
          <w:sz w:val="20"/>
        </w:rPr>
        <w:t> </w:t>
      </w:r>
      <w:r>
        <w:rPr>
          <w:rFonts w:ascii="Arial"/>
          <w:b/>
          <w:color w:val="474C55"/>
          <w:w w:val="105"/>
          <w:sz w:val="20"/>
        </w:rPr>
        <w:t>older</w:t>
      </w:r>
    </w:p>
    <w:p>
      <w:pPr>
        <w:tabs>
          <w:tab w:pos="3970" w:val="left" w:leader="none"/>
          <w:tab w:pos="5338" w:val="left" w:leader="none"/>
          <w:tab w:pos="6706" w:val="left" w:leader="none"/>
        </w:tabs>
        <w:spacing w:before="188"/>
        <w:ind w:left="2602" w:right="0" w:firstLine="0"/>
        <w:jc w:val="left"/>
        <w:rPr>
          <w:rFonts w:ascii="Arial"/>
          <w:b/>
          <w:sz w:val="21"/>
        </w:rPr>
      </w:pPr>
      <w:r>
        <w:rPr>
          <w:position w:val="-3"/>
        </w:rPr>
        <w:drawing>
          <wp:inline distT="0" distB="0" distL="0" distR="0">
            <wp:extent cx="137160" cy="137159"/>
            <wp:effectExtent l="0" t="0" r="0" b="0"/>
            <wp:docPr id="39" name="image12.png" descr=""/>
            <wp:cNvGraphicFramePr>
              <a:graphicFrameLocks noChangeAspect="1"/>
            </wp:cNvGraphicFramePr>
            <a:graphic>
              <a:graphicData uri="http://schemas.openxmlformats.org/drawingml/2006/picture">
                <pic:pic>
                  <pic:nvPicPr>
                    <pic:cNvPr id="40" name="image12.png"/>
                    <pic:cNvPicPr/>
                  </pic:nvPicPr>
                  <pic:blipFill>
                    <a:blip r:embed="rId17" cstate="print"/>
                    <a:stretch>
                      <a:fillRect/>
                    </a:stretch>
                  </pic:blipFill>
                  <pic:spPr>
                    <a:xfrm>
                      <a:off x="0" y="0"/>
                      <a:ext cx="137160" cy="137159"/>
                    </a:xfrm>
                    <a:prstGeom prst="rect">
                      <a:avLst/>
                    </a:prstGeom>
                  </pic:spPr>
                </pic:pic>
              </a:graphicData>
            </a:graphic>
          </wp:inline>
        </w:drawing>
      </w:r>
      <w:r>
        <w:rPr>
          <w:position w:val="-3"/>
        </w:rPr>
      </w:r>
      <w:r>
        <w:rPr>
          <w:rFonts w:ascii="Times New Roman"/>
          <w:sz w:val="20"/>
        </w:rPr>
        <w:t> </w:t>
      </w:r>
      <w:r>
        <w:rPr>
          <w:rFonts w:ascii="Times New Roman"/>
          <w:spacing w:val="9"/>
          <w:sz w:val="20"/>
        </w:rPr>
        <w:t> </w:t>
      </w:r>
      <w:r>
        <w:rPr>
          <w:rFonts w:ascii="Arial"/>
          <w:b/>
          <w:color w:val="474C55"/>
          <w:sz w:val="21"/>
        </w:rPr>
        <w:t>FY</w:t>
      </w:r>
      <w:r>
        <w:rPr>
          <w:rFonts w:ascii="Arial"/>
          <w:b/>
          <w:color w:val="474C55"/>
          <w:spacing w:val="-25"/>
          <w:sz w:val="21"/>
        </w:rPr>
        <w:t> </w:t>
      </w:r>
      <w:r>
        <w:rPr>
          <w:rFonts w:ascii="Arial"/>
          <w:b/>
          <w:color w:val="474C55"/>
          <w:sz w:val="21"/>
        </w:rPr>
        <w:t>2014</w:t>
        <w:tab/>
      </w:r>
      <w:r>
        <w:rPr>
          <w:rFonts w:ascii="Arial"/>
          <w:b/>
          <w:color w:val="474C55"/>
          <w:position w:val="-3"/>
          <w:sz w:val="21"/>
        </w:rPr>
        <w:drawing>
          <wp:inline distT="0" distB="0" distL="0" distR="0">
            <wp:extent cx="137160" cy="137159"/>
            <wp:effectExtent l="0" t="0" r="0" b="0"/>
            <wp:docPr id="41" name="image17.png" descr=""/>
            <wp:cNvGraphicFramePr>
              <a:graphicFrameLocks noChangeAspect="1"/>
            </wp:cNvGraphicFramePr>
            <a:graphic>
              <a:graphicData uri="http://schemas.openxmlformats.org/drawingml/2006/picture">
                <pic:pic>
                  <pic:nvPicPr>
                    <pic:cNvPr id="42" name="image17.png"/>
                    <pic:cNvPicPr/>
                  </pic:nvPicPr>
                  <pic:blipFill>
                    <a:blip r:embed="rId22" cstate="print"/>
                    <a:stretch>
                      <a:fillRect/>
                    </a:stretch>
                  </pic:blipFill>
                  <pic:spPr>
                    <a:xfrm>
                      <a:off x="0" y="0"/>
                      <a:ext cx="137160" cy="137159"/>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FY</w:t>
      </w:r>
      <w:r>
        <w:rPr>
          <w:rFonts w:ascii="Arial"/>
          <w:b/>
          <w:color w:val="474C55"/>
          <w:spacing w:val="-25"/>
          <w:sz w:val="21"/>
        </w:rPr>
        <w:t> </w:t>
      </w:r>
      <w:r>
        <w:rPr>
          <w:rFonts w:ascii="Arial"/>
          <w:b/>
          <w:color w:val="474C55"/>
          <w:sz w:val="21"/>
        </w:rPr>
        <w:t>2015</w:t>
        <w:tab/>
      </w:r>
      <w:r>
        <w:rPr>
          <w:rFonts w:ascii="Arial"/>
          <w:b/>
          <w:color w:val="474C55"/>
          <w:position w:val="-3"/>
          <w:sz w:val="21"/>
        </w:rPr>
        <w:drawing>
          <wp:inline distT="0" distB="0" distL="0" distR="0">
            <wp:extent cx="137159" cy="137159"/>
            <wp:effectExtent l="0" t="0" r="0" b="0"/>
            <wp:docPr id="43" name="image14.png" descr=""/>
            <wp:cNvGraphicFramePr>
              <a:graphicFrameLocks noChangeAspect="1"/>
            </wp:cNvGraphicFramePr>
            <a:graphic>
              <a:graphicData uri="http://schemas.openxmlformats.org/drawingml/2006/picture">
                <pic:pic>
                  <pic:nvPicPr>
                    <pic:cNvPr id="44" name="image14.png"/>
                    <pic:cNvPicPr/>
                  </pic:nvPicPr>
                  <pic:blipFill>
                    <a:blip r:embed="rId19" cstate="print"/>
                    <a:stretch>
                      <a:fillRect/>
                    </a:stretch>
                  </pic:blipFill>
                  <pic:spPr>
                    <a:xfrm>
                      <a:off x="0" y="0"/>
                      <a:ext cx="137159" cy="137159"/>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FY</w:t>
      </w:r>
      <w:r>
        <w:rPr>
          <w:rFonts w:ascii="Arial"/>
          <w:b/>
          <w:color w:val="474C55"/>
          <w:spacing w:val="-25"/>
          <w:sz w:val="21"/>
        </w:rPr>
        <w:t> </w:t>
      </w:r>
      <w:r>
        <w:rPr>
          <w:rFonts w:ascii="Arial"/>
          <w:b/>
          <w:color w:val="474C55"/>
          <w:sz w:val="21"/>
        </w:rPr>
        <w:t>2016</w:t>
        <w:tab/>
      </w:r>
      <w:r>
        <w:rPr>
          <w:rFonts w:ascii="Arial"/>
          <w:b/>
          <w:color w:val="474C55"/>
          <w:position w:val="-3"/>
          <w:sz w:val="21"/>
        </w:rPr>
        <w:drawing>
          <wp:inline distT="0" distB="0" distL="0" distR="0">
            <wp:extent cx="137159" cy="137159"/>
            <wp:effectExtent l="0" t="0" r="0" b="0"/>
            <wp:docPr id="45" name="image15.png" descr=""/>
            <wp:cNvGraphicFramePr>
              <a:graphicFrameLocks noChangeAspect="1"/>
            </wp:cNvGraphicFramePr>
            <a:graphic>
              <a:graphicData uri="http://schemas.openxmlformats.org/drawingml/2006/picture">
                <pic:pic>
                  <pic:nvPicPr>
                    <pic:cNvPr id="46" name="image15.png"/>
                    <pic:cNvPicPr/>
                  </pic:nvPicPr>
                  <pic:blipFill>
                    <a:blip r:embed="rId20" cstate="print"/>
                    <a:stretch>
                      <a:fillRect/>
                    </a:stretch>
                  </pic:blipFill>
                  <pic:spPr>
                    <a:xfrm>
                      <a:off x="0" y="0"/>
                      <a:ext cx="137159" cy="137159"/>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FY</w:t>
      </w:r>
      <w:r>
        <w:rPr>
          <w:rFonts w:ascii="Arial"/>
          <w:b/>
          <w:color w:val="474C55"/>
          <w:spacing w:val="-25"/>
          <w:sz w:val="21"/>
        </w:rPr>
        <w:t> </w:t>
      </w:r>
      <w:r>
        <w:rPr>
          <w:rFonts w:ascii="Arial"/>
          <w:b/>
          <w:color w:val="474C55"/>
          <w:sz w:val="21"/>
        </w:rPr>
        <w:t>2017</w:t>
      </w:r>
    </w:p>
    <w:p>
      <w:pPr>
        <w:pStyle w:val="BodyText"/>
        <w:spacing w:before="1"/>
        <w:rPr>
          <w:rFonts w:ascii="Arial"/>
          <w:b/>
          <w:sz w:val="15"/>
        </w:rPr>
      </w:pPr>
    </w:p>
    <w:p>
      <w:pPr>
        <w:tabs>
          <w:tab w:pos="2099" w:val="right" w:leader="none"/>
        </w:tabs>
        <w:spacing w:before="102"/>
        <w:ind w:left="0" w:right="358" w:firstLine="0"/>
        <w:jc w:val="right"/>
        <w:rPr>
          <w:rFonts w:ascii="Calibri"/>
          <w:b/>
          <w:sz w:val="20"/>
        </w:rPr>
      </w:pPr>
      <w:r>
        <w:rPr>
          <w:rFonts w:ascii="Lucida Sans"/>
          <w:b/>
          <w:color w:val="878A8F"/>
          <w:sz w:val="18"/>
        </w:rPr>
        <w:t>WHO</w:t>
      </w:r>
      <w:r>
        <w:rPr>
          <w:rFonts w:ascii="Lucida Sans"/>
          <w:b/>
          <w:color w:val="878A8F"/>
          <w:spacing w:val="-13"/>
          <w:sz w:val="18"/>
        </w:rPr>
        <w:t> </w:t>
      </w:r>
      <w:r>
        <w:rPr>
          <w:rFonts w:ascii="Lucida Sans"/>
          <w:b/>
          <w:color w:val="878A8F"/>
          <w:sz w:val="18"/>
        </w:rPr>
        <w:t>WE</w:t>
      </w:r>
      <w:r>
        <w:rPr>
          <w:rFonts w:ascii="Lucida Sans"/>
          <w:b/>
          <w:color w:val="878A8F"/>
          <w:spacing w:val="-12"/>
          <w:sz w:val="18"/>
        </w:rPr>
        <w:t> </w:t>
      </w:r>
      <w:r>
        <w:rPr>
          <w:rFonts w:ascii="Lucida Sans"/>
          <w:b/>
          <w:color w:val="878A8F"/>
          <w:sz w:val="18"/>
        </w:rPr>
        <w:t>SERVE</w:t>
        <w:tab/>
      </w:r>
      <w:r>
        <w:rPr>
          <w:rFonts w:ascii="Calibri"/>
          <w:b/>
          <w:color w:val="878A8F"/>
          <w:sz w:val="20"/>
        </w:rPr>
        <w:t>7</w:t>
      </w:r>
    </w:p>
    <w:p>
      <w:pPr>
        <w:spacing w:after="0"/>
        <w:jc w:val="right"/>
        <w:rPr>
          <w:rFonts w:ascii="Calibri"/>
          <w:sz w:val="20"/>
        </w:rPr>
        <w:sectPr>
          <w:type w:val="continuous"/>
          <w:pgSz w:w="12240" w:h="15840"/>
          <w:pgMar w:top="1500" w:bottom="280" w:left="0" w:right="0"/>
        </w:sectPr>
      </w:pPr>
    </w:p>
    <w:p>
      <w:pPr>
        <w:pStyle w:val="Heading2"/>
        <w:spacing w:line="598" w:lineRule="exact"/>
      </w:pPr>
      <w:r>
        <w:rPr>
          <w:color w:val="3E0B3D"/>
          <w:w w:val="105"/>
        </w:rPr>
        <w:t>Detention Admissions by FY &amp; Grid Level</w:t>
      </w:r>
    </w:p>
    <w:p>
      <w:pPr>
        <w:pStyle w:val="BodyText"/>
        <w:spacing w:before="3"/>
      </w:pPr>
    </w:p>
    <w:p>
      <w:pPr>
        <w:pStyle w:val="BodyText"/>
        <w:spacing w:line="194" w:lineRule="auto"/>
        <w:ind w:left="1080" w:right="3360"/>
      </w:pPr>
      <w:r>
        <w:rPr>
          <w:color w:val="474C55"/>
          <w:w w:val="105"/>
        </w:rPr>
        <w:t>Offenses for which a juvenile could be adjudicated by DYS are categorized by one</w:t>
      </w:r>
      <w:r>
        <w:rPr>
          <w:color w:val="474C55"/>
          <w:spacing w:val="-8"/>
          <w:w w:val="105"/>
        </w:rPr>
        <w:t> </w:t>
      </w:r>
      <w:r>
        <w:rPr>
          <w:color w:val="474C55"/>
          <w:w w:val="105"/>
        </w:rPr>
        <w:t>of</w:t>
      </w:r>
      <w:r>
        <w:rPr>
          <w:color w:val="474C55"/>
          <w:spacing w:val="-7"/>
          <w:w w:val="105"/>
        </w:rPr>
        <w:t> </w:t>
      </w:r>
      <w:r>
        <w:rPr>
          <w:color w:val="474C55"/>
          <w:w w:val="105"/>
        </w:rPr>
        <w:t>six</w:t>
      </w:r>
      <w:r>
        <w:rPr>
          <w:color w:val="474C55"/>
          <w:spacing w:val="-8"/>
          <w:w w:val="105"/>
        </w:rPr>
        <w:t> </w:t>
      </w:r>
      <w:r>
        <w:rPr>
          <w:color w:val="474C55"/>
          <w:w w:val="105"/>
        </w:rPr>
        <w:t>Grid</w:t>
      </w:r>
      <w:r>
        <w:rPr>
          <w:color w:val="474C55"/>
          <w:spacing w:val="-7"/>
          <w:w w:val="105"/>
        </w:rPr>
        <w:t> </w:t>
      </w:r>
      <w:r>
        <w:rPr>
          <w:color w:val="474C55"/>
          <w:w w:val="105"/>
        </w:rPr>
        <w:t>Levels</w:t>
      </w:r>
      <w:r>
        <w:rPr>
          <w:color w:val="474C55"/>
          <w:spacing w:val="-8"/>
          <w:w w:val="105"/>
        </w:rPr>
        <w:t> </w:t>
      </w:r>
      <w:r>
        <w:rPr>
          <w:color w:val="474C55"/>
          <w:w w:val="105"/>
        </w:rPr>
        <w:t>that</w:t>
      </w:r>
      <w:r>
        <w:rPr>
          <w:color w:val="474C55"/>
          <w:spacing w:val="-7"/>
          <w:w w:val="105"/>
        </w:rPr>
        <w:t> </w:t>
      </w:r>
      <w:r>
        <w:rPr>
          <w:color w:val="474C55"/>
          <w:w w:val="105"/>
        </w:rPr>
        <w:t>correspond</w:t>
      </w:r>
      <w:r>
        <w:rPr>
          <w:color w:val="474C55"/>
          <w:spacing w:val="-8"/>
          <w:w w:val="105"/>
        </w:rPr>
        <w:t> </w:t>
      </w:r>
      <w:r>
        <w:rPr>
          <w:color w:val="474C55"/>
          <w:w w:val="105"/>
        </w:rPr>
        <w:t>to</w:t>
      </w:r>
      <w:r>
        <w:rPr>
          <w:color w:val="474C55"/>
          <w:spacing w:val="-7"/>
          <w:w w:val="105"/>
        </w:rPr>
        <w:t> </w:t>
      </w:r>
      <w:r>
        <w:rPr>
          <w:color w:val="474C55"/>
          <w:w w:val="105"/>
        </w:rPr>
        <w:t>specific</w:t>
      </w:r>
      <w:r>
        <w:rPr>
          <w:color w:val="474C55"/>
          <w:spacing w:val="-8"/>
          <w:w w:val="105"/>
        </w:rPr>
        <w:t> </w:t>
      </w:r>
      <w:r>
        <w:rPr>
          <w:color w:val="474C55"/>
          <w:w w:val="105"/>
        </w:rPr>
        <w:t>offenses</w:t>
      </w:r>
      <w:r>
        <w:rPr>
          <w:color w:val="474C55"/>
          <w:spacing w:val="-7"/>
          <w:w w:val="105"/>
        </w:rPr>
        <w:t> </w:t>
      </w:r>
      <w:r>
        <w:rPr>
          <w:color w:val="474C55"/>
          <w:w w:val="105"/>
        </w:rPr>
        <w:t>(see</w:t>
      </w:r>
      <w:r>
        <w:rPr>
          <w:color w:val="474C55"/>
          <w:spacing w:val="-8"/>
          <w:w w:val="105"/>
        </w:rPr>
        <w:t> </w:t>
      </w:r>
      <w:r>
        <w:rPr>
          <w:color w:val="474C55"/>
          <w:w w:val="105"/>
        </w:rPr>
        <w:t>page</w:t>
      </w:r>
      <w:r>
        <w:rPr>
          <w:color w:val="474C55"/>
          <w:spacing w:val="-7"/>
          <w:w w:val="105"/>
        </w:rPr>
        <w:t> </w:t>
      </w:r>
      <w:r>
        <w:rPr>
          <w:color w:val="474C55"/>
          <w:w w:val="105"/>
        </w:rPr>
        <w:t>6</w:t>
      </w:r>
      <w:r>
        <w:rPr>
          <w:color w:val="474C55"/>
          <w:spacing w:val="-8"/>
          <w:w w:val="105"/>
        </w:rPr>
        <w:t> </w:t>
      </w:r>
      <w:r>
        <w:rPr>
          <w:color w:val="474C55"/>
          <w:w w:val="105"/>
        </w:rPr>
        <w:t>for</w:t>
      </w:r>
      <w:r>
        <w:rPr>
          <w:color w:val="474C55"/>
          <w:spacing w:val="-7"/>
          <w:w w:val="105"/>
        </w:rPr>
        <w:t> </w:t>
      </w:r>
      <w:r>
        <w:rPr>
          <w:color w:val="474C55"/>
          <w:w w:val="105"/>
        </w:rPr>
        <w:t>Grid). In</w:t>
      </w:r>
      <w:r>
        <w:rPr>
          <w:color w:val="474C55"/>
          <w:spacing w:val="-9"/>
          <w:w w:val="105"/>
        </w:rPr>
        <w:t> </w:t>
      </w:r>
      <w:r>
        <w:rPr>
          <w:color w:val="474C55"/>
          <w:w w:val="105"/>
        </w:rPr>
        <w:t>FY</w:t>
      </w:r>
      <w:r>
        <w:rPr>
          <w:color w:val="474C55"/>
          <w:spacing w:val="-8"/>
          <w:w w:val="105"/>
        </w:rPr>
        <w:t> </w:t>
      </w:r>
      <w:r>
        <w:rPr>
          <w:color w:val="474C55"/>
          <w:w w:val="105"/>
        </w:rPr>
        <w:t>2017,</w:t>
      </w:r>
      <w:r>
        <w:rPr>
          <w:color w:val="474C55"/>
          <w:spacing w:val="-8"/>
          <w:w w:val="105"/>
        </w:rPr>
        <w:t> </w:t>
      </w:r>
      <w:r>
        <w:rPr>
          <w:color w:val="474C55"/>
          <w:w w:val="105"/>
        </w:rPr>
        <w:t>over</w:t>
      </w:r>
      <w:r>
        <w:rPr>
          <w:color w:val="474C55"/>
          <w:spacing w:val="-8"/>
          <w:w w:val="105"/>
        </w:rPr>
        <w:t> </w:t>
      </w:r>
      <w:r>
        <w:rPr>
          <w:color w:val="474C55"/>
          <w:w w:val="105"/>
        </w:rPr>
        <w:t>80%</w:t>
      </w:r>
      <w:r>
        <w:rPr>
          <w:color w:val="474C55"/>
          <w:spacing w:val="-8"/>
          <w:w w:val="105"/>
        </w:rPr>
        <w:t> </w:t>
      </w:r>
      <w:r>
        <w:rPr>
          <w:color w:val="474C55"/>
          <w:w w:val="105"/>
        </w:rPr>
        <w:t>of</w:t>
      </w:r>
      <w:r>
        <w:rPr>
          <w:color w:val="474C55"/>
          <w:spacing w:val="-8"/>
          <w:w w:val="105"/>
        </w:rPr>
        <w:t> </w:t>
      </w:r>
      <w:r>
        <w:rPr>
          <w:color w:val="474C55"/>
          <w:w w:val="105"/>
        </w:rPr>
        <w:t>detained</w:t>
      </w:r>
      <w:r>
        <w:rPr>
          <w:color w:val="474C55"/>
          <w:spacing w:val="-8"/>
          <w:w w:val="105"/>
        </w:rPr>
        <w:t> </w:t>
      </w:r>
      <w:r>
        <w:rPr>
          <w:color w:val="474C55"/>
          <w:w w:val="105"/>
        </w:rPr>
        <w:t>youth</w:t>
      </w:r>
      <w:r>
        <w:rPr>
          <w:color w:val="474C55"/>
          <w:spacing w:val="-8"/>
          <w:w w:val="105"/>
        </w:rPr>
        <w:t> </w:t>
      </w:r>
      <w:r>
        <w:rPr>
          <w:color w:val="474C55"/>
          <w:w w:val="105"/>
        </w:rPr>
        <w:t>were</w:t>
      </w:r>
      <w:r>
        <w:rPr>
          <w:color w:val="474C55"/>
          <w:spacing w:val="-8"/>
          <w:w w:val="105"/>
        </w:rPr>
        <w:t> </w:t>
      </w:r>
      <w:r>
        <w:rPr>
          <w:color w:val="474C55"/>
          <w:w w:val="105"/>
        </w:rPr>
        <w:t>Grids</w:t>
      </w:r>
      <w:r>
        <w:rPr>
          <w:color w:val="474C55"/>
          <w:spacing w:val="-8"/>
          <w:w w:val="105"/>
        </w:rPr>
        <w:t> </w:t>
      </w:r>
      <w:r>
        <w:rPr>
          <w:color w:val="474C55"/>
          <w:w w:val="105"/>
        </w:rPr>
        <w:t>2,</w:t>
      </w:r>
      <w:r>
        <w:rPr>
          <w:color w:val="474C55"/>
          <w:spacing w:val="-9"/>
          <w:w w:val="105"/>
        </w:rPr>
        <w:t> </w:t>
      </w:r>
      <w:r>
        <w:rPr>
          <w:color w:val="474C55"/>
          <w:w w:val="105"/>
        </w:rPr>
        <w:t>3</w:t>
      </w:r>
      <w:r>
        <w:rPr>
          <w:color w:val="474C55"/>
          <w:spacing w:val="-8"/>
          <w:w w:val="105"/>
        </w:rPr>
        <w:t> </w:t>
      </w:r>
      <w:r>
        <w:rPr>
          <w:color w:val="474C55"/>
          <w:w w:val="105"/>
        </w:rPr>
        <w:t>and</w:t>
      </w:r>
      <w:r>
        <w:rPr>
          <w:color w:val="474C55"/>
          <w:spacing w:val="-8"/>
          <w:w w:val="105"/>
        </w:rPr>
        <w:t> </w:t>
      </w:r>
      <w:r>
        <w:rPr>
          <w:color w:val="474C55"/>
          <w:w w:val="105"/>
        </w:rPr>
        <w:t>4.</w:t>
      </w:r>
    </w:p>
    <w:p>
      <w:pPr>
        <w:pStyle w:val="BodyText"/>
        <w:spacing w:before="10"/>
        <w:rPr>
          <w:sz w:val="11"/>
        </w:rPr>
      </w:pPr>
    </w:p>
    <w:p>
      <w:pPr>
        <w:pStyle w:val="Heading7"/>
        <w:tabs>
          <w:tab w:pos="4519" w:val="left" w:leader="none"/>
          <w:tab w:pos="6199" w:val="left" w:leader="none"/>
          <w:tab w:pos="7879" w:val="left" w:leader="none"/>
        </w:tabs>
        <w:ind w:left="2840"/>
      </w:pPr>
      <w:r>
        <w:rPr>
          <w:color w:val="3E0B3D"/>
        </w:rPr>
        <w:t>FY</w:t>
      </w:r>
      <w:r>
        <w:rPr>
          <w:color w:val="3E0B3D"/>
          <w:spacing w:val="-2"/>
        </w:rPr>
        <w:t> </w:t>
      </w:r>
      <w:r>
        <w:rPr>
          <w:color w:val="3E0B3D"/>
        </w:rPr>
        <w:t>2014</w:t>
        <w:tab/>
        <w:t>FY</w:t>
      </w:r>
      <w:r>
        <w:rPr>
          <w:color w:val="3E0B3D"/>
          <w:spacing w:val="-1"/>
        </w:rPr>
        <w:t> </w:t>
      </w:r>
      <w:r>
        <w:rPr>
          <w:color w:val="3E0B3D"/>
        </w:rPr>
        <w:t>2015</w:t>
        <w:tab/>
        <w:t>FY</w:t>
      </w:r>
      <w:r>
        <w:rPr>
          <w:color w:val="3E0B3D"/>
          <w:spacing w:val="-1"/>
        </w:rPr>
        <w:t> </w:t>
      </w:r>
      <w:r>
        <w:rPr>
          <w:color w:val="3E0B3D"/>
        </w:rPr>
        <w:t>2016</w:t>
        <w:tab/>
        <w:t>FY</w:t>
      </w:r>
      <w:r>
        <w:rPr>
          <w:color w:val="3E0B3D"/>
          <w:spacing w:val="-4"/>
        </w:rPr>
        <w:t> </w:t>
      </w:r>
      <w:r>
        <w:rPr>
          <w:color w:val="3E0B3D"/>
        </w:rPr>
        <w:t>2017</w:t>
      </w:r>
    </w:p>
    <w:p>
      <w:pPr>
        <w:pStyle w:val="BodyText"/>
        <w:spacing w:before="5"/>
        <w:rPr>
          <w:rFonts w:ascii="Arial"/>
          <w:b/>
          <w:sz w:val="9"/>
        </w:rPr>
      </w:pPr>
    </w:p>
    <w:tbl>
      <w:tblPr>
        <w:tblW w:w="0" w:type="auto"/>
        <w:jc w:val="left"/>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2"/>
        <w:gridCol w:w="1598"/>
        <w:gridCol w:w="1679"/>
        <w:gridCol w:w="1616"/>
        <w:gridCol w:w="2250"/>
      </w:tblGrid>
      <w:tr>
        <w:trPr>
          <w:trHeight w:val="480" w:hRule="atLeast"/>
        </w:trPr>
        <w:tc>
          <w:tcPr>
            <w:tcW w:w="1252" w:type="dxa"/>
            <w:shd w:val="clear" w:color="auto" w:fill="FAA41A"/>
          </w:tcPr>
          <w:p>
            <w:pPr>
              <w:pStyle w:val="TableParagraph"/>
              <w:spacing w:before="118"/>
              <w:ind w:left="80"/>
              <w:rPr>
                <w:rFonts w:ascii="Arial"/>
                <w:b/>
                <w:sz w:val="22"/>
              </w:rPr>
            </w:pPr>
            <w:r>
              <w:rPr>
                <w:rFonts w:ascii="Arial"/>
                <w:b/>
                <w:color w:val="FFFFFF"/>
                <w:w w:val="105"/>
                <w:sz w:val="22"/>
              </w:rPr>
              <w:t>Grid 1</w:t>
            </w:r>
          </w:p>
        </w:tc>
        <w:tc>
          <w:tcPr>
            <w:tcW w:w="1598" w:type="dxa"/>
            <w:shd w:val="clear" w:color="auto" w:fill="FAA41A"/>
          </w:tcPr>
          <w:p>
            <w:pPr>
              <w:pStyle w:val="TableParagraph"/>
              <w:spacing w:before="110"/>
              <w:ind w:left="508"/>
              <w:rPr>
                <w:b/>
                <w:sz w:val="22"/>
              </w:rPr>
            </w:pPr>
            <w:r>
              <w:rPr>
                <w:b/>
                <w:color w:val="FFFFFF"/>
                <w:sz w:val="22"/>
              </w:rPr>
              <w:t>188</w:t>
            </w:r>
          </w:p>
        </w:tc>
        <w:tc>
          <w:tcPr>
            <w:tcW w:w="1679" w:type="dxa"/>
            <w:shd w:val="clear" w:color="auto" w:fill="FAA41A"/>
          </w:tcPr>
          <w:p>
            <w:pPr>
              <w:pStyle w:val="TableParagraph"/>
              <w:spacing w:before="110"/>
              <w:ind w:left="590"/>
              <w:rPr>
                <w:b/>
                <w:sz w:val="22"/>
              </w:rPr>
            </w:pPr>
            <w:r>
              <w:rPr>
                <w:b/>
                <w:color w:val="FFFFFF"/>
                <w:sz w:val="22"/>
              </w:rPr>
              <w:t>168</w:t>
            </w:r>
          </w:p>
        </w:tc>
        <w:tc>
          <w:tcPr>
            <w:tcW w:w="1616" w:type="dxa"/>
            <w:shd w:val="clear" w:color="auto" w:fill="FAA41A"/>
          </w:tcPr>
          <w:p>
            <w:pPr>
              <w:pStyle w:val="TableParagraph"/>
              <w:spacing w:before="110"/>
              <w:ind w:left="549" w:right="604"/>
              <w:jc w:val="center"/>
              <w:rPr>
                <w:b/>
                <w:sz w:val="22"/>
              </w:rPr>
            </w:pPr>
            <w:r>
              <w:rPr>
                <w:b/>
                <w:color w:val="FFFFFF"/>
                <w:sz w:val="22"/>
              </w:rPr>
              <w:t>129</w:t>
            </w:r>
          </w:p>
        </w:tc>
        <w:tc>
          <w:tcPr>
            <w:tcW w:w="2250" w:type="dxa"/>
            <w:shd w:val="clear" w:color="auto" w:fill="FAA41A"/>
          </w:tcPr>
          <w:p>
            <w:pPr>
              <w:pStyle w:val="TableParagraph"/>
              <w:spacing w:before="110"/>
              <w:ind w:left="655"/>
              <w:rPr>
                <w:b/>
                <w:sz w:val="22"/>
              </w:rPr>
            </w:pPr>
            <w:r>
              <w:rPr>
                <w:b/>
                <w:color w:val="FFFFFF"/>
                <w:sz w:val="22"/>
              </w:rPr>
              <w:t>104</w:t>
            </w:r>
          </w:p>
        </w:tc>
      </w:tr>
      <w:tr>
        <w:trPr>
          <w:trHeight w:val="480" w:hRule="atLeast"/>
        </w:trPr>
        <w:tc>
          <w:tcPr>
            <w:tcW w:w="1252" w:type="dxa"/>
            <w:shd w:val="clear" w:color="auto" w:fill="00A8D5"/>
          </w:tcPr>
          <w:p>
            <w:pPr>
              <w:pStyle w:val="TableParagraph"/>
              <w:spacing w:before="118"/>
              <w:ind w:left="80"/>
              <w:rPr>
                <w:rFonts w:ascii="Arial"/>
                <w:b/>
                <w:sz w:val="22"/>
              </w:rPr>
            </w:pPr>
            <w:r>
              <w:rPr>
                <w:rFonts w:ascii="Arial"/>
                <w:b/>
                <w:color w:val="FFFFFF"/>
                <w:w w:val="105"/>
                <w:sz w:val="22"/>
              </w:rPr>
              <w:t>Grid 2</w:t>
            </w:r>
          </w:p>
        </w:tc>
        <w:tc>
          <w:tcPr>
            <w:tcW w:w="1598" w:type="dxa"/>
            <w:shd w:val="clear" w:color="auto" w:fill="00A8D5"/>
          </w:tcPr>
          <w:p>
            <w:pPr>
              <w:pStyle w:val="TableParagraph"/>
              <w:spacing w:before="110"/>
              <w:ind w:left="508"/>
              <w:rPr>
                <w:b/>
                <w:sz w:val="22"/>
              </w:rPr>
            </w:pPr>
            <w:r>
              <w:rPr>
                <w:b/>
                <w:color w:val="FFFFFF"/>
                <w:sz w:val="22"/>
              </w:rPr>
              <w:t>1167</w:t>
            </w:r>
          </w:p>
        </w:tc>
        <w:tc>
          <w:tcPr>
            <w:tcW w:w="1679" w:type="dxa"/>
            <w:shd w:val="clear" w:color="auto" w:fill="00A8D5"/>
          </w:tcPr>
          <w:p>
            <w:pPr>
              <w:pStyle w:val="TableParagraph"/>
              <w:spacing w:before="110"/>
              <w:ind w:left="590"/>
              <w:rPr>
                <w:b/>
                <w:sz w:val="22"/>
              </w:rPr>
            </w:pPr>
            <w:r>
              <w:rPr>
                <w:b/>
                <w:color w:val="FFFFFF"/>
                <w:sz w:val="22"/>
              </w:rPr>
              <w:t>1012</w:t>
            </w:r>
          </w:p>
        </w:tc>
        <w:tc>
          <w:tcPr>
            <w:tcW w:w="1616" w:type="dxa"/>
            <w:shd w:val="clear" w:color="auto" w:fill="00A8D5"/>
          </w:tcPr>
          <w:p>
            <w:pPr>
              <w:pStyle w:val="TableParagraph"/>
              <w:spacing w:before="110"/>
              <w:ind w:left="549" w:right="604"/>
              <w:jc w:val="center"/>
              <w:rPr>
                <w:b/>
                <w:sz w:val="22"/>
              </w:rPr>
            </w:pPr>
            <w:r>
              <w:rPr>
                <w:b/>
                <w:color w:val="FFFFFF"/>
                <w:sz w:val="22"/>
              </w:rPr>
              <w:t>931</w:t>
            </w:r>
          </w:p>
        </w:tc>
        <w:tc>
          <w:tcPr>
            <w:tcW w:w="2250" w:type="dxa"/>
            <w:shd w:val="clear" w:color="auto" w:fill="00A8D5"/>
          </w:tcPr>
          <w:p>
            <w:pPr>
              <w:pStyle w:val="TableParagraph"/>
              <w:spacing w:before="110"/>
              <w:ind w:left="655"/>
              <w:rPr>
                <w:b/>
                <w:sz w:val="22"/>
              </w:rPr>
            </w:pPr>
            <w:r>
              <w:rPr>
                <w:b/>
                <w:color w:val="FFFFFF"/>
                <w:sz w:val="22"/>
              </w:rPr>
              <w:t>749</w:t>
            </w:r>
          </w:p>
        </w:tc>
      </w:tr>
      <w:tr>
        <w:trPr>
          <w:trHeight w:val="480" w:hRule="atLeast"/>
        </w:trPr>
        <w:tc>
          <w:tcPr>
            <w:tcW w:w="1252" w:type="dxa"/>
            <w:shd w:val="clear" w:color="auto" w:fill="E55A35"/>
          </w:tcPr>
          <w:p>
            <w:pPr>
              <w:pStyle w:val="TableParagraph"/>
              <w:spacing w:before="118"/>
              <w:ind w:left="80"/>
              <w:rPr>
                <w:rFonts w:ascii="Arial"/>
                <w:b/>
                <w:sz w:val="22"/>
              </w:rPr>
            </w:pPr>
            <w:r>
              <w:rPr>
                <w:rFonts w:ascii="Arial"/>
                <w:b/>
                <w:color w:val="FFFFFF"/>
                <w:w w:val="105"/>
                <w:sz w:val="22"/>
              </w:rPr>
              <w:t>Grid 3</w:t>
            </w:r>
          </w:p>
        </w:tc>
        <w:tc>
          <w:tcPr>
            <w:tcW w:w="1598" w:type="dxa"/>
            <w:shd w:val="clear" w:color="auto" w:fill="E55A35"/>
          </w:tcPr>
          <w:p>
            <w:pPr>
              <w:pStyle w:val="TableParagraph"/>
              <w:spacing w:before="110"/>
              <w:ind w:left="508"/>
              <w:rPr>
                <w:b/>
                <w:sz w:val="22"/>
              </w:rPr>
            </w:pPr>
            <w:r>
              <w:rPr>
                <w:b/>
                <w:color w:val="FFFFFF"/>
                <w:sz w:val="22"/>
              </w:rPr>
              <w:t>448</w:t>
            </w:r>
          </w:p>
        </w:tc>
        <w:tc>
          <w:tcPr>
            <w:tcW w:w="1679" w:type="dxa"/>
            <w:shd w:val="clear" w:color="auto" w:fill="E55A35"/>
          </w:tcPr>
          <w:p>
            <w:pPr>
              <w:pStyle w:val="TableParagraph"/>
              <w:spacing w:before="110"/>
              <w:ind w:left="590"/>
              <w:rPr>
                <w:b/>
                <w:sz w:val="22"/>
              </w:rPr>
            </w:pPr>
            <w:r>
              <w:rPr>
                <w:b/>
                <w:color w:val="FFFFFF"/>
                <w:sz w:val="22"/>
              </w:rPr>
              <w:t>462</w:t>
            </w:r>
          </w:p>
        </w:tc>
        <w:tc>
          <w:tcPr>
            <w:tcW w:w="1616" w:type="dxa"/>
            <w:shd w:val="clear" w:color="auto" w:fill="E55A35"/>
          </w:tcPr>
          <w:p>
            <w:pPr>
              <w:pStyle w:val="TableParagraph"/>
              <w:spacing w:before="110"/>
              <w:ind w:left="549" w:right="604"/>
              <w:jc w:val="center"/>
              <w:rPr>
                <w:b/>
                <w:sz w:val="22"/>
              </w:rPr>
            </w:pPr>
            <w:r>
              <w:rPr>
                <w:b/>
                <w:color w:val="FFFFFF"/>
                <w:sz w:val="22"/>
              </w:rPr>
              <w:t>435</w:t>
            </w:r>
          </w:p>
        </w:tc>
        <w:tc>
          <w:tcPr>
            <w:tcW w:w="2250" w:type="dxa"/>
            <w:shd w:val="clear" w:color="auto" w:fill="E55A35"/>
          </w:tcPr>
          <w:p>
            <w:pPr>
              <w:pStyle w:val="TableParagraph"/>
              <w:spacing w:before="110"/>
              <w:ind w:left="655"/>
              <w:rPr>
                <w:b/>
                <w:sz w:val="22"/>
              </w:rPr>
            </w:pPr>
            <w:r>
              <w:rPr>
                <w:b/>
                <w:color w:val="FFFFFF"/>
                <w:sz w:val="22"/>
              </w:rPr>
              <w:t>312</w:t>
            </w:r>
          </w:p>
        </w:tc>
      </w:tr>
      <w:tr>
        <w:trPr>
          <w:trHeight w:val="480" w:hRule="atLeast"/>
        </w:trPr>
        <w:tc>
          <w:tcPr>
            <w:tcW w:w="1252" w:type="dxa"/>
            <w:shd w:val="clear" w:color="auto" w:fill="8DC642"/>
          </w:tcPr>
          <w:p>
            <w:pPr>
              <w:pStyle w:val="TableParagraph"/>
              <w:spacing w:before="118"/>
              <w:ind w:left="80"/>
              <w:rPr>
                <w:rFonts w:ascii="Arial"/>
                <w:b/>
                <w:sz w:val="22"/>
              </w:rPr>
            </w:pPr>
            <w:r>
              <w:rPr>
                <w:rFonts w:ascii="Arial"/>
                <w:b/>
                <w:color w:val="FFFFFF"/>
                <w:w w:val="105"/>
                <w:sz w:val="22"/>
              </w:rPr>
              <w:t>Grid 4</w:t>
            </w:r>
          </w:p>
        </w:tc>
        <w:tc>
          <w:tcPr>
            <w:tcW w:w="1598" w:type="dxa"/>
            <w:shd w:val="clear" w:color="auto" w:fill="8DC642"/>
          </w:tcPr>
          <w:p>
            <w:pPr>
              <w:pStyle w:val="TableParagraph"/>
              <w:spacing w:before="110"/>
              <w:ind w:left="508"/>
              <w:rPr>
                <w:b/>
                <w:sz w:val="22"/>
              </w:rPr>
            </w:pPr>
            <w:r>
              <w:rPr>
                <w:b/>
                <w:color w:val="FFFFFF"/>
                <w:sz w:val="22"/>
              </w:rPr>
              <w:t>231</w:t>
            </w:r>
          </w:p>
        </w:tc>
        <w:tc>
          <w:tcPr>
            <w:tcW w:w="1679" w:type="dxa"/>
            <w:shd w:val="clear" w:color="auto" w:fill="8DC642"/>
          </w:tcPr>
          <w:p>
            <w:pPr>
              <w:pStyle w:val="TableParagraph"/>
              <w:spacing w:before="110"/>
              <w:ind w:left="590"/>
              <w:rPr>
                <w:b/>
                <w:sz w:val="22"/>
              </w:rPr>
            </w:pPr>
            <w:r>
              <w:rPr>
                <w:b/>
                <w:color w:val="FFFFFF"/>
                <w:sz w:val="22"/>
              </w:rPr>
              <w:t>299</w:t>
            </w:r>
          </w:p>
        </w:tc>
        <w:tc>
          <w:tcPr>
            <w:tcW w:w="1616" w:type="dxa"/>
            <w:shd w:val="clear" w:color="auto" w:fill="8DC642"/>
          </w:tcPr>
          <w:p>
            <w:pPr>
              <w:pStyle w:val="TableParagraph"/>
              <w:spacing w:before="110"/>
              <w:ind w:left="549" w:right="604"/>
              <w:jc w:val="center"/>
              <w:rPr>
                <w:b/>
                <w:sz w:val="22"/>
              </w:rPr>
            </w:pPr>
            <w:r>
              <w:rPr>
                <w:b/>
                <w:color w:val="FFFFFF"/>
                <w:sz w:val="22"/>
              </w:rPr>
              <w:t>381</w:t>
            </w:r>
          </w:p>
        </w:tc>
        <w:tc>
          <w:tcPr>
            <w:tcW w:w="2250" w:type="dxa"/>
            <w:shd w:val="clear" w:color="auto" w:fill="8DC642"/>
          </w:tcPr>
          <w:p>
            <w:pPr>
              <w:pStyle w:val="TableParagraph"/>
              <w:spacing w:before="110"/>
              <w:ind w:left="655"/>
              <w:rPr>
                <w:b/>
                <w:sz w:val="22"/>
              </w:rPr>
            </w:pPr>
            <w:r>
              <w:rPr>
                <w:b/>
                <w:color w:val="FFFFFF"/>
                <w:sz w:val="22"/>
              </w:rPr>
              <w:t>300</w:t>
            </w:r>
          </w:p>
        </w:tc>
      </w:tr>
      <w:tr>
        <w:trPr>
          <w:trHeight w:val="480" w:hRule="atLeast"/>
        </w:trPr>
        <w:tc>
          <w:tcPr>
            <w:tcW w:w="1252" w:type="dxa"/>
            <w:shd w:val="clear" w:color="auto" w:fill="3E0B3D"/>
          </w:tcPr>
          <w:p>
            <w:pPr>
              <w:pStyle w:val="TableParagraph"/>
              <w:spacing w:before="118"/>
              <w:ind w:left="80"/>
              <w:rPr>
                <w:rFonts w:ascii="Arial"/>
                <w:b/>
                <w:sz w:val="22"/>
              </w:rPr>
            </w:pPr>
            <w:r>
              <w:rPr>
                <w:rFonts w:ascii="Arial"/>
                <w:b/>
                <w:color w:val="FFFFFF"/>
                <w:w w:val="105"/>
                <w:sz w:val="22"/>
              </w:rPr>
              <w:t>Grid 5</w:t>
            </w:r>
          </w:p>
        </w:tc>
        <w:tc>
          <w:tcPr>
            <w:tcW w:w="1598" w:type="dxa"/>
            <w:shd w:val="clear" w:color="auto" w:fill="3E0B3D"/>
          </w:tcPr>
          <w:p>
            <w:pPr>
              <w:pStyle w:val="TableParagraph"/>
              <w:spacing w:before="110"/>
              <w:ind w:left="508"/>
              <w:rPr>
                <w:b/>
                <w:sz w:val="22"/>
              </w:rPr>
            </w:pPr>
            <w:r>
              <w:rPr>
                <w:b/>
                <w:color w:val="FFFFFF"/>
                <w:sz w:val="22"/>
              </w:rPr>
              <w:t>104</w:t>
            </w:r>
          </w:p>
        </w:tc>
        <w:tc>
          <w:tcPr>
            <w:tcW w:w="1679" w:type="dxa"/>
            <w:shd w:val="clear" w:color="auto" w:fill="3E0B3D"/>
          </w:tcPr>
          <w:p>
            <w:pPr>
              <w:pStyle w:val="TableParagraph"/>
              <w:spacing w:before="110"/>
              <w:ind w:left="590"/>
              <w:rPr>
                <w:b/>
                <w:sz w:val="22"/>
              </w:rPr>
            </w:pPr>
            <w:r>
              <w:rPr>
                <w:b/>
                <w:color w:val="FFFFFF"/>
                <w:sz w:val="22"/>
              </w:rPr>
              <w:t>94</w:t>
            </w:r>
          </w:p>
        </w:tc>
        <w:tc>
          <w:tcPr>
            <w:tcW w:w="1616" w:type="dxa"/>
            <w:shd w:val="clear" w:color="auto" w:fill="3E0B3D"/>
          </w:tcPr>
          <w:p>
            <w:pPr>
              <w:pStyle w:val="TableParagraph"/>
              <w:spacing w:before="110"/>
              <w:ind w:left="424" w:right="604"/>
              <w:jc w:val="center"/>
              <w:rPr>
                <w:b/>
                <w:sz w:val="22"/>
              </w:rPr>
            </w:pPr>
            <w:r>
              <w:rPr>
                <w:b/>
                <w:color w:val="FFFFFF"/>
                <w:sz w:val="22"/>
              </w:rPr>
              <w:t>95</w:t>
            </w:r>
          </w:p>
        </w:tc>
        <w:tc>
          <w:tcPr>
            <w:tcW w:w="2250" w:type="dxa"/>
            <w:shd w:val="clear" w:color="auto" w:fill="3E0B3D"/>
          </w:tcPr>
          <w:p>
            <w:pPr>
              <w:pStyle w:val="TableParagraph"/>
              <w:spacing w:before="110"/>
              <w:ind w:left="655"/>
              <w:rPr>
                <w:b/>
                <w:sz w:val="22"/>
              </w:rPr>
            </w:pPr>
            <w:r>
              <w:rPr>
                <w:b/>
                <w:color w:val="FFFFFF"/>
                <w:sz w:val="22"/>
              </w:rPr>
              <w:t>100</w:t>
            </w:r>
          </w:p>
        </w:tc>
      </w:tr>
      <w:tr>
        <w:trPr>
          <w:trHeight w:val="480" w:hRule="atLeast"/>
        </w:trPr>
        <w:tc>
          <w:tcPr>
            <w:tcW w:w="1252" w:type="dxa"/>
            <w:shd w:val="clear" w:color="auto" w:fill="8BD3DD"/>
          </w:tcPr>
          <w:p>
            <w:pPr>
              <w:pStyle w:val="TableParagraph"/>
              <w:spacing w:before="118"/>
              <w:ind w:left="80"/>
              <w:rPr>
                <w:rFonts w:ascii="Arial"/>
                <w:b/>
                <w:sz w:val="22"/>
              </w:rPr>
            </w:pPr>
            <w:r>
              <w:rPr>
                <w:rFonts w:ascii="Arial"/>
                <w:b/>
                <w:color w:val="FFFFFF"/>
                <w:w w:val="105"/>
                <w:sz w:val="22"/>
              </w:rPr>
              <w:t>Grid 6</w:t>
            </w:r>
          </w:p>
        </w:tc>
        <w:tc>
          <w:tcPr>
            <w:tcW w:w="1598" w:type="dxa"/>
            <w:shd w:val="clear" w:color="auto" w:fill="8BD3DD"/>
          </w:tcPr>
          <w:p>
            <w:pPr>
              <w:pStyle w:val="TableParagraph"/>
              <w:spacing w:before="110"/>
              <w:ind w:left="508"/>
              <w:rPr>
                <w:b/>
                <w:sz w:val="22"/>
              </w:rPr>
            </w:pPr>
            <w:r>
              <w:rPr>
                <w:b/>
                <w:color w:val="FFFFFF"/>
                <w:sz w:val="22"/>
              </w:rPr>
              <w:t>41</w:t>
            </w:r>
          </w:p>
        </w:tc>
        <w:tc>
          <w:tcPr>
            <w:tcW w:w="1679" w:type="dxa"/>
            <w:shd w:val="clear" w:color="auto" w:fill="8BD3DD"/>
          </w:tcPr>
          <w:p>
            <w:pPr>
              <w:pStyle w:val="TableParagraph"/>
              <w:spacing w:before="110"/>
              <w:ind w:left="590"/>
              <w:rPr>
                <w:b/>
                <w:sz w:val="22"/>
              </w:rPr>
            </w:pPr>
            <w:r>
              <w:rPr>
                <w:b/>
                <w:color w:val="FFFFFF"/>
                <w:sz w:val="22"/>
              </w:rPr>
              <w:t>64</w:t>
            </w:r>
          </w:p>
        </w:tc>
        <w:tc>
          <w:tcPr>
            <w:tcW w:w="1616" w:type="dxa"/>
            <w:shd w:val="clear" w:color="auto" w:fill="8BD3DD"/>
          </w:tcPr>
          <w:p>
            <w:pPr>
              <w:pStyle w:val="TableParagraph"/>
              <w:spacing w:before="110"/>
              <w:ind w:left="424" w:right="604"/>
              <w:jc w:val="center"/>
              <w:rPr>
                <w:b/>
                <w:sz w:val="22"/>
              </w:rPr>
            </w:pPr>
            <w:r>
              <w:rPr>
                <w:b/>
                <w:color w:val="FFFFFF"/>
                <w:sz w:val="22"/>
              </w:rPr>
              <w:t>57</w:t>
            </w:r>
          </w:p>
        </w:tc>
        <w:tc>
          <w:tcPr>
            <w:tcW w:w="2250" w:type="dxa"/>
            <w:shd w:val="clear" w:color="auto" w:fill="8BD3DD"/>
          </w:tcPr>
          <w:p>
            <w:pPr>
              <w:pStyle w:val="TableParagraph"/>
              <w:spacing w:before="110"/>
              <w:ind w:left="655"/>
              <w:rPr>
                <w:b/>
                <w:sz w:val="22"/>
              </w:rPr>
            </w:pPr>
            <w:r>
              <w:rPr>
                <w:b/>
                <w:color w:val="FFFFFF"/>
                <w:sz w:val="22"/>
              </w:rPr>
              <w:t>53</w:t>
            </w:r>
          </w:p>
        </w:tc>
      </w:tr>
    </w:tbl>
    <w:p>
      <w:pPr>
        <w:pStyle w:val="BodyText"/>
        <w:rPr>
          <w:rFonts w:ascii="Arial"/>
          <w:b/>
          <w:sz w:val="30"/>
        </w:rPr>
      </w:pPr>
    </w:p>
    <w:p>
      <w:pPr>
        <w:spacing w:before="266"/>
        <w:ind w:left="1080" w:right="0" w:firstLine="0"/>
        <w:jc w:val="left"/>
        <w:rPr>
          <w:sz w:val="32"/>
        </w:rPr>
      </w:pPr>
      <w:r>
        <w:rPr>
          <w:color w:val="3E0B3D"/>
          <w:sz w:val="32"/>
        </w:rPr>
        <w:t>Detention Admissions by FY &amp; DYS Region</w:t>
      </w:r>
    </w:p>
    <w:p>
      <w:pPr>
        <w:pStyle w:val="BodyText"/>
        <w:spacing w:before="3"/>
      </w:pPr>
    </w:p>
    <w:p>
      <w:pPr>
        <w:pStyle w:val="BodyText"/>
        <w:spacing w:line="194" w:lineRule="auto"/>
        <w:ind w:left="1080" w:right="3372"/>
        <w:jc w:val="both"/>
      </w:pPr>
      <w:r>
        <w:rPr>
          <w:color w:val="474C55"/>
          <w:w w:val="105"/>
        </w:rPr>
        <w:t>All</w:t>
      </w:r>
      <w:r>
        <w:rPr>
          <w:color w:val="474C55"/>
          <w:spacing w:val="-15"/>
          <w:w w:val="105"/>
        </w:rPr>
        <w:t> </w:t>
      </w:r>
      <w:r>
        <w:rPr>
          <w:color w:val="474C55"/>
          <w:w w:val="105"/>
        </w:rPr>
        <w:t>Regions</w:t>
      </w:r>
      <w:r>
        <w:rPr>
          <w:color w:val="474C55"/>
          <w:spacing w:val="-14"/>
          <w:w w:val="105"/>
        </w:rPr>
        <w:t> </w:t>
      </w:r>
      <w:r>
        <w:rPr>
          <w:color w:val="474C55"/>
          <w:w w:val="105"/>
        </w:rPr>
        <w:t>have</w:t>
      </w:r>
      <w:r>
        <w:rPr>
          <w:color w:val="474C55"/>
          <w:spacing w:val="-14"/>
          <w:w w:val="105"/>
        </w:rPr>
        <w:t> </w:t>
      </w:r>
      <w:r>
        <w:rPr>
          <w:color w:val="474C55"/>
          <w:w w:val="105"/>
        </w:rPr>
        <w:t>trended</w:t>
      </w:r>
      <w:r>
        <w:rPr>
          <w:color w:val="474C55"/>
          <w:spacing w:val="-14"/>
          <w:w w:val="105"/>
        </w:rPr>
        <w:t> </w:t>
      </w:r>
      <w:r>
        <w:rPr>
          <w:color w:val="474C55"/>
          <w:w w:val="105"/>
        </w:rPr>
        <w:t>down</w:t>
      </w:r>
      <w:r>
        <w:rPr>
          <w:color w:val="474C55"/>
          <w:spacing w:val="-14"/>
          <w:w w:val="105"/>
        </w:rPr>
        <w:t> </w:t>
      </w:r>
      <w:r>
        <w:rPr>
          <w:color w:val="474C55"/>
          <w:w w:val="105"/>
        </w:rPr>
        <w:t>during</w:t>
      </w:r>
      <w:r>
        <w:rPr>
          <w:color w:val="474C55"/>
          <w:spacing w:val="-14"/>
          <w:w w:val="105"/>
        </w:rPr>
        <w:t> </w:t>
      </w:r>
      <w:r>
        <w:rPr>
          <w:color w:val="474C55"/>
          <w:w w:val="105"/>
        </w:rPr>
        <w:t>the</w:t>
      </w:r>
      <w:r>
        <w:rPr>
          <w:color w:val="474C55"/>
          <w:spacing w:val="-14"/>
          <w:w w:val="105"/>
        </w:rPr>
        <w:t> </w:t>
      </w:r>
      <w:r>
        <w:rPr>
          <w:color w:val="474C55"/>
          <w:w w:val="105"/>
        </w:rPr>
        <w:t>past</w:t>
      </w:r>
      <w:r>
        <w:rPr>
          <w:color w:val="474C55"/>
          <w:spacing w:val="-14"/>
          <w:w w:val="105"/>
        </w:rPr>
        <w:t> </w:t>
      </w:r>
      <w:r>
        <w:rPr>
          <w:color w:val="474C55"/>
          <w:w w:val="105"/>
        </w:rPr>
        <w:t>four</w:t>
      </w:r>
      <w:r>
        <w:rPr>
          <w:color w:val="474C55"/>
          <w:spacing w:val="-14"/>
          <w:w w:val="105"/>
        </w:rPr>
        <w:t> </w:t>
      </w:r>
      <w:r>
        <w:rPr>
          <w:color w:val="474C55"/>
          <w:w w:val="105"/>
        </w:rPr>
        <w:t>fiscal</w:t>
      </w:r>
      <w:r>
        <w:rPr>
          <w:color w:val="474C55"/>
          <w:spacing w:val="-15"/>
          <w:w w:val="105"/>
        </w:rPr>
        <w:t> </w:t>
      </w:r>
      <w:r>
        <w:rPr>
          <w:color w:val="474C55"/>
          <w:w w:val="105"/>
        </w:rPr>
        <w:t>years.</w:t>
      </w:r>
      <w:r>
        <w:rPr>
          <w:color w:val="474C55"/>
          <w:spacing w:val="-14"/>
          <w:w w:val="105"/>
        </w:rPr>
        <w:t> </w:t>
      </w:r>
      <w:r>
        <w:rPr>
          <w:color w:val="474C55"/>
          <w:w w:val="105"/>
        </w:rPr>
        <w:t>From</w:t>
      </w:r>
      <w:r>
        <w:rPr>
          <w:color w:val="474C55"/>
          <w:spacing w:val="-14"/>
          <w:w w:val="105"/>
        </w:rPr>
        <w:t> </w:t>
      </w:r>
      <w:r>
        <w:rPr>
          <w:color w:val="474C55"/>
          <w:w w:val="105"/>
        </w:rPr>
        <w:t>FY</w:t>
      </w:r>
      <w:r>
        <w:rPr>
          <w:color w:val="474C55"/>
          <w:spacing w:val="-14"/>
          <w:w w:val="105"/>
        </w:rPr>
        <w:t> </w:t>
      </w:r>
      <w:r>
        <w:rPr>
          <w:color w:val="474C55"/>
          <w:w w:val="105"/>
        </w:rPr>
        <w:t>2016</w:t>
      </w:r>
      <w:r>
        <w:rPr>
          <w:color w:val="474C55"/>
          <w:spacing w:val="-14"/>
          <w:w w:val="105"/>
        </w:rPr>
        <w:t> </w:t>
      </w:r>
      <w:r>
        <w:rPr>
          <w:color w:val="474C55"/>
          <w:w w:val="105"/>
        </w:rPr>
        <w:t>to FY</w:t>
      </w:r>
      <w:r>
        <w:rPr>
          <w:color w:val="474C55"/>
          <w:spacing w:val="-21"/>
          <w:w w:val="105"/>
        </w:rPr>
        <w:t> </w:t>
      </w:r>
      <w:r>
        <w:rPr>
          <w:color w:val="474C55"/>
          <w:w w:val="105"/>
        </w:rPr>
        <w:t>2017,</w:t>
      </w:r>
      <w:r>
        <w:rPr>
          <w:color w:val="474C55"/>
          <w:spacing w:val="-21"/>
          <w:w w:val="105"/>
        </w:rPr>
        <w:t> </w:t>
      </w:r>
      <w:r>
        <w:rPr>
          <w:color w:val="474C55"/>
          <w:w w:val="105"/>
        </w:rPr>
        <w:t>the</w:t>
      </w:r>
      <w:r>
        <w:rPr>
          <w:color w:val="474C55"/>
          <w:spacing w:val="-21"/>
          <w:w w:val="105"/>
        </w:rPr>
        <w:t> </w:t>
      </w:r>
      <w:r>
        <w:rPr>
          <w:color w:val="474C55"/>
          <w:w w:val="105"/>
        </w:rPr>
        <w:t>greatest</w:t>
      </w:r>
      <w:r>
        <w:rPr>
          <w:color w:val="474C55"/>
          <w:spacing w:val="-21"/>
          <w:w w:val="105"/>
        </w:rPr>
        <w:t> </w:t>
      </w:r>
      <w:r>
        <w:rPr>
          <w:color w:val="474C55"/>
          <w:w w:val="105"/>
        </w:rPr>
        <w:t>percentage</w:t>
      </w:r>
      <w:r>
        <w:rPr>
          <w:color w:val="474C55"/>
          <w:spacing w:val="-21"/>
          <w:w w:val="105"/>
        </w:rPr>
        <w:t> </w:t>
      </w:r>
      <w:r>
        <w:rPr>
          <w:color w:val="474C55"/>
          <w:w w:val="105"/>
        </w:rPr>
        <w:t>decreases</w:t>
      </w:r>
      <w:r>
        <w:rPr>
          <w:color w:val="474C55"/>
          <w:spacing w:val="-21"/>
          <w:w w:val="105"/>
        </w:rPr>
        <w:t> </w:t>
      </w:r>
      <w:r>
        <w:rPr>
          <w:color w:val="474C55"/>
          <w:w w:val="105"/>
        </w:rPr>
        <w:t>were</w:t>
      </w:r>
      <w:r>
        <w:rPr>
          <w:color w:val="474C55"/>
          <w:spacing w:val="-21"/>
          <w:w w:val="105"/>
        </w:rPr>
        <w:t> </w:t>
      </w:r>
      <w:r>
        <w:rPr>
          <w:color w:val="474C55"/>
          <w:w w:val="105"/>
        </w:rPr>
        <w:t>in</w:t>
      </w:r>
      <w:r>
        <w:rPr>
          <w:color w:val="474C55"/>
          <w:spacing w:val="-20"/>
          <w:w w:val="105"/>
        </w:rPr>
        <w:t> </w:t>
      </w:r>
      <w:r>
        <w:rPr>
          <w:color w:val="474C55"/>
          <w:w w:val="105"/>
        </w:rPr>
        <w:t>the</w:t>
      </w:r>
      <w:r>
        <w:rPr>
          <w:color w:val="474C55"/>
          <w:spacing w:val="-21"/>
          <w:w w:val="105"/>
        </w:rPr>
        <w:t> </w:t>
      </w:r>
      <w:r>
        <w:rPr>
          <w:color w:val="474C55"/>
          <w:w w:val="105"/>
        </w:rPr>
        <w:t>Central</w:t>
      </w:r>
      <w:r>
        <w:rPr>
          <w:color w:val="474C55"/>
          <w:spacing w:val="-21"/>
          <w:w w:val="105"/>
        </w:rPr>
        <w:t> </w:t>
      </w:r>
      <w:r>
        <w:rPr>
          <w:color w:val="474C55"/>
          <w:w w:val="105"/>
        </w:rPr>
        <w:t>(25%)</w:t>
      </w:r>
      <w:r>
        <w:rPr>
          <w:color w:val="474C55"/>
          <w:spacing w:val="-21"/>
          <w:w w:val="105"/>
        </w:rPr>
        <w:t> </w:t>
      </w:r>
      <w:r>
        <w:rPr>
          <w:color w:val="474C55"/>
          <w:w w:val="105"/>
        </w:rPr>
        <w:t>and</w:t>
      </w:r>
      <w:r>
        <w:rPr>
          <w:color w:val="474C55"/>
          <w:spacing w:val="-21"/>
          <w:w w:val="105"/>
        </w:rPr>
        <w:t> </w:t>
      </w:r>
      <w:r>
        <w:rPr>
          <w:color w:val="474C55"/>
          <w:w w:val="105"/>
        </w:rPr>
        <w:t>Metro (29%)</w:t>
      </w:r>
      <w:r>
        <w:rPr>
          <w:color w:val="474C55"/>
          <w:spacing w:val="-10"/>
          <w:w w:val="105"/>
        </w:rPr>
        <w:t> </w:t>
      </w:r>
      <w:r>
        <w:rPr>
          <w:color w:val="474C55"/>
          <w:w w:val="105"/>
        </w:rPr>
        <w:t>Regions.</w:t>
      </w:r>
    </w:p>
    <w:p>
      <w:pPr>
        <w:pStyle w:val="BodyText"/>
        <w:spacing w:before="5"/>
        <w:rPr>
          <w:sz w:val="24"/>
        </w:rPr>
      </w:pPr>
    </w:p>
    <w:p>
      <w:pPr>
        <w:pStyle w:val="Heading7"/>
        <w:tabs>
          <w:tab w:pos="4519" w:val="left" w:leader="none"/>
          <w:tab w:pos="6199" w:val="left" w:leader="none"/>
          <w:tab w:pos="7879" w:val="left" w:leader="none"/>
        </w:tabs>
        <w:ind w:left="2840"/>
      </w:pPr>
      <w:r>
        <w:rPr>
          <w:color w:val="3E0B3D"/>
        </w:rPr>
        <w:t>FY</w:t>
      </w:r>
      <w:r>
        <w:rPr>
          <w:color w:val="3E0B3D"/>
          <w:spacing w:val="-2"/>
        </w:rPr>
        <w:t> </w:t>
      </w:r>
      <w:r>
        <w:rPr>
          <w:color w:val="3E0B3D"/>
        </w:rPr>
        <w:t>2014</w:t>
        <w:tab/>
        <w:t>FY</w:t>
      </w:r>
      <w:r>
        <w:rPr>
          <w:color w:val="3E0B3D"/>
          <w:spacing w:val="-1"/>
        </w:rPr>
        <w:t> </w:t>
      </w:r>
      <w:r>
        <w:rPr>
          <w:color w:val="3E0B3D"/>
        </w:rPr>
        <w:t>2015</w:t>
        <w:tab/>
        <w:t>FY</w:t>
      </w:r>
      <w:r>
        <w:rPr>
          <w:color w:val="3E0B3D"/>
          <w:spacing w:val="-1"/>
        </w:rPr>
        <w:t> </w:t>
      </w:r>
      <w:r>
        <w:rPr>
          <w:color w:val="3E0B3D"/>
        </w:rPr>
        <w:t>2016</w:t>
        <w:tab/>
        <w:t>FY</w:t>
      </w:r>
      <w:r>
        <w:rPr>
          <w:color w:val="3E0B3D"/>
          <w:spacing w:val="-4"/>
        </w:rPr>
        <w:t> </w:t>
      </w:r>
      <w:r>
        <w:rPr>
          <w:color w:val="3E0B3D"/>
        </w:rPr>
        <w:t>2017</w:t>
      </w:r>
    </w:p>
    <w:p>
      <w:pPr>
        <w:pStyle w:val="BodyText"/>
        <w:spacing w:before="6"/>
        <w:rPr>
          <w:rFonts w:ascii="Arial"/>
          <w:b/>
          <w:sz w:val="9"/>
        </w:rPr>
      </w:pPr>
    </w:p>
    <w:tbl>
      <w:tblPr>
        <w:tblW w:w="0" w:type="auto"/>
        <w:jc w:val="left"/>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4"/>
        <w:gridCol w:w="1285"/>
        <w:gridCol w:w="1680"/>
        <w:gridCol w:w="1680"/>
        <w:gridCol w:w="2252"/>
      </w:tblGrid>
      <w:tr>
        <w:trPr>
          <w:trHeight w:val="480" w:hRule="atLeast"/>
        </w:trPr>
        <w:tc>
          <w:tcPr>
            <w:tcW w:w="1504" w:type="dxa"/>
            <w:shd w:val="clear" w:color="auto" w:fill="E55A35"/>
          </w:tcPr>
          <w:p>
            <w:pPr>
              <w:pStyle w:val="TableParagraph"/>
              <w:spacing w:before="118"/>
              <w:ind w:left="80"/>
              <w:rPr>
                <w:rFonts w:ascii="Arial"/>
                <w:b/>
                <w:sz w:val="22"/>
              </w:rPr>
            </w:pPr>
            <w:r>
              <w:rPr>
                <w:rFonts w:ascii="Arial"/>
                <w:b/>
                <w:color w:val="FFFFFF"/>
                <w:w w:val="110"/>
                <w:sz w:val="22"/>
              </w:rPr>
              <w:t>Central</w:t>
            </w:r>
          </w:p>
        </w:tc>
        <w:tc>
          <w:tcPr>
            <w:tcW w:w="1285" w:type="dxa"/>
            <w:shd w:val="clear" w:color="auto" w:fill="E55A35"/>
          </w:tcPr>
          <w:p>
            <w:pPr>
              <w:pStyle w:val="TableParagraph"/>
              <w:spacing w:before="110"/>
              <w:ind w:left="256"/>
              <w:rPr>
                <w:b/>
                <w:sz w:val="22"/>
              </w:rPr>
            </w:pPr>
            <w:r>
              <w:rPr>
                <w:b/>
                <w:color w:val="FFFFFF"/>
                <w:sz w:val="22"/>
              </w:rPr>
              <w:t>474</w:t>
            </w:r>
          </w:p>
        </w:tc>
        <w:tc>
          <w:tcPr>
            <w:tcW w:w="1680" w:type="dxa"/>
            <w:shd w:val="clear" w:color="auto" w:fill="E55A35"/>
          </w:tcPr>
          <w:p>
            <w:pPr>
              <w:pStyle w:val="TableParagraph"/>
              <w:spacing w:before="110"/>
              <w:ind w:right="650"/>
              <w:jc w:val="right"/>
              <w:rPr>
                <w:b/>
                <w:sz w:val="22"/>
              </w:rPr>
            </w:pPr>
            <w:r>
              <w:rPr>
                <w:b/>
                <w:color w:val="FFFFFF"/>
                <w:w w:val="85"/>
                <w:sz w:val="22"/>
              </w:rPr>
              <w:t>364</w:t>
            </w:r>
          </w:p>
        </w:tc>
        <w:tc>
          <w:tcPr>
            <w:tcW w:w="1680" w:type="dxa"/>
            <w:shd w:val="clear" w:color="auto" w:fill="E55A35"/>
          </w:tcPr>
          <w:p>
            <w:pPr>
              <w:pStyle w:val="TableParagraph"/>
              <w:spacing w:before="110"/>
              <w:ind w:right="650"/>
              <w:jc w:val="right"/>
              <w:rPr>
                <w:b/>
                <w:sz w:val="22"/>
              </w:rPr>
            </w:pPr>
            <w:r>
              <w:rPr>
                <w:b/>
                <w:color w:val="FFFFFF"/>
                <w:w w:val="85"/>
                <w:sz w:val="22"/>
              </w:rPr>
              <w:t>386</w:t>
            </w:r>
          </w:p>
        </w:tc>
        <w:tc>
          <w:tcPr>
            <w:tcW w:w="2252" w:type="dxa"/>
            <w:shd w:val="clear" w:color="auto" w:fill="E55A35"/>
          </w:tcPr>
          <w:p>
            <w:pPr>
              <w:pStyle w:val="TableParagraph"/>
              <w:spacing w:before="110"/>
              <w:ind w:left="651"/>
              <w:rPr>
                <w:b/>
                <w:sz w:val="22"/>
              </w:rPr>
            </w:pPr>
            <w:r>
              <w:rPr>
                <w:b/>
                <w:color w:val="FFFFFF"/>
                <w:sz w:val="22"/>
              </w:rPr>
              <w:t>292</w:t>
            </w:r>
          </w:p>
        </w:tc>
      </w:tr>
      <w:tr>
        <w:trPr>
          <w:trHeight w:val="479" w:hRule="atLeast"/>
        </w:trPr>
        <w:tc>
          <w:tcPr>
            <w:tcW w:w="1504" w:type="dxa"/>
            <w:shd w:val="clear" w:color="auto" w:fill="00A8D5"/>
          </w:tcPr>
          <w:p>
            <w:pPr>
              <w:pStyle w:val="TableParagraph"/>
              <w:spacing w:before="118"/>
              <w:ind w:left="80"/>
              <w:rPr>
                <w:rFonts w:ascii="Arial"/>
                <w:b/>
                <w:sz w:val="22"/>
              </w:rPr>
            </w:pPr>
            <w:r>
              <w:rPr>
                <w:rFonts w:ascii="Arial"/>
                <w:b/>
                <w:color w:val="FFFFFF"/>
                <w:w w:val="115"/>
                <w:sz w:val="22"/>
              </w:rPr>
              <w:t>Metro</w:t>
            </w:r>
          </w:p>
        </w:tc>
        <w:tc>
          <w:tcPr>
            <w:tcW w:w="1285" w:type="dxa"/>
            <w:shd w:val="clear" w:color="auto" w:fill="00A8D5"/>
          </w:tcPr>
          <w:p>
            <w:pPr>
              <w:pStyle w:val="TableParagraph"/>
              <w:spacing w:before="110"/>
              <w:ind w:left="256"/>
              <w:rPr>
                <w:b/>
                <w:sz w:val="22"/>
              </w:rPr>
            </w:pPr>
            <w:r>
              <w:rPr>
                <w:b/>
                <w:color w:val="FFFFFF"/>
                <w:sz w:val="22"/>
              </w:rPr>
              <w:t>402</w:t>
            </w:r>
          </w:p>
        </w:tc>
        <w:tc>
          <w:tcPr>
            <w:tcW w:w="1680" w:type="dxa"/>
            <w:shd w:val="clear" w:color="auto" w:fill="00A8D5"/>
          </w:tcPr>
          <w:p>
            <w:pPr>
              <w:pStyle w:val="TableParagraph"/>
              <w:spacing w:before="110"/>
              <w:ind w:right="650"/>
              <w:jc w:val="right"/>
              <w:rPr>
                <w:b/>
                <w:sz w:val="22"/>
              </w:rPr>
            </w:pPr>
            <w:r>
              <w:rPr>
                <w:b/>
                <w:color w:val="FFFFFF"/>
                <w:w w:val="85"/>
                <w:sz w:val="22"/>
              </w:rPr>
              <w:t>353</w:t>
            </w:r>
          </w:p>
        </w:tc>
        <w:tc>
          <w:tcPr>
            <w:tcW w:w="1680" w:type="dxa"/>
            <w:shd w:val="clear" w:color="auto" w:fill="00A8D5"/>
          </w:tcPr>
          <w:p>
            <w:pPr>
              <w:pStyle w:val="TableParagraph"/>
              <w:spacing w:before="110"/>
              <w:ind w:right="650"/>
              <w:jc w:val="right"/>
              <w:rPr>
                <w:b/>
                <w:sz w:val="22"/>
              </w:rPr>
            </w:pPr>
            <w:r>
              <w:rPr>
                <w:b/>
                <w:color w:val="FFFFFF"/>
                <w:w w:val="85"/>
                <w:sz w:val="22"/>
              </w:rPr>
              <w:t>454</w:t>
            </w:r>
          </w:p>
        </w:tc>
        <w:tc>
          <w:tcPr>
            <w:tcW w:w="2252" w:type="dxa"/>
            <w:shd w:val="clear" w:color="auto" w:fill="00A8D5"/>
          </w:tcPr>
          <w:p>
            <w:pPr>
              <w:pStyle w:val="TableParagraph"/>
              <w:spacing w:before="110"/>
              <w:ind w:left="651"/>
              <w:rPr>
                <w:b/>
                <w:sz w:val="22"/>
              </w:rPr>
            </w:pPr>
            <w:r>
              <w:rPr>
                <w:b/>
                <w:color w:val="FFFFFF"/>
                <w:sz w:val="22"/>
              </w:rPr>
              <w:t>325</w:t>
            </w:r>
          </w:p>
        </w:tc>
      </w:tr>
      <w:tr>
        <w:trPr>
          <w:trHeight w:val="480" w:hRule="atLeast"/>
        </w:trPr>
        <w:tc>
          <w:tcPr>
            <w:tcW w:w="1504" w:type="dxa"/>
            <w:shd w:val="clear" w:color="auto" w:fill="F16457"/>
          </w:tcPr>
          <w:p>
            <w:pPr>
              <w:pStyle w:val="TableParagraph"/>
              <w:spacing w:before="118"/>
              <w:ind w:left="80"/>
              <w:rPr>
                <w:rFonts w:ascii="Arial"/>
                <w:b/>
                <w:sz w:val="22"/>
              </w:rPr>
            </w:pPr>
            <w:r>
              <w:rPr>
                <w:rFonts w:ascii="Arial"/>
                <w:b/>
                <w:color w:val="FFFFFF"/>
                <w:w w:val="115"/>
                <w:sz w:val="22"/>
              </w:rPr>
              <w:t>Northeast</w:t>
            </w:r>
          </w:p>
        </w:tc>
        <w:tc>
          <w:tcPr>
            <w:tcW w:w="1285" w:type="dxa"/>
            <w:shd w:val="clear" w:color="auto" w:fill="F16457"/>
          </w:tcPr>
          <w:p>
            <w:pPr>
              <w:pStyle w:val="TableParagraph"/>
              <w:spacing w:before="110"/>
              <w:ind w:left="256"/>
              <w:rPr>
                <w:b/>
                <w:sz w:val="22"/>
              </w:rPr>
            </w:pPr>
            <w:r>
              <w:rPr>
                <w:b/>
                <w:color w:val="FFFFFF"/>
                <w:sz w:val="22"/>
              </w:rPr>
              <w:t>365</w:t>
            </w:r>
          </w:p>
        </w:tc>
        <w:tc>
          <w:tcPr>
            <w:tcW w:w="1680" w:type="dxa"/>
            <w:shd w:val="clear" w:color="auto" w:fill="F16457"/>
          </w:tcPr>
          <w:p>
            <w:pPr>
              <w:pStyle w:val="TableParagraph"/>
              <w:spacing w:before="110"/>
              <w:ind w:right="650"/>
              <w:jc w:val="right"/>
              <w:rPr>
                <w:b/>
                <w:sz w:val="22"/>
              </w:rPr>
            </w:pPr>
            <w:r>
              <w:rPr>
                <w:b/>
                <w:color w:val="FFFFFF"/>
                <w:w w:val="85"/>
                <w:sz w:val="22"/>
              </w:rPr>
              <w:t>523</w:t>
            </w:r>
          </w:p>
        </w:tc>
        <w:tc>
          <w:tcPr>
            <w:tcW w:w="1680" w:type="dxa"/>
            <w:shd w:val="clear" w:color="auto" w:fill="F16457"/>
          </w:tcPr>
          <w:p>
            <w:pPr>
              <w:pStyle w:val="TableParagraph"/>
              <w:spacing w:before="110"/>
              <w:ind w:right="650"/>
              <w:jc w:val="right"/>
              <w:rPr>
                <w:b/>
                <w:sz w:val="22"/>
              </w:rPr>
            </w:pPr>
            <w:r>
              <w:rPr>
                <w:b/>
                <w:color w:val="FFFFFF"/>
                <w:w w:val="85"/>
                <w:sz w:val="22"/>
              </w:rPr>
              <w:t>388</w:t>
            </w:r>
          </w:p>
        </w:tc>
        <w:tc>
          <w:tcPr>
            <w:tcW w:w="2252" w:type="dxa"/>
            <w:shd w:val="clear" w:color="auto" w:fill="F16457"/>
          </w:tcPr>
          <w:p>
            <w:pPr>
              <w:pStyle w:val="TableParagraph"/>
              <w:spacing w:before="110"/>
              <w:ind w:left="651"/>
              <w:rPr>
                <w:b/>
                <w:sz w:val="22"/>
              </w:rPr>
            </w:pPr>
            <w:r>
              <w:rPr>
                <w:b/>
                <w:color w:val="FFFFFF"/>
                <w:sz w:val="22"/>
              </w:rPr>
              <w:t>301</w:t>
            </w:r>
          </w:p>
        </w:tc>
      </w:tr>
      <w:tr>
        <w:trPr>
          <w:trHeight w:val="480" w:hRule="atLeast"/>
        </w:trPr>
        <w:tc>
          <w:tcPr>
            <w:tcW w:w="1504" w:type="dxa"/>
            <w:shd w:val="clear" w:color="auto" w:fill="8DC642"/>
          </w:tcPr>
          <w:p>
            <w:pPr>
              <w:pStyle w:val="TableParagraph"/>
              <w:spacing w:before="118"/>
              <w:ind w:left="80"/>
              <w:rPr>
                <w:rFonts w:ascii="Arial"/>
                <w:b/>
                <w:sz w:val="22"/>
              </w:rPr>
            </w:pPr>
            <w:r>
              <w:rPr>
                <w:rFonts w:ascii="Arial"/>
                <w:b/>
                <w:color w:val="FFFFFF"/>
                <w:w w:val="110"/>
                <w:sz w:val="22"/>
              </w:rPr>
              <w:t>Southeast</w:t>
            </w:r>
          </w:p>
        </w:tc>
        <w:tc>
          <w:tcPr>
            <w:tcW w:w="1285" w:type="dxa"/>
            <w:shd w:val="clear" w:color="auto" w:fill="8DC642"/>
          </w:tcPr>
          <w:p>
            <w:pPr>
              <w:pStyle w:val="TableParagraph"/>
              <w:spacing w:before="110"/>
              <w:ind w:left="256"/>
              <w:rPr>
                <w:b/>
                <w:sz w:val="22"/>
              </w:rPr>
            </w:pPr>
            <w:r>
              <w:rPr>
                <w:b/>
                <w:color w:val="FFFFFF"/>
                <w:sz w:val="22"/>
              </w:rPr>
              <w:t>517</w:t>
            </w:r>
          </w:p>
        </w:tc>
        <w:tc>
          <w:tcPr>
            <w:tcW w:w="1680" w:type="dxa"/>
            <w:shd w:val="clear" w:color="auto" w:fill="8DC642"/>
          </w:tcPr>
          <w:p>
            <w:pPr>
              <w:pStyle w:val="TableParagraph"/>
              <w:spacing w:before="110"/>
              <w:ind w:right="650"/>
              <w:jc w:val="right"/>
              <w:rPr>
                <w:b/>
                <w:sz w:val="22"/>
              </w:rPr>
            </w:pPr>
            <w:r>
              <w:rPr>
                <w:b/>
                <w:color w:val="FFFFFF"/>
                <w:w w:val="85"/>
                <w:sz w:val="22"/>
              </w:rPr>
              <w:t>414</w:t>
            </w:r>
          </w:p>
        </w:tc>
        <w:tc>
          <w:tcPr>
            <w:tcW w:w="1680" w:type="dxa"/>
            <w:shd w:val="clear" w:color="auto" w:fill="8DC642"/>
          </w:tcPr>
          <w:p>
            <w:pPr>
              <w:pStyle w:val="TableParagraph"/>
              <w:spacing w:before="110"/>
              <w:ind w:right="650"/>
              <w:jc w:val="right"/>
              <w:rPr>
                <w:b/>
                <w:sz w:val="22"/>
              </w:rPr>
            </w:pPr>
            <w:r>
              <w:rPr>
                <w:b/>
                <w:color w:val="FFFFFF"/>
                <w:w w:val="85"/>
                <w:sz w:val="22"/>
              </w:rPr>
              <w:t>426</w:t>
            </w:r>
          </w:p>
        </w:tc>
        <w:tc>
          <w:tcPr>
            <w:tcW w:w="2252" w:type="dxa"/>
            <w:shd w:val="clear" w:color="auto" w:fill="8DC642"/>
          </w:tcPr>
          <w:p>
            <w:pPr>
              <w:pStyle w:val="TableParagraph"/>
              <w:spacing w:before="110"/>
              <w:ind w:left="651"/>
              <w:rPr>
                <w:b/>
                <w:sz w:val="22"/>
              </w:rPr>
            </w:pPr>
            <w:r>
              <w:rPr>
                <w:b/>
                <w:color w:val="FFFFFF"/>
                <w:sz w:val="22"/>
              </w:rPr>
              <w:t>371</w:t>
            </w:r>
          </w:p>
        </w:tc>
      </w:tr>
      <w:tr>
        <w:trPr>
          <w:trHeight w:val="480" w:hRule="atLeast"/>
        </w:trPr>
        <w:tc>
          <w:tcPr>
            <w:tcW w:w="1504" w:type="dxa"/>
            <w:shd w:val="clear" w:color="auto" w:fill="FAA41A"/>
          </w:tcPr>
          <w:p>
            <w:pPr>
              <w:pStyle w:val="TableParagraph"/>
              <w:spacing w:before="118"/>
              <w:ind w:left="80"/>
              <w:rPr>
                <w:rFonts w:ascii="Arial"/>
                <w:b/>
                <w:sz w:val="22"/>
              </w:rPr>
            </w:pPr>
            <w:r>
              <w:rPr>
                <w:rFonts w:ascii="Arial"/>
                <w:b/>
                <w:color w:val="FFFFFF"/>
                <w:w w:val="110"/>
                <w:sz w:val="22"/>
              </w:rPr>
              <w:t>Western</w:t>
            </w:r>
          </w:p>
        </w:tc>
        <w:tc>
          <w:tcPr>
            <w:tcW w:w="1285" w:type="dxa"/>
            <w:shd w:val="clear" w:color="auto" w:fill="FAA41A"/>
          </w:tcPr>
          <w:p>
            <w:pPr>
              <w:pStyle w:val="TableParagraph"/>
              <w:spacing w:before="110"/>
              <w:ind w:left="256"/>
              <w:rPr>
                <w:b/>
                <w:sz w:val="22"/>
              </w:rPr>
            </w:pPr>
            <w:r>
              <w:rPr>
                <w:b/>
                <w:color w:val="FFFFFF"/>
                <w:sz w:val="22"/>
              </w:rPr>
              <w:t>427</w:t>
            </w:r>
          </w:p>
        </w:tc>
        <w:tc>
          <w:tcPr>
            <w:tcW w:w="1680" w:type="dxa"/>
            <w:shd w:val="clear" w:color="auto" w:fill="FAA41A"/>
          </w:tcPr>
          <w:p>
            <w:pPr>
              <w:pStyle w:val="TableParagraph"/>
              <w:spacing w:before="110"/>
              <w:ind w:right="650"/>
              <w:jc w:val="right"/>
              <w:rPr>
                <w:b/>
                <w:sz w:val="22"/>
              </w:rPr>
            </w:pPr>
            <w:r>
              <w:rPr>
                <w:b/>
                <w:color w:val="FFFFFF"/>
                <w:w w:val="85"/>
                <w:sz w:val="22"/>
              </w:rPr>
              <w:t>453</w:t>
            </w:r>
          </w:p>
        </w:tc>
        <w:tc>
          <w:tcPr>
            <w:tcW w:w="1680" w:type="dxa"/>
            <w:shd w:val="clear" w:color="auto" w:fill="FAA41A"/>
          </w:tcPr>
          <w:p>
            <w:pPr>
              <w:pStyle w:val="TableParagraph"/>
              <w:spacing w:before="110"/>
              <w:ind w:right="650"/>
              <w:jc w:val="right"/>
              <w:rPr>
                <w:b/>
                <w:sz w:val="22"/>
              </w:rPr>
            </w:pPr>
            <w:r>
              <w:rPr>
                <w:b/>
                <w:color w:val="FFFFFF"/>
                <w:w w:val="85"/>
                <w:sz w:val="22"/>
              </w:rPr>
              <w:t>383</w:t>
            </w:r>
          </w:p>
        </w:tc>
        <w:tc>
          <w:tcPr>
            <w:tcW w:w="2252" w:type="dxa"/>
            <w:shd w:val="clear" w:color="auto" w:fill="FAA41A"/>
          </w:tcPr>
          <w:p>
            <w:pPr>
              <w:pStyle w:val="TableParagraph"/>
              <w:spacing w:before="110"/>
              <w:ind w:left="651"/>
              <w:rPr>
                <w:b/>
                <w:sz w:val="22"/>
              </w:rPr>
            </w:pPr>
            <w:r>
              <w:rPr>
                <w:b/>
                <w:color w:val="FFFFFF"/>
                <w:sz w:val="22"/>
              </w:rPr>
              <w:t>333</w:t>
            </w:r>
          </w:p>
        </w:tc>
      </w:tr>
    </w:tbl>
    <w:p>
      <w:pPr>
        <w:pStyle w:val="BodyText"/>
        <w:rPr>
          <w:rFonts w:ascii="Arial"/>
          <w:b/>
          <w:sz w:val="30"/>
        </w:rPr>
      </w:pPr>
    </w:p>
    <w:p>
      <w:pPr>
        <w:pStyle w:val="BodyText"/>
        <w:rPr>
          <w:rFonts w:ascii="Arial"/>
          <w:b/>
          <w:sz w:val="30"/>
        </w:rPr>
      </w:pPr>
    </w:p>
    <w:p>
      <w:pPr>
        <w:pStyle w:val="BodyText"/>
        <w:rPr>
          <w:rFonts w:ascii="Arial"/>
          <w:b/>
          <w:sz w:val="30"/>
        </w:rPr>
      </w:pPr>
    </w:p>
    <w:p>
      <w:pPr>
        <w:pStyle w:val="BodyText"/>
        <w:rPr>
          <w:rFonts w:ascii="Arial"/>
          <w:b/>
          <w:sz w:val="30"/>
        </w:rPr>
      </w:pPr>
    </w:p>
    <w:p>
      <w:pPr>
        <w:pStyle w:val="BodyText"/>
        <w:rPr>
          <w:rFonts w:ascii="Arial"/>
          <w:b/>
          <w:sz w:val="30"/>
        </w:rPr>
      </w:pPr>
    </w:p>
    <w:p>
      <w:pPr>
        <w:pStyle w:val="BodyText"/>
        <w:rPr>
          <w:rFonts w:ascii="Arial"/>
          <w:b/>
          <w:sz w:val="30"/>
        </w:rPr>
      </w:pPr>
    </w:p>
    <w:p>
      <w:pPr>
        <w:pStyle w:val="BodyText"/>
        <w:rPr>
          <w:rFonts w:ascii="Arial"/>
          <w:b/>
          <w:sz w:val="30"/>
        </w:rPr>
      </w:pPr>
    </w:p>
    <w:p>
      <w:pPr>
        <w:pStyle w:val="BodyText"/>
        <w:spacing w:before="6"/>
        <w:rPr>
          <w:rFonts w:ascii="Arial"/>
          <w:b/>
          <w:sz w:val="41"/>
        </w:rPr>
      </w:pPr>
    </w:p>
    <w:p>
      <w:pPr>
        <w:tabs>
          <w:tab w:pos="1079" w:val="left" w:leader="none"/>
        </w:tabs>
        <w:spacing w:before="0"/>
        <w:ind w:left="360" w:right="0" w:firstLine="0"/>
        <w:jc w:val="left"/>
        <w:rPr>
          <w:rFonts w:ascii="Arial Black"/>
          <w:sz w:val="20"/>
        </w:rPr>
      </w:pPr>
      <w:r>
        <w:rPr>
          <w:rFonts w:ascii="Calibri"/>
          <w:b/>
          <w:color w:val="878A8F"/>
          <w:sz w:val="20"/>
        </w:rPr>
        <w:t>8</w:t>
        <w:tab/>
      </w:r>
      <w:r>
        <w:rPr>
          <w:rFonts w:ascii="Arial Black"/>
          <w:color w:val="878A8F"/>
          <w:spacing w:val="-4"/>
          <w:w w:val="95"/>
          <w:sz w:val="20"/>
        </w:rPr>
        <w:t>DYS</w:t>
      </w:r>
      <w:r>
        <w:rPr>
          <w:rFonts w:ascii="Arial Black"/>
          <w:color w:val="878A8F"/>
          <w:spacing w:val="-15"/>
          <w:w w:val="95"/>
          <w:sz w:val="20"/>
        </w:rPr>
        <w:t> </w:t>
      </w:r>
      <w:r>
        <w:rPr>
          <w:rFonts w:ascii="Arial Black"/>
          <w:color w:val="878A8F"/>
          <w:w w:val="95"/>
          <w:sz w:val="20"/>
        </w:rPr>
        <w:t>Annual</w:t>
      </w:r>
      <w:r>
        <w:rPr>
          <w:rFonts w:ascii="Arial Black"/>
          <w:color w:val="878A8F"/>
          <w:spacing w:val="-15"/>
          <w:w w:val="95"/>
          <w:sz w:val="20"/>
        </w:rPr>
        <w:t> </w:t>
      </w:r>
      <w:r>
        <w:rPr>
          <w:rFonts w:ascii="Arial Black"/>
          <w:color w:val="878A8F"/>
          <w:w w:val="95"/>
          <w:sz w:val="20"/>
        </w:rPr>
        <w:t>Report</w:t>
      </w:r>
      <w:r>
        <w:rPr>
          <w:rFonts w:ascii="Arial Black"/>
          <w:color w:val="878A8F"/>
          <w:spacing w:val="-15"/>
          <w:w w:val="95"/>
          <w:sz w:val="20"/>
        </w:rPr>
        <w:t> </w:t>
      </w:r>
      <w:r>
        <w:rPr>
          <w:rFonts w:ascii="Arial Black"/>
          <w:color w:val="878A8F"/>
          <w:w w:val="95"/>
          <w:sz w:val="20"/>
        </w:rPr>
        <w:t>FY</w:t>
      </w:r>
      <w:r>
        <w:rPr>
          <w:rFonts w:ascii="Arial Black"/>
          <w:color w:val="878A8F"/>
          <w:spacing w:val="-15"/>
          <w:w w:val="95"/>
          <w:sz w:val="20"/>
        </w:rPr>
        <w:t> </w:t>
      </w:r>
      <w:r>
        <w:rPr>
          <w:rFonts w:ascii="Arial Black"/>
          <w:color w:val="878A8F"/>
          <w:w w:val="95"/>
          <w:sz w:val="20"/>
        </w:rPr>
        <w:t>2017</w:t>
      </w:r>
    </w:p>
    <w:p>
      <w:pPr>
        <w:spacing w:after="0"/>
        <w:jc w:val="left"/>
        <w:rPr>
          <w:rFonts w:ascii="Arial Black"/>
          <w:sz w:val="20"/>
        </w:rPr>
        <w:sectPr>
          <w:pgSz w:w="12240" w:h="15840"/>
          <w:pgMar w:top="900" w:bottom="0" w:left="0" w:right="0"/>
        </w:sectPr>
      </w:pPr>
    </w:p>
    <w:p>
      <w:pPr>
        <w:pStyle w:val="BodyText"/>
        <w:spacing w:before="12"/>
        <w:rPr>
          <w:rFonts w:ascii="Arial Black"/>
          <w:sz w:val="22"/>
        </w:rPr>
      </w:pPr>
    </w:p>
    <w:p>
      <w:pPr>
        <w:spacing w:line="745" w:lineRule="exact" w:before="0"/>
        <w:ind w:left="1620" w:right="0" w:firstLine="0"/>
        <w:jc w:val="left"/>
        <w:rPr>
          <w:sz w:val="40"/>
        </w:rPr>
      </w:pPr>
      <w:r>
        <w:rPr>
          <w:color w:val="E55A35"/>
          <w:sz w:val="40"/>
        </w:rPr>
        <w:t>YOUTH IN CUSTODY PRACTICE MODEL</w:t>
      </w:r>
    </w:p>
    <w:p>
      <w:pPr>
        <w:pStyle w:val="BodyText"/>
        <w:rPr>
          <w:sz w:val="20"/>
        </w:rPr>
      </w:pPr>
    </w:p>
    <w:p>
      <w:pPr>
        <w:pStyle w:val="BodyText"/>
        <w:spacing w:before="12"/>
        <w:rPr>
          <w:sz w:val="18"/>
        </w:rPr>
      </w:pPr>
    </w:p>
    <w:p>
      <w:pPr>
        <w:spacing w:after="0"/>
        <w:rPr>
          <w:sz w:val="18"/>
        </w:rPr>
        <w:sectPr>
          <w:pgSz w:w="12240" w:h="15840"/>
          <w:pgMar w:top="720" w:bottom="0" w:left="0" w:right="0"/>
        </w:sectPr>
      </w:pPr>
    </w:p>
    <w:p>
      <w:pPr>
        <w:pStyle w:val="BodyText"/>
        <w:spacing w:line="194" w:lineRule="auto" w:before="108"/>
        <w:ind w:left="1620" w:right="640"/>
      </w:pPr>
      <w:r>
        <w:rPr>
          <w:color w:val="474C55"/>
          <w:w w:val="105"/>
        </w:rPr>
        <w:t>In</w:t>
      </w:r>
      <w:r>
        <w:rPr>
          <w:color w:val="474C55"/>
          <w:spacing w:val="-25"/>
          <w:w w:val="105"/>
        </w:rPr>
        <w:t> </w:t>
      </w:r>
      <w:r>
        <w:rPr>
          <w:color w:val="474C55"/>
          <w:w w:val="105"/>
        </w:rPr>
        <w:t>FY</w:t>
      </w:r>
      <w:r>
        <w:rPr>
          <w:color w:val="474C55"/>
          <w:spacing w:val="-24"/>
          <w:w w:val="105"/>
        </w:rPr>
        <w:t> </w:t>
      </w:r>
      <w:r>
        <w:rPr>
          <w:color w:val="474C55"/>
          <w:w w:val="105"/>
        </w:rPr>
        <w:t>2017,</w:t>
      </w:r>
      <w:r>
        <w:rPr>
          <w:color w:val="474C55"/>
          <w:spacing w:val="-24"/>
          <w:w w:val="105"/>
        </w:rPr>
        <w:t> </w:t>
      </w:r>
      <w:r>
        <w:rPr>
          <w:color w:val="474C55"/>
          <w:w w:val="105"/>
        </w:rPr>
        <w:t>DYS</w:t>
      </w:r>
      <w:r>
        <w:rPr>
          <w:color w:val="474C55"/>
          <w:spacing w:val="-25"/>
          <w:w w:val="105"/>
        </w:rPr>
        <w:t> </w:t>
      </w:r>
      <w:r>
        <w:rPr>
          <w:color w:val="474C55"/>
          <w:w w:val="105"/>
        </w:rPr>
        <w:t>was</w:t>
      </w:r>
      <w:r>
        <w:rPr>
          <w:color w:val="474C55"/>
          <w:spacing w:val="-24"/>
          <w:w w:val="105"/>
        </w:rPr>
        <w:t> </w:t>
      </w:r>
      <w:r>
        <w:rPr>
          <w:color w:val="474C55"/>
          <w:w w:val="105"/>
        </w:rPr>
        <w:t>selected</w:t>
      </w:r>
      <w:r>
        <w:rPr>
          <w:color w:val="474C55"/>
          <w:spacing w:val="-24"/>
          <w:w w:val="105"/>
        </w:rPr>
        <w:t> </w:t>
      </w:r>
      <w:r>
        <w:rPr>
          <w:color w:val="474C55"/>
          <w:w w:val="105"/>
        </w:rPr>
        <w:t>to</w:t>
      </w:r>
      <w:r>
        <w:rPr>
          <w:color w:val="474C55"/>
          <w:spacing w:val="-25"/>
          <w:w w:val="105"/>
        </w:rPr>
        <w:t> </w:t>
      </w:r>
      <w:r>
        <w:rPr>
          <w:color w:val="474C55"/>
          <w:w w:val="105"/>
        </w:rPr>
        <w:t>join the inaugural cohort of the Youth</w:t>
      </w:r>
      <w:r>
        <w:rPr>
          <w:color w:val="474C55"/>
          <w:spacing w:val="48"/>
          <w:w w:val="105"/>
        </w:rPr>
        <w:t> </w:t>
      </w:r>
      <w:r>
        <w:rPr>
          <w:color w:val="474C55"/>
          <w:w w:val="105"/>
        </w:rPr>
        <w:t>in</w:t>
      </w:r>
    </w:p>
    <w:p>
      <w:pPr>
        <w:pStyle w:val="BodyText"/>
        <w:spacing w:line="194" w:lineRule="auto"/>
        <w:ind w:left="1620" w:right="6"/>
      </w:pPr>
      <w:r>
        <w:rPr>
          <w:color w:val="474C55"/>
        </w:rPr>
        <w:t>Custody Practice Model (YICPM) Technical Assistance and Training Program. This</w:t>
      </w:r>
    </w:p>
    <w:p>
      <w:pPr>
        <w:pStyle w:val="BodyText"/>
        <w:spacing w:line="194" w:lineRule="auto"/>
        <w:ind w:left="1620" w:right="6"/>
      </w:pPr>
      <w:r>
        <w:rPr>
          <w:color w:val="474C55"/>
          <w:w w:val="105"/>
        </w:rPr>
        <w:t>18-month engagement with Georgetown University’s Center for Juvenile Justice Reform and the Council of Juvenile Correctional Administrators provided technical</w:t>
      </w:r>
      <w:r>
        <w:rPr>
          <w:color w:val="474C55"/>
          <w:spacing w:val="-13"/>
          <w:w w:val="105"/>
        </w:rPr>
        <w:t> </w:t>
      </w:r>
      <w:r>
        <w:rPr>
          <w:color w:val="474C55"/>
          <w:w w:val="105"/>
        </w:rPr>
        <w:t>and</w:t>
      </w:r>
      <w:r>
        <w:rPr>
          <w:color w:val="474C55"/>
          <w:spacing w:val="-13"/>
          <w:w w:val="105"/>
        </w:rPr>
        <w:t> </w:t>
      </w:r>
      <w:r>
        <w:rPr>
          <w:color w:val="474C55"/>
          <w:w w:val="105"/>
        </w:rPr>
        <w:t>training</w:t>
      </w:r>
      <w:r>
        <w:rPr>
          <w:color w:val="474C55"/>
          <w:spacing w:val="-13"/>
          <w:w w:val="105"/>
        </w:rPr>
        <w:t> </w:t>
      </w:r>
      <w:r>
        <w:rPr>
          <w:color w:val="474C55"/>
          <w:w w:val="105"/>
        </w:rPr>
        <w:t>assistance</w:t>
      </w:r>
      <w:r>
        <w:rPr>
          <w:color w:val="474C55"/>
          <w:spacing w:val="-12"/>
          <w:w w:val="105"/>
        </w:rPr>
        <w:t> </w:t>
      </w:r>
      <w:r>
        <w:rPr>
          <w:color w:val="474C55"/>
          <w:w w:val="105"/>
        </w:rPr>
        <w:t>to</w:t>
      </w:r>
      <w:r>
        <w:rPr>
          <w:color w:val="474C55"/>
          <w:spacing w:val="-13"/>
          <w:w w:val="105"/>
        </w:rPr>
        <w:t> </w:t>
      </w:r>
      <w:r>
        <w:rPr>
          <w:color w:val="474C55"/>
          <w:w w:val="105"/>
        </w:rPr>
        <w:t>DYS</w:t>
      </w:r>
      <w:r>
        <w:rPr>
          <w:color w:val="474C55"/>
          <w:spacing w:val="-13"/>
          <w:w w:val="105"/>
        </w:rPr>
        <w:t> </w:t>
      </w:r>
      <w:r>
        <w:rPr>
          <w:color w:val="474C55"/>
          <w:w w:val="105"/>
        </w:rPr>
        <w:t>to improve the quality and safety of secure residential</w:t>
      </w:r>
      <w:r>
        <w:rPr>
          <w:color w:val="474C55"/>
          <w:spacing w:val="-8"/>
          <w:w w:val="105"/>
        </w:rPr>
        <w:t> </w:t>
      </w:r>
      <w:r>
        <w:rPr>
          <w:color w:val="474C55"/>
          <w:w w:val="105"/>
        </w:rPr>
        <w:t>services.</w:t>
      </w:r>
    </w:p>
    <w:p>
      <w:pPr>
        <w:pStyle w:val="BodyText"/>
        <w:spacing w:line="358" w:lineRule="exact" w:before="185"/>
        <w:ind w:left="1620"/>
      </w:pPr>
      <w:r>
        <w:rPr>
          <w:color w:val="474C55"/>
          <w:w w:val="105"/>
        </w:rPr>
        <w:t>DYS chose four areas to focus on</w:t>
      </w:r>
    </w:p>
    <w:p>
      <w:pPr>
        <w:pStyle w:val="BodyText"/>
        <w:spacing w:line="358" w:lineRule="exact"/>
        <w:ind w:left="1620"/>
      </w:pPr>
      <w:r>
        <w:rPr>
          <w:color w:val="474C55"/>
          <w:w w:val="110"/>
        </w:rPr>
        <w:t>improving:</w:t>
      </w:r>
    </w:p>
    <w:p>
      <w:pPr>
        <w:pStyle w:val="ListParagraph"/>
        <w:numPr>
          <w:ilvl w:val="0"/>
          <w:numId w:val="2"/>
        </w:numPr>
        <w:tabs>
          <w:tab w:pos="1979" w:val="left" w:leader="none"/>
          <w:tab w:pos="1980" w:val="left" w:leader="none"/>
        </w:tabs>
        <w:spacing w:line="240" w:lineRule="auto" w:before="247" w:after="0"/>
        <w:ind w:left="1980" w:right="0" w:hanging="360"/>
        <w:jc w:val="left"/>
        <w:rPr>
          <w:rFonts w:ascii="Calibri" w:hAnsi="Calibri"/>
          <w:b/>
          <w:i/>
          <w:sz w:val="21"/>
        </w:rPr>
      </w:pPr>
      <w:r>
        <w:rPr>
          <w:rFonts w:ascii="Calibri" w:hAnsi="Calibri"/>
          <w:b/>
          <w:i/>
          <w:color w:val="474C55"/>
          <w:w w:val="110"/>
          <w:sz w:val="21"/>
        </w:rPr>
        <w:t>Racial &amp; Ethnic</w:t>
      </w:r>
      <w:r>
        <w:rPr>
          <w:rFonts w:ascii="Calibri" w:hAnsi="Calibri"/>
          <w:b/>
          <w:i/>
          <w:color w:val="474C55"/>
          <w:spacing w:val="-14"/>
          <w:w w:val="110"/>
          <w:sz w:val="21"/>
        </w:rPr>
        <w:t> </w:t>
      </w:r>
      <w:r>
        <w:rPr>
          <w:rFonts w:ascii="Calibri" w:hAnsi="Calibri"/>
          <w:b/>
          <w:i/>
          <w:color w:val="474C55"/>
          <w:w w:val="110"/>
          <w:sz w:val="21"/>
        </w:rPr>
        <w:t>Disparity</w:t>
      </w:r>
    </w:p>
    <w:p>
      <w:pPr>
        <w:pStyle w:val="ListParagraph"/>
        <w:numPr>
          <w:ilvl w:val="0"/>
          <w:numId w:val="2"/>
        </w:numPr>
        <w:tabs>
          <w:tab w:pos="1979" w:val="left" w:leader="none"/>
          <w:tab w:pos="1980" w:val="left" w:leader="none"/>
        </w:tabs>
        <w:spacing w:line="240" w:lineRule="auto" w:before="123" w:after="0"/>
        <w:ind w:left="1980" w:right="0" w:hanging="360"/>
        <w:jc w:val="left"/>
        <w:rPr>
          <w:rFonts w:ascii="Calibri" w:hAnsi="Calibri"/>
          <w:b/>
          <w:i/>
          <w:sz w:val="21"/>
        </w:rPr>
      </w:pPr>
      <w:r>
        <w:rPr>
          <w:rFonts w:ascii="Calibri" w:hAnsi="Calibri"/>
          <w:b/>
          <w:i/>
          <w:color w:val="474C55"/>
          <w:w w:val="110"/>
          <w:sz w:val="21"/>
        </w:rPr>
        <w:t>Behavioral</w:t>
      </w:r>
      <w:r>
        <w:rPr>
          <w:rFonts w:ascii="Calibri" w:hAnsi="Calibri"/>
          <w:b/>
          <w:i/>
          <w:color w:val="474C55"/>
          <w:spacing w:val="-2"/>
          <w:w w:val="110"/>
          <w:sz w:val="21"/>
        </w:rPr>
        <w:t> </w:t>
      </w:r>
      <w:r>
        <w:rPr>
          <w:rFonts w:ascii="Calibri" w:hAnsi="Calibri"/>
          <w:b/>
          <w:i/>
          <w:color w:val="474C55"/>
          <w:w w:val="110"/>
          <w:sz w:val="21"/>
        </w:rPr>
        <w:t>Supports</w:t>
      </w:r>
    </w:p>
    <w:p>
      <w:pPr>
        <w:pStyle w:val="ListParagraph"/>
        <w:numPr>
          <w:ilvl w:val="0"/>
          <w:numId w:val="2"/>
        </w:numPr>
        <w:tabs>
          <w:tab w:pos="1979" w:val="left" w:leader="none"/>
          <w:tab w:pos="1980" w:val="left" w:leader="none"/>
        </w:tabs>
        <w:spacing w:line="240" w:lineRule="auto" w:before="124" w:after="0"/>
        <w:ind w:left="1980" w:right="0" w:hanging="360"/>
        <w:jc w:val="left"/>
        <w:rPr>
          <w:rFonts w:ascii="Calibri" w:hAnsi="Calibri"/>
          <w:b/>
          <w:i/>
          <w:sz w:val="21"/>
        </w:rPr>
      </w:pPr>
      <w:r>
        <w:rPr>
          <w:rFonts w:ascii="Calibri" w:hAnsi="Calibri"/>
          <w:b/>
          <w:i/>
          <w:color w:val="474C55"/>
          <w:w w:val="110"/>
          <w:sz w:val="21"/>
        </w:rPr>
        <w:t>Family</w:t>
      </w:r>
      <w:r>
        <w:rPr>
          <w:rFonts w:ascii="Calibri" w:hAnsi="Calibri"/>
          <w:b/>
          <w:i/>
          <w:color w:val="474C55"/>
          <w:spacing w:val="1"/>
          <w:w w:val="110"/>
          <w:sz w:val="21"/>
        </w:rPr>
        <w:t> </w:t>
      </w:r>
      <w:r>
        <w:rPr>
          <w:rFonts w:ascii="Calibri" w:hAnsi="Calibri"/>
          <w:b/>
          <w:i/>
          <w:color w:val="474C55"/>
          <w:w w:val="110"/>
          <w:sz w:val="21"/>
        </w:rPr>
        <w:t>Engagement</w:t>
      </w:r>
    </w:p>
    <w:p>
      <w:pPr>
        <w:pStyle w:val="ListParagraph"/>
        <w:numPr>
          <w:ilvl w:val="0"/>
          <w:numId w:val="2"/>
        </w:numPr>
        <w:tabs>
          <w:tab w:pos="1979" w:val="left" w:leader="none"/>
          <w:tab w:pos="1980" w:val="left" w:leader="none"/>
        </w:tabs>
        <w:spacing w:line="240" w:lineRule="auto" w:before="124" w:after="0"/>
        <w:ind w:left="1980" w:right="0" w:hanging="360"/>
        <w:jc w:val="left"/>
        <w:rPr>
          <w:rFonts w:ascii="Calibri" w:hAnsi="Calibri"/>
          <w:b/>
          <w:i/>
          <w:sz w:val="21"/>
        </w:rPr>
      </w:pPr>
      <w:r>
        <w:rPr>
          <w:rFonts w:ascii="Calibri" w:hAnsi="Calibri"/>
          <w:b/>
          <w:i/>
          <w:color w:val="474C55"/>
          <w:w w:val="110"/>
          <w:sz w:val="21"/>
        </w:rPr>
        <w:t>Case</w:t>
      </w:r>
      <w:r>
        <w:rPr>
          <w:rFonts w:ascii="Calibri" w:hAnsi="Calibri"/>
          <w:b/>
          <w:i/>
          <w:color w:val="474C55"/>
          <w:spacing w:val="1"/>
          <w:w w:val="110"/>
          <w:sz w:val="21"/>
        </w:rPr>
        <w:t> </w:t>
      </w:r>
      <w:r>
        <w:rPr>
          <w:rFonts w:ascii="Calibri" w:hAnsi="Calibri"/>
          <w:b/>
          <w:i/>
          <w:color w:val="474C55"/>
          <w:w w:val="110"/>
          <w:sz w:val="21"/>
        </w:rPr>
        <w:t>Planning</w:t>
      </w:r>
    </w:p>
    <w:p>
      <w:pPr>
        <w:pStyle w:val="BodyText"/>
        <w:spacing w:before="11"/>
        <w:rPr>
          <w:rFonts w:ascii="Calibri"/>
          <w:b/>
          <w:i/>
          <w:sz w:val="26"/>
        </w:rPr>
      </w:pPr>
    </w:p>
    <w:p>
      <w:pPr>
        <w:spacing w:line="367" w:lineRule="exact" w:before="0"/>
        <w:ind w:left="1620" w:right="0" w:firstLine="0"/>
        <w:jc w:val="left"/>
        <w:rPr>
          <w:sz w:val="22"/>
        </w:rPr>
      </w:pPr>
      <w:r>
        <w:rPr>
          <w:color w:val="E55A35"/>
          <w:sz w:val="22"/>
        </w:rPr>
        <w:t>ADDRESSING RACIAL &amp; ETHNIC</w:t>
      </w:r>
    </w:p>
    <w:p>
      <w:pPr>
        <w:spacing w:line="367" w:lineRule="exact" w:before="0"/>
        <w:ind w:left="1620" w:right="0" w:firstLine="0"/>
        <w:jc w:val="left"/>
        <w:rPr>
          <w:sz w:val="22"/>
        </w:rPr>
      </w:pPr>
      <w:r>
        <w:rPr>
          <w:color w:val="E55A35"/>
          <w:sz w:val="22"/>
        </w:rPr>
        <w:t>DISPARITY</w:t>
      </w:r>
    </w:p>
    <w:p>
      <w:pPr>
        <w:pStyle w:val="BodyText"/>
        <w:spacing w:line="194" w:lineRule="auto" w:before="213"/>
        <w:ind w:left="1620" w:right="-3"/>
      </w:pPr>
      <w:r>
        <w:rPr>
          <w:color w:val="474C55"/>
          <w:w w:val="105"/>
        </w:rPr>
        <w:t>To enhance outcomes for all youth, DYS examined the extent to which disparities exist, collected and analyzed relevant data, and worked on developing</w:t>
      </w:r>
      <w:r>
        <w:rPr>
          <w:color w:val="474C55"/>
          <w:spacing w:val="-20"/>
          <w:w w:val="105"/>
        </w:rPr>
        <w:t> </w:t>
      </w:r>
      <w:r>
        <w:rPr>
          <w:color w:val="474C55"/>
          <w:w w:val="105"/>
        </w:rPr>
        <w:t>strategies to eliminate any such</w:t>
      </w:r>
      <w:r>
        <w:rPr>
          <w:color w:val="474C55"/>
          <w:spacing w:val="-20"/>
          <w:w w:val="105"/>
        </w:rPr>
        <w:t> </w:t>
      </w:r>
      <w:r>
        <w:rPr>
          <w:color w:val="474C55"/>
          <w:w w:val="105"/>
        </w:rPr>
        <w:t>inequities.</w:t>
      </w:r>
    </w:p>
    <w:p>
      <w:pPr>
        <w:pStyle w:val="BodyText"/>
        <w:spacing w:before="10"/>
        <w:rPr>
          <w:sz w:val="15"/>
        </w:rPr>
      </w:pPr>
    </w:p>
    <w:p>
      <w:pPr>
        <w:spacing w:before="0"/>
        <w:ind w:left="1620" w:right="0" w:firstLine="0"/>
        <w:jc w:val="left"/>
        <w:rPr>
          <w:sz w:val="22"/>
        </w:rPr>
      </w:pPr>
      <w:r>
        <w:rPr>
          <w:color w:val="E55A35"/>
          <w:sz w:val="22"/>
        </w:rPr>
        <w:t>BEHAVIORAL SUPPORTS</w:t>
      </w:r>
    </w:p>
    <w:p>
      <w:pPr>
        <w:pStyle w:val="BodyText"/>
        <w:spacing w:line="194" w:lineRule="auto" w:before="213"/>
        <w:ind w:left="1620" w:right="16"/>
      </w:pPr>
      <w:r>
        <w:rPr>
          <w:color w:val="474C55"/>
          <w:w w:val="110"/>
        </w:rPr>
        <w:t>Statewide meetings were held with the operations and clinical teams to review and</w:t>
      </w:r>
      <w:r>
        <w:rPr>
          <w:color w:val="474C55"/>
          <w:spacing w:val="-43"/>
          <w:w w:val="110"/>
        </w:rPr>
        <w:t> </w:t>
      </w:r>
      <w:r>
        <w:rPr>
          <w:color w:val="474C55"/>
          <w:w w:val="110"/>
        </w:rPr>
        <w:t>evaluate</w:t>
      </w:r>
      <w:r>
        <w:rPr>
          <w:color w:val="474C55"/>
          <w:spacing w:val="-43"/>
          <w:w w:val="110"/>
        </w:rPr>
        <w:t> </w:t>
      </w:r>
      <w:r>
        <w:rPr>
          <w:color w:val="474C55"/>
          <w:w w:val="110"/>
        </w:rPr>
        <w:t>behavioral</w:t>
      </w:r>
      <w:r>
        <w:rPr>
          <w:color w:val="474C55"/>
          <w:spacing w:val="-43"/>
          <w:w w:val="110"/>
        </w:rPr>
        <w:t> </w:t>
      </w:r>
      <w:r>
        <w:rPr>
          <w:color w:val="474C55"/>
          <w:w w:val="110"/>
        </w:rPr>
        <w:t>support</w:t>
      </w:r>
      <w:r>
        <w:rPr>
          <w:color w:val="474C55"/>
          <w:spacing w:val="-43"/>
          <w:w w:val="110"/>
        </w:rPr>
        <w:t> </w:t>
      </w:r>
      <w:r>
        <w:rPr>
          <w:color w:val="474C55"/>
          <w:w w:val="110"/>
        </w:rPr>
        <w:t>practices in</w:t>
      </w:r>
      <w:r>
        <w:rPr>
          <w:color w:val="474C55"/>
          <w:spacing w:val="-40"/>
          <w:w w:val="110"/>
        </w:rPr>
        <w:t> </w:t>
      </w:r>
      <w:r>
        <w:rPr>
          <w:color w:val="474C55"/>
          <w:w w:val="110"/>
        </w:rPr>
        <w:t>DYS</w:t>
      </w:r>
      <w:r>
        <w:rPr>
          <w:color w:val="474C55"/>
          <w:spacing w:val="-40"/>
          <w:w w:val="110"/>
        </w:rPr>
        <w:t> </w:t>
      </w:r>
      <w:r>
        <w:rPr>
          <w:color w:val="474C55"/>
          <w:w w:val="110"/>
        </w:rPr>
        <w:t>programs.</w:t>
      </w:r>
      <w:r>
        <w:rPr>
          <w:color w:val="474C55"/>
          <w:spacing w:val="-40"/>
          <w:w w:val="110"/>
        </w:rPr>
        <w:t> </w:t>
      </w:r>
      <w:r>
        <w:rPr>
          <w:color w:val="474C55"/>
          <w:w w:val="110"/>
        </w:rPr>
        <w:t>The</w:t>
      </w:r>
      <w:r>
        <w:rPr>
          <w:color w:val="474C55"/>
          <w:spacing w:val="-40"/>
          <w:w w:val="110"/>
        </w:rPr>
        <w:t> </w:t>
      </w:r>
      <w:r>
        <w:rPr>
          <w:color w:val="474C55"/>
          <w:w w:val="110"/>
        </w:rPr>
        <w:t>meetings</w:t>
      </w:r>
      <w:r>
        <w:rPr>
          <w:color w:val="474C55"/>
          <w:spacing w:val="-40"/>
          <w:w w:val="110"/>
        </w:rPr>
        <w:t> </w:t>
      </w:r>
      <w:r>
        <w:rPr>
          <w:color w:val="474C55"/>
          <w:w w:val="110"/>
        </w:rPr>
        <w:t>identified recommendations for standards for behavioral</w:t>
      </w:r>
      <w:r>
        <w:rPr>
          <w:color w:val="474C55"/>
          <w:spacing w:val="-26"/>
          <w:w w:val="110"/>
        </w:rPr>
        <w:t> </w:t>
      </w:r>
      <w:r>
        <w:rPr>
          <w:color w:val="474C55"/>
          <w:w w:val="110"/>
        </w:rPr>
        <w:t>supports;</w:t>
      </w:r>
      <w:r>
        <w:rPr>
          <w:color w:val="474C55"/>
          <w:spacing w:val="-25"/>
          <w:w w:val="110"/>
        </w:rPr>
        <w:t> </w:t>
      </w:r>
      <w:r>
        <w:rPr>
          <w:color w:val="474C55"/>
          <w:w w:val="110"/>
        </w:rPr>
        <w:t>training</w:t>
      </w:r>
      <w:r>
        <w:rPr>
          <w:color w:val="474C55"/>
          <w:spacing w:val="-26"/>
          <w:w w:val="110"/>
        </w:rPr>
        <w:t> </w:t>
      </w:r>
      <w:r>
        <w:rPr>
          <w:color w:val="474C55"/>
          <w:w w:val="110"/>
        </w:rPr>
        <w:t>is</w:t>
      </w:r>
      <w:r>
        <w:rPr>
          <w:color w:val="474C55"/>
          <w:spacing w:val="-25"/>
          <w:w w:val="110"/>
        </w:rPr>
        <w:t> </w:t>
      </w:r>
      <w:r>
        <w:rPr>
          <w:color w:val="474C55"/>
          <w:w w:val="110"/>
        </w:rPr>
        <w:t>ongoing.</w:t>
      </w:r>
    </w:p>
    <w:p>
      <w:pPr>
        <w:spacing w:before="41"/>
        <w:ind w:left="679" w:right="0" w:firstLine="0"/>
        <w:jc w:val="left"/>
        <w:rPr>
          <w:sz w:val="22"/>
        </w:rPr>
      </w:pPr>
      <w:r>
        <w:rPr/>
        <w:br w:type="column"/>
      </w:r>
      <w:r>
        <w:rPr>
          <w:color w:val="E55A35"/>
          <w:sz w:val="22"/>
        </w:rPr>
        <w:t>FAMILY ENGAGEMENT</w:t>
      </w:r>
    </w:p>
    <w:p>
      <w:pPr>
        <w:pStyle w:val="BodyText"/>
        <w:spacing w:line="194" w:lineRule="auto" w:before="213"/>
        <w:ind w:left="679" w:right="2269"/>
      </w:pPr>
      <w:r>
        <w:rPr>
          <w:color w:val="474C55"/>
          <w:w w:val="105"/>
        </w:rPr>
        <w:t>The</w:t>
      </w:r>
      <w:r>
        <w:rPr>
          <w:color w:val="474C55"/>
          <w:spacing w:val="-22"/>
          <w:w w:val="105"/>
        </w:rPr>
        <w:t> </w:t>
      </w:r>
      <w:r>
        <w:rPr>
          <w:color w:val="474C55"/>
          <w:w w:val="105"/>
        </w:rPr>
        <w:t>Family</w:t>
      </w:r>
      <w:r>
        <w:rPr>
          <w:color w:val="474C55"/>
          <w:spacing w:val="-22"/>
          <w:w w:val="105"/>
        </w:rPr>
        <w:t> </w:t>
      </w:r>
      <w:r>
        <w:rPr>
          <w:color w:val="474C55"/>
          <w:w w:val="105"/>
        </w:rPr>
        <w:t>Engagement</w:t>
      </w:r>
      <w:r>
        <w:rPr>
          <w:color w:val="474C55"/>
          <w:spacing w:val="-22"/>
          <w:w w:val="105"/>
        </w:rPr>
        <w:t> </w:t>
      </w:r>
      <w:r>
        <w:rPr>
          <w:color w:val="474C55"/>
          <w:w w:val="105"/>
        </w:rPr>
        <w:t>Workgroup developed and updated policies and guidelines for increased</w:t>
      </w:r>
      <w:r>
        <w:rPr>
          <w:color w:val="474C55"/>
          <w:spacing w:val="7"/>
          <w:w w:val="105"/>
        </w:rPr>
        <w:t> </w:t>
      </w:r>
      <w:r>
        <w:rPr>
          <w:color w:val="474C55"/>
          <w:w w:val="105"/>
        </w:rPr>
        <w:t>family</w:t>
      </w:r>
    </w:p>
    <w:p>
      <w:pPr>
        <w:pStyle w:val="BodyText"/>
        <w:spacing w:line="194" w:lineRule="auto"/>
        <w:ind w:left="679" w:right="1659"/>
      </w:pPr>
      <w:r>
        <w:rPr>
          <w:color w:val="474C55"/>
          <w:w w:val="110"/>
        </w:rPr>
        <w:t>involvement in all aspects of the DYS </w:t>
      </w:r>
      <w:r>
        <w:rPr>
          <w:color w:val="474C55"/>
          <w:w w:val="105"/>
        </w:rPr>
        <w:t>continuum. Family surveys were gathered </w:t>
      </w:r>
      <w:r>
        <w:rPr>
          <w:color w:val="474C55"/>
          <w:w w:val="110"/>
        </w:rPr>
        <w:t>and analyzed to provide feedback for</w:t>
      </w:r>
    </w:p>
    <w:p>
      <w:pPr>
        <w:pStyle w:val="BodyText"/>
        <w:spacing w:line="194" w:lineRule="auto"/>
        <w:ind w:left="679" w:right="2183"/>
        <w:jc w:val="both"/>
      </w:pPr>
      <w:r>
        <w:rPr>
          <w:color w:val="474C55"/>
          <w:w w:val="105"/>
        </w:rPr>
        <w:t>the proposed policy changes and for the upcoming statewide trainings on increasing family engagement.</w:t>
      </w:r>
    </w:p>
    <w:p>
      <w:pPr>
        <w:pStyle w:val="BodyText"/>
        <w:spacing w:before="10"/>
        <w:rPr>
          <w:sz w:val="15"/>
        </w:rPr>
      </w:pPr>
    </w:p>
    <w:p>
      <w:pPr>
        <w:spacing w:before="0"/>
        <w:ind w:left="679" w:right="0" w:firstLine="0"/>
        <w:jc w:val="left"/>
        <w:rPr>
          <w:sz w:val="22"/>
        </w:rPr>
      </w:pPr>
      <w:r>
        <w:rPr>
          <w:color w:val="E55A35"/>
          <w:sz w:val="22"/>
        </w:rPr>
        <w:t>CASE PLANNING</w:t>
      </w:r>
    </w:p>
    <w:p>
      <w:pPr>
        <w:pStyle w:val="BodyText"/>
        <w:spacing w:line="194" w:lineRule="auto" w:before="213"/>
        <w:ind w:left="679" w:right="1841"/>
      </w:pPr>
      <w:r>
        <w:rPr>
          <w:color w:val="474C55"/>
          <w:w w:val="105"/>
        </w:rPr>
        <w:t>To ensure that each DYS youth has an individualized case plan that adequately addresses their individual needs, the Case Planning Workgroup focused on identifying gaps in case planning and devised a plan to bridge those gaps.</w:t>
      </w:r>
    </w:p>
    <w:p>
      <w:pPr>
        <w:pStyle w:val="BodyText"/>
        <w:spacing w:line="194" w:lineRule="auto" w:before="239"/>
        <w:ind w:left="679" w:right="1927"/>
      </w:pPr>
      <w:r>
        <w:rPr>
          <w:color w:val="474C55"/>
          <w:w w:val="110"/>
        </w:rPr>
        <w:t>The</w:t>
      </w:r>
      <w:r>
        <w:rPr>
          <w:color w:val="474C55"/>
          <w:spacing w:val="-29"/>
          <w:w w:val="110"/>
        </w:rPr>
        <w:t> </w:t>
      </w:r>
      <w:r>
        <w:rPr>
          <w:color w:val="474C55"/>
          <w:w w:val="110"/>
        </w:rPr>
        <w:t>Workgroup</w:t>
      </w:r>
      <w:r>
        <w:rPr>
          <w:color w:val="474C55"/>
          <w:spacing w:val="-29"/>
          <w:w w:val="110"/>
        </w:rPr>
        <w:t> </w:t>
      </w:r>
      <w:r>
        <w:rPr>
          <w:color w:val="474C55"/>
          <w:w w:val="110"/>
        </w:rPr>
        <w:t>1)</w:t>
      </w:r>
      <w:r>
        <w:rPr>
          <w:color w:val="474C55"/>
          <w:spacing w:val="-29"/>
          <w:w w:val="110"/>
        </w:rPr>
        <w:t> </w:t>
      </w:r>
      <w:r>
        <w:rPr>
          <w:color w:val="474C55"/>
          <w:w w:val="110"/>
        </w:rPr>
        <w:t>created</w:t>
      </w:r>
      <w:r>
        <w:rPr>
          <w:color w:val="474C55"/>
          <w:spacing w:val="-29"/>
          <w:w w:val="110"/>
        </w:rPr>
        <w:t> </w:t>
      </w:r>
      <w:r>
        <w:rPr>
          <w:color w:val="474C55"/>
          <w:w w:val="110"/>
        </w:rPr>
        <w:t>a</w:t>
      </w:r>
      <w:r>
        <w:rPr>
          <w:color w:val="474C55"/>
          <w:spacing w:val="-29"/>
          <w:w w:val="110"/>
        </w:rPr>
        <w:t> </w:t>
      </w:r>
      <w:r>
        <w:rPr>
          <w:color w:val="474C55"/>
          <w:w w:val="110"/>
        </w:rPr>
        <w:t>standard for</w:t>
      </w:r>
      <w:r>
        <w:rPr>
          <w:color w:val="474C55"/>
          <w:spacing w:val="-29"/>
          <w:w w:val="110"/>
        </w:rPr>
        <w:t> </w:t>
      </w:r>
      <w:r>
        <w:rPr>
          <w:color w:val="474C55"/>
          <w:w w:val="110"/>
        </w:rPr>
        <w:t>attendees</w:t>
      </w:r>
      <w:r>
        <w:rPr>
          <w:color w:val="474C55"/>
          <w:spacing w:val="-28"/>
          <w:w w:val="110"/>
        </w:rPr>
        <w:t> </w:t>
      </w:r>
      <w:r>
        <w:rPr>
          <w:color w:val="474C55"/>
          <w:w w:val="110"/>
        </w:rPr>
        <w:t>and</w:t>
      </w:r>
      <w:r>
        <w:rPr>
          <w:color w:val="474C55"/>
          <w:spacing w:val="-29"/>
          <w:w w:val="110"/>
        </w:rPr>
        <w:t> </w:t>
      </w:r>
      <w:r>
        <w:rPr>
          <w:color w:val="474C55"/>
          <w:w w:val="110"/>
        </w:rPr>
        <w:t>agendas</w:t>
      </w:r>
      <w:r>
        <w:rPr>
          <w:color w:val="474C55"/>
          <w:spacing w:val="-28"/>
          <w:w w:val="110"/>
        </w:rPr>
        <w:t> </w:t>
      </w:r>
      <w:r>
        <w:rPr>
          <w:color w:val="474C55"/>
          <w:w w:val="110"/>
        </w:rPr>
        <w:t>for</w:t>
      </w:r>
      <w:r>
        <w:rPr>
          <w:color w:val="474C55"/>
          <w:spacing w:val="-29"/>
          <w:w w:val="110"/>
        </w:rPr>
        <w:t> </w:t>
      </w:r>
      <w:r>
        <w:rPr>
          <w:color w:val="474C55"/>
          <w:w w:val="110"/>
        </w:rPr>
        <w:t>monthly treatment</w:t>
      </w:r>
      <w:r>
        <w:rPr>
          <w:color w:val="474C55"/>
          <w:spacing w:val="-22"/>
          <w:w w:val="110"/>
        </w:rPr>
        <w:t> </w:t>
      </w:r>
      <w:r>
        <w:rPr>
          <w:color w:val="474C55"/>
          <w:w w:val="110"/>
        </w:rPr>
        <w:t>meetings,</w:t>
      </w:r>
      <w:r>
        <w:rPr>
          <w:color w:val="474C55"/>
          <w:spacing w:val="-22"/>
          <w:w w:val="110"/>
        </w:rPr>
        <w:t> </w:t>
      </w:r>
      <w:r>
        <w:rPr>
          <w:color w:val="474C55"/>
          <w:w w:val="110"/>
        </w:rPr>
        <w:t>making</w:t>
      </w:r>
      <w:r>
        <w:rPr>
          <w:color w:val="474C55"/>
          <w:spacing w:val="-22"/>
          <w:w w:val="110"/>
        </w:rPr>
        <w:t> </w:t>
      </w:r>
      <w:r>
        <w:rPr>
          <w:color w:val="474C55"/>
          <w:w w:val="110"/>
        </w:rPr>
        <w:t>sure</w:t>
      </w:r>
      <w:r>
        <w:rPr>
          <w:color w:val="474C55"/>
          <w:spacing w:val="-22"/>
          <w:w w:val="110"/>
        </w:rPr>
        <w:t> </w:t>
      </w:r>
      <w:r>
        <w:rPr>
          <w:color w:val="474C55"/>
          <w:w w:val="110"/>
        </w:rPr>
        <w:t>the</w:t>
      </w:r>
    </w:p>
    <w:p>
      <w:pPr>
        <w:pStyle w:val="BodyText"/>
        <w:spacing w:line="194" w:lineRule="auto"/>
        <w:ind w:left="679" w:right="1563"/>
      </w:pPr>
      <w:r>
        <w:rPr>
          <w:color w:val="474C55"/>
          <w:w w:val="105"/>
        </w:rPr>
        <w:t>agenda encourages genuine participation by youth and their families; 2) enhanced Case Planning to ensure levels of supervision are commensurate with levels of risk; 3) established a consistent review process to ensure youth are working toward their respective goals.</w:t>
      </w:r>
    </w:p>
    <w:p>
      <w:pPr>
        <w:spacing w:after="0" w:line="194" w:lineRule="auto"/>
        <w:sectPr>
          <w:type w:val="continuous"/>
          <w:pgSz w:w="12240" w:h="15840"/>
          <w:pgMar w:top="1500" w:bottom="280" w:left="0" w:right="0"/>
          <w:cols w:num="2" w:equalWidth="0">
            <w:col w:w="5761" w:space="40"/>
            <w:col w:w="6439"/>
          </w:cols>
        </w:sectPr>
      </w:pPr>
    </w:p>
    <w:p>
      <w:pPr>
        <w:pStyle w:val="BodyText"/>
        <w:rPr>
          <w:sz w:val="20"/>
        </w:rPr>
      </w:pPr>
      <w:r>
        <w:rPr/>
        <w:pict>
          <v:group style="position:absolute;margin-left:54pt;margin-top:36.200001pt;width:504pt;height:712.6pt;mso-position-horizontal-relative:page;mso-position-vertical-relative:page;z-index:-73384" coordorigin="1080,724" coordsize="10080,14252">
            <v:rect style="position:absolute;left:1110;top:754;width:10020;height:14192" filled="true" fillcolor="#ffeed7" stroked="false">
              <v:fill type="solid"/>
            </v:rect>
            <v:line style="position:absolute" from="1620,1980" to="10620,1980" stroked="true" strokeweight="5pt" strokecolor="#e55a35">
              <v:stroke dashstyle="solid"/>
            </v:line>
            <v:line style="position:absolute" from="1620,9770" to="5760,9770" stroked="true" strokeweight="2pt" strokecolor="#e55a35">
              <v:stroke dashstyle="solid"/>
            </v:line>
            <v:line style="position:absolute" from="1620,12290" to="5760,12290" stroked="true" strokeweight="2pt" strokecolor="#e55a35">
              <v:stroke dashstyle="solid"/>
            </v:line>
            <v:line style="position:absolute" from="6480,2990" to="10620,2990" stroked="true" strokeweight="2pt" strokecolor="#e55a35">
              <v:stroke dashstyle="solid"/>
            </v:line>
            <v:line style="position:absolute" from="6480,6790" to="10620,6790" stroked="true" strokeweight="2pt" strokecolor="#e55a35">
              <v:stroke dashstyle="solid"/>
            </v:line>
            <v:line style="position:absolute" from="1110,874" to="1110,14886" stroked="true" strokeweight="3pt" strokecolor="#e55a35">
              <v:stroke dashstyle="dot"/>
            </v:line>
            <v:line style="position:absolute" from="1231,14946" to="11070,14946" stroked="true" strokeweight="3pt" strokecolor="#e55a35">
              <v:stroke dashstyle="dot"/>
            </v:line>
            <v:line style="position:absolute" from="11130,14826" to="11130,814" stroked="true" strokeweight="3pt" strokecolor="#e55a35">
              <v:stroke dashstyle="dot"/>
            </v:line>
            <v:line style="position:absolute" from="11009,754" to="1170,754" stroked="true" strokeweight="3pt" strokecolor="#e55a35">
              <v:stroke dashstyle="dot"/>
            </v:line>
            <v:shape style="position:absolute;left:0;top:1648;width:10020;height:14192" coordorigin="0,1648" coordsize="10020,14192" path="m1110,14946l1110,14946m11130,14946l11130,14946m11130,754l11130,754m1110,754l1110,754e" filled="false" stroked="true" strokeweight="3pt" strokecolor="#e55a35">
              <v:path arrowok="t"/>
              <v:stroke dashstyle="solid"/>
            </v:shape>
            <w10:wrap type="none"/>
          </v:group>
        </w:pict>
      </w:r>
    </w:p>
    <w:p>
      <w:pPr>
        <w:pStyle w:val="BodyText"/>
        <w:spacing w:before="11"/>
      </w:pPr>
    </w:p>
    <w:p>
      <w:pPr>
        <w:tabs>
          <w:tab w:pos="2099" w:val="right" w:leader="none"/>
        </w:tabs>
        <w:spacing w:before="102"/>
        <w:ind w:left="0" w:right="358" w:firstLine="0"/>
        <w:jc w:val="right"/>
        <w:rPr>
          <w:rFonts w:ascii="Calibri"/>
          <w:b/>
          <w:sz w:val="20"/>
        </w:rPr>
      </w:pPr>
      <w:r>
        <w:rPr>
          <w:rFonts w:ascii="Lucida Sans"/>
          <w:b/>
          <w:color w:val="878A8F"/>
          <w:w w:val="105"/>
          <w:sz w:val="18"/>
        </w:rPr>
        <w:t>WHO</w:t>
      </w:r>
      <w:r>
        <w:rPr>
          <w:rFonts w:ascii="Lucida Sans"/>
          <w:b/>
          <w:color w:val="878A8F"/>
          <w:spacing w:val="-19"/>
          <w:w w:val="105"/>
          <w:sz w:val="18"/>
        </w:rPr>
        <w:t> </w:t>
      </w:r>
      <w:r>
        <w:rPr>
          <w:rFonts w:ascii="Lucida Sans"/>
          <w:b/>
          <w:color w:val="878A8F"/>
          <w:w w:val="105"/>
          <w:sz w:val="18"/>
        </w:rPr>
        <w:t>WE</w:t>
      </w:r>
      <w:r>
        <w:rPr>
          <w:rFonts w:ascii="Lucida Sans"/>
          <w:b/>
          <w:color w:val="878A8F"/>
          <w:spacing w:val="-19"/>
          <w:w w:val="105"/>
          <w:sz w:val="18"/>
        </w:rPr>
        <w:t> </w:t>
      </w:r>
      <w:r>
        <w:rPr>
          <w:rFonts w:ascii="Lucida Sans"/>
          <w:b/>
          <w:color w:val="878A8F"/>
          <w:w w:val="105"/>
          <w:sz w:val="18"/>
        </w:rPr>
        <w:t>SERVE</w:t>
        <w:tab/>
      </w:r>
      <w:r>
        <w:rPr>
          <w:rFonts w:ascii="Calibri"/>
          <w:b/>
          <w:color w:val="878A8F"/>
          <w:w w:val="105"/>
          <w:sz w:val="20"/>
        </w:rPr>
        <w:t>9</w:t>
      </w:r>
    </w:p>
    <w:p>
      <w:pPr>
        <w:spacing w:after="0"/>
        <w:jc w:val="right"/>
        <w:rPr>
          <w:rFonts w:ascii="Calibri"/>
          <w:sz w:val="20"/>
        </w:rPr>
        <w:sectPr>
          <w:type w:val="continuous"/>
          <w:pgSz w:w="12240" w:h="15840"/>
          <w:pgMar w:top="1500" w:bottom="280" w:left="0" w:right="0"/>
        </w:sectPr>
      </w:pPr>
    </w:p>
    <w:p>
      <w:pPr>
        <w:pStyle w:val="BodyText"/>
        <w:rPr>
          <w:rFonts w:ascii="Calibri"/>
          <w:b/>
          <w:sz w:val="44"/>
        </w:rPr>
      </w:pPr>
    </w:p>
    <w:p>
      <w:pPr>
        <w:pStyle w:val="BodyText"/>
        <w:rPr>
          <w:rFonts w:ascii="Calibri"/>
          <w:b/>
          <w:sz w:val="44"/>
        </w:rPr>
      </w:pPr>
    </w:p>
    <w:p>
      <w:pPr>
        <w:pStyle w:val="BodyText"/>
        <w:rPr>
          <w:rFonts w:ascii="Calibri"/>
          <w:b/>
          <w:sz w:val="44"/>
        </w:rPr>
      </w:pPr>
    </w:p>
    <w:p>
      <w:pPr>
        <w:pStyle w:val="BodyText"/>
        <w:rPr>
          <w:rFonts w:ascii="Calibri"/>
          <w:b/>
          <w:sz w:val="44"/>
        </w:rPr>
      </w:pPr>
    </w:p>
    <w:p>
      <w:pPr>
        <w:pStyle w:val="BodyText"/>
        <w:rPr>
          <w:rFonts w:ascii="Calibri"/>
          <w:b/>
          <w:sz w:val="44"/>
        </w:rPr>
      </w:pPr>
    </w:p>
    <w:p>
      <w:pPr>
        <w:pStyle w:val="BodyText"/>
        <w:spacing w:before="1"/>
        <w:rPr>
          <w:rFonts w:ascii="Calibri"/>
          <w:b/>
          <w:sz w:val="55"/>
        </w:rPr>
      </w:pPr>
    </w:p>
    <w:p>
      <w:pPr>
        <w:pStyle w:val="Heading2"/>
        <w:spacing w:line="158" w:lineRule="auto" w:before="1"/>
        <w:ind w:left="1068" w:right="2512"/>
      </w:pPr>
      <w:r>
        <w:rPr>
          <w:color w:val="3E0B3D"/>
        </w:rPr>
        <w:t>Average Daily YES Participation Compared to Committed and Detained Youth Population, FY 2013–FY 2017</w:t>
      </w:r>
    </w:p>
    <w:p>
      <w:pPr>
        <w:spacing w:after="0" w:line="158" w:lineRule="auto"/>
        <w:sectPr>
          <w:pgSz w:w="12240" w:h="15840"/>
          <w:pgMar w:top="0" w:bottom="0" w:left="0" w:right="0"/>
        </w:sectPr>
      </w:pPr>
    </w:p>
    <w:p>
      <w:pPr>
        <w:pStyle w:val="BodyText"/>
        <w:spacing w:before="11"/>
        <w:rPr>
          <w:sz w:val="15"/>
        </w:rPr>
      </w:pPr>
    </w:p>
    <w:p>
      <w:pPr>
        <w:spacing w:before="0"/>
        <w:ind w:left="0" w:right="0" w:firstLine="0"/>
        <w:jc w:val="right"/>
        <w:rPr>
          <w:rFonts w:ascii="Arial"/>
          <w:b/>
          <w:sz w:val="20"/>
        </w:rPr>
      </w:pPr>
      <w:r>
        <w:rPr/>
        <w:pict>
          <v:group style="position:absolute;margin-left:54.181499pt;margin-top:12.379997pt;width:326.4pt;height:217.25pt;mso-position-horizontal-relative:page;mso-position-vertical-relative:paragraph;z-index:-73216" coordorigin="1084,248" coordsize="6528,4345">
            <v:shape style="position:absolute;left:2361;top:4108;width:5250;height:484" coordorigin="2362,4109" coordsize="5250,484" path="m2362,4582l7611,4582m3438,4280l3438,4592m4694,4216l4694,4592m5948,4216l5948,4592m7202,4109l7202,4592e" filled="false" stroked="true" strokeweight="1pt" strokecolor="#e55a35">
              <v:path arrowok="t"/>
              <v:stroke dashstyle="solid"/>
            </v:shape>
            <v:line style="position:absolute" from="1084,258" to="7611,258" stroked="true" strokeweight="1pt" strokecolor="#e55a35">
              <v:stroke dashstyle="solid"/>
            </v:line>
            <v:shape style="position:absolute;left:1083;top:252;width:6528;height:1083" coordorigin="1084,252" coordsize="6528,1083" path="m2182,252l2182,623m2422,802l7611,802m1084,1334l4504,1334e" filled="false" stroked="true" strokeweight="1pt" strokecolor="#e55a35">
              <v:path arrowok="t"/>
              <v:stroke dashstyle="solid"/>
            </v:shape>
            <v:line style="position:absolute" from="1084,1876" to="7611,1876" stroked="true" strokeweight="1pt" strokecolor="#e55a35">
              <v:stroke dashstyle="solid"/>
            </v:line>
            <v:line style="position:absolute" from="1084,2417" to="7611,2417" stroked="true" strokeweight="1pt" strokecolor="#e55a35">
              <v:stroke dashstyle="solid"/>
            </v:line>
            <v:line style="position:absolute" from="1084,2958" to="7611,2958" stroked="true" strokeweight="1pt" strokecolor="#e55a35">
              <v:stroke dashstyle="solid"/>
            </v:line>
            <v:shape style="position:absolute;left:1083;top:252;width:6119;height:4142" coordorigin="1084,252" coordsize="6119,4142" path="m1084,3499l3258,3499m2182,837l2182,3517m3438,252l3438,935m3438,1121l3438,3309m3438,3525l3438,4018m4694,252l4694,1136m4694,1404l4694,3188m3618,3499l7022,3499m4694,3437l4694,3967m5948,252l5948,1202m5948,1450l5948,3242m5948,3458l5948,3967m7202,252l7202,1234m7202,1450l7202,3392m7202,3608l7202,3893m1084,4048l3248,4048m2182,3733l2182,4394e" filled="false" stroked="true" strokeweight="1pt" strokecolor="#e55a35">
              <v:path arrowok="t"/>
              <v:stroke dashstyle="solid"/>
            </v:shape>
            <v:shape style="position:absolute;left:2181;top:3568;width:5020;height:281" coordorigin="2182,3568" coordsize="5020,281" path="m2182,3849l3438,3628,4694,3568,5958,3568,7202,3754e" filled="false" stroked="true" strokeweight="1.5pt" strokecolor="#e55a35">
              <v:path arrowok="t"/>
              <v:stroke dashstyle="solid"/>
            </v:shape>
            <v:shape style="position:absolute;left:4618;top:3493;width:150;height:150" type="#_x0000_t75" stroked="false">
              <v:imagedata r:id="rId24" o:title=""/>
            </v:shape>
            <v:shape style="position:absolute;left:2106;top:3773;width:150;height:150" type="#_x0000_t75" stroked="false">
              <v:imagedata r:id="rId24" o:title=""/>
            </v:shape>
            <v:shape style="position:absolute;left:3362;top:3553;width:150;height:150" type="#_x0000_t75" stroked="false">
              <v:imagedata r:id="rId24" o:title=""/>
            </v:shape>
            <v:shape style="position:absolute;left:5872;top:3493;width:150;height:150" type="#_x0000_t75" stroked="false">
              <v:imagedata r:id="rId24" o:title=""/>
            </v:shape>
            <v:shape style="position:absolute;left:7126;top:3678;width:150;height:150" type="#_x0000_t75" stroked="false">
              <v:imagedata r:id="rId24" o:title=""/>
            </v:shape>
            <v:rect style="position:absolute;left:2001;top:3516;width:360;height:216" filled="true" fillcolor="#ffffff" stroked="false">
              <v:fill type="solid"/>
            </v:rect>
            <v:shape style="position:absolute;left:3627;top:4048;width:3395;height:2" coordorigin="3628,4048" coordsize="3395,0" path="m6125,4048l7022,4048m4890,4048l5770,4048m3628,4048l4497,4048e" filled="false" stroked="true" strokeweight="1pt" strokecolor="#e55a35">
              <v:path arrowok="t"/>
              <v:stroke dashstyle="solid"/>
            </v:shape>
            <v:shape style="position:absolute;left:2179;top:3794;width:5023;height:509" coordorigin="2179,3794" coordsize="5023,509" path="m2179,4302l3436,3903,4692,3843,5948,3869,7202,3794e" filled="false" stroked="true" strokeweight="1.5pt" strokecolor="#3e0b3d">
              <v:path arrowok="t"/>
              <v:stroke dashstyle="solid"/>
            </v:shape>
            <v:shape style="position:absolute;left:7126;top:3719;width:150;height:150" type="#_x0000_t75" stroked="false">
              <v:imagedata r:id="rId25" o:title=""/>
            </v:shape>
            <v:shape style="position:absolute;left:5872;top:3793;width:150;height:150" type="#_x0000_t75" stroked="false">
              <v:imagedata r:id="rId25" o:title=""/>
            </v:shape>
            <v:shape style="position:absolute;left:2106;top:4227;width:150;height:150" type="#_x0000_t75" stroked="false">
              <v:imagedata r:id="rId25" o:title=""/>
            </v:shape>
            <v:shape style="position:absolute;left:3362;top:3828;width:150;height:150" type="#_x0000_t75" stroked="false">
              <v:imagedata r:id="rId25" o:title=""/>
            </v:shape>
            <v:shape style="position:absolute;left:4618;top:3768;width:150;height:150" type="#_x0000_t75" stroked="false">
              <v:imagedata r:id="rId25" o:title=""/>
            </v:shape>
            <v:shape style="position:absolute;left:2180;top:512;width:5022;height:609" coordorigin="2181,513" coordsize="5022,609" path="m2181,513l3432,828,4692,1030,5948,1087,7202,1121e" filled="false" stroked="true" strokeweight="1.5pt" strokecolor="#00a8d5">
              <v:path arrowok="t"/>
              <v:stroke dashstyle="solid"/>
            </v:shape>
            <v:shape style="position:absolute;left:2106;top:437;width:150;height:150" type="#_x0000_t75" stroked="false">
              <v:imagedata r:id="rId26" o:title=""/>
            </v:shape>
            <v:shape style="position:absolute;left:3362;top:752;width:150;height:150" type="#_x0000_t75" stroked="false">
              <v:imagedata r:id="rId26" o:title=""/>
            </v:shape>
            <v:shape style="position:absolute;left:4618;top:954;width:150;height:150" type="#_x0000_t75" stroked="false">
              <v:imagedata r:id="rId26" o:title=""/>
            </v:shape>
            <v:shape style="position:absolute;left:5872;top:1011;width:150;height:150" type="#_x0000_t75" stroked="false">
              <v:imagedata r:id="rId26" o:title=""/>
            </v:shape>
            <v:shape style="position:absolute;left:7126;top:1046;width:150;height:150" type="#_x0000_t75" stroked="false">
              <v:imagedata r:id="rId26" o:title=""/>
            </v:shape>
            <v:line style="position:absolute" from="1084,802" to="1942,802" stroked="true" strokeweight="1pt" strokecolor="#e55a35">
              <v:stroke dashstyle="solid"/>
            </v:line>
            <v:shape style="position:absolute;left:1941;top:623;width:1686;height:498" coordorigin="1942,623" coordsize="1686,498" path="m2422,623l1942,623,1942,837,2422,837,2422,623m3628,935l3248,935,3248,1121,3628,1121,3628,935e" filled="true" fillcolor="#ffffff" stroked="false">
              <v:path arrowok="t"/>
              <v:fill type="solid"/>
            </v:shape>
            <w10:wrap type="none"/>
          </v:group>
        </w:pict>
      </w:r>
      <w:r>
        <w:rPr>
          <w:rFonts w:ascii="Arial"/>
          <w:b/>
          <w:color w:val="474C55"/>
          <w:sz w:val="20"/>
        </w:rPr>
        <w:t>800</w:t>
      </w:r>
    </w:p>
    <w:p>
      <w:pPr>
        <w:pStyle w:val="BodyText"/>
        <w:spacing w:before="4"/>
        <w:rPr>
          <w:rFonts w:ascii="Arial"/>
          <w:b/>
          <w:sz w:val="27"/>
        </w:rPr>
      </w:pPr>
    </w:p>
    <w:p>
      <w:pPr>
        <w:spacing w:before="0"/>
        <w:ind w:left="0" w:right="0" w:firstLine="0"/>
        <w:jc w:val="right"/>
        <w:rPr>
          <w:rFonts w:ascii="Arial"/>
          <w:b/>
          <w:sz w:val="20"/>
        </w:rPr>
      </w:pPr>
      <w:r>
        <w:rPr>
          <w:rFonts w:ascii="Arial"/>
          <w:b/>
          <w:color w:val="474C55"/>
          <w:sz w:val="20"/>
        </w:rPr>
        <w:t>700</w:t>
      </w:r>
    </w:p>
    <w:p>
      <w:pPr>
        <w:pStyle w:val="BodyText"/>
        <w:spacing w:before="4"/>
        <w:rPr>
          <w:rFonts w:ascii="Arial"/>
          <w:b/>
          <w:sz w:val="26"/>
        </w:rPr>
      </w:pPr>
    </w:p>
    <w:p>
      <w:pPr>
        <w:spacing w:before="0"/>
        <w:ind w:left="0" w:right="0" w:firstLine="0"/>
        <w:jc w:val="right"/>
        <w:rPr>
          <w:rFonts w:ascii="Arial"/>
          <w:b/>
          <w:sz w:val="20"/>
        </w:rPr>
      </w:pPr>
      <w:r>
        <w:rPr>
          <w:rFonts w:ascii="Arial"/>
          <w:b/>
          <w:color w:val="474C55"/>
          <w:sz w:val="20"/>
        </w:rPr>
        <w:t>600</w:t>
      </w:r>
    </w:p>
    <w:p>
      <w:pPr>
        <w:pStyle w:val="BodyText"/>
        <w:rPr>
          <w:rFonts w:ascii="Arial"/>
          <w:b/>
          <w:sz w:val="27"/>
        </w:rPr>
      </w:pPr>
    </w:p>
    <w:p>
      <w:pPr>
        <w:spacing w:before="1"/>
        <w:ind w:left="0" w:right="0" w:firstLine="0"/>
        <w:jc w:val="right"/>
        <w:rPr>
          <w:rFonts w:ascii="Arial"/>
          <w:b/>
          <w:sz w:val="20"/>
        </w:rPr>
      </w:pPr>
      <w:r>
        <w:rPr>
          <w:rFonts w:ascii="Arial"/>
          <w:b/>
          <w:color w:val="474C55"/>
          <w:sz w:val="20"/>
        </w:rPr>
        <w:t>500</w:t>
      </w:r>
    </w:p>
    <w:p>
      <w:pPr>
        <w:pStyle w:val="BodyText"/>
        <w:rPr>
          <w:rFonts w:ascii="Arial"/>
          <w:b/>
          <w:sz w:val="27"/>
        </w:rPr>
      </w:pPr>
    </w:p>
    <w:p>
      <w:pPr>
        <w:spacing w:before="0"/>
        <w:ind w:left="0" w:right="0" w:firstLine="0"/>
        <w:jc w:val="right"/>
        <w:rPr>
          <w:rFonts w:ascii="Arial"/>
          <w:b/>
          <w:sz w:val="20"/>
        </w:rPr>
      </w:pPr>
      <w:r>
        <w:rPr>
          <w:rFonts w:ascii="Arial"/>
          <w:b/>
          <w:color w:val="474C55"/>
          <w:sz w:val="20"/>
        </w:rPr>
        <w:t>400</w:t>
      </w:r>
    </w:p>
    <w:p>
      <w:pPr>
        <w:pStyle w:val="BodyText"/>
        <w:spacing w:before="1"/>
        <w:rPr>
          <w:rFonts w:ascii="Arial"/>
          <w:b/>
          <w:sz w:val="27"/>
        </w:rPr>
      </w:pPr>
    </w:p>
    <w:p>
      <w:pPr>
        <w:spacing w:before="0"/>
        <w:ind w:left="0" w:right="0" w:firstLine="0"/>
        <w:jc w:val="right"/>
        <w:rPr>
          <w:rFonts w:ascii="Arial"/>
          <w:b/>
          <w:sz w:val="20"/>
        </w:rPr>
      </w:pPr>
      <w:r>
        <w:rPr>
          <w:rFonts w:ascii="Arial"/>
          <w:b/>
          <w:color w:val="474C55"/>
          <w:sz w:val="20"/>
        </w:rPr>
        <w:t>300</w:t>
      </w:r>
    </w:p>
    <w:p>
      <w:pPr>
        <w:pStyle w:val="BodyText"/>
        <w:spacing w:before="1"/>
        <w:rPr>
          <w:rFonts w:ascii="Arial"/>
          <w:b/>
          <w:sz w:val="27"/>
        </w:rPr>
      </w:pPr>
    </w:p>
    <w:p>
      <w:pPr>
        <w:spacing w:before="0"/>
        <w:ind w:left="0" w:right="0" w:firstLine="0"/>
        <w:jc w:val="right"/>
        <w:rPr>
          <w:rFonts w:ascii="Arial"/>
          <w:b/>
          <w:sz w:val="20"/>
        </w:rPr>
      </w:pPr>
      <w:r>
        <w:rPr>
          <w:rFonts w:ascii="Arial"/>
          <w:b/>
          <w:color w:val="474C55"/>
          <w:sz w:val="20"/>
        </w:rPr>
        <w:t>200</w:t>
      </w:r>
    </w:p>
    <w:p>
      <w:pPr>
        <w:pStyle w:val="BodyText"/>
        <w:rPr>
          <w:rFonts w:ascii="Arial"/>
          <w:b/>
          <w:sz w:val="26"/>
        </w:rPr>
      </w:pPr>
      <w:r>
        <w:rPr/>
        <w:br w:type="column"/>
      </w:r>
      <w:r>
        <w:rPr>
          <w:rFonts w:ascii="Arial"/>
          <w:b/>
          <w:sz w:val="26"/>
        </w:rPr>
      </w:r>
    </w:p>
    <w:p>
      <w:pPr>
        <w:pStyle w:val="BodyText"/>
        <w:rPr>
          <w:rFonts w:ascii="Arial"/>
          <w:b/>
          <w:sz w:val="26"/>
        </w:rPr>
      </w:pPr>
    </w:p>
    <w:p>
      <w:pPr>
        <w:pStyle w:val="BodyText"/>
        <w:spacing w:before="4"/>
        <w:rPr>
          <w:rFonts w:ascii="Arial"/>
          <w:b/>
          <w:sz w:val="27"/>
        </w:rPr>
      </w:pPr>
    </w:p>
    <w:p>
      <w:pPr>
        <w:spacing w:before="0"/>
        <w:ind w:left="544" w:right="0" w:firstLine="0"/>
        <w:jc w:val="left"/>
        <w:rPr>
          <w:rFonts w:ascii="Arial"/>
          <w:b/>
          <w:sz w:val="20"/>
        </w:rPr>
      </w:pPr>
      <w:r>
        <w:rPr>
          <w:rFonts w:ascii="Arial"/>
          <w:b/>
          <w:color w:val="474C55"/>
          <w:sz w:val="20"/>
        </w:rPr>
        <w:t>764</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spacing w:before="8"/>
        <w:rPr>
          <w:rFonts w:ascii="Arial"/>
          <w:b/>
          <w:sz w:val="23"/>
        </w:rPr>
      </w:pPr>
    </w:p>
    <w:p>
      <w:pPr>
        <w:spacing w:before="1"/>
        <w:ind w:left="544" w:right="0" w:firstLine="0"/>
        <w:jc w:val="left"/>
        <w:rPr>
          <w:rFonts w:ascii="Arial"/>
          <w:b/>
          <w:sz w:val="20"/>
        </w:rPr>
      </w:pPr>
      <w:r>
        <w:rPr>
          <w:rFonts w:ascii="Arial"/>
          <w:b/>
          <w:color w:val="474C55"/>
          <w:sz w:val="20"/>
        </w:rPr>
        <w:t>141</w:t>
      </w:r>
    </w:p>
    <w:p>
      <w:pPr>
        <w:pStyle w:val="BodyText"/>
        <w:rPr>
          <w:rFonts w:ascii="Arial"/>
          <w:b/>
          <w:sz w:val="26"/>
        </w:rPr>
      </w:pPr>
      <w:r>
        <w:rPr/>
        <w:br w:type="column"/>
      </w:r>
      <w:r>
        <w:rPr>
          <w:rFonts w:ascii="Arial"/>
          <w:b/>
          <w:sz w:val="26"/>
        </w:rPr>
      </w:r>
    </w:p>
    <w:p>
      <w:pPr>
        <w:pStyle w:val="BodyText"/>
        <w:rPr>
          <w:rFonts w:ascii="Arial"/>
          <w:b/>
          <w:sz w:val="26"/>
        </w:rPr>
      </w:pPr>
    </w:p>
    <w:p>
      <w:pPr>
        <w:pStyle w:val="BodyText"/>
        <w:rPr>
          <w:rFonts w:ascii="Arial"/>
          <w:b/>
          <w:sz w:val="26"/>
        </w:rPr>
      </w:pPr>
    </w:p>
    <w:p>
      <w:pPr>
        <w:pStyle w:val="BodyText"/>
        <w:spacing w:before="3"/>
        <w:rPr>
          <w:rFonts w:ascii="Arial"/>
          <w:b/>
          <w:sz w:val="27"/>
        </w:rPr>
      </w:pPr>
    </w:p>
    <w:p>
      <w:pPr>
        <w:spacing w:before="0"/>
        <w:ind w:left="873" w:right="0" w:firstLine="0"/>
        <w:jc w:val="left"/>
        <w:rPr>
          <w:rFonts w:ascii="Arial"/>
          <w:b/>
          <w:sz w:val="20"/>
        </w:rPr>
      </w:pPr>
      <w:r>
        <w:rPr>
          <w:rFonts w:ascii="Arial"/>
          <w:b/>
          <w:color w:val="474C55"/>
          <w:w w:val="105"/>
          <w:sz w:val="20"/>
        </w:rPr>
        <w:t>696</w:t>
      </w:r>
    </w:p>
    <w:p>
      <w:pPr>
        <w:tabs>
          <w:tab w:pos="3364" w:val="left" w:leader="none"/>
          <w:tab w:pos="4618" w:val="left" w:leader="none"/>
        </w:tabs>
        <w:spacing w:before="12"/>
        <w:ind w:left="2129" w:right="0" w:firstLine="0"/>
        <w:jc w:val="left"/>
        <w:rPr>
          <w:rFonts w:ascii="Arial"/>
          <w:b/>
          <w:sz w:val="20"/>
        </w:rPr>
      </w:pPr>
      <w:r>
        <w:rPr>
          <w:rFonts w:ascii="Arial"/>
          <w:b/>
          <w:color w:val="474C55"/>
          <w:w w:val="105"/>
          <w:sz w:val="20"/>
        </w:rPr>
        <w:t>660</w:t>
      </w:r>
      <w:r>
        <w:rPr>
          <w:rFonts w:ascii="Arial"/>
          <w:b/>
          <w:color w:val="474C55"/>
          <w:w w:val="105"/>
          <w:sz w:val="20"/>
          <w:u w:val="single" w:color="E55A35"/>
        </w:rPr>
        <w:t> </w:t>
        <w:tab/>
      </w:r>
      <w:r>
        <w:rPr>
          <w:rFonts w:ascii="Arial"/>
          <w:b/>
          <w:color w:val="474C55"/>
          <w:w w:val="105"/>
          <w:position w:val="-5"/>
          <w:sz w:val="20"/>
        </w:rPr>
        <w:t>652</w:t>
      </w:r>
      <w:r>
        <w:rPr>
          <w:rFonts w:ascii="Arial"/>
          <w:b/>
          <w:color w:val="474C55"/>
          <w:w w:val="105"/>
          <w:sz w:val="20"/>
          <w:u w:val="single" w:color="E55A35"/>
        </w:rPr>
        <w:t> </w:t>
        <w:tab/>
      </w:r>
      <w:r>
        <w:rPr>
          <w:rFonts w:ascii="Arial"/>
          <w:b/>
          <w:color w:val="474C55"/>
          <w:w w:val="105"/>
          <w:position w:val="-6"/>
          <w:sz w:val="20"/>
        </w:rPr>
        <w:t>640</w:t>
      </w:r>
      <w:r>
        <w:rPr>
          <w:rFonts w:ascii="Arial"/>
          <w:b/>
          <w:color w:val="474C55"/>
          <w:spacing w:val="-37"/>
          <w:position w:val="-6"/>
          <w:sz w:val="20"/>
        </w:rPr>
        <w:t> </w:t>
      </w:r>
      <w:r>
        <w:rPr>
          <w:rFonts w:ascii="Arial"/>
          <w:b/>
          <w:color w:val="474C55"/>
          <w:w w:val="93"/>
          <w:sz w:val="20"/>
          <w:u w:val="single" w:color="E55A35"/>
        </w:rPr>
        <w:t> </w:t>
      </w:r>
      <w:r>
        <w:rPr>
          <w:rFonts w:ascii="Arial"/>
          <w:b/>
          <w:color w:val="474C55"/>
          <w:sz w:val="20"/>
          <w:u w:val="single" w:color="E55A35"/>
        </w:rPr>
        <w:t> </w:t>
      </w:r>
    </w:p>
    <w:p>
      <w:pPr>
        <w:pStyle w:val="BodyText"/>
        <w:rPr>
          <w:rFonts w:ascii="Arial"/>
          <w:b/>
          <w:sz w:val="34"/>
        </w:rPr>
      </w:pPr>
    </w:p>
    <w:p>
      <w:pPr>
        <w:pStyle w:val="BodyText"/>
        <w:rPr>
          <w:rFonts w:ascii="Arial"/>
          <w:b/>
          <w:sz w:val="34"/>
        </w:rPr>
      </w:pPr>
    </w:p>
    <w:p>
      <w:pPr>
        <w:pStyle w:val="BodyText"/>
        <w:rPr>
          <w:rFonts w:ascii="Arial"/>
          <w:b/>
          <w:sz w:val="34"/>
        </w:rPr>
      </w:pPr>
    </w:p>
    <w:p>
      <w:pPr>
        <w:pStyle w:val="BodyText"/>
        <w:spacing w:before="4"/>
        <w:rPr>
          <w:rFonts w:ascii="Arial"/>
          <w:b/>
          <w:sz w:val="49"/>
        </w:rPr>
      </w:pPr>
    </w:p>
    <w:p>
      <w:pPr>
        <w:tabs>
          <w:tab w:pos="2128" w:val="left" w:leader="none"/>
          <w:tab w:pos="3383" w:val="left" w:leader="none"/>
          <w:tab w:pos="4637" w:val="left" w:leader="none"/>
        </w:tabs>
        <w:spacing w:before="0"/>
        <w:ind w:left="873" w:right="0" w:firstLine="0"/>
        <w:jc w:val="left"/>
        <w:rPr>
          <w:rFonts w:ascii="Arial"/>
          <w:b/>
          <w:sz w:val="20"/>
        </w:rPr>
      </w:pPr>
      <w:r>
        <w:rPr>
          <w:rFonts w:ascii="Arial"/>
          <w:b/>
          <w:color w:val="474C55"/>
          <w:w w:val="105"/>
          <w:position w:val="-6"/>
          <w:sz w:val="20"/>
        </w:rPr>
        <w:t>182</w:t>
        <w:tab/>
      </w:r>
      <w:r>
        <w:rPr>
          <w:rFonts w:ascii="Arial"/>
          <w:b/>
          <w:color w:val="474C55"/>
          <w:w w:val="105"/>
          <w:position w:val="4"/>
          <w:sz w:val="20"/>
        </w:rPr>
        <w:t>191</w:t>
        <w:tab/>
      </w:r>
      <w:r>
        <w:rPr>
          <w:rFonts w:ascii="Arial"/>
          <w:b/>
          <w:color w:val="474C55"/>
          <w:w w:val="105"/>
          <w:sz w:val="20"/>
        </w:rPr>
        <w:t>191</w:t>
        <w:tab/>
      </w:r>
      <w:r>
        <w:rPr>
          <w:rFonts w:ascii="Arial"/>
          <w:b/>
          <w:color w:val="474C55"/>
          <w:spacing w:val="2"/>
          <w:w w:val="105"/>
          <w:position w:val="-14"/>
          <w:sz w:val="20"/>
        </w:rPr>
        <w:t>154</w:t>
      </w:r>
      <w:r>
        <w:rPr>
          <w:rFonts w:ascii="Arial"/>
          <w:b/>
          <w:color w:val="474C55"/>
          <w:w w:val="93"/>
          <w:sz w:val="20"/>
          <w:u w:val="single" w:color="E55A35"/>
        </w:rPr>
        <w:t> </w:t>
      </w:r>
      <w:r>
        <w:rPr>
          <w:rFonts w:ascii="Arial"/>
          <w:b/>
          <w:color w:val="474C55"/>
          <w:spacing w:val="10"/>
          <w:sz w:val="20"/>
          <w:u w:val="single" w:color="E55A35"/>
        </w:rPr>
        <w:t> </w:t>
      </w:r>
    </w:p>
    <w:p>
      <w:pPr>
        <w:spacing w:line="312" w:lineRule="auto" w:before="213"/>
        <w:ind w:left="484" w:right="914" w:firstLine="0"/>
        <w:jc w:val="left"/>
        <w:rPr>
          <w:rFonts w:ascii="Calibri"/>
          <w:i/>
          <w:sz w:val="21"/>
        </w:rPr>
      </w:pPr>
      <w:r>
        <w:rPr/>
        <w:br w:type="column"/>
      </w:r>
      <w:r>
        <w:rPr>
          <w:rFonts w:ascii="Arial"/>
          <w:i/>
          <w:color w:val="474C55"/>
          <w:w w:val="95"/>
          <w:sz w:val="21"/>
        </w:rPr>
        <w:t>In</w:t>
      </w:r>
      <w:r>
        <w:rPr>
          <w:rFonts w:ascii="Arial"/>
          <w:i/>
          <w:color w:val="474C55"/>
          <w:spacing w:val="-19"/>
          <w:w w:val="95"/>
          <w:sz w:val="21"/>
        </w:rPr>
        <w:t> </w:t>
      </w:r>
      <w:r>
        <w:rPr>
          <w:rFonts w:ascii="Arial"/>
          <w:i/>
          <w:color w:val="474C55"/>
          <w:w w:val="95"/>
          <w:sz w:val="21"/>
        </w:rPr>
        <w:t>FY</w:t>
      </w:r>
      <w:r>
        <w:rPr>
          <w:rFonts w:ascii="Arial"/>
          <w:i/>
          <w:color w:val="474C55"/>
          <w:spacing w:val="-19"/>
          <w:w w:val="95"/>
          <w:sz w:val="21"/>
        </w:rPr>
        <w:t> </w:t>
      </w:r>
      <w:r>
        <w:rPr>
          <w:rFonts w:ascii="Arial"/>
          <w:i/>
          <w:color w:val="474C55"/>
          <w:w w:val="95"/>
          <w:sz w:val="21"/>
        </w:rPr>
        <w:t>2013,</w:t>
      </w:r>
      <w:r>
        <w:rPr>
          <w:rFonts w:ascii="Arial"/>
          <w:i/>
          <w:color w:val="474C55"/>
          <w:spacing w:val="-18"/>
          <w:w w:val="95"/>
          <w:sz w:val="21"/>
        </w:rPr>
        <w:t> </w:t>
      </w:r>
      <w:r>
        <w:rPr>
          <w:rFonts w:ascii="Arial"/>
          <w:i/>
          <w:color w:val="474C55"/>
          <w:w w:val="95"/>
          <w:sz w:val="21"/>
        </w:rPr>
        <w:t>DYS</w:t>
      </w:r>
      <w:r>
        <w:rPr>
          <w:rFonts w:ascii="Arial"/>
          <w:i/>
          <w:color w:val="474C55"/>
          <w:spacing w:val="-19"/>
          <w:w w:val="95"/>
          <w:sz w:val="21"/>
        </w:rPr>
        <w:t> </w:t>
      </w:r>
      <w:r>
        <w:rPr>
          <w:rFonts w:ascii="Arial"/>
          <w:i/>
          <w:color w:val="474C55"/>
          <w:w w:val="95"/>
          <w:sz w:val="21"/>
        </w:rPr>
        <w:t>began</w:t>
      </w:r>
      <w:r>
        <w:rPr>
          <w:rFonts w:ascii="Arial"/>
          <w:i/>
          <w:color w:val="474C55"/>
          <w:spacing w:val="-18"/>
          <w:w w:val="95"/>
          <w:sz w:val="21"/>
        </w:rPr>
        <w:t> </w:t>
      </w:r>
      <w:r>
        <w:rPr>
          <w:rFonts w:ascii="Arial"/>
          <w:i/>
          <w:color w:val="474C55"/>
          <w:w w:val="95"/>
          <w:sz w:val="21"/>
        </w:rPr>
        <w:t>offering</w:t>
      </w:r>
      <w:r>
        <w:rPr>
          <w:rFonts w:ascii="Arial"/>
          <w:i/>
          <w:color w:val="474C55"/>
          <w:spacing w:val="-19"/>
          <w:w w:val="95"/>
          <w:sz w:val="21"/>
        </w:rPr>
        <w:t> </w:t>
      </w:r>
      <w:r>
        <w:rPr>
          <w:rFonts w:ascii="Arial"/>
          <w:i/>
          <w:color w:val="474C55"/>
          <w:w w:val="95"/>
          <w:sz w:val="21"/>
        </w:rPr>
        <w:t>YES </w:t>
      </w:r>
      <w:r>
        <w:rPr>
          <w:rFonts w:ascii="Calibri"/>
          <w:i/>
          <w:color w:val="474C55"/>
          <w:sz w:val="21"/>
        </w:rPr>
        <w:t>services to DYS discharged youth. </w:t>
      </w:r>
      <w:r>
        <w:rPr>
          <w:rFonts w:ascii="Arial"/>
          <w:i/>
          <w:color w:val="474C55"/>
          <w:sz w:val="21"/>
        </w:rPr>
        <w:t>From FY 2013 to FY 2017, the </w:t>
      </w:r>
      <w:r>
        <w:rPr>
          <w:rFonts w:ascii="Arial"/>
          <w:i/>
          <w:color w:val="474C55"/>
          <w:sz w:val="21"/>
        </w:rPr>
        <w:t>percentage</w:t>
      </w:r>
      <w:r>
        <w:rPr>
          <w:rFonts w:ascii="Arial"/>
          <w:i/>
          <w:color w:val="474C55"/>
          <w:spacing w:val="-21"/>
          <w:sz w:val="21"/>
        </w:rPr>
        <w:t> </w:t>
      </w:r>
      <w:r>
        <w:rPr>
          <w:rFonts w:ascii="Arial"/>
          <w:i/>
          <w:color w:val="474C55"/>
          <w:sz w:val="21"/>
        </w:rPr>
        <w:t>of</w:t>
      </w:r>
      <w:r>
        <w:rPr>
          <w:rFonts w:ascii="Arial"/>
          <w:i/>
          <w:color w:val="474C55"/>
          <w:spacing w:val="-20"/>
          <w:sz w:val="21"/>
        </w:rPr>
        <w:t> </w:t>
      </w:r>
      <w:r>
        <w:rPr>
          <w:rFonts w:ascii="Arial"/>
          <w:i/>
          <w:color w:val="474C55"/>
          <w:sz w:val="21"/>
        </w:rPr>
        <w:t>youth</w:t>
      </w:r>
      <w:r>
        <w:rPr>
          <w:rFonts w:ascii="Arial"/>
          <w:i/>
          <w:color w:val="474C55"/>
          <w:spacing w:val="-21"/>
          <w:sz w:val="21"/>
        </w:rPr>
        <w:t> </w:t>
      </w:r>
      <w:r>
        <w:rPr>
          <w:rFonts w:ascii="Arial"/>
          <w:i/>
          <w:color w:val="474C55"/>
          <w:sz w:val="21"/>
        </w:rPr>
        <w:t>opting</w:t>
      </w:r>
      <w:r>
        <w:rPr>
          <w:rFonts w:ascii="Arial"/>
          <w:i/>
          <w:color w:val="474C55"/>
          <w:spacing w:val="-20"/>
          <w:sz w:val="21"/>
        </w:rPr>
        <w:t> </w:t>
      </w:r>
      <w:r>
        <w:rPr>
          <w:rFonts w:ascii="Arial"/>
          <w:i/>
          <w:color w:val="474C55"/>
          <w:sz w:val="21"/>
        </w:rPr>
        <w:t>for</w:t>
      </w:r>
      <w:r>
        <w:rPr>
          <w:rFonts w:ascii="Arial"/>
          <w:i/>
          <w:color w:val="474C55"/>
          <w:spacing w:val="-20"/>
          <w:sz w:val="21"/>
        </w:rPr>
        <w:t> </w:t>
      </w:r>
      <w:r>
        <w:rPr>
          <w:rFonts w:ascii="Arial"/>
          <w:i/>
          <w:color w:val="474C55"/>
          <w:sz w:val="21"/>
        </w:rPr>
        <w:t>YES </w:t>
      </w:r>
      <w:r>
        <w:rPr>
          <w:rFonts w:ascii="Calibri"/>
          <w:i/>
          <w:color w:val="474C55"/>
          <w:sz w:val="21"/>
        </w:rPr>
        <w:t>services has steadily</w:t>
      </w:r>
      <w:r>
        <w:rPr>
          <w:rFonts w:ascii="Calibri"/>
          <w:i/>
          <w:color w:val="474C55"/>
          <w:spacing w:val="-14"/>
          <w:sz w:val="21"/>
        </w:rPr>
        <w:t> </w:t>
      </w:r>
      <w:r>
        <w:rPr>
          <w:rFonts w:ascii="Calibri"/>
          <w:i/>
          <w:color w:val="474C55"/>
          <w:sz w:val="21"/>
        </w:rPr>
        <w:t>increased.</w:t>
      </w:r>
    </w:p>
    <w:p>
      <w:pPr>
        <w:pStyle w:val="BodyText"/>
        <w:spacing w:before="5"/>
        <w:rPr>
          <w:rFonts w:ascii="Calibri"/>
          <w:i/>
          <w:sz w:val="31"/>
        </w:rPr>
      </w:pPr>
    </w:p>
    <w:p>
      <w:pPr>
        <w:pStyle w:val="Heading4"/>
        <w:spacing w:before="0"/>
        <w:ind w:left="484"/>
      </w:pPr>
      <w:r>
        <w:rPr>
          <w:color w:val="3E0B3D"/>
        </w:rPr>
        <w:t>FY 2017</w:t>
      </w:r>
    </w:p>
    <w:p>
      <w:pPr>
        <w:pStyle w:val="BodyText"/>
        <w:spacing w:before="5"/>
        <w:rPr>
          <w:rFonts w:ascii="Arial"/>
          <w:b/>
          <w:sz w:val="38"/>
        </w:rPr>
      </w:pPr>
    </w:p>
    <w:p>
      <w:pPr>
        <w:spacing w:before="1"/>
        <w:ind w:left="1324" w:right="0" w:firstLine="0"/>
        <w:jc w:val="left"/>
        <w:rPr>
          <w:rFonts w:ascii="Arial"/>
          <w:b/>
          <w:sz w:val="28"/>
        </w:rPr>
      </w:pPr>
      <w:r>
        <w:rPr/>
        <w:pict>
          <v:shape style="position:absolute;margin-left:406.799988pt;margin-top:-.139973pt;width:25.75pt;height:19pt;mso-position-horizontal-relative:page;mso-position-vertical-relative:paragraph;z-index:2920" coordorigin="8136,-3" coordsize="515,380" path="m8243,96l8228,96,8220,99,8213,104,8145,168,8139,174,8136,180,8136,196,8139,203,8324,374,8331,377,8348,377,8356,374,8565,181,8340,181,8258,104,8251,99,8243,96xm8560,-3l8542,-3,8535,0,8529,6,8340,181,8565,181,8647,104,8650,98,8650,82,8647,75,8642,69,8567,0,8560,-3xe" filled="true" fillcolor="#8dc642" stroked="false">
            <v:path arrowok="t"/>
            <v:fill type="solid"/>
            <w10:wrap type="none"/>
          </v:shape>
        </w:pict>
      </w:r>
      <w:r>
        <w:rPr>
          <w:rFonts w:ascii="Arial"/>
          <w:b/>
          <w:color w:val="8DC642"/>
          <w:w w:val="105"/>
          <w:sz w:val="28"/>
        </w:rPr>
        <w:t>359</w:t>
      </w:r>
    </w:p>
    <w:p>
      <w:pPr>
        <w:spacing w:line="297" w:lineRule="auto" w:before="46"/>
        <w:ind w:left="1324" w:right="1721" w:firstLine="0"/>
        <w:jc w:val="left"/>
        <w:rPr>
          <w:rFonts w:ascii="Lucida Sans"/>
          <w:b/>
          <w:sz w:val="22"/>
        </w:rPr>
      </w:pPr>
      <w:r>
        <w:rPr>
          <w:rFonts w:ascii="Lucida Sans"/>
          <w:b/>
          <w:color w:val="8DC642"/>
          <w:sz w:val="22"/>
        </w:rPr>
        <w:t>DYS youth on YES status</w:t>
      </w:r>
    </w:p>
    <w:p>
      <w:pPr>
        <w:spacing w:after="0" w:line="297" w:lineRule="auto"/>
        <w:jc w:val="left"/>
        <w:rPr>
          <w:rFonts w:ascii="Lucida Sans"/>
          <w:sz w:val="22"/>
        </w:rPr>
        <w:sectPr>
          <w:type w:val="continuous"/>
          <w:pgSz w:w="12240" w:h="15840"/>
          <w:pgMar w:top="1500" w:bottom="280" w:left="0" w:right="0"/>
          <w:cols w:num="4" w:equalWidth="0">
            <w:col w:w="1427" w:space="40"/>
            <w:col w:w="888" w:space="39"/>
            <w:col w:w="5218" w:space="39"/>
            <w:col w:w="4589"/>
          </w:cols>
        </w:sectPr>
      </w:pPr>
    </w:p>
    <w:p>
      <w:pPr>
        <w:spacing w:before="47"/>
        <w:ind w:left="1059" w:right="846" w:firstLine="0"/>
        <w:jc w:val="center"/>
        <w:rPr>
          <w:rFonts w:ascii="Arial"/>
          <w:b/>
          <w:sz w:val="20"/>
        </w:rPr>
      </w:pPr>
      <w:r>
        <w:rPr>
          <w:rFonts w:ascii="Arial"/>
          <w:b/>
          <w:color w:val="474C55"/>
          <w:w w:val="105"/>
          <w:sz w:val="20"/>
        </w:rPr>
        <w:t>100</w:t>
      </w:r>
    </w:p>
    <w:p>
      <w:pPr>
        <w:pStyle w:val="BodyText"/>
        <w:spacing w:before="1"/>
        <w:rPr>
          <w:rFonts w:ascii="Arial"/>
          <w:b/>
          <w:sz w:val="26"/>
        </w:rPr>
      </w:pPr>
    </w:p>
    <w:p>
      <w:pPr>
        <w:tabs>
          <w:tab w:pos="2001" w:val="left" w:leader="none"/>
        </w:tabs>
        <w:spacing w:before="0"/>
        <w:ind w:left="1083" w:right="0" w:firstLine="0"/>
        <w:jc w:val="left"/>
        <w:rPr>
          <w:rFonts w:ascii="Arial"/>
          <w:b/>
          <w:sz w:val="20"/>
        </w:rPr>
      </w:pPr>
      <w:r>
        <w:rPr>
          <w:rFonts w:ascii="Arial"/>
          <w:b/>
          <w:color w:val="474C55"/>
          <w:w w:val="105"/>
          <w:position w:val="7"/>
          <w:sz w:val="20"/>
          <w:u w:val="single" w:color="E55A35"/>
        </w:rPr>
        <w:t>0</w:t>
        <w:tab/>
      </w:r>
      <w:r>
        <w:rPr>
          <w:rFonts w:ascii="Arial"/>
          <w:b/>
          <w:color w:val="474C55"/>
          <w:spacing w:val="-10"/>
          <w:w w:val="105"/>
          <w:sz w:val="20"/>
        </w:rPr>
        <w:t>65</w:t>
      </w:r>
    </w:p>
    <w:p>
      <w:pPr>
        <w:tabs>
          <w:tab w:pos="2186" w:val="left" w:leader="none"/>
        </w:tabs>
        <w:spacing w:before="237"/>
        <w:ind w:left="930" w:right="0" w:firstLine="0"/>
        <w:jc w:val="left"/>
        <w:rPr>
          <w:rFonts w:ascii="Arial"/>
          <w:b/>
          <w:sz w:val="20"/>
        </w:rPr>
      </w:pPr>
      <w:r>
        <w:rPr/>
        <w:br w:type="column"/>
      </w:r>
      <w:r>
        <w:rPr>
          <w:rFonts w:ascii="Arial"/>
          <w:b/>
          <w:color w:val="474C55"/>
          <w:w w:val="105"/>
          <w:position w:val="-5"/>
          <w:sz w:val="20"/>
        </w:rPr>
        <w:t>134</w:t>
        <w:tab/>
      </w:r>
      <w:r>
        <w:rPr>
          <w:rFonts w:ascii="Arial"/>
          <w:b/>
          <w:color w:val="474C55"/>
          <w:spacing w:val="-7"/>
          <w:w w:val="105"/>
          <w:sz w:val="20"/>
        </w:rPr>
        <w:t>143</w:t>
      </w:r>
    </w:p>
    <w:p>
      <w:pPr>
        <w:pStyle w:val="BodyText"/>
        <w:spacing w:before="6"/>
        <w:rPr>
          <w:rFonts w:ascii="Arial"/>
          <w:b/>
          <w:sz w:val="20"/>
        </w:rPr>
      </w:pPr>
      <w:r>
        <w:rPr/>
        <w:br w:type="column"/>
      </w:r>
      <w:r>
        <w:rPr>
          <w:rFonts w:ascii="Arial"/>
          <w:b/>
          <w:sz w:val="20"/>
        </w:rPr>
      </w:r>
    </w:p>
    <w:p>
      <w:pPr>
        <w:spacing w:before="1"/>
        <w:ind w:left="0" w:right="0" w:firstLine="0"/>
        <w:jc w:val="right"/>
        <w:rPr>
          <w:rFonts w:ascii="Arial"/>
          <w:b/>
          <w:sz w:val="20"/>
        </w:rPr>
      </w:pPr>
      <w:r>
        <w:rPr>
          <w:rFonts w:ascii="Arial"/>
          <w:b/>
          <w:color w:val="474C55"/>
          <w:sz w:val="20"/>
        </w:rPr>
        <w:t>138</w:t>
      </w:r>
    </w:p>
    <w:p>
      <w:pPr>
        <w:spacing w:before="146"/>
        <w:ind w:left="871" w:right="0" w:firstLine="0"/>
        <w:jc w:val="left"/>
        <w:rPr>
          <w:rFonts w:ascii="Arial"/>
          <w:b/>
          <w:sz w:val="20"/>
        </w:rPr>
      </w:pPr>
      <w:r>
        <w:rPr/>
        <w:br w:type="column"/>
      </w:r>
      <w:r>
        <w:rPr>
          <w:rFonts w:ascii="Arial"/>
          <w:b/>
          <w:color w:val="474C55"/>
          <w:w w:val="105"/>
          <w:sz w:val="20"/>
        </w:rPr>
        <w:t>151</w:t>
      </w:r>
      <w:r>
        <w:rPr>
          <w:rFonts w:ascii="Arial"/>
          <w:b/>
          <w:color w:val="474C55"/>
          <w:w w:val="93"/>
          <w:sz w:val="20"/>
          <w:u w:val="single" w:color="E55A35"/>
        </w:rPr>
        <w:t> </w:t>
      </w:r>
      <w:r>
        <w:rPr>
          <w:rFonts w:ascii="Arial"/>
          <w:b/>
          <w:color w:val="474C55"/>
          <w:sz w:val="20"/>
          <w:u w:val="single" w:color="E55A35"/>
        </w:rPr>
        <w:t> </w:t>
      </w:r>
    </w:p>
    <w:p>
      <w:pPr>
        <w:spacing w:before="189"/>
        <w:ind w:left="1083" w:right="0" w:firstLine="0"/>
        <w:jc w:val="left"/>
        <w:rPr>
          <w:rFonts w:ascii="Arial"/>
          <w:b/>
          <w:sz w:val="28"/>
        </w:rPr>
      </w:pPr>
      <w:r>
        <w:rPr/>
        <w:br w:type="column"/>
      </w:r>
      <w:r>
        <w:rPr>
          <w:rFonts w:ascii="Arial"/>
          <w:b/>
          <w:color w:val="FAA41A"/>
          <w:w w:val="105"/>
          <w:sz w:val="28"/>
        </w:rPr>
        <w:t>210</w:t>
      </w:r>
    </w:p>
    <w:p>
      <w:pPr>
        <w:spacing w:before="46"/>
        <w:ind w:left="1083" w:right="0" w:firstLine="0"/>
        <w:jc w:val="left"/>
        <w:rPr>
          <w:rFonts w:ascii="Lucida Sans"/>
          <w:b/>
          <w:sz w:val="22"/>
        </w:rPr>
      </w:pPr>
      <w:r>
        <w:rPr/>
        <w:pict>
          <v:shape style="position:absolute;margin-left:410.167114pt;margin-top:-21.421791pt;width:19pt;height:26.5pt;mso-position-horizontal-relative:page;mso-position-vertical-relative:paragraph;z-index:2944" coordorigin="8203,-428" coordsize="380,530" path="m8559,-345l8228,-345,8220,-342,8207,-330,8203,-323,8203,79,8207,87,8220,99,8228,102,8559,102,8567,99,8580,87,8583,79,8583,-271,8307,-271,8307,-332,8578,-332,8567,-342,8559,-345xm8578,-332l8479,-332,8479,-271,8583,-271,8583,-323,8580,-330,8578,-332xm8499,-361l8287,-361,8284,-359,8278,-354,8276,-350,8276,-345,8510,-345,8510,-350,8509,-354,8503,-359,8499,-361xm8393,-428l8380,-428,8368,-425,8357,-420,8346,-414,8336,-407,8328,-398,8322,-388,8317,-378,8315,-371,8313,-365,8313,-361,8344,-361,8346,-367,8348,-373,8351,-378,8356,-384,8362,-390,8377,-398,8385,-400,8457,-400,8450,-407,8440,-414,8430,-420,8418,-425,8406,-428,8393,-428xm8457,-400l8402,-400,8410,-398,8425,-390,8430,-384,8435,-378,8438,-373,8441,-367,8442,-361,8474,-361,8473,-365,8472,-371,8470,-378,8465,-388,8458,-398,8457,-400xe" filled="true" fillcolor="#faa41a" stroked="false">
            <v:path arrowok="t"/>
            <v:fill type="solid"/>
            <w10:wrap type="none"/>
          </v:shape>
        </w:pict>
      </w:r>
      <w:r>
        <w:rPr>
          <w:rFonts w:ascii="Lucida Sans"/>
          <w:b/>
          <w:color w:val="FAA41A"/>
          <w:sz w:val="22"/>
        </w:rPr>
        <w:t>New YES cases</w:t>
      </w:r>
    </w:p>
    <w:p>
      <w:pPr>
        <w:spacing w:after="0"/>
        <w:jc w:val="left"/>
        <w:rPr>
          <w:rFonts w:ascii="Lucida Sans"/>
          <w:sz w:val="22"/>
        </w:rPr>
        <w:sectPr>
          <w:type w:val="continuous"/>
          <w:pgSz w:w="12240" w:h="15840"/>
          <w:pgMar w:top="1500" w:bottom="280" w:left="0" w:right="0"/>
          <w:cols w:num="5" w:equalWidth="0">
            <w:col w:w="2297" w:space="40"/>
            <w:col w:w="2529" w:space="39"/>
            <w:col w:w="1215" w:space="39"/>
            <w:col w:w="1493" w:space="241"/>
            <w:col w:w="4347"/>
          </w:cols>
        </w:sectPr>
      </w:pPr>
    </w:p>
    <w:p>
      <w:pPr>
        <w:tabs>
          <w:tab w:pos="3070" w:val="left" w:leader="none"/>
          <w:tab w:pos="4326" w:val="left" w:leader="none"/>
          <w:tab w:pos="5580" w:val="left" w:leader="none"/>
          <w:tab w:pos="6835" w:val="left" w:leader="none"/>
        </w:tabs>
        <w:spacing w:before="41"/>
        <w:ind w:left="1815" w:right="0" w:firstLine="0"/>
        <w:jc w:val="left"/>
        <w:rPr>
          <w:rFonts w:ascii="Arial"/>
          <w:b/>
          <w:sz w:val="20"/>
        </w:rPr>
      </w:pPr>
      <w:r>
        <w:rPr>
          <w:rFonts w:ascii="Arial"/>
          <w:b/>
          <w:color w:val="474C55"/>
          <w:sz w:val="20"/>
        </w:rPr>
        <w:t>FY</w:t>
      </w:r>
      <w:r>
        <w:rPr>
          <w:rFonts w:ascii="Arial"/>
          <w:b/>
          <w:color w:val="474C55"/>
          <w:spacing w:val="-11"/>
          <w:sz w:val="20"/>
        </w:rPr>
        <w:t> </w:t>
      </w:r>
      <w:r>
        <w:rPr>
          <w:rFonts w:ascii="Arial"/>
          <w:b/>
          <w:color w:val="474C55"/>
          <w:sz w:val="20"/>
        </w:rPr>
        <w:t>2013</w:t>
        <w:tab/>
        <w:t>FY</w:t>
      </w:r>
      <w:r>
        <w:rPr>
          <w:rFonts w:ascii="Arial"/>
          <w:b/>
          <w:color w:val="474C55"/>
          <w:spacing w:val="-10"/>
          <w:sz w:val="20"/>
        </w:rPr>
        <w:t> </w:t>
      </w:r>
      <w:r>
        <w:rPr>
          <w:rFonts w:ascii="Arial"/>
          <w:b/>
          <w:color w:val="474C55"/>
          <w:sz w:val="20"/>
        </w:rPr>
        <w:t>2014</w:t>
        <w:tab/>
        <w:t>FY</w:t>
      </w:r>
      <w:r>
        <w:rPr>
          <w:rFonts w:ascii="Arial"/>
          <w:b/>
          <w:color w:val="474C55"/>
          <w:spacing w:val="-10"/>
          <w:sz w:val="20"/>
        </w:rPr>
        <w:t> </w:t>
      </w:r>
      <w:r>
        <w:rPr>
          <w:rFonts w:ascii="Arial"/>
          <w:b/>
          <w:color w:val="474C55"/>
          <w:sz w:val="20"/>
        </w:rPr>
        <w:t>2015</w:t>
        <w:tab/>
        <w:t>FY</w:t>
      </w:r>
      <w:r>
        <w:rPr>
          <w:rFonts w:ascii="Arial"/>
          <w:b/>
          <w:color w:val="474C55"/>
          <w:spacing w:val="-10"/>
          <w:sz w:val="20"/>
        </w:rPr>
        <w:t> </w:t>
      </w:r>
      <w:r>
        <w:rPr>
          <w:rFonts w:ascii="Arial"/>
          <w:b/>
          <w:color w:val="474C55"/>
          <w:sz w:val="20"/>
        </w:rPr>
        <w:t>2016</w:t>
        <w:tab/>
        <w:t>FY</w:t>
      </w:r>
      <w:r>
        <w:rPr>
          <w:rFonts w:ascii="Arial"/>
          <w:b/>
          <w:color w:val="474C55"/>
          <w:spacing w:val="-17"/>
          <w:sz w:val="20"/>
        </w:rPr>
        <w:t> </w:t>
      </w:r>
      <w:r>
        <w:rPr>
          <w:rFonts w:ascii="Arial"/>
          <w:b/>
          <w:color w:val="474C55"/>
          <w:spacing w:val="-5"/>
          <w:sz w:val="20"/>
        </w:rPr>
        <w:t>2017</w:t>
      </w:r>
    </w:p>
    <w:p>
      <w:pPr>
        <w:pStyle w:val="BodyText"/>
        <w:rPr>
          <w:rFonts w:ascii="Arial"/>
          <w:b/>
          <w:sz w:val="26"/>
        </w:rPr>
      </w:pPr>
    </w:p>
    <w:p>
      <w:pPr>
        <w:tabs>
          <w:tab w:pos="4354" w:val="left" w:leader="none"/>
          <w:tab w:pos="5875" w:val="left" w:leader="none"/>
        </w:tabs>
        <w:spacing w:before="157"/>
        <w:ind w:left="2618" w:right="0" w:firstLine="0"/>
        <w:jc w:val="left"/>
        <w:rPr>
          <w:rFonts w:ascii="Arial"/>
          <w:b/>
          <w:sz w:val="21"/>
        </w:rPr>
      </w:pPr>
      <w:r>
        <w:rPr>
          <w:position w:val="-3"/>
        </w:rPr>
        <w:drawing>
          <wp:inline distT="0" distB="0" distL="0" distR="0">
            <wp:extent cx="137160" cy="137160"/>
            <wp:effectExtent l="0" t="0" r="0" b="0"/>
            <wp:docPr id="47" name="image14.png" descr=""/>
            <wp:cNvGraphicFramePr>
              <a:graphicFrameLocks noChangeAspect="1"/>
            </wp:cNvGraphicFramePr>
            <a:graphic>
              <a:graphicData uri="http://schemas.openxmlformats.org/drawingml/2006/picture">
                <pic:pic>
                  <pic:nvPicPr>
                    <pic:cNvPr id="48" name="image14.png"/>
                    <pic:cNvPicPr/>
                  </pic:nvPicPr>
                  <pic:blipFill>
                    <a:blip r:embed="rId19" cstate="print"/>
                    <a:stretch>
                      <a:fillRect/>
                    </a:stretch>
                  </pic:blipFill>
                  <pic:spPr>
                    <a:xfrm>
                      <a:off x="0" y="0"/>
                      <a:ext cx="137160" cy="137160"/>
                    </a:xfrm>
                    <a:prstGeom prst="rect">
                      <a:avLst/>
                    </a:prstGeom>
                  </pic:spPr>
                </pic:pic>
              </a:graphicData>
            </a:graphic>
          </wp:inline>
        </w:drawing>
      </w:r>
      <w:r>
        <w:rPr>
          <w:position w:val="-3"/>
        </w:rPr>
      </w:r>
      <w:r>
        <w:rPr>
          <w:rFonts w:ascii="Times New Roman"/>
          <w:sz w:val="20"/>
        </w:rPr>
        <w:t> </w:t>
      </w:r>
      <w:r>
        <w:rPr>
          <w:rFonts w:ascii="Times New Roman"/>
          <w:spacing w:val="9"/>
          <w:sz w:val="20"/>
        </w:rPr>
        <w:t> </w:t>
      </w:r>
      <w:r>
        <w:rPr>
          <w:rFonts w:ascii="Arial"/>
          <w:b/>
          <w:color w:val="474C55"/>
          <w:sz w:val="21"/>
        </w:rPr>
        <w:t>Committed</w:t>
        <w:tab/>
      </w:r>
      <w:r>
        <w:rPr>
          <w:rFonts w:ascii="Arial"/>
          <w:b/>
          <w:color w:val="474C55"/>
          <w:position w:val="-3"/>
          <w:sz w:val="21"/>
        </w:rPr>
        <w:drawing>
          <wp:inline distT="0" distB="0" distL="0" distR="0">
            <wp:extent cx="137160" cy="137160"/>
            <wp:effectExtent l="0" t="0" r="0" b="0"/>
            <wp:docPr id="49" name="image22.png" descr=""/>
            <wp:cNvGraphicFramePr>
              <a:graphicFrameLocks noChangeAspect="1"/>
            </wp:cNvGraphicFramePr>
            <a:graphic>
              <a:graphicData uri="http://schemas.openxmlformats.org/drawingml/2006/picture">
                <pic:pic>
                  <pic:nvPicPr>
                    <pic:cNvPr id="50" name="image22.png"/>
                    <pic:cNvPicPr/>
                  </pic:nvPicPr>
                  <pic:blipFill>
                    <a:blip r:embed="rId27" cstate="print"/>
                    <a:stretch>
                      <a:fillRect/>
                    </a:stretch>
                  </pic:blipFill>
                  <pic:spPr>
                    <a:xfrm>
                      <a:off x="0" y="0"/>
                      <a:ext cx="137160"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Detained</w:t>
        <w:tab/>
      </w:r>
      <w:r>
        <w:rPr>
          <w:rFonts w:ascii="Arial"/>
          <w:b/>
          <w:color w:val="474C55"/>
          <w:position w:val="-3"/>
          <w:sz w:val="21"/>
        </w:rPr>
        <w:drawing>
          <wp:inline distT="0" distB="0" distL="0" distR="0">
            <wp:extent cx="137159" cy="137160"/>
            <wp:effectExtent l="0" t="0" r="0" b="0"/>
            <wp:docPr id="51" name="image11.png" descr=""/>
            <wp:cNvGraphicFramePr>
              <a:graphicFrameLocks noChangeAspect="1"/>
            </wp:cNvGraphicFramePr>
            <a:graphic>
              <a:graphicData uri="http://schemas.openxmlformats.org/drawingml/2006/picture">
                <pic:pic>
                  <pic:nvPicPr>
                    <pic:cNvPr id="52" name="image11.png"/>
                    <pic:cNvPicPr/>
                  </pic:nvPicPr>
                  <pic:blipFill>
                    <a:blip r:embed="rId16" cstate="print"/>
                    <a:stretch>
                      <a:fillRect/>
                    </a:stretch>
                  </pic:blipFill>
                  <pic:spPr>
                    <a:xfrm>
                      <a:off x="0" y="0"/>
                      <a:ext cx="137159"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YES</w:t>
      </w:r>
    </w:p>
    <w:p>
      <w:pPr>
        <w:spacing w:before="272"/>
        <w:ind w:left="1367" w:right="0" w:firstLine="0"/>
        <w:jc w:val="left"/>
        <w:rPr>
          <w:rFonts w:ascii="Arial"/>
          <w:b/>
          <w:sz w:val="28"/>
        </w:rPr>
      </w:pPr>
      <w:r>
        <w:rPr/>
        <w:br w:type="column"/>
      </w:r>
      <w:r>
        <w:rPr>
          <w:rFonts w:ascii="Arial"/>
          <w:b/>
          <w:color w:val="3E0B3D"/>
          <w:w w:val="105"/>
          <w:sz w:val="28"/>
        </w:rPr>
        <w:t>151</w:t>
      </w:r>
    </w:p>
    <w:p>
      <w:pPr>
        <w:spacing w:line="297" w:lineRule="auto" w:before="46"/>
        <w:ind w:left="1367" w:right="1354" w:firstLine="0"/>
        <w:jc w:val="left"/>
        <w:rPr>
          <w:rFonts w:ascii="Lucida Sans"/>
          <w:b/>
          <w:sz w:val="22"/>
        </w:rPr>
      </w:pPr>
      <w:r>
        <w:rPr/>
        <w:pict>
          <v:shape style="position:absolute;margin-left:411.559814pt;margin-top:-17.991991pt;width:16.2pt;height:23.7pt;mso-position-horizontal-relative:page;mso-position-vertical-relative:paragraph;z-index:2968" coordorigin="8231,-360" coordsize="324,474" path="m8427,-162l8361,-162,8336,-159,8312,-152,8291,-142,8271,-127,8255,-109,8242,-89,8235,-68,8231,-44,8231,92,8234,99,8248,111,8256,114,8531,114,8539,111,8552,99,8555,92,8555,-23,8555,-23,8555,-44,8553,-60,8549,-75,8544,-89,8536,-102,8526,-115,8516,-126,8503,-136,8489,-145,8475,-152,8459,-157,8443,-161,8427,-162xm8555,-28l8555,-23,8555,-23,8555,-28xm8393,-360l8373,-358,8355,-353,8339,-345,8324,-333,8311,-319,8302,-304,8297,-287,8295,-269,8297,-251,8302,-234,8311,-219,8324,-205,8339,-193,8355,-185,8373,-180,8393,-178,8413,-180,8431,-185,8448,-193,8463,-205,8475,-219,8484,-234,8490,-251,8492,-269,8490,-287,8484,-304,8475,-319,8463,-333,8448,-345,8431,-353,8413,-358,8393,-360xe" filled="true" fillcolor="#3e0b3d" stroked="false">
            <v:path arrowok="t"/>
            <v:fill type="solid"/>
            <w10:wrap type="none"/>
          </v:shape>
        </w:pict>
      </w:r>
      <w:r>
        <w:rPr>
          <w:rFonts w:ascii="Lucida Sans"/>
          <w:b/>
          <w:color w:val="3E0B3D"/>
          <w:sz w:val="22"/>
        </w:rPr>
        <w:t>Average daily </w:t>
      </w:r>
      <w:r>
        <w:rPr>
          <w:rFonts w:ascii="Lucida Sans"/>
          <w:b/>
          <w:color w:val="3E0B3D"/>
          <w:w w:val="95"/>
          <w:sz w:val="22"/>
        </w:rPr>
        <w:t>YES population</w:t>
      </w:r>
    </w:p>
    <w:p>
      <w:pPr>
        <w:spacing w:after="0" w:line="297" w:lineRule="auto"/>
        <w:jc w:val="left"/>
        <w:rPr>
          <w:rFonts w:ascii="Lucida Sans"/>
          <w:sz w:val="22"/>
        </w:rPr>
        <w:sectPr>
          <w:type w:val="continuous"/>
          <w:pgSz w:w="12240" w:h="15840"/>
          <w:pgMar w:top="1500" w:bottom="280" w:left="0" w:right="0"/>
          <w:cols w:num="2" w:equalWidth="0">
            <w:col w:w="7569" w:space="40"/>
            <w:col w:w="4631"/>
          </w:cols>
        </w:sectPr>
      </w:pPr>
    </w:p>
    <w:p>
      <w:pPr>
        <w:pStyle w:val="BodyText"/>
        <w:rPr>
          <w:rFonts w:ascii="Lucida Sans"/>
          <w:b/>
          <w:sz w:val="20"/>
        </w:rPr>
      </w:pPr>
    </w:p>
    <w:p>
      <w:pPr>
        <w:pStyle w:val="BodyText"/>
        <w:spacing w:before="4"/>
        <w:rPr>
          <w:rFonts w:ascii="Lucida Sans"/>
          <w:b/>
          <w:sz w:val="18"/>
        </w:rPr>
      </w:pPr>
    </w:p>
    <w:p>
      <w:pPr>
        <w:spacing w:after="0"/>
        <w:rPr>
          <w:rFonts w:ascii="Lucida Sans"/>
          <w:sz w:val="18"/>
        </w:rPr>
        <w:sectPr>
          <w:type w:val="continuous"/>
          <w:pgSz w:w="12240" w:h="15840"/>
          <w:pgMar w:top="1500" w:bottom="280" w:left="0" w:right="0"/>
        </w:sectPr>
      </w:pPr>
    </w:p>
    <w:p>
      <w:pPr>
        <w:spacing w:line="302" w:lineRule="auto" w:before="129"/>
        <w:ind w:left="1080" w:right="-4" w:firstLine="0"/>
        <w:jc w:val="left"/>
        <w:rPr>
          <w:rFonts w:ascii="Arial"/>
          <w:b/>
          <w:sz w:val="22"/>
        </w:rPr>
      </w:pPr>
      <w:r>
        <w:rPr>
          <w:rFonts w:ascii="Arial"/>
          <w:b/>
          <w:color w:val="474C55"/>
          <w:w w:val="105"/>
          <w:sz w:val="22"/>
        </w:rPr>
        <w:t>Through the Youth Engaged in Services </w:t>
      </w:r>
      <w:r>
        <w:rPr>
          <w:rFonts w:ascii="Arial"/>
          <w:b/>
          <w:color w:val="474C55"/>
          <w:sz w:val="22"/>
        </w:rPr>
        <w:t>(YES)</w:t>
      </w:r>
      <w:r>
        <w:rPr>
          <w:rFonts w:ascii="Arial"/>
          <w:b/>
          <w:color w:val="474C55"/>
          <w:spacing w:val="-20"/>
          <w:sz w:val="22"/>
        </w:rPr>
        <w:t> </w:t>
      </w:r>
      <w:r>
        <w:rPr>
          <w:rFonts w:ascii="Arial"/>
          <w:b/>
          <w:color w:val="474C55"/>
          <w:sz w:val="22"/>
        </w:rPr>
        <w:t>Program,</w:t>
      </w:r>
      <w:r>
        <w:rPr>
          <w:rFonts w:ascii="Arial"/>
          <w:b/>
          <w:color w:val="474C55"/>
          <w:spacing w:val="-21"/>
          <w:sz w:val="22"/>
        </w:rPr>
        <w:t> </w:t>
      </w:r>
      <w:r>
        <w:rPr>
          <w:rFonts w:ascii="Arial"/>
          <w:b/>
          <w:color w:val="474C55"/>
          <w:sz w:val="22"/>
        </w:rPr>
        <w:t>DYS</w:t>
      </w:r>
      <w:r>
        <w:rPr>
          <w:rFonts w:ascii="Arial"/>
          <w:b/>
          <w:color w:val="474C55"/>
          <w:spacing w:val="-20"/>
          <w:sz w:val="22"/>
        </w:rPr>
        <w:t> </w:t>
      </w:r>
      <w:r>
        <w:rPr>
          <w:rFonts w:ascii="Arial"/>
          <w:b/>
          <w:color w:val="474C55"/>
          <w:sz w:val="22"/>
        </w:rPr>
        <w:t>offers</w:t>
      </w:r>
      <w:r>
        <w:rPr>
          <w:rFonts w:ascii="Arial"/>
          <w:b/>
          <w:color w:val="474C55"/>
          <w:spacing w:val="-19"/>
          <w:sz w:val="22"/>
        </w:rPr>
        <w:t> </w:t>
      </w:r>
      <w:r>
        <w:rPr>
          <w:rFonts w:ascii="Arial"/>
          <w:b/>
          <w:color w:val="474C55"/>
          <w:sz w:val="22"/>
        </w:rPr>
        <w:t>voluntary,</w:t>
      </w:r>
      <w:r>
        <w:rPr>
          <w:rFonts w:ascii="Arial"/>
          <w:b/>
          <w:color w:val="474C55"/>
          <w:spacing w:val="-20"/>
          <w:sz w:val="22"/>
        </w:rPr>
        <w:t> </w:t>
      </w:r>
      <w:r>
        <w:rPr>
          <w:rFonts w:ascii="Arial"/>
          <w:b/>
          <w:color w:val="474C55"/>
          <w:sz w:val="22"/>
        </w:rPr>
        <w:t>post- discharge services and case management </w:t>
      </w:r>
      <w:r>
        <w:rPr>
          <w:rFonts w:ascii="Arial"/>
          <w:b/>
          <w:color w:val="474C55"/>
          <w:w w:val="105"/>
          <w:sz w:val="22"/>
        </w:rPr>
        <w:t>support to youth beyond their DYS commitment until their 22nd</w:t>
      </w:r>
      <w:r>
        <w:rPr>
          <w:rFonts w:ascii="Arial"/>
          <w:b/>
          <w:color w:val="474C55"/>
          <w:spacing w:val="-42"/>
          <w:w w:val="105"/>
          <w:sz w:val="22"/>
        </w:rPr>
        <w:t> </w:t>
      </w:r>
      <w:r>
        <w:rPr>
          <w:rFonts w:ascii="Arial"/>
          <w:b/>
          <w:color w:val="474C55"/>
          <w:w w:val="105"/>
          <w:sz w:val="22"/>
        </w:rPr>
        <w:t>birthday.</w:t>
      </w:r>
    </w:p>
    <w:p>
      <w:pPr>
        <w:pStyle w:val="BodyText"/>
        <w:spacing w:line="194" w:lineRule="auto" w:before="225"/>
        <w:ind w:left="1080" w:right="28"/>
      </w:pPr>
      <w:r>
        <w:rPr>
          <w:color w:val="474C55"/>
          <w:w w:val="105"/>
        </w:rPr>
        <w:t>Statewide, the average duration of a </w:t>
      </w:r>
      <w:r>
        <w:rPr>
          <w:color w:val="474C55"/>
          <w:spacing w:val="-2"/>
          <w:w w:val="105"/>
        </w:rPr>
        <w:t>YES </w:t>
      </w:r>
      <w:r>
        <w:rPr>
          <w:color w:val="474C55"/>
          <w:w w:val="105"/>
        </w:rPr>
        <w:t>engagement is just over six months. This is significant because DYS’ annual Recidivism Report indicates that of youth who were reconvicted for offenses committed </w:t>
      </w:r>
      <w:r>
        <w:rPr>
          <w:color w:val="474C55"/>
          <w:spacing w:val="-2"/>
          <w:w w:val="105"/>
        </w:rPr>
        <w:t>within </w:t>
      </w:r>
      <w:r>
        <w:rPr>
          <w:color w:val="474C55"/>
          <w:w w:val="105"/>
        </w:rPr>
        <w:t>one</w:t>
      </w:r>
      <w:r>
        <w:rPr>
          <w:color w:val="474C55"/>
          <w:spacing w:val="-13"/>
          <w:w w:val="105"/>
        </w:rPr>
        <w:t> </w:t>
      </w:r>
      <w:r>
        <w:rPr>
          <w:color w:val="474C55"/>
          <w:w w:val="105"/>
        </w:rPr>
        <w:t>year</w:t>
      </w:r>
      <w:r>
        <w:rPr>
          <w:color w:val="474C55"/>
          <w:spacing w:val="-12"/>
          <w:w w:val="105"/>
        </w:rPr>
        <w:t> </w:t>
      </w:r>
      <w:r>
        <w:rPr>
          <w:color w:val="474C55"/>
          <w:w w:val="105"/>
        </w:rPr>
        <w:t>of</w:t>
      </w:r>
      <w:r>
        <w:rPr>
          <w:color w:val="474C55"/>
          <w:spacing w:val="-12"/>
          <w:w w:val="105"/>
        </w:rPr>
        <w:t> </w:t>
      </w:r>
      <w:r>
        <w:rPr>
          <w:color w:val="474C55"/>
          <w:w w:val="105"/>
        </w:rPr>
        <w:t>discharge,</w:t>
      </w:r>
      <w:r>
        <w:rPr>
          <w:color w:val="474C55"/>
          <w:spacing w:val="-12"/>
          <w:w w:val="105"/>
        </w:rPr>
        <w:t> </w:t>
      </w:r>
      <w:r>
        <w:rPr>
          <w:color w:val="474C55"/>
          <w:w w:val="105"/>
        </w:rPr>
        <w:t>most</w:t>
      </w:r>
      <w:r>
        <w:rPr>
          <w:color w:val="474C55"/>
          <w:spacing w:val="-13"/>
          <w:w w:val="105"/>
        </w:rPr>
        <w:t> </w:t>
      </w:r>
      <w:r>
        <w:rPr>
          <w:color w:val="474C55"/>
          <w:w w:val="105"/>
        </w:rPr>
        <w:t>were</w:t>
      </w:r>
      <w:r>
        <w:rPr>
          <w:color w:val="474C55"/>
          <w:spacing w:val="-12"/>
          <w:w w:val="105"/>
        </w:rPr>
        <w:t> </w:t>
      </w:r>
      <w:r>
        <w:rPr>
          <w:color w:val="474C55"/>
          <w:w w:val="105"/>
        </w:rPr>
        <w:t>reconvicted</w:t>
      </w:r>
    </w:p>
    <w:p>
      <w:pPr>
        <w:pStyle w:val="BodyText"/>
        <w:spacing w:line="194" w:lineRule="auto" w:before="100"/>
        <w:ind w:left="933" w:right="1109"/>
      </w:pPr>
      <w:r>
        <w:rPr/>
        <w:br w:type="column"/>
      </w:r>
      <w:r>
        <w:rPr>
          <w:color w:val="474C55"/>
          <w:w w:val="105"/>
        </w:rPr>
        <w:t>within the first six months of being discharged from DYS. According to preliminary data, when compared with a like group of youth who did not</w:t>
      </w:r>
      <w:r>
        <w:rPr>
          <w:color w:val="474C55"/>
          <w:spacing w:val="-23"/>
          <w:w w:val="105"/>
        </w:rPr>
        <w:t> </w:t>
      </w:r>
      <w:r>
        <w:rPr>
          <w:color w:val="474C55"/>
          <w:w w:val="105"/>
        </w:rPr>
        <w:t>opt</w:t>
      </w:r>
      <w:r>
        <w:rPr>
          <w:color w:val="474C55"/>
          <w:spacing w:val="-22"/>
          <w:w w:val="105"/>
        </w:rPr>
        <w:t> </w:t>
      </w:r>
      <w:r>
        <w:rPr>
          <w:color w:val="474C55"/>
          <w:w w:val="105"/>
        </w:rPr>
        <w:t>into</w:t>
      </w:r>
      <w:r>
        <w:rPr>
          <w:color w:val="474C55"/>
          <w:spacing w:val="-23"/>
          <w:w w:val="105"/>
        </w:rPr>
        <w:t> </w:t>
      </w:r>
      <w:r>
        <w:rPr>
          <w:color w:val="474C55"/>
          <w:w w:val="105"/>
        </w:rPr>
        <w:t>YES,</w:t>
      </w:r>
      <w:r>
        <w:rPr>
          <w:color w:val="474C55"/>
          <w:spacing w:val="-22"/>
          <w:w w:val="105"/>
        </w:rPr>
        <w:t> </w:t>
      </w:r>
      <w:r>
        <w:rPr>
          <w:color w:val="474C55"/>
          <w:w w:val="105"/>
        </w:rPr>
        <w:t>YES</w:t>
      </w:r>
      <w:r>
        <w:rPr>
          <w:color w:val="474C55"/>
          <w:spacing w:val="-23"/>
          <w:w w:val="105"/>
        </w:rPr>
        <w:t> </w:t>
      </w:r>
      <w:r>
        <w:rPr>
          <w:color w:val="474C55"/>
          <w:w w:val="105"/>
        </w:rPr>
        <w:t>youth</w:t>
      </w:r>
      <w:r>
        <w:rPr>
          <w:color w:val="474C55"/>
          <w:spacing w:val="-22"/>
          <w:w w:val="105"/>
        </w:rPr>
        <w:t> </w:t>
      </w:r>
      <w:r>
        <w:rPr>
          <w:color w:val="474C55"/>
          <w:w w:val="105"/>
        </w:rPr>
        <w:t>were</w:t>
      </w:r>
      <w:r>
        <w:rPr>
          <w:color w:val="474C55"/>
          <w:spacing w:val="-22"/>
          <w:w w:val="105"/>
        </w:rPr>
        <w:t> </w:t>
      </w:r>
      <w:r>
        <w:rPr>
          <w:color w:val="474C55"/>
          <w:w w:val="105"/>
        </w:rPr>
        <w:t>less</w:t>
      </w:r>
      <w:r>
        <w:rPr>
          <w:color w:val="474C55"/>
          <w:spacing w:val="-23"/>
          <w:w w:val="105"/>
        </w:rPr>
        <w:t> </w:t>
      </w:r>
      <w:r>
        <w:rPr>
          <w:color w:val="474C55"/>
          <w:w w:val="105"/>
        </w:rPr>
        <w:t>likely</w:t>
      </w:r>
      <w:r>
        <w:rPr>
          <w:color w:val="474C55"/>
          <w:spacing w:val="-22"/>
          <w:w w:val="105"/>
        </w:rPr>
        <w:t> </w:t>
      </w:r>
      <w:r>
        <w:rPr>
          <w:color w:val="474C55"/>
          <w:w w:val="105"/>
        </w:rPr>
        <w:t>to</w:t>
      </w:r>
      <w:r>
        <w:rPr>
          <w:color w:val="474C55"/>
          <w:spacing w:val="-23"/>
          <w:w w:val="105"/>
        </w:rPr>
        <w:t> </w:t>
      </w:r>
      <w:r>
        <w:rPr>
          <w:color w:val="474C55"/>
          <w:w w:val="105"/>
        </w:rPr>
        <w:t>be arrested within the initial six months following discharge.</w:t>
      </w:r>
      <w:r>
        <w:rPr>
          <w:color w:val="474C55"/>
          <w:spacing w:val="-20"/>
          <w:w w:val="105"/>
        </w:rPr>
        <w:t> </w:t>
      </w:r>
      <w:r>
        <w:rPr>
          <w:color w:val="474C55"/>
          <w:w w:val="105"/>
        </w:rPr>
        <w:t>Youth</w:t>
      </w:r>
      <w:r>
        <w:rPr>
          <w:color w:val="474C55"/>
          <w:spacing w:val="-20"/>
          <w:w w:val="105"/>
        </w:rPr>
        <w:t> </w:t>
      </w:r>
      <w:r>
        <w:rPr>
          <w:color w:val="474C55"/>
          <w:w w:val="105"/>
        </w:rPr>
        <w:t>may</w:t>
      </w:r>
      <w:r>
        <w:rPr>
          <w:color w:val="474C55"/>
          <w:spacing w:val="-20"/>
          <w:w w:val="105"/>
        </w:rPr>
        <w:t> </w:t>
      </w:r>
      <w:r>
        <w:rPr>
          <w:color w:val="474C55"/>
          <w:w w:val="105"/>
        </w:rPr>
        <w:t>opt</w:t>
      </w:r>
      <w:r>
        <w:rPr>
          <w:color w:val="474C55"/>
          <w:spacing w:val="-20"/>
          <w:w w:val="105"/>
        </w:rPr>
        <w:t> </w:t>
      </w:r>
      <w:r>
        <w:rPr>
          <w:color w:val="474C55"/>
          <w:w w:val="105"/>
        </w:rPr>
        <w:t>in</w:t>
      </w:r>
      <w:r>
        <w:rPr>
          <w:color w:val="474C55"/>
          <w:spacing w:val="-20"/>
          <w:w w:val="105"/>
        </w:rPr>
        <w:t> </w:t>
      </w:r>
      <w:r>
        <w:rPr>
          <w:color w:val="474C55"/>
          <w:w w:val="105"/>
        </w:rPr>
        <w:t>to</w:t>
      </w:r>
      <w:r>
        <w:rPr>
          <w:color w:val="474C55"/>
          <w:spacing w:val="-20"/>
          <w:w w:val="105"/>
        </w:rPr>
        <w:t> </w:t>
      </w:r>
      <w:r>
        <w:rPr>
          <w:color w:val="474C55"/>
          <w:w w:val="105"/>
        </w:rPr>
        <w:t>a</w:t>
      </w:r>
      <w:r>
        <w:rPr>
          <w:color w:val="474C55"/>
          <w:spacing w:val="-20"/>
          <w:w w:val="105"/>
        </w:rPr>
        <w:t> </w:t>
      </w:r>
      <w:r>
        <w:rPr>
          <w:color w:val="474C55"/>
          <w:w w:val="105"/>
        </w:rPr>
        <w:t>YES</w:t>
      </w:r>
      <w:r>
        <w:rPr>
          <w:color w:val="474C55"/>
          <w:spacing w:val="-20"/>
          <w:w w:val="105"/>
        </w:rPr>
        <w:t> </w:t>
      </w:r>
      <w:r>
        <w:rPr>
          <w:color w:val="474C55"/>
          <w:w w:val="105"/>
        </w:rPr>
        <w:t>agreement as part of their discharge planning process; youth who opt out at discharge have a 90 day window</w:t>
      </w:r>
      <w:r>
        <w:rPr>
          <w:color w:val="474C55"/>
          <w:spacing w:val="-23"/>
          <w:w w:val="105"/>
        </w:rPr>
        <w:t> </w:t>
      </w:r>
      <w:r>
        <w:rPr>
          <w:color w:val="474C55"/>
          <w:w w:val="105"/>
        </w:rPr>
        <w:t>in</w:t>
      </w:r>
      <w:r>
        <w:rPr>
          <w:color w:val="474C55"/>
          <w:spacing w:val="-22"/>
          <w:w w:val="105"/>
        </w:rPr>
        <w:t> </w:t>
      </w:r>
      <w:r>
        <w:rPr>
          <w:color w:val="474C55"/>
          <w:w w:val="105"/>
        </w:rPr>
        <w:t>which</w:t>
      </w:r>
      <w:r>
        <w:rPr>
          <w:color w:val="474C55"/>
          <w:spacing w:val="-22"/>
          <w:w w:val="105"/>
        </w:rPr>
        <w:t> </w:t>
      </w:r>
      <w:r>
        <w:rPr>
          <w:color w:val="474C55"/>
          <w:w w:val="105"/>
        </w:rPr>
        <w:t>they</w:t>
      </w:r>
      <w:r>
        <w:rPr>
          <w:color w:val="474C55"/>
          <w:spacing w:val="-22"/>
          <w:w w:val="105"/>
        </w:rPr>
        <w:t> </w:t>
      </w:r>
      <w:r>
        <w:rPr>
          <w:color w:val="474C55"/>
          <w:w w:val="105"/>
        </w:rPr>
        <w:t>can</w:t>
      </w:r>
      <w:r>
        <w:rPr>
          <w:color w:val="474C55"/>
          <w:spacing w:val="-22"/>
          <w:w w:val="105"/>
        </w:rPr>
        <w:t> </w:t>
      </w:r>
      <w:r>
        <w:rPr>
          <w:color w:val="474C55"/>
          <w:w w:val="105"/>
        </w:rPr>
        <w:t>request</w:t>
      </w:r>
      <w:r>
        <w:rPr>
          <w:color w:val="474C55"/>
          <w:spacing w:val="-22"/>
          <w:w w:val="105"/>
        </w:rPr>
        <w:t> </w:t>
      </w:r>
      <w:r>
        <w:rPr>
          <w:color w:val="474C55"/>
          <w:w w:val="105"/>
        </w:rPr>
        <w:t>YES</w:t>
      </w:r>
      <w:r>
        <w:rPr>
          <w:color w:val="474C55"/>
          <w:spacing w:val="-22"/>
          <w:w w:val="105"/>
        </w:rPr>
        <w:t> </w:t>
      </w:r>
      <w:r>
        <w:rPr>
          <w:color w:val="474C55"/>
          <w:w w:val="105"/>
        </w:rPr>
        <w:t>services.</w:t>
      </w:r>
    </w:p>
    <w:p>
      <w:pPr>
        <w:pStyle w:val="BodyText"/>
        <w:spacing w:before="16"/>
        <w:rPr>
          <w:sz w:val="13"/>
        </w:rPr>
      </w:pPr>
    </w:p>
    <w:p>
      <w:pPr>
        <w:spacing w:line="302" w:lineRule="auto" w:before="0"/>
        <w:ind w:left="933" w:right="1266" w:firstLine="0"/>
        <w:jc w:val="both"/>
        <w:rPr>
          <w:rFonts w:ascii="Arial"/>
          <w:b/>
          <w:sz w:val="22"/>
        </w:rPr>
      </w:pPr>
      <w:r>
        <w:rPr>
          <w:rFonts w:ascii="Arial"/>
          <w:b/>
          <w:color w:val="474C55"/>
          <w:w w:val="105"/>
          <w:sz w:val="22"/>
        </w:rPr>
        <w:t>In</w:t>
      </w:r>
      <w:r>
        <w:rPr>
          <w:rFonts w:ascii="Arial"/>
          <w:b/>
          <w:color w:val="474C55"/>
          <w:spacing w:val="-24"/>
          <w:w w:val="105"/>
          <w:sz w:val="22"/>
        </w:rPr>
        <w:t> </w:t>
      </w:r>
      <w:r>
        <w:rPr>
          <w:rFonts w:ascii="Arial"/>
          <w:b/>
          <w:color w:val="474C55"/>
          <w:w w:val="105"/>
          <w:sz w:val="22"/>
        </w:rPr>
        <w:t>FY</w:t>
      </w:r>
      <w:r>
        <w:rPr>
          <w:rFonts w:ascii="Arial"/>
          <w:b/>
          <w:color w:val="474C55"/>
          <w:spacing w:val="-23"/>
          <w:w w:val="105"/>
          <w:sz w:val="22"/>
        </w:rPr>
        <w:t> </w:t>
      </w:r>
      <w:r>
        <w:rPr>
          <w:rFonts w:ascii="Arial"/>
          <w:b/>
          <w:color w:val="474C55"/>
          <w:w w:val="105"/>
          <w:sz w:val="22"/>
        </w:rPr>
        <w:t>2017,</w:t>
      </w:r>
      <w:r>
        <w:rPr>
          <w:rFonts w:ascii="Arial"/>
          <w:b/>
          <w:color w:val="474C55"/>
          <w:spacing w:val="-23"/>
          <w:w w:val="105"/>
          <w:sz w:val="22"/>
        </w:rPr>
        <w:t> </w:t>
      </w:r>
      <w:r>
        <w:rPr>
          <w:rFonts w:ascii="Arial"/>
          <w:b/>
          <w:color w:val="474C55"/>
          <w:w w:val="105"/>
          <w:sz w:val="22"/>
        </w:rPr>
        <w:t>approximately</w:t>
      </w:r>
      <w:r>
        <w:rPr>
          <w:rFonts w:ascii="Arial"/>
          <w:b/>
          <w:color w:val="474C55"/>
          <w:spacing w:val="-23"/>
          <w:w w:val="105"/>
          <w:sz w:val="22"/>
        </w:rPr>
        <w:t> </w:t>
      </w:r>
      <w:r>
        <w:rPr>
          <w:rFonts w:ascii="Arial"/>
          <w:b/>
          <w:color w:val="474C55"/>
          <w:w w:val="105"/>
          <w:sz w:val="22"/>
        </w:rPr>
        <w:t>half</w:t>
      </w:r>
      <w:r>
        <w:rPr>
          <w:rFonts w:ascii="Arial"/>
          <w:b/>
          <w:color w:val="474C55"/>
          <w:spacing w:val="-23"/>
          <w:w w:val="105"/>
          <w:sz w:val="22"/>
        </w:rPr>
        <w:t> </w:t>
      </w:r>
      <w:r>
        <w:rPr>
          <w:rFonts w:ascii="Arial"/>
          <w:b/>
          <w:color w:val="474C55"/>
          <w:w w:val="105"/>
          <w:sz w:val="22"/>
        </w:rPr>
        <w:t>of</w:t>
      </w:r>
      <w:r>
        <w:rPr>
          <w:rFonts w:ascii="Arial"/>
          <w:b/>
          <w:color w:val="474C55"/>
          <w:spacing w:val="-23"/>
          <w:w w:val="105"/>
          <w:sz w:val="22"/>
        </w:rPr>
        <w:t> </w:t>
      </w:r>
      <w:r>
        <w:rPr>
          <w:rFonts w:ascii="Arial"/>
          <w:b/>
          <w:color w:val="474C55"/>
          <w:w w:val="105"/>
          <w:sz w:val="22"/>
        </w:rPr>
        <w:t>all</w:t>
      </w:r>
      <w:r>
        <w:rPr>
          <w:rFonts w:ascii="Arial"/>
          <w:b/>
          <w:color w:val="474C55"/>
          <w:spacing w:val="-23"/>
          <w:w w:val="105"/>
          <w:sz w:val="22"/>
        </w:rPr>
        <w:t> </w:t>
      </w:r>
      <w:r>
        <w:rPr>
          <w:rFonts w:ascii="Arial"/>
          <w:b/>
          <w:color w:val="474C55"/>
          <w:w w:val="105"/>
          <w:sz w:val="22"/>
        </w:rPr>
        <w:t>youth discharging</w:t>
      </w:r>
      <w:r>
        <w:rPr>
          <w:rFonts w:ascii="Arial"/>
          <w:b/>
          <w:color w:val="474C55"/>
          <w:spacing w:val="-36"/>
          <w:w w:val="105"/>
          <w:sz w:val="22"/>
        </w:rPr>
        <w:t> </w:t>
      </w:r>
      <w:r>
        <w:rPr>
          <w:rFonts w:ascii="Arial"/>
          <w:b/>
          <w:color w:val="474C55"/>
          <w:w w:val="105"/>
          <w:sz w:val="22"/>
        </w:rPr>
        <w:t>from</w:t>
      </w:r>
      <w:r>
        <w:rPr>
          <w:rFonts w:ascii="Arial"/>
          <w:b/>
          <w:color w:val="474C55"/>
          <w:spacing w:val="-36"/>
          <w:w w:val="105"/>
          <w:sz w:val="22"/>
        </w:rPr>
        <w:t> </w:t>
      </w:r>
      <w:r>
        <w:rPr>
          <w:rFonts w:ascii="Arial"/>
          <w:b/>
          <w:color w:val="474C55"/>
          <w:w w:val="105"/>
          <w:sz w:val="22"/>
        </w:rPr>
        <w:t>DYS</w:t>
      </w:r>
      <w:r>
        <w:rPr>
          <w:rFonts w:ascii="Arial"/>
          <w:b/>
          <w:color w:val="474C55"/>
          <w:spacing w:val="-36"/>
          <w:w w:val="105"/>
          <w:sz w:val="22"/>
        </w:rPr>
        <w:t> </w:t>
      </w:r>
      <w:r>
        <w:rPr>
          <w:rFonts w:ascii="Arial"/>
          <w:b/>
          <w:color w:val="474C55"/>
          <w:w w:val="105"/>
          <w:sz w:val="22"/>
        </w:rPr>
        <w:t>opted</w:t>
      </w:r>
      <w:r>
        <w:rPr>
          <w:rFonts w:ascii="Arial"/>
          <w:b/>
          <w:color w:val="474C55"/>
          <w:spacing w:val="-36"/>
          <w:w w:val="105"/>
          <w:sz w:val="22"/>
        </w:rPr>
        <w:t> </w:t>
      </w:r>
      <w:r>
        <w:rPr>
          <w:rFonts w:ascii="Arial"/>
          <w:b/>
          <w:color w:val="474C55"/>
          <w:w w:val="105"/>
          <w:sz w:val="22"/>
        </w:rPr>
        <w:t>to</w:t>
      </w:r>
      <w:r>
        <w:rPr>
          <w:rFonts w:ascii="Arial"/>
          <w:b/>
          <w:color w:val="474C55"/>
          <w:spacing w:val="-36"/>
          <w:w w:val="105"/>
          <w:sz w:val="22"/>
        </w:rPr>
        <w:t> </w:t>
      </w:r>
      <w:r>
        <w:rPr>
          <w:rFonts w:ascii="Arial"/>
          <w:b/>
          <w:color w:val="474C55"/>
          <w:w w:val="105"/>
          <w:sz w:val="22"/>
        </w:rPr>
        <w:t>engage</w:t>
      </w:r>
      <w:r>
        <w:rPr>
          <w:rFonts w:ascii="Arial"/>
          <w:b/>
          <w:color w:val="474C55"/>
          <w:spacing w:val="-36"/>
          <w:w w:val="105"/>
          <w:sz w:val="22"/>
        </w:rPr>
        <w:t> </w:t>
      </w:r>
      <w:r>
        <w:rPr>
          <w:rFonts w:ascii="Arial"/>
          <w:b/>
          <w:color w:val="474C55"/>
          <w:w w:val="105"/>
          <w:sz w:val="22"/>
        </w:rPr>
        <w:t>in</w:t>
      </w:r>
      <w:r>
        <w:rPr>
          <w:rFonts w:ascii="Arial"/>
          <w:b/>
          <w:color w:val="474C55"/>
          <w:spacing w:val="-36"/>
          <w:w w:val="105"/>
          <w:sz w:val="22"/>
        </w:rPr>
        <w:t> </w:t>
      </w:r>
      <w:r>
        <w:rPr>
          <w:rFonts w:ascii="Arial"/>
          <w:b/>
          <w:color w:val="474C55"/>
          <w:w w:val="105"/>
          <w:sz w:val="22"/>
        </w:rPr>
        <w:t>a YES</w:t>
      </w:r>
      <w:r>
        <w:rPr>
          <w:rFonts w:ascii="Arial"/>
          <w:b/>
          <w:color w:val="474C55"/>
          <w:spacing w:val="-10"/>
          <w:w w:val="105"/>
          <w:sz w:val="22"/>
        </w:rPr>
        <w:t> </w:t>
      </w:r>
      <w:r>
        <w:rPr>
          <w:rFonts w:ascii="Arial"/>
          <w:b/>
          <w:color w:val="474C55"/>
          <w:w w:val="105"/>
          <w:sz w:val="22"/>
        </w:rPr>
        <w:t>agreement.</w:t>
      </w:r>
    </w:p>
    <w:p>
      <w:pPr>
        <w:spacing w:after="0" w:line="302" w:lineRule="auto"/>
        <w:jc w:val="both"/>
        <w:rPr>
          <w:rFonts w:ascii="Arial"/>
          <w:sz w:val="22"/>
        </w:rPr>
        <w:sectPr>
          <w:type w:val="continuous"/>
          <w:pgSz w:w="12240" w:h="15840"/>
          <w:pgMar w:top="1500" w:bottom="280" w:left="0" w:right="0"/>
          <w:cols w:num="2" w:equalWidth="0">
            <w:col w:w="5507" w:space="40"/>
            <w:col w:w="6693"/>
          </w:cols>
        </w:sectPr>
      </w:pPr>
    </w:p>
    <w:p>
      <w:pPr>
        <w:pStyle w:val="BodyText"/>
        <w:rPr>
          <w:rFonts w:ascii="Arial"/>
          <w:b/>
          <w:sz w:val="14"/>
        </w:rPr>
      </w:pPr>
      <w:r>
        <w:rPr/>
        <w:pict>
          <v:group style="position:absolute;margin-left:0pt;margin-top:0pt;width:612pt;height:142.550pt;mso-position-horizontal-relative:page;mso-position-vertical-relative:page;z-index:2872" coordorigin="0,0" coordsize="12240,2851">
            <v:rect style="position:absolute;left:0;top:0;width:12240;height:2851" filled="true" fillcolor="#faa41a" stroked="false">
              <v:fill type="solid"/>
            </v:rect>
            <v:shape style="position:absolute;left:9906;top:736;width:1624;height:1624" type="#_x0000_t75" stroked="false">
              <v:imagedata r:id="rId28" o:title=""/>
            </v:shape>
            <v:shape style="position:absolute;left:0;top:0;width:12240;height:2851" type="#_x0000_t202" filled="false" stroked="false">
              <v:textbox inset="0,0,0,0">
                <w:txbxContent>
                  <w:p>
                    <w:pPr>
                      <w:spacing w:line="240" w:lineRule="auto" w:before="6"/>
                      <w:rPr>
                        <w:rFonts w:ascii="Arial Black"/>
                        <w:sz w:val="60"/>
                      </w:rPr>
                    </w:pPr>
                  </w:p>
                  <w:p>
                    <w:pPr>
                      <w:spacing w:line="153" w:lineRule="auto" w:before="0"/>
                      <w:ind w:left="1063" w:right="6072" w:firstLine="0"/>
                      <w:jc w:val="left"/>
                      <w:rPr>
                        <w:sz w:val="60"/>
                      </w:rPr>
                    </w:pPr>
                    <w:r>
                      <w:rPr>
                        <w:color w:val="3E0B3D"/>
                        <w:sz w:val="60"/>
                      </w:rPr>
                      <w:t>Youth Engaged in Services (YES)</w:t>
                    </w:r>
                  </w:p>
                </w:txbxContent>
              </v:textbox>
              <w10:wrap type="none"/>
            </v:shape>
            <w10:wrap type="none"/>
          </v:group>
        </w:pict>
      </w:r>
      <w:r>
        <w:rPr/>
        <w:pict>
          <v:rect style="position:absolute;margin-left:0pt;margin-top:530.924988pt;width:612pt;height:261.075pt;mso-position-horizontal-relative:page;mso-position-vertical-relative:page;z-index:-73312" filled="true" fillcolor="#ffeed7" stroked="false">
            <v:fill type="solid"/>
            <w10:wrap type="none"/>
          </v:rect>
        </w:pict>
      </w:r>
    </w:p>
    <w:p>
      <w:pPr>
        <w:tabs>
          <w:tab w:pos="1079" w:val="left" w:leader="none"/>
        </w:tabs>
        <w:spacing w:before="96"/>
        <w:ind w:left="360" w:right="0" w:firstLine="0"/>
        <w:jc w:val="left"/>
        <w:rPr>
          <w:rFonts w:ascii="Arial Black"/>
          <w:sz w:val="20"/>
        </w:rPr>
      </w:pPr>
      <w:r>
        <w:rPr>
          <w:rFonts w:ascii="Calibri"/>
          <w:b/>
          <w:color w:val="878A8F"/>
          <w:w w:val="90"/>
          <w:sz w:val="20"/>
        </w:rPr>
        <w:t>10</w:t>
        <w:tab/>
      </w:r>
      <w:r>
        <w:rPr>
          <w:rFonts w:ascii="Arial Black"/>
          <w:color w:val="878A8F"/>
          <w:spacing w:val="-4"/>
          <w:w w:val="90"/>
          <w:sz w:val="20"/>
        </w:rPr>
        <w:t>DYS </w:t>
      </w:r>
      <w:r>
        <w:rPr>
          <w:rFonts w:ascii="Arial Black"/>
          <w:color w:val="878A8F"/>
          <w:w w:val="90"/>
          <w:sz w:val="20"/>
        </w:rPr>
        <w:t>Annual Report FY</w:t>
      </w:r>
      <w:r>
        <w:rPr>
          <w:rFonts w:ascii="Arial Black"/>
          <w:color w:val="878A8F"/>
          <w:spacing w:val="-40"/>
          <w:w w:val="90"/>
          <w:sz w:val="20"/>
        </w:rPr>
        <w:t> </w:t>
      </w:r>
      <w:r>
        <w:rPr>
          <w:rFonts w:ascii="Arial Black"/>
          <w:color w:val="878A8F"/>
          <w:w w:val="90"/>
          <w:sz w:val="20"/>
        </w:rPr>
        <w:t>2017</w:t>
      </w:r>
    </w:p>
    <w:p>
      <w:pPr>
        <w:spacing w:after="0"/>
        <w:jc w:val="left"/>
        <w:rPr>
          <w:rFonts w:ascii="Arial Black"/>
          <w:sz w:val="20"/>
        </w:rPr>
        <w:sectPr>
          <w:type w:val="continuous"/>
          <w:pgSz w:w="12240" w:h="15840"/>
          <w:pgMar w:top="1500" w:bottom="280" w:left="0" w:right="0"/>
        </w:sectPr>
      </w:pPr>
    </w:p>
    <w:p>
      <w:pPr>
        <w:tabs>
          <w:tab w:pos="8130" w:val="left" w:leader="none"/>
        </w:tabs>
        <w:spacing w:line="240" w:lineRule="auto"/>
        <w:ind w:left="1080" w:right="0" w:firstLine="0"/>
        <w:rPr>
          <w:rFonts w:ascii="Arial Black"/>
          <w:sz w:val="20"/>
        </w:rPr>
      </w:pPr>
      <w:r>
        <w:rPr>
          <w:rFonts w:ascii="Arial Black"/>
          <w:position w:val="2"/>
          <w:sz w:val="20"/>
        </w:rPr>
        <w:drawing>
          <wp:inline distT="0" distB="0" distL="0" distR="0">
            <wp:extent cx="4194295" cy="3108960"/>
            <wp:effectExtent l="0" t="0" r="0" b="0"/>
            <wp:docPr id="53" name="image24.jpeg" descr=""/>
            <wp:cNvGraphicFramePr>
              <a:graphicFrameLocks noChangeAspect="1"/>
            </wp:cNvGraphicFramePr>
            <a:graphic>
              <a:graphicData uri="http://schemas.openxmlformats.org/drawingml/2006/picture">
                <pic:pic>
                  <pic:nvPicPr>
                    <pic:cNvPr id="54" name="image24.jpeg"/>
                    <pic:cNvPicPr/>
                  </pic:nvPicPr>
                  <pic:blipFill>
                    <a:blip r:embed="rId29" cstate="print"/>
                    <a:stretch>
                      <a:fillRect/>
                    </a:stretch>
                  </pic:blipFill>
                  <pic:spPr>
                    <a:xfrm>
                      <a:off x="0" y="0"/>
                      <a:ext cx="4194295" cy="3108960"/>
                    </a:xfrm>
                    <a:prstGeom prst="rect">
                      <a:avLst/>
                    </a:prstGeom>
                  </pic:spPr>
                </pic:pic>
              </a:graphicData>
            </a:graphic>
          </wp:inline>
        </w:drawing>
      </w:r>
      <w:r>
        <w:rPr>
          <w:rFonts w:ascii="Arial Black"/>
          <w:position w:val="2"/>
          <w:sz w:val="20"/>
        </w:rPr>
      </w:r>
      <w:r>
        <w:rPr>
          <w:rFonts w:ascii="Arial Black"/>
          <w:position w:val="2"/>
          <w:sz w:val="20"/>
        </w:rPr>
        <w:tab/>
      </w:r>
      <w:r>
        <w:rPr>
          <w:rFonts w:ascii="Arial Black"/>
          <w:sz w:val="20"/>
        </w:rPr>
        <w:drawing>
          <wp:inline distT="0" distB="0" distL="0" distR="0">
            <wp:extent cx="1931041" cy="3115246"/>
            <wp:effectExtent l="0" t="0" r="0" b="0"/>
            <wp:docPr id="55" name="image25.jpeg" descr=""/>
            <wp:cNvGraphicFramePr>
              <a:graphicFrameLocks noChangeAspect="1"/>
            </wp:cNvGraphicFramePr>
            <a:graphic>
              <a:graphicData uri="http://schemas.openxmlformats.org/drawingml/2006/picture">
                <pic:pic>
                  <pic:nvPicPr>
                    <pic:cNvPr id="56" name="image25.jpeg"/>
                    <pic:cNvPicPr/>
                  </pic:nvPicPr>
                  <pic:blipFill>
                    <a:blip r:embed="rId30" cstate="print"/>
                    <a:stretch>
                      <a:fillRect/>
                    </a:stretch>
                  </pic:blipFill>
                  <pic:spPr>
                    <a:xfrm>
                      <a:off x="0" y="0"/>
                      <a:ext cx="1931041" cy="3115246"/>
                    </a:xfrm>
                    <a:prstGeom prst="rect">
                      <a:avLst/>
                    </a:prstGeom>
                  </pic:spPr>
                </pic:pic>
              </a:graphicData>
            </a:graphic>
          </wp:inline>
        </w:drawing>
      </w:r>
      <w:r>
        <w:rPr>
          <w:rFonts w:ascii="Arial Black"/>
          <w:sz w:val="20"/>
        </w:rPr>
      </w:r>
    </w:p>
    <w:p>
      <w:pPr>
        <w:pStyle w:val="BodyText"/>
        <w:rPr>
          <w:rFonts w:ascii="Arial Black"/>
          <w:sz w:val="20"/>
        </w:rPr>
      </w:pPr>
    </w:p>
    <w:p>
      <w:pPr>
        <w:pStyle w:val="BodyText"/>
        <w:spacing w:before="4"/>
        <w:rPr>
          <w:rFonts w:ascii="Arial Black"/>
          <w:sz w:val="15"/>
        </w:rPr>
      </w:pPr>
      <w:r>
        <w:rPr/>
        <w:pict>
          <v:line style="position:absolute;mso-position-horizontal-relative:page;mso-position-vertical-relative:paragraph;z-index:968;mso-wrap-distance-left:0;mso-wrap-distance-right:0" from="84.731598pt,12.982537pt" to="527.268598pt,12.982537pt" stroked="true" strokeweight=".5pt" strokecolor="#3e0b3d">
            <v:stroke dashstyle="solid"/>
            <w10:wrap type="topAndBottom"/>
          </v:line>
        </w:pict>
      </w:r>
    </w:p>
    <w:p>
      <w:pPr>
        <w:pStyle w:val="BodyText"/>
        <w:spacing w:before="10"/>
        <w:rPr>
          <w:rFonts w:ascii="Arial Black"/>
          <w:sz w:val="23"/>
        </w:rPr>
      </w:pPr>
    </w:p>
    <w:p>
      <w:pPr>
        <w:spacing w:line="295" w:lineRule="auto" w:before="128"/>
        <w:ind w:left="2654" w:right="2653" w:firstLine="0"/>
        <w:jc w:val="center"/>
        <w:rPr>
          <w:rFonts w:ascii="Calibri" w:hAnsi="Calibri"/>
          <w:b/>
          <w:i/>
          <w:sz w:val="24"/>
        </w:rPr>
      </w:pPr>
      <w:r>
        <w:rPr/>
        <w:pict>
          <v:line style="position:absolute;mso-position-horizontal-relative:page;mso-position-vertical-relative:paragraph;z-index:3088" from="306pt,46.382492pt" to="306pt,69.056492pt" stroked="true" strokeweight=".5pt" strokecolor="#3e0b3d">
            <v:stroke dashstyle="solid"/>
            <w10:wrap type="none"/>
          </v:line>
        </w:pict>
      </w:r>
      <w:r>
        <w:rPr>
          <w:rFonts w:ascii="Calibri" w:hAnsi="Calibri"/>
          <w:b/>
          <w:i/>
          <w:color w:val="3E0B3D"/>
          <w:w w:val="110"/>
          <w:sz w:val="24"/>
        </w:rPr>
        <w:t>“If</w:t>
      </w:r>
      <w:r>
        <w:rPr>
          <w:rFonts w:ascii="Calibri" w:hAnsi="Calibri"/>
          <w:b/>
          <w:i/>
          <w:color w:val="3E0B3D"/>
          <w:spacing w:val="-9"/>
          <w:w w:val="110"/>
          <w:sz w:val="24"/>
        </w:rPr>
        <w:t> </w:t>
      </w:r>
      <w:r>
        <w:rPr>
          <w:rFonts w:ascii="Calibri" w:hAnsi="Calibri"/>
          <w:b/>
          <w:i/>
          <w:color w:val="3E0B3D"/>
          <w:w w:val="110"/>
          <w:sz w:val="24"/>
        </w:rPr>
        <w:t>you</w:t>
      </w:r>
      <w:r>
        <w:rPr>
          <w:rFonts w:ascii="Calibri" w:hAnsi="Calibri"/>
          <w:b/>
          <w:i/>
          <w:color w:val="3E0B3D"/>
          <w:spacing w:val="-8"/>
          <w:w w:val="110"/>
          <w:sz w:val="24"/>
        </w:rPr>
        <w:t> </w:t>
      </w:r>
      <w:r>
        <w:rPr>
          <w:rFonts w:ascii="Calibri" w:hAnsi="Calibri"/>
          <w:b/>
          <w:i/>
          <w:color w:val="3E0B3D"/>
          <w:w w:val="110"/>
          <w:sz w:val="24"/>
        </w:rPr>
        <w:t>treat</w:t>
      </w:r>
      <w:r>
        <w:rPr>
          <w:rFonts w:ascii="Calibri" w:hAnsi="Calibri"/>
          <w:b/>
          <w:i/>
          <w:color w:val="3E0B3D"/>
          <w:spacing w:val="-9"/>
          <w:w w:val="110"/>
          <w:sz w:val="24"/>
        </w:rPr>
        <w:t> </w:t>
      </w:r>
      <w:r>
        <w:rPr>
          <w:rFonts w:ascii="Calibri" w:hAnsi="Calibri"/>
          <w:b/>
          <w:i/>
          <w:color w:val="3E0B3D"/>
          <w:w w:val="110"/>
          <w:sz w:val="24"/>
        </w:rPr>
        <w:t>an</w:t>
      </w:r>
      <w:r>
        <w:rPr>
          <w:rFonts w:ascii="Calibri" w:hAnsi="Calibri"/>
          <w:b/>
          <w:i/>
          <w:color w:val="3E0B3D"/>
          <w:spacing w:val="-8"/>
          <w:w w:val="110"/>
          <w:sz w:val="24"/>
        </w:rPr>
        <w:t> </w:t>
      </w:r>
      <w:r>
        <w:rPr>
          <w:rFonts w:ascii="Calibri" w:hAnsi="Calibri"/>
          <w:b/>
          <w:i/>
          <w:color w:val="3E0B3D"/>
          <w:w w:val="110"/>
          <w:sz w:val="24"/>
        </w:rPr>
        <w:t>individual</w:t>
      </w:r>
      <w:r>
        <w:rPr>
          <w:rFonts w:ascii="Calibri" w:hAnsi="Calibri"/>
          <w:b/>
          <w:i/>
          <w:color w:val="3E0B3D"/>
          <w:spacing w:val="-8"/>
          <w:w w:val="110"/>
          <w:sz w:val="24"/>
        </w:rPr>
        <w:t> </w:t>
      </w:r>
      <w:r>
        <w:rPr>
          <w:rFonts w:ascii="Calibri" w:hAnsi="Calibri"/>
          <w:b/>
          <w:i/>
          <w:color w:val="3E0B3D"/>
          <w:w w:val="110"/>
          <w:sz w:val="24"/>
        </w:rPr>
        <w:t>as</w:t>
      </w:r>
      <w:r>
        <w:rPr>
          <w:rFonts w:ascii="Calibri" w:hAnsi="Calibri"/>
          <w:b/>
          <w:i/>
          <w:color w:val="3E0B3D"/>
          <w:spacing w:val="-9"/>
          <w:w w:val="110"/>
          <w:sz w:val="24"/>
        </w:rPr>
        <w:t> </w:t>
      </w:r>
      <w:r>
        <w:rPr>
          <w:rFonts w:ascii="Calibri" w:hAnsi="Calibri"/>
          <w:b/>
          <w:i/>
          <w:color w:val="3E0B3D"/>
          <w:w w:val="110"/>
          <w:sz w:val="24"/>
        </w:rPr>
        <w:t>if</w:t>
      </w:r>
      <w:r>
        <w:rPr>
          <w:rFonts w:ascii="Calibri" w:hAnsi="Calibri"/>
          <w:b/>
          <w:i/>
          <w:color w:val="3E0B3D"/>
          <w:spacing w:val="-8"/>
          <w:w w:val="110"/>
          <w:sz w:val="24"/>
        </w:rPr>
        <w:t> </w:t>
      </w:r>
      <w:r>
        <w:rPr>
          <w:rFonts w:ascii="Calibri" w:hAnsi="Calibri"/>
          <w:b/>
          <w:i/>
          <w:color w:val="3E0B3D"/>
          <w:w w:val="110"/>
          <w:sz w:val="24"/>
        </w:rPr>
        <w:t>he</w:t>
      </w:r>
      <w:r>
        <w:rPr>
          <w:rFonts w:ascii="Calibri" w:hAnsi="Calibri"/>
          <w:b/>
          <w:i/>
          <w:color w:val="3E0B3D"/>
          <w:spacing w:val="-9"/>
          <w:w w:val="110"/>
          <w:sz w:val="24"/>
        </w:rPr>
        <w:t> </w:t>
      </w:r>
      <w:r>
        <w:rPr>
          <w:rFonts w:ascii="Calibri" w:hAnsi="Calibri"/>
          <w:b/>
          <w:i/>
          <w:color w:val="3E0B3D"/>
          <w:w w:val="110"/>
          <w:sz w:val="24"/>
        </w:rPr>
        <w:t>were</w:t>
      </w:r>
      <w:r>
        <w:rPr>
          <w:rFonts w:ascii="Calibri" w:hAnsi="Calibri"/>
          <w:b/>
          <w:i/>
          <w:color w:val="3E0B3D"/>
          <w:spacing w:val="-8"/>
          <w:w w:val="110"/>
          <w:sz w:val="24"/>
        </w:rPr>
        <w:t> </w:t>
      </w:r>
      <w:r>
        <w:rPr>
          <w:rFonts w:ascii="Calibri" w:hAnsi="Calibri"/>
          <w:b/>
          <w:i/>
          <w:color w:val="3E0B3D"/>
          <w:w w:val="110"/>
          <w:sz w:val="24"/>
        </w:rPr>
        <w:t>what</w:t>
      </w:r>
      <w:r>
        <w:rPr>
          <w:rFonts w:ascii="Calibri" w:hAnsi="Calibri"/>
          <w:b/>
          <w:i/>
          <w:color w:val="3E0B3D"/>
          <w:spacing w:val="-8"/>
          <w:w w:val="110"/>
          <w:sz w:val="24"/>
        </w:rPr>
        <w:t> </w:t>
      </w:r>
      <w:r>
        <w:rPr>
          <w:rFonts w:ascii="Calibri" w:hAnsi="Calibri"/>
          <w:b/>
          <w:i/>
          <w:color w:val="3E0B3D"/>
          <w:w w:val="110"/>
          <w:sz w:val="24"/>
        </w:rPr>
        <w:t>he</w:t>
      </w:r>
      <w:r>
        <w:rPr>
          <w:rFonts w:ascii="Calibri" w:hAnsi="Calibri"/>
          <w:b/>
          <w:i/>
          <w:color w:val="3E0B3D"/>
          <w:spacing w:val="-9"/>
          <w:w w:val="110"/>
          <w:sz w:val="24"/>
        </w:rPr>
        <w:t> </w:t>
      </w:r>
      <w:r>
        <w:rPr>
          <w:rFonts w:ascii="Calibri" w:hAnsi="Calibri"/>
          <w:b/>
          <w:i/>
          <w:color w:val="3E0B3D"/>
          <w:w w:val="110"/>
          <w:sz w:val="24"/>
        </w:rPr>
        <w:t>ought</w:t>
      </w:r>
      <w:r>
        <w:rPr>
          <w:rFonts w:ascii="Calibri" w:hAnsi="Calibri"/>
          <w:b/>
          <w:i/>
          <w:color w:val="3E0B3D"/>
          <w:spacing w:val="-8"/>
          <w:w w:val="110"/>
          <w:sz w:val="24"/>
        </w:rPr>
        <w:t> </w:t>
      </w:r>
      <w:r>
        <w:rPr>
          <w:rFonts w:ascii="Calibri" w:hAnsi="Calibri"/>
          <w:b/>
          <w:i/>
          <w:color w:val="3E0B3D"/>
          <w:w w:val="110"/>
          <w:sz w:val="24"/>
        </w:rPr>
        <w:t>to</w:t>
      </w:r>
      <w:r>
        <w:rPr>
          <w:rFonts w:ascii="Calibri" w:hAnsi="Calibri"/>
          <w:b/>
          <w:i/>
          <w:color w:val="3E0B3D"/>
          <w:spacing w:val="-9"/>
          <w:w w:val="110"/>
          <w:sz w:val="24"/>
        </w:rPr>
        <w:t> </w:t>
      </w:r>
      <w:r>
        <w:rPr>
          <w:rFonts w:ascii="Calibri" w:hAnsi="Calibri"/>
          <w:b/>
          <w:i/>
          <w:color w:val="3E0B3D"/>
          <w:w w:val="110"/>
          <w:sz w:val="24"/>
        </w:rPr>
        <w:t>be</w:t>
      </w:r>
      <w:r>
        <w:rPr>
          <w:rFonts w:ascii="Calibri" w:hAnsi="Calibri"/>
          <w:b/>
          <w:i/>
          <w:color w:val="3E0B3D"/>
          <w:spacing w:val="-8"/>
          <w:w w:val="110"/>
          <w:sz w:val="24"/>
        </w:rPr>
        <w:t> </w:t>
      </w:r>
      <w:r>
        <w:rPr>
          <w:rFonts w:ascii="Calibri" w:hAnsi="Calibri"/>
          <w:b/>
          <w:i/>
          <w:color w:val="3E0B3D"/>
          <w:w w:val="110"/>
          <w:sz w:val="24"/>
        </w:rPr>
        <w:t>and </w:t>
      </w:r>
      <w:r>
        <w:rPr>
          <w:rFonts w:ascii="Calibri" w:hAnsi="Calibri"/>
          <w:b/>
          <w:i/>
          <w:color w:val="3E0B3D"/>
          <w:w w:val="110"/>
          <w:sz w:val="24"/>
        </w:rPr>
        <w:t>could be, he will become what he ought to be and could</w:t>
      </w:r>
      <w:r>
        <w:rPr>
          <w:rFonts w:ascii="Calibri" w:hAnsi="Calibri"/>
          <w:b/>
          <w:i/>
          <w:color w:val="3E0B3D"/>
          <w:spacing w:val="-40"/>
          <w:w w:val="110"/>
          <w:sz w:val="24"/>
        </w:rPr>
        <w:t> </w:t>
      </w:r>
      <w:r>
        <w:rPr>
          <w:rFonts w:ascii="Calibri" w:hAnsi="Calibri"/>
          <w:b/>
          <w:i/>
          <w:color w:val="3E0B3D"/>
          <w:w w:val="110"/>
          <w:sz w:val="24"/>
        </w:rPr>
        <w:t>be.”</w:t>
      </w:r>
    </w:p>
    <w:p>
      <w:pPr>
        <w:pStyle w:val="BodyText"/>
        <w:rPr>
          <w:rFonts w:ascii="Calibri"/>
          <w:b/>
          <w:i/>
          <w:sz w:val="32"/>
        </w:rPr>
      </w:pPr>
    </w:p>
    <w:p>
      <w:pPr>
        <w:spacing w:before="243"/>
        <w:ind w:left="2653" w:right="2653" w:firstLine="0"/>
        <w:jc w:val="center"/>
        <w:rPr>
          <w:rFonts w:ascii="Lucida Sans"/>
          <w:b/>
          <w:sz w:val="20"/>
        </w:rPr>
      </w:pPr>
      <w:r>
        <w:rPr>
          <w:rFonts w:ascii="Lucida Sans"/>
          <w:b/>
          <w:color w:val="3E0B3D"/>
          <w:sz w:val="20"/>
        </w:rPr>
        <w:t>Johann Wolfgang von Goethe</w:t>
      </w:r>
    </w:p>
    <w:p>
      <w:pPr>
        <w:pStyle w:val="BodyText"/>
        <w:rPr>
          <w:rFonts w:ascii="Lucida Sans"/>
          <w:b/>
          <w:sz w:val="20"/>
        </w:rPr>
      </w:pPr>
    </w:p>
    <w:p>
      <w:pPr>
        <w:pStyle w:val="BodyText"/>
        <w:spacing w:before="1"/>
        <w:rPr>
          <w:rFonts w:ascii="Lucida Sans"/>
          <w:b/>
          <w:sz w:val="24"/>
        </w:rPr>
      </w:pPr>
      <w:r>
        <w:rPr/>
        <w:pict>
          <v:line style="position:absolute;mso-position-horizontal-relative:page;mso-position-vertical-relative:paragraph;z-index:992;mso-wrap-distance-left:0;mso-wrap-distance-right:0" from="84.731598pt,16.412109pt" to="527.268598pt,16.412109pt" stroked="true" strokeweight=".5pt" strokecolor="#3e0b3d">
            <v:stroke dashstyle="solid"/>
            <w10:wrap type="topAndBottom"/>
          </v:line>
        </w:pict>
      </w:r>
    </w:p>
    <w:p>
      <w:pPr>
        <w:pStyle w:val="BodyText"/>
        <w:rPr>
          <w:rFonts w:ascii="Lucida Sans"/>
          <w:b/>
          <w:sz w:val="20"/>
        </w:rPr>
      </w:pPr>
    </w:p>
    <w:p>
      <w:pPr>
        <w:pStyle w:val="Heading2"/>
        <w:spacing w:before="169"/>
      </w:pPr>
      <w:r>
        <w:rPr>
          <w:color w:val="3E0B3D"/>
        </w:rPr>
        <w:t>Average Total Days in YES (FY 2017)</w:t>
      </w:r>
    </w:p>
    <w:p>
      <w:pPr>
        <w:pStyle w:val="BodyText"/>
        <w:spacing w:before="17"/>
        <w:rPr>
          <w:sz w:val="11"/>
        </w:rPr>
      </w:pPr>
    </w:p>
    <w:p>
      <w:pPr>
        <w:spacing w:after="0"/>
        <w:rPr>
          <w:sz w:val="11"/>
        </w:rPr>
        <w:sectPr>
          <w:pgSz w:w="12240" w:h="15840"/>
          <w:pgMar w:top="1080" w:bottom="0" w:left="0" w:right="0"/>
        </w:sectPr>
      </w:pPr>
    </w:p>
    <w:p>
      <w:pPr>
        <w:tabs>
          <w:tab w:pos="3258" w:val="left" w:leader="none"/>
        </w:tabs>
        <w:spacing w:before="130"/>
        <w:ind w:left="2157" w:right="0" w:firstLine="0"/>
        <w:jc w:val="left"/>
        <w:rPr>
          <w:rFonts w:ascii="Arial"/>
          <w:b/>
          <w:sz w:val="20"/>
        </w:rPr>
      </w:pPr>
      <w:r>
        <w:rPr/>
        <w:pict>
          <v:line style="position:absolute;mso-position-horizontal-relative:page;mso-position-vertical-relative:paragraph;z-index:3064" from="0pt,8.404578pt" to="0pt,269.479578pt" stroked="true" strokeweight="0pt" strokecolor="#ffeed7">
            <v:stroke dashstyle="solid"/>
            <w10:wrap type="none"/>
          </v:line>
        </w:pict>
      </w:r>
      <w:r>
        <w:rPr/>
        <w:pict>
          <v:group style="position:absolute;margin-left:107.8722pt;margin-top:17.737579pt;width:412.8pt;height:156.050pt;mso-position-horizontal-relative:page;mso-position-vertical-relative:paragraph;z-index:-73096" coordorigin="2157,355" coordsize="8256,3121">
            <v:line style="position:absolute" from="3777,365" to="10413,365" stroked="true" strokeweight="1pt" strokecolor="#e55a35">
              <v:stroke dashstyle="solid"/>
            </v:line>
            <v:line style="position:absolute" from="2157,1609" to="10413,1609" stroked="true" strokeweight="1pt" strokecolor="#e55a35">
              <v:stroke dashstyle="solid"/>
            </v:line>
            <v:line style="position:absolute" from="2157,676" to="10413,676" stroked="true" strokeweight="1pt" strokecolor="#e55a35">
              <v:stroke dashstyle="solid"/>
            </v:line>
            <v:line style="position:absolute" from="2157,1920" to="10413,1920" stroked="true" strokeweight="1pt" strokecolor="#e55a35">
              <v:stroke dashstyle="solid"/>
            </v:line>
            <v:line style="position:absolute" from="2157,987" to="10413,987" stroked="true" strokeweight="1pt" strokecolor="#e55a35">
              <v:stroke dashstyle="solid"/>
            </v:line>
            <v:line style="position:absolute" from="2157,2231" to="10413,2231" stroked="true" strokeweight="1pt" strokecolor="#e55a35">
              <v:stroke dashstyle="solid"/>
            </v:line>
            <v:line style="position:absolute" from="2157,1298" to="10413,1298" stroked="true" strokeweight="1pt" strokecolor="#e55a35">
              <v:stroke dashstyle="solid"/>
            </v:line>
            <v:shape style="position:absolute;left:2157;top:2529;width:8256;height:324" coordorigin="2157,2530" coordsize="8256,324" path="m10413,2834l2157,2834,2157,2854,10413,2854,10413,2834m10413,2530l2157,2530,2157,2532,2157,2550,2157,2552,10413,2552,10413,2550,10413,2532,10413,2530e" filled="true" fillcolor="#e55a35" stroked="false">
              <v:path arrowok="t"/>
              <v:fill type="solid"/>
            </v:shape>
            <v:line style="position:absolute" from="2157,3149" to="10413,3149" stroked="true" strokeweight="1pt" strokecolor="#e55a35">
              <v:stroke dashstyle="solid"/>
            </v:line>
            <v:line style="position:absolute" from="2157,3465" to="10413,3465" stroked="true" strokeweight="1pt" strokecolor="#e55a35">
              <v:stroke dashstyle="solid"/>
            </v:line>
            <v:line style="position:absolute" from="3520,407" to="3520,3475" stroked="true" strokeweight="1pt" strokecolor="#e55a35">
              <v:stroke dashstyle="solid"/>
            </v:line>
            <v:line style="position:absolute" from="5489,355" to="5489,3475" stroked="true" strokeweight="1pt" strokecolor="#e55a35">
              <v:stroke dashstyle="solid"/>
            </v:line>
            <v:line style="position:absolute" from="7465,355" to="7465,3475" stroked="true" strokeweight="1pt" strokecolor="#e55a35">
              <v:stroke dashstyle="solid"/>
            </v:line>
            <v:line style="position:absolute" from="9426,355" to="9426,3475" stroked="true" strokeweight="1pt" strokecolor="#e55a35">
              <v:stroke dashstyle="solid"/>
            </v:line>
            <v:shape style="position:absolute;left:3519;top:500;width:5907;height:2765" coordorigin="3520,501" coordsize="5907,2765" path="m3520,501l5489,3265,7459,2356,9426,1076e" filled="false" stroked="true" strokeweight="2pt" strokecolor="#faa41a">
              <v:path arrowok="t"/>
              <v:stroke dashstyle="solid"/>
            </v:shape>
            <v:shape style="position:absolute;left:5168;top:556;width:4709;height:2770" coordorigin="5169,556" coordsize="4709,2770" path="m5776,3146l5775,3088,5764,3059,5734,3048,5676,3046,5269,3046,5211,3048,5181,3059,5170,3088,5169,3146,5169,3226,5170,3283,5181,3313,5211,3324,5269,3326,5676,3326,5734,3324,5764,3313,5775,3283,5776,3226,5776,3146m7743,2570l7741,2512,7730,2483,7700,2472,7643,2470,7290,2470,7232,2472,7202,2483,7191,2512,7190,2570,7190,2629,7191,2687,7202,2717,7232,2728,7290,2729,7643,2729,7700,2728,7730,2717,7741,2687,7743,2629,7743,2570m9877,736l9874,632,9855,579,9801,559,9697,556,9175,556,9071,559,9018,579,8998,632,8995,736,8995,780,8998,884,9018,937,9071,957,9175,960,9697,960,9801,957,9855,937,9874,884,9877,780,9877,736e" filled="true" fillcolor="#ffffff" stroked="false">
              <v:path arrowok="t"/>
              <v:fill type="solid"/>
            </v:shape>
            <v:shape style="position:absolute;left:9349;top:999;width:153;height:153" type="#_x0000_t75" stroked="false">
              <v:imagedata r:id="rId31" o:title=""/>
            </v:shape>
            <v:shape style="position:absolute;left:3443;top:440;width:153;height:153" type="#_x0000_t75" stroked="false">
              <v:imagedata r:id="rId31" o:title=""/>
            </v:shape>
            <v:shape style="position:absolute;left:5412;top:2868;width:153;height:153" type="#_x0000_t75" stroked="false">
              <v:imagedata r:id="rId31" o:title=""/>
            </v:shape>
            <v:shape style="position:absolute;left:7388;top:2279;width:153;height:153" type="#_x0000_t75" stroked="false">
              <v:imagedata r:id="rId32" o:title=""/>
            </v:shape>
            <w10:wrap type="none"/>
          </v:group>
        </w:pict>
      </w:r>
      <w:r>
        <w:rPr>
          <w:rFonts w:ascii="Arial"/>
          <w:b/>
          <w:color w:val="474C55"/>
          <w:position w:val="6"/>
          <w:sz w:val="20"/>
          <w:u w:val="single" w:color="E55A35"/>
        </w:rPr>
        <w:t>194</w:t>
        <w:tab/>
      </w:r>
      <w:r>
        <w:rPr>
          <w:rFonts w:ascii="Arial"/>
          <w:b/>
          <w:color w:val="474C55"/>
          <w:sz w:val="20"/>
        </w:rPr>
        <w:t>193.0</w:t>
      </w:r>
    </w:p>
    <w:p>
      <w:pPr>
        <w:spacing w:before="18"/>
        <w:ind w:left="2135" w:right="3030" w:firstLine="0"/>
        <w:jc w:val="center"/>
        <w:rPr>
          <w:rFonts w:ascii="Arial"/>
          <w:b/>
          <w:sz w:val="20"/>
        </w:rPr>
      </w:pPr>
      <w:r>
        <w:rPr>
          <w:rFonts w:ascii="Arial"/>
          <w:b/>
          <w:color w:val="474C55"/>
          <w:w w:val="105"/>
          <w:sz w:val="20"/>
        </w:rPr>
        <w:t>192</w:t>
      </w:r>
    </w:p>
    <w:p>
      <w:pPr>
        <w:spacing w:before="81"/>
        <w:ind w:left="2135" w:right="3030" w:firstLine="0"/>
        <w:jc w:val="center"/>
        <w:rPr>
          <w:rFonts w:ascii="Arial"/>
          <w:b/>
          <w:sz w:val="20"/>
        </w:rPr>
      </w:pPr>
      <w:r>
        <w:rPr>
          <w:rFonts w:ascii="Arial"/>
          <w:b/>
          <w:color w:val="474C55"/>
          <w:w w:val="105"/>
          <w:sz w:val="20"/>
        </w:rPr>
        <w:t>190</w:t>
      </w:r>
    </w:p>
    <w:p>
      <w:pPr>
        <w:spacing w:before="81"/>
        <w:ind w:left="2135" w:right="3030" w:firstLine="0"/>
        <w:jc w:val="center"/>
        <w:rPr>
          <w:rFonts w:ascii="Arial"/>
          <w:b/>
          <w:sz w:val="20"/>
        </w:rPr>
      </w:pPr>
      <w:r>
        <w:rPr/>
        <w:pict>
          <v:shape style="position:absolute;margin-left:89.183723pt;margin-top:6.867712pt;width:15.65pt;height:80.350pt;mso-position-horizontal-relative:page;mso-position-vertical-relative:paragraph;z-index:3256"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w w:val="105"/>
                      <w:sz w:val="20"/>
                    </w:rPr>
                    <w:t>Number of</w:t>
                  </w:r>
                  <w:r>
                    <w:rPr>
                      <w:rFonts w:ascii="Arial"/>
                      <w:b/>
                      <w:color w:val="474C55"/>
                      <w:spacing w:val="-43"/>
                      <w:w w:val="105"/>
                      <w:sz w:val="20"/>
                    </w:rPr>
                    <w:t> </w:t>
                  </w:r>
                  <w:r>
                    <w:rPr>
                      <w:rFonts w:ascii="Arial"/>
                      <w:b/>
                      <w:color w:val="474C55"/>
                      <w:w w:val="105"/>
                      <w:sz w:val="20"/>
                    </w:rPr>
                    <w:t>Days</w:t>
                  </w:r>
                </w:p>
              </w:txbxContent>
            </v:textbox>
            <w10:wrap type="none"/>
          </v:shape>
        </w:pict>
      </w:r>
      <w:r>
        <w:rPr>
          <w:rFonts w:ascii="Arial"/>
          <w:b/>
          <w:color w:val="474C55"/>
          <w:w w:val="105"/>
          <w:sz w:val="20"/>
        </w:rPr>
        <w:t>188</w:t>
      </w:r>
    </w:p>
    <w:p>
      <w:pPr>
        <w:spacing w:before="81"/>
        <w:ind w:left="2135" w:right="3030" w:firstLine="0"/>
        <w:jc w:val="center"/>
        <w:rPr>
          <w:rFonts w:ascii="Arial"/>
          <w:b/>
          <w:sz w:val="20"/>
        </w:rPr>
      </w:pPr>
      <w:r>
        <w:rPr>
          <w:rFonts w:ascii="Arial"/>
          <w:b/>
          <w:color w:val="474C55"/>
          <w:w w:val="105"/>
          <w:sz w:val="20"/>
        </w:rPr>
        <w:t>186</w:t>
      </w:r>
    </w:p>
    <w:p>
      <w:pPr>
        <w:spacing w:before="81"/>
        <w:ind w:left="2135" w:right="3030" w:firstLine="0"/>
        <w:jc w:val="center"/>
        <w:rPr>
          <w:rFonts w:ascii="Arial"/>
          <w:b/>
          <w:sz w:val="20"/>
        </w:rPr>
      </w:pPr>
      <w:r>
        <w:rPr>
          <w:rFonts w:ascii="Arial"/>
          <w:b/>
          <w:color w:val="474C55"/>
          <w:w w:val="105"/>
          <w:sz w:val="20"/>
        </w:rPr>
        <w:t>184</w:t>
      </w:r>
    </w:p>
    <w:p>
      <w:pPr>
        <w:spacing w:before="81"/>
        <w:ind w:left="2135" w:right="3030" w:firstLine="0"/>
        <w:jc w:val="center"/>
        <w:rPr>
          <w:rFonts w:ascii="Arial"/>
          <w:b/>
          <w:sz w:val="20"/>
        </w:rPr>
      </w:pPr>
      <w:r>
        <w:rPr>
          <w:rFonts w:ascii="Arial"/>
          <w:b/>
          <w:color w:val="474C55"/>
          <w:w w:val="105"/>
          <w:sz w:val="20"/>
        </w:rPr>
        <w:t>182</w:t>
      </w:r>
    </w:p>
    <w:p>
      <w:pPr>
        <w:spacing w:before="81"/>
        <w:ind w:left="2135" w:right="3030" w:firstLine="0"/>
        <w:jc w:val="center"/>
        <w:rPr>
          <w:rFonts w:ascii="Arial"/>
          <w:b/>
          <w:sz w:val="20"/>
        </w:rPr>
      </w:pPr>
      <w:r>
        <w:rPr/>
        <w:pict>
          <v:shape style="position:absolute;margin-left:274.46051pt;margin-top:15.880734pt;width:98.8pt;height:15.15pt;mso-position-horizontal-relative:page;mso-position-vertical-relative:paragraph;z-index:-73000" type="#_x0000_t202" filled="false" stroked="true" strokeweight="1pt" strokecolor="#e55a35">
            <v:textbox inset="0,0,0,0">
              <w:txbxContent>
                <w:p>
                  <w:pPr>
                    <w:spacing w:line="155" w:lineRule="exact" w:before="0"/>
                    <w:ind w:left="0" w:right="30" w:firstLine="0"/>
                    <w:jc w:val="right"/>
                    <w:rPr>
                      <w:rFonts w:ascii="Arial"/>
                      <w:b/>
                      <w:sz w:val="20"/>
                    </w:rPr>
                  </w:pPr>
                  <w:r>
                    <w:rPr>
                      <w:rFonts w:ascii="Arial"/>
                      <w:b/>
                      <w:color w:val="474C55"/>
                      <w:sz w:val="20"/>
                    </w:rPr>
                    <w:t>18</w:t>
                  </w:r>
                </w:p>
              </w:txbxContent>
            </v:textbox>
            <v:stroke dashstyle="solid"/>
            <w10:wrap type="none"/>
          </v:shape>
        </w:pict>
      </w:r>
      <w:r>
        <w:rPr>
          <w:rFonts w:ascii="Arial"/>
          <w:b/>
          <w:color w:val="474C55"/>
          <w:w w:val="105"/>
          <w:sz w:val="20"/>
        </w:rPr>
        <w:t>180</w:t>
      </w:r>
    </w:p>
    <w:p>
      <w:pPr>
        <w:spacing w:before="72"/>
        <w:ind w:left="2135" w:right="3030" w:firstLine="0"/>
        <w:jc w:val="center"/>
        <w:rPr>
          <w:rFonts w:ascii="Arial"/>
          <w:b/>
          <w:sz w:val="20"/>
        </w:rPr>
      </w:pPr>
      <w:r>
        <w:rPr>
          <w:rFonts w:ascii="Arial"/>
          <w:b/>
          <w:color w:val="474C55"/>
          <w:w w:val="105"/>
          <w:sz w:val="20"/>
        </w:rPr>
        <w:t>178</w:t>
      </w:r>
    </w:p>
    <w:p>
      <w:pPr>
        <w:spacing w:line="196" w:lineRule="exact" w:before="75"/>
        <w:ind w:left="2135" w:right="3030" w:firstLine="0"/>
        <w:jc w:val="center"/>
        <w:rPr>
          <w:rFonts w:ascii="Arial"/>
          <w:b/>
          <w:sz w:val="20"/>
        </w:rPr>
      </w:pPr>
      <w:r>
        <w:rPr>
          <w:rFonts w:ascii="Arial"/>
          <w:b/>
          <w:color w:val="474C55"/>
          <w:w w:val="105"/>
          <w:sz w:val="20"/>
        </w:rPr>
        <w:t>176</w:t>
      </w:r>
    </w:p>
    <w:p>
      <w:pPr>
        <w:tabs>
          <w:tab w:pos="5441" w:val="left" w:leader="none"/>
        </w:tabs>
        <w:spacing w:line="346" w:lineRule="exact" w:before="0"/>
        <w:ind w:left="2157" w:right="0" w:firstLine="0"/>
        <w:jc w:val="left"/>
        <w:rPr>
          <w:rFonts w:ascii="Arial"/>
          <w:b/>
          <w:sz w:val="20"/>
        </w:rPr>
      </w:pPr>
      <w:r>
        <w:rPr/>
        <w:pict>
          <v:shape style="position:absolute;margin-left:274.46051pt;margin-top:2.062870pt;width:98.8pt;height:15.8pt;mso-position-horizontal-relative:page;mso-position-vertical-relative:paragraph;z-index:-73072" type="#_x0000_t202" filled="false" stroked="true" strokeweight="1pt" strokecolor="#e55a35">
            <v:textbox inset="0,0,0,0">
              <w:txbxContent>
                <w:p>
                  <w:pPr>
                    <w:spacing w:line="146" w:lineRule="exact" w:before="0"/>
                    <w:ind w:left="56" w:right="0" w:firstLine="0"/>
                    <w:jc w:val="left"/>
                    <w:rPr>
                      <w:rFonts w:ascii="Arial"/>
                      <w:b/>
                      <w:sz w:val="20"/>
                    </w:rPr>
                  </w:pPr>
                  <w:r>
                    <w:rPr>
                      <w:rFonts w:ascii="Arial"/>
                      <w:b/>
                      <w:color w:val="474C55"/>
                      <w:sz w:val="20"/>
                    </w:rPr>
                    <w:t>.3</w:t>
                  </w:r>
                </w:p>
              </w:txbxContent>
            </v:textbox>
            <v:stroke dashstyle="solid"/>
            <w10:wrap type="none"/>
          </v:shape>
        </w:pict>
      </w:r>
      <w:r>
        <w:rPr/>
        <w:pict>
          <v:shape style="position:absolute;margin-left:175.994095pt;margin-top:2.062870pt;width:98.5pt;height:15.8pt;mso-position-horizontal-relative:page;mso-position-vertical-relative:paragraph;z-index:-73048" type="#_x0000_t202" filled="false" stroked="true" strokeweight="1pt" strokecolor="#e55a35">
            <v:textbox inset="0,0,0,0">
              <w:txbxContent>
                <w:p>
                  <w:pPr>
                    <w:spacing w:line="146" w:lineRule="exact" w:before="0"/>
                    <w:ind w:left="0" w:right="36" w:firstLine="0"/>
                    <w:jc w:val="right"/>
                    <w:rPr>
                      <w:rFonts w:ascii="Arial"/>
                      <w:b/>
                      <w:sz w:val="20"/>
                    </w:rPr>
                  </w:pPr>
                  <w:r>
                    <w:rPr>
                      <w:rFonts w:ascii="Arial"/>
                      <w:b/>
                      <w:color w:val="474C55"/>
                      <w:sz w:val="20"/>
                    </w:rPr>
                    <w:t>17</w:t>
                  </w:r>
                </w:p>
              </w:txbxContent>
            </v:textbox>
            <v:stroke dashstyle="solid"/>
            <w10:wrap type="none"/>
          </v:shape>
        </w:pict>
      </w:r>
      <w:r>
        <w:rPr>
          <w:rFonts w:ascii="Arial"/>
          <w:b/>
          <w:color w:val="474C55"/>
          <w:w w:val="105"/>
          <w:sz w:val="20"/>
        </w:rPr>
        <w:t>174</w:t>
        <w:tab/>
      </w:r>
      <w:r>
        <w:rPr>
          <w:rFonts w:ascii="Arial"/>
          <w:b/>
          <w:color w:val="474C55"/>
          <w:spacing w:val="-20"/>
          <w:w w:val="105"/>
          <w:position w:val="15"/>
          <w:sz w:val="20"/>
        </w:rPr>
        <w:t>5</w:t>
      </w:r>
    </w:p>
    <w:p>
      <w:pPr>
        <w:pStyle w:val="BodyText"/>
        <w:rPr>
          <w:rFonts w:ascii="Arial"/>
          <w:b/>
          <w:sz w:val="26"/>
        </w:rPr>
      </w:pPr>
      <w:r>
        <w:rPr/>
        <w:br w:type="column"/>
      </w:r>
      <w:r>
        <w:rPr>
          <w:rFonts w:ascii="Arial"/>
          <w:b/>
          <w:sz w:val="26"/>
        </w:rPr>
      </w:r>
    </w:p>
    <w:p>
      <w:pPr>
        <w:pStyle w:val="BodyText"/>
        <w:spacing w:before="2"/>
        <w:rPr>
          <w:rFonts w:ascii="Arial"/>
          <w:b/>
          <w:sz w:val="30"/>
        </w:rPr>
      </w:pPr>
    </w:p>
    <w:p>
      <w:pPr>
        <w:spacing w:before="1"/>
        <w:ind w:left="3784" w:right="2541" w:firstLine="0"/>
        <w:jc w:val="center"/>
        <w:rPr>
          <w:rFonts w:ascii="Arial"/>
          <w:b/>
          <w:sz w:val="20"/>
        </w:rPr>
      </w:pPr>
      <w:r>
        <w:rPr>
          <w:rFonts w:ascii="Arial"/>
          <w:b/>
          <w:color w:val="474C55"/>
          <w:sz w:val="20"/>
        </w:rPr>
        <w:t>9.3</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35"/>
        </w:rPr>
      </w:pPr>
    </w:p>
    <w:p>
      <w:pPr>
        <w:spacing w:before="0"/>
        <w:ind w:left="1827" w:right="0" w:firstLine="0"/>
        <w:jc w:val="left"/>
        <w:rPr>
          <w:rFonts w:ascii="Arial"/>
          <w:b/>
          <w:sz w:val="20"/>
        </w:rPr>
      </w:pPr>
      <w:r>
        <w:rPr/>
        <w:pict>
          <v:shape style="position:absolute;margin-left:373.242889pt;margin-top:3.257737pt;width:98.1pt;height:15.15pt;mso-position-horizontal-relative:page;mso-position-vertical-relative:paragraph;z-index:-73024" type="#_x0000_t202" filled="false" stroked="true" strokeweight="1pt" strokecolor="#e55a35">
            <v:textbox inset="0,0,0,0">
              <w:txbxContent>
                <w:p>
                  <w:pPr>
                    <w:spacing w:line="155" w:lineRule="exact" w:before="0"/>
                    <w:ind w:left="61" w:right="0" w:firstLine="0"/>
                    <w:jc w:val="left"/>
                    <w:rPr>
                      <w:rFonts w:ascii="Arial"/>
                      <w:b/>
                      <w:sz w:val="20"/>
                    </w:rPr>
                  </w:pPr>
                  <w:r>
                    <w:rPr>
                      <w:rFonts w:ascii="Arial"/>
                      <w:b/>
                      <w:color w:val="474C55"/>
                      <w:sz w:val="20"/>
                    </w:rPr>
                    <w:t>.1</w:t>
                  </w:r>
                </w:p>
              </w:txbxContent>
            </v:textbox>
            <v:stroke dashstyle="solid"/>
            <w10:wrap type="none"/>
          </v:shape>
        </w:pict>
      </w:r>
      <w:r>
        <w:rPr/>
        <w:pict>
          <v:shape style="position:absolute;margin-left:373.242889pt;margin-top:-89.997116pt;width:98.1pt;height:15.55pt;mso-position-horizontal-relative:page;mso-position-vertical-relative:paragraph;z-index:3232" type="#_x0000_t202" filled="false" stroked="true" strokeweight="1pt" strokecolor="#e55a35">
            <v:textbox inset="0,0,0,0">
              <w:txbxContent>
                <w:p>
                  <w:pPr>
                    <w:spacing w:line="191" w:lineRule="exact" w:before="0"/>
                    <w:ind w:left="0" w:right="16" w:firstLine="0"/>
                    <w:jc w:val="right"/>
                    <w:rPr>
                      <w:rFonts w:ascii="Arial"/>
                      <w:b/>
                      <w:sz w:val="20"/>
                    </w:rPr>
                  </w:pPr>
                  <w:r>
                    <w:rPr>
                      <w:rFonts w:ascii="Arial"/>
                      <w:b/>
                      <w:color w:val="474C55"/>
                      <w:sz w:val="20"/>
                    </w:rPr>
                    <w:t>18</w:t>
                  </w:r>
                </w:p>
              </w:txbxContent>
            </v:textbox>
            <v:stroke dashstyle="solid"/>
            <w10:wrap type="none"/>
          </v:shape>
        </w:pict>
      </w:r>
      <w:r>
        <w:rPr>
          <w:rFonts w:ascii="Arial"/>
          <w:b/>
          <w:color w:val="474C55"/>
          <w:w w:val="102"/>
          <w:sz w:val="20"/>
        </w:rPr>
        <w:t>1</w:t>
      </w:r>
    </w:p>
    <w:p>
      <w:pPr>
        <w:spacing w:after="0"/>
        <w:jc w:val="left"/>
        <w:rPr>
          <w:rFonts w:ascii="Arial"/>
          <w:sz w:val="20"/>
        </w:rPr>
        <w:sectPr>
          <w:type w:val="continuous"/>
          <w:pgSz w:w="12240" w:h="15840"/>
          <w:pgMar w:top="1500" w:bottom="280" w:left="0" w:right="0"/>
          <w:cols w:num="2" w:equalWidth="0">
            <w:col w:w="5556" w:space="40"/>
            <w:col w:w="6644"/>
          </w:cols>
        </w:sectPr>
      </w:pPr>
    </w:p>
    <w:p>
      <w:pPr>
        <w:pStyle w:val="BodyText"/>
        <w:spacing w:before="7"/>
        <w:rPr>
          <w:rFonts w:ascii="Arial"/>
          <w:b/>
          <w:sz w:val="18"/>
        </w:rPr>
      </w:pPr>
    </w:p>
    <w:p>
      <w:pPr>
        <w:pStyle w:val="Heading9"/>
        <w:spacing w:before="127"/>
        <w:ind w:left="2654" w:right="2273"/>
        <w:jc w:val="center"/>
      </w:pPr>
      <w:r>
        <w:rPr>
          <w:color w:val="474C55"/>
          <w:w w:val="105"/>
        </w:rPr>
        <w:t>Fiscal Quarter</w:t>
      </w:r>
    </w:p>
    <w:p>
      <w:pPr>
        <w:pStyle w:val="BodyText"/>
        <w:spacing w:before="4"/>
        <w:rPr>
          <w:rFonts w:ascii="Arial"/>
          <w:b/>
          <w:sz w:val="22"/>
        </w:rPr>
      </w:pPr>
    </w:p>
    <w:p>
      <w:pPr>
        <w:spacing w:before="0"/>
        <w:ind w:left="2654" w:right="2272" w:firstLine="0"/>
        <w:jc w:val="center"/>
        <w:rPr>
          <w:rFonts w:ascii="Arial"/>
          <w:b/>
          <w:sz w:val="21"/>
        </w:rPr>
      </w:pPr>
      <w:r>
        <w:rPr>
          <w:position w:val="-3"/>
        </w:rPr>
        <w:drawing>
          <wp:inline distT="0" distB="0" distL="0" distR="0">
            <wp:extent cx="137159" cy="137160"/>
            <wp:effectExtent l="0" t="0" r="0" b="0"/>
            <wp:docPr id="57" name="image28.png" descr=""/>
            <wp:cNvGraphicFramePr>
              <a:graphicFrameLocks noChangeAspect="1"/>
            </wp:cNvGraphicFramePr>
            <a:graphic>
              <a:graphicData uri="http://schemas.openxmlformats.org/drawingml/2006/picture">
                <pic:pic>
                  <pic:nvPicPr>
                    <pic:cNvPr id="58" name="image28.png"/>
                    <pic:cNvPicPr/>
                  </pic:nvPicPr>
                  <pic:blipFill>
                    <a:blip r:embed="rId33" cstate="print"/>
                    <a:stretch>
                      <a:fillRect/>
                    </a:stretch>
                  </pic:blipFill>
                  <pic:spPr>
                    <a:xfrm>
                      <a:off x="0" y="0"/>
                      <a:ext cx="137159" cy="137160"/>
                    </a:xfrm>
                    <a:prstGeom prst="rect">
                      <a:avLst/>
                    </a:prstGeom>
                  </pic:spPr>
                </pic:pic>
              </a:graphicData>
            </a:graphic>
          </wp:inline>
        </w:drawing>
      </w:r>
      <w:r>
        <w:rPr>
          <w:position w:val="-3"/>
        </w:rPr>
      </w:r>
      <w:r>
        <w:rPr>
          <w:rFonts w:ascii="Times New Roman"/>
          <w:sz w:val="20"/>
        </w:rPr>
        <w:t> </w:t>
      </w:r>
      <w:r>
        <w:rPr>
          <w:rFonts w:ascii="Times New Roman"/>
          <w:spacing w:val="9"/>
          <w:sz w:val="20"/>
        </w:rPr>
        <w:t> </w:t>
      </w:r>
      <w:r>
        <w:rPr>
          <w:rFonts w:ascii="Arial"/>
          <w:b/>
          <w:color w:val="474C55"/>
          <w:sz w:val="21"/>
        </w:rPr>
        <w:t>FY</w:t>
      </w:r>
      <w:r>
        <w:rPr>
          <w:rFonts w:ascii="Arial"/>
          <w:b/>
          <w:color w:val="474C55"/>
          <w:spacing w:val="-5"/>
          <w:sz w:val="21"/>
        </w:rPr>
        <w:t> </w:t>
      </w:r>
      <w:r>
        <w:rPr>
          <w:rFonts w:ascii="Arial"/>
          <w:b/>
          <w:color w:val="474C55"/>
          <w:sz w:val="21"/>
        </w:rPr>
        <w:t>2017</w:t>
      </w:r>
    </w:p>
    <w:p>
      <w:pPr>
        <w:pStyle w:val="BodyText"/>
        <w:spacing w:before="5"/>
        <w:rPr>
          <w:rFonts w:ascii="Arial"/>
          <w:b/>
          <w:sz w:val="17"/>
        </w:rPr>
      </w:pPr>
    </w:p>
    <w:p>
      <w:pPr>
        <w:tabs>
          <w:tab w:pos="2099" w:val="right" w:leader="none"/>
        </w:tabs>
        <w:spacing w:before="102"/>
        <w:ind w:left="0" w:right="358" w:firstLine="0"/>
        <w:jc w:val="right"/>
        <w:rPr>
          <w:rFonts w:ascii="Calibri"/>
          <w:b/>
          <w:sz w:val="20"/>
        </w:rPr>
      </w:pPr>
      <w:r>
        <w:rPr>
          <w:rFonts w:ascii="Lucida Sans"/>
          <w:b/>
          <w:color w:val="878A8F"/>
          <w:sz w:val="18"/>
        </w:rPr>
        <w:t>WHO</w:t>
      </w:r>
      <w:r>
        <w:rPr>
          <w:rFonts w:ascii="Lucida Sans"/>
          <w:b/>
          <w:color w:val="878A8F"/>
          <w:spacing w:val="-17"/>
          <w:sz w:val="18"/>
        </w:rPr>
        <w:t> </w:t>
      </w:r>
      <w:r>
        <w:rPr>
          <w:rFonts w:ascii="Lucida Sans"/>
          <w:b/>
          <w:color w:val="878A8F"/>
          <w:sz w:val="18"/>
        </w:rPr>
        <w:t>WE</w:t>
      </w:r>
      <w:r>
        <w:rPr>
          <w:rFonts w:ascii="Lucida Sans"/>
          <w:b/>
          <w:color w:val="878A8F"/>
          <w:spacing w:val="-16"/>
          <w:sz w:val="18"/>
        </w:rPr>
        <w:t> </w:t>
      </w:r>
      <w:r>
        <w:rPr>
          <w:rFonts w:ascii="Lucida Sans"/>
          <w:b/>
          <w:color w:val="878A8F"/>
          <w:sz w:val="18"/>
        </w:rPr>
        <w:t>SERVE</w:t>
        <w:tab/>
      </w:r>
      <w:r>
        <w:rPr>
          <w:rFonts w:ascii="Calibri"/>
          <w:b/>
          <w:color w:val="878A8F"/>
          <w:sz w:val="20"/>
        </w:rPr>
        <w:t>11</w:t>
      </w:r>
    </w:p>
    <w:p>
      <w:pPr>
        <w:spacing w:after="0"/>
        <w:jc w:val="right"/>
        <w:rPr>
          <w:rFonts w:ascii="Calibri"/>
          <w:sz w:val="20"/>
        </w:rPr>
        <w:sectPr>
          <w:type w:val="continuous"/>
          <w:pgSz w:w="12240" w:h="15840"/>
          <w:pgMar w:top="1500" w:bottom="280" w:left="0" w:right="0"/>
        </w:sectPr>
      </w:pPr>
    </w:p>
    <w:p>
      <w:pPr>
        <w:pStyle w:val="BodyText"/>
        <w:rPr>
          <w:rFonts w:ascii="Calibri"/>
          <w:b/>
          <w:sz w:val="20"/>
        </w:rPr>
      </w:pPr>
      <w:r>
        <w:rPr/>
        <w:drawing>
          <wp:anchor distT="0" distB="0" distL="0" distR="0" allowOverlap="1" layoutInCell="1" locked="0" behindDoc="1" simplePos="0" relativeHeight="268362527">
            <wp:simplePos x="0" y="0"/>
            <wp:positionH relativeFrom="page">
              <wp:posOffset>0</wp:posOffset>
            </wp:positionH>
            <wp:positionV relativeFrom="page">
              <wp:posOffset>0</wp:posOffset>
            </wp:positionV>
            <wp:extent cx="7772399" cy="10058399"/>
            <wp:effectExtent l="0" t="0" r="0" b="0"/>
            <wp:wrapNone/>
            <wp:docPr id="59" name="image29.png" descr=""/>
            <wp:cNvGraphicFramePr>
              <a:graphicFrameLocks noChangeAspect="1"/>
            </wp:cNvGraphicFramePr>
            <a:graphic>
              <a:graphicData uri="http://schemas.openxmlformats.org/drawingml/2006/picture">
                <pic:pic>
                  <pic:nvPicPr>
                    <pic:cNvPr id="60" name="image29.png"/>
                    <pic:cNvPicPr/>
                  </pic:nvPicPr>
                  <pic:blipFill>
                    <a:blip r:embed="rId34" cstate="print"/>
                    <a:stretch>
                      <a:fillRect/>
                    </a:stretch>
                  </pic:blipFill>
                  <pic:spPr>
                    <a:xfrm>
                      <a:off x="0" y="0"/>
                      <a:ext cx="7772399" cy="10058399"/>
                    </a:xfrm>
                    <a:prstGeom prst="rect">
                      <a:avLst/>
                    </a:prstGeom>
                  </pic:spPr>
                </pic:pic>
              </a:graphicData>
            </a:graphic>
          </wp:anchor>
        </w:drawing>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18"/>
        </w:rPr>
      </w:pPr>
    </w:p>
    <w:p>
      <w:pPr>
        <w:pStyle w:val="Heading1"/>
        <w:spacing w:line="249" w:lineRule="auto"/>
        <w:ind w:right="1447" w:firstLine="5855"/>
      </w:pPr>
      <w:r>
        <w:rPr>
          <w:color w:val="FFFFFF"/>
        </w:rPr>
        <w:t>OUR INVESTMENTS</w:t>
      </w:r>
    </w:p>
    <w:p>
      <w:pPr>
        <w:spacing w:after="0" w:line="249" w:lineRule="auto"/>
        <w:sectPr>
          <w:pgSz w:w="12240" w:h="15840"/>
          <w:pgMar w:top="1500" w:bottom="28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top="0" w:bottom="0" w:left="0" w:right="0"/>
        </w:sectPr>
      </w:pPr>
    </w:p>
    <w:p>
      <w:pPr>
        <w:pStyle w:val="Heading2"/>
        <w:spacing w:before="138"/>
      </w:pPr>
      <w:r>
        <w:rPr/>
        <w:pict>
          <v:group style="position:absolute;margin-left:186.425293pt;margin-top:65.357979pt;width:159pt;height:162.3pt;mso-position-horizontal-relative:page;mso-position-vertical-relative:paragraph;z-index:3664" coordorigin="3729,1307" coordsize="3180,3246">
            <v:shape style="position:absolute;left:5183;top:1307;width:139;height:1623" coordorigin="5183,1307" coordsize="139,1623" path="m5321,1307l5287,1308,5252,1309,5217,1311,5183,1313,5321,2930,5321,1307xe" filled="true" fillcolor="#8dc642" stroked="false">
              <v:path arrowok="t"/>
              <v:fill type="solid"/>
            </v:shape>
            <v:shape style="position:absolute;left:4991;top:1313;width:330;height:1617" coordorigin="4991,1313" coordsize="330,1617" path="m5183,1313l5136,1318,5087,1325,5038,1333,4991,1343,5321,2930,5183,1313xe" filled="true" fillcolor="#faa41a" stroked="false">
              <v:path arrowok="t"/>
              <v:fill type="solid"/>
            </v:shape>
            <v:shape style="position:absolute;left:4778;top:1342;width:543;height:1588" coordorigin="4779,1343" coordsize="543,1588" path="m4991,1343l4934,1356,4884,1369,4834,1385,4779,1405,5321,2930,4991,1343xe" filled="true" fillcolor="#00a8d5" stroked="false">
              <v:path arrowok="t"/>
              <v:fill type="solid"/>
            </v:shape>
            <v:shape style="position:absolute;left:3850;top:1405;width:1472;height:1525" coordorigin="3850,1405" coordsize="1472,1525" path="m4779,1405l4704,1435,4631,1468,4561,1505,4493,1544,4427,1587,4364,1633,4303,1682,4245,1734,4190,1788,4137,1846,4087,1906,4040,1969,3996,2034,3955,2103,3917,2173,3882,2246,3850,2322,5321,2930,4779,1405xe" filled="true" fillcolor="#e55a35" stroked="false">
              <v:path arrowok="t"/>
              <v:fill type="solid"/>
            </v:shape>
            <v:shape style="position:absolute;left:3728;top:2321;width:1593;height:1516" coordorigin="3729,2322" coordsize="1593,1516" path="m3850,2322l3823,2396,3799,2470,3778,2545,3761,2619,3748,2694,3738,2768,3731,2842,3729,2916,3729,2990,3733,3063,3741,3137,3752,3209,3766,3282,3784,3353,3805,3425,3830,3495,3858,3565,3890,3634,3925,3703,3964,3770,4006,3837,5321,2930,3850,2322xe" filled="true" fillcolor="#3e0b3d" stroked="false">
              <v:path arrowok="t"/>
              <v:fill type="solid"/>
            </v:shape>
            <v:shape style="position:absolute;left:4005;top:1307;width:2903;height:3246" coordorigin="4006,1307" coordsize="2903,3246" path="m5321,1307l5321,2930,4006,3837,4053,3906,4103,3971,4154,4033,4208,4091,4264,4146,4322,4198,4382,4246,4443,4291,4507,4332,4572,4370,4640,4405,4709,4435,4780,4463,4852,4486,4926,4506,5002,4523,5080,4536,5159,4545,5239,4550,5321,4552,5396,4551,5470,4545,5543,4537,5615,4525,5685,4509,5755,4491,5823,4470,5890,4445,5955,4418,6019,4387,6082,4354,6142,4319,6201,4280,6259,4239,6314,4196,6367,4150,6419,4102,6468,4052,6515,3999,6560,3945,6602,3888,6642,3829,6680,3769,6715,3707,6747,3643,6777,3578,6803,3511,6827,3443,6848,3373,6866,3302,6881,3229,6893,3156,6901,3082,6907,3006,6908,2930,6907,2853,6901,2778,6893,2703,6881,2630,6866,2558,6848,2487,6827,2417,6803,2348,6777,2282,6747,2216,6715,2152,6680,2090,6642,2030,6602,1971,6560,1915,6515,1860,6468,1808,6419,1758,6367,1709,6314,1664,6259,1620,6201,1579,6142,1541,6082,1505,6019,1472,5955,1442,5890,1414,5823,1390,5755,1368,5685,1350,5615,1335,5543,1323,5470,1314,5396,1309,5321,1307xe" filled="true" fillcolor="#8bd3dd" stroked="false">
              <v:path arrowok="t"/>
              <v:fill type="solid"/>
            </v:shape>
            <w10:wrap type="none"/>
          </v:group>
        </w:pict>
      </w:r>
      <w:r>
        <w:rPr>
          <w:color w:val="3E0B3D"/>
          <w:w w:val="110"/>
        </w:rPr>
        <w:t>Dollar Distribution</w:t>
      </w:r>
    </w:p>
    <w:p>
      <w:pPr>
        <w:pStyle w:val="BodyText"/>
        <w:rPr>
          <w:sz w:val="20"/>
        </w:rPr>
      </w:pPr>
    </w:p>
    <w:p>
      <w:pPr>
        <w:pStyle w:val="BodyText"/>
        <w:rPr>
          <w:sz w:val="20"/>
        </w:rPr>
      </w:pPr>
    </w:p>
    <w:p>
      <w:pPr>
        <w:pStyle w:val="BodyText"/>
        <w:spacing w:before="1"/>
        <w:rPr>
          <w:sz w:val="14"/>
        </w:rPr>
      </w:pPr>
      <w:r>
        <w:rPr/>
        <w:pict>
          <v:shape style="position:absolute;margin-left:88.660599pt;margin-top:15.204601pt;width:29.15pt;height:44.05pt;mso-position-horizontal-relative:page;mso-position-vertical-relative:paragraph;z-index:1256;mso-wrap-distance-left:0;mso-wrap-distance-right:0" coordorigin="1773,304" coordsize="583,881" path="m1774,860l1774,1035,1831,1055,1889,1071,1948,1081,2009,1086,2009,1185,2124,1185,2124,1083,2177,1074,2223,1059,2263,1040,2296,1015,2322,985,2341,951,2346,932,2047,932,2017,931,1985,927,1951,921,1914,912,1877,901,1842,888,1807,875,1774,860xm2124,304l2009,304,2009,376,1954,384,1906,397,1865,415,1832,437,1806,464,1788,495,1777,531,1773,573,1774,600,1778,625,1784,647,1793,668,1804,686,1819,704,1836,721,1856,736,1879,751,1906,766,1936,779,1970,792,2000,802,2026,812,2049,821,2070,829,2087,836,2101,843,2113,850,2122,856,2133,864,2138,874,2138,886,2137,897,2133,907,2126,915,2116,922,2104,926,2088,930,2069,932,2047,932,2346,932,2352,913,2355,871,2352,834,2343,800,2327,769,2305,743,2275,719,2238,696,2192,674,2138,654,2111,645,2087,637,2066,629,2049,622,2034,615,2021,608,2011,602,2003,596,1995,589,1990,579,1990,554,1996,544,2008,538,2019,533,2033,530,2050,528,2071,527,2302,527,2346,427,2290,406,2235,391,2179,381,2124,375,2124,304xm2302,527l2071,527,2119,530,2170,540,2224,555,2280,577,2302,527xe" filled="true" fillcolor="#3e0b3d" stroked="false">
            <v:path arrowok="t"/>
            <v:fill type="solid"/>
            <w10:wrap type="topAndBottom"/>
          </v:shape>
        </w:pict>
      </w:r>
    </w:p>
    <w:p>
      <w:pPr>
        <w:spacing w:before="158" w:after="75"/>
        <w:ind w:left="1121" w:right="0" w:firstLine="0"/>
        <w:jc w:val="left"/>
        <w:rPr>
          <w:rFonts w:ascii="Arial"/>
          <w:b/>
          <w:sz w:val="32"/>
        </w:rPr>
      </w:pPr>
      <w:r>
        <w:rPr>
          <w:rFonts w:ascii="Arial"/>
          <w:b/>
          <w:color w:val="3E0B3D"/>
          <w:w w:val="105"/>
          <w:sz w:val="32"/>
        </w:rPr>
        <w:t>176,924,231</w:t>
      </w:r>
    </w:p>
    <w:p>
      <w:pPr>
        <w:pStyle w:val="BodyText"/>
        <w:spacing w:line="213" w:lineRule="exact"/>
        <w:ind w:left="1173"/>
        <w:rPr>
          <w:rFonts w:ascii="Arial"/>
          <w:sz w:val="20"/>
        </w:rPr>
      </w:pPr>
      <w:r>
        <w:rPr>
          <w:rFonts w:ascii="Arial"/>
          <w:position w:val="-3"/>
          <w:sz w:val="20"/>
        </w:rPr>
        <w:pict>
          <v:group style="width:89.1pt;height:10.7pt;mso-position-horizontal-relative:char;mso-position-vertical-relative:line" coordorigin="0,0" coordsize="1782,214">
            <v:shape style="position:absolute;left:0;top:0;width:1782;height:214" coordorigin="0,0" coordsize="1782,214" path="m66,3l0,3,0,211,59,211,85,209,107,204,126,196,134,190,25,190,25,24,136,24,128,18,110,10,89,5,66,3xm136,24l61,24,81,25,98,29,112,35,124,44,133,56,139,70,143,87,145,106,143,125,139,142,132,157,122,169,110,178,94,185,76,189,55,190,134,190,142,184,155,169,164,150,169,129,171,105,169,82,164,62,156,45,143,30,136,24xm217,3l189,3,261,131,261,211,286,211,286,130,299,107,274,107,217,3xm358,3l331,3,274,107,299,107,358,3xm373,181l373,204,385,208,398,211,414,213,432,214,449,213,463,210,476,205,488,198,494,193,423,193,412,191,392,187,382,184,373,181xm444,0l429,1,416,4,405,8,395,14,386,22,381,31,377,41,376,52,376,68,380,80,389,90,396,96,406,103,418,109,432,114,446,119,456,124,470,131,475,136,481,145,483,151,483,169,479,177,462,189,449,193,494,193,497,190,503,180,507,169,508,156,508,141,504,130,495,121,488,114,478,108,465,102,449,96,436,91,426,87,413,79,408,75,403,66,401,60,401,43,405,35,420,24,430,22,499,22,503,11,489,6,475,3,460,1,444,0xm499,22l443,22,456,22,469,24,482,28,495,32,499,22xm691,3l630,3,630,211,705,211,721,210,736,207,748,202,759,195,764,190,655,190,655,112,758,112,751,108,730,102,730,101,743,98,754,93,755,92,655,92,655,24,762,24,761,22,752,15,741,10,727,6,710,4,691,3xm758,112l698,112,710,113,722,115,731,118,738,122,747,128,752,137,752,164,747,174,739,181,731,185,722,188,712,190,700,190,764,190,768,187,774,177,777,165,779,152,776,133,766,118,758,112xm762,24l692,24,705,24,716,26,725,28,733,32,741,37,746,45,746,70,742,79,726,89,714,92,755,92,768,77,771,67,771,54,770,42,767,31,762,24xm847,3l822,3,823,139,824,154,828,169,834,182,844,193,855,202,869,209,885,212,904,214,922,212,938,209,952,202,964,193,965,193,905,193,892,192,880,189,870,185,862,179,856,171,851,162,848,151,847,139,847,3xm987,3l962,3,962,139,961,151,958,161,953,171,947,179,939,185,929,189,918,192,905,193,965,193,974,182,981,169,985,154,986,139,987,3xm1109,3l1043,3,1043,211,1103,211,1128,209,1150,204,1170,196,1177,190,1068,190,1068,24,1179,24,1171,18,1153,10,1133,5,1109,3xm1179,24l1104,24,1124,25,1141,29,1155,35,1167,44,1176,56,1183,70,1187,87,1188,106,1187,125,1182,142,1175,157,1166,169,1153,178,1138,185,1119,189,1099,190,1177,190,1186,184,1198,169,1207,150,1213,129,1214,105,1213,82,1207,62,1199,45,1187,30,1179,24xm1362,0l1346,1,1331,3,1316,7,1303,13,1291,20,1281,29,1272,39,1264,50,1259,63,1254,77,1252,91,1251,107,1253,131,1258,152,1266,170,1278,186,1293,198,1311,207,1331,212,1354,214,1365,214,1376,213,1386,212,1395,211,1407,209,1418,207,1429,203,1429,193,1361,193,1342,191,1325,187,1310,180,1299,171,1289,159,1283,144,1279,127,1277,107,1279,88,1283,71,1290,57,1299,44,1312,34,1326,27,1342,23,1361,22,1422,22,1426,12,1411,7,1395,3,1379,1,1362,0xm1429,102l1357,102,1357,124,1404,124,1404,188,1394,190,1383,191,1372,192,1361,193,1429,193,1429,102xm1422,22l1361,22,1374,22,1388,25,1402,28,1416,34,1422,22xm1600,3l1481,3,1481,211,1600,211,1600,189,1506,189,1506,113,1595,113,1595,91,1506,91,1506,24,1600,24,1600,3xm1714,24l1689,24,1689,211,1714,211,1714,24xm1782,3l1621,3,1621,24,1782,24,1782,3xe" filled="true" fillcolor="#3e0b3d" stroked="false">
              <v:path arrowok="t"/>
              <v:fill type="solid"/>
            </v:shape>
          </v:group>
        </w:pict>
      </w:r>
      <w:r>
        <w:rPr>
          <w:rFonts w:ascii="Arial"/>
          <w:position w:val="-3"/>
          <w:sz w:val="20"/>
        </w:rPr>
      </w:r>
    </w:p>
    <w:p>
      <w:pPr>
        <w:pStyle w:val="BodyText"/>
        <w:spacing w:before="9"/>
        <w:rPr>
          <w:rFonts w:ascii="Arial"/>
          <w:b/>
          <w:sz w:val="10"/>
        </w:rPr>
      </w:pPr>
    </w:p>
    <w:p>
      <w:pPr>
        <w:pStyle w:val="BodyText"/>
        <w:ind w:left="1155"/>
        <w:rPr>
          <w:rFonts w:ascii="Arial"/>
          <w:sz w:val="20"/>
        </w:rPr>
      </w:pPr>
      <w:r>
        <w:rPr>
          <w:rFonts w:ascii="Arial"/>
          <w:sz w:val="20"/>
        </w:rPr>
        <w:pict>
          <v:group style="width:90.95pt;height:16.9pt;mso-position-horizontal-relative:char;mso-position-vertical-relative:line" coordorigin="0,0" coordsize="1819,338">
            <v:shape style="position:absolute;left:0;top:0;width:1819;height:338" coordorigin="0,0" coordsize="1819,338" path="m194,5l0,5,0,333,71,333,71,204,185,204,185,147,71,147,71,62,194,62,194,5xm343,5l265,5,377,208,377,333,449,333,449,206,485,140,413,140,343,5xm561,5l484,5,413,140,485,140,561,5xm849,58l755,58,765,62,780,74,783,84,783,106,782,115,775,131,769,140,762,150,754,159,744,170,730,185,712,202,627,285,627,333,864,333,864,275,717,275,717,272,780,214,797,198,811,184,821,173,829,162,836,152,842,142,846,132,850,122,853,111,854,101,855,89,854,77,851,65,849,58xm747,0l736,1,724,2,714,3,704,5,691,8,679,12,668,18,659,23,649,30,638,38,626,47,665,92,675,84,685,78,695,72,704,67,716,61,729,58,849,58,847,54,841,43,834,34,825,25,815,18,803,12,791,7,777,3,763,1,747,0xm1062,0l1034,3,1009,10,989,23,973,41,960,65,951,94,945,129,944,169,946,208,951,242,960,271,973,295,990,314,1010,327,1034,335,1062,338,1090,335,1114,328,1135,315,1151,297,1159,282,1062,282,1050,280,1040,275,1032,267,1026,256,1021,241,1017,221,1015,197,1015,169,1015,141,1017,117,1021,98,1026,83,1032,71,1040,63,1050,58,1062,56,1157,56,1150,43,1134,24,1113,11,1089,3,1062,0xm1157,56l1062,56,1073,58,1083,63,1091,71,1098,83,1103,98,1106,117,1108,141,1109,169,1108,197,1106,221,1103,240,1098,256,1091,267,1083,275,1073,280,1062,282,1159,282,1164,273,1173,244,1178,210,1180,169,1178,130,1173,96,1163,67,1157,56xm1441,78l1371,78,1370,112,1369,143,1369,333,1441,333,1441,78xm1441,5l1382,5,1273,89,1307,131,1351,97,1359,90,1371,78,1441,78,1441,5xm1818,6l1575,6,1575,64,1742,64,1615,333,1690,333,1818,49,1818,6xe" filled="true" fillcolor="#3e0b3d" stroked="false">
              <v:path arrowok="t"/>
              <v:fill type="solid"/>
            </v:shape>
          </v:group>
        </w:pict>
      </w:r>
      <w:r>
        <w:rPr>
          <w:rFonts w:ascii="Arial"/>
          <w:sz w:val="20"/>
        </w:rPr>
      </w:r>
    </w:p>
    <w:p>
      <w:pPr>
        <w:pStyle w:val="BodyText"/>
        <w:rPr>
          <w:rFonts w:ascii="Arial"/>
          <w:b/>
          <w:sz w:val="30"/>
        </w:rPr>
      </w:pPr>
      <w:r>
        <w:rPr/>
        <w:br w:type="column"/>
      </w:r>
      <w:r>
        <w:rPr>
          <w:rFonts w:ascii="Arial"/>
          <w:b/>
          <w:sz w:val="30"/>
        </w:rPr>
      </w:r>
    </w:p>
    <w:p>
      <w:pPr>
        <w:pStyle w:val="BodyText"/>
        <w:spacing w:before="4"/>
        <w:rPr>
          <w:rFonts w:ascii="Arial"/>
          <w:b/>
          <w:sz w:val="35"/>
        </w:rPr>
      </w:pPr>
    </w:p>
    <w:p>
      <w:pPr>
        <w:spacing w:before="0"/>
        <w:ind w:left="1080" w:right="0" w:firstLine="0"/>
        <w:jc w:val="left"/>
        <w:rPr>
          <w:rFonts w:ascii="Lucida Sans"/>
          <w:b/>
          <w:sz w:val="22"/>
        </w:rPr>
      </w:pPr>
      <w:r>
        <w:rPr>
          <w:position w:val="-5"/>
        </w:rPr>
        <w:drawing>
          <wp:inline distT="0" distB="0" distL="0" distR="0">
            <wp:extent cx="137159" cy="137159"/>
            <wp:effectExtent l="0" t="0" r="0" b="0"/>
            <wp:docPr id="61" name="image30.png" descr=""/>
            <wp:cNvGraphicFramePr>
              <a:graphicFrameLocks noChangeAspect="1"/>
            </wp:cNvGraphicFramePr>
            <a:graphic>
              <a:graphicData uri="http://schemas.openxmlformats.org/drawingml/2006/picture">
                <pic:pic>
                  <pic:nvPicPr>
                    <pic:cNvPr id="62" name="image30.png"/>
                    <pic:cNvPicPr/>
                  </pic:nvPicPr>
                  <pic:blipFill>
                    <a:blip r:embed="rId35" cstate="print"/>
                    <a:stretch>
                      <a:fillRect/>
                    </a:stretch>
                  </pic:blipFill>
                  <pic:spPr>
                    <a:xfrm>
                      <a:off x="0" y="0"/>
                      <a:ext cx="137159" cy="137159"/>
                    </a:xfrm>
                    <a:prstGeom prst="rect">
                      <a:avLst/>
                    </a:prstGeom>
                  </pic:spPr>
                </pic:pic>
              </a:graphicData>
            </a:graphic>
          </wp:inline>
        </w:drawing>
      </w:r>
      <w:r>
        <w:rPr>
          <w:position w:val="-5"/>
        </w:rPr>
      </w:r>
      <w:r>
        <w:rPr>
          <w:rFonts w:ascii="Times New Roman"/>
          <w:sz w:val="20"/>
        </w:rPr>
        <w:t>   </w:t>
      </w:r>
      <w:r>
        <w:rPr>
          <w:rFonts w:ascii="Times New Roman"/>
          <w:spacing w:val="24"/>
          <w:sz w:val="20"/>
        </w:rPr>
        <w:t> </w:t>
      </w:r>
      <w:r>
        <w:rPr>
          <w:rFonts w:ascii="Lucida Sans"/>
          <w:b/>
          <w:color w:val="474C55"/>
          <w:sz w:val="22"/>
        </w:rPr>
        <w:t>Committed</w:t>
      </w:r>
      <w:r>
        <w:rPr>
          <w:rFonts w:ascii="Lucida Sans"/>
          <w:b/>
          <w:color w:val="474C55"/>
          <w:spacing w:val="-16"/>
          <w:sz w:val="22"/>
        </w:rPr>
        <w:t> </w:t>
      </w:r>
      <w:r>
        <w:rPr>
          <w:rFonts w:ascii="Lucida Sans"/>
          <w:b/>
          <w:color w:val="474C55"/>
          <w:sz w:val="22"/>
        </w:rPr>
        <w:t>Residential</w:t>
      </w:r>
    </w:p>
    <w:p>
      <w:pPr>
        <w:spacing w:before="54"/>
        <w:ind w:left="1520" w:right="0" w:firstLine="0"/>
        <w:jc w:val="left"/>
        <w:rPr>
          <w:rFonts w:ascii="Arial"/>
          <w:b/>
          <w:sz w:val="22"/>
        </w:rPr>
      </w:pPr>
      <w:r>
        <w:rPr>
          <w:rFonts w:ascii="Arial"/>
          <w:b/>
          <w:color w:val="8BD3DD"/>
          <w:w w:val="105"/>
          <w:sz w:val="22"/>
        </w:rPr>
        <w:t>$116,373,492</w:t>
      </w:r>
    </w:p>
    <w:p>
      <w:pPr>
        <w:spacing w:before="179"/>
        <w:ind w:left="1080" w:right="0" w:firstLine="0"/>
        <w:jc w:val="left"/>
        <w:rPr>
          <w:rFonts w:ascii="Lucida Sans"/>
          <w:b/>
          <w:sz w:val="22"/>
        </w:rPr>
      </w:pPr>
      <w:r>
        <w:rPr>
          <w:position w:val="-3"/>
        </w:rPr>
        <w:drawing>
          <wp:inline distT="0" distB="0" distL="0" distR="0">
            <wp:extent cx="137159" cy="137159"/>
            <wp:effectExtent l="0" t="0" r="0" b="0"/>
            <wp:docPr id="63" name="image11.png" descr=""/>
            <wp:cNvGraphicFramePr>
              <a:graphicFrameLocks noChangeAspect="1"/>
            </wp:cNvGraphicFramePr>
            <a:graphic>
              <a:graphicData uri="http://schemas.openxmlformats.org/drawingml/2006/picture">
                <pic:pic>
                  <pic:nvPicPr>
                    <pic:cNvPr id="64" name="image11.png"/>
                    <pic:cNvPicPr/>
                  </pic:nvPicPr>
                  <pic:blipFill>
                    <a:blip r:embed="rId16" cstate="print"/>
                    <a:stretch>
                      <a:fillRect/>
                    </a:stretch>
                  </pic:blipFill>
                  <pic:spPr>
                    <a:xfrm>
                      <a:off x="0" y="0"/>
                      <a:ext cx="137159" cy="137159"/>
                    </a:xfrm>
                    <a:prstGeom prst="rect">
                      <a:avLst/>
                    </a:prstGeom>
                  </pic:spPr>
                </pic:pic>
              </a:graphicData>
            </a:graphic>
          </wp:inline>
        </w:drawing>
      </w:r>
      <w:r>
        <w:rPr>
          <w:position w:val="-3"/>
        </w:rPr>
      </w:r>
      <w:r>
        <w:rPr>
          <w:rFonts w:ascii="Times New Roman"/>
          <w:sz w:val="20"/>
        </w:rPr>
        <w:t>   </w:t>
      </w:r>
      <w:r>
        <w:rPr>
          <w:rFonts w:ascii="Times New Roman"/>
          <w:spacing w:val="24"/>
          <w:sz w:val="20"/>
        </w:rPr>
        <w:t> </w:t>
      </w:r>
      <w:r>
        <w:rPr>
          <w:rFonts w:ascii="Lucida Sans"/>
          <w:b/>
          <w:color w:val="474C55"/>
          <w:sz w:val="22"/>
        </w:rPr>
        <w:t>Detained</w:t>
      </w:r>
      <w:r>
        <w:rPr>
          <w:rFonts w:ascii="Lucida Sans"/>
          <w:b/>
          <w:color w:val="474C55"/>
          <w:spacing w:val="-16"/>
          <w:sz w:val="22"/>
        </w:rPr>
        <w:t> </w:t>
      </w:r>
      <w:r>
        <w:rPr>
          <w:rFonts w:ascii="Lucida Sans"/>
          <w:b/>
          <w:color w:val="474C55"/>
          <w:sz w:val="22"/>
        </w:rPr>
        <w:t>Residential</w:t>
      </w:r>
    </w:p>
    <w:p>
      <w:pPr>
        <w:spacing w:before="69"/>
        <w:ind w:left="982" w:right="2667" w:firstLine="0"/>
        <w:jc w:val="center"/>
        <w:rPr>
          <w:rFonts w:ascii="Arial"/>
          <w:b/>
          <w:sz w:val="22"/>
        </w:rPr>
      </w:pPr>
      <w:r>
        <w:rPr>
          <w:rFonts w:ascii="Arial"/>
          <w:b/>
          <w:color w:val="3E0B3D"/>
          <w:w w:val="105"/>
          <w:sz w:val="22"/>
        </w:rPr>
        <w:t>$27,633,139</w:t>
      </w:r>
    </w:p>
    <w:p>
      <w:pPr>
        <w:spacing w:before="179"/>
        <w:ind w:left="1080" w:right="0" w:firstLine="0"/>
        <w:jc w:val="left"/>
        <w:rPr>
          <w:rFonts w:ascii="Lucida Sans"/>
          <w:b/>
          <w:sz w:val="22"/>
        </w:rPr>
      </w:pPr>
      <w:r>
        <w:rPr>
          <w:position w:val="-3"/>
        </w:rPr>
        <w:drawing>
          <wp:inline distT="0" distB="0" distL="0" distR="0">
            <wp:extent cx="137159" cy="137159"/>
            <wp:effectExtent l="0" t="0" r="0" b="0"/>
            <wp:docPr id="65" name="image13.png" descr=""/>
            <wp:cNvGraphicFramePr>
              <a:graphicFrameLocks noChangeAspect="1"/>
            </wp:cNvGraphicFramePr>
            <a:graphic>
              <a:graphicData uri="http://schemas.openxmlformats.org/drawingml/2006/picture">
                <pic:pic>
                  <pic:nvPicPr>
                    <pic:cNvPr id="66" name="image13.png"/>
                    <pic:cNvPicPr/>
                  </pic:nvPicPr>
                  <pic:blipFill>
                    <a:blip r:embed="rId18" cstate="print"/>
                    <a:stretch>
                      <a:fillRect/>
                    </a:stretch>
                  </pic:blipFill>
                  <pic:spPr>
                    <a:xfrm>
                      <a:off x="0" y="0"/>
                      <a:ext cx="137159" cy="137159"/>
                    </a:xfrm>
                    <a:prstGeom prst="rect">
                      <a:avLst/>
                    </a:prstGeom>
                  </pic:spPr>
                </pic:pic>
              </a:graphicData>
            </a:graphic>
          </wp:inline>
        </w:drawing>
      </w:r>
      <w:r>
        <w:rPr>
          <w:position w:val="-3"/>
        </w:rPr>
      </w:r>
      <w:r>
        <w:rPr>
          <w:rFonts w:ascii="Times New Roman"/>
          <w:sz w:val="20"/>
        </w:rPr>
        <w:t>   </w:t>
      </w:r>
      <w:r>
        <w:rPr>
          <w:rFonts w:ascii="Times New Roman"/>
          <w:spacing w:val="24"/>
          <w:sz w:val="20"/>
        </w:rPr>
        <w:t> </w:t>
      </w:r>
      <w:r>
        <w:rPr>
          <w:rFonts w:ascii="Lucida Sans"/>
          <w:b/>
          <w:color w:val="474C55"/>
          <w:sz w:val="22"/>
        </w:rPr>
        <w:t>Committed</w:t>
      </w:r>
      <w:r>
        <w:rPr>
          <w:rFonts w:ascii="Lucida Sans"/>
          <w:b/>
          <w:color w:val="474C55"/>
          <w:spacing w:val="-16"/>
          <w:sz w:val="22"/>
        </w:rPr>
        <w:t> </w:t>
      </w:r>
      <w:r>
        <w:rPr>
          <w:rFonts w:ascii="Lucida Sans"/>
          <w:b/>
          <w:color w:val="474C55"/>
          <w:sz w:val="22"/>
        </w:rPr>
        <w:t>Non-Residential</w:t>
      </w:r>
    </w:p>
    <w:p>
      <w:pPr>
        <w:spacing w:before="69"/>
        <w:ind w:left="982" w:right="2667" w:firstLine="0"/>
        <w:jc w:val="center"/>
        <w:rPr>
          <w:rFonts w:ascii="Arial"/>
          <w:b/>
          <w:sz w:val="22"/>
        </w:rPr>
      </w:pPr>
      <w:r>
        <w:rPr>
          <w:rFonts w:ascii="Arial"/>
          <w:b/>
          <w:color w:val="E55A35"/>
          <w:w w:val="105"/>
          <w:sz w:val="22"/>
        </w:rPr>
        <w:t>$23,179,824</w:t>
      </w:r>
    </w:p>
    <w:p>
      <w:pPr>
        <w:spacing w:before="179"/>
        <w:ind w:left="1080" w:right="0" w:firstLine="0"/>
        <w:jc w:val="left"/>
        <w:rPr>
          <w:rFonts w:ascii="Lucida Sans"/>
          <w:b/>
          <w:sz w:val="22"/>
        </w:rPr>
      </w:pPr>
      <w:r>
        <w:rPr>
          <w:position w:val="-3"/>
        </w:rPr>
        <w:drawing>
          <wp:inline distT="0" distB="0" distL="0" distR="0">
            <wp:extent cx="137159" cy="137160"/>
            <wp:effectExtent l="0" t="0" r="0" b="0"/>
            <wp:docPr id="67" name="image14.png" descr=""/>
            <wp:cNvGraphicFramePr>
              <a:graphicFrameLocks noChangeAspect="1"/>
            </wp:cNvGraphicFramePr>
            <a:graphic>
              <a:graphicData uri="http://schemas.openxmlformats.org/drawingml/2006/picture">
                <pic:pic>
                  <pic:nvPicPr>
                    <pic:cNvPr id="68" name="image14.png"/>
                    <pic:cNvPicPr/>
                  </pic:nvPicPr>
                  <pic:blipFill>
                    <a:blip r:embed="rId19" cstate="print"/>
                    <a:stretch>
                      <a:fillRect/>
                    </a:stretch>
                  </pic:blipFill>
                  <pic:spPr>
                    <a:xfrm>
                      <a:off x="0" y="0"/>
                      <a:ext cx="137159" cy="137160"/>
                    </a:xfrm>
                    <a:prstGeom prst="rect">
                      <a:avLst/>
                    </a:prstGeom>
                  </pic:spPr>
                </pic:pic>
              </a:graphicData>
            </a:graphic>
          </wp:inline>
        </w:drawing>
      </w:r>
      <w:r>
        <w:rPr>
          <w:position w:val="-3"/>
        </w:rPr>
      </w:r>
      <w:r>
        <w:rPr>
          <w:rFonts w:ascii="Times New Roman"/>
          <w:sz w:val="20"/>
        </w:rPr>
        <w:t>   </w:t>
      </w:r>
      <w:r>
        <w:rPr>
          <w:rFonts w:ascii="Times New Roman"/>
          <w:spacing w:val="24"/>
          <w:sz w:val="20"/>
        </w:rPr>
        <w:t> </w:t>
      </w:r>
      <w:r>
        <w:rPr>
          <w:rFonts w:ascii="Lucida Sans"/>
          <w:b/>
          <w:color w:val="474C55"/>
          <w:sz w:val="22"/>
        </w:rPr>
        <w:t>Administration and</w:t>
      </w:r>
      <w:r>
        <w:rPr>
          <w:rFonts w:ascii="Lucida Sans"/>
          <w:b/>
          <w:color w:val="474C55"/>
          <w:spacing w:val="-37"/>
          <w:sz w:val="22"/>
        </w:rPr>
        <w:t> </w:t>
      </w:r>
      <w:r>
        <w:rPr>
          <w:rFonts w:ascii="Lucida Sans"/>
          <w:b/>
          <w:color w:val="474C55"/>
          <w:sz w:val="22"/>
        </w:rPr>
        <w:t>Operations</w:t>
      </w:r>
    </w:p>
    <w:p>
      <w:pPr>
        <w:spacing w:before="69"/>
        <w:ind w:left="1520" w:right="0" w:firstLine="0"/>
        <w:jc w:val="left"/>
        <w:rPr>
          <w:rFonts w:ascii="Arial"/>
          <w:b/>
          <w:sz w:val="22"/>
        </w:rPr>
      </w:pPr>
      <w:r>
        <w:rPr>
          <w:rFonts w:ascii="Arial"/>
          <w:b/>
          <w:color w:val="00A8D5"/>
          <w:w w:val="105"/>
          <w:sz w:val="22"/>
        </w:rPr>
        <w:t>$4,375,287</w:t>
      </w:r>
    </w:p>
    <w:p>
      <w:pPr>
        <w:spacing w:before="179"/>
        <w:ind w:left="1041" w:right="2667" w:firstLine="0"/>
        <w:jc w:val="center"/>
        <w:rPr>
          <w:rFonts w:ascii="Lucida Sans"/>
          <w:b/>
          <w:sz w:val="22"/>
        </w:rPr>
      </w:pPr>
      <w:r>
        <w:rPr>
          <w:position w:val="-3"/>
        </w:rPr>
        <w:drawing>
          <wp:inline distT="0" distB="0" distL="0" distR="0">
            <wp:extent cx="137159" cy="137160"/>
            <wp:effectExtent l="0" t="0" r="0" b="0"/>
            <wp:docPr id="69" name="image15.png" descr=""/>
            <wp:cNvGraphicFramePr>
              <a:graphicFrameLocks noChangeAspect="1"/>
            </wp:cNvGraphicFramePr>
            <a:graphic>
              <a:graphicData uri="http://schemas.openxmlformats.org/drawingml/2006/picture">
                <pic:pic>
                  <pic:nvPicPr>
                    <pic:cNvPr id="70" name="image15.png"/>
                    <pic:cNvPicPr/>
                  </pic:nvPicPr>
                  <pic:blipFill>
                    <a:blip r:embed="rId20" cstate="print"/>
                    <a:stretch>
                      <a:fillRect/>
                    </a:stretch>
                  </pic:blipFill>
                  <pic:spPr>
                    <a:xfrm>
                      <a:off x="0" y="0"/>
                      <a:ext cx="137159" cy="137160"/>
                    </a:xfrm>
                    <a:prstGeom prst="rect">
                      <a:avLst/>
                    </a:prstGeom>
                  </pic:spPr>
                </pic:pic>
              </a:graphicData>
            </a:graphic>
          </wp:inline>
        </w:drawing>
      </w:r>
      <w:r>
        <w:rPr>
          <w:position w:val="-3"/>
        </w:rPr>
      </w:r>
      <w:r>
        <w:rPr>
          <w:rFonts w:ascii="Times New Roman"/>
          <w:sz w:val="20"/>
        </w:rPr>
        <w:t>   </w:t>
      </w:r>
      <w:r>
        <w:rPr>
          <w:rFonts w:ascii="Times New Roman"/>
          <w:spacing w:val="24"/>
          <w:sz w:val="20"/>
        </w:rPr>
        <w:t> </w:t>
      </w:r>
      <w:r>
        <w:rPr>
          <w:rFonts w:ascii="Lucida Sans"/>
          <w:b/>
          <w:color w:val="474C55"/>
          <w:sz w:val="22"/>
        </w:rPr>
        <w:t>Teacher</w:t>
      </w:r>
      <w:r>
        <w:rPr>
          <w:rFonts w:ascii="Lucida Sans"/>
          <w:b/>
          <w:color w:val="474C55"/>
          <w:spacing w:val="-17"/>
          <w:sz w:val="22"/>
        </w:rPr>
        <w:t> </w:t>
      </w:r>
      <w:r>
        <w:rPr>
          <w:rFonts w:ascii="Lucida Sans"/>
          <w:b/>
          <w:color w:val="474C55"/>
          <w:sz w:val="22"/>
        </w:rPr>
        <w:t>Salaries</w:t>
      </w:r>
    </w:p>
    <w:p>
      <w:pPr>
        <w:spacing w:before="68"/>
        <w:ind w:left="1520" w:right="0" w:firstLine="0"/>
        <w:jc w:val="left"/>
        <w:rPr>
          <w:rFonts w:ascii="Arial"/>
          <w:b/>
          <w:sz w:val="22"/>
        </w:rPr>
      </w:pPr>
      <w:r>
        <w:rPr>
          <w:rFonts w:ascii="Arial"/>
          <w:b/>
          <w:color w:val="FAA41A"/>
          <w:w w:val="105"/>
          <w:sz w:val="22"/>
        </w:rPr>
        <w:t>$3,154,187</w:t>
      </w:r>
    </w:p>
    <w:p>
      <w:pPr>
        <w:spacing w:before="180"/>
        <w:ind w:left="1080" w:right="0" w:firstLine="0"/>
        <w:jc w:val="left"/>
        <w:rPr>
          <w:rFonts w:ascii="Lucida Sans"/>
          <w:b/>
          <w:sz w:val="22"/>
        </w:rPr>
      </w:pPr>
      <w:r>
        <w:rPr>
          <w:position w:val="-3"/>
        </w:rPr>
        <w:drawing>
          <wp:inline distT="0" distB="0" distL="0" distR="0">
            <wp:extent cx="137159" cy="137160"/>
            <wp:effectExtent l="0" t="0" r="0" b="0"/>
            <wp:docPr id="71" name="image31.png" descr=""/>
            <wp:cNvGraphicFramePr>
              <a:graphicFrameLocks noChangeAspect="1"/>
            </wp:cNvGraphicFramePr>
            <a:graphic>
              <a:graphicData uri="http://schemas.openxmlformats.org/drawingml/2006/picture">
                <pic:pic>
                  <pic:nvPicPr>
                    <pic:cNvPr id="72" name="image31.png"/>
                    <pic:cNvPicPr/>
                  </pic:nvPicPr>
                  <pic:blipFill>
                    <a:blip r:embed="rId36" cstate="print"/>
                    <a:stretch>
                      <a:fillRect/>
                    </a:stretch>
                  </pic:blipFill>
                  <pic:spPr>
                    <a:xfrm>
                      <a:off x="0" y="0"/>
                      <a:ext cx="137159" cy="137160"/>
                    </a:xfrm>
                    <a:prstGeom prst="rect">
                      <a:avLst/>
                    </a:prstGeom>
                  </pic:spPr>
                </pic:pic>
              </a:graphicData>
            </a:graphic>
          </wp:inline>
        </w:drawing>
      </w:r>
      <w:r>
        <w:rPr>
          <w:position w:val="-3"/>
        </w:rPr>
      </w:r>
      <w:r>
        <w:rPr>
          <w:rFonts w:ascii="Times New Roman"/>
          <w:sz w:val="20"/>
        </w:rPr>
        <w:t>   </w:t>
      </w:r>
      <w:r>
        <w:rPr>
          <w:rFonts w:ascii="Times New Roman"/>
          <w:spacing w:val="24"/>
          <w:sz w:val="20"/>
        </w:rPr>
        <w:t> </w:t>
      </w:r>
      <w:r>
        <w:rPr>
          <w:rFonts w:ascii="Lucida Sans"/>
          <w:b/>
          <w:color w:val="474C55"/>
          <w:sz w:val="22"/>
        </w:rPr>
        <w:t>Alternative</w:t>
      </w:r>
      <w:r>
        <w:rPr>
          <w:rFonts w:ascii="Lucida Sans"/>
          <w:b/>
          <w:color w:val="474C55"/>
          <w:spacing w:val="-15"/>
          <w:sz w:val="22"/>
        </w:rPr>
        <w:t> </w:t>
      </w:r>
      <w:r>
        <w:rPr>
          <w:rFonts w:ascii="Lucida Sans"/>
          <w:b/>
          <w:color w:val="474C55"/>
          <w:sz w:val="22"/>
        </w:rPr>
        <w:t>Lockup</w:t>
      </w:r>
    </w:p>
    <w:p>
      <w:pPr>
        <w:spacing w:before="68"/>
        <w:ind w:left="1520" w:right="0" w:firstLine="0"/>
        <w:jc w:val="left"/>
        <w:rPr>
          <w:rFonts w:ascii="Arial"/>
          <w:b/>
          <w:sz w:val="22"/>
        </w:rPr>
      </w:pPr>
      <w:r>
        <w:rPr>
          <w:rFonts w:ascii="Arial"/>
          <w:b/>
          <w:color w:val="8DC642"/>
          <w:w w:val="105"/>
          <w:sz w:val="22"/>
        </w:rPr>
        <w:t>$2,258,302</w:t>
      </w:r>
    </w:p>
    <w:p>
      <w:pPr>
        <w:spacing w:after="0"/>
        <w:jc w:val="left"/>
        <w:rPr>
          <w:rFonts w:ascii="Arial"/>
          <w:sz w:val="22"/>
        </w:rPr>
        <w:sectPr>
          <w:type w:val="continuous"/>
          <w:pgSz w:w="12240" w:h="15840"/>
          <w:pgMar w:top="1500" w:bottom="280" w:left="0" w:right="0"/>
          <w:cols w:num="2" w:equalWidth="0">
            <w:col w:w="3868" w:space="2348"/>
            <w:col w:w="6024"/>
          </w:cols>
        </w:sectPr>
      </w:pPr>
    </w:p>
    <w:p>
      <w:pPr>
        <w:rPr>
          <w:sz w:val="2"/>
          <w:szCs w:val="2"/>
        </w:rPr>
      </w:pPr>
      <w:r>
        <w:rPr/>
        <w:pict>
          <v:group style="position:absolute;margin-left:0pt;margin-top:428.399994pt;width:612pt;height:363.6pt;mso-position-horizontal-relative:page;mso-position-vertical-relative:page;z-index:3592" coordorigin="0,8568" coordsize="12240,7272">
            <v:rect style="position:absolute;left:0;top:8568;width:12240;height:7272" filled="true" fillcolor="#3e0b3d" stroked="false">
              <v:fill type="solid"/>
            </v:rect>
            <v:shape style="position:absolute;left:1098;top:10039;width:888;height:706" coordorigin="1099,10040" coordsize="888,706" path="m1859,10534l1613,10534,1613,10745,1824,10745,1834,10745,1842,10742,1856,10728,1859,10719,1859,10534xm1543,10181l1227,10442,1226,10443,1226,10445,1226,10710,1226,10719,1229,10728,1243,10741,1252,10745,1472,10745,1472,10534,1859,10534,1859,10446,1860,10445,1859,10443,1859,10443,1859,10442,1543,10181xm1542,10040l1531,10041,1520,10043,1510,10048,1500,10054,1105,10383,1101,10386,1099,10390,1099,10400,1100,10404,1103,10408,1137,10449,1140,10452,1144,10454,1149,10455,1153,10455,1157,10454,1162,10451,1542,10134,1679,10134,1584,10054,1575,10048,1565,10043,1554,10041,1542,10040xm1679,10134l1542,10134,1923,10451,1926,10453,1930,10455,1936,10455,1941,10454,1945,10452,1948,10449,1982,10408,1985,10404,1986,10400,1985,10390,1983,10386,1980,10383,1860,10283,1860,10166,1718,10166,1679,10134xm1847,10041l1731,10041,1727,10043,1720,10050,1718,10054,1718,10166,1860,10166,1860,10054,1858,10050,1851,10043,1847,10041xe" filled="true" fillcolor="#8bd3dd" stroked="false">
              <v:path arrowok="t"/>
              <v:fill type="solid"/>
            </v:shape>
            <v:shape style="position:absolute;left:1099;top:11735;width:888;height:888" coordorigin="1099,11735" coordsize="888,888" path="m1604,12191l1505,12191,1636,12322,1627,12333,1620,12345,1616,12358,1614,12371,1615,12385,1619,12397,1625,12408,1634,12418,1820,12604,1830,12612,1841,12618,1853,12622,1866,12623,1879,12622,1891,12618,1902,12612,1912,12604,1967,12549,1976,12539,1981,12528,1985,12516,1986,12503,1986,12502,1985,12489,1981,12477,1976,12466,1967,12456,1785,12273,1686,12273,1604,12191xm1180,12047l1164,12047,1152,12052,1142,12061,1141,12062,1138,12065,1128,12074,1120,12081,1117,12084,1110,12093,1107,12097,1104,12103,1103,12107,1100,12116,1099,12121,1099,12139,1104,12150,1332,12378,1343,12383,1357,12383,1361,12383,1366,12383,1375,12379,1379,12378,1385,12375,1388,12372,1398,12365,1401,12362,1404,12358,1417,12344,1420,12341,1421,12340,1430,12330,1435,12318,1435,12302,1435,12299,1434,12293,1433,12291,1430,12285,1429,12283,1428,12279,1426,12277,1421,12271,1419,12269,1418,12267,1416,12265,1411,12260,1410,12260,1406,12255,1440,12255,1505,12191,1604,12191,1554,12141,1619,12077,1227,12077,1222,12072,1222,12071,1217,12067,1215,12064,1213,12063,1211,12061,1205,12056,1203,12055,1200,12053,1197,12052,1192,12049,1189,12048,1183,12047,1180,12047xm1735,12251l1722,12252,1709,12256,1697,12263,1686,12273,1785,12273,1781,12270,1771,12261,1760,12255,1748,12252,1735,12251xm1440,12255l1406,12255,1406,12256,1411,12260,1416,12262,1430,12262,1436,12260,1440,12255xm1406,12256l1410,12260,1411,12260,1406,12256xm1429,11856l1416,11856,1410,11859,1222,12047,1220,12052,1220,12066,1222,12071,1226,12076,1227,12077,1619,12077,1624,12072,1626,12067,1626,12052,1624,12047,1620,12043,1619,12042,1720,12042,1726,12037,1728,12034,1736,12025,1738,12021,1742,12015,1743,12012,1746,12003,1747,11998,1747,11980,1742,11968,1637,11863,1440,11863,1439,11863,1435,11858,1429,11856xm1222,12071l1222,12072,1226,12076,1222,12071xm1720,12042l1619,12042,1624,12047,1624,12047,1628,12052,1630,12054,1633,12056,1635,12057,1641,12062,1643,12064,1646,12066,1648,12067,1654,12069,1657,12070,1662,12071,1666,12072,1682,12072,1693,12067,1704,12057,1705,12056,1708,12053,1720,12042xm1620,12043l1624,12047,1624,12047,1620,12043xm1484,11735l1480,11736,1470,11739,1467,11741,1461,11744,1457,11746,1448,11754,1445,11757,1441,11761,1438,11764,1429,11774,1426,11778,1425,11778,1415,11789,1411,11800,1411,11817,1411,11820,1412,11825,1413,11828,1416,11834,1417,11836,1418,11839,1420,11842,1425,11847,1427,11849,1428,11852,1430,11854,1435,11858,1435,11859,1440,11863,1637,11863,1514,11740,1502,11736,1489,11736,1484,11735xm1435,11858l1439,11863,1435,11859,1435,11858xe" filled="true" fillcolor="#e55a35" stroked="false">
              <v:path arrowok="t"/>
              <v:fill type="solid"/>
            </v:shape>
            <v:shape style="position:absolute;left:1284;top:13404;width:517;height:887" coordorigin="1284,13404" coordsize="517,887" path="m1543,13404l1521,13406,1500,13412,1481,13423,1463,13437,1449,13454,1439,13473,1432,13494,1430,13517,1432,13539,1439,13560,1449,13579,1463,13597,1481,13611,1500,13621,1521,13628,1543,13630,1566,13628,1586,13621,1606,13611,1623,13597,1637,13579,1648,13560,1654,13539,1656,13517,1654,13494,1648,13473,1637,13454,1623,13437,1606,13423,1586,13412,1566,13406,1543,13404xm1672,13775l1414,13775,1414,14234,1415,14245,1418,14256,1423,14265,1430,14274,1439,14281,1449,14287,1459,14290,1470,14291,1481,14290,1491,14287,1501,14281,1510,14274,1517,14265,1522,14256,1525,14245,1526,14234,1526,14000,1672,14000,1672,13775xm1672,14000l1559,14000,1559,14234,1560,14245,1563,14256,1568,14265,1575,14274,1584,14281,1594,14287,1604,14290,1615,14291,1626,14290,1637,14287,1646,14281,1655,14274,1662,14265,1667,14256,1671,14245,1672,14234,1672,14000xm1703,13646l1381,13646,1362,13648,1344,13653,1327,13662,1312,13674,1300,13689,1291,13705,1286,13723,1284,13743,1284,13966,1289,13977,1308,13996,1319,14001,1346,14001,1358,13996,1377,13977,1381,13966,1381,13775,1801,13775,1801,13743,1800,13743,1798,13723,1793,13705,1784,13689,1772,13674,1757,13662,1741,13653,1723,13647,1703,13646xm1801,13775l1704,13775,1704,13966,1709,13977,1727,13996,1739,14001,1766,14001,1777,13996,1796,13977,1801,13966,1801,13775xe" filled="true" fillcolor="#8bd3dd" stroked="false">
              <v:path arrowok="t"/>
              <v:fill type="solid"/>
            </v:shape>
            <v:shape style="position:absolute;left:6493;top:10039;width:888;height:829" coordorigin="6494,10040" coordsize="888,829" path="m7358,10779l6518,10779,6510,10782,6497,10794,6494,10801,6494,10868,7381,10868,7381,10801,7378,10794,7365,10782,7358,10779xm7299,10690l6577,10690,6569,10693,6556,10705,6553,10712,6553,10750,7322,10750,7322,10712,7319,10705,7306,10693,7299,10690xm6731,10335l6612,10335,6612,10690,6731,10690,6731,10335xm6908,10335l6790,10335,6790,10690,6908,10690,6908,10335xm7085,10335l6967,10335,6967,10690,7085,10690,7085,10335xm7263,10335l7145,10335,7145,10690,7263,10690,7263,10335xm7322,10277l6553,10277,6553,10285,6556,10292,6569,10303,6577,10306,7299,10306,7306,10303,7319,10292,7322,10285,7322,10277xm6938,10040l6494,10217,6494,10277,7381,10277,7381,10217,6938,10040xe" filled="true" fillcolor="#e55a35" stroked="false">
              <v:path arrowok="t"/>
              <v:fill type="solid"/>
            </v:shape>
            <v:shape style="position:absolute;left:6566;top:11735;width:743;height:888" coordorigin="6566,11736" coordsize="743,888" path="m6778,11940l6734,11945,6694,11959,6658,11983,6627,12017,6600,12059,6581,12106,6570,12158,6566,12216,6571,12282,6586,12348,6610,12416,6645,12485,6685,12545,6725,12588,6765,12614,6805,12623,6820,12621,6836,12618,6855,12612,6875,12605,6896,12597,6916,12591,6934,12588,6951,12587,7183,12587,7209,12562,7243,12517,7264,12483,7282,12450,7297,12416,7309,12383,7309,12383,7286,12374,7264,12359,7244,12340,7225,12316,7209,12289,7197,12260,7190,12229,7188,12197,7190,12168,7197,12139,7208,12112,7223,12087,7233,12073,7247,12058,7264,12041,7283,12024,7270,12008,7256,11994,7242,11981,7230,11972,6946,11972,6935,11971,6919,11968,6898,11963,6872,11956,6846,11949,6821,11944,6798,11941,6778,11940xm7183,12587l6951,12587,6969,12588,6988,12591,7009,12596,7054,12611,7074,12617,7091,12620,7106,12621,7140,12614,7174,12595,7183,12587xm7114,11936l7094,11937,7072,11941,7048,11946,7022,11954,6998,11962,6977,11968,6960,11971,6946,11972,7230,11972,7228,11971,7202,11956,7175,11945,7145,11938,7114,11936xm7105,11736l7061,11749,7025,11766,6995,11788,6971,11814,6954,11844,6941,11877,6933,11913,6930,11951,6947,11949,6962,11947,6974,11945,6985,11942,7000,11936,7014,11928,7028,11917,7043,11904,7059,11887,7072,11869,7083,11850,7092,11830,7099,11811,7104,11792,7107,11775,7108,11758,7108,11758,7108,11755,7108,11751,7108,11748,7107,11746,7107,11744,7106,11739,7105,11737,7105,11736xm7108,11758l7108,11758,7108,11758,7108,11758xe" filled="true" fillcolor="#8bd3dd" stroked="false">
              <v:path arrowok="t"/>
              <v:fill type="solid"/>
            </v:shape>
            <v:shape style="position:absolute;left:6574;top:13404;width:727;height:888" coordorigin="6574,13404" coordsize="727,888" path="m6937,13404l6881,13409,6830,13425,6782,13451,6738,13487,6702,13531,6676,13578,6661,13630,6655,13686,6655,13807,6635,13807,6623,13808,6612,13812,6602,13817,6592,13825,6584,13834,6579,13844,6576,13856,6574,13868,6574,14231,6576,14243,6579,14254,6584,14264,6592,14274,6602,14281,6612,14287,6623,14290,6635,14291,7240,14291,7252,14290,7263,14287,7274,14281,7283,14274,7291,14264,7296,14254,7300,14243,7301,14231,7301,13868,7300,13868,7299,13856,7296,13844,7290,13834,7283,13825,7273,13817,7263,13812,7252,13808,7244,13807,6777,13807,6777,13686,6780,13654,6789,13625,6804,13597,6824,13573,6849,13552,6876,13537,6906,13528,6938,13525,7168,13525,7137,13487,7093,13451,7045,13425,6993,13409,6937,13404xm7168,13525l6938,13525,6970,13528,7000,13537,7027,13552,7052,13573,7073,13597,7087,13625,7096,13654,7099,13686,7099,13807,7244,13807,7240,13807,7220,13807,7220,13686,7214,13630,7199,13578,7173,13531,7168,13525xe" filled="true" fillcolor="#e55a35" stroked="false">
              <v:path arrowok="t"/>
              <v:fill type="solid"/>
            </v:shape>
            <v:shape style="position:absolute;left:1080;top:8928;width:5927;height:436" type="#_x0000_t202" filled="false" stroked="false">
              <v:textbox inset="0,0,0,0">
                <w:txbxContent>
                  <w:p>
                    <w:pPr>
                      <w:spacing w:line="436" w:lineRule="exact" w:before="0"/>
                      <w:ind w:left="0" w:right="0" w:firstLine="0"/>
                      <w:jc w:val="left"/>
                      <w:rPr>
                        <w:sz w:val="32"/>
                      </w:rPr>
                    </w:pPr>
                    <w:r>
                      <w:rPr>
                        <w:color w:val="FFFFFF"/>
                        <w:sz w:val="32"/>
                      </w:rPr>
                      <w:t>How DYS’ Budget Serves Massachusetts</w:t>
                    </w:r>
                  </w:p>
                </w:txbxContent>
              </v:textbox>
              <w10:wrap type="none"/>
            </v:shape>
            <v:shape style="position:absolute;left:2658;top:9954;width:3095;height:1276" type="#_x0000_t202" filled="false" stroked="false">
              <v:textbox inset="0,0,0,0">
                <w:txbxContent>
                  <w:p>
                    <w:pPr>
                      <w:spacing w:before="36"/>
                      <w:ind w:left="0" w:right="0" w:firstLine="0"/>
                      <w:jc w:val="left"/>
                      <w:rPr>
                        <w:rFonts w:ascii="Arial"/>
                        <w:b/>
                        <w:sz w:val="28"/>
                      </w:rPr>
                    </w:pPr>
                    <w:r>
                      <w:rPr>
                        <w:rFonts w:ascii="Arial"/>
                        <w:b/>
                        <w:color w:val="8BD3DD"/>
                        <w:w w:val="105"/>
                        <w:sz w:val="28"/>
                      </w:rPr>
                      <w:t>66%</w:t>
                    </w:r>
                  </w:p>
                  <w:p>
                    <w:pPr>
                      <w:spacing w:line="244" w:lineRule="auto" w:before="111"/>
                      <w:ind w:left="0" w:right="11" w:firstLine="0"/>
                      <w:jc w:val="left"/>
                      <w:rPr>
                        <w:rFonts w:ascii="Lucida Sans"/>
                        <w:b/>
                        <w:sz w:val="22"/>
                      </w:rPr>
                    </w:pPr>
                    <w:r>
                      <w:rPr>
                        <w:rFonts w:ascii="Lucida Sans"/>
                        <w:b/>
                        <w:color w:val="FFFFFF"/>
                        <w:sz w:val="22"/>
                      </w:rPr>
                      <w:t>Percentage of FY 2017 budget for residential services</w:t>
                    </w:r>
                    <w:r>
                      <w:rPr>
                        <w:rFonts w:ascii="Lucida Sans"/>
                        <w:b/>
                        <w:color w:val="FFFFFF"/>
                        <w:spacing w:val="-31"/>
                        <w:sz w:val="22"/>
                      </w:rPr>
                      <w:t> </w:t>
                    </w:r>
                    <w:r>
                      <w:rPr>
                        <w:rFonts w:ascii="Lucida Sans"/>
                        <w:b/>
                        <w:color w:val="FFFFFF"/>
                        <w:sz w:val="22"/>
                      </w:rPr>
                      <w:t>&amp;</w:t>
                    </w:r>
                    <w:r>
                      <w:rPr>
                        <w:rFonts w:ascii="Lucida Sans"/>
                        <w:b/>
                        <w:color w:val="FFFFFF"/>
                        <w:spacing w:val="-31"/>
                        <w:sz w:val="22"/>
                      </w:rPr>
                      <w:t> </w:t>
                    </w:r>
                    <w:r>
                      <w:rPr>
                        <w:rFonts w:ascii="Lucida Sans"/>
                        <w:b/>
                        <w:color w:val="FFFFFF"/>
                        <w:sz w:val="22"/>
                      </w:rPr>
                      <w:t>committed</w:t>
                    </w:r>
                    <w:r>
                      <w:rPr>
                        <w:rFonts w:ascii="Lucida Sans"/>
                        <w:b/>
                        <w:color w:val="FFFFFF"/>
                        <w:spacing w:val="-31"/>
                        <w:sz w:val="22"/>
                      </w:rPr>
                      <w:t> </w:t>
                    </w:r>
                    <w:r>
                      <w:rPr>
                        <w:rFonts w:ascii="Lucida Sans"/>
                        <w:b/>
                        <w:color w:val="FFFFFF"/>
                        <w:sz w:val="22"/>
                      </w:rPr>
                      <w:t>youth</w:t>
                    </w:r>
                  </w:p>
                </w:txbxContent>
              </v:textbox>
              <w10:wrap type="none"/>
            </v:shape>
            <v:shape style="position:absolute;left:8054;top:9954;width:2210;height:1540" type="#_x0000_t202" filled="false" stroked="false">
              <v:textbox inset="0,0,0,0">
                <w:txbxContent>
                  <w:p>
                    <w:pPr>
                      <w:spacing w:before="36"/>
                      <w:ind w:left="0" w:right="0" w:firstLine="0"/>
                      <w:jc w:val="left"/>
                      <w:rPr>
                        <w:rFonts w:ascii="Arial"/>
                        <w:b/>
                        <w:sz w:val="28"/>
                      </w:rPr>
                    </w:pPr>
                    <w:r>
                      <w:rPr>
                        <w:rFonts w:ascii="Arial"/>
                        <w:b/>
                        <w:color w:val="E55A35"/>
                        <w:w w:val="105"/>
                        <w:sz w:val="28"/>
                      </w:rPr>
                      <w:t>2%</w:t>
                    </w:r>
                  </w:p>
                  <w:p>
                    <w:pPr>
                      <w:spacing w:line="244" w:lineRule="auto" w:before="111"/>
                      <w:ind w:left="0" w:right="16" w:firstLine="0"/>
                      <w:jc w:val="left"/>
                      <w:rPr>
                        <w:rFonts w:ascii="Lucida Sans"/>
                        <w:b/>
                        <w:sz w:val="22"/>
                      </w:rPr>
                    </w:pPr>
                    <w:r>
                      <w:rPr>
                        <w:rFonts w:ascii="Lucida Sans"/>
                        <w:b/>
                        <w:color w:val="FFFFFF"/>
                        <w:sz w:val="22"/>
                      </w:rPr>
                      <w:t>Percentage of FY </w:t>
                    </w:r>
                    <w:r>
                      <w:rPr>
                        <w:rFonts w:ascii="Lucida Sans"/>
                        <w:b/>
                        <w:color w:val="FFFFFF"/>
                        <w:w w:val="95"/>
                        <w:sz w:val="22"/>
                      </w:rPr>
                      <w:t>2017 budget for</w:t>
                    </w:r>
                    <w:r>
                      <w:rPr>
                        <w:rFonts w:ascii="Lucida Sans"/>
                        <w:b/>
                        <w:color w:val="FFFFFF"/>
                        <w:spacing w:val="-49"/>
                        <w:w w:val="95"/>
                        <w:sz w:val="22"/>
                      </w:rPr>
                      <w:t> </w:t>
                    </w:r>
                    <w:r>
                      <w:rPr>
                        <w:rFonts w:ascii="Lucida Sans"/>
                        <w:b/>
                        <w:color w:val="FFFFFF"/>
                        <w:spacing w:val="-5"/>
                        <w:w w:val="95"/>
                        <w:sz w:val="22"/>
                      </w:rPr>
                      <w:t>DYS </w:t>
                    </w:r>
                    <w:r>
                      <w:rPr>
                        <w:rFonts w:ascii="Lucida Sans"/>
                        <w:b/>
                        <w:color w:val="FFFFFF"/>
                        <w:sz w:val="22"/>
                      </w:rPr>
                      <w:t>administration and operations</w:t>
                    </w:r>
                  </w:p>
                </w:txbxContent>
              </v:textbox>
              <w10:wrap type="none"/>
            </v:shape>
            <v:shape style="position:absolute;left:2658;top:11826;width:2866;height:1276" type="#_x0000_t202" filled="false" stroked="false">
              <v:textbox inset="0,0,0,0">
                <w:txbxContent>
                  <w:p>
                    <w:pPr>
                      <w:spacing w:before="36"/>
                      <w:ind w:left="0" w:right="0" w:firstLine="0"/>
                      <w:jc w:val="left"/>
                      <w:rPr>
                        <w:rFonts w:ascii="Arial"/>
                        <w:b/>
                        <w:sz w:val="28"/>
                      </w:rPr>
                    </w:pPr>
                    <w:r>
                      <w:rPr>
                        <w:rFonts w:ascii="Arial"/>
                        <w:b/>
                        <w:color w:val="E55A35"/>
                        <w:w w:val="105"/>
                        <w:sz w:val="28"/>
                      </w:rPr>
                      <w:t>16%</w:t>
                    </w:r>
                  </w:p>
                  <w:p>
                    <w:pPr>
                      <w:spacing w:line="244" w:lineRule="auto" w:before="111"/>
                      <w:ind w:left="0" w:right="6" w:firstLine="0"/>
                      <w:jc w:val="left"/>
                      <w:rPr>
                        <w:rFonts w:ascii="Lucida Sans"/>
                        <w:b/>
                        <w:sz w:val="22"/>
                      </w:rPr>
                    </w:pPr>
                    <w:r>
                      <w:rPr>
                        <w:rFonts w:ascii="Lucida Sans"/>
                        <w:b/>
                        <w:color w:val="FFFFFF"/>
                        <w:sz w:val="22"/>
                      </w:rPr>
                      <w:t>Percentage of FY 2017 budget for residential services</w:t>
                    </w:r>
                    <w:r>
                      <w:rPr>
                        <w:rFonts w:ascii="Lucida Sans"/>
                        <w:b/>
                        <w:color w:val="FFFFFF"/>
                        <w:spacing w:val="-31"/>
                        <w:sz w:val="22"/>
                      </w:rPr>
                      <w:t> </w:t>
                    </w:r>
                    <w:r>
                      <w:rPr>
                        <w:rFonts w:ascii="Lucida Sans"/>
                        <w:b/>
                        <w:color w:val="FFFFFF"/>
                        <w:sz w:val="22"/>
                      </w:rPr>
                      <w:t>&amp;</w:t>
                    </w:r>
                    <w:r>
                      <w:rPr>
                        <w:rFonts w:ascii="Lucida Sans"/>
                        <w:b/>
                        <w:color w:val="FFFFFF"/>
                        <w:spacing w:val="-31"/>
                        <w:sz w:val="22"/>
                      </w:rPr>
                      <w:t> </w:t>
                    </w:r>
                    <w:r>
                      <w:rPr>
                        <w:rFonts w:ascii="Lucida Sans"/>
                        <w:b/>
                        <w:color w:val="FFFFFF"/>
                        <w:sz w:val="22"/>
                      </w:rPr>
                      <w:t>detained</w:t>
                    </w:r>
                    <w:r>
                      <w:rPr>
                        <w:rFonts w:ascii="Lucida Sans"/>
                        <w:b/>
                        <w:color w:val="FFFFFF"/>
                        <w:spacing w:val="-30"/>
                        <w:sz w:val="22"/>
                      </w:rPr>
                      <w:t> </w:t>
                    </w:r>
                    <w:r>
                      <w:rPr>
                        <w:rFonts w:ascii="Lucida Sans"/>
                        <w:b/>
                        <w:color w:val="FFFFFF"/>
                        <w:sz w:val="22"/>
                      </w:rPr>
                      <w:t>youth</w:t>
                    </w:r>
                  </w:p>
                </w:txbxContent>
              </v:textbox>
              <w10:wrap type="none"/>
            </v:shape>
            <v:shape style="position:absolute;left:8054;top:11826;width:2981;height:1012" type="#_x0000_t202" filled="false" stroked="false">
              <v:textbox inset="0,0,0,0">
                <w:txbxContent>
                  <w:p>
                    <w:pPr>
                      <w:spacing w:before="36"/>
                      <w:ind w:left="0" w:right="0" w:firstLine="0"/>
                      <w:jc w:val="left"/>
                      <w:rPr>
                        <w:rFonts w:ascii="Arial"/>
                        <w:b/>
                        <w:sz w:val="28"/>
                      </w:rPr>
                    </w:pPr>
                    <w:r>
                      <w:rPr>
                        <w:rFonts w:ascii="Arial"/>
                        <w:b/>
                        <w:color w:val="8BD3DD"/>
                        <w:w w:val="105"/>
                        <w:sz w:val="28"/>
                      </w:rPr>
                      <w:t>2%</w:t>
                    </w:r>
                  </w:p>
                  <w:p>
                    <w:pPr>
                      <w:spacing w:line="244" w:lineRule="auto" w:before="111"/>
                      <w:ind w:left="0" w:right="10" w:firstLine="0"/>
                      <w:jc w:val="left"/>
                      <w:rPr>
                        <w:rFonts w:ascii="Lucida Sans"/>
                        <w:b/>
                        <w:sz w:val="22"/>
                      </w:rPr>
                    </w:pPr>
                    <w:r>
                      <w:rPr>
                        <w:rFonts w:ascii="Lucida Sans"/>
                        <w:b/>
                        <w:color w:val="FFFFFF"/>
                        <w:sz w:val="22"/>
                      </w:rPr>
                      <w:t>Percentage of FY 2017 budget</w:t>
                    </w:r>
                    <w:r>
                      <w:rPr>
                        <w:rFonts w:ascii="Lucida Sans"/>
                        <w:b/>
                        <w:color w:val="FFFFFF"/>
                        <w:spacing w:val="-36"/>
                        <w:sz w:val="22"/>
                      </w:rPr>
                      <w:t> </w:t>
                    </w:r>
                    <w:r>
                      <w:rPr>
                        <w:rFonts w:ascii="Lucida Sans"/>
                        <w:b/>
                        <w:color w:val="FFFFFF"/>
                        <w:sz w:val="22"/>
                      </w:rPr>
                      <w:t>for</w:t>
                    </w:r>
                    <w:r>
                      <w:rPr>
                        <w:rFonts w:ascii="Lucida Sans"/>
                        <w:b/>
                        <w:color w:val="FFFFFF"/>
                        <w:spacing w:val="-37"/>
                        <w:sz w:val="22"/>
                      </w:rPr>
                      <w:t> </w:t>
                    </w:r>
                    <w:r>
                      <w:rPr>
                        <w:rFonts w:ascii="Lucida Sans"/>
                        <w:b/>
                        <w:color w:val="FFFFFF"/>
                        <w:sz w:val="22"/>
                      </w:rPr>
                      <w:t>teacher</w:t>
                    </w:r>
                    <w:r>
                      <w:rPr>
                        <w:rFonts w:ascii="Lucida Sans"/>
                        <w:b/>
                        <w:color w:val="FFFFFF"/>
                        <w:spacing w:val="-36"/>
                        <w:sz w:val="22"/>
                      </w:rPr>
                      <w:t> </w:t>
                    </w:r>
                    <w:r>
                      <w:rPr>
                        <w:rFonts w:ascii="Lucida Sans"/>
                        <w:b/>
                        <w:color w:val="FFFFFF"/>
                        <w:sz w:val="22"/>
                      </w:rPr>
                      <w:t>salaries</w:t>
                    </w:r>
                  </w:p>
                </w:txbxContent>
              </v:textbox>
              <w10:wrap type="none"/>
            </v:shape>
            <v:shape style="position:absolute;left:2658;top:13434;width:3095;height:1276" type="#_x0000_t202" filled="false" stroked="false">
              <v:textbox inset="0,0,0,0">
                <w:txbxContent>
                  <w:p>
                    <w:pPr>
                      <w:spacing w:before="36"/>
                      <w:ind w:left="0" w:right="0" w:firstLine="0"/>
                      <w:jc w:val="left"/>
                      <w:rPr>
                        <w:rFonts w:ascii="Arial"/>
                        <w:b/>
                        <w:sz w:val="28"/>
                      </w:rPr>
                    </w:pPr>
                    <w:r>
                      <w:rPr>
                        <w:rFonts w:ascii="Arial"/>
                        <w:b/>
                        <w:color w:val="8BD3DD"/>
                        <w:w w:val="105"/>
                        <w:sz w:val="28"/>
                      </w:rPr>
                      <w:t>13%</w:t>
                    </w:r>
                  </w:p>
                  <w:p>
                    <w:pPr>
                      <w:spacing w:line="244" w:lineRule="auto" w:before="111"/>
                      <w:ind w:left="0" w:right="11" w:firstLine="0"/>
                      <w:jc w:val="left"/>
                      <w:rPr>
                        <w:rFonts w:ascii="Lucida Sans"/>
                        <w:b/>
                        <w:sz w:val="22"/>
                      </w:rPr>
                    </w:pPr>
                    <w:r>
                      <w:rPr>
                        <w:rFonts w:ascii="Lucida Sans"/>
                        <w:b/>
                        <w:color w:val="FFFFFF"/>
                        <w:sz w:val="22"/>
                      </w:rPr>
                      <w:t>Percentage of FY 2017 budget for community services</w:t>
                    </w:r>
                    <w:r>
                      <w:rPr>
                        <w:rFonts w:ascii="Lucida Sans"/>
                        <w:b/>
                        <w:color w:val="FFFFFF"/>
                        <w:spacing w:val="-31"/>
                        <w:sz w:val="22"/>
                      </w:rPr>
                      <w:t> </w:t>
                    </w:r>
                    <w:r>
                      <w:rPr>
                        <w:rFonts w:ascii="Lucida Sans"/>
                        <w:b/>
                        <w:color w:val="FFFFFF"/>
                        <w:sz w:val="22"/>
                      </w:rPr>
                      <w:t>&amp;</w:t>
                    </w:r>
                    <w:r>
                      <w:rPr>
                        <w:rFonts w:ascii="Lucida Sans"/>
                        <w:b/>
                        <w:color w:val="FFFFFF"/>
                        <w:spacing w:val="-31"/>
                        <w:sz w:val="22"/>
                      </w:rPr>
                      <w:t> </w:t>
                    </w:r>
                    <w:r>
                      <w:rPr>
                        <w:rFonts w:ascii="Lucida Sans"/>
                        <w:b/>
                        <w:color w:val="FFFFFF"/>
                        <w:sz w:val="22"/>
                      </w:rPr>
                      <w:t>committed</w:t>
                    </w:r>
                    <w:r>
                      <w:rPr>
                        <w:rFonts w:ascii="Lucida Sans"/>
                        <w:b/>
                        <w:color w:val="FFFFFF"/>
                        <w:spacing w:val="-31"/>
                        <w:sz w:val="22"/>
                      </w:rPr>
                      <w:t> </w:t>
                    </w:r>
                    <w:r>
                      <w:rPr>
                        <w:rFonts w:ascii="Lucida Sans"/>
                        <w:b/>
                        <w:color w:val="FFFFFF"/>
                        <w:sz w:val="22"/>
                      </w:rPr>
                      <w:t>youth</w:t>
                    </w:r>
                  </w:p>
                </w:txbxContent>
              </v:textbox>
              <w10:wrap type="none"/>
            </v:shape>
            <v:shape style="position:absolute;left:8054;top:13434;width:2896;height:1276" type="#_x0000_t202" filled="false" stroked="false">
              <v:textbox inset="0,0,0,0">
                <w:txbxContent>
                  <w:p>
                    <w:pPr>
                      <w:spacing w:before="36"/>
                      <w:ind w:left="0" w:right="0" w:firstLine="0"/>
                      <w:jc w:val="left"/>
                      <w:rPr>
                        <w:rFonts w:ascii="Arial"/>
                        <w:b/>
                        <w:sz w:val="28"/>
                      </w:rPr>
                    </w:pPr>
                    <w:r>
                      <w:rPr>
                        <w:rFonts w:ascii="Arial"/>
                        <w:b/>
                        <w:color w:val="E55A35"/>
                        <w:w w:val="105"/>
                        <w:sz w:val="28"/>
                      </w:rPr>
                      <w:t>1%</w:t>
                    </w:r>
                  </w:p>
                  <w:p>
                    <w:pPr>
                      <w:spacing w:line="244" w:lineRule="auto" w:before="111"/>
                      <w:ind w:left="0" w:right="13" w:firstLine="0"/>
                      <w:jc w:val="left"/>
                      <w:rPr>
                        <w:rFonts w:ascii="Lucida Sans"/>
                        <w:b/>
                        <w:sz w:val="22"/>
                      </w:rPr>
                    </w:pPr>
                    <w:r>
                      <w:rPr>
                        <w:rFonts w:ascii="Lucida Sans"/>
                        <w:b/>
                        <w:color w:val="FFFFFF"/>
                        <w:sz w:val="22"/>
                      </w:rPr>
                      <w:t>Percentage of FY 2017 budget</w:t>
                    </w:r>
                    <w:r>
                      <w:rPr>
                        <w:rFonts w:ascii="Lucida Sans"/>
                        <w:b/>
                        <w:color w:val="FFFFFF"/>
                        <w:spacing w:val="-29"/>
                        <w:sz w:val="22"/>
                      </w:rPr>
                      <w:t> </w:t>
                    </w:r>
                    <w:r>
                      <w:rPr>
                        <w:rFonts w:ascii="Lucida Sans"/>
                        <w:b/>
                        <w:color w:val="FFFFFF"/>
                        <w:sz w:val="22"/>
                      </w:rPr>
                      <w:t>for</w:t>
                    </w:r>
                    <w:r>
                      <w:rPr>
                        <w:rFonts w:ascii="Lucida Sans"/>
                        <w:b/>
                        <w:color w:val="FFFFFF"/>
                        <w:spacing w:val="-29"/>
                        <w:sz w:val="22"/>
                      </w:rPr>
                      <w:t> </w:t>
                    </w:r>
                    <w:r>
                      <w:rPr>
                        <w:rFonts w:ascii="Lucida Sans"/>
                        <w:b/>
                        <w:color w:val="FFFFFF"/>
                        <w:sz w:val="22"/>
                      </w:rPr>
                      <w:t>the</w:t>
                    </w:r>
                    <w:r>
                      <w:rPr>
                        <w:rFonts w:ascii="Lucida Sans"/>
                        <w:b/>
                        <w:color w:val="FFFFFF"/>
                        <w:spacing w:val="-29"/>
                        <w:sz w:val="22"/>
                      </w:rPr>
                      <w:t> </w:t>
                    </w:r>
                    <w:r>
                      <w:rPr>
                        <w:rFonts w:ascii="Lucida Sans"/>
                        <w:b/>
                        <w:color w:val="FFFFFF"/>
                        <w:sz w:val="22"/>
                      </w:rPr>
                      <w:t>Alternative Lockup Program</w:t>
                    </w:r>
                    <w:r>
                      <w:rPr>
                        <w:rFonts w:ascii="Lucida Sans"/>
                        <w:b/>
                        <w:color w:val="FFFFFF"/>
                        <w:spacing w:val="-39"/>
                        <w:sz w:val="22"/>
                      </w:rPr>
                      <w:t> </w:t>
                    </w:r>
                    <w:r>
                      <w:rPr>
                        <w:rFonts w:ascii="Lucida Sans"/>
                        <w:b/>
                        <w:color w:val="FFFFFF"/>
                        <w:sz w:val="22"/>
                      </w:rPr>
                      <w:t>(ALP)</w:t>
                    </w:r>
                  </w:p>
                </w:txbxContent>
              </v:textbox>
              <w10:wrap type="none"/>
            </v:shape>
            <v:shape style="position:absolute;left:9452;top:15285;width:1713;height:246" type="#_x0000_t202" filled="false" stroked="false">
              <v:textbox inset="0,0,0,0">
                <w:txbxContent>
                  <w:p>
                    <w:pPr>
                      <w:spacing w:before="17"/>
                      <w:ind w:left="0" w:right="0" w:firstLine="0"/>
                      <w:jc w:val="left"/>
                      <w:rPr>
                        <w:rFonts w:ascii="Lucida Sans"/>
                        <w:b/>
                        <w:sz w:val="18"/>
                      </w:rPr>
                    </w:pPr>
                    <w:r>
                      <w:rPr>
                        <w:rFonts w:ascii="Lucida Sans"/>
                        <w:b/>
                        <w:color w:val="878A8F"/>
                        <w:w w:val="95"/>
                        <w:sz w:val="18"/>
                      </w:rPr>
                      <w:t>OUR INVESTMENTS</w:t>
                    </w:r>
                  </w:p>
                </w:txbxContent>
              </v:textbox>
              <w10:wrap type="none"/>
            </v:shape>
            <v:shape style="position:absolute;left:11689;top:15296;width:211;height:238" type="#_x0000_t202" filled="false" stroked="false">
              <v:textbox inset="0,0,0,0">
                <w:txbxContent>
                  <w:p>
                    <w:pPr>
                      <w:spacing w:line="235" w:lineRule="exact" w:before="0"/>
                      <w:ind w:left="0" w:right="0" w:firstLine="0"/>
                      <w:jc w:val="left"/>
                      <w:rPr>
                        <w:rFonts w:ascii="Calibri"/>
                        <w:b/>
                        <w:sz w:val="20"/>
                      </w:rPr>
                    </w:pPr>
                    <w:r>
                      <w:rPr>
                        <w:rFonts w:ascii="Calibri"/>
                        <w:b/>
                        <w:color w:val="878A8F"/>
                        <w:sz w:val="20"/>
                      </w:rPr>
                      <w:t>13</w:t>
                    </w:r>
                  </w:p>
                </w:txbxContent>
              </v:textbox>
              <w10:wrap type="none"/>
            </v:shape>
            <w10:wrap type="none"/>
          </v:group>
        </w:pict>
      </w:r>
      <w:r>
        <w:rPr/>
        <w:pict>
          <v:group style="position:absolute;margin-left:0pt;margin-top:0pt;width:612pt;height:144.3pt;mso-position-horizontal-relative:page;mso-position-vertical-relative:page;z-index:3640" coordorigin="0,0" coordsize="12240,2886">
            <v:rect style="position:absolute;left:0;top:0;width:12240;height:2886" filled="true" fillcolor="#3e0b3d" stroked="false">
              <v:fill type="solid"/>
            </v:rect>
            <v:shape style="position:absolute;left:9896;top:720;width:1624;height:1624" type="#_x0000_t75" stroked="false">
              <v:imagedata r:id="rId21" o:title=""/>
            </v:shape>
            <v:shape style="position:absolute;left:0;top:0;width:12240;height:2886" type="#_x0000_t202" filled="false" stroked="false">
              <v:textbox inset="0,0,0,0">
                <w:txbxContent>
                  <w:p>
                    <w:pPr>
                      <w:spacing w:line="240" w:lineRule="auto" w:before="8"/>
                      <w:rPr>
                        <w:rFonts w:ascii="Arial"/>
                        <w:b/>
                        <w:sz w:val="72"/>
                      </w:rPr>
                    </w:pPr>
                  </w:p>
                  <w:p>
                    <w:pPr>
                      <w:spacing w:before="0"/>
                      <w:ind w:left="1080" w:right="0" w:firstLine="0"/>
                      <w:jc w:val="left"/>
                      <w:rPr>
                        <w:sz w:val="60"/>
                      </w:rPr>
                    </w:pPr>
                    <w:r>
                      <w:rPr>
                        <w:color w:val="E55A35"/>
                        <w:sz w:val="60"/>
                      </w:rPr>
                      <w:t>DYS Budget</w:t>
                    </w:r>
                  </w:p>
                </w:txbxContent>
              </v:textbox>
              <w10:wrap type="none"/>
            </v:shape>
            <w10:wrap type="none"/>
          </v:group>
        </w:pict>
      </w:r>
    </w:p>
    <w:p>
      <w:pPr>
        <w:spacing w:after="0"/>
        <w:rPr>
          <w:sz w:val="2"/>
          <w:szCs w:val="2"/>
        </w:rPr>
        <w:sectPr>
          <w:type w:val="continuous"/>
          <w:pgSz w:w="12240" w:h="15840"/>
          <w:pgMar w:top="1500" w:bottom="28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line="158" w:lineRule="auto" w:before="335"/>
        <w:ind w:left="1080" w:right="3090" w:firstLine="0"/>
        <w:jc w:val="left"/>
        <w:rPr>
          <w:sz w:val="32"/>
        </w:rPr>
      </w:pPr>
      <w:r>
        <w:rPr>
          <w:color w:val="3E0B3D"/>
          <w:w w:val="105"/>
          <w:sz w:val="32"/>
        </w:rPr>
        <w:t>HiSET/GED</w:t>
      </w:r>
      <w:r>
        <w:rPr>
          <w:color w:val="3E0B3D"/>
          <w:spacing w:val="-35"/>
          <w:w w:val="105"/>
          <w:sz w:val="32"/>
        </w:rPr>
        <w:t> </w:t>
      </w:r>
      <w:r>
        <w:rPr>
          <w:color w:val="3E0B3D"/>
          <w:w w:val="105"/>
          <w:sz w:val="32"/>
        </w:rPr>
        <w:t>Attainment</w:t>
      </w:r>
      <w:r>
        <w:rPr>
          <w:color w:val="3E0B3D"/>
          <w:spacing w:val="-35"/>
          <w:w w:val="105"/>
          <w:sz w:val="32"/>
        </w:rPr>
        <w:t> </w:t>
      </w:r>
      <w:r>
        <w:rPr>
          <w:color w:val="3E0B3D"/>
          <w:w w:val="105"/>
          <w:sz w:val="32"/>
        </w:rPr>
        <w:t>and</w:t>
      </w:r>
      <w:r>
        <w:rPr>
          <w:color w:val="3E0B3D"/>
          <w:spacing w:val="-35"/>
          <w:w w:val="105"/>
          <w:sz w:val="32"/>
        </w:rPr>
        <w:t> </w:t>
      </w:r>
      <w:r>
        <w:rPr>
          <w:color w:val="3E0B3D"/>
          <w:w w:val="105"/>
          <w:sz w:val="32"/>
        </w:rPr>
        <w:t>High</w:t>
      </w:r>
      <w:r>
        <w:rPr>
          <w:color w:val="3E0B3D"/>
          <w:spacing w:val="-34"/>
          <w:w w:val="105"/>
          <w:sz w:val="32"/>
        </w:rPr>
        <w:t> </w:t>
      </w:r>
      <w:r>
        <w:rPr>
          <w:color w:val="3E0B3D"/>
          <w:w w:val="105"/>
          <w:sz w:val="32"/>
        </w:rPr>
        <w:t>School</w:t>
      </w:r>
      <w:r>
        <w:rPr>
          <w:color w:val="3E0B3D"/>
          <w:spacing w:val="-35"/>
          <w:w w:val="105"/>
          <w:sz w:val="32"/>
        </w:rPr>
        <w:t> </w:t>
      </w:r>
      <w:r>
        <w:rPr>
          <w:color w:val="3E0B3D"/>
          <w:w w:val="105"/>
          <w:sz w:val="32"/>
        </w:rPr>
        <w:t>Diploma</w:t>
      </w:r>
      <w:r>
        <w:rPr>
          <w:color w:val="3E0B3D"/>
          <w:spacing w:val="-35"/>
          <w:w w:val="105"/>
          <w:sz w:val="32"/>
        </w:rPr>
        <w:t> </w:t>
      </w:r>
      <w:r>
        <w:rPr>
          <w:color w:val="3E0B3D"/>
          <w:spacing w:val="-3"/>
          <w:w w:val="105"/>
          <w:sz w:val="32"/>
        </w:rPr>
        <w:t>Data, </w:t>
      </w:r>
      <w:r>
        <w:rPr>
          <w:color w:val="3E0B3D"/>
          <w:w w:val="105"/>
          <w:sz w:val="32"/>
        </w:rPr>
        <w:t>School Years 2012-13 through</w:t>
      </w:r>
      <w:r>
        <w:rPr>
          <w:color w:val="3E0B3D"/>
          <w:spacing w:val="-55"/>
          <w:w w:val="105"/>
          <w:sz w:val="32"/>
        </w:rPr>
        <w:t> </w:t>
      </w:r>
      <w:r>
        <w:rPr>
          <w:color w:val="3E0B3D"/>
          <w:w w:val="105"/>
          <w:sz w:val="32"/>
        </w:rPr>
        <w:t>2016-17</w:t>
      </w:r>
    </w:p>
    <w:p>
      <w:pPr>
        <w:pStyle w:val="BodyText"/>
        <w:spacing w:before="1"/>
        <w:rPr>
          <w:sz w:val="18"/>
        </w:rPr>
      </w:pPr>
    </w:p>
    <w:p>
      <w:pPr>
        <w:spacing w:after="0"/>
        <w:rPr>
          <w:sz w:val="18"/>
        </w:rPr>
        <w:sectPr>
          <w:pgSz w:w="12240" w:h="15840"/>
          <w:pgMar w:top="0" w:bottom="0" w:left="0" w:right="0"/>
        </w:sectPr>
      </w:pPr>
    </w:p>
    <w:p>
      <w:pPr>
        <w:pStyle w:val="BodyText"/>
        <w:spacing w:line="194" w:lineRule="auto" w:before="121"/>
        <w:ind w:left="1080" w:right="77"/>
      </w:pPr>
      <w:r>
        <w:rPr>
          <w:color w:val="474C55"/>
          <w:w w:val="105"/>
        </w:rPr>
        <w:t>Since 2003, DYS has collaborated with Commonwealth Corporation (CommCorp) and</w:t>
      </w:r>
      <w:r>
        <w:rPr>
          <w:color w:val="474C55"/>
          <w:spacing w:val="-11"/>
          <w:w w:val="105"/>
        </w:rPr>
        <w:t> </w:t>
      </w:r>
      <w:r>
        <w:rPr>
          <w:color w:val="474C55"/>
          <w:w w:val="105"/>
        </w:rPr>
        <w:t>the</w:t>
      </w:r>
      <w:r>
        <w:rPr>
          <w:color w:val="474C55"/>
          <w:spacing w:val="-10"/>
          <w:w w:val="105"/>
        </w:rPr>
        <w:t> </w:t>
      </w:r>
      <w:r>
        <w:rPr>
          <w:color w:val="474C55"/>
          <w:w w:val="105"/>
        </w:rPr>
        <w:t>Collaborative</w:t>
      </w:r>
      <w:r>
        <w:rPr>
          <w:color w:val="474C55"/>
          <w:spacing w:val="-11"/>
          <w:w w:val="105"/>
        </w:rPr>
        <w:t> </w:t>
      </w:r>
      <w:r>
        <w:rPr>
          <w:color w:val="474C55"/>
          <w:w w:val="105"/>
        </w:rPr>
        <w:t>for</w:t>
      </w:r>
      <w:r>
        <w:rPr>
          <w:color w:val="474C55"/>
          <w:spacing w:val="-10"/>
          <w:w w:val="105"/>
        </w:rPr>
        <w:t> </w:t>
      </w:r>
      <w:r>
        <w:rPr>
          <w:color w:val="474C55"/>
          <w:w w:val="105"/>
        </w:rPr>
        <w:t>Educational</w:t>
      </w:r>
      <w:r>
        <w:rPr>
          <w:color w:val="474C55"/>
          <w:spacing w:val="-11"/>
          <w:w w:val="105"/>
        </w:rPr>
        <w:t> </w:t>
      </w:r>
      <w:r>
        <w:rPr>
          <w:color w:val="474C55"/>
          <w:w w:val="105"/>
        </w:rPr>
        <w:t>Services (CES) to deliver quality educational services through the Comprehensive Education Partnership. Understanding that education improves life outcomes for youth in our care, DYS provides educational services in all our residential</w:t>
      </w:r>
      <w:r>
        <w:rPr>
          <w:color w:val="474C55"/>
          <w:spacing w:val="-12"/>
          <w:w w:val="105"/>
        </w:rPr>
        <w:t> </w:t>
      </w:r>
      <w:r>
        <w:rPr>
          <w:color w:val="474C55"/>
          <w:w w:val="105"/>
        </w:rPr>
        <w:t>programs.</w:t>
      </w:r>
      <w:r>
        <w:rPr>
          <w:color w:val="474C55"/>
          <w:spacing w:val="-12"/>
          <w:w w:val="105"/>
        </w:rPr>
        <w:t> </w:t>
      </w:r>
      <w:r>
        <w:rPr>
          <w:color w:val="474C55"/>
          <w:w w:val="105"/>
        </w:rPr>
        <w:t>Educational</w:t>
      </w:r>
      <w:r>
        <w:rPr>
          <w:color w:val="474C55"/>
          <w:spacing w:val="-12"/>
          <w:w w:val="105"/>
        </w:rPr>
        <w:t> </w:t>
      </w:r>
      <w:r>
        <w:rPr>
          <w:color w:val="474C55"/>
          <w:w w:val="105"/>
        </w:rPr>
        <w:t>services</w:t>
      </w:r>
      <w:r>
        <w:rPr>
          <w:color w:val="474C55"/>
          <w:spacing w:val="-12"/>
          <w:w w:val="105"/>
        </w:rPr>
        <w:t> </w:t>
      </w:r>
      <w:r>
        <w:rPr>
          <w:color w:val="474C55"/>
          <w:w w:val="105"/>
        </w:rPr>
        <w:t>are</w:t>
      </w:r>
    </w:p>
    <w:p>
      <w:pPr>
        <w:pStyle w:val="BodyText"/>
        <w:spacing w:line="194" w:lineRule="auto"/>
        <w:ind w:left="1080" w:right="-7"/>
      </w:pPr>
      <w:r>
        <w:rPr>
          <w:color w:val="474C55"/>
          <w:w w:val="110"/>
        </w:rPr>
        <w:t>provided</w:t>
      </w:r>
      <w:r>
        <w:rPr>
          <w:color w:val="474C55"/>
          <w:spacing w:val="-30"/>
          <w:w w:val="110"/>
        </w:rPr>
        <w:t> </w:t>
      </w:r>
      <w:r>
        <w:rPr>
          <w:color w:val="474C55"/>
          <w:w w:val="110"/>
        </w:rPr>
        <w:t>year</w:t>
      </w:r>
      <w:r>
        <w:rPr>
          <w:color w:val="474C55"/>
          <w:spacing w:val="-29"/>
          <w:w w:val="110"/>
        </w:rPr>
        <w:t> </w:t>
      </w:r>
      <w:r>
        <w:rPr>
          <w:color w:val="474C55"/>
          <w:w w:val="110"/>
        </w:rPr>
        <w:t>round,</w:t>
      </w:r>
      <w:r>
        <w:rPr>
          <w:color w:val="474C55"/>
          <w:spacing w:val="-29"/>
          <w:w w:val="110"/>
        </w:rPr>
        <w:t> </w:t>
      </w:r>
      <w:r>
        <w:rPr>
          <w:color w:val="474C55"/>
          <w:w w:val="110"/>
        </w:rPr>
        <w:t>five</w:t>
      </w:r>
      <w:r>
        <w:rPr>
          <w:color w:val="474C55"/>
          <w:spacing w:val="-29"/>
          <w:w w:val="110"/>
        </w:rPr>
        <w:t> </w:t>
      </w:r>
      <w:r>
        <w:rPr>
          <w:color w:val="474C55"/>
          <w:w w:val="110"/>
        </w:rPr>
        <w:t>days</w:t>
      </w:r>
      <w:r>
        <w:rPr>
          <w:color w:val="474C55"/>
          <w:spacing w:val="-29"/>
          <w:w w:val="110"/>
        </w:rPr>
        <w:t> </w:t>
      </w:r>
      <w:r>
        <w:rPr>
          <w:color w:val="474C55"/>
          <w:w w:val="110"/>
        </w:rPr>
        <w:t>a</w:t>
      </w:r>
      <w:r>
        <w:rPr>
          <w:color w:val="474C55"/>
          <w:spacing w:val="-29"/>
          <w:w w:val="110"/>
        </w:rPr>
        <w:t> </w:t>
      </w:r>
      <w:r>
        <w:rPr>
          <w:color w:val="474C55"/>
          <w:w w:val="110"/>
        </w:rPr>
        <w:t>week,</w:t>
      </w:r>
      <w:r>
        <w:rPr>
          <w:color w:val="474C55"/>
          <w:spacing w:val="-29"/>
          <w:w w:val="110"/>
        </w:rPr>
        <w:t> </w:t>
      </w:r>
      <w:r>
        <w:rPr>
          <w:color w:val="474C55"/>
          <w:w w:val="110"/>
        </w:rPr>
        <w:t>with</w:t>
      </w:r>
      <w:r>
        <w:rPr>
          <w:color w:val="474C55"/>
          <w:spacing w:val="-29"/>
          <w:w w:val="110"/>
        </w:rPr>
        <w:t> </w:t>
      </w:r>
      <w:r>
        <w:rPr>
          <w:color w:val="474C55"/>
          <w:spacing w:val="-5"/>
          <w:w w:val="110"/>
        </w:rPr>
        <w:t>5.5 </w:t>
      </w:r>
      <w:r>
        <w:rPr>
          <w:color w:val="474C55"/>
          <w:w w:val="110"/>
        </w:rPr>
        <w:t>hours</w:t>
      </w:r>
      <w:r>
        <w:rPr>
          <w:color w:val="474C55"/>
          <w:spacing w:val="-15"/>
          <w:w w:val="110"/>
        </w:rPr>
        <w:t> </w:t>
      </w:r>
      <w:r>
        <w:rPr>
          <w:color w:val="474C55"/>
          <w:w w:val="110"/>
        </w:rPr>
        <w:t>of</w:t>
      </w:r>
      <w:r>
        <w:rPr>
          <w:color w:val="474C55"/>
          <w:spacing w:val="-14"/>
          <w:w w:val="110"/>
        </w:rPr>
        <w:t> </w:t>
      </w:r>
      <w:r>
        <w:rPr>
          <w:color w:val="474C55"/>
          <w:w w:val="110"/>
        </w:rPr>
        <w:t>instructional</w:t>
      </w:r>
      <w:r>
        <w:rPr>
          <w:color w:val="474C55"/>
          <w:spacing w:val="-15"/>
          <w:w w:val="110"/>
        </w:rPr>
        <w:t> </w:t>
      </w:r>
      <w:r>
        <w:rPr>
          <w:color w:val="474C55"/>
          <w:w w:val="110"/>
        </w:rPr>
        <w:t>services</w:t>
      </w:r>
      <w:r>
        <w:rPr>
          <w:color w:val="474C55"/>
          <w:spacing w:val="-14"/>
          <w:w w:val="110"/>
        </w:rPr>
        <w:t> </w:t>
      </w:r>
      <w:r>
        <w:rPr>
          <w:color w:val="474C55"/>
          <w:w w:val="110"/>
        </w:rPr>
        <w:t>daily.</w:t>
      </w:r>
    </w:p>
    <w:p>
      <w:pPr>
        <w:pStyle w:val="BodyText"/>
        <w:spacing w:before="3"/>
        <w:rPr>
          <w:sz w:val="14"/>
        </w:rPr>
      </w:pPr>
    </w:p>
    <w:p>
      <w:pPr>
        <w:spacing w:line="300" w:lineRule="auto" w:before="0"/>
        <w:ind w:left="1080" w:right="148" w:firstLine="0"/>
        <w:jc w:val="left"/>
        <w:rPr>
          <w:rFonts w:ascii="Calibri"/>
          <w:i/>
          <w:sz w:val="21"/>
        </w:rPr>
      </w:pPr>
      <w:r>
        <w:rPr>
          <w:rFonts w:ascii="Calibri"/>
          <w:i/>
          <w:color w:val="474C55"/>
          <w:w w:val="110"/>
          <w:sz w:val="21"/>
        </w:rPr>
        <w:t>Although the number of committed youth is </w:t>
      </w:r>
      <w:r>
        <w:rPr>
          <w:rFonts w:ascii="Calibri"/>
          <w:i/>
          <w:color w:val="474C55"/>
          <w:w w:val="110"/>
          <w:sz w:val="21"/>
        </w:rPr>
        <w:t>decreasing each school year, the percentage achieving educational attainment is increasing.</w:t>
      </w:r>
    </w:p>
    <w:p>
      <w:pPr>
        <w:pStyle w:val="Heading9"/>
        <w:spacing w:before="127"/>
        <w:ind w:left="1678"/>
      </w:pPr>
      <w:r>
        <w:rPr>
          <w:b w:val="0"/>
        </w:rPr>
        <w:br w:type="column"/>
      </w:r>
      <w:r>
        <w:rPr>
          <w:color w:val="474C55"/>
        </w:rPr>
        <w:t>Youth Educational Attainment</w:t>
      </w:r>
    </w:p>
    <w:p>
      <w:pPr>
        <w:tabs>
          <w:tab w:pos="6090" w:val="left" w:leader="none"/>
        </w:tabs>
        <w:spacing w:before="190"/>
        <w:ind w:left="705" w:right="0" w:firstLine="0"/>
        <w:jc w:val="left"/>
        <w:rPr>
          <w:rFonts w:ascii="Arial"/>
          <w:b/>
          <w:sz w:val="20"/>
        </w:rPr>
      </w:pPr>
      <w:r>
        <w:rPr>
          <w:rFonts w:ascii="Arial"/>
          <w:b/>
          <w:color w:val="474C55"/>
          <w:w w:val="105"/>
          <w:sz w:val="20"/>
          <w:u w:val="single" w:color="E55A35"/>
        </w:rPr>
        <w:t>400</w:t>
      </w:r>
      <w:r>
        <w:rPr>
          <w:rFonts w:ascii="Arial"/>
          <w:b/>
          <w:color w:val="474C55"/>
          <w:sz w:val="20"/>
          <w:u w:val="single" w:color="E55A35"/>
        </w:rPr>
        <w:tab/>
      </w:r>
    </w:p>
    <w:p>
      <w:pPr>
        <w:spacing w:before="117"/>
        <w:ind w:left="705" w:right="0" w:firstLine="0"/>
        <w:jc w:val="left"/>
        <w:rPr>
          <w:rFonts w:ascii="Arial"/>
          <w:b/>
          <w:sz w:val="20"/>
        </w:rPr>
      </w:pPr>
      <w:r>
        <w:rPr/>
        <w:pict>
          <v:shape style="position:absolute;margin-left:301.619629pt;margin-top:26.804905pt;width:15.65pt;height:85.65pt;mso-position-horizontal-relative:page;mso-position-vertical-relative:paragraph;z-index:3904"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w w:val="105"/>
                      <w:sz w:val="20"/>
                    </w:rPr>
                    <w:t>Number of</w:t>
                  </w:r>
                  <w:r>
                    <w:rPr>
                      <w:rFonts w:ascii="Arial"/>
                      <w:b/>
                      <w:color w:val="474C55"/>
                      <w:spacing w:val="-32"/>
                      <w:w w:val="105"/>
                      <w:sz w:val="20"/>
                    </w:rPr>
                    <w:t> </w:t>
                  </w:r>
                  <w:r>
                    <w:rPr>
                      <w:rFonts w:ascii="Arial"/>
                      <w:b/>
                      <w:color w:val="474C55"/>
                      <w:w w:val="105"/>
                      <w:sz w:val="20"/>
                    </w:rPr>
                    <w:t>Youth</w:t>
                  </w:r>
                </w:p>
              </w:txbxContent>
            </v:textbox>
            <w10:wrap type="none"/>
          </v:shape>
        </w:pict>
      </w:r>
      <w:r>
        <w:rPr/>
        <w:pict>
          <v:shape style="position:absolute;margin-left:319.808014pt;margin-top:4.215911pt;width:270.8pt;height:135.1pt;mso-position-horizontal-relative:page;mso-position-vertical-relative:paragraph;z-index:392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9"/>
                    <w:gridCol w:w="1739"/>
                    <w:gridCol w:w="510"/>
                    <w:gridCol w:w="1739"/>
                    <w:gridCol w:w="346"/>
                  </w:tblGrid>
                  <w:tr>
                    <w:trPr>
                      <w:trHeight w:val="259" w:hRule="atLeast"/>
                    </w:trPr>
                    <w:tc>
                      <w:tcPr>
                        <w:tcW w:w="3298" w:type="dxa"/>
                        <w:gridSpan w:val="3"/>
                        <w:tcBorders>
                          <w:bottom w:val="single" w:sz="8" w:space="0" w:color="E55A35"/>
                        </w:tcBorders>
                      </w:tcPr>
                      <w:p>
                        <w:pPr>
                          <w:pStyle w:val="TableParagraph"/>
                          <w:rPr>
                            <w:rFonts w:ascii="Times New Roman"/>
                            <w:sz w:val="18"/>
                          </w:rPr>
                        </w:pPr>
                      </w:p>
                    </w:tc>
                    <w:tc>
                      <w:tcPr>
                        <w:tcW w:w="1739" w:type="dxa"/>
                        <w:vMerge w:val="restart"/>
                        <w:shd w:val="clear" w:color="auto" w:fill="00A8D5"/>
                      </w:tcPr>
                      <w:p>
                        <w:pPr>
                          <w:pStyle w:val="TableParagraph"/>
                          <w:spacing w:before="149"/>
                          <w:ind w:left="731" w:right="708"/>
                          <w:jc w:val="center"/>
                          <w:rPr>
                            <w:rFonts w:ascii="Arial"/>
                            <w:b/>
                            <w:sz w:val="22"/>
                          </w:rPr>
                        </w:pPr>
                        <w:r>
                          <w:rPr>
                            <w:rFonts w:ascii="Arial"/>
                            <w:b/>
                            <w:color w:val="FFFFFF"/>
                            <w:w w:val="105"/>
                            <w:sz w:val="22"/>
                          </w:rPr>
                          <w:t>78</w:t>
                        </w:r>
                      </w:p>
                    </w:tc>
                    <w:tc>
                      <w:tcPr>
                        <w:tcW w:w="346" w:type="dxa"/>
                        <w:tcBorders>
                          <w:bottom w:val="single" w:sz="8" w:space="0" w:color="E55A35"/>
                        </w:tcBorders>
                      </w:tcPr>
                      <w:p>
                        <w:pPr>
                          <w:pStyle w:val="TableParagraph"/>
                          <w:rPr>
                            <w:rFonts w:ascii="Times New Roman"/>
                            <w:sz w:val="18"/>
                          </w:rPr>
                        </w:pPr>
                      </w:p>
                    </w:tc>
                  </w:tr>
                  <w:tr>
                    <w:trPr>
                      <w:trHeight w:val="316" w:hRule="atLeast"/>
                    </w:trPr>
                    <w:tc>
                      <w:tcPr>
                        <w:tcW w:w="1049" w:type="dxa"/>
                        <w:tcBorders>
                          <w:top w:val="single" w:sz="8" w:space="0" w:color="E55A35"/>
                          <w:bottom w:val="single" w:sz="8" w:space="0" w:color="E55A35"/>
                        </w:tcBorders>
                      </w:tcPr>
                      <w:p>
                        <w:pPr>
                          <w:pStyle w:val="TableParagraph"/>
                          <w:spacing w:line="190" w:lineRule="exact" w:before="98"/>
                          <w:ind w:left="10"/>
                          <w:rPr>
                            <w:rFonts w:ascii="Arial"/>
                            <w:b/>
                            <w:sz w:val="20"/>
                          </w:rPr>
                        </w:pPr>
                        <w:r>
                          <w:rPr>
                            <w:rFonts w:ascii="Arial"/>
                            <w:b/>
                            <w:color w:val="474C55"/>
                            <w:w w:val="105"/>
                            <w:sz w:val="20"/>
                          </w:rPr>
                          <w:t>300</w:t>
                        </w:r>
                      </w:p>
                    </w:tc>
                    <w:tc>
                      <w:tcPr>
                        <w:tcW w:w="1739" w:type="dxa"/>
                        <w:vMerge w:val="restart"/>
                        <w:tcBorders>
                          <w:top w:val="single" w:sz="8" w:space="0" w:color="E55A35"/>
                        </w:tcBorders>
                        <w:shd w:val="clear" w:color="auto" w:fill="00A8D5"/>
                      </w:tcPr>
                      <w:p>
                        <w:pPr>
                          <w:pStyle w:val="TableParagraph"/>
                          <w:spacing w:before="147"/>
                          <w:ind w:left="730" w:right="709"/>
                          <w:jc w:val="center"/>
                          <w:rPr>
                            <w:rFonts w:ascii="Arial"/>
                            <w:b/>
                            <w:sz w:val="22"/>
                          </w:rPr>
                        </w:pPr>
                        <w:r>
                          <w:rPr>
                            <w:rFonts w:ascii="Arial"/>
                            <w:b/>
                            <w:color w:val="FFFFFF"/>
                            <w:w w:val="105"/>
                            <w:sz w:val="22"/>
                          </w:rPr>
                          <w:t>60</w:t>
                        </w:r>
                      </w:p>
                    </w:tc>
                    <w:tc>
                      <w:tcPr>
                        <w:tcW w:w="510" w:type="dxa"/>
                        <w:tcBorders>
                          <w:top w:val="single" w:sz="8" w:space="0" w:color="E55A35"/>
                          <w:bottom w:val="single" w:sz="8" w:space="0" w:color="E55A35"/>
                        </w:tcBorders>
                      </w:tcPr>
                      <w:p>
                        <w:pPr>
                          <w:pStyle w:val="TableParagraph"/>
                          <w:rPr>
                            <w:rFonts w:ascii="Times New Roman"/>
                            <w:sz w:val="22"/>
                          </w:rPr>
                        </w:pPr>
                      </w:p>
                    </w:tc>
                    <w:tc>
                      <w:tcPr>
                        <w:tcW w:w="1739" w:type="dxa"/>
                        <w:vMerge/>
                        <w:tcBorders>
                          <w:top w:val="nil"/>
                        </w:tcBorders>
                        <w:shd w:val="clear" w:color="auto" w:fill="00A8D5"/>
                      </w:tcPr>
                      <w:p>
                        <w:pPr>
                          <w:rPr>
                            <w:sz w:val="2"/>
                            <w:szCs w:val="2"/>
                          </w:rPr>
                        </w:pPr>
                      </w:p>
                    </w:tc>
                    <w:tc>
                      <w:tcPr>
                        <w:tcW w:w="346" w:type="dxa"/>
                        <w:tcBorders>
                          <w:top w:val="single" w:sz="8" w:space="0" w:color="E55A35"/>
                          <w:bottom w:val="single" w:sz="8" w:space="0" w:color="E55A35"/>
                        </w:tcBorders>
                      </w:tcPr>
                      <w:p>
                        <w:pPr>
                          <w:pStyle w:val="TableParagraph"/>
                          <w:rPr>
                            <w:rFonts w:ascii="Times New Roman"/>
                            <w:sz w:val="22"/>
                          </w:rPr>
                        </w:pPr>
                      </w:p>
                    </w:tc>
                  </w:tr>
                  <w:tr>
                    <w:trPr>
                      <w:trHeight w:val="141" w:hRule="atLeast"/>
                    </w:trPr>
                    <w:tc>
                      <w:tcPr>
                        <w:tcW w:w="1049" w:type="dxa"/>
                        <w:vMerge w:val="restart"/>
                        <w:tcBorders>
                          <w:top w:val="single" w:sz="8" w:space="0" w:color="E55A35"/>
                          <w:bottom w:val="single" w:sz="8" w:space="0" w:color="E55A35"/>
                        </w:tcBorders>
                      </w:tcPr>
                      <w:p>
                        <w:pPr>
                          <w:pStyle w:val="TableParagraph"/>
                          <w:spacing w:line="208" w:lineRule="exact" w:before="116"/>
                          <w:ind w:left="10"/>
                          <w:rPr>
                            <w:rFonts w:ascii="Arial"/>
                            <w:b/>
                            <w:sz w:val="20"/>
                          </w:rPr>
                        </w:pPr>
                        <w:r>
                          <w:rPr>
                            <w:rFonts w:ascii="Arial"/>
                            <w:b/>
                            <w:color w:val="474C55"/>
                            <w:w w:val="105"/>
                            <w:sz w:val="20"/>
                          </w:rPr>
                          <w:t>250</w:t>
                        </w:r>
                      </w:p>
                    </w:tc>
                    <w:tc>
                      <w:tcPr>
                        <w:tcW w:w="1739" w:type="dxa"/>
                        <w:vMerge/>
                        <w:tcBorders>
                          <w:top w:val="nil"/>
                        </w:tcBorders>
                        <w:shd w:val="clear" w:color="auto" w:fill="00A8D5"/>
                      </w:tcPr>
                      <w:p>
                        <w:pPr>
                          <w:rPr>
                            <w:sz w:val="2"/>
                            <w:szCs w:val="2"/>
                          </w:rPr>
                        </w:pPr>
                      </w:p>
                    </w:tc>
                    <w:tc>
                      <w:tcPr>
                        <w:tcW w:w="510" w:type="dxa"/>
                        <w:vMerge w:val="restart"/>
                        <w:tcBorders>
                          <w:top w:val="single" w:sz="8" w:space="0" w:color="E55A35"/>
                          <w:bottom w:val="single" w:sz="8" w:space="0" w:color="E55A35"/>
                        </w:tcBorders>
                      </w:tcPr>
                      <w:p>
                        <w:pPr>
                          <w:pStyle w:val="TableParagraph"/>
                          <w:rPr>
                            <w:rFonts w:ascii="Times New Roman"/>
                            <w:sz w:val="22"/>
                          </w:rPr>
                        </w:pPr>
                      </w:p>
                    </w:tc>
                    <w:tc>
                      <w:tcPr>
                        <w:tcW w:w="1739" w:type="dxa"/>
                        <w:vMerge w:val="restart"/>
                        <w:shd w:val="clear" w:color="auto" w:fill="E55A35"/>
                      </w:tcPr>
                      <w:p>
                        <w:pPr>
                          <w:pStyle w:val="TableParagraph"/>
                          <w:spacing w:before="97"/>
                          <w:ind w:left="731" w:right="708"/>
                          <w:jc w:val="center"/>
                          <w:rPr>
                            <w:rFonts w:ascii="Arial"/>
                            <w:b/>
                            <w:sz w:val="22"/>
                          </w:rPr>
                        </w:pPr>
                        <w:r>
                          <w:rPr>
                            <w:rFonts w:ascii="Arial"/>
                            <w:b/>
                            <w:color w:val="FFFFFF"/>
                            <w:w w:val="105"/>
                            <w:sz w:val="22"/>
                          </w:rPr>
                          <w:t>86</w:t>
                        </w:r>
                      </w:p>
                    </w:tc>
                    <w:tc>
                      <w:tcPr>
                        <w:tcW w:w="346" w:type="dxa"/>
                        <w:vMerge w:val="restart"/>
                        <w:tcBorders>
                          <w:top w:val="single" w:sz="8" w:space="0" w:color="E55A35"/>
                          <w:bottom w:val="single" w:sz="8" w:space="0" w:color="E55A35"/>
                        </w:tcBorders>
                      </w:tcPr>
                      <w:p>
                        <w:pPr>
                          <w:pStyle w:val="TableParagraph"/>
                          <w:rPr>
                            <w:rFonts w:ascii="Times New Roman"/>
                            <w:sz w:val="22"/>
                          </w:rPr>
                        </w:pPr>
                      </w:p>
                    </w:tc>
                  </w:tr>
                  <w:tr>
                    <w:trPr>
                      <w:trHeight w:val="182" w:hRule="atLeast"/>
                    </w:trPr>
                    <w:tc>
                      <w:tcPr>
                        <w:tcW w:w="1049" w:type="dxa"/>
                        <w:vMerge/>
                        <w:tcBorders>
                          <w:top w:val="nil"/>
                          <w:bottom w:val="single" w:sz="8" w:space="0" w:color="E55A35"/>
                        </w:tcBorders>
                      </w:tcPr>
                      <w:p>
                        <w:pPr>
                          <w:rPr>
                            <w:sz w:val="2"/>
                            <w:szCs w:val="2"/>
                          </w:rPr>
                        </w:pPr>
                      </w:p>
                    </w:tc>
                    <w:tc>
                      <w:tcPr>
                        <w:tcW w:w="1739" w:type="dxa"/>
                        <w:vMerge w:val="restart"/>
                        <w:shd w:val="clear" w:color="auto" w:fill="E55A35"/>
                      </w:tcPr>
                      <w:p>
                        <w:pPr>
                          <w:pStyle w:val="TableParagraph"/>
                          <w:spacing w:before="123"/>
                          <w:ind w:left="730" w:right="709"/>
                          <w:jc w:val="center"/>
                          <w:rPr>
                            <w:rFonts w:ascii="Arial"/>
                            <w:b/>
                            <w:sz w:val="22"/>
                          </w:rPr>
                        </w:pPr>
                        <w:r>
                          <w:rPr>
                            <w:rFonts w:ascii="Arial"/>
                            <w:b/>
                            <w:color w:val="FFFFFF"/>
                            <w:w w:val="105"/>
                            <w:sz w:val="22"/>
                          </w:rPr>
                          <w:t>74</w:t>
                        </w:r>
                      </w:p>
                    </w:tc>
                    <w:tc>
                      <w:tcPr>
                        <w:tcW w:w="510" w:type="dxa"/>
                        <w:vMerge/>
                        <w:tcBorders>
                          <w:top w:val="nil"/>
                          <w:bottom w:val="single" w:sz="8" w:space="0" w:color="E55A35"/>
                        </w:tcBorders>
                      </w:tcPr>
                      <w:p>
                        <w:pPr>
                          <w:rPr>
                            <w:sz w:val="2"/>
                            <w:szCs w:val="2"/>
                          </w:rPr>
                        </w:pPr>
                      </w:p>
                    </w:tc>
                    <w:tc>
                      <w:tcPr>
                        <w:tcW w:w="1739" w:type="dxa"/>
                        <w:vMerge/>
                        <w:tcBorders>
                          <w:top w:val="nil"/>
                        </w:tcBorders>
                        <w:shd w:val="clear" w:color="auto" w:fill="E55A35"/>
                      </w:tcPr>
                      <w:p>
                        <w:pPr>
                          <w:rPr>
                            <w:sz w:val="2"/>
                            <w:szCs w:val="2"/>
                          </w:rPr>
                        </w:pPr>
                      </w:p>
                    </w:tc>
                    <w:tc>
                      <w:tcPr>
                        <w:tcW w:w="346" w:type="dxa"/>
                        <w:vMerge/>
                        <w:tcBorders>
                          <w:top w:val="nil"/>
                          <w:bottom w:val="single" w:sz="8" w:space="0" w:color="E55A35"/>
                        </w:tcBorders>
                      </w:tcPr>
                      <w:p>
                        <w:pPr>
                          <w:rPr>
                            <w:sz w:val="2"/>
                            <w:szCs w:val="2"/>
                          </w:rPr>
                        </w:pPr>
                      </w:p>
                    </w:tc>
                  </w:tr>
                  <w:tr>
                    <w:trPr>
                      <w:trHeight w:val="148" w:hRule="atLeast"/>
                    </w:trPr>
                    <w:tc>
                      <w:tcPr>
                        <w:tcW w:w="1049" w:type="dxa"/>
                        <w:vMerge w:val="restart"/>
                        <w:tcBorders>
                          <w:top w:val="single" w:sz="8" w:space="0" w:color="E55A35"/>
                          <w:bottom w:val="single" w:sz="8" w:space="0" w:color="E55A35"/>
                        </w:tcBorders>
                      </w:tcPr>
                      <w:p>
                        <w:pPr>
                          <w:pStyle w:val="TableParagraph"/>
                          <w:spacing w:line="208" w:lineRule="exact" w:before="98"/>
                          <w:ind w:left="10"/>
                          <w:rPr>
                            <w:rFonts w:ascii="Arial"/>
                            <w:b/>
                            <w:sz w:val="20"/>
                          </w:rPr>
                        </w:pPr>
                        <w:r>
                          <w:rPr>
                            <w:rFonts w:ascii="Arial"/>
                            <w:b/>
                            <w:color w:val="474C55"/>
                            <w:w w:val="105"/>
                            <w:sz w:val="20"/>
                          </w:rPr>
                          <w:t>200</w:t>
                        </w:r>
                      </w:p>
                    </w:tc>
                    <w:tc>
                      <w:tcPr>
                        <w:tcW w:w="1739" w:type="dxa"/>
                        <w:vMerge/>
                        <w:tcBorders>
                          <w:top w:val="nil"/>
                        </w:tcBorders>
                        <w:shd w:val="clear" w:color="auto" w:fill="E55A35"/>
                      </w:tcPr>
                      <w:p>
                        <w:pPr>
                          <w:rPr>
                            <w:sz w:val="2"/>
                            <w:szCs w:val="2"/>
                          </w:rPr>
                        </w:pPr>
                      </w:p>
                    </w:tc>
                    <w:tc>
                      <w:tcPr>
                        <w:tcW w:w="510" w:type="dxa"/>
                        <w:vMerge w:val="restart"/>
                        <w:tcBorders>
                          <w:top w:val="single" w:sz="8" w:space="0" w:color="E55A35"/>
                          <w:bottom w:val="single" w:sz="8" w:space="0" w:color="E55A35"/>
                        </w:tcBorders>
                      </w:tcPr>
                      <w:p>
                        <w:pPr>
                          <w:pStyle w:val="TableParagraph"/>
                          <w:rPr>
                            <w:rFonts w:ascii="Times New Roman"/>
                            <w:sz w:val="22"/>
                          </w:rPr>
                        </w:pPr>
                      </w:p>
                    </w:tc>
                    <w:tc>
                      <w:tcPr>
                        <w:tcW w:w="1739" w:type="dxa"/>
                        <w:vMerge/>
                        <w:tcBorders>
                          <w:top w:val="nil"/>
                        </w:tcBorders>
                        <w:shd w:val="clear" w:color="auto" w:fill="E55A35"/>
                      </w:tcPr>
                      <w:p>
                        <w:pPr>
                          <w:rPr>
                            <w:sz w:val="2"/>
                            <w:szCs w:val="2"/>
                          </w:rPr>
                        </w:pPr>
                      </w:p>
                    </w:tc>
                    <w:tc>
                      <w:tcPr>
                        <w:tcW w:w="346" w:type="dxa"/>
                        <w:vMerge w:val="restart"/>
                        <w:tcBorders>
                          <w:top w:val="single" w:sz="8" w:space="0" w:color="E55A35"/>
                          <w:bottom w:val="single" w:sz="8" w:space="0" w:color="E55A35"/>
                        </w:tcBorders>
                      </w:tcPr>
                      <w:p>
                        <w:pPr>
                          <w:pStyle w:val="TableParagraph"/>
                          <w:rPr>
                            <w:rFonts w:ascii="Times New Roman"/>
                            <w:sz w:val="22"/>
                          </w:rPr>
                        </w:pPr>
                      </w:p>
                    </w:tc>
                  </w:tr>
                  <w:tr>
                    <w:trPr>
                      <w:trHeight w:val="157" w:hRule="atLeast"/>
                    </w:trPr>
                    <w:tc>
                      <w:tcPr>
                        <w:tcW w:w="1049" w:type="dxa"/>
                        <w:vMerge/>
                        <w:tcBorders>
                          <w:top w:val="nil"/>
                          <w:bottom w:val="single" w:sz="8" w:space="0" w:color="E55A35"/>
                        </w:tcBorders>
                      </w:tcPr>
                      <w:p>
                        <w:pPr>
                          <w:rPr>
                            <w:sz w:val="2"/>
                            <w:szCs w:val="2"/>
                          </w:rPr>
                        </w:pPr>
                      </w:p>
                    </w:tc>
                    <w:tc>
                      <w:tcPr>
                        <w:tcW w:w="1739" w:type="dxa"/>
                        <w:vMerge/>
                        <w:tcBorders>
                          <w:top w:val="nil"/>
                        </w:tcBorders>
                        <w:shd w:val="clear" w:color="auto" w:fill="E55A35"/>
                      </w:tcPr>
                      <w:p>
                        <w:pPr>
                          <w:rPr>
                            <w:sz w:val="2"/>
                            <w:szCs w:val="2"/>
                          </w:rPr>
                        </w:pPr>
                      </w:p>
                    </w:tc>
                    <w:tc>
                      <w:tcPr>
                        <w:tcW w:w="510" w:type="dxa"/>
                        <w:vMerge/>
                        <w:tcBorders>
                          <w:top w:val="nil"/>
                          <w:bottom w:val="single" w:sz="8" w:space="0" w:color="E55A35"/>
                        </w:tcBorders>
                      </w:tcPr>
                      <w:p>
                        <w:pPr>
                          <w:rPr>
                            <w:sz w:val="2"/>
                            <w:szCs w:val="2"/>
                          </w:rPr>
                        </w:pPr>
                      </w:p>
                    </w:tc>
                    <w:tc>
                      <w:tcPr>
                        <w:tcW w:w="1739" w:type="dxa"/>
                        <w:vMerge w:val="restart"/>
                        <w:shd w:val="clear" w:color="auto" w:fill="8DC642"/>
                      </w:tcPr>
                      <w:p>
                        <w:pPr>
                          <w:pStyle w:val="TableParagraph"/>
                          <w:spacing w:before="118"/>
                          <w:ind w:left="731" w:right="708"/>
                          <w:jc w:val="center"/>
                          <w:rPr>
                            <w:rFonts w:ascii="Arial"/>
                            <w:b/>
                            <w:sz w:val="22"/>
                          </w:rPr>
                        </w:pPr>
                        <w:r>
                          <w:rPr>
                            <w:rFonts w:ascii="Arial"/>
                            <w:b/>
                            <w:color w:val="FFFFFF"/>
                            <w:w w:val="105"/>
                            <w:sz w:val="22"/>
                          </w:rPr>
                          <w:t>72</w:t>
                        </w:r>
                      </w:p>
                    </w:tc>
                    <w:tc>
                      <w:tcPr>
                        <w:tcW w:w="346" w:type="dxa"/>
                        <w:vMerge/>
                        <w:tcBorders>
                          <w:top w:val="nil"/>
                          <w:bottom w:val="single" w:sz="8" w:space="0" w:color="E55A35"/>
                        </w:tcBorders>
                      </w:tcPr>
                      <w:p>
                        <w:pPr>
                          <w:rPr>
                            <w:sz w:val="2"/>
                            <w:szCs w:val="2"/>
                          </w:rPr>
                        </w:pPr>
                      </w:p>
                    </w:tc>
                  </w:tr>
                  <w:tr>
                    <w:trPr>
                      <w:trHeight w:val="326" w:hRule="atLeast"/>
                    </w:trPr>
                    <w:tc>
                      <w:tcPr>
                        <w:tcW w:w="1049" w:type="dxa"/>
                        <w:tcBorders>
                          <w:top w:val="single" w:sz="8" w:space="0" w:color="E55A35"/>
                          <w:bottom w:val="single" w:sz="8" w:space="0" w:color="E55A35"/>
                        </w:tcBorders>
                      </w:tcPr>
                      <w:p>
                        <w:pPr>
                          <w:pStyle w:val="TableParagraph"/>
                          <w:spacing w:line="207" w:lineRule="exact" w:before="98"/>
                          <w:ind w:left="10"/>
                          <w:rPr>
                            <w:rFonts w:ascii="Arial"/>
                            <w:b/>
                            <w:sz w:val="20"/>
                          </w:rPr>
                        </w:pPr>
                        <w:r>
                          <w:rPr>
                            <w:rFonts w:ascii="Arial"/>
                            <w:b/>
                            <w:color w:val="474C55"/>
                            <w:w w:val="105"/>
                            <w:sz w:val="20"/>
                          </w:rPr>
                          <w:t>150</w:t>
                        </w:r>
                      </w:p>
                    </w:tc>
                    <w:tc>
                      <w:tcPr>
                        <w:tcW w:w="1739" w:type="dxa"/>
                        <w:vMerge w:val="restart"/>
                        <w:shd w:val="clear" w:color="auto" w:fill="8DC642"/>
                      </w:tcPr>
                      <w:p>
                        <w:pPr>
                          <w:pStyle w:val="TableParagraph"/>
                          <w:spacing w:before="86"/>
                          <w:ind w:left="730" w:right="709"/>
                          <w:jc w:val="center"/>
                          <w:rPr>
                            <w:rFonts w:ascii="Arial"/>
                            <w:b/>
                            <w:sz w:val="22"/>
                          </w:rPr>
                        </w:pPr>
                        <w:r>
                          <w:rPr>
                            <w:rFonts w:ascii="Arial"/>
                            <w:b/>
                            <w:color w:val="FFFFFF"/>
                            <w:w w:val="105"/>
                            <w:sz w:val="22"/>
                          </w:rPr>
                          <w:t>73</w:t>
                        </w:r>
                      </w:p>
                    </w:tc>
                    <w:tc>
                      <w:tcPr>
                        <w:tcW w:w="510" w:type="dxa"/>
                        <w:tcBorders>
                          <w:top w:val="single" w:sz="8" w:space="0" w:color="E55A35"/>
                          <w:bottom w:val="single" w:sz="8" w:space="0" w:color="E55A35"/>
                        </w:tcBorders>
                      </w:tcPr>
                      <w:p>
                        <w:pPr>
                          <w:pStyle w:val="TableParagraph"/>
                          <w:rPr>
                            <w:rFonts w:ascii="Times New Roman"/>
                            <w:sz w:val="22"/>
                          </w:rPr>
                        </w:pPr>
                      </w:p>
                    </w:tc>
                    <w:tc>
                      <w:tcPr>
                        <w:tcW w:w="1739" w:type="dxa"/>
                        <w:vMerge/>
                        <w:tcBorders>
                          <w:top w:val="nil"/>
                        </w:tcBorders>
                        <w:shd w:val="clear" w:color="auto" w:fill="8DC642"/>
                      </w:tcPr>
                      <w:p>
                        <w:pPr>
                          <w:rPr>
                            <w:sz w:val="2"/>
                            <w:szCs w:val="2"/>
                          </w:rPr>
                        </w:pPr>
                      </w:p>
                    </w:tc>
                    <w:tc>
                      <w:tcPr>
                        <w:tcW w:w="346" w:type="dxa"/>
                        <w:tcBorders>
                          <w:top w:val="single" w:sz="8" w:space="0" w:color="E55A35"/>
                          <w:bottom w:val="single" w:sz="8" w:space="0" w:color="E55A35"/>
                        </w:tcBorders>
                      </w:tcPr>
                      <w:p>
                        <w:pPr>
                          <w:pStyle w:val="TableParagraph"/>
                          <w:rPr>
                            <w:rFonts w:ascii="Times New Roman"/>
                            <w:sz w:val="22"/>
                          </w:rPr>
                        </w:pPr>
                      </w:p>
                    </w:tc>
                  </w:tr>
                  <w:tr>
                    <w:trPr>
                      <w:trHeight w:val="107" w:hRule="atLeast"/>
                    </w:trPr>
                    <w:tc>
                      <w:tcPr>
                        <w:tcW w:w="1049" w:type="dxa"/>
                        <w:vMerge w:val="restart"/>
                        <w:tcBorders>
                          <w:top w:val="single" w:sz="8" w:space="0" w:color="E55A35"/>
                          <w:bottom w:val="single" w:sz="8" w:space="0" w:color="E55A35"/>
                        </w:tcBorders>
                      </w:tcPr>
                      <w:p>
                        <w:pPr>
                          <w:pStyle w:val="TableParagraph"/>
                          <w:spacing w:line="208" w:lineRule="exact" w:before="97"/>
                          <w:ind w:left="10"/>
                          <w:rPr>
                            <w:rFonts w:ascii="Arial"/>
                            <w:b/>
                            <w:sz w:val="20"/>
                          </w:rPr>
                        </w:pPr>
                        <w:r>
                          <w:rPr>
                            <w:rFonts w:ascii="Arial"/>
                            <w:b/>
                            <w:color w:val="474C55"/>
                            <w:w w:val="105"/>
                            <w:sz w:val="20"/>
                          </w:rPr>
                          <w:t>100</w:t>
                        </w:r>
                      </w:p>
                    </w:tc>
                    <w:tc>
                      <w:tcPr>
                        <w:tcW w:w="1739" w:type="dxa"/>
                        <w:vMerge/>
                        <w:tcBorders>
                          <w:top w:val="nil"/>
                        </w:tcBorders>
                        <w:shd w:val="clear" w:color="auto" w:fill="8DC642"/>
                      </w:tcPr>
                      <w:p>
                        <w:pPr>
                          <w:rPr>
                            <w:sz w:val="2"/>
                            <w:szCs w:val="2"/>
                          </w:rPr>
                        </w:pPr>
                      </w:p>
                    </w:tc>
                    <w:tc>
                      <w:tcPr>
                        <w:tcW w:w="510" w:type="dxa"/>
                        <w:vMerge w:val="restart"/>
                        <w:tcBorders>
                          <w:top w:val="single" w:sz="8" w:space="0" w:color="E55A35"/>
                          <w:bottom w:val="single" w:sz="8" w:space="0" w:color="E55A35"/>
                        </w:tcBorders>
                      </w:tcPr>
                      <w:p>
                        <w:pPr>
                          <w:pStyle w:val="TableParagraph"/>
                          <w:rPr>
                            <w:rFonts w:ascii="Times New Roman"/>
                            <w:sz w:val="22"/>
                          </w:rPr>
                        </w:pPr>
                      </w:p>
                    </w:tc>
                    <w:tc>
                      <w:tcPr>
                        <w:tcW w:w="1739" w:type="dxa"/>
                        <w:vMerge w:val="restart"/>
                        <w:shd w:val="clear" w:color="auto" w:fill="FAA41A"/>
                      </w:tcPr>
                      <w:p>
                        <w:pPr>
                          <w:pStyle w:val="TableParagraph"/>
                          <w:spacing w:before="92"/>
                          <w:ind w:left="731" w:right="708"/>
                          <w:jc w:val="center"/>
                          <w:rPr>
                            <w:rFonts w:ascii="Arial"/>
                            <w:b/>
                            <w:sz w:val="22"/>
                          </w:rPr>
                        </w:pPr>
                        <w:r>
                          <w:rPr>
                            <w:rFonts w:ascii="Arial"/>
                            <w:b/>
                            <w:color w:val="FFFFFF"/>
                            <w:w w:val="105"/>
                            <w:sz w:val="22"/>
                          </w:rPr>
                          <w:t>73</w:t>
                        </w:r>
                      </w:p>
                    </w:tc>
                    <w:tc>
                      <w:tcPr>
                        <w:tcW w:w="346" w:type="dxa"/>
                        <w:vMerge w:val="restart"/>
                        <w:tcBorders>
                          <w:top w:val="single" w:sz="8" w:space="0" w:color="E55A35"/>
                          <w:bottom w:val="single" w:sz="8" w:space="0" w:color="E55A35"/>
                        </w:tcBorders>
                      </w:tcPr>
                      <w:p>
                        <w:pPr>
                          <w:pStyle w:val="TableParagraph"/>
                          <w:rPr>
                            <w:rFonts w:ascii="Times New Roman"/>
                            <w:sz w:val="22"/>
                          </w:rPr>
                        </w:pPr>
                      </w:p>
                    </w:tc>
                  </w:tr>
                  <w:tr>
                    <w:trPr>
                      <w:trHeight w:val="198" w:hRule="atLeast"/>
                    </w:trPr>
                    <w:tc>
                      <w:tcPr>
                        <w:tcW w:w="1049" w:type="dxa"/>
                        <w:vMerge/>
                        <w:tcBorders>
                          <w:top w:val="nil"/>
                          <w:bottom w:val="single" w:sz="8" w:space="0" w:color="E55A35"/>
                        </w:tcBorders>
                      </w:tcPr>
                      <w:p>
                        <w:pPr>
                          <w:rPr>
                            <w:sz w:val="2"/>
                            <w:szCs w:val="2"/>
                          </w:rPr>
                        </w:pPr>
                      </w:p>
                    </w:tc>
                    <w:tc>
                      <w:tcPr>
                        <w:tcW w:w="1739" w:type="dxa"/>
                        <w:vMerge w:val="restart"/>
                        <w:shd w:val="clear" w:color="auto" w:fill="FAA41A"/>
                      </w:tcPr>
                      <w:p>
                        <w:pPr>
                          <w:pStyle w:val="TableParagraph"/>
                          <w:spacing w:before="102"/>
                          <w:ind w:left="730" w:right="709"/>
                          <w:jc w:val="center"/>
                          <w:rPr>
                            <w:rFonts w:ascii="Arial"/>
                            <w:b/>
                            <w:sz w:val="22"/>
                          </w:rPr>
                        </w:pPr>
                        <w:r>
                          <w:rPr>
                            <w:rFonts w:ascii="Arial"/>
                            <w:b/>
                            <w:color w:val="FFFFFF"/>
                            <w:w w:val="105"/>
                            <w:sz w:val="22"/>
                          </w:rPr>
                          <w:t>69</w:t>
                        </w:r>
                      </w:p>
                    </w:tc>
                    <w:tc>
                      <w:tcPr>
                        <w:tcW w:w="510" w:type="dxa"/>
                        <w:vMerge/>
                        <w:tcBorders>
                          <w:top w:val="nil"/>
                          <w:bottom w:val="single" w:sz="8" w:space="0" w:color="E55A35"/>
                        </w:tcBorders>
                      </w:tcPr>
                      <w:p>
                        <w:pPr>
                          <w:rPr>
                            <w:sz w:val="2"/>
                            <w:szCs w:val="2"/>
                          </w:rPr>
                        </w:pPr>
                      </w:p>
                    </w:tc>
                    <w:tc>
                      <w:tcPr>
                        <w:tcW w:w="1739" w:type="dxa"/>
                        <w:vMerge/>
                        <w:tcBorders>
                          <w:top w:val="nil"/>
                        </w:tcBorders>
                        <w:shd w:val="clear" w:color="auto" w:fill="FAA41A"/>
                      </w:tcPr>
                      <w:p>
                        <w:pPr>
                          <w:rPr>
                            <w:sz w:val="2"/>
                            <w:szCs w:val="2"/>
                          </w:rPr>
                        </w:pPr>
                      </w:p>
                    </w:tc>
                    <w:tc>
                      <w:tcPr>
                        <w:tcW w:w="346" w:type="dxa"/>
                        <w:vMerge/>
                        <w:tcBorders>
                          <w:top w:val="nil"/>
                          <w:bottom w:val="single" w:sz="8" w:space="0" w:color="E55A35"/>
                        </w:tcBorders>
                      </w:tcPr>
                      <w:p>
                        <w:pPr>
                          <w:rPr>
                            <w:sz w:val="2"/>
                            <w:szCs w:val="2"/>
                          </w:rPr>
                        </w:pPr>
                      </w:p>
                    </w:tc>
                  </w:tr>
                  <w:tr>
                    <w:trPr>
                      <w:trHeight w:val="106" w:hRule="atLeast"/>
                    </w:trPr>
                    <w:tc>
                      <w:tcPr>
                        <w:tcW w:w="1049" w:type="dxa"/>
                        <w:vMerge w:val="restart"/>
                        <w:tcBorders>
                          <w:top w:val="single" w:sz="8" w:space="0" w:color="E55A35"/>
                          <w:bottom w:val="single" w:sz="8" w:space="0" w:color="E55A35"/>
                        </w:tcBorders>
                      </w:tcPr>
                      <w:p>
                        <w:pPr>
                          <w:pStyle w:val="TableParagraph"/>
                          <w:spacing w:line="208" w:lineRule="exact" w:before="98"/>
                          <w:ind w:left="10"/>
                          <w:rPr>
                            <w:rFonts w:ascii="Arial"/>
                            <w:b/>
                            <w:sz w:val="20"/>
                          </w:rPr>
                        </w:pPr>
                        <w:r>
                          <w:rPr>
                            <w:rFonts w:ascii="Arial"/>
                            <w:b/>
                            <w:color w:val="474C55"/>
                            <w:w w:val="105"/>
                            <w:sz w:val="20"/>
                          </w:rPr>
                          <w:t>50</w:t>
                        </w:r>
                      </w:p>
                    </w:tc>
                    <w:tc>
                      <w:tcPr>
                        <w:tcW w:w="1739" w:type="dxa"/>
                        <w:vMerge/>
                        <w:tcBorders>
                          <w:top w:val="nil"/>
                        </w:tcBorders>
                        <w:shd w:val="clear" w:color="auto" w:fill="FAA41A"/>
                      </w:tcPr>
                      <w:p>
                        <w:pPr>
                          <w:rPr>
                            <w:sz w:val="2"/>
                            <w:szCs w:val="2"/>
                          </w:rPr>
                        </w:pPr>
                      </w:p>
                    </w:tc>
                    <w:tc>
                      <w:tcPr>
                        <w:tcW w:w="510" w:type="dxa"/>
                        <w:vMerge w:val="restart"/>
                        <w:tcBorders>
                          <w:top w:val="single" w:sz="8" w:space="0" w:color="E55A35"/>
                          <w:bottom w:val="single" w:sz="8" w:space="0" w:color="E55A35"/>
                        </w:tcBorders>
                      </w:tcPr>
                      <w:p>
                        <w:pPr>
                          <w:pStyle w:val="TableParagraph"/>
                          <w:rPr>
                            <w:rFonts w:ascii="Times New Roman"/>
                            <w:sz w:val="22"/>
                          </w:rPr>
                        </w:pPr>
                      </w:p>
                    </w:tc>
                    <w:tc>
                      <w:tcPr>
                        <w:tcW w:w="1739" w:type="dxa"/>
                        <w:vMerge/>
                        <w:tcBorders>
                          <w:top w:val="nil"/>
                        </w:tcBorders>
                        <w:shd w:val="clear" w:color="auto" w:fill="FAA41A"/>
                      </w:tcPr>
                      <w:p>
                        <w:pPr>
                          <w:rPr>
                            <w:sz w:val="2"/>
                            <w:szCs w:val="2"/>
                          </w:rPr>
                        </w:pPr>
                      </w:p>
                    </w:tc>
                    <w:tc>
                      <w:tcPr>
                        <w:tcW w:w="346" w:type="dxa"/>
                        <w:vMerge w:val="restart"/>
                        <w:tcBorders>
                          <w:top w:val="single" w:sz="8" w:space="0" w:color="E55A35"/>
                          <w:bottom w:val="single" w:sz="8" w:space="0" w:color="E55A35"/>
                        </w:tcBorders>
                      </w:tcPr>
                      <w:p>
                        <w:pPr>
                          <w:pStyle w:val="TableParagraph"/>
                          <w:rPr>
                            <w:rFonts w:ascii="Times New Roman"/>
                            <w:sz w:val="22"/>
                          </w:rPr>
                        </w:pPr>
                      </w:p>
                    </w:tc>
                  </w:tr>
                  <w:tr>
                    <w:trPr>
                      <w:trHeight w:val="103" w:hRule="atLeast"/>
                    </w:trPr>
                    <w:tc>
                      <w:tcPr>
                        <w:tcW w:w="1049" w:type="dxa"/>
                        <w:vMerge/>
                        <w:tcBorders>
                          <w:top w:val="nil"/>
                          <w:bottom w:val="single" w:sz="8" w:space="0" w:color="E55A35"/>
                        </w:tcBorders>
                      </w:tcPr>
                      <w:p>
                        <w:pPr>
                          <w:rPr>
                            <w:sz w:val="2"/>
                            <w:szCs w:val="2"/>
                          </w:rPr>
                        </w:pPr>
                      </w:p>
                    </w:tc>
                    <w:tc>
                      <w:tcPr>
                        <w:tcW w:w="1739" w:type="dxa"/>
                        <w:vMerge/>
                        <w:tcBorders>
                          <w:top w:val="nil"/>
                        </w:tcBorders>
                        <w:shd w:val="clear" w:color="auto" w:fill="FAA41A"/>
                      </w:tcPr>
                      <w:p>
                        <w:pPr>
                          <w:rPr>
                            <w:sz w:val="2"/>
                            <w:szCs w:val="2"/>
                          </w:rPr>
                        </w:pPr>
                      </w:p>
                    </w:tc>
                    <w:tc>
                      <w:tcPr>
                        <w:tcW w:w="510" w:type="dxa"/>
                        <w:vMerge/>
                        <w:tcBorders>
                          <w:top w:val="nil"/>
                          <w:bottom w:val="single" w:sz="8" w:space="0" w:color="E55A35"/>
                        </w:tcBorders>
                      </w:tcPr>
                      <w:p>
                        <w:pPr>
                          <w:rPr>
                            <w:sz w:val="2"/>
                            <w:szCs w:val="2"/>
                          </w:rPr>
                        </w:pPr>
                      </w:p>
                    </w:tc>
                    <w:tc>
                      <w:tcPr>
                        <w:tcW w:w="1739" w:type="dxa"/>
                        <w:vMerge w:val="restart"/>
                        <w:tcBorders>
                          <w:bottom w:val="single" w:sz="8" w:space="0" w:color="E55A35"/>
                        </w:tcBorders>
                        <w:shd w:val="clear" w:color="auto" w:fill="3E0B3D"/>
                      </w:tcPr>
                      <w:p>
                        <w:pPr>
                          <w:pStyle w:val="TableParagraph"/>
                          <w:spacing w:before="146"/>
                          <w:ind w:left="731" w:right="708"/>
                          <w:jc w:val="center"/>
                          <w:rPr>
                            <w:rFonts w:ascii="Arial"/>
                            <w:b/>
                            <w:sz w:val="22"/>
                          </w:rPr>
                        </w:pPr>
                        <w:r>
                          <w:rPr>
                            <w:rFonts w:ascii="Arial"/>
                            <w:b/>
                            <w:color w:val="FFFFFF"/>
                            <w:w w:val="105"/>
                            <w:sz w:val="22"/>
                          </w:rPr>
                          <w:t>80</w:t>
                        </w:r>
                      </w:p>
                    </w:tc>
                    <w:tc>
                      <w:tcPr>
                        <w:tcW w:w="346" w:type="dxa"/>
                        <w:vMerge/>
                        <w:tcBorders>
                          <w:top w:val="nil"/>
                          <w:bottom w:val="single" w:sz="8" w:space="0" w:color="E55A35"/>
                        </w:tcBorders>
                      </w:tcPr>
                      <w:p>
                        <w:pPr>
                          <w:rPr>
                            <w:sz w:val="2"/>
                            <w:szCs w:val="2"/>
                          </w:rPr>
                        </w:pPr>
                      </w:p>
                    </w:tc>
                  </w:tr>
                  <w:tr>
                    <w:trPr>
                      <w:trHeight w:val="75" w:hRule="atLeast"/>
                    </w:trPr>
                    <w:tc>
                      <w:tcPr>
                        <w:tcW w:w="1049" w:type="dxa"/>
                        <w:vMerge/>
                        <w:tcBorders>
                          <w:top w:val="nil"/>
                          <w:bottom w:val="single" w:sz="8" w:space="0" w:color="E55A35"/>
                        </w:tcBorders>
                      </w:tcPr>
                      <w:p>
                        <w:pPr>
                          <w:rPr>
                            <w:sz w:val="2"/>
                            <w:szCs w:val="2"/>
                          </w:rPr>
                        </w:pPr>
                      </w:p>
                    </w:tc>
                    <w:tc>
                      <w:tcPr>
                        <w:tcW w:w="1739" w:type="dxa"/>
                        <w:vMerge w:val="restart"/>
                        <w:tcBorders>
                          <w:bottom w:val="single" w:sz="8" w:space="0" w:color="E55A35"/>
                        </w:tcBorders>
                        <w:shd w:val="clear" w:color="auto" w:fill="3E0B3D"/>
                      </w:tcPr>
                      <w:p>
                        <w:pPr>
                          <w:pStyle w:val="TableParagraph"/>
                          <w:spacing w:before="84"/>
                          <w:ind w:left="730" w:right="709"/>
                          <w:jc w:val="center"/>
                          <w:rPr>
                            <w:rFonts w:ascii="Arial"/>
                            <w:b/>
                            <w:sz w:val="22"/>
                          </w:rPr>
                        </w:pPr>
                        <w:r>
                          <w:rPr>
                            <w:rFonts w:ascii="Arial"/>
                            <w:b/>
                            <w:color w:val="FFFFFF"/>
                            <w:w w:val="105"/>
                            <w:sz w:val="22"/>
                          </w:rPr>
                          <w:t>63</w:t>
                        </w:r>
                      </w:p>
                    </w:tc>
                    <w:tc>
                      <w:tcPr>
                        <w:tcW w:w="510" w:type="dxa"/>
                        <w:vMerge/>
                        <w:tcBorders>
                          <w:top w:val="nil"/>
                          <w:bottom w:val="single" w:sz="8" w:space="0" w:color="E55A35"/>
                        </w:tcBorders>
                      </w:tcPr>
                      <w:p>
                        <w:pPr>
                          <w:rPr>
                            <w:sz w:val="2"/>
                            <w:szCs w:val="2"/>
                          </w:rPr>
                        </w:pPr>
                      </w:p>
                    </w:tc>
                    <w:tc>
                      <w:tcPr>
                        <w:tcW w:w="1739" w:type="dxa"/>
                        <w:vMerge/>
                        <w:tcBorders>
                          <w:top w:val="nil"/>
                          <w:bottom w:val="single" w:sz="8" w:space="0" w:color="E55A35"/>
                        </w:tcBorders>
                        <w:shd w:val="clear" w:color="auto" w:fill="3E0B3D"/>
                      </w:tcPr>
                      <w:p>
                        <w:pPr>
                          <w:rPr>
                            <w:sz w:val="2"/>
                            <w:szCs w:val="2"/>
                          </w:rPr>
                        </w:pPr>
                      </w:p>
                    </w:tc>
                    <w:tc>
                      <w:tcPr>
                        <w:tcW w:w="346" w:type="dxa"/>
                        <w:vMerge/>
                        <w:tcBorders>
                          <w:top w:val="nil"/>
                          <w:bottom w:val="single" w:sz="8" w:space="0" w:color="E55A35"/>
                        </w:tcBorders>
                      </w:tcPr>
                      <w:p>
                        <w:pPr>
                          <w:rPr>
                            <w:sz w:val="2"/>
                            <w:szCs w:val="2"/>
                          </w:rPr>
                        </w:pPr>
                      </w:p>
                    </w:tc>
                  </w:tr>
                  <w:tr>
                    <w:trPr>
                      <w:trHeight w:val="326" w:hRule="atLeast"/>
                    </w:trPr>
                    <w:tc>
                      <w:tcPr>
                        <w:tcW w:w="1049" w:type="dxa"/>
                        <w:tcBorders>
                          <w:top w:val="single" w:sz="8" w:space="0" w:color="E55A35"/>
                          <w:bottom w:val="single" w:sz="8" w:space="0" w:color="E55A35"/>
                        </w:tcBorders>
                      </w:tcPr>
                      <w:p>
                        <w:pPr>
                          <w:pStyle w:val="TableParagraph"/>
                          <w:spacing w:line="208" w:lineRule="exact" w:before="98"/>
                          <w:ind w:left="10"/>
                          <w:rPr>
                            <w:rFonts w:ascii="Arial"/>
                            <w:b/>
                            <w:sz w:val="20"/>
                          </w:rPr>
                        </w:pPr>
                        <w:r>
                          <w:rPr>
                            <w:rFonts w:ascii="Arial"/>
                            <w:b/>
                            <w:color w:val="474C55"/>
                            <w:w w:val="102"/>
                            <w:sz w:val="20"/>
                          </w:rPr>
                          <w:t>0</w:t>
                        </w:r>
                      </w:p>
                    </w:tc>
                    <w:tc>
                      <w:tcPr>
                        <w:tcW w:w="1739" w:type="dxa"/>
                        <w:vMerge/>
                        <w:tcBorders>
                          <w:top w:val="nil"/>
                          <w:bottom w:val="single" w:sz="8" w:space="0" w:color="E55A35"/>
                        </w:tcBorders>
                        <w:shd w:val="clear" w:color="auto" w:fill="3E0B3D"/>
                      </w:tcPr>
                      <w:p>
                        <w:pPr>
                          <w:rPr>
                            <w:sz w:val="2"/>
                            <w:szCs w:val="2"/>
                          </w:rPr>
                        </w:pPr>
                      </w:p>
                    </w:tc>
                    <w:tc>
                      <w:tcPr>
                        <w:tcW w:w="510" w:type="dxa"/>
                        <w:tcBorders>
                          <w:top w:val="single" w:sz="8" w:space="0" w:color="E55A35"/>
                          <w:bottom w:val="single" w:sz="8" w:space="0" w:color="E55A35"/>
                        </w:tcBorders>
                      </w:tcPr>
                      <w:p>
                        <w:pPr>
                          <w:pStyle w:val="TableParagraph"/>
                          <w:rPr>
                            <w:rFonts w:ascii="Times New Roman"/>
                            <w:sz w:val="22"/>
                          </w:rPr>
                        </w:pPr>
                      </w:p>
                    </w:tc>
                    <w:tc>
                      <w:tcPr>
                        <w:tcW w:w="1739" w:type="dxa"/>
                        <w:vMerge/>
                        <w:tcBorders>
                          <w:top w:val="nil"/>
                          <w:bottom w:val="single" w:sz="8" w:space="0" w:color="E55A35"/>
                        </w:tcBorders>
                        <w:shd w:val="clear" w:color="auto" w:fill="3E0B3D"/>
                      </w:tcPr>
                      <w:p>
                        <w:pPr>
                          <w:rPr>
                            <w:sz w:val="2"/>
                            <w:szCs w:val="2"/>
                          </w:rPr>
                        </w:pPr>
                      </w:p>
                    </w:tc>
                    <w:tc>
                      <w:tcPr>
                        <w:tcW w:w="346" w:type="dxa"/>
                        <w:tcBorders>
                          <w:top w:val="single" w:sz="8" w:space="0" w:color="E55A35"/>
                          <w:bottom w:val="single" w:sz="8" w:space="0" w:color="E55A35"/>
                        </w:tcBorders>
                      </w:tcPr>
                      <w:p>
                        <w:pPr>
                          <w:pStyle w:val="TableParagraph"/>
                          <w:rPr>
                            <w:rFonts w:ascii="Times New Roman"/>
                            <w:sz w:val="22"/>
                          </w:rPr>
                        </w:pPr>
                      </w:p>
                    </w:tc>
                  </w:tr>
                </w:tbl>
                <w:p>
                  <w:pPr>
                    <w:pStyle w:val="BodyText"/>
                  </w:pPr>
                </w:p>
              </w:txbxContent>
            </v:textbox>
            <w10:wrap type="none"/>
          </v:shape>
        </w:pict>
      </w:r>
      <w:r>
        <w:rPr>
          <w:rFonts w:ascii="Arial"/>
          <w:b/>
          <w:color w:val="474C55"/>
          <w:w w:val="105"/>
          <w:sz w:val="20"/>
        </w:rPr>
        <w:t>350</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spacing w:before="10"/>
        <w:rPr>
          <w:rFonts w:ascii="Arial"/>
          <w:b/>
          <w:sz w:val="33"/>
        </w:rPr>
      </w:pPr>
    </w:p>
    <w:p>
      <w:pPr>
        <w:tabs>
          <w:tab w:pos="4261" w:val="left" w:leader="none"/>
        </w:tabs>
        <w:spacing w:before="0"/>
        <w:ind w:left="1626" w:right="0" w:firstLine="0"/>
        <w:jc w:val="left"/>
        <w:rPr>
          <w:rFonts w:ascii="Arial"/>
          <w:b/>
          <w:sz w:val="20"/>
        </w:rPr>
      </w:pPr>
      <w:r>
        <w:rPr>
          <w:rFonts w:ascii="Arial"/>
          <w:b/>
          <w:color w:val="474C55"/>
          <w:sz w:val="20"/>
        </w:rPr>
        <w:t>High</w:t>
      </w:r>
      <w:r>
        <w:rPr>
          <w:rFonts w:ascii="Arial"/>
          <w:b/>
          <w:color w:val="474C55"/>
          <w:spacing w:val="-6"/>
          <w:sz w:val="20"/>
        </w:rPr>
        <w:t> </w:t>
      </w:r>
      <w:r>
        <w:rPr>
          <w:rFonts w:ascii="Arial"/>
          <w:b/>
          <w:color w:val="474C55"/>
          <w:sz w:val="20"/>
        </w:rPr>
        <w:t>School</w:t>
      </w:r>
      <w:r>
        <w:rPr>
          <w:rFonts w:ascii="Arial"/>
          <w:b/>
          <w:color w:val="474C55"/>
          <w:spacing w:val="-6"/>
          <w:sz w:val="20"/>
        </w:rPr>
        <w:t> </w:t>
      </w:r>
      <w:r>
        <w:rPr>
          <w:rFonts w:ascii="Arial"/>
          <w:b/>
          <w:color w:val="474C55"/>
          <w:sz w:val="20"/>
        </w:rPr>
        <w:t>Diploma</w:t>
        <w:tab/>
        <w:t>HiSet or</w:t>
      </w:r>
      <w:r>
        <w:rPr>
          <w:rFonts w:ascii="Arial"/>
          <w:b/>
          <w:color w:val="474C55"/>
          <w:spacing w:val="-10"/>
          <w:sz w:val="20"/>
        </w:rPr>
        <w:t> </w:t>
      </w:r>
      <w:r>
        <w:rPr>
          <w:rFonts w:ascii="Arial"/>
          <w:b/>
          <w:color w:val="474C55"/>
          <w:sz w:val="20"/>
        </w:rPr>
        <w:t>GED</w:t>
      </w:r>
    </w:p>
    <w:p>
      <w:pPr>
        <w:pStyle w:val="BodyText"/>
        <w:spacing w:before="9"/>
        <w:rPr>
          <w:rFonts w:ascii="Arial"/>
          <w:b/>
          <w:sz w:val="34"/>
        </w:rPr>
      </w:pPr>
    </w:p>
    <w:p>
      <w:pPr>
        <w:tabs>
          <w:tab w:pos="1384" w:val="left" w:leader="none"/>
          <w:tab w:pos="2769" w:val="left" w:leader="none"/>
        </w:tabs>
        <w:spacing w:before="0"/>
        <w:ind w:left="0" w:right="469" w:firstLine="0"/>
        <w:jc w:val="center"/>
        <w:rPr>
          <w:rFonts w:ascii="Arial"/>
          <w:b/>
          <w:sz w:val="21"/>
        </w:rPr>
      </w:pPr>
      <w:r>
        <w:rPr>
          <w:position w:val="-3"/>
        </w:rPr>
        <w:drawing>
          <wp:inline distT="0" distB="0" distL="0" distR="0">
            <wp:extent cx="137159" cy="137160"/>
            <wp:effectExtent l="0" t="0" r="0" b="0"/>
            <wp:docPr id="73" name="image11.png" descr=""/>
            <wp:cNvGraphicFramePr>
              <a:graphicFrameLocks noChangeAspect="1"/>
            </wp:cNvGraphicFramePr>
            <a:graphic>
              <a:graphicData uri="http://schemas.openxmlformats.org/drawingml/2006/picture">
                <pic:pic>
                  <pic:nvPicPr>
                    <pic:cNvPr id="74" name="image11.png"/>
                    <pic:cNvPicPr/>
                  </pic:nvPicPr>
                  <pic:blipFill>
                    <a:blip r:embed="rId16" cstate="print"/>
                    <a:stretch>
                      <a:fillRect/>
                    </a:stretch>
                  </pic:blipFill>
                  <pic:spPr>
                    <a:xfrm>
                      <a:off x="0" y="0"/>
                      <a:ext cx="137159" cy="137160"/>
                    </a:xfrm>
                    <a:prstGeom prst="rect">
                      <a:avLst/>
                    </a:prstGeom>
                  </pic:spPr>
                </pic:pic>
              </a:graphicData>
            </a:graphic>
          </wp:inline>
        </w:drawing>
      </w:r>
      <w:r>
        <w:rPr>
          <w:position w:val="-3"/>
        </w:rPr>
      </w:r>
      <w:r>
        <w:rPr>
          <w:rFonts w:ascii="Times New Roman"/>
          <w:sz w:val="20"/>
        </w:rPr>
        <w:t> </w:t>
      </w:r>
      <w:r>
        <w:rPr>
          <w:rFonts w:ascii="Times New Roman"/>
          <w:spacing w:val="9"/>
          <w:sz w:val="20"/>
        </w:rPr>
        <w:t> </w:t>
      </w:r>
      <w:r>
        <w:rPr>
          <w:rFonts w:ascii="Arial"/>
          <w:b/>
          <w:color w:val="474C55"/>
          <w:sz w:val="21"/>
        </w:rPr>
        <w:t>2012-13</w:t>
        <w:tab/>
      </w:r>
      <w:r>
        <w:rPr>
          <w:rFonts w:ascii="Arial"/>
          <w:b/>
          <w:color w:val="474C55"/>
          <w:position w:val="-3"/>
          <w:sz w:val="21"/>
        </w:rPr>
        <w:drawing>
          <wp:inline distT="0" distB="0" distL="0" distR="0">
            <wp:extent cx="137159" cy="137160"/>
            <wp:effectExtent l="0" t="0" r="0" b="0"/>
            <wp:docPr id="75" name="image15.png" descr=""/>
            <wp:cNvGraphicFramePr>
              <a:graphicFrameLocks noChangeAspect="1"/>
            </wp:cNvGraphicFramePr>
            <a:graphic>
              <a:graphicData uri="http://schemas.openxmlformats.org/drawingml/2006/picture">
                <pic:pic>
                  <pic:nvPicPr>
                    <pic:cNvPr id="76" name="image15.png"/>
                    <pic:cNvPicPr/>
                  </pic:nvPicPr>
                  <pic:blipFill>
                    <a:blip r:embed="rId20" cstate="print"/>
                    <a:stretch>
                      <a:fillRect/>
                    </a:stretch>
                  </pic:blipFill>
                  <pic:spPr>
                    <a:xfrm>
                      <a:off x="0" y="0"/>
                      <a:ext cx="137159"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2013-14</w:t>
        <w:tab/>
      </w:r>
      <w:r>
        <w:rPr>
          <w:rFonts w:ascii="Arial"/>
          <w:b/>
          <w:color w:val="474C55"/>
          <w:position w:val="-3"/>
          <w:sz w:val="21"/>
        </w:rPr>
        <w:drawing>
          <wp:inline distT="0" distB="0" distL="0" distR="0">
            <wp:extent cx="137159" cy="137160"/>
            <wp:effectExtent l="0" t="0" r="0" b="0"/>
            <wp:docPr id="77" name="image12.png" descr=""/>
            <wp:cNvGraphicFramePr>
              <a:graphicFrameLocks noChangeAspect="1"/>
            </wp:cNvGraphicFramePr>
            <a:graphic>
              <a:graphicData uri="http://schemas.openxmlformats.org/drawingml/2006/picture">
                <pic:pic>
                  <pic:nvPicPr>
                    <pic:cNvPr id="78" name="image12.png"/>
                    <pic:cNvPicPr/>
                  </pic:nvPicPr>
                  <pic:blipFill>
                    <a:blip r:embed="rId17" cstate="print"/>
                    <a:stretch>
                      <a:fillRect/>
                    </a:stretch>
                  </pic:blipFill>
                  <pic:spPr>
                    <a:xfrm>
                      <a:off x="0" y="0"/>
                      <a:ext cx="137159"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2014-15</w:t>
      </w:r>
    </w:p>
    <w:p>
      <w:pPr>
        <w:tabs>
          <w:tab w:pos="1384" w:val="left" w:leader="none"/>
        </w:tabs>
        <w:spacing w:before="137"/>
        <w:ind w:left="0" w:right="469" w:firstLine="0"/>
        <w:jc w:val="center"/>
        <w:rPr>
          <w:rFonts w:ascii="Arial"/>
          <w:b/>
          <w:sz w:val="21"/>
        </w:rPr>
      </w:pPr>
      <w:r>
        <w:rPr/>
        <w:pict>
          <v:group style="position:absolute;margin-left:0pt;margin-top:82.481979pt;width:612pt;height:261.75pt;mso-position-horizontal-relative:page;mso-position-vertical-relative:paragraph;z-index:3832" coordorigin="0,1650" coordsize="12240,5235">
            <v:rect style="position:absolute;left:0;top:1649;width:12240;height:5235" filled="true" fillcolor="#3e0b3d" stroked="false">
              <v:fill type="solid"/>
            </v:rect>
            <v:shape style="position:absolute;left:2379;top:2801;width:522;height:970" coordorigin="2379,2802" coordsize="522,970" path="m2763,2987l2517,2987,2502,2988,2488,2992,2476,2999,2465,3008,2455,3019,2448,3032,2444,3046,2443,3060,2443,3165,2517,3165,2517,3085,2837,3085,2837,3060,2836,3046,2832,3032,2825,3019,2815,3008,2804,2999,2792,2992,2778,2988,2763,2987xm2739,3085l2541,3085,2541,3165,2739,3165,2739,3085xm2837,3085l2763,3085,2763,3165,2837,3165,2837,3085xm2640,2802l2623,2803,2607,2808,2592,2816,2579,2827,2568,2840,2560,2855,2555,2871,2554,2888,2555,2905,2560,2921,2568,2936,2579,2949,2592,2960,2607,2968,2623,2973,2640,2974,2657,2973,2673,2968,2688,2960,2701,2949,2712,2936,2720,2921,2725,2905,2726,2888,2725,2871,2720,2855,2712,2840,2701,2827,2688,2816,2673,2808,2657,2803,2640,2802xm2836,3285l2444,3285,2444,3676,2836,3676,2836,3596,2639,3596,2594,3587,2557,3563,2532,3526,2523,3481,2532,3436,2557,3399,2594,3374,2639,3365,2836,3365,2836,3285xm2836,3365l2639,3365,2684,3374,2720,3399,2745,3436,2754,3481,2745,3526,2720,3563,2684,3587,2639,3596,2836,3596,2836,3365xm2732,3455l2545,3455,2599,3498,2580,3564,2639,3524,2686,3524,2678,3498,2732,3455xm2686,3524l2639,3524,2697,3564,2686,3524xm2639,3389l2639,3389,2615,3455,2663,3455,2639,3390,2639,3389xm2639,3389l2639,3389,2639,3389,2639,3389xm2639,3389l2639,3389,2639,3389,2639,3389xm2847,3702l2433,3702,2422,3703,2413,3706,2403,3711,2395,3717,2388,3726,2383,3735,2380,3745,2379,3755,2379,3771,2901,3771,2901,3755,2900,3745,2897,3735,2892,3726,2885,3717,2877,3711,2867,3706,2858,3703,2847,3702xm2847,3191l2433,3191,2422,3192,2413,3195,2403,3200,2395,3207,2388,3215,2383,3224,2380,3234,2379,3245,2379,3260,2901,3260,2901,3245,2900,3234,2897,3224,2892,3215,2885,3207,2877,3200,2867,3195,2858,3192,2847,3191xe" filled="true" fillcolor="#8bd3dd" stroked="false">
              <v:path arrowok="t"/>
              <v:fill type="solid"/>
            </v:shape>
            <v:shape style="position:absolute;left:5752;top:2888;width:736;height:797" coordorigin="5752,2888" coordsize="736,797" path="m6285,2949l6166,2949,6187,2951,6204,2955,6218,2962,6227,2972,6234,2985,6239,3001,6242,3019,6242,3034,6242,3043,6241,3057,6237,3075,6230,3095,6210,3141,6202,3161,6198,3179,6197,3194,6365,3194,6377,3196,6388,3199,6398,3205,6408,3213,6416,3222,6422,3233,6425,3243,6425,3244,6426,3256,6426,3264,6424,3274,6421,3284,6416,3294,6409,3309,6401,3317,6390,3317,6395,3322,6399,3330,6406,3349,6407,3358,6407,3366,6406,3382,6401,3397,6393,3411,6382,3423,6388,3433,6390,3444,6390,3468,6388,3480,6376,3503,6369,3511,6359,3517,6361,3526,6362,3535,6362,3543,6356,3578,6339,3603,6310,3618,6270,3623,5952,3623,5960,3624,5973,3628,5993,3634,6046,3652,6073,3661,6098,3668,6121,3674,6144,3679,6166,3682,6189,3684,6212,3685,6274,3685,6306,3682,6335,3675,6360,3663,6382,3646,6400,3625,6413,3601,6421,3572,6423,3541,6436,3522,6445,3501,6450,3479,6452,3456,6452,3449,6451,3442,6450,3435,6458,3419,6464,3402,6467,3384,6468,3366,6468,3355,6467,3344,6464,3333,6474,3315,6482,3296,6486,3276,6488,3256,6487,3254,6485,3231,6478,3209,6467,3189,6451,3170,6432,3154,6411,3142,6389,3135,6365,3133,6281,3133,6291,3110,6298,3087,6302,3064,6304,3041,6303,3015,6300,2991,6294,2970,6287,2952,6285,2949xm6166,2888l6154,2889,6143,2893,6133,2898,6123,2906,6113,2917,6105,2929,6098,2942,6093,2958,6089,2973,6085,2988,6082,3003,6079,3018,6075,3032,6072,3043,6067,3052,6062,3059,6050,3072,6037,3087,6024,3103,5988,3148,5970,3170,5955,3186,5945,3194,5814,3194,5801,3196,5790,3199,5780,3205,5770,3212,5763,3222,5757,3232,5754,3243,5753,3254,5752,3563,5754,3574,5757,3586,5763,3596,5770,3605,5780,3613,5790,3619,5801,3622,5814,3623,6212,3623,6178,3621,6140,3615,6096,3604,6048,3588,6047,3588,6014,3576,6008,3574,5993,3569,5987,3568,5978,3565,5972,3564,5961,3563,5956,3562,5836,3562,5829,3559,5817,3547,5814,3540,5814,3523,5817,3516,5829,3504,5836,3501,5936,3501,5936,3256,5957,3256,5962,3254,5975,3249,5981,3244,5994,3233,6000,3227,6012,3216,6018,3209,6032,3192,6038,3185,6046,3175,6051,3168,6063,3152,6067,3148,6080,3131,6090,3119,6098,3109,6105,3103,6114,3092,6122,3079,6128,3065,6133,3050,6137,3034,6141,3019,6145,3004,6148,2990,6151,2977,6155,2966,6160,2957,6166,2949,6285,2949,6278,2937,6266,2924,6253,2913,6238,2904,6222,2897,6204,2892,6186,2889,6166,2888xm5936,3501l5853,3501,5860,3504,5872,3516,5875,3523,5875,3540,5872,3547,5860,3559,5853,3562,5936,3562,5936,3501xe" filled="true" fillcolor="#e55a35" stroked="false">
              <v:path arrowok="t"/>
              <v:fill type="solid"/>
            </v:shape>
            <v:shape style="position:absolute;left:9141;top:2904;width:917;height:781" coordorigin="9142,2904" coordsize="917,781" path="m9759,2904l9300,2904,9269,2907,9240,2916,9213,2930,9188,2951,9168,2976,9153,3003,9145,3032,9142,3064,9142,3525,9145,3557,9153,3586,9168,3613,9188,3638,9213,3658,9240,3673,9269,3682,9300,3685,9759,3685,9791,3682,9820,3673,9847,3658,9871,3638,9891,3614,9300,3614,9283,3612,9267,3607,9252,3599,9238,3588,9227,3574,9219,3559,9214,3543,9212,3525,9212,3064,9214,3046,9219,3030,9227,3015,9238,3001,9252,2990,9267,2982,9283,2977,9300,2975,9800,2975,9833,2942,9835,2937,9833,2930,9832,2925,9829,2921,9823,2918,9808,2912,9792,2908,9776,2905,9759,2904xm9902,3331l9895,3331,9891,3333,9849,3375,9847,3379,9847,3525,9846,3543,9841,3559,9833,3574,9821,3588,9808,3599,9793,3607,9777,3612,9759,3614,9891,3614,9892,3613,9906,3586,9915,3557,9918,3525,9918,3341,9914,3336,9907,3333,9905,3331,9902,3331xm9401,3153l9377,3153,9366,3157,9288,3236,9283,3247,9283,3271,9288,3282,9542,3538,9553,3542,9577,3542,9588,3538,9812,3312,9565,3312,9411,3157,9401,3153xm9965,2940l9941,2940,9930,2945,9565,3312,9812,3312,10054,3069,10058,3058,10058,3034,10054,3023,9976,2945,9965,2940xm9800,2975l9767,2975,9775,2976,9784,2978,9786,2979,9788,2980,9794,2980,9798,2978,9800,2975xe" filled="true" fillcolor="#8bd3dd" stroked="false">
              <v:path arrowok="t"/>
              <v:fill type="solid"/>
            </v:shape>
            <v:shape style="position:absolute;left:720;top:1935;width:3105;height:436" type="#_x0000_t202" filled="false" stroked="false">
              <v:textbox inset="0,0,0,0">
                <w:txbxContent>
                  <w:p>
                    <w:pPr>
                      <w:spacing w:line="436" w:lineRule="exact" w:before="0"/>
                      <w:ind w:left="0" w:right="0" w:firstLine="0"/>
                      <w:jc w:val="left"/>
                      <w:rPr>
                        <w:sz w:val="32"/>
                      </w:rPr>
                    </w:pPr>
                    <w:r>
                      <w:rPr>
                        <w:color w:val="FFFFFF"/>
                        <w:sz w:val="32"/>
                      </w:rPr>
                      <w:t>School Year 2016–17</w:t>
                    </w:r>
                  </w:p>
                </w:txbxContent>
              </v:textbox>
              <w10:wrap type="none"/>
            </v:shape>
            <v:shape style="position:absolute;left:1380;top:4081;width:2541;height:1804" type="#_x0000_t202" filled="false" stroked="false">
              <v:textbox inset="0,0,0,0">
                <w:txbxContent>
                  <w:p>
                    <w:pPr>
                      <w:spacing w:before="36"/>
                      <w:ind w:left="0" w:right="18" w:firstLine="0"/>
                      <w:jc w:val="center"/>
                      <w:rPr>
                        <w:rFonts w:ascii="Arial"/>
                        <w:b/>
                        <w:sz w:val="28"/>
                      </w:rPr>
                    </w:pPr>
                    <w:r>
                      <w:rPr>
                        <w:rFonts w:ascii="Arial"/>
                        <w:b/>
                        <w:color w:val="8BD3DD"/>
                        <w:w w:val="105"/>
                        <w:sz w:val="28"/>
                      </w:rPr>
                      <w:t>140</w:t>
                    </w:r>
                  </w:p>
                  <w:p>
                    <w:pPr>
                      <w:spacing w:line="244" w:lineRule="auto" w:before="111"/>
                      <w:ind w:left="0" w:right="18" w:firstLine="0"/>
                      <w:jc w:val="center"/>
                      <w:rPr>
                        <w:rFonts w:ascii="Lucida Sans"/>
                        <w:b/>
                        <w:sz w:val="22"/>
                      </w:rPr>
                    </w:pPr>
                    <w:r>
                      <w:rPr>
                        <w:rFonts w:ascii="Lucida Sans"/>
                        <w:b/>
                        <w:color w:val="FFFFFF"/>
                        <w:sz w:val="22"/>
                      </w:rPr>
                      <w:t>DYS</w:t>
                    </w:r>
                    <w:r>
                      <w:rPr>
                        <w:rFonts w:ascii="Lucida Sans"/>
                        <w:b/>
                        <w:color w:val="FFFFFF"/>
                        <w:spacing w:val="-33"/>
                        <w:sz w:val="22"/>
                      </w:rPr>
                      <w:t> </w:t>
                    </w:r>
                    <w:r>
                      <w:rPr>
                        <w:rFonts w:ascii="Lucida Sans"/>
                        <w:b/>
                        <w:color w:val="FFFFFF"/>
                        <w:sz w:val="22"/>
                      </w:rPr>
                      <w:t>youth</w:t>
                    </w:r>
                    <w:r>
                      <w:rPr>
                        <w:rFonts w:ascii="Lucida Sans"/>
                        <w:b/>
                        <w:color w:val="FFFFFF"/>
                        <w:spacing w:val="-33"/>
                        <w:sz w:val="22"/>
                      </w:rPr>
                      <w:t> </w:t>
                    </w:r>
                    <w:r>
                      <w:rPr>
                        <w:rFonts w:ascii="Lucida Sans"/>
                        <w:b/>
                        <w:color w:val="FFFFFF"/>
                        <w:sz w:val="22"/>
                      </w:rPr>
                      <w:t>earned</w:t>
                    </w:r>
                    <w:r>
                      <w:rPr>
                        <w:rFonts w:ascii="Lucida Sans"/>
                        <w:b/>
                        <w:color w:val="FFFFFF"/>
                        <w:spacing w:val="-32"/>
                        <w:sz w:val="22"/>
                      </w:rPr>
                      <w:t> </w:t>
                    </w:r>
                    <w:r>
                      <w:rPr>
                        <w:rFonts w:ascii="Lucida Sans"/>
                        <w:b/>
                        <w:color w:val="FFFFFF"/>
                        <w:spacing w:val="-4"/>
                        <w:sz w:val="22"/>
                      </w:rPr>
                      <w:t>High </w:t>
                    </w:r>
                    <w:r>
                      <w:rPr>
                        <w:rFonts w:ascii="Lucida Sans"/>
                        <w:b/>
                        <w:color w:val="FFFFFF"/>
                        <w:sz w:val="22"/>
                      </w:rPr>
                      <w:t>School</w:t>
                    </w:r>
                    <w:r>
                      <w:rPr>
                        <w:rFonts w:ascii="Lucida Sans"/>
                        <w:b/>
                        <w:color w:val="FFFFFF"/>
                        <w:spacing w:val="-49"/>
                        <w:sz w:val="22"/>
                      </w:rPr>
                      <w:t> </w:t>
                    </w:r>
                    <w:r>
                      <w:rPr>
                        <w:rFonts w:ascii="Lucida Sans"/>
                        <w:b/>
                        <w:color w:val="FFFFFF"/>
                        <w:sz w:val="22"/>
                      </w:rPr>
                      <w:t>Diploma,</w:t>
                    </w:r>
                    <w:r>
                      <w:rPr>
                        <w:rFonts w:ascii="Lucida Sans"/>
                        <w:b/>
                        <w:color w:val="FFFFFF"/>
                        <w:spacing w:val="-50"/>
                        <w:sz w:val="22"/>
                      </w:rPr>
                      <w:t> </w:t>
                    </w:r>
                    <w:r>
                      <w:rPr>
                        <w:rFonts w:ascii="Lucida Sans"/>
                        <w:b/>
                        <w:color w:val="FFFFFF"/>
                        <w:sz w:val="22"/>
                      </w:rPr>
                      <w:t>HiSET, </w:t>
                    </w:r>
                    <w:r>
                      <w:rPr>
                        <w:rFonts w:ascii="Arial"/>
                        <w:b/>
                        <w:color w:val="FFFFFF"/>
                        <w:sz w:val="22"/>
                      </w:rPr>
                      <w:t>GED or Certificates of </w:t>
                    </w:r>
                    <w:r>
                      <w:rPr>
                        <w:rFonts w:ascii="Lucida Sans"/>
                        <w:b/>
                        <w:color w:val="FFFFFF"/>
                        <w:sz w:val="22"/>
                      </w:rPr>
                      <w:t>Attainment in School Year</w:t>
                    </w:r>
                    <w:r>
                      <w:rPr>
                        <w:rFonts w:ascii="Lucida Sans"/>
                        <w:b/>
                        <w:color w:val="FFFFFF"/>
                        <w:spacing w:val="-23"/>
                        <w:sz w:val="22"/>
                      </w:rPr>
                      <w:t> </w:t>
                    </w:r>
                    <w:r>
                      <w:rPr>
                        <w:rFonts w:ascii="Lucida Sans"/>
                        <w:b/>
                        <w:color w:val="FFFFFF"/>
                        <w:sz w:val="22"/>
                      </w:rPr>
                      <w:t>2016-17</w:t>
                    </w:r>
                  </w:p>
                </w:txbxContent>
              </v:textbox>
              <w10:wrap type="none"/>
            </v:shape>
            <v:shape style="position:absolute;left:4621;top:4081;width:3019;height:1276" type="#_x0000_t202" filled="false" stroked="false">
              <v:textbox inset="0,0,0,0">
                <w:txbxContent>
                  <w:p>
                    <w:pPr>
                      <w:spacing w:before="36"/>
                      <w:ind w:left="0" w:right="18" w:firstLine="0"/>
                      <w:jc w:val="center"/>
                      <w:rPr>
                        <w:rFonts w:ascii="Arial"/>
                        <w:b/>
                        <w:sz w:val="28"/>
                      </w:rPr>
                    </w:pPr>
                    <w:r>
                      <w:rPr>
                        <w:rFonts w:ascii="Arial"/>
                        <w:b/>
                        <w:color w:val="E55A35"/>
                        <w:w w:val="105"/>
                        <w:sz w:val="28"/>
                      </w:rPr>
                      <w:t>82%</w:t>
                    </w:r>
                  </w:p>
                  <w:p>
                    <w:pPr>
                      <w:spacing w:line="244" w:lineRule="auto" w:before="111"/>
                      <w:ind w:left="0" w:right="18" w:firstLine="0"/>
                      <w:jc w:val="center"/>
                      <w:rPr>
                        <w:rFonts w:ascii="Lucida Sans"/>
                        <w:b/>
                        <w:sz w:val="22"/>
                      </w:rPr>
                    </w:pPr>
                    <w:r>
                      <w:rPr>
                        <w:rFonts w:ascii="Lucida Sans"/>
                        <w:b/>
                        <w:color w:val="FFFFFF"/>
                        <w:sz w:val="22"/>
                      </w:rPr>
                      <w:t>Pass</w:t>
                    </w:r>
                    <w:r>
                      <w:rPr>
                        <w:rFonts w:ascii="Lucida Sans"/>
                        <w:b/>
                        <w:color w:val="FFFFFF"/>
                        <w:spacing w:val="-31"/>
                        <w:sz w:val="22"/>
                      </w:rPr>
                      <w:t> </w:t>
                    </w:r>
                    <w:r>
                      <w:rPr>
                        <w:rFonts w:ascii="Lucida Sans"/>
                        <w:b/>
                        <w:color w:val="FFFFFF"/>
                        <w:sz w:val="22"/>
                      </w:rPr>
                      <w:t>rate</w:t>
                    </w:r>
                    <w:r>
                      <w:rPr>
                        <w:rFonts w:ascii="Lucida Sans"/>
                        <w:b/>
                        <w:color w:val="FFFFFF"/>
                        <w:spacing w:val="-30"/>
                        <w:sz w:val="22"/>
                      </w:rPr>
                      <w:t> </w:t>
                    </w:r>
                    <w:r>
                      <w:rPr>
                        <w:rFonts w:ascii="Lucida Sans"/>
                        <w:b/>
                        <w:color w:val="FFFFFF"/>
                        <w:sz w:val="22"/>
                      </w:rPr>
                      <w:t>among</w:t>
                    </w:r>
                    <w:r>
                      <w:rPr>
                        <w:rFonts w:ascii="Lucida Sans"/>
                        <w:b/>
                        <w:color w:val="FFFFFF"/>
                        <w:spacing w:val="-30"/>
                        <w:sz w:val="22"/>
                      </w:rPr>
                      <w:t> </w:t>
                    </w:r>
                    <w:r>
                      <w:rPr>
                        <w:rFonts w:ascii="Lucida Sans"/>
                        <w:b/>
                        <w:color w:val="FFFFFF"/>
                        <w:sz w:val="22"/>
                      </w:rPr>
                      <w:t>DYS</w:t>
                    </w:r>
                    <w:r>
                      <w:rPr>
                        <w:rFonts w:ascii="Lucida Sans"/>
                        <w:b/>
                        <w:color w:val="FFFFFF"/>
                        <w:spacing w:val="-31"/>
                        <w:sz w:val="22"/>
                      </w:rPr>
                      <w:t> </w:t>
                    </w:r>
                    <w:r>
                      <w:rPr>
                        <w:rFonts w:ascii="Lucida Sans"/>
                        <w:b/>
                        <w:color w:val="FFFFFF"/>
                        <w:sz w:val="22"/>
                      </w:rPr>
                      <w:t>youth who took the HiSET test (78% in</w:t>
                    </w:r>
                    <w:r>
                      <w:rPr>
                        <w:rFonts w:ascii="Lucida Sans"/>
                        <w:b/>
                        <w:color w:val="FFFFFF"/>
                        <w:spacing w:val="-45"/>
                        <w:sz w:val="22"/>
                      </w:rPr>
                      <w:t> </w:t>
                    </w:r>
                    <w:r>
                      <w:rPr>
                        <w:rFonts w:ascii="Lucida Sans"/>
                        <w:b/>
                        <w:color w:val="FFFFFF"/>
                        <w:sz w:val="22"/>
                      </w:rPr>
                      <w:t>Massachusetts)</w:t>
                    </w:r>
                  </w:p>
                </w:txbxContent>
              </v:textbox>
              <w10:wrap type="none"/>
            </v:shape>
            <v:shape style="position:absolute;left:8113;top:4081;width:2994;height:1012" type="#_x0000_t202" filled="false" stroked="false">
              <v:textbox inset="0,0,0,0">
                <w:txbxContent>
                  <w:p>
                    <w:pPr>
                      <w:spacing w:before="36"/>
                      <w:ind w:left="0" w:right="18" w:firstLine="0"/>
                      <w:jc w:val="center"/>
                      <w:rPr>
                        <w:rFonts w:ascii="Arial"/>
                        <w:b/>
                        <w:sz w:val="28"/>
                      </w:rPr>
                    </w:pPr>
                    <w:r>
                      <w:rPr>
                        <w:rFonts w:ascii="Arial"/>
                        <w:b/>
                        <w:color w:val="8BD3DD"/>
                        <w:w w:val="105"/>
                        <w:sz w:val="28"/>
                      </w:rPr>
                      <w:t>52</w:t>
                    </w:r>
                  </w:p>
                  <w:p>
                    <w:pPr>
                      <w:spacing w:line="244" w:lineRule="auto" w:before="111"/>
                      <w:ind w:left="0" w:right="18" w:firstLine="0"/>
                      <w:jc w:val="center"/>
                      <w:rPr>
                        <w:rFonts w:ascii="Lucida Sans"/>
                        <w:b/>
                        <w:sz w:val="22"/>
                      </w:rPr>
                    </w:pPr>
                    <w:r>
                      <w:rPr>
                        <w:rFonts w:ascii="Lucida Sans"/>
                        <w:b/>
                        <w:color w:val="FFFFFF"/>
                        <w:sz w:val="22"/>
                      </w:rPr>
                      <w:t>DYS</w:t>
                    </w:r>
                    <w:r>
                      <w:rPr>
                        <w:rFonts w:ascii="Lucida Sans"/>
                        <w:b/>
                        <w:color w:val="FFFFFF"/>
                        <w:spacing w:val="-31"/>
                        <w:sz w:val="22"/>
                      </w:rPr>
                      <w:t> </w:t>
                    </w:r>
                    <w:r>
                      <w:rPr>
                        <w:rFonts w:ascii="Lucida Sans"/>
                        <w:b/>
                        <w:color w:val="FFFFFF"/>
                        <w:sz w:val="22"/>
                      </w:rPr>
                      <w:t>youth</w:t>
                    </w:r>
                    <w:r>
                      <w:rPr>
                        <w:rFonts w:ascii="Lucida Sans"/>
                        <w:b/>
                        <w:color w:val="FFFFFF"/>
                        <w:spacing w:val="-29"/>
                        <w:sz w:val="22"/>
                      </w:rPr>
                      <w:t> </w:t>
                    </w:r>
                    <w:r>
                      <w:rPr>
                        <w:rFonts w:ascii="Lucida Sans"/>
                        <w:b/>
                        <w:color w:val="FFFFFF"/>
                        <w:sz w:val="22"/>
                      </w:rPr>
                      <w:t>enrolled</w:t>
                    </w:r>
                    <w:r>
                      <w:rPr>
                        <w:rFonts w:ascii="Lucida Sans"/>
                        <w:b/>
                        <w:color w:val="FFFFFF"/>
                        <w:spacing w:val="-30"/>
                        <w:sz w:val="22"/>
                      </w:rPr>
                      <w:t> </w:t>
                    </w:r>
                    <w:r>
                      <w:rPr>
                        <w:rFonts w:ascii="Lucida Sans"/>
                        <w:b/>
                        <w:color w:val="FFFFFF"/>
                        <w:sz w:val="22"/>
                      </w:rPr>
                      <w:t>in</w:t>
                    </w:r>
                    <w:r>
                      <w:rPr>
                        <w:rFonts w:ascii="Lucida Sans"/>
                        <w:b/>
                        <w:color w:val="FFFFFF"/>
                        <w:spacing w:val="-30"/>
                        <w:sz w:val="22"/>
                      </w:rPr>
                      <w:t> </w:t>
                    </w:r>
                    <w:r>
                      <w:rPr>
                        <w:rFonts w:ascii="Lucida Sans"/>
                        <w:b/>
                        <w:color w:val="FFFFFF"/>
                        <w:spacing w:val="-3"/>
                        <w:sz w:val="22"/>
                      </w:rPr>
                      <w:t>post- </w:t>
                    </w:r>
                    <w:r>
                      <w:rPr>
                        <w:rFonts w:ascii="Lucida Sans"/>
                        <w:b/>
                        <w:color w:val="FFFFFF"/>
                        <w:sz w:val="22"/>
                      </w:rPr>
                      <w:t>secondary</w:t>
                    </w:r>
                    <w:r>
                      <w:rPr>
                        <w:rFonts w:ascii="Lucida Sans"/>
                        <w:b/>
                        <w:color w:val="FFFFFF"/>
                        <w:spacing w:val="-21"/>
                        <w:sz w:val="22"/>
                      </w:rPr>
                      <w:t> </w:t>
                    </w:r>
                    <w:r>
                      <w:rPr>
                        <w:rFonts w:ascii="Lucida Sans"/>
                        <w:b/>
                        <w:color w:val="FFFFFF"/>
                        <w:sz w:val="22"/>
                      </w:rPr>
                      <w:t>education</w:t>
                    </w:r>
                  </w:p>
                </w:txbxContent>
              </v:textbox>
              <w10:wrap type="none"/>
            </v:shape>
            <v:shape style="position:absolute;left:360;top:6348;width:212;height:238" type="#_x0000_t202" filled="false" stroked="false">
              <v:textbox inset="0,0,0,0">
                <w:txbxContent>
                  <w:p>
                    <w:pPr>
                      <w:spacing w:line="235" w:lineRule="exact" w:before="0"/>
                      <w:ind w:left="0" w:right="0" w:firstLine="0"/>
                      <w:jc w:val="left"/>
                      <w:rPr>
                        <w:rFonts w:ascii="Calibri"/>
                        <w:b/>
                        <w:sz w:val="20"/>
                      </w:rPr>
                    </w:pPr>
                    <w:r>
                      <w:rPr>
                        <w:rFonts w:ascii="Calibri"/>
                        <w:b/>
                        <w:color w:val="FFFFFF"/>
                        <w:sz w:val="20"/>
                      </w:rPr>
                      <w:t>14</w:t>
                    </w:r>
                  </w:p>
                </w:txbxContent>
              </v:textbox>
              <w10:wrap type="none"/>
            </v:shape>
            <v:shape style="position:absolute;left:1080;top:6313;width:2438;height:281" type="#_x0000_t202" filled="false" stroked="false">
              <v:textbox inset="0,0,0,0">
                <w:txbxContent>
                  <w:p>
                    <w:pPr>
                      <w:spacing w:line="278" w:lineRule="exact" w:before="0"/>
                      <w:ind w:left="0" w:right="0" w:firstLine="0"/>
                      <w:jc w:val="left"/>
                      <w:rPr>
                        <w:rFonts w:ascii="Arial Black"/>
                        <w:sz w:val="20"/>
                      </w:rPr>
                    </w:pPr>
                    <w:r>
                      <w:rPr>
                        <w:rFonts w:ascii="Arial Black"/>
                        <w:color w:val="FFFFFF"/>
                        <w:spacing w:val="-4"/>
                        <w:w w:val="85"/>
                        <w:sz w:val="20"/>
                      </w:rPr>
                      <w:t>DYS</w:t>
                    </w:r>
                    <w:r>
                      <w:rPr>
                        <w:rFonts w:ascii="Arial Black"/>
                        <w:color w:val="FFFFFF"/>
                        <w:spacing w:val="-35"/>
                        <w:w w:val="85"/>
                        <w:sz w:val="20"/>
                      </w:rPr>
                      <w:t> </w:t>
                    </w:r>
                    <w:r>
                      <w:rPr>
                        <w:rFonts w:ascii="Arial Black"/>
                        <w:color w:val="FFFFFF"/>
                        <w:w w:val="85"/>
                        <w:sz w:val="20"/>
                      </w:rPr>
                      <w:t>Annual</w:t>
                    </w:r>
                    <w:r>
                      <w:rPr>
                        <w:rFonts w:ascii="Arial Black"/>
                        <w:color w:val="FFFFFF"/>
                        <w:spacing w:val="-35"/>
                        <w:w w:val="85"/>
                        <w:sz w:val="20"/>
                      </w:rPr>
                      <w:t> </w:t>
                    </w:r>
                    <w:r>
                      <w:rPr>
                        <w:rFonts w:ascii="Arial Black"/>
                        <w:color w:val="FFFFFF"/>
                        <w:w w:val="85"/>
                        <w:sz w:val="20"/>
                      </w:rPr>
                      <w:t>Report</w:t>
                    </w:r>
                    <w:r>
                      <w:rPr>
                        <w:rFonts w:ascii="Arial Black"/>
                        <w:color w:val="FFFFFF"/>
                        <w:spacing w:val="-35"/>
                        <w:w w:val="85"/>
                        <w:sz w:val="20"/>
                      </w:rPr>
                      <w:t> </w:t>
                    </w:r>
                    <w:r>
                      <w:rPr>
                        <w:rFonts w:ascii="Arial Black"/>
                        <w:color w:val="FFFFFF"/>
                        <w:w w:val="85"/>
                        <w:sz w:val="20"/>
                      </w:rPr>
                      <w:t>FY</w:t>
                    </w:r>
                    <w:r>
                      <w:rPr>
                        <w:rFonts w:ascii="Arial Black"/>
                        <w:color w:val="FFFFFF"/>
                        <w:spacing w:val="-35"/>
                        <w:w w:val="85"/>
                        <w:sz w:val="20"/>
                      </w:rPr>
                      <w:t> </w:t>
                    </w:r>
                    <w:r>
                      <w:rPr>
                        <w:rFonts w:ascii="Arial Black"/>
                        <w:color w:val="FFFFFF"/>
                        <w:w w:val="85"/>
                        <w:sz w:val="20"/>
                      </w:rPr>
                      <w:t>2017</w:t>
                    </w:r>
                  </w:p>
                </w:txbxContent>
              </v:textbox>
              <w10:wrap type="none"/>
            </v:shape>
            <w10:wrap type="none"/>
          </v:group>
        </w:pict>
      </w:r>
      <w:r>
        <w:rPr>
          <w:position w:val="-3"/>
        </w:rPr>
        <w:drawing>
          <wp:inline distT="0" distB="0" distL="0" distR="0">
            <wp:extent cx="137159" cy="137160"/>
            <wp:effectExtent l="0" t="0" r="0" b="0"/>
            <wp:docPr id="79" name="image17.png" descr=""/>
            <wp:cNvGraphicFramePr>
              <a:graphicFrameLocks noChangeAspect="1"/>
            </wp:cNvGraphicFramePr>
            <a:graphic>
              <a:graphicData uri="http://schemas.openxmlformats.org/drawingml/2006/picture">
                <pic:pic>
                  <pic:nvPicPr>
                    <pic:cNvPr id="80" name="image17.png"/>
                    <pic:cNvPicPr/>
                  </pic:nvPicPr>
                  <pic:blipFill>
                    <a:blip r:embed="rId22" cstate="print"/>
                    <a:stretch>
                      <a:fillRect/>
                    </a:stretch>
                  </pic:blipFill>
                  <pic:spPr>
                    <a:xfrm>
                      <a:off x="0" y="0"/>
                      <a:ext cx="137159" cy="137160"/>
                    </a:xfrm>
                    <a:prstGeom prst="rect">
                      <a:avLst/>
                    </a:prstGeom>
                  </pic:spPr>
                </pic:pic>
              </a:graphicData>
            </a:graphic>
          </wp:inline>
        </w:drawing>
      </w:r>
      <w:r>
        <w:rPr>
          <w:position w:val="-3"/>
        </w:rPr>
      </w:r>
      <w:r>
        <w:rPr>
          <w:rFonts w:ascii="Times New Roman"/>
          <w:sz w:val="20"/>
        </w:rPr>
        <w:t> </w:t>
      </w:r>
      <w:r>
        <w:rPr>
          <w:rFonts w:ascii="Times New Roman"/>
          <w:spacing w:val="9"/>
          <w:sz w:val="20"/>
        </w:rPr>
        <w:t> </w:t>
      </w:r>
      <w:r>
        <w:rPr>
          <w:rFonts w:ascii="Arial"/>
          <w:b/>
          <w:color w:val="474C55"/>
          <w:sz w:val="21"/>
        </w:rPr>
        <w:t>2015-16</w:t>
        <w:tab/>
      </w:r>
      <w:r>
        <w:rPr>
          <w:rFonts w:ascii="Arial"/>
          <w:b/>
          <w:color w:val="474C55"/>
          <w:position w:val="-3"/>
          <w:sz w:val="21"/>
        </w:rPr>
        <w:drawing>
          <wp:inline distT="0" distB="0" distL="0" distR="0">
            <wp:extent cx="137159" cy="137160"/>
            <wp:effectExtent l="0" t="0" r="0" b="0"/>
            <wp:docPr id="81" name="image14.png" descr=""/>
            <wp:cNvGraphicFramePr>
              <a:graphicFrameLocks noChangeAspect="1"/>
            </wp:cNvGraphicFramePr>
            <a:graphic>
              <a:graphicData uri="http://schemas.openxmlformats.org/drawingml/2006/picture">
                <pic:pic>
                  <pic:nvPicPr>
                    <pic:cNvPr id="82" name="image14.png"/>
                    <pic:cNvPicPr/>
                  </pic:nvPicPr>
                  <pic:blipFill>
                    <a:blip r:embed="rId19" cstate="print"/>
                    <a:stretch>
                      <a:fillRect/>
                    </a:stretch>
                  </pic:blipFill>
                  <pic:spPr>
                    <a:xfrm>
                      <a:off x="0" y="0"/>
                      <a:ext cx="137159" cy="137160"/>
                    </a:xfrm>
                    <a:prstGeom prst="rect">
                      <a:avLst/>
                    </a:prstGeom>
                  </pic:spPr>
                </pic:pic>
              </a:graphicData>
            </a:graphic>
          </wp:inline>
        </w:drawing>
      </w:r>
      <w:r>
        <w:rPr>
          <w:rFonts w:ascii="Arial"/>
          <w:b/>
          <w:color w:val="474C55"/>
          <w:position w:val="-3"/>
          <w:sz w:val="21"/>
        </w:rPr>
      </w:r>
      <w:r>
        <w:rPr>
          <w:rFonts w:ascii="Times New Roman"/>
          <w:color w:val="474C55"/>
          <w:sz w:val="21"/>
        </w:rPr>
        <w:t> </w:t>
      </w:r>
      <w:r>
        <w:rPr>
          <w:rFonts w:ascii="Times New Roman"/>
          <w:color w:val="474C55"/>
          <w:spacing w:val="4"/>
          <w:sz w:val="21"/>
        </w:rPr>
        <w:t> </w:t>
      </w:r>
      <w:r>
        <w:rPr>
          <w:rFonts w:ascii="Arial"/>
          <w:b/>
          <w:color w:val="474C55"/>
          <w:sz w:val="21"/>
        </w:rPr>
        <w:t>2016-17</w:t>
      </w:r>
    </w:p>
    <w:p>
      <w:pPr>
        <w:spacing w:after="0"/>
        <w:jc w:val="center"/>
        <w:rPr>
          <w:rFonts w:ascii="Arial"/>
          <w:sz w:val="21"/>
        </w:rPr>
        <w:sectPr>
          <w:type w:val="continuous"/>
          <w:pgSz w:w="12240" w:h="15840"/>
          <w:pgMar w:top="1500" w:bottom="280" w:left="0" w:right="0"/>
          <w:cols w:num="2" w:equalWidth="0">
            <w:col w:w="5661" w:space="40"/>
            <w:col w:w="6539"/>
          </w:cols>
        </w:sectPr>
      </w:pPr>
    </w:p>
    <w:p>
      <w:pPr>
        <w:rPr>
          <w:sz w:val="2"/>
          <w:szCs w:val="2"/>
        </w:rPr>
      </w:pPr>
      <w:r>
        <w:rPr/>
        <w:pict>
          <v:group style="position:absolute;margin-left:0pt;margin-top:0pt;width:612pt;height:144.3pt;mso-position-horizontal-relative:page;mso-position-vertical-relative:page;z-index:3880" coordorigin="0,0" coordsize="12240,2886">
            <v:rect style="position:absolute;left:0;top:0;width:12240;height:2886" filled="true" fillcolor="#3e0b3d" stroked="false">
              <v:fill type="solid"/>
            </v:rect>
            <v:shape style="position:absolute;left:9896;top:720;width:1624;height:1624" type="#_x0000_t75" stroked="false">
              <v:imagedata r:id="rId21" o:title=""/>
            </v:shape>
            <v:shape style="position:absolute;left:0;top:0;width:12240;height:2886" type="#_x0000_t202" filled="false" stroked="false">
              <v:textbox inset="0,0,0,0">
                <w:txbxContent>
                  <w:p>
                    <w:pPr>
                      <w:spacing w:line="240" w:lineRule="auto" w:before="8"/>
                      <w:rPr>
                        <w:rFonts w:ascii="Arial"/>
                        <w:b/>
                        <w:sz w:val="72"/>
                      </w:rPr>
                    </w:pPr>
                  </w:p>
                  <w:p>
                    <w:pPr>
                      <w:spacing w:before="0"/>
                      <w:ind w:left="1080" w:right="0" w:firstLine="0"/>
                      <w:jc w:val="left"/>
                      <w:rPr>
                        <w:sz w:val="60"/>
                      </w:rPr>
                    </w:pPr>
                    <w:r>
                      <w:rPr>
                        <w:color w:val="E55A35"/>
                        <w:w w:val="105"/>
                        <w:sz w:val="60"/>
                      </w:rPr>
                      <w:t>Investing in Youth</w:t>
                    </w:r>
                  </w:p>
                </w:txbxContent>
              </v:textbox>
              <w10:wrap type="none"/>
            </v:shape>
            <w10:wrap type="none"/>
          </v:group>
        </w:pict>
      </w:r>
    </w:p>
    <w:p>
      <w:pPr>
        <w:spacing w:after="0"/>
        <w:rPr>
          <w:sz w:val="2"/>
          <w:szCs w:val="2"/>
        </w:rPr>
        <w:sectPr>
          <w:type w:val="continuous"/>
          <w:pgSz w:w="12240" w:h="15840"/>
          <w:pgMar w:top="1500" w:bottom="280" w:left="0" w:right="0"/>
        </w:sectPr>
      </w:pPr>
    </w:p>
    <w:p>
      <w:pPr>
        <w:pStyle w:val="Heading2"/>
        <w:spacing w:line="158" w:lineRule="auto" w:before="145"/>
        <w:ind w:left="6480" w:right="1167"/>
      </w:pPr>
      <w:r>
        <w:rPr>
          <w:color w:val="3E0B3D"/>
          <w:w w:val="105"/>
        </w:rPr>
        <w:t>Technology</w:t>
      </w:r>
      <w:r>
        <w:rPr>
          <w:color w:val="3E0B3D"/>
          <w:spacing w:val="-49"/>
          <w:w w:val="105"/>
        </w:rPr>
        <w:t> </w:t>
      </w:r>
      <w:r>
        <w:rPr>
          <w:color w:val="3E0B3D"/>
          <w:w w:val="105"/>
        </w:rPr>
        <w:t>Facilitates</w:t>
      </w:r>
      <w:r>
        <w:rPr>
          <w:color w:val="3E0B3D"/>
          <w:spacing w:val="-48"/>
          <w:w w:val="105"/>
        </w:rPr>
        <w:t> </w:t>
      </w:r>
      <w:r>
        <w:rPr>
          <w:color w:val="3E0B3D"/>
          <w:w w:val="105"/>
        </w:rPr>
        <w:t>Blended Learning</w:t>
      </w:r>
      <w:r>
        <w:rPr>
          <w:color w:val="3E0B3D"/>
          <w:spacing w:val="-28"/>
          <w:w w:val="105"/>
        </w:rPr>
        <w:t> </w:t>
      </w:r>
      <w:r>
        <w:rPr>
          <w:color w:val="3E0B3D"/>
          <w:w w:val="105"/>
        </w:rPr>
        <w:t>&amp;</w:t>
      </w:r>
      <w:r>
        <w:rPr>
          <w:color w:val="3E0B3D"/>
          <w:spacing w:val="-27"/>
          <w:w w:val="105"/>
        </w:rPr>
        <w:t> </w:t>
      </w:r>
      <w:r>
        <w:rPr>
          <w:color w:val="3E0B3D"/>
          <w:w w:val="105"/>
        </w:rPr>
        <w:t>Career</w:t>
      </w:r>
      <w:r>
        <w:rPr>
          <w:color w:val="3E0B3D"/>
          <w:spacing w:val="-27"/>
          <w:w w:val="105"/>
        </w:rPr>
        <w:t> </w:t>
      </w:r>
      <w:r>
        <w:rPr>
          <w:color w:val="3E0B3D"/>
          <w:w w:val="105"/>
        </w:rPr>
        <w:t>Readiness</w:t>
      </w:r>
    </w:p>
    <w:p>
      <w:pPr>
        <w:pStyle w:val="BodyText"/>
        <w:spacing w:before="9"/>
        <w:rPr>
          <w:sz w:val="24"/>
        </w:rPr>
      </w:pPr>
    </w:p>
    <w:p>
      <w:pPr>
        <w:pStyle w:val="BodyText"/>
        <w:spacing w:line="194" w:lineRule="auto"/>
        <w:ind w:left="6480" w:right="988"/>
      </w:pPr>
      <w:r>
        <w:rPr/>
        <w:pict>
          <v:shape style="position:absolute;margin-left:134.819107pt;margin-top:8.331969pt;width:76pt;height:50.7pt;mso-position-horizontal-relative:page;mso-position-vertical-relative:paragraph;z-index:4024" coordorigin="2696,167" coordsize="1520,1014" path="m4216,1028l2696,1028,2696,1104,2699,1119,2706,1134,2717,1146,2733,1158,2753,1168,2774,1174,2798,1179,2823,1180,4090,1180,4115,1179,4138,1175,4160,1168,4179,1158,4195,1146,4207,1133,4214,1119,4216,1104,3385,1104,3381,1100,3381,1083,3385,1078,4216,1078,4216,1028xm4216,1078l3528,1078,3533,1083,3533,1100,3528,1104,4216,1104,4216,1078xm3887,167l3025,167,3000,169,2977,176,2956,188,2936,204,2920,223,2908,245,2901,268,2899,293,2899,851,2901,876,2908,899,2920,921,2936,940,2956,957,2977,968,3000,975,3025,977,3887,977,3912,975,3936,968,3957,957,3977,940,3993,921,4005,899,4011,876,4011,876,3018,876,3012,873,3002,864,3000,858,3000,286,3002,280,3012,271,3018,268,4011,268,4011,268,4005,245,3993,223,3977,204,3957,188,3936,176,3912,169,3887,167xm4011,268l3894,268,3899,271,3909,280,3912,286,3912,858,3909,864,3899,873,3894,876,4011,876,4014,851,4014,293,4011,268xe" filled="true" fillcolor="#3e0b3d" stroked="false">
            <v:path arrowok="t"/>
            <v:fill type="solid"/>
            <w10:wrap type="none"/>
          </v:shape>
        </w:pict>
      </w:r>
      <w:r>
        <w:rPr/>
        <w:pict>
          <v:shape style="position:absolute;margin-left:102.380699pt;margin-top:198.201874pt;width:32.4500pt;height:54.1pt;mso-position-horizontal-relative:page;mso-position-vertical-relative:paragraph;z-index:4048" coordorigin="2048,3964" coordsize="649,1082" path="m2588,3964l2156,3964,2134,3966,2115,3972,2096,3982,2080,3996,2066,4013,2056,4031,2050,4051,2048,4072,2048,4937,2050,4958,2056,4978,2066,4997,2080,5013,2096,5027,2115,5037,2134,5043,2156,5045,2588,5045,2610,5043,2629,5037,2648,5027,2664,5013,2672,5004,2372,5004,2359,5003,2346,4999,2335,4993,2324,4984,2316,4974,2310,4962,2306,4950,2305,4937,2306,4923,2310,4911,2316,4900,2324,4889,2335,4880,2346,4874,2359,4871,2372,4869,2696,4869,2696,4829,2148,4829,2142,4826,2131,4815,2128,4809,2128,4200,2131,4194,2142,4183,2148,4180,2696,4180,2696,4099,2296,4099,2291,4094,2291,4077,2296,4072,2696,4072,2694,4051,2688,4031,2678,4013,2664,3996,2648,3982,2629,3972,2610,3966,2588,3964xm2696,4869l2372,4869,2385,4871,2398,4874,2409,4880,2420,4889,2428,4900,2434,4911,2438,4923,2439,4937,2438,4950,2434,4962,2428,4974,2420,4984,2409,4993,2398,4999,2385,5003,2372,5004,2672,5004,2678,4997,2688,4978,2694,4958,2696,4937,2696,4869xm2696,4180l2595,4180,2601,4183,2612,4194,2615,4200,2615,4809,2612,4815,2601,4826,2595,4829,2696,4829,2696,4180xm2696,4072l2448,4072,2453,4077,2453,4086,2453,4086,2453,4094,2449,4099,2696,4099,2696,4072xe" filled="true" fillcolor="#3e0b3d" stroked="false">
            <v:path arrowok="t"/>
            <v:fill type="solid"/>
            <w10:wrap type="none"/>
          </v:shape>
        </w:pict>
      </w:r>
      <w:r>
        <w:rPr/>
        <w:pict>
          <v:shape style="position:absolute;margin-left:186.769104pt;margin-top:198.20137pt;width:62.85pt;height:55.75pt;mso-position-horizontal-relative:page;mso-position-vertical-relative:paragraph;z-index:4072" coordorigin="3735,3964" coordsize="1257,1115" path="m4632,3964l4104,3964,4072,3971,4045,3988,4027,4015,4020,4047,4020,4385,3942,4385,3928,4386,3913,4389,3900,4395,3887,4403,3875,4412,3866,4423,3858,4436,3852,4449,3744,4778,3740,4790,3738,4801,3736,4811,3735,4818,3735,4992,3737,5009,3742,5025,3750,5040,3761,5053,3775,5064,3790,5072,3806,5077,3823,5078,4904,5078,4922,5077,4938,5072,4953,5064,4967,5053,4978,5040,4986,5025,4991,5009,3818,5009,3814,5007,3807,5001,3806,4996,3806,4814,3807,4810,3814,4803,3818,4801,4990,4801,4987,4790,4984,4778,4968,4732,3833,4732,3919,4471,3921,4466,3924,4462,3933,4456,3937,4454,4094,4454,4094,4041,4099,4037,4576,4037,4640,3973,4644,3970,4648,3968,4640,3965,4632,3964xm4990,4801l4909,4801,4913,4803,4920,4810,4922,4814,4922,4996,4920,5001,4913,5007,4909,5009,4991,5009,4992,4992,4992,4818,4992,4811,4990,4801,4990,4801xm4877,4454l4790,4454,4795,4456,4804,4462,4807,4466,4808,4471,4895,4732,4968,4732,4877,4454xm4741,4553l3987,4553,3973,4556,3962,4563,3954,4574,3951,4588,3954,4601,3962,4612,3973,4620,3987,4623,4741,4623,4755,4620,4766,4612,4774,4601,4776,4588,4774,4574,4766,4563,4755,4556,4741,4553xm4094,4454l4020,4454,4020,4553,4094,4553,4094,4454xm4707,4268l4634,4340,4634,4553,4707,4553,4707,4454,4877,4454,4875,4449,4870,4436,4862,4423,4852,4412,4841,4403,4828,4395,4814,4389,4800,4386,4785,4385,4707,4385,4707,4268xm4243,4179l4223,4179,4214,4183,4149,4247,4145,4256,4145,4276,4149,4284,4361,4493,4370,4497,4390,4497,4399,4493,4585,4309,4380,4309,4252,4183,4243,4179xm4713,4005l4693,4005,4684,4009,4380,4309,4585,4309,4787,4110,4790,4102,4790,4082,4787,4073,4722,4009,4713,4005xe" filled="true" fillcolor="#3e0b3d" stroked="false">
            <v:path arrowok="t"/>
            <v:fill type="solid"/>
            <w10:wrap type="none"/>
          </v:shape>
        </w:pict>
      </w:r>
      <w:r>
        <w:rPr/>
        <w:pict>
          <v:shape style="position:absolute;margin-left:195.532593pt;margin-top:104.179672pt;width:54.1pt;height:54pt;mso-position-horizontal-relative:page;mso-position-vertical-relative:paragraph;z-index:4096" coordorigin="3911,2084" coordsize="1082,1080" path="m4789,2084l4114,2084,4073,2088,4036,2098,4002,2118,3970,2144,3944,2174,3926,2208,3914,2246,3911,2286,3911,2964,3915,3002,3926,3040,3944,3074,3970,3106,4002,3132,4036,3150,4073,3162,4114,3164,4789,3164,4829,3162,4867,3150,4901,3132,4932,3106,4958,3074,4977,3040,4988,3002,4989,2998,4309,2998,4296,2996,4282,2996,4228,2988,4214,2982,4200,2978,4187,2972,4175,2966,4163,2960,4152,2952,4142,2944,4133,2934,4125,2924,4118,2912,4112,2900,4108,2886,4106,2872,4105,2858,4106,2840,4110,2824,4116,2806,4125,2790,4136,2776,4148,2762,4162,2750,4178,2740,4211,2724,4252,2710,4301,2700,4359,2694,4346,2678,4338,2660,4332,2644,4331,2628,4331,2616,4334,2604,4339,2592,4309,2592,4278,2590,4248,2582,4222,2568,4198,2550,4178,2526,4164,2500,4155,2472,4152,2440,4155,2412,4162,2384,4173,2358,4189,2334,4208,2312,4229,2292,4253,2276,4279,2264,4306,2254,4334,2248,4363,2244,4392,2242,4987,2242,4977,2210,4959,2174,4933,2144,4901,2118,4867,2098,4830,2088,4789,2084xm4987,2242l4578,2242,4517,2286,4516,2288,4458,2288,4474,2306,4488,2322,4500,2338,4509,2352,4516,2366,4521,2382,4524,2402,4525,2422,4524,2438,4522,2452,4519,2466,4514,2480,4508,2492,4502,2502,4495,2512,4488,2522,4480,2530,4472,2536,4464,2544,4456,2550,4446,2560,4437,2568,4423,2588,4419,2598,4419,2618,4424,2628,4434,2640,4441,2648,4449,2656,4458,2664,4468,2670,4488,2686,4499,2696,4509,2704,4519,2714,4528,2724,4536,2738,4543,2750,4550,2766,4554,2780,4557,2796,4558,2814,4556,2836,4552,2858,4544,2878,4534,2896,4522,2914,4508,2928,4492,2942,4474,2954,4455,2964,4435,2972,4415,2980,4373,2992,4309,2998,4989,2998,4992,2964,4992,2714,4677,2714,4677,2602,4587,2602,4587,2556,4677,2556,4677,2466,4992,2466,4992,2286,4992,2286,4988,2246,4987,2242xm4391,2722l4339,2722,4310,2726,4267,2738,4252,2744,4239,2752,4226,2760,4216,2770,4206,2780,4198,2794,4193,2806,4189,2822,4188,2836,4188,2840,4189,2852,4192,2866,4197,2880,4204,2892,4212,2904,4222,2914,4232,2922,4245,2930,4257,2936,4271,2940,4284,2946,4298,2950,4340,2956,4354,2956,4382,2954,4407,2950,4431,2942,4453,2930,4471,2916,4483,2898,4491,2876,4493,2852,4494,2844,4493,2836,4489,2822,4486,2816,4482,2806,4478,2800,4462,2780,4455,2772,4450,2768,4433,2754,4428,2750,4423,2746,4397,2728,4392,2724,4391,2722xm4992,2466l4722,2466,4722,2556,4812,2556,4812,2602,4722,2602,4722,2714,4992,2714,4992,2466xm4340,2590l4330,2592,4339,2592,4340,2590xm4323,2290l4303,2292,4285,2296,4270,2306,4258,2320,4248,2336,4241,2352,4237,2372,4235,2392,4236,2412,4238,2430,4242,2448,4248,2468,4255,2486,4264,2504,4275,2520,4288,2536,4303,2548,4319,2558,4336,2564,4354,2566,4373,2564,4391,2558,4406,2550,4418,2538,4429,2522,4436,2506,4440,2488,4442,2468,4441,2466,4441,2448,4438,2430,4435,2412,4429,2392,4422,2372,4413,2354,4402,2338,4389,2320,4374,2306,4358,2298,4341,2292,4323,2290xe" filled="true" fillcolor="#3e0b3d" stroked="false">
            <v:path arrowok="t"/>
            <v:fill type="solid"/>
            <w10:wrap type="none"/>
          </v:shape>
        </w:pict>
      </w:r>
      <w:r>
        <w:rPr/>
        <w:pict>
          <v:shape style="position:absolute;margin-left:84pt;margin-top:104.116669pt;width:69.2pt;height:57.25pt;mso-position-horizontal-relative:page;mso-position-vertical-relative:paragraph;z-index:4120" coordorigin="1680,2082" coordsize="1384,1145" path="m2933,2082l1811,2082,1763,2092,1723,2117,1695,2154,1682,2201,1682,2205,1680,2208,1680,2900,1690,2951,1718,2993,1760,3021,1811,3031,2933,3031,2981,3022,3021,2997,3044,2967,1857,2967,1813,2958,1778,2933,1753,2898,1745,2854,1745,2262,1755,2219,1782,2183,1821,2159,1866,2150,3045,2150,3026,2121,2984,2093,2933,2082xm3045,2150l2889,2150,2932,2159,2968,2183,2992,2219,3001,2262,3001,2853,2991,2897,2963,2933,2924,2958,2878,2967,3044,2967,3049,2959,3062,2913,3062,2908,3064,2905,3064,2215,3054,2163,3045,2150xm2223,2593l2091,2593,2091,2770,2223,2770,2223,2593xm2430,2482l2298,2482,2298,2768,2430,2768,2430,2482xm2638,2327l2506,2327,2506,2768,2638,2768,2638,2327xm2660,3097l2084,3097,2072,3100,2062,3106,2055,3117,2052,3130,2052,3194,2055,3206,2061,3217,2072,3224,2084,3226,2660,3226,2672,3224,2682,3217,2689,3207,2692,3194,2692,3130,2689,3117,2683,3106,2672,3100,2660,3097xe" filled="true" fillcolor="#3e0b3d" stroked="false">
            <v:path arrowok="t"/>
            <v:fill type="solid"/>
            <w10:wrap type="none"/>
          </v:shape>
        </w:pict>
      </w:r>
      <w:r>
        <w:rPr>
          <w:color w:val="474C55"/>
          <w:w w:val="105"/>
        </w:rPr>
        <w:t>Through a partnership with the Center for Educational Excellence in Alternative Settings (CEEAS), DYS grew the number of programs and faculty using Chromebooks and Google Apps for Education to greater personalize education and career readiness experiences. All participating programs have increased student engagement as teachers and students together explore technology that supports blended learning. Students have coded, built robots, designed and printed 3D products, created poems and digital stories with a restorative justice lens, and written public books.</w:t>
      </w:r>
    </w:p>
    <w:p>
      <w:pPr>
        <w:pStyle w:val="BodyText"/>
        <w:rPr>
          <w:sz w:val="26"/>
        </w:rPr>
      </w:pPr>
    </w:p>
    <w:p>
      <w:pPr>
        <w:pStyle w:val="Heading6"/>
        <w:spacing w:line="192" w:lineRule="auto"/>
        <w:ind w:left="6480" w:right="1167"/>
      </w:pPr>
      <w:r>
        <w:rPr>
          <w:color w:val="3E0B3D"/>
          <w:w w:val="105"/>
        </w:rPr>
        <w:t>All five DYS regions are approved to administer the High School Equivalency Test (HiSET) in our secured residential settings. Each region has Educational Supervisors who can administer the HiSET to youth in residence.</w:t>
      </w:r>
    </w:p>
    <w:p>
      <w:pPr>
        <w:pStyle w:val="BodyText"/>
        <w:rPr>
          <w:sz w:val="20"/>
        </w:rPr>
      </w:pPr>
    </w:p>
    <w:p>
      <w:pPr>
        <w:pStyle w:val="BodyText"/>
        <w:rPr>
          <w:sz w:val="20"/>
        </w:rPr>
      </w:pPr>
    </w:p>
    <w:p>
      <w:pPr>
        <w:pStyle w:val="BodyText"/>
        <w:rPr>
          <w:sz w:val="20"/>
        </w:rPr>
      </w:pPr>
    </w:p>
    <w:p>
      <w:pPr>
        <w:pStyle w:val="BodyText"/>
        <w:spacing w:before="18"/>
        <w:rPr>
          <w:sz w:val="24"/>
        </w:rPr>
      </w:pPr>
      <w:r>
        <w:rPr/>
        <w:pict>
          <v:line style="position:absolute;mso-position-horizontal-relative:page;mso-position-vertical-relative:paragraph;z-index:1904;mso-wrap-distance-left:0;mso-wrap-distance-right:0" from="54pt,25.702707pt" to="555.346pt,25.702707pt" stroked="true" strokeweight=".5pt" strokecolor="#3e0b3d">
            <v:stroke dashstyle="solid"/>
            <w10:wrap type="topAndBottom"/>
          </v:line>
        </w:pict>
      </w:r>
    </w:p>
    <w:p>
      <w:pPr>
        <w:pStyle w:val="BodyText"/>
        <w:spacing w:before="14"/>
        <w:rPr>
          <w:sz w:val="17"/>
        </w:rPr>
      </w:pPr>
    </w:p>
    <w:p>
      <w:pPr>
        <w:spacing w:line="300" w:lineRule="auto" w:before="128"/>
        <w:ind w:left="2040" w:right="2090" w:firstLine="0"/>
        <w:jc w:val="center"/>
        <w:rPr>
          <w:rFonts w:ascii="Calibri" w:hAnsi="Calibri"/>
          <w:b/>
          <w:i/>
          <w:sz w:val="24"/>
        </w:rPr>
      </w:pPr>
      <w:r>
        <w:rPr/>
        <w:pict>
          <v:line style="position:absolute;mso-position-horizontal-relative:page;mso-position-vertical-relative:paragraph;z-index:4000" from="304.423004pt,102.363289pt" to="304.423004pt,125.037289pt" stroked="true" strokeweight=".5pt" strokecolor="#3e0b3d">
            <v:stroke dashstyle="solid"/>
            <w10:wrap type="none"/>
          </v:line>
        </w:pict>
      </w:r>
      <w:r>
        <w:rPr>
          <w:rFonts w:ascii="Calibri" w:hAnsi="Calibri"/>
          <w:b/>
          <w:i/>
          <w:color w:val="3E0B3D"/>
          <w:w w:val="110"/>
          <w:sz w:val="24"/>
        </w:rPr>
        <w:t>“As</w:t>
      </w:r>
      <w:r>
        <w:rPr>
          <w:rFonts w:ascii="Calibri" w:hAnsi="Calibri"/>
          <w:b/>
          <w:i/>
          <w:color w:val="3E0B3D"/>
          <w:spacing w:val="-7"/>
          <w:w w:val="110"/>
          <w:sz w:val="24"/>
        </w:rPr>
        <w:t> </w:t>
      </w:r>
      <w:r>
        <w:rPr>
          <w:rFonts w:ascii="Calibri" w:hAnsi="Calibri"/>
          <w:b/>
          <w:i/>
          <w:color w:val="3E0B3D"/>
          <w:w w:val="110"/>
          <w:sz w:val="24"/>
        </w:rPr>
        <w:t>a</w:t>
      </w:r>
      <w:r>
        <w:rPr>
          <w:rFonts w:ascii="Calibri" w:hAnsi="Calibri"/>
          <w:b/>
          <w:i/>
          <w:color w:val="3E0B3D"/>
          <w:spacing w:val="-7"/>
          <w:w w:val="110"/>
          <w:sz w:val="24"/>
        </w:rPr>
        <w:t> </w:t>
      </w:r>
      <w:r>
        <w:rPr>
          <w:rFonts w:ascii="Calibri" w:hAnsi="Calibri"/>
          <w:b/>
          <w:i/>
          <w:color w:val="3E0B3D"/>
          <w:w w:val="110"/>
          <w:sz w:val="24"/>
        </w:rPr>
        <w:t>human</w:t>
      </w:r>
      <w:r>
        <w:rPr>
          <w:rFonts w:ascii="Calibri" w:hAnsi="Calibri"/>
          <w:b/>
          <w:i/>
          <w:color w:val="3E0B3D"/>
          <w:spacing w:val="-6"/>
          <w:w w:val="110"/>
          <w:sz w:val="24"/>
        </w:rPr>
        <w:t> </w:t>
      </w:r>
      <w:r>
        <w:rPr>
          <w:rFonts w:ascii="Calibri" w:hAnsi="Calibri"/>
          <w:b/>
          <w:i/>
          <w:color w:val="3E0B3D"/>
          <w:w w:val="110"/>
          <w:sz w:val="24"/>
        </w:rPr>
        <w:t>being</w:t>
      </w:r>
      <w:r>
        <w:rPr>
          <w:rFonts w:ascii="Calibri" w:hAnsi="Calibri"/>
          <w:b/>
          <w:i/>
          <w:color w:val="3E0B3D"/>
          <w:spacing w:val="-7"/>
          <w:w w:val="110"/>
          <w:sz w:val="24"/>
        </w:rPr>
        <w:t> </w:t>
      </w:r>
      <w:r>
        <w:rPr>
          <w:rFonts w:ascii="Calibri" w:hAnsi="Calibri"/>
          <w:b/>
          <w:i/>
          <w:color w:val="3E0B3D"/>
          <w:w w:val="110"/>
          <w:sz w:val="24"/>
        </w:rPr>
        <w:t>and</w:t>
      </w:r>
      <w:r>
        <w:rPr>
          <w:rFonts w:ascii="Calibri" w:hAnsi="Calibri"/>
          <w:b/>
          <w:i/>
          <w:color w:val="3E0B3D"/>
          <w:spacing w:val="-6"/>
          <w:w w:val="110"/>
          <w:sz w:val="24"/>
        </w:rPr>
        <w:t> </w:t>
      </w:r>
      <w:r>
        <w:rPr>
          <w:rFonts w:ascii="Calibri" w:hAnsi="Calibri"/>
          <w:b/>
          <w:i/>
          <w:color w:val="3E0B3D"/>
          <w:w w:val="110"/>
          <w:sz w:val="24"/>
        </w:rPr>
        <w:t>an</w:t>
      </w:r>
      <w:r>
        <w:rPr>
          <w:rFonts w:ascii="Calibri" w:hAnsi="Calibri"/>
          <w:b/>
          <w:i/>
          <w:color w:val="3E0B3D"/>
          <w:spacing w:val="-7"/>
          <w:w w:val="110"/>
          <w:sz w:val="24"/>
        </w:rPr>
        <w:t> </w:t>
      </w:r>
      <w:r>
        <w:rPr>
          <w:rFonts w:ascii="Calibri" w:hAnsi="Calibri"/>
          <w:b/>
          <w:i/>
          <w:color w:val="3E0B3D"/>
          <w:w w:val="110"/>
          <w:sz w:val="24"/>
        </w:rPr>
        <w:t>African</w:t>
      </w:r>
      <w:r>
        <w:rPr>
          <w:rFonts w:ascii="Calibri" w:hAnsi="Calibri"/>
          <w:b/>
          <w:i/>
          <w:color w:val="3E0B3D"/>
          <w:spacing w:val="-6"/>
          <w:w w:val="110"/>
          <w:sz w:val="24"/>
        </w:rPr>
        <w:t> </w:t>
      </w:r>
      <w:r>
        <w:rPr>
          <w:rFonts w:ascii="Calibri" w:hAnsi="Calibri"/>
          <w:b/>
          <w:i/>
          <w:color w:val="3E0B3D"/>
          <w:w w:val="110"/>
          <w:sz w:val="24"/>
        </w:rPr>
        <w:t>American</w:t>
      </w:r>
      <w:r>
        <w:rPr>
          <w:rFonts w:ascii="Calibri" w:hAnsi="Calibri"/>
          <w:b/>
          <w:i/>
          <w:color w:val="3E0B3D"/>
          <w:spacing w:val="-7"/>
          <w:w w:val="110"/>
          <w:sz w:val="24"/>
        </w:rPr>
        <w:t> </w:t>
      </w:r>
      <w:r>
        <w:rPr>
          <w:rFonts w:ascii="Calibri" w:hAnsi="Calibri"/>
          <w:b/>
          <w:i/>
          <w:color w:val="3E0B3D"/>
          <w:w w:val="110"/>
          <w:sz w:val="24"/>
        </w:rPr>
        <w:t>man,</w:t>
      </w:r>
      <w:r>
        <w:rPr>
          <w:rFonts w:ascii="Calibri" w:hAnsi="Calibri"/>
          <w:b/>
          <w:i/>
          <w:color w:val="3E0B3D"/>
          <w:spacing w:val="-7"/>
          <w:w w:val="110"/>
          <w:sz w:val="24"/>
        </w:rPr>
        <w:t> </w:t>
      </w:r>
      <w:r>
        <w:rPr>
          <w:rFonts w:ascii="Calibri" w:hAnsi="Calibri"/>
          <w:b/>
          <w:i/>
          <w:color w:val="3E0B3D"/>
          <w:w w:val="110"/>
          <w:sz w:val="24"/>
        </w:rPr>
        <w:t>I</w:t>
      </w:r>
      <w:r>
        <w:rPr>
          <w:rFonts w:ascii="Calibri" w:hAnsi="Calibri"/>
          <w:b/>
          <w:i/>
          <w:color w:val="3E0B3D"/>
          <w:spacing w:val="-7"/>
          <w:w w:val="110"/>
          <w:sz w:val="24"/>
        </w:rPr>
        <w:t> </w:t>
      </w:r>
      <w:r>
        <w:rPr>
          <w:rFonts w:ascii="Calibri" w:hAnsi="Calibri"/>
          <w:b/>
          <w:i/>
          <w:color w:val="3E0B3D"/>
          <w:w w:val="110"/>
          <w:sz w:val="24"/>
        </w:rPr>
        <w:t>have</w:t>
      </w:r>
      <w:r>
        <w:rPr>
          <w:rFonts w:ascii="Calibri" w:hAnsi="Calibri"/>
          <w:b/>
          <w:i/>
          <w:color w:val="3E0B3D"/>
          <w:spacing w:val="-6"/>
          <w:w w:val="110"/>
          <w:sz w:val="24"/>
        </w:rPr>
        <w:t> </w:t>
      </w:r>
      <w:r>
        <w:rPr>
          <w:rFonts w:ascii="Calibri" w:hAnsi="Calibri"/>
          <w:b/>
          <w:i/>
          <w:color w:val="3E0B3D"/>
          <w:w w:val="110"/>
          <w:sz w:val="24"/>
        </w:rPr>
        <w:t>always</w:t>
      </w:r>
      <w:r>
        <w:rPr>
          <w:rFonts w:ascii="Calibri" w:hAnsi="Calibri"/>
          <w:b/>
          <w:i/>
          <w:color w:val="3E0B3D"/>
          <w:spacing w:val="-7"/>
          <w:w w:val="110"/>
          <w:sz w:val="24"/>
        </w:rPr>
        <w:t> </w:t>
      </w:r>
      <w:r>
        <w:rPr>
          <w:rFonts w:ascii="Calibri" w:hAnsi="Calibri"/>
          <w:b/>
          <w:i/>
          <w:color w:val="3E0B3D"/>
          <w:w w:val="110"/>
          <w:sz w:val="24"/>
        </w:rPr>
        <w:t>thought</w:t>
      </w:r>
      <w:r>
        <w:rPr>
          <w:rFonts w:ascii="Calibri" w:hAnsi="Calibri"/>
          <w:b/>
          <w:i/>
          <w:color w:val="3E0B3D"/>
          <w:spacing w:val="-6"/>
          <w:w w:val="110"/>
          <w:sz w:val="24"/>
        </w:rPr>
        <w:t> </w:t>
      </w:r>
      <w:r>
        <w:rPr>
          <w:rFonts w:ascii="Calibri" w:hAnsi="Calibri"/>
          <w:b/>
          <w:i/>
          <w:color w:val="3E0B3D"/>
          <w:w w:val="110"/>
          <w:sz w:val="24"/>
        </w:rPr>
        <w:t>it </w:t>
      </w:r>
      <w:r>
        <w:rPr>
          <w:rFonts w:ascii="Calibri" w:hAnsi="Calibri"/>
          <w:b/>
          <w:i/>
          <w:color w:val="3E0B3D"/>
          <w:w w:val="110"/>
          <w:sz w:val="24"/>
        </w:rPr>
        <w:t>important to conduct one’s self in a positive manner and model behavior that</w:t>
      </w:r>
      <w:r>
        <w:rPr>
          <w:rFonts w:ascii="Calibri" w:hAnsi="Calibri"/>
          <w:b/>
          <w:i/>
          <w:color w:val="3E0B3D"/>
          <w:spacing w:val="-13"/>
          <w:w w:val="110"/>
          <w:sz w:val="24"/>
        </w:rPr>
        <w:t> </w:t>
      </w:r>
      <w:r>
        <w:rPr>
          <w:rFonts w:ascii="Calibri" w:hAnsi="Calibri"/>
          <w:b/>
          <w:i/>
          <w:color w:val="3E0B3D"/>
          <w:w w:val="110"/>
          <w:sz w:val="24"/>
        </w:rPr>
        <w:t>is</w:t>
      </w:r>
      <w:r>
        <w:rPr>
          <w:rFonts w:ascii="Calibri" w:hAnsi="Calibri"/>
          <w:b/>
          <w:i/>
          <w:color w:val="3E0B3D"/>
          <w:spacing w:val="-12"/>
          <w:w w:val="110"/>
          <w:sz w:val="24"/>
        </w:rPr>
        <w:t> </w:t>
      </w:r>
      <w:r>
        <w:rPr>
          <w:rFonts w:ascii="Calibri" w:hAnsi="Calibri"/>
          <w:b/>
          <w:i/>
          <w:color w:val="3E0B3D"/>
          <w:w w:val="110"/>
          <w:sz w:val="24"/>
        </w:rPr>
        <w:t>right</w:t>
      </w:r>
      <w:r>
        <w:rPr>
          <w:rFonts w:ascii="Calibri" w:hAnsi="Calibri"/>
          <w:b/>
          <w:i/>
          <w:color w:val="3E0B3D"/>
          <w:spacing w:val="-12"/>
          <w:w w:val="110"/>
          <w:sz w:val="24"/>
        </w:rPr>
        <w:t> </w:t>
      </w:r>
      <w:r>
        <w:rPr>
          <w:rFonts w:ascii="Calibri" w:hAnsi="Calibri"/>
          <w:b/>
          <w:i/>
          <w:color w:val="3E0B3D"/>
          <w:w w:val="110"/>
          <w:sz w:val="24"/>
        </w:rPr>
        <w:t>and</w:t>
      </w:r>
      <w:r>
        <w:rPr>
          <w:rFonts w:ascii="Calibri" w:hAnsi="Calibri"/>
          <w:b/>
          <w:i/>
          <w:color w:val="3E0B3D"/>
          <w:spacing w:val="-13"/>
          <w:w w:val="110"/>
          <w:sz w:val="24"/>
        </w:rPr>
        <w:t> </w:t>
      </w:r>
      <w:r>
        <w:rPr>
          <w:rFonts w:ascii="Calibri" w:hAnsi="Calibri"/>
          <w:b/>
          <w:i/>
          <w:color w:val="3E0B3D"/>
          <w:w w:val="110"/>
          <w:sz w:val="24"/>
        </w:rPr>
        <w:t>just.</w:t>
      </w:r>
      <w:r>
        <w:rPr>
          <w:rFonts w:ascii="Calibri" w:hAnsi="Calibri"/>
          <w:b/>
          <w:i/>
          <w:color w:val="3E0B3D"/>
          <w:spacing w:val="-12"/>
          <w:w w:val="110"/>
          <w:sz w:val="24"/>
        </w:rPr>
        <w:t> </w:t>
      </w:r>
      <w:r>
        <w:rPr>
          <w:rFonts w:ascii="Calibri" w:hAnsi="Calibri"/>
          <w:b/>
          <w:i/>
          <w:color w:val="3E0B3D"/>
          <w:w w:val="110"/>
          <w:sz w:val="24"/>
        </w:rPr>
        <w:t>Each</w:t>
      </w:r>
      <w:r>
        <w:rPr>
          <w:rFonts w:ascii="Calibri" w:hAnsi="Calibri"/>
          <w:b/>
          <w:i/>
          <w:color w:val="3E0B3D"/>
          <w:spacing w:val="-12"/>
          <w:w w:val="110"/>
          <w:sz w:val="24"/>
        </w:rPr>
        <w:t> </w:t>
      </w:r>
      <w:r>
        <w:rPr>
          <w:rFonts w:ascii="Calibri" w:hAnsi="Calibri"/>
          <w:b/>
          <w:i/>
          <w:color w:val="3E0B3D"/>
          <w:w w:val="110"/>
          <w:sz w:val="24"/>
        </w:rPr>
        <w:t>day,</w:t>
      </w:r>
      <w:r>
        <w:rPr>
          <w:rFonts w:ascii="Calibri" w:hAnsi="Calibri"/>
          <w:b/>
          <w:i/>
          <w:color w:val="3E0B3D"/>
          <w:spacing w:val="-12"/>
          <w:w w:val="110"/>
          <w:sz w:val="24"/>
        </w:rPr>
        <w:t> </w:t>
      </w:r>
      <w:r>
        <w:rPr>
          <w:rFonts w:ascii="Calibri" w:hAnsi="Calibri"/>
          <w:b/>
          <w:i/>
          <w:color w:val="3E0B3D"/>
          <w:w w:val="110"/>
          <w:sz w:val="24"/>
        </w:rPr>
        <w:t>I</w:t>
      </w:r>
      <w:r>
        <w:rPr>
          <w:rFonts w:ascii="Calibri" w:hAnsi="Calibri"/>
          <w:b/>
          <w:i/>
          <w:color w:val="3E0B3D"/>
          <w:spacing w:val="-12"/>
          <w:w w:val="110"/>
          <w:sz w:val="24"/>
        </w:rPr>
        <w:t> </w:t>
      </w:r>
      <w:r>
        <w:rPr>
          <w:rFonts w:ascii="Calibri" w:hAnsi="Calibri"/>
          <w:b/>
          <w:i/>
          <w:color w:val="3E0B3D"/>
          <w:w w:val="110"/>
          <w:sz w:val="24"/>
        </w:rPr>
        <w:t>strive</w:t>
      </w:r>
      <w:r>
        <w:rPr>
          <w:rFonts w:ascii="Calibri" w:hAnsi="Calibri"/>
          <w:b/>
          <w:i/>
          <w:color w:val="3E0B3D"/>
          <w:spacing w:val="-12"/>
          <w:w w:val="110"/>
          <w:sz w:val="24"/>
        </w:rPr>
        <w:t> </w:t>
      </w:r>
      <w:r>
        <w:rPr>
          <w:rFonts w:ascii="Calibri" w:hAnsi="Calibri"/>
          <w:b/>
          <w:i/>
          <w:color w:val="3E0B3D"/>
          <w:w w:val="110"/>
          <w:sz w:val="24"/>
        </w:rPr>
        <w:t>to</w:t>
      </w:r>
      <w:r>
        <w:rPr>
          <w:rFonts w:ascii="Calibri" w:hAnsi="Calibri"/>
          <w:b/>
          <w:i/>
          <w:color w:val="3E0B3D"/>
          <w:spacing w:val="-13"/>
          <w:w w:val="110"/>
          <w:sz w:val="24"/>
        </w:rPr>
        <w:t> </w:t>
      </w:r>
      <w:r>
        <w:rPr>
          <w:rFonts w:ascii="Calibri" w:hAnsi="Calibri"/>
          <w:b/>
          <w:i/>
          <w:color w:val="3E0B3D"/>
          <w:w w:val="110"/>
          <w:sz w:val="24"/>
        </w:rPr>
        <w:t>lead</w:t>
      </w:r>
      <w:r>
        <w:rPr>
          <w:rFonts w:ascii="Calibri" w:hAnsi="Calibri"/>
          <w:b/>
          <w:i/>
          <w:color w:val="3E0B3D"/>
          <w:spacing w:val="-11"/>
          <w:w w:val="110"/>
          <w:sz w:val="24"/>
        </w:rPr>
        <w:t> </w:t>
      </w:r>
      <w:r>
        <w:rPr>
          <w:rFonts w:ascii="Calibri" w:hAnsi="Calibri"/>
          <w:b/>
          <w:i/>
          <w:color w:val="3E0B3D"/>
          <w:w w:val="110"/>
          <w:sz w:val="24"/>
        </w:rPr>
        <w:t>by</w:t>
      </w:r>
      <w:r>
        <w:rPr>
          <w:rFonts w:ascii="Calibri" w:hAnsi="Calibri"/>
          <w:b/>
          <w:i/>
          <w:color w:val="3E0B3D"/>
          <w:spacing w:val="-12"/>
          <w:w w:val="110"/>
          <w:sz w:val="24"/>
        </w:rPr>
        <w:t> </w:t>
      </w:r>
      <w:r>
        <w:rPr>
          <w:rFonts w:ascii="Calibri" w:hAnsi="Calibri"/>
          <w:b/>
          <w:i/>
          <w:color w:val="3E0B3D"/>
          <w:w w:val="110"/>
          <w:sz w:val="24"/>
        </w:rPr>
        <w:t>example</w:t>
      </w:r>
      <w:r>
        <w:rPr>
          <w:rFonts w:ascii="Calibri" w:hAnsi="Calibri"/>
          <w:b/>
          <w:i/>
          <w:color w:val="3E0B3D"/>
          <w:spacing w:val="-12"/>
          <w:w w:val="110"/>
          <w:sz w:val="24"/>
        </w:rPr>
        <w:t> </w:t>
      </w:r>
      <w:r>
        <w:rPr>
          <w:rFonts w:ascii="Calibri" w:hAnsi="Calibri"/>
          <w:b/>
          <w:i/>
          <w:color w:val="3E0B3D"/>
          <w:w w:val="110"/>
          <w:sz w:val="24"/>
        </w:rPr>
        <w:t>at</w:t>
      </w:r>
      <w:r>
        <w:rPr>
          <w:rFonts w:ascii="Calibri" w:hAnsi="Calibri"/>
          <w:b/>
          <w:i/>
          <w:color w:val="3E0B3D"/>
          <w:spacing w:val="-12"/>
          <w:w w:val="110"/>
          <w:sz w:val="24"/>
        </w:rPr>
        <w:t> </w:t>
      </w:r>
      <w:r>
        <w:rPr>
          <w:rFonts w:ascii="Calibri" w:hAnsi="Calibri"/>
          <w:b/>
          <w:i/>
          <w:color w:val="3E0B3D"/>
          <w:w w:val="110"/>
          <w:sz w:val="24"/>
        </w:rPr>
        <w:t>work,</w:t>
      </w:r>
      <w:r>
        <w:rPr>
          <w:rFonts w:ascii="Calibri" w:hAnsi="Calibri"/>
          <w:b/>
          <w:i/>
          <w:color w:val="3E0B3D"/>
          <w:spacing w:val="-12"/>
          <w:w w:val="110"/>
          <w:sz w:val="24"/>
        </w:rPr>
        <w:t> </w:t>
      </w:r>
      <w:r>
        <w:rPr>
          <w:rFonts w:ascii="Calibri" w:hAnsi="Calibri"/>
          <w:b/>
          <w:i/>
          <w:color w:val="3E0B3D"/>
          <w:w w:val="110"/>
          <w:sz w:val="24"/>
        </w:rPr>
        <w:t>at</w:t>
      </w:r>
      <w:r>
        <w:rPr>
          <w:rFonts w:ascii="Calibri" w:hAnsi="Calibri"/>
          <w:b/>
          <w:i/>
          <w:color w:val="3E0B3D"/>
          <w:spacing w:val="-13"/>
          <w:w w:val="110"/>
          <w:sz w:val="24"/>
        </w:rPr>
        <w:t> </w:t>
      </w:r>
      <w:r>
        <w:rPr>
          <w:rFonts w:ascii="Calibri" w:hAnsi="Calibri"/>
          <w:b/>
          <w:i/>
          <w:color w:val="3E0B3D"/>
          <w:w w:val="110"/>
          <w:sz w:val="24"/>
        </w:rPr>
        <w:t>home </w:t>
      </w:r>
      <w:r>
        <w:rPr>
          <w:rFonts w:ascii="Arial" w:hAnsi="Arial"/>
          <w:b/>
          <w:i/>
          <w:color w:val="3E0B3D"/>
          <w:sz w:val="24"/>
        </w:rPr>
        <w:t>and</w:t>
      </w:r>
      <w:r>
        <w:rPr>
          <w:rFonts w:ascii="Arial" w:hAnsi="Arial"/>
          <w:b/>
          <w:i/>
          <w:color w:val="3E0B3D"/>
          <w:spacing w:val="-22"/>
          <w:sz w:val="24"/>
        </w:rPr>
        <w:t> </w:t>
      </w:r>
      <w:r>
        <w:rPr>
          <w:rFonts w:ascii="Arial" w:hAnsi="Arial"/>
          <w:b/>
          <w:i/>
          <w:color w:val="3E0B3D"/>
          <w:sz w:val="24"/>
        </w:rPr>
        <w:t>in</w:t>
      </w:r>
      <w:r>
        <w:rPr>
          <w:rFonts w:ascii="Arial" w:hAnsi="Arial"/>
          <w:b/>
          <w:i/>
          <w:color w:val="3E0B3D"/>
          <w:spacing w:val="-22"/>
          <w:sz w:val="24"/>
        </w:rPr>
        <w:t> </w:t>
      </w:r>
      <w:r>
        <w:rPr>
          <w:rFonts w:ascii="Arial" w:hAnsi="Arial"/>
          <w:b/>
          <w:i/>
          <w:color w:val="3E0B3D"/>
          <w:sz w:val="24"/>
        </w:rPr>
        <w:t>the</w:t>
      </w:r>
      <w:r>
        <w:rPr>
          <w:rFonts w:ascii="Arial" w:hAnsi="Arial"/>
          <w:b/>
          <w:i/>
          <w:color w:val="3E0B3D"/>
          <w:spacing w:val="-22"/>
          <w:sz w:val="24"/>
        </w:rPr>
        <w:t> </w:t>
      </w:r>
      <w:r>
        <w:rPr>
          <w:rFonts w:ascii="Arial" w:hAnsi="Arial"/>
          <w:b/>
          <w:i/>
          <w:color w:val="3E0B3D"/>
          <w:sz w:val="24"/>
        </w:rPr>
        <w:t>community.</w:t>
      </w:r>
      <w:r>
        <w:rPr>
          <w:rFonts w:ascii="Arial" w:hAnsi="Arial"/>
          <w:b/>
          <w:i/>
          <w:color w:val="3E0B3D"/>
          <w:spacing w:val="-22"/>
          <w:sz w:val="24"/>
        </w:rPr>
        <w:t> </w:t>
      </w:r>
      <w:r>
        <w:rPr>
          <w:rFonts w:ascii="Arial" w:hAnsi="Arial"/>
          <w:b/>
          <w:i/>
          <w:color w:val="3E0B3D"/>
          <w:sz w:val="24"/>
        </w:rPr>
        <w:t>I</w:t>
      </w:r>
      <w:r>
        <w:rPr>
          <w:rFonts w:ascii="Arial" w:hAnsi="Arial"/>
          <w:b/>
          <w:i/>
          <w:color w:val="3E0B3D"/>
          <w:spacing w:val="-22"/>
          <w:sz w:val="24"/>
        </w:rPr>
        <w:t> </w:t>
      </w:r>
      <w:r>
        <w:rPr>
          <w:rFonts w:ascii="Arial" w:hAnsi="Arial"/>
          <w:b/>
          <w:i/>
          <w:color w:val="3E0B3D"/>
          <w:sz w:val="24"/>
        </w:rPr>
        <w:t>hope</w:t>
      </w:r>
      <w:r>
        <w:rPr>
          <w:rFonts w:ascii="Arial" w:hAnsi="Arial"/>
          <w:b/>
          <w:i/>
          <w:color w:val="3E0B3D"/>
          <w:spacing w:val="-22"/>
          <w:sz w:val="24"/>
        </w:rPr>
        <w:t> </w:t>
      </w:r>
      <w:r>
        <w:rPr>
          <w:rFonts w:ascii="Arial" w:hAnsi="Arial"/>
          <w:b/>
          <w:i/>
          <w:color w:val="3E0B3D"/>
          <w:sz w:val="24"/>
        </w:rPr>
        <w:t>that</w:t>
      </w:r>
      <w:r>
        <w:rPr>
          <w:rFonts w:ascii="Arial" w:hAnsi="Arial"/>
          <w:b/>
          <w:i/>
          <w:color w:val="3E0B3D"/>
          <w:spacing w:val="-22"/>
          <w:sz w:val="24"/>
        </w:rPr>
        <w:t> </w:t>
      </w:r>
      <w:r>
        <w:rPr>
          <w:rFonts w:ascii="Arial" w:hAnsi="Arial"/>
          <w:b/>
          <w:i/>
          <w:color w:val="3E0B3D"/>
          <w:sz w:val="24"/>
        </w:rPr>
        <w:t>in</w:t>
      </w:r>
      <w:r>
        <w:rPr>
          <w:rFonts w:ascii="Arial" w:hAnsi="Arial"/>
          <w:b/>
          <w:i/>
          <w:color w:val="3E0B3D"/>
          <w:spacing w:val="-22"/>
          <w:sz w:val="24"/>
        </w:rPr>
        <w:t> </w:t>
      </w:r>
      <w:r>
        <w:rPr>
          <w:rFonts w:ascii="Arial" w:hAnsi="Arial"/>
          <w:b/>
          <w:i/>
          <w:color w:val="3E0B3D"/>
          <w:sz w:val="24"/>
        </w:rPr>
        <w:t>some</w:t>
      </w:r>
      <w:r>
        <w:rPr>
          <w:rFonts w:ascii="Arial" w:hAnsi="Arial"/>
          <w:b/>
          <w:i/>
          <w:color w:val="3E0B3D"/>
          <w:spacing w:val="-22"/>
          <w:sz w:val="24"/>
        </w:rPr>
        <w:t> </w:t>
      </w:r>
      <w:r>
        <w:rPr>
          <w:rFonts w:ascii="Arial" w:hAnsi="Arial"/>
          <w:b/>
          <w:i/>
          <w:color w:val="3E0B3D"/>
          <w:sz w:val="24"/>
        </w:rPr>
        <w:t>small</w:t>
      </w:r>
      <w:r>
        <w:rPr>
          <w:rFonts w:ascii="Arial" w:hAnsi="Arial"/>
          <w:b/>
          <w:i/>
          <w:color w:val="3E0B3D"/>
          <w:spacing w:val="-23"/>
          <w:sz w:val="24"/>
        </w:rPr>
        <w:t> </w:t>
      </w:r>
      <w:r>
        <w:rPr>
          <w:rFonts w:ascii="Arial" w:hAnsi="Arial"/>
          <w:b/>
          <w:i/>
          <w:color w:val="3E0B3D"/>
          <w:sz w:val="24"/>
        </w:rPr>
        <w:t>way</w:t>
      </w:r>
      <w:r>
        <w:rPr>
          <w:rFonts w:ascii="Arial" w:hAnsi="Arial"/>
          <w:b/>
          <w:i/>
          <w:color w:val="3E0B3D"/>
          <w:spacing w:val="-22"/>
          <w:sz w:val="24"/>
        </w:rPr>
        <w:t> </w:t>
      </w:r>
      <w:r>
        <w:rPr>
          <w:rFonts w:ascii="Arial" w:hAnsi="Arial"/>
          <w:b/>
          <w:i/>
          <w:color w:val="3E0B3D"/>
          <w:sz w:val="24"/>
        </w:rPr>
        <w:t>I</w:t>
      </w:r>
      <w:r>
        <w:rPr>
          <w:rFonts w:ascii="Arial" w:hAnsi="Arial"/>
          <w:b/>
          <w:i/>
          <w:color w:val="3E0B3D"/>
          <w:spacing w:val="-22"/>
          <w:sz w:val="24"/>
        </w:rPr>
        <w:t> </w:t>
      </w:r>
      <w:r>
        <w:rPr>
          <w:rFonts w:ascii="Arial" w:hAnsi="Arial"/>
          <w:b/>
          <w:i/>
          <w:color w:val="3E0B3D"/>
          <w:sz w:val="24"/>
        </w:rPr>
        <w:t>may</w:t>
      </w:r>
      <w:r>
        <w:rPr>
          <w:rFonts w:ascii="Arial" w:hAnsi="Arial"/>
          <w:b/>
          <w:i/>
          <w:color w:val="3E0B3D"/>
          <w:spacing w:val="-22"/>
          <w:sz w:val="24"/>
        </w:rPr>
        <w:t> </w:t>
      </w:r>
      <w:r>
        <w:rPr>
          <w:rFonts w:ascii="Arial" w:hAnsi="Arial"/>
          <w:b/>
          <w:i/>
          <w:color w:val="3E0B3D"/>
          <w:sz w:val="24"/>
        </w:rPr>
        <w:t>affect</w:t>
      </w:r>
      <w:r>
        <w:rPr>
          <w:rFonts w:ascii="Arial" w:hAnsi="Arial"/>
          <w:b/>
          <w:i/>
          <w:color w:val="3E0B3D"/>
          <w:spacing w:val="-22"/>
          <w:sz w:val="24"/>
        </w:rPr>
        <w:t> </w:t>
      </w:r>
      <w:r>
        <w:rPr>
          <w:rFonts w:ascii="Arial" w:hAnsi="Arial"/>
          <w:b/>
          <w:i/>
          <w:color w:val="3E0B3D"/>
          <w:sz w:val="24"/>
        </w:rPr>
        <w:t>the</w:t>
      </w:r>
      <w:r>
        <w:rPr>
          <w:rFonts w:ascii="Arial" w:hAnsi="Arial"/>
          <w:b/>
          <w:i/>
          <w:color w:val="3E0B3D"/>
          <w:spacing w:val="-22"/>
          <w:sz w:val="24"/>
        </w:rPr>
        <w:t> </w:t>
      </w:r>
      <w:r>
        <w:rPr>
          <w:rFonts w:ascii="Arial" w:hAnsi="Arial"/>
          <w:b/>
          <w:i/>
          <w:color w:val="3E0B3D"/>
          <w:sz w:val="24"/>
        </w:rPr>
        <w:t>lives </w:t>
      </w:r>
      <w:r>
        <w:rPr>
          <w:rFonts w:ascii="Calibri" w:hAnsi="Calibri"/>
          <w:b/>
          <w:i/>
          <w:color w:val="3E0B3D"/>
          <w:w w:val="110"/>
          <w:sz w:val="24"/>
        </w:rPr>
        <w:t>and character of individuals I</w:t>
      </w:r>
      <w:r>
        <w:rPr>
          <w:rFonts w:ascii="Calibri" w:hAnsi="Calibri"/>
          <w:b/>
          <w:i/>
          <w:color w:val="3E0B3D"/>
          <w:spacing w:val="11"/>
          <w:w w:val="110"/>
          <w:sz w:val="24"/>
        </w:rPr>
        <w:t> </w:t>
      </w:r>
      <w:r>
        <w:rPr>
          <w:rFonts w:ascii="Calibri" w:hAnsi="Calibri"/>
          <w:b/>
          <w:i/>
          <w:color w:val="3E0B3D"/>
          <w:w w:val="110"/>
          <w:sz w:val="24"/>
        </w:rPr>
        <w:t>encounter.”</w:t>
      </w:r>
    </w:p>
    <w:p>
      <w:pPr>
        <w:pStyle w:val="BodyText"/>
        <w:rPr>
          <w:rFonts w:ascii="Calibri"/>
          <w:b/>
          <w:i/>
          <w:sz w:val="32"/>
        </w:rPr>
      </w:pPr>
    </w:p>
    <w:p>
      <w:pPr>
        <w:pStyle w:val="BodyText"/>
        <w:rPr>
          <w:rFonts w:ascii="Calibri"/>
          <w:b/>
          <w:i/>
          <w:sz w:val="29"/>
        </w:rPr>
      </w:pPr>
    </w:p>
    <w:p>
      <w:pPr>
        <w:spacing w:line="201" w:lineRule="exact" w:before="0"/>
        <w:ind w:left="2603" w:right="2653" w:firstLine="0"/>
        <w:jc w:val="center"/>
        <w:rPr>
          <w:rFonts w:ascii="Lucida Sans"/>
          <w:b/>
          <w:sz w:val="20"/>
        </w:rPr>
      </w:pPr>
      <w:r>
        <w:rPr>
          <w:rFonts w:ascii="Lucida Sans"/>
          <w:b/>
          <w:color w:val="3E0B3D"/>
          <w:sz w:val="20"/>
        </w:rPr>
        <w:t>Leroy G.</w:t>
      </w:r>
    </w:p>
    <w:p>
      <w:pPr>
        <w:spacing w:line="342" w:lineRule="exact" w:before="0"/>
        <w:ind w:left="2603" w:right="2653" w:firstLine="0"/>
        <w:jc w:val="center"/>
        <w:rPr>
          <w:sz w:val="20"/>
        </w:rPr>
      </w:pPr>
      <w:r>
        <w:rPr>
          <w:color w:val="3E0B3D"/>
          <w:w w:val="110"/>
          <w:sz w:val="20"/>
        </w:rPr>
        <w:t>Detention Coordinator</w:t>
      </w:r>
    </w:p>
    <w:p>
      <w:pPr>
        <w:pStyle w:val="BodyText"/>
        <w:spacing w:before="12"/>
        <w:rPr>
          <w:sz w:val="17"/>
        </w:rPr>
      </w:pPr>
      <w:r>
        <w:rPr/>
        <w:pict>
          <v:line style="position:absolute;mso-position-horizontal-relative:page;mso-position-vertical-relative:paragraph;z-index:1928;mso-wrap-distance-left:0;mso-wrap-distance-right:0" from="54pt,18.835743pt" to="555.346pt,18.835743pt" stroked="true" strokeweight=".5pt" strokecolor="#3e0b3d">
            <v:stroke dashstyle="solid"/>
            <w10:wrap type="topAndBottom"/>
          </v:line>
        </w:pict>
      </w:r>
    </w:p>
    <w:p>
      <w:pPr>
        <w:pStyle w:val="BodyText"/>
        <w:spacing w:before="5"/>
        <w:rPr>
          <w:sz w:val="22"/>
        </w:rPr>
      </w:pPr>
    </w:p>
    <w:p>
      <w:pPr>
        <w:tabs>
          <w:tab w:pos="2427" w:val="right" w:leader="none"/>
        </w:tabs>
        <w:spacing w:before="102"/>
        <w:ind w:left="0" w:right="357" w:firstLine="0"/>
        <w:jc w:val="right"/>
        <w:rPr>
          <w:rFonts w:ascii="Calibri"/>
          <w:b/>
          <w:sz w:val="20"/>
        </w:rPr>
      </w:pPr>
      <w:r>
        <w:rPr>
          <w:rFonts w:ascii="Lucida Sans"/>
          <w:b/>
          <w:color w:val="878A8F"/>
          <w:sz w:val="18"/>
        </w:rPr>
        <w:t>OUR</w:t>
      </w:r>
      <w:r>
        <w:rPr>
          <w:rFonts w:ascii="Lucida Sans"/>
          <w:b/>
          <w:color w:val="878A8F"/>
          <w:spacing w:val="-16"/>
          <w:sz w:val="18"/>
        </w:rPr>
        <w:t> </w:t>
      </w:r>
      <w:r>
        <w:rPr>
          <w:rFonts w:ascii="Lucida Sans"/>
          <w:b/>
          <w:color w:val="878A8F"/>
          <w:sz w:val="18"/>
        </w:rPr>
        <w:t>INVESTMENTS</w:t>
        <w:tab/>
      </w:r>
      <w:r>
        <w:rPr>
          <w:rFonts w:ascii="Calibri"/>
          <w:b/>
          <w:color w:val="878A8F"/>
          <w:sz w:val="20"/>
        </w:rPr>
        <w:t>15</w:t>
      </w:r>
    </w:p>
    <w:p>
      <w:pPr>
        <w:spacing w:after="0"/>
        <w:jc w:val="right"/>
        <w:rPr>
          <w:rFonts w:ascii="Calibri"/>
          <w:sz w:val="20"/>
        </w:rPr>
        <w:sectPr>
          <w:pgSz w:w="12240" w:h="15840"/>
          <w:pgMar w:top="900" w:bottom="0" w:left="0" w:right="0"/>
        </w:sect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spacing w:before="1"/>
        <w:rPr>
          <w:rFonts w:ascii="Calibri"/>
          <w:b/>
          <w:sz w:val="26"/>
        </w:rPr>
      </w:pPr>
    </w:p>
    <w:p>
      <w:pPr>
        <w:pStyle w:val="BodyText"/>
        <w:spacing w:line="194" w:lineRule="auto"/>
        <w:ind w:left="1080" w:right="163"/>
      </w:pPr>
      <w:r>
        <w:rPr>
          <w:color w:val="474C55"/>
          <w:w w:val="105"/>
        </w:rPr>
        <w:t>DYS’ Bridging the Opportunity Gap (BOG) initiative is operated by our partner, Commonwealth Corporation. During FY 2017, 299 youth were enrolled in BOG programming.</w:t>
      </w:r>
    </w:p>
    <w:p>
      <w:pPr>
        <w:pStyle w:val="BodyText"/>
        <w:spacing w:line="194" w:lineRule="auto" w:before="240"/>
        <w:ind w:left="1080" w:right="33"/>
      </w:pPr>
      <w:r>
        <w:rPr>
          <w:color w:val="474C55"/>
          <w:w w:val="110"/>
        </w:rPr>
        <w:t>BOG offers youth workforce development, training, education (HiSET and tutoring), arts and culture and mentoring programming, with a</w:t>
      </w:r>
      <w:r>
        <w:rPr>
          <w:color w:val="474C55"/>
          <w:spacing w:val="-23"/>
          <w:w w:val="110"/>
        </w:rPr>
        <w:t> </w:t>
      </w:r>
      <w:r>
        <w:rPr>
          <w:color w:val="474C55"/>
          <w:w w:val="110"/>
        </w:rPr>
        <w:t>special</w:t>
      </w:r>
      <w:r>
        <w:rPr>
          <w:color w:val="474C55"/>
          <w:spacing w:val="-22"/>
          <w:w w:val="110"/>
        </w:rPr>
        <w:t> </w:t>
      </w:r>
      <w:r>
        <w:rPr>
          <w:color w:val="474C55"/>
          <w:w w:val="110"/>
        </w:rPr>
        <w:t>focus</w:t>
      </w:r>
      <w:r>
        <w:rPr>
          <w:color w:val="474C55"/>
          <w:spacing w:val="-22"/>
          <w:w w:val="110"/>
        </w:rPr>
        <w:t> </w:t>
      </w:r>
      <w:r>
        <w:rPr>
          <w:color w:val="474C55"/>
          <w:w w:val="110"/>
        </w:rPr>
        <w:t>on</w:t>
      </w:r>
      <w:r>
        <w:rPr>
          <w:color w:val="474C55"/>
          <w:spacing w:val="-22"/>
          <w:w w:val="110"/>
        </w:rPr>
        <w:t> </w:t>
      </w:r>
      <w:r>
        <w:rPr>
          <w:color w:val="474C55"/>
          <w:w w:val="110"/>
        </w:rPr>
        <w:t>those</w:t>
      </w:r>
      <w:r>
        <w:rPr>
          <w:color w:val="474C55"/>
          <w:spacing w:val="-22"/>
          <w:w w:val="110"/>
        </w:rPr>
        <w:t> </w:t>
      </w:r>
      <w:r>
        <w:rPr>
          <w:color w:val="474C55"/>
          <w:w w:val="110"/>
        </w:rPr>
        <w:t>returning</w:t>
      </w:r>
      <w:r>
        <w:rPr>
          <w:color w:val="474C55"/>
          <w:spacing w:val="-22"/>
          <w:w w:val="110"/>
        </w:rPr>
        <w:t> </w:t>
      </w:r>
      <w:r>
        <w:rPr>
          <w:color w:val="474C55"/>
          <w:w w:val="110"/>
        </w:rPr>
        <w:t>to</w:t>
      </w:r>
      <w:r>
        <w:rPr>
          <w:color w:val="474C55"/>
          <w:spacing w:val="-22"/>
          <w:w w:val="110"/>
        </w:rPr>
        <w:t> </w:t>
      </w:r>
      <w:r>
        <w:rPr>
          <w:color w:val="474C55"/>
          <w:w w:val="110"/>
        </w:rPr>
        <w:t>their</w:t>
      </w:r>
      <w:r>
        <w:rPr>
          <w:color w:val="474C55"/>
          <w:spacing w:val="-22"/>
          <w:w w:val="110"/>
        </w:rPr>
        <w:t> </w:t>
      </w:r>
      <w:r>
        <w:rPr>
          <w:color w:val="474C55"/>
          <w:w w:val="110"/>
        </w:rPr>
        <w:t>home communities</w:t>
      </w:r>
      <w:r>
        <w:rPr>
          <w:color w:val="474C55"/>
          <w:spacing w:val="-18"/>
          <w:w w:val="110"/>
        </w:rPr>
        <w:t> </w:t>
      </w:r>
      <w:r>
        <w:rPr>
          <w:color w:val="474C55"/>
          <w:w w:val="110"/>
        </w:rPr>
        <w:t>following</w:t>
      </w:r>
      <w:r>
        <w:rPr>
          <w:color w:val="474C55"/>
          <w:spacing w:val="-18"/>
          <w:w w:val="110"/>
        </w:rPr>
        <w:t> </w:t>
      </w:r>
      <w:r>
        <w:rPr>
          <w:color w:val="474C55"/>
          <w:w w:val="110"/>
        </w:rPr>
        <w:t>residential</w:t>
      </w:r>
      <w:r>
        <w:rPr>
          <w:color w:val="474C55"/>
          <w:spacing w:val="-18"/>
          <w:w w:val="110"/>
        </w:rPr>
        <w:t> </w:t>
      </w:r>
      <w:r>
        <w:rPr>
          <w:color w:val="474C55"/>
          <w:w w:val="110"/>
        </w:rPr>
        <w:t>treatment.</w:t>
      </w:r>
    </w:p>
    <w:p>
      <w:pPr>
        <w:pStyle w:val="BodyText"/>
        <w:spacing w:before="7"/>
        <w:rPr>
          <w:sz w:val="28"/>
        </w:rPr>
      </w:pPr>
      <w:r>
        <w:rPr/>
        <w:pict>
          <v:line style="position:absolute;mso-position-horizontal-relative:page;mso-position-vertical-relative:paragraph;z-index:2096;mso-wrap-distance-left:0;mso-wrap-distance-right:0" from="55pt,29.648046pt" to="55pt,29.648046pt" stroked="true" strokeweight="2pt" strokecolor="#e55a35">
            <v:stroke dashstyle="solid"/>
            <w10:wrap type="topAndBottom"/>
          </v:line>
        </w:pict>
      </w:r>
    </w:p>
    <w:p>
      <w:pPr>
        <w:pStyle w:val="BodyText"/>
        <w:spacing w:before="18"/>
        <w:rPr>
          <w:sz w:val="22"/>
        </w:rPr>
      </w:pPr>
    </w:p>
    <w:p>
      <w:pPr>
        <w:pStyle w:val="Heading2"/>
      </w:pPr>
      <w:r>
        <w:rPr/>
        <w:pict>
          <v:group style="position:absolute;margin-left:59.015999pt;margin-top:-25.088213pt;width:498pt;height:2pt;mso-position-horizontal-relative:page;mso-position-vertical-relative:paragraph;z-index:4600" coordorigin="1180,-502" coordsize="9960,40">
            <v:line style="position:absolute" from="1180,-482" to="11100,-482" stroked="true" strokeweight="2pt" strokecolor="#e55a35">
              <v:stroke dashstyle="dot"/>
            </v:line>
            <v:line style="position:absolute" from="11140,-482" to="11140,-482" stroked="true" strokeweight="2pt" strokecolor="#e55a35">
              <v:stroke dashstyle="solid"/>
            </v:line>
            <w10:wrap type="none"/>
          </v:group>
        </w:pict>
      </w:r>
      <w:r>
        <w:rPr>
          <w:color w:val="3E0B3D"/>
          <w:w w:val="105"/>
        </w:rPr>
        <w:t>BOG</w:t>
      </w:r>
      <w:r>
        <w:rPr>
          <w:color w:val="3E0B3D"/>
          <w:spacing w:val="-46"/>
          <w:w w:val="105"/>
        </w:rPr>
        <w:t> </w:t>
      </w:r>
      <w:r>
        <w:rPr>
          <w:color w:val="3E0B3D"/>
          <w:w w:val="105"/>
        </w:rPr>
        <w:t>Participation</w:t>
      </w:r>
      <w:r>
        <w:rPr>
          <w:color w:val="3E0B3D"/>
          <w:spacing w:val="-45"/>
          <w:w w:val="105"/>
        </w:rPr>
        <w:t> </w:t>
      </w:r>
      <w:r>
        <w:rPr>
          <w:color w:val="3E0B3D"/>
          <w:w w:val="105"/>
        </w:rPr>
        <w:t>by</w:t>
      </w:r>
      <w:r>
        <w:rPr>
          <w:color w:val="3E0B3D"/>
          <w:spacing w:val="-45"/>
          <w:w w:val="105"/>
        </w:rPr>
        <w:t> </w:t>
      </w:r>
      <w:r>
        <w:rPr>
          <w:color w:val="3E0B3D"/>
          <w:w w:val="105"/>
        </w:rPr>
        <w:t>Fiscal</w:t>
      </w:r>
      <w:r>
        <w:rPr>
          <w:color w:val="3E0B3D"/>
          <w:spacing w:val="-46"/>
          <w:w w:val="105"/>
        </w:rPr>
        <w:t> </w:t>
      </w:r>
      <w:r>
        <w:rPr>
          <w:color w:val="3E0B3D"/>
          <w:w w:val="105"/>
        </w:rPr>
        <w:t>Year</w:t>
      </w:r>
    </w:p>
    <w:p>
      <w:pPr>
        <w:pStyle w:val="BodyText"/>
        <w:rPr>
          <w:sz w:val="28"/>
        </w:rPr>
      </w:pPr>
      <w:r>
        <w:rPr/>
        <w:br w:type="column"/>
      </w:r>
      <w:r>
        <w:rPr>
          <w:sz w:val="28"/>
        </w:rPr>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3"/>
        <w:rPr>
          <w:sz w:val="20"/>
        </w:rPr>
      </w:pPr>
    </w:p>
    <w:p>
      <w:pPr>
        <w:pStyle w:val="BodyText"/>
        <w:spacing w:line="194" w:lineRule="auto"/>
        <w:ind w:left="617" w:right="632"/>
      </w:pPr>
      <w:r>
        <w:rPr>
          <w:color w:val="474C55"/>
          <w:w w:val="105"/>
        </w:rPr>
        <w:t>Through BOG, DYS youth receive comprehensive employability services including training in career and vocational readiness and leadership and youth development. They can gain workforce certifications and subsidized employment experience.</w:t>
      </w:r>
    </w:p>
    <w:p>
      <w:pPr>
        <w:spacing w:after="0" w:line="194" w:lineRule="auto"/>
        <w:sectPr>
          <w:pgSz w:w="12240" w:h="15840"/>
          <w:pgMar w:top="0" w:bottom="0" w:left="0" w:right="0"/>
          <w:cols w:num="2" w:equalWidth="0">
            <w:col w:w="5823" w:space="40"/>
            <w:col w:w="6377"/>
          </w:cols>
        </w:sectPr>
      </w:pPr>
    </w:p>
    <w:p>
      <w:pPr>
        <w:pStyle w:val="BodyText"/>
        <w:spacing w:before="6"/>
        <w:rPr>
          <w:sz w:val="15"/>
        </w:rPr>
      </w:pPr>
    </w:p>
    <w:p>
      <w:pPr>
        <w:tabs>
          <w:tab w:pos="8528" w:val="left" w:leader="none"/>
        </w:tabs>
        <w:spacing w:before="127"/>
        <w:ind w:left="3046" w:right="0" w:firstLine="0"/>
        <w:jc w:val="left"/>
        <w:rPr>
          <w:rFonts w:ascii="Arial"/>
          <w:b/>
          <w:sz w:val="20"/>
        </w:rPr>
      </w:pPr>
      <w:r>
        <w:rPr>
          <w:rFonts w:ascii="Arial"/>
          <w:b/>
          <w:color w:val="474C55"/>
          <w:w w:val="105"/>
          <w:sz w:val="20"/>
          <w:u w:val="single" w:color="E55A35"/>
        </w:rPr>
        <w:t>400</w:t>
      </w:r>
      <w:r>
        <w:rPr>
          <w:rFonts w:ascii="Arial"/>
          <w:b/>
          <w:color w:val="474C55"/>
          <w:sz w:val="20"/>
          <w:u w:val="single" w:color="E55A35"/>
        </w:rPr>
        <w:tab/>
      </w:r>
    </w:p>
    <w:p>
      <w:pPr>
        <w:pStyle w:val="BodyText"/>
        <w:spacing w:before="6"/>
        <w:rPr>
          <w:rFonts w:ascii="Arial"/>
          <w:b/>
          <w:sz w:val="24"/>
        </w:rPr>
      </w:pPr>
    </w:p>
    <w:p>
      <w:pPr>
        <w:spacing w:before="127"/>
        <w:ind w:left="3046" w:right="0" w:firstLine="0"/>
        <w:jc w:val="left"/>
        <w:rPr>
          <w:rFonts w:ascii="Arial"/>
          <w:b/>
          <w:sz w:val="20"/>
        </w:rPr>
      </w:pPr>
      <w:r>
        <w:rPr/>
        <w:pict>
          <v:group style="position:absolute;margin-left:152.307999pt;margin-top:8.369484pt;width:274.150pt;height:233.55pt;mso-position-horizontal-relative:page;mso-position-vertical-relative:paragraph;z-index:-71584" coordorigin="3046,167" coordsize="5483,4671">
            <v:shape style="position:absolute;left:3046;top:384;width:5483;height:3836" coordorigin="3046,385" coordsize="5483,3836" path="m4456,2302l4852,2302m3046,2302l3871,2302m4456,1024l8529,1024m3046,1024l3871,1024m4456,3581l4852,3581m3046,3581l3871,3581m4456,385l8529,385m3046,385l3871,385m4456,2941l4852,2941m3046,2941l3871,2941m4456,1663l4852,1663m3046,1663l3871,1663m4456,4220l4852,4220m3046,4220l3871,4220e" filled="false" stroked="true" strokeweight="1pt" strokecolor="#e55a35">
              <v:path arrowok="t"/>
              <v:stroke dashstyle="solid"/>
            </v:shape>
            <v:rect style="position:absolute;left:3870;top:167;width:586;height:4671" filled="true" fillcolor="#3e0b3d" stroked="false">
              <v:fill type="solid"/>
            </v:rect>
            <v:line style="position:absolute" from="3046,4828" to="8529,4828" stroked="true" strokeweight="1pt" strokecolor="#e55a35">
              <v:stroke dashstyle="solid"/>
            </v:line>
            <w10:wrap type="none"/>
          </v:group>
        </w:pict>
      </w:r>
      <w:r>
        <w:rPr>
          <w:rFonts w:ascii="Arial"/>
          <w:b/>
          <w:color w:val="474C55"/>
          <w:w w:val="105"/>
          <w:sz w:val="20"/>
        </w:rPr>
        <w:t>350</w:t>
      </w:r>
    </w:p>
    <w:p>
      <w:pPr>
        <w:pStyle w:val="BodyText"/>
        <w:spacing w:before="7"/>
        <w:rPr>
          <w:rFonts w:ascii="Arial"/>
          <w:b/>
          <w:sz w:val="24"/>
        </w:rPr>
      </w:pPr>
    </w:p>
    <w:p>
      <w:pPr>
        <w:spacing w:before="126"/>
        <w:ind w:left="3046" w:right="0" w:firstLine="0"/>
        <w:jc w:val="left"/>
        <w:rPr>
          <w:rFonts w:ascii="Arial"/>
          <w:b/>
          <w:sz w:val="20"/>
        </w:rPr>
      </w:pPr>
      <w:r>
        <w:rPr/>
        <w:pict>
          <v:shape style="position:absolute;margin-left:133.619629pt;margin-top:6.792382pt;width:15.65pt;height:139.2pt;mso-position-horizontal-relative:page;mso-position-vertical-relative:paragraph;z-index:4840"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sz w:val="20"/>
                    </w:rPr>
                    <w:t>Number of BOG Participants</w:t>
                  </w:r>
                </w:p>
              </w:txbxContent>
            </v:textbox>
            <w10:wrap type="none"/>
          </v:shape>
        </w:pict>
      </w:r>
      <w:r>
        <w:rPr>
          <w:rFonts w:ascii="Arial"/>
          <w:b/>
          <w:color w:val="474C55"/>
          <w:w w:val="105"/>
          <w:sz w:val="20"/>
        </w:rPr>
        <w:t>300</w:t>
      </w:r>
    </w:p>
    <w:p>
      <w:pPr>
        <w:pStyle w:val="BodyText"/>
        <w:spacing w:before="7"/>
        <w:rPr>
          <w:rFonts w:ascii="Arial"/>
          <w:b/>
          <w:sz w:val="24"/>
        </w:rPr>
      </w:pPr>
    </w:p>
    <w:p>
      <w:pPr>
        <w:spacing w:before="126" w:after="18"/>
        <w:ind w:left="3046" w:right="0" w:firstLine="0"/>
        <w:jc w:val="left"/>
        <w:rPr>
          <w:rFonts w:ascii="Arial"/>
          <w:b/>
          <w:sz w:val="20"/>
        </w:rPr>
      </w:pPr>
      <w:r>
        <w:rPr/>
        <w:pict>
          <v:shape style="position:absolute;margin-left:242.615997pt;margin-top:12.560486pt;width:29.3pt;height:164.4pt;mso-position-horizontal-relative:page;mso-position-vertical-relative:paragraph;z-index:4744" type="#_x0000_t202" filled="true" fillcolor="#8dc642" stroked="false">
            <v:textbox inset="0,0,0,0">
              <w:txbxContent>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spacing w:before="12"/>
                    <w:rPr>
                      <w:rFonts w:ascii="Arial Black"/>
                      <w:sz w:val="22"/>
                    </w:rPr>
                  </w:pPr>
                </w:p>
                <w:p>
                  <w:pPr>
                    <w:spacing w:before="0"/>
                    <w:ind w:left="99" w:right="0" w:firstLine="0"/>
                    <w:jc w:val="left"/>
                    <w:rPr>
                      <w:rFonts w:ascii="Arial"/>
                      <w:b/>
                      <w:sz w:val="22"/>
                    </w:rPr>
                  </w:pPr>
                  <w:r>
                    <w:rPr>
                      <w:rFonts w:ascii="Arial"/>
                      <w:b/>
                      <w:color w:val="FFFFFF"/>
                      <w:w w:val="105"/>
                      <w:sz w:val="22"/>
                    </w:rPr>
                    <w:t>259</w:t>
                  </w:r>
                </w:p>
              </w:txbxContent>
            </v:textbox>
            <v:fill type="solid"/>
            <w10:wrap type="none"/>
          </v:shape>
        </w:pict>
      </w:r>
      <w:r>
        <w:rPr/>
        <w:pict>
          <v:shape style="position:absolute;margin-left:291.696014pt;margin-top:6.799486pt;width:29.3pt;height:170.15pt;mso-position-horizontal-relative:page;mso-position-vertical-relative:paragraph;z-index:4768" type="#_x0000_t202" filled="true" fillcolor="#e55a35" stroked="false">
            <v:textbox inset="0,0,0,0">
              <w:txbxContent>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1"/>
                    </w:rPr>
                  </w:pPr>
                </w:p>
                <w:p>
                  <w:pPr>
                    <w:spacing w:before="0"/>
                    <w:ind w:left="99" w:right="0" w:firstLine="0"/>
                    <w:jc w:val="left"/>
                    <w:rPr>
                      <w:rFonts w:ascii="Arial"/>
                      <w:b/>
                      <w:sz w:val="22"/>
                    </w:rPr>
                  </w:pPr>
                  <w:r>
                    <w:rPr>
                      <w:rFonts w:ascii="Arial"/>
                      <w:b/>
                      <w:color w:val="FFFFFF"/>
                      <w:w w:val="105"/>
                      <w:sz w:val="22"/>
                    </w:rPr>
                    <w:t>268</w:t>
                  </w:r>
                </w:p>
              </w:txbxContent>
            </v:textbox>
            <v:fill type="solid"/>
            <w10:wrap type="none"/>
          </v:shape>
        </w:pict>
      </w:r>
      <w:r>
        <w:rPr/>
        <w:pict>
          <v:shape style="position:absolute;margin-left:389.855988pt;margin-top:-12.280114pt;width:29.3pt;height:189.2pt;mso-position-horizontal-relative:page;mso-position-vertical-relative:paragraph;z-index:4792" type="#_x0000_t202" filled="true" fillcolor="#faa41a" stroked="false">
            <v:textbox inset="0,0,0,0">
              <w:txbxContent>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spacing w:before="1"/>
                    <w:rPr>
                      <w:rFonts w:ascii="Arial Black"/>
                      <w:sz w:val="28"/>
                    </w:rPr>
                  </w:pPr>
                </w:p>
                <w:p>
                  <w:pPr>
                    <w:spacing w:before="0"/>
                    <w:ind w:left="99" w:right="0" w:firstLine="0"/>
                    <w:jc w:val="left"/>
                    <w:rPr>
                      <w:rFonts w:ascii="Arial"/>
                      <w:b/>
                      <w:sz w:val="22"/>
                    </w:rPr>
                  </w:pPr>
                  <w:r>
                    <w:rPr>
                      <w:rFonts w:ascii="Arial"/>
                      <w:b/>
                      <w:color w:val="FFFFFF"/>
                      <w:w w:val="105"/>
                      <w:sz w:val="22"/>
                    </w:rPr>
                    <w:t>299</w:t>
                  </w:r>
                </w:p>
              </w:txbxContent>
            </v:textbox>
            <v:fill type="solid"/>
            <w10:wrap type="none"/>
          </v:shape>
        </w:pict>
      </w:r>
      <w:r>
        <w:rPr>
          <w:rFonts w:ascii="Arial"/>
          <w:b/>
          <w:color w:val="474C55"/>
          <w:w w:val="105"/>
          <w:sz w:val="20"/>
        </w:rPr>
        <w:t>250</w:t>
      </w:r>
    </w:p>
    <w:p>
      <w:pPr>
        <w:tabs>
          <w:tab w:pos="6409" w:val="left" w:leader="none"/>
          <w:tab w:pos="8372" w:val="left" w:leader="none"/>
        </w:tabs>
        <w:spacing w:line="20" w:lineRule="exact"/>
        <w:ind w:left="5427" w:right="0" w:firstLine="0"/>
        <w:rPr>
          <w:rFonts w:ascii="Arial"/>
          <w:sz w:val="2"/>
        </w:rPr>
      </w:pP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68.9pt;height:1pt;mso-position-horizontal-relative:char;mso-position-vertical-relative:line" coordorigin="0,0" coordsize="1378,20">
            <v:line style="position:absolute" from="0,10" to="1378,10" stroked="true" strokeweight="1pt" strokecolor="#e55a35">
              <v:stroke dashstyle="solid"/>
            </v:line>
          </v:group>
        </w:pict>
      </w:r>
      <w:r>
        <w:rPr>
          <w:rFonts w:ascii="Arial"/>
          <w:sz w:val="2"/>
        </w:rPr>
      </w:r>
      <w:r>
        <w:rPr>
          <w:rFonts w:ascii="Arial"/>
          <w:sz w:val="2"/>
        </w:rPr>
        <w:tab/>
      </w:r>
      <w:r>
        <w:rPr>
          <w:rFonts w:ascii="Arial"/>
          <w:sz w:val="2"/>
        </w:rPr>
        <w:pict>
          <v:group style="width:7.3pt;height:1pt;mso-position-horizontal-relative:char;mso-position-vertical-relative:line" coordorigin="0,0" coordsize="146,20">
            <v:line style="position:absolute" from="0,10" to="146,10" stroked="true" strokeweight="1pt" strokecolor="#e55a35">
              <v:stroke dashstyle="solid"/>
            </v:line>
          </v:group>
        </w:pict>
      </w:r>
      <w:r>
        <w:rPr>
          <w:rFonts w:ascii="Arial"/>
          <w:sz w:val="2"/>
        </w:rPr>
      </w:r>
    </w:p>
    <w:p>
      <w:pPr>
        <w:pStyle w:val="BodyText"/>
        <w:spacing w:before="3"/>
        <w:rPr>
          <w:rFonts w:ascii="Arial"/>
          <w:b/>
        </w:rPr>
      </w:pPr>
    </w:p>
    <w:p>
      <w:pPr>
        <w:spacing w:before="127" w:after="18"/>
        <w:ind w:left="3046" w:right="0" w:firstLine="0"/>
        <w:jc w:val="left"/>
        <w:rPr>
          <w:rFonts w:ascii="Arial"/>
          <w:b/>
          <w:sz w:val="20"/>
        </w:rPr>
      </w:pPr>
      <w:r>
        <w:rPr/>
        <w:pict>
          <v:shape style="position:absolute;margin-left:340.776001pt;margin-top:12.09048pt;width:29.3pt;height:132.950pt;mso-position-horizontal-relative:page;mso-position-vertical-relative:paragraph;z-index:4720" type="#_x0000_t202" filled="true" fillcolor="#00a8d5" stroked="false">
            <v:textbox inset="0,0,0,0">
              <w:txbxContent>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rPr>
                      <w:rFonts w:ascii="Arial Black"/>
                      <w:sz w:val="30"/>
                    </w:rPr>
                  </w:pPr>
                </w:p>
                <w:p>
                  <w:pPr>
                    <w:pStyle w:val="BodyText"/>
                    <w:spacing w:before="3"/>
                    <w:rPr>
                      <w:rFonts w:ascii="Arial Black"/>
                      <w:sz w:val="38"/>
                    </w:rPr>
                  </w:pPr>
                </w:p>
                <w:p>
                  <w:pPr>
                    <w:spacing w:before="1"/>
                    <w:ind w:left="99" w:right="0" w:firstLine="0"/>
                    <w:jc w:val="left"/>
                    <w:rPr>
                      <w:rFonts w:ascii="Arial"/>
                      <w:b/>
                      <w:sz w:val="22"/>
                    </w:rPr>
                  </w:pPr>
                  <w:r>
                    <w:rPr>
                      <w:rFonts w:ascii="Arial"/>
                      <w:b/>
                      <w:color w:val="FFFFFF"/>
                      <w:w w:val="105"/>
                      <w:sz w:val="22"/>
                    </w:rPr>
                    <w:t>210</w:t>
                  </w:r>
                </w:p>
              </w:txbxContent>
            </v:textbox>
            <v:fill type="solid"/>
            <w10:wrap type="none"/>
          </v:shape>
        </w:pict>
      </w:r>
      <w:r>
        <w:rPr>
          <w:rFonts w:ascii="Arial"/>
          <w:b/>
          <w:color w:val="474C55"/>
          <w:w w:val="105"/>
          <w:sz w:val="20"/>
        </w:rPr>
        <w:t>200</w:t>
      </w:r>
    </w:p>
    <w:p>
      <w:pPr>
        <w:tabs>
          <w:tab w:pos="6409" w:val="left" w:leader="none"/>
          <w:tab w:pos="7391" w:val="left" w:leader="none"/>
          <w:tab w:pos="8372" w:val="left" w:leader="none"/>
        </w:tabs>
        <w:spacing w:line="20" w:lineRule="exact"/>
        <w:ind w:left="5427" w:right="0" w:firstLine="0"/>
        <w:rPr>
          <w:rFonts w:ascii="Arial"/>
          <w:sz w:val="2"/>
        </w:rPr>
      </w:pP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7.3pt;height:1pt;mso-position-horizontal-relative:char;mso-position-vertical-relative:line" coordorigin="0,0" coordsize="146,20">
            <v:line style="position:absolute" from="0,10" to="146,10" stroked="true" strokeweight="1pt" strokecolor="#e55a35">
              <v:stroke dashstyle="solid"/>
            </v:line>
          </v:group>
        </w:pict>
      </w:r>
      <w:r>
        <w:rPr>
          <w:rFonts w:ascii="Arial"/>
          <w:sz w:val="2"/>
        </w:rPr>
      </w:r>
    </w:p>
    <w:p>
      <w:pPr>
        <w:pStyle w:val="BodyText"/>
        <w:spacing w:before="3"/>
        <w:rPr>
          <w:rFonts w:ascii="Arial"/>
          <w:b/>
        </w:rPr>
      </w:pPr>
    </w:p>
    <w:p>
      <w:pPr>
        <w:spacing w:before="127" w:after="18"/>
        <w:ind w:left="3046" w:right="0" w:firstLine="0"/>
        <w:jc w:val="left"/>
        <w:rPr>
          <w:rFonts w:ascii="Arial"/>
          <w:b/>
          <w:sz w:val="20"/>
        </w:rPr>
      </w:pPr>
      <w:r>
        <w:rPr>
          <w:rFonts w:ascii="Arial"/>
          <w:b/>
          <w:color w:val="474C55"/>
          <w:w w:val="105"/>
          <w:sz w:val="20"/>
        </w:rPr>
        <w:t>150</w:t>
      </w:r>
    </w:p>
    <w:p>
      <w:pPr>
        <w:tabs>
          <w:tab w:pos="6409" w:val="left" w:leader="none"/>
          <w:tab w:pos="7391" w:val="left" w:leader="none"/>
          <w:tab w:pos="8372" w:val="left" w:leader="none"/>
        </w:tabs>
        <w:spacing w:line="20" w:lineRule="exact"/>
        <w:ind w:left="5427" w:right="0" w:firstLine="0"/>
        <w:rPr>
          <w:rFonts w:ascii="Arial"/>
          <w:sz w:val="2"/>
        </w:rPr>
      </w:pP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7.3pt;height:1pt;mso-position-horizontal-relative:char;mso-position-vertical-relative:line" coordorigin="0,0" coordsize="146,20">
            <v:line style="position:absolute" from="0,10" to="146,10" stroked="true" strokeweight="1pt" strokecolor="#e55a35">
              <v:stroke dashstyle="solid"/>
            </v:line>
          </v:group>
        </w:pict>
      </w:r>
      <w:r>
        <w:rPr>
          <w:rFonts w:ascii="Arial"/>
          <w:sz w:val="2"/>
        </w:rPr>
      </w:r>
    </w:p>
    <w:p>
      <w:pPr>
        <w:pStyle w:val="BodyText"/>
        <w:spacing w:before="3"/>
        <w:rPr>
          <w:rFonts w:ascii="Arial"/>
          <w:b/>
        </w:rPr>
      </w:pPr>
    </w:p>
    <w:p>
      <w:pPr>
        <w:spacing w:before="127" w:after="18"/>
        <w:ind w:left="3046" w:right="0" w:firstLine="0"/>
        <w:jc w:val="left"/>
        <w:rPr>
          <w:rFonts w:ascii="Arial"/>
          <w:b/>
          <w:sz w:val="20"/>
        </w:rPr>
      </w:pPr>
      <w:r>
        <w:rPr/>
        <w:pict>
          <v:line style="position:absolute;mso-position-horizontal-relative:page;mso-position-vertical-relative:paragraph;z-index:4648" from="370.056pt,51.190182pt" to="389.856pt,51.190182pt" stroked="true" strokeweight="1pt" strokecolor="#e55a35">
            <v:stroke dashstyle="solid"/>
            <w10:wrap type="none"/>
          </v:line>
        </w:pict>
      </w:r>
      <w:r>
        <w:rPr/>
        <w:pict>
          <v:line style="position:absolute;mso-position-horizontal-relative:page;mso-position-vertical-relative:paragraph;z-index:4672" from="320.976013pt,51.190182pt" to="340.776013pt,51.190182pt" stroked="true" strokeweight="1pt" strokecolor="#e55a35">
            <v:stroke dashstyle="solid"/>
            <w10:wrap type="none"/>
          </v:line>
        </w:pict>
      </w:r>
      <w:r>
        <w:rPr/>
        <w:pict>
          <v:line style="position:absolute;mso-position-horizontal-relative:page;mso-position-vertical-relative:paragraph;z-index:4696" from="271.895996pt,51.190182pt" to="291.695996pt,51.190182pt" stroked="true" strokeweight="1pt" strokecolor="#e55a35">
            <v:stroke dashstyle="solid"/>
            <w10:wrap type="none"/>
          </v:line>
        </w:pict>
      </w:r>
      <w:r>
        <w:rPr>
          <w:rFonts w:ascii="Arial"/>
          <w:b/>
          <w:color w:val="474C55"/>
          <w:w w:val="105"/>
          <w:sz w:val="20"/>
        </w:rPr>
        <w:t>100</w:t>
      </w:r>
    </w:p>
    <w:p>
      <w:pPr>
        <w:tabs>
          <w:tab w:pos="6409" w:val="left" w:leader="none"/>
          <w:tab w:pos="7391" w:val="left" w:leader="none"/>
          <w:tab w:pos="8372" w:val="left" w:leader="none"/>
        </w:tabs>
        <w:spacing w:line="20" w:lineRule="exact"/>
        <w:ind w:left="5427" w:right="0" w:firstLine="0"/>
        <w:rPr>
          <w:rFonts w:ascii="Arial"/>
          <w:sz w:val="2"/>
        </w:rPr>
      </w:pP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19.8pt;height:1pt;mso-position-horizontal-relative:char;mso-position-vertical-relative:line" coordorigin="0,0" coordsize="396,20">
            <v:line style="position:absolute" from="0,10" to="396,10" stroked="true" strokeweight="1pt" strokecolor="#e55a35">
              <v:stroke dashstyle="solid"/>
            </v:line>
          </v:group>
        </w:pict>
      </w:r>
      <w:r>
        <w:rPr>
          <w:rFonts w:ascii="Arial"/>
          <w:sz w:val="2"/>
        </w:rPr>
      </w:r>
      <w:r>
        <w:rPr>
          <w:rFonts w:ascii="Arial"/>
          <w:sz w:val="2"/>
        </w:rPr>
        <w:tab/>
      </w:r>
      <w:r>
        <w:rPr>
          <w:rFonts w:ascii="Arial"/>
          <w:sz w:val="2"/>
        </w:rPr>
        <w:pict>
          <v:group style="width:7.3pt;height:1pt;mso-position-horizontal-relative:char;mso-position-vertical-relative:line" coordorigin="0,0" coordsize="146,20">
            <v:line style="position:absolute" from="0,10" to="146,10" stroked="true" strokeweight="1pt" strokecolor="#e55a35">
              <v:stroke dashstyle="solid"/>
            </v:line>
          </v:group>
        </w:pict>
      </w:r>
      <w:r>
        <w:rPr>
          <w:rFonts w:ascii="Arial"/>
          <w:sz w:val="2"/>
        </w:rPr>
      </w:r>
    </w:p>
    <w:p>
      <w:pPr>
        <w:pStyle w:val="BodyText"/>
        <w:spacing w:before="3"/>
        <w:rPr>
          <w:rFonts w:ascii="Arial"/>
          <w:b/>
        </w:rPr>
      </w:pPr>
    </w:p>
    <w:p>
      <w:pPr>
        <w:spacing w:after="0"/>
        <w:rPr>
          <w:rFonts w:ascii="Arial"/>
        </w:rPr>
        <w:sectPr>
          <w:type w:val="continuous"/>
          <w:pgSz w:w="12240" w:h="15840"/>
          <w:pgMar w:top="1500" w:bottom="280" w:left="0" w:right="0"/>
        </w:sectPr>
      </w:pPr>
    </w:p>
    <w:p>
      <w:pPr>
        <w:spacing w:before="127"/>
        <w:ind w:left="0" w:right="1253" w:firstLine="0"/>
        <w:jc w:val="right"/>
        <w:rPr>
          <w:rFonts w:ascii="Arial"/>
          <w:b/>
          <w:sz w:val="20"/>
        </w:rPr>
      </w:pPr>
      <w:r>
        <w:rPr/>
        <w:pict>
          <v:shape style="position:absolute;margin-left:198.508194pt;margin-top:26.372257pt;width:20.350pt;height:15pt;mso-position-horizontal-relative:page;mso-position-vertical-relative:paragraph;z-index:4816" type="#_x0000_t202" filled="false" stroked="false">
            <v:textbox inset="0,0,0,0">
              <w:txbxContent>
                <w:p>
                  <w:pPr>
                    <w:spacing w:before="28"/>
                    <w:ind w:left="0" w:right="0" w:firstLine="0"/>
                    <w:jc w:val="left"/>
                    <w:rPr>
                      <w:rFonts w:ascii="Arial"/>
                      <w:b/>
                      <w:sz w:val="22"/>
                    </w:rPr>
                  </w:pPr>
                  <w:r>
                    <w:rPr>
                      <w:rFonts w:ascii="Arial"/>
                      <w:b/>
                      <w:color w:val="FFFFFF"/>
                      <w:w w:val="105"/>
                      <w:sz w:val="22"/>
                    </w:rPr>
                    <w:t>366</w:t>
                  </w:r>
                </w:p>
              </w:txbxContent>
            </v:textbox>
            <w10:wrap type="none"/>
          </v:shape>
        </w:pict>
      </w:r>
      <w:r>
        <w:rPr>
          <w:rFonts w:ascii="Arial"/>
          <w:b/>
          <w:color w:val="474C55"/>
          <w:sz w:val="20"/>
        </w:rPr>
        <w:t>50</w:t>
      </w:r>
    </w:p>
    <w:p>
      <w:pPr>
        <w:pStyle w:val="BodyText"/>
        <w:spacing w:before="10"/>
        <w:rPr>
          <w:rFonts w:ascii="Arial"/>
          <w:b/>
          <w:sz w:val="32"/>
        </w:rPr>
      </w:pPr>
    </w:p>
    <w:p>
      <w:pPr>
        <w:spacing w:before="0"/>
        <w:ind w:left="0" w:right="1367" w:firstLine="0"/>
        <w:jc w:val="right"/>
        <w:rPr>
          <w:rFonts w:ascii="Arial"/>
          <w:b/>
          <w:sz w:val="20"/>
        </w:rPr>
      </w:pPr>
      <w:r>
        <w:rPr>
          <w:rFonts w:ascii="Arial"/>
          <w:b/>
          <w:color w:val="474C55"/>
          <w:w w:val="102"/>
          <w:sz w:val="20"/>
        </w:rPr>
        <w:t>0</w:t>
      </w:r>
    </w:p>
    <w:p>
      <w:pPr>
        <w:spacing w:before="119"/>
        <w:ind w:left="0" w:right="0" w:firstLine="0"/>
        <w:jc w:val="right"/>
        <w:rPr>
          <w:rFonts w:ascii="Arial"/>
          <w:b/>
          <w:sz w:val="20"/>
        </w:rPr>
      </w:pPr>
      <w:r>
        <w:rPr>
          <w:rFonts w:ascii="Arial"/>
          <w:b/>
          <w:color w:val="474C55"/>
          <w:sz w:val="20"/>
        </w:rPr>
        <w:t>FY 2013</w:t>
      </w:r>
    </w:p>
    <w:p>
      <w:pPr>
        <w:pStyle w:val="BodyText"/>
        <w:rPr>
          <w:rFonts w:ascii="Arial"/>
          <w:b/>
          <w:sz w:val="26"/>
        </w:rPr>
      </w:pPr>
      <w:r>
        <w:rPr/>
        <w:br w:type="column"/>
      </w:r>
      <w:r>
        <w:rPr>
          <w:rFonts w:ascii="Arial"/>
          <w:b/>
          <w:sz w:val="26"/>
        </w:rPr>
      </w:r>
    </w:p>
    <w:p>
      <w:pPr>
        <w:pStyle w:val="BodyText"/>
        <w:rPr>
          <w:rFonts w:ascii="Arial"/>
          <w:b/>
          <w:sz w:val="26"/>
        </w:rPr>
      </w:pPr>
    </w:p>
    <w:p>
      <w:pPr>
        <w:pStyle w:val="BodyText"/>
        <w:rPr>
          <w:rFonts w:ascii="Arial"/>
          <w:b/>
          <w:sz w:val="26"/>
        </w:rPr>
      </w:pPr>
    </w:p>
    <w:p>
      <w:pPr>
        <w:spacing w:before="187"/>
        <w:ind w:left="208" w:right="0" w:firstLine="0"/>
        <w:jc w:val="left"/>
        <w:rPr>
          <w:rFonts w:ascii="Arial"/>
          <w:b/>
          <w:sz w:val="20"/>
        </w:rPr>
      </w:pPr>
      <w:r>
        <w:rPr>
          <w:rFonts w:ascii="Arial"/>
          <w:b/>
          <w:color w:val="474C55"/>
          <w:sz w:val="20"/>
        </w:rPr>
        <w:t>FY</w:t>
      </w:r>
      <w:r>
        <w:rPr>
          <w:rFonts w:ascii="Arial"/>
          <w:b/>
          <w:color w:val="474C55"/>
          <w:spacing w:val="-18"/>
          <w:sz w:val="20"/>
        </w:rPr>
        <w:t> </w:t>
      </w:r>
      <w:r>
        <w:rPr>
          <w:rFonts w:ascii="Arial"/>
          <w:b/>
          <w:color w:val="474C55"/>
          <w:spacing w:val="-5"/>
          <w:sz w:val="20"/>
        </w:rPr>
        <w:t>2014</w:t>
      </w:r>
    </w:p>
    <w:p>
      <w:pPr>
        <w:pStyle w:val="BodyText"/>
        <w:rPr>
          <w:rFonts w:ascii="Arial"/>
          <w:b/>
          <w:sz w:val="26"/>
        </w:rPr>
      </w:pPr>
      <w:r>
        <w:rPr/>
        <w:br w:type="column"/>
      </w:r>
      <w:r>
        <w:rPr>
          <w:rFonts w:ascii="Arial"/>
          <w:b/>
          <w:sz w:val="26"/>
        </w:rPr>
      </w:r>
    </w:p>
    <w:p>
      <w:pPr>
        <w:pStyle w:val="BodyText"/>
        <w:rPr>
          <w:rFonts w:ascii="Arial"/>
          <w:b/>
          <w:sz w:val="26"/>
        </w:rPr>
      </w:pPr>
    </w:p>
    <w:p>
      <w:pPr>
        <w:pStyle w:val="BodyText"/>
        <w:rPr>
          <w:rFonts w:ascii="Arial"/>
          <w:b/>
          <w:sz w:val="26"/>
        </w:rPr>
      </w:pPr>
    </w:p>
    <w:p>
      <w:pPr>
        <w:spacing w:before="187"/>
        <w:ind w:left="208" w:right="0" w:firstLine="0"/>
        <w:jc w:val="left"/>
        <w:rPr>
          <w:rFonts w:ascii="Arial"/>
          <w:b/>
          <w:sz w:val="20"/>
        </w:rPr>
      </w:pPr>
      <w:r>
        <w:rPr>
          <w:rFonts w:ascii="Arial"/>
          <w:b/>
          <w:color w:val="474C55"/>
          <w:sz w:val="20"/>
        </w:rPr>
        <w:t>FY</w:t>
      </w:r>
      <w:r>
        <w:rPr>
          <w:rFonts w:ascii="Arial"/>
          <w:b/>
          <w:color w:val="474C55"/>
          <w:spacing w:val="-18"/>
          <w:sz w:val="20"/>
        </w:rPr>
        <w:t> </w:t>
      </w:r>
      <w:r>
        <w:rPr>
          <w:rFonts w:ascii="Arial"/>
          <w:b/>
          <w:color w:val="474C55"/>
          <w:spacing w:val="-5"/>
          <w:sz w:val="20"/>
        </w:rPr>
        <w:t>2015</w:t>
      </w:r>
    </w:p>
    <w:p>
      <w:pPr>
        <w:pStyle w:val="BodyText"/>
        <w:rPr>
          <w:rFonts w:ascii="Arial"/>
          <w:b/>
          <w:sz w:val="26"/>
        </w:rPr>
      </w:pPr>
      <w:r>
        <w:rPr/>
        <w:br w:type="column"/>
      </w:r>
      <w:r>
        <w:rPr>
          <w:rFonts w:ascii="Arial"/>
          <w:b/>
          <w:sz w:val="26"/>
        </w:rPr>
      </w:r>
    </w:p>
    <w:p>
      <w:pPr>
        <w:pStyle w:val="BodyText"/>
        <w:rPr>
          <w:rFonts w:ascii="Arial"/>
          <w:b/>
          <w:sz w:val="26"/>
        </w:rPr>
      </w:pPr>
    </w:p>
    <w:p>
      <w:pPr>
        <w:pStyle w:val="BodyText"/>
        <w:rPr>
          <w:rFonts w:ascii="Arial"/>
          <w:b/>
          <w:sz w:val="26"/>
        </w:rPr>
      </w:pPr>
    </w:p>
    <w:p>
      <w:pPr>
        <w:spacing w:before="187"/>
        <w:ind w:left="208" w:right="0" w:firstLine="0"/>
        <w:jc w:val="left"/>
        <w:rPr>
          <w:rFonts w:ascii="Arial"/>
          <w:b/>
          <w:sz w:val="20"/>
        </w:rPr>
      </w:pPr>
      <w:r>
        <w:rPr>
          <w:rFonts w:ascii="Arial"/>
          <w:b/>
          <w:color w:val="474C55"/>
          <w:sz w:val="20"/>
        </w:rPr>
        <w:t>FY</w:t>
      </w:r>
      <w:r>
        <w:rPr>
          <w:rFonts w:ascii="Arial"/>
          <w:b/>
          <w:color w:val="474C55"/>
          <w:spacing w:val="-18"/>
          <w:sz w:val="20"/>
        </w:rPr>
        <w:t> </w:t>
      </w:r>
      <w:r>
        <w:rPr>
          <w:rFonts w:ascii="Arial"/>
          <w:b/>
          <w:color w:val="474C55"/>
          <w:spacing w:val="-5"/>
          <w:sz w:val="20"/>
        </w:rPr>
        <w:t>2016</w:t>
      </w:r>
    </w:p>
    <w:p>
      <w:pPr>
        <w:pStyle w:val="BodyText"/>
        <w:spacing w:before="2" w:after="39"/>
        <w:rPr>
          <w:rFonts w:ascii="Arial"/>
          <w:b/>
          <w:sz w:val="29"/>
        </w:rPr>
      </w:pPr>
      <w:r>
        <w:rPr/>
        <w:br w:type="column"/>
      </w:r>
      <w:r>
        <w:rPr>
          <w:rFonts w:ascii="Arial"/>
          <w:b/>
          <w:sz w:val="29"/>
        </w:rPr>
      </w:r>
    </w:p>
    <w:p>
      <w:pPr>
        <w:pStyle w:val="BodyText"/>
        <w:spacing w:line="20" w:lineRule="exact"/>
        <w:ind w:left="857"/>
        <w:rPr>
          <w:rFonts w:ascii="Arial"/>
          <w:sz w:val="2"/>
        </w:rPr>
      </w:pPr>
      <w:r>
        <w:rPr>
          <w:rFonts w:ascii="Arial"/>
          <w:sz w:val="2"/>
        </w:rPr>
        <w:pict>
          <v:group style="width:7.3pt;height:1pt;mso-position-horizontal-relative:char;mso-position-vertical-relative:line" coordorigin="0,0" coordsize="146,20">
            <v:line style="position:absolute" from="0,10" to="146,10" stroked="true" strokeweight="1pt" strokecolor="#e55a35">
              <v:stroke dashstyle="solid"/>
            </v:line>
          </v:group>
        </w:pict>
      </w:r>
      <w:r>
        <w:rPr>
          <w:rFonts w:ascii="Arial"/>
          <w:sz w:val="2"/>
        </w:rPr>
      </w:r>
    </w:p>
    <w:p>
      <w:pPr>
        <w:pStyle w:val="BodyText"/>
        <w:rPr>
          <w:rFonts w:ascii="Arial"/>
          <w:b/>
          <w:sz w:val="26"/>
        </w:rPr>
      </w:pPr>
    </w:p>
    <w:p>
      <w:pPr>
        <w:pStyle w:val="BodyText"/>
        <w:spacing w:before="10"/>
        <w:rPr>
          <w:rFonts w:ascii="Arial"/>
          <w:b/>
          <w:sz w:val="33"/>
        </w:rPr>
      </w:pPr>
    </w:p>
    <w:p>
      <w:pPr>
        <w:spacing w:before="0"/>
        <w:ind w:left="208" w:right="0" w:firstLine="0"/>
        <w:jc w:val="left"/>
        <w:rPr>
          <w:rFonts w:ascii="Arial"/>
          <w:b/>
          <w:sz w:val="20"/>
        </w:rPr>
      </w:pPr>
      <w:r>
        <w:rPr>
          <w:rFonts w:ascii="Arial"/>
          <w:b/>
          <w:color w:val="474C55"/>
          <w:sz w:val="20"/>
        </w:rPr>
        <w:t>FY 2017</w:t>
      </w:r>
    </w:p>
    <w:p>
      <w:pPr>
        <w:spacing w:after="0"/>
        <w:jc w:val="left"/>
        <w:rPr>
          <w:rFonts w:ascii="Arial"/>
          <w:sz w:val="20"/>
        </w:rPr>
        <w:sectPr>
          <w:type w:val="continuous"/>
          <w:pgSz w:w="12240" w:h="15840"/>
          <w:pgMar w:top="1500" w:bottom="280" w:left="0" w:right="0"/>
          <w:cols w:num="5" w:equalWidth="0">
            <w:col w:w="4531" w:space="40"/>
            <w:col w:w="942" w:space="39"/>
            <w:col w:w="942" w:space="39"/>
            <w:col w:w="942" w:space="40"/>
            <w:col w:w="4725"/>
          </w:cols>
        </w:sectPr>
      </w:pPr>
    </w:p>
    <w:p>
      <w:pPr>
        <w:pStyle w:val="BodyText"/>
        <w:spacing w:before="3"/>
        <w:rPr>
          <w:rFonts w:ascii="Arial"/>
          <w:b/>
          <w:sz w:val="18"/>
        </w:rPr>
      </w:pPr>
      <w:r>
        <w:rPr/>
        <w:pict>
          <v:group style="position:absolute;margin-left:0pt;margin-top:0pt;width:612pt;height:180pt;mso-position-horizontal-relative:page;mso-position-vertical-relative:page;z-index:4576" coordorigin="0,0" coordsize="12240,3600">
            <v:rect style="position:absolute;left:0;top:0;width:12240;height:3600" filled="true" fillcolor="#3e0b3d" stroked="false">
              <v:fill type="solid"/>
            </v:rect>
            <v:shape style="position:absolute;left:9896;top:720;width:1624;height:1624" type="#_x0000_t75" stroked="false">
              <v:imagedata r:id="rId21" o:title=""/>
            </v:shape>
            <v:shape style="position:absolute;left:0;top:0;width:12240;height:3600" type="#_x0000_t202" filled="false" stroked="false">
              <v:textbox inset="0,0,0,0">
                <w:txbxContent>
                  <w:p>
                    <w:pPr>
                      <w:spacing w:line="240" w:lineRule="auto" w:before="4"/>
                      <w:rPr>
                        <w:rFonts w:ascii="Arial Black"/>
                        <w:sz w:val="59"/>
                      </w:rPr>
                    </w:pPr>
                  </w:p>
                  <w:p>
                    <w:pPr>
                      <w:spacing w:line="153" w:lineRule="auto" w:before="0"/>
                      <w:ind w:left="1080" w:right="3360" w:firstLine="0"/>
                      <w:jc w:val="left"/>
                      <w:rPr>
                        <w:sz w:val="60"/>
                      </w:rPr>
                    </w:pPr>
                    <w:r>
                      <w:rPr>
                        <w:color w:val="E55A35"/>
                        <w:w w:val="105"/>
                        <w:sz w:val="60"/>
                      </w:rPr>
                      <w:t>Bridging the Opportunity Gap (BOG)</w:t>
                    </w:r>
                  </w:p>
                </w:txbxContent>
              </v:textbox>
              <w10:wrap type="none"/>
            </v:shape>
            <w10:wrap type="none"/>
          </v:group>
        </w:pict>
      </w:r>
    </w:p>
    <w:p>
      <w:pPr>
        <w:tabs>
          <w:tab w:pos="1079" w:val="left" w:leader="none"/>
        </w:tabs>
        <w:spacing w:before="96"/>
        <w:ind w:left="360" w:right="0" w:firstLine="0"/>
        <w:jc w:val="left"/>
        <w:rPr>
          <w:rFonts w:ascii="Arial Black"/>
          <w:sz w:val="20"/>
        </w:rPr>
      </w:pPr>
      <w:r>
        <w:rPr>
          <w:rFonts w:ascii="Calibri"/>
          <w:b/>
          <w:color w:val="878A8F"/>
          <w:w w:val="90"/>
          <w:sz w:val="20"/>
        </w:rPr>
        <w:t>16</w:t>
        <w:tab/>
      </w:r>
      <w:r>
        <w:rPr>
          <w:rFonts w:ascii="Arial Black"/>
          <w:color w:val="878A8F"/>
          <w:spacing w:val="-4"/>
          <w:w w:val="90"/>
          <w:sz w:val="20"/>
        </w:rPr>
        <w:t>DYS </w:t>
      </w:r>
      <w:r>
        <w:rPr>
          <w:rFonts w:ascii="Arial Black"/>
          <w:color w:val="878A8F"/>
          <w:w w:val="90"/>
          <w:sz w:val="20"/>
        </w:rPr>
        <w:t>Annual Report FY</w:t>
      </w:r>
      <w:r>
        <w:rPr>
          <w:rFonts w:ascii="Arial Black"/>
          <w:color w:val="878A8F"/>
          <w:spacing w:val="-40"/>
          <w:w w:val="90"/>
          <w:sz w:val="20"/>
        </w:rPr>
        <w:t> </w:t>
      </w:r>
      <w:r>
        <w:rPr>
          <w:rFonts w:ascii="Arial Black"/>
          <w:color w:val="878A8F"/>
          <w:w w:val="90"/>
          <w:sz w:val="20"/>
        </w:rPr>
        <w:t>2017</w:t>
      </w:r>
    </w:p>
    <w:p>
      <w:pPr>
        <w:spacing w:after="0"/>
        <w:jc w:val="left"/>
        <w:rPr>
          <w:rFonts w:ascii="Arial Black"/>
          <w:sz w:val="20"/>
        </w:rPr>
        <w:sectPr>
          <w:type w:val="continuous"/>
          <w:pgSz w:w="12240" w:h="15840"/>
          <w:pgMar w:top="1500" w:bottom="280" w:left="0" w:right="0"/>
        </w:sectPr>
      </w:pPr>
    </w:p>
    <w:p>
      <w:pPr>
        <w:pStyle w:val="Heading2"/>
        <w:spacing w:line="598" w:lineRule="exact"/>
      </w:pPr>
      <w:r>
        <w:rPr>
          <w:color w:val="3E0B3D"/>
        </w:rPr>
        <w:t>BOG Facts</w:t>
      </w:r>
    </w:p>
    <w:p>
      <w:pPr>
        <w:pStyle w:val="BodyText"/>
        <w:spacing w:before="3"/>
      </w:pPr>
    </w:p>
    <w:p>
      <w:pPr>
        <w:pStyle w:val="BodyText"/>
        <w:spacing w:line="194" w:lineRule="auto"/>
        <w:ind w:left="1080" w:right="6468"/>
      </w:pPr>
      <w:r>
        <w:rPr/>
        <w:drawing>
          <wp:anchor distT="0" distB="0" distL="0" distR="0" allowOverlap="1" layoutInCell="1" locked="0" behindDoc="0" simplePos="0" relativeHeight="5008">
            <wp:simplePos x="0" y="0"/>
            <wp:positionH relativeFrom="page">
              <wp:posOffset>4114800</wp:posOffset>
            </wp:positionH>
            <wp:positionV relativeFrom="paragraph">
              <wp:posOffset>339473</wp:posOffset>
            </wp:positionV>
            <wp:extent cx="2919780" cy="3304501"/>
            <wp:effectExtent l="0" t="0" r="0" b="0"/>
            <wp:wrapNone/>
            <wp:docPr id="83" name="image32.jpeg" descr=""/>
            <wp:cNvGraphicFramePr>
              <a:graphicFrameLocks noChangeAspect="1"/>
            </wp:cNvGraphicFramePr>
            <a:graphic>
              <a:graphicData uri="http://schemas.openxmlformats.org/drawingml/2006/picture">
                <pic:pic>
                  <pic:nvPicPr>
                    <pic:cNvPr id="84" name="image32.jpeg"/>
                    <pic:cNvPicPr/>
                  </pic:nvPicPr>
                  <pic:blipFill>
                    <a:blip r:embed="rId37" cstate="print"/>
                    <a:stretch>
                      <a:fillRect/>
                    </a:stretch>
                  </pic:blipFill>
                  <pic:spPr>
                    <a:xfrm>
                      <a:off x="0" y="0"/>
                      <a:ext cx="2919780" cy="3304501"/>
                    </a:xfrm>
                    <a:prstGeom prst="rect">
                      <a:avLst/>
                    </a:prstGeom>
                  </pic:spPr>
                </pic:pic>
              </a:graphicData>
            </a:graphic>
          </wp:anchor>
        </w:drawing>
      </w:r>
      <w:r>
        <w:rPr>
          <w:color w:val="474C55"/>
          <w:w w:val="110"/>
        </w:rPr>
        <w:t>BOG </w:t>
      </w:r>
      <w:r>
        <w:rPr>
          <w:color w:val="474C55"/>
          <w:spacing w:val="-3"/>
          <w:w w:val="110"/>
        </w:rPr>
        <w:t>participants earn credentials and certificates</w:t>
      </w:r>
      <w:r>
        <w:rPr>
          <w:color w:val="474C55"/>
          <w:spacing w:val="-28"/>
          <w:w w:val="110"/>
        </w:rPr>
        <w:t> </w:t>
      </w:r>
      <w:r>
        <w:rPr>
          <w:color w:val="474C55"/>
          <w:w w:val="110"/>
        </w:rPr>
        <w:t>as</w:t>
      </w:r>
      <w:r>
        <w:rPr>
          <w:color w:val="474C55"/>
          <w:spacing w:val="-28"/>
          <w:w w:val="110"/>
        </w:rPr>
        <w:t> </w:t>
      </w:r>
      <w:r>
        <w:rPr>
          <w:color w:val="474C55"/>
          <w:spacing w:val="-3"/>
          <w:w w:val="110"/>
        </w:rPr>
        <w:t>they</w:t>
      </w:r>
      <w:r>
        <w:rPr>
          <w:color w:val="474C55"/>
          <w:spacing w:val="-27"/>
          <w:w w:val="110"/>
        </w:rPr>
        <w:t> </w:t>
      </w:r>
      <w:r>
        <w:rPr>
          <w:color w:val="474C55"/>
          <w:spacing w:val="-3"/>
          <w:w w:val="110"/>
        </w:rPr>
        <w:t>train</w:t>
      </w:r>
      <w:r>
        <w:rPr>
          <w:color w:val="474C55"/>
          <w:spacing w:val="-28"/>
          <w:w w:val="110"/>
        </w:rPr>
        <w:t> </w:t>
      </w:r>
      <w:r>
        <w:rPr>
          <w:color w:val="474C55"/>
          <w:w w:val="110"/>
        </w:rPr>
        <w:t>in</w:t>
      </w:r>
      <w:r>
        <w:rPr>
          <w:color w:val="474C55"/>
          <w:spacing w:val="-27"/>
          <w:w w:val="110"/>
        </w:rPr>
        <w:t> </w:t>
      </w:r>
      <w:r>
        <w:rPr>
          <w:color w:val="474C55"/>
          <w:spacing w:val="-3"/>
          <w:w w:val="110"/>
        </w:rPr>
        <w:t>specific</w:t>
      </w:r>
      <w:r>
        <w:rPr>
          <w:color w:val="474C55"/>
          <w:spacing w:val="-28"/>
          <w:w w:val="110"/>
        </w:rPr>
        <w:t> </w:t>
      </w:r>
      <w:r>
        <w:rPr>
          <w:color w:val="474C55"/>
          <w:spacing w:val="-3"/>
          <w:w w:val="110"/>
        </w:rPr>
        <w:t>vocational </w:t>
      </w:r>
      <w:r>
        <w:rPr>
          <w:color w:val="474C55"/>
          <w:w w:val="110"/>
        </w:rPr>
        <w:t>and </w:t>
      </w:r>
      <w:r>
        <w:rPr>
          <w:color w:val="474C55"/>
          <w:spacing w:val="-3"/>
          <w:w w:val="110"/>
        </w:rPr>
        <w:t>entrepreneurship tracks. While some programs</w:t>
      </w:r>
      <w:r>
        <w:rPr>
          <w:color w:val="474C55"/>
          <w:spacing w:val="-30"/>
          <w:w w:val="110"/>
        </w:rPr>
        <w:t> </w:t>
      </w:r>
      <w:r>
        <w:rPr>
          <w:color w:val="474C55"/>
          <w:spacing w:val="-3"/>
          <w:w w:val="110"/>
        </w:rPr>
        <w:t>(such</w:t>
      </w:r>
      <w:r>
        <w:rPr>
          <w:color w:val="474C55"/>
          <w:spacing w:val="-30"/>
          <w:w w:val="110"/>
        </w:rPr>
        <w:t> </w:t>
      </w:r>
      <w:r>
        <w:rPr>
          <w:color w:val="474C55"/>
          <w:w w:val="110"/>
        </w:rPr>
        <w:t>as</w:t>
      </w:r>
      <w:r>
        <w:rPr>
          <w:color w:val="474C55"/>
          <w:spacing w:val="-30"/>
          <w:w w:val="110"/>
        </w:rPr>
        <w:t> </w:t>
      </w:r>
      <w:r>
        <w:rPr>
          <w:color w:val="474C55"/>
          <w:w w:val="110"/>
        </w:rPr>
        <w:t>art</w:t>
      </w:r>
      <w:r>
        <w:rPr>
          <w:color w:val="474C55"/>
          <w:spacing w:val="-30"/>
          <w:w w:val="110"/>
        </w:rPr>
        <w:t> </w:t>
      </w:r>
      <w:r>
        <w:rPr>
          <w:color w:val="474C55"/>
          <w:spacing w:val="-3"/>
          <w:w w:val="110"/>
        </w:rPr>
        <w:t>produced</w:t>
      </w:r>
      <w:r>
        <w:rPr>
          <w:color w:val="474C55"/>
          <w:spacing w:val="-30"/>
          <w:w w:val="110"/>
        </w:rPr>
        <w:t> </w:t>
      </w:r>
      <w:r>
        <w:rPr>
          <w:color w:val="474C55"/>
          <w:w w:val="110"/>
        </w:rPr>
        <w:t>for</w:t>
      </w:r>
      <w:r>
        <w:rPr>
          <w:color w:val="474C55"/>
          <w:spacing w:val="-30"/>
          <w:w w:val="110"/>
        </w:rPr>
        <w:t> </w:t>
      </w:r>
      <w:r>
        <w:rPr>
          <w:color w:val="474C55"/>
          <w:w w:val="110"/>
        </w:rPr>
        <w:t>the</w:t>
      </w:r>
      <w:r>
        <w:rPr>
          <w:color w:val="474C55"/>
          <w:spacing w:val="-30"/>
          <w:w w:val="110"/>
        </w:rPr>
        <w:t> </w:t>
      </w:r>
      <w:r>
        <w:rPr>
          <w:color w:val="474C55"/>
          <w:spacing w:val="-3"/>
          <w:w w:val="110"/>
        </w:rPr>
        <w:t>annual Statewide Youth Arts Showcase </w:t>
      </w:r>
      <w:r>
        <w:rPr>
          <w:color w:val="474C55"/>
          <w:w w:val="110"/>
        </w:rPr>
        <w:t>and </w:t>
      </w:r>
      <w:r>
        <w:rPr>
          <w:color w:val="474C55"/>
          <w:spacing w:val="-3"/>
          <w:w w:val="110"/>
        </w:rPr>
        <w:t>silk- screening</w:t>
      </w:r>
      <w:r>
        <w:rPr>
          <w:color w:val="474C55"/>
          <w:spacing w:val="-39"/>
          <w:w w:val="110"/>
        </w:rPr>
        <w:t> </w:t>
      </w:r>
      <w:r>
        <w:rPr>
          <w:color w:val="474C55"/>
          <w:spacing w:val="-3"/>
          <w:w w:val="110"/>
        </w:rPr>
        <w:t>through</w:t>
      </w:r>
      <w:r>
        <w:rPr>
          <w:color w:val="474C55"/>
          <w:spacing w:val="-39"/>
          <w:w w:val="110"/>
        </w:rPr>
        <w:t> </w:t>
      </w:r>
      <w:r>
        <w:rPr>
          <w:color w:val="474C55"/>
          <w:spacing w:val="-3"/>
          <w:w w:val="110"/>
        </w:rPr>
        <w:t>Exclusive</w:t>
      </w:r>
      <w:r>
        <w:rPr>
          <w:color w:val="474C55"/>
          <w:spacing w:val="-39"/>
          <w:w w:val="110"/>
        </w:rPr>
        <w:t> </w:t>
      </w:r>
      <w:r>
        <w:rPr>
          <w:color w:val="474C55"/>
          <w:spacing w:val="-3"/>
          <w:w w:val="110"/>
        </w:rPr>
        <w:t>Tees)</w:t>
      </w:r>
      <w:r>
        <w:rPr>
          <w:color w:val="474C55"/>
          <w:spacing w:val="-38"/>
          <w:w w:val="110"/>
        </w:rPr>
        <w:t> </w:t>
      </w:r>
      <w:r>
        <w:rPr>
          <w:color w:val="474C55"/>
          <w:w w:val="110"/>
        </w:rPr>
        <w:t>offer</w:t>
      </w:r>
      <w:r>
        <w:rPr>
          <w:color w:val="474C55"/>
          <w:spacing w:val="-39"/>
          <w:w w:val="110"/>
        </w:rPr>
        <w:t> </w:t>
      </w:r>
      <w:r>
        <w:rPr>
          <w:color w:val="474C55"/>
          <w:spacing w:val="-3"/>
          <w:w w:val="110"/>
        </w:rPr>
        <w:t>youth </w:t>
      </w:r>
      <w:r>
        <w:rPr>
          <w:color w:val="474C55"/>
          <w:w w:val="110"/>
        </w:rPr>
        <w:t>the </w:t>
      </w:r>
      <w:r>
        <w:rPr>
          <w:color w:val="474C55"/>
          <w:spacing w:val="-3"/>
          <w:w w:val="110"/>
        </w:rPr>
        <w:t>opportunity </w:t>
      </w:r>
      <w:r>
        <w:rPr>
          <w:color w:val="474C55"/>
          <w:w w:val="110"/>
        </w:rPr>
        <w:t>to </w:t>
      </w:r>
      <w:r>
        <w:rPr>
          <w:color w:val="474C55"/>
          <w:spacing w:val="-3"/>
          <w:w w:val="110"/>
        </w:rPr>
        <w:t>earn money, </w:t>
      </w:r>
      <w:r>
        <w:rPr>
          <w:color w:val="474C55"/>
          <w:w w:val="110"/>
        </w:rPr>
        <w:t>all </w:t>
      </w:r>
      <w:r>
        <w:rPr>
          <w:color w:val="474C55"/>
          <w:spacing w:val="-3"/>
          <w:w w:val="110"/>
        </w:rPr>
        <w:t>help them develop</w:t>
      </w:r>
      <w:r>
        <w:rPr>
          <w:color w:val="474C55"/>
          <w:spacing w:val="-30"/>
          <w:w w:val="110"/>
        </w:rPr>
        <w:t> </w:t>
      </w:r>
      <w:r>
        <w:rPr>
          <w:color w:val="474C55"/>
          <w:w w:val="110"/>
        </w:rPr>
        <w:t>and</w:t>
      </w:r>
      <w:r>
        <w:rPr>
          <w:color w:val="474C55"/>
          <w:spacing w:val="-29"/>
          <w:w w:val="110"/>
        </w:rPr>
        <w:t> </w:t>
      </w:r>
      <w:r>
        <w:rPr>
          <w:color w:val="474C55"/>
          <w:spacing w:val="-3"/>
          <w:w w:val="110"/>
        </w:rPr>
        <w:t>hone</w:t>
      </w:r>
      <w:r>
        <w:rPr>
          <w:color w:val="474C55"/>
          <w:spacing w:val="-29"/>
          <w:w w:val="110"/>
        </w:rPr>
        <w:t> </w:t>
      </w:r>
      <w:r>
        <w:rPr>
          <w:color w:val="474C55"/>
          <w:spacing w:val="-3"/>
          <w:w w:val="110"/>
        </w:rPr>
        <w:t>leadership,</w:t>
      </w:r>
      <w:r>
        <w:rPr>
          <w:color w:val="474C55"/>
          <w:spacing w:val="-30"/>
          <w:w w:val="110"/>
        </w:rPr>
        <w:t> </w:t>
      </w:r>
      <w:r>
        <w:rPr>
          <w:color w:val="474C55"/>
          <w:spacing w:val="-3"/>
          <w:w w:val="110"/>
        </w:rPr>
        <w:t>teamwork,</w:t>
      </w:r>
      <w:r>
        <w:rPr>
          <w:color w:val="474C55"/>
          <w:spacing w:val="-29"/>
          <w:w w:val="110"/>
        </w:rPr>
        <w:t> </w:t>
      </w:r>
      <w:r>
        <w:rPr>
          <w:color w:val="474C55"/>
          <w:spacing w:val="-3"/>
          <w:w w:val="110"/>
        </w:rPr>
        <w:t>and communications</w:t>
      </w:r>
      <w:r>
        <w:rPr>
          <w:color w:val="474C55"/>
          <w:spacing w:val="-16"/>
          <w:w w:val="110"/>
        </w:rPr>
        <w:t> </w:t>
      </w:r>
      <w:r>
        <w:rPr>
          <w:color w:val="474C55"/>
          <w:spacing w:val="-3"/>
          <w:w w:val="110"/>
        </w:rPr>
        <w:t>skills.</w:t>
      </w:r>
    </w:p>
    <w:p>
      <w:pPr>
        <w:pStyle w:val="BodyText"/>
        <w:spacing w:before="8"/>
        <w:rPr>
          <w:sz w:val="13"/>
        </w:rPr>
      </w:pPr>
    </w:p>
    <w:p>
      <w:pPr>
        <w:spacing w:before="1"/>
        <w:ind w:left="1080" w:right="0" w:firstLine="0"/>
        <w:jc w:val="left"/>
        <w:rPr>
          <w:rFonts w:ascii="Lucida Sans"/>
          <w:b/>
          <w:sz w:val="22"/>
        </w:rPr>
      </w:pPr>
      <w:r>
        <w:rPr>
          <w:rFonts w:ascii="Lucida Sans"/>
          <w:b/>
          <w:color w:val="474C55"/>
          <w:sz w:val="22"/>
        </w:rPr>
        <w:t>BOG programs include:</w:t>
      </w:r>
    </w:p>
    <w:p>
      <w:pPr>
        <w:pStyle w:val="BodyText"/>
        <w:spacing w:before="5"/>
        <w:rPr>
          <w:rFonts w:ascii="Lucida Sans"/>
          <w:b/>
          <w:sz w:val="24"/>
        </w:rPr>
      </w:pPr>
    </w:p>
    <w:p>
      <w:pPr>
        <w:spacing w:line="184" w:lineRule="auto" w:before="0"/>
        <w:ind w:left="1440" w:right="7712" w:firstLine="0"/>
        <w:jc w:val="left"/>
        <w:rPr>
          <w:sz w:val="22"/>
        </w:rPr>
      </w:pPr>
      <w:r>
        <w:rPr/>
        <w:pict>
          <v:rect style="position:absolute;margin-left:54pt;margin-top:5.349289pt;width:6pt;height:6pt;mso-position-horizontal-relative:page;mso-position-vertical-relative:paragraph;z-index:4864" filled="true" fillcolor="#00a8d5" stroked="false">
            <v:fill type="solid"/>
            <w10:wrap type="none"/>
          </v:rect>
        </w:pict>
      </w:r>
      <w:r>
        <w:rPr>
          <w:color w:val="474C55"/>
          <w:w w:val="105"/>
          <w:sz w:val="22"/>
        </w:rPr>
        <w:t>Horticulture (Western and Central Regions)</w:t>
      </w:r>
    </w:p>
    <w:p>
      <w:pPr>
        <w:spacing w:line="254" w:lineRule="auto" w:before="54"/>
        <w:ind w:left="1439" w:right="7147" w:firstLine="0"/>
        <w:jc w:val="left"/>
        <w:rPr>
          <w:sz w:val="22"/>
        </w:rPr>
      </w:pPr>
      <w:r>
        <w:rPr/>
        <w:pict>
          <v:rect style="position:absolute;margin-left:54pt;margin-top:11.439094pt;width:6pt;height:6pt;mso-position-horizontal-relative:page;mso-position-vertical-relative:paragraph;z-index:4888" filled="true" fillcolor="#00a8d5" stroked="false">
            <v:fill type="solid"/>
            <w10:wrap type="none"/>
          </v:rect>
        </w:pict>
      </w:r>
      <w:r>
        <w:rPr/>
        <w:pict>
          <v:rect style="position:absolute;margin-left:54pt;margin-top:33.439095pt;width:6pt;height:6pt;mso-position-horizontal-relative:page;mso-position-vertical-relative:paragraph;z-index:4912" filled="true" fillcolor="#00a8d5" stroked="false">
            <v:fill type="solid"/>
            <w10:wrap type="none"/>
          </v:rect>
        </w:pict>
      </w:r>
      <w:r>
        <w:rPr>
          <w:color w:val="474C55"/>
          <w:w w:val="105"/>
          <w:sz w:val="22"/>
        </w:rPr>
        <w:t>Silk-screening (Metro and Western) 3D Printing (Central)</w:t>
      </w:r>
    </w:p>
    <w:p>
      <w:pPr>
        <w:spacing w:line="254" w:lineRule="auto" w:before="3"/>
        <w:ind w:left="1439" w:right="6072" w:firstLine="0"/>
        <w:jc w:val="left"/>
        <w:rPr>
          <w:sz w:val="22"/>
        </w:rPr>
      </w:pPr>
      <w:r>
        <w:rPr/>
        <w:pict>
          <v:rect style="position:absolute;margin-left:54pt;margin-top:8.889093pt;width:6pt;height:6pt;mso-position-horizontal-relative:page;mso-position-vertical-relative:paragraph;z-index:4936" filled="true" fillcolor="#00a8d5" stroked="false">
            <v:fill type="solid"/>
            <w10:wrap type="none"/>
          </v:rect>
        </w:pict>
      </w:r>
      <w:r>
        <w:rPr/>
        <w:pict>
          <v:rect style="position:absolute;margin-left:54pt;margin-top:30.889093pt;width:6pt;height:6pt;mso-position-horizontal-relative:page;mso-position-vertical-relative:paragraph;z-index:4960" filled="true" fillcolor="#00a8d5" stroked="false">
            <v:fill type="solid"/>
            <w10:wrap type="none"/>
          </v:rect>
        </w:pict>
      </w:r>
      <w:r>
        <w:rPr/>
        <w:pict>
          <v:rect style="position:absolute;margin-left:54pt;margin-top:52.889095pt;width:6pt;height:6pt;mso-position-horizontal-relative:page;mso-position-vertical-relative:paragraph;z-index:4984" filled="true" fillcolor="#00a8d5" stroked="false">
            <v:fill type="solid"/>
            <w10:wrap type="none"/>
          </v:rect>
        </w:pict>
      </w:r>
      <w:r>
        <w:rPr/>
        <w:drawing>
          <wp:anchor distT="0" distB="0" distL="0" distR="0" allowOverlap="1" layoutInCell="1" locked="0" behindDoc="0" simplePos="0" relativeHeight="5032">
            <wp:simplePos x="0" y="0"/>
            <wp:positionH relativeFrom="page">
              <wp:posOffset>4358640</wp:posOffset>
            </wp:positionH>
            <wp:positionV relativeFrom="paragraph">
              <wp:posOffset>846519</wp:posOffset>
            </wp:positionV>
            <wp:extent cx="2484132" cy="3322993"/>
            <wp:effectExtent l="0" t="0" r="0" b="0"/>
            <wp:wrapNone/>
            <wp:docPr id="85" name="image33.jpeg" descr=""/>
            <wp:cNvGraphicFramePr>
              <a:graphicFrameLocks noChangeAspect="1"/>
            </wp:cNvGraphicFramePr>
            <a:graphic>
              <a:graphicData uri="http://schemas.openxmlformats.org/drawingml/2006/picture">
                <pic:pic>
                  <pic:nvPicPr>
                    <pic:cNvPr id="86" name="image33.jpeg"/>
                    <pic:cNvPicPr/>
                  </pic:nvPicPr>
                  <pic:blipFill>
                    <a:blip r:embed="rId38" cstate="print"/>
                    <a:stretch>
                      <a:fillRect/>
                    </a:stretch>
                  </pic:blipFill>
                  <pic:spPr>
                    <a:xfrm>
                      <a:off x="0" y="0"/>
                      <a:ext cx="2484132" cy="3322993"/>
                    </a:xfrm>
                    <a:prstGeom prst="rect">
                      <a:avLst/>
                    </a:prstGeom>
                  </pic:spPr>
                </pic:pic>
              </a:graphicData>
            </a:graphic>
          </wp:anchor>
        </w:drawing>
      </w:r>
      <w:r>
        <w:rPr>
          <w:color w:val="474C55"/>
          <w:w w:val="105"/>
          <w:sz w:val="22"/>
        </w:rPr>
        <w:t>Carpentry and Woodworking (Northeast) Fitness Trainer Certification (Southeast) Culinary Arts (Western)</w:t>
      </w:r>
    </w:p>
    <w:p>
      <w:pPr>
        <w:pStyle w:val="BodyText"/>
        <w:spacing w:line="194" w:lineRule="auto" w:before="190"/>
        <w:ind w:left="1080" w:right="6825"/>
      </w:pPr>
      <w:r>
        <w:rPr>
          <w:color w:val="474C55"/>
          <w:w w:val="105"/>
        </w:rPr>
        <w:t>Professionals deliver BOG in ways that take into account diverse learning styles; delivery is based on DYS’ asset-based and culturally responsive Positive Youth Development (PYD) model.</w:t>
      </w:r>
    </w:p>
    <w:p>
      <w:pPr>
        <w:pStyle w:val="BodyText"/>
        <w:rPr>
          <w:sz w:val="30"/>
        </w:rPr>
      </w:pPr>
    </w:p>
    <w:p>
      <w:pPr>
        <w:spacing w:before="0"/>
        <w:ind w:left="2352" w:right="0" w:firstLine="0"/>
        <w:jc w:val="left"/>
        <w:rPr>
          <w:rFonts w:ascii="Arial"/>
          <w:b/>
          <w:sz w:val="28"/>
        </w:rPr>
      </w:pPr>
      <w:r>
        <w:rPr/>
        <w:pict>
          <v:shape style="position:absolute;margin-left:53.999599pt;margin-top:1.080436pt;width:40.25pt;height:26.85pt;mso-position-horizontal-relative:page;mso-position-vertical-relative:paragraph;z-index:5056" coordorigin="1080,22" coordsize="805,537" path="m1865,22l1100,22,1093,24,1083,35,1080,41,1080,538,1083,545,1093,555,1100,558,1865,558,1871,555,1882,545,1884,538,1884,504,1241,504,1239,483,1233,463,1223,445,1209,428,1193,415,1175,405,1155,399,1133,397,1133,182,1155,180,1175,175,1193,165,1209,151,1223,134,1233,116,1239,96,1241,75,1884,75,1884,41,1882,35,1871,24,1865,22xm1884,75l1723,75,1725,96,1731,116,1741,134,1755,151,1771,165,1789,175,1809,180,1831,182,1831,397,1809,399,1789,405,1771,415,1755,428,1741,445,1731,463,1725,483,1723,504,1884,504,1884,75xm1482,116l1467,117,1452,120,1438,125,1424,132,1412,141,1401,151,1391,162,1382,175,1374,188,1368,202,1362,216,1357,230,1353,245,1351,260,1349,275,1349,290,1349,305,1351,320,1353,334,1357,349,1362,364,1368,378,1375,392,1382,405,1391,418,1401,429,1412,439,1424,448,1438,455,1452,460,1467,463,1482,464,1498,463,1513,460,1527,455,1540,448,1553,439,1564,429,1574,418,1583,405,1587,397,1402,397,1402,357,1455,357,1455,260,1431,260,1399,226,1461,169,1579,169,1574,162,1564,151,1553,141,1540,132,1527,125,1513,119,1498,116,1482,116xm1579,169l1509,169,1509,357,1562,357,1562,397,1587,397,1590,392,1597,378,1603,364,1607,349,1611,334,1614,319,1616,305,1616,290,1616,275,1614,260,1611,245,1607,230,1603,215,1597,201,1590,188,1583,174,1579,169xm1455,236l1454,236,1451,242,1443,250,1431,260,1455,260,1455,236xe" filled="true" fillcolor="#8dc642" stroked="false">
            <v:path arrowok="t"/>
            <v:fill type="solid"/>
            <w10:wrap type="none"/>
          </v:shape>
        </w:pict>
      </w:r>
      <w:r>
        <w:rPr>
          <w:rFonts w:ascii="Arial"/>
          <w:b/>
          <w:color w:val="8DC642"/>
          <w:w w:val="105"/>
          <w:sz w:val="28"/>
        </w:rPr>
        <w:t>259</w:t>
      </w:r>
    </w:p>
    <w:p>
      <w:pPr>
        <w:spacing w:line="297" w:lineRule="auto" w:before="167"/>
        <w:ind w:left="2352" w:right="7147" w:firstLine="0"/>
        <w:jc w:val="left"/>
        <w:rPr>
          <w:rFonts w:ascii="Lucida Sans"/>
          <w:b/>
          <w:sz w:val="22"/>
        </w:rPr>
      </w:pPr>
      <w:r>
        <w:rPr>
          <w:rFonts w:ascii="Lucida Sans"/>
          <w:b/>
          <w:color w:val="8DC642"/>
          <w:sz w:val="22"/>
        </w:rPr>
        <w:t>Youth enrolled in </w:t>
      </w:r>
      <w:r>
        <w:rPr>
          <w:rFonts w:ascii="Lucida Sans"/>
          <w:b/>
          <w:color w:val="8DC642"/>
          <w:w w:val="95"/>
          <w:sz w:val="22"/>
        </w:rPr>
        <w:t>subsidized employment</w:t>
      </w:r>
    </w:p>
    <w:p>
      <w:pPr>
        <w:pStyle w:val="BodyText"/>
        <w:spacing w:before="6"/>
        <w:rPr>
          <w:rFonts w:ascii="Lucida Sans"/>
          <w:b/>
          <w:sz w:val="27"/>
        </w:rPr>
      </w:pPr>
    </w:p>
    <w:p>
      <w:pPr>
        <w:spacing w:before="0"/>
        <w:ind w:left="2352" w:right="0" w:firstLine="0"/>
        <w:jc w:val="left"/>
        <w:rPr>
          <w:rFonts w:ascii="Arial"/>
          <w:b/>
          <w:sz w:val="28"/>
        </w:rPr>
      </w:pPr>
      <w:r>
        <w:rPr/>
        <w:pict>
          <v:shape style="position:absolute;margin-left:55.5597pt;margin-top:-3.489267pt;width:37.1pt;height:40.25pt;mso-position-horizontal-relative:page;mso-position-vertical-relative:paragraph;z-index:5080" coordorigin="1111,-70" coordsize="742,805" path="m1266,549l1254,549,1243,550,1231,552,1219,554,1207,557,1194,560,1182,564,1169,569,1157,575,1146,582,1136,590,1128,598,1120,608,1115,619,1112,630,1111,642,1112,653,1115,664,1120,675,1128,685,1136,694,1146,701,1157,708,1169,714,1182,719,1194,723,1207,726,1219,729,1231,732,1243,733,1254,734,1266,734,1277,734,1288,733,1300,732,1312,729,1325,726,1337,723,1350,719,1362,714,1374,708,1385,701,1395,694,1404,685,1411,675,1416,664,1419,653,1420,642,1420,568,1358,568,1337,559,1314,553,1290,550,1266,549xm1698,425l1687,425,1676,426,1664,428,1652,430,1639,433,1627,437,1614,441,1602,446,1590,451,1579,458,1569,466,1560,475,1553,485,1548,495,1545,506,1544,518,1545,530,1548,541,1553,551,1560,561,1569,570,1579,578,1590,585,1602,590,1614,595,1627,599,1639,603,1652,606,1664,608,1676,610,1687,611,1698,611,1710,611,1721,610,1733,608,1745,606,1757,603,1770,599,1782,595,1795,590,1807,585,1818,578,1828,570,1836,561,1844,551,1849,541,1852,530,1853,518,1853,444,1791,444,1770,436,1747,430,1723,426,1698,425xm1820,-70l1802,-70,1797,-69,1793,-68,1391,56,1382,59,1374,65,1361,81,1358,90,1358,568,1420,568,1420,299,1791,185,1853,185,1853,-23,1853,-23,1853,-36,1849,-47,1831,-65,1820,-70xm1853,185l1791,185,1791,444,1853,444,1853,185xe" filled="true" fillcolor="#00a8d5" stroked="false">
            <v:path arrowok="t"/>
            <v:fill type="solid"/>
            <w10:wrap type="none"/>
          </v:shape>
        </w:pict>
      </w:r>
      <w:r>
        <w:rPr>
          <w:rFonts w:ascii="Arial"/>
          <w:b/>
          <w:color w:val="00A8D5"/>
          <w:w w:val="105"/>
          <w:sz w:val="28"/>
        </w:rPr>
        <w:t>25</w:t>
      </w:r>
    </w:p>
    <w:p>
      <w:pPr>
        <w:spacing w:line="297" w:lineRule="auto" w:before="167"/>
        <w:ind w:left="2352" w:right="7396" w:firstLine="0"/>
        <w:jc w:val="left"/>
        <w:rPr>
          <w:rFonts w:ascii="Lucida Sans"/>
          <w:b/>
          <w:sz w:val="22"/>
        </w:rPr>
      </w:pPr>
      <w:r>
        <w:rPr>
          <w:rFonts w:ascii="Lucida Sans"/>
          <w:b/>
          <w:color w:val="00A8D5"/>
          <w:sz w:val="22"/>
        </w:rPr>
        <w:t>Youth enrolled in arts and cultural activities</w:t>
      </w:r>
    </w:p>
    <w:p>
      <w:pPr>
        <w:pStyle w:val="BodyText"/>
        <w:spacing w:before="7"/>
        <w:rPr>
          <w:rFonts w:ascii="Lucida Sans"/>
          <w:b/>
          <w:sz w:val="27"/>
        </w:rPr>
      </w:pPr>
    </w:p>
    <w:p>
      <w:pPr>
        <w:spacing w:before="0"/>
        <w:ind w:left="2352" w:right="0" w:firstLine="0"/>
        <w:jc w:val="left"/>
        <w:rPr>
          <w:rFonts w:ascii="Arial"/>
          <w:b/>
          <w:sz w:val="28"/>
        </w:rPr>
      </w:pPr>
      <w:r>
        <w:rPr/>
        <w:pict>
          <v:shape style="position:absolute;margin-left:63.236698pt;margin-top:-1.363062pt;width:21.8pt;height:40.25pt;mso-position-horizontal-relative:page;mso-position-vertical-relative:paragraph;z-index:5104" coordorigin="1265,-27" coordsize="436,805" path="m1624,362l1490,362,1394,752,1393,757,1394,762,1399,771,1403,774,1409,776,1412,777,1414,777,1425,777,1432,773,1436,765,1624,362xm1549,-27l1379,-27,1375,-26,1367,-20,1365,-16,1363,-12,1266,387,1265,395,1267,401,1277,410,1282,411,1290,411,1292,411,1294,411,1490,362,1624,362,1687,225,1480,225,1562,2,1564,-2,1565,-4,1565,-12,1562,-17,1554,-25,1549,-27xm1683,177l1675,177,1673,178,1480,225,1687,225,1697,206,1700,198,1699,191,1693,185,1688,180,1683,177xe" filled="true" fillcolor="#faa41a" stroked="false">
            <v:path arrowok="t"/>
            <v:fill type="solid"/>
            <w10:wrap type="none"/>
          </v:shape>
        </w:pict>
      </w:r>
      <w:r>
        <w:rPr>
          <w:rFonts w:ascii="Arial"/>
          <w:b/>
          <w:color w:val="FAA41A"/>
          <w:w w:val="105"/>
          <w:sz w:val="28"/>
        </w:rPr>
        <w:t>15</w:t>
      </w:r>
    </w:p>
    <w:p>
      <w:pPr>
        <w:spacing w:line="297" w:lineRule="auto" w:before="167"/>
        <w:ind w:left="2352" w:right="7147" w:firstLine="0"/>
        <w:jc w:val="left"/>
        <w:rPr>
          <w:rFonts w:ascii="Lucida Sans"/>
          <w:b/>
          <w:sz w:val="22"/>
        </w:rPr>
      </w:pPr>
      <w:r>
        <w:rPr>
          <w:rFonts w:ascii="Lucida Sans"/>
          <w:b/>
          <w:color w:val="FAA41A"/>
          <w:sz w:val="22"/>
        </w:rPr>
        <w:t>Youth enrolled in </w:t>
      </w:r>
      <w:r>
        <w:rPr>
          <w:rFonts w:ascii="Lucida Sans"/>
          <w:b/>
          <w:color w:val="FAA41A"/>
          <w:w w:val="95"/>
          <w:sz w:val="22"/>
        </w:rPr>
        <w:t>technical skills training</w:t>
      </w:r>
    </w:p>
    <w:p>
      <w:pPr>
        <w:pStyle w:val="BodyText"/>
        <w:spacing w:before="2"/>
        <w:rPr>
          <w:rFonts w:ascii="Lucida Sans"/>
          <w:b/>
          <w:sz w:val="27"/>
        </w:rPr>
      </w:pPr>
    </w:p>
    <w:p>
      <w:pPr>
        <w:tabs>
          <w:tab w:pos="2427" w:val="right" w:leader="none"/>
        </w:tabs>
        <w:spacing w:before="102"/>
        <w:ind w:left="0" w:right="357" w:firstLine="0"/>
        <w:jc w:val="right"/>
        <w:rPr>
          <w:rFonts w:ascii="Calibri"/>
          <w:b/>
          <w:sz w:val="20"/>
        </w:rPr>
      </w:pPr>
      <w:r>
        <w:rPr>
          <w:rFonts w:ascii="Lucida Sans"/>
          <w:b/>
          <w:color w:val="878A8F"/>
          <w:sz w:val="18"/>
        </w:rPr>
        <w:t>OUR</w:t>
      </w:r>
      <w:r>
        <w:rPr>
          <w:rFonts w:ascii="Lucida Sans"/>
          <w:b/>
          <w:color w:val="878A8F"/>
          <w:spacing w:val="-17"/>
          <w:sz w:val="18"/>
        </w:rPr>
        <w:t> </w:t>
      </w:r>
      <w:r>
        <w:rPr>
          <w:rFonts w:ascii="Lucida Sans"/>
          <w:b/>
          <w:color w:val="878A8F"/>
          <w:sz w:val="18"/>
        </w:rPr>
        <w:t>INVESTMENTS</w:t>
        <w:tab/>
      </w:r>
      <w:r>
        <w:rPr>
          <w:rFonts w:ascii="Calibri"/>
          <w:b/>
          <w:color w:val="878A8F"/>
          <w:sz w:val="20"/>
        </w:rPr>
        <w:t>17</w:t>
      </w:r>
    </w:p>
    <w:p>
      <w:pPr>
        <w:spacing w:after="0"/>
        <w:jc w:val="right"/>
        <w:rPr>
          <w:rFonts w:ascii="Calibri"/>
          <w:sz w:val="20"/>
        </w:rPr>
        <w:sectPr>
          <w:pgSz w:w="12240" w:h="15840"/>
          <w:pgMar w:top="900" w:bottom="0" w:left="0" w:right="0"/>
        </w:sect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rPr>
          <w:rFonts w:ascii="Calibri"/>
          <w:b/>
          <w:sz w:val="28"/>
        </w:rPr>
      </w:pPr>
    </w:p>
    <w:p>
      <w:pPr>
        <w:pStyle w:val="BodyText"/>
        <w:spacing w:line="194" w:lineRule="auto" w:before="226"/>
        <w:ind w:left="1080" w:right="-9"/>
      </w:pPr>
      <w:r>
        <w:rPr>
          <w:color w:val="474C55"/>
          <w:w w:val="105"/>
        </w:rPr>
        <w:t>DYS’ strategic planning process prioritizes education, vocational training, and employment for youth in our care and custody. Our agency’s sustained focus on positive youth outcomes is a strategy to interrupt the delinquency trajectory and help our youth become productive and</w:t>
      </w:r>
    </w:p>
    <w:p>
      <w:pPr>
        <w:pStyle w:val="BodyText"/>
        <w:spacing w:line="194" w:lineRule="auto"/>
        <w:ind w:left="1080" w:right="456"/>
      </w:pPr>
      <w:r>
        <w:rPr>
          <w:color w:val="474C55"/>
          <w:w w:val="110"/>
        </w:rPr>
        <w:t>law-abiding</w:t>
      </w:r>
      <w:r>
        <w:rPr>
          <w:color w:val="474C55"/>
          <w:spacing w:val="-25"/>
          <w:w w:val="110"/>
        </w:rPr>
        <w:t> </w:t>
      </w:r>
      <w:r>
        <w:rPr>
          <w:color w:val="474C55"/>
          <w:w w:val="110"/>
        </w:rPr>
        <w:t>citizens</w:t>
      </w:r>
      <w:r>
        <w:rPr>
          <w:color w:val="474C55"/>
          <w:spacing w:val="-24"/>
          <w:w w:val="110"/>
        </w:rPr>
        <w:t> </w:t>
      </w:r>
      <w:r>
        <w:rPr>
          <w:color w:val="474C55"/>
          <w:w w:val="110"/>
        </w:rPr>
        <w:t>upon</w:t>
      </w:r>
      <w:r>
        <w:rPr>
          <w:color w:val="474C55"/>
          <w:spacing w:val="-25"/>
          <w:w w:val="110"/>
        </w:rPr>
        <w:t> </w:t>
      </w:r>
      <w:r>
        <w:rPr>
          <w:color w:val="474C55"/>
          <w:w w:val="110"/>
        </w:rPr>
        <w:t>returning</w:t>
      </w:r>
      <w:r>
        <w:rPr>
          <w:color w:val="474C55"/>
          <w:spacing w:val="-24"/>
          <w:w w:val="110"/>
        </w:rPr>
        <w:t> </w:t>
      </w:r>
      <w:r>
        <w:rPr>
          <w:color w:val="474C55"/>
          <w:w w:val="110"/>
        </w:rPr>
        <w:t>to</w:t>
      </w:r>
      <w:r>
        <w:rPr>
          <w:color w:val="474C55"/>
          <w:spacing w:val="-25"/>
          <w:w w:val="110"/>
        </w:rPr>
        <w:t> </w:t>
      </w:r>
      <w:r>
        <w:rPr>
          <w:color w:val="474C55"/>
          <w:w w:val="110"/>
        </w:rPr>
        <w:t>their communities.</w:t>
      </w:r>
    </w:p>
    <w:p>
      <w:pPr>
        <w:pStyle w:val="BodyText"/>
        <w:spacing w:line="194" w:lineRule="auto" w:before="239"/>
        <w:ind w:left="1080" w:right="-7"/>
      </w:pPr>
      <w:r>
        <w:rPr>
          <w:color w:val="474C55"/>
          <w:w w:val="110"/>
        </w:rPr>
        <w:t>Recidivism* is generally the most common measure</w:t>
      </w:r>
      <w:r>
        <w:rPr>
          <w:color w:val="474C55"/>
          <w:spacing w:val="-31"/>
          <w:w w:val="110"/>
        </w:rPr>
        <w:t> </w:t>
      </w:r>
      <w:r>
        <w:rPr>
          <w:color w:val="474C55"/>
          <w:w w:val="110"/>
        </w:rPr>
        <w:t>used</w:t>
      </w:r>
      <w:r>
        <w:rPr>
          <w:color w:val="474C55"/>
          <w:spacing w:val="-31"/>
          <w:w w:val="110"/>
        </w:rPr>
        <w:t> </w:t>
      </w:r>
      <w:r>
        <w:rPr>
          <w:color w:val="474C55"/>
          <w:w w:val="110"/>
        </w:rPr>
        <w:t>to</w:t>
      </w:r>
      <w:r>
        <w:rPr>
          <w:color w:val="474C55"/>
          <w:spacing w:val="-31"/>
          <w:w w:val="110"/>
        </w:rPr>
        <w:t> </w:t>
      </w:r>
      <w:r>
        <w:rPr>
          <w:color w:val="474C55"/>
          <w:w w:val="110"/>
        </w:rPr>
        <w:t>determine</w:t>
      </w:r>
      <w:r>
        <w:rPr>
          <w:color w:val="474C55"/>
          <w:spacing w:val="-30"/>
          <w:w w:val="110"/>
        </w:rPr>
        <w:t> </w:t>
      </w:r>
      <w:r>
        <w:rPr>
          <w:color w:val="474C55"/>
          <w:w w:val="110"/>
        </w:rPr>
        <w:t>the</w:t>
      </w:r>
      <w:r>
        <w:rPr>
          <w:color w:val="474C55"/>
          <w:spacing w:val="-31"/>
          <w:w w:val="110"/>
        </w:rPr>
        <w:t> </w:t>
      </w:r>
      <w:r>
        <w:rPr>
          <w:color w:val="474C55"/>
          <w:w w:val="110"/>
        </w:rPr>
        <w:t>effectiveness</w:t>
      </w:r>
      <w:r>
        <w:rPr>
          <w:color w:val="474C55"/>
          <w:spacing w:val="-31"/>
          <w:w w:val="110"/>
        </w:rPr>
        <w:t> </w:t>
      </w:r>
      <w:r>
        <w:rPr>
          <w:color w:val="474C55"/>
          <w:spacing w:val="-7"/>
          <w:w w:val="110"/>
        </w:rPr>
        <w:t>of </w:t>
      </w:r>
      <w:r>
        <w:rPr>
          <w:color w:val="474C55"/>
          <w:w w:val="110"/>
        </w:rPr>
        <w:t>interventions</w:t>
      </w:r>
      <w:r>
        <w:rPr>
          <w:color w:val="474C55"/>
          <w:spacing w:val="-32"/>
          <w:w w:val="110"/>
        </w:rPr>
        <w:t> </w:t>
      </w:r>
      <w:r>
        <w:rPr>
          <w:color w:val="474C55"/>
          <w:w w:val="110"/>
        </w:rPr>
        <w:t>with</w:t>
      </w:r>
      <w:r>
        <w:rPr>
          <w:color w:val="474C55"/>
          <w:spacing w:val="-31"/>
          <w:w w:val="110"/>
        </w:rPr>
        <w:t> </w:t>
      </w:r>
      <w:r>
        <w:rPr>
          <w:color w:val="474C55"/>
          <w:w w:val="110"/>
        </w:rPr>
        <w:t>juvenile</w:t>
      </w:r>
      <w:r>
        <w:rPr>
          <w:color w:val="474C55"/>
          <w:spacing w:val="-32"/>
          <w:w w:val="110"/>
        </w:rPr>
        <w:t> </w:t>
      </w:r>
      <w:r>
        <w:rPr>
          <w:color w:val="474C55"/>
          <w:w w:val="110"/>
        </w:rPr>
        <w:t>offenders.</w:t>
      </w:r>
      <w:r>
        <w:rPr>
          <w:color w:val="474C55"/>
          <w:spacing w:val="-31"/>
          <w:w w:val="110"/>
        </w:rPr>
        <w:t> </w:t>
      </w:r>
      <w:r>
        <w:rPr>
          <w:color w:val="474C55"/>
          <w:w w:val="110"/>
        </w:rPr>
        <w:t>This</w:t>
      </w:r>
      <w:r>
        <w:rPr>
          <w:color w:val="474C55"/>
          <w:spacing w:val="-32"/>
          <w:w w:val="110"/>
        </w:rPr>
        <w:t> </w:t>
      </w:r>
      <w:r>
        <w:rPr>
          <w:color w:val="474C55"/>
          <w:w w:val="110"/>
        </w:rPr>
        <w:t>page shares</w:t>
      </w:r>
      <w:r>
        <w:rPr>
          <w:color w:val="474C55"/>
          <w:spacing w:val="-34"/>
          <w:w w:val="110"/>
        </w:rPr>
        <w:t> </w:t>
      </w:r>
      <w:r>
        <w:rPr>
          <w:color w:val="474C55"/>
          <w:w w:val="110"/>
        </w:rPr>
        <w:t>recidivism</w:t>
      </w:r>
      <w:r>
        <w:rPr>
          <w:color w:val="474C55"/>
          <w:spacing w:val="-34"/>
          <w:w w:val="110"/>
        </w:rPr>
        <w:t> </w:t>
      </w:r>
      <w:r>
        <w:rPr>
          <w:color w:val="474C55"/>
          <w:w w:val="110"/>
        </w:rPr>
        <w:t>data</w:t>
      </w:r>
      <w:r>
        <w:rPr>
          <w:color w:val="474C55"/>
          <w:spacing w:val="-34"/>
          <w:w w:val="110"/>
        </w:rPr>
        <w:t> </w:t>
      </w:r>
      <w:r>
        <w:rPr>
          <w:color w:val="474C55"/>
          <w:w w:val="110"/>
        </w:rPr>
        <w:t>for</w:t>
      </w:r>
      <w:r>
        <w:rPr>
          <w:color w:val="474C55"/>
          <w:spacing w:val="-34"/>
          <w:w w:val="110"/>
        </w:rPr>
        <w:t> </w:t>
      </w:r>
      <w:r>
        <w:rPr>
          <w:color w:val="474C55"/>
          <w:w w:val="110"/>
        </w:rPr>
        <w:t>a</w:t>
      </w:r>
      <w:r>
        <w:rPr>
          <w:color w:val="474C55"/>
          <w:spacing w:val="-34"/>
          <w:w w:val="110"/>
        </w:rPr>
        <w:t> </w:t>
      </w:r>
      <w:r>
        <w:rPr>
          <w:color w:val="474C55"/>
          <w:w w:val="110"/>
        </w:rPr>
        <w:t>sample</w:t>
      </w:r>
      <w:r>
        <w:rPr>
          <w:color w:val="474C55"/>
          <w:spacing w:val="-33"/>
          <w:w w:val="110"/>
        </w:rPr>
        <w:t> </w:t>
      </w:r>
      <w:r>
        <w:rPr>
          <w:color w:val="474C55"/>
          <w:w w:val="110"/>
        </w:rPr>
        <w:t>of</w:t>
      </w:r>
      <w:r>
        <w:rPr>
          <w:color w:val="474C55"/>
          <w:spacing w:val="-34"/>
          <w:w w:val="110"/>
        </w:rPr>
        <w:t> </w:t>
      </w:r>
      <w:r>
        <w:rPr>
          <w:color w:val="474C55"/>
          <w:w w:val="110"/>
        </w:rPr>
        <w:t>357</w:t>
      </w:r>
      <w:r>
        <w:rPr>
          <w:color w:val="474C55"/>
          <w:spacing w:val="-34"/>
          <w:w w:val="110"/>
        </w:rPr>
        <w:t> </w:t>
      </w:r>
      <w:r>
        <w:rPr>
          <w:color w:val="474C55"/>
          <w:w w:val="110"/>
        </w:rPr>
        <w:t>DYS youth who were discharged during calendar year</w:t>
      </w:r>
      <w:r>
        <w:rPr>
          <w:color w:val="474C55"/>
          <w:spacing w:val="-11"/>
          <w:w w:val="110"/>
        </w:rPr>
        <w:t> </w:t>
      </w:r>
      <w:r>
        <w:rPr>
          <w:color w:val="474C55"/>
          <w:w w:val="110"/>
        </w:rPr>
        <w:t>2013.</w:t>
      </w:r>
    </w:p>
    <w:p>
      <w:pPr>
        <w:pStyle w:val="BodyText"/>
        <w:rPr>
          <w:sz w:val="28"/>
        </w:rPr>
      </w:pPr>
      <w:r>
        <w:rPr/>
        <w:br w:type="column"/>
      </w:r>
      <w:r>
        <w:rPr>
          <w:sz w:val="28"/>
        </w:rPr>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1"/>
        <w:rPr>
          <w:sz w:val="25"/>
        </w:rPr>
      </w:pPr>
    </w:p>
    <w:p>
      <w:pPr>
        <w:pStyle w:val="BodyText"/>
        <w:spacing w:line="194" w:lineRule="auto" w:before="1"/>
        <w:ind w:left="679" w:right="1195"/>
      </w:pPr>
      <w:r>
        <w:rPr>
          <w:color w:val="474C55"/>
          <w:w w:val="105"/>
        </w:rPr>
        <w:t>Of the 357 youth in the sample, 14% were convicted within the first six months of their discharge.</w:t>
      </w:r>
    </w:p>
    <w:p>
      <w:pPr>
        <w:pStyle w:val="BodyText"/>
        <w:spacing w:line="194" w:lineRule="auto" w:before="239"/>
        <w:ind w:left="679" w:right="1195"/>
      </w:pPr>
      <w:r>
        <w:rPr>
          <w:color w:val="474C55"/>
          <w:w w:val="105"/>
        </w:rPr>
        <w:t>Youth at high risk for conviction as adults tended to be males who had been committed to DYS custody for violent offenses.</w:t>
      </w:r>
    </w:p>
    <w:p>
      <w:pPr>
        <w:pStyle w:val="BodyText"/>
        <w:spacing w:line="194" w:lineRule="auto" w:before="240"/>
        <w:ind w:left="679" w:right="1311"/>
      </w:pPr>
      <w:r>
        <w:rPr>
          <w:color w:val="474C55"/>
          <w:w w:val="105"/>
        </w:rPr>
        <w:t>Each</w:t>
      </w:r>
      <w:r>
        <w:rPr>
          <w:color w:val="474C55"/>
          <w:spacing w:val="-18"/>
          <w:w w:val="105"/>
        </w:rPr>
        <w:t> </w:t>
      </w:r>
      <w:r>
        <w:rPr>
          <w:color w:val="474C55"/>
          <w:w w:val="105"/>
        </w:rPr>
        <w:t>year,</w:t>
      </w:r>
      <w:r>
        <w:rPr>
          <w:color w:val="474C55"/>
          <w:spacing w:val="-17"/>
          <w:w w:val="105"/>
        </w:rPr>
        <w:t> </w:t>
      </w:r>
      <w:r>
        <w:rPr>
          <w:color w:val="474C55"/>
          <w:w w:val="105"/>
        </w:rPr>
        <w:t>our</w:t>
      </w:r>
      <w:r>
        <w:rPr>
          <w:color w:val="474C55"/>
          <w:spacing w:val="-18"/>
          <w:w w:val="105"/>
        </w:rPr>
        <w:t> </w:t>
      </w:r>
      <w:r>
        <w:rPr>
          <w:color w:val="474C55"/>
          <w:w w:val="105"/>
        </w:rPr>
        <w:t>agency</w:t>
      </w:r>
      <w:r>
        <w:rPr>
          <w:color w:val="474C55"/>
          <w:spacing w:val="-17"/>
          <w:w w:val="105"/>
        </w:rPr>
        <w:t> </w:t>
      </w:r>
      <w:r>
        <w:rPr>
          <w:color w:val="474C55"/>
          <w:w w:val="105"/>
        </w:rPr>
        <w:t>studies</w:t>
      </w:r>
      <w:r>
        <w:rPr>
          <w:color w:val="474C55"/>
          <w:spacing w:val="-18"/>
          <w:w w:val="105"/>
        </w:rPr>
        <w:t> </w:t>
      </w:r>
      <w:r>
        <w:rPr>
          <w:color w:val="474C55"/>
          <w:w w:val="105"/>
        </w:rPr>
        <w:t>a</w:t>
      </w:r>
      <w:r>
        <w:rPr>
          <w:color w:val="474C55"/>
          <w:spacing w:val="-17"/>
          <w:w w:val="105"/>
        </w:rPr>
        <w:t> </w:t>
      </w:r>
      <w:r>
        <w:rPr>
          <w:color w:val="474C55"/>
          <w:w w:val="105"/>
        </w:rPr>
        <w:t>different</w:t>
      </w:r>
      <w:r>
        <w:rPr>
          <w:color w:val="474C55"/>
          <w:spacing w:val="-18"/>
          <w:w w:val="105"/>
        </w:rPr>
        <w:t> </w:t>
      </w:r>
      <w:r>
        <w:rPr>
          <w:color w:val="474C55"/>
          <w:w w:val="105"/>
        </w:rPr>
        <w:t>DYS discharge group. After discharge, we track the youths’ offense histories for two years; </w:t>
      </w:r>
      <w:r>
        <w:rPr>
          <w:color w:val="474C55"/>
          <w:spacing w:val="-8"/>
          <w:w w:val="105"/>
        </w:rPr>
        <w:t>an </w:t>
      </w:r>
      <w:r>
        <w:rPr>
          <w:color w:val="474C55"/>
          <w:w w:val="105"/>
        </w:rPr>
        <w:t>additional year is needed to resolve the court cases. We then analyze the data and write a report, accounting for the four</w:t>
      </w:r>
      <w:r>
        <w:rPr>
          <w:color w:val="474C55"/>
          <w:spacing w:val="-16"/>
          <w:w w:val="105"/>
        </w:rPr>
        <w:t> </w:t>
      </w:r>
      <w:r>
        <w:rPr>
          <w:color w:val="474C55"/>
          <w:w w:val="105"/>
        </w:rPr>
        <w:t>years.</w:t>
      </w:r>
    </w:p>
    <w:p>
      <w:pPr>
        <w:pStyle w:val="BodyText"/>
        <w:spacing w:before="7"/>
        <w:rPr>
          <w:sz w:val="14"/>
        </w:rPr>
      </w:pPr>
    </w:p>
    <w:p>
      <w:pPr>
        <w:spacing w:line="316" w:lineRule="auto" w:before="0"/>
        <w:ind w:left="679" w:right="1234" w:firstLine="0"/>
        <w:jc w:val="both"/>
        <w:rPr>
          <w:rFonts w:ascii="Calibri"/>
          <w:i/>
          <w:sz w:val="21"/>
        </w:rPr>
      </w:pPr>
      <w:r>
        <w:rPr>
          <w:rFonts w:ascii="Arial"/>
          <w:i/>
          <w:color w:val="474C55"/>
          <w:w w:val="105"/>
          <w:sz w:val="21"/>
        </w:rPr>
        <w:t>*This</w:t>
      </w:r>
      <w:r>
        <w:rPr>
          <w:rFonts w:ascii="Arial"/>
          <w:i/>
          <w:color w:val="474C55"/>
          <w:spacing w:val="-32"/>
          <w:w w:val="105"/>
          <w:sz w:val="21"/>
        </w:rPr>
        <w:t> </w:t>
      </w:r>
      <w:r>
        <w:rPr>
          <w:rFonts w:ascii="Arial"/>
          <w:i/>
          <w:color w:val="474C55"/>
          <w:w w:val="105"/>
          <w:sz w:val="21"/>
        </w:rPr>
        <w:t>report</w:t>
      </w:r>
      <w:r>
        <w:rPr>
          <w:rFonts w:ascii="Arial"/>
          <w:i/>
          <w:color w:val="474C55"/>
          <w:spacing w:val="-31"/>
          <w:w w:val="105"/>
          <w:sz w:val="21"/>
        </w:rPr>
        <w:t> </w:t>
      </w:r>
      <w:r>
        <w:rPr>
          <w:rFonts w:ascii="Arial"/>
          <w:i/>
          <w:color w:val="474C55"/>
          <w:w w:val="105"/>
          <w:sz w:val="21"/>
        </w:rPr>
        <w:t>defines</w:t>
      </w:r>
      <w:r>
        <w:rPr>
          <w:rFonts w:ascii="Arial"/>
          <w:i/>
          <w:color w:val="474C55"/>
          <w:spacing w:val="-31"/>
          <w:w w:val="105"/>
          <w:sz w:val="21"/>
        </w:rPr>
        <w:t> </w:t>
      </w:r>
      <w:r>
        <w:rPr>
          <w:rFonts w:ascii="Arial"/>
          <w:i/>
          <w:color w:val="474C55"/>
          <w:w w:val="105"/>
          <w:sz w:val="21"/>
        </w:rPr>
        <w:t>recidivism</w:t>
      </w:r>
      <w:r>
        <w:rPr>
          <w:rFonts w:ascii="Arial"/>
          <w:i/>
          <w:color w:val="474C55"/>
          <w:spacing w:val="-31"/>
          <w:w w:val="105"/>
          <w:sz w:val="21"/>
        </w:rPr>
        <w:t> </w:t>
      </w:r>
      <w:r>
        <w:rPr>
          <w:rFonts w:ascii="Arial"/>
          <w:i/>
          <w:color w:val="474C55"/>
          <w:w w:val="105"/>
          <w:sz w:val="21"/>
        </w:rPr>
        <w:t>as</w:t>
      </w:r>
      <w:r>
        <w:rPr>
          <w:rFonts w:ascii="Arial"/>
          <w:i/>
          <w:color w:val="474C55"/>
          <w:spacing w:val="-31"/>
          <w:w w:val="105"/>
          <w:sz w:val="21"/>
        </w:rPr>
        <w:t> </w:t>
      </w:r>
      <w:r>
        <w:rPr>
          <w:rFonts w:ascii="Arial"/>
          <w:i/>
          <w:color w:val="474C55"/>
          <w:w w:val="105"/>
          <w:sz w:val="21"/>
        </w:rPr>
        <w:t>a</w:t>
      </w:r>
      <w:r>
        <w:rPr>
          <w:rFonts w:ascii="Arial"/>
          <w:i/>
          <w:color w:val="474C55"/>
          <w:spacing w:val="-31"/>
          <w:w w:val="105"/>
          <w:sz w:val="21"/>
        </w:rPr>
        <w:t> </w:t>
      </w:r>
      <w:r>
        <w:rPr>
          <w:rFonts w:ascii="Arial"/>
          <w:i/>
          <w:color w:val="474C55"/>
          <w:w w:val="105"/>
          <w:sz w:val="21"/>
        </w:rPr>
        <w:t>conviction</w:t>
      </w:r>
      <w:r>
        <w:rPr>
          <w:rFonts w:ascii="Arial"/>
          <w:i/>
          <w:color w:val="474C55"/>
          <w:spacing w:val="-31"/>
          <w:w w:val="105"/>
          <w:sz w:val="21"/>
        </w:rPr>
        <w:t> </w:t>
      </w:r>
      <w:r>
        <w:rPr>
          <w:rFonts w:ascii="Arial"/>
          <w:i/>
          <w:color w:val="474C55"/>
          <w:w w:val="105"/>
          <w:sz w:val="21"/>
        </w:rPr>
        <w:t>in </w:t>
      </w:r>
      <w:r>
        <w:rPr>
          <w:rFonts w:ascii="Arial"/>
          <w:i/>
          <w:color w:val="474C55"/>
          <w:w w:val="105"/>
          <w:sz w:val="21"/>
        </w:rPr>
        <w:t>the</w:t>
      </w:r>
      <w:r>
        <w:rPr>
          <w:rFonts w:ascii="Arial"/>
          <w:i/>
          <w:color w:val="474C55"/>
          <w:spacing w:val="-30"/>
          <w:w w:val="105"/>
          <w:sz w:val="21"/>
        </w:rPr>
        <w:t> </w:t>
      </w:r>
      <w:r>
        <w:rPr>
          <w:rFonts w:ascii="Arial"/>
          <w:i/>
          <w:color w:val="474C55"/>
          <w:w w:val="105"/>
          <w:sz w:val="21"/>
        </w:rPr>
        <w:t>adult</w:t>
      </w:r>
      <w:r>
        <w:rPr>
          <w:rFonts w:ascii="Arial"/>
          <w:i/>
          <w:color w:val="474C55"/>
          <w:spacing w:val="-29"/>
          <w:w w:val="105"/>
          <w:sz w:val="21"/>
        </w:rPr>
        <w:t> </w:t>
      </w:r>
      <w:r>
        <w:rPr>
          <w:rFonts w:ascii="Arial"/>
          <w:i/>
          <w:color w:val="474C55"/>
          <w:w w:val="105"/>
          <w:sz w:val="21"/>
        </w:rPr>
        <w:t>system</w:t>
      </w:r>
      <w:r>
        <w:rPr>
          <w:rFonts w:ascii="Arial"/>
          <w:i/>
          <w:color w:val="474C55"/>
          <w:spacing w:val="-30"/>
          <w:w w:val="105"/>
          <w:sz w:val="21"/>
        </w:rPr>
        <w:t> </w:t>
      </w:r>
      <w:r>
        <w:rPr>
          <w:rFonts w:ascii="Arial"/>
          <w:i/>
          <w:color w:val="474C55"/>
          <w:w w:val="105"/>
          <w:sz w:val="21"/>
        </w:rPr>
        <w:t>for</w:t>
      </w:r>
      <w:r>
        <w:rPr>
          <w:rFonts w:ascii="Arial"/>
          <w:i/>
          <w:color w:val="474C55"/>
          <w:spacing w:val="-29"/>
          <w:w w:val="105"/>
          <w:sz w:val="21"/>
        </w:rPr>
        <w:t> </w:t>
      </w:r>
      <w:r>
        <w:rPr>
          <w:rFonts w:ascii="Arial"/>
          <w:i/>
          <w:color w:val="474C55"/>
          <w:w w:val="105"/>
          <w:sz w:val="21"/>
        </w:rPr>
        <w:t>an</w:t>
      </w:r>
      <w:r>
        <w:rPr>
          <w:rFonts w:ascii="Arial"/>
          <w:i/>
          <w:color w:val="474C55"/>
          <w:spacing w:val="-30"/>
          <w:w w:val="105"/>
          <w:sz w:val="21"/>
        </w:rPr>
        <w:t> </w:t>
      </w:r>
      <w:r>
        <w:rPr>
          <w:rFonts w:ascii="Arial"/>
          <w:i/>
          <w:color w:val="474C55"/>
          <w:w w:val="105"/>
          <w:sz w:val="21"/>
        </w:rPr>
        <w:t>offense</w:t>
      </w:r>
      <w:r>
        <w:rPr>
          <w:rFonts w:ascii="Arial"/>
          <w:i/>
          <w:color w:val="474C55"/>
          <w:spacing w:val="-29"/>
          <w:w w:val="105"/>
          <w:sz w:val="21"/>
        </w:rPr>
        <w:t> </w:t>
      </w:r>
      <w:r>
        <w:rPr>
          <w:rFonts w:ascii="Arial"/>
          <w:i/>
          <w:color w:val="474C55"/>
          <w:w w:val="105"/>
          <w:sz w:val="21"/>
        </w:rPr>
        <w:t>committed</w:t>
      </w:r>
      <w:r>
        <w:rPr>
          <w:rFonts w:ascii="Arial"/>
          <w:i/>
          <w:color w:val="474C55"/>
          <w:spacing w:val="-30"/>
          <w:w w:val="105"/>
          <w:sz w:val="21"/>
        </w:rPr>
        <w:t> </w:t>
      </w:r>
      <w:r>
        <w:rPr>
          <w:rFonts w:ascii="Arial"/>
          <w:i/>
          <w:color w:val="474C55"/>
          <w:w w:val="105"/>
          <w:sz w:val="21"/>
        </w:rPr>
        <w:t>within </w:t>
      </w:r>
      <w:r>
        <w:rPr>
          <w:rFonts w:ascii="Calibri"/>
          <w:i/>
          <w:color w:val="474C55"/>
          <w:w w:val="105"/>
          <w:sz w:val="21"/>
        </w:rPr>
        <w:t>one year of discharge from</w:t>
      </w:r>
      <w:r>
        <w:rPr>
          <w:rFonts w:ascii="Calibri"/>
          <w:i/>
          <w:color w:val="474C55"/>
          <w:spacing w:val="32"/>
          <w:w w:val="105"/>
          <w:sz w:val="21"/>
        </w:rPr>
        <w:t> </w:t>
      </w:r>
      <w:r>
        <w:rPr>
          <w:rFonts w:ascii="Calibri"/>
          <w:i/>
          <w:color w:val="474C55"/>
          <w:w w:val="105"/>
          <w:sz w:val="21"/>
        </w:rPr>
        <w:t>DYS.</w:t>
      </w:r>
    </w:p>
    <w:p>
      <w:pPr>
        <w:spacing w:after="0" w:line="316" w:lineRule="auto"/>
        <w:jc w:val="both"/>
        <w:rPr>
          <w:rFonts w:ascii="Calibri"/>
          <w:sz w:val="21"/>
        </w:rPr>
        <w:sectPr>
          <w:pgSz w:w="12240" w:h="15840"/>
          <w:pgMar w:top="0" w:bottom="0" w:left="0" w:right="0"/>
          <w:cols w:num="2" w:equalWidth="0">
            <w:col w:w="5761" w:space="40"/>
            <w:col w:w="6439"/>
          </w:cols>
        </w:sectPr>
      </w:pPr>
    </w:p>
    <w:p>
      <w:pPr>
        <w:pStyle w:val="BodyText"/>
        <w:rPr>
          <w:rFonts w:ascii="Calibri"/>
          <w:i/>
          <w:sz w:val="20"/>
        </w:rPr>
      </w:pPr>
    </w:p>
    <w:p>
      <w:pPr>
        <w:pStyle w:val="BodyText"/>
        <w:rPr>
          <w:rFonts w:ascii="Calibri"/>
          <w:i/>
          <w:sz w:val="20"/>
        </w:rPr>
      </w:pPr>
    </w:p>
    <w:p>
      <w:pPr>
        <w:pStyle w:val="BodyText"/>
        <w:spacing w:before="10"/>
        <w:rPr>
          <w:rFonts w:ascii="Calibri"/>
          <w:i/>
          <w:sz w:val="12"/>
        </w:rPr>
      </w:pPr>
    </w:p>
    <w:p>
      <w:pPr>
        <w:spacing w:line="40" w:lineRule="exact"/>
        <w:ind w:left="1080" w:right="0" w:firstLine="0"/>
        <w:rPr>
          <w:rFonts w:ascii="Calibri"/>
          <w:sz w:val="4"/>
        </w:rPr>
      </w:pPr>
      <w:r>
        <w:rPr>
          <w:rFonts w:ascii="Calibri"/>
          <w:position w:val="0"/>
          <w:sz w:val="4"/>
        </w:rPr>
        <w:pict>
          <v:group style="width:.1pt;height:2pt;mso-position-horizontal-relative:char;mso-position-vertical-relative:line" coordorigin="0,0" coordsize="2,40">
            <v:line style="position:absolute" from="0,20" to="0,20" stroked="true" strokeweight="2pt" strokecolor="#e55a35">
              <v:stroke dashstyle="solid"/>
            </v:line>
          </v:group>
        </w:pict>
      </w:r>
      <w:r>
        <w:rPr>
          <w:rFonts w:ascii="Calibri"/>
          <w:position w:val="0"/>
          <w:sz w:val="4"/>
        </w:rPr>
      </w:r>
      <w:r>
        <w:rPr>
          <w:rFonts w:ascii="Times New Roman"/>
          <w:spacing w:val="45"/>
          <w:position w:val="0"/>
          <w:sz w:val="4"/>
        </w:rPr>
        <w:t> </w:t>
      </w:r>
      <w:r>
        <w:rPr>
          <w:rFonts w:ascii="Calibri"/>
          <w:spacing w:val="45"/>
          <w:position w:val="0"/>
          <w:sz w:val="4"/>
        </w:rPr>
        <w:pict>
          <v:group style="width:498pt;height:2pt;mso-position-horizontal-relative:char;mso-position-vertical-relative:line" coordorigin="0,0" coordsize="9960,40">
            <v:line style="position:absolute" from="0,20" to="9920,20" stroked="true" strokeweight="2pt" strokecolor="#e55a35">
              <v:stroke dashstyle="dot"/>
            </v:line>
            <v:line style="position:absolute" from="9960,20" to="9960,20" stroked="true" strokeweight="2pt" strokecolor="#e55a35">
              <v:stroke dashstyle="solid"/>
            </v:line>
          </v:group>
        </w:pict>
      </w:r>
      <w:r>
        <w:rPr>
          <w:rFonts w:ascii="Calibri"/>
          <w:spacing w:val="45"/>
          <w:position w:val="0"/>
          <w:sz w:val="4"/>
        </w:rPr>
      </w:r>
    </w:p>
    <w:p>
      <w:pPr>
        <w:pStyle w:val="BodyText"/>
        <w:spacing w:before="2"/>
        <w:rPr>
          <w:rFonts w:ascii="Calibri"/>
          <w:i/>
          <w:sz w:val="27"/>
        </w:rPr>
      </w:pPr>
    </w:p>
    <w:p>
      <w:pPr>
        <w:pStyle w:val="Heading2"/>
        <w:spacing w:before="13"/>
      </w:pPr>
      <w:r>
        <w:rPr>
          <w:color w:val="3E0B3D"/>
          <w:w w:val="105"/>
        </w:rPr>
        <w:t>Recidivism by Gender</w:t>
      </w:r>
    </w:p>
    <w:p>
      <w:pPr>
        <w:pStyle w:val="BodyText"/>
        <w:rPr>
          <w:sz w:val="20"/>
        </w:rPr>
      </w:pPr>
    </w:p>
    <w:p>
      <w:pPr>
        <w:pStyle w:val="BodyText"/>
        <w:spacing w:before="7"/>
        <w:rPr>
          <w:sz w:val="13"/>
        </w:rPr>
      </w:pPr>
      <w:r>
        <w:rPr/>
        <w:pict>
          <v:shape style="position:absolute;margin-left:175.367599pt;margin-top:14.602174pt;width:33.3pt;height:57.1pt;mso-position-horizontal-relative:page;mso-position-vertical-relative:paragraph;z-index:3128;mso-wrap-distance-left:0;mso-wrap-distance-right:0" coordorigin="3507,292" coordsize="666,1142" path="m3841,292l3812,295,3785,303,3760,316,3738,335,3719,357,3706,381,3698,408,3695,437,3698,466,3706,493,3719,518,3738,540,3760,559,3785,572,3812,580,3841,582,3870,580,3897,572,3921,559,3943,540,3962,518,3975,493,3983,466,3986,437,3983,408,3975,381,3962,357,3943,335,3921,316,3897,303,3870,295,3841,292xm4006,769l3674,769,3674,1361,3675,1375,3679,1388,3686,1400,3695,1412,3707,1421,3719,1428,3732,1432,3747,1433,3761,1432,3774,1428,3787,1421,3798,1412,3807,1400,3814,1388,3818,1375,3819,1361,3819,1060,4006,1060,4006,769xm4006,1060l3861,1060,3861,1361,3862,1375,3866,1388,3873,1400,3882,1412,3893,1421,3906,1428,3919,1432,3933,1433,3948,1432,3961,1428,3973,1421,3985,1412,3994,1400,4001,1388,4005,1375,4006,1361,4006,1060xm4047,603l3632,603,3607,605,3584,612,3563,624,3544,640,3528,659,3516,680,3510,703,3507,728,3507,998,3508,1010,3512,1022,3518,1032,3526,1042,3535,1050,3546,1056,3557,1059,3570,1060,3582,1059,3594,1056,3605,1050,3614,1042,3622,1032,3628,1022,3631,1010,3632,998,3632,769,4173,769,4173,728,4172,728,4169,703,4162,680,4151,659,4135,640,4116,624,4095,612,4072,605,4047,603xm4173,769l4048,769,4048,998,4049,1010,4052,1022,4058,1032,4066,1042,4075,1050,4086,1056,4098,1059,4110,1060,4123,1059,4134,1056,4145,1050,4154,1042,4162,1032,4168,1022,4172,1010,4173,998,4173,769xe" filled="true" fillcolor="#00a8d5" stroked="false">
            <v:path arrowok="t"/>
            <v:fill type="solid"/>
            <w10:wrap type="topAndBottom"/>
          </v:shape>
        </w:pict>
      </w:r>
      <w:r>
        <w:rPr/>
        <w:pict>
          <v:shape style="position:absolute;margin-left:399.234802pt;margin-top:14.556574pt;width:41.55pt;height:57.15pt;mso-position-horizontal-relative:page;mso-position-vertical-relative:paragraph;z-index:3152;mso-wrap-distance-left:0;mso-wrap-distance-right:0" coordorigin="7985,291" coordsize="831,1143" path="m8400,291l8371,294,8344,302,8320,315,8297,334,8279,356,8266,381,8258,407,8255,436,8258,465,8266,492,8279,517,8297,539,8320,558,8344,571,8371,579,8400,582,8429,579,8456,571,8481,558,8503,539,8522,517,8535,492,8543,465,8545,436,8543,407,8535,381,8522,356,8503,334,8481,315,8456,302,8429,294,8400,291xm8524,1184l8276,1184,8276,1361,8277,1375,8281,1388,8288,1400,8297,1412,8308,1421,8321,1428,8334,1432,8348,1433,8452,1433,8466,1432,8479,1428,8492,1421,8503,1412,8512,1400,8519,1388,8523,1375,8524,1361,8524,1184xm8524,769l8276,769,8276,855,8115,1121,8111,1128,8109,1135,8109,1154,8113,1164,8130,1180,8140,1184,8660,1184,8670,1180,8687,1164,8691,1154,8691,1135,8689,1128,8685,1121,8524,855,8524,769xm8524,603l8276,603,8243,607,8214,620,8186,642,8161,672,7995,921,7988,932,7985,943,7985,956,7986,968,7989,980,7995,990,8003,1000,8013,1008,8023,1014,8035,1017,8047,1018,8063,1016,8077,1011,8089,1002,8099,990,8246,769,8524,769,8524,769,8703,769,8639,672,8614,642,8586,620,8557,607,8524,603xm8703,769l8554,769,8701,990,8711,1002,8723,1011,8737,1016,8753,1018,8765,1016,8777,1013,8787,1007,8797,999,8805,990,8811,979,8814,968,8815,956,8815,943,8812,932,8805,921,8703,769xe" filled="true" fillcolor="#e55a35" stroked="false">
            <v:path arrowok="t"/>
            <v:fill type="solid"/>
            <w10:wrap type="topAndBottom"/>
          </v:shape>
        </w:pict>
      </w:r>
    </w:p>
    <w:p>
      <w:pPr>
        <w:pStyle w:val="BodyText"/>
        <w:spacing w:before="12"/>
        <w:rPr>
          <w:sz w:val="17"/>
        </w:rPr>
      </w:pPr>
    </w:p>
    <w:p>
      <w:pPr>
        <w:spacing w:after="0"/>
        <w:rPr>
          <w:sz w:val="17"/>
        </w:rPr>
        <w:sectPr>
          <w:type w:val="continuous"/>
          <w:pgSz w:w="12240" w:h="15840"/>
          <w:pgMar w:top="1500" w:bottom="280" w:left="0" w:right="0"/>
        </w:sectPr>
      </w:pPr>
    </w:p>
    <w:p>
      <w:pPr>
        <w:pStyle w:val="Heading3"/>
        <w:spacing w:before="137"/>
        <w:ind w:left="3543"/>
      </w:pPr>
      <w:r>
        <w:rPr>
          <w:color w:val="00A8D5"/>
          <w:w w:val="105"/>
        </w:rPr>
        <w:t>28%</w:t>
      </w:r>
    </w:p>
    <w:p>
      <w:pPr>
        <w:spacing w:line="297" w:lineRule="auto" w:before="166"/>
        <w:ind w:left="2230" w:right="0" w:firstLine="0"/>
        <w:jc w:val="center"/>
        <w:rPr>
          <w:rFonts w:ascii="Lucida Sans"/>
          <w:b/>
          <w:sz w:val="22"/>
        </w:rPr>
      </w:pPr>
      <w:r>
        <w:rPr>
          <w:rFonts w:ascii="Lucida Sans"/>
          <w:b/>
          <w:color w:val="00A8D5"/>
          <w:sz w:val="22"/>
        </w:rPr>
        <w:t>Recidivism</w:t>
      </w:r>
      <w:r>
        <w:rPr>
          <w:rFonts w:ascii="Lucida Sans"/>
          <w:b/>
          <w:color w:val="00A8D5"/>
          <w:spacing w:val="-40"/>
          <w:sz w:val="22"/>
        </w:rPr>
        <w:t> </w:t>
      </w:r>
      <w:r>
        <w:rPr>
          <w:rFonts w:ascii="Lucida Sans"/>
          <w:b/>
          <w:color w:val="00A8D5"/>
          <w:sz w:val="22"/>
        </w:rPr>
        <w:t>rate</w:t>
      </w:r>
      <w:r>
        <w:rPr>
          <w:rFonts w:ascii="Lucida Sans"/>
          <w:b/>
          <w:color w:val="00A8D5"/>
          <w:spacing w:val="-39"/>
          <w:sz w:val="22"/>
        </w:rPr>
        <w:t> </w:t>
      </w:r>
      <w:r>
        <w:rPr>
          <w:rFonts w:ascii="Lucida Sans"/>
          <w:b/>
          <w:color w:val="00A8D5"/>
          <w:sz w:val="22"/>
        </w:rPr>
        <w:t>among</w:t>
      </w:r>
      <w:r>
        <w:rPr>
          <w:rFonts w:ascii="Lucida Sans"/>
          <w:b/>
          <w:color w:val="00A8D5"/>
          <w:spacing w:val="-39"/>
          <w:sz w:val="22"/>
        </w:rPr>
        <w:t> </w:t>
      </w:r>
      <w:r>
        <w:rPr>
          <w:rFonts w:ascii="Lucida Sans"/>
          <w:b/>
          <w:color w:val="00A8D5"/>
          <w:sz w:val="22"/>
        </w:rPr>
        <w:t>males discharged</w:t>
      </w:r>
      <w:r>
        <w:rPr>
          <w:rFonts w:ascii="Lucida Sans"/>
          <w:b/>
          <w:color w:val="00A8D5"/>
          <w:spacing w:val="-45"/>
          <w:sz w:val="22"/>
        </w:rPr>
        <w:t> </w:t>
      </w:r>
      <w:r>
        <w:rPr>
          <w:rFonts w:ascii="Lucida Sans"/>
          <w:b/>
          <w:color w:val="00A8D5"/>
          <w:sz w:val="22"/>
        </w:rPr>
        <w:t>from</w:t>
      </w:r>
      <w:r>
        <w:rPr>
          <w:rFonts w:ascii="Lucida Sans"/>
          <w:b/>
          <w:color w:val="00A8D5"/>
          <w:spacing w:val="-45"/>
          <w:sz w:val="22"/>
        </w:rPr>
        <w:t> </w:t>
      </w:r>
      <w:r>
        <w:rPr>
          <w:rFonts w:ascii="Lucida Sans"/>
          <w:b/>
          <w:color w:val="00A8D5"/>
          <w:sz w:val="22"/>
        </w:rPr>
        <w:t>DYS</w:t>
      </w:r>
      <w:r>
        <w:rPr>
          <w:rFonts w:ascii="Lucida Sans"/>
          <w:b/>
          <w:color w:val="00A8D5"/>
          <w:spacing w:val="-46"/>
          <w:sz w:val="22"/>
        </w:rPr>
        <w:t> </w:t>
      </w:r>
      <w:r>
        <w:rPr>
          <w:rFonts w:ascii="Lucida Sans"/>
          <w:b/>
          <w:color w:val="00A8D5"/>
          <w:sz w:val="22"/>
        </w:rPr>
        <w:t>in</w:t>
      </w:r>
      <w:r>
        <w:rPr>
          <w:rFonts w:ascii="Lucida Sans"/>
          <w:b/>
          <w:color w:val="00A8D5"/>
          <w:spacing w:val="-45"/>
          <w:sz w:val="22"/>
        </w:rPr>
        <w:t> </w:t>
      </w:r>
      <w:r>
        <w:rPr>
          <w:rFonts w:ascii="Lucida Sans"/>
          <w:b/>
          <w:color w:val="00A8D5"/>
          <w:sz w:val="22"/>
        </w:rPr>
        <w:t>2013</w:t>
      </w:r>
    </w:p>
    <w:p>
      <w:pPr>
        <w:spacing w:before="167"/>
        <w:ind w:left="1194" w:right="2120" w:firstLine="0"/>
        <w:jc w:val="center"/>
        <w:rPr>
          <w:rFonts w:ascii="Arial"/>
          <w:b/>
          <w:sz w:val="28"/>
        </w:rPr>
      </w:pPr>
      <w:r>
        <w:rPr/>
        <w:br w:type="column"/>
      </w:r>
      <w:r>
        <w:rPr>
          <w:rFonts w:ascii="Arial"/>
          <w:b/>
          <w:color w:val="E55A35"/>
          <w:w w:val="105"/>
          <w:sz w:val="28"/>
        </w:rPr>
        <w:t>11%</w:t>
      </w:r>
    </w:p>
    <w:p>
      <w:pPr>
        <w:spacing w:line="297" w:lineRule="auto" w:before="167"/>
        <w:ind w:left="1194" w:right="2122" w:firstLine="0"/>
        <w:jc w:val="center"/>
        <w:rPr>
          <w:rFonts w:ascii="Lucida Sans"/>
          <w:b/>
          <w:sz w:val="22"/>
        </w:rPr>
      </w:pPr>
      <w:r>
        <w:rPr>
          <w:rFonts w:ascii="Lucida Sans"/>
          <w:b/>
          <w:color w:val="E55A35"/>
          <w:sz w:val="22"/>
        </w:rPr>
        <w:t>Recidivism</w:t>
      </w:r>
      <w:r>
        <w:rPr>
          <w:rFonts w:ascii="Lucida Sans"/>
          <w:b/>
          <w:color w:val="E55A35"/>
          <w:spacing w:val="-43"/>
          <w:sz w:val="22"/>
        </w:rPr>
        <w:t> </w:t>
      </w:r>
      <w:r>
        <w:rPr>
          <w:rFonts w:ascii="Lucida Sans"/>
          <w:b/>
          <w:color w:val="E55A35"/>
          <w:sz w:val="22"/>
        </w:rPr>
        <w:t>rate</w:t>
      </w:r>
      <w:r>
        <w:rPr>
          <w:rFonts w:ascii="Lucida Sans"/>
          <w:b/>
          <w:color w:val="E55A35"/>
          <w:spacing w:val="-42"/>
          <w:sz w:val="22"/>
        </w:rPr>
        <w:t> </w:t>
      </w:r>
      <w:r>
        <w:rPr>
          <w:rFonts w:ascii="Lucida Sans"/>
          <w:b/>
          <w:color w:val="E55A35"/>
          <w:sz w:val="22"/>
        </w:rPr>
        <w:t>among</w:t>
      </w:r>
      <w:r>
        <w:rPr>
          <w:rFonts w:ascii="Lucida Sans"/>
          <w:b/>
          <w:color w:val="E55A35"/>
          <w:spacing w:val="-43"/>
          <w:sz w:val="22"/>
        </w:rPr>
        <w:t> </w:t>
      </w:r>
      <w:r>
        <w:rPr>
          <w:rFonts w:ascii="Lucida Sans"/>
          <w:b/>
          <w:color w:val="E55A35"/>
          <w:sz w:val="22"/>
        </w:rPr>
        <w:t>females discharged</w:t>
      </w:r>
      <w:r>
        <w:rPr>
          <w:rFonts w:ascii="Lucida Sans"/>
          <w:b/>
          <w:color w:val="E55A35"/>
          <w:spacing w:val="-37"/>
          <w:sz w:val="22"/>
        </w:rPr>
        <w:t> </w:t>
      </w:r>
      <w:r>
        <w:rPr>
          <w:rFonts w:ascii="Lucida Sans"/>
          <w:b/>
          <w:color w:val="E55A35"/>
          <w:sz w:val="22"/>
        </w:rPr>
        <w:t>from</w:t>
      </w:r>
      <w:r>
        <w:rPr>
          <w:rFonts w:ascii="Lucida Sans"/>
          <w:b/>
          <w:color w:val="E55A35"/>
          <w:spacing w:val="-36"/>
          <w:sz w:val="22"/>
        </w:rPr>
        <w:t> </w:t>
      </w:r>
      <w:r>
        <w:rPr>
          <w:rFonts w:ascii="Lucida Sans"/>
          <w:b/>
          <w:color w:val="E55A35"/>
          <w:sz w:val="22"/>
        </w:rPr>
        <w:t>DYS</w:t>
      </w:r>
      <w:r>
        <w:rPr>
          <w:rFonts w:ascii="Lucida Sans"/>
          <w:b/>
          <w:color w:val="E55A35"/>
          <w:spacing w:val="-37"/>
          <w:sz w:val="22"/>
        </w:rPr>
        <w:t> </w:t>
      </w:r>
      <w:r>
        <w:rPr>
          <w:rFonts w:ascii="Lucida Sans"/>
          <w:b/>
          <w:color w:val="E55A35"/>
          <w:sz w:val="22"/>
        </w:rPr>
        <w:t>in</w:t>
      </w:r>
      <w:r>
        <w:rPr>
          <w:rFonts w:ascii="Lucida Sans"/>
          <w:b/>
          <w:color w:val="E55A35"/>
          <w:spacing w:val="-37"/>
          <w:sz w:val="22"/>
        </w:rPr>
        <w:t> </w:t>
      </w:r>
      <w:r>
        <w:rPr>
          <w:rFonts w:ascii="Lucida Sans"/>
          <w:b/>
          <w:color w:val="E55A35"/>
          <w:sz w:val="22"/>
        </w:rPr>
        <w:t>2013</w:t>
      </w:r>
    </w:p>
    <w:p>
      <w:pPr>
        <w:spacing w:after="0" w:line="297" w:lineRule="auto"/>
        <w:jc w:val="center"/>
        <w:rPr>
          <w:rFonts w:ascii="Lucida Sans"/>
          <w:sz w:val="22"/>
        </w:rPr>
        <w:sectPr>
          <w:type w:val="continuous"/>
          <w:pgSz w:w="12240" w:h="15840"/>
          <w:pgMar w:top="1500" w:bottom="280" w:left="0" w:right="0"/>
          <w:cols w:num="2" w:equalWidth="0">
            <w:col w:w="5449" w:space="40"/>
            <w:col w:w="6751"/>
          </w:cols>
        </w:sectPr>
      </w:pPr>
    </w:p>
    <w:p>
      <w:pPr>
        <w:pStyle w:val="BodyText"/>
        <w:rPr>
          <w:rFonts w:ascii="Lucida Sans"/>
          <w:b/>
          <w:sz w:val="20"/>
        </w:rPr>
      </w:pPr>
      <w:r>
        <w:rPr/>
        <w:pict>
          <v:group style="position:absolute;margin-left:0pt;margin-top:0pt;width:612pt;height:144.3pt;mso-position-horizontal-relative:page;mso-position-vertical-relative:page;z-index:5248" coordorigin="0,0" coordsize="12240,2886">
            <v:rect style="position:absolute;left:0;top:0;width:12240;height:2886" filled="true" fillcolor="#3e0b3d" stroked="false">
              <v:fill type="solid"/>
            </v:rect>
            <v:shape style="position:absolute;left:9896;top:720;width:1624;height:1624" type="#_x0000_t75" stroked="false">
              <v:imagedata r:id="rId21" o:title=""/>
            </v:shape>
            <v:shape style="position:absolute;left:0;top:0;width:12240;height:2886" type="#_x0000_t202" filled="false" stroked="false">
              <v:textbox inset="0,0,0,0">
                <w:txbxContent>
                  <w:p>
                    <w:pPr>
                      <w:spacing w:line="240" w:lineRule="auto" w:before="4"/>
                      <w:rPr>
                        <w:rFonts w:ascii="Arial Black"/>
                        <w:sz w:val="59"/>
                      </w:rPr>
                    </w:pPr>
                  </w:p>
                  <w:p>
                    <w:pPr>
                      <w:spacing w:before="0"/>
                      <w:ind w:left="1080" w:right="0" w:firstLine="0"/>
                      <w:jc w:val="left"/>
                      <w:rPr>
                        <w:sz w:val="60"/>
                      </w:rPr>
                    </w:pPr>
                    <w:r>
                      <w:rPr>
                        <w:color w:val="E55A35"/>
                        <w:sz w:val="60"/>
                      </w:rPr>
                      <w:t>Recidivism</w:t>
                    </w:r>
                  </w:p>
                </w:txbxContent>
              </v:textbox>
              <w10:wrap type="none"/>
            </v:shape>
            <w10:wrap type="none"/>
          </v:group>
        </w:pict>
      </w:r>
    </w:p>
    <w:p>
      <w:pPr>
        <w:pStyle w:val="BodyText"/>
        <w:rPr>
          <w:rFonts w:ascii="Lucida Sans"/>
          <w:b/>
          <w:sz w:val="20"/>
        </w:rPr>
      </w:pPr>
    </w:p>
    <w:p>
      <w:pPr>
        <w:pStyle w:val="BodyText"/>
        <w:rPr>
          <w:rFonts w:ascii="Lucida Sans"/>
          <w:b/>
          <w:sz w:val="20"/>
        </w:rPr>
      </w:pPr>
    </w:p>
    <w:p>
      <w:pPr>
        <w:tabs>
          <w:tab w:pos="1079" w:val="left" w:leader="none"/>
        </w:tabs>
        <w:spacing w:before="240"/>
        <w:ind w:left="360" w:right="0" w:firstLine="0"/>
        <w:jc w:val="left"/>
        <w:rPr>
          <w:rFonts w:ascii="Arial Black"/>
          <w:sz w:val="20"/>
        </w:rPr>
      </w:pPr>
      <w:r>
        <w:rPr>
          <w:rFonts w:ascii="Calibri"/>
          <w:b/>
          <w:color w:val="878A8F"/>
          <w:w w:val="90"/>
          <w:sz w:val="20"/>
        </w:rPr>
        <w:t>18</w:t>
        <w:tab/>
      </w:r>
      <w:r>
        <w:rPr>
          <w:rFonts w:ascii="Arial Black"/>
          <w:color w:val="878A8F"/>
          <w:spacing w:val="-4"/>
          <w:w w:val="90"/>
          <w:sz w:val="20"/>
        </w:rPr>
        <w:t>DYS </w:t>
      </w:r>
      <w:r>
        <w:rPr>
          <w:rFonts w:ascii="Arial Black"/>
          <w:color w:val="878A8F"/>
          <w:w w:val="90"/>
          <w:sz w:val="20"/>
        </w:rPr>
        <w:t>Annual Report FY</w:t>
      </w:r>
      <w:r>
        <w:rPr>
          <w:rFonts w:ascii="Arial Black"/>
          <w:color w:val="878A8F"/>
          <w:spacing w:val="-40"/>
          <w:w w:val="90"/>
          <w:sz w:val="20"/>
        </w:rPr>
        <w:t> </w:t>
      </w:r>
      <w:r>
        <w:rPr>
          <w:rFonts w:ascii="Arial Black"/>
          <w:color w:val="878A8F"/>
          <w:w w:val="90"/>
          <w:sz w:val="20"/>
        </w:rPr>
        <w:t>2017</w:t>
      </w:r>
    </w:p>
    <w:p>
      <w:pPr>
        <w:spacing w:after="0"/>
        <w:jc w:val="left"/>
        <w:rPr>
          <w:rFonts w:ascii="Arial Black"/>
          <w:sz w:val="20"/>
        </w:rPr>
        <w:sectPr>
          <w:type w:val="continuous"/>
          <w:pgSz w:w="12240" w:h="15840"/>
          <w:pgMar w:top="1500" w:bottom="28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8"/>
        <w:rPr>
          <w:rFonts w:ascii="Arial Black"/>
          <w:sz w:val="18"/>
        </w:rPr>
      </w:pPr>
    </w:p>
    <w:p>
      <w:pPr>
        <w:pStyle w:val="Heading2"/>
        <w:spacing w:before="14"/>
      </w:pPr>
      <w:r>
        <w:rPr>
          <w:color w:val="3E0B3D"/>
          <w:w w:val="105"/>
        </w:rPr>
        <w:t>Recidivism by Offense Type</w:t>
      </w:r>
    </w:p>
    <w:p>
      <w:pPr>
        <w:pStyle w:val="BodyText"/>
        <w:spacing w:before="9"/>
        <w:rPr>
          <w:sz w:val="17"/>
        </w:rPr>
      </w:pPr>
      <w:r>
        <w:rPr/>
        <w:pict>
          <v:shape style="position:absolute;margin-left:184.082001pt;margin-top:18.39687pt;width:15.85pt;height:50.05pt;mso-position-horizontal-relative:page;mso-position-vertical-relative:paragraph;z-index:3224;mso-wrap-distance-left:0;mso-wrap-distance-right:0" coordorigin="3682,368" coordsize="317,1001" path="m3966,368l3714,368,3703,372,3686,391,3682,401,3682,414,3702,959,3702,972,3707,982,3726,1000,3737,1005,3944,1005,3954,1000,3973,982,3977,972,3978,959,3998,414,3997,414,3998,401,3994,391,3976,372,3966,368xm3943,1118l3737,1118,3726,1123,3708,1141,3703,1152,3703,1335,3708,1346,3726,1364,3737,1369,3943,1369,3954,1364,3972,1346,3977,1335,3977,1152,3972,1141,3954,1123,3943,1118xe" filled="true" fillcolor="#00a8d5" stroked="false">
            <v:path arrowok="t"/>
            <v:fill type="solid"/>
            <w10:wrap type="topAndBottom"/>
          </v:shape>
        </w:pict>
      </w:r>
      <w:r>
        <w:rPr/>
        <w:pict>
          <v:shape style="position:absolute;margin-left:394.985901pt;margin-top:23.538969pt;width:50.05pt;height:39.8pt;mso-position-horizontal-relative:page;mso-position-vertical-relative:paragraph;z-index:3248;mso-wrap-distance-left:0;mso-wrap-distance-right:0" coordorigin="7900,471" coordsize="1001,796" path="m8757,1028l8479,1028,8479,1266,8717,1266,8728,1266,8738,1262,8753,1246,8757,1237,8757,1028xm8400,630l8044,925,8043,926,8043,927,8043,1226,8043,1237,8046,1247,8062,1262,8072,1266,8321,1266,8321,1028,8757,1028,8757,929,8757,928,8757,926,8757,925,8757,925,8400,630xm8400,471l8387,472,8374,475,8363,480,8353,487,7907,858,7903,861,7900,866,7900,877,7901,882,7904,886,7943,932,7946,935,7951,938,7956,939,7961,939,7966,937,7971,934,8400,576,8554,576,8447,487,8437,480,8425,475,8413,472,8400,471xm8554,576l8400,576,8822,928,8832,937,8837,939,8844,939,8850,938,8854,935,8857,932,8896,886,8899,882,8900,877,8899,866,8897,861,8893,858,8757,745,8757,613,8598,613,8554,576xm8743,472l8612,472,8608,474,8600,482,8598,486,8598,613,8757,613,8757,486,8756,482,8748,474,8743,472xe" filled="true" fillcolor="#8dc642" stroked="false">
            <v:path arrowok="t"/>
            <v:fill type="solid"/>
            <w10:wrap type="topAndBottom"/>
          </v:shape>
        </w:pict>
      </w:r>
    </w:p>
    <w:p>
      <w:pPr>
        <w:pStyle w:val="BodyText"/>
        <w:spacing w:before="9"/>
        <w:rPr>
          <w:sz w:val="15"/>
        </w:rPr>
      </w:pPr>
    </w:p>
    <w:p>
      <w:pPr>
        <w:spacing w:after="0"/>
        <w:rPr>
          <w:sz w:val="15"/>
        </w:rPr>
        <w:sectPr>
          <w:pgSz w:w="12240" w:h="15840"/>
          <w:pgMar w:top="0" w:bottom="0" w:left="0" w:right="0"/>
        </w:sectPr>
      </w:pPr>
    </w:p>
    <w:p>
      <w:pPr>
        <w:pStyle w:val="Heading3"/>
        <w:spacing w:before="137"/>
        <w:ind w:left="3543"/>
      </w:pPr>
      <w:r>
        <w:rPr/>
        <w:pict>
          <v:group style="position:absolute;margin-left:0pt;margin-top:0pt;width:612pt;height:303.05pt;mso-position-horizontal-relative:page;mso-position-vertical-relative:page;z-index:-70744" coordorigin="0,0" coordsize="12240,6061">
            <v:shape style="position:absolute;left:0;top:0;width:12240;height:6061" coordorigin="0,0" coordsize="12240,6061" path="m12240,0l0,0,0,5524,10455,5524,10992,6061,11529,5524,12240,5524,12240,0e" filled="true" fillcolor="#e55a35" stroked="false">
              <v:path arrowok="t"/>
              <v:fill type="solid"/>
            </v:shape>
            <v:shape style="position:absolute;left:3528;top:2285;width:216;height:216" type="#_x0000_t75" stroked="false">
              <v:imagedata r:id="rId20" o:title=""/>
            </v:shape>
            <v:shape style="position:absolute;left:3528;top:2845;width:216;height:216" type="#_x0000_t75" stroked="false">
              <v:imagedata r:id="rId19" o:title=""/>
            </v:shape>
            <v:shape style="position:absolute;left:3528;top:3405;width:216;height:216" type="#_x0000_t75" stroked="false">
              <v:imagedata r:id="rId17" o:title=""/>
            </v:shape>
            <v:shape style="position:absolute;left:3528;top:3965;width:216;height:216" type="#_x0000_t75" stroked="false">
              <v:imagedata r:id="rId16" o:title=""/>
            </v:shape>
            <v:shape style="position:absolute;left:6638;top:1525;width:1540;height:1699" coordorigin="6638,1525" coordsize="1540,1699" path="m8178,1525l8097,1527,8017,1532,7939,1541,7862,1553,7786,1568,7711,1587,7637,1609,7565,1634,7495,1663,7426,1694,7359,1729,7294,1766,7230,1807,7169,1850,7109,1896,7051,1945,6996,1997,6943,2052,6892,2109,6843,2169,6797,2231,6753,2296,6712,2364,6674,2433,6638,2506,8178,3223,8178,1525xe" filled="true" fillcolor="#3e0b3d" stroked="false">
              <v:path arrowok="t"/>
              <v:fill type="solid"/>
            </v:shape>
            <v:shape style="position:absolute;left:6480;top:2505;width:1698;height:2218" coordorigin="6480,2506" coordsize="1698,2218" path="m6638,2506l6608,2576,6580,2647,6556,2719,6535,2791,6518,2863,6504,2936,6493,3009,6486,3082,6481,3155,6480,3228,6482,3301,6487,3373,6495,3445,6506,3517,6520,3588,6537,3658,6557,3727,6580,3796,6606,3863,6635,3930,6666,3995,6700,4059,6737,4121,6777,4182,6819,4241,6864,4299,6911,4354,6961,4408,7014,4460,7069,4510,7126,4557,7186,4602,7249,4645,7313,4685,7380,4723,8178,3223,6638,2506xe" filled="true" fillcolor="#8dc642" stroked="false">
              <v:path arrowok="t"/>
              <v:fill type="solid"/>
            </v:shape>
            <v:shape style="position:absolute;left:7380;top:3223;width:2496;height:1699" coordorigin="7380,3223" coordsize="2496,1699" path="m9876,3223l8178,3223,7380,4723,7459,4763,7536,4798,7613,4828,7689,4854,7766,4875,7844,4892,7923,4905,8005,4914,8089,4920,8178,4922,8253,4920,8328,4915,8402,4907,8475,4896,8547,4881,8617,4864,8687,4844,8755,4821,8822,4795,8888,4766,8952,4735,9014,4702,9075,4665,9134,4627,9192,4586,9248,4542,9301,4497,9353,4449,9403,4399,9451,4347,9496,4293,9540,4238,9581,4180,9619,4121,9656,4060,9689,3997,9721,3933,9749,3868,9775,3801,9798,3733,9818,3663,9836,3592,9850,3521,9861,3448,9869,3374,9874,3299,9876,3223xe" filled="true" fillcolor="#00a8d5" stroked="false">
              <v:path arrowok="t"/>
              <v:fill type="solid"/>
            </v:shape>
            <v:shape style="position:absolute;left:8177;top:1525;width:1699;height:1699" coordorigin="8178,1525" coordsize="1699,1699" path="m8178,1525l8178,3223,9876,3223,9874,3148,9869,3073,9861,2999,9850,2926,9836,2854,9818,2784,9798,2714,9775,2646,9749,2579,9721,2513,9689,2449,9656,2387,9619,2326,9581,2267,9540,2209,9496,2153,9451,2100,9403,2048,9353,1998,9301,1950,9248,1905,9192,1861,9134,1820,9075,1781,9014,1745,8952,1711,8888,1680,8822,1652,8755,1626,8687,1603,8617,1583,8547,1565,8475,1551,8402,1540,8328,1532,8253,1527,8178,1525xe" filled="true" fillcolor="#faa41a" stroked="false">
              <v:path arrowok="t"/>
              <v:fill type="solid"/>
            </v:shape>
            <v:shape style="position:absolute;left:1077;top:1015;width:3395;height:436" type="#_x0000_t202" filled="false" stroked="false">
              <v:textbox inset="0,0,0,0">
                <w:txbxContent>
                  <w:p>
                    <w:pPr>
                      <w:spacing w:line="436" w:lineRule="exact" w:before="0"/>
                      <w:ind w:left="0" w:right="0" w:firstLine="0"/>
                      <w:jc w:val="left"/>
                      <w:rPr>
                        <w:sz w:val="32"/>
                      </w:rPr>
                    </w:pPr>
                    <w:r>
                      <w:rPr>
                        <w:color w:val="FFFFFF"/>
                        <w:w w:val="105"/>
                        <w:sz w:val="32"/>
                      </w:rPr>
                      <w:t>Recidivism by</w:t>
                    </w:r>
                    <w:r>
                      <w:rPr>
                        <w:color w:val="FFFFFF"/>
                        <w:spacing w:val="-69"/>
                        <w:w w:val="105"/>
                        <w:sz w:val="32"/>
                      </w:rPr>
                      <w:t> </w:t>
                    </w:r>
                    <w:r>
                      <w:rPr>
                        <w:color w:val="FFFFFF"/>
                        <w:w w:val="105"/>
                        <w:sz w:val="32"/>
                      </w:rPr>
                      <w:t>Ethnicity</w:t>
                    </w:r>
                  </w:p>
                </w:txbxContent>
              </v:textbox>
              <w10:wrap type="none"/>
            </v:shape>
            <v:shape style="position:absolute;left:3858;top:2266;width:1928;height:1940" type="#_x0000_t202" filled="false" stroked="false">
              <v:textbox inset="0,0,0,0">
                <w:txbxContent>
                  <w:p>
                    <w:pPr>
                      <w:spacing w:before="21"/>
                      <w:ind w:left="0" w:right="0" w:firstLine="0"/>
                      <w:jc w:val="left"/>
                      <w:rPr>
                        <w:rFonts w:ascii="Lucida Sans"/>
                        <w:b/>
                        <w:sz w:val="22"/>
                      </w:rPr>
                    </w:pPr>
                    <w:r>
                      <w:rPr>
                        <w:rFonts w:ascii="Lucida Sans"/>
                        <w:b/>
                        <w:color w:val="FFFFFF"/>
                        <w:w w:val="105"/>
                        <w:sz w:val="22"/>
                      </w:rPr>
                      <w:t>White</w:t>
                    </w:r>
                  </w:p>
                  <w:p>
                    <w:pPr>
                      <w:spacing w:line="518" w:lineRule="auto" w:before="261"/>
                      <w:ind w:left="0" w:right="12" w:firstLine="0"/>
                      <w:jc w:val="left"/>
                      <w:rPr>
                        <w:rFonts w:ascii="Lucida Sans"/>
                        <w:b/>
                        <w:sz w:val="22"/>
                      </w:rPr>
                    </w:pPr>
                    <w:r>
                      <w:rPr>
                        <w:rFonts w:ascii="Lucida Sans"/>
                        <w:b/>
                        <w:color w:val="FFFFFF"/>
                        <w:sz w:val="22"/>
                      </w:rPr>
                      <w:t>African</w:t>
                    </w:r>
                    <w:r>
                      <w:rPr>
                        <w:rFonts w:ascii="Lucida Sans"/>
                        <w:b/>
                        <w:color w:val="FFFFFF"/>
                        <w:spacing w:val="-33"/>
                        <w:sz w:val="22"/>
                      </w:rPr>
                      <w:t> </w:t>
                    </w:r>
                    <w:r>
                      <w:rPr>
                        <w:rFonts w:ascii="Lucida Sans"/>
                        <w:b/>
                        <w:color w:val="FFFFFF"/>
                        <w:spacing w:val="-3"/>
                        <w:sz w:val="22"/>
                      </w:rPr>
                      <w:t>American </w:t>
                    </w:r>
                    <w:r>
                      <w:rPr>
                        <w:rFonts w:ascii="Lucida Sans"/>
                        <w:b/>
                        <w:color w:val="FFFFFF"/>
                        <w:sz w:val="22"/>
                      </w:rPr>
                      <w:t>Hispanic</w:t>
                    </w:r>
                  </w:p>
                  <w:p>
                    <w:pPr>
                      <w:spacing w:before="0"/>
                      <w:ind w:left="0" w:right="0" w:firstLine="0"/>
                      <w:jc w:val="left"/>
                      <w:rPr>
                        <w:rFonts w:ascii="Lucida Sans"/>
                        <w:b/>
                        <w:sz w:val="22"/>
                      </w:rPr>
                    </w:pPr>
                    <w:r>
                      <w:rPr>
                        <w:rFonts w:ascii="Lucida Sans"/>
                        <w:b/>
                        <w:color w:val="FFFFFF"/>
                        <w:sz w:val="22"/>
                      </w:rPr>
                      <w:t>Other</w:t>
                    </w:r>
                  </w:p>
                </w:txbxContent>
              </v:textbox>
              <w10:wrap type="none"/>
            </v:shape>
            <v:shape style="position:absolute;left:7301;top:2010;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18%</w:t>
                    </w:r>
                  </w:p>
                </w:txbxContent>
              </v:textbox>
              <w10:wrap type="none"/>
            </v:shape>
            <v:shape style="position:absolute;left:8657;top:2346;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25%</w:t>
                    </w:r>
                  </w:p>
                </w:txbxContent>
              </v:textbox>
              <w10:wrap type="none"/>
            </v:shape>
            <v:shape style="position:absolute;left:6945;top:3341;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24%</w:t>
                    </w:r>
                  </w:p>
                </w:txbxContent>
              </v:textbox>
              <w10:wrap type="none"/>
            </v:shape>
            <v:shape style="position:absolute;left:8477;top:3798;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33%</w:t>
                    </w:r>
                  </w:p>
                </w:txbxContent>
              </v:textbox>
              <w10:wrap type="none"/>
            </v:shape>
            <w10:wrap type="none"/>
          </v:group>
        </w:pict>
      </w:r>
      <w:r>
        <w:rPr/>
        <w:pict>
          <v:group style="position:absolute;margin-left:0pt;margin-top:484.778809pt;width:612pt;height:307.25pt;mso-position-horizontal-relative:page;mso-position-vertical-relative:page;z-index:-70432" coordorigin="0,9696" coordsize="12240,6145">
            <v:rect style="position:absolute;left:0;top:10248;width:12240;height:5592" filled="true" fillcolor="#b9e3f1" stroked="false">
              <v:fill type="solid"/>
            </v:rect>
            <v:shape style="position:absolute;left:10448;top:9695;width:1087;height:1087" coordorigin="10449,9696" coordsize="1087,1087" path="m10992,9696l10449,10239,10992,10782,11535,10239,10992,9696xe" filled="true" fillcolor="#ffffff" stroked="false">
              <v:path arrowok="t"/>
              <v:fill type="solid"/>
            </v:shape>
            <v:shape style="position:absolute;left:2755;top:11478;width:1388;height:1694" coordorigin="2756,11479" coordsize="1388,1694" path="m4143,11479l4063,11481,3983,11486,3905,11494,3828,11507,3752,11522,3677,11541,3604,11563,3532,11588,3462,11617,3393,11649,3325,11684,3260,11722,3196,11763,3134,11807,3074,11855,3016,11905,2959,11959,2905,12015,2853,12074,2803,12136,2756,12201,4143,13172,4143,11479xe" filled="true" fillcolor="#3e0b3d" stroked="false">
              <v:path arrowok="t"/>
              <v:fill type="solid"/>
            </v:shape>
            <v:shape style="position:absolute;left:2448;top:12201;width:1695;height:2250" coordorigin="2449,12201" coordsize="1695,2250" path="m2756,12201l2713,12264,2674,12329,2638,12395,2605,12462,2576,12530,2549,12598,2526,12668,2506,12737,2488,12808,2474,12879,2463,12950,2455,13022,2450,13093,2449,13165,2450,13236,2454,13308,2461,13379,2471,13450,2485,13520,2501,13590,2520,13659,2542,13727,2567,13795,2595,13861,2626,13926,2659,13991,2696,14054,2735,14115,2778,14175,2823,14234,2871,14291,2922,14346,2976,14399,3032,14451,4143,13172,2756,12201xe" filled="true" fillcolor="#e55a35" stroked="false">
              <v:path arrowok="t"/>
              <v:fill type="solid"/>
            </v:shape>
            <v:shape style="position:absolute;left:3032;top:13172;width:1289;height:1695" coordorigin="3032,13172" coordsize="1289,1695" path="m4143,13172l3032,14451,3094,14503,3158,14551,3222,14596,3288,14638,3354,14676,3422,14710,3491,14742,3561,14769,3632,14794,3704,14815,3777,14832,3851,14846,3927,14856,4003,14863,4081,14867,4160,14867,4239,14864,4320,14857,4143,13172xe" filled="true" fillcolor="#00a8d5" stroked="false">
              <v:path arrowok="t"/>
              <v:fill type="solid"/>
            </v:shape>
            <v:shape style="position:absolute;left:4143;top:13172;width:1571;height:1685" coordorigin="4143,13172" coordsize="1571,1685" path="m4143,13172l4320,14857,4399,14847,4477,14833,4553,14817,4628,14797,4702,14774,4773,14748,4843,14719,4912,14687,4978,14652,5043,14614,5105,14573,5166,14530,5224,14483,5281,14434,5335,14383,5387,14329,5437,14272,5484,14212,5529,14151,5571,14087,5611,14020,5648,13951,5682,13880,5713,13807,4143,13172xe" filled="true" fillcolor="#878a8f" stroked="false">
              <v:path arrowok="t"/>
              <v:fill type="solid"/>
            </v:shape>
            <v:shape style="position:absolute;left:4143;top:12351;width:1699;height:1456" coordorigin="4143,12351" coordsize="1699,1456" path="m5624,12351l4143,13172,5713,13807,5741,13733,5766,13659,5787,13586,5805,13512,5819,13438,5830,13364,5837,13290,5841,13216,5842,13142,5839,13069,5833,12995,5823,12922,5810,12849,5794,12777,5774,12705,5751,12633,5724,12562,5694,12491,5661,12421,5624,12351xe" filled="true" fillcolor="#faa41a" stroked="false">
              <v:path arrowok="t"/>
              <v:fill type="solid"/>
            </v:shape>
            <v:shape style="position:absolute;left:4143;top:11478;width:1482;height:1694" coordorigin="4143,11479" coordsize="1482,1694" path="m4143,11479l4143,13172,5624,12351,5584,12283,5542,12216,5498,12153,5451,12092,5403,12034,5352,11978,5299,11926,5245,11876,5188,11829,5130,11784,5070,11743,5008,11705,4944,11669,4879,11637,4812,11607,4743,11580,4673,11557,4602,11536,4528,11519,4454,11505,4378,11493,4301,11485,4223,11480,4143,11479xe" filled="true" fillcolor="#8dc642" stroked="false">
              <v:path arrowok="t"/>
              <v:fill type="solid"/>
            </v:shape>
            <v:shape style="position:absolute;left:6492;top:11580;width:216;height:216" type="#_x0000_t75" stroked="false">
              <v:imagedata r:id="rId39" o:title=""/>
            </v:shape>
            <v:shape style="position:absolute;left:6492;top:12084;width:216;height:216" type="#_x0000_t75" stroked="false">
              <v:imagedata r:id="rId40" o:title=""/>
            </v:shape>
            <v:shape style="position:absolute;left:6492;top:12588;width:216;height:216" type="#_x0000_t75" stroked="false">
              <v:imagedata r:id="rId41" o:title=""/>
            </v:shape>
            <v:shape style="position:absolute;left:6492;top:13092;width:216;height:216" type="#_x0000_t75" stroked="false">
              <v:imagedata r:id="rId42" o:title=""/>
            </v:shape>
            <v:shape style="position:absolute;left:6492;top:13596;width:216;height:216" type="#_x0000_t75" stroked="false">
              <v:imagedata r:id="rId27" o:title=""/>
            </v:shape>
            <v:shape style="position:absolute;left:6492;top:14100;width:216;height:216" type="#_x0000_t75" stroked="false">
              <v:imagedata r:id="rId43" o:title=""/>
            </v:shape>
            <v:shape style="position:absolute;left:1107;top:10624;width:4270;height:436" type="#_x0000_t202" filled="false" stroked="false">
              <v:textbox inset="0,0,0,0">
                <w:txbxContent>
                  <w:p>
                    <w:pPr>
                      <w:spacing w:line="436" w:lineRule="exact" w:before="0"/>
                      <w:ind w:left="0" w:right="0" w:firstLine="0"/>
                      <w:jc w:val="left"/>
                      <w:rPr>
                        <w:sz w:val="32"/>
                      </w:rPr>
                    </w:pPr>
                    <w:r>
                      <w:rPr>
                        <w:color w:val="3E0B3D"/>
                        <w:w w:val="105"/>
                        <w:sz w:val="32"/>
                      </w:rPr>
                      <w:t>Highest</w:t>
                    </w:r>
                    <w:r>
                      <w:rPr>
                        <w:color w:val="3E0B3D"/>
                        <w:spacing w:val="-30"/>
                        <w:w w:val="105"/>
                        <w:sz w:val="32"/>
                      </w:rPr>
                      <w:t> </w:t>
                    </w:r>
                    <w:r>
                      <w:rPr>
                        <w:color w:val="3E0B3D"/>
                        <w:w w:val="105"/>
                        <w:sz w:val="32"/>
                      </w:rPr>
                      <w:t>&amp;</w:t>
                    </w:r>
                    <w:r>
                      <w:rPr>
                        <w:color w:val="3E0B3D"/>
                        <w:spacing w:val="-30"/>
                        <w:w w:val="105"/>
                        <w:sz w:val="32"/>
                      </w:rPr>
                      <w:t> </w:t>
                    </w:r>
                    <w:r>
                      <w:rPr>
                        <w:color w:val="3E0B3D"/>
                        <w:w w:val="105"/>
                        <w:sz w:val="32"/>
                      </w:rPr>
                      <w:t>Lowest</w:t>
                    </w:r>
                    <w:r>
                      <w:rPr>
                        <w:color w:val="3E0B3D"/>
                        <w:spacing w:val="-30"/>
                        <w:w w:val="105"/>
                        <w:sz w:val="32"/>
                      </w:rPr>
                      <w:t> </w:t>
                    </w:r>
                    <w:r>
                      <w:rPr>
                        <w:color w:val="3E0B3D"/>
                        <w:w w:val="105"/>
                        <w:sz w:val="32"/>
                      </w:rPr>
                      <w:t>Recidivism</w:t>
                    </w:r>
                  </w:p>
                </w:txbxContent>
              </v:textbox>
              <w10:wrap type="none"/>
            </v:shape>
            <v:shape style="position:absolute;left:6822;top:11561;width:779;height:300" type="#_x0000_t202" filled="false" stroked="false">
              <v:textbox inset="0,0,0,0">
                <w:txbxContent>
                  <w:p>
                    <w:pPr>
                      <w:spacing w:before="21"/>
                      <w:ind w:left="0" w:right="0" w:firstLine="0"/>
                      <w:jc w:val="left"/>
                      <w:rPr>
                        <w:rFonts w:ascii="Lucida Sans"/>
                        <w:b/>
                        <w:sz w:val="22"/>
                      </w:rPr>
                    </w:pPr>
                    <w:r>
                      <w:rPr>
                        <w:rFonts w:ascii="Lucida Sans"/>
                        <w:b/>
                        <w:color w:val="474C55"/>
                        <w:w w:val="95"/>
                        <w:sz w:val="22"/>
                      </w:rPr>
                      <w:t>Person</w:t>
                    </w:r>
                  </w:p>
                </w:txbxContent>
              </v:textbox>
              <w10:wrap type="none"/>
            </v:shape>
            <v:shape style="position:absolute;left:3437;top:12173;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15%</w:t>
                    </w:r>
                  </w:p>
                </w:txbxContent>
              </v:textbox>
              <w10:wrap type="none"/>
            </v:shape>
            <v:shape style="position:absolute;left:4481;top:12173;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17%</w:t>
                    </w:r>
                  </w:p>
                </w:txbxContent>
              </v:textbox>
              <w10:wrap type="none"/>
            </v:shape>
            <v:shape style="position:absolute;left:6822;top:12025;width:985;height:804" type="#_x0000_t202" filled="false" stroked="false">
              <v:textbox inset="0,0,0,0">
                <w:txbxContent>
                  <w:p>
                    <w:pPr>
                      <w:spacing w:before="21"/>
                      <w:ind w:left="0" w:right="0" w:firstLine="0"/>
                      <w:jc w:val="left"/>
                      <w:rPr>
                        <w:rFonts w:ascii="Lucida Sans"/>
                        <w:b/>
                        <w:sz w:val="22"/>
                      </w:rPr>
                    </w:pPr>
                    <w:r>
                      <w:rPr>
                        <w:rFonts w:ascii="Lucida Sans"/>
                        <w:b/>
                        <w:color w:val="474C55"/>
                        <w:sz w:val="22"/>
                      </w:rPr>
                      <w:t>Property</w:t>
                    </w:r>
                  </w:p>
                  <w:p>
                    <w:pPr>
                      <w:spacing w:before="245"/>
                      <w:ind w:left="0" w:right="0" w:firstLine="0"/>
                      <w:jc w:val="left"/>
                      <w:rPr>
                        <w:rFonts w:ascii="Lucida Sans"/>
                        <w:b/>
                        <w:sz w:val="22"/>
                      </w:rPr>
                    </w:pPr>
                    <w:r>
                      <w:rPr>
                        <w:rFonts w:ascii="Lucida Sans"/>
                        <w:b/>
                        <w:color w:val="474C55"/>
                        <w:sz w:val="22"/>
                      </w:rPr>
                      <w:t>Drugs</w:t>
                    </w:r>
                  </w:p>
                </w:txbxContent>
              </v:textbox>
              <w10:wrap type="none"/>
            </v:shape>
            <v:shape style="position:absolute;left:2873;top:13099;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23%</w:t>
                    </w:r>
                  </w:p>
                </w:txbxContent>
              </v:textbox>
              <w10:wrap type="none"/>
            </v:shape>
            <v:shape style="position:absolute;left:5141;top:13099;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14%</w:t>
                    </w:r>
                  </w:p>
                </w:txbxContent>
              </v:textbox>
              <w10:wrap type="none"/>
            </v:shape>
            <v:shape style="position:absolute;left:3553;top:14085;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13%</w:t>
                    </w:r>
                  </w:p>
                </w:txbxContent>
              </v:textbox>
              <w10:wrap type="none"/>
            </v:shape>
            <v:shape style="position:absolute;left:4613;top:14009;width:487;height:300" type="#_x0000_t202" filled="false" stroked="false">
              <v:textbox inset="0,0,0,0">
                <w:txbxContent>
                  <w:p>
                    <w:pPr>
                      <w:spacing w:before="28"/>
                      <w:ind w:left="0" w:right="0" w:firstLine="0"/>
                      <w:jc w:val="left"/>
                      <w:rPr>
                        <w:rFonts w:ascii="Arial"/>
                        <w:b/>
                        <w:sz w:val="22"/>
                      </w:rPr>
                    </w:pPr>
                    <w:r>
                      <w:rPr>
                        <w:rFonts w:ascii="Arial"/>
                        <w:b/>
                        <w:color w:val="FFFFFF"/>
                        <w:w w:val="105"/>
                        <w:sz w:val="22"/>
                      </w:rPr>
                      <w:t>17%</w:t>
                    </w:r>
                  </w:p>
                </w:txbxContent>
              </v:textbox>
              <w10:wrap type="none"/>
            </v:shape>
            <v:shape style="position:absolute;left:6822;top:13033;width:1548;height:1308" type="#_x0000_t202" filled="false" stroked="false">
              <v:textbox inset="0,0,0,0">
                <w:txbxContent>
                  <w:p>
                    <w:pPr>
                      <w:spacing w:line="468" w:lineRule="auto" w:before="21"/>
                      <w:ind w:left="0" w:right="-1" w:firstLine="0"/>
                      <w:jc w:val="left"/>
                      <w:rPr>
                        <w:rFonts w:ascii="Lucida Sans"/>
                        <w:b/>
                        <w:sz w:val="22"/>
                      </w:rPr>
                    </w:pPr>
                    <w:r>
                      <w:rPr>
                        <w:rFonts w:ascii="Lucida Sans"/>
                        <w:b/>
                        <w:color w:val="474C55"/>
                        <w:sz w:val="22"/>
                      </w:rPr>
                      <w:t>Motor </w:t>
                    </w:r>
                    <w:r>
                      <w:rPr>
                        <w:rFonts w:ascii="Lucida Sans"/>
                        <w:b/>
                        <w:color w:val="474C55"/>
                        <w:spacing w:val="-4"/>
                        <w:sz w:val="22"/>
                      </w:rPr>
                      <w:t>Vehicle </w:t>
                    </w:r>
                    <w:r>
                      <w:rPr>
                        <w:rFonts w:ascii="Lucida Sans"/>
                        <w:b/>
                        <w:color w:val="474C55"/>
                        <w:sz w:val="22"/>
                      </w:rPr>
                      <w:t>Weapons</w:t>
                    </w:r>
                  </w:p>
                  <w:p>
                    <w:pPr>
                      <w:spacing w:line="257" w:lineRule="exact" w:before="0"/>
                      <w:ind w:left="0" w:right="0" w:firstLine="0"/>
                      <w:jc w:val="left"/>
                      <w:rPr>
                        <w:rFonts w:ascii="Lucida Sans"/>
                        <w:b/>
                        <w:sz w:val="22"/>
                      </w:rPr>
                    </w:pPr>
                    <w:r>
                      <w:rPr>
                        <w:rFonts w:ascii="Lucida Sans"/>
                        <w:b/>
                        <w:color w:val="474C55"/>
                        <w:sz w:val="22"/>
                      </w:rPr>
                      <w:t>Public Order</w:t>
                    </w:r>
                  </w:p>
                </w:txbxContent>
              </v:textbox>
              <w10:wrap type="none"/>
            </v:shape>
            <v:shape style="position:absolute;left:9452;top:15285;width:1713;height:246" type="#_x0000_t202" filled="false" stroked="false">
              <v:textbox inset="0,0,0,0">
                <w:txbxContent>
                  <w:p>
                    <w:pPr>
                      <w:spacing w:before="17"/>
                      <w:ind w:left="0" w:right="0" w:firstLine="0"/>
                      <w:jc w:val="left"/>
                      <w:rPr>
                        <w:rFonts w:ascii="Lucida Sans"/>
                        <w:b/>
                        <w:sz w:val="18"/>
                      </w:rPr>
                    </w:pPr>
                    <w:r>
                      <w:rPr>
                        <w:rFonts w:ascii="Lucida Sans"/>
                        <w:b/>
                        <w:color w:val="878A8F"/>
                        <w:w w:val="95"/>
                        <w:sz w:val="18"/>
                      </w:rPr>
                      <w:t>OUR INVESTMENTS</w:t>
                    </w:r>
                  </w:p>
                </w:txbxContent>
              </v:textbox>
              <w10:wrap type="none"/>
            </v:shape>
            <v:shape style="position:absolute;left:11683;top:15296;width:217;height:238" type="#_x0000_t202" filled="false" stroked="false">
              <v:textbox inset="0,0,0,0">
                <w:txbxContent>
                  <w:p>
                    <w:pPr>
                      <w:spacing w:line="235" w:lineRule="exact" w:before="0"/>
                      <w:ind w:left="0" w:right="0" w:firstLine="0"/>
                      <w:jc w:val="left"/>
                      <w:rPr>
                        <w:rFonts w:ascii="Calibri"/>
                        <w:b/>
                        <w:sz w:val="20"/>
                      </w:rPr>
                    </w:pPr>
                    <w:r>
                      <w:rPr>
                        <w:rFonts w:ascii="Calibri"/>
                        <w:b/>
                        <w:color w:val="878A8F"/>
                        <w:sz w:val="20"/>
                      </w:rPr>
                      <w:t>19</w:t>
                    </w:r>
                  </w:p>
                </w:txbxContent>
              </v:textbox>
              <w10:wrap type="none"/>
            </v:shape>
            <w10:wrap type="none"/>
          </v:group>
        </w:pict>
      </w:r>
      <w:r>
        <w:rPr>
          <w:color w:val="00A8D5"/>
          <w:w w:val="105"/>
        </w:rPr>
        <w:t>43%</w:t>
      </w:r>
    </w:p>
    <w:p>
      <w:pPr>
        <w:spacing w:line="297" w:lineRule="auto" w:before="167"/>
        <w:ind w:left="2037" w:right="0" w:hanging="2"/>
        <w:jc w:val="center"/>
        <w:rPr>
          <w:rFonts w:ascii="Lucida Sans"/>
          <w:b/>
          <w:sz w:val="22"/>
        </w:rPr>
      </w:pPr>
      <w:r>
        <w:rPr>
          <w:rFonts w:ascii="Lucida Sans"/>
          <w:b/>
          <w:color w:val="00A8D5"/>
          <w:sz w:val="22"/>
        </w:rPr>
        <w:t>Recidivism</w:t>
      </w:r>
      <w:r>
        <w:rPr>
          <w:rFonts w:ascii="Lucida Sans"/>
          <w:b/>
          <w:color w:val="00A8D5"/>
          <w:spacing w:val="-33"/>
          <w:sz w:val="22"/>
        </w:rPr>
        <w:t> </w:t>
      </w:r>
      <w:r>
        <w:rPr>
          <w:rFonts w:ascii="Lucida Sans"/>
          <w:b/>
          <w:color w:val="00A8D5"/>
          <w:sz w:val="22"/>
        </w:rPr>
        <w:t>rate</w:t>
      </w:r>
      <w:r>
        <w:rPr>
          <w:rFonts w:ascii="Lucida Sans"/>
          <w:b/>
          <w:color w:val="00A8D5"/>
          <w:spacing w:val="-33"/>
          <w:sz w:val="22"/>
        </w:rPr>
        <w:t> </w:t>
      </w:r>
      <w:r>
        <w:rPr>
          <w:rFonts w:ascii="Lucida Sans"/>
          <w:b/>
          <w:color w:val="00A8D5"/>
          <w:sz w:val="22"/>
        </w:rPr>
        <w:t>associated</w:t>
      </w:r>
      <w:r>
        <w:rPr>
          <w:rFonts w:ascii="Lucida Sans"/>
          <w:b/>
          <w:color w:val="00A8D5"/>
          <w:spacing w:val="-33"/>
          <w:sz w:val="22"/>
        </w:rPr>
        <w:t> </w:t>
      </w:r>
      <w:r>
        <w:rPr>
          <w:rFonts w:ascii="Lucida Sans"/>
          <w:b/>
          <w:color w:val="00A8D5"/>
          <w:sz w:val="22"/>
        </w:rPr>
        <w:t>with youth</w:t>
      </w:r>
      <w:r>
        <w:rPr>
          <w:rFonts w:ascii="Lucida Sans"/>
          <w:b/>
          <w:color w:val="00A8D5"/>
          <w:spacing w:val="-26"/>
          <w:sz w:val="22"/>
        </w:rPr>
        <w:t> </w:t>
      </w:r>
      <w:r>
        <w:rPr>
          <w:rFonts w:ascii="Lucida Sans"/>
          <w:b/>
          <w:color w:val="00A8D5"/>
          <w:sz w:val="22"/>
        </w:rPr>
        <w:t>who</w:t>
      </w:r>
      <w:r>
        <w:rPr>
          <w:rFonts w:ascii="Lucida Sans"/>
          <w:b/>
          <w:color w:val="00A8D5"/>
          <w:spacing w:val="-26"/>
          <w:sz w:val="22"/>
        </w:rPr>
        <w:t> </w:t>
      </w:r>
      <w:r>
        <w:rPr>
          <w:rFonts w:ascii="Lucida Sans"/>
          <w:b/>
          <w:color w:val="00A8D5"/>
          <w:sz w:val="22"/>
        </w:rPr>
        <w:t>had</w:t>
      </w:r>
      <w:r>
        <w:rPr>
          <w:rFonts w:ascii="Lucida Sans"/>
          <w:b/>
          <w:color w:val="00A8D5"/>
          <w:spacing w:val="-26"/>
          <w:sz w:val="22"/>
        </w:rPr>
        <w:t> </w:t>
      </w:r>
      <w:r>
        <w:rPr>
          <w:rFonts w:ascii="Lucida Sans"/>
          <w:b/>
          <w:color w:val="00A8D5"/>
          <w:sz w:val="22"/>
        </w:rPr>
        <w:t>been</w:t>
      </w:r>
      <w:r>
        <w:rPr>
          <w:rFonts w:ascii="Lucida Sans"/>
          <w:b/>
          <w:color w:val="00A8D5"/>
          <w:spacing w:val="-25"/>
          <w:sz w:val="22"/>
        </w:rPr>
        <w:t> </w:t>
      </w:r>
      <w:r>
        <w:rPr>
          <w:rFonts w:ascii="Lucida Sans"/>
          <w:b/>
          <w:color w:val="00A8D5"/>
          <w:sz w:val="22"/>
        </w:rPr>
        <w:t>adjudicated for</w:t>
      </w:r>
      <w:r>
        <w:rPr>
          <w:rFonts w:ascii="Lucida Sans"/>
          <w:b/>
          <w:color w:val="00A8D5"/>
          <w:spacing w:val="-16"/>
          <w:sz w:val="22"/>
        </w:rPr>
        <w:t> </w:t>
      </w:r>
      <w:r>
        <w:rPr>
          <w:rFonts w:ascii="Lucida Sans"/>
          <w:b/>
          <w:color w:val="00A8D5"/>
          <w:sz w:val="22"/>
        </w:rPr>
        <w:t>assault</w:t>
      </w:r>
    </w:p>
    <w:p>
      <w:pPr>
        <w:spacing w:before="137"/>
        <w:ind w:left="2403" w:right="3524" w:firstLine="0"/>
        <w:jc w:val="center"/>
        <w:rPr>
          <w:rFonts w:ascii="Arial"/>
          <w:b/>
          <w:sz w:val="28"/>
        </w:rPr>
      </w:pPr>
      <w:r>
        <w:rPr/>
        <w:br w:type="column"/>
      </w:r>
      <w:r>
        <w:rPr>
          <w:rFonts w:ascii="Arial"/>
          <w:b/>
          <w:color w:val="8DC642"/>
          <w:w w:val="105"/>
          <w:sz w:val="28"/>
        </w:rPr>
        <w:t>19%</w:t>
      </w:r>
    </w:p>
    <w:p>
      <w:pPr>
        <w:spacing w:line="297" w:lineRule="auto" w:before="167"/>
        <w:ind w:left="914" w:right="2034" w:hanging="2"/>
        <w:jc w:val="center"/>
        <w:rPr>
          <w:rFonts w:ascii="Lucida Sans"/>
          <w:b/>
          <w:sz w:val="22"/>
        </w:rPr>
      </w:pPr>
      <w:r>
        <w:rPr>
          <w:rFonts w:ascii="Lucida Sans"/>
          <w:b/>
          <w:color w:val="8DC642"/>
          <w:sz w:val="22"/>
        </w:rPr>
        <w:t>Recidivism</w:t>
      </w:r>
      <w:r>
        <w:rPr>
          <w:rFonts w:ascii="Lucida Sans"/>
          <w:b/>
          <w:color w:val="8DC642"/>
          <w:spacing w:val="-33"/>
          <w:sz w:val="22"/>
        </w:rPr>
        <w:t> </w:t>
      </w:r>
      <w:r>
        <w:rPr>
          <w:rFonts w:ascii="Lucida Sans"/>
          <w:b/>
          <w:color w:val="8DC642"/>
          <w:sz w:val="22"/>
        </w:rPr>
        <w:t>rate</w:t>
      </w:r>
      <w:r>
        <w:rPr>
          <w:rFonts w:ascii="Lucida Sans"/>
          <w:b/>
          <w:color w:val="8DC642"/>
          <w:spacing w:val="-33"/>
          <w:sz w:val="22"/>
        </w:rPr>
        <w:t> </w:t>
      </w:r>
      <w:r>
        <w:rPr>
          <w:rFonts w:ascii="Lucida Sans"/>
          <w:b/>
          <w:color w:val="8DC642"/>
          <w:sz w:val="22"/>
        </w:rPr>
        <w:t>associated</w:t>
      </w:r>
      <w:r>
        <w:rPr>
          <w:rFonts w:ascii="Lucida Sans"/>
          <w:b/>
          <w:color w:val="8DC642"/>
          <w:spacing w:val="-33"/>
          <w:sz w:val="22"/>
        </w:rPr>
        <w:t> </w:t>
      </w:r>
      <w:r>
        <w:rPr>
          <w:rFonts w:ascii="Lucida Sans"/>
          <w:b/>
          <w:color w:val="8DC642"/>
          <w:sz w:val="22"/>
        </w:rPr>
        <w:t>with youth</w:t>
      </w:r>
      <w:r>
        <w:rPr>
          <w:rFonts w:ascii="Lucida Sans"/>
          <w:b/>
          <w:color w:val="8DC642"/>
          <w:spacing w:val="-25"/>
          <w:sz w:val="22"/>
        </w:rPr>
        <w:t> </w:t>
      </w:r>
      <w:r>
        <w:rPr>
          <w:rFonts w:ascii="Lucida Sans"/>
          <w:b/>
          <w:color w:val="8DC642"/>
          <w:sz w:val="22"/>
        </w:rPr>
        <w:t>who</w:t>
      </w:r>
      <w:r>
        <w:rPr>
          <w:rFonts w:ascii="Lucida Sans"/>
          <w:b/>
          <w:color w:val="8DC642"/>
          <w:spacing w:val="-25"/>
          <w:sz w:val="22"/>
        </w:rPr>
        <w:t> </w:t>
      </w:r>
      <w:r>
        <w:rPr>
          <w:rFonts w:ascii="Lucida Sans"/>
          <w:b/>
          <w:color w:val="8DC642"/>
          <w:sz w:val="22"/>
        </w:rPr>
        <w:t>had</w:t>
      </w:r>
      <w:r>
        <w:rPr>
          <w:rFonts w:ascii="Lucida Sans"/>
          <w:b/>
          <w:color w:val="8DC642"/>
          <w:spacing w:val="-26"/>
          <w:sz w:val="22"/>
        </w:rPr>
        <w:t> </w:t>
      </w:r>
      <w:r>
        <w:rPr>
          <w:rFonts w:ascii="Lucida Sans"/>
          <w:b/>
          <w:color w:val="8DC642"/>
          <w:sz w:val="22"/>
        </w:rPr>
        <w:t>been</w:t>
      </w:r>
      <w:r>
        <w:rPr>
          <w:rFonts w:ascii="Lucida Sans"/>
          <w:b/>
          <w:color w:val="8DC642"/>
          <w:spacing w:val="-24"/>
          <w:sz w:val="22"/>
        </w:rPr>
        <w:t> </w:t>
      </w:r>
      <w:r>
        <w:rPr>
          <w:rFonts w:ascii="Lucida Sans"/>
          <w:b/>
          <w:color w:val="8DC642"/>
          <w:sz w:val="22"/>
        </w:rPr>
        <w:t>adjudicated for</w:t>
      </w:r>
      <w:r>
        <w:rPr>
          <w:rFonts w:ascii="Lucida Sans"/>
          <w:b/>
          <w:color w:val="8DC642"/>
          <w:spacing w:val="-21"/>
          <w:sz w:val="22"/>
        </w:rPr>
        <w:t> </w:t>
      </w:r>
      <w:r>
        <w:rPr>
          <w:rFonts w:ascii="Lucida Sans"/>
          <w:b/>
          <w:color w:val="8DC642"/>
          <w:sz w:val="22"/>
        </w:rPr>
        <w:t>breaking</w:t>
      </w:r>
      <w:r>
        <w:rPr>
          <w:rFonts w:ascii="Lucida Sans"/>
          <w:b/>
          <w:color w:val="8DC642"/>
          <w:spacing w:val="-19"/>
          <w:sz w:val="22"/>
        </w:rPr>
        <w:t> </w:t>
      </w:r>
      <w:r>
        <w:rPr>
          <w:rFonts w:ascii="Lucida Sans"/>
          <w:b/>
          <w:color w:val="8DC642"/>
          <w:sz w:val="22"/>
        </w:rPr>
        <w:t>and</w:t>
      </w:r>
      <w:r>
        <w:rPr>
          <w:rFonts w:ascii="Lucida Sans"/>
          <w:b/>
          <w:color w:val="8DC642"/>
          <w:spacing w:val="-20"/>
          <w:sz w:val="22"/>
        </w:rPr>
        <w:t> </w:t>
      </w:r>
      <w:r>
        <w:rPr>
          <w:rFonts w:ascii="Lucida Sans"/>
          <w:b/>
          <w:color w:val="8DC642"/>
          <w:sz w:val="22"/>
        </w:rPr>
        <w:t>entering</w:t>
      </w:r>
    </w:p>
    <w:p>
      <w:pPr>
        <w:spacing w:after="0" w:line="297" w:lineRule="auto"/>
        <w:jc w:val="center"/>
        <w:rPr>
          <w:rFonts w:ascii="Lucida Sans"/>
          <w:sz w:val="22"/>
        </w:rPr>
        <w:sectPr>
          <w:type w:val="continuous"/>
          <w:pgSz w:w="12240" w:h="15840"/>
          <w:pgMar w:top="1500" w:bottom="280" w:left="0" w:right="0"/>
          <w:cols w:num="2" w:equalWidth="0">
            <w:col w:w="5644" w:space="40"/>
            <w:col w:w="6556"/>
          </w:cols>
        </w:sect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spacing w:before="3"/>
        <w:rPr>
          <w:rFonts w:ascii="Lucida Sans"/>
          <w:b/>
          <w:sz w:val="22"/>
        </w:rPr>
      </w:pPr>
    </w:p>
    <w:p>
      <w:pPr>
        <w:spacing w:before="14"/>
        <w:ind w:left="1080" w:right="0" w:firstLine="0"/>
        <w:jc w:val="left"/>
        <w:rPr>
          <w:sz w:val="32"/>
        </w:rPr>
      </w:pPr>
      <w:r>
        <w:rPr>
          <w:color w:val="3E0B3D"/>
          <w:w w:val="105"/>
          <w:sz w:val="32"/>
        </w:rPr>
        <w:t>Employee Demographics</w:t>
      </w:r>
    </w:p>
    <w:p>
      <w:pPr>
        <w:pStyle w:val="BodyText"/>
        <w:rPr>
          <w:sz w:val="20"/>
        </w:rPr>
      </w:pPr>
    </w:p>
    <w:p>
      <w:pPr>
        <w:pStyle w:val="BodyText"/>
        <w:rPr>
          <w:sz w:val="20"/>
        </w:rPr>
      </w:pPr>
    </w:p>
    <w:p>
      <w:pPr>
        <w:pStyle w:val="BodyText"/>
        <w:spacing w:before="11"/>
        <w:rPr>
          <w:sz w:val="29"/>
        </w:rPr>
      </w:pPr>
      <w:r>
        <w:rPr/>
        <w:pict>
          <v:shape style="position:absolute;margin-left:97.734802pt;margin-top:29.795359pt;width:41.55pt;height:57.15pt;mso-position-horizontal-relative:page;mso-position-vertical-relative:paragraph;z-index:3752;mso-wrap-distance-left:0;mso-wrap-distance-right:0" coordorigin="1955,596" coordsize="831,1143" path="m2370,596l2341,599,2314,607,2290,620,2267,638,2249,661,2236,685,2228,712,2225,741,2228,770,2236,797,2249,822,2267,844,2290,862,2314,876,2341,884,2370,886,2399,884,2426,876,2451,862,2473,844,2492,822,2505,797,2513,770,2515,741,2513,712,2505,685,2492,661,2473,638,2451,620,2426,607,2399,599,2370,596xm2494,1489l2246,1489,2246,1665,2247,1680,2251,1693,2258,1705,2267,1716,2278,1726,2291,1733,2304,1737,2318,1738,2422,1738,2436,1737,2449,1733,2462,1726,2473,1716,2482,1705,2489,1693,2493,1680,2494,1665,2494,1489xm2494,1074l2246,1074,2246,1159,2085,1426,2081,1432,2079,1440,2079,1459,2083,1469,2100,1485,2110,1489,2630,1489,2640,1485,2657,1469,2661,1459,2661,1440,2659,1432,2655,1426,2494,1159,2494,1074xm2494,908l2246,908,2213,912,2184,925,2156,947,2131,977,1965,1226,1958,1236,1955,1248,1955,1260,1956,1273,1959,1284,1965,1295,1973,1305,1983,1313,1993,1318,2005,1322,2017,1323,2033,1321,2047,1316,2059,1307,2069,1295,2216,1074,2494,1074,2494,1074,2673,1074,2609,977,2584,947,2556,925,2527,912,2494,908xm2673,1074l2524,1074,2671,1295,2681,1307,2693,1315,2707,1321,2723,1322,2735,1321,2747,1318,2757,1312,2767,1304,2775,1295,2781,1284,2784,1272,2785,1260,2785,1248,2782,1236,2775,1226,2673,1074xe" filled="true" fillcolor="#e55a35" stroked="false">
            <v:path arrowok="t"/>
            <v:fill type="solid"/>
            <w10:wrap type="topAndBottom"/>
          </v:shape>
        </w:pict>
      </w:r>
      <w:r>
        <w:rPr/>
        <w:pict>
          <v:shape style="position:absolute;margin-left:472.01001pt;margin-top:29.795359pt;width:33.3pt;height:57.1pt;mso-position-horizontal-relative:page;mso-position-vertical-relative:paragraph;z-index:3776;mso-wrap-distance-left:0;mso-wrap-distance-right:0" coordorigin="9440,596" coordsize="666,1142" path="m9774,596l9745,599,9718,607,9693,620,9671,638,9652,661,9639,685,9631,712,9628,741,9631,770,9639,797,9652,822,9671,844,9693,862,9718,876,9745,884,9774,886,9803,884,9829,876,9854,862,9876,844,9895,822,9908,797,9916,770,9919,741,9916,712,9908,685,9895,661,9876,638,9854,620,9829,607,9803,599,9774,596xm9939,1073l9607,1073,9607,1664,9608,1679,9612,1692,9619,1704,9628,1716,9640,1725,9652,1732,9665,1736,9679,1737,9694,1736,9707,1732,9719,1725,9731,1716,9740,1704,9747,1692,9751,1679,9752,1664,9752,1363,9939,1363,9939,1073xm9939,1363l9794,1363,9794,1664,9795,1679,9799,1692,9806,1704,9815,1716,9826,1725,9839,1732,9852,1736,9866,1737,9881,1736,9894,1732,9906,1725,9917,1716,9927,1704,9933,1692,9937,1679,9939,1664,9939,1363xm9980,907l9565,907,9540,909,9517,916,9496,928,9477,943,9461,962,9449,983,9442,1006,9440,1032,9440,1301,9441,1314,9445,1325,9450,1336,9458,1346,9468,1354,9479,1359,9490,1363,9503,1364,9515,1363,9527,1359,9537,1354,9547,1346,9555,1336,9561,1325,9564,1314,9565,1301,9565,1073,10106,1073,10106,1032,10105,1032,10102,1007,10095,984,10084,963,10068,943,10049,927,10028,916,10005,909,9980,907xm10106,1073l9980,1073,9980,1301,9982,1314,9985,1325,9991,1336,9999,1346,10008,1354,10019,1359,10030,1363,10043,1364,10055,1363,10067,1359,10078,1354,10087,1346,10095,1336,10101,1325,10104,1314,10106,1301,10106,1073xe" filled="true" fillcolor="#00a8d5" stroked="false">
            <v:path arrowok="t"/>
            <v:fill type="solid"/>
            <w10:wrap type="topAndBottom"/>
          </v:shape>
        </w:pict>
      </w:r>
    </w:p>
    <w:p>
      <w:pPr>
        <w:pStyle w:val="BodyText"/>
        <w:spacing w:before="4"/>
        <w:rPr>
          <w:sz w:val="7"/>
        </w:rPr>
      </w:pPr>
    </w:p>
    <w:p>
      <w:pPr>
        <w:spacing w:after="0"/>
        <w:rPr>
          <w:sz w:val="7"/>
        </w:rPr>
        <w:sectPr>
          <w:pgSz w:w="12240" w:h="15840"/>
          <w:pgMar w:top="0" w:bottom="0" w:left="0" w:right="0"/>
        </w:sectPr>
      </w:pPr>
    </w:p>
    <w:p>
      <w:pPr>
        <w:spacing w:before="137"/>
        <w:ind w:left="2123" w:right="0" w:firstLine="0"/>
        <w:jc w:val="left"/>
        <w:rPr>
          <w:rFonts w:ascii="Arial"/>
          <w:b/>
          <w:sz w:val="28"/>
        </w:rPr>
      </w:pPr>
      <w:r>
        <w:rPr>
          <w:rFonts w:ascii="Arial"/>
          <w:b/>
          <w:color w:val="E55A35"/>
          <w:w w:val="105"/>
          <w:sz w:val="28"/>
        </w:rPr>
        <w:t>229</w:t>
      </w:r>
    </w:p>
    <w:p>
      <w:pPr>
        <w:spacing w:line="244" w:lineRule="auto" w:before="231"/>
        <w:ind w:left="1454" w:right="38" w:firstLine="0"/>
        <w:jc w:val="center"/>
        <w:rPr>
          <w:rFonts w:ascii="Lucida Sans"/>
          <w:b/>
          <w:sz w:val="22"/>
        </w:rPr>
      </w:pPr>
      <w:r>
        <w:rPr>
          <w:rFonts w:ascii="Lucida Sans"/>
          <w:b/>
          <w:color w:val="E55A35"/>
          <w:sz w:val="22"/>
        </w:rPr>
        <w:t>Female DYS </w:t>
      </w:r>
      <w:r>
        <w:rPr>
          <w:rFonts w:ascii="Lucida Sans"/>
          <w:b/>
          <w:color w:val="E55A35"/>
          <w:w w:val="95"/>
          <w:sz w:val="22"/>
        </w:rPr>
        <w:t>Employees (27%)</w:t>
      </w:r>
    </w:p>
    <w:p>
      <w:pPr>
        <w:spacing w:before="137"/>
        <w:ind w:left="1454" w:right="1549" w:firstLine="0"/>
        <w:jc w:val="center"/>
        <w:rPr>
          <w:rFonts w:ascii="Arial"/>
          <w:b/>
          <w:sz w:val="28"/>
        </w:rPr>
      </w:pPr>
      <w:r>
        <w:rPr/>
        <w:br w:type="column"/>
      </w:r>
      <w:r>
        <w:rPr>
          <w:rFonts w:ascii="Arial"/>
          <w:b/>
          <w:color w:val="00A8D5"/>
          <w:w w:val="105"/>
          <w:sz w:val="28"/>
        </w:rPr>
        <w:t>610</w:t>
      </w:r>
    </w:p>
    <w:p>
      <w:pPr>
        <w:spacing w:line="244" w:lineRule="auto" w:before="231"/>
        <w:ind w:left="1454" w:right="1549" w:firstLine="0"/>
        <w:jc w:val="center"/>
        <w:rPr>
          <w:rFonts w:ascii="Lucida Sans"/>
          <w:b/>
          <w:sz w:val="22"/>
        </w:rPr>
      </w:pPr>
      <w:r>
        <w:rPr/>
        <w:pict>
          <v:group style="position:absolute;margin-left:203.401321pt;margin-top:-119.940071pt;width:205.25pt;height:205.2pt;mso-position-horizontal-relative:page;mso-position-vertical-relative:paragraph;z-index:5968" coordorigin="4068,-2399" coordsize="4105,4104">
            <v:shape style="position:absolute;left:4068;top:-2399;width:2053;height:2373" coordorigin="4068,-2399" coordsize="2053,2373" path="m6120,-2399l6041,-2397,5959,-2392,5878,-2384,5799,-2374,5725,-2360,5652,-2345,5580,-2327,5509,-2306,5440,-2283,5372,-2258,5305,-2230,5239,-2201,5175,-2169,5112,-2135,5051,-2099,4991,-2061,4932,-2021,4875,-1979,4820,-1935,4766,-1889,4714,-1842,4664,-1793,4616,-1742,4569,-1690,4524,-1636,4481,-1581,4440,-1524,4400,-1466,4363,-1407,4328,-1347,4295,-1285,4264,-1222,4235,-1158,4208,-1093,4184,-1026,4161,-959,4141,-891,4124,-823,4108,-753,4095,-683,4085,-612,4077,-540,4071,-468,4068,-395,4068,-322,4070,-249,4075,-175,4083,-100,4093,-26,6120,-347,6120,-2399xe" filled="true" fillcolor="#e55a35" stroked="false">
              <v:path arrowok="t"/>
              <v:fill type="solid"/>
            </v:shape>
            <v:shape style="position:absolute;left:4093;top:-2399;width:4079;height:4104" coordorigin="4093,-2399" coordsize="4079,4104" path="m6120,-2399l6120,-347,4093,-26,4107,52,4123,128,4142,203,4164,277,4188,349,4214,420,4243,490,4274,558,4307,625,4342,690,4380,753,4420,815,4462,875,4506,933,4552,990,4599,1044,4649,1097,4701,1148,4754,1197,4809,1244,4866,1289,4924,1332,4984,1373,5046,1412,5109,1448,5173,1482,5239,1514,5306,1544,5375,1571,5444,1596,5515,1619,5587,1639,5661,1656,5735,1671,5810,1683,5886,1693,5963,1700,6041,1704,6120,1705,6195,1704,6270,1700,6344,1693,6417,1684,6489,1672,6560,1658,6631,1641,6700,1622,6769,1601,6836,1577,6902,1551,6968,1523,7032,1492,7094,1460,7156,1425,7216,1388,7275,1350,7332,1309,7388,1267,7442,1223,7495,1177,7546,1129,7596,1079,7643,1028,7690,975,7734,921,7776,865,7817,808,7855,749,7892,689,7927,627,7959,565,7990,501,8018,436,8044,369,8068,302,8089,233,8108,164,8125,93,8139,22,8151,-50,8160,-123,8167,-197,8171,-272,8172,-347,8171,-422,8167,-497,8160,-570,8151,-643,8139,-716,8125,-787,8108,-857,8089,-927,8068,-995,8044,-1063,8018,-1129,7990,-1194,7959,-1258,7927,-1321,7892,-1382,7855,-1443,7817,-1501,7776,-1559,7734,-1615,7690,-1669,7643,-1722,7596,-1773,7546,-1822,7495,-1870,7442,-1916,7388,-1960,7332,-2003,7275,-2043,7216,-2082,7156,-2119,7094,-2153,7032,-2186,6968,-2216,6902,-2244,6836,-2270,6769,-2294,6700,-2316,6631,-2335,6560,-2351,6489,-2366,6417,-2378,6344,-2387,6270,-2393,6195,-2397,6120,-2399xe" filled="true" fillcolor="#00a8d5" stroked="false">
              <v:path arrowok="t"/>
              <v:fill type="solid"/>
            </v:shape>
            <v:shape style="position:absolute;left:4859;top:-1286;width:529;height:327" type="#_x0000_t202" filled="false" stroked="false">
              <v:textbox inset="0,0,0,0">
                <w:txbxContent>
                  <w:p>
                    <w:pPr>
                      <w:spacing w:before="31"/>
                      <w:ind w:left="0" w:right="0" w:firstLine="0"/>
                      <w:jc w:val="left"/>
                      <w:rPr>
                        <w:rFonts w:ascii="Arial"/>
                        <w:b/>
                        <w:sz w:val="24"/>
                      </w:rPr>
                    </w:pPr>
                    <w:r>
                      <w:rPr>
                        <w:rFonts w:ascii="Arial"/>
                        <w:b/>
                        <w:color w:val="FFFFFF"/>
                        <w:w w:val="105"/>
                        <w:sz w:val="24"/>
                      </w:rPr>
                      <w:t>27%</w:t>
                    </w:r>
                  </w:p>
                </w:txbxContent>
              </v:textbox>
              <w10:wrap type="none"/>
            </v:shape>
            <v:shape style="position:absolute;left:6828;top:-318;width:529;height:327" type="#_x0000_t202" filled="false" stroked="false">
              <v:textbox inset="0,0,0,0">
                <w:txbxContent>
                  <w:p>
                    <w:pPr>
                      <w:spacing w:before="31"/>
                      <w:ind w:left="0" w:right="0" w:firstLine="0"/>
                      <w:jc w:val="left"/>
                      <w:rPr>
                        <w:rFonts w:ascii="Arial"/>
                        <w:b/>
                        <w:sz w:val="24"/>
                      </w:rPr>
                    </w:pPr>
                    <w:r>
                      <w:rPr>
                        <w:rFonts w:ascii="Arial"/>
                        <w:b/>
                        <w:color w:val="FFFFFF"/>
                        <w:w w:val="105"/>
                        <w:sz w:val="24"/>
                      </w:rPr>
                      <w:t>73%</w:t>
                    </w:r>
                  </w:p>
                </w:txbxContent>
              </v:textbox>
              <w10:wrap type="none"/>
            </v:shape>
            <w10:wrap type="none"/>
          </v:group>
        </w:pict>
      </w:r>
      <w:r>
        <w:rPr>
          <w:rFonts w:ascii="Lucida Sans"/>
          <w:b/>
          <w:color w:val="00A8D5"/>
          <w:sz w:val="22"/>
        </w:rPr>
        <w:t>Male DYS </w:t>
      </w:r>
      <w:r>
        <w:rPr>
          <w:rFonts w:ascii="Lucida Sans"/>
          <w:b/>
          <w:color w:val="00A8D5"/>
          <w:w w:val="95"/>
          <w:sz w:val="22"/>
        </w:rPr>
        <w:t>Employees (73%)</w:t>
      </w:r>
    </w:p>
    <w:p>
      <w:pPr>
        <w:spacing w:after="0" w:line="244" w:lineRule="auto"/>
        <w:jc w:val="center"/>
        <w:rPr>
          <w:rFonts w:ascii="Lucida Sans"/>
          <w:sz w:val="22"/>
        </w:rPr>
        <w:sectPr>
          <w:type w:val="continuous"/>
          <w:pgSz w:w="12240" w:h="15840"/>
          <w:pgMar w:top="1500" w:bottom="280" w:left="0" w:right="0"/>
          <w:cols w:num="2" w:equalWidth="0">
            <w:col w:w="3326" w:space="4076"/>
            <w:col w:w="4838"/>
          </w:cols>
        </w:sect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spacing w:before="6"/>
        <w:rPr>
          <w:rFonts w:ascii="Lucida Sans"/>
          <w:b/>
          <w:sz w:val="17"/>
        </w:rPr>
      </w:pPr>
    </w:p>
    <w:p>
      <w:pPr>
        <w:spacing w:after="0"/>
        <w:rPr>
          <w:rFonts w:ascii="Lucida Sans"/>
          <w:sz w:val="17"/>
        </w:rPr>
        <w:sectPr>
          <w:type w:val="continuous"/>
          <w:pgSz w:w="12240" w:h="15840"/>
          <w:pgMar w:top="1500" w:bottom="280" w:left="0" w:right="0"/>
        </w:sectPr>
      </w:pPr>
    </w:p>
    <w:p>
      <w:pPr>
        <w:spacing w:before="137"/>
        <w:ind w:left="2520" w:right="0" w:firstLine="0"/>
        <w:jc w:val="left"/>
        <w:rPr>
          <w:rFonts w:ascii="Arial"/>
          <w:b/>
          <w:sz w:val="28"/>
        </w:rPr>
      </w:pPr>
      <w:r>
        <w:rPr>
          <w:rFonts w:ascii="Arial"/>
          <w:b/>
          <w:color w:val="3E0B3D"/>
          <w:w w:val="105"/>
          <w:sz w:val="28"/>
        </w:rPr>
        <w:t>839</w:t>
      </w:r>
    </w:p>
    <w:p>
      <w:pPr>
        <w:spacing w:before="166"/>
        <w:ind w:left="2520" w:right="0" w:firstLine="0"/>
        <w:jc w:val="left"/>
        <w:rPr>
          <w:rFonts w:ascii="Lucida Sans"/>
          <w:b/>
          <w:sz w:val="22"/>
        </w:rPr>
      </w:pPr>
      <w:r>
        <w:rPr>
          <w:rFonts w:ascii="Lucida Sans"/>
          <w:b/>
          <w:color w:val="3E0B3D"/>
          <w:sz w:val="22"/>
        </w:rPr>
        <w:t>Full Time DYS employees</w:t>
      </w:r>
    </w:p>
    <w:p>
      <w:pPr>
        <w:pStyle w:val="BodyText"/>
        <w:spacing w:before="2"/>
        <w:rPr>
          <w:rFonts w:ascii="Lucida Sans"/>
          <w:b/>
          <w:sz w:val="43"/>
        </w:rPr>
      </w:pPr>
    </w:p>
    <w:p>
      <w:pPr>
        <w:spacing w:before="0"/>
        <w:ind w:left="2520" w:right="0" w:firstLine="0"/>
        <w:jc w:val="left"/>
        <w:rPr>
          <w:rFonts w:ascii="Arial"/>
          <w:b/>
          <w:sz w:val="28"/>
        </w:rPr>
      </w:pPr>
      <w:r>
        <w:rPr>
          <w:rFonts w:ascii="Arial"/>
          <w:b/>
          <w:color w:val="E55A35"/>
          <w:w w:val="105"/>
          <w:sz w:val="28"/>
        </w:rPr>
        <w:t>69%</w:t>
      </w:r>
    </w:p>
    <w:p>
      <w:pPr>
        <w:spacing w:line="297" w:lineRule="auto" w:before="167"/>
        <w:ind w:left="2520" w:right="-9" w:firstLine="0"/>
        <w:jc w:val="left"/>
        <w:rPr>
          <w:rFonts w:ascii="Lucida Sans"/>
          <w:b/>
          <w:sz w:val="22"/>
        </w:rPr>
      </w:pPr>
      <w:r>
        <w:rPr>
          <w:rFonts w:ascii="Lucida Sans"/>
          <w:b/>
          <w:color w:val="E55A35"/>
          <w:sz w:val="22"/>
        </w:rPr>
        <w:t>DYS employees who have worked</w:t>
      </w:r>
      <w:r>
        <w:rPr>
          <w:rFonts w:ascii="Lucida Sans"/>
          <w:b/>
          <w:color w:val="E55A35"/>
          <w:spacing w:val="-27"/>
          <w:sz w:val="22"/>
        </w:rPr>
        <w:t> </w:t>
      </w:r>
      <w:r>
        <w:rPr>
          <w:rFonts w:ascii="Lucida Sans"/>
          <w:b/>
          <w:color w:val="E55A35"/>
          <w:sz w:val="22"/>
        </w:rPr>
        <w:t>less</w:t>
      </w:r>
      <w:r>
        <w:rPr>
          <w:rFonts w:ascii="Lucida Sans"/>
          <w:b/>
          <w:color w:val="E55A35"/>
          <w:spacing w:val="-26"/>
          <w:sz w:val="22"/>
        </w:rPr>
        <w:t> </w:t>
      </w:r>
      <w:r>
        <w:rPr>
          <w:rFonts w:ascii="Lucida Sans"/>
          <w:b/>
          <w:color w:val="E55A35"/>
          <w:sz w:val="22"/>
        </w:rPr>
        <w:t>than</w:t>
      </w:r>
      <w:r>
        <w:rPr>
          <w:rFonts w:ascii="Lucida Sans"/>
          <w:b/>
          <w:color w:val="E55A35"/>
          <w:spacing w:val="-27"/>
          <w:sz w:val="22"/>
        </w:rPr>
        <w:t> </w:t>
      </w:r>
      <w:r>
        <w:rPr>
          <w:rFonts w:ascii="Lucida Sans"/>
          <w:b/>
          <w:color w:val="E55A35"/>
          <w:sz w:val="22"/>
        </w:rPr>
        <w:t>three</w:t>
      </w:r>
      <w:r>
        <w:rPr>
          <w:rFonts w:ascii="Lucida Sans"/>
          <w:b/>
          <w:color w:val="E55A35"/>
          <w:spacing w:val="-26"/>
          <w:sz w:val="22"/>
        </w:rPr>
        <w:t> </w:t>
      </w:r>
      <w:r>
        <w:rPr>
          <w:rFonts w:ascii="Lucida Sans"/>
          <w:b/>
          <w:color w:val="E55A35"/>
          <w:sz w:val="22"/>
        </w:rPr>
        <w:t>years in our</w:t>
      </w:r>
      <w:r>
        <w:rPr>
          <w:rFonts w:ascii="Lucida Sans"/>
          <w:b/>
          <w:color w:val="E55A35"/>
          <w:spacing w:val="-31"/>
          <w:sz w:val="22"/>
        </w:rPr>
        <w:t> </w:t>
      </w:r>
      <w:r>
        <w:rPr>
          <w:rFonts w:ascii="Lucida Sans"/>
          <w:b/>
          <w:color w:val="E55A35"/>
          <w:sz w:val="22"/>
        </w:rPr>
        <w:t>agency</w:t>
      </w:r>
    </w:p>
    <w:p>
      <w:pPr>
        <w:pStyle w:val="BodyText"/>
        <w:spacing w:before="7"/>
        <w:rPr>
          <w:rFonts w:ascii="Lucida Sans"/>
          <w:b/>
          <w:sz w:val="37"/>
        </w:rPr>
      </w:pPr>
    </w:p>
    <w:p>
      <w:pPr>
        <w:spacing w:before="0"/>
        <w:ind w:left="2501" w:right="2595" w:firstLine="0"/>
        <w:jc w:val="center"/>
        <w:rPr>
          <w:rFonts w:ascii="Arial"/>
          <w:b/>
          <w:sz w:val="28"/>
        </w:rPr>
      </w:pPr>
      <w:r>
        <w:rPr>
          <w:rFonts w:ascii="Arial"/>
          <w:b/>
          <w:color w:val="3E0B3D"/>
          <w:w w:val="105"/>
          <w:sz w:val="28"/>
        </w:rPr>
        <w:t>40.3</w:t>
      </w:r>
    </w:p>
    <w:p>
      <w:pPr>
        <w:spacing w:before="167"/>
        <w:ind w:left="2520" w:right="0" w:firstLine="0"/>
        <w:jc w:val="left"/>
        <w:rPr>
          <w:rFonts w:ascii="Lucida Sans"/>
          <w:b/>
          <w:sz w:val="22"/>
        </w:rPr>
      </w:pPr>
      <w:r>
        <w:rPr>
          <w:rFonts w:ascii="Lucida Sans"/>
          <w:b/>
          <w:color w:val="3E0B3D"/>
          <w:sz w:val="22"/>
        </w:rPr>
        <w:t>DYS employee average age</w:t>
      </w:r>
    </w:p>
    <w:p>
      <w:pPr>
        <w:spacing w:before="137"/>
        <w:ind w:left="2170" w:right="0" w:firstLine="0"/>
        <w:jc w:val="left"/>
        <w:rPr>
          <w:rFonts w:ascii="Arial"/>
          <w:b/>
          <w:sz w:val="28"/>
        </w:rPr>
      </w:pPr>
      <w:r>
        <w:rPr/>
        <w:br w:type="column"/>
      </w:r>
      <w:r>
        <w:rPr>
          <w:rFonts w:ascii="Arial"/>
          <w:b/>
          <w:color w:val="E55A35"/>
          <w:w w:val="105"/>
          <w:sz w:val="28"/>
        </w:rPr>
        <w:t>396</w:t>
      </w:r>
    </w:p>
    <w:p>
      <w:pPr>
        <w:spacing w:line="300" w:lineRule="auto" w:before="166"/>
        <w:ind w:left="2170" w:right="1323" w:firstLine="0"/>
        <w:jc w:val="left"/>
        <w:rPr>
          <w:rFonts w:ascii="Lucida Sans"/>
          <w:b/>
          <w:sz w:val="22"/>
        </w:rPr>
      </w:pPr>
      <w:r>
        <w:rPr>
          <w:rFonts w:ascii="Lucida Sans"/>
          <w:b/>
          <w:color w:val="E55A35"/>
          <w:sz w:val="22"/>
        </w:rPr>
        <w:t>DYS employees (male/ </w:t>
      </w:r>
      <w:r>
        <w:rPr>
          <w:rFonts w:ascii="Arial"/>
          <w:b/>
          <w:color w:val="E55A35"/>
          <w:sz w:val="22"/>
        </w:rPr>
        <w:t>female) who self-identified </w:t>
      </w:r>
      <w:r>
        <w:rPr>
          <w:rFonts w:ascii="Lucida Sans"/>
          <w:b/>
          <w:color w:val="E55A35"/>
          <w:sz w:val="22"/>
        </w:rPr>
        <w:t>as minorities</w:t>
      </w:r>
    </w:p>
    <w:p>
      <w:pPr>
        <w:pStyle w:val="BodyText"/>
        <w:spacing w:before="8"/>
        <w:rPr>
          <w:rFonts w:ascii="Lucida Sans"/>
          <w:b/>
          <w:sz w:val="37"/>
        </w:rPr>
      </w:pPr>
    </w:p>
    <w:p>
      <w:pPr>
        <w:pStyle w:val="Heading3"/>
        <w:ind w:left="2170"/>
      </w:pPr>
      <w:r>
        <w:rPr>
          <w:color w:val="3E0B3D"/>
          <w:w w:val="105"/>
        </w:rPr>
        <w:t>55</w:t>
      </w:r>
    </w:p>
    <w:p>
      <w:pPr>
        <w:spacing w:line="300" w:lineRule="auto" w:before="166"/>
        <w:ind w:left="2170" w:right="1519" w:firstLine="0"/>
        <w:jc w:val="left"/>
        <w:rPr>
          <w:rFonts w:ascii="Lucida Sans"/>
          <w:b/>
          <w:sz w:val="22"/>
        </w:rPr>
      </w:pPr>
      <w:r>
        <w:rPr>
          <w:rFonts w:ascii="Lucida Sans"/>
          <w:b/>
          <w:color w:val="3E0B3D"/>
          <w:sz w:val="22"/>
        </w:rPr>
        <w:t>DYS employees (female/ </w:t>
      </w:r>
      <w:r>
        <w:rPr>
          <w:rFonts w:ascii="Arial"/>
          <w:b/>
          <w:color w:val="3E0B3D"/>
          <w:sz w:val="22"/>
        </w:rPr>
        <w:t>male) who self-identified </w:t>
      </w:r>
      <w:r>
        <w:rPr>
          <w:rFonts w:ascii="Lucida Sans"/>
          <w:b/>
          <w:color w:val="3E0B3D"/>
          <w:sz w:val="22"/>
        </w:rPr>
        <w:t>as veterans</w:t>
      </w:r>
    </w:p>
    <w:p>
      <w:pPr>
        <w:spacing w:after="0" w:line="300" w:lineRule="auto"/>
        <w:jc w:val="left"/>
        <w:rPr>
          <w:rFonts w:ascii="Lucida Sans"/>
          <w:sz w:val="22"/>
        </w:rPr>
        <w:sectPr>
          <w:type w:val="continuous"/>
          <w:pgSz w:w="12240" w:h="15840"/>
          <w:pgMar w:top="1500" w:bottom="280" w:left="0" w:right="0"/>
          <w:cols w:num="2" w:equalWidth="0">
            <w:col w:w="5710" w:space="40"/>
            <w:col w:w="6490"/>
          </w:cols>
        </w:sectPr>
      </w:pPr>
    </w:p>
    <w:p>
      <w:pPr>
        <w:pStyle w:val="BodyText"/>
        <w:rPr>
          <w:rFonts w:ascii="Lucida Sans"/>
          <w:b/>
          <w:sz w:val="20"/>
        </w:rPr>
      </w:pPr>
      <w:r>
        <w:rPr/>
        <w:pict>
          <v:group style="position:absolute;margin-left:0pt;margin-top:483.600006pt;width:612pt;height:308.4pt;mso-position-horizontal-relative:page;mso-position-vertical-relative:page;z-index:-70360" coordorigin="0,9672" coordsize="12240,6168">
            <v:rect style="position:absolute;left:0;top:9672;width:12240;height:6168" filled="true" fillcolor="#b9e3f1" stroked="false">
              <v:fill type="solid"/>
            </v:rect>
            <v:shape style="position:absolute;left:1513;top:10471;width:634;height:661" coordorigin="1513,10471" coordsize="634,661" path="m1697,10941l1636,10964,1584,11002,1543,11056,1513,11131,2146,11131,2117,11056,2075,11002,2037,10974,1830,10974,1794,10972,1760,10965,1727,10955,1697,10941xm1963,10941l1932,10955,1899,10965,1865,10972,1830,10974,2037,10974,2023,10964,1963,10941xm1830,10471l1760,10482,1699,10514,1652,10561,1620,10622,1609,10692,1620,10761,1652,10822,1699,10870,1760,10901,1830,10912,1899,10901,1960,10870,1963,10866,1840,10866,1793,10858,1750,10836,1713,10802,1683,10758,2039,10758,2050,10692,2039,10622,2008,10561,1960,10514,1899,10482,1830,10471xm2039,10758l1998,10758,1968,10802,1931,10836,1888,10858,1841,10866,1963,10866,2008,10822,2039,10761,2039,10758xe" filled="true" fillcolor="#3e0b3d" stroked="false">
              <v:path arrowok="t"/>
              <v:fill type="solid"/>
            </v:shape>
            <v:shape style="position:absolute;left:1499;top:11843;width:661;height:567" coordorigin="1500,11843" coordsize="661,567" path="m1829,11843l1796,11845,1764,11848,1732,11854,1701,11862,1672,11872,1644,11884,1619,11897,1596,11912,1575,11929,1556,11947,1540,11966,1526,11987,1514,12010,1506,12032,1501,12055,1500,12079,1500,12079,1502,12106,1508,12132,1518,12158,1533,12183,1551,12206,1572,12227,1597,12246,1624,12264,1621,12273,1618,12283,1611,12300,1607,12308,1601,12319,1597,12325,1588,12339,1584,12344,1579,12349,1574,12354,1559,12371,1557,12373,1552,12380,1548,12385,1548,12386,1548,12387,1548,12388,1547,12392,1547,12394,1547,12395,1547,12395,1548,12399,1550,12403,1557,12409,1561,12410,1577,12408,1588,12406,1598,12403,1607,12401,1654,12386,1698,12366,1739,12341,1777,12312,1881,12312,1916,12307,1957,12297,1996,12283,2032,12266,2064,12246,2092,12223,2116,12197,2135,12170,2149,12140,2157,12110,2160,12079,2159,12079,2157,12048,2148,12018,2135,11989,2115,11961,2091,11935,2063,11912,2031,11892,1995,11875,1956,11861,1916,11851,1873,11845,1829,11843xm1881,12312l1777,12312,1790,12313,1804,12314,1817,12314,1830,12315,1874,12313,1881,12312xm2160,12079l2159,12079,2160,12079,2160,12079xe" filled="true" fillcolor="#e55a35" stroked="false">
              <v:path arrowok="t"/>
              <v:fill type="solid"/>
            </v:shape>
            <v:shape style="position:absolute;left:1632;top:13416;width:395;height:815" coordorigin="1632,13416" coordsize="395,815" path="m1923,13572l1737,13572,1725,13573,1715,13576,1706,13582,1697,13590,1690,13599,1685,13610,1682,13621,1681,13634,1681,13722,1737,13722,1737,13654,1979,13654,1979,13634,1978,13621,1975,13610,1970,13599,1963,13590,1954,13582,1945,13576,1934,13573,1923,13572xm1904,13654l1755,13654,1755,13722,1904,13722,1904,13654xm1979,13654l1923,13654,1923,13722,1979,13722,1979,13654xm1830,13416l1817,13418,1805,13422,1794,13428,1784,13437,1775,13449,1769,13461,1766,13474,1765,13489,1766,13503,1769,13517,1775,13529,1784,13540,1794,13549,1805,13556,1817,13560,1830,13561,1843,13560,1855,13556,1866,13549,1876,13540,1884,13529,1890,13517,1894,13503,1895,13489,1894,13474,1890,13461,1884,13449,1876,13437,1866,13428,1855,13422,1843,13418,1830,13416xm1978,13822l1682,13822,1682,14151,1978,14151,1978,14084,1829,14084,1795,14076,1767,14056,1748,14025,1741,13987,1748,13949,1767,13918,1795,13897,1829,13890,1978,13890,1978,13822xm1978,13890l1829,13890,1863,13897,1891,13918,1909,13949,1916,13987,1909,14025,1891,14056,1863,14076,1829,14084,1978,14084,1978,13890xm1899,13965l1758,13965,1799,14001,1784,14057,1829,14023,1864,14023,1859,14001,1899,13965xm1864,14023l1829,14023,1873,14057,1864,14023xm1829,13910l1829,13910,1811,13965,1847,13965,1829,13910,1829,13910xm1829,13910l1829,13910,1829,13910,1829,13910xm1829,13910l1829,13910,1829,13910,1829,13910xm1998,14172l1662,14172,1652,14177,1636,14195,1632,14205,1632,14231,2027,14231,2027,14205,2023,14195,2007,14177,1998,14172xm1998,13743l1662,13743,1652,13748,1636,13766,1632,13776,1632,13802,2027,13802,2027,13776,2023,13766,2007,13748,1998,13743xe" filled="true" fillcolor="#3e0b3d" stroked="false">
              <v:path arrowok="t"/>
              <v:fill type="solid"/>
            </v:shape>
            <v:shape style="position:absolute;left:6886;top:10489;width:640;height:435" coordorigin="6887,10490" coordsize="640,435" path="m7007,10529l6887,10529,6887,10865,6888,10877,6891,10888,6897,10898,6904,10907,6913,10915,6924,10920,6935,10923,6947,10925,7466,10925,7478,10923,7489,10920,7500,10915,7509,10907,7516,10898,7522,10888,7523,10885,6941,10885,6937,10883,6929,10875,6927,10871,6927,10569,7007,10569,7007,10529xm7007,10569l6967,10569,6967,10871,6965,10875,6957,10883,6952,10885,7003,10885,7005,10879,7007,10872,7007,10569xm7526,10490l6967,10490,6967,10529,7486,10529,7486,10871,7484,10875,7476,10883,7472,10885,7523,10885,7525,10877,7526,10865,7526,10490xm7246,10806l7047,10806,7047,10845,7246,10845,7246,10806xm7446,10806l7286,10806,7286,10845,7446,10845,7446,10806xm7446,10727l7286,10727,7286,10766,7446,10766,7446,10727xm7088,10661l7087,10661,7083,10663,7079,10665,7073,10671,7070,10674,7066,10682,7064,10686,7061,10695,7060,10699,7058,10709,7058,10714,7057,10722,7057,10741,7060,10749,7072,10761,7081,10764,7213,10764,7222,10761,7234,10749,7237,10741,7237,10722,7236,10714,7236,10709,7234,10699,7233,10695,7231,10690,7147,10690,7133,10689,7119,10685,7107,10678,7095,10669,7093,10666,7090,10664,7088,10661xm7206,10661l7203,10664,7201,10666,7198,10669,7187,10678,7175,10685,7161,10689,7147,10690,7231,10690,7230,10686,7228,10682,7224,10674,7221,10671,7215,10665,7211,10663,7207,10661,7206,10661xm7446,10648l7286,10648,7286,10687,7446,10687,7446,10648xm7161,10570l7133,10570,7122,10574,7103,10593,7098,10605,7098,10632,7103,10643,7122,10662,7133,10667,7161,10667,7172,10662,7191,10643,7196,10632,7196,10605,7191,10593,7172,10574,7161,10570xm7446,10569l7286,10569,7286,10608,7446,10608,7446,10569xe" filled="true" fillcolor="#e55a35" stroked="false">
              <v:path arrowok="t"/>
              <v:fill type="solid"/>
            </v:shape>
            <v:shape style="position:absolute;left:6876;top:12278;width:661;height:588" coordorigin="6876,12278" coordsize="661,588" path="m7178,12328l7141,12330,7102,12339,7061,12353,7017,12374,7002,12381,6992,12386,6987,12390,6979,12396,6975,12403,6975,12701,6977,12707,6987,12716,6992,12719,7003,12719,7007,12718,7012,12715,7062,12691,7108,12673,7150,12663,7189,12660,7531,12660,7535,12654,7537,12649,7537,12379,7358,12379,7347,12377,7338,12372,7314,12362,7292,12353,7272,12345,7254,12339,7236,12334,7217,12330,7198,12328,7178,12328xm7531,12660l7189,12660,7203,12660,7216,12662,7230,12664,7243,12668,7256,12672,7268,12677,7278,12681,7297,12691,7307,12696,7317,12700,7329,12704,7341,12708,7353,12711,7364,12712,7376,12713,7407,12710,7441,12702,7478,12688,7517,12669,7524,12665,7529,12661,7531,12660xm7519,12328l7509,12328,7502,12330,7481,12341,7470,12347,7458,12353,7449,12358,7439,12363,7428,12367,7416,12371,7404,12375,7393,12377,7382,12379,7371,12379,7537,12379,7537,12352,7537,12352,7537,12345,7534,12339,7525,12330,7519,12328xm7537,12352l7537,12352,7537,12352,7537,12352xm6938,12278l6911,12278,6900,12283,6881,12302,6876,12314,6876,12327,6878,12340,6882,12351,6890,12361,6901,12369,6901,12856,6902,12859,6907,12864,6910,12865,6941,12865,6944,12864,6949,12859,6950,12856,6950,12369,6961,12361,6968,12351,6973,12340,6975,12327,6974,12327,6974,12314,6969,12302,6950,12283,6938,12278xe" filled="true" fillcolor="#3e0b3d" stroked="false">
              <v:path arrowok="t"/>
              <v:fill type="solid"/>
            </v:shape>
            <w10:wrap type="none"/>
          </v:group>
        </w:pict>
      </w:r>
      <w:r>
        <w:rPr/>
        <w:pict>
          <v:group style="position:absolute;margin-left:0pt;margin-top:0pt;width:612pt;height:144.3pt;mso-position-horizontal-relative:page;mso-position-vertical-relative:page;z-index:5896" coordorigin="0,0" coordsize="12240,2886">
            <v:rect style="position:absolute;left:0;top:0;width:12240;height:2886" filled="true" fillcolor="#3e0b3d" stroked="false">
              <v:fill type="solid"/>
            </v:rect>
            <v:shape style="position:absolute;left:9896;top:720;width:1624;height:1624" type="#_x0000_t75" stroked="false">
              <v:imagedata r:id="rId21" o:title=""/>
            </v:shape>
            <v:shape style="position:absolute;left:0;top:0;width:12240;height:2886" type="#_x0000_t202" filled="false" stroked="false">
              <v:textbox inset="0,0,0,0">
                <w:txbxContent>
                  <w:p>
                    <w:pPr>
                      <w:spacing w:line="240" w:lineRule="auto" w:before="4"/>
                      <w:rPr>
                        <w:rFonts w:ascii="Arial Black"/>
                        <w:sz w:val="59"/>
                      </w:rPr>
                    </w:pPr>
                  </w:p>
                  <w:p>
                    <w:pPr>
                      <w:spacing w:before="0"/>
                      <w:ind w:left="1080" w:right="0" w:firstLine="0"/>
                      <w:jc w:val="left"/>
                      <w:rPr>
                        <w:sz w:val="60"/>
                      </w:rPr>
                    </w:pPr>
                    <w:r>
                      <w:rPr>
                        <w:color w:val="E55A35"/>
                        <w:w w:val="105"/>
                        <w:sz w:val="60"/>
                      </w:rPr>
                      <w:t>Investing in Staff</w:t>
                    </w:r>
                  </w:p>
                </w:txbxContent>
              </v:textbox>
              <w10:wrap type="none"/>
            </v:shape>
            <w10:wrap type="none"/>
          </v:group>
        </w:pict>
      </w:r>
    </w:p>
    <w:p>
      <w:pPr>
        <w:pStyle w:val="BodyText"/>
        <w:rPr>
          <w:rFonts w:ascii="Lucida Sans"/>
          <w:b/>
          <w:sz w:val="20"/>
        </w:rPr>
      </w:pPr>
    </w:p>
    <w:p>
      <w:pPr>
        <w:pStyle w:val="BodyText"/>
        <w:spacing w:before="8"/>
        <w:rPr>
          <w:rFonts w:ascii="Lucida Sans"/>
          <w:b/>
          <w:sz w:val="23"/>
        </w:rPr>
      </w:pPr>
    </w:p>
    <w:p>
      <w:pPr>
        <w:tabs>
          <w:tab w:pos="1079" w:val="left" w:leader="none"/>
        </w:tabs>
        <w:spacing w:before="95"/>
        <w:ind w:left="360" w:right="0" w:firstLine="0"/>
        <w:jc w:val="left"/>
        <w:rPr>
          <w:rFonts w:ascii="Arial Black"/>
          <w:sz w:val="20"/>
        </w:rPr>
      </w:pPr>
      <w:r>
        <w:rPr>
          <w:rFonts w:ascii="Calibri"/>
          <w:b/>
          <w:color w:val="878A8F"/>
          <w:sz w:val="20"/>
        </w:rPr>
        <w:t>20</w:t>
        <w:tab/>
      </w:r>
      <w:r>
        <w:rPr>
          <w:rFonts w:ascii="Arial Black"/>
          <w:color w:val="878A8F"/>
          <w:spacing w:val="-4"/>
          <w:w w:val="95"/>
          <w:sz w:val="20"/>
        </w:rPr>
        <w:t>DYS</w:t>
      </w:r>
      <w:r>
        <w:rPr>
          <w:rFonts w:ascii="Arial Black"/>
          <w:color w:val="878A8F"/>
          <w:spacing w:val="-15"/>
          <w:w w:val="95"/>
          <w:sz w:val="20"/>
        </w:rPr>
        <w:t> </w:t>
      </w:r>
      <w:r>
        <w:rPr>
          <w:rFonts w:ascii="Arial Black"/>
          <w:color w:val="878A8F"/>
          <w:w w:val="95"/>
          <w:sz w:val="20"/>
        </w:rPr>
        <w:t>Annual</w:t>
      </w:r>
      <w:r>
        <w:rPr>
          <w:rFonts w:ascii="Arial Black"/>
          <w:color w:val="878A8F"/>
          <w:spacing w:val="-15"/>
          <w:w w:val="95"/>
          <w:sz w:val="20"/>
        </w:rPr>
        <w:t> </w:t>
      </w:r>
      <w:r>
        <w:rPr>
          <w:rFonts w:ascii="Arial Black"/>
          <w:color w:val="878A8F"/>
          <w:w w:val="95"/>
          <w:sz w:val="20"/>
        </w:rPr>
        <w:t>Report</w:t>
      </w:r>
      <w:r>
        <w:rPr>
          <w:rFonts w:ascii="Arial Black"/>
          <w:color w:val="878A8F"/>
          <w:spacing w:val="-15"/>
          <w:w w:val="95"/>
          <w:sz w:val="20"/>
        </w:rPr>
        <w:t> </w:t>
      </w:r>
      <w:r>
        <w:rPr>
          <w:rFonts w:ascii="Arial Black"/>
          <w:color w:val="878A8F"/>
          <w:w w:val="95"/>
          <w:sz w:val="20"/>
        </w:rPr>
        <w:t>FY</w:t>
      </w:r>
      <w:r>
        <w:rPr>
          <w:rFonts w:ascii="Arial Black"/>
          <w:color w:val="878A8F"/>
          <w:spacing w:val="-15"/>
          <w:w w:val="95"/>
          <w:sz w:val="20"/>
        </w:rPr>
        <w:t> </w:t>
      </w:r>
      <w:r>
        <w:rPr>
          <w:rFonts w:ascii="Arial Black"/>
          <w:color w:val="878A8F"/>
          <w:w w:val="95"/>
          <w:sz w:val="20"/>
        </w:rPr>
        <w:t>2017</w:t>
      </w:r>
    </w:p>
    <w:p>
      <w:pPr>
        <w:spacing w:after="0"/>
        <w:jc w:val="left"/>
        <w:rPr>
          <w:rFonts w:ascii="Arial Black"/>
          <w:sz w:val="20"/>
        </w:rPr>
        <w:sectPr>
          <w:type w:val="continuous"/>
          <w:pgSz w:w="12240" w:h="15840"/>
          <w:pgMar w:top="1500" w:bottom="280" w:left="0" w:right="0"/>
        </w:sectPr>
      </w:pPr>
    </w:p>
    <w:p>
      <w:pPr>
        <w:spacing w:line="297" w:lineRule="auto" w:before="106"/>
        <w:ind w:left="1080" w:right="6896" w:firstLine="0"/>
        <w:jc w:val="left"/>
        <w:rPr>
          <w:rFonts w:ascii="Lucida Sans"/>
          <w:b/>
          <w:sz w:val="22"/>
        </w:rPr>
      </w:pPr>
      <w:r>
        <w:rPr/>
        <w:drawing>
          <wp:anchor distT="0" distB="0" distL="0" distR="0" allowOverlap="1" layoutInCell="1" locked="0" behindDoc="0" simplePos="0" relativeHeight="6208">
            <wp:simplePos x="0" y="0"/>
            <wp:positionH relativeFrom="page">
              <wp:posOffset>4569459</wp:posOffset>
            </wp:positionH>
            <wp:positionV relativeFrom="paragraph">
              <wp:posOffset>378238</wp:posOffset>
            </wp:positionV>
            <wp:extent cx="2062480" cy="2941320"/>
            <wp:effectExtent l="0" t="0" r="0" b="0"/>
            <wp:wrapNone/>
            <wp:docPr id="87" name="image39.jpeg" descr=""/>
            <wp:cNvGraphicFramePr>
              <a:graphicFrameLocks noChangeAspect="1"/>
            </wp:cNvGraphicFramePr>
            <a:graphic>
              <a:graphicData uri="http://schemas.openxmlformats.org/drawingml/2006/picture">
                <pic:pic>
                  <pic:nvPicPr>
                    <pic:cNvPr id="88" name="image39.jpeg"/>
                    <pic:cNvPicPr/>
                  </pic:nvPicPr>
                  <pic:blipFill>
                    <a:blip r:embed="rId44" cstate="print"/>
                    <a:stretch>
                      <a:fillRect/>
                    </a:stretch>
                  </pic:blipFill>
                  <pic:spPr>
                    <a:xfrm>
                      <a:off x="0" y="0"/>
                      <a:ext cx="2062480" cy="2941320"/>
                    </a:xfrm>
                    <a:prstGeom prst="rect">
                      <a:avLst/>
                    </a:prstGeom>
                  </pic:spPr>
                </pic:pic>
              </a:graphicData>
            </a:graphic>
          </wp:anchor>
        </w:drawing>
      </w:r>
      <w:r>
        <w:rPr>
          <w:rFonts w:ascii="Lucida Sans"/>
          <w:b/>
          <w:color w:val="474C55"/>
          <w:sz w:val="22"/>
        </w:rPr>
        <w:t>More</w:t>
      </w:r>
      <w:r>
        <w:rPr>
          <w:rFonts w:ascii="Lucida Sans"/>
          <w:b/>
          <w:color w:val="474C55"/>
          <w:spacing w:val="-24"/>
          <w:sz w:val="22"/>
        </w:rPr>
        <w:t> </w:t>
      </w:r>
      <w:r>
        <w:rPr>
          <w:rFonts w:ascii="Lucida Sans"/>
          <w:b/>
          <w:color w:val="474C55"/>
          <w:sz w:val="22"/>
        </w:rPr>
        <w:t>than</w:t>
      </w:r>
      <w:r>
        <w:rPr>
          <w:rFonts w:ascii="Lucida Sans"/>
          <w:b/>
          <w:color w:val="474C55"/>
          <w:spacing w:val="-24"/>
          <w:sz w:val="22"/>
        </w:rPr>
        <w:t> </w:t>
      </w:r>
      <w:r>
        <w:rPr>
          <w:rFonts w:ascii="Lucida Sans"/>
          <w:b/>
          <w:color w:val="474C55"/>
          <w:sz w:val="22"/>
        </w:rPr>
        <w:t>80%</w:t>
      </w:r>
      <w:r>
        <w:rPr>
          <w:rFonts w:ascii="Lucida Sans"/>
          <w:b/>
          <w:color w:val="474C55"/>
          <w:spacing w:val="-23"/>
          <w:sz w:val="22"/>
        </w:rPr>
        <w:t> </w:t>
      </w:r>
      <w:r>
        <w:rPr>
          <w:rFonts w:ascii="Lucida Sans"/>
          <w:b/>
          <w:color w:val="474C55"/>
          <w:sz w:val="22"/>
        </w:rPr>
        <w:t>of</w:t>
      </w:r>
      <w:r>
        <w:rPr>
          <w:rFonts w:ascii="Lucida Sans"/>
          <w:b/>
          <w:color w:val="474C55"/>
          <w:spacing w:val="-24"/>
          <w:sz w:val="22"/>
        </w:rPr>
        <w:t> </w:t>
      </w:r>
      <w:r>
        <w:rPr>
          <w:rFonts w:ascii="Lucida Sans"/>
          <w:b/>
          <w:color w:val="474C55"/>
          <w:sz w:val="22"/>
        </w:rPr>
        <w:t>the</w:t>
      </w:r>
      <w:r>
        <w:rPr>
          <w:rFonts w:ascii="Lucida Sans"/>
          <w:b/>
          <w:color w:val="474C55"/>
          <w:spacing w:val="-24"/>
          <w:sz w:val="22"/>
        </w:rPr>
        <w:t> </w:t>
      </w:r>
      <w:r>
        <w:rPr>
          <w:rFonts w:ascii="Lucida Sans"/>
          <w:b/>
          <w:color w:val="474C55"/>
          <w:sz w:val="22"/>
        </w:rPr>
        <w:t>DYS</w:t>
      </w:r>
      <w:r>
        <w:rPr>
          <w:rFonts w:ascii="Lucida Sans"/>
          <w:b/>
          <w:color w:val="474C55"/>
          <w:spacing w:val="-24"/>
          <w:sz w:val="22"/>
        </w:rPr>
        <w:t> </w:t>
      </w:r>
      <w:r>
        <w:rPr>
          <w:rFonts w:ascii="Lucida Sans"/>
          <w:b/>
          <w:color w:val="474C55"/>
          <w:sz w:val="22"/>
        </w:rPr>
        <w:t>workforce</w:t>
      </w:r>
      <w:r>
        <w:rPr>
          <w:rFonts w:ascii="Lucida Sans"/>
          <w:b/>
          <w:color w:val="474C55"/>
          <w:spacing w:val="-24"/>
          <w:sz w:val="22"/>
        </w:rPr>
        <w:t> </w:t>
      </w:r>
      <w:r>
        <w:rPr>
          <w:rFonts w:ascii="Lucida Sans"/>
          <w:b/>
          <w:color w:val="474C55"/>
          <w:sz w:val="22"/>
        </w:rPr>
        <w:t>is employed in a direct care role in the following</w:t>
      </w:r>
      <w:r>
        <w:rPr>
          <w:rFonts w:ascii="Lucida Sans"/>
          <w:b/>
          <w:color w:val="474C55"/>
          <w:spacing w:val="-16"/>
          <w:sz w:val="22"/>
        </w:rPr>
        <w:t> </w:t>
      </w:r>
      <w:r>
        <w:rPr>
          <w:rFonts w:ascii="Lucida Sans"/>
          <w:b/>
          <w:color w:val="474C55"/>
          <w:sz w:val="22"/>
        </w:rPr>
        <w:t>titles:</w:t>
      </w:r>
    </w:p>
    <w:p>
      <w:pPr>
        <w:spacing w:line="254" w:lineRule="auto" w:before="155"/>
        <w:ind w:left="1439" w:right="7712" w:firstLine="0"/>
        <w:jc w:val="left"/>
        <w:rPr>
          <w:sz w:val="22"/>
        </w:rPr>
      </w:pPr>
      <w:r>
        <w:rPr/>
        <w:pict>
          <v:rect style="position:absolute;margin-left:54pt;margin-top:16.487803pt;width:6pt;height:6pt;mso-position-horizontal-relative:page;mso-position-vertical-relative:paragraph;z-index:6040" filled="true" fillcolor="#00a8d5" stroked="false">
            <v:fill type="solid"/>
            <w10:wrap type="none"/>
          </v:rect>
        </w:pict>
      </w:r>
      <w:r>
        <w:rPr/>
        <w:pict>
          <v:rect style="position:absolute;margin-left:54pt;margin-top:38.487801pt;width:6pt;height:6pt;mso-position-horizontal-relative:page;mso-position-vertical-relative:paragraph;z-index:6064" filled="true" fillcolor="#00a8d5" stroked="false">
            <v:fill type="solid"/>
            <w10:wrap type="none"/>
          </v:rect>
        </w:pict>
      </w:r>
      <w:r>
        <w:rPr/>
        <w:pict>
          <v:rect style="position:absolute;margin-left:54pt;margin-top:60.487801pt;width:6pt;height:6pt;mso-position-horizontal-relative:page;mso-position-vertical-relative:paragraph;z-index:6088" filled="true" fillcolor="#00a8d5" stroked="false">
            <v:fill type="solid"/>
            <w10:wrap type="none"/>
          </v:rect>
        </w:pict>
      </w:r>
      <w:r>
        <w:rPr>
          <w:color w:val="474C55"/>
          <w:w w:val="105"/>
          <w:sz w:val="22"/>
        </w:rPr>
        <w:t>Youth Services Group Worker Youth Services Caseworker Clinician</w:t>
      </w:r>
    </w:p>
    <w:p>
      <w:pPr>
        <w:spacing w:line="254" w:lineRule="auto" w:before="4"/>
        <w:ind w:left="1439" w:right="7712" w:firstLine="0"/>
        <w:jc w:val="left"/>
        <w:rPr>
          <w:sz w:val="22"/>
        </w:rPr>
      </w:pPr>
      <w:r>
        <w:rPr/>
        <w:pict>
          <v:rect style="position:absolute;margin-left:54pt;margin-top:8.937801pt;width:6pt;height:6pt;mso-position-horizontal-relative:page;mso-position-vertical-relative:paragraph;z-index:6112" filled="true" fillcolor="#00a8d5" stroked="false">
            <v:fill type="solid"/>
            <w10:wrap type="none"/>
          </v:rect>
        </w:pict>
      </w:r>
      <w:r>
        <w:rPr/>
        <w:pict>
          <v:rect style="position:absolute;margin-left:54pt;margin-top:30.937801pt;width:6pt;height:6pt;mso-position-horizontal-relative:page;mso-position-vertical-relative:paragraph;z-index:6136" filled="true" fillcolor="#00a8d5" stroked="false">
            <v:fill type="solid"/>
            <w10:wrap type="none"/>
          </v:rect>
        </w:pict>
      </w:r>
      <w:r>
        <w:rPr/>
        <w:pict>
          <v:rect style="position:absolute;margin-left:54pt;margin-top:52.937801pt;width:6pt;height:6pt;mso-position-horizontal-relative:page;mso-position-vertical-relative:paragraph;z-index:6160" filled="true" fillcolor="#00a8d5" stroked="false">
            <v:fill type="solid"/>
            <w10:wrap type="none"/>
          </v:rect>
        </w:pict>
      </w:r>
      <w:r>
        <w:rPr/>
        <w:pict>
          <v:rect style="position:absolute;margin-left:54pt;margin-top:74.937805pt;width:6pt;height:6.0pt;mso-position-horizontal-relative:page;mso-position-vertical-relative:paragraph;z-index:6184" filled="true" fillcolor="#00a8d5" stroked="false">
            <v:fill type="solid"/>
            <w10:wrap type="none"/>
          </v:rect>
        </w:pict>
      </w:r>
      <w:r>
        <w:rPr>
          <w:color w:val="474C55"/>
          <w:w w:val="105"/>
          <w:sz w:val="22"/>
        </w:rPr>
        <w:t>Institutional Security Officer Detention Coordinator Transportation Officer Apprehension Officer</w:t>
      </w:r>
    </w:p>
    <w:p>
      <w:pPr>
        <w:spacing w:line="184" w:lineRule="auto" w:before="192"/>
        <w:ind w:left="1080" w:right="6261" w:firstLine="0"/>
        <w:jc w:val="left"/>
        <w:rPr>
          <w:sz w:val="22"/>
        </w:rPr>
      </w:pPr>
      <w:r>
        <w:rPr>
          <w:color w:val="474C55"/>
          <w:w w:val="105"/>
          <w:sz w:val="22"/>
        </w:rPr>
        <w:t>Whether it’s encouraging physical fitness or planning and holding fun family events, DYS and provider employees in direct care roles are engaged and invested in the lives of our youth.</w:t>
      </w:r>
    </w:p>
    <w:p>
      <w:pPr>
        <w:pStyle w:val="BodyText"/>
        <w:rPr>
          <w:sz w:val="20"/>
        </w:rPr>
      </w:pPr>
    </w:p>
    <w:p>
      <w:pPr>
        <w:pStyle w:val="BodyText"/>
        <w:rPr>
          <w:sz w:val="20"/>
        </w:rPr>
      </w:pPr>
    </w:p>
    <w:p>
      <w:pPr>
        <w:pStyle w:val="BodyText"/>
        <w:spacing w:before="11"/>
        <w:rPr>
          <w:sz w:val="18"/>
        </w:rPr>
      </w:pPr>
      <w:r>
        <w:rPr/>
        <w:drawing>
          <wp:anchor distT="0" distB="0" distL="0" distR="0" allowOverlap="1" layoutInCell="1" locked="0" behindDoc="0" simplePos="0" relativeHeight="207">
            <wp:simplePos x="0" y="0"/>
            <wp:positionH relativeFrom="page">
              <wp:posOffset>688086</wp:posOffset>
            </wp:positionH>
            <wp:positionV relativeFrom="paragraph">
              <wp:posOffset>247413</wp:posOffset>
            </wp:positionV>
            <wp:extent cx="2963040" cy="3798760"/>
            <wp:effectExtent l="0" t="0" r="0" b="0"/>
            <wp:wrapTopAndBottom/>
            <wp:docPr id="89" name="image40.jpeg" descr=""/>
            <wp:cNvGraphicFramePr>
              <a:graphicFrameLocks noChangeAspect="1"/>
            </wp:cNvGraphicFramePr>
            <a:graphic>
              <a:graphicData uri="http://schemas.openxmlformats.org/drawingml/2006/picture">
                <pic:pic>
                  <pic:nvPicPr>
                    <pic:cNvPr id="90" name="image40.jpeg"/>
                    <pic:cNvPicPr/>
                  </pic:nvPicPr>
                  <pic:blipFill>
                    <a:blip r:embed="rId45" cstate="print"/>
                    <a:stretch>
                      <a:fillRect/>
                    </a:stretch>
                  </pic:blipFill>
                  <pic:spPr>
                    <a:xfrm>
                      <a:off x="0" y="0"/>
                      <a:ext cx="2963040" cy="3798760"/>
                    </a:xfrm>
                    <a:prstGeom prst="rect">
                      <a:avLst/>
                    </a:prstGeom>
                  </pic:spPr>
                </pic:pic>
              </a:graphicData>
            </a:graphic>
          </wp:anchor>
        </w:drawing>
      </w:r>
      <w:r>
        <w:rPr/>
        <w:drawing>
          <wp:anchor distT="0" distB="0" distL="0" distR="0" allowOverlap="1" layoutInCell="1" locked="0" behindDoc="0" simplePos="0" relativeHeight="208">
            <wp:simplePos x="0" y="0"/>
            <wp:positionH relativeFrom="page">
              <wp:posOffset>4114800</wp:posOffset>
            </wp:positionH>
            <wp:positionV relativeFrom="paragraph">
              <wp:posOffset>247400</wp:posOffset>
            </wp:positionV>
            <wp:extent cx="2983538" cy="3825049"/>
            <wp:effectExtent l="0" t="0" r="0" b="0"/>
            <wp:wrapTopAndBottom/>
            <wp:docPr id="91" name="image41.jpeg" descr=""/>
            <wp:cNvGraphicFramePr>
              <a:graphicFrameLocks noChangeAspect="1"/>
            </wp:cNvGraphicFramePr>
            <a:graphic>
              <a:graphicData uri="http://schemas.openxmlformats.org/drawingml/2006/picture">
                <pic:pic>
                  <pic:nvPicPr>
                    <pic:cNvPr id="92" name="image41.jpeg"/>
                    <pic:cNvPicPr/>
                  </pic:nvPicPr>
                  <pic:blipFill>
                    <a:blip r:embed="rId46" cstate="print"/>
                    <a:stretch>
                      <a:fillRect/>
                    </a:stretch>
                  </pic:blipFill>
                  <pic:spPr>
                    <a:xfrm>
                      <a:off x="0" y="0"/>
                      <a:ext cx="2983538" cy="3825049"/>
                    </a:xfrm>
                    <a:prstGeom prst="rect">
                      <a:avLst/>
                    </a:prstGeom>
                  </pic:spPr>
                </pic:pic>
              </a:graphicData>
            </a:graphic>
          </wp:anchor>
        </w:drawing>
      </w:r>
    </w:p>
    <w:p>
      <w:pPr>
        <w:pStyle w:val="BodyText"/>
        <w:rPr>
          <w:sz w:val="20"/>
        </w:rPr>
      </w:pPr>
    </w:p>
    <w:p>
      <w:pPr>
        <w:pStyle w:val="BodyText"/>
        <w:spacing w:before="8"/>
        <w:rPr>
          <w:sz w:val="19"/>
        </w:rPr>
      </w:pPr>
    </w:p>
    <w:p>
      <w:pPr>
        <w:tabs>
          <w:tab w:pos="2427" w:val="right" w:leader="none"/>
        </w:tabs>
        <w:spacing w:before="102"/>
        <w:ind w:left="0" w:right="357" w:firstLine="0"/>
        <w:jc w:val="right"/>
        <w:rPr>
          <w:rFonts w:ascii="Calibri"/>
          <w:b/>
          <w:sz w:val="20"/>
        </w:rPr>
      </w:pPr>
      <w:r>
        <w:rPr>
          <w:rFonts w:ascii="Lucida Sans"/>
          <w:b/>
          <w:color w:val="878A8F"/>
          <w:sz w:val="18"/>
        </w:rPr>
        <w:t>OUR</w:t>
      </w:r>
      <w:r>
        <w:rPr>
          <w:rFonts w:ascii="Lucida Sans"/>
          <w:b/>
          <w:color w:val="878A8F"/>
          <w:spacing w:val="-16"/>
          <w:sz w:val="18"/>
        </w:rPr>
        <w:t> </w:t>
      </w:r>
      <w:r>
        <w:rPr>
          <w:rFonts w:ascii="Lucida Sans"/>
          <w:b/>
          <w:color w:val="878A8F"/>
          <w:sz w:val="18"/>
        </w:rPr>
        <w:t>INVESTMENTS</w:t>
        <w:tab/>
      </w:r>
      <w:r>
        <w:rPr>
          <w:rFonts w:ascii="Calibri"/>
          <w:b/>
          <w:color w:val="878A8F"/>
          <w:sz w:val="20"/>
        </w:rPr>
        <w:t>21</w:t>
      </w:r>
    </w:p>
    <w:p>
      <w:pPr>
        <w:spacing w:after="0"/>
        <w:jc w:val="right"/>
        <w:rPr>
          <w:rFonts w:ascii="Calibri"/>
          <w:sz w:val="20"/>
        </w:rPr>
        <w:sectPr>
          <w:pgSz w:w="12240" w:h="15840"/>
          <w:pgMar w:top="1480" w:bottom="0" w:left="0" w:right="0"/>
        </w:sectPr>
      </w:pPr>
    </w:p>
    <w:p>
      <w:pPr>
        <w:spacing w:line="1046" w:lineRule="exact" w:before="0"/>
        <w:ind w:left="1080" w:right="0" w:firstLine="0"/>
        <w:jc w:val="left"/>
        <w:rPr>
          <w:sz w:val="60"/>
        </w:rPr>
      </w:pPr>
      <w:r>
        <w:rPr>
          <w:color w:val="E55A35"/>
          <w:w w:val="105"/>
          <w:sz w:val="60"/>
        </w:rPr>
        <w:t>Training</w:t>
      </w:r>
    </w:p>
    <w:p>
      <w:pPr>
        <w:pStyle w:val="BodyText"/>
        <w:rPr>
          <w:sz w:val="28"/>
        </w:rPr>
      </w:pPr>
    </w:p>
    <w:p>
      <w:pPr>
        <w:pStyle w:val="BodyText"/>
        <w:rPr>
          <w:sz w:val="28"/>
        </w:rPr>
      </w:pPr>
    </w:p>
    <w:p>
      <w:pPr>
        <w:pStyle w:val="BodyText"/>
        <w:spacing w:before="9"/>
        <w:rPr>
          <w:sz w:val="30"/>
        </w:rPr>
      </w:pPr>
    </w:p>
    <w:p>
      <w:pPr>
        <w:pStyle w:val="BodyText"/>
        <w:spacing w:line="194" w:lineRule="auto" w:before="1"/>
        <w:ind w:left="1080" w:right="3360"/>
      </w:pPr>
      <w:r>
        <w:rPr>
          <w:color w:val="474C55"/>
          <w:w w:val="105"/>
        </w:rPr>
        <w:t>All new DYS staff complete three weeks of Basic Training, two of which are at the</w:t>
      </w:r>
      <w:r>
        <w:rPr>
          <w:color w:val="474C55"/>
          <w:spacing w:val="-12"/>
          <w:w w:val="105"/>
        </w:rPr>
        <w:t> </w:t>
      </w:r>
      <w:r>
        <w:rPr>
          <w:color w:val="474C55"/>
          <w:w w:val="105"/>
        </w:rPr>
        <w:t>DYS</w:t>
      </w:r>
      <w:r>
        <w:rPr>
          <w:color w:val="474C55"/>
          <w:spacing w:val="-12"/>
          <w:w w:val="105"/>
        </w:rPr>
        <w:t> </w:t>
      </w:r>
      <w:r>
        <w:rPr>
          <w:color w:val="474C55"/>
          <w:w w:val="105"/>
        </w:rPr>
        <w:t>F.</w:t>
      </w:r>
      <w:r>
        <w:rPr>
          <w:color w:val="474C55"/>
          <w:spacing w:val="-12"/>
          <w:w w:val="105"/>
        </w:rPr>
        <w:t> </w:t>
      </w:r>
      <w:r>
        <w:rPr>
          <w:color w:val="474C55"/>
          <w:w w:val="105"/>
        </w:rPr>
        <w:t>Robert</w:t>
      </w:r>
      <w:r>
        <w:rPr>
          <w:color w:val="474C55"/>
          <w:spacing w:val="-12"/>
          <w:w w:val="105"/>
        </w:rPr>
        <w:t> </w:t>
      </w:r>
      <w:r>
        <w:rPr>
          <w:color w:val="474C55"/>
          <w:w w:val="105"/>
        </w:rPr>
        <w:t>Brown</w:t>
      </w:r>
      <w:r>
        <w:rPr>
          <w:color w:val="474C55"/>
          <w:spacing w:val="-11"/>
          <w:w w:val="105"/>
        </w:rPr>
        <w:t> </w:t>
      </w:r>
      <w:r>
        <w:rPr>
          <w:color w:val="474C55"/>
          <w:w w:val="105"/>
        </w:rPr>
        <w:t>Training</w:t>
      </w:r>
      <w:r>
        <w:rPr>
          <w:color w:val="474C55"/>
          <w:spacing w:val="-12"/>
          <w:w w:val="105"/>
        </w:rPr>
        <w:t> </w:t>
      </w:r>
      <w:r>
        <w:rPr>
          <w:color w:val="474C55"/>
          <w:w w:val="105"/>
        </w:rPr>
        <w:t>Center.</w:t>
      </w:r>
      <w:r>
        <w:rPr>
          <w:color w:val="474C55"/>
          <w:spacing w:val="-12"/>
          <w:w w:val="105"/>
        </w:rPr>
        <w:t> </w:t>
      </w:r>
      <w:r>
        <w:rPr>
          <w:color w:val="474C55"/>
          <w:w w:val="105"/>
        </w:rPr>
        <w:t>Many</w:t>
      </w:r>
      <w:r>
        <w:rPr>
          <w:color w:val="474C55"/>
          <w:spacing w:val="-12"/>
          <w:w w:val="105"/>
        </w:rPr>
        <w:t> </w:t>
      </w:r>
      <w:r>
        <w:rPr>
          <w:color w:val="474C55"/>
          <w:w w:val="105"/>
        </w:rPr>
        <w:t>provider</w:t>
      </w:r>
      <w:r>
        <w:rPr>
          <w:color w:val="474C55"/>
          <w:spacing w:val="-12"/>
          <w:w w:val="105"/>
        </w:rPr>
        <w:t> </w:t>
      </w:r>
      <w:r>
        <w:rPr>
          <w:color w:val="474C55"/>
          <w:w w:val="105"/>
        </w:rPr>
        <w:t>staff</w:t>
      </w:r>
      <w:r>
        <w:rPr>
          <w:color w:val="474C55"/>
          <w:spacing w:val="-11"/>
          <w:w w:val="105"/>
        </w:rPr>
        <w:t> </w:t>
      </w:r>
      <w:r>
        <w:rPr>
          <w:color w:val="474C55"/>
          <w:w w:val="105"/>
        </w:rPr>
        <w:t>also</w:t>
      </w:r>
      <w:r>
        <w:rPr>
          <w:color w:val="474C55"/>
          <w:spacing w:val="-12"/>
          <w:w w:val="105"/>
        </w:rPr>
        <w:t> </w:t>
      </w:r>
      <w:r>
        <w:rPr>
          <w:color w:val="474C55"/>
          <w:w w:val="105"/>
        </w:rPr>
        <w:t>attend</w:t>
      </w:r>
      <w:r>
        <w:rPr>
          <w:color w:val="474C55"/>
          <w:spacing w:val="-12"/>
          <w:w w:val="105"/>
        </w:rPr>
        <w:t> </w:t>
      </w:r>
      <w:r>
        <w:rPr>
          <w:color w:val="474C55"/>
          <w:w w:val="105"/>
        </w:rPr>
        <w:t>Basic Training at the Training</w:t>
      </w:r>
      <w:r>
        <w:rPr>
          <w:color w:val="474C55"/>
          <w:spacing w:val="-28"/>
          <w:w w:val="105"/>
        </w:rPr>
        <w:t> </w:t>
      </w:r>
      <w:r>
        <w:rPr>
          <w:color w:val="474C55"/>
          <w:w w:val="105"/>
        </w:rPr>
        <w:t>Center.</w:t>
      </w:r>
    </w:p>
    <w:p>
      <w:pPr>
        <w:pStyle w:val="BodyText"/>
        <w:rPr>
          <w:sz w:val="20"/>
        </w:rPr>
      </w:pPr>
    </w:p>
    <w:p>
      <w:pPr>
        <w:pStyle w:val="BodyText"/>
        <w:spacing w:before="2"/>
        <w:rPr>
          <w:sz w:val="22"/>
        </w:rPr>
      </w:pPr>
    </w:p>
    <w:p>
      <w:pPr>
        <w:spacing w:after="0"/>
        <w:rPr>
          <w:sz w:val="22"/>
        </w:rPr>
        <w:sectPr>
          <w:pgSz w:w="12240" w:h="15840"/>
          <w:pgMar w:top="920" w:bottom="0" w:left="0" w:right="0"/>
        </w:sectPr>
      </w:pPr>
    </w:p>
    <w:p>
      <w:pPr>
        <w:spacing w:before="127"/>
        <w:ind w:left="0" w:right="0" w:firstLine="0"/>
        <w:jc w:val="right"/>
        <w:rPr>
          <w:rFonts w:ascii="Arial"/>
          <w:b/>
          <w:sz w:val="20"/>
        </w:rPr>
      </w:pPr>
      <w:r>
        <w:rPr>
          <w:rFonts w:ascii="Arial"/>
          <w:b/>
          <w:color w:val="474C55"/>
          <w:sz w:val="20"/>
        </w:rPr>
        <w:t>750</w:t>
      </w:r>
    </w:p>
    <w:p>
      <w:pPr>
        <w:spacing w:before="228"/>
        <w:ind w:left="0" w:right="0" w:firstLine="0"/>
        <w:jc w:val="right"/>
        <w:rPr>
          <w:rFonts w:ascii="Arial"/>
          <w:b/>
          <w:sz w:val="20"/>
        </w:rPr>
      </w:pPr>
      <w:r>
        <w:rPr>
          <w:rFonts w:ascii="Arial"/>
          <w:b/>
          <w:color w:val="474C55"/>
          <w:sz w:val="20"/>
        </w:rPr>
        <w:t>700</w:t>
      </w:r>
    </w:p>
    <w:p>
      <w:pPr>
        <w:spacing w:before="210"/>
        <w:ind w:left="0" w:right="0" w:firstLine="0"/>
        <w:jc w:val="right"/>
        <w:rPr>
          <w:rFonts w:ascii="Arial"/>
          <w:b/>
          <w:sz w:val="20"/>
        </w:rPr>
      </w:pPr>
      <w:r>
        <w:rPr/>
        <w:pict>
          <v:shape style="position:absolute;margin-left:127.2276pt;margin-top:22.196587pt;width:74.350pt;height:22.05pt;mso-position-horizontal-relative:page;mso-position-vertical-relative:paragraph;z-index:6304" type="#_x0000_t202" filled="false" stroked="true" strokeweight="1pt" strokecolor="#e55a35">
            <v:textbox inset="0,0,0,0">
              <w:txbxContent>
                <w:p>
                  <w:pPr>
                    <w:pStyle w:val="BodyText"/>
                    <w:spacing w:before="4"/>
                    <w:rPr>
                      <w:rFonts w:ascii="Arial Black"/>
                      <w:sz w:val="18"/>
                    </w:rPr>
                  </w:pPr>
                </w:p>
                <w:p>
                  <w:pPr>
                    <w:spacing w:line="162" w:lineRule="exact" w:before="0"/>
                    <w:ind w:left="0" w:right="-44" w:firstLine="0"/>
                    <w:jc w:val="right"/>
                    <w:rPr>
                      <w:rFonts w:ascii="Arial"/>
                      <w:b/>
                      <w:sz w:val="20"/>
                    </w:rPr>
                  </w:pPr>
                  <w:r>
                    <w:rPr>
                      <w:rFonts w:ascii="Arial"/>
                      <w:b/>
                      <w:color w:val="474C55"/>
                      <w:sz w:val="20"/>
                    </w:rPr>
                    <w:t>57</w:t>
                  </w:r>
                </w:p>
              </w:txbxContent>
            </v:textbox>
            <v:stroke dashstyle="solid"/>
            <w10:wrap type="none"/>
          </v:shape>
        </w:pict>
      </w:r>
      <w:r>
        <w:rPr/>
        <w:pict>
          <v:shape style="position:absolute;margin-left:51.570225pt;margin-top:13.354989pt;width:15.65pt;height:98.3pt;mso-position-horizontal-relative:page;mso-position-vertical-relative:paragraph;z-index:6328"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w w:val="105"/>
                      <w:sz w:val="20"/>
                    </w:rPr>
                    <w:t>Number of</w:t>
                  </w:r>
                  <w:r>
                    <w:rPr>
                      <w:rFonts w:ascii="Arial"/>
                      <w:b/>
                      <w:color w:val="474C55"/>
                      <w:spacing w:val="-45"/>
                      <w:w w:val="105"/>
                      <w:sz w:val="20"/>
                    </w:rPr>
                    <w:t> </w:t>
                  </w:r>
                  <w:r>
                    <w:rPr>
                      <w:rFonts w:ascii="Arial"/>
                      <w:b/>
                      <w:color w:val="474C55"/>
                      <w:w w:val="105"/>
                      <w:sz w:val="20"/>
                    </w:rPr>
                    <w:t>Trainees</w:t>
                  </w:r>
                </w:p>
              </w:txbxContent>
            </v:textbox>
            <w10:wrap type="none"/>
          </v:shape>
        </w:pict>
      </w:r>
      <w:r>
        <w:rPr>
          <w:rFonts w:ascii="Arial"/>
          <w:b/>
          <w:color w:val="474C55"/>
          <w:sz w:val="20"/>
        </w:rPr>
        <w:t>650</w:t>
      </w:r>
    </w:p>
    <w:p>
      <w:pPr>
        <w:spacing w:before="210"/>
        <w:ind w:left="0" w:right="0" w:firstLine="0"/>
        <w:jc w:val="right"/>
        <w:rPr>
          <w:rFonts w:ascii="Arial"/>
          <w:b/>
          <w:sz w:val="20"/>
        </w:rPr>
      </w:pPr>
      <w:r>
        <w:rPr>
          <w:rFonts w:ascii="Arial"/>
          <w:b/>
          <w:color w:val="474C55"/>
          <w:sz w:val="20"/>
        </w:rPr>
        <w:t>600</w:t>
      </w:r>
    </w:p>
    <w:p>
      <w:pPr>
        <w:spacing w:before="210"/>
        <w:ind w:left="0" w:right="0" w:firstLine="0"/>
        <w:jc w:val="right"/>
        <w:rPr>
          <w:rFonts w:ascii="Arial"/>
          <w:b/>
          <w:sz w:val="20"/>
        </w:rPr>
      </w:pPr>
      <w:r>
        <w:rPr>
          <w:rFonts w:ascii="Arial"/>
          <w:b/>
          <w:color w:val="474C55"/>
          <w:sz w:val="20"/>
        </w:rPr>
        <w:t>550</w:t>
      </w:r>
    </w:p>
    <w:p>
      <w:pPr>
        <w:spacing w:before="210"/>
        <w:ind w:left="0" w:right="0" w:firstLine="0"/>
        <w:jc w:val="right"/>
        <w:rPr>
          <w:rFonts w:ascii="Arial"/>
          <w:b/>
          <w:sz w:val="20"/>
        </w:rPr>
      </w:pPr>
      <w:r>
        <w:rPr>
          <w:rFonts w:ascii="Arial"/>
          <w:b/>
          <w:color w:val="474C55"/>
          <w:sz w:val="20"/>
        </w:rPr>
        <w:t>500</w:t>
      </w:r>
    </w:p>
    <w:p>
      <w:pPr>
        <w:spacing w:before="210"/>
        <w:ind w:left="0" w:right="0" w:firstLine="0"/>
        <w:jc w:val="right"/>
        <w:rPr>
          <w:rFonts w:ascii="Arial"/>
          <w:b/>
          <w:sz w:val="20"/>
        </w:rPr>
      </w:pPr>
      <w:r>
        <w:rPr>
          <w:rFonts w:ascii="Arial"/>
          <w:b/>
          <w:color w:val="474C55"/>
          <w:sz w:val="20"/>
        </w:rPr>
        <w:t>450</w:t>
      </w:r>
    </w:p>
    <w:p>
      <w:pPr>
        <w:spacing w:before="210"/>
        <w:ind w:left="0" w:right="0" w:firstLine="0"/>
        <w:jc w:val="right"/>
        <w:rPr>
          <w:rFonts w:ascii="Arial"/>
          <w:b/>
          <w:sz w:val="20"/>
        </w:rPr>
      </w:pPr>
      <w:r>
        <w:rPr>
          <w:rFonts w:ascii="Arial"/>
          <w:b/>
          <w:color w:val="474C55"/>
          <w:sz w:val="20"/>
        </w:rPr>
        <w:t>400</w:t>
      </w:r>
    </w:p>
    <w:p>
      <w:pPr>
        <w:spacing w:before="210"/>
        <w:ind w:left="0" w:right="0" w:firstLine="0"/>
        <w:jc w:val="right"/>
        <w:rPr>
          <w:rFonts w:ascii="Arial"/>
          <w:b/>
          <w:sz w:val="20"/>
        </w:rPr>
      </w:pPr>
      <w:r>
        <w:rPr>
          <w:rFonts w:ascii="Arial"/>
          <w:b/>
          <w:color w:val="474C55"/>
          <w:sz w:val="20"/>
        </w:rPr>
        <w:t>350</w:t>
      </w:r>
    </w:p>
    <w:p>
      <w:pPr>
        <w:pStyle w:val="BodyText"/>
        <w:rPr>
          <w:rFonts w:ascii="Arial"/>
          <w:b/>
          <w:sz w:val="26"/>
        </w:rPr>
      </w:pPr>
      <w:r>
        <w:rPr/>
        <w:br w:type="column"/>
      </w:r>
      <w:r>
        <w:rPr>
          <w:rFonts w:ascii="Arial"/>
          <w:b/>
          <w:sz w:val="26"/>
        </w:rPr>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spacing w:before="2"/>
        <w:rPr>
          <w:rFonts w:ascii="Arial"/>
          <w:b/>
          <w:sz w:val="30"/>
        </w:rPr>
      </w:pPr>
    </w:p>
    <w:p>
      <w:pPr>
        <w:spacing w:before="0"/>
        <w:ind w:left="538" w:right="0" w:firstLine="0"/>
        <w:jc w:val="left"/>
        <w:rPr>
          <w:rFonts w:ascii="Arial"/>
          <w:b/>
          <w:sz w:val="20"/>
        </w:rPr>
      </w:pPr>
      <w:r>
        <w:rPr>
          <w:rFonts w:ascii="Arial"/>
          <w:b/>
          <w:color w:val="474C55"/>
          <w:w w:val="102"/>
          <w:sz w:val="20"/>
        </w:rPr>
        <w:t>3</w:t>
      </w:r>
    </w:p>
    <w:p>
      <w:pPr>
        <w:pStyle w:val="BodyText"/>
        <w:rPr>
          <w:rFonts w:ascii="Arial"/>
          <w:b/>
          <w:sz w:val="26"/>
        </w:rPr>
      </w:pPr>
    </w:p>
    <w:p>
      <w:pPr>
        <w:spacing w:before="215"/>
        <w:ind w:left="496" w:right="0" w:firstLine="0"/>
        <w:jc w:val="left"/>
        <w:rPr>
          <w:rFonts w:ascii="Arial"/>
          <w:b/>
          <w:sz w:val="20"/>
        </w:rPr>
      </w:pPr>
      <w:r>
        <w:rPr/>
        <w:pict>
          <v:shape style="position:absolute;margin-left:127.2276pt;margin-top:-42.269501pt;width:74.350pt;height:22.05pt;mso-position-horizontal-relative:page;mso-position-vertical-relative:paragraph;z-index:6256" type="#_x0000_t202" filled="false" stroked="true" strokeweight="1pt" strokecolor="#e55a35">
            <v:textbox inset="0,0,0,0">
              <w:txbxContent>
                <w:p>
                  <w:pPr>
                    <w:pStyle w:val="BodyText"/>
                    <w:spacing w:before="9"/>
                    <w:rPr>
                      <w:rFonts w:ascii="Arial Black"/>
                    </w:rPr>
                  </w:pPr>
                </w:p>
                <w:p>
                  <w:pPr>
                    <w:spacing w:line="114" w:lineRule="exact" w:before="1"/>
                    <w:ind w:left="-80" w:right="0" w:firstLine="0"/>
                    <w:jc w:val="left"/>
                    <w:rPr>
                      <w:rFonts w:ascii="Arial"/>
                      <w:b/>
                      <w:sz w:val="20"/>
                    </w:rPr>
                  </w:pPr>
                  <w:r>
                    <w:rPr>
                      <w:rFonts w:ascii="Arial"/>
                      <w:b/>
                      <w:color w:val="474C55"/>
                      <w:w w:val="105"/>
                      <w:sz w:val="20"/>
                    </w:rPr>
                    <w:t>60</w:t>
                  </w:r>
                </w:p>
              </w:txbxContent>
            </v:textbox>
            <v:stroke dashstyle="solid"/>
            <w10:wrap type="none"/>
          </v:shape>
        </w:pict>
      </w:r>
      <w:r>
        <w:rPr>
          <w:rFonts w:ascii="Arial"/>
          <w:b/>
          <w:color w:val="474C55"/>
          <w:sz w:val="20"/>
        </w:rPr>
        <w:t>2012</w:t>
      </w:r>
    </w:p>
    <w:p>
      <w:pPr>
        <w:pStyle w:val="BodyText"/>
        <w:rPr>
          <w:rFonts w:ascii="Arial"/>
          <w:b/>
          <w:sz w:val="26"/>
        </w:rPr>
      </w:pPr>
      <w:r>
        <w:rPr/>
        <w:br w:type="column"/>
      </w:r>
      <w:r>
        <w:rPr>
          <w:rFonts w:ascii="Arial"/>
          <w:b/>
          <w:sz w:val="26"/>
        </w:rPr>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spacing w:before="194"/>
        <w:ind w:left="0" w:right="0" w:firstLine="0"/>
        <w:jc w:val="right"/>
        <w:rPr>
          <w:rFonts w:ascii="Arial"/>
          <w:b/>
          <w:sz w:val="20"/>
        </w:rPr>
      </w:pPr>
      <w:r>
        <w:rPr>
          <w:rFonts w:ascii="Arial"/>
          <w:b/>
          <w:color w:val="474C55"/>
          <w:sz w:val="20"/>
        </w:rPr>
        <w:t>2013</w:t>
      </w:r>
    </w:p>
    <w:p>
      <w:pPr>
        <w:pStyle w:val="BodyText"/>
        <w:spacing w:before="4"/>
        <w:rPr>
          <w:rFonts w:ascii="Arial"/>
          <w:b/>
          <w:sz w:val="29"/>
        </w:rPr>
      </w:pPr>
      <w:r>
        <w:rPr/>
        <w:br w:type="column"/>
      </w:r>
      <w:r>
        <w:rPr>
          <w:rFonts w:ascii="Arial"/>
          <w:b/>
          <w:sz w:val="29"/>
        </w:rPr>
      </w:r>
    </w:p>
    <w:p>
      <w:pPr>
        <w:spacing w:before="0"/>
        <w:ind w:left="0" w:right="47" w:firstLine="0"/>
        <w:jc w:val="right"/>
        <w:rPr>
          <w:rFonts w:ascii="Arial"/>
          <w:b/>
          <w:sz w:val="20"/>
        </w:rPr>
      </w:pPr>
      <w:r>
        <w:rPr>
          <w:rFonts w:ascii="Arial"/>
          <w:b/>
          <w:color w:val="474C55"/>
          <w:sz w:val="20"/>
        </w:rPr>
        <w:t>716</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spacing w:before="225"/>
        <w:ind w:left="0" w:right="0" w:firstLine="0"/>
        <w:jc w:val="right"/>
        <w:rPr>
          <w:rFonts w:ascii="Arial"/>
          <w:b/>
          <w:sz w:val="20"/>
        </w:rPr>
      </w:pPr>
      <w:r>
        <w:rPr/>
        <w:pict>
          <v:shape style="position:absolute;margin-left:201.567505pt;margin-top:-129.871109pt;width:73.2pt;height:22.05pt;mso-position-horizontal-relative:page;mso-position-vertical-relative:paragraph;z-index:6280" type="#_x0000_t202" filled="false" stroked="true" strokeweight="1pt" strokecolor="#e55a35">
            <v:textbox inset="0,0,0,0">
              <w:txbxContent>
                <w:p>
                  <w:pPr>
                    <w:pStyle w:val="BodyText"/>
                    <w:spacing w:before="4"/>
                    <w:rPr>
                      <w:rFonts w:ascii="Arial Black"/>
                      <w:sz w:val="18"/>
                    </w:rPr>
                  </w:pPr>
                </w:p>
                <w:p>
                  <w:pPr>
                    <w:spacing w:line="162" w:lineRule="exact" w:before="0"/>
                    <w:ind w:left="21" w:right="0" w:firstLine="0"/>
                    <w:jc w:val="left"/>
                    <w:rPr>
                      <w:rFonts w:ascii="Arial"/>
                      <w:b/>
                      <w:sz w:val="20"/>
                    </w:rPr>
                  </w:pPr>
                  <w:r>
                    <w:rPr>
                      <w:rFonts w:ascii="Arial"/>
                      <w:b/>
                      <w:color w:val="474C55"/>
                      <w:w w:val="102"/>
                      <w:sz w:val="20"/>
                    </w:rPr>
                    <w:t>1</w:t>
                  </w:r>
                </w:p>
              </w:txbxContent>
            </v:textbox>
            <v:stroke dashstyle="solid"/>
            <w10:wrap type="none"/>
          </v:shape>
        </w:pict>
      </w:r>
      <w:r>
        <w:rPr>
          <w:rFonts w:ascii="Arial"/>
          <w:b/>
          <w:color w:val="474C55"/>
          <w:spacing w:val="-1"/>
          <w:sz w:val="20"/>
        </w:rPr>
        <w:t>2014</w:t>
      </w:r>
    </w:p>
    <w:p>
      <w:pPr>
        <w:pStyle w:val="BodyText"/>
        <w:rPr>
          <w:rFonts w:ascii="Arial"/>
          <w:b/>
          <w:sz w:val="26"/>
        </w:rPr>
      </w:pPr>
      <w:r>
        <w:rPr/>
        <w:br w:type="column"/>
      </w:r>
      <w:r>
        <w:rPr>
          <w:rFonts w:ascii="Arial"/>
          <w:b/>
          <w:sz w:val="26"/>
        </w:rPr>
      </w:r>
    </w:p>
    <w:p>
      <w:pPr>
        <w:pStyle w:val="BodyText"/>
        <w:spacing w:before="2"/>
        <w:rPr>
          <w:rFonts w:ascii="Arial"/>
          <w:b/>
          <w:sz w:val="31"/>
        </w:rPr>
      </w:pPr>
    </w:p>
    <w:p>
      <w:pPr>
        <w:spacing w:before="0"/>
        <w:ind w:left="0" w:right="42" w:firstLine="0"/>
        <w:jc w:val="right"/>
        <w:rPr>
          <w:rFonts w:ascii="Arial"/>
          <w:b/>
          <w:sz w:val="20"/>
        </w:rPr>
      </w:pPr>
      <w:r>
        <w:rPr>
          <w:rFonts w:ascii="Arial"/>
          <w:b/>
          <w:color w:val="474C55"/>
          <w:sz w:val="20"/>
        </w:rPr>
        <w:t>672</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spacing w:before="204"/>
        <w:ind w:left="0" w:right="0" w:firstLine="0"/>
        <w:jc w:val="right"/>
        <w:rPr>
          <w:rFonts w:ascii="Arial"/>
          <w:b/>
          <w:sz w:val="20"/>
        </w:rPr>
      </w:pPr>
      <w:r>
        <w:rPr>
          <w:rFonts w:ascii="Arial"/>
          <w:b/>
          <w:color w:val="474C55"/>
          <w:spacing w:val="-1"/>
          <w:sz w:val="20"/>
        </w:rPr>
        <w:t>2015</w:t>
      </w:r>
    </w:p>
    <w:p>
      <w:pPr>
        <w:pStyle w:val="BodyText"/>
        <w:spacing w:before="2"/>
        <w:rPr>
          <w:rFonts w:ascii="Arial"/>
          <w:b/>
          <w:sz w:val="27"/>
        </w:rPr>
      </w:pPr>
      <w:r>
        <w:rPr/>
        <w:br w:type="column"/>
      </w:r>
      <w:r>
        <w:rPr>
          <w:rFonts w:ascii="Arial"/>
          <w:b/>
          <w:sz w:val="27"/>
        </w:rPr>
      </w:r>
    </w:p>
    <w:p>
      <w:pPr>
        <w:spacing w:before="0"/>
        <w:ind w:left="1035" w:right="0" w:firstLine="0"/>
        <w:jc w:val="left"/>
        <w:rPr>
          <w:rFonts w:ascii="Arial"/>
          <w:b/>
          <w:sz w:val="20"/>
        </w:rPr>
      </w:pPr>
      <w:r>
        <w:rPr>
          <w:rFonts w:ascii="Arial"/>
          <w:b/>
          <w:color w:val="474C55"/>
          <w:w w:val="105"/>
          <w:sz w:val="20"/>
        </w:rPr>
        <w:t>718</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spacing w:before="8"/>
        <w:rPr>
          <w:rFonts w:ascii="Arial"/>
          <w:b/>
        </w:rPr>
      </w:pPr>
    </w:p>
    <w:p>
      <w:pPr>
        <w:spacing w:before="0"/>
        <w:ind w:left="977" w:right="0" w:firstLine="0"/>
        <w:jc w:val="left"/>
        <w:rPr>
          <w:rFonts w:ascii="Arial"/>
          <w:b/>
          <w:sz w:val="20"/>
        </w:rPr>
      </w:pPr>
      <w:r>
        <w:rPr>
          <w:rFonts w:ascii="Arial"/>
          <w:b/>
          <w:color w:val="474C55"/>
          <w:w w:val="105"/>
          <w:sz w:val="20"/>
        </w:rPr>
        <w:t>2016</w:t>
      </w:r>
    </w:p>
    <w:p>
      <w:pPr>
        <w:spacing w:after="0"/>
        <w:jc w:val="left"/>
        <w:rPr>
          <w:rFonts w:ascii="Arial"/>
          <w:sz w:val="20"/>
        </w:rPr>
        <w:sectPr>
          <w:type w:val="continuous"/>
          <w:pgSz w:w="12240" w:h="15840"/>
          <w:pgMar w:top="1500" w:bottom="280" w:left="0" w:right="0"/>
          <w:cols w:num="6" w:equalWidth="0">
            <w:col w:w="1782" w:space="40"/>
            <w:col w:w="953" w:space="39"/>
            <w:col w:w="1446" w:space="40"/>
            <w:col w:w="1423" w:space="40"/>
            <w:col w:w="1423" w:space="39"/>
            <w:col w:w="5015"/>
          </w:cols>
        </w:sectPr>
      </w:pPr>
    </w:p>
    <w:p>
      <w:pPr>
        <w:pStyle w:val="BodyText"/>
        <w:rPr>
          <w:rFonts w:ascii="Arial"/>
          <w:b/>
          <w:sz w:val="20"/>
        </w:rPr>
      </w:pPr>
      <w:r>
        <w:rPr/>
        <w:pict>
          <v:group style="position:absolute;margin-left:0pt;margin-top:0pt;width:612pt;height:792pt;mso-position-horizontal-relative:page;mso-position-vertical-relative:page;z-index:-69976" coordorigin="0,0" coordsize="12240,15840">
            <v:rect style="position:absolute;left:0;top:0;width:12240;height:2886" filled="true" fillcolor="#3e0b3d" stroked="false">
              <v:fill type="solid"/>
            </v:rect>
            <v:line style="position:absolute" from="12240,0" to="12240,15840" stroked="true" strokeweight="0pt" strokecolor="#b9e3f1">
              <v:stroke dashstyle="solid"/>
            </v:line>
            <v:line style="position:absolute" from="6480,10973" to="11160,10973" stroked="true" strokeweight=".5pt" strokecolor="#3e0b3d">
              <v:stroke dashstyle="solid"/>
            </v:line>
            <v:line style="position:absolute" from="6480,15063" to="11160,15063" stroked="true" strokeweight=".5pt" strokecolor="#3e0b3d">
              <v:stroke dashstyle="solid"/>
            </v:line>
            <v:line style="position:absolute" from="8820,13358" to="8820,13811" stroked="true" strokeweight=".5pt" strokecolor="#3e0b3d">
              <v:stroke dashstyle="solid"/>
            </v:line>
            <v:shape style="position:absolute;left:1405;top:5706;width:7745;height:2" coordorigin="1405,5707" coordsize="7745,0" path="m8656,5707l9149,5707m5726,5707l8207,5707m1405,5707l5277,5707e" filled="false" stroked="true" strokeweight="1pt" strokecolor="#e55a35">
              <v:path arrowok="t"/>
              <v:stroke dashstyle="solid"/>
            </v:shape>
            <v:line style="position:absolute" from="1405,7487" to="9149,7487" stroked="true" strokeweight="1pt" strokecolor="#e55a35">
              <v:stroke dashstyle="solid"/>
            </v:line>
            <v:line style="position:absolute" from="1405,6606" to="9149,6606" stroked="true" strokeweight="1pt" strokecolor="#e55a35">
              <v:stroke dashstyle="solid"/>
            </v:line>
            <v:line style="position:absolute" from="1405,8368" to="9149,8368" stroked="true" strokeweight="1pt" strokecolor="#e55a35">
              <v:stroke dashstyle="solid"/>
            </v:line>
            <v:shape style="position:absolute;left:1405;top:6165;width:7745;height:2" coordorigin="1405,6165" coordsize="7745,0" path="m7193,6165l9149,6165m1405,6165l6745,6165e" filled="false" stroked="true" strokeweight="1pt" strokecolor="#e55a35">
              <v:path arrowok="t"/>
              <v:stroke dashstyle="solid"/>
            </v:shape>
            <v:line style="position:absolute" from="1405,7927" to="9149,7927" stroked="true" strokeweight="1pt" strokecolor="#e55a35">
              <v:stroke dashstyle="solid"/>
            </v:line>
            <v:line style="position:absolute" from="1405,7046" to="9149,7046" stroked="true" strokeweight="1pt" strokecolor="#e55a35">
              <v:stroke dashstyle="solid"/>
            </v:line>
            <v:line style="position:absolute" from="1405,8808" to="9149,8808" stroked="true" strokeweight="1pt" strokecolor="#e55a35">
              <v:stroke dashstyle="solid"/>
            </v:line>
            <v:line style="position:absolute" from="1405,9249" to="9149,9249" stroked="true" strokeweight="1pt" strokecolor="#e55a35">
              <v:stroke dashstyle="solid"/>
            </v:line>
            <v:line style="position:absolute" from="2545,5714" to="2545,9235" stroked="true" strokeweight="1pt" strokecolor="#e55a35">
              <v:stroke dashstyle="solid"/>
            </v:line>
            <v:line style="position:absolute" from="4031,5714" to="4031,9235" stroked="true" strokeweight="1pt" strokecolor="#e55a35">
              <v:stroke dashstyle="solid"/>
            </v:line>
            <v:shape style="position:absolute;left:5494;top:5714;width:2939;height:3521" coordorigin="5495,5714" coordsize="2939,3521" path="m5495,5927l5495,9235m6958,5714l6958,5985m6958,6247l6958,9235m8433,5902l8433,9235e" filled="false" stroked="true" strokeweight="1pt" strokecolor="#e55a35">
              <v:path arrowok="t"/>
              <v:stroke dashstyle="solid"/>
            </v:shape>
            <v:shape style="position:absolute;left:2321;top:6853;width:1924;height:2073" coordorigin="2322,6854" coordsize="1924,2073" path="m2770,8764l2769,8706,2758,8676,2728,8665,2670,8664,2422,8664,2364,8665,2334,8676,2323,8706,2322,8764,2322,8826,2323,8884,2334,8914,2364,8925,2422,8926,2670,8926,2728,8925,2758,8914,2769,8884,2770,8826,2770,8764m4245,6954l4243,6896,4232,6866,4203,6855,4145,6854,3896,6854,3838,6855,3809,6866,3798,6896,3796,6954,3796,7016,3798,7074,3809,7104,3838,7115,3896,7116,4145,7116,4203,7115,4232,7104,4243,7074,4245,7016,4245,6954e" filled="true" fillcolor="#ffffff" stroked="false">
              <v:path arrowok="t"/>
              <v:fill type="solid"/>
            </v:shape>
            <v:shape style="position:absolute;left:2553;top:6003;width:5867;height:3141" coordorigin="2553,6003" coordsize="5867,3141" path="m2553,9143l4017,7290,5481,6017,6957,6383,8420,6003e" filled="false" stroked="true" strokeweight="2.0pt" strokecolor="#faa41a">
              <v:path arrowok="t"/>
              <v:stroke dashstyle="solid"/>
            </v:shape>
            <v:shape style="position:absolute;left:2469;top:9064;width:153;height:153" type="#_x0000_t75" stroked="false">
              <v:imagedata r:id="rId47" o:title=""/>
            </v:shape>
            <v:shape style="position:absolute;left:3955;top:7215;width:153;height:153" type="#_x0000_t75" stroked="false">
              <v:imagedata r:id="rId47" o:title=""/>
            </v:shape>
            <v:shape style="position:absolute;left:5418;top:5945;width:153;height:153" type="#_x0000_t75" stroked="false">
              <v:imagedata r:id="rId47" o:title=""/>
            </v:shape>
            <v:shape style="position:absolute;left:6880;top:6310;width:153;height:153" type="#_x0000_t75" stroked="false">
              <v:imagedata r:id="rId48" o:title=""/>
            </v:shape>
            <v:shape style="position:absolute;left:8355;top:5920;width:153;height:153" type="#_x0000_t75" stroked="false">
              <v:imagedata r:id="rId32" o:title=""/>
            </v:shape>
            <v:shape style="position:absolute;left:9896;top:720;width:1624;height:1624" type="#_x0000_t75" stroked="false">
              <v:imagedata r:id="rId21" o:title=""/>
            </v:shape>
            <v:shape style="position:absolute;left:720;top:11328;width:5160;height:3220" type="#_x0000_t75" stroked="false">
              <v:imagedata r:id="rId49" o:title=""/>
            </v:shape>
            <w10:wrap type="none"/>
          </v:group>
        </w:pic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26"/>
        </w:rPr>
      </w:pPr>
    </w:p>
    <w:p>
      <w:pPr>
        <w:spacing w:line="295" w:lineRule="auto" w:before="128"/>
        <w:ind w:left="7200" w:right="1797" w:firstLine="0"/>
        <w:jc w:val="both"/>
        <w:rPr>
          <w:rFonts w:ascii="Calibri" w:hAnsi="Calibri"/>
          <w:b/>
          <w:i/>
          <w:sz w:val="24"/>
        </w:rPr>
      </w:pPr>
      <w:r>
        <w:rPr>
          <w:rFonts w:ascii="Calibri" w:hAnsi="Calibri"/>
          <w:b/>
          <w:i/>
          <w:color w:val="3E0B3D"/>
          <w:w w:val="110"/>
          <w:sz w:val="24"/>
        </w:rPr>
        <w:t>“Thank you to DYS for giving </w:t>
      </w:r>
      <w:r>
        <w:rPr>
          <w:rFonts w:ascii="Calibri" w:hAnsi="Calibri"/>
          <w:b/>
          <w:i/>
          <w:color w:val="3E0B3D"/>
          <w:w w:val="110"/>
          <w:sz w:val="24"/>
        </w:rPr>
        <w:t>me the opportunity to serve my community and thanks to my Southeast Region family for their continuous</w:t>
      </w:r>
      <w:r>
        <w:rPr>
          <w:rFonts w:ascii="Calibri" w:hAnsi="Calibri"/>
          <w:b/>
          <w:i/>
          <w:color w:val="3E0B3D"/>
          <w:spacing w:val="-22"/>
          <w:w w:val="110"/>
          <w:sz w:val="24"/>
        </w:rPr>
        <w:t> </w:t>
      </w:r>
      <w:r>
        <w:rPr>
          <w:rFonts w:ascii="Calibri" w:hAnsi="Calibri"/>
          <w:b/>
          <w:i/>
          <w:color w:val="3E0B3D"/>
          <w:w w:val="110"/>
          <w:sz w:val="24"/>
        </w:rPr>
        <w:t>support.”</w:t>
      </w:r>
    </w:p>
    <w:p>
      <w:pPr>
        <w:pStyle w:val="BodyText"/>
        <w:rPr>
          <w:rFonts w:ascii="Calibri"/>
          <w:b/>
          <w:i/>
          <w:sz w:val="32"/>
        </w:rPr>
      </w:pPr>
    </w:p>
    <w:p>
      <w:pPr>
        <w:spacing w:line="201" w:lineRule="exact" w:before="242"/>
        <w:ind w:left="0" w:right="2979" w:firstLine="0"/>
        <w:jc w:val="right"/>
        <w:rPr>
          <w:rFonts w:ascii="Lucida Sans"/>
          <w:b/>
          <w:sz w:val="20"/>
        </w:rPr>
      </w:pPr>
      <w:r>
        <w:rPr>
          <w:rFonts w:ascii="Lucida Sans"/>
          <w:b/>
          <w:color w:val="3E0B3D"/>
          <w:sz w:val="20"/>
        </w:rPr>
        <w:t>Okeno S.</w:t>
      </w:r>
    </w:p>
    <w:p>
      <w:pPr>
        <w:spacing w:line="342" w:lineRule="exact" w:before="0"/>
        <w:ind w:left="7680" w:right="2280" w:firstLine="0"/>
        <w:jc w:val="center"/>
        <w:rPr>
          <w:sz w:val="20"/>
        </w:rPr>
      </w:pPr>
      <w:r>
        <w:rPr>
          <w:color w:val="3E0B3D"/>
          <w:w w:val="105"/>
          <w:sz w:val="20"/>
        </w:rPr>
        <w:t>Group Worker II</w:t>
      </w:r>
    </w:p>
    <w:p>
      <w:pPr>
        <w:pStyle w:val="BodyText"/>
        <w:rPr>
          <w:sz w:val="20"/>
        </w:rPr>
      </w:pPr>
    </w:p>
    <w:p>
      <w:pPr>
        <w:pStyle w:val="BodyText"/>
        <w:rPr>
          <w:sz w:val="18"/>
        </w:rPr>
      </w:pPr>
    </w:p>
    <w:p>
      <w:pPr>
        <w:tabs>
          <w:tab w:pos="1079" w:val="left" w:leader="none"/>
        </w:tabs>
        <w:spacing w:before="96"/>
        <w:ind w:left="360" w:right="0" w:firstLine="0"/>
        <w:jc w:val="left"/>
        <w:rPr>
          <w:rFonts w:ascii="Arial Black"/>
          <w:sz w:val="20"/>
        </w:rPr>
      </w:pPr>
      <w:r>
        <w:rPr>
          <w:rFonts w:ascii="Calibri"/>
          <w:b/>
          <w:color w:val="878A8F"/>
          <w:sz w:val="20"/>
        </w:rPr>
        <w:t>22</w:t>
        <w:tab/>
      </w:r>
      <w:r>
        <w:rPr>
          <w:rFonts w:ascii="Arial Black"/>
          <w:color w:val="878A8F"/>
          <w:spacing w:val="-4"/>
          <w:w w:val="95"/>
          <w:sz w:val="20"/>
        </w:rPr>
        <w:t>DYS</w:t>
      </w:r>
      <w:r>
        <w:rPr>
          <w:rFonts w:ascii="Arial Black"/>
          <w:color w:val="878A8F"/>
          <w:spacing w:val="-15"/>
          <w:w w:val="95"/>
          <w:sz w:val="20"/>
        </w:rPr>
        <w:t> </w:t>
      </w:r>
      <w:r>
        <w:rPr>
          <w:rFonts w:ascii="Arial Black"/>
          <w:color w:val="878A8F"/>
          <w:w w:val="95"/>
          <w:sz w:val="20"/>
        </w:rPr>
        <w:t>Annual</w:t>
      </w:r>
      <w:r>
        <w:rPr>
          <w:rFonts w:ascii="Arial Black"/>
          <w:color w:val="878A8F"/>
          <w:spacing w:val="-15"/>
          <w:w w:val="95"/>
          <w:sz w:val="20"/>
        </w:rPr>
        <w:t> </w:t>
      </w:r>
      <w:r>
        <w:rPr>
          <w:rFonts w:ascii="Arial Black"/>
          <w:color w:val="878A8F"/>
          <w:w w:val="95"/>
          <w:sz w:val="20"/>
        </w:rPr>
        <w:t>Report</w:t>
      </w:r>
      <w:r>
        <w:rPr>
          <w:rFonts w:ascii="Arial Black"/>
          <w:color w:val="878A8F"/>
          <w:spacing w:val="-15"/>
          <w:w w:val="95"/>
          <w:sz w:val="20"/>
        </w:rPr>
        <w:t> </w:t>
      </w:r>
      <w:r>
        <w:rPr>
          <w:rFonts w:ascii="Arial Black"/>
          <w:color w:val="878A8F"/>
          <w:w w:val="95"/>
          <w:sz w:val="20"/>
        </w:rPr>
        <w:t>FY</w:t>
      </w:r>
      <w:r>
        <w:rPr>
          <w:rFonts w:ascii="Arial Black"/>
          <w:color w:val="878A8F"/>
          <w:spacing w:val="-15"/>
          <w:w w:val="95"/>
          <w:sz w:val="20"/>
        </w:rPr>
        <w:t> </w:t>
      </w:r>
      <w:r>
        <w:rPr>
          <w:rFonts w:ascii="Arial Black"/>
          <w:color w:val="878A8F"/>
          <w:w w:val="95"/>
          <w:sz w:val="20"/>
        </w:rPr>
        <w:t>2017</w:t>
      </w:r>
    </w:p>
    <w:p>
      <w:pPr>
        <w:spacing w:after="0"/>
        <w:jc w:val="left"/>
        <w:rPr>
          <w:rFonts w:ascii="Arial Black"/>
          <w:sz w:val="20"/>
        </w:rPr>
        <w:sectPr>
          <w:type w:val="continuous"/>
          <w:pgSz w:w="12240" w:h="15840"/>
          <w:pgMar w:top="1500" w:bottom="280" w:left="0" w:right="0"/>
        </w:sectPr>
      </w:pPr>
    </w:p>
    <w:p>
      <w:pPr>
        <w:pStyle w:val="BodyText"/>
        <w:rPr>
          <w:rFonts w:ascii="Arial Black"/>
          <w:sz w:val="20"/>
        </w:rPr>
      </w:pPr>
      <w:r>
        <w:rPr/>
        <w:pict>
          <v:group style="position:absolute;margin-left:0pt;margin-top:0pt;width:288pt;height:792pt;mso-position-horizontal-relative:page;mso-position-vertical-relative:page;z-index:6472" coordorigin="0,0" coordsize="5760,15840">
            <v:rect style="position:absolute;left:0;top:0;width:5760;height:15840" filled="true" fillcolor="#b9e3f1" stroked="false">
              <v:fill type="solid"/>
            </v:rect>
            <v:shape style="position:absolute;left:2356;top:2430;width:1048;height:1078" coordorigin="2356,2430" coordsize="1048,1078" path="m2660,3197l2592,3220,2529,3252,2474,3296,2426,3352,2386,3422,2356,3508,3403,3508,3373,3423,3334,3353,3286,3296,3230,3253,3228,3251,2880,3251,2821,3248,2764,3237,2710,3220,2660,3197xm3100,3197l3049,3220,2995,3237,2939,3248,2880,3251,3228,3251,3168,3220,3100,3197xm2880,2430l2806,2438,2738,2459,2676,2492,2622,2536,2577,2589,2544,2650,2523,2718,2515,2790,2523,2863,2544,2930,2577,2992,2622,3045,2676,3089,2738,3122,2806,3143,2880,3150,2953,3143,3022,3122,3084,3089,3100,3075,2898,3075,2819,3063,2748,3027,2687,2971,2638,2898,3226,2898,3237,2863,3244,2790,3237,2718,3216,2650,3182,2589,3138,2536,3084,2492,3022,2459,2953,2438,2880,2430xm3226,2898l3158,2898,3109,2971,3048,3027,2977,3063,2898,3075,3100,3075,3138,3045,3182,2992,3216,2930,3226,2898xe" filled="true" fillcolor="#3e0b3d" stroked="false">
              <v:path arrowok="t"/>
              <v:fill type="solid"/>
            </v:shape>
            <v:shape style="position:absolute;left:2334;top:6506;width:1092;height:924" coordorigin="2334,6506" coordsize="1092,924" path="m3290,6660l3270,6660,3270,7430,3290,7430,3317,7427,3342,7420,3365,7408,3386,7390,3403,7369,3416,7347,3423,7322,3426,7295,3426,6795,3423,6768,3416,6743,3403,6721,3386,6700,3365,6682,3342,6670,3317,6663,3290,6660xm3211,6660l2549,6660,2549,7430,3211,7430,3211,7277,2821,7277,2816,7277,2811,7275,2804,7268,2802,7263,2802,7123,2665,7123,2660,7122,2655,7120,2647,7113,2646,7109,2645,6988,2646,6982,2648,6978,2655,6970,2659,6968,2802,6968,2802,6833,2802,6828,2804,6823,2811,6816,2816,6814,3211,6814,3211,6660xm3211,6814l2939,6814,2944,6814,2949,6816,2956,6823,2958,6828,2958,6968,3094,6968,3100,6968,3105,6970,3112,6977,3114,6981,3114,7103,3115,7104,3114,7109,3112,7114,3105,7121,3101,7123,2958,7123,2958,7257,2958,7263,2956,7267,2949,7275,2944,7277,3211,7277,3211,6814xm3056,6506l2704,6506,2693,6507,2682,6510,2672,6516,2663,6523,2655,6532,2650,6542,2647,6552,2646,6564,2646,6660,2724,6660,2724,6583,3114,6583,3114,6564,3113,6552,3110,6542,3105,6532,3097,6523,3088,6516,3078,6510,3067,6507,3056,6506xm3114,6583l3036,6583,3036,6660,3114,6660,3114,6583xm2490,6661l2470,6661,2443,6663,2418,6670,2395,6683,2374,6700,2357,6721,2344,6744,2337,6768,2334,6795,2334,7295,2337,7322,2344,7347,2357,7369,2374,7390,2395,7408,2418,7420,2443,7427,2470,7430,2490,7430,2490,6661xe" filled="true" fillcolor="#e55a35" stroked="false">
              <v:path arrowok="t"/>
              <v:fill type="solid"/>
            </v:shape>
            <v:shape style="position:absolute;left:2334;top:10534;width:1092;height:854" coordorigin="2334,10534" coordsize="1092,854" path="m3286,10551l3281,10555,3251,10583,3233,10601,3220,10611,3204,10620,3185,10628,3164,10635,3141,10640,3116,10644,3091,10647,3064,10649,3010,10651,2928,10653,2901,10654,2874,10656,2846,10658,2820,10661,2797,10664,2776,10669,2758,10674,2725,10685,2694,10698,2663,10714,2634,10731,2605,10750,2579,10770,2553,10791,2530,10815,2508,10839,2489,10866,2472,10895,2457,10925,2446,10957,2437,10990,2432,11023,2431,11052,2431,11063,2431,11073,2432,11089,2434,11105,2436,11120,2437,11124,2440,11133,2452,11160,2455,11167,2455,11177,2448,11186,2436,11198,2426,11207,2416,11215,2405,11224,2394,11232,2383,11240,2373,11249,2362,11260,2353,11271,2345,11282,2339,11294,2335,11305,2334,11315,2334,11318,2335,11321,2335,11326,2336,11328,2339,11333,2342,11338,2343,11340,2344,11342,2351,11353,2356,11362,2364,11372,2371,11377,2388,11386,2398,11388,2410,11388,2419,11386,2428,11383,2437,11377,2447,11368,2456,11358,2464,11348,2472,11337,2479,11326,2485,11315,2492,11304,2499,11294,2506,11284,2516,11271,2524,11264,3104,11264,3147,11241,3205,11203,3256,11160,3260,11157,2596,11157,2587,11153,2571,11137,2567,11128,2567,11108,2571,11099,2581,11089,2616,11052,2652,11017,2688,10986,2723,10959,2759,10935,2797,10913,2838,10894,2881,10878,2926,10865,2974,10856,3023,10850,3075,10849,3420,10849,3423,10826,3425,10797,3426,10769,3425,10769,3425,10757,3424,10743,3422,10728,3420,10712,3418,10694,3414,10675,3410,10656,3406,10637,3400,10618,3394,10600,3386,10584,3377,10570,3367,10558,3367,10557,3284,10557,3286,10551xm3104,11264l2530,11264,2539,11266,2552,11270,2568,11277,2589,11287,2609,11297,2624,11304,2636,11310,2642,11312,2685,11325,2728,11334,2772,11339,2817,11341,2884,11337,2952,11324,3018,11304,3084,11276,3104,11264xm3114,10886l3114,10897,3110,10906,3094,10921,3085,10925,3074,10925,3021,10927,2971,10933,2926,10943,2884,10957,2843,10975,2802,10999,2761,11028,2720,11063,2713,11069,2703,11078,2692,11089,2666,11116,2654,11127,2643,11137,2625,11153,2616,11157,3260,11157,3301,11114,3340,11064,3372,11009,3396,10949,3413,10887,3114,10887,3114,10886xm3420,10849l3085,10849,3094,10852,3110,10868,3114,10877,3114,10887,3413,10887,3414,10884,3419,10855,3420,10849xm3426,10768l3425,10769,3426,10769,3426,10768xm3332,10534l3323,10535,3292,10554,3284,10557,3367,10557,3357,10549,3346,10544,3334,10542,3332,10534xe" filled="true" fillcolor="#00a8d5" stroked="false">
              <v:path arrowok="t"/>
              <v:fill type="solid"/>
            </v:shape>
            <v:shape style="position:absolute;left:1677;top:3858;width:2293;height:1518" type="#_x0000_t202" filled="false" stroked="false">
              <v:textbox inset="0,0,0,0">
                <w:txbxContent>
                  <w:p>
                    <w:pPr>
                      <w:spacing w:before="39"/>
                      <w:ind w:left="0" w:right="17" w:firstLine="0"/>
                      <w:jc w:val="center"/>
                      <w:rPr>
                        <w:rFonts w:ascii="Arial"/>
                        <w:b/>
                        <w:sz w:val="30"/>
                      </w:rPr>
                    </w:pPr>
                    <w:r>
                      <w:rPr>
                        <w:rFonts w:ascii="Arial"/>
                        <w:b/>
                        <w:color w:val="3E0B3D"/>
                        <w:w w:val="105"/>
                        <w:sz w:val="30"/>
                      </w:rPr>
                      <w:t>495</w:t>
                    </w:r>
                  </w:p>
                  <w:p>
                    <w:pPr>
                      <w:spacing w:line="261" w:lineRule="auto" w:before="239"/>
                      <w:ind w:left="0" w:right="18" w:firstLine="0"/>
                      <w:jc w:val="center"/>
                      <w:rPr>
                        <w:rFonts w:ascii="Arial"/>
                        <w:b/>
                        <w:sz w:val="24"/>
                      </w:rPr>
                    </w:pPr>
                    <w:r>
                      <w:rPr>
                        <w:rFonts w:ascii="Arial"/>
                        <w:b/>
                        <w:color w:val="3E0B3D"/>
                        <w:sz w:val="24"/>
                      </w:rPr>
                      <w:t>DYS and provider </w:t>
                    </w:r>
                    <w:r>
                      <w:rPr>
                        <w:rFonts w:ascii="Arial"/>
                        <w:b/>
                        <w:color w:val="3E0B3D"/>
                        <w:w w:val="95"/>
                        <w:sz w:val="24"/>
                      </w:rPr>
                      <w:t>employees trained in </w:t>
                    </w:r>
                    <w:r>
                      <w:rPr>
                        <w:rFonts w:ascii="Arial"/>
                        <w:b/>
                        <w:color w:val="3E0B3D"/>
                        <w:sz w:val="24"/>
                      </w:rPr>
                      <w:t>LGBTQI-GNC</w:t>
                    </w:r>
                  </w:p>
                </w:txbxContent>
              </v:textbox>
              <w10:wrap type="none"/>
            </v:shape>
            <v:shape style="position:absolute;left:1755;top:7746;width:2138;height:1494" type="#_x0000_t202" filled="false" stroked="false">
              <v:textbox inset="0,0,0,0">
                <w:txbxContent>
                  <w:p>
                    <w:pPr>
                      <w:spacing w:before="39"/>
                      <w:ind w:left="795" w:right="0" w:firstLine="0"/>
                      <w:jc w:val="left"/>
                      <w:rPr>
                        <w:rFonts w:ascii="Arial"/>
                        <w:b/>
                        <w:sz w:val="30"/>
                      </w:rPr>
                    </w:pPr>
                    <w:r>
                      <w:rPr>
                        <w:rFonts w:ascii="Arial"/>
                        <w:b/>
                        <w:color w:val="E55A35"/>
                        <w:w w:val="105"/>
                        <w:sz w:val="30"/>
                      </w:rPr>
                      <w:t>250</w:t>
                    </w:r>
                  </w:p>
                  <w:p>
                    <w:pPr>
                      <w:spacing w:line="249" w:lineRule="auto" w:before="239"/>
                      <w:ind w:left="0" w:right="18" w:firstLine="110"/>
                      <w:jc w:val="both"/>
                      <w:rPr>
                        <w:rFonts w:ascii="Arial"/>
                        <w:b/>
                        <w:sz w:val="24"/>
                      </w:rPr>
                    </w:pPr>
                    <w:r>
                      <w:rPr>
                        <w:rFonts w:ascii="Arial"/>
                        <w:b/>
                        <w:color w:val="E55A35"/>
                        <w:spacing w:val="-5"/>
                        <w:sz w:val="24"/>
                      </w:rPr>
                      <w:t>DYS </w:t>
                    </w:r>
                    <w:r>
                      <w:rPr>
                        <w:rFonts w:ascii="Arial"/>
                        <w:b/>
                        <w:color w:val="E55A35"/>
                        <w:sz w:val="24"/>
                      </w:rPr>
                      <w:t>and provider employee Narcan </w:t>
                    </w:r>
                    <w:r>
                      <w:rPr>
                        <w:rFonts w:ascii="Arial"/>
                        <w:b/>
                        <w:color w:val="E55A35"/>
                        <w:w w:val="95"/>
                        <w:sz w:val="24"/>
                      </w:rPr>
                      <w:t>Responders</w:t>
                    </w:r>
                    <w:r>
                      <w:rPr>
                        <w:rFonts w:ascii="Arial"/>
                        <w:b/>
                        <w:color w:val="E55A35"/>
                        <w:spacing w:val="-17"/>
                        <w:w w:val="95"/>
                        <w:sz w:val="24"/>
                      </w:rPr>
                      <w:t> </w:t>
                    </w:r>
                    <w:r>
                      <w:rPr>
                        <w:rFonts w:ascii="Arial"/>
                        <w:b/>
                        <w:color w:val="E55A35"/>
                        <w:spacing w:val="-3"/>
                        <w:w w:val="95"/>
                        <w:sz w:val="24"/>
                      </w:rPr>
                      <w:t>trained</w:t>
                    </w:r>
                  </w:p>
                </w:txbxContent>
              </v:textbox>
              <w10:wrap type="none"/>
            </v:shape>
            <v:shape style="position:absolute;left:1584;top:11610;width:2480;height:1782" type="#_x0000_t202" filled="false" stroked="false">
              <v:textbox inset="0,0,0,0">
                <w:txbxContent>
                  <w:p>
                    <w:pPr>
                      <w:spacing w:before="39"/>
                      <w:ind w:left="1035" w:right="1053" w:firstLine="0"/>
                      <w:jc w:val="center"/>
                      <w:rPr>
                        <w:rFonts w:ascii="Arial"/>
                        <w:b/>
                        <w:sz w:val="30"/>
                      </w:rPr>
                    </w:pPr>
                    <w:r>
                      <w:rPr>
                        <w:rFonts w:ascii="Arial"/>
                        <w:b/>
                        <w:color w:val="00A8D5"/>
                        <w:w w:val="105"/>
                        <w:sz w:val="30"/>
                      </w:rPr>
                      <w:t>92</w:t>
                    </w:r>
                  </w:p>
                  <w:p>
                    <w:pPr>
                      <w:spacing w:line="249" w:lineRule="auto" w:before="239"/>
                      <w:ind w:left="-1" w:right="18" w:hanging="1"/>
                      <w:jc w:val="center"/>
                      <w:rPr>
                        <w:rFonts w:ascii="Arial"/>
                        <w:b/>
                        <w:sz w:val="24"/>
                      </w:rPr>
                    </w:pPr>
                    <w:r>
                      <w:rPr>
                        <w:rFonts w:ascii="Arial"/>
                        <w:b/>
                        <w:color w:val="00A8D5"/>
                        <w:sz w:val="24"/>
                      </w:rPr>
                      <w:t>DYS and provider </w:t>
                    </w:r>
                    <w:r>
                      <w:rPr>
                        <w:rFonts w:ascii="Arial"/>
                        <w:b/>
                        <w:color w:val="00A8D5"/>
                        <w:w w:val="95"/>
                        <w:sz w:val="24"/>
                      </w:rPr>
                      <w:t>employees completed </w:t>
                    </w:r>
                    <w:r>
                      <w:rPr>
                        <w:rFonts w:ascii="Arial"/>
                        <w:b/>
                        <w:color w:val="00A8D5"/>
                        <w:sz w:val="24"/>
                      </w:rPr>
                      <w:t>state-wide Trauma </w:t>
                    </w:r>
                    <w:r>
                      <w:rPr>
                        <w:rFonts w:ascii="Arial"/>
                        <w:b/>
                        <w:color w:val="00A8D5"/>
                        <w:w w:val="95"/>
                        <w:sz w:val="24"/>
                      </w:rPr>
                      <w:t>Informed Care training</w:t>
                    </w:r>
                  </w:p>
                </w:txbxContent>
              </v:textbox>
              <w10:wrap type="none"/>
            </v:shape>
            <w10:wrap type="none"/>
          </v:group>
        </w:pict>
      </w:r>
    </w:p>
    <w:p>
      <w:pPr>
        <w:pStyle w:val="BodyText"/>
        <w:rPr>
          <w:rFonts w:ascii="Arial Black"/>
          <w:sz w:val="20"/>
        </w:rPr>
      </w:pPr>
    </w:p>
    <w:p>
      <w:pPr>
        <w:pStyle w:val="BodyText"/>
        <w:spacing w:before="8"/>
        <w:rPr>
          <w:rFonts w:ascii="Arial Black"/>
          <w:sz w:val="22"/>
        </w:rPr>
      </w:pPr>
    </w:p>
    <w:p>
      <w:pPr>
        <w:pStyle w:val="Heading2"/>
        <w:spacing w:line="501" w:lineRule="exact" w:before="13"/>
        <w:ind w:left="6480"/>
      </w:pPr>
      <w:r>
        <w:rPr>
          <w:color w:val="3E0B3D"/>
          <w:w w:val="105"/>
        </w:rPr>
        <w:t>Prison Rape Elimination</w:t>
      </w:r>
    </w:p>
    <w:p>
      <w:pPr>
        <w:spacing w:line="501" w:lineRule="exact" w:before="0"/>
        <w:ind w:left="6480" w:right="0" w:firstLine="0"/>
        <w:jc w:val="left"/>
        <w:rPr>
          <w:sz w:val="32"/>
        </w:rPr>
      </w:pPr>
      <w:r>
        <w:rPr>
          <w:color w:val="3E0B3D"/>
          <w:sz w:val="32"/>
        </w:rPr>
        <w:t>Act (PREA)</w:t>
      </w:r>
    </w:p>
    <w:p>
      <w:pPr>
        <w:pStyle w:val="BodyText"/>
        <w:spacing w:before="4"/>
      </w:pPr>
    </w:p>
    <w:p>
      <w:pPr>
        <w:pStyle w:val="BodyText"/>
        <w:spacing w:line="194" w:lineRule="auto"/>
        <w:ind w:left="6480" w:right="1167"/>
      </w:pPr>
      <w:r>
        <w:rPr>
          <w:color w:val="474C55"/>
          <w:w w:val="105"/>
        </w:rPr>
        <w:t>PREA is a Federal law that requires states to comply with a comprehensive set of standards focused on safety from sexual assault for all individuals confined in correctional settings, including youth confined in DYS secure residential settings.</w:t>
      </w:r>
    </w:p>
    <w:p>
      <w:pPr>
        <w:pStyle w:val="BodyText"/>
        <w:spacing w:line="194" w:lineRule="auto" w:before="239"/>
        <w:ind w:left="6480" w:right="1167"/>
      </w:pPr>
      <w:r>
        <w:rPr>
          <w:color w:val="474C55"/>
          <w:w w:val="105"/>
        </w:rPr>
        <w:t>In 2017, DYS successfully completed the first round of the second three-year PREA audit cycle. For the fourth consecutive year, DYS achieved the highest rating of compliance with the standards for the Massachusetts juvenile justice system.</w:t>
      </w:r>
    </w:p>
    <w:p>
      <w:pPr>
        <w:pStyle w:val="BodyText"/>
        <w:rPr>
          <w:sz w:val="20"/>
        </w:rPr>
      </w:pPr>
    </w:p>
    <w:p>
      <w:pPr>
        <w:pStyle w:val="BodyText"/>
        <w:spacing w:before="2"/>
        <w:rPr>
          <w:sz w:val="17"/>
        </w:rPr>
      </w:pPr>
      <w:r>
        <w:rPr/>
        <w:pict>
          <v:line style="position:absolute;mso-position-horizontal-relative:page;mso-position-vertical-relative:paragraph;z-index:4304;mso-wrap-distance-left:0;mso-wrap-distance-right:0" from="324pt,18.33017pt" to="558pt,18.33017pt" stroked="true" strokeweight=".5pt" strokecolor="#3e0b3d">
            <v:stroke dashstyle="solid"/>
            <w10:wrap type="topAndBottom"/>
          </v:line>
        </w:pict>
      </w:r>
    </w:p>
    <w:p>
      <w:pPr>
        <w:pStyle w:val="BodyText"/>
        <w:spacing w:before="10"/>
        <w:rPr>
          <w:sz w:val="24"/>
        </w:rPr>
      </w:pPr>
    </w:p>
    <w:p>
      <w:pPr>
        <w:pStyle w:val="Heading5"/>
        <w:tabs>
          <w:tab w:pos="6995" w:val="left" w:leader="none"/>
          <w:tab w:pos="8820" w:val="left" w:leader="none"/>
          <w:tab w:pos="9102" w:val="left" w:leader="none"/>
          <w:tab w:pos="10305" w:val="left" w:leader="none"/>
          <w:tab w:pos="11018" w:val="left" w:leader="none"/>
        </w:tabs>
        <w:spacing w:line="297" w:lineRule="auto" w:before="1"/>
        <w:ind w:left="6480" w:hanging="2"/>
      </w:pPr>
      <w:r>
        <w:rPr/>
        <w:pict>
          <v:line style="position:absolute;mso-position-horizontal-relative:page;mso-position-vertical-relative:paragraph;z-index:6496" from="447.059509pt,169.280487pt" to="447.059509pt,191.954487pt" stroked="true" strokeweight=".5pt" strokecolor="#3e0b3d">
            <v:stroke dashstyle="solid"/>
            <w10:wrap type="none"/>
          </v:line>
        </w:pict>
      </w:r>
      <w:r>
        <w:rPr>
          <w:i/>
          <w:color w:val="3E0B3D"/>
          <w:w w:val="110"/>
        </w:rPr>
        <w:t>“In</w:t>
        <w:tab/>
        <w:t>Massachusetts</w:t>
        <w:tab/>
        <w:t>I</w:t>
        <w:tab/>
        <w:t>observed</w:t>
        <w:tab/>
        <w:t>such</w:t>
        <w:tab/>
      </w:r>
      <w:r>
        <w:rPr>
          <w:i/>
          <w:color w:val="3E0B3D"/>
          <w:spacing w:val="-14"/>
          <w:w w:val="110"/>
        </w:rPr>
        <w:t>a </w:t>
      </w:r>
      <w:r>
        <w:rPr>
          <w:color w:val="3E0B3D"/>
          <w:w w:val="110"/>
        </w:rPr>
        <w:t>seamless and coordinated implementation of the PREA standards that I could not tell </w:t>
      </w:r>
      <w:r>
        <w:rPr>
          <w:rFonts w:ascii="Arial" w:hAnsi="Arial"/>
          <w:i/>
          <w:color w:val="3E0B3D"/>
        </w:rPr>
        <w:t>the difference between a vendor</w:t>
      </w:r>
      <w:r>
        <w:rPr>
          <w:rFonts w:ascii="Arial" w:hAnsi="Arial"/>
          <w:i/>
          <w:color w:val="3E0B3D"/>
          <w:spacing w:val="-29"/>
        </w:rPr>
        <w:t> </w:t>
      </w:r>
      <w:r>
        <w:rPr>
          <w:rFonts w:ascii="Arial" w:hAnsi="Arial"/>
          <w:i/>
          <w:color w:val="3E0B3D"/>
        </w:rPr>
        <w:t>provider </w:t>
      </w:r>
      <w:r>
        <w:rPr>
          <w:i/>
          <w:color w:val="3E0B3D"/>
          <w:w w:val="110"/>
        </w:rPr>
        <w:t>and DYS operated program. All used the </w:t>
      </w:r>
      <w:r>
        <w:rPr>
          <w:color w:val="3E0B3D"/>
          <w:w w:val="110"/>
        </w:rPr>
        <w:t>same</w:t>
      </w:r>
      <w:r>
        <w:rPr>
          <w:color w:val="3E0B3D"/>
          <w:spacing w:val="-25"/>
          <w:w w:val="110"/>
        </w:rPr>
        <w:t> </w:t>
      </w:r>
      <w:r>
        <w:rPr>
          <w:color w:val="3E0B3D"/>
          <w:w w:val="110"/>
        </w:rPr>
        <w:t>language,</w:t>
      </w:r>
      <w:r>
        <w:rPr>
          <w:color w:val="3E0B3D"/>
          <w:spacing w:val="-24"/>
          <w:w w:val="110"/>
        </w:rPr>
        <w:t> </w:t>
      </w:r>
      <w:r>
        <w:rPr>
          <w:color w:val="3E0B3D"/>
          <w:w w:val="110"/>
        </w:rPr>
        <w:t>knew</w:t>
      </w:r>
      <w:r>
        <w:rPr>
          <w:color w:val="3E0B3D"/>
          <w:spacing w:val="-24"/>
          <w:w w:val="110"/>
        </w:rPr>
        <w:t> </w:t>
      </w:r>
      <w:r>
        <w:rPr>
          <w:color w:val="3E0B3D"/>
          <w:w w:val="110"/>
        </w:rPr>
        <w:t>the</w:t>
      </w:r>
      <w:r>
        <w:rPr>
          <w:color w:val="3E0B3D"/>
          <w:spacing w:val="-25"/>
          <w:w w:val="110"/>
        </w:rPr>
        <w:t> </w:t>
      </w:r>
      <w:r>
        <w:rPr>
          <w:color w:val="3E0B3D"/>
          <w:w w:val="110"/>
        </w:rPr>
        <w:t>same</w:t>
      </w:r>
      <w:r>
        <w:rPr>
          <w:color w:val="3E0B3D"/>
          <w:spacing w:val="-24"/>
          <w:w w:val="110"/>
        </w:rPr>
        <w:t> </w:t>
      </w:r>
      <w:r>
        <w:rPr>
          <w:color w:val="3E0B3D"/>
          <w:w w:val="110"/>
        </w:rPr>
        <w:t>policies</w:t>
      </w:r>
      <w:r>
        <w:rPr>
          <w:color w:val="3E0B3D"/>
          <w:spacing w:val="-24"/>
          <w:w w:val="110"/>
        </w:rPr>
        <w:t> </w:t>
      </w:r>
      <w:r>
        <w:rPr>
          <w:color w:val="3E0B3D"/>
          <w:w w:val="110"/>
        </w:rPr>
        <w:t>and procedures, received the same high</w:t>
      </w:r>
      <w:r>
        <w:rPr>
          <w:color w:val="3E0B3D"/>
          <w:spacing w:val="-27"/>
          <w:w w:val="110"/>
        </w:rPr>
        <w:t> </w:t>
      </w:r>
      <w:r>
        <w:rPr>
          <w:color w:val="3E0B3D"/>
          <w:w w:val="110"/>
        </w:rPr>
        <w:t>quality training and had the same commitment to keeping youth</w:t>
      </w:r>
      <w:r>
        <w:rPr>
          <w:color w:val="3E0B3D"/>
          <w:spacing w:val="-1"/>
          <w:w w:val="110"/>
        </w:rPr>
        <w:t> </w:t>
      </w:r>
      <w:r>
        <w:rPr>
          <w:color w:val="3E0B3D"/>
          <w:w w:val="110"/>
        </w:rPr>
        <w:t>safe.“</w:t>
      </w:r>
    </w:p>
    <w:p>
      <w:pPr>
        <w:pStyle w:val="BodyText"/>
        <w:rPr>
          <w:rFonts w:ascii="Calibri"/>
          <w:b/>
          <w:i/>
          <w:sz w:val="32"/>
        </w:rPr>
      </w:pPr>
    </w:p>
    <w:p>
      <w:pPr>
        <w:pStyle w:val="BodyText"/>
        <w:spacing w:before="9"/>
        <w:rPr>
          <w:rFonts w:ascii="Calibri"/>
          <w:b/>
          <w:i/>
          <w:sz w:val="25"/>
        </w:rPr>
      </w:pPr>
    </w:p>
    <w:p>
      <w:pPr>
        <w:spacing w:before="0"/>
        <w:ind w:left="7489" w:right="2090" w:firstLine="0"/>
        <w:jc w:val="center"/>
        <w:rPr>
          <w:rFonts w:ascii="Lucida Sans"/>
          <w:b/>
          <w:sz w:val="20"/>
        </w:rPr>
      </w:pPr>
      <w:r>
        <w:rPr>
          <w:rFonts w:ascii="Lucida Sans"/>
          <w:b/>
          <w:color w:val="3E0B3D"/>
          <w:sz w:val="20"/>
        </w:rPr>
        <w:t>(PREA</w:t>
      </w:r>
      <w:r>
        <w:rPr>
          <w:rFonts w:ascii="Lucida Sans"/>
          <w:b/>
          <w:color w:val="3E0B3D"/>
          <w:spacing w:val="-39"/>
          <w:sz w:val="20"/>
        </w:rPr>
        <w:t> </w:t>
      </w:r>
      <w:r>
        <w:rPr>
          <w:rFonts w:ascii="Lucida Sans"/>
          <w:b/>
          <w:color w:val="3E0B3D"/>
          <w:sz w:val="20"/>
        </w:rPr>
        <w:t>Inspector</w:t>
      </w:r>
      <w:r>
        <w:rPr>
          <w:rFonts w:ascii="Lucida Sans"/>
          <w:b/>
          <w:color w:val="3E0B3D"/>
          <w:spacing w:val="-39"/>
          <w:sz w:val="20"/>
        </w:rPr>
        <w:t> </w:t>
      </w:r>
      <w:r>
        <w:rPr>
          <w:rFonts w:ascii="Lucida Sans"/>
          <w:b/>
          <w:color w:val="3E0B3D"/>
          <w:sz w:val="20"/>
        </w:rPr>
        <w:t>letter)</w:t>
      </w:r>
    </w:p>
    <w:p>
      <w:pPr>
        <w:pStyle w:val="BodyText"/>
        <w:rPr>
          <w:rFonts w:ascii="Lucida Sans"/>
          <w:b/>
          <w:sz w:val="20"/>
        </w:rPr>
      </w:pPr>
    </w:p>
    <w:p>
      <w:pPr>
        <w:pStyle w:val="BodyText"/>
        <w:rPr>
          <w:rFonts w:ascii="Lucida Sans"/>
          <w:b/>
          <w:sz w:val="20"/>
        </w:rPr>
      </w:pPr>
    </w:p>
    <w:p>
      <w:pPr>
        <w:pStyle w:val="BodyText"/>
        <w:spacing w:before="4"/>
        <w:rPr>
          <w:rFonts w:ascii="Lucida Sans"/>
          <w:b/>
          <w:sz w:val="14"/>
        </w:rPr>
      </w:pPr>
      <w:r>
        <w:rPr/>
        <w:pict>
          <v:line style="position:absolute;mso-position-horizontal-relative:page;mso-position-vertical-relative:paragraph;z-index:4328;mso-wrap-distance-left:0;mso-wrap-distance-right:0" from="324pt,10.672852pt" to="558pt,10.672852pt" stroked="true" strokeweight=".5pt" strokecolor="#3e0b3d">
            <v:stroke dashstyle="solid"/>
            <w10:wrap type="topAndBottom"/>
          </v:line>
        </w:pict>
      </w: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6"/>
        </w:rPr>
      </w:pPr>
    </w:p>
    <w:p>
      <w:pPr>
        <w:tabs>
          <w:tab w:pos="2427" w:val="right" w:leader="none"/>
        </w:tabs>
        <w:spacing w:before="102"/>
        <w:ind w:left="0" w:right="357" w:firstLine="0"/>
        <w:jc w:val="right"/>
        <w:rPr>
          <w:rFonts w:ascii="Calibri"/>
          <w:b/>
          <w:sz w:val="20"/>
        </w:rPr>
      </w:pPr>
      <w:r>
        <w:rPr>
          <w:rFonts w:ascii="Lucida Sans"/>
          <w:b/>
          <w:color w:val="878A8F"/>
          <w:sz w:val="18"/>
        </w:rPr>
        <w:t>OUR</w:t>
      </w:r>
      <w:r>
        <w:rPr>
          <w:rFonts w:ascii="Lucida Sans"/>
          <w:b/>
          <w:color w:val="878A8F"/>
          <w:spacing w:val="-14"/>
          <w:sz w:val="18"/>
        </w:rPr>
        <w:t> </w:t>
      </w:r>
      <w:r>
        <w:rPr>
          <w:rFonts w:ascii="Lucida Sans"/>
          <w:b/>
          <w:color w:val="878A8F"/>
          <w:sz w:val="18"/>
        </w:rPr>
        <w:t>INVESTMENTS</w:t>
        <w:tab/>
      </w:r>
      <w:r>
        <w:rPr>
          <w:rFonts w:ascii="Calibri"/>
          <w:b/>
          <w:color w:val="878A8F"/>
          <w:sz w:val="20"/>
        </w:rPr>
        <w:t>23</w:t>
      </w:r>
    </w:p>
    <w:p>
      <w:pPr>
        <w:spacing w:after="0"/>
        <w:jc w:val="right"/>
        <w:rPr>
          <w:rFonts w:ascii="Calibri"/>
          <w:sz w:val="20"/>
        </w:rPr>
        <w:sectPr>
          <w:pgSz w:w="12240" w:h="15840"/>
          <w:pgMar w:top="0" w:bottom="0" w:left="0" w:right="0"/>
        </w:sectPr>
      </w:pPr>
    </w:p>
    <w:p>
      <w:pPr>
        <w:pStyle w:val="BodyText"/>
        <w:rPr>
          <w:rFonts w:ascii="Calibri"/>
          <w:b/>
          <w:sz w:val="20"/>
        </w:rPr>
      </w:pPr>
      <w:r>
        <w:rPr/>
        <w:pict>
          <v:group style="position:absolute;margin-left:0pt;margin-top:0pt;width:612pt;height:146.050pt;mso-position-horizontal-relative:page;mso-position-vertical-relative:page;z-index:6544" coordorigin="0,0" coordsize="12240,2921">
            <v:rect style="position:absolute;left:0;top:0;width:12240;height:2921" filled="true" fillcolor="#3e0b3d" stroked="false">
              <v:fill type="solid"/>
            </v:rect>
            <v:shape style="position:absolute;left:9896;top:720;width:1624;height:1624" type="#_x0000_t75" stroked="false">
              <v:imagedata r:id="rId21" o:title=""/>
            </v:shape>
            <v:shape style="position:absolute;left:0;top:0;width:12240;height:2921" type="#_x0000_t202" filled="false" stroked="false">
              <v:textbox inset="0,0,0,0">
                <w:txbxContent>
                  <w:p>
                    <w:pPr>
                      <w:spacing w:line="925" w:lineRule="exact" w:before="546"/>
                      <w:ind w:left="1080" w:right="0" w:firstLine="0"/>
                      <w:jc w:val="left"/>
                      <w:rPr>
                        <w:sz w:val="60"/>
                      </w:rPr>
                    </w:pPr>
                    <w:r>
                      <w:rPr>
                        <w:color w:val="E55A35"/>
                        <w:w w:val="105"/>
                        <w:sz w:val="60"/>
                      </w:rPr>
                      <w:t>Staff Safety, Development</w:t>
                    </w:r>
                  </w:p>
                  <w:p>
                    <w:pPr>
                      <w:spacing w:line="925" w:lineRule="exact" w:before="0"/>
                      <w:ind w:left="1080" w:right="0" w:firstLine="0"/>
                      <w:jc w:val="left"/>
                      <w:rPr>
                        <w:sz w:val="60"/>
                      </w:rPr>
                    </w:pPr>
                    <w:r>
                      <w:rPr>
                        <w:color w:val="E55A35"/>
                        <w:w w:val="105"/>
                        <w:sz w:val="60"/>
                      </w:rPr>
                      <w:t>and Recognition</w:t>
                    </w:r>
                  </w:p>
                </w:txbxContent>
              </v:textbox>
              <w10:wrap type="none"/>
            </v:shape>
            <w10:wrap type="none"/>
          </v:group>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5"/>
        <w:rPr>
          <w:rFonts w:ascii="Calibri"/>
          <w:b/>
          <w:sz w:val="27"/>
        </w:rPr>
      </w:pPr>
    </w:p>
    <w:p>
      <w:pPr>
        <w:pStyle w:val="BodyText"/>
        <w:spacing w:line="194" w:lineRule="auto" w:before="97"/>
        <w:ind w:left="1080" w:right="3360"/>
      </w:pPr>
      <w:r>
        <w:rPr>
          <w:color w:val="474C55"/>
          <w:w w:val="105"/>
        </w:rPr>
        <w:t>Efforts to improve workplace safety are yielding positive results, and we aspire to continue that trend by bringing together staff at all levels to strengthen our safety culture. Between FY 2016 and FY 2017, both Notice of Injury (NOI) and Lost Time (LT) Workers’ Compensation claims decreased by 17%.</w:t>
      </w:r>
    </w:p>
    <w:p>
      <w:pPr>
        <w:pStyle w:val="BodyText"/>
        <w:spacing w:before="7"/>
        <w:rPr>
          <w:sz w:val="14"/>
        </w:rPr>
      </w:pPr>
    </w:p>
    <w:p>
      <w:pPr>
        <w:spacing w:line="319" w:lineRule="auto" w:before="0"/>
        <w:ind w:left="1080" w:right="4129" w:firstLine="0"/>
        <w:jc w:val="left"/>
        <w:rPr>
          <w:rFonts w:ascii="Arial"/>
          <w:i/>
          <w:sz w:val="21"/>
        </w:rPr>
      </w:pPr>
      <w:r>
        <w:rPr>
          <w:rFonts w:ascii="Arial"/>
          <w:i/>
          <w:color w:val="474C55"/>
          <w:sz w:val="21"/>
        </w:rPr>
        <w:t>NOTE:</w:t>
      </w:r>
      <w:r>
        <w:rPr>
          <w:rFonts w:ascii="Arial"/>
          <w:i/>
          <w:color w:val="474C55"/>
          <w:spacing w:val="-12"/>
          <w:sz w:val="21"/>
        </w:rPr>
        <w:t> </w:t>
      </w:r>
      <w:r>
        <w:rPr>
          <w:rFonts w:ascii="Arial"/>
          <w:i/>
          <w:color w:val="474C55"/>
          <w:sz w:val="21"/>
        </w:rPr>
        <w:t>NOI</w:t>
      </w:r>
      <w:r>
        <w:rPr>
          <w:rFonts w:ascii="Arial"/>
          <w:i/>
          <w:color w:val="474C55"/>
          <w:spacing w:val="-12"/>
          <w:sz w:val="21"/>
        </w:rPr>
        <w:t> </w:t>
      </w:r>
      <w:r>
        <w:rPr>
          <w:rFonts w:ascii="Arial"/>
          <w:i/>
          <w:color w:val="474C55"/>
          <w:sz w:val="21"/>
        </w:rPr>
        <w:t>claims</w:t>
      </w:r>
      <w:r>
        <w:rPr>
          <w:rFonts w:ascii="Arial"/>
          <w:i/>
          <w:color w:val="474C55"/>
          <w:spacing w:val="-12"/>
          <w:sz w:val="21"/>
        </w:rPr>
        <w:t> </w:t>
      </w:r>
      <w:r>
        <w:rPr>
          <w:rFonts w:ascii="Arial"/>
          <w:i/>
          <w:color w:val="474C55"/>
          <w:sz w:val="21"/>
        </w:rPr>
        <w:t>are</w:t>
      </w:r>
      <w:r>
        <w:rPr>
          <w:rFonts w:ascii="Arial"/>
          <w:i/>
          <w:color w:val="474C55"/>
          <w:spacing w:val="-12"/>
          <w:sz w:val="21"/>
        </w:rPr>
        <w:t> </w:t>
      </w:r>
      <w:r>
        <w:rPr>
          <w:rFonts w:ascii="Arial"/>
          <w:i/>
          <w:color w:val="474C55"/>
          <w:sz w:val="21"/>
        </w:rPr>
        <w:t>all</w:t>
      </w:r>
      <w:r>
        <w:rPr>
          <w:rFonts w:ascii="Arial"/>
          <w:i/>
          <w:color w:val="474C55"/>
          <w:spacing w:val="-12"/>
          <w:sz w:val="21"/>
        </w:rPr>
        <w:t> </w:t>
      </w:r>
      <w:r>
        <w:rPr>
          <w:rFonts w:ascii="Arial"/>
          <w:i/>
          <w:color w:val="474C55"/>
          <w:sz w:val="21"/>
        </w:rPr>
        <w:t>reported</w:t>
      </w:r>
      <w:r>
        <w:rPr>
          <w:rFonts w:ascii="Arial"/>
          <w:i/>
          <w:color w:val="474C55"/>
          <w:spacing w:val="-12"/>
          <w:sz w:val="21"/>
        </w:rPr>
        <w:t> </w:t>
      </w:r>
      <w:r>
        <w:rPr>
          <w:rFonts w:ascii="Arial"/>
          <w:i/>
          <w:color w:val="474C55"/>
          <w:sz w:val="21"/>
        </w:rPr>
        <w:t>workplace</w:t>
      </w:r>
      <w:r>
        <w:rPr>
          <w:rFonts w:ascii="Arial"/>
          <w:i/>
          <w:color w:val="474C55"/>
          <w:spacing w:val="-12"/>
          <w:sz w:val="21"/>
        </w:rPr>
        <w:t> </w:t>
      </w:r>
      <w:r>
        <w:rPr>
          <w:rFonts w:ascii="Arial"/>
          <w:i/>
          <w:color w:val="474C55"/>
          <w:sz w:val="21"/>
        </w:rPr>
        <w:t>injuries.</w:t>
      </w:r>
      <w:r>
        <w:rPr>
          <w:rFonts w:ascii="Arial"/>
          <w:i/>
          <w:color w:val="474C55"/>
          <w:spacing w:val="-12"/>
          <w:sz w:val="21"/>
        </w:rPr>
        <w:t> </w:t>
      </w:r>
      <w:r>
        <w:rPr>
          <w:rFonts w:ascii="Arial"/>
          <w:i/>
          <w:color w:val="474C55"/>
          <w:sz w:val="21"/>
        </w:rPr>
        <w:t>LT</w:t>
      </w:r>
      <w:r>
        <w:rPr>
          <w:rFonts w:ascii="Arial"/>
          <w:i/>
          <w:color w:val="474C55"/>
          <w:spacing w:val="-12"/>
          <w:sz w:val="21"/>
        </w:rPr>
        <w:t> </w:t>
      </w:r>
      <w:r>
        <w:rPr>
          <w:rFonts w:ascii="Arial"/>
          <w:i/>
          <w:color w:val="474C55"/>
          <w:sz w:val="21"/>
        </w:rPr>
        <w:t>claims</w:t>
      </w:r>
      <w:r>
        <w:rPr>
          <w:rFonts w:ascii="Arial"/>
          <w:i/>
          <w:color w:val="474C55"/>
          <w:spacing w:val="-12"/>
          <w:sz w:val="21"/>
        </w:rPr>
        <w:t> </w:t>
      </w:r>
      <w:r>
        <w:rPr>
          <w:rFonts w:ascii="Arial"/>
          <w:i/>
          <w:color w:val="474C55"/>
          <w:sz w:val="21"/>
        </w:rPr>
        <w:t>are</w:t>
      </w:r>
      <w:r>
        <w:rPr>
          <w:rFonts w:ascii="Arial"/>
          <w:i/>
          <w:color w:val="474C55"/>
          <w:spacing w:val="-12"/>
          <w:sz w:val="21"/>
        </w:rPr>
        <w:t> </w:t>
      </w:r>
      <w:r>
        <w:rPr>
          <w:rFonts w:ascii="Arial"/>
          <w:i/>
          <w:color w:val="474C55"/>
          <w:sz w:val="21"/>
        </w:rPr>
        <w:t>reported </w:t>
      </w:r>
      <w:r>
        <w:rPr>
          <w:rFonts w:ascii="Arial"/>
          <w:i/>
          <w:color w:val="474C55"/>
          <w:sz w:val="21"/>
        </w:rPr>
        <w:t>workplace injuries that resulted in five or more days lost from</w:t>
      </w:r>
      <w:r>
        <w:rPr>
          <w:rFonts w:ascii="Arial"/>
          <w:i/>
          <w:color w:val="474C55"/>
          <w:spacing w:val="-13"/>
          <w:sz w:val="21"/>
        </w:rPr>
        <w:t> </w:t>
      </w:r>
      <w:r>
        <w:rPr>
          <w:rFonts w:ascii="Arial"/>
          <w:i/>
          <w:color w:val="474C55"/>
          <w:sz w:val="21"/>
        </w:rPr>
        <w:t>work.</w:t>
      </w:r>
    </w:p>
    <w:p>
      <w:pPr>
        <w:pStyle w:val="BodyText"/>
        <w:spacing w:before="3"/>
        <w:rPr>
          <w:rFonts w:ascii="Arial"/>
          <w:i/>
          <w:sz w:val="28"/>
        </w:rPr>
      </w:pPr>
    </w:p>
    <w:p>
      <w:pPr>
        <w:pStyle w:val="Heading2"/>
        <w:spacing w:before="1"/>
      </w:pPr>
      <w:r>
        <w:rPr>
          <w:color w:val="3E0B3D"/>
          <w:w w:val="105"/>
        </w:rPr>
        <w:t>DYS Workers’ Compensation Claims</w:t>
      </w:r>
      <w:r>
        <w:rPr>
          <w:color w:val="3E0B3D"/>
          <w:spacing w:val="-56"/>
          <w:w w:val="105"/>
        </w:rPr>
        <w:t> </w:t>
      </w:r>
      <w:r>
        <w:rPr>
          <w:color w:val="3E0B3D"/>
          <w:w w:val="105"/>
        </w:rPr>
        <w:t>Frequency</w:t>
      </w:r>
    </w:p>
    <w:p>
      <w:pPr>
        <w:pStyle w:val="BodyText"/>
        <w:rPr>
          <w:sz w:val="20"/>
        </w:rPr>
      </w:pPr>
    </w:p>
    <w:p>
      <w:pPr>
        <w:pStyle w:val="BodyText"/>
        <w:spacing w:before="5"/>
        <w:rPr>
          <w:sz w:val="13"/>
        </w:rPr>
      </w:pPr>
    </w:p>
    <w:tbl>
      <w:tblPr>
        <w:tblW w:w="0" w:type="auto"/>
        <w:jc w:val="left"/>
        <w:tblInd w:w="1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9"/>
        <w:gridCol w:w="1873"/>
        <w:gridCol w:w="1695"/>
        <w:gridCol w:w="1814"/>
      </w:tblGrid>
      <w:tr>
        <w:trPr>
          <w:trHeight w:val="720" w:hRule="atLeast"/>
        </w:trPr>
        <w:tc>
          <w:tcPr>
            <w:tcW w:w="1339" w:type="dxa"/>
            <w:shd w:val="clear" w:color="auto" w:fill="3E0B3D"/>
          </w:tcPr>
          <w:p>
            <w:pPr>
              <w:pStyle w:val="TableParagraph"/>
              <w:rPr>
                <w:rFonts w:ascii="Times New Roman"/>
                <w:sz w:val="24"/>
              </w:rPr>
            </w:pPr>
          </w:p>
        </w:tc>
        <w:tc>
          <w:tcPr>
            <w:tcW w:w="1873" w:type="dxa"/>
            <w:shd w:val="clear" w:color="auto" w:fill="3E0B3D"/>
          </w:tcPr>
          <w:p>
            <w:pPr>
              <w:pStyle w:val="TableParagraph"/>
              <w:spacing w:before="238"/>
              <w:ind w:left="420"/>
              <w:rPr>
                <w:rFonts w:ascii="Arial"/>
                <w:b/>
                <w:sz w:val="22"/>
              </w:rPr>
            </w:pPr>
            <w:r>
              <w:rPr>
                <w:rFonts w:ascii="Arial"/>
                <w:b/>
                <w:color w:val="FFFFFF"/>
                <w:sz w:val="22"/>
              </w:rPr>
              <w:t>FTE Counts</w:t>
            </w:r>
          </w:p>
        </w:tc>
        <w:tc>
          <w:tcPr>
            <w:tcW w:w="1695" w:type="dxa"/>
            <w:shd w:val="clear" w:color="auto" w:fill="3E0B3D"/>
          </w:tcPr>
          <w:p>
            <w:pPr>
              <w:pStyle w:val="TableParagraph"/>
              <w:spacing w:before="238"/>
              <w:ind w:left="227"/>
              <w:rPr>
                <w:rFonts w:ascii="Arial"/>
                <w:b/>
                <w:sz w:val="22"/>
              </w:rPr>
            </w:pPr>
            <w:r>
              <w:rPr>
                <w:rFonts w:ascii="Arial"/>
                <w:b/>
                <w:color w:val="FFFFFF"/>
                <w:w w:val="110"/>
                <w:sz w:val="22"/>
              </w:rPr>
              <w:t>NOI Claims</w:t>
            </w:r>
          </w:p>
        </w:tc>
        <w:tc>
          <w:tcPr>
            <w:tcW w:w="1814" w:type="dxa"/>
            <w:shd w:val="clear" w:color="auto" w:fill="3E0B3D"/>
          </w:tcPr>
          <w:p>
            <w:pPr>
              <w:pStyle w:val="TableParagraph"/>
              <w:spacing w:before="238"/>
              <w:ind w:left="212"/>
              <w:rPr>
                <w:rFonts w:ascii="Arial"/>
                <w:b/>
                <w:sz w:val="22"/>
              </w:rPr>
            </w:pPr>
            <w:r>
              <w:rPr>
                <w:rFonts w:ascii="Arial"/>
                <w:b/>
                <w:color w:val="FFFFFF"/>
                <w:sz w:val="22"/>
              </w:rPr>
              <w:t>LT Claims</w:t>
            </w:r>
          </w:p>
        </w:tc>
      </w:tr>
      <w:tr>
        <w:trPr>
          <w:trHeight w:val="480" w:hRule="atLeast"/>
        </w:trPr>
        <w:tc>
          <w:tcPr>
            <w:tcW w:w="1339" w:type="dxa"/>
            <w:shd w:val="clear" w:color="auto" w:fill="EB815D"/>
          </w:tcPr>
          <w:p>
            <w:pPr>
              <w:pStyle w:val="TableParagraph"/>
              <w:spacing w:before="118"/>
              <w:ind w:left="80"/>
              <w:rPr>
                <w:rFonts w:ascii="Arial"/>
                <w:b/>
                <w:sz w:val="22"/>
              </w:rPr>
            </w:pPr>
            <w:r>
              <w:rPr>
                <w:rFonts w:ascii="Arial"/>
                <w:b/>
                <w:color w:val="FFFFFF"/>
                <w:sz w:val="22"/>
              </w:rPr>
              <w:t>FY 2015</w:t>
            </w:r>
          </w:p>
        </w:tc>
        <w:tc>
          <w:tcPr>
            <w:tcW w:w="1873" w:type="dxa"/>
            <w:shd w:val="clear" w:color="auto" w:fill="EB815D"/>
          </w:tcPr>
          <w:p>
            <w:pPr>
              <w:pStyle w:val="TableParagraph"/>
              <w:spacing w:before="110"/>
              <w:ind w:left="420"/>
              <w:rPr>
                <w:b/>
                <w:sz w:val="22"/>
              </w:rPr>
            </w:pPr>
            <w:r>
              <w:rPr>
                <w:b/>
                <w:color w:val="FFFFFF"/>
                <w:sz w:val="22"/>
              </w:rPr>
              <w:t>873</w:t>
            </w:r>
          </w:p>
        </w:tc>
        <w:tc>
          <w:tcPr>
            <w:tcW w:w="1695" w:type="dxa"/>
            <w:shd w:val="clear" w:color="auto" w:fill="EB815D"/>
          </w:tcPr>
          <w:p>
            <w:pPr>
              <w:pStyle w:val="TableParagraph"/>
              <w:spacing w:before="110"/>
              <w:ind w:left="227"/>
              <w:rPr>
                <w:b/>
                <w:sz w:val="22"/>
              </w:rPr>
            </w:pPr>
            <w:r>
              <w:rPr>
                <w:b/>
                <w:color w:val="FFFFFF"/>
                <w:sz w:val="22"/>
              </w:rPr>
              <w:t>199</w:t>
            </w:r>
          </w:p>
        </w:tc>
        <w:tc>
          <w:tcPr>
            <w:tcW w:w="1814" w:type="dxa"/>
            <w:shd w:val="clear" w:color="auto" w:fill="EB815D"/>
          </w:tcPr>
          <w:p>
            <w:pPr>
              <w:pStyle w:val="TableParagraph"/>
              <w:spacing w:before="110"/>
              <w:ind w:left="212"/>
              <w:rPr>
                <w:b/>
                <w:sz w:val="22"/>
              </w:rPr>
            </w:pPr>
            <w:r>
              <w:rPr>
                <w:b/>
                <w:color w:val="FFFFFF"/>
                <w:sz w:val="22"/>
              </w:rPr>
              <w:t>125</w:t>
            </w:r>
          </w:p>
        </w:tc>
      </w:tr>
      <w:tr>
        <w:trPr>
          <w:trHeight w:val="480" w:hRule="atLeast"/>
        </w:trPr>
        <w:tc>
          <w:tcPr>
            <w:tcW w:w="1339" w:type="dxa"/>
            <w:shd w:val="clear" w:color="auto" w:fill="5F3C5B"/>
          </w:tcPr>
          <w:p>
            <w:pPr>
              <w:pStyle w:val="TableParagraph"/>
              <w:spacing w:before="118"/>
              <w:ind w:left="80"/>
              <w:rPr>
                <w:rFonts w:ascii="Arial"/>
                <w:b/>
                <w:sz w:val="22"/>
              </w:rPr>
            </w:pPr>
            <w:r>
              <w:rPr>
                <w:rFonts w:ascii="Arial"/>
                <w:b/>
                <w:color w:val="FFFFFF"/>
                <w:sz w:val="22"/>
              </w:rPr>
              <w:t>FY 2016</w:t>
            </w:r>
          </w:p>
        </w:tc>
        <w:tc>
          <w:tcPr>
            <w:tcW w:w="1873" w:type="dxa"/>
            <w:shd w:val="clear" w:color="auto" w:fill="5F3C5B"/>
          </w:tcPr>
          <w:p>
            <w:pPr>
              <w:pStyle w:val="TableParagraph"/>
              <w:spacing w:before="110"/>
              <w:ind w:left="420"/>
              <w:rPr>
                <w:b/>
                <w:sz w:val="22"/>
              </w:rPr>
            </w:pPr>
            <w:r>
              <w:rPr>
                <w:b/>
                <w:color w:val="FFFFFF"/>
                <w:sz w:val="22"/>
              </w:rPr>
              <w:t>822</w:t>
            </w:r>
          </w:p>
        </w:tc>
        <w:tc>
          <w:tcPr>
            <w:tcW w:w="1695" w:type="dxa"/>
            <w:shd w:val="clear" w:color="auto" w:fill="5F3C5B"/>
          </w:tcPr>
          <w:p>
            <w:pPr>
              <w:pStyle w:val="TableParagraph"/>
              <w:spacing w:before="110"/>
              <w:ind w:left="227"/>
              <w:rPr>
                <w:b/>
                <w:sz w:val="22"/>
              </w:rPr>
            </w:pPr>
            <w:r>
              <w:rPr>
                <w:b/>
                <w:color w:val="FFFFFF"/>
                <w:sz w:val="22"/>
              </w:rPr>
              <w:t>212</w:t>
            </w:r>
          </w:p>
        </w:tc>
        <w:tc>
          <w:tcPr>
            <w:tcW w:w="1814" w:type="dxa"/>
            <w:shd w:val="clear" w:color="auto" w:fill="5F3C5B"/>
          </w:tcPr>
          <w:p>
            <w:pPr>
              <w:pStyle w:val="TableParagraph"/>
              <w:spacing w:before="110"/>
              <w:ind w:left="212"/>
              <w:rPr>
                <w:b/>
                <w:sz w:val="22"/>
              </w:rPr>
            </w:pPr>
            <w:r>
              <w:rPr>
                <w:b/>
                <w:color w:val="FFFFFF"/>
                <w:sz w:val="22"/>
              </w:rPr>
              <w:t>126</w:t>
            </w:r>
          </w:p>
        </w:tc>
      </w:tr>
      <w:tr>
        <w:trPr>
          <w:trHeight w:val="480" w:hRule="atLeast"/>
        </w:trPr>
        <w:tc>
          <w:tcPr>
            <w:tcW w:w="1339" w:type="dxa"/>
            <w:shd w:val="clear" w:color="auto" w:fill="EB815D"/>
          </w:tcPr>
          <w:p>
            <w:pPr>
              <w:pStyle w:val="TableParagraph"/>
              <w:spacing w:before="118"/>
              <w:ind w:left="80"/>
              <w:rPr>
                <w:rFonts w:ascii="Arial"/>
                <w:b/>
                <w:sz w:val="22"/>
              </w:rPr>
            </w:pPr>
            <w:r>
              <w:rPr>
                <w:rFonts w:ascii="Arial"/>
                <w:b/>
                <w:color w:val="FFFFFF"/>
                <w:sz w:val="22"/>
              </w:rPr>
              <w:t>FY 2017</w:t>
            </w:r>
          </w:p>
        </w:tc>
        <w:tc>
          <w:tcPr>
            <w:tcW w:w="1873" w:type="dxa"/>
            <w:shd w:val="clear" w:color="auto" w:fill="EB815D"/>
          </w:tcPr>
          <w:p>
            <w:pPr>
              <w:pStyle w:val="TableParagraph"/>
              <w:spacing w:before="110"/>
              <w:ind w:left="420"/>
              <w:rPr>
                <w:b/>
                <w:sz w:val="22"/>
              </w:rPr>
            </w:pPr>
            <w:r>
              <w:rPr>
                <w:b/>
                <w:color w:val="FFFFFF"/>
                <w:sz w:val="22"/>
              </w:rPr>
              <w:t>834</w:t>
            </w:r>
          </w:p>
        </w:tc>
        <w:tc>
          <w:tcPr>
            <w:tcW w:w="1695" w:type="dxa"/>
            <w:shd w:val="clear" w:color="auto" w:fill="EB815D"/>
          </w:tcPr>
          <w:p>
            <w:pPr>
              <w:pStyle w:val="TableParagraph"/>
              <w:spacing w:before="110"/>
              <w:ind w:left="227"/>
              <w:rPr>
                <w:b/>
                <w:sz w:val="22"/>
              </w:rPr>
            </w:pPr>
            <w:r>
              <w:rPr>
                <w:b/>
                <w:color w:val="FFFFFF"/>
                <w:sz w:val="22"/>
              </w:rPr>
              <w:t>176</w:t>
            </w:r>
          </w:p>
        </w:tc>
        <w:tc>
          <w:tcPr>
            <w:tcW w:w="1814" w:type="dxa"/>
            <w:shd w:val="clear" w:color="auto" w:fill="EB815D"/>
          </w:tcPr>
          <w:p>
            <w:pPr>
              <w:pStyle w:val="TableParagraph"/>
              <w:spacing w:before="110"/>
              <w:ind w:left="212"/>
              <w:rPr>
                <w:b/>
                <w:sz w:val="22"/>
              </w:rPr>
            </w:pPr>
            <w:r>
              <w:rPr>
                <w:b/>
                <w:color w:val="FFFFFF"/>
                <w:sz w:val="22"/>
              </w:rPr>
              <w:t>104</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tabs>
          <w:tab w:pos="1079" w:val="left" w:leader="none"/>
        </w:tabs>
        <w:spacing w:before="96"/>
        <w:ind w:left="360" w:right="0" w:firstLine="0"/>
        <w:jc w:val="left"/>
        <w:rPr>
          <w:rFonts w:ascii="Arial Black"/>
          <w:sz w:val="20"/>
        </w:rPr>
      </w:pPr>
      <w:r>
        <w:rPr>
          <w:rFonts w:ascii="Calibri"/>
          <w:b/>
          <w:color w:val="878A8F"/>
          <w:sz w:val="20"/>
        </w:rPr>
        <w:t>24</w:t>
        <w:tab/>
      </w:r>
      <w:r>
        <w:rPr>
          <w:rFonts w:ascii="Arial Black"/>
          <w:color w:val="878A8F"/>
          <w:spacing w:val="-4"/>
          <w:w w:val="95"/>
          <w:sz w:val="20"/>
        </w:rPr>
        <w:t>DYS</w:t>
      </w:r>
      <w:r>
        <w:rPr>
          <w:rFonts w:ascii="Arial Black"/>
          <w:color w:val="878A8F"/>
          <w:spacing w:val="-15"/>
          <w:w w:val="95"/>
          <w:sz w:val="20"/>
        </w:rPr>
        <w:t> </w:t>
      </w:r>
      <w:r>
        <w:rPr>
          <w:rFonts w:ascii="Arial Black"/>
          <w:color w:val="878A8F"/>
          <w:w w:val="95"/>
          <w:sz w:val="20"/>
        </w:rPr>
        <w:t>Annual</w:t>
      </w:r>
      <w:r>
        <w:rPr>
          <w:rFonts w:ascii="Arial Black"/>
          <w:color w:val="878A8F"/>
          <w:spacing w:val="-15"/>
          <w:w w:val="95"/>
          <w:sz w:val="20"/>
        </w:rPr>
        <w:t> </w:t>
      </w:r>
      <w:r>
        <w:rPr>
          <w:rFonts w:ascii="Arial Black"/>
          <w:color w:val="878A8F"/>
          <w:w w:val="95"/>
          <w:sz w:val="20"/>
        </w:rPr>
        <w:t>Report</w:t>
      </w:r>
      <w:r>
        <w:rPr>
          <w:rFonts w:ascii="Arial Black"/>
          <w:color w:val="878A8F"/>
          <w:spacing w:val="-15"/>
          <w:w w:val="95"/>
          <w:sz w:val="20"/>
        </w:rPr>
        <w:t> </w:t>
      </w:r>
      <w:r>
        <w:rPr>
          <w:rFonts w:ascii="Arial Black"/>
          <w:color w:val="878A8F"/>
          <w:w w:val="95"/>
          <w:sz w:val="20"/>
        </w:rPr>
        <w:t>FY</w:t>
      </w:r>
      <w:r>
        <w:rPr>
          <w:rFonts w:ascii="Arial Black"/>
          <w:color w:val="878A8F"/>
          <w:spacing w:val="-15"/>
          <w:w w:val="95"/>
          <w:sz w:val="20"/>
        </w:rPr>
        <w:t> </w:t>
      </w:r>
      <w:r>
        <w:rPr>
          <w:rFonts w:ascii="Arial Black"/>
          <w:color w:val="878A8F"/>
          <w:w w:val="95"/>
          <w:sz w:val="20"/>
        </w:rPr>
        <w:t>2017</w:t>
      </w:r>
    </w:p>
    <w:p>
      <w:pPr>
        <w:spacing w:after="0"/>
        <w:jc w:val="left"/>
        <w:rPr>
          <w:rFonts w:ascii="Arial Black"/>
          <w:sz w:val="20"/>
        </w:rPr>
        <w:sectPr>
          <w:pgSz w:w="12240" w:h="15840"/>
          <w:pgMar w:top="0" w:bottom="0" w:left="0" w:right="0"/>
        </w:sectPr>
      </w:pPr>
    </w:p>
    <w:p>
      <w:pPr>
        <w:pStyle w:val="Heading2"/>
        <w:spacing w:line="158" w:lineRule="auto" w:before="142"/>
        <w:ind w:right="6072"/>
      </w:pPr>
      <w:r>
        <w:rPr/>
        <w:drawing>
          <wp:anchor distT="0" distB="0" distL="0" distR="0" allowOverlap="1" layoutInCell="1" locked="0" behindDoc="0" simplePos="0" relativeHeight="6592">
            <wp:simplePos x="0" y="0"/>
            <wp:positionH relativeFrom="page">
              <wp:posOffset>4114800</wp:posOffset>
            </wp:positionH>
            <wp:positionV relativeFrom="paragraph">
              <wp:posOffset>114383</wp:posOffset>
            </wp:positionV>
            <wp:extent cx="2971800" cy="1864766"/>
            <wp:effectExtent l="0" t="0" r="0" b="0"/>
            <wp:wrapNone/>
            <wp:docPr id="93" name="image45.jpeg" descr=""/>
            <wp:cNvGraphicFramePr>
              <a:graphicFrameLocks noChangeAspect="1"/>
            </wp:cNvGraphicFramePr>
            <a:graphic>
              <a:graphicData uri="http://schemas.openxmlformats.org/drawingml/2006/picture">
                <pic:pic>
                  <pic:nvPicPr>
                    <pic:cNvPr id="94" name="image45.jpeg"/>
                    <pic:cNvPicPr/>
                  </pic:nvPicPr>
                  <pic:blipFill>
                    <a:blip r:embed="rId50" cstate="print"/>
                    <a:stretch>
                      <a:fillRect/>
                    </a:stretch>
                  </pic:blipFill>
                  <pic:spPr>
                    <a:xfrm>
                      <a:off x="0" y="0"/>
                      <a:ext cx="2971800" cy="1864766"/>
                    </a:xfrm>
                    <a:prstGeom prst="rect">
                      <a:avLst/>
                    </a:prstGeom>
                  </pic:spPr>
                </pic:pic>
              </a:graphicData>
            </a:graphic>
          </wp:anchor>
        </w:drawing>
      </w:r>
      <w:r>
        <w:rPr>
          <w:color w:val="3E0B3D"/>
        </w:rPr>
        <w:t>DYS Workers’ Compensation Claims/100 FTEs</w:t>
      </w:r>
    </w:p>
    <w:p>
      <w:pPr>
        <w:pStyle w:val="BodyText"/>
        <w:spacing w:before="7"/>
        <w:rPr>
          <w:sz w:val="24"/>
        </w:rPr>
      </w:pPr>
    </w:p>
    <w:p>
      <w:pPr>
        <w:tabs>
          <w:tab w:pos="3267" w:val="left" w:leader="none"/>
        </w:tabs>
        <w:spacing w:before="129"/>
        <w:ind w:left="1108" w:right="0" w:firstLine="0"/>
        <w:jc w:val="left"/>
        <w:rPr>
          <w:rFonts w:ascii="Arial"/>
          <w:b/>
          <w:sz w:val="22"/>
        </w:rPr>
      </w:pPr>
      <w:r>
        <w:rPr/>
        <w:pict>
          <v:group style="position:absolute;margin-left:90pt;margin-top:18.527895pt;width:170.2pt;height:208.45pt;mso-position-horizontal-relative:page;mso-position-vertical-relative:paragraph;z-index:-69640" coordorigin="1800,371" coordsize="3404,4169">
            <v:shape style="position:absolute;left:1896;top:457;width:3212;height:2101" coordorigin="1896,457" coordsize="3212,2101" path="m5108,2118l3502,2118,5108,2558,5108,2118xm3502,457l1896,918,1896,2278,3502,2118,5108,2118,5108,1198,3502,457xe" filled="true" fillcolor="#cfc5ce" stroked="false">
              <v:path arrowok="t"/>
              <v:fill type="solid"/>
            </v:shape>
            <v:shape style="position:absolute;left:1896;top:2117;width:3212;height:2421" coordorigin="1896,2118" coordsize="3212,2421" path="m3502,2118l1896,2278,1896,4539,5108,4539,5108,2558,3502,2118xe" filled="true" fillcolor="#fae1d3" stroked="false">
              <v:path arrowok="t"/>
              <v:fill type="solid"/>
            </v:shape>
            <v:rect style="position:absolute;left:3202;top:2321;width:600;height:310" filled="true" fillcolor="#fae1d3" stroked="false">
              <v:fill type="solid"/>
            </v:rect>
            <v:shape style="position:absolute;left:1800;top:2179;width:192;height:193" type="#_x0000_t75" stroked="false">
              <v:imagedata r:id="rId51" o:title=""/>
            </v:shape>
            <v:shape style="position:absolute;left:1800;top:818;width:192;height:193" type="#_x0000_t75" stroked="false">
              <v:imagedata r:id="rId52" o:title=""/>
            </v:shape>
            <v:shape style="position:absolute;left:3406;top:2013;width:192;height:193" type="#_x0000_t75" stroked="false">
              <v:imagedata r:id="rId51" o:title=""/>
            </v:shape>
            <v:shape style="position:absolute;left:3406;top:370;width:192;height:193" type="#_x0000_t75" stroked="false">
              <v:imagedata r:id="rId53" o:title=""/>
            </v:shape>
            <v:shape style="position:absolute;left:5012;top:1117;width:192;height:193" type="#_x0000_t75" stroked="false">
              <v:imagedata r:id="rId52" o:title=""/>
            </v:shape>
            <v:shape style="position:absolute;left:5012;top:2449;width:192;height:193" type="#_x0000_t75" stroked="false">
              <v:imagedata r:id="rId51" o:title=""/>
            </v:shape>
            <w10:wrap type="none"/>
          </v:group>
        </w:pict>
      </w:r>
      <w:r>
        <w:rPr/>
        <w:pict>
          <v:shape style="position:absolute;margin-left:54.819099pt;margin-top:20.906195pt;width:234.2pt;height:206.55pt;mso-position-horizontal-relative:page;mso-position-vertical-relative:paragraph;z-index:6640" type="#_x0000_t202" filled="false" stroked="false">
            <v:textbox inset="0,0,0,0">
              <w:txbxContent>
                <w:tbl>
                  <w:tblPr>
                    <w:tblW w:w="0" w:type="auto"/>
                    <w:jc w:val="left"/>
                    <w:tblInd w:w="7" w:type="dxa"/>
                    <w:tblBorders>
                      <w:top w:val="single" w:sz="8" w:space="0" w:color="E55A35"/>
                      <w:left w:val="single" w:sz="8" w:space="0" w:color="E55A35"/>
                      <w:bottom w:val="single" w:sz="8" w:space="0" w:color="E55A35"/>
                      <w:right w:val="single" w:sz="8" w:space="0" w:color="E55A35"/>
                      <w:insideH w:val="single" w:sz="8" w:space="0" w:color="E55A35"/>
                      <w:insideV w:val="single" w:sz="8" w:space="0" w:color="E55A35"/>
                    </w:tblBorders>
                    <w:tblLayout w:type="fixed"/>
                    <w:tblCellMar>
                      <w:top w:w="0" w:type="dxa"/>
                      <w:left w:w="0" w:type="dxa"/>
                      <w:bottom w:w="0" w:type="dxa"/>
                      <w:right w:w="0" w:type="dxa"/>
                    </w:tblCellMar>
                    <w:tblLook w:val="01E0"/>
                  </w:tblPr>
                  <w:tblGrid>
                    <w:gridCol w:w="790"/>
                    <w:gridCol w:w="1606"/>
                    <w:gridCol w:w="1606"/>
                    <w:gridCol w:w="652"/>
                  </w:tblGrid>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24</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22</w:t>
                        </w:r>
                      </w:p>
                    </w:tc>
                    <w:tc>
                      <w:tcPr>
                        <w:tcW w:w="1606" w:type="dxa"/>
                      </w:tcPr>
                      <w:p>
                        <w:pPr>
                          <w:pStyle w:val="TableParagraph"/>
                          <w:spacing w:line="220" w:lineRule="exact" w:before="56"/>
                          <w:ind w:left="140"/>
                          <w:rPr>
                            <w:rFonts w:ascii="Arial"/>
                            <w:b/>
                            <w:sz w:val="22"/>
                          </w:rPr>
                        </w:pPr>
                        <w:r>
                          <w:rPr>
                            <w:rFonts w:ascii="Arial"/>
                            <w:b/>
                            <w:color w:val="3E0B3D"/>
                            <w:w w:val="105"/>
                            <w:sz w:val="22"/>
                          </w:rPr>
                          <w:t>22.8</w:t>
                        </w: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20</w:t>
                        </w:r>
                      </w:p>
                    </w:tc>
                    <w:tc>
                      <w:tcPr>
                        <w:tcW w:w="1606" w:type="dxa"/>
                      </w:tcPr>
                      <w:p>
                        <w:pPr>
                          <w:pStyle w:val="TableParagraph"/>
                          <w:rPr>
                            <w:rFonts w:ascii="Times New Roman"/>
                            <w:sz w:val="20"/>
                          </w:rPr>
                        </w:pPr>
                      </w:p>
                    </w:tc>
                    <w:tc>
                      <w:tcPr>
                        <w:tcW w:w="1606" w:type="dxa"/>
                      </w:tcPr>
                      <w:p>
                        <w:pPr>
                          <w:pStyle w:val="TableParagraph"/>
                          <w:spacing w:line="252" w:lineRule="exact" w:before="24"/>
                          <w:ind w:left="975"/>
                          <w:rPr>
                            <w:rFonts w:ascii="Arial"/>
                            <w:b/>
                            <w:sz w:val="22"/>
                          </w:rPr>
                        </w:pPr>
                        <w:r>
                          <w:rPr>
                            <w:rFonts w:ascii="Arial"/>
                            <w:b/>
                            <w:color w:val="3E0B3D"/>
                            <w:w w:val="105"/>
                            <w:sz w:val="22"/>
                          </w:rPr>
                          <w:t>21.1</w:t>
                        </w: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18</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16</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14</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12</w:t>
                        </w:r>
                      </w:p>
                    </w:tc>
                    <w:tc>
                      <w:tcPr>
                        <w:tcW w:w="3212" w:type="dxa"/>
                        <w:gridSpan w:val="2"/>
                      </w:tcPr>
                      <w:p>
                        <w:pPr>
                          <w:pStyle w:val="TableParagraph"/>
                          <w:tabs>
                            <w:tab w:pos="1380" w:val="left" w:leader="none"/>
                            <w:tab w:pos="2581" w:val="left" w:leader="none"/>
                          </w:tabs>
                          <w:spacing w:before="19"/>
                          <w:ind w:left="140"/>
                          <w:rPr>
                            <w:rFonts w:ascii="Arial"/>
                            <w:b/>
                            <w:sz w:val="22"/>
                          </w:rPr>
                        </w:pPr>
                        <w:r>
                          <w:rPr>
                            <w:rFonts w:ascii="Arial"/>
                            <w:b/>
                            <w:color w:val="E55A35"/>
                            <w:w w:val="105"/>
                            <w:sz w:val="22"/>
                          </w:rPr>
                          <w:t>14.3</w:t>
                          <w:tab/>
                          <w:t>15.3</w:t>
                          <w:tab/>
                          <w:t>12.5</w:t>
                        </w: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5"/>
                            <w:sz w:val="20"/>
                          </w:rPr>
                          <w:t>10</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2"/>
                            <w:sz w:val="20"/>
                          </w:rPr>
                          <w:t>8</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2"/>
                            <w:sz w:val="20"/>
                          </w:rPr>
                          <w:t>6</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2"/>
                            <w:sz w:val="20"/>
                          </w:rPr>
                          <w:t>4</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2"/>
                            <w:sz w:val="20"/>
                          </w:rPr>
                          <w:t>2</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r>
                    <w:trPr>
                      <w:trHeight w:val="296" w:hRule="atLeast"/>
                    </w:trPr>
                    <w:tc>
                      <w:tcPr>
                        <w:tcW w:w="790" w:type="dxa"/>
                        <w:tcBorders>
                          <w:left w:val="nil"/>
                        </w:tcBorders>
                      </w:tcPr>
                      <w:p>
                        <w:pPr>
                          <w:pStyle w:val="TableParagraph"/>
                          <w:spacing w:line="208" w:lineRule="exact" w:before="68"/>
                          <w:ind w:left="12"/>
                          <w:rPr>
                            <w:rFonts w:ascii="Arial"/>
                            <w:b/>
                            <w:sz w:val="20"/>
                          </w:rPr>
                        </w:pPr>
                        <w:r>
                          <w:rPr>
                            <w:rFonts w:ascii="Arial"/>
                            <w:b/>
                            <w:color w:val="474C55"/>
                            <w:w w:val="102"/>
                            <w:sz w:val="20"/>
                          </w:rPr>
                          <w:t>0</w:t>
                        </w:r>
                      </w:p>
                    </w:tc>
                    <w:tc>
                      <w:tcPr>
                        <w:tcW w:w="1606" w:type="dxa"/>
                      </w:tcPr>
                      <w:p>
                        <w:pPr>
                          <w:pStyle w:val="TableParagraph"/>
                          <w:rPr>
                            <w:rFonts w:ascii="Times New Roman"/>
                            <w:sz w:val="20"/>
                          </w:rPr>
                        </w:pPr>
                      </w:p>
                    </w:tc>
                    <w:tc>
                      <w:tcPr>
                        <w:tcW w:w="1606" w:type="dxa"/>
                      </w:tcPr>
                      <w:p>
                        <w:pPr>
                          <w:pStyle w:val="TableParagraph"/>
                          <w:rPr>
                            <w:rFonts w:ascii="Times New Roman"/>
                            <w:sz w:val="20"/>
                          </w:rPr>
                        </w:pPr>
                      </w:p>
                    </w:tc>
                    <w:tc>
                      <w:tcPr>
                        <w:tcW w:w="652" w:type="dxa"/>
                        <w:tcBorders>
                          <w:right w:val="nil"/>
                        </w:tcBorders>
                      </w:tcPr>
                      <w:p>
                        <w:pPr>
                          <w:pStyle w:val="TableParagraph"/>
                          <w:rPr>
                            <w:rFonts w:ascii="Times New Roman"/>
                            <w:sz w:val="20"/>
                          </w:rPr>
                        </w:pPr>
                      </w:p>
                    </w:tc>
                  </w:tr>
                </w:tbl>
                <w:p>
                  <w:pPr>
                    <w:pStyle w:val="BodyText"/>
                  </w:pPr>
                </w:p>
              </w:txbxContent>
            </v:textbox>
            <w10:wrap type="none"/>
          </v:shape>
        </w:pict>
      </w:r>
      <w:r>
        <w:rPr>
          <w:rFonts w:ascii="Arial"/>
          <w:b/>
          <w:color w:val="474C55"/>
          <w:w w:val="105"/>
          <w:position w:val="-3"/>
          <w:sz w:val="20"/>
        </w:rPr>
        <w:t>26</w:t>
        <w:tab/>
      </w:r>
      <w:r>
        <w:rPr>
          <w:rFonts w:ascii="Arial"/>
          <w:b/>
          <w:color w:val="3E0B3D"/>
          <w:w w:val="105"/>
          <w:sz w:val="22"/>
        </w:rPr>
        <w:t>25.8</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19"/>
        </w:rPr>
      </w:pPr>
    </w:p>
    <w:p>
      <w:pPr>
        <w:pStyle w:val="Heading2"/>
        <w:spacing w:line="158" w:lineRule="auto" w:before="159"/>
        <w:ind w:left="6480" w:right="1070"/>
      </w:pPr>
      <w:r>
        <w:rPr/>
        <w:pict>
          <v:shape style="position:absolute;margin-left:36.630623pt;margin-top:-52.885075pt;width:15.65pt;height:134.2pt;mso-position-horizontal-relative:page;mso-position-vertical-relative:paragraph;z-index:6616" type="#_x0000_t202" filled="false" stroked="false">
            <v:textbox inset="0,0,0,0" style="layout-flow:vertical;mso-layout-flow-alt:bottom-to-top">
              <w:txbxContent>
                <w:p>
                  <w:pPr>
                    <w:spacing w:before="46"/>
                    <w:ind w:left="20" w:right="0" w:firstLine="0"/>
                    <w:jc w:val="left"/>
                    <w:rPr>
                      <w:rFonts w:ascii="Arial"/>
                      <w:b/>
                      <w:sz w:val="20"/>
                    </w:rPr>
                  </w:pPr>
                  <w:r>
                    <w:rPr>
                      <w:rFonts w:ascii="Arial"/>
                      <w:b/>
                      <w:color w:val="474C55"/>
                      <w:sz w:val="20"/>
                    </w:rPr>
                    <w:t>Number of Claims/100 FTEs</w:t>
                  </w:r>
                </w:p>
              </w:txbxContent>
            </v:textbox>
            <w10:wrap type="none"/>
          </v:shape>
        </w:pict>
      </w:r>
      <w:r>
        <w:rPr>
          <w:color w:val="3E0B3D"/>
          <w:w w:val="105"/>
        </w:rPr>
        <w:t>Internal Resources Propel Staff Development</w:t>
      </w:r>
    </w:p>
    <w:p>
      <w:pPr>
        <w:pStyle w:val="BodyText"/>
        <w:spacing w:before="6"/>
        <w:rPr>
          <w:sz w:val="19"/>
        </w:rPr>
      </w:pPr>
    </w:p>
    <w:p>
      <w:pPr>
        <w:spacing w:after="0"/>
        <w:rPr>
          <w:sz w:val="19"/>
        </w:rPr>
        <w:sectPr>
          <w:pgSz w:w="12240" w:h="15840"/>
          <w:pgMar w:top="900" w:bottom="0" w:left="0" w:right="0"/>
        </w:sectPr>
      </w:pPr>
    </w:p>
    <w:p>
      <w:pPr>
        <w:pStyle w:val="BodyText"/>
        <w:rPr>
          <w:sz w:val="28"/>
        </w:rPr>
      </w:pPr>
    </w:p>
    <w:p>
      <w:pPr>
        <w:pStyle w:val="BodyText"/>
        <w:spacing w:before="17"/>
        <w:rPr>
          <w:sz w:val="28"/>
        </w:rPr>
      </w:pPr>
    </w:p>
    <w:p>
      <w:pPr>
        <w:tabs>
          <w:tab w:pos="3135" w:val="left" w:leader="none"/>
          <w:tab w:pos="4741" w:val="left" w:leader="none"/>
        </w:tabs>
        <w:spacing w:before="0"/>
        <w:ind w:left="1529" w:right="0" w:firstLine="0"/>
        <w:jc w:val="left"/>
        <w:rPr>
          <w:rFonts w:ascii="Arial"/>
          <w:b/>
          <w:sz w:val="20"/>
        </w:rPr>
      </w:pPr>
      <w:r>
        <w:rPr>
          <w:rFonts w:ascii="Arial"/>
          <w:b/>
          <w:color w:val="474C55"/>
          <w:position w:val="-1"/>
          <w:sz w:val="20"/>
        </w:rPr>
        <w:t>FY</w:t>
      </w:r>
      <w:r>
        <w:rPr>
          <w:rFonts w:ascii="Arial"/>
          <w:b/>
          <w:color w:val="474C55"/>
          <w:spacing w:val="-10"/>
          <w:position w:val="-1"/>
          <w:sz w:val="20"/>
        </w:rPr>
        <w:t> </w:t>
      </w:r>
      <w:r>
        <w:rPr>
          <w:rFonts w:ascii="Arial"/>
          <w:b/>
          <w:color w:val="474C55"/>
          <w:position w:val="-1"/>
          <w:sz w:val="20"/>
        </w:rPr>
        <w:t>2015</w:t>
        <w:tab/>
      </w:r>
      <w:r>
        <w:rPr>
          <w:rFonts w:ascii="Arial"/>
          <w:b/>
          <w:color w:val="474C55"/>
          <w:sz w:val="20"/>
        </w:rPr>
        <w:t>FY</w:t>
      </w:r>
      <w:r>
        <w:rPr>
          <w:rFonts w:ascii="Arial"/>
          <w:b/>
          <w:color w:val="474C55"/>
          <w:spacing w:val="-10"/>
          <w:sz w:val="20"/>
        </w:rPr>
        <w:t> </w:t>
      </w:r>
      <w:r>
        <w:rPr>
          <w:rFonts w:ascii="Arial"/>
          <w:b/>
          <w:color w:val="474C55"/>
          <w:sz w:val="20"/>
        </w:rPr>
        <w:t>2016</w:t>
        <w:tab/>
        <w:t>FY</w:t>
      </w:r>
      <w:r>
        <w:rPr>
          <w:rFonts w:ascii="Arial"/>
          <w:b/>
          <w:color w:val="474C55"/>
          <w:spacing w:val="-9"/>
          <w:sz w:val="20"/>
        </w:rPr>
        <w:t> </w:t>
      </w:r>
      <w:r>
        <w:rPr>
          <w:rFonts w:ascii="Arial"/>
          <w:b/>
          <w:color w:val="474C55"/>
          <w:sz w:val="20"/>
        </w:rPr>
        <w:t>2017</w:t>
      </w:r>
    </w:p>
    <w:p>
      <w:pPr>
        <w:pStyle w:val="Heading9"/>
        <w:spacing w:line="376" w:lineRule="auto" w:before="231"/>
        <w:ind w:left="1819" w:right="595"/>
        <w:jc w:val="center"/>
      </w:pPr>
      <w:r>
        <w:rPr>
          <w:b w:val="0"/>
          <w:position w:val="-3"/>
        </w:rPr>
        <w:drawing>
          <wp:inline distT="0" distB="0" distL="0" distR="0">
            <wp:extent cx="137160" cy="137160"/>
            <wp:effectExtent l="0" t="0" r="0" b="0"/>
            <wp:docPr id="95" name="image38.png" descr=""/>
            <wp:cNvGraphicFramePr>
              <a:graphicFrameLocks noChangeAspect="1"/>
            </wp:cNvGraphicFramePr>
            <a:graphic>
              <a:graphicData uri="http://schemas.openxmlformats.org/drawingml/2006/picture">
                <pic:pic>
                  <pic:nvPicPr>
                    <pic:cNvPr id="96" name="image38.png"/>
                    <pic:cNvPicPr/>
                  </pic:nvPicPr>
                  <pic:blipFill>
                    <a:blip r:embed="rId43" cstate="print"/>
                    <a:stretch>
                      <a:fillRect/>
                    </a:stretch>
                  </pic:blipFill>
                  <pic:spPr>
                    <a:xfrm>
                      <a:off x="0" y="0"/>
                      <a:ext cx="137160" cy="137160"/>
                    </a:xfrm>
                    <a:prstGeom prst="rect">
                      <a:avLst/>
                    </a:prstGeom>
                  </pic:spPr>
                </pic:pic>
              </a:graphicData>
            </a:graphic>
          </wp:inline>
        </w:drawing>
      </w:r>
      <w:r>
        <w:rPr>
          <w:b w:val="0"/>
          <w:position w:val="-3"/>
        </w:rPr>
      </w:r>
      <w:r>
        <w:rPr>
          <w:rFonts w:ascii="Times New Roman"/>
          <w:b w:val="0"/>
          <w:sz w:val="20"/>
        </w:rPr>
        <w:t> </w:t>
      </w:r>
      <w:r>
        <w:rPr>
          <w:rFonts w:ascii="Times New Roman"/>
          <w:b w:val="0"/>
          <w:spacing w:val="9"/>
          <w:sz w:val="20"/>
        </w:rPr>
        <w:t> </w:t>
      </w:r>
      <w:r>
        <w:rPr>
          <w:color w:val="474C55"/>
        </w:rPr>
        <w:t>Notice of Injury</w:t>
      </w:r>
      <w:r>
        <w:rPr>
          <w:color w:val="474C55"/>
          <w:spacing w:val="13"/>
        </w:rPr>
        <w:t> </w:t>
      </w:r>
      <w:r>
        <w:rPr>
          <w:color w:val="474C55"/>
        </w:rPr>
        <w:t>(NOI)</w:t>
      </w:r>
      <w:r>
        <w:rPr>
          <w:color w:val="474C55"/>
          <w:spacing w:val="4"/>
        </w:rPr>
        <w:t> </w:t>
      </w:r>
      <w:r>
        <w:rPr>
          <w:color w:val="474C55"/>
        </w:rPr>
        <w:t>Claims</w:t>
      </w:r>
      <w:r>
        <w:rPr>
          <w:color w:val="474C55"/>
          <w:w w:val="98"/>
        </w:rPr>
        <w:t> </w:t>
      </w:r>
      <w:r>
        <w:rPr>
          <w:color w:val="474C55"/>
          <w:w w:val="98"/>
          <w:position w:val="-3"/>
        </w:rPr>
        <w:drawing>
          <wp:inline distT="0" distB="0" distL="0" distR="0">
            <wp:extent cx="137160" cy="137160"/>
            <wp:effectExtent l="0" t="0" r="0" b="0"/>
            <wp:docPr id="97" name="image17.png" descr=""/>
            <wp:cNvGraphicFramePr>
              <a:graphicFrameLocks noChangeAspect="1"/>
            </wp:cNvGraphicFramePr>
            <a:graphic>
              <a:graphicData uri="http://schemas.openxmlformats.org/drawingml/2006/picture">
                <pic:pic>
                  <pic:nvPicPr>
                    <pic:cNvPr id="98" name="image17.png"/>
                    <pic:cNvPicPr/>
                  </pic:nvPicPr>
                  <pic:blipFill>
                    <a:blip r:embed="rId22" cstate="print"/>
                    <a:stretch>
                      <a:fillRect/>
                    </a:stretch>
                  </pic:blipFill>
                  <pic:spPr>
                    <a:xfrm>
                      <a:off x="0" y="0"/>
                      <a:ext cx="137160" cy="137160"/>
                    </a:xfrm>
                    <a:prstGeom prst="rect">
                      <a:avLst/>
                    </a:prstGeom>
                  </pic:spPr>
                </pic:pic>
              </a:graphicData>
            </a:graphic>
          </wp:inline>
        </w:drawing>
      </w:r>
      <w:r>
        <w:rPr>
          <w:color w:val="474C55"/>
          <w:w w:val="98"/>
          <w:position w:val="-3"/>
        </w:rPr>
      </w:r>
      <w:r>
        <w:rPr>
          <w:rFonts w:ascii="Times New Roman"/>
          <w:b w:val="0"/>
          <w:color w:val="474C55"/>
          <w:w w:val="98"/>
        </w:rPr>
        <w:t> </w:t>
      </w:r>
      <w:r>
        <w:rPr>
          <w:rFonts w:ascii="Times New Roman"/>
          <w:b w:val="0"/>
          <w:color w:val="474C55"/>
          <w:spacing w:val="6"/>
          <w:w w:val="98"/>
        </w:rPr>
        <w:t> </w:t>
      </w:r>
      <w:r>
        <w:rPr>
          <w:color w:val="474C55"/>
        </w:rPr>
        <w:t>Lost Time (LT)</w:t>
      </w:r>
      <w:r>
        <w:rPr>
          <w:color w:val="474C55"/>
          <w:spacing w:val="-28"/>
        </w:rPr>
        <w:t> </w:t>
      </w:r>
      <w:r>
        <w:rPr>
          <w:color w:val="474C55"/>
        </w:rPr>
        <w:t>Claims</w:t>
      </w:r>
    </w:p>
    <w:p>
      <w:pPr>
        <w:pStyle w:val="BodyText"/>
        <w:rPr>
          <w:rFonts w:ascii="Arial"/>
          <w:b/>
          <w:sz w:val="28"/>
        </w:rPr>
      </w:pPr>
    </w:p>
    <w:p>
      <w:pPr>
        <w:pStyle w:val="BodyText"/>
        <w:spacing w:line="194" w:lineRule="auto" w:before="231"/>
        <w:ind w:left="1080" w:right="105"/>
      </w:pPr>
      <w:r>
        <w:rPr>
          <w:color w:val="474C55"/>
          <w:w w:val="105"/>
        </w:rPr>
        <w:t>Comparing the Notice of Injury claims to the Lost</w:t>
      </w:r>
      <w:r>
        <w:rPr>
          <w:color w:val="474C55"/>
          <w:spacing w:val="-15"/>
          <w:w w:val="105"/>
        </w:rPr>
        <w:t> </w:t>
      </w:r>
      <w:r>
        <w:rPr>
          <w:color w:val="474C55"/>
          <w:w w:val="105"/>
        </w:rPr>
        <w:t>Time</w:t>
      </w:r>
      <w:r>
        <w:rPr>
          <w:color w:val="474C55"/>
          <w:spacing w:val="-14"/>
          <w:w w:val="105"/>
        </w:rPr>
        <w:t> </w:t>
      </w:r>
      <w:r>
        <w:rPr>
          <w:color w:val="474C55"/>
          <w:w w:val="105"/>
        </w:rPr>
        <w:t>claims</w:t>
      </w:r>
      <w:r>
        <w:rPr>
          <w:color w:val="474C55"/>
          <w:spacing w:val="-14"/>
          <w:w w:val="105"/>
        </w:rPr>
        <w:t> </w:t>
      </w:r>
      <w:r>
        <w:rPr>
          <w:color w:val="474C55"/>
          <w:w w:val="105"/>
        </w:rPr>
        <w:t>shows</w:t>
      </w:r>
      <w:r>
        <w:rPr>
          <w:color w:val="474C55"/>
          <w:spacing w:val="-15"/>
          <w:w w:val="105"/>
        </w:rPr>
        <w:t> </w:t>
      </w:r>
      <w:r>
        <w:rPr>
          <w:color w:val="474C55"/>
          <w:w w:val="105"/>
        </w:rPr>
        <w:t>a</w:t>
      </w:r>
      <w:r>
        <w:rPr>
          <w:color w:val="474C55"/>
          <w:spacing w:val="-14"/>
          <w:w w:val="105"/>
        </w:rPr>
        <w:t> </w:t>
      </w:r>
      <w:r>
        <w:rPr>
          <w:color w:val="474C55"/>
          <w:w w:val="105"/>
        </w:rPr>
        <w:t>correlative</w:t>
      </w:r>
      <w:r>
        <w:rPr>
          <w:color w:val="474C55"/>
          <w:spacing w:val="-14"/>
          <w:w w:val="105"/>
        </w:rPr>
        <w:t> </w:t>
      </w:r>
      <w:r>
        <w:rPr>
          <w:color w:val="474C55"/>
          <w:w w:val="105"/>
        </w:rPr>
        <w:t>increase in</w:t>
      </w:r>
      <w:r>
        <w:rPr>
          <w:color w:val="474C55"/>
          <w:spacing w:val="-18"/>
          <w:w w:val="105"/>
        </w:rPr>
        <w:t> </w:t>
      </w:r>
      <w:r>
        <w:rPr>
          <w:color w:val="474C55"/>
          <w:w w:val="105"/>
        </w:rPr>
        <w:t>percentage</w:t>
      </w:r>
      <w:r>
        <w:rPr>
          <w:color w:val="474C55"/>
          <w:spacing w:val="-18"/>
          <w:w w:val="105"/>
        </w:rPr>
        <w:t> </w:t>
      </w:r>
      <w:r>
        <w:rPr>
          <w:color w:val="474C55"/>
          <w:w w:val="105"/>
        </w:rPr>
        <w:t>in</w:t>
      </w:r>
      <w:r>
        <w:rPr>
          <w:color w:val="474C55"/>
          <w:spacing w:val="-18"/>
          <w:w w:val="105"/>
        </w:rPr>
        <w:t> </w:t>
      </w:r>
      <w:r>
        <w:rPr>
          <w:color w:val="474C55"/>
          <w:w w:val="105"/>
        </w:rPr>
        <w:t>FY</w:t>
      </w:r>
      <w:r>
        <w:rPr>
          <w:color w:val="474C55"/>
          <w:spacing w:val="-18"/>
          <w:w w:val="105"/>
        </w:rPr>
        <w:t> </w:t>
      </w:r>
      <w:r>
        <w:rPr>
          <w:color w:val="474C55"/>
          <w:w w:val="105"/>
        </w:rPr>
        <w:t>2016</w:t>
      </w:r>
      <w:r>
        <w:rPr>
          <w:color w:val="474C55"/>
          <w:spacing w:val="-18"/>
          <w:w w:val="105"/>
        </w:rPr>
        <w:t> </w:t>
      </w:r>
      <w:r>
        <w:rPr>
          <w:color w:val="474C55"/>
          <w:w w:val="105"/>
        </w:rPr>
        <w:t>over</w:t>
      </w:r>
      <w:r>
        <w:rPr>
          <w:color w:val="474C55"/>
          <w:spacing w:val="-18"/>
          <w:w w:val="105"/>
        </w:rPr>
        <w:t> </w:t>
      </w:r>
      <w:r>
        <w:rPr>
          <w:color w:val="474C55"/>
          <w:w w:val="105"/>
        </w:rPr>
        <w:t>FY</w:t>
      </w:r>
      <w:r>
        <w:rPr>
          <w:color w:val="474C55"/>
          <w:spacing w:val="-18"/>
          <w:w w:val="105"/>
        </w:rPr>
        <w:t> </w:t>
      </w:r>
      <w:r>
        <w:rPr>
          <w:color w:val="474C55"/>
          <w:w w:val="105"/>
        </w:rPr>
        <w:t>2015,</w:t>
      </w:r>
      <w:r>
        <w:rPr>
          <w:color w:val="474C55"/>
          <w:spacing w:val="-18"/>
          <w:w w:val="105"/>
        </w:rPr>
        <w:t> </w:t>
      </w:r>
      <w:r>
        <w:rPr>
          <w:color w:val="474C55"/>
          <w:w w:val="105"/>
        </w:rPr>
        <w:t>and</w:t>
      </w:r>
      <w:r>
        <w:rPr>
          <w:color w:val="474C55"/>
          <w:spacing w:val="-18"/>
          <w:w w:val="105"/>
        </w:rPr>
        <w:t> </w:t>
      </w:r>
      <w:r>
        <w:rPr>
          <w:color w:val="474C55"/>
          <w:w w:val="105"/>
        </w:rPr>
        <w:t>a reduction of both claims percentages  from FY 2016 to FY</w:t>
      </w:r>
      <w:r>
        <w:rPr>
          <w:color w:val="474C55"/>
          <w:spacing w:val="-38"/>
          <w:w w:val="105"/>
        </w:rPr>
        <w:t> </w:t>
      </w:r>
      <w:r>
        <w:rPr>
          <w:color w:val="474C55"/>
          <w:w w:val="105"/>
        </w:rPr>
        <w:t>2017.</w:t>
      </w:r>
    </w:p>
    <w:p>
      <w:pPr>
        <w:pStyle w:val="BodyText"/>
        <w:spacing w:line="194" w:lineRule="auto" w:before="240"/>
        <w:ind w:left="1080" w:right="-16"/>
      </w:pPr>
      <w:r>
        <w:rPr>
          <w:color w:val="474C55"/>
          <w:w w:val="105"/>
        </w:rPr>
        <w:t>The</w:t>
      </w:r>
      <w:r>
        <w:rPr>
          <w:color w:val="474C55"/>
          <w:spacing w:val="-13"/>
          <w:w w:val="105"/>
        </w:rPr>
        <w:t> </w:t>
      </w:r>
      <w:r>
        <w:rPr>
          <w:color w:val="474C55"/>
          <w:w w:val="105"/>
        </w:rPr>
        <w:t>percentage</w:t>
      </w:r>
      <w:r>
        <w:rPr>
          <w:color w:val="474C55"/>
          <w:spacing w:val="-13"/>
          <w:w w:val="105"/>
        </w:rPr>
        <w:t> </w:t>
      </w:r>
      <w:r>
        <w:rPr>
          <w:color w:val="474C55"/>
          <w:w w:val="105"/>
        </w:rPr>
        <w:t>reductions</w:t>
      </w:r>
      <w:r>
        <w:rPr>
          <w:color w:val="474C55"/>
          <w:spacing w:val="-12"/>
          <w:w w:val="105"/>
        </w:rPr>
        <w:t> </w:t>
      </w:r>
      <w:r>
        <w:rPr>
          <w:color w:val="474C55"/>
          <w:w w:val="105"/>
        </w:rPr>
        <w:t>in</w:t>
      </w:r>
      <w:r>
        <w:rPr>
          <w:color w:val="474C55"/>
          <w:spacing w:val="-13"/>
          <w:w w:val="105"/>
        </w:rPr>
        <w:t> </w:t>
      </w:r>
      <w:r>
        <w:rPr>
          <w:color w:val="474C55"/>
          <w:w w:val="105"/>
        </w:rPr>
        <w:t>FY</w:t>
      </w:r>
      <w:r>
        <w:rPr>
          <w:color w:val="474C55"/>
          <w:spacing w:val="-12"/>
          <w:w w:val="105"/>
        </w:rPr>
        <w:t> </w:t>
      </w:r>
      <w:r>
        <w:rPr>
          <w:color w:val="474C55"/>
          <w:w w:val="105"/>
        </w:rPr>
        <w:t>2017</w:t>
      </w:r>
      <w:r>
        <w:rPr>
          <w:color w:val="474C55"/>
          <w:spacing w:val="-13"/>
          <w:w w:val="105"/>
        </w:rPr>
        <w:t> </w:t>
      </w:r>
      <w:r>
        <w:rPr>
          <w:color w:val="474C55"/>
          <w:w w:val="105"/>
        </w:rPr>
        <w:t>lowered the strain on the DYS budget and decreased the agency’s use of additional personnel and overtime to fill gaps in staff coverage in secure residential</w:t>
      </w:r>
      <w:r>
        <w:rPr>
          <w:color w:val="474C55"/>
          <w:spacing w:val="-7"/>
          <w:w w:val="105"/>
        </w:rPr>
        <w:t> </w:t>
      </w:r>
      <w:r>
        <w:rPr>
          <w:color w:val="474C55"/>
          <w:w w:val="105"/>
        </w:rPr>
        <w:t>facilities.</w:t>
      </w:r>
    </w:p>
    <w:p>
      <w:pPr>
        <w:pStyle w:val="BodyText"/>
        <w:spacing w:line="194" w:lineRule="auto" w:before="97"/>
        <w:ind w:left="821" w:right="1085"/>
      </w:pPr>
      <w:r>
        <w:rPr/>
        <w:br w:type="column"/>
      </w:r>
      <w:r>
        <w:rPr>
          <w:color w:val="474C55"/>
          <w:w w:val="105"/>
        </w:rPr>
        <w:t>Metro University is a pilot program for employees working in the Greater Boston area. Conceived and designed by employees for employees, Metro University’s courses provide staff with understanding and skills that  can help reduce/eliminate violence by youth against other youth and staff. Program designers engaged staff to identify common themes that connect across job titles, such as mediation, communications, leadership, creative thinking, respect, and recognizing racial and ethnic disparities in our work. Upon</w:t>
      </w:r>
      <w:r>
        <w:rPr>
          <w:color w:val="474C55"/>
          <w:spacing w:val="-9"/>
          <w:w w:val="105"/>
        </w:rPr>
        <w:t> </w:t>
      </w:r>
      <w:r>
        <w:rPr>
          <w:color w:val="474C55"/>
          <w:w w:val="105"/>
        </w:rPr>
        <w:t>completing</w:t>
      </w:r>
    </w:p>
    <w:p>
      <w:pPr>
        <w:pStyle w:val="BodyText"/>
        <w:spacing w:line="194" w:lineRule="auto"/>
        <w:ind w:left="821" w:right="1098"/>
      </w:pPr>
      <w:r>
        <w:rPr>
          <w:color w:val="474C55"/>
          <w:w w:val="105"/>
        </w:rPr>
        <w:t>the 10-15 hours of coursework, students representing residential and community staff were awarded Certificates of Completion in June 2017.</w:t>
      </w:r>
    </w:p>
    <w:p>
      <w:pPr>
        <w:spacing w:after="0" w:line="194" w:lineRule="auto"/>
        <w:sectPr>
          <w:type w:val="continuous"/>
          <w:pgSz w:w="12240" w:h="15840"/>
          <w:pgMar w:top="1500" w:bottom="280" w:left="0" w:right="0"/>
          <w:cols w:num="2" w:equalWidth="0">
            <w:col w:w="5619" w:space="40"/>
            <w:col w:w="658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tabs>
          <w:tab w:pos="2427" w:val="right" w:leader="none"/>
        </w:tabs>
        <w:spacing w:before="102"/>
        <w:ind w:left="0" w:right="357" w:firstLine="0"/>
        <w:jc w:val="right"/>
        <w:rPr>
          <w:rFonts w:ascii="Calibri"/>
          <w:b/>
          <w:sz w:val="20"/>
        </w:rPr>
      </w:pPr>
      <w:r>
        <w:rPr>
          <w:rFonts w:ascii="Lucida Sans"/>
          <w:b/>
          <w:color w:val="878A8F"/>
          <w:w w:val="105"/>
          <w:sz w:val="18"/>
        </w:rPr>
        <w:t>OUR</w:t>
      </w:r>
      <w:r>
        <w:rPr>
          <w:rFonts w:ascii="Lucida Sans"/>
          <w:b/>
          <w:color w:val="878A8F"/>
          <w:spacing w:val="-24"/>
          <w:w w:val="105"/>
          <w:sz w:val="18"/>
        </w:rPr>
        <w:t> </w:t>
      </w:r>
      <w:r>
        <w:rPr>
          <w:rFonts w:ascii="Lucida Sans"/>
          <w:b/>
          <w:color w:val="878A8F"/>
          <w:w w:val="105"/>
          <w:sz w:val="18"/>
        </w:rPr>
        <w:t>INVESTMENTS</w:t>
        <w:tab/>
      </w:r>
      <w:r>
        <w:rPr>
          <w:rFonts w:ascii="Calibri"/>
          <w:b/>
          <w:color w:val="878A8F"/>
          <w:w w:val="105"/>
          <w:sz w:val="20"/>
        </w:rPr>
        <w:t>25</w:t>
      </w:r>
    </w:p>
    <w:p>
      <w:pPr>
        <w:spacing w:after="0"/>
        <w:jc w:val="right"/>
        <w:rPr>
          <w:rFonts w:ascii="Calibri"/>
          <w:sz w:val="20"/>
        </w:rPr>
        <w:sectPr>
          <w:type w:val="continuous"/>
          <w:pgSz w:w="12240" w:h="15840"/>
          <w:pgMar w:top="1500" w:bottom="280" w:left="0" w:right="0"/>
        </w:sectPr>
      </w:pPr>
    </w:p>
    <w:p>
      <w:pPr>
        <w:pStyle w:val="BodyText"/>
        <w:spacing w:before="8"/>
        <w:rPr>
          <w:rFonts w:ascii="Calibri"/>
          <w:b/>
          <w:sz w:val="11"/>
        </w:rPr>
      </w:pPr>
    </w:p>
    <w:p>
      <w:pPr>
        <w:pStyle w:val="Heading2"/>
        <w:spacing w:line="158" w:lineRule="auto" w:before="159"/>
        <w:ind w:left="6600" w:right="1865"/>
      </w:pPr>
      <w:r>
        <w:rPr/>
        <w:pict>
          <v:shape style="position:absolute;margin-left:129.628601pt;margin-top:-7.143837pt;width:50.9pt;height:85.45pt;mso-position-horizontal-relative:page;mso-position-vertical-relative:paragraph;z-index:6712" coordorigin="2593,-143" coordsize="1018,1709" path="m3003,843l2837,907,2837,1566,3111,1291,3386,1291,3386,973,3138,973,3003,843xm3386,1291l3111,1291,3386,1566,3386,1291xm3255,827l3138,973,3386,973,3386,860,3255,827xm3220,765l3020,765,3132,874,3220,765xm2820,-59l2796,96,2645,138,2702,284,2593,397,2715,495,2676,647,2831,671,2874,822,3020,765,3220,765,3231,752,3388,752,3406,636,3489,613,3111,613,3044,603,2983,578,2931,538,2891,486,2865,425,2856,357,2865,289,2891,228,2931,177,2983,137,3044,111,3111,102,3522,102,3526,85,3371,60,3348,-21,2972,-21,2820,-59xm3388,752l3231,752,3382,791,3388,752xm3522,102l3111,102,3179,111,3240,137,3292,177,3332,228,3358,289,3367,357,3358,425,3332,486,3292,538,3240,578,3179,603,3111,613,3489,613,3557,593,3501,447,3610,335,3488,236,3522,102xm3317,300l2906,300,3024,395,2982,541,3111,452,3215,452,3199,395,3317,300xm3215,452l3111,452,3241,541,3215,452xm3112,156l3111,156,3111,156,3059,300,3164,300,3112,156,3112,156xm3111,156l3111,156,3111,156,3111,156xm3112,156l3111,156,3112,156,3112,156xm3070,-143l2972,-21,3348,-21,3345,-34,3182,-34,3070,-143xm3329,-90l3182,-34,3345,-34,3329,-90xe" filled="true" fillcolor="#00a8d5" stroked="false">
            <v:path arrowok="t"/>
            <v:fill type="solid"/>
            <w10:wrap type="none"/>
          </v:shape>
        </w:pict>
      </w:r>
      <w:r>
        <w:rPr>
          <w:color w:val="3E0B3D"/>
          <w:w w:val="105"/>
        </w:rPr>
        <w:t>Recognizing Outstanding Performance</w:t>
      </w:r>
    </w:p>
    <w:p>
      <w:pPr>
        <w:pStyle w:val="BodyText"/>
        <w:rPr>
          <w:sz w:val="20"/>
        </w:rPr>
      </w:pPr>
    </w:p>
    <w:p>
      <w:pPr>
        <w:pStyle w:val="BodyText"/>
        <w:spacing w:before="5"/>
        <w:rPr>
          <w:sz w:val="24"/>
        </w:rPr>
      </w:pPr>
    </w:p>
    <w:p>
      <w:pPr>
        <w:spacing w:before="135"/>
        <w:ind w:left="1710" w:right="0" w:firstLine="0"/>
        <w:jc w:val="left"/>
        <w:rPr>
          <w:rFonts w:ascii="Lucida Sans"/>
          <w:b/>
          <w:sz w:val="36"/>
        </w:rPr>
      </w:pPr>
      <w:r>
        <w:rPr>
          <w:rFonts w:ascii="Lucida Sans"/>
          <w:b/>
          <w:color w:val="3E0B3D"/>
          <w:sz w:val="36"/>
        </w:rPr>
        <w:t>DYS PREA Team</w:t>
      </w:r>
    </w:p>
    <w:p>
      <w:pPr>
        <w:spacing w:line="244" w:lineRule="auto" w:before="8"/>
        <w:ind w:left="1041" w:right="7079" w:firstLine="2"/>
        <w:jc w:val="center"/>
        <w:rPr>
          <w:rFonts w:ascii="Lucida Sans"/>
          <w:b/>
          <w:sz w:val="36"/>
        </w:rPr>
      </w:pPr>
      <w:r>
        <w:rPr>
          <w:rFonts w:ascii="Lucida Sans"/>
          <w:b/>
          <w:color w:val="3E0B3D"/>
          <w:sz w:val="36"/>
        </w:rPr>
        <w:t>Earns Prestigious Commonwealth</w:t>
      </w:r>
      <w:r>
        <w:rPr>
          <w:rFonts w:ascii="Lucida Sans"/>
          <w:b/>
          <w:color w:val="3E0B3D"/>
          <w:spacing w:val="-78"/>
          <w:sz w:val="36"/>
        </w:rPr>
        <w:t> </w:t>
      </w:r>
      <w:r>
        <w:rPr>
          <w:rFonts w:ascii="Lucida Sans"/>
          <w:b/>
          <w:color w:val="3E0B3D"/>
          <w:sz w:val="36"/>
        </w:rPr>
        <w:t>Award</w:t>
      </w:r>
    </w:p>
    <w:p>
      <w:pPr>
        <w:pStyle w:val="BodyText"/>
        <w:spacing w:before="3"/>
        <w:rPr>
          <w:rFonts w:ascii="Lucida Sans"/>
          <w:b/>
          <w:sz w:val="20"/>
        </w:rPr>
      </w:pPr>
      <w:r>
        <w:rPr/>
        <w:pict>
          <v:line style="position:absolute;mso-position-horizontal-relative:page;mso-position-vertical-relative:paragraph;z-index:4616;mso-wrap-distance-left:0;mso-wrap-distance-right:0" from="38.059502pt,15.382942pt" to="272.059502pt,15.382942pt" stroked="true" strokeweight="3pt" strokecolor="#00a8d5">
            <v:stroke dashstyle="solid"/>
            <w10:wrap type="topAndBottom"/>
          </v:line>
        </w:pict>
      </w:r>
    </w:p>
    <w:p>
      <w:pPr>
        <w:pStyle w:val="BodyText"/>
        <w:spacing w:before="5"/>
        <w:rPr>
          <w:rFonts w:ascii="Lucida Sans"/>
          <w:b/>
          <w:sz w:val="14"/>
        </w:rPr>
      </w:pPr>
    </w:p>
    <w:p>
      <w:pPr>
        <w:spacing w:after="0"/>
        <w:rPr>
          <w:rFonts w:ascii="Lucida Sans"/>
          <w:sz w:val="14"/>
        </w:rPr>
        <w:sectPr>
          <w:pgSz w:w="12240" w:h="15840"/>
          <w:pgMar w:top="720" w:bottom="0" w:left="0" w:right="0"/>
        </w:sectPr>
      </w:pPr>
    </w:p>
    <w:p>
      <w:pPr>
        <w:spacing w:line="273" w:lineRule="auto" w:before="95"/>
        <w:ind w:left="801" w:right="38" w:hanging="1"/>
        <w:jc w:val="center"/>
        <w:rPr>
          <w:rFonts w:ascii="Arial Black"/>
          <w:sz w:val="26"/>
        </w:rPr>
      </w:pPr>
      <w:r>
        <w:rPr>
          <w:rFonts w:ascii="Arial Black"/>
          <w:color w:val="474C55"/>
          <w:w w:val="80"/>
          <w:sz w:val="26"/>
        </w:rPr>
        <w:t>Massachusetts Governor Charlie Baker </w:t>
      </w:r>
      <w:r>
        <w:rPr>
          <w:rFonts w:ascii="Arial Black"/>
          <w:color w:val="474C55"/>
          <w:w w:val="90"/>
          <w:sz w:val="26"/>
        </w:rPr>
        <w:t>awarded</w:t>
      </w:r>
      <w:r>
        <w:rPr>
          <w:rFonts w:ascii="Arial Black"/>
          <w:color w:val="474C55"/>
          <w:spacing w:val="-47"/>
          <w:w w:val="90"/>
          <w:sz w:val="26"/>
        </w:rPr>
        <w:t> </w:t>
      </w:r>
      <w:r>
        <w:rPr>
          <w:rFonts w:ascii="Arial Black"/>
          <w:color w:val="474C55"/>
          <w:w w:val="90"/>
          <w:sz w:val="26"/>
        </w:rPr>
        <w:t>the</w:t>
      </w:r>
      <w:r>
        <w:rPr>
          <w:rFonts w:ascii="Arial Black"/>
          <w:color w:val="474C55"/>
          <w:spacing w:val="-46"/>
          <w:w w:val="90"/>
          <w:sz w:val="26"/>
        </w:rPr>
        <w:t> </w:t>
      </w:r>
      <w:r>
        <w:rPr>
          <w:rFonts w:ascii="Arial Black"/>
          <w:color w:val="474C55"/>
          <w:spacing w:val="-6"/>
          <w:w w:val="90"/>
          <w:sz w:val="26"/>
        </w:rPr>
        <w:t>DYS</w:t>
      </w:r>
      <w:r>
        <w:rPr>
          <w:rFonts w:ascii="Arial Black"/>
          <w:color w:val="474C55"/>
          <w:spacing w:val="-46"/>
          <w:w w:val="90"/>
          <w:sz w:val="26"/>
        </w:rPr>
        <w:t> </w:t>
      </w:r>
      <w:r>
        <w:rPr>
          <w:rFonts w:ascii="Arial Black"/>
          <w:color w:val="474C55"/>
          <w:w w:val="90"/>
          <w:sz w:val="26"/>
        </w:rPr>
        <w:t>PREA</w:t>
      </w:r>
      <w:r>
        <w:rPr>
          <w:rFonts w:ascii="Arial Black"/>
          <w:color w:val="474C55"/>
          <w:spacing w:val="-46"/>
          <w:w w:val="90"/>
          <w:sz w:val="26"/>
        </w:rPr>
        <w:t> </w:t>
      </w:r>
      <w:r>
        <w:rPr>
          <w:rFonts w:ascii="Arial Black"/>
          <w:color w:val="474C55"/>
          <w:spacing w:val="-8"/>
          <w:w w:val="90"/>
          <w:sz w:val="26"/>
        </w:rPr>
        <w:t>Team</w:t>
      </w:r>
      <w:r>
        <w:rPr>
          <w:rFonts w:ascii="Arial Black"/>
          <w:color w:val="474C55"/>
          <w:spacing w:val="-46"/>
          <w:w w:val="90"/>
          <w:sz w:val="26"/>
        </w:rPr>
        <w:t> </w:t>
      </w:r>
      <w:r>
        <w:rPr>
          <w:rFonts w:ascii="Arial Black"/>
          <w:color w:val="474C55"/>
          <w:w w:val="90"/>
          <w:sz w:val="26"/>
        </w:rPr>
        <w:t>the </w:t>
      </w:r>
      <w:r>
        <w:rPr>
          <w:rFonts w:ascii="Arial"/>
          <w:b/>
          <w:color w:val="474C55"/>
          <w:w w:val="90"/>
          <w:sz w:val="26"/>
        </w:rPr>
        <w:t>Carballo Award for Excellence in </w:t>
      </w:r>
      <w:r>
        <w:rPr>
          <w:rFonts w:ascii="Arial"/>
          <w:b/>
          <w:color w:val="474C55"/>
          <w:spacing w:val="-3"/>
          <w:w w:val="90"/>
          <w:sz w:val="26"/>
        </w:rPr>
        <w:t>Public </w:t>
      </w:r>
      <w:r>
        <w:rPr>
          <w:rFonts w:ascii="Arial"/>
          <w:b/>
          <w:color w:val="474C55"/>
          <w:w w:val="85"/>
          <w:sz w:val="26"/>
        </w:rPr>
        <w:t>Service</w:t>
      </w:r>
      <w:r>
        <w:rPr>
          <w:rFonts w:ascii="Arial"/>
          <w:b/>
          <w:color w:val="474C55"/>
          <w:spacing w:val="-25"/>
          <w:w w:val="85"/>
          <w:sz w:val="26"/>
        </w:rPr>
        <w:t> </w:t>
      </w:r>
      <w:r>
        <w:rPr>
          <w:rFonts w:ascii="Arial Black"/>
          <w:color w:val="474C55"/>
          <w:w w:val="85"/>
          <w:sz w:val="26"/>
        </w:rPr>
        <w:t>in</w:t>
      </w:r>
      <w:r>
        <w:rPr>
          <w:rFonts w:ascii="Arial Black"/>
          <w:color w:val="474C55"/>
          <w:spacing w:val="-38"/>
          <w:w w:val="85"/>
          <w:sz w:val="26"/>
        </w:rPr>
        <w:t> </w:t>
      </w:r>
      <w:r>
        <w:rPr>
          <w:rFonts w:ascii="Arial Black"/>
          <w:color w:val="474C55"/>
          <w:w w:val="85"/>
          <w:sz w:val="26"/>
        </w:rPr>
        <w:t>recognition</w:t>
      </w:r>
      <w:r>
        <w:rPr>
          <w:rFonts w:ascii="Arial Black"/>
          <w:color w:val="474C55"/>
          <w:spacing w:val="-37"/>
          <w:w w:val="85"/>
          <w:sz w:val="26"/>
        </w:rPr>
        <w:t> </w:t>
      </w:r>
      <w:r>
        <w:rPr>
          <w:rFonts w:ascii="Arial Black"/>
          <w:color w:val="474C55"/>
          <w:w w:val="85"/>
          <w:sz w:val="26"/>
        </w:rPr>
        <w:t>of</w:t>
      </w:r>
      <w:r>
        <w:rPr>
          <w:rFonts w:ascii="Arial Black"/>
          <w:color w:val="474C55"/>
          <w:spacing w:val="-37"/>
          <w:w w:val="85"/>
          <w:sz w:val="26"/>
        </w:rPr>
        <w:t> </w:t>
      </w:r>
      <w:r>
        <w:rPr>
          <w:rFonts w:ascii="Arial Black"/>
          <w:color w:val="474C55"/>
          <w:w w:val="85"/>
          <w:sz w:val="26"/>
        </w:rPr>
        <w:t>the</w:t>
      </w:r>
      <w:r>
        <w:rPr>
          <w:rFonts w:ascii="Arial Black"/>
          <w:color w:val="474C55"/>
          <w:spacing w:val="-37"/>
          <w:w w:val="85"/>
          <w:sz w:val="26"/>
        </w:rPr>
        <w:t> </w:t>
      </w:r>
      <w:r>
        <w:rPr>
          <w:rFonts w:ascii="Arial Black"/>
          <w:color w:val="474C55"/>
          <w:w w:val="85"/>
          <w:sz w:val="26"/>
        </w:rPr>
        <w:t>successful </w:t>
      </w:r>
      <w:r>
        <w:rPr>
          <w:rFonts w:ascii="Arial Black"/>
          <w:color w:val="474C55"/>
          <w:w w:val="90"/>
          <w:sz w:val="26"/>
        </w:rPr>
        <w:t>PREA audit and work of the </w:t>
      </w:r>
      <w:r>
        <w:rPr>
          <w:rFonts w:ascii="Arial Black"/>
          <w:color w:val="474C55"/>
          <w:spacing w:val="-6"/>
          <w:w w:val="90"/>
          <w:sz w:val="26"/>
        </w:rPr>
        <w:t>DYS </w:t>
      </w:r>
      <w:r>
        <w:rPr>
          <w:rFonts w:ascii="Arial Black"/>
          <w:color w:val="474C55"/>
          <w:w w:val="90"/>
          <w:sz w:val="26"/>
        </w:rPr>
        <w:t>implementation</w:t>
      </w:r>
      <w:r>
        <w:rPr>
          <w:rFonts w:ascii="Arial Black"/>
          <w:color w:val="474C55"/>
          <w:spacing w:val="-32"/>
          <w:w w:val="90"/>
          <w:sz w:val="26"/>
        </w:rPr>
        <w:t> </w:t>
      </w:r>
      <w:r>
        <w:rPr>
          <w:rFonts w:ascii="Arial Black"/>
          <w:color w:val="474C55"/>
          <w:w w:val="90"/>
          <w:sz w:val="26"/>
        </w:rPr>
        <w:t>team.</w:t>
      </w:r>
    </w:p>
    <w:p>
      <w:pPr>
        <w:pStyle w:val="BodyText"/>
        <w:spacing w:before="13"/>
        <w:rPr>
          <w:rFonts w:ascii="Arial Black"/>
          <w:sz w:val="25"/>
        </w:rPr>
      </w:pPr>
      <w:r>
        <w:rPr/>
        <w:br w:type="column"/>
      </w:r>
      <w:r>
        <w:rPr>
          <w:rFonts w:ascii="Arial Black"/>
          <w:sz w:val="25"/>
        </w:rPr>
      </w:r>
    </w:p>
    <w:p>
      <w:pPr>
        <w:pStyle w:val="Heading8"/>
        <w:spacing w:line="235" w:lineRule="auto"/>
        <w:ind w:left="801" w:right="947"/>
      </w:pPr>
      <w:r>
        <w:rPr>
          <w:i/>
          <w:color w:val="3E0B3D"/>
          <w:w w:val="105"/>
        </w:rPr>
        <w:t>Commonwealth Performance Recognition </w:t>
      </w:r>
      <w:r>
        <w:rPr>
          <w:color w:val="3E0B3D"/>
          <w:w w:val="105"/>
        </w:rPr>
        <w:t>Program at the State House</w:t>
      </w:r>
    </w:p>
    <w:p>
      <w:pPr>
        <w:spacing w:after="0" w:line="235" w:lineRule="auto"/>
        <w:sectPr>
          <w:type w:val="continuous"/>
          <w:pgSz w:w="12240" w:h="15840"/>
          <w:pgMar w:top="1500" w:bottom="280" w:left="0" w:right="0"/>
          <w:cols w:num="2" w:equalWidth="0">
            <w:col w:w="5441" w:space="352"/>
            <w:col w:w="6447"/>
          </w:cols>
        </w:sectPr>
      </w:pPr>
    </w:p>
    <w:p>
      <w:pPr>
        <w:pStyle w:val="BodyText"/>
        <w:rPr>
          <w:rFonts w:ascii="Calibri"/>
          <w:i/>
          <w:sz w:val="20"/>
        </w:rPr>
      </w:pPr>
      <w:r>
        <w:rPr/>
        <w:pict>
          <v:group style="position:absolute;margin-left:0pt;margin-top:0pt;width:612pt;height:792pt;mso-position-horizontal-relative:page;mso-position-vertical-relative:page;z-index:-69520" coordorigin="0,0" coordsize="12240,15840">
            <v:rect style="position:absolute;left:6120;top:0;width:6120;height:15840" filled="true" fillcolor="#b9e3f1" stroked="false">
              <v:fill type="solid"/>
            </v:rect>
            <v:shape style="position:absolute;left:0;top:8657;width:6120;height:7183" type="#_x0000_t75" stroked="false">
              <v:imagedata r:id="rId54" o:title=""/>
            </v:shape>
            <v:shape style="position:absolute;left:6595;top:2446;width:4944;height:2454" type="#_x0000_t75" stroked="false">
              <v:imagedata r:id="rId55" o:title=""/>
            </v:shape>
            <v:shape style="position:absolute;left:6606;top:12406;width:4933;height:2392" type="#_x0000_t75" stroked="false">
              <v:imagedata r:id="rId56" o:title=""/>
            </v:shape>
            <v:shape style="position:absolute;left:6606;top:5835;width:4933;height:2449" type="#_x0000_t75" stroked="false">
              <v:imagedata r:id="rId57" o:title=""/>
            </v:shape>
            <v:shape style="position:absolute;left:6597;top:9126;width:4943;height:2453" type="#_x0000_t75" stroked="false">
              <v:imagedata r:id="rId58" o:title=""/>
            </v:shape>
            <w10:wrap type="none"/>
          </v:group>
        </w:pict>
      </w:r>
    </w:p>
    <w:p>
      <w:pPr>
        <w:pStyle w:val="BodyText"/>
        <w:rPr>
          <w:rFonts w:ascii="Calibri"/>
          <w:i/>
          <w:sz w:val="20"/>
        </w:rPr>
      </w:pPr>
    </w:p>
    <w:p>
      <w:pPr>
        <w:pStyle w:val="BodyText"/>
        <w:rPr>
          <w:rFonts w:ascii="Calibri"/>
          <w:i/>
          <w:sz w:val="20"/>
        </w:rPr>
      </w:pPr>
    </w:p>
    <w:p>
      <w:pPr>
        <w:pStyle w:val="BodyText"/>
        <w:spacing w:before="6"/>
        <w:rPr>
          <w:rFonts w:ascii="Calibri"/>
          <w:i/>
          <w:sz w:val="29"/>
        </w:rPr>
      </w:pPr>
    </w:p>
    <w:p>
      <w:pPr>
        <w:spacing w:before="126"/>
        <w:ind w:left="6595" w:right="0" w:firstLine="0"/>
        <w:jc w:val="left"/>
        <w:rPr>
          <w:rFonts w:ascii="Calibri"/>
          <w:i/>
          <w:sz w:val="22"/>
        </w:rPr>
      </w:pPr>
      <w:r>
        <w:rPr>
          <w:rFonts w:ascii="Calibri"/>
          <w:i/>
          <w:color w:val="3E0B3D"/>
          <w:sz w:val="22"/>
        </w:rPr>
        <w:t>Metro Region Performance Recognition</w:t>
      </w:r>
    </w:p>
    <w:p>
      <w:pPr>
        <w:pStyle w:val="BodyText"/>
        <w:rPr>
          <w:rFonts w:ascii="Calibri"/>
          <w:i/>
          <w:sz w:val="30"/>
        </w:rPr>
      </w:pPr>
    </w:p>
    <w:p>
      <w:pPr>
        <w:pStyle w:val="BodyText"/>
        <w:rPr>
          <w:rFonts w:ascii="Calibri"/>
          <w:i/>
          <w:sz w:val="30"/>
        </w:rPr>
      </w:pPr>
    </w:p>
    <w:p>
      <w:pPr>
        <w:pStyle w:val="BodyText"/>
        <w:rPr>
          <w:rFonts w:ascii="Calibri"/>
          <w:i/>
          <w:sz w:val="30"/>
        </w:rPr>
      </w:pPr>
    </w:p>
    <w:p>
      <w:pPr>
        <w:pStyle w:val="BodyText"/>
        <w:rPr>
          <w:rFonts w:ascii="Calibri"/>
          <w:i/>
          <w:sz w:val="30"/>
        </w:rPr>
      </w:pPr>
    </w:p>
    <w:p>
      <w:pPr>
        <w:pStyle w:val="BodyText"/>
        <w:rPr>
          <w:rFonts w:ascii="Calibri"/>
          <w:i/>
          <w:sz w:val="30"/>
        </w:rPr>
      </w:pPr>
    </w:p>
    <w:p>
      <w:pPr>
        <w:pStyle w:val="BodyText"/>
        <w:rPr>
          <w:rFonts w:ascii="Calibri"/>
          <w:i/>
          <w:sz w:val="30"/>
        </w:rPr>
      </w:pPr>
    </w:p>
    <w:p>
      <w:pPr>
        <w:pStyle w:val="BodyText"/>
        <w:rPr>
          <w:rFonts w:ascii="Calibri"/>
          <w:i/>
          <w:sz w:val="30"/>
        </w:rPr>
      </w:pPr>
    </w:p>
    <w:p>
      <w:pPr>
        <w:pStyle w:val="BodyText"/>
        <w:rPr>
          <w:rFonts w:ascii="Calibri"/>
          <w:i/>
          <w:sz w:val="38"/>
        </w:rPr>
      </w:pPr>
    </w:p>
    <w:p>
      <w:pPr>
        <w:spacing w:before="1"/>
        <w:ind w:left="6595" w:right="0" w:firstLine="0"/>
        <w:jc w:val="left"/>
        <w:rPr>
          <w:rFonts w:ascii="Calibri"/>
          <w:i/>
          <w:sz w:val="22"/>
        </w:rPr>
      </w:pPr>
      <w:r>
        <w:rPr>
          <w:rFonts w:ascii="Calibri"/>
          <w:i/>
          <w:color w:val="3E0B3D"/>
          <w:sz w:val="22"/>
        </w:rPr>
        <w:t>Western Region Performance Recognition</w:t>
      </w: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pStyle w:val="BodyText"/>
        <w:rPr>
          <w:rFonts w:ascii="Calibri"/>
          <w:i/>
          <w:sz w:val="20"/>
        </w:rPr>
      </w:pPr>
    </w:p>
    <w:p>
      <w:pPr>
        <w:spacing w:before="264"/>
        <w:ind w:left="6606" w:right="0" w:firstLine="0"/>
        <w:jc w:val="left"/>
        <w:rPr>
          <w:rFonts w:ascii="Calibri"/>
          <w:i/>
          <w:sz w:val="22"/>
        </w:rPr>
      </w:pPr>
      <w:r>
        <w:rPr>
          <w:rFonts w:ascii="Calibri"/>
          <w:i/>
          <w:color w:val="3E0B3D"/>
          <w:w w:val="105"/>
          <w:sz w:val="22"/>
        </w:rPr>
        <w:t>Central Region Performance Recognition</w:t>
      </w:r>
    </w:p>
    <w:p>
      <w:pPr>
        <w:tabs>
          <w:tab w:pos="1079" w:val="left" w:leader="none"/>
        </w:tabs>
        <w:spacing w:before="112"/>
        <w:ind w:left="360" w:right="0" w:firstLine="0"/>
        <w:jc w:val="left"/>
        <w:rPr>
          <w:rFonts w:ascii="Arial Black"/>
          <w:sz w:val="20"/>
        </w:rPr>
      </w:pPr>
      <w:r>
        <w:rPr>
          <w:rFonts w:ascii="Calibri"/>
          <w:b/>
          <w:color w:val="878A8F"/>
          <w:sz w:val="20"/>
        </w:rPr>
        <w:t>26</w:t>
        <w:tab/>
      </w:r>
      <w:r>
        <w:rPr>
          <w:rFonts w:ascii="Arial Black"/>
          <w:color w:val="878A8F"/>
          <w:spacing w:val="-4"/>
          <w:w w:val="95"/>
          <w:sz w:val="20"/>
        </w:rPr>
        <w:t>DYS</w:t>
      </w:r>
      <w:r>
        <w:rPr>
          <w:rFonts w:ascii="Arial Black"/>
          <w:color w:val="878A8F"/>
          <w:spacing w:val="-15"/>
          <w:w w:val="95"/>
          <w:sz w:val="20"/>
        </w:rPr>
        <w:t> </w:t>
      </w:r>
      <w:r>
        <w:rPr>
          <w:rFonts w:ascii="Arial Black"/>
          <w:color w:val="878A8F"/>
          <w:w w:val="95"/>
          <w:sz w:val="20"/>
        </w:rPr>
        <w:t>Annual</w:t>
      </w:r>
      <w:r>
        <w:rPr>
          <w:rFonts w:ascii="Arial Black"/>
          <w:color w:val="878A8F"/>
          <w:spacing w:val="-15"/>
          <w:w w:val="95"/>
          <w:sz w:val="20"/>
        </w:rPr>
        <w:t> </w:t>
      </w:r>
      <w:r>
        <w:rPr>
          <w:rFonts w:ascii="Arial Black"/>
          <w:color w:val="878A8F"/>
          <w:w w:val="95"/>
          <w:sz w:val="20"/>
        </w:rPr>
        <w:t>Report</w:t>
      </w:r>
      <w:r>
        <w:rPr>
          <w:rFonts w:ascii="Arial Black"/>
          <w:color w:val="878A8F"/>
          <w:spacing w:val="-15"/>
          <w:w w:val="95"/>
          <w:sz w:val="20"/>
        </w:rPr>
        <w:t> </w:t>
      </w:r>
      <w:r>
        <w:rPr>
          <w:rFonts w:ascii="Arial Black"/>
          <w:color w:val="878A8F"/>
          <w:w w:val="95"/>
          <w:sz w:val="20"/>
        </w:rPr>
        <w:t>FY</w:t>
      </w:r>
      <w:r>
        <w:rPr>
          <w:rFonts w:ascii="Arial Black"/>
          <w:color w:val="878A8F"/>
          <w:spacing w:val="-15"/>
          <w:w w:val="95"/>
          <w:sz w:val="20"/>
        </w:rPr>
        <w:t> </w:t>
      </w:r>
      <w:r>
        <w:rPr>
          <w:rFonts w:ascii="Arial Black"/>
          <w:color w:val="878A8F"/>
          <w:w w:val="95"/>
          <w:sz w:val="20"/>
        </w:rPr>
        <w:t>2017</w:t>
      </w:r>
    </w:p>
    <w:p>
      <w:pPr>
        <w:spacing w:after="0"/>
        <w:jc w:val="left"/>
        <w:rPr>
          <w:rFonts w:ascii="Arial Black"/>
          <w:sz w:val="20"/>
        </w:rPr>
        <w:sectPr>
          <w:type w:val="continuous"/>
          <w:pgSz w:w="12240" w:h="15840"/>
          <w:pgMar w:top="1500" w:bottom="280" w:left="0" w:right="0"/>
        </w:sectPr>
      </w:pPr>
    </w:p>
    <w:p>
      <w:pPr>
        <w:pStyle w:val="BodyText"/>
        <w:rPr>
          <w:rFonts w:ascii="Arial Black"/>
          <w:sz w:val="20"/>
        </w:rPr>
      </w:pPr>
    </w:p>
    <w:p>
      <w:pPr>
        <w:pStyle w:val="BodyText"/>
        <w:rPr>
          <w:rFonts w:ascii="Arial Black"/>
          <w:sz w:val="20"/>
        </w:rPr>
      </w:pPr>
    </w:p>
    <w:p>
      <w:pPr>
        <w:pStyle w:val="BodyText"/>
        <w:spacing w:before="8"/>
        <w:rPr>
          <w:rFonts w:ascii="Arial Black"/>
          <w:sz w:val="22"/>
        </w:rPr>
      </w:pPr>
    </w:p>
    <w:p>
      <w:pPr>
        <w:pStyle w:val="Heading2"/>
        <w:spacing w:line="158" w:lineRule="auto" w:before="159"/>
        <w:ind w:right="7147"/>
      </w:pPr>
      <w:r>
        <w:rPr/>
        <w:drawing>
          <wp:anchor distT="0" distB="0" distL="0" distR="0" allowOverlap="1" layoutInCell="1" locked="0" behindDoc="0" simplePos="0" relativeHeight="6784">
            <wp:simplePos x="0" y="0"/>
            <wp:positionH relativeFrom="page">
              <wp:posOffset>4114800</wp:posOffset>
            </wp:positionH>
            <wp:positionV relativeFrom="paragraph">
              <wp:posOffset>-560621</wp:posOffset>
            </wp:positionV>
            <wp:extent cx="3657600" cy="2832112"/>
            <wp:effectExtent l="0" t="0" r="0" b="0"/>
            <wp:wrapNone/>
            <wp:docPr id="99" name="image54.png" descr=""/>
            <wp:cNvGraphicFramePr>
              <a:graphicFrameLocks noChangeAspect="1"/>
            </wp:cNvGraphicFramePr>
            <a:graphic>
              <a:graphicData uri="http://schemas.openxmlformats.org/drawingml/2006/picture">
                <pic:pic>
                  <pic:nvPicPr>
                    <pic:cNvPr id="100" name="image54.png"/>
                    <pic:cNvPicPr/>
                  </pic:nvPicPr>
                  <pic:blipFill>
                    <a:blip r:embed="rId59" cstate="print"/>
                    <a:stretch>
                      <a:fillRect/>
                    </a:stretch>
                  </pic:blipFill>
                  <pic:spPr>
                    <a:xfrm>
                      <a:off x="0" y="0"/>
                      <a:ext cx="3657600" cy="2832112"/>
                    </a:xfrm>
                    <a:prstGeom prst="rect">
                      <a:avLst/>
                    </a:prstGeom>
                  </pic:spPr>
                </pic:pic>
              </a:graphicData>
            </a:graphic>
          </wp:anchor>
        </w:drawing>
      </w:r>
      <w:r>
        <w:rPr>
          <w:color w:val="3E0B3D"/>
          <w:w w:val="105"/>
        </w:rPr>
        <w:t>Updating &amp; Modernizing DYS Facilities</w:t>
      </w:r>
    </w:p>
    <w:p>
      <w:pPr>
        <w:pStyle w:val="BodyText"/>
        <w:spacing w:before="6"/>
        <w:rPr>
          <w:sz w:val="19"/>
        </w:rPr>
      </w:pPr>
    </w:p>
    <w:p>
      <w:pPr>
        <w:spacing w:after="0"/>
        <w:rPr>
          <w:sz w:val="19"/>
        </w:rPr>
        <w:sectPr>
          <w:pgSz w:w="12240" w:h="15840"/>
          <w:pgMar w:top="0" w:bottom="0" w:left="0" w:right="0"/>
        </w:sectPr>
      </w:pPr>
    </w:p>
    <w:p>
      <w:pPr>
        <w:pStyle w:val="BodyText"/>
        <w:spacing w:line="194" w:lineRule="auto" w:before="97"/>
        <w:ind w:left="1080" w:right="632"/>
      </w:pPr>
      <w:r>
        <w:rPr>
          <w:color w:val="474C55"/>
          <w:w w:val="105"/>
        </w:rPr>
        <w:t>Designed to safely serve juvenile justice involved youth in residential settings and provide rehabilitation, DYS opened a</w:t>
      </w:r>
      <w:r>
        <w:rPr>
          <w:color w:val="474C55"/>
          <w:spacing w:val="-30"/>
          <w:w w:val="105"/>
        </w:rPr>
        <w:t> </w:t>
      </w:r>
      <w:r>
        <w:rPr>
          <w:color w:val="474C55"/>
          <w:w w:val="105"/>
        </w:rPr>
        <w:t>new Northeast</w:t>
      </w:r>
      <w:r>
        <w:rPr>
          <w:color w:val="474C55"/>
          <w:spacing w:val="-22"/>
          <w:w w:val="105"/>
        </w:rPr>
        <w:t> </w:t>
      </w:r>
      <w:r>
        <w:rPr>
          <w:color w:val="474C55"/>
          <w:w w:val="105"/>
        </w:rPr>
        <w:t>Youth</w:t>
      </w:r>
      <w:r>
        <w:rPr>
          <w:color w:val="474C55"/>
          <w:spacing w:val="-21"/>
          <w:w w:val="105"/>
        </w:rPr>
        <w:t> </w:t>
      </w:r>
      <w:r>
        <w:rPr>
          <w:color w:val="474C55"/>
          <w:w w:val="105"/>
        </w:rPr>
        <w:t>Services</w:t>
      </w:r>
      <w:r>
        <w:rPr>
          <w:color w:val="474C55"/>
          <w:spacing w:val="-21"/>
          <w:w w:val="105"/>
        </w:rPr>
        <w:t> </w:t>
      </w:r>
      <w:r>
        <w:rPr>
          <w:color w:val="474C55"/>
          <w:w w:val="105"/>
        </w:rPr>
        <w:t>Center</w:t>
      </w:r>
      <w:r>
        <w:rPr>
          <w:color w:val="474C55"/>
          <w:spacing w:val="-21"/>
          <w:w w:val="105"/>
        </w:rPr>
        <w:t> </w:t>
      </w:r>
      <w:r>
        <w:rPr>
          <w:color w:val="474C55"/>
          <w:w w:val="105"/>
        </w:rPr>
        <w:t>in</w:t>
      </w:r>
      <w:r>
        <w:rPr>
          <w:color w:val="474C55"/>
          <w:spacing w:val="-21"/>
          <w:w w:val="105"/>
        </w:rPr>
        <w:t> </w:t>
      </w:r>
      <w:r>
        <w:rPr>
          <w:color w:val="474C55"/>
          <w:w w:val="105"/>
        </w:rPr>
        <w:t>Essex County (photo right) in FY</w:t>
      </w:r>
      <w:r>
        <w:rPr>
          <w:color w:val="474C55"/>
          <w:spacing w:val="-42"/>
          <w:w w:val="105"/>
        </w:rPr>
        <w:t> </w:t>
      </w:r>
      <w:r>
        <w:rPr>
          <w:color w:val="474C55"/>
          <w:w w:val="105"/>
        </w:rPr>
        <w:t>2017.</w:t>
      </w:r>
    </w:p>
    <w:p>
      <w:pPr>
        <w:pStyle w:val="BodyText"/>
        <w:spacing w:line="194" w:lineRule="auto" w:before="239"/>
        <w:ind w:left="1080" w:right="-11"/>
      </w:pPr>
      <w:r>
        <w:rPr>
          <w:color w:val="474C55"/>
          <w:w w:val="105"/>
        </w:rPr>
        <w:t>The state-of-the-art, $47M secure facility has modern classrooms, counseling spaces for individuals and groups, an outdoor track and recreation area, and vocational training areas. It earned LEED Silver</w:t>
      </w:r>
      <w:r>
        <w:rPr>
          <w:color w:val="474C55"/>
          <w:spacing w:val="-28"/>
          <w:w w:val="105"/>
        </w:rPr>
        <w:t> </w:t>
      </w:r>
      <w:r>
        <w:rPr>
          <w:color w:val="474C55"/>
          <w:w w:val="105"/>
        </w:rPr>
        <w:t>certification.</w:t>
      </w:r>
    </w:p>
    <w:p>
      <w:pPr>
        <w:pStyle w:val="BodyText"/>
        <w:spacing w:line="194" w:lineRule="auto" w:before="240"/>
        <w:ind w:left="1080" w:right="255"/>
      </w:pPr>
      <w:r>
        <w:rPr>
          <w:color w:val="474C55"/>
          <w:w w:val="110"/>
        </w:rPr>
        <w:t>DYS</w:t>
      </w:r>
      <w:r>
        <w:rPr>
          <w:color w:val="474C55"/>
          <w:spacing w:val="-36"/>
          <w:w w:val="110"/>
        </w:rPr>
        <w:t> </w:t>
      </w:r>
      <w:r>
        <w:rPr>
          <w:color w:val="474C55"/>
          <w:w w:val="110"/>
        </w:rPr>
        <w:t>also</w:t>
      </w:r>
      <w:r>
        <w:rPr>
          <w:color w:val="474C55"/>
          <w:spacing w:val="-35"/>
          <w:w w:val="110"/>
        </w:rPr>
        <w:t> </w:t>
      </w:r>
      <w:r>
        <w:rPr>
          <w:color w:val="474C55"/>
          <w:w w:val="110"/>
        </w:rPr>
        <w:t>invested</w:t>
      </w:r>
      <w:r>
        <w:rPr>
          <w:color w:val="474C55"/>
          <w:spacing w:val="-36"/>
          <w:w w:val="110"/>
        </w:rPr>
        <w:t> </w:t>
      </w:r>
      <w:r>
        <w:rPr>
          <w:color w:val="474C55"/>
          <w:w w:val="110"/>
        </w:rPr>
        <w:t>more</w:t>
      </w:r>
      <w:r>
        <w:rPr>
          <w:color w:val="474C55"/>
          <w:spacing w:val="-35"/>
          <w:w w:val="110"/>
        </w:rPr>
        <w:t> </w:t>
      </w:r>
      <w:r>
        <w:rPr>
          <w:color w:val="474C55"/>
          <w:w w:val="110"/>
        </w:rPr>
        <w:t>than</w:t>
      </w:r>
      <w:r>
        <w:rPr>
          <w:color w:val="474C55"/>
          <w:spacing w:val="-36"/>
          <w:w w:val="110"/>
        </w:rPr>
        <w:t> </w:t>
      </w:r>
      <w:r>
        <w:rPr>
          <w:color w:val="474C55"/>
          <w:w w:val="110"/>
        </w:rPr>
        <w:t>$1M</w:t>
      </w:r>
      <w:r>
        <w:rPr>
          <w:color w:val="474C55"/>
          <w:spacing w:val="-35"/>
          <w:w w:val="110"/>
        </w:rPr>
        <w:t> </w:t>
      </w:r>
      <w:r>
        <w:rPr>
          <w:color w:val="474C55"/>
          <w:w w:val="110"/>
        </w:rPr>
        <w:t>to</w:t>
      </w:r>
      <w:r>
        <w:rPr>
          <w:color w:val="474C55"/>
          <w:spacing w:val="-36"/>
          <w:w w:val="110"/>
        </w:rPr>
        <w:t> </w:t>
      </w:r>
      <w:r>
        <w:rPr>
          <w:color w:val="474C55"/>
          <w:w w:val="110"/>
        </w:rPr>
        <w:t>improve the</w:t>
      </w:r>
      <w:r>
        <w:rPr>
          <w:color w:val="474C55"/>
          <w:spacing w:val="-15"/>
          <w:w w:val="110"/>
        </w:rPr>
        <w:t> </w:t>
      </w:r>
      <w:r>
        <w:rPr>
          <w:color w:val="474C55"/>
          <w:w w:val="110"/>
        </w:rPr>
        <w:t>power</w:t>
      </w:r>
      <w:r>
        <w:rPr>
          <w:color w:val="474C55"/>
          <w:spacing w:val="-15"/>
          <w:w w:val="110"/>
        </w:rPr>
        <w:t> </w:t>
      </w:r>
      <w:r>
        <w:rPr>
          <w:color w:val="474C55"/>
          <w:w w:val="110"/>
        </w:rPr>
        <w:t>infrastructure</w:t>
      </w:r>
      <w:r>
        <w:rPr>
          <w:color w:val="474C55"/>
          <w:spacing w:val="-15"/>
          <w:w w:val="110"/>
        </w:rPr>
        <w:t> </w:t>
      </w:r>
      <w:r>
        <w:rPr>
          <w:color w:val="474C55"/>
          <w:w w:val="110"/>
        </w:rPr>
        <w:t>and</w:t>
      </w:r>
      <w:r>
        <w:rPr>
          <w:color w:val="474C55"/>
          <w:spacing w:val="-14"/>
          <w:w w:val="110"/>
        </w:rPr>
        <w:t> </w:t>
      </w:r>
      <w:r>
        <w:rPr>
          <w:color w:val="474C55"/>
          <w:w w:val="110"/>
        </w:rPr>
        <w:t>water</w:t>
      </w:r>
      <w:r>
        <w:rPr>
          <w:color w:val="474C55"/>
          <w:spacing w:val="-15"/>
          <w:w w:val="110"/>
        </w:rPr>
        <w:t> </w:t>
      </w:r>
      <w:r>
        <w:rPr>
          <w:color w:val="474C55"/>
          <w:w w:val="110"/>
        </w:rPr>
        <w:t>quality</w:t>
      </w:r>
      <w:r>
        <w:rPr>
          <w:color w:val="474C55"/>
          <w:spacing w:val="-15"/>
          <w:w w:val="110"/>
        </w:rPr>
        <w:t> </w:t>
      </w:r>
      <w:r>
        <w:rPr>
          <w:color w:val="474C55"/>
          <w:spacing w:val="-7"/>
          <w:w w:val="110"/>
        </w:rPr>
        <w:t>at </w:t>
      </w:r>
      <w:r>
        <w:rPr>
          <w:color w:val="474C55"/>
          <w:w w:val="105"/>
        </w:rPr>
        <w:t>the</w:t>
      </w:r>
      <w:r>
        <w:rPr>
          <w:color w:val="474C55"/>
          <w:spacing w:val="-20"/>
          <w:w w:val="105"/>
        </w:rPr>
        <w:t> </w:t>
      </w:r>
      <w:r>
        <w:rPr>
          <w:color w:val="474C55"/>
          <w:w w:val="105"/>
        </w:rPr>
        <w:t>Southeast</w:t>
      </w:r>
      <w:r>
        <w:rPr>
          <w:color w:val="474C55"/>
          <w:spacing w:val="-20"/>
          <w:w w:val="105"/>
        </w:rPr>
        <w:t> </w:t>
      </w:r>
      <w:r>
        <w:rPr>
          <w:color w:val="474C55"/>
          <w:w w:val="105"/>
        </w:rPr>
        <w:t>Region’s</w:t>
      </w:r>
      <w:r>
        <w:rPr>
          <w:color w:val="474C55"/>
          <w:spacing w:val="-19"/>
          <w:w w:val="105"/>
        </w:rPr>
        <w:t> </w:t>
      </w:r>
      <w:r>
        <w:rPr>
          <w:color w:val="474C55"/>
          <w:w w:val="105"/>
        </w:rPr>
        <w:t>Youth</w:t>
      </w:r>
      <w:r>
        <w:rPr>
          <w:color w:val="474C55"/>
          <w:spacing w:val="-20"/>
          <w:w w:val="105"/>
        </w:rPr>
        <w:t> </w:t>
      </w:r>
      <w:r>
        <w:rPr>
          <w:color w:val="474C55"/>
          <w:w w:val="105"/>
        </w:rPr>
        <w:t>Forestry</w:t>
      </w:r>
      <w:r>
        <w:rPr>
          <w:color w:val="474C55"/>
          <w:spacing w:val="-19"/>
          <w:w w:val="105"/>
        </w:rPr>
        <w:t> </w:t>
      </w:r>
      <w:r>
        <w:rPr>
          <w:color w:val="474C55"/>
          <w:w w:val="105"/>
        </w:rPr>
        <w:t>Camp </w:t>
      </w:r>
      <w:r>
        <w:rPr>
          <w:color w:val="474C55"/>
          <w:w w:val="110"/>
        </w:rPr>
        <w:t>in Brewster and $350,000 to improve water quality and circulation at Westborough and Worcester</w:t>
      </w:r>
      <w:r>
        <w:rPr>
          <w:color w:val="474C55"/>
          <w:spacing w:val="-12"/>
          <w:w w:val="110"/>
        </w:rPr>
        <w:t> </w:t>
      </w:r>
      <w:r>
        <w:rPr>
          <w:color w:val="474C55"/>
          <w:w w:val="110"/>
        </w:rPr>
        <w:t>facilities.</w:t>
      </w:r>
    </w:p>
    <w:p>
      <w:pPr>
        <w:pStyle w:val="BodyText"/>
        <w:rPr>
          <w:sz w:val="28"/>
        </w:rPr>
      </w:pPr>
      <w:r>
        <w:rPr/>
        <w:br w:type="column"/>
      </w:r>
      <w:r>
        <w:rPr>
          <w:sz w:val="28"/>
        </w:rPr>
      </w:r>
    </w:p>
    <w:p>
      <w:pPr>
        <w:pStyle w:val="BodyText"/>
        <w:rPr>
          <w:sz w:val="28"/>
        </w:rPr>
      </w:pPr>
    </w:p>
    <w:p>
      <w:pPr>
        <w:pStyle w:val="BodyText"/>
        <w:rPr>
          <w:sz w:val="28"/>
        </w:rPr>
      </w:pPr>
    </w:p>
    <w:p>
      <w:pPr>
        <w:pStyle w:val="BodyText"/>
        <w:rPr>
          <w:sz w:val="28"/>
        </w:rPr>
      </w:pPr>
    </w:p>
    <w:p>
      <w:pPr>
        <w:pStyle w:val="BodyText"/>
        <w:spacing w:before="6"/>
        <w:rPr>
          <w:sz w:val="34"/>
        </w:rPr>
      </w:pPr>
    </w:p>
    <w:p>
      <w:pPr>
        <w:pStyle w:val="BodyText"/>
        <w:spacing w:line="194" w:lineRule="auto"/>
        <w:ind w:left="680" w:right="1830"/>
      </w:pPr>
      <w:r>
        <w:rPr>
          <w:color w:val="474C55"/>
          <w:w w:val="105"/>
        </w:rPr>
        <w:t>In the Western Region headquarters in Springfield, DYS improved facility safety by removing obsolete and potentially hazardous materials.</w:t>
      </w:r>
    </w:p>
    <w:p>
      <w:pPr>
        <w:pStyle w:val="BodyText"/>
        <w:spacing w:line="194" w:lineRule="auto" w:before="239"/>
        <w:ind w:left="680" w:right="1295"/>
      </w:pPr>
      <w:r>
        <w:rPr>
          <w:color w:val="474C55"/>
          <w:w w:val="105"/>
        </w:rPr>
        <w:t>DYS also enhanced facility safety and living conditions at the Metro Region headquarters in Dorchester by improving drainage and ventilation.</w:t>
      </w:r>
    </w:p>
    <w:p>
      <w:pPr>
        <w:spacing w:after="0" w:line="194" w:lineRule="auto"/>
        <w:sectPr>
          <w:type w:val="continuous"/>
          <w:pgSz w:w="12240" w:h="15840"/>
          <w:pgMar w:top="1500" w:bottom="280" w:left="0" w:right="0"/>
          <w:cols w:num="2" w:equalWidth="0">
            <w:col w:w="5760" w:space="40"/>
            <w:col w:w="6440"/>
          </w:cols>
        </w:sectPr>
      </w:pPr>
    </w:p>
    <w:p>
      <w:pPr>
        <w:pStyle w:val="BodyText"/>
        <w:rPr>
          <w:sz w:val="20"/>
        </w:rPr>
      </w:pPr>
    </w:p>
    <w:p>
      <w:pPr>
        <w:pStyle w:val="BodyText"/>
        <w:spacing w:before="1"/>
        <w:rPr>
          <w:sz w:val="10"/>
        </w:rPr>
      </w:pPr>
    </w:p>
    <w:p>
      <w:pPr>
        <w:spacing w:line="40" w:lineRule="exact"/>
        <w:ind w:left="1080" w:right="0" w:firstLine="0"/>
        <w:rPr>
          <w:sz w:val="4"/>
        </w:rPr>
      </w:pPr>
      <w:r>
        <w:rPr>
          <w:position w:val="0"/>
          <w:sz w:val="4"/>
        </w:rPr>
        <w:pict>
          <v:group style="width:.1pt;height:2pt;mso-position-horizontal-relative:char;mso-position-vertical-relative:line" coordorigin="0,0" coordsize="2,40">
            <v:line style="position:absolute" from="0,20" to="0,20" stroked="true" strokeweight="2pt" strokecolor="#e55a35">
              <v:stroke dashstyle="solid"/>
            </v:line>
          </v:group>
        </w:pict>
      </w:r>
      <w:r>
        <w:rPr>
          <w:position w:val="0"/>
          <w:sz w:val="4"/>
        </w:rPr>
      </w:r>
      <w:r>
        <w:rPr>
          <w:rFonts w:ascii="Times New Roman"/>
          <w:spacing w:val="45"/>
          <w:position w:val="0"/>
          <w:sz w:val="4"/>
        </w:rPr>
        <w:t> </w:t>
      </w:r>
      <w:r>
        <w:rPr>
          <w:spacing w:val="45"/>
          <w:position w:val="0"/>
          <w:sz w:val="4"/>
        </w:rPr>
        <w:pict>
          <v:group style="width:498pt;height:2pt;mso-position-horizontal-relative:char;mso-position-vertical-relative:line" coordorigin="0,0" coordsize="9960,40">
            <v:line style="position:absolute" from="0,20" to="9920,20" stroked="true" strokeweight="2pt" strokecolor="#e55a35">
              <v:stroke dashstyle="dot"/>
            </v:line>
            <v:line style="position:absolute" from="9960,20" to="9960,20" stroked="true" strokeweight="2pt" strokecolor="#e55a35">
              <v:stroke dashstyle="solid"/>
            </v:line>
          </v:group>
        </w:pict>
      </w:r>
      <w:r>
        <w:rPr>
          <w:spacing w:val="45"/>
          <w:position w:val="0"/>
          <w:sz w:val="4"/>
        </w:rPr>
      </w:r>
    </w:p>
    <w:p>
      <w:pPr>
        <w:pStyle w:val="BodyText"/>
        <w:spacing w:before="12"/>
        <w:rPr>
          <w:sz w:val="22"/>
        </w:rPr>
      </w:pPr>
    </w:p>
    <w:p>
      <w:pPr>
        <w:pStyle w:val="Heading2"/>
        <w:spacing w:line="158" w:lineRule="auto" w:before="159"/>
        <w:ind w:left="6480" w:right="1202"/>
      </w:pPr>
      <w:r>
        <w:rPr/>
        <w:drawing>
          <wp:anchor distT="0" distB="0" distL="0" distR="0" allowOverlap="1" layoutInCell="1" locked="0" behindDoc="0" simplePos="0" relativeHeight="6832">
            <wp:simplePos x="0" y="0"/>
            <wp:positionH relativeFrom="page">
              <wp:posOffset>673455</wp:posOffset>
            </wp:positionH>
            <wp:positionV relativeFrom="paragraph">
              <wp:posOffset>209468</wp:posOffset>
            </wp:positionV>
            <wp:extent cx="2984144" cy="1389456"/>
            <wp:effectExtent l="0" t="0" r="0" b="0"/>
            <wp:wrapNone/>
            <wp:docPr id="101" name="image55.jpeg" descr=""/>
            <wp:cNvGraphicFramePr>
              <a:graphicFrameLocks noChangeAspect="1"/>
            </wp:cNvGraphicFramePr>
            <a:graphic>
              <a:graphicData uri="http://schemas.openxmlformats.org/drawingml/2006/picture">
                <pic:pic>
                  <pic:nvPicPr>
                    <pic:cNvPr id="102" name="image55.jpeg"/>
                    <pic:cNvPicPr/>
                  </pic:nvPicPr>
                  <pic:blipFill>
                    <a:blip r:embed="rId60" cstate="print"/>
                    <a:stretch>
                      <a:fillRect/>
                    </a:stretch>
                  </pic:blipFill>
                  <pic:spPr>
                    <a:xfrm>
                      <a:off x="0" y="0"/>
                      <a:ext cx="2984144" cy="1389456"/>
                    </a:xfrm>
                    <a:prstGeom prst="rect">
                      <a:avLst/>
                    </a:prstGeom>
                  </pic:spPr>
                </pic:pic>
              </a:graphicData>
            </a:graphic>
          </wp:anchor>
        </w:drawing>
      </w:r>
      <w:r>
        <w:rPr>
          <w:color w:val="3E0B3D"/>
          <w:w w:val="105"/>
        </w:rPr>
        <w:t>Transporting Youth &amp; Staff Reliably, Safely &amp; Comfortably</w:t>
      </w:r>
    </w:p>
    <w:p>
      <w:pPr>
        <w:pStyle w:val="BodyText"/>
        <w:spacing w:before="9"/>
        <w:rPr>
          <w:sz w:val="24"/>
        </w:rPr>
      </w:pPr>
    </w:p>
    <w:p>
      <w:pPr>
        <w:pStyle w:val="BodyText"/>
        <w:spacing w:line="194" w:lineRule="auto"/>
        <w:ind w:left="6480" w:right="767"/>
      </w:pPr>
      <w:r>
        <w:rPr/>
        <w:drawing>
          <wp:anchor distT="0" distB="0" distL="0" distR="0" allowOverlap="1" layoutInCell="1" locked="0" behindDoc="0" simplePos="0" relativeHeight="6808">
            <wp:simplePos x="0" y="0"/>
            <wp:positionH relativeFrom="page">
              <wp:posOffset>674156</wp:posOffset>
            </wp:positionH>
            <wp:positionV relativeFrom="paragraph">
              <wp:posOffset>952756</wp:posOffset>
            </wp:positionV>
            <wp:extent cx="2983443" cy="1389456"/>
            <wp:effectExtent l="0" t="0" r="0" b="0"/>
            <wp:wrapNone/>
            <wp:docPr id="103" name="image56.jpeg" descr=""/>
            <wp:cNvGraphicFramePr>
              <a:graphicFrameLocks noChangeAspect="1"/>
            </wp:cNvGraphicFramePr>
            <a:graphic>
              <a:graphicData uri="http://schemas.openxmlformats.org/drawingml/2006/picture">
                <pic:pic>
                  <pic:nvPicPr>
                    <pic:cNvPr id="104" name="image56.jpeg"/>
                    <pic:cNvPicPr/>
                  </pic:nvPicPr>
                  <pic:blipFill>
                    <a:blip r:embed="rId61" cstate="print"/>
                    <a:stretch>
                      <a:fillRect/>
                    </a:stretch>
                  </pic:blipFill>
                  <pic:spPr>
                    <a:xfrm>
                      <a:off x="0" y="0"/>
                      <a:ext cx="2983443" cy="1389456"/>
                    </a:xfrm>
                    <a:prstGeom prst="rect">
                      <a:avLst/>
                    </a:prstGeom>
                  </pic:spPr>
                </pic:pic>
              </a:graphicData>
            </a:graphic>
          </wp:anchor>
        </w:drawing>
      </w:r>
      <w:r>
        <w:rPr>
          <w:color w:val="474C55"/>
          <w:w w:val="105"/>
        </w:rPr>
        <w:t>In FY 2017, DYS updated and modernized our fleet, adding Ford T250 Transit vans. Custom safety enhancements included: backup cameras, backup alerts and improved visibility. Inside, the vans are equipped with interior cameras that use subtle infrared lighting.</w:t>
      </w:r>
    </w:p>
    <w:p>
      <w:pPr>
        <w:pStyle w:val="BodyText"/>
        <w:spacing w:line="194" w:lineRule="auto" w:before="239"/>
        <w:ind w:left="6480" w:right="1108"/>
      </w:pPr>
      <w:r>
        <w:rPr>
          <w:color w:val="474C55"/>
          <w:w w:val="110"/>
        </w:rPr>
        <w:t>A custom compartment design allows staff to reliably,</w:t>
      </w:r>
      <w:r>
        <w:rPr>
          <w:color w:val="474C55"/>
          <w:spacing w:val="-29"/>
          <w:w w:val="110"/>
        </w:rPr>
        <w:t> </w:t>
      </w:r>
      <w:r>
        <w:rPr>
          <w:color w:val="474C55"/>
          <w:w w:val="110"/>
        </w:rPr>
        <w:t>safely</w:t>
      </w:r>
      <w:r>
        <w:rPr>
          <w:color w:val="474C55"/>
          <w:spacing w:val="-29"/>
          <w:w w:val="110"/>
        </w:rPr>
        <w:t> </w:t>
      </w:r>
      <w:r>
        <w:rPr>
          <w:color w:val="474C55"/>
          <w:w w:val="110"/>
        </w:rPr>
        <w:t>and</w:t>
      </w:r>
      <w:r>
        <w:rPr>
          <w:color w:val="474C55"/>
          <w:spacing w:val="-29"/>
          <w:w w:val="110"/>
        </w:rPr>
        <w:t> </w:t>
      </w:r>
      <w:r>
        <w:rPr>
          <w:color w:val="474C55"/>
          <w:w w:val="110"/>
        </w:rPr>
        <w:t>comfortably</w:t>
      </w:r>
      <w:r>
        <w:rPr>
          <w:color w:val="474C55"/>
          <w:spacing w:val="-29"/>
          <w:w w:val="110"/>
        </w:rPr>
        <w:t> </w:t>
      </w:r>
      <w:r>
        <w:rPr>
          <w:color w:val="474C55"/>
          <w:w w:val="110"/>
        </w:rPr>
        <w:t>transport</w:t>
      </w:r>
      <w:r>
        <w:rPr>
          <w:color w:val="474C55"/>
          <w:spacing w:val="-29"/>
          <w:w w:val="110"/>
        </w:rPr>
        <w:t> </w:t>
      </w:r>
      <w:r>
        <w:rPr>
          <w:color w:val="474C55"/>
          <w:w w:val="110"/>
        </w:rPr>
        <w:t>youth to and from DYS locations and courthouses, medical appointments and programming activities.</w:t>
      </w:r>
    </w:p>
    <w:p>
      <w:pPr>
        <w:pStyle w:val="BodyText"/>
        <w:rPr>
          <w:sz w:val="20"/>
        </w:rPr>
      </w:pPr>
    </w:p>
    <w:p>
      <w:pPr>
        <w:pStyle w:val="BodyText"/>
        <w:rPr>
          <w:sz w:val="20"/>
        </w:rPr>
      </w:pPr>
    </w:p>
    <w:p>
      <w:pPr>
        <w:pStyle w:val="BodyText"/>
        <w:spacing w:before="9"/>
        <w:rPr>
          <w:sz w:val="17"/>
        </w:rPr>
      </w:pPr>
    </w:p>
    <w:p>
      <w:pPr>
        <w:tabs>
          <w:tab w:pos="2427" w:val="right" w:leader="none"/>
        </w:tabs>
        <w:spacing w:before="102"/>
        <w:ind w:left="0" w:right="357" w:firstLine="0"/>
        <w:jc w:val="right"/>
        <w:rPr>
          <w:rFonts w:ascii="Calibri"/>
          <w:b/>
          <w:sz w:val="20"/>
        </w:rPr>
      </w:pPr>
      <w:r>
        <w:rPr>
          <w:rFonts w:ascii="Lucida Sans"/>
          <w:b/>
          <w:color w:val="878A8F"/>
          <w:sz w:val="18"/>
        </w:rPr>
        <w:t>OUR</w:t>
      </w:r>
      <w:r>
        <w:rPr>
          <w:rFonts w:ascii="Lucida Sans"/>
          <w:b/>
          <w:color w:val="878A8F"/>
          <w:spacing w:val="-14"/>
          <w:sz w:val="18"/>
        </w:rPr>
        <w:t> </w:t>
      </w:r>
      <w:r>
        <w:rPr>
          <w:rFonts w:ascii="Lucida Sans"/>
          <w:b/>
          <w:color w:val="878A8F"/>
          <w:sz w:val="18"/>
        </w:rPr>
        <w:t>INVESTMENTS</w:t>
        <w:tab/>
      </w:r>
      <w:r>
        <w:rPr>
          <w:rFonts w:ascii="Calibri"/>
          <w:b/>
          <w:color w:val="878A8F"/>
          <w:sz w:val="20"/>
        </w:rPr>
        <w:t>27</w:t>
      </w:r>
    </w:p>
    <w:p>
      <w:pPr>
        <w:spacing w:after="0"/>
        <w:jc w:val="right"/>
        <w:rPr>
          <w:rFonts w:ascii="Calibri"/>
          <w:sz w:val="20"/>
        </w:rPr>
        <w:sectPr>
          <w:type w:val="continuous"/>
          <w:pgSz w:w="12240" w:h="15840"/>
          <w:pgMar w:top="1500" w:bottom="280" w:left="0" w:right="0"/>
        </w:sectPr>
      </w:pPr>
    </w:p>
    <w:p>
      <w:pPr>
        <w:pStyle w:val="BodyText"/>
        <w:spacing w:before="7"/>
        <w:rPr>
          <w:rFonts w:ascii="Calibri"/>
          <w:b/>
          <w:sz w:val="119"/>
        </w:rPr>
      </w:pPr>
      <w:r>
        <w:rPr/>
        <w:drawing>
          <wp:anchor distT="0" distB="0" distL="0" distR="0" allowOverlap="1" layoutInCell="1" locked="0" behindDoc="1" simplePos="0" relativeHeight="268366103">
            <wp:simplePos x="0" y="0"/>
            <wp:positionH relativeFrom="page">
              <wp:posOffset>0</wp:posOffset>
            </wp:positionH>
            <wp:positionV relativeFrom="page">
              <wp:posOffset>0</wp:posOffset>
            </wp:positionV>
            <wp:extent cx="7772399" cy="10058399"/>
            <wp:effectExtent l="0" t="0" r="0" b="0"/>
            <wp:wrapNone/>
            <wp:docPr id="105" name="image57.png" descr=""/>
            <wp:cNvGraphicFramePr>
              <a:graphicFrameLocks noChangeAspect="1"/>
            </wp:cNvGraphicFramePr>
            <a:graphic>
              <a:graphicData uri="http://schemas.openxmlformats.org/drawingml/2006/picture">
                <pic:pic>
                  <pic:nvPicPr>
                    <pic:cNvPr id="106" name="image57.png"/>
                    <pic:cNvPicPr/>
                  </pic:nvPicPr>
                  <pic:blipFill>
                    <a:blip r:embed="rId62" cstate="print"/>
                    <a:stretch>
                      <a:fillRect/>
                    </a:stretch>
                  </pic:blipFill>
                  <pic:spPr>
                    <a:xfrm>
                      <a:off x="0" y="0"/>
                      <a:ext cx="7772399" cy="10058399"/>
                    </a:xfrm>
                    <a:prstGeom prst="rect">
                      <a:avLst/>
                    </a:prstGeom>
                  </pic:spPr>
                </pic:pic>
              </a:graphicData>
            </a:graphic>
          </wp:anchor>
        </w:drawing>
      </w:r>
    </w:p>
    <w:p>
      <w:pPr>
        <w:pStyle w:val="Heading1"/>
        <w:spacing w:line="249" w:lineRule="auto" w:before="1"/>
        <w:ind w:left="3527" w:right="1452" w:hanging="2122"/>
      </w:pPr>
      <w:r>
        <w:rPr>
          <w:color w:val="FFFFFF"/>
          <w:w w:val="110"/>
        </w:rPr>
        <w:t>INNOVATING</w:t>
      </w:r>
      <w:r>
        <w:rPr>
          <w:color w:val="FFFFFF"/>
          <w:spacing w:val="-244"/>
          <w:w w:val="110"/>
        </w:rPr>
        <w:t> </w:t>
      </w:r>
      <w:r>
        <w:rPr>
          <w:color w:val="FFFFFF"/>
          <w:w w:val="110"/>
        </w:rPr>
        <w:t>&amp; </w:t>
      </w:r>
      <w:r>
        <w:rPr>
          <w:color w:val="FFFFFF"/>
          <w:spacing w:val="-1"/>
          <w:w w:val="105"/>
        </w:rPr>
        <w:t>IMPROVING</w:t>
      </w:r>
    </w:p>
    <w:p>
      <w:pPr>
        <w:spacing w:after="0" w:line="249" w:lineRule="auto"/>
        <w:sectPr>
          <w:pgSz w:w="12240" w:h="15840"/>
          <w:pgMar w:top="1500" w:bottom="280" w:left="0" w:right="0"/>
        </w:sectPr>
      </w:pPr>
    </w:p>
    <w:p>
      <w:pPr>
        <w:pStyle w:val="BodyText"/>
        <w:rPr>
          <w:rFonts w:ascii="Arial"/>
          <w:b/>
          <w:sz w:val="20"/>
        </w:rPr>
      </w:pPr>
      <w:r>
        <w:rPr/>
        <w:pict>
          <v:group style="position:absolute;margin-left:0pt;margin-top:0pt;width:612pt;height:144.3pt;mso-position-horizontal-relative:page;mso-position-vertical-relative:page;z-index:6928" coordorigin="0,0" coordsize="12240,2886">
            <v:rect style="position:absolute;left:0;top:0;width:12240;height:2886" filled="true" fillcolor="#8bd3dd" stroked="false">
              <v:fill type="solid"/>
            </v:rect>
            <v:shape style="position:absolute;left:9896;top:720;width:1624;height:1624" type="#_x0000_t75" stroked="false">
              <v:imagedata r:id="rId21" o:title=""/>
            </v:shape>
            <v:shape style="position:absolute;left:0;top:0;width:12240;height:2886" type="#_x0000_t202" filled="false" stroked="false">
              <v:textbox inset="0,0,0,0">
                <w:txbxContent>
                  <w:p>
                    <w:pPr>
                      <w:spacing w:line="925" w:lineRule="exact" w:before="546"/>
                      <w:ind w:left="1080" w:right="0" w:firstLine="0"/>
                      <w:jc w:val="left"/>
                      <w:rPr>
                        <w:sz w:val="60"/>
                      </w:rPr>
                    </w:pPr>
                    <w:r>
                      <w:rPr>
                        <w:color w:val="3E0B3D"/>
                        <w:w w:val="105"/>
                        <w:sz w:val="60"/>
                      </w:rPr>
                      <w:t>Engagements, Grants</w:t>
                    </w:r>
                  </w:p>
                  <w:p>
                    <w:pPr>
                      <w:spacing w:line="925" w:lineRule="exact" w:before="0"/>
                      <w:ind w:left="1080" w:right="0" w:firstLine="0"/>
                      <w:jc w:val="left"/>
                      <w:rPr>
                        <w:sz w:val="60"/>
                      </w:rPr>
                    </w:pPr>
                    <w:r>
                      <w:rPr>
                        <w:color w:val="3E0B3D"/>
                        <w:w w:val="105"/>
                        <w:sz w:val="60"/>
                      </w:rPr>
                      <w:t>and Initiatives</w:t>
                    </w:r>
                  </w:p>
                </w:txbxContent>
              </v:textbox>
              <w10:wrap type="none"/>
            </v:shape>
            <w10:wrap type="none"/>
          </v:group>
        </w:pic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6"/>
        </w:rPr>
      </w:pPr>
    </w:p>
    <w:p>
      <w:pPr>
        <w:pStyle w:val="BodyText"/>
        <w:ind w:left="1080" w:right="-58"/>
        <w:rPr>
          <w:rFonts w:ascii="Arial"/>
          <w:sz w:val="20"/>
        </w:rPr>
      </w:pPr>
      <w:r>
        <w:rPr>
          <w:rFonts w:ascii="Arial"/>
          <w:sz w:val="20"/>
        </w:rPr>
        <w:drawing>
          <wp:inline distT="0" distB="0" distL="0" distR="0">
            <wp:extent cx="2975886" cy="2441448"/>
            <wp:effectExtent l="0" t="0" r="0" b="0"/>
            <wp:docPr id="107" name="image58.jpeg" descr=""/>
            <wp:cNvGraphicFramePr>
              <a:graphicFrameLocks noChangeAspect="1"/>
            </wp:cNvGraphicFramePr>
            <a:graphic>
              <a:graphicData uri="http://schemas.openxmlformats.org/drawingml/2006/picture">
                <pic:pic>
                  <pic:nvPicPr>
                    <pic:cNvPr id="108" name="image58.jpeg"/>
                    <pic:cNvPicPr/>
                  </pic:nvPicPr>
                  <pic:blipFill>
                    <a:blip r:embed="rId63" cstate="print"/>
                    <a:stretch>
                      <a:fillRect/>
                    </a:stretch>
                  </pic:blipFill>
                  <pic:spPr>
                    <a:xfrm>
                      <a:off x="0" y="0"/>
                      <a:ext cx="2975886" cy="2441448"/>
                    </a:xfrm>
                    <a:prstGeom prst="rect">
                      <a:avLst/>
                    </a:prstGeom>
                  </pic:spPr>
                </pic:pic>
              </a:graphicData>
            </a:graphic>
          </wp:inline>
        </w:drawing>
      </w:r>
      <w:r>
        <w:rPr>
          <w:rFonts w:ascii="Arial"/>
          <w:sz w:val="20"/>
        </w:rPr>
      </w:r>
    </w:p>
    <w:p>
      <w:pPr>
        <w:pStyle w:val="Heading2"/>
        <w:spacing w:line="501" w:lineRule="exact" w:before="347"/>
      </w:pPr>
      <w:r>
        <w:rPr>
          <w:color w:val="3E0B3D"/>
          <w:w w:val="105"/>
        </w:rPr>
        <w:t>Focus on Racial &amp; Ethnic</w:t>
      </w:r>
    </w:p>
    <w:p>
      <w:pPr>
        <w:spacing w:line="501" w:lineRule="exact" w:before="0"/>
        <w:ind w:left="1080" w:right="0" w:firstLine="0"/>
        <w:jc w:val="left"/>
        <w:rPr>
          <w:sz w:val="32"/>
        </w:rPr>
      </w:pPr>
      <w:r>
        <w:rPr>
          <w:color w:val="3E0B3D"/>
          <w:w w:val="105"/>
          <w:sz w:val="32"/>
        </w:rPr>
        <w:t>Diversity</w:t>
      </w:r>
    </w:p>
    <w:p>
      <w:pPr>
        <w:pStyle w:val="BodyText"/>
        <w:spacing w:before="3"/>
      </w:pPr>
    </w:p>
    <w:p>
      <w:pPr>
        <w:pStyle w:val="BodyText"/>
        <w:spacing w:line="194" w:lineRule="auto"/>
        <w:ind w:left="1080" w:right="215"/>
      </w:pPr>
      <w:r>
        <w:rPr>
          <w:color w:val="474C55"/>
          <w:w w:val="105"/>
        </w:rPr>
        <w:t>In</w:t>
      </w:r>
      <w:r>
        <w:rPr>
          <w:color w:val="474C55"/>
          <w:spacing w:val="-22"/>
          <w:w w:val="105"/>
        </w:rPr>
        <w:t> </w:t>
      </w:r>
      <w:r>
        <w:rPr>
          <w:color w:val="474C55"/>
          <w:w w:val="105"/>
        </w:rPr>
        <w:t>FY</w:t>
      </w:r>
      <w:r>
        <w:rPr>
          <w:color w:val="474C55"/>
          <w:spacing w:val="-22"/>
          <w:w w:val="105"/>
        </w:rPr>
        <w:t> </w:t>
      </w:r>
      <w:r>
        <w:rPr>
          <w:color w:val="474C55"/>
          <w:w w:val="105"/>
        </w:rPr>
        <w:t>2017,</w:t>
      </w:r>
      <w:r>
        <w:rPr>
          <w:color w:val="474C55"/>
          <w:spacing w:val="-22"/>
          <w:w w:val="105"/>
        </w:rPr>
        <w:t> </w:t>
      </w:r>
      <w:r>
        <w:rPr>
          <w:color w:val="474C55"/>
          <w:w w:val="105"/>
        </w:rPr>
        <w:t>DYS</w:t>
      </w:r>
      <w:r>
        <w:rPr>
          <w:color w:val="474C55"/>
          <w:spacing w:val="-21"/>
          <w:w w:val="105"/>
        </w:rPr>
        <w:t> </w:t>
      </w:r>
      <w:r>
        <w:rPr>
          <w:color w:val="474C55"/>
          <w:w w:val="105"/>
        </w:rPr>
        <w:t>began</w:t>
      </w:r>
      <w:r>
        <w:rPr>
          <w:color w:val="474C55"/>
          <w:spacing w:val="-22"/>
          <w:w w:val="105"/>
        </w:rPr>
        <w:t> </w:t>
      </w:r>
      <w:r>
        <w:rPr>
          <w:color w:val="474C55"/>
          <w:w w:val="105"/>
        </w:rPr>
        <w:t>examining</w:t>
      </w:r>
      <w:r>
        <w:rPr>
          <w:color w:val="474C55"/>
          <w:spacing w:val="-22"/>
          <w:w w:val="105"/>
        </w:rPr>
        <w:t> </w:t>
      </w:r>
      <w:r>
        <w:rPr>
          <w:color w:val="474C55"/>
          <w:w w:val="105"/>
        </w:rPr>
        <w:t>gaps</w:t>
      </w:r>
      <w:r>
        <w:rPr>
          <w:color w:val="474C55"/>
          <w:spacing w:val="-22"/>
          <w:w w:val="105"/>
        </w:rPr>
        <w:t> </w:t>
      </w:r>
      <w:r>
        <w:rPr>
          <w:color w:val="474C55"/>
          <w:w w:val="105"/>
        </w:rPr>
        <w:t>in</w:t>
      </w:r>
      <w:r>
        <w:rPr>
          <w:color w:val="474C55"/>
          <w:spacing w:val="-21"/>
          <w:w w:val="105"/>
        </w:rPr>
        <w:t> </w:t>
      </w:r>
      <w:r>
        <w:rPr>
          <w:color w:val="474C55"/>
          <w:spacing w:val="-5"/>
          <w:w w:val="105"/>
        </w:rPr>
        <w:t>how </w:t>
      </w:r>
      <w:r>
        <w:rPr>
          <w:color w:val="474C55"/>
          <w:w w:val="110"/>
        </w:rPr>
        <w:t>we identify and address racial and ethnic disparities in our work. One of five agency strategic</w:t>
      </w:r>
      <w:r>
        <w:rPr>
          <w:color w:val="474C55"/>
          <w:spacing w:val="-31"/>
          <w:w w:val="110"/>
        </w:rPr>
        <w:t> </w:t>
      </w:r>
      <w:r>
        <w:rPr>
          <w:color w:val="474C55"/>
          <w:w w:val="110"/>
        </w:rPr>
        <w:t>priorities,</w:t>
      </w:r>
      <w:r>
        <w:rPr>
          <w:color w:val="474C55"/>
          <w:spacing w:val="-30"/>
          <w:w w:val="110"/>
        </w:rPr>
        <w:t> </w:t>
      </w:r>
      <w:r>
        <w:rPr>
          <w:color w:val="474C55"/>
          <w:w w:val="110"/>
        </w:rPr>
        <w:t>this</w:t>
      </w:r>
      <w:r>
        <w:rPr>
          <w:color w:val="474C55"/>
          <w:spacing w:val="-30"/>
          <w:w w:val="110"/>
        </w:rPr>
        <w:t> </w:t>
      </w:r>
      <w:r>
        <w:rPr>
          <w:color w:val="474C55"/>
          <w:w w:val="110"/>
        </w:rPr>
        <w:t>ongoing</w:t>
      </w:r>
      <w:r>
        <w:rPr>
          <w:color w:val="474C55"/>
          <w:spacing w:val="-30"/>
          <w:w w:val="110"/>
        </w:rPr>
        <w:t> </w:t>
      </w:r>
      <w:r>
        <w:rPr>
          <w:color w:val="474C55"/>
          <w:w w:val="110"/>
        </w:rPr>
        <w:t>introspection involves staff, youth, family and community voices.</w:t>
      </w:r>
    </w:p>
    <w:p>
      <w:pPr>
        <w:pStyle w:val="BodyText"/>
        <w:spacing w:line="194" w:lineRule="auto" w:before="240"/>
        <w:ind w:left="1080" w:right="271"/>
      </w:pPr>
      <w:r>
        <w:rPr>
          <w:color w:val="474C55"/>
          <w:w w:val="105"/>
        </w:rPr>
        <w:t>DYS Regions developed “RED Action Plans” that set measurable deliverables in the areas of policy and practice, training, performance evaluations and quality assurance.</w:t>
      </w:r>
    </w:p>
    <w:p>
      <w:pPr>
        <w:pStyle w:val="BodyText"/>
        <w:spacing w:line="194" w:lineRule="auto" w:before="239"/>
        <w:ind w:left="1080" w:right="-11"/>
      </w:pPr>
      <w:r>
        <w:rPr>
          <w:color w:val="474C55"/>
          <w:w w:val="105"/>
        </w:rPr>
        <w:t>Also in 2017, DYS (in partnership with JDAI) delivered “Seeing RED,” a training video designed to increase awareness of racial and ethnic disparities in our work. These tools prompt constructive dialogue about RED throughout DYS.</w:t>
      </w:r>
    </w:p>
    <w:p>
      <w:pPr>
        <w:pStyle w:val="BodyText"/>
        <w:rPr>
          <w:sz w:val="44"/>
        </w:rPr>
      </w:pPr>
      <w:r>
        <w:rPr/>
        <w:br w:type="column"/>
      </w:r>
      <w:r>
        <w:rPr>
          <w:sz w:val="44"/>
        </w:rPr>
      </w:r>
    </w:p>
    <w:p>
      <w:pPr>
        <w:pStyle w:val="BodyText"/>
        <w:rPr>
          <w:sz w:val="44"/>
        </w:rPr>
      </w:pPr>
    </w:p>
    <w:p>
      <w:pPr>
        <w:pStyle w:val="BodyText"/>
        <w:rPr>
          <w:sz w:val="44"/>
        </w:rPr>
      </w:pPr>
    </w:p>
    <w:p>
      <w:pPr>
        <w:pStyle w:val="BodyText"/>
        <w:rPr>
          <w:sz w:val="48"/>
        </w:rPr>
      </w:pPr>
    </w:p>
    <w:p>
      <w:pPr>
        <w:pStyle w:val="Heading2"/>
        <w:ind w:left="680"/>
      </w:pPr>
      <w:r>
        <w:rPr>
          <w:color w:val="3E0B3D"/>
        </w:rPr>
        <w:t>Engaging Families</w:t>
      </w:r>
    </w:p>
    <w:p>
      <w:pPr>
        <w:pStyle w:val="BodyText"/>
        <w:spacing w:before="4"/>
      </w:pPr>
    </w:p>
    <w:p>
      <w:pPr>
        <w:pStyle w:val="BodyText"/>
        <w:spacing w:line="194" w:lineRule="auto"/>
        <w:ind w:left="680" w:right="1295"/>
      </w:pPr>
      <w:r>
        <w:rPr>
          <w:color w:val="474C55"/>
          <w:w w:val="105"/>
        </w:rPr>
        <w:t>Seeking to improve family engagement and the family experience throughout the DYS continuum,</w:t>
      </w:r>
      <w:r>
        <w:rPr>
          <w:color w:val="474C55"/>
          <w:spacing w:val="-26"/>
          <w:w w:val="105"/>
        </w:rPr>
        <w:t> </w:t>
      </w:r>
      <w:r>
        <w:rPr>
          <w:color w:val="474C55"/>
          <w:w w:val="105"/>
        </w:rPr>
        <w:t>the</w:t>
      </w:r>
      <w:r>
        <w:rPr>
          <w:color w:val="474C55"/>
          <w:spacing w:val="-25"/>
          <w:w w:val="105"/>
        </w:rPr>
        <w:t> </w:t>
      </w:r>
      <w:r>
        <w:rPr>
          <w:color w:val="474C55"/>
          <w:w w:val="105"/>
        </w:rPr>
        <w:t>Family</w:t>
      </w:r>
      <w:r>
        <w:rPr>
          <w:color w:val="474C55"/>
          <w:spacing w:val="-25"/>
          <w:w w:val="105"/>
        </w:rPr>
        <w:t> </w:t>
      </w:r>
      <w:r>
        <w:rPr>
          <w:color w:val="474C55"/>
          <w:w w:val="105"/>
        </w:rPr>
        <w:t>Advisory</w:t>
      </w:r>
      <w:r>
        <w:rPr>
          <w:color w:val="474C55"/>
          <w:spacing w:val="-25"/>
          <w:w w:val="105"/>
        </w:rPr>
        <w:t> </w:t>
      </w:r>
      <w:r>
        <w:rPr>
          <w:color w:val="474C55"/>
          <w:w w:val="105"/>
        </w:rPr>
        <w:t>Council</w:t>
      </w:r>
      <w:r>
        <w:rPr>
          <w:color w:val="474C55"/>
          <w:spacing w:val="-25"/>
          <w:w w:val="105"/>
        </w:rPr>
        <w:t> </w:t>
      </w:r>
      <w:r>
        <w:rPr>
          <w:color w:val="474C55"/>
          <w:w w:val="105"/>
        </w:rPr>
        <w:t>(FAC),</w:t>
      </w:r>
    </w:p>
    <w:p>
      <w:pPr>
        <w:pStyle w:val="BodyText"/>
        <w:spacing w:line="194" w:lineRule="auto"/>
        <w:ind w:left="680" w:right="980"/>
        <w:jc w:val="both"/>
      </w:pPr>
      <w:r>
        <w:rPr>
          <w:color w:val="474C55"/>
          <w:w w:val="105"/>
        </w:rPr>
        <w:t>comprised of families of current and former DYS involved youth, meets regularly to offer DYS staff and fellow family members feedback and advice.</w:t>
      </w:r>
    </w:p>
    <w:p>
      <w:pPr>
        <w:pStyle w:val="BodyText"/>
        <w:spacing w:line="194" w:lineRule="auto" w:before="239"/>
        <w:ind w:left="680" w:right="1217"/>
      </w:pPr>
      <w:r>
        <w:rPr>
          <w:color w:val="474C55"/>
          <w:w w:val="105"/>
        </w:rPr>
        <w:t>As part of DYS’ Second Chance Act Smart on Juvenile Justice Grant (see page 30), the FAC ensures that families’ unique perspectives and experiences are both heard and integrated as appropriate into DYS programming.</w:t>
      </w:r>
    </w:p>
    <w:p>
      <w:pPr>
        <w:pStyle w:val="BodyText"/>
        <w:spacing w:line="194" w:lineRule="auto" w:before="240"/>
        <w:ind w:left="680" w:right="1180"/>
      </w:pPr>
      <w:r>
        <w:rPr>
          <w:color w:val="474C55"/>
          <w:w w:val="105"/>
        </w:rPr>
        <w:t>The FAC provides valuable input on issues impacting service delivery and advice that can help ease the journeys of other parents, family members, or guardians of DYS involved youth.</w:t>
      </w:r>
    </w:p>
    <w:p>
      <w:pPr>
        <w:pStyle w:val="BodyText"/>
        <w:rPr>
          <w:sz w:val="20"/>
        </w:rPr>
      </w:pPr>
    </w:p>
    <w:p>
      <w:pPr>
        <w:pStyle w:val="BodyText"/>
        <w:rPr>
          <w:sz w:val="20"/>
        </w:rPr>
      </w:pPr>
    </w:p>
    <w:p>
      <w:pPr>
        <w:pStyle w:val="BodyText"/>
        <w:rPr>
          <w:sz w:val="20"/>
        </w:rPr>
      </w:pPr>
    </w:p>
    <w:p>
      <w:pPr>
        <w:pStyle w:val="BodyText"/>
        <w:spacing w:before="9"/>
        <w:rPr>
          <w:sz w:val="24"/>
        </w:rPr>
      </w:pPr>
      <w:r>
        <w:rPr/>
        <w:drawing>
          <wp:anchor distT="0" distB="0" distL="0" distR="0" allowOverlap="1" layoutInCell="1" locked="0" behindDoc="0" simplePos="0" relativeHeight="244">
            <wp:simplePos x="0" y="0"/>
            <wp:positionH relativeFrom="page">
              <wp:posOffset>4114800</wp:posOffset>
            </wp:positionH>
            <wp:positionV relativeFrom="paragraph">
              <wp:posOffset>317586</wp:posOffset>
            </wp:positionV>
            <wp:extent cx="2978341" cy="2202942"/>
            <wp:effectExtent l="0" t="0" r="0" b="0"/>
            <wp:wrapTopAndBottom/>
            <wp:docPr id="109" name="image59.jpeg" descr=""/>
            <wp:cNvGraphicFramePr>
              <a:graphicFrameLocks noChangeAspect="1"/>
            </wp:cNvGraphicFramePr>
            <a:graphic>
              <a:graphicData uri="http://schemas.openxmlformats.org/drawingml/2006/picture">
                <pic:pic>
                  <pic:nvPicPr>
                    <pic:cNvPr id="110" name="image59.jpeg"/>
                    <pic:cNvPicPr/>
                  </pic:nvPicPr>
                  <pic:blipFill>
                    <a:blip r:embed="rId64" cstate="print"/>
                    <a:stretch>
                      <a:fillRect/>
                    </a:stretch>
                  </pic:blipFill>
                  <pic:spPr>
                    <a:xfrm>
                      <a:off x="0" y="0"/>
                      <a:ext cx="2978341" cy="2202942"/>
                    </a:xfrm>
                    <a:prstGeom prst="rect">
                      <a:avLst/>
                    </a:prstGeom>
                  </pic:spPr>
                </pic:pic>
              </a:graphicData>
            </a:graphic>
          </wp:anchor>
        </w:drawing>
      </w:r>
    </w:p>
    <w:p>
      <w:pPr>
        <w:pStyle w:val="BodyText"/>
        <w:spacing w:before="1"/>
        <w:rPr>
          <w:sz w:val="26"/>
        </w:rPr>
      </w:pPr>
    </w:p>
    <w:p>
      <w:pPr>
        <w:tabs>
          <w:tab w:pos="6079" w:val="right" w:leader="none"/>
        </w:tabs>
        <w:spacing w:before="0"/>
        <w:ind w:left="2884" w:right="0" w:firstLine="0"/>
        <w:jc w:val="left"/>
        <w:rPr>
          <w:rFonts w:ascii="Calibri"/>
          <w:b/>
          <w:sz w:val="20"/>
        </w:rPr>
      </w:pPr>
      <w:r>
        <w:rPr>
          <w:rFonts w:ascii="Lucida Sans"/>
          <w:b/>
          <w:color w:val="878A8F"/>
          <w:w w:val="105"/>
          <w:sz w:val="18"/>
        </w:rPr>
        <w:t>INNOVATING</w:t>
      </w:r>
      <w:r>
        <w:rPr>
          <w:rFonts w:ascii="Lucida Sans"/>
          <w:b/>
          <w:color w:val="878A8F"/>
          <w:spacing w:val="-25"/>
          <w:w w:val="105"/>
          <w:sz w:val="18"/>
        </w:rPr>
        <w:t> </w:t>
      </w:r>
      <w:r>
        <w:rPr>
          <w:rFonts w:ascii="Lucida Sans"/>
          <w:b/>
          <w:color w:val="878A8F"/>
          <w:w w:val="105"/>
          <w:sz w:val="18"/>
        </w:rPr>
        <w:t>&amp;</w:t>
      </w:r>
      <w:r>
        <w:rPr>
          <w:rFonts w:ascii="Lucida Sans"/>
          <w:b/>
          <w:color w:val="878A8F"/>
          <w:spacing w:val="-24"/>
          <w:w w:val="105"/>
          <w:sz w:val="18"/>
        </w:rPr>
        <w:t> </w:t>
      </w:r>
      <w:r>
        <w:rPr>
          <w:rFonts w:ascii="Lucida Sans"/>
          <w:b/>
          <w:color w:val="878A8F"/>
          <w:w w:val="105"/>
          <w:sz w:val="18"/>
        </w:rPr>
        <w:t>IMPROVING</w:t>
        <w:tab/>
      </w:r>
      <w:r>
        <w:rPr>
          <w:rFonts w:ascii="Calibri"/>
          <w:b/>
          <w:color w:val="878A8F"/>
          <w:w w:val="105"/>
          <w:sz w:val="20"/>
        </w:rPr>
        <w:t>29</w:t>
      </w:r>
    </w:p>
    <w:p>
      <w:pPr>
        <w:spacing w:after="0"/>
        <w:jc w:val="left"/>
        <w:rPr>
          <w:rFonts w:ascii="Calibri"/>
          <w:sz w:val="20"/>
        </w:rPr>
        <w:sectPr>
          <w:pgSz w:w="12240" w:h="15840"/>
          <w:pgMar w:top="0" w:bottom="0" w:left="0" w:right="0"/>
          <w:cols w:num="2" w:equalWidth="0">
            <w:col w:w="5760" w:space="40"/>
            <w:col w:w="6440"/>
          </w:cols>
        </w:sectPr>
      </w:pPr>
    </w:p>
    <w:p>
      <w:pPr>
        <w:spacing w:line="924" w:lineRule="exact" w:before="0"/>
        <w:ind w:left="1464" w:right="0" w:firstLine="0"/>
        <w:jc w:val="left"/>
        <w:rPr>
          <w:sz w:val="32"/>
        </w:rPr>
      </w:pPr>
      <w:r>
        <w:rPr>
          <w:position w:val="-49"/>
        </w:rPr>
        <w:drawing>
          <wp:inline distT="0" distB="0" distL="0" distR="0">
            <wp:extent cx="472440" cy="472440"/>
            <wp:effectExtent l="0" t="0" r="0" b="0"/>
            <wp:docPr id="111" name="image60.jpeg" descr=""/>
            <wp:cNvGraphicFramePr>
              <a:graphicFrameLocks noChangeAspect="1"/>
            </wp:cNvGraphicFramePr>
            <a:graphic>
              <a:graphicData uri="http://schemas.openxmlformats.org/drawingml/2006/picture">
                <pic:pic>
                  <pic:nvPicPr>
                    <pic:cNvPr id="112" name="image60.jpeg"/>
                    <pic:cNvPicPr/>
                  </pic:nvPicPr>
                  <pic:blipFill>
                    <a:blip r:embed="rId65" cstate="print"/>
                    <a:stretch>
                      <a:fillRect/>
                    </a:stretch>
                  </pic:blipFill>
                  <pic:spPr>
                    <a:xfrm>
                      <a:off x="0" y="0"/>
                      <a:ext cx="472440" cy="472440"/>
                    </a:xfrm>
                    <a:prstGeom prst="rect">
                      <a:avLst/>
                    </a:prstGeom>
                  </pic:spPr>
                </pic:pic>
              </a:graphicData>
            </a:graphic>
          </wp:inline>
        </w:drawing>
      </w:r>
      <w:r>
        <w:rPr>
          <w:position w:val="-49"/>
        </w:rPr>
      </w:r>
      <w:r>
        <w:rPr>
          <w:rFonts w:ascii="Times New Roman" w:hAnsi="Times New Roman"/>
          <w:sz w:val="20"/>
        </w:rPr>
        <w:t>                       </w:t>
      </w:r>
      <w:r>
        <w:rPr>
          <w:rFonts w:ascii="Times New Roman" w:hAnsi="Times New Roman"/>
          <w:spacing w:val="12"/>
          <w:sz w:val="20"/>
        </w:rPr>
        <w:t> </w:t>
      </w:r>
      <w:r>
        <w:rPr>
          <w:color w:val="3E0B3D"/>
          <w:sz w:val="32"/>
        </w:rPr>
        <w:t>OJJDP “Second Chance”</w:t>
      </w:r>
      <w:r>
        <w:rPr>
          <w:color w:val="3E0B3D"/>
          <w:spacing w:val="-24"/>
          <w:sz w:val="32"/>
        </w:rPr>
        <w:t> </w:t>
      </w:r>
      <w:r>
        <w:rPr>
          <w:color w:val="3E0B3D"/>
          <w:sz w:val="32"/>
        </w:rPr>
        <w:t>Grant</w:t>
      </w:r>
    </w:p>
    <w:p>
      <w:pPr>
        <w:pStyle w:val="BodyText"/>
        <w:spacing w:line="194" w:lineRule="auto" w:before="73"/>
        <w:ind w:left="3420" w:right="1865"/>
      </w:pPr>
      <w:r>
        <w:rPr>
          <w:color w:val="474C55"/>
          <w:w w:val="105"/>
        </w:rPr>
        <w:t>In FY 2017, DYS received a $413,598 Community Supervision Implementation Grant from The Office of Juvenile Justice and Delinquency Prevention. The grant funded DYS implementation of the Community Supervision Reform Strategic Plan. This plan leveraged adaptable, evidence-based practices to reduce revocations by creating and implementing Graduated Responses Systems, addressing racial and ethnic disparities, improving family engagement and inclusion, and</w:t>
      </w:r>
    </w:p>
    <w:p>
      <w:pPr>
        <w:pStyle w:val="BodyText"/>
        <w:spacing w:line="194" w:lineRule="auto"/>
        <w:ind w:left="3420" w:right="1618"/>
        <w:jc w:val="both"/>
      </w:pPr>
      <w:r>
        <w:rPr>
          <w:color w:val="474C55"/>
          <w:w w:val="105"/>
        </w:rPr>
        <w:t>increasing educational and employment opportunities for DYS committed youth.</w:t>
      </w:r>
      <w:r>
        <w:rPr>
          <w:color w:val="474C55"/>
          <w:spacing w:val="-13"/>
          <w:w w:val="105"/>
        </w:rPr>
        <w:t> </w:t>
      </w:r>
      <w:r>
        <w:rPr>
          <w:color w:val="474C55"/>
          <w:w w:val="105"/>
        </w:rPr>
        <w:t>DYS</w:t>
      </w:r>
      <w:r>
        <w:rPr>
          <w:color w:val="474C55"/>
          <w:spacing w:val="-13"/>
          <w:w w:val="105"/>
        </w:rPr>
        <w:t> </w:t>
      </w:r>
      <w:r>
        <w:rPr>
          <w:color w:val="474C55"/>
          <w:w w:val="105"/>
        </w:rPr>
        <w:t>has</w:t>
      </w:r>
      <w:r>
        <w:rPr>
          <w:color w:val="474C55"/>
          <w:spacing w:val="-13"/>
          <w:w w:val="105"/>
        </w:rPr>
        <w:t> </w:t>
      </w:r>
      <w:r>
        <w:rPr>
          <w:color w:val="474C55"/>
          <w:w w:val="105"/>
        </w:rPr>
        <w:t>received</w:t>
      </w:r>
      <w:r>
        <w:rPr>
          <w:color w:val="474C55"/>
          <w:spacing w:val="-12"/>
          <w:w w:val="105"/>
        </w:rPr>
        <w:t> </w:t>
      </w:r>
      <w:r>
        <w:rPr>
          <w:color w:val="474C55"/>
          <w:w w:val="105"/>
        </w:rPr>
        <w:t>two</w:t>
      </w:r>
      <w:r>
        <w:rPr>
          <w:color w:val="474C55"/>
          <w:spacing w:val="-13"/>
          <w:w w:val="105"/>
        </w:rPr>
        <w:t> </w:t>
      </w:r>
      <w:r>
        <w:rPr>
          <w:color w:val="474C55"/>
          <w:w w:val="105"/>
        </w:rPr>
        <w:t>such</w:t>
      </w:r>
      <w:r>
        <w:rPr>
          <w:color w:val="474C55"/>
          <w:spacing w:val="-13"/>
          <w:w w:val="105"/>
        </w:rPr>
        <w:t> </w:t>
      </w:r>
      <w:r>
        <w:rPr>
          <w:color w:val="474C55"/>
          <w:w w:val="105"/>
        </w:rPr>
        <w:t>grants</w:t>
      </w:r>
      <w:r>
        <w:rPr>
          <w:color w:val="474C55"/>
          <w:spacing w:val="-12"/>
          <w:w w:val="105"/>
        </w:rPr>
        <w:t> </w:t>
      </w:r>
      <w:r>
        <w:rPr>
          <w:color w:val="474C55"/>
          <w:w w:val="105"/>
        </w:rPr>
        <w:t>as</w:t>
      </w:r>
      <w:r>
        <w:rPr>
          <w:color w:val="474C55"/>
          <w:spacing w:val="-13"/>
          <w:w w:val="105"/>
        </w:rPr>
        <w:t> </w:t>
      </w:r>
      <w:r>
        <w:rPr>
          <w:color w:val="474C55"/>
          <w:w w:val="105"/>
        </w:rPr>
        <w:t>“lead</w:t>
      </w:r>
      <w:r>
        <w:rPr>
          <w:color w:val="474C55"/>
          <w:spacing w:val="-13"/>
          <w:w w:val="105"/>
        </w:rPr>
        <w:t> </w:t>
      </w:r>
      <w:r>
        <w:rPr>
          <w:color w:val="474C55"/>
          <w:w w:val="105"/>
        </w:rPr>
        <w:t>agency”</w:t>
      </w:r>
      <w:r>
        <w:rPr>
          <w:color w:val="474C55"/>
          <w:spacing w:val="-12"/>
          <w:w w:val="105"/>
        </w:rPr>
        <w:t> </w:t>
      </w:r>
      <w:r>
        <w:rPr>
          <w:color w:val="474C55"/>
          <w:w w:val="105"/>
        </w:rPr>
        <w:t>and</w:t>
      </w:r>
      <w:r>
        <w:rPr>
          <w:color w:val="474C55"/>
          <w:spacing w:val="-13"/>
          <w:w w:val="105"/>
        </w:rPr>
        <w:t> </w:t>
      </w:r>
      <w:r>
        <w:rPr>
          <w:color w:val="474C55"/>
          <w:w w:val="105"/>
        </w:rPr>
        <w:t>a</w:t>
      </w:r>
      <w:r>
        <w:rPr>
          <w:color w:val="474C55"/>
          <w:spacing w:val="-13"/>
          <w:w w:val="105"/>
        </w:rPr>
        <w:t> </w:t>
      </w:r>
      <w:r>
        <w:rPr>
          <w:color w:val="474C55"/>
          <w:w w:val="105"/>
        </w:rPr>
        <w:t>third</w:t>
      </w:r>
      <w:r>
        <w:rPr>
          <w:color w:val="474C55"/>
          <w:spacing w:val="-12"/>
          <w:w w:val="105"/>
        </w:rPr>
        <w:t> </w:t>
      </w:r>
      <w:r>
        <w:rPr>
          <w:color w:val="474C55"/>
          <w:w w:val="105"/>
        </w:rPr>
        <w:t>as</w:t>
      </w:r>
      <w:r>
        <w:rPr>
          <w:color w:val="474C55"/>
          <w:spacing w:val="-13"/>
          <w:w w:val="105"/>
        </w:rPr>
        <w:t> </w:t>
      </w:r>
      <w:r>
        <w:rPr>
          <w:color w:val="474C55"/>
          <w:w w:val="105"/>
        </w:rPr>
        <w:t>a co-recipient.</w:t>
      </w:r>
    </w:p>
    <w:p>
      <w:pPr>
        <w:pStyle w:val="BodyText"/>
        <w:rPr>
          <w:sz w:val="28"/>
        </w:rPr>
      </w:pPr>
    </w:p>
    <w:p>
      <w:pPr>
        <w:pStyle w:val="BodyText"/>
        <w:spacing w:before="5"/>
        <w:rPr>
          <w:sz w:val="29"/>
        </w:rPr>
      </w:pPr>
    </w:p>
    <w:p>
      <w:pPr>
        <w:spacing w:before="0"/>
        <w:ind w:left="1191" w:right="0" w:firstLine="0"/>
        <w:jc w:val="left"/>
        <w:rPr>
          <w:sz w:val="32"/>
        </w:rPr>
      </w:pPr>
      <w:r>
        <w:rPr>
          <w:position w:val="-33"/>
        </w:rPr>
        <w:drawing>
          <wp:inline distT="0" distB="0" distL="0" distR="0">
            <wp:extent cx="821108" cy="436402"/>
            <wp:effectExtent l="0" t="0" r="0" b="0"/>
            <wp:docPr id="113" name="image61.jpeg" descr=""/>
            <wp:cNvGraphicFramePr>
              <a:graphicFrameLocks noChangeAspect="1"/>
            </wp:cNvGraphicFramePr>
            <a:graphic>
              <a:graphicData uri="http://schemas.openxmlformats.org/drawingml/2006/picture">
                <pic:pic>
                  <pic:nvPicPr>
                    <pic:cNvPr id="114" name="image61.jpeg"/>
                    <pic:cNvPicPr/>
                  </pic:nvPicPr>
                  <pic:blipFill>
                    <a:blip r:embed="rId66" cstate="print"/>
                    <a:stretch>
                      <a:fillRect/>
                    </a:stretch>
                  </pic:blipFill>
                  <pic:spPr>
                    <a:xfrm>
                      <a:off x="0" y="0"/>
                      <a:ext cx="821108" cy="436402"/>
                    </a:xfrm>
                    <a:prstGeom prst="rect">
                      <a:avLst/>
                    </a:prstGeom>
                  </pic:spPr>
                </pic:pic>
              </a:graphicData>
            </a:graphic>
          </wp:inline>
        </w:drawing>
      </w:r>
      <w:r>
        <w:rPr>
          <w:position w:val="-33"/>
        </w:rPr>
      </w:r>
      <w:r>
        <w:rPr>
          <w:rFonts w:ascii="Times New Roman"/>
          <w:sz w:val="20"/>
        </w:rPr>
        <w:t>                  </w:t>
      </w:r>
      <w:r>
        <w:rPr>
          <w:rFonts w:ascii="Times New Roman"/>
          <w:spacing w:val="-15"/>
          <w:sz w:val="20"/>
        </w:rPr>
        <w:t> </w:t>
      </w:r>
      <w:r>
        <w:rPr>
          <w:color w:val="3E0B3D"/>
          <w:sz w:val="32"/>
        </w:rPr>
        <w:t>Juvenile Detention Alternative Initiative</w:t>
      </w:r>
      <w:r>
        <w:rPr>
          <w:color w:val="3E0B3D"/>
          <w:spacing w:val="1"/>
          <w:sz w:val="32"/>
        </w:rPr>
        <w:t> </w:t>
      </w:r>
      <w:r>
        <w:rPr>
          <w:color w:val="3E0B3D"/>
          <w:sz w:val="32"/>
        </w:rPr>
        <w:t>(JDAI)</w:t>
      </w:r>
    </w:p>
    <w:p>
      <w:pPr>
        <w:pStyle w:val="BodyText"/>
        <w:spacing w:line="194" w:lineRule="auto" w:before="228"/>
        <w:ind w:left="3420" w:right="1719"/>
      </w:pPr>
      <w:r>
        <w:rPr>
          <w:color w:val="474C55"/>
          <w:w w:val="105"/>
        </w:rPr>
        <w:t>JDAI is a national public safety partnership that seeks to reduce the unnecessary and harmful use of secure detention for low-risk juveniles. In</w:t>
      </w:r>
      <w:r>
        <w:rPr>
          <w:color w:val="474C55"/>
          <w:spacing w:val="-9"/>
          <w:w w:val="105"/>
        </w:rPr>
        <w:t> </w:t>
      </w:r>
      <w:r>
        <w:rPr>
          <w:color w:val="474C55"/>
          <w:w w:val="105"/>
        </w:rPr>
        <w:t>Massachusetts,</w:t>
      </w:r>
      <w:r>
        <w:rPr>
          <w:color w:val="474C55"/>
          <w:spacing w:val="-8"/>
          <w:w w:val="105"/>
        </w:rPr>
        <w:t> </w:t>
      </w:r>
      <w:r>
        <w:rPr>
          <w:color w:val="474C55"/>
          <w:w w:val="105"/>
        </w:rPr>
        <w:t>JDAI</w:t>
      </w:r>
      <w:r>
        <w:rPr>
          <w:color w:val="474C55"/>
          <w:spacing w:val="-8"/>
          <w:w w:val="105"/>
        </w:rPr>
        <w:t> </w:t>
      </w:r>
      <w:r>
        <w:rPr>
          <w:color w:val="474C55"/>
          <w:w w:val="105"/>
        </w:rPr>
        <w:t>ensures</w:t>
      </w:r>
      <w:r>
        <w:rPr>
          <w:color w:val="474C55"/>
          <w:spacing w:val="-8"/>
          <w:w w:val="105"/>
        </w:rPr>
        <w:t> </w:t>
      </w:r>
      <w:r>
        <w:rPr>
          <w:color w:val="474C55"/>
          <w:w w:val="105"/>
        </w:rPr>
        <w:t>that</w:t>
      </w:r>
      <w:r>
        <w:rPr>
          <w:color w:val="474C55"/>
          <w:spacing w:val="-8"/>
          <w:w w:val="105"/>
        </w:rPr>
        <w:t> </w:t>
      </w:r>
      <w:r>
        <w:rPr>
          <w:color w:val="474C55"/>
          <w:w w:val="105"/>
        </w:rPr>
        <w:t>“the</w:t>
      </w:r>
      <w:r>
        <w:rPr>
          <w:color w:val="474C55"/>
          <w:spacing w:val="-8"/>
          <w:w w:val="105"/>
        </w:rPr>
        <w:t> </w:t>
      </w:r>
      <w:r>
        <w:rPr>
          <w:color w:val="474C55"/>
          <w:w w:val="105"/>
        </w:rPr>
        <w:t>right</w:t>
      </w:r>
      <w:r>
        <w:rPr>
          <w:color w:val="474C55"/>
          <w:spacing w:val="-8"/>
          <w:w w:val="105"/>
        </w:rPr>
        <w:t> </w:t>
      </w:r>
      <w:r>
        <w:rPr>
          <w:color w:val="474C55"/>
          <w:w w:val="105"/>
        </w:rPr>
        <w:t>youth,</w:t>
      </w:r>
      <w:r>
        <w:rPr>
          <w:color w:val="474C55"/>
          <w:spacing w:val="-8"/>
          <w:w w:val="105"/>
        </w:rPr>
        <w:t> </w:t>
      </w:r>
      <w:r>
        <w:rPr>
          <w:color w:val="474C55"/>
          <w:w w:val="105"/>
        </w:rPr>
        <w:t>is</w:t>
      </w:r>
      <w:r>
        <w:rPr>
          <w:color w:val="474C55"/>
          <w:spacing w:val="-8"/>
          <w:w w:val="105"/>
        </w:rPr>
        <w:t> </w:t>
      </w:r>
      <w:r>
        <w:rPr>
          <w:color w:val="474C55"/>
          <w:w w:val="105"/>
        </w:rPr>
        <w:t>in</w:t>
      </w:r>
      <w:r>
        <w:rPr>
          <w:color w:val="474C55"/>
          <w:spacing w:val="-9"/>
          <w:w w:val="105"/>
        </w:rPr>
        <w:t> </w:t>
      </w:r>
      <w:r>
        <w:rPr>
          <w:color w:val="474C55"/>
          <w:w w:val="105"/>
        </w:rPr>
        <w:t>the</w:t>
      </w:r>
      <w:r>
        <w:rPr>
          <w:color w:val="474C55"/>
          <w:spacing w:val="-8"/>
          <w:w w:val="105"/>
        </w:rPr>
        <w:t> </w:t>
      </w:r>
      <w:r>
        <w:rPr>
          <w:color w:val="474C55"/>
          <w:w w:val="105"/>
        </w:rPr>
        <w:t>right</w:t>
      </w:r>
      <w:r>
        <w:rPr>
          <w:color w:val="474C55"/>
          <w:spacing w:val="-8"/>
          <w:w w:val="105"/>
        </w:rPr>
        <w:t> </w:t>
      </w:r>
      <w:r>
        <w:rPr>
          <w:color w:val="474C55"/>
          <w:w w:val="105"/>
        </w:rPr>
        <w:t>place, for</w:t>
      </w:r>
      <w:r>
        <w:rPr>
          <w:color w:val="474C55"/>
          <w:spacing w:val="-13"/>
          <w:w w:val="105"/>
        </w:rPr>
        <w:t> </w:t>
      </w:r>
      <w:r>
        <w:rPr>
          <w:color w:val="474C55"/>
          <w:w w:val="105"/>
        </w:rPr>
        <w:t>the</w:t>
      </w:r>
      <w:r>
        <w:rPr>
          <w:color w:val="474C55"/>
          <w:spacing w:val="-12"/>
          <w:w w:val="105"/>
        </w:rPr>
        <w:t> </w:t>
      </w:r>
      <w:r>
        <w:rPr>
          <w:color w:val="474C55"/>
          <w:w w:val="105"/>
        </w:rPr>
        <w:t>right</w:t>
      </w:r>
      <w:r>
        <w:rPr>
          <w:color w:val="474C55"/>
          <w:spacing w:val="-12"/>
          <w:w w:val="105"/>
        </w:rPr>
        <w:t> </w:t>
      </w:r>
      <w:r>
        <w:rPr>
          <w:color w:val="474C55"/>
          <w:w w:val="105"/>
        </w:rPr>
        <w:t>reason.”</w:t>
      </w:r>
      <w:r>
        <w:rPr>
          <w:color w:val="474C55"/>
          <w:spacing w:val="-12"/>
          <w:w w:val="105"/>
        </w:rPr>
        <w:t> </w:t>
      </w:r>
      <w:r>
        <w:rPr>
          <w:color w:val="474C55"/>
          <w:w w:val="105"/>
        </w:rPr>
        <w:t>DYS</w:t>
      </w:r>
      <w:r>
        <w:rPr>
          <w:color w:val="474C55"/>
          <w:spacing w:val="-12"/>
          <w:w w:val="105"/>
        </w:rPr>
        <w:t> </w:t>
      </w:r>
      <w:r>
        <w:rPr>
          <w:color w:val="474C55"/>
          <w:w w:val="105"/>
        </w:rPr>
        <w:t>began</w:t>
      </w:r>
      <w:r>
        <w:rPr>
          <w:color w:val="474C55"/>
          <w:spacing w:val="-12"/>
          <w:w w:val="105"/>
        </w:rPr>
        <w:t> </w:t>
      </w:r>
      <w:r>
        <w:rPr>
          <w:color w:val="474C55"/>
          <w:w w:val="105"/>
        </w:rPr>
        <w:t>participating</w:t>
      </w:r>
      <w:r>
        <w:rPr>
          <w:color w:val="474C55"/>
          <w:spacing w:val="-12"/>
          <w:w w:val="105"/>
        </w:rPr>
        <w:t> </w:t>
      </w:r>
      <w:r>
        <w:rPr>
          <w:color w:val="474C55"/>
          <w:w w:val="105"/>
        </w:rPr>
        <w:t>as</w:t>
      </w:r>
      <w:r>
        <w:rPr>
          <w:color w:val="474C55"/>
          <w:spacing w:val="-12"/>
          <w:w w:val="105"/>
        </w:rPr>
        <w:t> </w:t>
      </w:r>
      <w:r>
        <w:rPr>
          <w:color w:val="474C55"/>
          <w:w w:val="105"/>
        </w:rPr>
        <w:t>a</w:t>
      </w:r>
      <w:r>
        <w:rPr>
          <w:color w:val="474C55"/>
          <w:spacing w:val="-12"/>
          <w:w w:val="105"/>
        </w:rPr>
        <w:t> </w:t>
      </w:r>
      <w:r>
        <w:rPr>
          <w:color w:val="474C55"/>
          <w:w w:val="105"/>
        </w:rPr>
        <w:t>JDAI</w:t>
      </w:r>
      <w:r>
        <w:rPr>
          <w:color w:val="474C55"/>
          <w:spacing w:val="-13"/>
          <w:w w:val="105"/>
        </w:rPr>
        <w:t> </w:t>
      </w:r>
      <w:r>
        <w:rPr>
          <w:color w:val="474C55"/>
          <w:w w:val="105"/>
        </w:rPr>
        <w:t>agency</w:t>
      </w:r>
      <w:r>
        <w:rPr>
          <w:color w:val="474C55"/>
          <w:spacing w:val="-12"/>
          <w:w w:val="105"/>
        </w:rPr>
        <w:t> </w:t>
      </w:r>
      <w:r>
        <w:rPr>
          <w:color w:val="474C55"/>
          <w:w w:val="105"/>
        </w:rPr>
        <w:t>partner</w:t>
      </w:r>
      <w:r>
        <w:rPr>
          <w:color w:val="474C55"/>
          <w:spacing w:val="-12"/>
          <w:w w:val="105"/>
        </w:rPr>
        <w:t> </w:t>
      </w:r>
      <w:r>
        <w:rPr>
          <w:color w:val="474C55"/>
          <w:w w:val="105"/>
        </w:rPr>
        <w:t>in 2006. Since then, detention admissions in Massachusetts have dropped by 57%. More importantly, JDAI has changed the culture of how we support young people, engage families and communities that we serve, and work together to serve</w:t>
      </w:r>
      <w:r>
        <w:rPr>
          <w:color w:val="474C55"/>
          <w:spacing w:val="-30"/>
          <w:w w:val="105"/>
        </w:rPr>
        <w:t> </w:t>
      </w:r>
      <w:r>
        <w:rPr>
          <w:color w:val="474C55"/>
          <w:w w:val="105"/>
        </w:rPr>
        <w:t>youth.</w:t>
      </w:r>
    </w:p>
    <w:p>
      <w:pPr>
        <w:pStyle w:val="BodyText"/>
        <w:rPr>
          <w:sz w:val="28"/>
        </w:rPr>
      </w:pPr>
    </w:p>
    <w:p>
      <w:pPr>
        <w:pStyle w:val="BodyText"/>
        <w:spacing w:before="6"/>
        <w:rPr>
          <w:sz w:val="29"/>
        </w:rPr>
      </w:pPr>
    </w:p>
    <w:p>
      <w:pPr>
        <w:pStyle w:val="Heading2"/>
        <w:ind w:left="3420"/>
      </w:pPr>
      <w:r>
        <w:rPr/>
        <w:drawing>
          <wp:anchor distT="0" distB="0" distL="0" distR="0" allowOverlap="1" layoutInCell="1" locked="0" behindDoc="0" simplePos="0" relativeHeight="6952">
            <wp:simplePos x="0" y="0"/>
            <wp:positionH relativeFrom="page">
              <wp:posOffset>685799</wp:posOffset>
            </wp:positionH>
            <wp:positionV relativeFrom="paragraph">
              <wp:posOffset>111701</wp:posOffset>
            </wp:positionV>
            <wp:extent cx="960119" cy="183772"/>
            <wp:effectExtent l="0" t="0" r="0" b="0"/>
            <wp:wrapNone/>
            <wp:docPr id="115" name="image62.jpeg" descr=""/>
            <wp:cNvGraphicFramePr>
              <a:graphicFrameLocks noChangeAspect="1"/>
            </wp:cNvGraphicFramePr>
            <a:graphic>
              <a:graphicData uri="http://schemas.openxmlformats.org/drawingml/2006/picture">
                <pic:pic>
                  <pic:nvPicPr>
                    <pic:cNvPr id="116" name="image62.jpeg"/>
                    <pic:cNvPicPr/>
                  </pic:nvPicPr>
                  <pic:blipFill>
                    <a:blip r:embed="rId67" cstate="print"/>
                    <a:stretch>
                      <a:fillRect/>
                    </a:stretch>
                  </pic:blipFill>
                  <pic:spPr>
                    <a:xfrm>
                      <a:off x="0" y="0"/>
                      <a:ext cx="960119" cy="183772"/>
                    </a:xfrm>
                    <a:prstGeom prst="rect">
                      <a:avLst/>
                    </a:prstGeom>
                  </pic:spPr>
                </pic:pic>
              </a:graphicData>
            </a:graphic>
          </wp:anchor>
        </w:drawing>
      </w:r>
      <w:r>
        <w:rPr>
          <w:color w:val="3E0B3D"/>
        </w:rPr>
        <w:t>Lookout Foundation Grant Funds JDAI</w:t>
      </w:r>
    </w:p>
    <w:p>
      <w:pPr>
        <w:pStyle w:val="BodyText"/>
        <w:spacing w:before="3"/>
      </w:pPr>
    </w:p>
    <w:p>
      <w:pPr>
        <w:pStyle w:val="BodyText"/>
        <w:spacing w:line="194" w:lineRule="auto" w:before="1"/>
        <w:ind w:left="3420" w:right="1547"/>
      </w:pPr>
      <w:r>
        <w:rPr>
          <w:color w:val="474C55"/>
          <w:w w:val="105"/>
        </w:rPr>
        <w:t>In FY 2017, DYS received a three-year $894,960 grant from the Boston- based Lookout Foundation, Inc. that enabled Massachusetts to enhance and replicate the JDAI model beyond the original six Massachusetts counties. The grant funded expansion of the Commonwealth’s county- level</w:t>
      </w:r>
      <w:r>
        <w:rPr>
          <w:color w:val="474C55"/>
          <w:spacing w:val="-13"/>
          <w:w w:val="105"/>
        </w:rPr>
        <w:t> </w:t>
      </w:r>
      <w:r>
        <w:rPr>
          <w:color w:val="474C55"/>
          <w:w w:val="105"/>
        </w:rPr>
        <w:t>JDAI</w:t>
      </w:r>
      <w:r>
        <w:rPr>
          <w:color w:val="474C55"/>
          <w:spacing w:val="-12"/>
          <w:w w:val="105"/>
        </w:rPr>
        <w:t> </w:t>
      </w:r>
      <w:r>
        <w:rPr>
          <w:color w:val="474C55"/>
          <w:w w:val="105"/>
        </w:rPr>
        <w:t>work</w:t>
      </w:r>
      <w:r>
        <w:rPr>
          <w:color w:val="474C55"/>
          <w:spacing w:val="-12"/>
          <w:w w:val="105"/>
        </w:rPr>
        <w:t> </w:t>
      </w:r>
      <w:r>
        <w:rPr>
          <w:color w:val="474C55"/>
          <w:w w:val="105"/>
        </w:rPr>
        <w:t>and</w:t>
      </w:r>
      <w:r>
        <w:rPr>
          <w:color w:val="474C55"/>
          <w:spacing w:val="-12"/>
          <w:w w:val="105"/>
        </w:rPr>
        <w:t> </w:t>
      </w:r>
      <w:r>
        <w:rPr>
          <w:color w:val="474C55"/>
          <w:w w:val="105"/>
        </w:rPr>
        <w:t>added</w:t>
      </w:r>
      <w:r>
        <w:rPr>
          <w:color w:val="474C55"/>
          <w:spacing w:val="-12"/>
          <w:w w:val="105"/>
        </w:rPr>
        <w:t> </w:t>
      </w:r>
      <w:r>
        <w:rPr>
          <w:color w:val="474C55"/>
          <w:w w:val="105"/>
        </w:rPr>
        <w:t>two</w:t>
      </w:r>
      <w:r>
        <w:rPr>
          <w:color w:val="474C55"/>
          <w:spacing w:val="-13"/>
          <w:w w:val="105"/>
        </w:rPr>
        <w:t> </w:t>
      </w:r>
      <w:r>
        <w:rPr>
          <w:color w:val="474C55"/>
          <w:w w:val="105"/>
        </w:rPr>
        <w:t>staff</w:t>
      </w:r>
      <w:r>
        <w:rPr>
          <w:color w:val="474C55"/>
          <w:spacing w:val="-12"/>
          <w:w w:val="105"/>
        </w:rPr>
        <w:t> </w:t>
      </w:r>
      <w:r>
        <w:rPr>
          <w:color w:val="474C55"/>
          <w:w w:val="105"/>
        </w:rPr>
        <w:t>(JDAI</w:t>
      </w:r>
      <w:r>
        <w:rPr>
          <w:color w:val="474C55"/>
          <w:spacing w:val="-12"/>
          <w:w w:val="105"/>
        </w:rPr>
        <w:t> </w:t>
      </w:r>
      <w:r>
        <w:rPr>
          <w:color w:val="474C55"/>
          <w:w w:val="105"/>
        </w:rPr>
        <w:t>local</w:t>
      </w:r>
      <w:r>
        <w:rPr>
          <w:color w:val="474C55"/>
          <w:spacing w:val="-12"/>
          <w:w w:val="105"/>
        </w:rPr>
        <w:t> </w:t>
      </w:r>
      <w:r>
        <w:rPr>
          <w:color w:val="474C55"/>
          <w:w w:val="105"/>
        </w:rPr>
        <w:t>coordinators),</w:t>
      </w:r>
      <w:r>
        <w:rPr>
          <w:color w:val="474C55"/>
          <w:spacing w:val="-12"/>
          <w:w w:val="105"/>
        </w:rPr>
        <w:t> </w:t>
      </w:r>
      <w:r>
        <w:rPr>
          <w:color w:val="474C55"/>
          <w:w w:val="105"/>
        </w:rPr>
        <w:t>a</w:t>
      </w:r>
      <w:r>
        <w:rPr>
          <w:color w:val="474C55"/>
          <w:spacing w:val="-13"/>
          <w:w w:val="105"/>
        </w:rPr>
        <w:t> </w:t>
      </w:r>
      <w:r>
        <w:rPr>
          <w:color w:val="474C55"/>
          <w:w w:val="105"/>
        </w:rPr>
        <w:t>part-time JDAI</w:t>
      </w:r>
      <w:r>
        <w:rPr>
          <w:color w:val="474C55"/>
          <w:spacing w:val="-17"/>
          <w:w w:val="105"/>
        </w:rPr>
        <w:t> </w:t>
      </w:r>
      <w:r>
        <w:rPr>
          <w:color w:val="474C55"/>
          <w:w w:val="105"/>
        </w:rPr>
        <w:t>data</w:t>
      </w:r>
      <w:r>
        <w:rPr>
          <w:color w:val="474C55"/>
          <w:spacing w:val="-17"/>
          <w:w w:val="105"/>
        </w:rPr>
        <w:t> </w:t>
      </w:r>
      <w:r>
        <w:rPr>
          <w:color w:val="474C55"/>
          <w:w w:val="105"/>
        </w:rPr>
        <w:t>analyst,</w:t>
      </w:r>
      <w:r>
        <w:rPr>
          <w:color w:val="474C55"/>
          <w:spacing w:val="-17"/>
          <w:w w:val="105"/>
        </w:rPr>
        <w:t> </w:t>
      </w:r>
      <w:r>
        <w:rPr>
          <w:color w:val="474C55"/>
          <w:w w:val="105"/>
        </w:rPr>
        <w:t>and</w:t>
      </w:r>
      <w:r>
        <w:rPr>
          <w:color w:val="474C55"/>
          <w:spacing w:val="-17"/>
          <w:w w:val="105"/>
        </w:rPr>
        <w:t> </w:t>
      </w:r>
      <w:r>
        <w:rPr>
          <w:color w:val="474C55"/>
          <w:w w:val="105"/>
        </w:rPr>
        <w:t>a</w:t>
      </w:r>
      <w:r>
        <w:rPr>
          <w:color w:val="474C55"/>
          <w:spacing w:val="-16"/>
          <w:w w:val="105"/>
        </w:rPr>
        <w:t> </w:t>
      </w:r>
      <w:r>
        <w:rPr>
          <w:color w:val="474C55"/>
          <w:w w:val="105"/>
        </w:rPr>
        <w:t>Probation</w:t>
      </w:r>
      <w:r>
        <w:rPr>
          <w:color w:val="474C55"/>
          <w:spacing w:val="-17"/>
          <w:w w:val="105"/>
        </w:rPr>
        <w:t> </w:t>
      </w:r>
      <w:r>
        <w:rPr>
          <w:color w:val="474C55"/>
          <w:w w:val="105"/>
        </w:rPr>
        <w:t>Service</w:t>
      </w:r>
      <w:r>
        <w:rPr>
          <w:color w:val="474C55"/>
          <w:spacing w:val="-17"/>
          <w:w w:val="105"/>
        </w:rPr>
        <w:t> </w:t>
      </w:r>
      <w:r>
        <w:rPr>
          <w:color w:val="474C55"/>
          <w:w w:val="105"/>
        </w:rPr>
        <w:t>JDAI</w:t>
      </w:r>
      <w:r>
        <w:rPr>
          <w:color w:val="474C55"/>
          <w:spacing w:val="-17"/>
          <w:w w:val="105"/>
        </w:rPr>
        <w:t> </w:t>
      </w:r>
      <w:r>
        <w:rPr>
          <w:color w:val="474C55"/>
          <w:w w:val="105"/>
        </w:rPr>
        <w:t>Coordinator</w:t>
      </w:r>
      <w:r>
        <w:rPr>
          <w:color w:val="474C55"/>
          <w:spacing w:val="-16"/>
          <w:w w:val="105"/>
        </w:rPr>
        <w:t> </w:t>
      </w:r>
      <w:r>
        <w:rPr>
          <w:color w:val="474C55"/>
          <w:w w:val="105"/>
        </w:rPr>
        <w:t>who</w:t>
      </w:r>
      <w:r>
        <w:rPr>
          <w:color w:val="474C55"/>
          <w:spacing w:val="-17"/>
          <w:w w:val="105"/>
        </w:rPr>
        <w:t> </w:t>
      </w:r>
      <w:r>
        <w:rPr>
          <w:color w:val="474C55"/>
          <w:w w:val="105"/>
        </w:rPr>
        <w:t>will</w:t>
      </w:r>
      <w:r>
        <w:rPr>
          <w:color w:val="474C55"/>
          <w:spacing w:val="-17"/>
          <w:w w:val="105"/>
        </w:rPr>
        <w:t> </w:t>
      </w:r>
      <w:r>
        <w:rPr>
          <w:color w:val="474C55"/>
          <w:w w:val="105"/>
        </w:rPr>
        <w:t>work with Probation Chiefs to implement</w:t>
      </w:r>
      <w:r>
        <w:rPr>
          <w:color w:val="474C55"/>
          <w:spacing w:val="-26"/>
          <w:w w:val="105"/>
        </w:rPr>
        <w:t> </w:t>
      </w:r>
      <w:r>
        <w:rPr>
          <w:color w:val="474C55"/>
          <w:w w:val="105"/>
        </w:rPr>
        <w:t>reforms.</w:t>
      </w:r>
    </w:p>
    <w:p>
      <w:pPr>
        <w:pStyle w:val="BodyText"/>
        <w:rPr>
          <w:sz w:val="20"/>
        </w:rPr>
      </w:pPr>
    </w:p>
    <w:p>
      <w:pPr>
        <w:pStyle w:val="BodyText"/>
        <w:rPr>
          <w:sz w:val="20"/>
        </w:rPr>
      </w:pPr>
    </w:p>
    <w:p>
      <w:pPr>
        <w:pStyle w:val="BodyText"/>
        <w:spacing w:before="13"/>
        <w:rPr>
          <w:sz w:val="18"/>
        </w:rPr>
      </w:pPr>
    </w:p>
    <w:p>
      <w:pPr>
        <w:tabs>
          <w:tab w:pos="1079" w:val="left" w:leader="none"/>
        </w:tabs>
        <w:spacing w:before="95"/>
        <w:ind w:left="360" w:right="0" w:firstLine="0"/>
        <w:jc w:val="left"/>
        <w:rPr>
          <w:rFonts w:ascii="Arial Black"/>
          <w:sz w:val="20"/>
        </w:rPr>
      </w:pPr>
      <w:r>
        <w:rPr>
          <w:rFonts w:ascii="Calibri"/>
          <w:b/>
          <w:color w:val="878A8F"/>
          <w:sz w:val="20"/>
        </w:rPr>
        <w:t>30</w:t>
        <w:tab/>
      </w:r>
      <w:r>
        <w:rPr>
          <w:rFonts w:ascii="Arial Black"/>
          <w:color w:val="878A8F"/>
          <w:spacing w:val="-4"/>
          <w:w w:val="95"/>
          <w:sz w:val="20"/>
        </w:rPr>
        <w:t>DYS</w:t>
      </w:r>
      <w:r>
        <w:rPr>
          <w:rFonts w:ascii="Arial Black"/>
          <w:color w:val="878A8F"/>
          <w:spacing w:val="-15"/>
          <w:w w:val="95"/>
          <w:sz w:val="20"/>
        </w:rPr>
        <w:t> </w:t>
      </w:r>
      <w:r>
        <w:rPr>
          <w:rFonts w:ascii="Arial Black"/>
          <w:color w:val="878A8F"/>
          <w:w w:val="95"/>
          <w:sz w:val="20"/>
        </w:rPr>
        <w:t>Annual</w:t>
      </w:r>
      <w:r>
        <w:rPr>
          <w:rFonts w:ascii="Arial Black"/>
          <w:color w:val="878A8F"/>
          <w:spacing w:val="-15"/>
          <w:w w:val="95"/>
          <w:sz w:val="20"/>
        </w:rPr>
        <w:t> </w:t>
      </w:r>
      <w:r>
        <w:rPr>
          <w:rFonts w:ascii="Arial Black"/>
          <w:color w:val="878A8F"/>
          <w:w w:val="95"/>
          <w:sz w:val="20"/>
        </w:rPr>
        <w:t>Report</w:t>
      </w:r>
      <w:r>
        <w:rPr>
          <w:rFonts w:ascii="Arial Black"/>
          <w:color w:val="878A8F"/>
          <w:spacing w:val="-15"/>
          <w:w w:val="95"/>
          <w:sz w:val="20"/>
        </w:rPr>
        <w:t> </w:t>
      </w:r>
      <w:r>
        <w:rPr>
          <w:rFonts w:ascii="Arial Black"/>
          <w:color w:val="878A8F"/>
          <w:w w:val="95"/>
          <w:sz w:val="20"/>
        </w:rPr>
        <w:t>FY</w:t>
      </w:r>
      <w:r>
        <w:rPr>
          <w:rFonts w:ascii="Arial Black"/>
          <w:color w:val="878A8F"/>
          <w:spacing w:val="-15"/>
          <w:w w:val="95"/>
          <w:sz w:val="20"/>
        </w:rPr>
        <w:t> </w:t>
      </w:r>
      <w:r>
        <w:rPr>
          <w:rFonts w:ascii="Arial Black"/>
          <w:color w:val="878A8F"/>
          <w:w w:val="95"/>
          <w:sz w:val="20"/>
        </w:rPr>
        <w:t>2017</w:t>
      </w:r>
    </w:p>
    <w:p>
      <w:pPr>
        <w:spacing w:after="0"/>
        <w:jc w:val="left"/>
        <w:rPr>
          <w:rFonts w:ascii="Arial Black"/>
          <w:sz w:val="20"/>
        </w:rPr>
        <w:sectPr>
          <w:pgSz w:w="12240" w:h="15840"/>
          <w:pgMar w:top="900" w:bottom="0" w:left="0" w:right="0"/>
        </w:sectPr>
      </w:pPr>
    </w:p>
    <w:p>
      <w:pPr>
        <w:pStyle w:val="BodyText"/>
        <w:spacing w:before="9"/>
        <w:rPr>
          <w:rFonts w:ascii="Arial Black"/>
          <w:sz w:val="7"/>
        </w:rPr>
      </w:pPr>
    </w:p>
    <w:p>
      <w:pPr>
        <w:spacing w:line="177" w:lineRule="auto" w:before="139"/>
        <w:ind w:left="1080" w:right="6072" w:firstLine="0"/>
        <w:jc w:val="left"/>
        <w:rPr>
          <w:sz w:val="50"/>
        </w:rPr>
      </w:pPr>
      <w:r>
        <w:rPr/>
        <w:drawing>
          <wp:anchor distT="0" distB="0" distL="0" distR="0" allowOverlap="1" layoutInCell="1" locked="0" behindDoc="0" simplePos="0" relativeHeight="7120">
            <wp:simplePos x="0" y="0"/>
            <wp:positionH relativeFrom="page">
              <wp:posOffset>6055956</wp:posOffset>
            </wp:positionH>
            <wp:positionV relativeFrom="paragraph">
              <wp:posOffset>-68475</wp:posOffset>
            </wp:positionV>
            <wp:extent cx="1030643" cy="1030655"/>
            <wp:effectExtent l="0" t="0" r="0" b="0"/>
            <wp:wrapNone/>
            <wp:docPr id="117" name="image63.png" descr=""/>
            <wp:cNvGraphicFramePr>
              <a:graphicFrameLocks noChangeAspect="1"/>
            </wp:cNvGraphicFramePr>
            <a:graphic>
              <a:graphicData uri="http://schemas.openxmlformats.org/drawingml/2006/picture">
                <pic:pic>
                  <pic:nvPicPr>
                    <pic:cNvPr id="118" name="image63.png"/>
                    <pic:cNvPicPr/>
                  </pic:nvPicPr>
                  <pic:blipFill>
                    <a:blip r:embed="rId68" cstate="print"/>
                    <a:stretch>
                      <a:fillRect/>
                    </a:stretch>
                  </pic:blipFill>
                  <pic:spPr>
                    <a:xfrm>
                      <a:off x="0" y="0"/>
                      <a:ext cx="1030643" cy="1030655"/>
                    </a:xfrm>
                    <a:prstGeom prst="rect">
                      <a:avLst/>
                    </a:prstGeom>
                  </pic:spPr>
                </pic:pic>
              </a:graphicData>
            </a:graphic>
          </wp:anchor>
        </w:drawing>
      </w:r>
      <w:r>
        <w:rPr>
          <w:color w:val="213469"/>
          <w:w w:val="90"/>
          <w:sz w:val="50"/>
        </w:rPr>
        <w:t>DEPARTMENT OF </w:t>
      </w:r>
      <w:r>
        <w:rPr>
          <w:color w:val="213469"/>
          <w:w w:val="85"/>
          <w:sz w:val="50"/>
        </w:rPr>
        <w:t>YOUTH</w:t>
      </w:r>
      <w:r>
        <w:rPr>
          <w:color w:val="213469"/>
          <w:spacing w:val="92"/>
          <w:w w:val="85"/>
          <w:sz w:val="50"/>
        </w:rPr>
        <w:t> </w:t>
      </w:r>
      <w:r>
        <w:rPr>
          <w:color w:val="213469"/>
          <w:w w:val="85"/>
          <w:sz w:val="50"/>
        </w:rPr>
        <w:t>SERVICES</w:t>
      </w:r>
    </w:p>
    <w:p>
      <w:pPr>
        <w:pStyle w:val="BodyText"/>
        <w:spacing w:before="11"/>
        <w:rPr>
          <w:sz w:val="6"/>
        </w:rPr>
      </w:pPr>
      <w:r>
        <w:rPr/>
        <w:pict>
          <v:line style="position:absolute;mso-position-horizontal-relative:page;mso-position-vertical-relative:paragraph;z-index:4928;mso-wrap-distance-left:0;mso-wrap-distance-right:0" from="54pt,10.664924pt" to="558pt,10.664924pt" stroked="true" strokeweight="5pt" strokecolor="#00a8d5">
            <v:stroke dashstyle="solid"/>
            <w10:wrap type="topAndBottom"/>
          </v:line>
        </w:pict>
      </w:r>
    </w:p>
    <w:p>
      <w:pPr>
        <w:pStyle w:val="BodyText"/>
        <w:rPr>
          <w:sz w:val="20"/>
        </w:rPr>
      </w:pPr>
    </w:p>
    <w:p>
      <w:pPr>
        <w:pStyle w:val="BodyText"/>
        <w:spacing w:before="7"/>
        <w:rPr>
          <w:sz w:val="20"/>
        </w:rPr>
      </w:pPr>
    </w:p>
    <w:p>
      <w:pPr>
        <w:spacing w:after="0"/>
        <w:rPr>
          <w:sz w:val="20"/>
        </w:rPr>
        <w:sectPr>
          <w:pgSz w:w="12240" w:h="15840"/>
          <w:pgMar w:top="720" w:bottom="280" w:left="0" w:right="0"/>
        </w:sectPr>
      </w:pPr>
    </w:p>
    <w:p>
      <w:pPr>
        <w:pStyle w:val="Heading6"/>
        <w:spacing w:before="88"/>
      </w:pPr>
      <w:r>
        <w:rPr/>
        <w:pict>
          <v:rect style="position:absolute;margin-left:0pt;margin-top:0pt;width:612pt;height:792pt;mso-position-horizontal-relative:page;mso-position-vertical-relative:page;z-index:-69112" filled="true" fillcolor="#dcdae4" stroked="false">
            <v:fill type="solid"/>
            <w10:wrap type="none"/>
          </v:rect>
        </w:pict>
      </w:r>
      <w:r>
        <w:rPr>
          <w:color w:val="213469"/>
        </w:rPr>
        <w:t>VISION</w:t>
      </w:r>
    </w:p>
    <w:p>
      <w:pPr>
        <w:pStyle w:val="BodyText"/>
        <w:spacing w:line="60" w:lineRule="exact"/>
        <w:ind w:left="1050"/>
        <w:rPr>
          <w:sz w:val="6"/>
        </w:rPr>
      </w:pPr>
      <w:r>
        <w:rPr>
          <w:position w:val="0"/>
          <w:sz w:val="6"/>
        </w:rPr>
        <w:pict>
          <v:group style="width:38.85pt;height:3pt;mso-position-horizontal-relative:char;mso-position-vertical-relative:line" coordorigin="0,0" coordsize="777,60">
            <v:line style="position:absolute" from="0,30" to="776,30" stroked="true" strokeweight="3pt" strokecolor="#8dc642">
              <v:stroke dashstyle="solid"/>
            </v:line>
          </v:group>
        </w:pict>
      </w:r>
      <w:r>
        <w:rPr>
          <w:position w:val="0"/>
          <w:sz w:val="6"/>
        </w:rPr>
      </w:r>
    </w:p>
    <w:p>
      <w:pPr>
        <w:pStyle w:val="BodyText"/>
        <w:spacing w:before="5"/>
        <w:rPr>
          <w:sz w:val="20"/>
        </w:rPr>
      </w:pPr>
    </w:p>
    <w:p>
      <w:pPr>
        <w:pStyle w:val="BodyText"/>
        <w:spacing w:line="194" w:lineRule="auto"/>
        <w:ind w:left="1080" w:right="38"/>
      </w:pPr>
      <w:r>
        <w:rPr>
          <w:color w:val="474C55"/>
          <w:w w:val="110"/>
        </w:rPr>
        <w:t>Every</w:t>
      </w:r>
      <w:r>
        <w:rPr>
          <w:color w:val="474C55"/>
          <w:spacing w:val="-38"/>
          <w:w w:val="110"/>
        </w:rPr>
        <w:t> </w:t>
      </w:r>
      <w:r>
        <w:rPr>
          <w:color w:val="474C55"/>
          <w:w w:val="110"/>
        </w:rPr>
        <w:t>young</w:t>
      </w:r>
      <w:r>
        <w:rPr>
          <w:color w:val="474C55"/>
          <w:spacing w:val="-37"/>
          <w:w w:val="110"/>
        </w:rPr>
        <w:t> </w:t>
      </w:r>
      <w:r>
        <w:rPr>
          <w:color w:val="474C55"/>
          <w:w w:val="110"/>
        </w:rPr>
        <w:t>person</w:t>
      </w:r>
      <w:r>
        <w:rPr>
          <w:color w:val="474C55"/>
          <w:spacing w:val="-38"/>
          <w:w w:val="110"/>
        </w:rPr>
        <w:t> </w:t>
      </w:r>
      <w:r>
        <w:rPr>
          <w:color w:val="474C55"/>
          <w:w w:val="110"/>
        </w:rPr>
        <w:t>served</w:t>
      </w:r>
      <w:r>
        <w:rPr>
          <w:color w:val="474C55"/>
          <w:spacing w:val="-37"/>
          <w:w w:val="110"/>
        </w:rPr>
        <w:t> </w:t>
      </w:r>
      <w:r>
        <w:rPr>
          <w:color w:val="474C55"/>
          <w:w w:val="110"/>
        </w:rPr>
        <w:t>by</w:t>
      </w:r>
      <w:r>
        <w:rPr>
          <w:color w:val="474C55"/>
          <w:spacing w:val="-37"/>
          <w:w w:val="110"/>
        </w:rPr>
        <w:t> </w:t>
      </w:r>
      <w:r>
        <w:rPr>
          <w:color w:val="474C55"/>
          <w:w w:val="110"/>
        </w:rPr>
        <w:t>the</w:t>
      </w:r>
      <w:r>
        <w:rPr>
          <w:color w:val="474C55"/>
          <w:spacing w:val="-38"/>
          <w:w w:val="110"/>
        </w:rPr>
        <w:t> </w:t>
      </w:r>
      <w:r>
        <w:rPr>
          <w:color w:val="474C55"/>
          <w:w w:val="110"/>
        </w:rPr>
        <w:t>Department of</w:t>
      </w:r>
      <w:r>
        <w:rPr>
          <w:color w:val="474C55"/>
          <w:spacing w:val="-42"/>
          <w:w w:val="110"/>
        </w:rPr>
        <w:t> </w:t>
      </w:r>
      <w:r>
        <w:rPr>
          <w:color w:val="474C55"/>
          <w:w w:val="110"/>
        </w:rPr>
        <w:t>Youth</w:t>
      </w:r>
      <w:r>
        <w:rPr>
          <w:color w:val="474C55"/>
          <w:spacing w:val="-41"/>
          <w:w w:val="110"/>
        </w:rPr>
        <w:t> </w:t>
      </w:r>
      <w:r>
        <w:rPr>
          <w:color w:val="474C55"/>
          <w:w w:val="110"/>
        </w:rPr>
        <w:t>Services</w:t>
      </w:r>
      <w:r>
        <w:rPr>
          <w:color w:val="474C55"/>
          <w:spacing w:val="-42"/>
          <w:w w:val="110"/>
        </w:rPr>
        <w:t> </w:t>
      </w:r>
      <w:r>
        <w:rPr>
          <w:color w:val="474C55"/>
          <w:w w:val="110"/>
        </w:rPr>
        <w:t>(DYS)</w:t>
      </w:r>
      <w:r>
        <w:rPr>
          <w:color w:val="474C55"/>
          <w:spacing w:val="-41"/>
          <w:w w:val="110"/>
        </w:rPr>
        <w:t> </w:t>
      </w:r>
      <w:r>
        <w:rPr>
          <w:color w:val="474C55"/>
          <w:w w:val="110"/>
        </w:rPr>
        <w:t>will</w:t>
      </w:r>
      <w:r>
        <w:rPr>
          <w:color w:val="474C55"/>
          <w:spacing w:val="-42"/>
          <w:w w:val="110"/>
        </w:rPr>
        <w:t> </w:t>
      </w:r>
      <w:r>
        <w:rPr>
          <w:color w:val="474C55"/>
          <w:w w:val="110"/>
        </w:rPr>
        <w:t>become</w:t>
      </w:r>
      <w:r>
        <w:rPr>
          <w:color w:val="474C55"/>
          <w:spacing w:val="-41"/>
          <w:w w:val="110"/>
        </w:rPr>
        <w:t> </w:t>
      </w:r>
      <w:r>
        <w:rPr>
          <w:color w:val="474C55"/>
          <w:w w:val="110"/>
        </w:rPr>
        <w:t>a</w:t>
      </w:r>
      <w:r>
        <w:rPr>
          <w:color w:val="474C55"/>
          <w:spacing w:val="-42"/>
          <w:w w:val="110"/>
        </w:rPr>
        <w:t> </w:t>
      </w:r>
      <w:r>
        <w:rPr>
          <w:color w:val="474C55"/>
          <w:w w:val="110"/>
        </w:rPr>
        <w:t>valued, productive member of their community and lead a fulfilling</w:t>
      </w:r>
      <w:r>
        <w:rPr>
          <w:color w:val="474C55"/>
          <w:spacing w:val="-32"/>
          <w:w w:val="110"/>
        </w:rPr>
        <w:t> </w:t>
      </w:r>
      <w:r>
        <w:rPr>
          <w:color w:val="474C55"/>
          <w:w w:val="110"/>
        </w:rPr>
        <w:t>life.</w:t>
      </w:r>
    </w:p>
    <w:p>
      <w:pPr>
        <w:pStyle w:val="BodyText"/>
        <w:spacing w:before="7"/>
        <w:rPr>
          <w:sz w:val="18"/>
        </w:rPr>
      </w:pPr>
    </w:p>
    <w:p>
      <w:pPr>
        <w:pStyle w:val="Heading6"/>
        <w:spacing w:before="1"/>
      </w:pPr>
      <w:r>
        <w:rPr>
          <w:color w:val="213469"/>
        </w:rPr>
        <w:t>MISSION</w:t>
      </w:r>
    </w:p>
    <w:p>
      <w:pPr>
        <w:pStyle w:val="BodyText"/>
        <w:spacing w:line="60" w:lineRule="exact"/>
        <w:ind w:left="1050"/>
        <w:rPr>
          <w:sz w:val="6"/>
        </w:rPr>
      </w:pPr>
      <w:r>
        <w:rPr>
          <w:position w:val="0"/>
          <w:sz w:val="6"/>
        </w:rPr>
        <w:pict>
          <v:group style="width:49.1pt;height:3pt;mso-position-horizontal-relative:char;mso-position-vertical-relative:line" coordorigin="0,0" coordsize="982,60">
            <v:line style="position:absolute" from="0,30" to="982,30" stroked="true" strokeweight="3pt" strokecolor="#faa41a">
              <v:stroke dashstyle="solid"/>
            </v:line>
          </v:group>
        </w:pict>
      </w:r>
      <w:r>
        <w:rPr>
          <w:position w:val="0"/>
          <w:sz w:val="6"/>
        </w:rPr>
      </w:r>
    </w:p>
    <w:p>
      <w:pPr>
        <w:pStyle w:val="BodyText"/>
        <w:spacing w:before="5"/>
        <w:rPr>
          <w:sz w:val="20"/>
        </w:rPr>
      </w:pPr>
    </w:p>
    <w:p>
      <w:pPr>
        <w:pStyle w:val="BodyText"/>
        <w:spacing w:line="194" w:lineRule="auto"/>
        <w:ind w:left="1080"/>
      </w:pPr>
      <w:r>
        <w:rPr>
          <w:color w:val="474C55"/>
          <w:w w:val="105"/>
        </w:rPr>
        <w:t>As the juvenile justice agency for the Commonwealth of Massachusetts, the Department of Youth Services promotes positive change in the youth in our care and custody. Our mission is to make communities safer by improving the life outcomes for youth in our care. We achieve our mission through investing in highly qualified staff and a service continuum that engages youth, families, and communities in strategies that support positive youth development.</w:t>
      </w:r>
    </w:p>
    <w:p>
      <w:pPr>
        <w:pStyle w:val="BodyText"/>
        <w:spacing w:before="7"/>
        <w:rPr>
          <w:sz w:val="18"/>
        </w:rPr>
      </w:pPr>
    </w:p>
    <w:p>
      <w:pPr>
        <w:pStyle w:val="Heading6"/>
      </w:pPr>
      <w:r>
        <w:rPr>
          <w:color w:val="213469"/>
        </w:rPr>
        <w:t>VALUES</w:t>
      </w:r>
    </w:p>
    <w:p>
      <w:pPr>
        <w:pStyle w:val="BodyText"/>
        <w:spacing w:line="60" w:lineRule="exact"/>
        <w:ind w:left="1050"/>
        <w:rPr>
          <w:sz w:val="6"/>
        </w:rPr>
      </w:pPr>
      <w:r>
        <w:rPr>
          <w:position w:val="0"/>
          <w:sz w:val="6"/>
        </w:rPr>
        <w:pict>
          <v:group style="width:43pt;height:3pt;mso-position-horizontal-relative:char;mso-position-vertical-relative:line" coordorigin="0,0" coordsize="860,60">
            <v:line style="position:absolute" from="0,30" to="859,30" stroked="true" strokeweight="3pt" strokecolor="#3e0b3d">
              <v:stroke dashstyle="solid"/>
            </v:line>
          </v:group>
        </w:pict>
      </w:r>
      <w:r>
        <w:rPr>
          <w:position w:val="0"/>
          <w:sz w:val="6"/>
        </w:rPr>
      </w:r>
    </w:p>
    <w:p>
      <w:pPr>
        <w:pStyle w:val="BodyText"/>
        <w:spacing w:before="5"/>
        <w:rPr>
          <w:sz w:val="20"/>
        </w:rPr>
      </w:pPr>
    </w:p>
    <w:p>
      <w:pPr>
        <w:pStyle w:val="ListParagraph"/>
        <w:numPr>
          <w:ilvl w:val="0"/>
          <w:numId w:val="3"/>
        </w:numPr>
        <w:tabs>
          <w:tab w:pos="1439" w:val="left" w:leader="none"/>
          <w:tab w:pos="1440" w:val="left" w:leader="none"/>
        </w:tabs>
        <w:spacing w:line="194" w:lineRule="auto" w:before="0" w:after="0"/>
        <w:ind w:left="1440" w:right="284" w:hanging="360"/>
        <w:jc w:val="left"/>
        <w:rPr>
          <w:sz w:val="21"/>
        </w:rPr>
      </w:pPr>
      <w:r>
        <w:rPr>
          <w:color w:val="474C55"/>
          <w:w w:val="110"/>
          <w:sz w:val="21"/>
        </w:rPr>
        <w:t>We</w:t>
      </w:r>
      <w:r>
        <w:rPr>
          <w:color w:val="474C55"/>
          <w:spacing w:val="-30"/>
          <w:w w:val="110"/>
          <w:sz w:val="21"/>
        </w:rPr>
        <w:t> </w:t>
      </w:r>
      <w:r>
        <w:rPr>
          <w:color w:val="474C55"/>
          <w:w w:val="110"/>
          <w:sz w:val="21"/>
        </w:rPr>
        <w:t>are</w:t>
      </w:r>
      <w:r>
        <w:rPr>
          <w:color w:val="474C55"/>
          <w:spacing w:val="-29"/>
          <w:w w:val="110"/>
          <w:sz w:val="21"/>
        </w:rPr>
        <w:t> </w:t>
      </w:r>
      <w:r>
        <w:rPr>
          <w:color w:val="474C55"/>
          <w:w w:val="110"/>
          <w:sz w:val="21"/>
        </w:rPr>
        <w:t>unwavering</w:t>
      </w:r>
      <w:r>
        <w:rPr>
          <w:color w:val="474C55"/>
          <w:spacing w:val="-30"/>
          <w:w w:val="110"/>
          <w:sz w:val="21"/>
        </w:rPr>
        <w:t> </w:t>
      </w:r>
      <w:r>
        <w:rPr>
          <w:color w:val="474C55"/>
          <w:w w:val="110"/>
          <w:sz w:val="21"/>
        </w:rPr>
        <w:t>and</w:t>
      </w:r>
      <w:r>
        <w:rPr>
          <w:color w:val="474C55"/>
          <w:spacing w:val="-29"/>
          <w:w w:val="110"/>
          <w:sz w:val="21"/>
        </w:rPr>
        <w:t> </w:t>
      </w:r>
      <w:r>
        <w:rPr>
          <w:color w:val="474C55"/>
          <w:w w:val="110"/>
          <w:sz w:val="21"/>
        </w:rPr>
        <w:t>persistent</w:t>
      </w:r>
      <w:r>
        <w:rPr>
          <w:color w:val="474C55"/>
          <w:spacing w:val="-30"/>
          <w:w w:val="110"/>
          <w:sz w:val="21"/>
        </w:rPr>
        <w:t> </w:t>
      </w:r>
      <w:r>
        <w:rPr>
          <w:color w:val="474C55"/>
          <w:w w:val="110"/>
          <w:sz w:val="21"/>
        </w:rPr>
        <w:t>in</w:t>
      </w:r>
      <w:r>
        <w:rPr>
          <w:color w:val="474C55"/>
          <w:spacing w:val="-29"/>
          <w:w w:val="110"/>
          <w:sz w:val="21"/>
        </w:rPr>
        <w:t> </w:t>
      </w:r>
      <w:r>
        <w:rPr>
          <w:color w:val="474C55"/>
          <w:w w:val="110"/>
          <w:sz w:val="21"/>
        </w:rPr>
        <w:t>the pursuit of the positive development of youth in our</w:t>
      </w:r>
      <w:r>
        <w:rPr>
          <w:color w:val="474C55"/>
          <w:spacing w:val="-32"/>
          <w:w w:val="110"/>
          <w:sz w:val="21"/>
        </w:rPr>
        <w:t> </w:t>
      </w:r>
      <w:r>
        <w:rPr>
          <w:color w:val="474C55"/>
          <w:w w:val="110"/>
          <w:sz w:val="21"/>
        </w:rPr>
        <w:t>care.</w:t>
      </w:r>
    </w:p>
    <w:p>
      <w:pPr>
        <w:pStyle w:val="ListParagraph"/>
        <w:numPr>
          <w:ilvl w:val="0"/>
          <w:numId w:val="3"/>
        </w:numPr>
        <w:tabs>
          <w:tab w:pos="1439" w:val="left" w:leader="none"/>
          <w:tab w:pos="1440" w:val="left" w:leader="none"/>
        </w:tabs>
        <w:spacing w:line="194" w:lineRule="auto" w:before="60" w:after="0"/>
        <w:ind w:left="1440" w:right="418" w:hanging="360"/>
        <w:jc w:val="left"/>
        <w:rPr>
          <w:sz w:val="21"/>
        </w:rPr>
      </w:pPr>
      <w:r>
        <w:rPr>
          <w:color w:val="474C55"/>
          <w:w w:val="110"/>
          <w:sz w:val="21"/>
        </w:rPr>
        <w:t>We promote safer communities by providing</w:t>
      </w:r>
      <w:r>
        <w:rPr>
          <w:color w:val="474C55"/>
          <w:spacing w:val="-27"/>
          <w:w w:val="110"/>
          <w:sz w:val="21"/>
        </w:rPr>
        <w:t> </w:t>
      </w:r>
      <w:r>
        <w:rPr>
          <w:color w:val="474C55"/>
          <w:w w:val="110"/>
          <w:sz w:val="21"/>
        </w:rPr>
        <w:t>prevention,</w:t>
      </w:r>
      <w:r>
        <w:rPr>
          <w:color w:val="474C55"/>
          <w:spacing w:val="-27"/>
          <w:w w:val="110"/>
          <w:sz w:val="21"/>
        </w:rPr>
        <w:t> </w:t>
      </w:r>
      <w:r>
        <w:rPr>
          <w:color w:val="474C55"/>
          <w:w w:val="110"/>
          <w:sz w:val="21"/>
        </w:rPr>
        <w:t>intervention,</w:t>
      </w:r>
      <w:r>
        <w:rPr>
          <w:color w:val="474C55"/>
          <w:spacing w:val="-27"/>
          <w:w w:val="110"/>
          <w:sz w:val="21"/>
        </w:rPr>
        <w:t> </w:t>
      </w:r>
      <w:r>
        <w:rPr>
          <w:color w:val="474C55"/>
          <w:spacing w:val="-6"/>
          <w:w w:val="110"/>
          <w:sz w:val="21"/>
        </w:rPr>
        <w:t>and </w:t>
      </w:r>
      <w:r>
        <w:rPr>
          <w:color w:val="474C55"/>
          <w:w w:val="110"/>
          <w:sz w:val="21"/>
        </w:rPr>
        <w:t>rehabilitation</w:t>
      </w:r>
      <w:r>
        <w:rPr>
          <w:color w:val="474C55"/>
          <w:spacing w:val="-13"/>
          <w:w w:val="110"/>
          <w:sz w:val="21"/>
        </w:rPr>
        <w:t> </w:t>
      </w:r>
      <w:r>
        <w:rPr>
          <w:color w:val="474C55"/>
          <w:w w:val="110"/>
          <w:sz w:val="21"/>
        </w:rPr>
        <w:t>services.</w:t>
      </w:r>
    </w:p>
    <w:p>
      <w:pPr>
        <w:pStyle w:val="ListParagraph"/>
        <w:numPr>
          <w:ilvl w:val="0"/>
          <w:numId w:val="3"/>
        </w:numPr>
        <w:tabs>
          <w:tab w:pos="1439" w:val="left" w:leader="none"/>
          <w:tab w:pos="1440" w:val="left" w:leader="none"/>
        </w:tabs>
        <w:spacing w:line="194" w:lineRule="auto" w:before="60" w:after="0"/>
        <w:ind w:left="1440" w:right="62" w:hanging="360"/>
        <w:jc w:val="left"/>
        <w:rPr>
          <w:sz w:val="21"/>
        </w:rPr>
      </w:pPr>
      <w:r>
        <w:rPr>
          <w:color w:val="474C55"/>
          <w:w w:val="105"/>
          <w:sz w:val="21"/>
        </w:rPr>
        <w:t>We actively engage and support youth, families, and communities as our</w:t>
      </w:r>
      <w:r>
        <w:rPr>
          <w:color w:val="474C55"/>
          <w:spacing w:val="25"/>
          <w:w w:val="105"/>
          <w:sz w:val="21"/>
        </w:rPr>
        <w:t> </w:t>
      </w:r>
      <w:r>
        <w:rPr>
          <w:color w:val="474C55"/>
          <w:w w:val="105"/>
          <w:sz w:val="21"/>
        </w:rPr>
        <w:t>partners.</w:t>
      </w:r>
    </w:p>
    <w:p>
      <w:pPr>
        <w:pStyle w:val="ListParagraph"/>
        <w:numPr>
          <w:ilvl w:val="0"/>
          <w:numId w:val="4"/>
        </w:numPr>
        <w:tabs>
          <w:tab w:pos="1110" w:val="left" w:leader="none"/>
          <w:tab w:pos="1111" w:val="left" w:leader="none"/>
        </w:tabs>
        <w:spacing w:line="194" w:lineRule="auto" w:before="97" w:after="0"/>
        <w:ind w:left="1110" w:right="1262" w:hanging="360"/>
        <w:jc w:val="left"/>
        <w:rPr>
          <w:sz w:val="21"/>
        </w:rPr>
      </w:pPr>
      <w:r>
        <w:rPr>
          <w:color w:val="474C55"/>
          <w:w w:val="99"/>
          <w:sz w:val="21"/>
        </w:rPr>
        <w:br w:type="column"/>
      </w:r>
      <w:r>
        <w:rPr>
          <w:color w:val="474C55"/>
          <w:w w:val="105"/>
          <w:sz w:val="21"/>
        </w:rPr>
        <w:t>We actively support a safe and healthy environment for our diversified and </w:t>
      </w:r>
      <w:r>
        <w:rPr>
          <w:color w:val="474C55"/>
          <w:spacing w:val="-3"/>
          <w:w w:val="105"/>
          <w:sz w:val="21"/>
        </w:rPr>
        <w:t>highly </w:t>
      </w:r>
      <w:r>
        <w:rPr>
          <w:color w:val="474C55"/>
          <w:w w:val="105"/>
          <w:sz w:val="21"/>
        </w:rPr>
        <w:t>skilled</w:t>
      </w:r>
      <w:r>
        <w:rPr>
          <w:color w:val="474C55"/>
          <w:spacing w:val="-7"/>
          <w:w w:val="105"/>
          <w:sz w:val="21"/>
        </w:rPr>
        <w:t> </w:t>
      </w:r>
      <w:r>
        <w:rPr>
          <w:color w:val="474C55"/>
          <w:w w:val="105"/>
          <w:sz w:val="21"/>
        </w:rPr>
        <w:t>workforce.</w:t>
      </w:r>
    </w:p>
    <w:p>
      <w:pPr>
        <w:pStyle w:val="ListParagraph"/>
        <w:numPr>
          <w:ilvl w:val="0"/>
          <w:numId w:val="4"/>
        </w:numPr>
        <w:tabs>
          <w:tab w:pos="1110" w:val="left" w:leader="none"/>
          <w:tab w:pos="1111" w:val="left" w:leader="none"/>
        </w:tabs>
        <w:spacing w:line="194" w:lineRule="auto" w:before="60" w:after="0"/>
        <w:ind w:left="1110" w:right="1126" w:hanging="360"/>
        <w:jc w:val="left"/>
        <w:rPr>
          <w:sz w:val="21"/>
        </w:rPr>
      </w:pPr>
      <w:r>
        <w:rPr>
          <w:color w:val="474C55"/>
          <w:w w:val="105"/>
          <w:sz w:val="21"/>
        </w:rPr>
        <w:t>We work collaboratively with our public and private</w:t>
      </w:r>
      <w:r>
        <w:rPr>
          <w:color w:val="474C55"/>
          <w:spacing w:val="-7"/>
          <w:w w:val="105"/>
          <w:sz w:val="21"/>
        </w:rPr>
        <w:t> </w:t>
      </w:r>
      <w:r>
        <w:rPr>
          <w:color w:val="474C55"/>
          <w:w w:val="105"/>
          <w:sz w:val="21"/>
        </w:rPr>
        <w:t>partners.</w:t>
      </w:r>
    </w:p>
    <w:p>
      <w:pPr>
        <w:pStyle w:val="ListParagraph"/>
        <w:numPr>
          <w:ilvl w:val="0"/>
          <w:numId w:val="4"/>
        </w:numPr>
        <w:tabs>
          <w:tab w:pos="1110" w:val="left" w:leader="none"/>
          <w:tab w:pos="1111" w:val="left" w:leader="none"/>
        </w:tabs>
        <w:spacing w:line="194" w:lineRule="auto" w:before="60" w:after="0"/>
        <w:ind w:left="1110" w:right="1646" w:hanging="360"/>
        <w:jc w:val="left"/>
        <w:rPr>
          <w:sz w:val="21"/>
        </w:rPr>
      </w:pPr>
      <w:r>
        <w:rPr>
          <w:color w:val="474C55"/>
          <w:w w:val="105"/>
          <w:sz w:val="21"/>
        </w:rPr>
        <w:t>We adhere to the highest ethical and professional standards in all our</w:t>
      </w:r>
      <w:r>
        <w:rPr>
          <w:color w:val="474C55"/>
          <w:spacing w:val="34"/>
          <w:w w:val="105"/>
          <w:sz w:val="21"/>
        </w:rPr>
        <w:t> </w:t>
      </w:r>
      <w:r>
        <w:rPr>
          <w:color w:val="474C55"/>
          <w:w w:val="105"/>
          <w:sz w:val="21"/>
        </w:rPr>
        <w:t>work.</w:t>
      </w:r>
    </w:p>
    <w:p>
      <w:pPr>
        <w:pStyle w:val="ListParagraph"/>
        <w:numPr>
          <w:ilvl w:val="0"/>
          <w:numId w:val="4"/>
        </w:numPr>
        <w:tabs>
          <w:tab w:pos="1110" w:val="left" w:leader="none"/>
          <w:tab w:pos="1111" w:val="left" w:leader="none"/>
        </w:tabs>
        <w:spacing w:line="240" w:lineRule="auto" w:before="6" w:after="0"/>
        <w:ind w:left="1110" w:right="0" w:hanging="360"/>
        <w:jc w:val="left"/>
        <w:rPr>
          <w:sz w:val="21"/>
        </w:rPr>
      </w:pPr>
      <w:r>
        <w:rPr>
          <w:color w:val="474C55"/>
          <w:w w:val="105"/>
          <w:sz w:val="21"/>
        </w:rPr>
        <w:t>We respect and embrace</w:t>
      </w:r>
      <w:r>
        <w:rPr>
          <w:color w:val="474C55"/>
          <w:spacing w:val="-29"/>
          <w:w w:val="105"/>
          <w:sz w:val="21"/>
        </w:rPr>
        <w:t> </w:t>
      </w:r>
      <w:r>
        <w:rPr>
          <w:color w:val="474C55"/>
          <w:w w:val="105"/>
          <w:sz w:val="21"/>
        </w:rPr>
        <w:t>diversity.</w:t>
      </w:r>
    </w:p>
    <w:p>
      <w:pPr>
        <w:pStyle w:val="BodyText"/>
        <w:spacing w:before="5"/>
        <w:rPr>
          <w:sz w:val="17"/>
        </w:rPr>
      </w:pPr>
    </w:p>
    <w:p>
      <w:pPr>
        <w:pStyle w:val="Heading6"/>
        <w:ind w:left="750"/>
      </w:pPr>
      <w:r>
        <w:rPr>
          <w:color w:val="213469"/>
        </w:rPr>
        <w:t>GOALS</w:t>
      </w:r>
    </w:p>
    <w:p>
      <w:pPr>
        <w:pStyle w:val="BodyText"/>
        <w:spacing w:line="60" w:lineRule="exact"/>
        <w:ind w:left="720"/>
        <w:rPr>
          <w:sz w:val="6"/>
        </w:rPr>
      </w:pPr>
      <w:r>
        <w:rPr>
          <w:position w:val="0"/>
          <w:sz w:val="6"/>
        </w:rPr>
        <w:pict>
          <v:group style="width:38.5pt;height:3pt;mso-position-horizontal-relative:char;mso-position-vertical-relative:line" coordorigin="0,0" coordsize="770,60">
            <v:line style="position:absolute" from="0,30" to="770,30" stroked="true" strokeweight="3pt" strokecolor="#e55a35">
              <v:stroke dashstyle="solid"/>
            </v:line>
          </v:group>
        </w:pict>
      </w:r>
      <w:r>
        <w:rPr>
          <w:position w:val="0"/>
          <w:sz w:val="6"/>
        </w:rPr>
      </w:r>
    </w:p>
    <w:p>
      <w:pPr>
        <w:pStyle w:val="BodyText"/>
        <w:spacing w:before="5"/>
        <w:rPr>
          <w:sz w:val="20"/>
        </w:rPr>
      </w:pPr>
    </w:p>
    <w:p>
      <w:pPr>
        <w:pStyle w:val="ListParagraph"/>
        <w:numPr>
          <w:ilvl w:val="0"/>
          <w:numId w:val="4"/>
        </w:numPr>
        <w:tabs>
          <w:tab w:pos="1110" w:val="left" w:leader="none"/>
          <w:tab w:pos="1111" w:val="left" w:leader="none"/>
        </w:tabs>
        <w:spacing w:line="194" w:lineRule="auto" w:before="0" w:after="0"/>
        <w:ind w:left="1110" w:right="1110" w:hanging="360"/>
        <w:jc w:val="left"/>
        <w:rPr>
          <w:sz w:val="21"/>
        </w:rPr>
      </w:pPr>
      <w:r>
        <w:rPr>
          <w:color w:val="474C55"/>
          <w:w w:val="110"/>
          <w:sz w:val="21"/>
        </w:rPr>
        <w:t>Ensure</w:t>
      </w:r>
      <w:r>
        <w:rPr>
          <w:color w:val="474C55"/>
          <w:spacing w:val="-20"/>
          <w:w w:val="110"/>
          <w:sz w:val="21"/>
        </w:rPr>
        <w:t> </w:t>
      </w:r>
      <w:r>
        <w:rPr>
          <w:color w:val="474C55"/>
          <w:w w:val="110"/>
          <w:sz w:val="21"/>
        </w:rPr>
        <w:t>the</w:t>
      </w:r>
      <w:r>
        <w:rPr>
          <w:color w:val="474C55"/>
          <w:spacing w:val="-20"/>
          <w:w w:val="110"/>
          <w:sz w:val="21"/>
        </w:rPr>
        <w:t> </w:t>
      </w:r>
      <w:r>
        <w:rPr>
          <w:color w:val="474C55"/>
          <w:w w:val="110"/>
          <w:sz w:val="21"/>
        </w:rPr>
        <w:t>“right</w:t>
      </w:r>
      <w:r>
        <w:rPr>
          <w:color w:val="474C55"/>
          <w:spacing w:val="-19"/>
          <w:w w:val="110"/>
          <w:sz w:val="21"/>
        </w:rPr>
        <w:t> </w:t>
      </w:r>
      <w:r>
        <w:rPr>
          <w:color w:val="474C55"/>
          <w:w w:val="110"/>
          <w:sz w:val="21"/>
        </w:rPr>
        <w:t>youth</w:t>
      </w:r>
      <w:r>
        <w:rPr>
          <w:color w:val="474C55"/>
          <w:spacing w:val="-20"/>
          <w:w w:val="110"/>
          <w:sz w:val="21"/>
        </w:rPr>
        <w:t> </w:t>
      </w:r>
      <w:r>
        <w:rPr>
          <w:color w:val="474C55"/>
          <w:w w:val="110"/>
          <w:sz w:val="21"/>
        </w:rPr>
        <w:t>is</w:t>
      </w:r>
      <w:r>
        <w:rPr>
          <w:color w:val="474C55"/>
          <w:spacing w:val="-19"/>
          <w:w w:val="110"/>
          <w:sz w:val="21"/>
        </w:rPr>
        <w:t> </w:t>
      </w:r>
      <w:r>
        <w:rPr>
          <w:color w:val="474C55"/>
          <w:w w:val="110"/>
          <w:sz w:val="21"/>
        </w:rPr>
        <w:t>in</w:t>
      </w:r>
      <w:r>
        <w:rPr>
          <w:color w:val="474C55"/>
          <w:spacing w:val="-20"/>
          <w:w w:val="110"/>
          <w:sz w:val="21"/>
        </w:rPr>
        <w:t> </w:t>
      </w:r>
      <w:r>
        <w:rPr>
          <w:color w:val="474C55"/>
          <w:w w:val="110"/>
          <w:sz w:val="21"/>
        </w:rPr>
        <w:t>the</w:t>
      </w:r>
      <w:r>
        <w:rPr>
          <w:color w:val="474C55"/>
          <w:spacing w:val="-20"/>
          <w:w w:val="110"/>
          <w:sz w:val="21"/>
        </w:rPr>
        <w:t> </w:t>
      </w:r>
      <w:r>
        <w:rPr>
          <w:color w:val="474C55"/>
          <w:w w:val="110"/>
          <w:sz w:val="21"/>
        </w:rPr>
        <w:t>right</w:t>
      </w:r>
      <w:r>
        <w:rPr>
          <w:color w:val="474C55"/>
          <w:spacing w:val="-19"/>
          <w:w w:val="110"/>
          <w:sz w:val="21"/>
        </w:rPr>
        <w:t> </w:t>
      </w:r>
      <w:r>
        <w:rPr>
          <w:color w:val="474C55"/>
          <w:w w:val="110"/>
          <w:sz w:val="21"/>
        </w:rPr>
        <w:t>place for the right reasons” through juvenile justice</w:t>
      </w:r>
      <w:r>
        <w:rPr>
          <w:color w:val="474C55"/>
          <w:spacing w:val="-38"/>
          <w:w w:val="110"/>
          <w:sz w:val="21"/>
        </w:rPr>
        <w:t> </w:t>
      </w:r>
      <w:r>
        <w:rPr>
          <w:color w:val="474C55"/>
          <w:w w:val="110"/>
          <w:sz w:val="21"/>
        </w:rPr>
        <w:t>reform</w:t>
      </w:r>
      <w:r>
        <w:rPr>
          <w:color w:val="474C55"/>
          <w:spacing w:val="-37"/>
          <w:w w:val="110"/>
          <w:sz w:val="21"/>
        </w:rPr>
        <w:t> </w:t>
      </w:r>
      <w:r>
        <w:rPr>
          <w:color w:val="474C55"/>
          <w:w w:val="110"/>
          <w:sz w:val="21"/>
        </w:rPr>
        <w:t>strategies</w:t>
      </w:r>
      <w:r>
        <w:rPr>
          <w:color w:val="474C55"/>
          <w:spacing w:val="-38"/>
          <w:w w:val="110"/>
          <w:sz w:val="21"/>
        </w:rPr>
        <w:t> </w:t>
      </w:r>
      <w:r>
        <w:rPr>
          <w:color w:val="474C55"/>
          <w:w w:val="110"/>
          <w:sz w:val="21"/>
        </w:rPr>
        <w:t>that</w:t>
      </w:r>
      <w:r>
        <w:rPr>
          <w:color w:val="474C55"/>
          <w:spacing w:val="-37"/>
          <w:w w:val="110"/>
          <w:sz w:val="21"/>
        </w:rPr>
        <w:t> </w:t>
      </w:r>
      <w:r>
        <w:rPr>
          <w:color w:val="474C55"/>
          <w:w w:val="110"/>
          <w:sz w:val="21"/>
        </w:rPr>
        <w:t>engage</w:t>
      </w:r>
      <w:r>
        <w:rPr>
          <w:color w:val="474C55"/>
          <w:spacing w:val="-38"/>
          <w:w w:val="110"/>
          <w:sz w:val="21"/>
        </w:rPr>
        <w:t> </w:t>
      </w:r>
      <w:r>
        <w:rPr>
          <w:color w:val="474C55"/>
          <w:w w:val="110"/>
          <w:sz w:val="21"/>
        </w:rPr>
        <w:t>public, private,</w:t>
      </w:r>
      <w:r>
        <w:rPr>
          <w:color w:val="474C55"/>
          <w:spacing w:val="-18"/>
          <w:w w:val="110"/>
          <w:sz w:val="21"/>
        </w:rPr>
        <w:t> </w:t>
      </w:r>
      <w:r>
        <w:rPr>
          <w:color w:val="474C55"/>
          <w:w w:val="110"/>
          <w:sz w:val="21"/>
        </w:rPr>
        <w:t>community</w:t>
      </w:r>
      <w:r>
        <w:rPr>
          <w:color w:val="474C55"/>
          <w:spacing w:val="-17"/>
          <w:w w:val="110"/>
          <w:sz w:val="21"/>
        </w:rPr>
        <w:t> </w:t>
      </w:r>
      <w:r>
        <w:rPr>
          <w:color w:val="474C55"/>
          <w:w w:val="110"/>
          <w:sz w:val="21"/>
        </w:rPr>
        <w:t>and</w:t>
      </w:r>
      <w:r>
        <w:rPr>
          <w:color w:val="474C55"/>
          <w:spacing w:val="-17"/>
          <w:w w:val="110"/>
          <w:sz w:val="21"/>
        </w:rPr>
        <w:t> </w:t>
      </w:r>
      <w:r>
        <w:rPr>
          <w:color w:val="474C55"/>
          <w:w w:val="110"/>
          <w:sz w:val="21"/>
        </w:rPr>
        <w:t>family</w:t>
      </w:r>
      <w:r>
        <w:rPr>
          <w:color w:val="474C55"/>
          <w:spacing w:val="-17"/>
          <w:w w:val="110"/>
          <w:sz w:val="21"/>
        </w:rPr>
        <w:t> </w:t>
      </w:r>
      <w:r>
        <w:rPr>
          <w:color w:val="474C55"/>
          <w:w w:val="110"/>
          <w:sz w:val="21"/>
        </w:rPr>
        <w:t>partners.</w:t>
      </w:r>
    </w:p>
    <w:p>
      <w:pPr>
        <w:pStyle w:val="ListParagraph"/>
        <w:numPr>
          <w:ilvl w:val="0"/>
          <w:numId w:val="4"/>
        </w:numPr>
        <w:tabs>
          <w:tab w:pos="1110" w:val="left" w:leader="none"/>
          <w:tab w:pos="1111" w:val="left" w:leader="none"/>
        </w:tabs>
        <w:spacing w:line="194" w:lineRule="auto" w:before="60" w:after="0"/>
        <w:ind w:left="1110" w:right="1126" w:hanging="360"/>
        <w:jc w:val="left"/>
        <w:rPr>
          <w:sz w:val="21"/>
        </w:rPr>
      </w:pPr>
      <w:r>
        <w:rPr>
          <w:color w:val="474C55"/>
          <w:w w:val="105"/>
          <w:sz w:val="21"/>
        </w:rPr>
        <w:t>Improve youth success through a continuum of services based on the</w:t>
      </w:r>
      <w:r>
        <w:rPr>
          <w:color w:val="474C55"/>
          <w:spacing w:val="-44"/>
          <w:w w:val="105"/>
          <w:sz w:val="21"/>
        </w:rPr>
        <w:t> </w:t>
      </w:r>
      <w:r>
        <w:rPr>
          <w:color w:val="474C55"/>
          <w:w w:val="105"/>
          <w:sz w:val="21"/>
        </w:rPr>
        <w:t>science of adolescent development and proven and promising practices in juvenile</w:t>
      </w:r>
      <w:r>
        <w:rPr>
          <w:color w:val="474C55"/>
          <w:spacing w:val="-16"/>
          <w:w w:val="105"/>
          <w:sz w:val="21"/>
        </w:rPr>
        <w:t> </w:t>
      </w:r>
      <w:r>
        <w:rPr>
          <w:color w:val="474C55"/>
          <w:w w:val="105"/>
          <w:sz w:val="21"/>
        </w:rPr>
        <w:t>justice.</w:t>
      </w:r>
    </w:p>
    <w:p>
      <w:pPr>
        <w:pStyle w:val="ListParagraph"/>
        <w:numPr>
          <w:ilvl w:val="0"/>
          <w:numId w:val="4"/>
        </w:numPr>
        <w:tabs>
          <w:tab w:pos="1110" w:val="left" w:leader="none"/>
          <w:tab w:pos="1111" w:val="left" w:leader="none"/>
        </w:tabs>
        <w:spacing w:line="194" w:lineRule="auto" w:before="60" w:after="0"/>
        <w:ind w:left="1110" w:right="1218" w:hanging="360"/>
        <w:jc w:val="left"/>
        <w:rPr>
          <w:sz w:val="21"/>
        </w:rPr>
      </w:pPr>
      <w:r>
        <w:rPr>
          <w:color w:val="474C55"/>
          <w:w w:val="105"/>
          <w:sz w:val="21"/>
        </w:rPr>
        <w:t>Youth sustain the gains they made while in DYS custody through improved discharge planning and continuing community supportive</w:t>
      </w:r>
      <w:r>
        <w:rPr>
          <w:color w:val="474C55"/>
          <w:spacing w:val="-6"/>
          <w:w w:val="105"/>
          <w:sz w:val="21"/>
        </w:rPr>
        <w:t> </w:t>
      </w:r>
      <w:r>
        <w:rPr>
          <w:color w:val="474C55"/>
          <w:w w:val="105"/>
          <w:sz w:val="21"/>
        </w:rPr>
        <w:t>partnerships.</w:t>
      </w:r>
    </w:p>
    <w:p>
      <w:pPr>
        <w:pStyle w:val="ListParagraph"/>
        <w:numPr>
          <w:ilvl w:val="0"/>
          <w:numId w:val="4"/>
        </w:numPr>
        <w:tabs>
          <w:tab w:pos="1110" w:val="left" w:leader="none"/>
          <w:tab w:pos="1111" w:val="left" w:leader="none"/>
        </w:tabs>
        <w:spacing w:line="194" w:lineRule="auto" w:before="59" w:after="0"/>
        <w:ind w:left="1110" w:right="1194" w:hanging="360"/>
        <w:jc w:val="left"/>
        <w:rPr>
          <w:sz w:val="21"/>
        </w:rPr>
      </w:pPr>
      <w:r>
        <w:rPr>
          <w:color w:val="474C55"/>
          <w:w w:val="105"/>
          <w:sz w:val="21"/>
        </w:rPr>
        <w:t>Develop and focus DYS’ human, physical, and organizational capacity necessary to execute the various strategies to efficiently and effectively achieve the agency’s operational goals and, ultimately, its stated mission.</w:t>
      </w:r>
    </w:p>
    <w:p>
      <w:pPr>
        <w:spacing w:after="0" w:line="194" w:lineRule="auto"/>
        <w:jc w:val="left"/>
        <w:rPr>
          <w:sz w:val="21"/>
        </w:rPr>
        <w:sectPr>
          <w:type w:val="continuous"/>
          <w:pgSz w:w="12240" w:h="15840"/>
          <w:pgMar w:top="1500" w:bottom="280" w:left="0" w:right="0"/>
          <w:cols w:num="2" w:equalWidth="0">
            <w:col w:w="5690" w:space="40"/>
            <w:col w:w="651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22"/>
        </w:rPr>
      </w:pPr>
    </w:p>
    <w:p>
      <w:pPr>
        <w:pStyle w:val="BodyText"/>
        <w:spacing w:line="20" w:lineRule="exact"/>
        <w:ind w:left="2870"/>
        <w:rPr>
          <w:sz w:val="2"/>
        </w:rPr>
      </w:pPr>
      <w:r>
        <w:rPr>
          <w:sz w:val="2"/>
        </w:rPr>
        <w:pict>
          <v:group style="width:324pt;height:1pt;mso-position-horizontal-relative:char;mso-position-vertical-relative:line" coordorigin="0,0" coordsize="6480,20">
            <v:line style="position:absolute" from="0,10" to="6480,10" stroked="true" strokeweight="1pt" strokecolor="#ffffff">
              <v:stroke dashstyle="solid"/>
            </v:line>
          </v:group>
        </w:pict>
      </w:r>
      <w:r>
        <w:rPr>
          <w:sz w:val="2"/>
        </w:rPr>
      </w:r>
    </w:p>
    <w:p>
      <w:pPr>
        <w:pStyle w:val="BodyText"/>
        <w:spacing w:before="8"/>
        <w:rPr>
          <w:sz w:val="6"/>
        </w:rPr>
      </w:pPr>
    </w:p>
    <w:p>
      <w:pPr>
        <w:pStyle w:val="Heading6"/>
        <w:spacing w:before="95"/>
        <w:ind w:left="4560"/>
        <w:rPr>
          <w:rFonts w:ascii="Arial Black"/>
        </w:rPr>
      </w:pPr>
      <w:r>
        <w:rPr/>
        <w:drawing>
          <wp:anchor distT="0" distB="0" distL="0" distR="0" allowOverlap="1" layoutInCell="1" locked="0" behindDoc="0" simplePos="0" relativeHeight="7312">
            <wp:simplePos x="0" y="0"/>
            <wp:positionH relativeFrom="page">
              <wp:posOffset>1905001</wp:posOffset>
            </wp:positionH>
            <wp:positionV relativeFrom="paragraph">
              <wp:posOffset>14330</wp:posOffset>
            </wp:positionV>
            <wp:extent cx="762000" cy="762000"/>
            <wp:effectExtent l="0" t="0" r="0" b="0"/>
            <wp:wrapNone/>
            <wp:docPr id="119" name="image64.png" descr=""/>
            <wp:cNvGraphicFramePr>
              <a:graphicFrameLocks noChangeAspect="1"/>
            </wp:cNvGraphicFramePr>
            <a:graphic>
              <a:graphicData uri="http://schemas.openxmlformats.org/drawingml/2006/picture">
                <pic:pic>
                  <pic:nvPicPr>
                    <pic:cNvPr id="120" name="image64.png"/>
                    <pic:cNvPicPr/>
                  </pic:nvPicPr>
                  <pic:blipFill>
                    <a:blip r:embed="rId69" cstate="print"/>
                    <a:stretch>
                      <a:fillRect/>
                    </a:stretch>
                  </pic:blipFill>
                  <pic:spPr>
                    <a:xfrm>
                      <a:off x="0" y="0"/>
                      <a:ext cx="762000" cy="762000"/>
                    </a:xfrm>
                    <a:prstGeom prst="rect">
                      <a:avLst/>
                    </a:prstGeom>
                  </pic:spPr>
                </pic:pic>
              </a:graphicData>
            </a:graphic>
          </wp:anchor>
        </w:drawing>
      </w:r>
      <w:r>
        <w:rPr>
          <w:rFonts w:ascii="Arial Black"/>
          <w:color w:val="FFFFFF"/>
          <w:w w:val="80"/>
        </w:rPr>
        <w:t>MASSACHUSETTS  </w:t>
      </w:r>
      <w:r>
        <w:rPr>
          <w:rFonts w:ascii="Arial Black"/>
          <w:color w:val="FFFFFF"/>
          <w:spacing w:val="-3"/>
          <w:w w:val="80"/>
        </w:rPr>
        <w:t>DEPARTMENT</w:t>
      </w:r>
      <w:r>
        <w:rPr>
          <w:rFonts w:ascii="Arial Black"/>
          <w:color w:val="FFFFFF"/>
          <w:spacing w:val="53"/>
          <w:w w:val="80"/>
        </w:rPr>
        <w:t> </w:t>
      </w:r>
      <w:r>
        <w:rPr>
          <w:rFonts w:ascii="Arial Black"/>
          <w:color w:val="FFFFFF"/>
          <w:w w:val="80"/>
        </w:rPr>
        <w:t>OF</w:t>
      </w:r>
    </w:p>
    <w:p>
      <w:pPr>
        <w:spacing w:before="34"/>
        <w:ind w:left="4560" w:right="0" w:firstLine="0"/>
        <w:jc w:val="left"/>
        <w:rPr>
          <w:rFonts w:ascii="Calibri"/>
          <w:b/>
          <w:sz w:val="44"/>
        </w:rPr>
      </w:pPr>
      <w:r>
        <w:rPr>
          <w:rFonts w:ascii="Calibri"/>
          <w:b/>
          <w:color w:val="FFFFFF"/>
          <w:spacing w:val="14"/>
          <w:w w:val="115"/>
          <w:sz w:val="44"/>
        </w:rPr>
        <w:t>YOUTH</w:t>
      </w:r>
      <w:r>
        <w:rPr>
          <w:rFonts w:ascii="Calibri"/>
          <w:b/>
          <w:color w:val="FFFFFF"/>
          <w:spacing w:val="103"/>
          <w:w w:val="115"/>
          <w:sz w:val="44"/>
        </w:rPr>
        <w:t> </w:t>
      </w:r>
      <w:r>
        <w:rPr>
          <w:rFonts w:ascii="Calibri"/>
          <w:b/>
          <w:color w:val="FFFFFF"/>
          <w:spacing w:val="21"/>
          <w:w w:val="115"/>
          <w:sz w:val="44"/>
        </w:rPr>
        <w:t>SERVICES</w:t>
      </w:r>
    </w:p>
    <w:p>
      <w:pPr>
        <w:pStyle w:val="BodyText"/>
        <w:spacing w:before="6"/>
        <w:rPr>
          <w:rFonts w:ascii="Calibri"/>
          <w:b/>
          <w:sz w:val="26"/>
        </w:rPr>
      </w:pPr>
      <w:r>
        <w:rPr/>
        <w:pict>
          <v:line style="position:absolute;mso-position-horizontal-relative:page;mso-position-vertical-relative:paragraph;z-index:5120;mso-wrap-distance-left:0;mso-wrap-distance-right:0" from="144pt,18.627048pt" to="468pt,18.627048pt" stroked="true" strokeweight="1pt" strokecolor="#ffffff">
            <v:stroke dashstyle="solid"/>
            <w10:wrap type="topAndBottom"/>
          </v:line>
        </w:pic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2"/>
        <w:rPr>
          <w:rFonts w:ascii="Calibri"/>
          <w:b/>
          <w:sz w:val="25"/>
        </w:rPr>
      </w:pPr>
    </w:p>
    <w:p>
      <w:pPr>
        <w:tabs>
          <w:tab w:pos="4199" w:val="left" w:leader="none"/>
          <w:tab w:pos="4621" w:val="left" w:leader="none"/>
          <w:tab w:pos="8472" w:val="left" w:leader="none"/>
          <w:tab w:pos="8894" w:val="left" w:leader="none"/>
        </w:tabs>
        <w:spacing w:before="95"/>
        <w:ind w:left="1826" w:right="0" w:firstLine="0"/>
        <w:jc w:val="left"/>
        <w:rPr>
          <w:rFonts w:ascii="Arial Black"/>
          <w:sz w:val="24"/>
        </w:rPr>
      </w:pPr>
      <w:r>
        <w:rPr/>
        <w:pict>
          <v:group style="position:absolute;margin-left:0pt;margin-top:-126.972168pt;width:612pt;height:120pt;mso-position-horizontal-relative:page;mso-position-vertical-relative:paragraph;z-index:7336" coordorigin="0,-2539" coordsize="12240,2400">
            <v:shape style="position:absolute;left:0;top:-2540;width:2420;height:2400" type="#_x0000_t75" stroked="false">
              <v:imagedata r:id="rId70" o:title=""/>
            </v:shape>
            <v:shape style="position:absolute;left:2470;top:-2540;width:2401;height:2400" type="#_x0000_t75" stroked="false">
              <v:imagedata r:id="rId71" o:title=""/>
            </v:shape>
            <v:shape style="position:absolute;left:4919;top:-2540;width:2401;height:2400" type="#_x0000_t75" stroked="false">
              <v:imagedata r:id="rId72" o:title=""/>
            </v:shape>
            <v:shape style="position:absolute;left:7370;top:-2540;width:2401;height:2400" type="#_x0000_t75" stroked="false">
              <v:imagedata r:id="rId73" o:title=""/>
            </v:shape>
            <v:shape style="position:absolute;left:9820;top:-2540;width:2420;height:2400" type="#_x0000_t75" stroked="false">
              <v:imagedata r:id="rId74" o:title=""/>
            </v:shape>
            <w10:wrap type="none"/>
          </v:group>
        </w:pict>
      </w:r>
      <w:hyperlink r:id="rId11">
        <w:r>
          <w:rPr>
            <w:rFonts w:ascii="Arial Black"/>
            <w:color w:val="FFFFFF"/>
            <w:w w:val="80"/>
            <w:sz w:val="24"/>
          </w:rPr>
          <w:t>www.mass.gov/dys</w:t>
        </w:r>
      </w:hyperlink>
      <w:r>
        <w:rPr>
          <w:rFonts w:ascii="Arial Black"/>
          <w:color w:val="FFFFFF"/>
          <w:w w:val="80"/>
          <w:sz w:val="24"/>
        </w:rPr>
        <w:tab/>
      </w:r>
      <w:r>
        <w:rPr>
          <w:rFonts w:ascii="Arial Black"/>
          <w:color w:val="FFFFFF"/>
          <w:w w:val="90"/>
          <w:sz w:val="24"/>
        </w:rPr>
        <w:t>|</w:t>
        <w:tab/>
      </w:r>
      <w:r>
        <w:rPr>
          <w:rFonts w:ascii="Arial Black"/>
          <w:color w:val="FFFFFF"/>
          <w:w w:val="85"/>
          <w:sz w:val="24"/>
        </w:rPr>
        <w:t>600</w:t>
      </w:r>
      <w:r>
        <w:rPr>
          <w:rFonts w:ascii="Arial Black"/>
          <w:color w:val="FFFFFF"/>
          <w:spacing w:val="-33"/>
          <w:w w:val="85"/>
          <w:sz w:val="24"/>
        </w:rPr>
        <w:t> </w:t>
      </w:r>
      <w:r>
        <w:rPr>
          <w:rFonts w:ascii="Arial Black"/>
          <w:color w:val="FFFFFF"/>
          <w:w w:val="85"/>
          <w:sz w:val="24"/>
        </w:rPr>
        <w:t>Washington</w:t>
      </w:r>
      <w:r>
        <w:rPr>
          <w:rFonts w:ascii="Arial Black"/>
          <w:color w:val="FFFFFF"/>
          <w:spacing w:val="-32"/>
          <w:w w:val="85"/>
          <w:sz w:val="24"/>
        </w:rPr>
        <w:t> </w:t>
      </w:r>
      <w:r>
        <w:rPr>
          <w:rFonts w:ascii="Arial Black"/>
          <w:color w:val="FFFFFF"/>
          <w:w w:val="85"/>
          <w:sz w:val="24"/>
        </w:rPr>
        <w:t>Street,</w:t>
      </w:r>
      <w:r>
        <w:rPr>
          <w:rFonts w:ascii="Arial Black"/>
          <w:color w:val="FFFFFF"/>
          <w:spacing w:val="-32"/>
          <w:w w:val="85"/>
          <w:sz w:val="24"/>
        </w:rPr>
        <w:t> </w:t>
      </w:r>
      <w:r>
        <w:rPr>
          <w:rFonts w:ascii="Arial Black"/>
          <w:color w:val="FFFFFF"/>
          <w:w w:val="85"/>
          <w:sz w:val="24"/>
        </w:rPr>
        <w:t>4th</w:t>
      </w:r>
      <w:r>
        <w:rPr>
          <w:rFonts w:ascii="Arial Black"/>
          <w:color w:val="FFFFFF"/>
          <w:spacing w:val="-32"/>
          <w:w w:val="85"/>
          <w:sz w:val="24"/>
        </w:rPr>
        <w:t> </w:t>
      </w:r>
      <w:r>
        <w:rPr>
          <w:rFonts w:ascii="Arial Black"/>
          <w:color w:val="FFFFFF"/>
          <w:w w:val="85"/>
          <w:sz w:val="24"/>
        </w:rPr>
        <w:t>Floor</w:t>
        <w:tab/>
      </w:r>
      <w:r>
        <w:rPr>
          <w:rFonts w:ascii="Arial Black"/>
          <w:color w:val="FFFFFF"/>
          <w:w w:val="90"/>
          <w:sz w:val="24"/>
        </w:rPr>
        <w:t>|</w:t>
        <w:tab/>
        <w:t>(617)</w:t>
      </w:r>
      <w:r>
        <w:rPr>
          <w:rFonts w:ascii="Arial Black"/>
          <w:color w:val="FFFFFF"/>
          <w:spacing w:val="-18"/>
          <w:w w:val="90"/>
          <w:sz w:val="24"/>
        </w:rPr>
        <w:t> </w:t>
      </w:r>
      <w:r>
        <w:rPr>
          <w:rFonts w:ascii="Arial Black"/>
          <w:color w:val="FFFFFF"/>
          <w:w w:val="90"/>
          <w:sz w:val="24"/>
        </w:rPr>
        <w:t>727-7575</w:t>
      </w:r>
    </w:p>
    <w:p>
      <w:pPr>
        <w:pStyle w:val="BodyText"/>
        <w:spacing w:before="10"/>
        <w:rPr>
          <w:rFonts w:ascii="Arial Black"/>
          <w:sz w:val="25"/>
        </w:rPr>
      </w:pPr>
      <w:r>
        <w:rPr/>
        <w:pict>
          <v:shape style="position:absolute;margin-left:153.300003pt;margin-top:20.102329pt;width:24pt;height:24pt;mso-position-horizontal-relative:page;mso-position-vertical-relative:paragraph;z-index:5144;mso-wrap-distance-left:0;mso-wrap-distance-right:0" coordorigin="3066,402" coordsize="480,480" path="m3306,402l3230,414,3164,448,3112,500,3078,566,3066,642,3078,718,3112,784,3164,836,3230,870,3306,882,3382,870,3448,836,3491,792,3214,792,3191,787,3173,775,3161,757,3156,734,3156,550,3161,527,3173,509,3191,497,3214,492,3491,492,3448,448,3382,414,3306,402xm3491,492l3398,492,3421,497,3439,509,3451,527,3456,550,3456,734,3451,757,3439,775,3421,787,3398,792,3491,792,3500,784,3534,718,3546,642,3534,566,3500,500,3491,492xm3230,611l3185,611,3185,734,3187,745,3194,754,3203,761,3214,763,3398,763,3409,761,3418,754,3425,745,3427,734,3427,724,3306,724,3274,718,3248,700,3230,674,3224,642,3224,631,3226,621,3230,611xm3427,611l3382,611,3386,621,3388,631,3388,642,3382,674,3364,700,3338,718,3306,724,3427,724,3427,611xm3306,589l3293,591,3282,595,3271,602,3263,611,3257,620,3253,631,3253,642,3257,663,3269,679,3285,691,3306,695,3327,691,3343,679,3355,663,3359,642,3359,631,3355,620,3349,611,3341,602,3330,595,3319,591,3306,589xm3421,527l3370,527,3371,578,3421,577,3421,527xe" filled="true" fillcolor="#ffffff" stroked="false">
            <v:path arrowok="t"/>
            <v:fill type="solid"/>
            <w10:wrap type="topAndBottom"/>
          </v:shape>
        </w:pict>
      </w:r>
      <w:r>
        <w:rPr/>
        <w:pict>
          <v:shape style="position:absolute;margin-left:247.100098pt;margin-top:20.102329pt;width:24pt;height:24pt;mso-position-horizontal-relative:page;mso-position-vertical-relative:paragraph;z-index:5168;mso-wrap-distance-left:0;mso-wrap-distance-right:0" coordorigin="4942,402" coordsize="480,480" path="m5182,402l5106,414,5040,448,4988,500,4954,566,4942,642,4954,718,4988,784,5040,836,5106,870,5182,882,5258,870,5324,836,5376,784,5410,718,5411,712,5093,712,5065,707,5043,692,5028,669,5022,642,5028,615,5043,593,5065,578,5093,572,5411,572,5410,566,5376,500,5324,448,5258,414,5182,402xm5271,572l5093,572,5121,578,5143,593,5158,615,5164,642,5158,669,5143,692,5121,707,5093,712,5271,712,5243,707,5221,692,5206,669,5200,642,5206,615,5221,593,5243,578,5271,572xm5411,572l5271,572,5299,578,5321,593,5336,615,5342,642,5336,669,5321,692,5299,707,5271,712,5411,712,5422,642,5411,572xe" filled="true" fillcolor="#ffffff" stroked="false">
            <v:path arrowok="t"/>
            <v:fill type="solid"/>
            <w10:wrap type="topAndBottom"/>
          </v:shape>
        </w:pict>
      </w:r>
      <w:r>
        <w:rPr/>
        <w:pict>
          <v:shape style="position:absolute;margin-left:340.900085pt;margin-top:20.103331pt;width:24pt;height:24pt;mso-position-horizontal-relative:page;mso-position-vertical-relative:paragraph;z-index:5192;mso-wrap-distance-left:0;mso-wrap-distance-right:0" coordorigin="6818,402" coordsize="480,480" path="m7058,402l6982,414,6916,448,6864,500,6830,566,6818,642,6830,718,6864,784,6916,836,6982,870,7058,882,7134,870,7200,836,7252,784,7263,762,7002,762,6977,760,6952,755,6929,746,6908,735,6933,735,6944,734,6964,729,6982,721,6999,710,6980,706,6963,698,6950,684,6942,668,6966,668,6969,667,6950,659,6934,646,6924,628,6920,607,6920,606,6939,606,6937,605,6928,593,6923,579,6921,564,6921,552,6924,542,6929,533,7082,533,7092,527,7116,522,7263,522,7252,500,7200,448,7134,414,7058,402xm7278,550l7208,550,7201,559,7194,568,7186,575,7177,582,7177,591,7166,650,7132,706,7077,746,7002,762,7263,762,7286,718,7298,642,7286,566,7278,550xm6933,735l6908,735,6913,735,6918,736,6923,736,6933,735xm6966,668l6942,668,6945,668,6949,669,6959,669,6964,668,6966,668xm6939,606l6920,606,6928,611,6938,614,6948,614,6939,606xm7082,533l6929,533,6954,558,6985,578,7019,591,7056,596,7055,592,7054,587,7054,582,7059,559,7072,540,7082,533xm7265,526l7200,526,7195,537,7189,546,7182,554,7173,560,7185,559,7197,555,7208,550,7278,550,7265,526xm7263,522l7116,522,7129,523,7141,527,7151,533,7161,541,7171,539,7181,535,7191,531,7200,526,7265,526,7263,522xe" filled="true" fillcolor="#ffffff" stroked="false">
            <v:path arrowok="t"/>
            <v:fill type="solid"/>
            <w10:wrap type="topAndBottom"/>
          </v:shape>
        </w:pict>
      </w:r>
      <w:r>
        <w:rPr/>
        <w:pict>
          <v:shape style="position:absolute;margin-left:434.700012pt;margin-top:20.102329pt;width:24pt;height:24pt;mso-position-horizontal-relative:page;mso-position-vertical-relative:paragraph;z-index:5216;mso-wrap-distance-left:0;mso-wrap-distance-right:0" coordorigin="8694,402" coordsize="480,480" path="m8934,402l8858,414,8792,448,8740,500,8706,566,8694,642,8706,718,8740,784,8792,836,8858,870,8934,882,9010,870,9076,836,9128,784,9142,757,8826,757,8809,754,8796,745,8787,732,8784,715,8784,569,8787,552,8796,539,8809,530,8826,527,9142,527,9128,500,9076,448,9010,414,8934,402xm9142,527l9042,527,9059,530,9072,539,9081,552,9084,569,9084,715,9081,732,9072,745,9059,754,9042,757,9142,757,9162,718,9174,642,9162,566,9142,527xm8907,597l8907,687,8988,647,8907,597xe" filled="true" fillcolor="#ffffff" stroked="false">
            <v:path arrowok="t"/>
            <v:fill type="solid"/>
            <w10:wrap type="topAndBottom"/>
          </v:shape>
        </w:pict>
      </w:r>
    </w:p>
    <w:p>
      <w:pPr>
        <w:pStyle w:val="BodyText"/>
        <w:spacing w:before="13"/>
        <w:rPr>
          <w:rFonts w:ascii="Arial Black"/>
          <w:sz w:val="4"/>
        </w:rPr>
      </w:pPr>
    </w:p>
    <w:p>
      <w:pPr>
        <w:spacing w:after="0"/>
        <w:rPr>
          <w:rFonts w:ascii="Arial Black"/>
          <w:sz w:val="4"/>
        </w:rPr>
        <w:sectPr>
          <w:pgSz w:w="12240" w:h="15840"/>
          <w:pgMar w:top="1500" w:bottom="280" w:left="0" w:right="0"/>
        </w:sectPr>
      </w:pPr>
    </w:p>
    <w:p>
      <w:pPr>
        <w:tabs>
          <w:tab w:pos="4741" w:val="left" w:leader="none"/>
        </w:tabs>
        <w:spacing w:before="26"/>
        <w:ind w:left="2787" w:right="0" w:firstLine="0"/>
        <w:jc w:val="left"/>
        <w:rPr>
          <w:rFonts w:ascii="Lucida Sans"/>
          <w:i/>
          <w:sz w:val="20"/>
        </w:rPr>
      </w:pPr>
      <w:r>
        <w:rPr/>
        <w:pict>
          <v:rect style="position:absolute;margin-left:0pt;margin-top:0pt;width:612pt;height:792pt;mso-position-horizontal-relative:page;mso-position-vertical-relative:page;z-index:-68920" filled="true" fillcolor="#e55a35" stroked="false">
            <v:fill type="solid"/>
            <w10:wrap type="none"/>
          </v:rect>
        </w:pict>
      </w:r>
      <w:r>
        <w:rPr>
          <w:rFonts w:ascii="Lucida Sans"/>
          <w:i/>
          <w:color w:val="FFFFFF"/>
          <w:sz w:val="20"/>
        </w:rPr>
        <w:t>@mass_dys</w:t>
        <w:tab/>
      </w:r>
      <w:r>
        <w:rPr>
          <w:rFonts w:ascii="Lucida Sans"/>
          <w:i/>
          <w:color w:val="FFFFFF"/>
          <w:spacing w:val="-3"/>
          <w:w w:val="95"/>
          <w:sz w:val="20"/>
        </w:rPr>
        <w:t>mass_dys</w:t>
      </w:r>
    </w:p>
    <w:p>
      <w:pPr>
        <w:spacing w:before="26"/>
        <w:ind w:left="876" w:right="0" w:firstLine="0"/>
        <w:jc w:val="left"/>
        <w:rPr>
          <w:rFonts w:ascii="Lucida Sans"/>
          <w:i/>
          <w:sz w:val="20"/>
        </w:rPr>
      </w:pPr>
      <w:r>
        <w:rPr/>
        <w:br w:type="column"/>
      </w:r>
      <w:r>
        <w:rPr>
          <w:rFonts w:ascii="Lucida Sans"/>
          <w:i/>
          <w:color w:val="FFFFFF"/>
          <w:w w:val="90"/>
          <w:sz w:val="20"/>
        </w:rPr>
        <w:t>@mass_dys</w:t>
      </w:r>
    </w:p>
    <w:p>
      <w:pPr>
        <w:spacing w:line="244" w:lineRule="auto" w:before="26"/>
        <w:ind w:left="1132" w:right="2335" w:hanging="472"/>
        <w:jc w:val="left"/>
        <w:rPr>
          <w:rFonts w:ascii="Lucida Sans"/>
          <w:i/>
          <w:sz w:val="20"/>
        </w:rPr>
      </w:pPr>
      <w:r>
        <w:rPr/>
        <w:br w:type="column"/>
      </w:r>
      <w:r>
        <w:rPr>
          <w:rFonts w:ascii="Lucida Sans"/>
          <w:i/>
          <w:color w:val="FFFFFF"/>
          <w:w w:val="90"/>
          <w:sz w:val="20"/>
        </w:rPr>
        <w:t>Massachusetts </w:t>
      </w:r>
      <w:r>
        <w:rPr>
          <w:rFonts w:ascii="Lucida Sans"/>
          <w:i/>
          <w:color w:val="FFFFFF"/>
          <w:sz w:val="20"/>
        </w:rPr>
        <w:t>DYS</w:t>
      </w:r>
    </w:p>
    <w:sectPr>
      <w:type w:val="continuous"/>
      <w:pgSz w:w="12240" w:h="15840"/>
      <w:pgMar w:top="1500" w:bottom="280" w:left="0" w:right="0"/>
      <w:cols w:num="3" w:equalWidth="0">
        <w:col w:w="5623" w:space="40"/>
        <w:col w:w="1915" w:space="39"/>
        <w:col w:w="462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Unicode MS">
    <w:altName w:val="Arial Unicode MS"/>
    <w:charset w:val="0"/>
    <w:family w:val="swiss"/>
    <w:pitch w:val="variable"/>
  </w:font>
  <w:font w:name="Arial">
    <w:altName w:val="Arial"/>
    <w:charset w:val="0"/>
    <w:family w:val="swiss"/>
    <w:pitch w:val="variable"/>
  </w:font>
  <w:font w:name="Arial Black">
    <w:altName w:val="Arial Black"/>
    <w:charset w:val="0"/>
    <w:family w:val="swiss"/>
    <w:pitch w:val="variable"/>
  </w:font>
  <w:font w:name="Calibri">
    <w:altName w:val="Calibri"/>
    <w:charset w:val="0"/>
    <w:family w:val="swiss"/>
    <w:pitch w:val="variable"/>
  </w:font>
  <w:font w:name="Lucida Sans">
    <w:altName w:val="Lucida San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440" w:hanging="360"/>
      </w:pPr>
      <w:rPr>
        <w:rFonts w:hint="default" w:ascii="Arial Unicode MS" w:hAnsi="Arial Unicode MS" w:eastAsia="Arial Unicode MS" w:cs="Arial Unicode MS"/>
        <w:color w:val="474C55"/>
        <w:w w:val="107"/>
        <w:sz w:val="21"/>
        <w:szCs w:val="21"/>
        <w:lang w:val="en-us" w:eastAsia="en-us" w:bidi="en-us"/>
      </w:rPr>
    </w:lvl>
    <w:lvl w:ilvl="1">
      <w:start w:val="0"/>
      <w:numFmt w:val="bullet"/>
      <w:lvlText w:val="•"/>
      <w:lvlJc w:val="left"/>
      <w:pPr>
        <w:ind w:left="1864" w:hanging="360"/>
      </w:pPr>
      <w:rPr>
        <w:rFonts w:hint="default"/>
        <w:lang w:val="en-us" w:eastAsia="en-us" w:bidi="en-us"/>
      </w:rPr>
    </w:lvl>
    <w:lvl w:ilvl="2">
      <w:start w:val="0"/>
      <w:numFmt w:val="bullet"/>
      <w:lvlText w:val="•"/>
      <w:lvlJc w:val="left"/>
      <w:pPr>
        <w:ind w:left="2289" w:hanging="360"/>
      </w:pPr>
      <w:rPr>
        <w:rFonts w:hint="default"/>
        <w:lang w:val="en-us" w:eastAsia="en-us" w:bidi="en-us"/>
      </w:rPr>
    </w:lvl>
    <w:lvl w:ilvl="3">
      <w:start w:val="0"/>
      <w:numFmt w:val="bullet"/>
      <w:lvlText w:val="•"/>
      <w:lvlJc w:val="left"/>
      <w:pPr>
        <w:ind w:left="2714" w:hanging="360"/>
      </w:pPr>
      <w:rPr>
        <w:rFonts w:hint="default"/>
        <w:lang w:val="en-us" w:eastAsia="en-us" w:bidi="en-us"/>
      </w:rPr>
    </w:lvl>
    <w:lvl w:ilvl="4">
      <w:start w:val="0"/>
      <w:numFmt w:val="bullet"/>
      <w:lvlText w:val="•"/>
      <w:lvlJc w:val="left"/>
      <w:pPr>
        <w:ind w:left="3139" w:hanging="360"/>
      </w:pPr>
      <w:rPr>
        <w:rFonts w:hint="default"/>
        <w:lang w:val="en-us" w:eastAsia="en-us" w:bidi="en-us"/>
      </w:rPr>
    </w:lvl>
    <w:lvl w:ilvl="5">
      <w:start w:val="0"/>
      <w:numFmt w:val="bullet"/>
      <w:lvlText w:val="•"/>
      <w:lvlJc w:val="left"/>
      <w:pPr>
        <w:ind w:left="3564" w:hanging="360"/>
      </w:pPr>
      <w:rPr>
        <w:rFonts w:hint="default"/>
        <w:lang w:val="en-us" w:eastAsia="en-us" w:bidi="en-us"/>
      </w:rPr>
    </w:lvl>
    <w:lvl w:ilvl="6">
      <w:start w:val="0"/>
      <w:numFmt w:val="bullet"/>
      <w:lvlText w:val="•"/>
      <w:lvlJc w:val="left"/>
      <w:pPr>
        <w:ind w:left="3989" w:hanging="360"/>
      </w:pPr>
      <w:rPr>
        <w:rFonts w:hint="default"/>
        <w:lang w:val="en-us" w:eastAsia="en-us" w:bidi="en-us"/>
      </w:rPr>
    </w:lvl>
    <w:lvl w:ilvl="7">
      <w:start w:val="0"/>
      <w:numFmt w:val="bullet"/>
      <w:lvlText w:val="•"/>
      <w:lvlJc w:val="left"/>
      <w:pPr>
        <w:ind w:left="4414" w:hanging="360"/>
      </w:pPr>
      <w:rPr>
        <w:rFonts w:hint="default"/>
        <w:lang w:val="en-us" w:eastAsia="en-us" w:bidi="en-us"/>
      </w:rPr>
    </w:lvl>
    <w:lvl w:ilvl="8">
      <w:start w:val="0"/>
      <w:numFmt w:val="bullet"/>
      <w:lvlText w:val="•"/>
      <w:lvlJc w:val="left"/>
      <w:pPr>
        <w:ind w:left="4839" w:hanging="360"/>
      </w:pPr>
      <w:rPr>
        <w:rFonts w:hint="default"/>
        <w:lang w:val="en-us" w:eastAsia="en-us" w:bidi="en-us"/>
      </w:rPr>
    </w:lvl>
  </w:abstractNum>
  <w:abstractNum w:abstractNumId="1">
    <w:multiLevelType w:val="hybridMultilevel"/>
    <w:lvl w:ilvl="0">
      <w:start w:val="0"/>
      <w:numFmt w:val="bullet"/>
      <w:lvlText w:val="•"/>
      <w:lvlJc w:val="left"/>
      <w:pPr>
        <w:ind w:left="1980" w:hanging="360"/>
      </w:pPr>
      <w:rPr>
        <w:rFonts w:hint="default" w:ascii="Calibri" w:hAnsi="Calibri" w:eastAsia="Calibri" w:cs="Calibri"/>
        <w:b/>
        <w:bCs/>
        <w:i/>
        <w:color w:val="474C55"/>
        <w:w w:val="74"/>
        <w:sz w:val="21"/>
        <w:szCs w:val="21"/>
        <w:lang w:val="en-us" w:eastAsia="en-us" w:bidi="en-us"/>
      </w:rPr>
    </w:lvl>
    <w:lvl w:ilvl="1">
      <w:start w:val="0"/>
      <w:numFmt w:val="bullet"/>
      <w:lvlText w:val="•"/>
      <w:lvlJc w:val="left"/>
      <w:pPr>
        <w:ind w:left="23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114" w:hanging="360"/>
      </w:pPr>
      <w:rPr>
        <w:rFonts w:hint="default"/>
        <w:lang w:val="en-us" w:eastAsia="en-us" w:bidi="en-us"/>
      </w:rPr>
    </w:lvl>
    <w:lvl w:ilvl="4">
      <w:start w:val="0"/>
      <w:numFmt w:val="bullet"/>
      <w:lvlText w:val="•"/>
      <w:lvlJc w:val="left"/>
      <w:pPr>
        <w:ind w:left="3492" w:hanging="360"/>
      </w:pPr>
      <w:rPr>
        <w:rFonts w:hint="default"/>
        <w:lang w:val="en-us" w:eastAsia="en-us" w:bidi="en-us"/>
      </w:rPr>
    </w:lvl>
    <w:lvl w:ilvl="5">
      <w:start w:val="0"/>
      <w:numFmt w:val="bullet"/>
      <w:lvlText w:val="•"/>
      <w:lvlJc w:val="left"/>
      <w:pPr>
        <w:ind w:left="3870" w:hanging="360"/>
      </w:pPr>
      <w:rPr>
        <w:rFonts w:hint="default"/>
        <w:lang w:val="en-us" w:eastAsia="en-us" w:bidi="en-us"/>
      </w:rPr>
    </w:lvl>
    <w:lvl w:ilvl="6">
      <w:start w:val="0"/>
      <w:numFmt w:val="bullet"/>
      <w:lvlText w:val="•"/>
      <w:lvlJc w:val="left"/>
      <w:pPr>
        <w:ind w:left="4248" w:hanging="360"/>
      </w:pPr>
      <w:rPr>
        <w:rFonts w:hint="default"/>
        <w:lang w:val="en-us" w:eastAsia="en-us" w:bidi="en-us"/>
      </w:rPr>
    </w:lvl>
    <w:lvl w:ilvl="7">
      <w:start w:val="0"/>
      <w:numFmt w:val="bullet"/>
      <w:lvlText w:val="•"/>
      <w:lvlJc w:val="left"/>
      <w:pPr>
        <w:ind w:left="4626" w:hanging="360"/>
      </w:pPr>
      <w:rPr>
        <w:rFonts w:hint="default"/>
        <w:lang w:val="en-us" w:eastAsia="en-us" w:bidi="en-us"/>
      </w:rPr>
    </w:lvl>
    <w:lvl w:ilvl="8">
      <w:start w:val="0"/>
      <w:numFmt w:val="bullet"/>
      <w:lvlText w:val="•"/>
      <w:lvlJc w:val="left"/>
      <w:pPr>
        <w:ind w:left="5004" w:hanging="360"/>
      </w:pPr>
      <w:rPr>
        <w:rFonts w:hint="default"/>
        <w:lang w:val="en-us" w:eastAsia="en-us" w:bidi="en-us"/>
      </w:rPr>
    </w:lvl>
  </w:abstractNum>
  <w:abstractNum w:abstractNumId="0">
    <w:multiLevelType w:val="hybridMultilevel"/>
    <w:lvl w:ilvl="0">
      <w:start w:val="13"/>
      <w:numFmt w:val="decimal"/>
      <w:lvlText w:val="%1"/>
      <w:lvlJc w:val="left"/>
      <w:pPr>
        <w:ind w:left="4469" w:hanging="760"/>
        <w:jc w:val="left"/>
      </w:pPr>
      <w:rPr>
        <w:rFonts w:hint="default" w:ascii="Arial Unicode MS" w:hAnsi="Arial Unicode MS" w:eastAsia="Arial Unicode MS" w:cs="Arial Unicode MS"/>
        <w:color w:val="FFFFFF"/>
        <w:w w:val="102"/>
        <w:sz w:val="28"/>
        <w:szCs w:val="28"/>
        <w:lang w:val="en-us" w:eastAsia="en-us" w:bidi="en-us"/>
      </w:rPr>
    </w:lvl>
    <w:lvl w:ilvl="1">
      <w:start w:val="0"/>
      <w:numFmt w:val="bullet"/>
      <w:lvlText w:val="•"/>
      <w:lvlJc w:val="left"/>
      <w:pPr>
        <w:ind w:left="5238" w:hanging="760"/>
      </w:pPr>
      <w:rPr>
        <w:rFonts w:hint="default"/>
        <w:lang w:val="en-us" w:eastAsia="en-us" w:bidi="en-us"/>
      </w:rPr>
    </w:lvl>
    <w:lvl w:ilvl="2">
      <w:start w:val="0"/>
      <w:numFmt w:val="bullet"/>
      <w:lvlText w:val="•"/>
      <w:lvlJc w:val="left"/>
      <w:pPr>
        <w:ind w:left="6016" w:hanging="760"/>
      </w:pPr>
      <w:rPr>
        <w:rFonts w:hint="default"/>
        <w:lang w:val="en-us" w:eastAsia="en-us" w:bidi="en-us"/>
      </w:rPr>
    </w:lvl>
    <w:lvl w:ilvl="3">
      <w:start w:val="0"/>
      <w:numFmt w:val="bullet"/>
      <w:lvlText w:val="•"/>
      <w:lvlJc w:val="left"/>
      <w:pPr>
        <w:ind w:left="6794" w:hanging="760"/>
      </w:pPr>
      <w:rPr>
        <w:rFonts w:hint="default"/>
        <w:lang w:val="en-us" w:eastAsia="en-us" w:bidi="en-us"/>
      </w:rPr>
    </w:lvl>
    <w:lvl w:ilvl="4">
      <w:start w:val="0"/>
      <w:numFmt w:val="bullet"/>
      <w:lvlText w:val="•"/>
      <w:lvlJc w:val="left"/>
      <w:pPr>
        <w:ind w:left="7572" w:hanging="760"/>
      </w:pPr>
      <w:rPr>
        <w:rFonts w:hint="default"/>
        <w:lang w:val="en-us" w:eastAsia="en-us" w:bidi="en-us"/>
      </w:rPr>
    </w:lvl>
    <w:lvl w:ilvl="5">
      <w:start w:val="0"/>
      <w:numFmt w:val="bullet"/>
      <w:lvlText w:val="•"/>
      <w:lvlJc w:val="left"/>
      <w:pPr>
        <w:ind w:left="8350" w:hanging="760"/>
      </w:pPr>
      <w:rPr>
        <w:rFonts w:hint="default"/>
        <w:lang w:val="en-us" w:eastAsia="en-us" w:bidi="en-us"/>
      </w:rPr>
    </w:lvl>
    <w:lvl w:ilvl="6">
      <w:start w:val="0"/>
      <w:numFmt w:val="bullet"/>
      <w:lvlText w:val="•"/>
      <w:lvlJc w:val="left"/>
      <w:pPr>
        <w:ind w:left="9128" w:hanging="760"/>
      </w:pPr>
      <w:rPr>
        <w:rFonts w:hint="default"/>
        <w:lang w:val="en-us" w:eastAsia="en-us" w:bidi="en-us"/>
      </w:rPr>
    </w:lvl>
    <w:lvl w:ilvl="7">
      <w:start w:val="0"/>
      <w:numFmt w:val="bullet"/>
      <w:lvlText w:val="•"/>
      <w:lvlJc w:val="left"/>
      <w:pPr>
        <w:ind w:left="9906" w:hanging="760"/>
      </w:pPr>
      <w:rPr>
        <w:rFonts w:hint="default"/>
        <w:lang w:val="en-us" w:eastAsia="en-us" w:bidi="en-us"/>
      </w:rPr>
    </w:lvl>
    <w:lvl w:ilvl="8">
      <w:start w:val="0"/>
      <w:numFmt w:val="bullet"/>
      <w:lvlText w:val="•"/>
      <w:lvlJc w:val="left"/>
      <w:pPr>
        <w:ind w:left="10684" w:hanging="760"/>
      </w:pPr>
      <w:rPr>
        <w:rFonts w:hint="default"/>
        <w:lang w:val="en-us" w:eastAsia="en-us" w:bidi="en-us"/>
      </w:rPr>
    </w:lvl>
  </w:abstractNum>
  <w:abstractNum w:abstractNumId="3">
    <w:multiLevelType w:val="hybridMultilevel"/>
    <w:lvl w:ilvl="0">
      <w:start w:val="0"/>
      <w:numFmt w:val="bullet"/>
      <w:lvlText w:val="•"/>
      <w:lvlJc w:val="left"/>
      <w:pPr>
        <w:ind w:left="1110" w:hanging="360"/>
      </w:pPr>
      <w:rPr>
        <w:rFonts w:hint="default" w:ascii="Arial Unicode MS" w:hAnsi="Arial Unicode MS" w:eastAsia="Arial Unicode MS" w:cs="Arial Unicode MS"/>
        <w:color w:val="474C55"/>
        <w:w w:val="107"/>
        <w:sz w:val="21"/>
        <w:szCs w:val="21"/>
        <w:lang w:val="en-us" w:eastAsia="en-us" w:bidi="en-us"/>
      </w:rPr>
    </w:lvl>
    <w:lvl w:ilvl="1">
      <w:start w:val="0"/>
      <w:numFmt w:val="bullet"/>
      <w:lvlText w:val="•"/>
      <w:lvlJc w:val="left"/>
      <w:pPr>
        <w:ind w:left="1659" w:hanging="360"/>
      </w:pPr>
      <w:rPr>
        <w:rFonts w:hint="default"/>
        <w:lang w:val="en-us" w:eastAsia="en-us" w:bidi="en-us"/>
      </w:rPr>
    </w:lvl>
    <w:lvl w:ilvl="2">
      <w:start w:val="0"/>
      <w:numFmt w:val="bullet"/>
      <w:lvlText w:val="•"/>
      <w:lvlJc w:val="left"/>
      <w:pPr>
        <w:ind w:left="2198" w:hanging="360"/>
      </w:pPr>
      <w:rPr>
        <w:rFonts w:hint="default"/>
        <w:lang w:val="en-us" w:eastAsia="en-us" w:bidi="en-us"/>
      </w:rPr>
    </w:lvl>
    <w:lvl w:ilvl="3">
      <w:start w:val="0"/>
      <w:numFmt w:val="bullet"/>
      <w:lvlText w:val="•"/>
      <w:lvlJc w:val="left"/>
      <w:pPr>
        <w:ind w:left="2737" w:hanging="360"/>
      </w:pPr>
      <w:rPr>
        <w:rFonts w:hint="default"/>
        <w:lang w:val="en-us" w:eastAsia="en-us" w:bidi="en-us"/>
      </w:rPr>
    </w:lvl>
    <w:lvl w:ilvl="4">
      <w:start w:val="0"/>
      <w:numFmt w:val="bullet"/>
      <w:lvlText w:val="•"/>
      <w:lvlJc w:val="left"/>
      <w:pPr>
        <w:ind w:left="3276" w:hanging="360"/>
      </w:pPr>
      <w:rPr>
        <w:rFonts w:hint="default"/>
        <w:lang w:val="en-us" w:eastAsia="en-us" w:bidi="en-us"/>
      </w:rPr>
    </w:lvl>
    <w:lvl w:ilvl="5">
      <w:start w:val="0"/>
      <w:numFmt w:val="bullet"/>
      <w:lvlText w:val="•"/>
      <w:lvlJc w:val="left"/>
      <w:pPr>
        <w:ind w:left="3815" w:hanging="360"/>
      </w:pPr>
      <w:rPr>
        <w:rFonts w:hint="default"/>
        <w:lang w:val="en-us" w:eastAsia="en-us" w:bidi="en-us"/>
      </w:rPr>
    </w:lvl>
    <w:lvl w:ilvl="6">
      <w:start w:val="0"/>
      <w:numFmt w:val="bullet"/>
      <w:lvlText w:val="•"/>
      <w:lvlJc w:val="left"/>
      <w:pPr>
        <w:ind w:left="4354" w:hanging="360"/>
      </w:pPr>
      <w:rPr>
        <w:rFonts w:hint="default"/>
        <w:lang w:val="en-us" w:eastAsia="en-us" w:bidi="en-us"/>
      </w:rPr>
    </w:lvl>
    <w:lvl w:ilvl="7">
      <w:start w:val="0"/>
      <w:numFmt w:val="bullet"/>
      <w:lvlText w:val="•"/>
      <w:lvlJc w:val="left"/>
      <w:pPr>
        <w:ind w:left="4893" w:hanging="360"/>
      </w:pPr>
      <w:rPr>
        <w:rFonts w:hint="default"/>
        <w:lang w:val="en-us" w:eastAsia="en-us" w:bidi="en-us"/>
      </w:rPr>
    </w:lvl>
    <w:lvl w:ilvl="8">
      <w:start w:val="0"/>
      <w:numFmt w:val="bullet"/>
      <w:lvlText w:val="•"/>
      <w:lvlJc w:val="left"/>
      <w:pPr>
        <w:ind w:left="5432" w:hanging="360"/>
      </w:pPr>
      <w:rPr>
        <w:rFonts w:hint="default"/>
        <w:lang w:val="en-us" w:eastAsia="en-us" w:bidi="en-us"/>
      </w:rPr>
    </w:lvl>
  </w:abstractNum>
  <w:num w:numId="3">
    <w:abstractNumId w:val="2"/>
  </w:num>
  <w:num w:numId="2">
    <w:abstractNumId w:val="1"/>
  </w:num>
  <w:num w:numId="1">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Unicode MS" w:hAnsi="Arial Unicode MS" w:eastAsia="Arial Unicode MS" w:cs="Arial Unicode MS"/>
      <w:lang w:val="en-us" w:eastAsia="en-us" w:bidi="en-us"/>
    </w:rPr>
  </w:style>
  <w:style w:styleId="BodyText" w:type="paragraph">
    <w:name w:val="Body Text"/>
    <w:basedOn w:val="Normal"/>
    <w:uiPriority w:val="1"/>
    <w:qFormat/>
    <w:pPr/>
    <w:rPr>
      <w:rFonts w:ascii="Arial Unicode MS" w:hAnsi="Arial Unicode MS" w:eastAsia="Arial Unicode MS" w:cs="Arial Unicode MS"/>
      <w:sz w:val="21"/>
      <w:szCs w:val="21"/>
      <w:lang w:val="en-us" w:eastAsia="en-us" w:bidi="en-us"/>
    </w:rPr>
  </w:style>
  <w:style w:styleId="Heading1" w:type="paragraph">
    <w:name w:val="Heading 1"/>
    <w:basedOn w:val="Normal"/>
    <w:uiPriority w:val="1"/>
    <w:qFormat/>
    <w:pPr>
      <w:spacing w:before="257"/>
      <w:ind w:left="2238"/>
      <w:outlineLvl w:val="1"/>
    </w:pPr>
    <w:rPr>
      <w:rFonts w:ascii="Arial" w:hAnsi="Arial" w:eastAsia="Arial" w:cs="Arial"/>
      <w:b/>
      <w:bCs/>
      <w:sz w:val="120"/>
      <w:szCs w:val="120"/>
      <w:lang w:val="en-us" w:eastAsia="en-us" w:bidi="en-us"/>
    </w:rPr>
  </w:style>
  <w:style w:styleId="Heading2" w:type="paragraph">
    <w:name w:val="Heading 2"/>
    <w:basedOn w:val="Normal"/>
    <w:uiPriority w:val="1"/>
    <w:qFormat/>
    <w:pPr>
      <w:ind w:left="1080"/>
      <w:outlineLvl w:val="2"/>
    </w:pPr>
    <w:rPr>
      <w:rFonts w:ascii="Arial Unicode MS" w:hAnsi="Arial Unicode MS" w:eastAsia="Arial Unicode MS" w:cs="Arial Unicode MS"/>
      <w:sz w:val="32"/>
      <w:szCs w:val="32"/>
      <w:lang w:val="en-us" w:eastAsia="en-us" w:bidi="en-us"/>
    </w:rPr>
  </w:style>
  <w:style w:styleId="Heading3" w:type="paragraph">
    <w:name w:val="Heading 3"/>
    <w:basedOn w:val="Normal"/>
    <w:uiPriority w:val="1"/>
    <w:qFormat/>
    <w:pPr>
      <w:ind w:left="2352"/>
      <w:outlineLvl w:val="3"/>
    </w:pPr>
    <w:rPr>
      <w:rFonts w:ascii="Arial" w:hAnsi="Arial" w:eastAsia="Arial" w:cs="Arial"/>
      <w:b/>
      <w:bCs/>
      <w:sz w:val="28"/>
      <w:szCs w:val="28"/>
      <w:lang w:val="en-us" w:eastAsia="en-us" w:bidi="en-us"/>
    </w:rPr>
  </w:style>
  <w:style w:styleId="Heading4" w:type="paragraph">
    <w:name w:val="Heading 4"/>
    <w:basedOn w:val="Normal"/>
    <w:uiPriority w:val="1"/>
    <w:qFormat/>
    <w:pPr>
      <w:spacing w:before="134"/>
      <w:outlineLvl w:val="4"/>
    </w:pPr>
    <w:rPr>
      <w:rFonts w:ascii="Arial" w:hAnsi="Arial" w:eastAsia="Arial" w:cs="Arial"/>
      <w:b/>
      <w:bCs/>
      <w:sz w:val="26"/>
      <w:szCs w:val="26"/>
      <w:lang w:val="en-us" w:eastAsia="en-us" w:bidi="en-us"/>
    </w:rPr>
  </w:style>
  <w:style w:styleId="Heading5" w:type="paragraph">
    <w:name w:val="Heading 5"/>
    <w:basedOn w:val="Normal"/>
    <w:uiPriority w:val="1"/>
    <w:qFormat/>
    <w:pPr>
      <w:spacing w:before="128"/>
      <w:ind w:left="2040" w:right="1077"/>
      <w:jc w:val="center"/>
      <w:outlineLvl w:val="5"/>
    </w:pPr>
    <w:rPr>
      <w:rFonts w:ascii="Calibri" w:hAnsi="Calibri" w:eastAsia="Calibri" w:cs="Calibri"/>
      <w:b/>
      <w:bCs/>
      <w:i/>
      <w:sz w:val="24"/>
      <w:szCs w:val="24"/>
      <w:lang w:val="en-us" w:eastAsia="en-us" w:bidi="en-us"/>
    </w:rPr>
  </w:style>
  <w:style w:styleId="Heading6" w:type="paragraph">
    <w:name w:val="Heading 6"/>
    <w:basedOn w:val="Normal"/>
    <w:uiPriority w:val="1"/>
    <w:qFormat/>
    <w:pPr>
      <w:ind w:left="1080"/>
      <w:outlineLvl w:val="6"/>
    </w:pPr>
    <w:rPr>
      <w:rFonts w:ascii="Arial Unicode MS" w:hAnsi="Arial Unicode MS" w:eastAsia="Arial Unicode MS" w:cs="Arial Unicode MS"/>
      <w:sz w:val="24"/>
      <w:szCs w:val="24"/>
      <w:lang w:val="en-us" w:eastAsia="en-us" w:bidi="en-us"/>
    </w:rPr>
  </w:style>
  <w:style w:styleId="Heading7" w:type="paragraph">
    <w:name w:val="Heading 7"/>
    <w:basedOn w:val="Normal"/>
    <w:uiPriority w:val="1"/>
    <w:qFormat/>
    <w:pPr>
      <w:spacing w:before="129"/>
      <w:ind w:left="99"/>
      <w:outlineLvl w:val="7"/>
    </w:pPr>
    <w:rPr>
      <w:rFonts w:ascii="Arial" w:hAnsi="Arial" w:eastAsia="Arial" w:cs="Arial"/>
      <w:b/>
      <w:bCs/>
      <w:sz w:val="22"/>
      <w:szCs w:val="22"/>
      <w:lang w:val="en-us" w:eastAsia="en-us" w:bidi="en-us"/>
    </w:rPr>
  </w:style>
  <w:style w:styleId="Heading8" w:type="paragraph">
    <w:name w:val="Heading 8"/>
    <w:basedOn w:val="Normal"/>
    <w:uiPriority w:val="1"/>
    <w:qFormat/>
    <w:pPr>
      <w:ind w:left="6595"/>
      <w:outlineLvl w:val="8"/>
    </w:pPr>
    <w:rPr>
      <w:rFonts w:ascii="Calibri" w:hAnsi="Calibri" w:eastAsia="Calibri" w:cs="Calibri"/>
      <w:i/>
      <w:sz w:val="22"/>
      <w:szCs w:val="22"/>
      <w:lang w:val="en-us" w:eastAsia="en-us" w:bidi="en-us"/>
    </w:rPr>
  </w:style>
  <w:style w:styleId="Heading9" w:type="paragraph">
    <w:name w:val="Heading 9"/>
    <w:basedOn w:val="Normal"/>
    <w:uiPriority w:val="1"/>
    <w:qFormat/>
    <w:pPr>
      <w:ind w:left="292"/>
      <w:outlineLvl w:val="9"/>
    </w:pPr>
    <w:rPr>
      <w:rFonts w:ascii="Arial" w:hAnsi="Arial" w:eastAsia="Arial" w:cs="Arial"/>
      <w:b/>
      <w:bCs/>
      <w:sz w:val="21"/>
      <w:szCs w:val="21"/>
      <w:lang w:val="en-us" w:eastAsia="en-us" w:bidi="en-us"/>
    </w:rPr>
  </w:style>
  <w:style w:styleId="ListParagraph" w:type="paragraph">
    <w:name w:val="List Paragraph"/>
    <w:basedOn w:val="Normal"/>
    <w:uiPriority w:val="1"/>
    <w:qFormat/>
    <w:pPr>
      <w:spacing w:before="60"/>
      <w:ind w:left="1110" w:hanging="360"/>
    </w:pPr>
    <w:rPr>
      <w:rFonts w:ascii="Arial Unicode MS" w:hAnsi="Arial Unicode MS" w:eastAsia="Arial Unicode MS" w:cs="Arial Unicode MS"/>
      <w:lang w:val="en-us" w:eastAsia="en-us" w:bidi="en-us"/>
    </w:rPr>
  </w:style>
  <w:style w:styleId="TableParagraph" w:type="paragraph">
    <w:name w:val="Table Paragraph"/>
    <w:basedOn w:val="Normal"/>
    <w:uiPriority w:val="1"/>
    <w:qFormat/>
    <w:pPr/>
    <w:rPr>
      <w:rFonts w:ascii="Lucida Sans" w:hAnsi="Lucida Sans" w:eastAsia="Lucida Sans" w:cs="Lucida Sans"/>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hyperlink" Target="http://www.mass.gov/dys" TargetMode="External"/><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jpeg"/><Relationship Id="rId30" Type="http://schemas.openxmlformats.org/officeDocument/2006/relationships/image" Target="media/image25.jpe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jpeg"/><Relationship Id="rId38" Type="http://schemas.openxmlformats.org/officeDocument/2006/relationships/image" Target="media/image33.jpe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jpeg"/><Relationship Id="rId45" Type="http://schemas.openxmlformats.org/officeDocument/2006/relationships/image" Target="media/image40.jpeg"/><Relationship Id="rId46" Type="http://schemas.openxmlformats.org/officeDocument/2006/relationships/image" Target="media/image41.jpe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jpeg"/><Relationship Id="rId50" Type="http://schemas.openxmlformats.org/officeDocument/2006/relationships/image" Target="media/image45.jpe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jpeg"/><Relationship Id="rId55" Type="http://schemas.openxmlformats.org/officeDocument/2006/relationships/image" Target="media/image50.jpeg"/><Relationship Id="rId56" Type="http://schemas.openxmlformats.org/officeDocument/2006/relationships/image" Target="media/image51.jpeg"/><Relationship Id="rId57" Type="http://schemas.openxmlformats.org/officeDocument/2006/relationships/image" Target="media/image52.jpeg"/><Relationship Id="rId58" Type="http://schemas.openxmlformats.org/officeDocument/2006/relationships/image" Target="media/image53.jpeg"/><Relationship Id="rId59" Type="http://schemas.openxmlformats.org/officeDocument/2006/relationships/image" Target="media/image54.png"/><Relationship Id="rId60" Type="http://schemas.openxmlformats.org/officeDocument/2006/relationships/image" Target="media/image55.jpeg"/><Relationship Id="rId61" Type="http://schemas.openxmlformats.org/officeDocument/2006/relationships/image" Target="media/image56.jpeg"/><Relationship Id="rId62" Type="http://schemas.openxmlformats.org/officeDocument/2006/relationships/image" Target="media/image57.png"/><Relationship Id="rId63" Type="http://schemas.openxmlformats.org/officeDocument/2006/relationships/image" Target="media/image58.jpeg"/><Relationship Id="rId64" Type="http://schemas.openxmlformats.org/officeDocument/2006/relationships/image" Target="media/image59.jpeg"/><Relationship Id="rId65" Type="http://schemas.openxmlformats.org/officeDocument/2006/relationships/image" Target="media/image60.jpeg"/><Relationship Id="rId66" Type="http://schemas.openxmlformats.org/officeDocument/2006/relationships/image" Target="media/image61.jpeg"/><Relationship Id="rId67" Type="http://schemas.openxmlformats.org/officeDocument/2006/relationships/image" Target="media/image62.jpe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jpeg"/><Relationship Id="rId71" Type="http://schemas.openxmlformats.org/officeDocument/2006/relationships/image" Target="media/image66.jpeg"/><Relationship Id="rId72" Type="http://schemas.openxmlformats.org/officeDocument/2006/relationships/image" Target="media/image67.jpeg"/><Relationship Id="rId73" Type="http://schemas.openxmlformats.org/officeDocument/2006/relationships/image" Target="media/image68.jpeg"/><Relationship Id="rId74" Type="http://schemas.openxmlformats.org/officeDocument/2006/relationships/image" Target="media/image69.jpeg"/><Relationship Id="rId7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2019-05-06T14:38:13Z</dcterms:created>
  <dcterms:modified xsi:type="dcterms:W3CDTF">2019-05-06T14:38:13Z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2018-11-13T00:00:00Z</vt:filetime>
  </property>
  <property fmtid="{D5CDD505-2E9C-101B-9397-08002B2CF9AE}" pid="3" name="Creator">
    <vt:lpwstr>Adobe InDesign CC 13.1 (Windows)</vt:lpwstr>
  </property>
  <property fmtid="{D5CDD505-2E9C-101B-9397-08002B2CF9AE}" pid="4" name="LastSaved">
    <vt:filetime>2019-05-06T00:00:00Z</vt:filetime>
  </property>
</Properties>
</file>