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CF" w:rsidRPr="00C428CF" w:rsidRDefault="001968E8" w:rsidP="00691A0F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1968E8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E-cigarette/Vaping-Associated Lung Injury (EVALI)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br/>
        <w:t>Weekly</w:t>
      </w:r>
      <w:r w:rsidR="00C428CF"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Update Report</w:t>
      </w:r>
    </w:p>
    <w:p w:rsidR="00C428CF" w:rsidRPr="00C428CF" w:rsidRDefault="00C428CF" w:rsidP="00691A0F">
      <w:pPr>
        <w:pStyle w:val="Subtitle"/>
      </w:pPr>
      <w:r w:rsidRPr="00C428CF">
        <w:t xml:space="preserve">As of </w:t>
      </w:r>
      <w:r w:rsidR="002C2CD6">
        <w:t>February 12</w:t>
      </w:r>
      <w:r w:rsidR="00830C34">
        <w:t>, 2020</w:t>
      </w:r>
    </w:p>
    <w:p w:rsidR="002A4083" w:rsidRDefault="00C428CF" w:rsidP="00C428CF">
      <w:r w:rsidRPr="00C428CF">
        <w:t>This chart will be updated every Wednesday following reporting to the Centers for Disease Control and Prevention (CDC).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1968E8" w:rsidRDefault="001968E8" w:rsidP="001968E8">
      <w:pPr>
        <w:snapToGrid w:val="0"/>
      </w:pPr>
      <w:r>
        <w:t>Massachusetts cases* that meet the </w:t>
      </w:r>
      <w:hyperlink r:id="rId8" w:anchor="primary-case-def" w:history="1">
        <w:r>
          <w:rPr>
            <w:rStyle w:val="Hyperlink"/>
            <w:bCs/>
          </w:rPr>
          <w:t>CDC definition of EVALI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DB11CB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830C34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901438" w:rsidRPr="00A56EFB" w:rsidTr="00196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901438" w:rsidRPr="00EE3545" w:rsidRDefault="00901438" w:rsidP="001968E8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1968E8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1968E8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901438" w:rsidTr="0019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691A0F" w:rsidRDefault="00901438" w:rsidP="001968E8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901438" w:rsidRPr="00B345CC" w:rsidTr="001968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1968E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830C34" w:rsidP="0019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830C34" w:rsidP="0019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  <w:r w:rsidR="004F438C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19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1968E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DB11CB" w:rsidP="0019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830C34" w:rsidP="0019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  <w:r w:rsidR="006162C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1968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1968E8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901438" w:rsidTr="0019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1968E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DB11CB" w:rsidP="0019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19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830C34">
              <w:rPr>
                <w:rFonts w:cstheme="minorHAnsi"/>
                <w:sz w:val="24"/>
                <w:szCs w:val="24"/>
              </w:rPr>
              <w:t>5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1968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AA7FB0" w:rsidRDefault="00901438" w:rsidP="001968E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AA7FB0" w:rsidRDefault="00830C34" w:rsidP="0019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AA7FB0" w:rsidRDefault="00830C34" w:rsidP="0019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19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1968E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830C34" w:rsidP="0019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150C4" w:rsidP="0019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1968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1968E8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901438" w:rsidRPr="00B345CC" w:rsidTr="0019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1968E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830C34" w:rsidP="001968E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DB11CB" w:rsidP="001968E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1968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1968E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1968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F53A8F" w:rsidP="001968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DB11CB">
              <w:rPr>
                <w:rFonts w:cstheme="minorHAnsi"/>
                <w:sz w:val="24"/>
                <w:szCs w:val="24"/>
              </w:rPr>
              <w:t>4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19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1968E8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901438" w:rsidRPr="00B345CC" w:rsidTr="001968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1968E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830C34" w:rsidP="001968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53A8F" w:rsidP="001968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DB11CB">
              <w:rPr>
                <w:rFonts w:cstheme="minorHAnsi"/>
                <w:sz w:val="24"/>
                <w:szCs w:val="24"/>
              </w:rPr>
              <w:t>4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19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1968E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DB11CB" w:rsidP="001968E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DB11CB" w:rsidP="001968E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30C34">
              <w:rPr>
                <w:rFonts w:cstheme="minorHAnsi"/>
                <w:sz w:val="24"/>
                <w:szCs w:val="24"/>
              </w:rPr>
              <w:t>4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1968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1968E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451DBA" w:rsidP="001968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DB11CB" w:rsidP="001968E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19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1968E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19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19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01438" w:rsidRPr="00B345CC" w:rsidTr="001968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1968E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825558" w:rsidP="0019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196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B76503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 xml:space="preserve">*** Numbers </w:t>
      </w:r>
      <w:r w:rsidR="008761D9">
        <w:rPr>
          <w:sz w:val="24"/>
          <w:szCs w:val="24"/>
        </w:rPr>
        <w:t xml:space="preserve">are suppressed </w:t>
      </w:r>
      <w:r w:rsidRPr="00E41402">
        <w:rPr>
          <w:sz w:val="24"/>
          <w:szCs w:val="24"/>
        </w:rPr>
        <w:t xml:space="preserve">for </w:t>
      </w:r>
      <w:r w:rsidR="00825558">
        <w:rPr>
          <w:sz w:val="24"/>
          <w:szCs w:val="24"/>
        </w:rPr>
        <w:t>privacy reasons or to prevent back calculations.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503" w:rsidRDefault="00B76503" w:rsidP="00C428CF">
      <w:pPr>
        <w:spacing w:after="0" w:line="240" w:lineRule="auto"/>
      </w:pPr>
      <w:r>
        <w:separator/>
      </w:r>
    </w:p>
  </w:endnote>
  <w:endnote w:type="continuationSeparator" w:id="0">
    <w:p w:rsidR="00B76503" w:rsidRDefault="00B76503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503" w:rsidRDefault="00B76503" w:rsidP="00C428CF">
      <w:pPr>
        <w:spacing w:after="0" w:line="240" w:lineRule="auto"/>
      </w:pPr>
      <w:r>
        <w:separator/>
      </w:r>
    </w:p>
  </w:footnote>
  <w:footnote w:type="continuationSeparator" w:id="0">
    <w:p w:rsidR="00B76503" w:rsidRDefault="00B76503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76BBC"/>
    <w:rsid w:val="00086263"/>
    <w:rsid w:val="000F38CF"/>
    <w:rsid w:val="001968E8"/>
    <w:rsid w:val="001B4CBF"/>
    <w:rsid w:val="0028099C"/>
    <w:rsid w:val="002A4083"/>
    <w:rsid w:val="002C2CD6"/>
    <w:rsid w:val="003B126C"/>
    <w:rsid w:val="00430859"/>
    <w:rsid w:val="00451DBA"/>
    <w:rsid w:val="004F438C"/>
    <w:rsid w:val="005854FD"/>
    <w:rsid w:val="005B7F1A"/>
    <w:rsid w:val="005D201C"/>
    <w:rsid w:val="006162C2"/>
    <w:rsid w:val="00635548"/>
    <w:rsid w:val="006616C6"/>
    <w:rsid w:val="00691A0F"/>
    <w:rsid w:val="006F5CEB"/>
    <w:rsid w:val="00825558"/>
    <w:rsid w:val="00830C34"/>
    <w:rsid w:val="008761D9"/>
    <w:rsid w:val="008E1B99"/>
    <w:rsid w:val="00901438"/>
    <w:rsid w:val="009129AC"/>
    <w:rsid w:val="009C3922"/>
    <w:rsid w:val="009D6FD8"/>
    <w:rsid w:val="009E339A"/>
    <w:rsid w:val="00A151F3"/>
    <w:rsid w:val="00A757B6"/>
    <w:rsid w:val="00AA7FB0"/>
    <w:rsid w:val="00AE395D"/>
    <w:rsid w:val="00B76503"/>
    <w:rsid w:val="00C428CF"/>
    <w:rsid w:val="00C715C2"/>
    <w:rsid w:val="00D54D33"/>
    <w:rsid w:val="00DB11CB"/>
    <w:rsid w:val="00E150C4"/>
    <w:rsid w:val="00E41402"/>
    <w:rsid w:val="00E45105"/>
    <w:rsid w:val="00E602DC"/>
    <w:rsid w:val="00E65057"/>
    <w:rsid w:val="00E77954"/>
    <w:rsid w:val="00EE3545"/>
    <w:rsid w:val="00F324D4"/>
    <w:rsid w:val="00F53A8F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781C8E-4C5E-4A2D-95DD-AF45F885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2</cp:revision>
  <dcterms:created xsi:type="dcterms:W3CDTF">2020-02-13T21:14:00Z</dcterms:created>
  <dcterms:modified xsi:type="dcterms:W3CDTF">2020-02-13T21:14:00Z</dcterms:modified>
</cp:coreProperties>
</file>