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00" w:rsidRPr="00F410F6" w:rsidRDefault="005C6959" w:rsidP="005C6959">
      <w:pPr>
        <w:jc w:val="center"/>
        <w:rPr>
          <w:rFonts w:asciiTheme="minorHAnsi" w:hAnsiTheme="minorHAnsi"/>
          <w:b/>
        </w:rPr>
      </w:pPr>
      <w:bookmarkStart w:id="0" w:name="_GoBack"/>
      <w:bookmarkEnd w:id="0"/>
      <w:r w:rsidRPr="00F410F6">
        <w:rPr>
          <w:rFonts w:asciiTheme="minorHAnsi" w:hAnsiTheme="minorHAnsi"/>
          <w:b/>
        </w:rPr>
        <w:t>One Care Early Indicators Project</w:t>
      </w:r>
      <w:r w:rsidRPr="00F410F6">
        <w:rPr>
          <w:rFonts w:asciiTheme="minorHAnsi" w:hAnsiTheme="minorHAnsi"/>
          <w:b/>
        </w:rPr>
        <w:tab/>
      </w:r>
    </w:p>
    <w:p w:rsidR="005C6959" w:rsidRPr="00F410F6" w:rsidRDefault="005C6959" w:rsidP="005C6959">
      <w:pPr>
        <w:jc w:val="center"/>
        <w:rPr>
          <w:rFonts w:asciiTheme="minorHAnsi" w:hAnsiTheme="minorHAnsi"/>
          <w:b/>
        </w:rPr>
      </w:pPr>
    </w:p>
    <w:p w:rsidR="005C6959" w:rsidRPr="00F410F6" w:rsidRDefault="005C6959" w:rsidP="005C6959">
      <w:pPr>
        <w:rPr>
          <w:rFonts w:asciiTheme="minorHAnsi" w:hAnsiTheme="minorHAnsi"/>
        </w:rPr>
      </w:pPr>
      <w:r w:rsidRPr="00F410F6">
        <w:rPr>
          <w:rFonts w:asciiTheme="minorHAnsi" w:hAnsiTheme="minorHAnsi"/>
        </w:rPr>
        <w:t>By: Olivia Richard, Implementation Council</w:t>
      </w:r>
    </w:p>
    <w:p w:rsidR="005C6959" w:rsidRPr="00F410F6" w:rsidRDefault="00F410F6" w:rsidP="005C6959">
      <w:pPr>
        <w:rPr>
          <w:rFonts w:asciiTheme="minorHAnsi" w:hAnsiTheme="minorHAnsi"/>
        </w:rPr>
      </w:pPr>
      <w:r w:rsidRPr="00F410F6">
        <w:rPr>
          <w:rFonts w:asciiTheme="minorHAnsi" w:hAnsiTheme="minorHAnsi"/>
        </w:rPr>
        <w:t>October 17</w:t>
      </w:r>
      <w:r w:rsidR="005C6959" w:rsidRPr="00F410F6">
        <w:rPr>
          <w:rFonts w:asciiTheme="minorHAnsi" w:hAnsiTheme="minorHAnsi"/>
        </w:rPr>
        <w:t>, 2014</w:t>
      </w:r>
    </w:p>
    <w:p w:rsidR="005C6959" w:rsidRPr="00F410F6" w:rsidRDefault="005C6959" w:rsidP="005C6959">
      <w:pPr>
        <w:rPr>
          <w:rFonts w:asciiTheme="minorHAnsi" w:hAnsiTheme="minorHAnsi"/>
          <w:b/>
        </w:rPr>
      </w:pPr>
    </w:p>
    <w:p w:rsidR="005C6959" w:rsidRPr="00F410F6" w:rsidRDefault="005C6959" w:rsidP="005C6959">
      <w:pPr>
        <w:rPr>
          <w:rFonts w:asciiTheme="minorHAnsi" w:hAnsiTheme="minorHAnsi"/>
          <w:b/>
        </w:rPr>
      </w:pPr>
      <w:r w:rsidRPr="00F410F6">
        <w:rPr>
          <w:rFonts w:asciiTheme="minorHAnsi" w:hAnsiTheme="minorHAnsi"/>
          <w:b/>
        </w:rPr>
        <w:t>Slide 2</w:t>
      </w:r>
    </w:p>
    <w:p w:rsidR="00AB289E" w:rsidRPr="00F410F6" w:rsidRDefault="00AB289E" w:rsidP="005C6959">
      <w:pPr>
        <w:rPr>
          <w:rFonts w:asciiTheme="minorHAnsi" w:hAnsiTheme="minorHAnsi"/>
          <w:b/>
        </w:rPr>
      </w:pPr>
      <w:r w:rsidRPr="00F410F6">
        <w:rPr>
          <w:rFonts w:asciiTheme="minorHAnsi" w:hAnsiTheme="minorHAnsi"/>
          <w:b/>
        </w:rPr>
        <w:t>Early Indicators Project Survey #2</w:t>
      </w:r>
    </w:p>
    <w:p w:rsidR="00AB289E" w:rsidRPr="00F410F6" w:rsidRDefault="00AB289E" w:rsidP="005C6959">
      <w:pPr>
        <w:rPr>
          <w:rFonts w:asciiTheme="minorHAnsi" w:hAnsiTheme="minorHAnsi"/>
          <w:b/>
        </w:rPr>
      </w:pPr>
    </w:p>
    <w:p w:rsidR="004115EA" w:rsidRPr="00F410F6" w:rsidRDefault="000E4F73" w:rsidP="005C6959">
      <w:pPr>
        <w:numPr>
          <w:ilvl w:val="0"/>
          <w:numId w:val="2"/>
        </w:numPr>
        <w:rPr>
          <w:rFonts w:asciiTheme="minorHAnsi" w:hAnsiTheme="minorHAnsi"/>
        </w:rPr>
      </w:pPr>
      <w:r w:rsidRPr="00F410F6">
        <w:rPr>
          <w:rFonts w:asciiTheme="minorHAnsi" w:hAnsiTheme="minorHAnsi"/>
        </w:rPr>
        <w:t xml:space="preserve">6,000 randomly selected enrollees in three cohorts of 2,000 each </w:t>
      </w:r>
    </w:p>
    <w:p w:rsidR="004115EA" w:rsidRPr="00F410F6" w:rsidRDefault="000E4F73" w:rsidP="005C6959">
      <w:pPr>
        <w:numPr>
          <w:ilvl w:val="1"/>
          <w:numId w:val="2"/>
        </w:numPr>
        <w:rPr>
          <w:rFonts w:asciiTheme="minorHAnsi" w:hAnsiTheme="minorHAnsi"/>
        </w:rPr>
      </w:pPr>
      <w:r w:rsidRPr="00F410F6">
        <w:rPr>
          <w:rFonts w:asciiTheme="minorHAnsi" w:hAnsiTheme="minorHAnsi"/>
        </w:rPr>
        <w:t>Goal of 50% response rate (3,000 completed surveys total)</w:t>
      </w:r>
    </w:p>
    <w:p w:rsidR="004115EA" w:rsidRPr="00F410F6" w:rsidRDefault="000E4F73" w:rsidP="005C6959">
      <w:pPr>
        <w:numPr>
          <w:ilvl w:val="1"/>
          <w:numId w:val="2"/>
        </w:numPr>
        <w:rPr>
          <w:rFonts w:asciiTheme="minorHAnsi" w:hAnsiTheme="minorHAnsi"/>
        </w:rPr>
      </w:pPr>
      <w:r w:rsidRPr="00F410F6">
        <w:rPr>
          <w:rFonts w:asciiTheme="minorHAnsi" w:hAnsiTheme="minorHAnsi"/>
        </w:rPr>
        <w:t>Administered by mail, phone, and on-line</w:t>
      </w:r>
    </w:p>
    <w:p w:rsidR="005C6959" w:rsidRPr="00F410F6" w:rsidRDefault="000E4F73" w:rsidP="000E4F73">
      <w:pPr>
        <w:numPr>
          <w:ilvl w:val="0"/>
          <w:numId w:val="2"/>
        </w:numPr>
        <w:rPr>
          <w:rFonts w:asciiTheme="minorHAnsi" w:hAnsiTheme="minorHAnsi"/>
        </w:rPr>
      </w:pPr>
      <w:r w:rsidRPr="00F410F6">
        <w:rPr>
          <w:rFonts w:asciiTheme="minorHAnsi" w:hAnsiTheme="minorHAnsi"/>
        </w:rPr>
        <w:t>Samples enrollees who have been enrolled for approx. 120 days</w:t>
      </w:r>
    </w:p>
    <w:p w:rsidR="005C6959" w:rsidRPr="00F410F6" w:rsidRDefault="005C6959" w:rsidP="005C6959">
      <w:pPr>
        <w:ind w:left="1440"/>
        <w:rPr>
          <w:rFonts w:asciiTheme="minorHAnsi" w:hAnsiTheme="minorHAnsi"/>
        </w:rPr>
      </w:pPr>
    </w:p>
    <w:p w:rsidR="005C6959" w:rsidRPr="00F410F6" w:rsidRDefault="005C6959" w:rsidP="005C6959">
      <w:pPr>
        <w:ind w:firstLine="720"/>
        <w:rPr>
          <w:rFonts w:asciiTheme="minorHAnsi" w:hAnsiTheme="minorHAnsi"/>
          <w:bCs/>
          <w:u w:val="single"/>
        </w:rPr>
      </w:pPr>
      <w:r w:rsidRPr="00F410F6">
        <w:rPr>
          <w:rFonts w:asciiTheme="minorHAnsi" w:hAnsiTheme="minorHAnsi"/>
          <w:bCs/>
          <w:u w:val="single"/>
        </w:rPr>
        <w:t>Cohort: Month of enrollment</w:t>
      </w:r>
      <w:r w:rsidRPr="00F410F6">
        <w:rPr>
          <w:rFonts w:asciiTheme="minorHAnsi" w:hAnsiTheme="minorHAnsi"/>
          <w:bCs/>
          <w:u w:val="single"/>
        </w:rPr>
        <w:tab/>
      </w:r>
      <w:r w:rsidRPr="00F410F6">
        <w:rPr>
          <w:rFonts w:asciiTheme="minorHAnsi" w:hAnsiTheme="minorHAnsi"/>
          <w:bCs/>
          <w:u w:val="single"/>
        </w:rPr>
        <w:tab/>
      </w:r>
      <w:r w:rsidRPr="00F410F6">
        <w:rPr>
          <w:rFonts w:asciiTheme="minorHAnsi" w:hAnsiTheme="minorHAnsi"/>
          <w:bCs/>
          <w:u w:val="single"/>
        </w:rPr>
        <w:tab/>
        <w:t>Enrollee cohort sampled</w:t>
      </w:r>
    </w:p>
    <w:p w:rsidR="005C6959" w:rsidRPr="00F410F6" w:rsidRDefault="005C6959" w:rsidP="005C6959">
      <w:pPr>
        <w:rPr>
          <w:rFonts w:asciiTheme="minorHAnsi" w:hAnsiTheme="minorHAnsi"/>
          <w:bCs/>
        </w:rPr>
      </w:pPr>
    </w:p>
    <w:p w:rsidR="005C6959" w:rsidRPr="00F410F6" w:rsidRDefault="005C6959" w:rsidP="005C6959">
      <w:pPr>
        <w:ind w:firstLine="720"/>
        <w:rPr>
          <w:rFonts w:asciiTheme="minorHAnsi" w:hAnsiTheme="minorHAnsi"/>
        </w:rPr>
      </w:pPr>
      <w:r w:rsidRPr="00F410F6">
        <w:rPr>
          <w:rFonts w:asciiTheme="minorHAnsi" w:hAnsiTheme="minorHAnsi"/>
        </w:rPr>
        <w:t>Cohort 1: January-March 2014</w:t>
      </w:r>
      <w:r w:rsidRPr="00F410F6">
        <w:rPr>
          <w:rFonts w:asciiTheme="minorHAnsi" w:hAnsiTheme="minorHAnsi"/>
        </w:rPr>
        <w:tab/>
      </w:r>
      <w:r w:rsidRPr="00F410F6">
        <w:rPr>
          <w:rFonts w:asciiTheme="minorHAnsi" w:hAnsiTheme="minorHAnsi"/>
        </w:rPr>
        <w:tab/>
      </w:r>
      <w:r w:rsidRPr="00F410F6">
        <w:rPr>
          <w:rFonts w:asciiTheme="minorHAnsi" w:hAnsiTheme="minorHAnsi"/>
        </w:rPr>
        <w:tab/>
        <w:t>June-August 2014</w:t>
      </w:r>
    </w:p>
    <w:p w:rsidR="005C6959" w:rsidRPr="00F410F6" w:rsidRDefault="005C6959" w:rsidP="005C6959">
      <w:pPr>
        <w:ind w:firstLine="720"/>
        <w:rPr>
          <w:rFonts w:asciiTheme="minorHAnsi" w:hAnsiTheme="minorHAnsi"/>
        </w:rPr>
      </w:pPr>
      <w:r w:rsidRPr="00F410F6">
        <w:rPr>
          <w:rFonts w:asciiTheme="minorHAnsi" w:hAnsiTheme="minorHAnsi"/>
        </w:rPr>
        <w:t>Cohort 2: April-June 2014</w:t>
      </w:r>
      <w:r w:rsidRPr="00F410F6">
        <w:rPr>
          <w:rFonts w:asciiTheme="minorHAnsi" w:hAnsiTheme="minorHAnsi"/>
        </w:rPr>
        <w:tab/>
      </w:r>
      <w:r w:rsidRPr="00F410F6">
        <w:rPr>
          <w:rFonts w:asciiTheme="minorHAnsi" w:hAnsiTheme="minorHAnsi"/>
        </w:rPr>
        <w:tab/>
      </w:r>
      <w:r w:rsidRPr="00F410F6">
        <w:rPr>
          <w:rFonts w:asciiTheme="minorHAnsi" w:hAnsiTheme="minorHAnsi"/>
        </w:rPr>
        <w:tab/>
      </w:r>
      <w:r w:rsidRPr="00F410F6">
        <w:rPr>
          <w:rFonts w:asciiTheme="minorHAnsi" w:hAnsiTheme="minorHAnsi"/>
        </w:rPr>
        <w:tab/>
        <w:t>August-October 2014</w:t>
      </w:r>
    </w:p>
    <w:p w:rsidR="005C6959" w:rsidRPr="00F410F6" w:rsidRDefault="005C6959" w:rsidP="005C6959">
      <w:pPr>
        <w:ind w:firstLine="720"/>
        <w:rPr>
          <w:rFonts w:asciiTheme="minorHAnsi" w:hAnsiTheme="minorHAnsi"/>
        </w:rPr>
      </w:pPr>
      <w:r w:rsidRPr="00F410F6">
        <w:rPr>
          <w:rFonts w:asciiTheme="minorHAnsi" w:hAnsiTheme="minorHAnsi"/>
        </w:rPr>
        <w:t>Cohort 3: July-September 2014</w:t>
      </w:r>
      <w:r w:rsidRPr="00F410F6">
        <w:rPr>
          <w:rFonts w:asciiTheme="minorHAnsi" w:hAnsiTheme="minorHAnsi"/>
        </w:rPr>
        <w:tab/>
      </w:r>
      <w:r w:rsidRPr="00F410F6">
        <w:rPr>
          <w:rFonts w:asciiTheme="minorHAnsi" w:hAnsiTheme="minorHAnsi"/>
        </w:rPr>
        <w:tab/>
      </w:r>
      <w:r w:rsidRPr="00F410F6">
        <w:rPr>
          <w:rFonts w:asciiTheme="minorHAnsi" w:hAnsiTheme="minorHAnsi"/>
        </w:rPr>
        <w:tab/>
        <w:t>November 2014 – January 2015</w:t>
      </w:r>
    </w:p>
    <w:p w:rsidR="005C6959" w:rsidRPr="00F410F6" w:rsidRDefault="005C6959" w:rsidP="005C6959">
      <w:pPr>
        <w:rPr>
          <w:rFonts w:asciiTheme="minorHAnsi" w:hAnsiTheme="minorHAnsi"/>
        </w:rPr>
      </w:pPr>
    </w:p>
    <w:p w:rsidR="005C6959" w:rsidRPr="00F410F6" w:rsidRDefault="005C6959" w:rsidP="005C6959">
      <w:pPr>
        <w:rPr>
          <w:rFonts w:asciiTheme="minorHAnsi" w:hAnsiTheme="minorHAnsi"/>
          <w:b/>
        </w:rPr>
      </w:pPr>
      <w:r w:rsidRPr="00F410F6">
        <w:rPr>
          <w:rFonts w:asciiTheme="minorHAnsi" w:hAnsiTheme="minorHAnsi"/>
          <w:b/>
        </w:rPr>
        <w:t>Slide 3</w:t>
      </w:r>
    </w:p>
    <w:p w:rsidR="005C6959" w:rsidRPr="00F410F6" w:rsidRDefault="00AB36EE" w:rsidP="005C6959">
      <w:pPr>
        <w:rPr>
          <w:rFonts w:asciiTheme="minorHAnsi" w:hAnsiTheme="minorHAnsi"/>
          <w:b/>
        </w:rPr>
      </w:pPr>
      <w:r w:rsidRPr="00F410F6">
        <w:rPr>
          <w:rFonts w:asciiTheme="minorHAnsi" w:hAnsiTheme="minorHAnsi"/>
          <w:b/>
        </w:rPr>
        <w:t>Major Domains</w:t>
      </w:r>
    </w:p>
    <w:p w:rsidR="004115EA" w:rsidRPr="00F410F6" w:rsidRDefault="000E4F73" w:rsidP="00AB36EE">
      <w:pPr>
        <w:numPr>
          <w:ilvl w:val="0"/>
          <w:numId w:val="4"/>
        </w:numPr>
        <w:rPr>
          <w:rFonts w:asciiTheme="minorHAnsi" w:hAnsiTheme="minorHAnsi"/>
        </w:rPr>
      </w:pPr>
      <w:r w:rsidRPr="00F410F6">
        <w:rPr>
          <w:rFonts w:asciiTheme="minorHAnsi" w:hAnsiTheme="minorHAnsi"/>
        </w:rPr>
        <w:t>Comprehensive survey of enrollees’ early experiences in One Care</w:t>
      </w:r>
    </w:p>
    <w:p w:rsidR="004115EA" w:rsidRPr="00F410F6" w:rsidRDefault="000E4F73" w:rsidP="00AB36EE">
      <w:pPr>
        <w:numPr>
          <w:ilvl w:val="1"/>
          <w:numId w:val="4"/>
        </w:numPr>
        <w:rPr>
          <w:rFonts w:asciiTheme="minorHAnsi" w:hAnsiTheme="minorHAnsi"/>
        </w:rPr>
      </w:pPr>
      <w:r w:rsidRPr="00F410F6">
        <w:rPr>
          <w:rFonts w:asciiTheme="minorHAnsi" w:hAnsiTheme="minorHAnsi"/>
        </w:rPr>
        <w:t>One Care enrollment process</w:t>
      </w:r>
    </w:p>
    <w:p w:rsidR="004115EA" w:rsidRPr="00F410F6" w:rsidRDefault="000E4F73" w:rsidP="00AB36EE">
      <w:pPr>
        <w:numPr>
          <w:ilvl w:val="1"/>
          <w:numId w:val="4"/>
        </w:numPr>
        <w:rPr>
          <w:rFonts w:asciiTheme="minorHAnsi" w:hAnsiTheme="minorHAnsi"/>
        </w:rPr>
      </w:pPr>
      <w:r w:rsidRPr="00F410F6">
        <w:rPr>
          <w:rFonts w:asciiTheme="minorHAnsi" w:hAnsiTheme="minorHAnsi"/>
        </w:rPr>
        <w:t>Transition into One Care</w:t>
      </w:r>
    </w:p>
    <w:p w:rsidR="004115EA" w:rsidRPr="00F410F6" w:rsidRDefault="000E4F73" w:rsidP="00AB36EE">
      <w:pPr>
        <w:numPr>
          <w:ilvl w:val="1"/>
          <w:numId w:val="4"/>
        </w:numPr>
        <w:rPr>
          <w:rFonts w:asciiTheme="minorHAnsi" w:hAnsiTheme="minorHAnsi"/>
        </w:rPr>
      </w:pPr>
      <w:r w:rsidRPr="00F410F6">
        <w:rPr>
          <w:rFonts w:asciiTheme="minorHAnsi" w:hAnsiTheme="minorHAnsi"/>
        </w:rPr>
        <w:t>Care team</w:t>
      </w:r>
    </w:p>
    <w:p w:rsidR="004115EA" w:rsidRPr="00F410F6" w:rsidRDefault="000E4F73" w:rsidP="00AB36EE">
      <w:pPr>
        <w:numPr>
          <w:ilvl w:val="1"/>
          <w:numId w:val="4"/>
        </w:numPr>
        <w:rPr>
          <w:rFonts w:asciiTheme="minorHAnsi" w:hAnsiTheme="minorHAnsi"/>
        </w:rPr>
      </w:pPr>
      <w:r w:rsidRPr="00F410F6">
        <w:rPr>
          <w:rFonts w:asciiTheme="minorHAnsi" w:hAnsiTheme="minorHAnsi"/>
        </w:rPr>
        <w:t>Assessment and care planning processes</w:t>
      </w:r>
    </w:p>
    <w:p w:rsidR="004115EA" w:rsidRPr="00F410F6" w:rsidRDefault="000E4F73" w:rsidP="00AB36EE">
      <w:pPr>
        <w:numPr>
          <w:ilvl w:val="1"/>
          <w:numId w:val="4"/>
        </w:numPr>
        <w:rPr>
          <w:rFonts w:asciiTheme="minorHAnsi" w:hAnsiTheme="minorHAnsi"/>
        </w:rPr>
      </w:pPr>
      <w:r w:rsidRPr="00F410F6">
        <w:rPr>
          <w:rFonts w:asciiTheme="minorHAnsi" w:hAnsiTheme="minorHAnsi"/>
        </w:rPr>
        <w:t>Overall satisfaction with the individualized care plan</w:t>
      </w:r>
    </w:p>
    <w:p w:rsidR="004115EA" w:rsidRPr="00F410F6" w:rsidRDefault="000E4F73" w:rsidP="00AB36EE">
      <w:pPr>
        <w:numPr>
          <w:ilvl w:val="1"/>
          <w:numId w:val="4"/>
        </w:numPr>
        <w:rPr>
          <w:rFonts w:asciiTheme="minorHAnsi" w:hAnsiTheme="minorHAnsi"/>
        </w:rPr>
      </w:pPr>
      <w:r w:rsidRPr="00F410F6">
        <w:rPr>
          <w:rFonts w:asciiTheme="minorHAnsi" w:hAnsiTheme="minorHAnsi"/>
        </w:rPr>
        <w:t>Extent to which needs for care are being met under One Care</w:t>
      </w:r>
    </w:p>
    <w:p w:rsidR="004115EA" w:rsidRPr="00F410F6" w:rsidRDefault="000E4F73" w:rsidP="00AB36EE">
      <w:pPr>
        <w:numPr>
          <w:ilvl w:val="1"/>
          <w:numId w:val="4"/>
        </w:numPr>
        <w:rPr>
          <w:rFonts w:asciiTheme="minorHAnsi" w:hAnsiTheme="minorHAnsi"/>
        </w:rPr>
      </w:pPr>
      <w:r w:rsidRPr="00F410F6">
        <w:rPr>
          <w:rFonts w:asciiTheme="minorHAnsi" w:hAnsiTheme="minorHAnsi"/>
        </w:rPr>
        <w:t>Overall perceptions of One Care</w:t>
      </w:r>
    </w:p>
    <w:p w:rsidR="004115EA" w:rsidRPr="00F410F6" w:rsidRDefault="000E4F73" w:rsidP="00AB36EE">
      <w:pPr>
        <w:numPr>
          <w:ilvl w:val="1"/>
          <w:numId w:val="4"/>
        </w:numPr>
        <w:rPr>
          <w:rFonts w:asciiTheme="minorHAnsi" w:hAnsiTheme="minorHAnsi"/>
        </w:rPr>
      </w:pPr>
      <w:r w:rsidRPr="00F410F6">
        <w:rPr>
          <w:rFonts w:asciiTheme="minorHAnsi" w:hAnsiTheme="minorHAnsi"/>
        </w:rPr>
        <w:t>Demographic information</w:t>
      </w:r>
    </w:p>
    <w:p w:rsidR="00AB36EE" w:rsidRPr="00F410F6" w:rsidRDefault="00AB36EE" w:rsidP="00AB36EE">
      <w:pPr>
        <w:rPr>
          <w:rFonts w:asciiTheme="minorHAnsi" w:hAnsiTheme="minorHAnsi"/>
        </w:rPr>
      </w:pPr>
    </w:p>
    <w:p w:rsidR="00AB36EE" w:rsidRPr="00F410F6" w:rsidRDefault="00AB36EE" w:rsidP="00AB36EE">
      <w:pPr>
        <w:rPr>
          <w:rFonts w:asciiTheme="minorHAnsi" w:hAnsiTheme="minorHAnsi"/>
          <w:b/>
        </w:rPr>
      </w:pPr>
      <w:r w:rsidRPr="00F410F6">
        <w:rPr>
          <w:rFonts w:asciiTheme="minorHAnsi" w:hAnsiTheme="minorHAnsi"/>
          <w:b/>
        </w:rPr>
        <w:t>Slide 4</w:t>
      </w:r>
    </w:p>
    <w:p w:rsidR="00AB36EE" w:rsidRPr="00F410F6" w:rsidRDefault="00AB36EE" w:rsidP="00AB36EE">
      <w:pPr>
        <w:rPr>
          <w:rFonts w:asciiTheme="minorHAnsi" w:hAnsiTheme="minorHAnsi"/>
          <w:b/>
        </w:rPr>
      </w:pPr>
      <w:r w:rsidRPr="00F410F6">
        <w:rPr>
          <w:rFonts w:asciiTheme="minorHAnsi" w:hAnsiTheme="minorHAnsi"/>
          <w:b/>
        </w:rPr>
        <w:t>Preliminary results (N=375)</w:t>
      </w:r>
    </w:p>
    <w:p w:rsidR="00AB36EE" w:rsidRPr="00F410F6" w:rsidRDefault="00AB36EE" w:rsidP="00AB36EE">
      <w:pPr>
        <w:rPr>
          <w:rFonts w:asciiTheme="minorHAnsi" w:hAnsiTheme="minorHAnsi"/>
          <w:b/>
        </w:rPr>
      </w:pPr>
    </w:p>
    <w:p w:rsidR="004115EA" w:rsidRPr="00F410F6" w:rsidRDefault="000E4F73" w:rsidP="00AB36EE">
      <w:pPr>
        <w:numPr>
          <w:ilvl w:val="0"/>
          <w:numId w:val="6"/>
        </w:numPr>
        <w:rPr>
          <w:rFonts w:asciiTheme="minorHAnsi" w:hAnsiTheme="minorHAnsi"/>
        </w:rPr>
      </w:pPr>
      <w:r w:rsidRPr="00F410F6">
        <w:rPr>
          <w:rFonts w:asciiTheme="minorHAnsi" w:hAnsiTheme="minorHAnsi"/>
        </w:rPr>
        <w:t>375 early responses from Cohort 1 have been compiled (target=1,000)</w:t>
      </w:r>
    </w:p>
    <w:p w:rsidR="004115EA" w:rsidRPr="00F410F6" w:rsidRDefault="000E4F73" w:rsidP="00AB36EE">
      <w:pPr>
        <w:numPr>
          <w:ilvl w:val="0"/>
          <w:numId w:val="6"/>
        </w:numPr>
        <w:rPr>
          <w:rFonts w:asciiTheme="minorHAnsi" w:hAnsiTheme="minorHAnsi"/>
        </w:rPr>
      </w:pPr>
      <w:r w:rsidRPr="00F410F6">
        <w:rPr>
          <w:rFonts w:asciiTheme="minorHAnsi" w:hAnsiTheme="minorHAnsi"/>
        </w:rPr>
        <w:t xml:space="preserve">Cohort 1 </w:t>
      </w:r>
      <w:r w:rsidR="00F410F6" w:rsidRPr="00F410F6">
        <w:rPr>
          <w:rFonts w:asciiTheme="minorHAnsi" w:hAnsiTheme="minorHAnsi"/>
        </w:rPr>
        <w:t xml:space="preserve">was </w:t>
      </w:r>
      <w:r w:rsidRPr="00F410F6">
        <w:rPr>
          <w:rFonts w:asciiTheme="minorHAnsi" w:hAnsiTheme="minorHAnsi"/>
        </w:rPr>
        <w:t>open through August</w:t>
      </w:r>
    </w:p>
    <w:p w:rsidR="004115EA" w:rsidRPr="00F410F6" w:rsidRDefault="000E4F73" w:rsidP="00AB36EE">
      <w:pPr>
        <w:numPr>
          <w:ilvl w:val="0"/>
          <w:numId w:val="6"/>
        </w:numPr>
        <w:rPr>
          <w:rFonts w:asciiTheme="minorHAnsi" w:hAnsiTheme="minorHAnsi"/>
        </w:rPr>
      </w:pPr>
      <w:r w:rsidRPr="00F410F6">
        <w:rPr>
          <w:rFonts w:asciiTheme="minorHAnsi" w:hAnsiTheme="minorHAnsi"/>
        </w:rPr>
        <w:t xml:space="preserve">A summary of preliminary results will be available on the One Care website: </w:t>
      </w:r>
      <w:hyperlink r:id="rId6" w:history="1">
        <w:r w:rsidRPr="00F410F6">
          <w:rPr>
            <w:rStyle w:val="Hyperlink"/>
            <w:rFonts w:asciiTheme="minorHAnsi" w:hAnsiTheme="minorHAnsi"/>
            <w:color w:val="auto"/>
            <w:u w:val="none"/>
          </w:rPr>
          <w:t>http</w:t>
        </w:r>
      </w:hyperlink>
      <w:hyperlink r:id="rId7" w:history="1">
        <w:r w:rsidRPr="00F410F6">
          <w:rPr>
            <w:rStyle w:val="Hyperlink"/>
            <w:rFonts w:asciiTheme="minorHAnsi" w:hAnsiTheme="minorHAnsi"/>
            <w:color w:val="auto"/>
            <w:u w:val="none"/>
          </w:rPr>
          <w:t>://www.mass.gov/eohhs/consumer/insurance/one-care/one-care-early-indicators-project-eip-reports.html</w:t>
        </w:r>
      </w:hyperlink>
      <w:r w:rsidRPr="00F410F6">
        <w:rPr>
          <w:rFonts w:asciiTheme="minorHAnsi" w:hAnsiTheme="minorHAnsi"/>
        </w:rPr>
        <w:t xml:space="preserve"> </w:t>
      </w:r>
    </w:p>
    <w:p w:rsidR="00397AE6" w:rsidRPr="00F410F6" w:rsidRDefault="00397AE6" w:rsidP="00397AE6">
      <w:pPr>
        <w:ind w:left="720"/>
        <w:rPr>
          <w:rFonts w:asciiTheme="minorHAnsi" w:hAnsiTheme="minorHAnsi"/>
        </w:rPr>
      </w:pPr>
    </w:p>
    <w:p w:rsidR="00AB36EE" w:rsidRPr="00F410F6" w:rsidRDefault="00AB36EE" w:rsidP="00AB36EE">
      <w:pPr>
        <w:rPr>
          <w:rFonts w:asciiTheme="minorHAnsi" w:hAnsiTheme="minorHAnsi"/>
        </w:rPr>
      </w:pPr>
      <w:r w:rsidRPr="00F410F6">
        <w:rPr>
          <w:rFonts w:asciiTheme="minorHAnsi" w:hAnsiTheme="minorHAnsi"/>
        </w:rPr>
        <w:t>The following information</w:t>
      </w:r>
      <w:r w:rsidR="00397AE6" w:rsidRPr="00F410F6">
        <w:rPr>
          <w:rFonts w:asciiTheme="minorHAnsi" w:hAnsiTheme="minorHAnsi"/>
        </w:rPr>
        <w:t xml:space="preserve"> </w:t>
      </w:r>
      <w:r w:rsidRPr="00F410F6">
        <w:rPr>
          <w:rFonts w:asciiTheme="minorHAnsi" w:hAnsiTheme="minorHAnsi"/>
        </w:rPr>
        <w:t>was pres</w:t>
      </w:r>
      <w:r w:rsidR="00AB289E" w:rsidRPr="00F410F6">
        <w:rPr>
          <w:rFonts w:asciiTheme="minorHAnsi" w:hAnsiTheme="minorHAnsi"/>
        </w:rPr>
        <w:t>ented in chart</w:t>
      </w:r>
      <w:r w:rsidRPr="00F410F6">
        <w:rPr>
          <w:rFonts w:asciiTheme="minorHAnsi" w:hAnsiTheme="minorHAnsi"/>
        </w:rPr>
        <w:t xml:space="preserve"> format.</w:t>
      </w:r>
    </w:p>
    <w:p w:rsidR="00AB36EE" w:rsidRPr="00F410F6" w:rsidRDefault="00AB36EE" w:rsidP="00AB36EE">
      <w:pPr>
        <w:rPr>
          <w:rFonts w:asciiTheme="minorHAnsi" w:hAnsiTheme="minorHAnsi"/>
        </w:rPr>
      </w:pPr>
    </w:p>
    <w:p w:rsidR="00AB36EE" w:rsidRPr="00F410F6" w:rsidRDefault="00AB36EE" w:rsidP="00AB36EE">
      <w:pPr>
        <w:rPr>
          <w:rFonts w:asciiTheme="minorHAnsi" w:hAnsiTheme="minorHAnsi"/>
        </w:rPr>
      </w:pPr>
      <w:r w:rsidRPr="00F410F6">
        <w:rPr>
          <w:rFonts w:asciiTheme="minorHAnsi" w:hAnsiTheme="minorHAnsi"/>
        </w:rPr>
        <w:t>Question:</w:t>
      </w:r>
    </w:p>
    <w:p w:rsidR="00397AE6" w:rsidRPr="00F410F6" w:rsidRDefault="00397AE6" w:rsidP="00AB36EE">
      <w:pPr>
        <w:rPr>
          <w:rFonts w:asciiTheme="minorHAnsi" w:hAnsiTheme="minorHAnsi"/>
        </w:rPr>
      </w:pPr>
    </w:p>
    <w:p w:rsidR="00AB36EE" w:rsidRPr="00F410F6" w:rsidRDefault="00AB36EE" w:rsidP="00AB36EE">
      <w:pPr>
        <w:rPr>
          <w:rFonts w:asciiTheme="minorHAnsi" w:hAnsiTheme="minorHAnsi"/>
        </w:rPr>
      </w:pPr>
      <w:r w:rsidRPr="00F410F6">
        <w:rPr>
          <w:rFonts w:asciiTheme="minorHAnsi" w:hAnsiTheme="minorHAnsi"/>
        </w:rPr>
        <w:t xml:space="preserve">Have you had contact with Care Coordinator? Yes </w:t>
      </w:r>
      <w:r w:rsidR="00397AE6" w:rsidRPr="00F410F6">
        <w:rPr>
          <w:rFonts w:asciiTheme="minorHAnsi" w:hAnsiTheme="minorHAnsi"/>
        </w:rPr>
        <w:t>=76%, No=17%, Unsure=6%</w:t>
      </w:r>
    </w:p>
    <w:p w:rsidR="00AB36EE" w:rsidRPr="00F410F6" w:rsidRDefault="00AB36EE" w:rsidP="00AB36EE">
      <w:pPr>
        <w:rPr>
          <w:rFonts w:asciiTheme="minorHAnsi" w:hAnsiTheme="minorHAnsi"/>
        </w:rPr>
      </w:pPr>
      <w:r w:rsidRPr="00F410F6">
        <w:rPr>
          <w:rFonts w:asciiTheme="minorHAnsi" w:hAnsiTheme="minorHAnsi"/>
        </w:rPr>
        <w:t>Do you need/want LTS Coordinator?</w:t>
      </w:r>
      <w:r w:rsidR="00397AE6" w:rsidRPr="00F410F6">
        <w:rPr>
          <w:rFonts w:asciiTheme="minorHAnsi" w:hAnsiTheme="minorHAnsi"/>
        </w:rPr>
        <w:t xml:space="preserve"> Yes=40%, No= 40%, Unsure=18%</w:t>
      </w:r>
    </w:p>
    <w:p w:rsidR="00AB36EE" w:rsidRPr="00F410F6" w:rsidRDefault="00AB36EE" w:rsidP="00AB36EE">
      <w:pPr>
        <w:rPr>
          <w:rFonts w:asciiTheme="minorHAnsi" w:hAnsiTheme="minorHAnsi"/>
        </w:rPr>
      </w:pPr>
      <w:r w:rsidRPr="00F410F6">
        <w:rPr>
          <w:rFonts w:asciiTheme="minorHAnsi" w:hAnsiTheme="minorHAnsi"/>
        </w:rPr>
        <w:t>Have you been offered LTS Coordinator?</w:t>
      </w:r>
      <w:r w:rsidR="00AB289E" w:rsidRPr="00F410F6">
        <w:rPr>
          <w:rFonts w:asciiTheme="minorHAnsi" w:hAnsiTheme="minorHAnsi"/>
        </w:rPr>
        <w:t xml:space="preserve"> Yes=46%, No=20%,</w:t>
      </w:r>
      <w:r w:rsidR="00397AE6" w:rsidRPr="00F410F6">
        <w:rPr>
          <w:rFonts w:asciiTheme="minorHAnsi" w:hAnsiTheme="minorHAnsi"/>
        </w:rPr>
        <w:t xml:space="preserve"> Unsure=33%</w:t>
      </w:r>
    </w:p>
    <w:p w:rsidR="00AB36EE" w:rsidRPr="00F410F6" w:rsidRDefault="00AB36EE" w:rsidP="00AB36EE">
      <w:pPr>
        <w:rPr>
          <w:rFonts w:asciiTheme="minorHAnsi" w:hAnsiTheme="minorHAnsi"/>
        </w:rPr>
      </w:pPr>
      <w:r w:rsidRPr="00F410F6">
        <w:rPr>
          <w:rFonts w:asciiTheme="minorHAnsi" w:hAnsiTheme="minorHAnsi"/>
        </w:rPr>
        <w:t>Do you plan to stay in One Care?</w:t>
      </w:r>
      <w:r w:rsidR="00397AE6" w:rsidRPr="00F410F6">
        <w:rPr>
          <w:rFonts w:asciiTheme="minorHAnsi" w:hAnsiTheme="minorHAnsi"/>
        </w:rPr>
        <w:t xml:space="preserve"> Yes=85%, No=3%, Unsure=11%</w:t>
      </w:r>
    </w:p>
    <w:p w:rsidR="00397AE6" w:rsidRPr="00F410F6" w:rsidRDefault="00397AE6" w:rsidP="00397AE6">
      <w:pPr>
        <w:rPr>
          <w:rFonts w:asciiTheme="minorHAnsi" w:hAnsiTheme="minorHAnsi"/>
        </w:rPr>
      </w:pPr>
      <w:r w:rsidRPr="00F410F6">
        <w:rPr>
          <w:rFonts w:asciiTheme="minorHAnsi" w:hAnsiTheme="minorHAnsi"/>
          <w:bCs/>
        </w:rPr>
        <w:t>Rate your satisfaction with:</w:t>
      </w:r>
    </w:p>
    <w:p w:rsidR="00397AE6" w:rsidRPr="00F410F6" w:rsidRDefault="00397AE6" w:rsidP="00AB36EE">
      <w:pPr>
        <w:rPr>
          <w:rFonts w:asciiTheme="minorHAnsi" w:hAnsiTheme="minorHAnsi"/>
        </w:rPr>
      </w:pPr>
    </w:p>
    <w:p w:rsidR="00397AE6" w:rsidRPr="00F410F6" w:rsidRDefault="00397AE6" w:rsidP="00397AE6">
      <w:pPr>
        <w:rPr>
          <w:rFonts w:asciiTheme="minorHAnsi" w:hAnsiTheme="minorHAnsi"/>
        </w:rPr>
      </w:pPr>
      <w:r w:rsidRPr="00F410F6">
        <w:rPr>
          <w:rFonts w:asciiTheme="minorHAnsi" w:hAnsiTheme="minorHAnsi"/>
        </w:rPr>
        <w:t>Your Care Coordinator:</w:t>
      </w:r>
    </w:p>
    <w:p w:rsidR="00397AE6" w:rsidRPr="00F410F6" w:rsidRDefault="00397AE6" w:rsidP="00397AE6">
      <w:pPr>
        <w:ind w:firstLine="720"/>
        <w:rPr>
          <w:rFonts w:asciiTheme="minorHAnsi" w:hAnsiTheme="minorHAnsi"/>
        </w:rPr>
      </w:pPr>
      <w:r w:rsidRPr="00F410F6">
        <w:rPr>
          <w:rFonts w:asciiTheme="minorHAnsi" w:hAnsiTheme="minorHAnsi"/>
          <w:bCs/>
        </w:rPr>
        <w:t>Completely or somewhat satisfied</w:t>
      </w:r>
      <w:r w:rsidR="008F5243" w:rsidRPr="00F410F6">
        <w:rPr>
          <w:rFonts w:asciiTheme="minorHAnsi" w:hAnsiTheme="minorHAnsi"/>
        </w:rPr>
        <w:t>= 89%</w:t>
      </w:r>
      <w:r w:rsidRPr="00F410F6">
        <w:rPr>
          <w:rFonts w:asciiTheme="minorHAnsi" w:hAnsiTheme="minorHAnsi"/>
        </w:rPr>
        <w:t xml:space="preserve"> </w:t>
      </w:r>
    </w:p>
    <w:p w:rsidR="00397AE6" w:rsidRPr="00F410F6" w:rsidRDefault="00397AE6" w:rsidP="00397AE6">
      <w:pPr>
        <w:ind w:firstLine="720"/>
        <w:rPr>
          <w:rFonts w:asciiTheme="minorHAnsi" w:hAnsiTheme="minorHAnsi"/>
        </w:rPr>
      </w:pPr>
      <w:r w:rsidRPr="00F410F6">
        <w:rPr>
          <w:rFonts w:asciiTheme="minorHAnsi" w:hAnsiTheme="minorHAnsi"/>
          <w:bCs/>
        </w:rPr>
        <w:t>Somewhat or extremely dissatisfied=6%</w:t>
      </w:r>
    </w:p>
    <w:p w:rsidR="00397AE6" w:rsidRPr="00F410F6" w:rsidRDefault="00397AE6" w:rsidP="00397AE6">
      <w:pPr>
        <w:rPr>
          <w:rFonts w:asciiTheme="minorHAnsi" w:hAnsiTheme="minorHAnsi"/>
        </w:rPr>
      </w:pPr>
      <w:r w:rsidRPr="00F410F6">
        <w:rPr>
          <w:rFonts w:asciiTheme="minorHAnsi" w:hAnsiTheme="minorHAnsi"/>
        </w:rPr>
        <w:tab/>
      </w:r>
      <w:r w:rsidRPr="00F410F6">
        <w:rPr>
          <w:rFonts w:asciiTheme="minorHAnsi" w:hAnsiTheme="minorHAnsi"/>
          <w:bCs/>
        </w:rPr>
        <w:t>Not sure / refused= 4%</w:t>
      </w:r>
    </w:p>
    <w:p w:rsidR="00397AE6" w:rsidRPr="00F410F6" w:rsidRDefault="00397AE6" w:rsidP="00397AE6">
      <w:pPr>
        <w:rPr>
          <w:rFonts w:asciiTheme="minorHAnsi" w:hAnsiTheme="minorHAnsi"/>
        </w:rPr>
      </w:pPr>
      <w:r w:rsidRPr="00F410F6">
        <w:rPr>
          <w:rFonts w:asciiTheme="minorHAnsi" w:hAnsiTheme="minorHAnsi"/>
        </w:rPr>
        <w:t>Your LTS Coordinator</w:t>
      </w:r>
    </w:p>
    <w:p w:rsidR="00397AE6" w:rsidRPr="00F410F6" w:rsidRDefault="00397AE6" w:rsidP="00397AE6">
      <w:pPr>
        <w:ind w:firstLine="720"/>
        <w:rPr>
          <w:rFonts w:asciiTheme="minorHAnsi" w:hAnsiTheme="minorHAnsi"/>
        </w:rPr>
      </w:pPr>
      <w:r w:rsidRPr="00F410F6">
        <w:rPr>
          <w:rFonts w:asciiTheme="minorHAnsi" w:hAnsiTheme="minorHAnsi"/>
          <w:bCs/>
        </w:rPr>
        <w:t>Completely or somewhat satisfied</w:t>
      </w:r>
      <w:r w:rsidR="008F5243" w:rsidRPr="00F410F6">
        <w:rPr>
          <w:rFonts w:asciiTheme="minorHAnsi" w:hAnsiTheme="minorHAnsi"/>
        </w:rPr>
        <w:t>= 95%</w:t>
      </w:r>
    </w:p>
    <w:p w:rsidR="00397AE6" w:rsidRPr="00F410F6" w:rsidRDefault="00397AE6" w:rsidP="00397AE6">
      <w:pPr>
        <w:ind w:firstLine="720"/>
        <w:rPr>
          <w:rFonts w:asciiTheme="minorHAnsi" w:hAnsiTheme="minorHAnsi"/>
        </w:rPr>
      </w:pPr>
      <w:r w:rsidRPr="00F410F6">
        <w:rPr>
          <w:rFonts w:asciiTheme="minorHAnsi" w:hAnsiTheme="minorHAnsi"/>
          <w:bCs/>
        </w:rPr>
        <w:t>Somewhat or extremely dissatisfied</w:t>
      </w:r>
      <w:r w:rsidR="008F5243" w:rsidRPr="00F410F6">
        <w:rPr>
          <w:rFonts w:asciiTheme="minorHAnsi" w:hAnsiTheme="minorHAnsi"/>
          <w:bCs/>
        </w:rPr>
        <w:t>=3%</w:t>
      </w:r>
    </w:p>
    <w:p w:rsidR="00397AE6" w:rsidRPr="00F410F6" w:rsidRDefault="00397AE6" w:rsidP="00397AE6">
      <w:pPr>
        <w:rPr>
          <w:rFonts w:asciiTheme="minorHAnsi" w:hAnsiTheme="minorHAnsi"/>
        </w:rPr>
      </w:pPr>
      <w:r w:rsidRPr="00F410F6">
        <w:rPr>
          <w:rFonts w:asciiTheme="minorHAnsi" w:hAnsiTheme="minorHAnsi"/>
        </w:rPr>
        <w:tab/>
      </w:r>
      <w:r w:rsidRPr="00F410F6">
        <w:rPr>
          <w:rFonts w:asciiTheme="minorHAnsi" w:hAnsiTheme="minorHAnsi"/>
          <w:bCs/>
        </w:rPr>
        <w:t>Not sure / refused</w:t>
      </w:r>
      <w:r w:rsidR="008F5243" w:rsidRPr="00F410F6">
        <w:rPr>
          <w:rFonts w:asciiTheme="minorHAnsi" w:hAnsiTheme="minorHAnsi"/>
          <w:bCs/>
        </w:rPr>
        <w:t>= 2%</w:t>
      </w:r>
    </w:p>
    <w:p w:rsidR="00397AE6" w:rsidRPr="00F410F6" w:rsidRDefault="00397AE6" w:rsidP="00397AE6">
      <w:pPr>
        <w:rPr>
          <w:rFonts w:asciiTheme="minorHAnsi" w:hAnsiTheme="minorHAnsi"/>
        </w:rPr>
      </w:pPr>
      <w:r w:rsidRPr="00F410F6">
        <w:rPr>
          <w:rFonts w:asciiTheme="minorHAnsi" w:hAnsiTheme="minorHAnsi"/>
        </w:rPr>
        <w:t>Your One Care plan</w:t>
      </w:r>
    </w:p>
    <w:p w:rsidR="008F5243" w:rsidRPr="00F410F6" w:rsidRDefault="008F5243" w:rsidP="008F5243">
      <w:pPr>
        <w:ind w:firstLine="720"/>
        <w:rPr>
          <w:rFonts w:asciiTheme="minorHAnsi" w:hAnsiTheme="minorHAnsi"/>
        </w:rPr>
      </w:pPr>
      <w:r w:rsidRPr="00F410F6">
        <w:rPr>
          <w:rFonts w:asciiTheme="minorHAnsi" w:hAnsiTheme="minorHAnsi"/>
          <w:bCs/>
        </w:rPr>
        <w:t>Completely or somewhat satisfied</w:t>
      </w:r>
      <w:r w:rsidRPr="00F410F6">
        <w:rPr>
          <w:rFonts w:asciiTheme="minorHAnsi" w:hAnsiTheme="minorHAnsi"/>
        </w:rPr>
        <w:t>= 94%</w:t>
      </w:r>
    </w:p>
    <w:p w:rsidR="008F5243" w:rsidRPr="00F410F6" w:rsidRDefault="008F5243" w:rsidP="008F5243">
      <w:pPr>
        <w:ind w:firstLine="720"/>
        <w:rPr>
          <w:rFonts w:asciiTheme="minorHAnsi" w:hAnsiTheme="minorHAnsi"/>
        </w:rPr>
      </w:pPr>
      <w:r w:rsidRPr="00F410F6">
        <w:rPr>
          <w:rFonts w:asciiTheme="minorHAnsi" w:hAnsiTheme="minorHAnsi"/>
          <w:bCs/>
        </w:rPr>
        <w:t>Somewhat or extremely dissatisfied=4%</w:t>
      </w:r>
    </w:p>
    <w:p w:rsidR="008F5243" w:rsidRPr="00F410F6" w:rsidRDefault="008F5243" w:rsidP="008F5243">
      <w:pPr>
        <w:rPr>
          <w:rFonts w:asciiTheme="minorHAnsi" w:hAnsiTheme="minorHAnsi"/>
        </w:rPr>
      </w:pPr>
      <w:r w:rsidRPr="00F410F6">
        <w:rPr>
          <w:rFonts w:asciiTheme="minorHAnsi" w:hAnsiTheme="minorHAnsi"/>
        </w:rPr>
        <w:tab/>
      </w:r>
      <w:r w:rsidRPr="00F410F6">
        <w:rPr>
          <w:rFonts w:asciiTheme="minorHAnsi" w:hAnsiTheme="minorHAnsi"/>
          <w:bCs/>
        </w:rPr>
        <w:t>Not sure / refused= 2%</w:t>
      </w:r>
    </w:p>
    <w:p w:rsidR="00397AE6" w:rsidRPr="00F410F6" w:rsidRDefault="00397AE6" w:rsidP="00397AE6">
      <w:pPr>
        <w:rPr>
          <w:rFonts w:asciiTheme="minorHAnsi" w:hAnsiTheme="minorHAnsi"/>
        </w:rPr>
      </w:pPr>
      <w:r w:rsidRPr="00F410F6">
        <w:rPr>
          <w:rFonts w:asciiTheme="minorHAnsi" w:hAnsiTheme="minorHAnsi"/>
        </w:rPr>
        <w:t>Your services under One Care</w:t>
      </w:r>
    </w:p>
    <w:p w:rsidR="008F5243" w:rsidRPr="00F410F6" w:rsidRDefault="008F5243" w:rsidP="008F5243">
      <w:pPr>
        <w:ind w:firstLine="720"/>
        <w:rPr>
          <w:rFonts w:asciiTheme="minorHAnsi" w:hAnsiTheme="minorHAnsi"/>
        </w:rPr>
      </w:pPr>
      <w:r w:rsidRPr="00F410F6">
        <w:rPr>
          <w:rFonts w:asciiTheme="minorHAnsi" w:hAnsiTheme="minorHAnsi"/>
          <w:bCs/>
        </w:rPr>
        <w:t>Completely or somewhat satisfied</w:t>
      </w:r>
      <w:r w:rsidRPr="00F410F6">
        <w:rPr>
          <w:rFonts w:asciiTheme="minorHAnsi" w:hAnsiTheme="minorHAnsi"/>
        </w:rPr>
        <w:t>= 93%</w:t>
      </w:r>
    </w:p>
    <w:p w:rsidR="008F5243" w:rsidRPr="00F410F6" w:rsidRDefault="008F5243" w:rsidP="008F5243">
      <w:pPr>
        <w:ind w:firstLine="720"/>
        <w:rPr>
          <w:rFonts w:asciiTheme="minorHAnsi" w:hAnsiTheme="minorHAnsi"/>
        </w:rPr>
      </w:pPr>
      <w:r w:rsidRPr="00F410F6">
        <w:rPr>
          <w:rFonts w:asciiTheme="minorHAnsi" w:hAnsiTheme="minorHAnsi"/>
          <w:bCs/>
        </w:rPr>
        <w:t>Somewhat or extremely dissatisfied=4%</w:t>
      </w:r>
    </w:p>
    <w:p w:rsidR="008F5243" w:rsidRPr="00F410F6" w:rsidRDefault="008F5243" w:rsidP="008F5243">
      <w:pPr>
        <w:rPr>
          <w:rFonts w:asciiTheme="minorHAnsi" w:hAnsiTheme="minorHAnsi"/>
        </w:rPr>
      </w:pPr>
      <w:r w:rsidRPr="00F410F6">
        <w:rPr>
          <w:rFonts w:asciiTheme="minorHAnsi" w:hAnsiTheme="minorHAnsi"/>
        </w:rPr>
        <w:tab/>
      </w:r>
      <w:r w:rsidRPr="00F410F6">
        <w:rPr>
          <w:rFonts w:asciiTheme="minorHAnsi" w:hAnsiTheme="minorHAnsi"/>
          <w:bCs/>
        </w:rPr>
        <w:t>Not sure / refused= 4%</w:t>
      </w:r>
    </w:p>
    <w:p w:rsidR="00397AE6" w:rsidRPr="00F410F6" w:rsidRDefault="00397AE6" w:rsidP="00AB36EE">
      <w:pPr>
        <w:rPr>
          <w:rFonts w:asciiTheme="minorHAnsi" w:hAnsiTheme="minorHAnsi"/>
        </w:rPr>
      </w:pPr>
    </w:p>
    <w:p w:rsidR="00AB36EE" w:rsidRPr="00F410F6" w:rsidRDefault="008F5243" w:rsidP="00AB36EE">
      <w:pPr>
        <w:rPr>
          <w:rFonts w:asciiTheme="minorHAnsi" w:hAnsiTheme="minorHAnsi"/>
          <w:b/>
        </w:rPr>
      </w:pPr>
      <w:r w:rsidRPr="00F410F6">
        <w:rPr>
          <w:rFonts w:asciiTheme="minorHAnsi" w:hAnsiTheme="minorHAnsi"/>
          <w:b/>
        </w:rPr>
        <w:t>Slide 5</w:t>
      </w:r>
    </w:p>
    <w:p w:rsidR="008F5243" w:rsidRPr="00F410F6" w:rsidRDefault="008F5243" w:rsidP="00AB36EE">
      <w:pPr>
        <w:rPr>
          <w:rFonts w:asciiTheme="minorHAnsi" w:hAnsiTheme="minorHAnsi"/>
          <w:b/>
        </w:rPr>
      </w:pPr>
      <w:r w:rsidRPr="00F410F6">
        <w:rPr>
          <w:rFonts w:asciiTheme="minorHAnsi" w:hAnsiTheme="minorHAnsi"/>
          <w:b/>
        </w:rPr>
        <w:t>Implementation Council Quality Workgroup</w:t>
      </w:r>
    </w:p>
    <w:p w:rsidR="00AB36EE" w:rsidRPr="00F410F6" w:rsidRDefault="00AB36EE" w:rsidP="005C6959">
      <w:pPr>
        <w:rPr>
          <w:rFonts w:asciiTheme="minorHAnsi" w:hAnsiTheme="minorHAnsi"/>
          <w:b/>
        </w:rPr>
      </w:pPr>
    </w:p>
    <w:p w:rsidR="008F5243" w:rsidRPr="00F410F6" w:rsidRDefault="008F5243" w:rsidP="005C6959">
      <w:pPr>
        <w:rPr>
          <w:rFonts w:asciiTheme="minorHAnsi" w:hAnsiTheme="minorHAnsi"/>
          <w:b/>
        </w:rPr>
      </w:pPr>
      <w:r w:rsidRPr="00F410F6">
        <w:rPr>
          <w:rFonts w:asciiTheme="minorHAnsi" w:hAnsiTheme="minorHAnsi"/>
          <w:b/>
        </w:rPr>
        <w:t>Slide 6</w:t>
      </w:r>
    </w:p>
    <w:p w:rsidR="008F5243" w:rsidRPr="00F410F6" w:rsidRDefault="008F5243" w:rsidP="005C6959">
      <w:pPr>
        <w:rPr>
          <w:rFonts w:asciiTheme="minorHAnsi" w:hAnsiTheme="minorHAnsi"/>
          <w:b/>
        </w:rPr>
      </w:pPr>
      <w:r w:rsidRPr="00F410F6">
        <w:rPr>
          <w:rFonts w:asciiTheme="minorHAnsi" w:hAnsiTheme="minorHAnsi"/>
          <w:b/>
        </w:rPr>
        <w:t>Overview</w:t>
      </w:r>
    </w:p>
    <w:p w:rsidR="004115EA" w:rsidRPr="00F410F6" w:rsidRDefault="000E4F73" w:rsidP="008F5243">
      <w:pPr>
        <w:numPr>
          <w:ilvl w:val="0"/>
          <w:numId w:val="8"/>
        </w:numPr>
        <w:rPr>
          <w:rFonts w:asciiTheme="minorHAnsi" w:hAnsiTheme="minorHAnsi"/>
        </w:rPr>
      </w:pPr>
      <w:r w:rsidRPr="00F410F6">
        <w:rPr>
          <w:rFonts w:asciiTheme="minorHAnsi" w:hAnsiTheme="minorHAnsi"/>
        </w:rPr>
        <w:t xml:space="preserve">Role:  </w:t>
      </w:r>
    </w:p>
    <w:p w:rsidR="004115EA" w:rsidRPr="00F410F6" w:rsidRDefault="000E4F73" w:rsidP="008F5243">
      <w:pPr>
        <w:numPr>
          <w:ilvl w:val="1"/>
          <w:numId w:val="8"/>
        </w:numPr>
        <w:rPr>
          <w:rFonts w:asciiTheme="minorHAnsi" w:hAnsiTheme="minorHAnsi"/>
        </w:rPr>
      </w:pPr>
      <w:r w:rsidRPr="00F410F6">
        <w:rPr>
          <w:rFonts w:asciiTheme="minorHAnsi" w:hAnsiTheme="minorHAnsi"/>
        </w:rPr>
        <w:t xml:space="preserve">The One Care Implementation Council Quality Workgroup supports MassHealth’s quality program efforts offering input to program content, reviewing program outputs, identifying ways to increase One Care member response rates, and encouraging One Care members to respond to requests for survey participation.   </w:t>
      </w:r>
    </w:p>
    <w:p w:rsidR="004115EA" w:rsidRPr="00F410F6" w:rsidRDefault="000E4F73" w:rsidP="008F5243">
      <w:pPr>
        <w:numPr>
          <w:ilvl w:val="1"/>
          <w:numId w:val="8"/>
        </w:numPr>
        <w:rPr>
          <w:rFonts w:asciiTheme="minorHAnsi" w:hAnsiTheme="minorHAnsi"/>
        </w:rPr>
      </w:pPr>
      <w:r w:rsidRPr="00F410F6">
        <w:rPr>
          <w:rFonts w:asciiTheme="minorHAnsi" w:hAnsiTheme="minorHAnsi"/>
        </w:rPr>
        <w:t xml:space="preserve">The One Care Quality Workgroup serves as a forum to discuss and provide feedback on quality measurement, quality improvement, and evaluation activities. </w:t>
      </w:r>
    </w:p>
    <w:p w:rsidR="008F5243" w:rsidRPr="00F410F6" w:rsidRDefault="008F5243" w:rsidP="005C6959">
      <w:pPr>
        <w:rPr>
          <w:rFonts w:asciiTheme="minorHAnsi" w:hAnsiTheme="minorHAnsi"/>
          <w:b/>
        </w:rPr>
      </w:pPr>
    </w:p>
    <w:p w:rsidR="005C6959" w:rsidRPr="00F410F6" w:rsidRDefault="008F5243" w:rsidP="005C6959">
      <w:pPr>
        <w:rPr>
          <w:rFonts w:asciiTheme="minorHAnsi" w:hAnsiTheme="minorHAnsi"/>
          <w:b/>
        </w:rPr>
      </w:pPr>
      <w:r w:rsidRPr="00F410F6">
        <w:rPr>
          <w:rFonts w:asciiTheme="minorHAnsi" w:hAnsiTheme="minorHAnsi"/>
          <w:b/>
        </w:rPr>
        <w:t>Slide 7</w:t>
      </w:r>
    </w:p>
    <w:p w:rsidR="008F5243" w:rsidRPr="00F410F6" w:rsidRDefault="008F5243" w:rsidP="005C6959">
      <w:pPr>
        <w:rPr>
          <w:rFonts w:asciiTheme="minorHAnsi" w:hAnsiTheme="minorHAnsi"/>
          <w:b/>
        </w:rPr>
      </w:pPr>
      <w:r w:rsidRPr="00F410F6">
        <w:rPr>
          <w:rFonts w:asciiTheme="minorHAnsi" w:hAnsiTheme="minorHAnsi"/>
          <w:b/>
        </w:rPr>
        <w:t>Implementation Council Quality Workgroup</w:t>
      </w:r>
    </w:p>
    <w:p w:rsidR="004115EA" w:rsidRPr="00F410F6" w:rsidRDefault="000E4F73" w:rsidP="008F5243">
      <w:pPr>
        <w:numPr>
          <w:ilvl w:val="0"/>
          <w:numId w:val="10"/>
        </w:numPr>
        <w:rPr>
          <w:rFonts w:asciiTheme="minorHAnsi" w:hAnsiTheme="minorHAnsi"/>
        </w:rPr>
      </w:pPr>
      <w:r w:rsidRPr="00F410F6">
        <w:rPr>
          <w:rFonts w:asciiTheme="minorHAnsi" w:hAnsiTheme="minorHAnsi"/>
        </w:rPr>
        <w:t>Workgroup members include: Council representatives, MassHealth Staff, UMass Staff and PCORI project representatives</w:t>
      </w:r>
    </w:p>
    <w:p w:rsidR="004115EA" w:rsidRPr="00F410F6" w:rsidRDefault="000E4F73" w:rsidP="008F5243">
      <w:pPr>
        <w:numPr>
          <w:ilvl w:val="0"/>
          <w:numId w:val="10"/>
        </w:numPr>
        <w:rPr>
          <w:rFonts w:asciiTheme="minorHAnsi" w:hAnsiTheme="minorHAnsi"/>
        </w:rPr>
      </w:pPr>
      <w:r w:rsidRPr="00F410F6">
        <w:rPr>
          <w:rFonts w:asciiTheme="minorHAnsi" w:hAnsiTheme="minorHAnsi"/>
        </w:rPr>
        <w:t>IC representation</w:t>
      </w:r>
    </w:p>
    <w:p w:rsidR="004115EA" w:rsidRPr="00F410F6" w:rsidRDefault="000E4F73" w:rsidP="008F5243">
      <w:pPr>
        <w:numPr>
          <w:ilvl w:val="1"/>
          <w:numId w:val="10"/>
        </w:numPr>
        <w:rPr>
          <w:rFonts w:asciiTheme="minorHAnsi" w:hAnsiTheme="minorHAnsi"/>
        </w:rPr>
      </w:pPr>
      <w:r w:rsidRPr="00F410F6">
        <w:rPr>
          <w:rFonts w:asciiTheme="minorHAnsi" w:hAnsiTheme="minorHAnsi"/>
        </w:rPr>
        <w:lastRenderedPageBreak/>
        <w:t>Olivia Richard</w:t>
      </w:r>
    </w:p>
    <w:p w:rsidR="004115EA" w:rsidRPr="00F410F6" w:rsidRDefault="000E4F73" w:rsidP="008F5243">
      <w:pPr>
        <w:numPr>
          <w:ilvl w:val="1"/>
          <w:numId w:val="10"/>
        </w:numPr>
        <w:rPr>
          <w:rFonts w:asciiTheme="minorHAnsi" w:hAnsiTheme="minorHAnsi"/>
        </w:rPr>
      </w:pPr>
      <w:r w:rsidRPr="00F410F6">
        <w:rPr>
          <w:rFonts w:asciiTheme="minorHAnsi" w:hAnsiTheme="minorHAnsi"/>
        </w:rPr>
        <w:t>Ted Chelmow</w:t>
      </w:r>
    </w:p>
    <w:p w:rsidR="004115EA" w:rsidRPr="00F410F6" w:rsidRDefault="000E4F73" w:rsidP="008F5243">
      <w:pPr>
        <w:numPr>
          <w:ilvl w:val="1"/>
          <w:numId w:val="10"/>
        </w:numPr>
        <w:rPr>
          <w:rFonts w:asciiTheme="minorHAnsi" w:hAnsiTheme="minorHAnsi"/>
        </w:rPr>
      </w:pPr>
      <w:r w:rsidRPr="00F410F6">
        <w:rPr>
          <w:rFonts w:asciiTheme="minorHAnsi" w:hAnsiTheme="minorHAnsi"/>
        </w:rPr>
        <w:t>Jeff Keilson</w:t>
      </w:r>
    </w:p>
    <w:p w:rsidR="004115EA" w:rsidRPr="00F410F6" w:rsidRDefault="000E4F73" w:rsidP="008F5243">
      <w:pPr>
        <w:numPr>
          <w:ilvl w:val="1"/>
          <w:numId w:val="10"/>
        </w:numPr>
        <w:rPr>
          <w:rFonts w:asciiTheme="minorHAnsi" w:hAnsiTheme="minorHAnsi"/>
        </w:rPr>
      </w:pPr>
      <w:r w:rsidRPr="00F410F6">
        <w:rPr>
          <w:rFonts w:asciiTheme="minorHAnsi" w:hAnsiTheme="minorHAnsi"/>
        </w:rPr>
        <w:t>Dennis Heaphy</w:t>
      </w:r>
    </w:p>
    <w:p w:rsidR="004115EA" w:rsidRPr="00F410F6" w:rsidRDefault="000E4F73" w:rsidP="008F5243">
      <w:pPr>
        <w:numPr>
          <w:ilvl w:val="0"/>
          <w:numId w:val="10"/>
        </w:numPr>
        <w:rPr>
          <w:rFonts w:asciiTheme="minorHAnsi" w:hAnsiTheme="minorHAnsi"/>
        </w:rPr>
      </w:pPr>
      <w:r w:rsidRPr="00F410F6">
        <w:rPr>
          <w:rFonts w:asciiTheme="minorHAnsi" w:hAnsiTheme="minorHAnsi"/>
        </w:rPr>
        <w:t>The workgroup will meet quarterly and will provide the Implementation Council periodic status updates</w:t>
      </w:r>
    </w:p>
    <w:p w:rsidR="008F5243" w:rsidRPr="00F410F6" w:rsidRDefault="008F5243" w:rsidP="005C6959">
      <w:pPr>
        <w:rPr>
          <w:rFonts w:asciiTheme="minorHAnsi" w:hAnsiTheme="minorHAnsi"/>
          <w:b/>
        </w:rPr>
      </w:pPr>
    </w:p>
    <w:p w:rsidR="008F5243" w:rsidRPr="00F410F6" w:rsidRDefault="008F5243" w:rsidP="005C6959">
      <w:pPr>
        <w:rPr>
          <w:rFonts w:asciiTheme="minorHAnsi" w:hAnsiTheme="minorHAnsi"/>
          <w:b/>
        </w:rPr>
      </w:pPr>
    </w:p>
    <w:p w:rsidR="008F5243" w:rsidRPr="00F410F6" w:rsidRDefault="008F5243" w:rsidP="005C6959">
      <w:pPr>
        <w:rPr>
          <w:rFonts w:asciiTheme="minorHAnsi" w:hAnsiTheme="minorHAnsi"/>
          <w:b/>
        </w:rPr>
      </w:pPr>
      <w:r w:rsidRPr="00F410F6">
        <w:rPr>
          <w:rFonts w:asciiTheme="minorHAnsi" w:hAnsiTheme="minorHAnsi"/>
          <w:b/>
        </w:rPr>
        <w:t>Slide 8</w:t>
      </w:r>
    </w:p>
    <w:p w:rsidR="008F5243" w:rsidRPr="00F410F6" w:rsidRDefault="008F5243" w:rsidP="005C6959">
      <w:pPr>
        <w:rPr>
          <w:rFonts w:asciiTheme="minorHAnsi" w:hAnsiTheme="minorHAnsi"/>
          <w:b/>
        </w:rPr>
      </w:pPr>
      <w:r w:rsidRPr="00F410F6">
        <w:rPr>
          <w:rFonts w:asciiTheme="minorHAnsi" w:hAnsiTheme="minorHAnsi"/>
          <w:b/>
        </w:rPr>
        <w:t>Activities</w:t>
      </w:r>
    </w:p>
    <w:p w:rsidR="004115EA" w:rsidRPr="00F410F6" w:rsidRDefault="000E4F73" w:rsidP="008F5243">
      <w:pPr>
        <w:numPr>
          <w:ilvl w:val="0"/>
          <w:numId w:val="12"/>
        </w:numPr>
        <w:rPr>
          <w:rFonts w:asciiTheme="minorHAnsi" w:hAnsiTheme="minorHAnsi"/>
        </w:rPr>
      </w:pPr>
      <w:r w:rsidRPr="00F410F6">
        <w:rPr>
          <w:rFonts w:asciiTheme="minorHAnsi" w:hAnsiTheme="minorHAnsi"/>
        </w:rPr>
        <w:t>Current</w:t>
      </w:r>
    </w:p>
    <w:p w:rsidR="004115EA" w:rsidRPr="00F410F6" w:rsidRDefault="000E4F73" w:rsidP="008F5243">
      <w:pPr>
        <w:numPr>
          <w:ilvl w:val="1"/>
          <w:numId w:val="12"/>
        </w:numPr>
        <w:rPr>
          <w:rFonts w:asciiTheme="minorHAnsi" w:hAnsiTheme="minorHAnsi"/>
        </w:rPr>
      </w:pPr>
      <w:r w:rsidRPr="00F410F6">
        <w:rPr>
          <w:rFonts w:asciiTheme="minorHAnsi" w:hAnsiTheme="minorHAnsi"/>
        </w:rPr>
        <w:t xml:space="preserve">Workgroup members </w:t>
      </w:r>
      <w:r w:rsidR="00F410F6" w:rsidRPr="00F410F6">
        <w:rPr>
          <w:rFonts w:asciiTheme="minorHAnsi" w:hAnsiTheme="minorHAnsi"/>
        </w:rPr>
        <w:t>have provided</w:t>
      </w:r>
      <w:r w:rsidRPr="00F410F6">
        <w:rPr>
          <w:rFonts w:asciiTheme="minorHAnsi" w:hAnsiTheme="minorHAnsi"/>
        </w:rPr>
        <w:t xml:space="preserve"> feedback on the Mental Health Recovery Measure survey instrument and cover letters</w:t>
      </w:r>
    </w:p>
    <w:p w:rsidR="004115EA" w:rsidRPr="00F410F6" w:rsidRDefault="000E4F73" w:rsidP="008F5243">
      <w:pPr>
        <w:numPr>
          <w:ilvl w:val="0"/>
          <w:numId w:val="12"/>
        </w:numPr>
        <w:rPr>
          <w:rFonts w:asciiTheme="minorHAnsi" w:hAnsiTheme="minorHAnsi"/>
        </w:rPr>
      </w:pPr>
      <w:r w:rsidRPr="00F410F6">
        <w:rPr>
          <w:rFonts w:asciiTheme="minorHAnsi" w:hAnsiTheme="minorHAnsi"/>
        </w:rPr>
        <w:t>Ongoing</w:t>
      </w:r>
    </w:p>
    <w:p w:rsidR="004115EA" w:rsidRPr="00F410F6" w:rsidRDefault="000E4F73" w:rsidP="008F5243">
      <w:pPr>
        <w:numPr>
          <w:ilvl w:val="1"/>
          <w:numId w:val="12"/>
        </w:numPr>
        <w:rPr>
          <w:rFonts w:asciiTheme="minorHAnsi" w:hAnsiTheme="minorHAnsi"/>
        </w:rPr>
      </w:pPr>
      <w:r w:rsidRPr="00F410F6">
        <w:rPr>
          <w:rFonts w:asciiTheme="minorHAnsi" w:hAnsiTheme="minorHAnsi"/>
        </w:rPr>
        <w:t>Workgroup members will provided recommendations on how to increase participation in data collection activities such as surveys and focus groups</w:t>
      </w:r>
    </w:p>
    <w:p w:rsidR="008F5243" w:rsidRPr="00F410F6" w:rsidRDefault="008F5243" w:rsidP="005C6959">
      <w:pPr>
        <w:rPr>
          <w:rFonts w:asciiTheme="minorHAnsi" w:hAnsiTheme="minorHAnsi"/>
          <w:b/>
        </w:rPr>
      </w:pPr>
    </w:p>
    <w:p w:rsidR="005C6959" w:rsidRPr="00F410F6" w:rsidRDefault="000E4F73" w:rsidP="005C6959">
      <w:pPr>
        <w:rPr>
          <w:rFonts w:asciiTheme="minorHAnsi" w:hAnsiTheme="minorHAnsi"/>
          <w:b/>
        </w:rPr>
      </w:pPr>
      <w:r w:rsidRPr="00F410F6">
        <w:rPr>
          <w:rFonts w:asciiTheme="minorHAnsi" w:hAnsiTheme="minorHAnsi"/>
          <w:b/>
        </w:rPr>
        <w:t>Slide 9</w:t>
      </w:r>
    </w:p>
    <w:p w:rsidR="000E4F73" w:rsidRPr="00F410F6" w:rsidRDefault="000E4F73" w:rsidP="000E4F73">
      <w:pPr>
        <w:rPr>
          <w:rFonts w:asciiTheme="minorHAnsi" w:hAnsiTheme="minorHAnsi"/>
          <w:b/>
        </w:rPr>
      </w:pPr>
      <w:r w:rsidRPr="00F410F6">
        <w:rPr>
          <w:rFonts w:asciiTheme="minorHAnsi" w:hAnsiTheme="minorHAnsi"/>
          <w:b/>
        </w:rPr>
        <w:t>Discussion/Questions?</w:t>
      </w:r>
    </w:p>
    <w:p w:rsidR="000E4F73" w:rsidRPr="00F410F6" w:rsidRDefault="000E4F73" w:rsidP="005C6959">
      <w:pPr>
        <w:rPr>
          <w:rFonts w:asciiTheme="minorHAnsi" w:hAnsiTheme="minorHAnsi"/>
          <w:b/>
        </w:rPr>
      </w:pPr>
    </w:p>
    <w:p w:rsidR="005C6959" w:rsidRPr="005C6959" w:rsidRDefault="005C6959" w:rsidP="005C6959">
      <w:pPr>
        <w:rPr>
          <w:b/>
        </w:rPr>
      </w:pPr>
    </w:p>
    <w:sectPr w:rsidR="005C6959" w:rsidRPr="005C6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CD"/>
    <w:multiLevelType w:val="hybridMultilevel"/>
    <w:tmpl w:val="3CE2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D4E90"/>
    <w:multiLevelType w:val="hybridMultilevel"/>
    <w:tmpl w:val="5ED212F0"/>
    <w:lvl w:ilvl="0" w:tplc="017E7E78">
      <w:start w:val="1"/>
      <w:numFmt w:val="bullet"/>
      <w:lvlText w:val=""/>
      <w:lvlJc w:val="left"/>
      <w:pPr>
        <w:tabs>
          <w:tab w:val="num" w:pos="720"/>
        </w:tabs>
        <w:ind w:left="720" w:hanging="360"/>
      </w:pPr>
      <w:rPr>
        <w:rFonts w:ascii="Wingdings 3" w:hAnsi="Wingdings 3" w:hint="default"/>
      </w:rPr>
    </w:lvl>
    <w:lvl w:ilvl="1" w:tplc="45D438D6">
      <w:start w:val="178"/>
      <w:numFmt w:val="bullet"/>
      <w:lvlText w:val=""/>
      <w:lvlJc w:val="left"/>
      <w:pPr>
        <w:tabs>
          <w:tab w:val="num" w:pos="1440"/>
        </w:tabs>
        <w:ind w:left="1440" w:hanging="360"/>
      </w:pPr>
      <w:rPr>
        <w:rFonts w:ascii="Wingdings 3" w:hAnsi="Wingdings 3" w:hint="default"/>
      </w:rPr>
    </w:lvl>
    <w:lvl w:ilvl="2" w:tplc="E0DAAEDC" w:tentative="1">
      <w:start w:val="1"/>
      <w:numFmt w:val="bullet"/>
      <w:lvlText w:val=""/>
      <w:lvlJc w:val="left"/>
      <w:pPr>
        <w:tabs>
          <w:tab w:val="num" w:pos="2160"/>
        </w:tabs>
        <w:ind w:left="2160" w:hanging="360"/>
      </w:pPr>
      <w:rPr>
        <w:rFonts w:ascii="Wingdings 3" w:hAnsi="Wingdings 3" w:hint="default"/>
      </w:rPr>
    </w:lvl>
    <w:lvl w:ilvl="3" w:tplc="BB90FF3E" w:tentative="1">
      <w:start w:val="1"/>
      <w:numFmt w:val="bullet"/>
      <w:lvlText w:val=""/>
      <w:lvlJc w:val="left"/>
      <w:pPr>
        <w:tabs>
          <w:tab w:val="num" w:pos="2880"/>
        </w:tabs>
        <w:ind w:left="2880" w:hanging="360"/>
      </w:pPr>
      <w:rPr>
        <w:rFonts w:ascii="Wingdings 3" w:hAnsi="Wingdings 3" w:hint="default"/>
      </w:rPr>
    </w:lvl>
    <w:lvl w:ilvl="4" w:tplc="7172BB8E" w:tentative="1">
      <w:start w:val="1"/>
      <w:numFmt w:val="bullet"/>
      <w:lvlText w:val=""/>
      <w:lvlJc w:val="left"/>
      <w:pPr>
        <w:tabs>
          <w:tab w:val="num" w:pos="3600"/>
        </w:tabs>
        <w:ind w:left="3600" w:hanging="360"/>
      </w:pPr>
      <w:rPr>
        <w:rFonts w:ascii="Wingdings 3" w:hAnsi="Wingdings 3" w:hint="default"/>
      </w:rPr>
    </w:lvl>
    <w:lvl w:ilvl="5" w:tplc="CC428458" w:tentative="1">
      <w:start w:val="1"/>
      <w:numFmt w:val="bullet"/>
      <w:lvlText w:val=""/>
      <w:lvlJc w:val="left"/>
      <w:pPr>
        <w:tabs>
          <w:tab w:val="num" w:pos="4320"/>
        </w:tabs>
        <w:ind w:left="4320" w:hanging="360"/>
      </w:pPr>
      <w:rPr>
        <w:rFonts w:ascii="Wingdings 3" w:hAnsi="Wingdings 3" w:hint="default"/>
      </w:rPr>
    </w:lvl>
    <w:lvl w:ilvl="6" w:tplc="C3AAD0FC" w:tentative="1">
      <w:start w:val="1"/>
      <w:numFmt w:val="bullet"/>
      <w:lvlText w:val=""/>
      <w:lvlJc w:val="left"/>
      <w:pPr>
        <w:tabs>
          <w:tab w:val="num" w:pos="5040"/>
        </w:tabs>
        <w:ind w:left="5040" w:hanging="360"/>
      </w:pPr>
      <w:rPr>
        <w:rFonts w:ascii="Wingdings 3" w:hAnsi="Wingdings 3" w:hint="default"/>
      </w:rPr>
    </w:lvl>
    <w:lvl w:ilvl="7" w:tplc="1140392C" w:tentative="1">
      <w:start w:val="1"/>
      <w:numFmt w:val="bullet"/>
      <w:lvlText w:val=""/>
      <w:lvlJc w:val="left"/>
      <w:pPr>
        <w:tabs>
          <w:tab w:val="num" w:pos="5760"/>
        </w:tabs>
        <w:ind w:left="5760" w:hanging="360"/>
      </w:pPr>
      <w:rPr>
        <w:rFonts w:ascii="Wingdings 3" w:hAnsi="Wingdings 3" w:hint="default"/>
      </w:rPr>
    </w:lvl>
    <w:lvl w:ilvl="8" w:tplc="94446430" w:tentative="1">
      <w:start w:val="1"/>
      <w:numFmt w:val="bullet"/>
      <w:lvlText w:val=""/>
      <w:lvlJc w:val="left"/>
      <w:pPr>
        <w:tabs>
          <w:tab w:val="num" w:pos="6480"/>
        </w:tabs>
        <w:ind w:left="6480" w:hanging="360"/>
      </w:pPr>
      <w:rPr>
        <w:rFonts w:ascii="Wingdings 3" w:hAnsi="Wingdings 3" w:hint="default"/>
      </w:rPr>
    </w:lvl>
  </w:abstractNum>
  <w:abstractNum w:abstractNumId="2">
    <w:nsid w:val="18D430F0"/>
    <w:multiLevelType w:val="hybridMultilevel"/>
    <w:tmpl w:val="330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D4247"/>
    <w:multiLevelType w:val="hybridMultilevel"/>
    <w:tmpl w:val="DE84EAC8"/>
    <w:lvl w:ilvl="0" w:tplc="89841408">
      <w:start w:val="1"/>
      <w:numFmt w:val="bullet"/>
      <w:lvlText w:val=""/>
      <w:lvlJc w:val="left"/>
      <w:pPr>
        <w:tabs>
          <w:tab w:val="num" w:pos="720"/>
        </w:tabs>
        <w:ind w:left="720" w:hanging="360"/>
      </w:pPr>
      <w:rPr>
        <w:rFonts w:ascii="Wingdings 3" w:hAnsi="Wingdings 3" w:hint="default"/>
      </w:rPr>
    </w:lvl>
    <w:lvl w:ilvl="1" w:tplc="E7347ADA">
      <w:start w:val="178"/>
      <w:numFmt w:val="bullet"/>
      <w:lvlText w:val=""/>
      <w:lvlJc w:val="left"/>
      <w:pPr>
        <w:tabs>
          <w:tab w:val="num" w:pos="1440"/>
        </w:tabs>
        <w:ind w:left="1440" w:hanging="360"/>
      </w:pPr>
      <w:rPr>
        <w:rFonts w:ascii="Wingdings 3" w:hAnsi="Wingdings 3" w:hint="default"/>
      </w:rPr>
    </w:lvl>
    <w:lvl w:ilvl="2" w:tplc="602C1210" w:tentative="1">
      <w:start w:val="1"/>
      <w:numFmt w:val="bullet"/>
      <w:lvlText w:val=""/>
      <w:lvlJc w:val="left"/>
      <w:pPr>
        <w:tabs>
          <w:tab w:val="num" w:pos="2160"/>
        </w:tabs>
        <w:ind w:left="2160" w:hanging="360"/>
      </w:pPr>
      <w:rPr>
        <w:rFonts w:ascii="Wingdings 3" w:hAnsi="Wingdings 3" w:hint="default"/>
      </w:rPr>
    </w:lvl>
    <w:lvl w:ilvl="3" w:tplc="7260391E" w:tentative="1">
      <w:start w:val="1"/>
      <w:numFmt w:val="bullet"/>
      <w:lvlText w:val=""/>
      <w:lvlJc w:val="left"/>
      <w:pPr>
        <w:tabs>
          <w:tab w:val="num" w:pos="2880"/>
        </w:tabs>
        <w:ind w:left="2880" w:hanging="360"/>
      </w:pPr>
      <w:rPr>
        <w:rFonts w:ascii="Wingdings 3" w:hAnsi="Wingdings 3" w:hint="default"/>
      </w:rPr>
    </w:lvl>
    <w:lvl w:ilvl="4" w:tplc="96662A88" w:tentative="1">
      <w:start w:val="1"/>
      <w:numFmt w:val="bullet"/>
      <w:lvlText w:val=""/>
      <w:lvlJc w:val="left"/>
      <w:pPr>
        <w:tabs>
          <w:tab w:val="num" w:pos="3600"/>
        </w:tabs>
        <w:ind w:left="3600" w:hanging="360"/>
      </w:pPr>
      <w:rPr>
        <w:rFonts w:ascii="Wingdings 3" w:hAnsi="Wingdings 3" w:hint="default"/>
      </w:rPr>
    </w:lvl>
    <w:lvl w:ilvl="5" w:tplc="270C39F2" w:tentative="1">
      <w:start w:val="1"/>
      <w:numFmt w:val="bullet"/>
      <w:lvlText w:val=""/>
      <w:lvlJc w:val="left"/>
      <w:pPr>
        <w:tabs>
          <w:tab w:val="num" w:pos="4320"/>
        </w:tabs>
        <w:ind w:left="4320" w:hanging="360"/>
      </w:pPr>
      <w:rPr>
        <w:rFonts w:ascii="Wingdings 3" w:hAnsi="Wingdings 3" w:hint="default"/>
      </w:rPr>
    </w:lvl>
    <w:lvl w:ilvl="6" w:tplc="6E92405A" w:tentative="1">
      <w:start w:val="1"/>
      <w:numFmt w:val="bullet"/>
      <w:lvlText w:val=""/>
      <w:lvlJc w:val="left"/>
      <w:pPr>
        <w:tabs>
          <w:tab w:val="num" w:pos="5040"/>
        </w:tabs>
        <w:ind w:left="5040" w:hanging="360"/>
      </w:pPr>
      <w:rPr>
        <w:rFonts w:ascii="Wingdings 3" w:hAnsi="Wingdings 3" w:hint="default"/>
      </w:rPr>
    </w:lvl>
    <w:lvl w:ilvl="7" w:tplc="51D6FDC2" w:tentative="1">
      <w:start w:val="1"/>
      <w:numFmt w:val="bullet"/>
      <w:lvlText w:val=""/>
      <w:lvlJc w:val="left"/>
      <w:pPr>
        <w:tabs>
          <w:tab w:val="num" w:pos="5760"/>
        </w:tabs>
        <w:ind w:left="5760" w:hanging="360"/>
      </w:pPr>
      <w:rPr>
        <w:rFonts w:ascii="Wingdings 3" w:hAnsi="Wingdings 3" w:hint="default"/>
      </w:rPr>
    </w:lvl>
    <w:lvl w:ilvl="8" w:tplc="B706E5A6" w:tentative="1">
      <w:start w:val="1"/>
      <w:numFmt w:val="bullet"/>
      <w:lvlText w:val=""/>
      <w:lvlJc w:val="left"/>
      <w:pPr>
        <w:tabs>
          <w:tab w:val="num" w:pos="6480"/>
        </w:tabs>
        <w:ind w:left="6480" w:hanging="360"/>
      </w:pPr>
      <w:rPr>
        <w:rFonts w:ascii="Wingdings 3" w:hAnsi="Wingdings 3" w:hint="default"/>
      </w:rPr>
    </w:lvl>
  </w:abstractNum>
  <w:abstractNum w:abstractNumId="4">
    <w:nsid w:val="225A1898"/>
    <w:multiLevelType w:val="hybridMultilevel"/>
    <w:tmpl w:val="8A0EA440"/>
    <w:lvl w:ilvl="0" w:tplc="C87CBB0E">
      <w:start w:val="1"/>
      <w:numFmt w:val="bullet"/>
      <w:lvlText w:val=""/>
      <w:lvlJc w:val="left"/>
      <w:pPr>
        <w:tabs>
          <w:tab w:val="num" w:pos="720"/>
        </w:tabs>
        <w:ind w:left="720" w:hanging="360"/>
      </w:pPr>
      <w:rPr>
        <w:rFonts w:ascii="Wingdings 3" w:hAnsi="Wingdings 3" w:hint="default"/>
      </w:rPr>
    </w:lvl>
    <w:lvl w:ilvl="1" w:tplc="B1B88568" w:tentative="1">
      <w:start w:val="1"/>
      <w:numFmt w:val="bullet"/>
      <w:lvlText w:val=""/>
      <w:lvlJc w:val="left"/>
      <w:pPr>
        <w:tabs>
          <w:tab w:val="num" w:pos="1440"/>
        </w:tabs>
        <w:ind w:left="1440" w:hanging="360"/>
      </w:pPr>
      <w:rPr>
        <w:rFonts w:ascii="Wingdings 3" w:hAnsi="Wingdings 3" w:hint="default"/>
      </w:rPr>
    </w:lvl>
    <w:lvl w:ilvl="2" w:tplc="79D6894C" w:tentative="1">
      <w:start w:val="1"/>
      <w:numFmt w:val="bullet"/>
      <w:lvlText w:val=""/>
      <w:lvlJc w:val="left"/>
      <w:pPr>
        <w:tabs>
          <w:tab w:val="num" w:pos="2160"/>
        </w:tabs>
        <w:ind w:left="2160" w:hanging="360"/>
      </w:pPr>
      <w:rPr>
        <w:rFonts w:ascii="Wingdings 3" w:hAnsi="Wingdings 3" w:hint="default"/>
      </w:rPr>
    </w:lvl>
    <w:lvl w:ilvl="3" w:tplc="A1E2052A" w:tentative="1">
      <w:start w:val="1"/>
      <w:numFmt w:val="bullet"/>
      <w:lvlText w:val=""/>
      <w:lvlJc w:val="left"/>
      <w:pPr>
        <w:tabs>
          <w:tab w:val="num" w:pos="2880"/>
        </w:tabs>
        <w:ind w:left="2880" w:hanging="360"/>
      </w:pPr>
      <w:rPr>
        <w:rFonts w:ascii="Wingdings 3" w:hAnsi="Wingdings 3" w:hint="default"/>
      </w:rPr>
    </w:lvl>
    <w:lvl w:ilvl="4" w:tplc="7A5EC5B4" w:tentative="1">
      <w:start w:val="1"/>
      <w:numFmt w:val="bullet"/>
      <w:lvlText w:val=""/>
      <w:lvlJc w:val="left"/>
      <w:pPr>
        <w:tabs>
          <w:tab w:val="num" w:pos="3600"/>
        </w:tabs>
        <w:ind w:left="3600" w:hanging="360"/>
      </w:pPr>
      <w:rPr>
        <w:rFonts w:ascii="Wingdings 3" w:hAnsi="Wingdings 3" w:hint="default"/>
      </w:rPr>
    </w:lvl>
    <w:lvl w:ilvl="5" w:tplc="228E0EF4" w:tentative="1">
      <w:start w:val="1"/>
      <w:numFmt w:val="bullet"/>
      <w:lvlText w:val=""/>
      <w:lvlJc w:val="left"/>
      <w:pPr>
        <w:tabs>
          <w:tab w:val="num" w:pos="4320"/>
        </w:tabs>
        <w:ind w:left="4320" w:hanging="360"/>
      </w:pPr>
      <w:rPr>
        <w:rFonts w:ascii="Wingdings 3" w:hAnsi="Wingdings 3" w:hint="default"/>
      </w:rPr>
    </w:lvl>
    <w:lvl w:ilvl="6" w:tplc="FD72AC48" w:tentative="1">
      <w:start w:val="1"/>
      <w:numFmt w:val="bullet"/>
      <w:lvlText w:val=""/>
      <w:lvlJc w:val="left"/>
      <w:pPr>
        <w:tabs>
          <w:tab w:val="num" w:pos="5040"/>
        </w:tabs>
        <w:ind w:left="5040" w:hanging="360"/>
      </w:pPr>
      <w:rPr>
        <w:rFonts w:ascii="Wingdings 3" w:hAnsi="Wingdings 3" w:hint="default"/>
      </w:rPr>
    </w:lvl>
    <w:lvl w:ilvl="7" w:tplc="E7D2243E" w:tentative="1">
      <w:start w:val="1"/>
      <w:numFmt w:val="bullet"/>
      <w:lvlText w:val=""/>
      <w:lvlJc w:val="left"/>
      <w:pPr>
        <w:tabs>
          <w:tab w:val="num" w:pos="5760"/>
        </w:tabs>
        <w:ind w:left="5760" w:hanging="360"/>
      </w:pPr>
      <w:rPr>
        <w:rFonts w:ascii="Wingdings 3" w:hAnsi="Wingdings 3" w:hint="default"/>
      </w:rPr>
    </w:lvl>
    <w:lvl w:ilvl="8" w:tplc="A6B61458" w:tentative="1">
      <w:start w:val="1"/>
      <w:numFmt w:val="bullet"/>
      <w:lvlText w:val=""/>
      <w:lvlJc w:val="left"/>
      <w:pPr>
        <w:tabs>
          <w:tab w:val="num" w:pos="6480"/>
        </w:tabs>
        <w:ind w:left="6480" w:hanging="360"/>
      </w:pPr>
      <w:rPr>
        <w:rFonts w:ascii="Wingdings 3" w:hAnsi="Wingdings 3" w:hint="default"/>
      </w:rPr>
    </w:lvl>
  </w:abstractNum>
  <w:abstractNum w:abstractNumId="5">
    <w:nsid w:val="2BF166EF"/>
    <w:multiLevelType w:val="hybridMultilevel"/>
    <w:tmpl w:val="4CE2E5FC"/>
    <w:lvl w:ilvl="0" w:tplc="8C4245E2">
      <w:start w:val="1"/>
      <w:numFmt w:val="bullet"/>
      <w:lvlText w:val=""/>
      <w:lvlJc w:val="left"/>
      <w:pPr>
        <w:tabs>
          <w:tab w:val="num" w:pos="720"/>
        </w:tabs>
        <w:ind w:left="720" w:hanging="360"/>
      </w:pPr>
      <w:rPr>
        <w:rFonts w:ascii="Wingdings 3" w:hAnsi="Wingdings 3" w:hint="default"/>
      </w:rPr>
    </w:lvl>
    <w:lvl w:ilvl="1" w:tplc="5D6212F6">
      <w:start w:val="1877"/>
      <w:numFmt w:val="bullet"/>
      <w:lvlText w:val=""/>
      <w:lvlJc w:val="left"/>
      <w:pPr>
        <w:tabs>
          <w:tab w:val="num" w:pos="1440"/>
        </w:tabs>
        <w:ind w:left="1440" w:hanging="360"/>
      </w:pPr>
      <w:rPr>
        <w:rFonts w:ascii="Wingdings 3" w:hAnsi="Wingdings 3" w:hint="default"/>
      </w:rPr>
    </w:lvl>
    <w:lvl w:ilvl="2" w:tplc="B854F5FC" w:tentative="1">
      <w:start w:val="1"/>
      <w:numFmt w:val="bullet"/>
      <w:lvlText w:val=""/>
      <w:lvlJc w:val="left"/>
      <w:pPr>
        <w:tabs>
          <w:tab w:val="num" w:pos="2160"/>
        </w:tabs>
        <w:ind w:left="2160" w:hanging="360"/>
      </w:pPr>
      <w:rPr>
        <w:rFonts w:ascii="Wingdings 3" w:hAnsi="Wingdings 3" w:hint="default"/>
      </w:rPr>
    </w:lvl>
    <w:lvl w:ilvl="3" w:tplc="55981DAA" w:tentative="1">
      <w:start w:val="1"/>
      <w:numFmt w:val="bullet"/>
      <w:lvlText w:val=""/>
      <w:lvlJc w:val="left"/>
      <w:pPr>
        <w:tabs>
          <w:tab w:val="num" w:pos="2880"/>
        </w:tabs>
        <w:ind w:left="2880" w:hanging="360"/>
      </w:pPr>
      <w:rPr>
        <w:rFonts w:ascii="Wingdings 3" w:hAnsi="Wingdings 3" w:hint="default"/>
      </w:rPr>
    </w:lvl>
    <w:lvl w:ilvl="4" w:tplc="85AED4F8" w:tentative="1">
      <w:start w:val="1"/>
      <w:numFmt w:val="bullet"/>
      <w:lvlText w:val=""/>
      <w:lvlJc w:val="left"/>
      <w:pPr>
        <w:tabs>
          <w:tab w:val="num" w:pos="3600"/>
        </w:tabs>
        <w:ind w:left="3600" w:hanging="360"/>
      </w:pPr>
      <w:rPr>
        <w:rFonts w:ascii="Wingdings 3" w:hAnsi="Wingdings 3" w:hint="default"/>
      </w:rPr>
    </w:lvl>
    <w:lvl w:ilvl="5" w:tplc="D3EA53E4" w:tentative="1">
      <w:start w:val="1"/>
      <w:numFmt w:val="bullet"/>
      <w:lvlText w:val=""/>
      <w:lvlJc w:val="left"/>
      <w:pPr>
        <w:tabs>
          <w:tab w:val="num" w:pos="4320"/>
        </w:tabs>
        <w:ind w:left="4320" w:hanging="360"/>
      </w:pPr>
      <w:rPr>
        <w:rFonts w:ascii="Wingdings 3" w:hAnsi="Wingdings 3" w:hint="default"/>
      </w:rPr>
    </w:lvl>
    <w:lvl w:ilvl="6" w:tplc="E5266588" w:tentative="1">
      <w:start w:val="1"/>
      <w:numFmt w:val="bullet"/>
      <w:lvlText w:val=""/>
      <w:lvlJc w:val="left"/>
      <w:pPr>
        <w:tabs>
          <w:tab w:val="num" w:pos="5040"/>
        </w:tabs>
        <w:ind w:left="5040" w:hanging="360"/>
      </w:pPr>
      <w:rPr>
        <w:rFonts w:ascii="Wingdings 3" w:hAnsi="Wingdings 3" w:hint="default"/>
      </w:rPr>
    </w:lvl>
    <w:lvl w:ilvl="7" w:tplc="7D48D1E2" w:tentative="1">
      <w:start w:val="1"/>
      <w:numFmt w:val="bullet"/>
      <w:lvlText w:val=""/>
      <w:lvlJc w:val="left"/>
      <w:pPr>
        <w:tabs>
          <w:tab w:val="num" w:pos="5760"/>
        </w:tabs>
        <w:ind w:left="5760" w:hanging="360"/>
      </w:pPr>
      <w:rPr>
        <w:rFonts w:ascii="Wingdings 3" w:hAnsi="Wingdings 3" w:hint="default"/>
      </w:rPr>
    </w:lvl>
    <w:lvl w:ilvl="8" w:tplc="5A42022E" w:tentative="1">
      <w:start w:val="1"/>
      <w:numFmt w:val="bullet"/>
      <w:lvlText w:val=""/>
      <w:lvlJc w:val="left"/>
      <w:pPr>
        <w:tabs>
          <w:tab w:val="num" w:pos="6480"/>
        </w:tabs>
        <w:ind w:left="6480" w:hanging="360"/>
      </w:pPr>
      <w:rPr>
        <w:rFonts w:ascii="Wingdings 3" w:hAnsi="Wingdings 3" w:hint="default"/>
      </w:rPr>
    </w:lvl>
  </w:abstractNum>
  <w:abstractNum w:abstractNumId="6">
    <w:nsid w:val="2F9E7EFD"/>
    <w:multiLevelType w:val="hybridMultilevel"/>
    <w:tmpl w:val="2A3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71DF9"/>
    <w:multiLevelType w:val="hybridMultilevel"/>
    <w:tmpl w:val="0CD6A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F6637"/>
    <w:multiLevelType w:val="hybridMultilevel"/>
    <w:tmpl w:val="EADC7682"/>
    <w:lvl w:ilvl="0" w:tplc="04090001">
      <w:start w:val="1"/>
      <w:numFmt w:val="bullet"/>
      <w:lvlText w:val=""/>
      <w:lvlJc w:val="left"/>
      <w:pPr>
        <w:tabs>
          <w:tab w:val="num" w:pos="720"/>
        </w:tabs>
        <w:ind w:left="720" w:hanging="360"/>
      </w:pPr>
      <w:rPr>
        <w:rFonts w:ascii="Symbol" w:hAnsi="Symbol" w:hint="default"/>
      </w:rPr>
    </w:lvl>
    <w:lvl w:ilvl="1" w:tplc="B1B88568" w:tentative="1">
      <w:start w:val="1"/>
      <w:numFmt w:val="bullet"/>
      <w:lvlText w:val=""/>
      <w:lvlJc w:val="left"/>
      <w:pPr>
        <w:tabs>
          <w:tab w:val="num" w:pos="1440"/>
        </w:tabs>
        <w:ind w:left="1440" w:hanging="360"/>
      </w:pPr>
      <w:rPr>
        <w:rFonts w:ascii="Wingdings 3" w:hAnsi="Wingdings 3" w:hint="default"/>
      </w:rPr>
    </w:lvl>
    <w:lvl w:ilvl="2" w:tplc="79D6894C" w:tentative="1">
      <w:start w:val="1"/>
      <w:numFmt w:val="bullet"/>
      <w:lvlText w:val=""/>
      <w:lvlJc w:val="left"/>
      <w:pPr>
        <w:tabs>
          <w:tab w:val="num" w:pos="2160"/>
        </w:tabs>
        <w:ind w:left="2160" w:hanging="360"/>
      </w:pPr>
      <w:rPr>
        <w:rFonts w:ascii="Wingdings 3" w:hAnsi="Wingdings 3" w:hint="default"/>
      </w:rPr>
    </w:lvl>
    <w:lvl w:ilvl="3" w:tplc="A1E2052A" w:tentative="1">
      <w:start w:val="1"/>
      <w:numFmt w:val="bullet"/>
      <w:lvlText w:val=""/>
      <w:lvlJc w:val="left"/>
      <w:pPr>
        <w:tabs>
          <w:tab w:val="num" w:pos="2880"/>
        </w:tabs>
        <w:ind w:left="2880" w:hanging="360"/>
      </w:pPr>
      <w:rPr>
        <w:rFonts w:ascii="Wingdings 3" w:hAnsi="Wingdings 3" w:hint="default"/>
      </w:rPr>
    </w:lvl>
    <w:lvl w:ilvl="4" w:tplc="7A5EC5B4" w:tentative="1">
      <w:start w:val="1"/>
      <w:numFmt w:val="bullet"/>
      <w:lvlText w:val=""/>
      <w:lvlJc w:val="left"/>
      <w:pPr>
        <w:tabs>
          <w:tab w:val="num" w:pos="3600"/>
        </w:tabs>
        <w:ind w:left="3600" w:hanging="360"/>
      </w:pPr>
      <w:rPr>
        <w:rFonts w:ascii="Wingdings 3" w:hAnsi="Wingdings 3" w:hint="default"/>
      </w:rPr>
    </w:lvl>
    <w:lvl w:ilvl="5" w:tplc="228E0EF4" w:tentative="1">
      <w:start w:val="1"/>
      <w:numFmt w:val="bullet"/>
      <w:lvlText w:val=""/>
      <w:lvlJc w:val="left"/>
      <w:pPr>
        <w:tabs>
          <w:tab w:val="num" w:pos="4320"/>
        </w:tabs>
        <w:ind w:left="4320" w:hanging="360"/>
      </w:pPr>
      <w:rPr>
        <w:rFonts w:ascii="Wingdings 3" w:hAnsi="Wingdings 3" w:hint="default"/>
      </w:rPr>
    </w:lvl>
    <w:lvl w:ilvl="6" w:tplc="FD72AC48" w:tentative="1">
      <w:start w:val="1"/>
      <w:numFmt w:val="bullet"/>
      <w:lvlText w:val=""/>
      <w:lvlJc w:val="left"/>
      <w:pPr>
        <w:tabs>
          <w:tab w:val="num" w:pos="5040"/>
        </w:tabs>
        <w:ind w:left="5040" w:hanging="360"/>
      </w:pPr>
      <w:rPr>
        <w:rFonts w:ascii="Wingdings 3" w:hAnsi="Wingdings 3" w:hint="default"/>
      </w:rPr>
    </w:lvl>
    <w:lvl w:ilvl="7" w:tplc="E7D2243E" w:tentative="1">
      <w:start w:val="1"/>
      <w:numFmt w:val="bullet"/>
      <w:lvlText w:val=""/>
      <w:lvlJc w:val="left"/>
      <w:pPr>
        <w:tabs>
          <w:tab w:val="num" w:pos="5760"/>
        </w:tabs>
        <w:ind w:left="5760" w:hanging="360"/>
      </w:pPr>
      <w:rPr>
        <w:rFonts w:ascii="Wingdings 3" w:hAnsi="Wingdings 3" w:hint="default"/>
      </w:rPr>
    </w:lvl>
    <w:lvl w:ilvl="8" w:tplc="A6B61458" w:tentative="1">
      <w:start w:val="1"/>
      <w:numFmt w:val="bullet"/>
      <w:lvlText w:val=""/>
      <w:lvlJc w:val="left"/>
      <w:pPr>
        <w:tabs>
          <w:tab w:val="num" w:pos="6480"/>
        </w:tabs>
        <w:ind w:left="6480" w:hanging="360"/>
      </w:pPr>
      <w:rPr>
        <w:rFonts w:ascii="Wingdings 3" w:hAnsi="Wingdings 3" w:hint="default"/>
      </w:rPr>
    </w:lvl>
  </w:abstractNum>
  <w:abstractNum w:abstractNumId="9">
    <w:nsid w:val="66B047A3"/>
    <w:multiLevelType w:val="hybridMultilevel"/>
    <w:tmpl w:val="EC923E7E"/>
    <w:lvl w:ilvl="0" w:tplc="CFBAA5DC">
      <w:start w:val="1"/>
      <w:numFmt w:val="bullet"/>
      <w:lvlText w:val=""/>
      <w:lvlJc w:val="left"/>
      <w:pPr>
        <w:tabs>
          <w:tab w:val="num" w:pos="720"/>
        </w:tabs>
        <w:ind w:left="720" w:hanging="360"/>
      </w:pPr>
      <w:rPr>
        <w:rFonts w:ascii="Wingdings 3" w:hAnsi="Wingdings 3" w:hint="default"/>
      </w:rPr>
    </w:lvl>
    <w:lvl w:ilvl="1" w:tplc="53FC76E6">
      <w:start w:val="178"/>
      <w:numFmt w:val="bullet"/>
      <w:lvlText w:val=""/>
      <w:lvlJc w:val="left"/>
      <w:pPr>
        <w:tabs>
          <w:tab w:val="num" w:pos="1440"/>
        </w:tabs>
        <w:ind w:left="1440" w:hanging="360"/>
      </w:pPr>
      <w:rPr>
        <w:rFonts w:ascii="Wingdings 3" w:hAnsi="Wingdings 3" w:hint="default"/>
      </w:rPr>
    </w:lvl>
    <w:lvl w:ilvl="2" w:tplc="BD8A0A14" w:tentative="1">
      <w:start w:val="1"/>
      <w:numFmt w:val="bullet"/>
      <w:lvlText w:val=""/>
      <w:lvlJc w:val="left"/>
      <w:pPr>
        <w:tabs>
          <w:tab w:val="num" w:pos="2160"/>
        </w:tabs>
        <w:ind w:left="2160" w:hanging="360"/>
      </w:pPr>
      <w:rPr>
        <w:rFonts w:ascii="Wingdings 3" w:hAnsi="Wingdings 3" w:hint="default"/>
      </w:rPr>
    </w:lvl>
    <w:lvl w:ilvl="3" w:tplc="036ED014" w:tentative="1">
      <w:start w:val="1"/>
      <w:numFmt w:val="bullet"/>
      <w:lvlText w:val=""/>
      <w:lvlJc w:val="left"/>
      <w:pPr>
        <w:tabs>
          <w:tab w:val="num" w:pos="2880"/>
        </w:tabs>
        <w:ind w:left="2880" w:hanging="360"/>
      </w:pPr>
      <w:rPr>
        <w:rFonts w:ascii="Wingdings 3" w:hAnsi="Wingdings 3" w:hint="default"/>
      </w:rPr>
    </w:lvl>
    <w:lvl w:ilvl="4" w:tplc="05EA58B4" w:tentative="1">
      <w:start w:val="1"/>
      <w:numFmt w:val="bullet"/>
      <w:lvlText w:val=""/>
      <w:lvlJc w:val="left"/>
      <w:pPr>
        <w:tabs>
          <w:tab w:val="num" w:pos="3600"/>
        </w:tabs>
        <w:ind w:left="3600" w:hanging="360"/>
      </w:pPr>
      <w:rPr>
        <w:rFonts w:ascii="Wingdings 3" w:hAnsi="Wingdings 3" w:hint="default"/>
      </w:rPr>
    </w:lvl>
    <w:lvl w:ilvl="5" w:tplc="66E254A6" w:tentative="1">
      <w:start w:val="1"/>
      <w:numFmt w:val="bullet"/>
      <w:lvlText w:val=""/>
      <w:lvlJc w:val="left"/>
      <w:pPr>
        <w:tabs>
          <w:tab w:val="num" w:pos="4320"/>
        </w:tabs>
        <w:ind w:left="4320" w:hanging="360"/>
      </w:pPr>
      <w:rPr>
        <w:rFonts w:ascii="Wingdings 3" w:hAnsi="Wingdings 3" w:hint="default"/>
      </w:rPr>
    </w:lvl>
    <w:lvl w:ilvl="6" w:tplc="BE380E2E" w:tentative="1">
      <w:start w:val="1"/>
      <w:numFmt w:val="bullet"/>
      <w:lvlText w:val=""/>
      <w:lvlJc w:val="left"/>
      <w:pPr>
        <w:tabs>
          <w:tab w:val="num" w:pos="5040"/>
        </w:tabs>
        <w:ind w:left="5040" w:hanging="360"/>
      </w:pPr>
      <w:rPr>
        <w:rFonts w:ascii="Wingdings 3" w:hAnsi="Wingdings 3" w:hint="default"/>
      </w:rPr>
    </w:lvl>
    <w:lvl w:ilvl="7" w:tplc="651C77B8" w:tentative="1">
      <w:start w:val="1"/>
      <w:numFmt w:val="bullet"/>
      <w:lvlText w:val=""/>
      <w:lvlJc w:val="left"/>
      <w:pPr>
        <w:tabs>
          <w:tab w:val="num" w:pos="5760"/>
        </w:tabs>
        <w:ind w:left="5760" w:hanging="360"/>
      </w:pPr>
      <w:rPr>
        <w:rFonts w:ascii="Wingdings 3" w:hAnsi="Wingdings 3" w:hint="default"/>
      </w:rPr>
    </w:lvl>
    <w:lvl w:ilvl="8" w:tplc="4AF4C24A" w:tentative="1">
      <w:start w:val="1"/>
      <w:numFmt w:val="bullet"/>
      <w:lvlText w:val=""/>
      <w:lvlJc w:val="left"/>
      <w:pPr>
        <w:tabs>
          <w:tab w:val="num" w:pos="6480"/>
        </w:tabs>
        <w:ind w:left="6480" w:hanging="360"/>
      </w:pPr>
      <w:rPr>
        <w:rFonts w:ascii="Wingdings 3" w:hAnsi="Wingdings 3" w:hint="default"/>
      </w:rPr>
    </w:lvl>
  </w:abstractNum>
  <w:abstractNum w:abstractNumId="10">
    <w:nsid w:val="679D4299"/>
    <w:multiLevelType w:val="hybridMultilevel"/>
    <w:tmpl w:val="60283D8C"/>
    <w:lvl w:ilvl="0" w:tplc="A3D481CC">
      <w:start w:val="1"/>
      <w:numFmt w:val="bullet"/>
      <w:lvlText w:val=""/>
      <w:lvlJc w:val="left"/>
      <w:pPr>
        <w:tabs>
          <w:tab w:val="num" w:pos="720"/>
        </w:tabs>
        <w:ind w:left="720" w:hanging="360"/>
      </w:pPr>
      <w:rPr>
        <w:rFonts w:ascii="Wingdings 3" w:hAnsi="Wingdings 3" w:hint="default"/>
      </w:rPr>
    </w:lvl>
    <w:lvl w:ilvl="1" w:tplc="E166BF26">
      <w:start w:val="178"/>
      <w:numFmt w:val="bullet"/>
      <w:lvlText w:val=""/>
      <w:lvlJc w:val="left"/>
      <w:pPr>
        <w:tabs>
          <w:tab w:val="num" w:pos="1440"/>
        </w:tabs>
        <w:ind w:left="1440" w:hanging="360"/>
      </w:pPr>
      <w:rPr>
        <w:rFonts w:ascii="Wingdings 3" w:hAnsi="Wingdings 3" w:hint="default"/>
      </w:rPr>
    </w:lvl>
    <w:lvl w:ilvl="2" w:tplc="C5807948" w:tentative="1">
      <w:start w:val="1"/>
      <w:numFmt w:val="bullet"/>
      <w:lvlText w:val=""/>
      <w:lvlJc w:val="left"/>
      <w:pPr>
        <w:tabs>
          <w:tab w:val="num" w:pos="2160"/>
        </w:tabs>
        <w:ind w:left="2160" w:hanging="360"/>
      </w:pPr>
      <w:rPr>
        <w:rFonts w:ascii="Wingdings 3" w:hAnsi="Wingdings 3" w:hint="default"/>
      </w:rPr>
    </w:lvl>
    <w:lvl w:ilvl="3" w:tplc="4846FF86" w:tentative="1">
      <w:start w:val="1"/>
      <w:numFmt w:val="bullet"/>
      <w:lvlText w:val=""/>
      <w:lvlJc w:val="left"/>
      <w:pPr>
        <w:tabs>
          <w:tab w:val="num" w:pos="2880"/>
        </w:tabs>
        <w:ind w:left="2880" w:hanging="360"/>
      </w:pPr>
      <w:rPr>
        <w:rFonts w:ascii="Wingdings 3" w:hAnsi="Wingdings 3" w:hint="default"/>
      </w:rPr>
    </w:lvl>
    <w:lvl w:ilvl="4" w:tplc="7DC43EA0" w:tentative="1">
      <w:start w:val="1"/>
      <w:numFmt w:val="bullet"/>
      <w:lvlText w:val=""/>
      <w:lvlJc w:val="left"/>
      <w:pPr>
        <w:tabs>
          <w:tab w:val="num" w:pos="3600"/>
        </w:tabs>
        <w:ind w:left="3600" w:hanging="360"/>
      </w:pPr>
      <w:rPr>
        <w:rFonts w:ascii="Wingdings 3" w:hAnsi="Wingdings 3" w:hint="default"/>
      </w:rPr>
    </w:lvl>
    <w:lvl w:ilvl="5" w:tplc="CEF66AE2" w:tentative="1">
      <w:start w:val="1"/>
      <w:numFmt w:val="bullet"/>
      <w:lvlText w:val=""/>
      <w:lvlJc w:val="left"/>
      <w:pPr>
        <w:tabs>
          <w:tab w:val="num" w:pos="4320"/>
        </w:tabs>
        <w:ind w:left="4320" w:hanging="360"/>
      </w:pPr>
      <w:rPr>
        <w:rFonts w:ascii="Wingdings 3" w:hAnsi="Wingdings 3" w:hint="default"/>
      </w:rPr>
    </w:lvl>
    <w:lvl w:ilvl="6" w:tplc="C2582D5A" w:tentative="1">
      <w:start w:val="1"/>
      <w:numFmt w:val="bullet"/>
      <w:lvlText w:val=""/>
      <w:lvlJc w:val="left"/>
      <w:pPr>
        <w:tabs>
          <w:tab w:val="num" w:pos="5040"/>
        </w:tabs>
        <w:ind w:left="5040" w:hanging="360"/>
      </w:pPr>
      <w:rPr>
        <w:rFonts w:ascii="Wingdings 3" w:hAnsi="Wingdings 3" w:hint="default"/>
      </w:rPr>
    </w:lvl>
    <w:lvl w:ilvl="7" w:tplc="62283812" w:tentative="1">
      <w:start w:val="1"/>
      <w:numFmt w:val="bullet"/>
      <w:lvlText w:val=""/>
      <w:lvlJc w:val="left"/>
      <w:pPr>
        <w:tabs>
          <w:tab w:val="num" w:pos="5760"/>
        </w:tabs>
        <w:ind w:left="5760" w:hanging="360"/>
      </w:pPr>
      <w:rPr>
        <w:rFonts w:ascii="Wingdings 3" w:hAnsi="Wingdings 3" w:hint="default"/>
      </w:rPr>
    </w:lvl>
    <w:lvl w:ilvl="8" w:tplc="8A927F7C" w:tentative="1">
      <w:start w:val="1"/>
      <w:numFmt w:val="bullet"/>
      <w:lvlText w:val=""/>
      <w:lvlJc w:val="left"/>
      <w:pPr>
        <w:tabs>
          <w:tab w:val="num" w:pos="6480"/>
        </w:tabs>
        <w:ind w:left="6480" w:hanging="360"/>
      </w:pPr>
      <w:rPr>
        <w:rFonts w:ascii="Wingdings 3" w:hAnsi="Wingdings 3" w:hint="default"/>
      </w:rPr>
    </w:lvl>
  </w:abstractNum>
  <w:abstractNum w:abstractNumId="11">
    <w:nsid w:val="72725A21"/>
    <w:multiLevelType w:val="hybridMultilevel"/>
    <w:tmpl w:val="B6DEF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0"/>
  </w:num>
  <w:num w:numId="5">
    <w:abstractNumId w:val="4"/>
  </w:num>
  <w:num w:numId="6">
    <w:abstractNumId w:val="8"/>
  </w:num>
  <w:num w:numId="7">
    <w:abstractNumId w:val="1"/>
  </w:num>
  <w:num w:numId="8">
    <w:abstractNumId w:val="11"/>
  </w:num>
  <w:num w:numId="9">
    <w:abstractNumId w:val="3"/>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9"/>
    <w:rsid w:val="00085428"/>
    <w:rsid w:val="000E4F73"/>
    <w:rsid w:val="001B7F76"/>
    <w:rsid w:val="001F1A01"/>
    <w:rsid w:val="00397AE6"/>
    <w:rsid w:val="004115EA"/>
    <w:rsid w:val="005C6959"/>
    <w:rsid w:val="00613AF3"/>
    <w:rsid w:val="00707D1B"/>
    <w:rsid w:val="008D670A"/>
    <w:rsid w:val="008F5243"/>
    <w:rsid w:val="00AB289E"/>
    <w:rsid w:val="00AB36EE"/>
    <w:rsid w:val="00B46326"/>
    <w:rsid w:val="00CC2719"/>
    <w:rsid w:val="00DD4100"/>
    <w:rsid w:val="00F4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959"/>
    <w:pPr>
      <w:ind w:left="720"/>
      <w:contextualSpacing/>
    </w:pPr>
  </w:style>
  <w:style w:type="paragraph" w:styleId="NormalWeb">
    <w:name w:val="Normal (Web)"/>
    <w:basedOn w:val="Normal"/>
    <w:uiPriority w:val="99"/>
    <w:semiHidden/>
    <w:unhideWhenUsed/>
    <w:rsid w:val="005C6959"/>
    <w:pPr>
      <w:spacing w:before="100" w:beforeAutospacing="1" w:after="100" w:afterAutospacing="1"/>
    </w:pPr>
  </w:style>
  <w:style w:type="character" w:styleId="Hyperlink">
    <w:name w:val="Hyperlink"/>
    <w:basedOn w:val="DefaultParagraphFont"/>
    <w:uiPriority w:val="99"/>
    <w:unhideWhenUsed/>
    <w:rsid w:val="00AB36EE"/>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959"/>
    <w:pPr>
      <w:ind w:left="720"/>
      <w:contextualSpacing/>
    </w:pPr>
  </w:style>
  <w:style w:type="paragraph" w:styleId="NormalWeb">
    <w:name w:val="Normal (Web)"/>
    <w:basedOn w:val="Normal"/>
    <w:uiPriority w:val="99"/>
    <w:semiHidden/>
    <w:unhideWhenUsed/>
    <w:rsid w:val="005C6959"/>
    <w:pPr>
      <w:spacing w:before="100" w:beforeAutospacing="1" w:after="100" w:afterAutospacing="1"/>
    </w:pPr>
  </w:style>
  <w:style w:type="character" w:styleId="Hyperlink">
    <w:name w:val="Hyperlink"/>
    <w:basedOn w:val="DefaultParagraphFont"/>
    <w:uiPriority w:val="99"/>
    <w:unhideWhenUsed/>
    <w:rsid w:val="00AB36E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43646">
      <w:marLeft w:val="0"/>
      <w:marRight w:val="0"/>
      <w:marTop w:val="0"/>
      <w:marBottom w:val="0"/>
      <w:divBdr>
        <w:top w:val="none" w:sz="0" w:space="0" w:color="auto"/>
        <w:left w:val="none" w:sz="0" w:space="0" w:color="auto"/>
        <w:bottom w:val="none" w:sz="0" w:space="0" w:color="auto"/>
        <w:right w:val="none" w:sz="0" w:space="0" w:color="auto"/>
      </w:divBdr>
      <w:divsChild>
        <w:div w:id="1264343645">
          <w:marLeft w:val="864"/>
          <w:marRight w:val="0"/>
          <w:marTop w:val="100"/>
          <w:marBottom w:val="240"/>
          <w:divBdr>
            <w:top w:val="none" w:sz="0" w:space="0" w:color="auto"/>
            <w:left w:val="none" w:sz="0" w:space="0" w:color="auto"/>
            <w:bottom w:val="none" w:sz="0" w:space="0" w:color="auto"/>
            <w:right w:val="none" w:sz="0" w:space="0" w:color="auto"/>
          </w:divBdr>
        </w:div>
        <w:div w:id="1264343648">
          <w:marLeft w:val="864"/>
          <w:marRight w:val="0"/>
          <w:marTop w:val="100"/>
          <w:marBottom w:val="240"/>
          <w:divBdr>
            <w:top w:val="none" w:sz="0" w:space="0" w:color="auto"/>
            <w:left w:val="none" w:sz="0" w:space="0" w:color="auto"/>
            <w:bottom w:val="none" w:sz="0" w:space="0" w:color="auto"/>
            <w:right w:val="none" w:sz="0" w:space="0" w:color="auto"/>
          </w:divBdr>
        </w:div>
        <w:div w:id="1264343655">
          <w:marLeft w:val="864"/>
          <w:marRight w:val="0"/>
          <w:marTop w:val="100"/>
          <w:marBottom w:val="240"/>
          <w:divBdr>
            <w:top w:val="none" w:sz="0" w:space="0" w:color="auto"/>
            <w:left w:val="none" w:sz="0" w:space="0" w:color="auto"/>
            <w:bottom w:val="none" w:sz="0" w:space="0" w:color="auto"/>
            <w:right w:val="none" w:sz="0" w:space="0" w:color="auto"/>
          </w:divBdr>
        </w:div>
        <w:div w:id="1264343657">
          <w:marLeft w:val="864"/>
          <w:marRight w:val="0"/>
          <w:marTop w:val="100"/>
          <w:marBottom w:val="240"/>
          <w:divBdr>
            <w:top w:val="none" w:sz="0" w:space="0" w:color="auto"/>
            <w:left w:val="none" w:sz="0" w:space="0" w:color="auto"/>
            <w:bottom w:val="none" w:sz="0" w:space="0" w:color="auto"/>
            <w:right w:val="none" w:sz="0" w:space="0" w:color="auto"/>
          </w:divBdr>
        </w:div>
        <w:div w:id="1264343680">
          <w:marLeft w:val="864"/>
          <w:marRight w:val="0"/>
          <w:marTop w:val="100"/>
          <w:marBottom w:val="360"/>
          <w:divBdr>
            <w:top w:val="none" w:sz="0" w:space="0" w:color="auto"/>
            <w:left w:val="none" w:sz="0" w:space="0" w:color="auto"/>
            <w:bottom w:val="none" w:sz="0" w:space="0" w:color="auto"/>
            <w:right w:val="none" w:sz="0" w:space="0" w:color="auto"/>
          </w:divBdr>
        </w:div>
        <w:div w:id="1264343686">
          <w:marLeft w:val="432"/>
          <w:marRight w:val="0"/>
          <w:marTop w:val="120"/>
          <w:marBottom w:val="240"/>
          <w:divBdr>
            <w:top w:val="none" w:sz="0" w:space="0" w:color="auto"/>
            <w:left w:val="none" w:sz="0" w:space="0" w:color="auto"/>
            <w:bottom w:val="none" w:sz="0" w:space="0" w:color="auto"/>
            <w:right w:val="none" w:sz="0" w:space="0" w:color="auto"/>
          </w:divBdr>
        </w:div>
        <w:div w:id="1264343689">
          <w:marLeft w:val="864"/>
          <w:marRight w:val="0"/>
          <w:marTop w:val="100"/>
          <w:marBottom w:val="240"/>
          <w:divBdr>
            <w:top w:val="none" w:sz="0" w:space="0" w:color="auto"/>
            <w:left w:val="none" w:sz="0" w:space="0" w:color="auto"/>
            <w:bottom w:val="none" w:sz="0" w:space="0" w:color="auto"/>
            <w:right w:val="none" w:sz="0" w:space="0" w:color="auto"/>
          </w:divBdr>
        </w:div>
        <w:div w:id="1264343691">
          <w:marLeft w:val="864"/>
          <w:marRight w:val="0"/>
          <w:marTop w:val="100"/>
          <w:marBottom w:val="240"/>
          <w:divBdr>
            <w:top w:val="none" w:sz="0" w:space="0" w:color="auto"/>
            <w:left w:val="none" w:sz="0" w:space="0" w:color="auto"/>
            <w:bottom w:val="none" w:sz="0" w:space="0" w:color="auto"/>
            <w:right w:val="none" w:sz="0" w:space="0" w:color="auto"/>
          </w:divBdr>
        </w:div>
        <w:div w:id="1264343694">
          <w:marLeft w:val="864"/>
          <w:marRight w:val="0"/>
          <w:marTop w:val="100"/>
          <w:marBottom w:val="240"/>
          <w:divBdr>
            <w:top w:val="none" w:sz="0" w:space="0" w:color="auto"/>
            <w:left w:val="none" w:sz="0" w:space="0" w:color="auto"/>
            <w:bottom w:val="none" w:sz="0" w:space="0" w:color="auto"/>
            <w:right w:val="none" w:sz="0" w:space="0" w:color="auto"/>
          </w:divBdr>
        </w:div>
      </w:divsChild>
    </w:div>
    <w:div w:id="1264343649">
      <w:marLeft w:val="0"/>
      <w:marRight w:val="0"/>
      <w:marTop w:val="0"/>
      <w:marBottom w:val="0"/>
      <w:divBdr>
        <w:top w:val="none" w:sz="0" w:space="0" w:color="auto"/>
        <w:left w:val="none" w:sz="0" w:space="0" w:color="auto"/>
        <w:bottom w:val="none" w:sz="0" w:space="0" w:color="auto"/>
        <w:right w:val="none" w:sz="0" w:space="0" w:color="auto"/>
      </w:divBdr>
      <w:divsChild>
        <w:div w:id="1264343663">
          <w:marLeft w:val="432"/>
          <w:marRight w:val="0"/>
          <w:marTop w:val="120"/>
          <w:marBottom w:val="0"/>
          <w:divBdr>
            <w:top w:val="none" w:sz="0" w:space="0" w:color="auto"/>
            <w:left w:val="none" w:sz="0" w:space="0" w:color="auto"/>
            <w:bottom w:val="none" w:sz="0" w:space="0" w:color="auto"/>
            <w:right w:val="none" w:sz="0" w:space="0" w:color="auto"/>
          </w:divBdr>
        </w:div>
        <w:div w:id="1264343664">
          <w:marLeft w:val="864"/>
          <w:marRight w:val="0"/>
          <w:marTop w:val="100"/>
          <w:marBottom w:val="0"/>
          <w:divBdr>
            <w:top w:val="none" w:sz="0" w:space="0" w:color="auto"/>
            <w:left w:val="none" w:sz="0" w:space="0" w:color="auto"/>
            <w:bottom w:val="none" w:sz="0" w:space="0" w:color="auto"/>
            <w:right w:val="none" w:sz="0" w:space="0" w:color="auto"/>
          </w:divBdr>
        </w:div>
        <w:div w:id="1264343670">
          <w:marLeft w:val="864"/>
          <w:marRight w:val="0"/>
          <w:marTop w:val="100"/>
          <w:marBottom w:val="0"/>
          <w:divBdr>
            <w:top w:val="none" w:sz="0" w:space="0" w:color="auto"/>
            <w:left w:val="none" w:sz="0" w:space="0" w:color="auto"/>
            <w:bottom w:val="none" w:sz="0" w:space="0" w:color="auto"/>
            <w:right w:val="none" w:sz="0" w:space="0" w:color="auto"/>
          </w:divBdr>
        </w:div>
        <w:div w:id="1264343687">
          <w:marLeft w:val="432"/>
          <w:marRight w:val="0"/>
          <w:marTop w:val="120"/>
          <w:marBottom w:val="0"/>
          <w:divBdr>
            <w:top w:val="none" w:sz="0" w:space="0" w:color="auto"/>
            <w:left w:val="none" w:sz="0" w:space="0" w:color="auto"/>
            <w:bottom w:val="none" w:sz="0" w:space="0" w:color="auto"/>
            <w:right w:val="none" w:sz="0" w:space="0" w:color="auto"/>
          </w:divBdr>
        </w:div>
      </w:divsChild>
    </w:div>
    <w:div w:id="1264343652">
      <w:marLeft w:val="0"/>
      <w:marRight w:val="0"/>
      <w:marTop w:val="0"/>
      <w:marBottom w:val="0"/>
      <w:divBdr>
        <w:top w:val="none" w:sz="0" w:space="0" w:color="auto"/>
        <w:left w:val="none" w:sz="0" w:space="0" w:color="auto"/>
        <w:bottom w:val="none" w:sz="0" w:space="0" w:color="auto"/>
        <w:right w:val="none" w:sz="0" w:space="0" w:color="auto"/>
      </w:divBdr>
      <w:divsChild>
        <w:div w:id="1264343681">
          <w:marLeft w:val="864"/>
          <w:marRight w:val="0"/>
          <w:marTop w:val="100"/>
          <w:marBottom w:val="0"/>
          <w:divBdr>
            <w:top w:val="none" w:sz="0" w:space="0" w:color="auto"/>
            <w:left w:val="none" w:sz="0" w:space="0" w:color="auto"/>
            <w:bottom w:val="none" w:sz="0" w:space="0" w:color="auto"/>
            <w:right w:val="none" w:sz="0" w:space="0" w:color="auto"/>
          </w:divBdr>
        </w:div>
        <w:div w:id="1264343699">
          <w:marLeft w:val="864"/>
          <w:marRight w:val="0"/>
          <w:marTop w:val="100"/>
          <w:marBottom w:val="0"/>
          <w:divBdr>
            <w:top w:val="none" w:sz="0" w:space="0" w:color="auto"/>
            <w:left w:val="none" w:sz="0" w:space="0" w:color="auto"/>
            <w:bottom w:val="none" w:sz="0" w:space="0" w:color="auto"/>
            <w:right w:val="none" w:sz="0" w:space="0" w:color="auto"/>
          </w:divBdr>
        </w:div>
        <w:div w:id="1264343703">
          <w:marLeft w:val="432"/>
          <w:marRight w:val="0"/>
          <w:marTop w:val="120"/>
          <w:marBottom w:val="0"/>
          <w:divBdr>
            <w:top w:val="none" w:sz="0" w:space="0" w:color="auto"/>
            <w:left w:val="none" w:sz="0" w:space="0" w:color="auto"/>
            <w:bottom w:val="none" w:sz="0" w:space="0" w:color="auto"/>
            <w:right w:val="none" w:sz="0" w:space="0" w:color="auto"/>
          </w:divBdr>
        </w:div>
      </w:divsChild>
    </w:div>
    <w:div w:id="1264343653">
      <w:marLeft w:val="0"/>
      <w:marRight w:val="0"/>
      <w:marTop w:val="0"/>
      <w:marBottom w:val="0"/>
      <w:divBdr>
        <w:top w:val="none" w:sz="0" w:space="0" w:color="auto"/>
        <w:left w:val="none" w:sz="0" w:space="0" w:color="auto"/>
        <w:bottom w:val="none" w:sz="0" w:space="0" w:color="auto"/>
        <w:right w:val="none" w:sz="0" w:space="0" w:color="auto"/>
      </w:divBdr>
    </w:div>
    <w:div w:id="1264343656">
      <w:marLeft w:val="0"/>
      <w:marRight w:val="0"/>
      <w:marTop w:val="0"/>
      <w:marBottom w:val="0"/>
      <w:divBdr>
        <w:top w:val="none" w:sz="0" w:space="0" w:color="auto"/>
        <w:left w:val="none" w:sz="0" w:space="0" w:color="auto"/>
        <w:bottom w:val="none" w:sz="0" w:space="0" w:color="auto"/>
        <w:right w:val="none" w:sz="0" w:space="0" w:color="auto"/>
      </w:divBdr>
    </w:div>
    <w:div w:id="1264343658">
      <w:marLeft w:val="0"/>
      <w:marRight w:val="0"/>
      <w:marTop w:val="0"/>
      <w:marBottom w:val="0"/>
      <w:divBdr>
        <w:top w:val="none" w:sz="0" w:space="0" w:color="auto"/>
        <w:left w:val="none" w:sz="0" w:space="0" w:color="auto"/>
        <w:bottom w:val="none" w:sz="0" w:space="0" w:color="auto"/>
        <w:right w:val="none" w:sz="0" w:space="0" w:color="auto"/>
      </w:divBdr>
    </w:div>
    <w:div w:id="1264343659">
      <w:marLeft w:val="0"/>
      <w:marRight w:val="0"/>
      <w:marTop w:val="0"/>
      <w:marBottom w:val="0"/>
      <w:divBdr>
        <w:top w:val="none" w:sz="0" w:space="0" w:color="auto"/>
        <w:left w:val="none" w:sz="0" w:space="0" w:color="auto"/>
        <w:bottom w:val="none" w:sz="0" w:space="0" w:color="auto"/>
        <w:right w:val="none" w:sz="0" w:space="0" w:color="auto"/>
      </w:divBdr>
    </w:div>
    <w:div w:id="1264343660">
      <w:marLeft w:val="0"/>
      <w:marRight w:val="0"/>
      <w:marTop w:val="0"/>
      <w:marBottom w:val="0"/>
      <w:divBdr>
        <w:top w:val="none" w:sz="0" w:space="0" w:color="auto"/>
        <w:left w:val="none" w:sz="0" w:space="0" w:color="auto"/>
        <w:bottom w:val="none" w:sz="0" w:space="0" w:color="auto"/>
        <w:right w:val="none" w:sz="0" w:space="0" w:color="auto"/>
      </w:divBdr>
    </w:div>
    <w:div w:id="1264343661">
      <w:marLeft w:val="0"/>
      <w:marRight w:val="0"/>
      <w:marTop w:val="0"/>
      <w:marBottom w:val="0"/>
      <w:divBdr>
        <w:top w:val="none" w:sz="0" w:space="0" w:color="auto"/>
        <w:left w:val="none" w:sz="0" w:space="0" w:color="auto"/>
        <w:bottom w:val="none" w:sz="0" w:space="0" w:color="auto"/>
        <w:right w:val="none" w:sz="0" w:space="0" w:color="auto"/>
      </w:divBdr>
    </w:div>
    <w:div w:id="1264343662">
      <w:marLeft w:val="0"/>
      <w:marRight w:val="0"/>
      <w:marTop w:val="0"/>
      <w:marBottom w:val="0"/>
      <w:divBdr>
        <w:top w:val="none" w:sz="0" w:space="0" w:color="auto"/>
        <w:left w:val="none" w:sz="0" w:space="0" w:color="auto"/>
        <w:bottom w:val="none" w:sz="0" w:space="0" w:color="auto"/>
        <w:right w:val="none" w:sz="0" w:space="0" w:color="auto"/>
      </w:divBdr>
    </w:div>
    <w:div w:id="1264343665">
      <w:marLeft w:val="0"/>
      <w:marRight w:val="0"/>
      <w:marTop w:val="0"/>
      <w:marBottom w:val="0"/>
      <w:divBdr>
        <w:top w:val="none" w:sz="0" w:space="0" w:color="auto"/>
        <w:left w:val="none" w:sz="0" w:space="0" w:color="auto"/>
        <w:bottom w:val="none" w:sz="0" w:space="0" w:color="auto"/>
        <w:right w:val="none" w:sz="0" w:space="0" w:color="auto"/>
      </w:divBdr>
    </w:div>
    <w:div w:id="1264343666">
      <w:marLeft w:val="0"/>
      <w:marRight w:val="0"/>
      <w:marTop w:val="0"/>
      <w:marBottom w:val="0"/>
      <w:divBdr>
        <w:top w:val="none" w:sz="0" w:space="0" w:color="auto"/>
        <w:left w:val="none" w:sz="0" w:space="0" w:color="auto"/>
        <w:bottom w:val="none" w:sz="0" w:space="0" w:color="auto"/>
        <w:right w:val="none" w:sz="0" w:space="0" w:color="auto"/>
      </w:divBdr>
    </w:div>
    <w:div w:id="1264343668">
      <w:marLeft w:val="0"/>
      <w:marRight w:val="0"/>
      <w:marTop w:val="0"/>
      <w:marBottom w:val="0"/>
      <w:divBdr>
        <w:top w:val="none" w:sz="0" w:space="0" w:color="auto"/>
        <w:left w:val="none" w:sz="0" w:space="0" w:color="auto"/>
        <w:bottom w:val="none" w:sz="0" w:space="0" w:color="auto"/>
        <w:right w:val="none" w:sz="0" w:space="0" w:color="auto"/>
      </w:divBdr>
      <w:divsChild>
        <w:div w:id="1264343688">
          <w:marLeft w:val="432"/>
          <w:marRight w:val="0"/>
          <w:marTop w:val="120"/>
          <w:marBottom w:val="0"/>
          <w:divBdr>
            <w:top w:val="none" w:sz="0" w:space="0" w:color="auto"/>
            <w:left w:val="none" w:sz="0" w:space="0" w:color="auto"/>
            <w:bottom w:val="none" w:sz="0" w:space="0" w:color="auto"/>
            <w:right w:val="none" w:sz="0" w:space="0" w:color="auto"/>
          </w:divBdr>
        </w:div>
        <w:div w:id="1264343696">
          <w:marLeft w:val="432"/>
          <w:marRight w:val="0"/>
          <w:marTop w:val="120"/>
          <w:marBottom w:val="0"/>
          <w:divBdr>
            <w:top w:val="none" w:sz="0" w:space="0" w:color="auto"/>
            <w:left w:val="none" w:sz="0" w:space="0" w:color="auto"/>
            <w:bottom w:val="none" w:sz="0" w:space="0" w:color="auto"/>
            <w:right w:val="none" w:sz="0" w:space="0" w:color="auto"/>
          </w:divBdr>
        </w:div>
        <w:div w:id="1264343700">
          <w:marLeft w:val="432"/>
          <w:marRight w:val="0"/>
          <w:marTop w:val="120"/>
          <w:marBottom w:val="0"/>
          <w:divBdr>
            <w:top w:val="none" w:sz="0" w:space="0" w:color="auto"/>
            <w:left w:val="none" w:sz="0" w:space="0" w:color="auto"/>
            <w:bottom w:val="none" w:sz="0" w:space="0" w:color="auto"/>
            <w:right w:val="none" w:sz="0" w:space="0" w:color="auto"/>
          </w:divBdr>
        </w:div>
      </w:divsChild>
    </w:div>
    <w:div w:id="1264343669">
      <w:marLeft w:val="0"/>
      <w:marRight w:val="0"/>
      <w:marTop w:val="0"/>
      <w:marBottom w:val="0"/>
      <w:divBdr>
        <w:top w:val="none" w:sz="0" w:space="0" w:color="auto"/>
        <w:left w:val="none" w:sz="0" w:space="0" w:color="auto"/>
        <w:bottom w:val="none" w:sz="0" w:space="0" w:color="auto"/>
        <w:right w:val="none" w:sz="0" w:space="0" w:color="auto"/>
      </w:divBdr>
      <w:divsChild>
        <w:div w:id="1264343650">
          <w:marLeft w:val="432"/>
          <w:marRight w:val="0"/>
          <w:marTop w:val="120"/>
          <w:marBottom w:val="0"/>
          <w:divBdr>
            <w:top w:val="none" w:sz="0" w:space="0" w:color="auto"/>
            <w:left w:val="none" w:sz="0" w:space="0" w:color="auto"/>
            <w:bottom w:val="none" w:sz="0" w:space="0" w:color="auto"/>
            <w:right w:val="none" w:sz="0" w:space="0" w:color="auto"/>
          </w:divBdr>
        </w:div>
        <w:div w:id="1264343654">
          <w:marLeft w:val="432"/>
          <w:marRight w:val="0"/>
          <w:marTop w:val="120"/>
          <w:marBottom w:val="0"/>
          <w:divBdr>
            <w:top w:val="none" w:sz="0" w:space="0" w:color="auto"/>
            <w:left w:val="none" w:sz="0" w:space="0" w:color="auto"/>
            <w:bottom w:val="none" w:sz="0" w:space="0" w:color="auto"/>
            <w:right w:val="none" w:sz="0" w:space="0" w:color="auto"/>
          </w:divBdr>
        </w:div>
        <w:div w:id="1264343671">
          <w:marLeft w:val="864"/>
          <w:marRight w:val="0"/>
          <w:marTop w:val="100"/>
          <w:marBottom w:val="0"/>
          <w:divBdr>
            <w:top w:val="none" w:sz="0" w:space="0" w:color="auto"/>
            <w:left w:val="none" w:sz="0" w:space="0" w:color="auto"/>
            <w:bottom w:val="none" w:sz="0" w:space="0" w:color="auto"/>
            <w:right w:val="none" w:sz="0" w:space="0" w:color="auto"/>
          </w:divBdr>
        </w:div>
        <w:div w:id="1264343678">
          <w:marLeft w:val="864"/>
          <w:marRight w:val="0"/>
          <w:marTop w:val="100"/>
          <w:marBottom w:val="0"/>
          <w:divBdr>
            <w:top w:val="none" w:sz="0" w:space="0" w:color="auto"/>
            <w:left w:val="none" w:sz="0" w:space="0" w:color="auto"/>
            <w:bottom w:val="none" w:sz="0" w:space="0" w:color="auto"/>
            <w:right w:val="none" w:sz="0" w:space="0" w:color="auto"/>
          </w:divBdr>
        </w:div>
      </w:divsChild>
    </w:div>
    <w:div w:id="1264343672">
      <w:marLeft w:val="0"/>
      <w:marRight w:val="0"/>
      <w:marTop w:val="0"/>
      <w:marBottom w:val="0"/>
      <w:divBdr>
        <w:top w:val="none" w:sz="0" w:space="0" w:color="auto"/>
        <w:left w:val="none" w:sz="0" w:space="0" w:color="auto"/>
        <w:bottom w:val="none" w:sz="0" w:space="0" w:color="auto"/>
        <w:right w:val="none" w:sz="0" w:space="0" w:color="auto"/>
      </w:divBdr>
    </w:div>
    <w:div w:id="1264343673">
      <w:marLeft w:val="0"/>
      <w:marRight w:val="0"/>
      <w:marTop w:val="0"/>
      <w:marBottom w:val="0"/>
      <w:divBdr>
        <w:top w:val="none" w:sz="0" w:space="0" w:color="auto"/>
        <w:left w:val="none" w:sz="0" w:space="0" w:color="auto"/>
        <w:bottom w:val="none" w:sz="0" w:space="0" w:color="auto"/>
        <w:right w:val="none" w:sz="0" w:space="0" w:color="auto"/>
      </w:divBdr>
    </w:div>
    <w:div w:id="1264343675">
      <w:marLeft w:val="0"/>
      <w:marRight w:val="0"/>
      <w:marTop w:val="0"/>
      <w:marBottom w:val="0"/>
      <w:divBdr>
        <w:top w:val="none" w:sz="0" w:space="0" w:color="auto"/>
        <w:left w:val="none" w:sz="0" w:space="0" w:color="auto"/>
        <w:bottom w:val="none" w:sz="0" w:space="0" w:color="auto"/>
        <w:right w:val="none" w:sz="0" w:space="0" w:color="auto"/>
      </w:divBdr>
    </w:div>
    <w:div w:id="1264343676">
      <w:marLeft w:val="0"/>
      <w:marRight w:val="0"/>
      <w:marTop w:val="0"/>
      <w:marBottom w:val="0"/>
      <w:divBdr>
        <w:top w:val="none" w:sz="0" w:space="0" w:color="auto"/>
        <w:left w:val="none" w:sz="0" w:space="0" w:color="auto"/>
        <w:bottom w:val="none" w:sz="0" w:space="0" w:color="auto"/>
        <w:right w:val="none" w:sz="0" w:space="0" w:color="auto"/>
      </w:divBdr>
    </w:div>
    <w:div w:id="1264343677">
      <w:marLeft w:val="0"/>
      <w:marRight w:val="0"/>
      <w:marTop w:val="0"/>
      <w:marBottom w:val="0"/>
      <w:divBdr>
        <w:top w:val="none" w:sz="0" w:space="0" w:color="auto"/>
        <w:left w:val="none" w:sz="0" w:space="0" w:color="auto"/>
        <w:bottom w:val="none" w:sz="0" w:space="0" w:color="auto"/>
        <w:right w:val="none" w:sz="0" w:space="0" w:color="auto"/>
      </w:divBdr>
    </w:div>
    <w:div w:id="1264343679">
      <w:marLeft w:val="0"/>
      <w:marRight w:val="0"/>
      <w:marTop w:val="0"/>
      <w:marBottom w:val="0"/>
      <w:divBdr>
        <w:top w:val="none" w:sz="0" w:space="0" w:color="auto"/>
        <w:left w:val="none" w:sz="0" w:space="0" w:color="auto"/>
        <w:bottom w:val="none" w:sz="0" w:space="0" w:color="auto"/>
        <w:right w:val="none" w:sz="0" w:space="0" w:color="auto"/>
      </w:divBdr>
    </w:div>
    <w:div w:id="1264343682">
      <w:marLeft w:val="0"/>
      <w:marRight w:val="0"/>
      <w:marTop w:val="0"/>
      <w:marBottom w:val="0"/>
      <w:divBdr>
        <w:top w:val="none" w:sz="0" w:space="0" w:color="auto"/>
        <w:left w:val="none" w:sz="0" w:space="0" w:color="auto"/>
        <w:bottom w:val="none" w:sz="0" w:space="0" w:color="auto"/>
        <w:right w:val="none" w:sz="0" w:space="0" w:color="auto"/>
      </w:divBdr>
    </w:div>
    <w:div w:id="1264343683">
      <w:marLeft w:val="0"/>
      <w:marRight w:val="0"/>
      <w:marTop w:val="0"/>
      <w:marBottom w:val="0"/>
      <w:divBdr>
        <w:top w:val="none" w:sz="0" w:space="0" w:color="auto"/>
        <w:left w:val="none" w:sz="0" w:space="0" w:color="auto"/>
        <w:bottom w:val="none" w:sz="0" w:space="0" w:color="auto"/>
        <w:right w:val="none" w:sz="0" w:space="0" w:color="auto"/>
      </w:divBdr>
    </w:div>
    <w:div w:id="1264343684">
      <w:marLeft w:val="0"/>
      <w:marRight w:val="0"/>
      <w:marTop w:val="0"/>
      <w:marBottom w:val="0"/>
      <w:divBdr>
        <w:top w:val="none" w:sz="0" w:space="0" w:color="auto"/>
        <w:left w:val="none" w:sz="0" w:space="0" w:color="auto"/>
        <w:bottom w:val="none" w:sz="0" w:space="0" w:color="auto"/>
        <w:right w:val="none" w:sz="0" w:space="0" w:color="auto"/>
      </w:divBdr>
    </w:div>
    <w:div w:id="1264343685">
      <w:marLeft w:val="0"/>
      <w:marRight w:val="0"/>
      <w:marTop w:val="0"/>
      <w:marBottom w:val="0"/>
      <w:divBdr>
        <w:top w:val="none" w:sz="0" w:space="0" w:color="auto"/>
        <w:left w:val="none" w:sz="0" w:space="0" w:color="auto"/>
        <w:bottom w:val="none" w:sz="0" w:space="0" w:color="auto"/>
        <w:right w:val="none" w:sz="0" w:space="0" w:color="auto"/>
      </w:divBdr>
    </w:div>
    <w:div w:id="1264343690">
      <w:marLeft w:val="0"/>
      <w:marRight w:val="0"/>
      <w:marTop w:val="0"/>
      <w:marBottom w:val="0"/>
      <w:divBdr>
        <w:top w:val="none" w:sz="0" w:space="0" w:color="auto"/>
        <w:left w:val="none" w:sz="0" w:space="0" w:color="auto"/>
        <w:bottom w:val="none" w:sz="0" w:space="0" w:color="auto"/>
        <w:right w:val="none" w:sz="0" w:space="0" w:color="auto"/>
      </w:divBdr>
    </w:div>
    <w:div w:id="1264343693">
      <w:marLeft w:val="0"/>
      <w:marRight w:val="0"/>
      <w:marTop w:val="0"/>
      <w:marBottom w:val="0"/>
      <w:divBdr>
        <w:top w:val="none" w:sz="0" w:space="0" w:color="auto"/>
        <w:left w:val="none" w:sz="0" w:space="0" w:color="auto"/>
        <w:bottom w:val="none" w:sz="0" w:space="0" w:color="auto"/>
        <w:right w:val="none" w:sz="0" w:space="0" w:color="auto"/>
      </w:divBdr>
    </w:div>
    <w:div w:id="1264343695">
      <w:marLeft w:val="0"/>
      <w:marRight w:val="0"/>
      <w:marTop w:val="0"/>
      <w:marBottom w:val="0"/>
      <w:divBdr>
        <w:top w:val="none" w:sz="0" w:space="0" w:color="auto"/>
        <w:left w:val="none" w:sz="0" w:space="0" w:color="auto"/>
        <w:bottom w:val="none" w:sz="0" w:space="0" w:color="auto"/>
        <w:right w:val="none" w:sz="0" w:space="0" w:color="auto"/>
      </w:divBdr>
    </w:div>
    <w:div w:id="1264343697">
      <w:marLeft w:val="0"/>
      <w:marRight w:val="0"/>
      <w:marTop w:val="0"/>
      <w:marBottom w:val="0"/>
      <w:divBdr>
        <w:top w:val="none" w:sz="0" w:space="0" w:color="auto"/>
        <w:left w:val="none" w:sz="0" w:space="0" w:color="auto"/>
        <w:bottom w:val="none" w:sz="0" w:space="0" w:color="auto"/>
        <w:right w:val="none" w:sz="0" w:space="0" w:color="auto"/>
      </w:divBdr>
    </w:div>
    <w:div w:id="1264343698">
      <w:marLeft w:val="0"/>
      <w:marRight w:val="0"/>
      <w:marTop w:val="0"/>
      <w:marBottom w:val="0"/>
      <w:divBdr>
        <w:top w:val="none" w:sz="0" w:space="0" w:color="auto"/>
        <w:left w:val="none" w:sz="0" w:space="0" w:color="auto"/>
        <w:bottom w:val="none" w:sz="0" w:space="0" w:color="auto"/>
        <w:right w:val="none" w:sz="0" w:space="0" w:color="auto"/>
      </w:divBdr>
      <w:divsChild>
        <w:div w:id="1264343643">
          <w:marLeft w:val="864"/>
          <w:marRight w:val="0"/>
          <w:marTop w:val="100"/>
          <w:marBottom w:val="0"/>
          <w:divBdr>
            <w:top w:val="none" w:sz="0" w:space="0" w:color="auto"/>
            <w:left w:val="none" w:sz="0" w:space="0" w:color="auto"/>
            <w:bottom w:val="none" w:sz="0" w:space="0" w:color="auto"/>
            <w:right w:val="none" w:sz="0" w:space="0" w:color="auto"/>
          </w:divBdr>
        </w:div>
        <w:div w:id="1264343644">
          <w:marLeft w:val="432"/>
          <w:marRight w:val="0"/>
          <w:marTop w:val="120"/>
          <w:marBottom w:val="0"/>
          <w:divBdr>
            <w:top w:val="none" w:sz="0" w:space="0" w:color="auto"/>
            <w:left w:val="none" w:sz="0" w:space="0" w:color="auto"/>
            <w:bottom w:val="none" w:sz="0" w:space="0" w:color="auto"/>
            <w:right w:val="none" w:sz="0" w:space="0" w:color="auto"/>
          </w:divBdr>
        </w:div>
        <w:div w:id="1264343647">
          <w:marLeft w:val="864"/>
          <w:marRight w:val="0"/>
          <w:marTop w:val="100"/>
          <w:marBottom w:val="0"/>
          <w:divBdr>
            <w:top w:val="none" w:sz="0" w:space="0" w:color="auto"/>
            <w:left w:val="none" w:sz="0" w:space="0" w:color="auto"/>
            <w:bottom w:val="none" w:sz="0" w:space="0" w:color="auto"/>
            <w:right w:val="none" w:sz="0" w:space="0" w:color="auto"/>
          </w:divBdr>
        </w:div>
        <w:div w:id="1264343651">
          <w:marLeft w:val="864"/>
          <w:marRight w:val="0"/>
          <w:marTop w:val="100"/>
          <w:marBottom w:val="0"/>
          <w:divBdr>
            <w:top w:val="none" w:sz="0" w:space="0" w:color="auto"/>
            <w:left w:val="none" w:sz="0" w:space="0" w:color="auto"/>
            <w:bottom w:val="none" w:sz="0" w:space="0" w:color="auto"/>
            <w:right w:val="none" w:sz="0" w:space="0" w:color="auto"/>
          </w:divBdr>
        </w:div>
        <w:div w:id="1264343667">
          <w:marLeft w:val="432"/>
          <w:marRight w:val="0"/>
          <w:marTop w:val="120"/>
          <w:marBottom w:val="0"/>
          <w:divBdr>
            <w:top w:val="none" w:sz="0" w:space="0" w:color="auto"/>
            <w:left w:val="none" w:sz="0" w:space="0" w:color="auto"/>
            <w:bottom w:val="none" w:sz="0" w:space="0" w:color="auto"/>
            <w:right w:val="none" w:sz="0" w:space="0" w:color="auto"/>
          </w:divBdr>
        </w:div>
        <w:div w:id="1264343674">
          <w:marLeft w:val="864"/>
          <w:marRight w:val="0"/>
          <w:marTop w:val="100"/>
          <w:marBottom w:val="0"/>
          <w:divBdr>
            <w:top w:val="none" w:sz="0" w:space="0" w:color="auto"/>
            <w:left w:val="none" w:sz="0" w:space="0" w:color="auto"/>
            <w:bottom w:val="none" w:sz="0" w:space="0" w:color="auto"/>
            <w:right w:val="none" w:sz="0" w:space="0" w:color="auto"/>
          </w:divBdr>
        </w:div>
        <w:div w:id="1264343692">
          <w:marLeft w:val="432"/>
          <w:marRight w:val="0"/>
          <w:marTop w:val="120"/>
          <w:marBottom w:val="0"/>
          <w:divBdr>
            <w:top w:val="none" w:sz="0" w:space="0" w:color="auto"/>
            <w:left w:val="none" w:sz="0" w:space="0" w:color="auto"/>
            <w:bottom w:val="none" w:sz="0" w:space="0" w:color="auto"/>
            <w:right w:val="none" w:sz="0" w:space="0" w:color="auto"/>
          </w:divBdr>
        </w:div>
      </w:divsChild>
    </w:div>
    <w:div w:id="1264343701">
      <w:marLeft w:val="0"/>
      <w:marRight w:val="0"/>
      <w:marTop w:val="0"/>
      <w:marBottom w:val="0"/>
      <w:divBdr>
        <w:top w:val="none" w:sz="0" w:space="0" w:color="auto"/>
        <w:left w:val="none" w:sz="0" w:space="0" w:color="auto"/>
        <w:bottom w:val="none" w:sz="0" w:space="0" w:color="auto"/>
        <w:right w:val="none" w:sz="0" w:space="0" w:color="auto"/>
      </w:divBdr>
    </w:div>
    <w:div w:id="1264343702">
      <w:marLeft w:val="0"/>
      <w:marRight w:val="0"/>
      <w:marTop w:val="0"/>
      <w:marBottom w:val="0"/>
      <w:divBdr>
        <w:top w:val="none" w:sz="0" w:space="0" w:color="auto"/>
        <w:left w:val="none" w:sz="0" w:space="0" w:color="auto"/>
        <w:bottom w:val="none" w:sz="0" w:space="0" w:color="auto"/>
        <w:right w:val="none" w:sz="0" w:space="0" w:color="auto"/>
      </w:divBdr>
    </w:div>
    <w:div w:id="1264343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eohhs/consumer/insurance/one-care/one-care-early-indicators-project-eip-re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consumer/insurance/one-care/one-care-early-indicators-project-eip-report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dcterms:created xsi:type="dcterms:W3CDTF">2017-10-30T16:02:00Z</dcterms:created>
  <dcterms:modified xsi:type="dcterms:W3CDTF">2017-10-30T16:02:00Z</dcterms:modified>
</cp:coreProperties>
</file>