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3FE" w:rsidRDefault="008E050B" w:rsidP="008E050B">
      <w:pPr>
        <w:spacing w:after="0" w:line="240" w:lineRule="auto"/>
        <w:jc w:val="right"/>
        <w:rPr>
          <w:rFonts w:asciiTheme="minorHAnsi" w:hAnsiTheme="minorHAnsi" w:cs="Calibri"/>
          <w:sz w:val="24"/>
        </w:rPr>
      </w:pPr>
      <w:bookmarkStart w:id="0" w:name="_GoBack"/>
      <w:bookmarkEnd w:id="0"/>
      <w:r w:rsidRPr="008E050B">
        <w:rPr>
          <w:rFonts w:asciiTheme="minorHAnsi" w:hAnsiTheme="minorHAnsi" w:cs="Calibri"/>
          <w:sz w:val="24"/>
        </w:rPr>
        <w:t>One Care Early Indicators Project</w:t>
      </w:r>
    </w:p>
    <w:p w:rsidR="008E050B" w:rsidRPr="008E050B" w:rsidRDefault="008E050B" w:rsidP="008E050B">
      <w:pPr>
        <w:spacing w:after="0" w:line="240" w:lineRule="auto"/>
        <w:jc w:val="right"/>
        <w:rPr>
          <w:rFonts w:asciiTheme="minorHAnsi" w:hAnsiTheme="minorHAnsi" w:cs="Calibri"/>
          <w:sz w:val="24"/>
        </w:rPr>
      </w:pPr>
      <w:r w:rsidRPr="008E050B">
        <w:rPr>
          <w:rFonts w:asciiTheme="minorHAnsi" w:hAnsiTheme="minorHAnsi" w:cs="Calibri"/>
          <w:sz w:val="24"/>
        </w:rPr>
        <w:t>By: Olivia Richard, Implementation Council</w:t>
      </w:r>
    </w:p>
    <w:p w:rsidR="008E050B" w:rsidRPr="008E050B" w:rsidRDefault="008E050B" w:rsidP="008E050B">
      <w:pPr>
        <w:spacing w:after="0" w:line="240" w:lineRule="auto"/>
        <w:jc w:val="right"/>
        <w:rPr>
          <w:rFonts w:asciiTheme="minorHAnsi" w:hAnsiTheme="minorHAnsi" w:cs="Calibri"/>
          <w:sz w:val="24"/>
        </w:rPr>
      </w:pPr>
      <w:r w:rsidRPr="008E050B">
        <w:rPr>
          <w:rFonts w:asciiTheme="minorHAnsi" w:hAnsiTheme="minorHAnsi" w:cs="Calibri"/>
          <w:sz w:val="24"/>
        </w:rPr>
        <w:t>July 25, 2014</w:t>
      </w:r>
    </w:p>
    <w:p w:rsidR="008E050B" w:rsidRDefault="008E050B" w:rsidP="001C6DDD">
      <w:pPr>
        <w:jc w:val="right"/>
        <w:rPr>
          <w:rFonts w:asciiTheme="minorHAnsi" w:hAnsiTheme="minorHAnsi" w:cs="Calibri"/>
          <w:sz w:val="24"/>
        </w:rPr>
      </w:pPr>
    </w:p>
    <w:p w:rsidR="008E050B" w:rsidRDefault="008E050B" w:rsidP="008E050B">
      <w:pPr>
        <w:spacing w:after="0"/>
        <w:rPr>
          <w:rFonts w:asciiTheme="minorHAnsi" w:hAnsiTheme="minorHAnsi" w:cs="Calibri"/>
          <w:b/>
          <w:sz w:val="24"/>
        </w:rPr>
      </w:pPr>
      <w:r>
        <w:rPr>
          <w:rFonts w:asciiTheme="minorHAnsi" w:hAnsiTheme="minorHAnsi" w:cs="Calibri"/>
          <w:b/>
          <w:sz w:val="24"/>
        </w:rPr>
        <w:t>Slide 2: Survey Update</w:t>
      </w:r>
    </w:p>
    <w:p w:rsidR="00DC7116" w:rsidRDefault="004A5FA0" w:rsidP="004A5FA0">
      <w:pPr>
        <w:spacing w:after="0"/>
        <w:ind w:left="360"/>
        <w:rPr>
          <w:rFonts w:asciiTheme="minorHAnsi" w:hAnsiTheme="minorHAnsi" w:cs="Calibri"/>
          <w:bCs/>
          <w:sz w:val="24"/>
        </w:rPr>
      </w:pPr>
      <w:r w:rsidRPr="004A5FA0">
        <w:rPr>
          <w:rFonts w:asciiTheme="minorHAnsi" w:hAnsiTheme="minorHAnsi" w:cs="Calibri"/>
          <w:bCs/>
          <w:sz w:val="24"/>
        </w:rPr>
        <w:t>Survey #2:  May – December 2014 (English and Spanish)</w:t>
      </w:r>
    </w:p>
    <w:p w:rsidR="00DC7116" w:rsidRPr="004A5FA0" w:rsidRDefault="004A5FA0" w:rsidP="004A5FA0">
      <w:pPr>
        <w:numPr>
          <w:ilvl w:val="0"/>
          <w:numId w:val="5"/>
        </w:numPr>
        <w:spacing w:after="0"/>
        <w:rPr>
          <w:rFonts w:asciiTheme="minorHAnsi" w:hAnsiTheme="minorHAnsi" w:cs="Calibri"/>
          <w:sz w:val="24"/>
        </w:rPr>
      </w:pPr>
      <w:r w:rsidRPr="004A5FA0">
        <w:rPr>
          <w:rFonts w:asciiTheme="minorHAnsi" w:hAnsiTheme="minorHAnsi" w:cs="Calibri"/>
          <w:sz w:val="24"/>
        </w:rPr>
        <w:t>Deployment began June 2014</w:t>
      </w:r>
    </w:p>
    <w:p w:rsidR="00DC7116" w:rsidRPr="004A5FA0" w:rsidRDefault="004A5FA0" w:rsidP="004A5FA0">
      <w:pPr>
        <w:numPr>
          <w:ilvl w:val="1"/>
          <w:numId w:val="5"/>
        </w:numPr>
        <w:spacing w:after="0"/>
        <w:rPr>
          <w:rFonts w:asciiTheme="minorHAnsi" w:hAnsiTheme="minorHAnsi" w:cs="Calibri"/>
          <w:sz w:val="24"/>
        </w:rPr>
      </w:pPr>
      <w:r w:rsidRPr="004A5FA0">
        <w:rPr>
          <w:rFonts w:asciiTheme="minorHAnsi" w:hAnsiTheme="minorHAnsi" w:cs="Calibri"/>
          <w:sz w:val="24"/>
        </w:rPr>
        <w:t>1</w:t>
      </w:r>
      <w:r w:rsidRPr="004A5FA0">
        <w:rPr>
          <w:rFonts w:asciiTheme="minorHAnsi" w:hAnsiTheme="minorHAnsi" w:cs="Calibri"/>
          <w:sz w:val="24"/>
          <w:vertAlign w:val="superscript"/>
        </w:rPr>
        <w:t>st</w:t>
      </w:r>
      <w:r w:rsidRPr="004A5FA0">
        <w:rPr>
          <w:rFonts w:asciiTheme="minorHAnsi" w:hAnsiTheme="minorHAnsi" w:cs="Calibri"/>
          <w:sz w:val="24"/>
        </w:rPr>
        <w:t xml:space="preserve"> mailing late June</w:t>
      </w:r>
    </w:p>
    <w:p w:rsidR="00DC7116" w:rsidRPr="004A5FA0" w:rsidRDefault="004A5FA0" w:rsidP="004A5FA0">
      <w:pPr>
        <w:numPr>
          <w:ilvl w:val="1"/>
          <w:numId w:val="5"/>
        </w:numPr>
        <w:spacing w:after="0"/>
        <w:rPr>
          <w:rFonts w:asciiTheme="minorHAnsi" w:hAnsiTheme="minorHAnsi" w:cs="Calibri"/>
          <w:sz w:val="24"/>
        </w:rPr>
      </w:pPr>
      <w:r w:rsidRPr="004A5FA0">
        <w:rPr>
          <w:rFonts w:asciiTheme="minorHAnsi" w:hAnsiTheme="minorHAnsi" w:cs="Calibri"/>
          <w:sz w:val="24"/>
        </w:rPr>
        <w:t>2</w:t>
      </w:r>
      <w:r w:rsidRPr="004A5FA0">
        <w:rPr>
          <w:rFonts w:asciiTheme="minorHAnsi" w:hAnsiTheme="minorHAnsi" w:cs="Calibri"/>
          <w:sz w:val="24"/>
          <w:vertAlign w:val="superscript"/>
        </w:rPr>
        <w:t>nd</w:t>
      </w:r>
      <w:r w:rsidRPr="004A5FA0">
        <w:rPr>
          <w:rFonts w:asciiTheme="minorHAnsi" w:hAnsiTheme="minorHAnsi" w:cs="Calibri"/>
          <w:sz w:val="24"/>
        </w:rPr>
        <w:t xml:space="preserve"> mailing sent last week</w:t>
      </w:r>
    </w:p>
    <w:p w:rsidR="00DC7116" w:rsidRPr="004A5FA0" w:rsidRDefault="004A5FA0" w:rsidP="004A5FA0">
      <w:pPr>
        <w:numPr>
          <w:ilvl w:val="1"/>
          <w:numId w:val="5"/>
        </w:numPr>
        <w:spacing w:after="0"/>
        <w:rPr>
          <w:rFonts w:asciiTheme="minorHAnsi" w:hAnsiTheme="minorHAnsi" w:cs="Calibri"/>
          <w:sz w:val="24"/>
        </w:rPr>
      </w:pPr>
      <w:r w:rsidRPr="004A5FA0">
        <w:rPr>
          <w:rFonts w:asciiTheme="minorHAnsi" w:hAnsiTheme="minorHAnsi" w:cs="Calibri"/>
          <w:sz w:val="24"/>
        </w:rPr>
        <w:t>Phone calls starting 7/28</w:t>
      </w:r>
    </w:p>
    <w:p w:rsidR="00DC7116" w:rsidRPr="004A5FA0" w:rsidRDefault="004A5FA0" w:rsidP="004A5FA0">
      <w:pPr>
        <w:numPr>
          <w:ilvl w:val="0"/>
          <w:numId w:val="5"/>
        </w:numPr>
        <w:spacing w:after="0"/>
        <w:rPr>
          <w:rFonts w:asciiTheme="minorHAnsi" w:hAnsiTheme="minorHAnsi" w:cs="Calibri"/>
          <w:sz w:val="24"/>
        </w:rPr>
      </w:pPr>
      <w:r w:rsidRPr="004A5FA0">
        <w:rPr>
          <w:rFonts w:asciiTheme="minorHAnsi" w:hAnsiTheme="minorHAnsi" w:cs="Calibri"/>
          <w:sz w:val="24"/>
        </w:rPr>
        <w:t>Current response rate = 12.5% (seeking 50% response rate)</w:t>
      </w:r>
    </w:p>
    <w:p w:rsidR="00DC7116" w:rsidRDefault="004A5FA0" w:rsidP="004A5FA0">
      <w:pPr>
        <w:numPr>
          <w:ilvl w:val="0"/>
          <w:numId w:val="5"/>
        </w:numPr>
        <w:spacing w:after="0"/>
        <w:rPr>
          <w:rFonts w:asciiTheme="minorHAnsi" w:hAnsiTheme="minorHAnsi" w:cs="Calibri"/>
          <w:sz w:val="24"/>
        </w:rPr>
      </w:pPr>
      <w:r w:rsidRPr="004A5FA0">
        <w:rPr>
          <w:rFonts w:asciiTheme="minorHAnsi" w:hAnsiTheme="minorHAnsi" w:cs="Calibri"/>
          <w:sz w:val="24"/>
        </w:rPr>
        <w:t>More comprehensive survey on continuity of care; assessments and care plans; experience using care/services; Care Coordinator/LTS Coordinator experience; successes/problems</w:t>
      </w:r>
    </w:p>
    <w:p w:rsidR="004A5FA0" w:rsidRPr="004A5FA0" w:rsidRDefault="004A5FA0" w:rsidP="004A5FA0">
      <w:pPr>
        <w:spacing w:after="0"/>
        <w:ind w:left="360"/>
        <w:rPr>
          <w:rFonts w:asciiTheme="minorHAnsi" w:hAnsiTheme="minorHAnsi" w:cs="Calibri"/>
          <w:sz w:val="24"/>
        </w:rPr>
      </w:pPr>
    </w:p>
    <w:p w:rsidR="004A5FA0" w:rsidRDefault="004A5FA0" w:rsidP="004A5FA0">
      <w:pPr>
        <w:spacing w:after="0"/>
        <w:rPr>
          <w:rFonts w:asciiTheme="minorHAnsi" w:hAnsiTheme="minorHAnsi" w:cs="Calibri"/>
          <w:b/>
          <w:sz w:val="24"/>
        </w:rPr>
      </w:pPr>
      <w:r>
        <w:rPr>
          <w:rFonts w:asciiTheme="minorHAnsi" w:hAnsiTheme="minorHAnsi" w:cs="Calibri"/>
          <w:b/>
          <w:sz w:val="24"/>
        </w:rPr>
        <w:t xml:space="preserve">Slide 3: </w:t>
      </w:r>
      <w:r w:rsidRPr="004A5FA0">
        <w:rPr>
          <w:rFonts w:asciiTheme="minorHAnsi" w:hAnsiTheme="minorHAnsi" w:cs="Calibri"/>
          <w:b/>
          <w:sz w:val="24"/>
        </w:rPr>
        <w:t>Help Spread the Word!</w:t>
      </w:r>
    </w:p>
    <w:p w:rsidR="00DC7116" w:rsidRPr="004A5FA0" w:rsidRDefault="004A5FA0" w:rsidP="004A5FA0">
      <w:pPr>
        <w:numPr>
          <w:ilvl w:val="0"/>
          <w:numId w:val="4"/>
        </w:numPr>
        <w:spacing w:after="0"/>
        <w:rPr>
          <w:rFonts w:asciiTheme="minorHAnsi" w:hAnsiTheme="minorHAnsi" w:cs="Calibri"/>
          <w:sz w:val="24"/>
        </w:rPr>
      </w:pPr>
      <w:r w:rsidRPr="004A5FA0">
        <w:rPr>
          <w:rFonts w:asciiTheme="minorHAnsi" w:hAnsiTheme="minorHAnsi" w:cs="Calibri"/>
          <w:sz w:val="24"/>
        </w:rPr>
        <w:t>Handout – 1 page document</w:t>
      </w:r>
    </w:p>
    <w:p w:rsidR="00DC7116" w:rsidRPr="004A5FA0" w:rsidRDefault="004A5FA0" w:rsidP="004A5FA0">
      <w:pPr>
        <w:numPr>
          <w:ilvl w:val="0"/>
          <w:numId w:val="4"/>
        </w:numPr>
        <w:spacing w:after="0"/>
        <w:rPr>
          <w:rFonts w:asciiTheme="minorHAnsi" w:hAnsiTheme="minorHAnsi" w:cs="Calibri"/>
          <w:sz w:val="24"/>
        </w:rPr>
      </w:pPr>
      <w:r w:rsidRPr="004A5FA0">
        <w:rPr>
          <w:rFonts w:asciiTheme="minorHAnsi" w:hAnsiTheme="minorHAnsi" w:cs="Calibri"/>
          <w:sz w:val="24"/>
        </w:rPr>
        <w:t>Council request - include information in your newsletters and organization emails</w:t>
      </w:r>
    </w:p>
    <w:p w:rsidR="00DC7116" w:rsidRPr="004A5FA0" w:rsidRDefault="004A5FA0" w:rsidP="004A5FA0">
      <w:pPr>
        <w:numPr>
          <w:ilvl w:val="0"/>
          <w:numId w:val="4"/>
        </w:numPr>
        <w:spacing w:after="0"/>
        <w:rPr>
          <w:rFonts w:asciiTheme="minorHAnsi" w:hAnsiTheme="minorHAnsi" w:cs="Calibri"/>
          <w:sz w:val="24"/>
        </w:rPr>
      </w:pPr>
      <w:r w:rsidRPr="004A5FA0">
        <w:rPr>
          <w:rFonts w:asciiTheme="minorHAnsi" w:hAnsiTheme="minorHAnsi" w:cs="Calibri"/>
          <w:sz w:val="24"/>
        </w:rPr>
        <w:t xml:space="preserve">Sample language: </w:t>
      </w:r>
    </w:p>
    <w:p w:rsidR="00DC7116" w:rsidRPr="004A5FA0" w:rsidRDefault="004A5FA0" w:rsidP="004A5FA0">
      <w:pPr>
        <w:numPr>
          <w:ilvl w:val="1"/>
          <w:numId w:val="4"/>
        </w:numPr>
        <w:spacing w:after="0"/>
        <w:rPr>
          <w:rFonts w:asciiTheme="minorHAnsi" w:hAnsiTheme="minorHAnsi" w:cs="Calibri"/>
          <w:sz w:val="24"/>
        </w:rPr>
      </w:pPr>
      <w:r w:rsidRPr="004A5FA0">
        <w:rPr>
          <w:rFonts w:asciiTheme="minorHAnsi" w:hAnsiTheme="minorHAnsi" w:cs="Calibri"/>
          <w:sz w:val="24"/>
        </w:rPr>
        <w:t>Let us know how One Care is working for you.  You may receive a survey in the mail or receive a phone call from Umass Medical School asking you about your experiences as a member in One Care.  Your participation will help MassHealth and members of the Implementation Council to continue to improve your services.  You can share your experience by mailing back the survey or calling the phone number in the survey packet.</w:t>
      </w:r>
    </w:p>
    <w:p w:rsidR="00DC7116" w:rsidRDefault="004A5FA0" w:rsidP="004A5FA0">
      <w:pPr>
        <w:numPr>
          <w:ilvl w:val="0"/>
          <w:numId w:val="4"/>
        </w:numPr>
        <w:spacing w:after="0"/>
        <w:rPr>
          <w:rFonts w:asciiTheme="minorHAnsi" w:hAnsiTheme="minorHAnsi" w:cs="Calibri"/>
          <w:sz w:val="24"/>
        </w:rPr>
      </w:pPr>
      <w:r w:rsidRPr="004A5FA0">
        <w:rPr>
          <w:rFonts w:asciiTheme="minorHAnsi" w:hAnsiTheme="minorHAnsi" w:cs="Calibri"/>
          <w:sz w:val="24"/>
        </w:rPr>
        <w:t>Email Council chairs to let them know how you are promoting participation</w:t>
      </w:r>
    </w:p>
    <w:p w:rsidR="004A5FA0" w:rsidRDefault="004A5FA0" w:rsidP="004A5FA0">
      <w:pPr>
        <w:spacing w:after="0"/>
        <w:rPr>
          <w:rFonts w:asciiTheme="minorHAnsi" w:hAnsiTheme="minorHAnsi" w:cs="Calibri"/>
          <w:sz w:val="24"/>
        </w:rPr>
      </w:pPr>
    </w:p>
    <w:p w:rsidR="004A5FA0" w:rsidRDefault="004A5FA0" w:rsidP="004A5FA0">
      <w:pPr>
        <w:spacing w:after="0"/>
        <w:rPr>
          <w:rFonts w:asciiTheme="minorHAnsi" w:hAnsiTheme="minorHAnsi" w:cs="Calibri"/>
          <w:b/>
          <w:sz w:val="24"/>
        </w:rPr>
        <w:sectPr w:rsidR="004A5FA0" w:rsidSect="006D6339">
          <w:pgSz w:w="12240" w:h="15840"/>
          <w:pgMar w:top="1440" w:right="1440" w:bottom="1440" w:left="1440" w:header="720" w:footer="720" w:gutter="0"/>
          <w:cols w:space="720"/>
          <w:docGrid w:linePitch="360"/>
        </w:sectPr>
      </w:pPr>
      <w:r>
        <w:rPr>
          <w:rFonts w:asciiTheme="minorHAnsi" w:hAnsiTheme="minorHAnsi" w:cs="Calibri"/>
          <w:b/>
          <w:sz w:val="24"/>
        </w:rPr>
        <w:t xml:space="preserve">Slide 4: </w:t>
      </w:r>
      <w:r w:rsidRPr="004A5FA0">
        <w:rPr>
          <w:rFonts w:asciiTheme="minorHAnsi" w:hAnsiTheme="minorHAnsi" w:cs="Calibri"/>
          <w:b/>
          <w:sz w:val="24"/>
        </w:rPr>
        <w:t>Next Steps in EIP</w:t>
      </w:r>
    </w:p>
    <w:p w:rsidR="004A5FA0" w:rsidRDefault="004A5FA0" w:rsidP="004A5FA0">
      <w:pPr>
        <w:spacing w:after="0"/>
        <w:rPr>
          <w:rFonts w:asciiTheme="minorHAnsi" w:hAnsiTheme="minorHAnsi" w:cs="Calibri"/>
          <w:b/>
          <w:sz w:val="24"/>
        </w:rPr>
      </w:pPr>
    </w:p>
    <w:p w:rsidR="004A5FA0" w:rsidRPr="004A5FA0" w:rsidRDefault="004A5FA0" w:rsidP="004A5FA0">
      <w:pPr>
        <w:spacing w:after="0"/>
        <w:rPr>
          <w:rFonts w:asciiTheme="minorHAnsi" w:hAnsiTheme="minorHAnsi" w:cs="Calibri"/>
          <w:sz w:val="24"/>
          <w:u w:val="single"/>
        </w:rPr>
      </w:pPr>
      <w:r>
        <w:rPr>
          <w:rFonts w:asciiTheme="minorHAnsi" w:hAnsiTheme="minorHAnsi" w:cs="Calibri"/>
          <w:sz w:val="24"/>
          <w:u w:val="single"/>
        </w:rPr>
        <w:t>Planned Timeframe</w:t>
      </w:r>
    </w:p>
    <w:p w:rsidR="004A5FA0" w:rsidRDefault="004A5FA0" w:rsidP="004A5FA0">
      <w:pPr>
        <w:spacing w:after="0"/>
        <w:rPr>
          <w:rFonts w:asciiTheme="minorHAnsi" w:hAnsiTheme="minorHAnsi" w:cs="Calibri"/>
          <w:sz w:val="24"/>
        </w:rPr>
      </w:pPr>
      <w:r>
        <w:rPr>
          <w:rFonts w:asciiTheme="minorHAnsi" w:hAnsiTheme="minorHAnsi" w:cs="Calibri"/>
          <w:sz w:val="24"/>
        </w:rPr>
        <w:t>July                          →</w:t>
      </w:r>
    </w:p>
    <w:p w:rsidR="004A5FA0" w:rsidRDefault="004A5FA0" w:rsidP="004A5FA0">
      <w:pPr>
        <w:spacing w:after="0"/>
        <w:rPr>
          <w:rFonts w:asciiTheme="minorHAnsi" w:hAnsiTheme="minorHAnsi" w:cs="Calibri"/>
          <w:sz w:val="24"/>
        </w:rPr>
      </w:pPr>
      <w:r>
        <w:rPr>
          <w:rFonts w:asciiTheme="minorHAnsi" w:hAnsiTheme="minorHAnsi" w:cs="Calibri"/>
          <w:sz w:val="24"/>
        </w:rPr>
        <w:t xml:space="preserve">August                    </w:t>
      </w:r>
      <w:r w:rsidRPr="004A5FA0">
        <w:rPr>
          <w:rFonts w:ascii="Calibri" w:hAnsi="Calibri" w:cs="Calibri"/>
          <w:sz w:val="24"/>
        </w:rPr>
        <w:t>→</w:t>
      </w:r>
    </w:p>
    <w:p w:rsidR="004A5FA0" w:rsidRDefault="004A5FA0" w:rsidP="004A5FA0">
      <w:pPr>
        <w:spacing w:after="0"/>
        <w:rPr>
          <w:rFonts w:asciiTheme="minorHAnsi" w:hAnsiTheme="minorHAnsi" w:cs="Calibri"/>
          <w:sz w:val="24"/>
        </w:rPr>
      </w:pPr>
      <w:r>
        <w:rPr>
          <w:rFonts w:asciiTheme="minorHAnsi" w:hAnsiTheme="minorHAnsi" w:cs="Calibri"/>
          <w:sz w:val="24"/>
        </w:rPr>
        <w:t xml:space="preserve">August                    </w:t>
      </w:r>
      <w:r w:rsidRPr="004A5FA0">
        <w:rPr>
          <w:rFonts w:ascii="Calibri" w:hAnsi="Calibri" w:cs="Calibri"/>
          <w:sz w:val="24"/>
        </w:rPr>
        <w:t>→</w:t>
      </w:r>
    </w:p>
    <w:p w:rsidR="004A5FA0" w:rsidRDefault="004A5FA0" w:rsidP="004A5FA0">
      <w:pPr>
        <w:spacing w:after="0"/>
        <w:rPr>
          <w:rFonts w:asciiTheme="minorHAnsi" w:hAnsiTheme="minorHAnsi" w:cs="Calibri"/>
          <w:sz w:val="24"/>
        </w:rPr>
      </w:pPr>
      <w:r>
        <w:rPr>
          <w:rFonts w:asciiTheme="minorHAnsi" w:hAnsiTheme="minorHAnsi" w:cs="Calibri"/>
          <w:sz w:val="24"/>
        </w:rPr>
        <w:t xml:space="preserve">November              </w:t>
      </w:r>
      <w:r w:rsidRPr="004A5FA0">
        <w:rPr>
          <w:rFonts w:ascii="Calibri" w:hAnsi="Calibri" w:cs="Calibri"/>
          <w:sz w:val="24"/>
        </w:rPr>
        <w:t>→</w:t>
      </w:r>
    </w:p>
    <w:p w:rsidR="004A5FA0" w:rsidRDefault="004A5FA0" w:rsidP="004A5FA0">
      <w:pPr>
        <w:spacing w:after="0"/>
        <w:rPr>
          <w:rFonts w:asciiTheme="minorHAnsi" w:hAnsiTheme="minorHAnsi" w:cs="Calibri"/>
          <w:sz w:val="24"/>
        </w:rPr>
      </w:pPr>
      <w:r>
        <w:rPr>
          <w:rFonts w:asciiTheme="minorHAnsi" w:hAnsiTheme="minorHAnsi" w:cs="Calibri"/>
          <w:sz w:val="24"/>
        </w:rPr>
        <w:t xml:space="preserve">November              </w:t>
      </w:r>
      <w:r w:rsidRPr="004A5FA0">
        <w:rPr>
          <w:rFonts w:ascii="Calibri" w:hAnsi="Calibri" w:cs="Calibri"/>
          <w:sz w:val="24"/>
        </w:rPr>
        <w:t>→</w:t>
      </w:r>
    </w:p>
    <w:p w:rsidR="004A5FA0" w:rsidRPr="004A5FA0" w:rsidRDefault="004A5FA0" w:rsidP="004A5FA0">
      <w:pPr>
        <w:spacing w:after="0"/>
        <w:rPr>
          <w:rFonts w:asciiTheme="minorHAnsi" w:hAnsiTheme="minorHAnsi" w:cs="Calibri"/>
          <w:sz w:val="24"/>
        </w:rPr>
      </w:pPr>
    </w:p>
    <w:p w:rsidR="004A5FA0" w:rsidRDefault="004A5FA0" w:rsidP="004A5FA0">
      <w:pPr>
        <w:spacing w:after="0"/>
        <w:rPr>
          <w:rFonts w:asciiTheme="minorHAnsi" w:hAnsiTheme="minorHAnsi" w:cs="Calibri"/>
          <w:b/>
          <w:sz w:val="24"/>
        </w:rPr>
      </w:pPr>
    </w:p>
    <w:p w:rsidR="004A5FA0" w:rsidRDefault="004A5FA0" w:rsidP="004A5FA0">
      <w:pPr>
        <w:spacing w:after="0"/>
        <w:rPr>
          <w:rFonts w:asciiTheme="minorHAnsi" w:hAnsiTheme="minorHAnsi" w:cs="Calibri"/>
          <w:sz w:val="24"/>
        </w:rPr>
      </w:pPr>
    </w:p>
    <w:p w:rsidR="004A5FA0" w:rsidRDefault="004A5FA0" w:rsidP="004A5FA0">
      <w:pPr>
        <w:spacing w:after="0"/>
        <w:rPr>
          <w:rFonts w:asciiTheme="minorHAnsi" w:hAnsiTheme="minorHAnsi" w:cs="Calibri"/>
          <w:sz w:val="24"/>
        </w:rPr>
      </w:pPr>
    </w:p>
    <w:p w:rsidR="004A5FA0" w:rsidRDefault="004A5FA0" w:rsidP="00F50D90">
      <w:pPr>
        <w:spacing w:after="0"/>
        <w:rPr>
          <w:rFonts w:asciiTheme="minorHAnsi" w:hAnsiTheme="minorHAnsi" w:cs="Calibri"/>
          <w:sz w:val="24"/>
          <w:u w:val="single"/>
        </w:rPr>
      </w:pPr>
      <w:r w:rsidRPr="004A5FA0">
        <w:rPr>
          <w:rFonts w:asciiTheme="minorHAnsi" w:hAnsiTheme="minorHAnsi" w:cs="Calibri"/>
          <w:sz w:val="24"/>
          <w:u w:val="single"/>
        </w:rPr>
        <w:t>Activity</w:t>
      </w:r>
    </w:p>
    <w:p w:rsidR="004A5FA0" w:rsidRDefault="004A5FA0" w:rsidP="00F50D90">
      <w:pPr>
        <w:spacing w:after="0"/>
        <w:rPr>
          <w:rFonts w:asciiTheme="minorHAnsi" w:hAnsiTheme="minorHAnsi" w:cs="Calibri"/>
          <w:sz w:val="24"/>
        </w:rPr>
      </w:pPr>
      <w:r>
        <w:rPr>
          <w:rFonts w:asciiTheme="minorHAnsi" w:hAnsiTheme="minorHAnsi" w:cs="Calibri"/>
          <w:sz w:val="24"/>
        </w:rPr>
        <w:t>Report</w:t>
      </w:r>
    </w:p>
    <w:p w:rsidR="004A5FA0" w:rsidRDefault="004A5FA0" w:rsidP="00F50D90">
      <w:pPr>
        <w:spacing w:after="0"/>
        <w:rPr>
          <w:rFonts w:asciiTheme="minorHAnsi" w:hAnsiTheme="minorHAnsi" w:cs="Calibri"/>
          <w:sz w:val="24"/>
        </w:rPr>
      </w:pPr>
      <w:r>
        <w:rPr>
          <w:rFonts w:asciiTheme="minorHAnsi" w:hAnsiTheme="minorHAnsi" w:cs="Calibri"/>
          <w:sz w:val="24"/>
        </w:rPr>
        <w:t>Survey</w:t>
      </w:r>
    </w:p>
    <w:p w:rsidR="004A5FA0" w:rsidRDefault="004A5FA0" w:rsidP="00F50D90">
      <w:pPr>
        <w:spacing w:after="0"/>
        <w:rPr>
          <w:rFonts w:asciiTheme="minorHAnsi" w:hAnsiTheme="minorHAnsi" w:cs="Calibri"/>
          <w:sz w:val="24"/>
        </w:rPr>
      </w:pPr>
      <w:r>
        <w:rPr>
          <w:rFonts w:asciiTheme="minorHAnsi" w:hAnsiTheme="minorHAnsi" w:cs="Calibri"/>
          <w:sz w:val="24"/>
        </w:rPr>
        <w:t>Report</w:t>
      </w:r>
    </w:p>
    <w:p w:rsidR="004A5FA0" w:rsidRDefault="004A5FA0" w:rsidP="00F50D90">
      <w:pPr>
        <w:spacing w:after="0"/>
        <w:rPr>
          <w:rFonts w:asciiTheme="minorHAnsi" w:hAnsiTheme="minorHAnsi" w:cs="Calibri"/>
          <w:sz w:val="24"/>
        </w:rPr>
      </w:pPr>
      <w:r>
        <w:rPr>
          <w:rFonts w:asciiTheme="minorHAnsi" w:hAnsiTheme="minorHAnsi" w:cs="Calibri"/>
          <w:sz w:val="24"/>
        </w:rPr>
        <w:t>Survey</w:t>
      </w:r>
    </w:p>
    <w:p w:rsidR="004A5FA0" w:rsidRPr="004A5FA0" w:rsidRDefault="004A5FA0" w:rsidP="00F50D90">
      <w:pPr>
        <w:spacing w:after="0"/>
        <w:rPr>
          <w:rFonts w:asciiTheme="minorHAnsi" w:hAnsiTheme="minorHAnsi" w:cs="Calibri"/>
          <w:sz w:val="24"/>
        </w:rPr>
      </w:pPr>
      <w:r>
        <w:rPr>
          <w:rFonts w:asciiTheme="minorHAnsi" w:hAnsiTheme="minorHAnsi" w:cs="Calibri"/>
          <w:sz w:val="24"/>
        </w:rPr>
        <w:t>Report</w:t>
      </w:r>
    </w:p>
    <w:p w:rsidR="004A5FA0" w:rsidRDefault="004A5FA0" w:rsidP="004A5FA0">
      <w:pPr>
        <w:spacing w:after="0"/>
        <w:rPr>
          <w:rFonts w:asciiTheme="minorHAnsi" w:hAnsiTheme="minorHAnsi" w:cs="Calibri"/>
          <w:sz w:val="24"/>
        </w:rPr>
      </w:pPr>
    </w:p>
    <w:p w:rsidR="004A5FA0" w:rsidRDefault="004A5FA0" w:rsidP="004A5FA0">
      <w:pPr>
        <w:spacing w:after="0"/>
        <w:rPr>
          <w:rFonts w:asciiTheme="minorHAnsi" w:hAnsiTheme="minorHAnsi" w:cs="Calibri"/>
          <w:sz w:val="24"/>
        </w:rPr>
      </w:pPr>
    </w:p>
    <w:p w:rsidR="004A5FA0" w:rsidRDefault="004A5FA0" w:rsidP="004A5FA0">
      <w:pPr>
        <w:spacing w:after="0"/>
        <w:rPr>
          <w:rFonts w:asciiTheme="minorHAnsi" w:hAnsiTheme="minorHAnsi" w:cs="Calibri"/>
          <w:sz w:val="24"/>
        </w:rPr>
      </w:pPr>
    </w:p>
    <w:p w:rsidR="004A5FA0" w:rsidRDefault="004A5FA0" w:rsidP="00F50D90">
      <w:pPr>
        <w:spacing w:after="0"/>
        <w:rPr>
          <w:rFonts w:asciiTheme="minorHAnsi" w:hAnsiTheme="minorHAnsi" w:cs="Calibri"/>
          <w:sz w:val="24"/>
        </w:rPr>
      </w:pPr>
    </w:p>
    <w:p w:rsidR="004A5FA0" w:rsidRPr="00F50D90" w:rsidRDefault="00F50D90" w:rsidP="00F50D90">
      <w:pPr>
        <w:spacing w:after="0"/>
        <w:rPr>
          <w:rFonts w:asciiTheme="minorHAnsi" w:hAnsiTheme="minorHAnsi" w:cs="Calibri"/>
          <w:sz w:val="24"/>
          <w:u w:val="single"/>
        </w:rPr>
      </w:pPr>
      <w:r w:rsidRPr="00F50D90">
        <w:rPr>
          <w:rFonts w:asciiTheme="minorHAnsi" w:hAnsiTheme="minorHAnsi" w:cs="Calibri"/>
          <w:sz w:val="24"/>
          <w:u w:val="single"/>
        </w:rPr>
        <w:t>Description</w:t>
      </w:r>
    </w:p>
    <w:p w:rsidR="008E050B" w:rsidRDefault="00F50D90" w:rsidP="00F50D90">
      <w:pPr>
        <w:spacing w:after="0"/>
        <w:rPr>
          <w:rFonts w:asciiTheme="minorHAnsi" w:hAnsiTheme="minorHAnsi" w:cs="Calibri"/>
          <w:sz w:val="24"/>
        </w:rPr>
      </w:pPr>
      <w:r>
        <w:rPr>
          <w:rFonts w:asciiTheme="minorHAnsi" w:hAnsiTheme="minorHAnsi" w:cs="Calibri"/>
          <w:sz w:val="24"/>
        </w:rPr>
        <w:t xml:space="preserve">Final EIP focus groups report </w:t>
      </w:r>
    </w:p>
    <w:p w:rsidR="00F50D90" w:rsidRDefault="00F50D90" w:rsidP="00F50D90">
      <w:pPr>
        <w:spacing w:after="0"/>
        <w:rPr>
          <w:rFonts w:asciiTheme="minorHAnsi" w:hAnsiTheme="minorHAnsi" w:cs="Calibri"/>
          <w:sz w:val="24"/>
        </w:rPr>
      </w:pPr>
      <w:r>
        <w:rPr>
          <w:rFonts w:asciiTheme="minorHAnsi" w:hAnsiTheme="minorHAnsi" w:cs="Calibri"/>
          <w:sz w:val="24"/>
        </w:rPr>
        <w:t>Survey #2- second deployment</w:t>
      </w:r>
    </w:p>
    <w:p w:rsidR="00F50D90" w:rsidRDefault="00F50D90" w:rsidP="00F50D90">
      <w:pPr>
        <w:spacing w:after="0"/>
        <w:rPr>
          <w:rFonts w:asciiTheme="minorHAnsi" w:hAnsiTheme="minorHAnsi" w:cs="Calibri"/>
          <w:sz w:val="24"/>
        </w:rPr>
      </w:pPr>
      <w:r>
        <w:rPr>
          <w:rFonts w:asciiTheme="minorHAnsi" w:hAnsiTheme="minorHAnsi" w:cs="Calibri"/>
          <w:sz w:val="24"/>
        </w:rPr>
        <w:t>2nd Quarter EIP Data Report</w:t>
      </w:r>
    </w:p>
    <w:p w:rsidR="00F50D90" w:rsidRDefault="00F50D90" w:rsidP="00F50D90">
      <w:pPr>
        <w:spacing w:after="0"/>
        <w:rPr>
          <w:rFonts w:asciiTheme="minorHAnsi" w:hAnsiTheme="minorHAnsi" w:cs="Calibri"/>
          <w:sz w:val="24"/>
        </w:rPr>
      </w:pPr>
      <w:r>
        <w:rPr>
          <w:rFonts w:asciiTheme="minorHAnsi" w:hAnsiTheme="minorHAnsi" w:cs="Calibri"/>
          <w:sz w:val="24"/>
        </w:rPr>
        <w:t>Survey #2 – third deployment</w:t>
      </w:r>
    </w:p>
    <w:p w:rsidR="006D6339" w:rsidRDefault="00F50D90" w:rsidP="00F50D90">
      <w:pPr>
        <w:spacing w:after="0"/>
        <w:rPr>
          <w:rFonts w:asciiTheme="minorHAnsi" w:hAnsiTheme="minorHAnsi" w:cs="Calibri"/>
          <w:sz w:val="24"/>
        </w:rPr>
      </w:pPr>
      <w:r>
        <w:rPr>
          <w:rFonts w:asciiTheme="minorHAnsi" w:hAnsiTheme="minorHAnsi" w:cs="Calibri"/>
          <w:sz w:val="24"/>
        </w:rPr>
        <w:t>Third Quarter EIP Data Report</w:t>
      </w:r>
    </w:p>
    <w:p w:rsidR="00F50D90" w:rsidRDefault="00F50D90" w:rsidP="00F50D90">
      <w:pPr>
        <w:spacing w:after="0"/>
        <w:rPr>
          <w:rFonts w:asciiTheme="minorHAnsi" w:hAnsiTheme="minorHAnsi" w:cs="Calibri"/>
          <w:sz w:val="24"/>
        </w:rPr>
        <w:sectPr w:rsidR="00F50D90" w:rsidSect="00F50D90">
          <w:type w:val="continuous"/>
          <w:pgSz w:w="12240" w:h="15840"/>
          <w:pgMar w:top="1440" w:right="1440" w:bottom="1440" w:left="1440" w:header="720" w:footer="720" w:gutter="0"/>
          <w:cols w:num="3" w:space="90"/>
          <w:docGrid w:linePitch="360"/>
        </w:sectPr>
      </w:pPr>
    </w:p>
    <w:p w:rsidR="008E050B" w:rsidRPr="008E050B" w:rsidRDefault="008E050B" w:rsidP="006D6339">
      <w:pPr>
        <w:spacing w:after="0"/>
        <w:rPr>
          <w:rFonts w:asciiTheme="minorHAnsi" w:hAnsiTheme="minorHAnsi" w:cs="Calibri"/>
          <w:b/>
          <w:sz w:val="24"/>
        </w:rPr>
      </w:pPr>
    </w:p>
    <w:sectPr w:rsidR="008E050B" w:rsidRPr="008E050B" w:rsidSect="00F50D90">
      <w:pgSz w:w="12240" w:h="15840"/>
      <w:pgMar w:top="1440" w:right="1440" w:bottom="1440" w:left="1440" w:header="720" w:footer="720" w:gutter="0"/>
      <w:cols w:num="3" w:space="9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328A1"/>
    <w:multiLevelType w:val="hybridMultilevel"/>
    <w:tmpl w:val="D9309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EB6395"/>
    <w:multiLevelType w:val="hybridMultilevel"/>
    <w:tmpl w:val="3FA635D2"/>
    <w:lvl w:ilvl="0" w:tplc="0B7612BC">
      <w:start w:val="1"/>
      <w:numFmt w:val="bullet"/>
      <w:lvlText w:val="•"/>
      <w:lvlJc w:val="left"/>
      <w:pPr>
        <w:tabs>
          <w:tab w:val="num" w:pos="720"/>
        </w:tabs>
        <w:ind w:left="720" w:hanging="360"/>
      </w:pPr>
      <w:rPr>
        <w:rFonts w:ascii="Times New Roman" w:hAnsi="Times New Roman" w:hint="default"/>
      </w:rPr>
    </w:lvl>
    <w:lvl w:ilvl="1" w:tplc="0DBE92AE">
      <w:start w:val="2030"/>
      <w:numFmt w:val="bullet"/>
      <w:lvlText w:val="•"/>
      <w:lvlJc w:val="left"/>
      <w:pPr>
        <w:tabs>
          <w:tab w:val="num" w:pos="1440"/>
        </w:tabs>
        <w:ind w:left="1440" w:hanging="360"/>
      </w:pPr>
      <w:rPr>
        <w:rFonts w:ascii="Times New Roman" w:hAnsi="Times New Roman" w:hint="default"/>
      </w:rPr>
    </w:lvl>
    <w:lvl w:ilvl="2" w:tplc="B1DCDA1A" w:tentative="1">
      <w:start w:val="1"/>
      <w:numFmt w:val="bullet"/>
      <w:lvlText w:val="•"/>
      <w:lvlJc w:val="left"/>
      <w:pPr>
        <w:tabs>
          <w:tab w:val="num" w:pos="2160"/>
        </w:tabs>
        <w:ind w:left="2160" w:hanging="360"/>
      </w:pPr>
      <w:rPr>
        <w:rFonts w:ascii="Times New Roman" w:hAnsi="Times New Roman" w:hint="default"/>
      </w:rPr>
    </w:lvl>
    <w:lvl w:ilvl="3" w:tplc="B5643988" w:tentative="1">
      <w:start w:val="1"/>
      <w:numFmt w:val="bullet"/>
      <w:lvlText w:val="•"/>
      <w:lvlJc w:val="left"/>
      <w:pPr>
        <w:tabs>
          <w:tab w:val="num" w:pos="2880"/>
        </w:tabs>
        <w:ind w:left="2880" w:hanging="360"/>
      </w:pPr>
      <w:rPr>
        <w:rFonts w:ascii="Times New Roman" w:hAnsi="Times New Roman" w:hint="default"/>
      </w:rPr>
    </w:lvl>
    <w:lvl w:ilvl="4" w:tplc="84982A7C" w:tentative="1">
      <w:start w:val="1"/>
      <w:numFmt w:val="bullet"/>
      <w:lvlText w:val="•"/>
      <w:lvlJc w:val="left"/>
      <w:pPr>
        <w:tabs>
          <w:tab w:val="num" w:pos="3600"/>
        </w:tabs>
        <w:ind w:left="3600" w:hanging="360"/>
      </w:pPr>
      <w:rPr>
        <w:rFonts w:ascii="Times New Roman" w:hAnsi="Times New Roman" w:hint="default"/>
      </w:rPr>
    </w:lvl>
    <w:lvl w:ilvl="5" w:tplc="491AD2E6" w:tentative="1">
      <w:start w:val="1"/>
      <w:numFmt w:val="bullet"/>
      <w:lvlText w:val="•"/>
      <w:lvlJc w:val="left"/>
      <w:pPr>
        <w:tabs>
          <w:tab w:val="num" w:pos="4320"/>
        </w:tabs>
        <w:ind w:left="4320" w:hanging="360"/>
      </w:pPr>
      <w:rPr>
        <w:rFonts w:ascii="Times New Roman" w:hAnsi="Times New Roman" w:hint="default"/>
      </w:rPr>
    </w:lvl>
    <w:lvl w:ilvl="6" w:tplc="5CB278F6" w:tentative="1">
      <w:start w:val="1"/>
      <w:numFmt w:val="bullet"/>
      <w:lvlText w:val="•"/>
      <w:lvlJc w:val="left"/>
      <w:pPr>
        <w:tabs>
          <w:tab w:val="num" w:pos="5040"/>
        </w:tabs>
        <w:ind w:left="5040" w:hanging="360"/>
      </w:pPr>
      <w:rPr>
        <w:rFonts w:ascii="Times New Roman" w:hAnsi="Times New Roman" w:hint="default"/>
      </w:rPr>
    </w:lvl>
    <w:lvl w:ilvl="7" w:tplc="0AB0546E" w:tentative="1">
      <w:start w:val="1"/>
      <w:numFmt w:val="bullet"/>
      <w:lvlText w:val="•"/>
      <w:lvlJc w:val="left"/>
      <w:pPr>
        <w:tabs>
          <w:tab w:val="num" w:pos="5760"/>
        </w:tabs>
        <w:ind w:left="5760" w:hanging="360"/>
      </w:pPr>
      <w:rPr>
        <w:rFonts w:ascii="Times New Roman" w:hAnsi="Times New Roman" w:hint="default"/>
      </w:rPr>
    </w:lvl>
    <w:lvl w:ilvl="8" w:tplc="8FAE8F26" w:tentative="1">
      <w:start w:val="1"/>
      <w:numFmt w:val="bullet"/>
      <w:lvlText w:val="•"/>
      <w:lvlJc w:val="left"/>
      <w:pPr>
        <w:tabs>
          <w:tab w:val="num" w:pos="6480"/>
        </w:tabs>
        <w:ind w:left="6480" w:hanging="360"/>
      </w:pPr>
      <w:rPr>
        <w:rFonts w:ascii="Times New Roman" w:hAnsi="Times New Roman" w:hint="default"/>
      </w:rPr>
    </w:lvl>
  </w:abstractNum>
  <w:abstractNum w:abstractNumId="2">
    <w:nsid w:val="39095523"/>
    <w:multiLevelType w:val="hybridMultilevel"/>
    <w:tmpl w:val="E472A604"/>
    <w:lvl w:ilvl="0" w:tplc="613002FA">
      <w:start w:val="1"/>
      <w:numFmt w:val="bullet"/>
      <w:lvlText w:val="•"/>
      <w:lvlJc w:val="left"/>
      <w:pPr>
        <w:tabs>
          <w:tab w:val="num" w:pos="720"/>
        </w:tabs>
        <w:ind w:left="720" w:hanging="360"/>
      </w:pPr>
      <w:rPr>
        <w:rFonts w:ascii="Times New Roman" w:hAnsi="Times New Roman" w:hint="default"/>
      </w:rPr>
    </w:lvl>
    <w:lvl w:ilvl="1" w:tplc="90E087AE" w:tentative="1">
      <w:start w:val="1"/>
      <w:numFmt w:val="bullet"/>
      <w:lvlText w:val="•"/>
      <w:lvlJc w:val="left"/>
      <w:pPr>
        <w:tabs>
          <w:tab w:val="num" w:pos="1440"/>
        </w:tabs>
        <w:ind w:left="1440" w:hanging="360"/>
      </w:pPr>
      <w:rPr>
        <w:rFonts w:ascii="Times New Roman" w:hAnsi="Times New Roman" w:hint="default"/>
      </w:rPr>
    </w:lvl>
    <w:lvl w:ilvl="2" w:tplc="B3BCC0F2" w:tentative="1">
      <w:start w:val="1"/>
      <w:numFmt w:val="bullet"/>
      <w:lvlText w:val="•"/>
      <w:lvlJc w:val="left"/>
      <w:pPr>
        <w:tabs>
          <w:tab w:val="num" w:pos="2160"/>
        </w:tabs>
        <w:ind w:left="2160" w:hanging="360"/>
      </w:pPr>
      <w:rPr>
        <w:rFonts w:ascii="Times New Roman" w:hAnsi="Times New Roman" w:hint="default"/>
      </w:rPr>
    </w:lvl>
    <w:lvl w:ilvl="3" w:tplc="BD505B2E" w:tentative="1">
      <w:start w:val="1"/>
      <w:numFmt w:val="bullet"/>
      <w:lvlText w:val="•"/>
      <w:lvlJc w:val="left"/>
      <w:pPr>
        <w:tabs>
          <w:tab w:val="num" w:pos="2880"/>
        </w:tabs>
        <w:ind w:left="2880" w:hanging="360"/>
      </w:pPr>
      <w:rPr>
        <w:rFonts w:ascii="Times New Roman" w:hAnsi="Times New Roman" w:hint="default"/>
      </w:rPr>
    </w:lvl>
    <w:lvl w:ilvl="4" w:tplc="676E7C8E" w:tentative="1">
      <w:start w:val="1"/>
      <w:numFmt w:val="bullet"/>
      <w:lvlText w:val="•"/>
      <w:lvlJc w:val="left"/>
      <w:pPr>
        <w:tabs>
          <w:tab w:val="num" w:pos="3600"/>
        </w:tabs>
        <w:ind w:left="3600" w:hanging="360"/>
      </w:pPr>
      <w:rPr>
        <w:rFonts w:ascii="Times New Roman" w:hAnsi="Times New Roman" w:hint="default"/>
      </w:rPr>
    </w:lvl>
    <w:lvl w:ilvl="5" w:tplc="F634C518" w:tentative="1">
      <w:start w:val="1"/>
      <w:numFmt w:val="bullet"/>
      <w:lvlText w:val="•"/>
      <w:lvlJc w:val="left"/>
      <w:pPr>
        <w:tabs>
          <w:tab w:val="num" w:pos="4320"/>
        </w:tabs>
        <w:ind w:left="4320" w:hanging="360"/>
      </w:pPr>
      <w:rPr>
        <w:rFonts w:ascii="Times New Roman" w:hAnsi="Times New Roman" w:hint="default"/>
      </w:rPr>
    </w:lvl>
    <w:lvl w:ilvl="6" w:tplc="A2423432" w:tentative="1">
      <w:start w:val="1"/>
      <w:numFmt w:val="bullet"/>
      <w:lvlText w:val="•"/>
      <w:lvlJc w:val="left"/>
      <w:pPr>
        <w:tabs>
          <w:tab w:val="num" w:pos="5040"/>
        </w:tabs>
        <w:ind w:left="5040" w:hanging="360"/>
      </w:pPr>
      <w:rPr>
        <w:rFonts w:ascii="Times New Roman" w:hAnsi="Times New Roman" w:hint="default"/>
      </w:rPr>
    </w:lvl>
    <w:lvl w:ilvl="7" w:tplc="C2F009D0" w:tentative="1">
      <w:start w:val="1"/>
      <w:numFmt w:val="bullet"/>
      <w:lvlText w:val="•"/>
      <w:lvlJc w:val="left"/>
      <w:pPr>
        <w:tabs>
          <w:tab w:val="num" w:pos="5760"/>
        </w:tabs>
        <w:ind w:left="5760" w:hanging="360"/>
      </w:pPr>
      <w:rPr>
        <w:rFonts w:ascii="Times New Roman" w:hAnsi="Times New Roman" w:hint="default"/>
      </w:rPr>
    </w:lvl>
    <w:lvl w:ilvl="8" w:tplc="F426D626" w:tentative="1">
      <w:start w:val="1"/>
      <w:numFmt w:val="bullet"/>
      <w:lvlText w:val="•"/>
      <w:lvlJc w:val="left"/>
      <w:pPr>
        <w:tabs>
          <w:tab w:val="num" w:pos="6480"/>
        </w:tabs>
        <w:ind w:left="6480" w:hanging="360"/>
      </w:pPr>
      <w:rPr>
        <w:rFonts w:ascii="Times New Roman" w:hAnsi="Times New Roman" w:hint="default"/>
      </w:rPr>
    </w:lvl>
  </w:abstractNum>
  <w:abstractNum w:abstractNumId="3">
    <w:nsid w:val="5AD67A4E"/>
    <w:multiLevelType w:val="hybridMultilevel"/>
    <w:tmpl w:val="8B326C50"/>
    <w:lvl w:ilvl="0" w:tplc="C9FE9FE6">
      <w:start w:val="1"/>
      <w:numFmt w:val="bullet"/>
      <w:lvlText w:val=""/>
      <w:lvlJc w:val="left"/>
      <w:pPr>
        <w:tabs>
          <w:tab w:val="num" w:pos="720"/>
        </w:tabs>
        <w:ind w:left="720" w:hanging="360"/>
      </w:pPr>
      <w:rPr>
        <w:rFonts w:ascii="Wingdings 3" w:hAnsi="Wingdings 3" w:hint="default"/>
      </w:rPr>
    </w:lvl>
    <w:lvl w:ilvl="1" w:tplc="A3A8073C">
      <w:start w:val="2022"/>
      <w:numFmt w:val="bullet"/>
      <w:lvlText w:val=""/>
      <w:lvlJc w:val="left"/>
      <w:pPr>
        <w:tabs>
          <w:tab w:val="num" w:pos="1440"/>
        </w:tabs>
        <w:ind w:left="1440" w:hanging="360"/>
      </w:pPr>
      <w:rPr>
        <w:rFonts w:ascii="Wingdings 3" w:hAnsi="Wingdings 3" w:hint="default"/>
      </w:rPr>
    </w:lvl>
    <w:lvl w:ilvl="2" w:tplc="0A8C03CA" w:tentative="1">
      <w:start w:val="1"/>
      <w:numFmt w:val="bullet"/>
      <w:lvlText w:val=""/>
      <w:lvlJc w:val="left"/>
      <w:pPr>
        <w:tabs>
          <w:tab w:val="num" w:pos="2160"/>
        </w:tabs>
        <w:ind w:left="2160" w:hanging="360"/>
      </w:pPr>
      <w:rPr>
        <w:rFonts w:ascii="Wingdings 3" w:hAnsi="Wingdings 3" w:hint="default"/>
      </w:rPr>
    </w:lvl>
    <w:lvl w:ilvl="3" w:tplc="BEBA73A6" w:tentative="1">
      <w:start w:val="1"/>
      <w:numFmt w:val="bullet"/>
      <w:lvlText w:val=""/>
      <w:lvlJc w:val="left"/>
      <w:pPr>
        <w:tabs>
          <w:tab w:val="num" w:pos="2880"/>
        </w:tabs>
        <w:ind w:left="2880" w:hanging="360"/>
      </w:pPr>
      <w:rPr>
        <w:rFonts w:ascii="Wingdings 3" w:hAnsi="Wingdings 3" w:hint="default"/>
      </w:rPr>
    </w:lvl>
    <w:lvl w:ilvl="4" w:tplc="261420E0" w:tentative="1">
      <w:start w:val="1"/>
      <w:numFmt w:val="bullet"/>
      <w:lvlText w:val=""/>
      <w:lvlJc w:val="left"/>
      <w:pPr>
        <w:tabs>
          <w:tab w:val="num" w:pos="3600"/>
        </w:tabs>
        <w:ind w:left="3600" w:hanging="360"/>
      </w:pPr>
      <w:rPr>
        <w:rFonts w:ascii="Wingdings 3" w:hAnsi="Wingdings 3" w:hint="default"/>
      </w:rPr>
    </w:lvl>
    <w:lvl w:ilvl="5" w:tplc="A04AB024" w:tentative="1">
      <w:start w:val="1"/>
      <w:numFmt w:val="bullet"/>
      <w:lvlText w:val=""/>
      <w:lvlJc w:val="left"/>
      <w:pPr>
        <w:tabs>
          <w:tab w:val="num" w:pos="4320"/>
        </w:tabs>
        <w:ind w:left="4320" w:hanging="360"/>
      </w:pPr>
      <w:rPr>
        <w:rFonts w:ascii="Wingdings 3" w:hAnsi="Wingdings 3" w:hint="default"/>
      </w:rPr>
    </w:lvl>
    <w:lvl w:ilvl="6" w:tplc="F7A8AF42" w:tentative="1">
      <w:start w:val="1"/>
      <w:numFmt w:val="bullet"/>
      <w:lvlText w:val=""/>
      <w:lvlJc w:val="left"/>
      <w:pPr>
        <w:tabs>
          <w:tab w:val="num" w:pos="5040"/>
        </w:tabs>
        <w:ind w:left="5040" w:hanging="360"/>
      </w:pPr>
      <w:rPr>
        <w:rFonts w:ascii="Wingdings 3" w:hAnsi="Wingdings 3" w:hint="default"/>
      </w:rPr>
    </w:lvl>
    <w:lvl w:ilvl="7" w:tplc="18BADF1A" w:tentative="1">
      <w:start w:val="1"/>
      <w:numFmt w:val="bullet"/>
      <w:lvlText w:val=""/>
      <w:lvlJc w:val="left"/>
      <w:pPr>
        <w:tabs>
          <w:tab w:val="num" w:pos="5760"/>
        </w:tabs>
        <w:ind w:left="5760" w:hanging="360"/>
      </w:pPr>
      <w:rPr>
        <w:rFonts w:ascii="Wingdings 3" w:hAnsi="Wingdings 3" w:hint="default"/>
      </w:rPr>
    </w:lvl>
    <w:lvl w:ilvl="8" w:tplc="69D227B2" w:tentative="1">
      <w:start w:val="1"/>
      <w:numFmt w:val="bullet"/>
      <w:lvlText w:val=""/>
      <w:lvlJc w:val="left"/>
      <w:pPr>
        <w:tabs>
          <w:tab w:val="num" w:pos="6480"/>
        </w:tabs>
        <w:ind w:left="6480" w:hanging="360"/>
      </w:pPr>
      <w:rPr>
        <w:rFonts w:ascii="Wingdings 3" w:hAnsi="Wingdings 3" w:hint="default"/>
      </w:rPr>
    </w:lvl>
  </w:abstractNum>
  <w:abstractNum w:abstractNumId="4">
    <w:nsid w:val="7B943C6E"/>
    <w:multiLevelType w:val="hybridMultilevel"/>
    <w:tmpl w:val="0BBEB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DDD"/>
    <w:rsid w:val="00170DC9"/>
    <w:rsid w:val="001C6DDD"/>
    <w:rsid w:val="001F5617"/>
    <w:rsid w:val="0025545C"/>
    <w:rsid w:val="002F0879"/>
    <w:rsid w:val="00354BF5"/>
    <w:rsid w:val="003C6CA9"/>
    <w:rsid w:val="004A5FA0"/>
    <w:rsid w:val="006933C6"/>
    <w:rsid w:val="006D6339"/>
    <w:rsid w:val="006F040B"/>
    <w:rsid w:val="007566EE"/>
    <w:rsid w:val="008E050B"/>
    <w:rsid w:val="009008DD"/>
    <w:rsid w:val="00A41A9D"/>
    <w:rsid w:val="00BE7BDC"/>
    <w:rsid w:val="00C473FE"/>
    <w:rsid w:val="00D21E5E"/>
    <w:rsid w:val="00D76ED1"/>
    <w:rsid w:val="00DC7116"/>
    <w:rsid w:val="00E21291"/>
    <w:rsid w:val="00F50D90"/>
    <w:rsid w:val="00FD4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057700">
      <w:marLeft w:val="0"/>
      <w:marRight w:val="0"/>
      <w:marTop w:val="0"/>
      <w:marBottom w:val="0"/>
      <w:divBdr>
        <w:top w:val="none" w:sz="0" w:space="0" w:color="auto"/>
        <w:left w:val="none" w:sz="0" w:space="0" w:color="auto"/>
        <w:bottom w:val="none" w:sz="0" w:space="0" w:color="auto"/>
        <w:right w:val="none" w:sz="0" w:space="0" w:color="auto"/>
      </w:divBdr>
      <w:divsChild>
        <w:div w:id="1183057703">
          <w:marLeft w:val="547"/>
          <w:marRight w:val="0"/>
          <w:marTop w:val="0"/>
          <w:marBottom w:val="0"/>
          <w:divBdr>
            <w:top w:val="none" w:sz="0" w:space="0" w:color="auto"/>
            <w:left w:val="none" w:sz="0" w:space="0" w:color="auto"/>
            <w:bottom w:val="none" w:sz="0" w:space="0" w:color="auto"/>
            <w:right w:val="none" w:sz="0" w:space="0" w:color="auto"/>
          </w:divBdr>
        </w:div>
      </w:divsChild>
    </w:div>
    <w:div w:id="1183057701">
      <w:marLeft w:val="0"/>
      <w:marRight w:val="0"/>
      <w:marTop w:val="0"/>
      <w:marBottom w:val="0"/>
      <w:divBdr>
        <w:top w:val="none" w:sz="0" w:space="0" w:color="auto"/>
        <w:left w:val="none" w:sz="0" w:space="0" w:color="auto"/>
        <w:bottom w:val="none" w:sz="0" w:space="0" w:color="auto"/>
        <w:right w:val="none" w:sz="0" w:space="0" w:color="auto"/>
      </w:divBdr>
      <w:divsChild>
        <w:div w:id="1183057699">
          <w:marLeft w:val="432"/>
          <w:marRight w:val="0"/>
          <w:marTop w:val="120"/>
          <w:marBottom w:val="0"/>
          <w:divBdr>
            <w:top w:val="none" w:sz="0" w:space="0" w:color="auto"/>
            <w:left w:val="none" w:sz="0" w:space="0" w:color="auto"/>
            <w:bottom w:val="none" w:sz="0" w:space="0" w:color="auto"/>
            <w:right w:val="none" w:sz="0" w:space="0" w:color="auto"/>
          </w:divBdr>
        </w:div>
        <w:div w:id="1183057704">
          <w:marLeft w:val="864"/>
          <w:marRight w:val="0"/>
          <w:marTop w:val="100"/>
          <w:marBottom w:val="0"/>
          <w:divBdr>
            <w:top w:val="none" w:sz="0" w:space="0" w:color="auto"/>
            <w:left w:val="none" w:sz="0" w:space="0" w:color="auto"/>
            <w:bottom w:val="none" w:sz="0" w:space="0" w:color="auto"/>
            <w:right w:val="none" w:sz="0" w:space="0" w:color="auto"/>
          </w:divBdr>
        </w:div>
        <w:div w:id="1183057706">
          <w:marLeft w:val="432"/>
          <w:marRight w:val="0"/>
          <w:marTop w:val="120"/>
          <w:marBottom w:val="0"/>
          <w:divBdr>
            <w:top w:val="none" w:sz="0" w:space="0" w:color="auto"/>
            <w:left w:val="none" w:sz="0" w:space="0" w:color="auto"/>
            <w:bottom w:val="none" w:sz="0" w:space="0" w:color="auto"/>
            <w:right w:val="none" w:sz="0" w:space="0" w:color="auto"/>
          </w:divBdr>
        </w:div>
        <w:div w:id="1183057707">
          <w:marLeft w:val="432"/>
          <w:marRight w:val="0"/>
          <w:marTop w:val="120"/>
          <w:marBottom w:val="0"/>
          <w:divBdr>
            <w:top w:val="none" w:sz="0" w:space="0" w:color="auto"/>
            <w:left w:val="none" w:sz="0" w:space="0" w:color="auto"/>
            <w:bottom w:val="none" w:sz="0" w:space="0" w:color="auto"/>
            <w:right w:val="none" w:sz="0" w:space="0" w:color="auto"/>
          </w:divBdr>
        </w:div>
        <w:div w:id="1183057708">
          <w:marLeft w:val="432"/>
          <w:marRight w:val="0"/>
          <w:marTop w:val="120"/>
          <w:marBottom w:val="0"/>
          <w:divBdr>
            <w:top w:val="none" w:sz="0" w:space="0" w:color="auto"/>
            <w:left w:val="none" w:sz="0" w:space="0" w:color="auto"/>
            <w:bottom w:val="none" w:sz="0" w:space="0" w:color="auto"/>
            <w:right w:val="none" w:sz="0" w:space="0" w:color="auto"/>
          </w:divBdr>
        </w:div>
      </w:divsChild>
    </w:div>
    <w:div w:id="1183057709">
      <w:marLeft w:val="0"/>
      <w:marRight w:val="0"/>
      <w:marTop w:val="0"/>
      <w:marBottom w:val="0"/>
      <w:divBdr>
        <w:top w:val="none" w:sz="0" w:space="0" w:color="auto"/>
        <w:left w:val="none" w:sz="0" w:space="0" w:color="auto"/>
        <w:bottom w:val="none" w:sz="0" w:space="0" w:color="auto"/>
        <w:right w:val="none" w:sz="0" w:space="0" w:color="auto"/>
      </w:divBdr>
    </w:div>
    <w:div w:id="1183057711">
      <w:marLeft w:val="0"/>
      <w:marRight w:val="0"/>
      <w:marTop w:val="0"/>
      <w:marBottom w:val="0"/>
      <w:divBdr>
        <w:top w:val="none" w:sz="0" w:space="0" w:color="auto"/>
        <w:left w:val="none" w:sz="0" w:space="0" w:color="auto"/>
        <w:bottom w:val="none" w:sz="0" w:space="0" w:color="auto"/>
        <w:right w:val="none" w:sz="0" w:space="0" w:color="auto"/>
      </w:divBdr>
      <w:divsChild>
        <w:div w:id="1183057698">
          <w:marLeft w:val="1166"/>
          <w:marRight w:val="0"/>
          <w:marTop w:val="0"/>
          <w:marBottom w:val="0"/>
          <w:divBdr>
            <w:top w:val="none" w:sz="0" w:space="0" w:color="auto"/>
            <w:left w:val="none" w:sz="0" w:space="0" w:color="auto"/>
            <w:bottom w:val="none" w:sz="0" w:space="0" w:color="auto"/>
            <w:right w:val="none" w:sz="0" w:space="0" w:color="auto"/>
          </w:divBdr>
        </w:div>
        <w:div w:id="1183057702">
          <w:marLeft w:val="547"/>
          <w:marRight w:val="0"/>
          <w:marTop w:val="0"/>
          <w:marBottom w:val="0"/>
          <w:divBdr>
            <w:top w:val="none" w:sz="0" w:space="0" w:color="auto"/>
            <w:left w:val="none" w:sz="0" w:space="0" w:color="auto"/>
            <w:bottom w:val="none" w:sz="0" w:space="0" w:color="auto"/>
            <w:right w:val="none" w:sz="0" w:space="0" w:color="auto"/>
          </w:divBdr>
        </w:div>
        <w:div w:id="1183057705">
          <w:marLeft w:val="1166"/>
          <w:marRight w:val="0"/>
          <w:marTop w:val="0"/>
          <w:marBottom w:val="0"/>
          <w:divBdr>
            <w:top w:val="none" w:sz="0" w:space="0" w:color="auto"/>
            <w:left w:val="none" w:sz="0" w:space="0" w:color="auto"/>
            <w:bottom w:val="none" w:sz="0" w:space="0" w:color="auto"/>
            <w:right w:val="none" w:sz="0" w:space="0" w:color="auto"/>
          </w:divBdr>
        </w:div>
        <w:div w:id="1183057710">
          <w:marLeft w:val="547"/>
          <w:marRight w:val="0"/>
          <w:marTop w:val="0"/>
          <w:marBottom w:val="0"/>
          <w:divBdr>
            <w:top w:val="none" w:sz="0" w:space="0" w:color="auto"/>
            <w:left w:val="none" w:sz="0" w:space="0" w:color="auto"/>
            <w:bottom w:val="none" w:sz="0" w:space="0" w:color="auto"/>
            <w:right w:val="none" w:sz="0" w:space="0" w:color="auto"/>
          </w:divBdr>
        </w:div>
        <w:div w:id="1183057712">
          <w:marLeft w:val="547"/>
          <w:marRight w:val="0"/>
          <w:marTop w:val="0"/>
          <w:marBottom w:val="0"/>
          <w:divBdr>
            <w:top w:val="none" w:sz="0" w:space="0" w:color="auto"/>
            <w:left w:val="none" w:sz="0" w:space="0" w:color="auto"/>
            <w:bottom w:val="none" w:sz="0" w:space="0" w:color="auto"/>
            <w:right w:val="none" w:sz="0" w:space="0" w:color="auto"/>
          </w:divBdr>
        </w:div>
        <w:div w:id="1183057713">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1320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1548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leesemav</dc:creator>
  <cp:lastModifiedBy>Jenna</cp:lastModifiedBy>
  <cp:revision>2</cp:revision>
  <dcterms:created xsi:type="dcterms:W3CDTF">2017-10-30T16:06:00Z</dcterms:created>
  <dcterms:modified xsi:type="dcterms:W3CDTF">2017-10-30T16:06:00Z</dcterms:modified>
</cp:coreProperties>
</file>