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3D1DA" w14:textId="2D41320A" w:rsidR="009F149E" w:rsidRDefault="009F149E" w:rsidP="145460C6">
      <w:pPr>
        <w:pStyle w:val="Title"/>
        <w:spacing w:after="0" w:line="240" w:lineRule="auto"/>
        <w:rPr>
          <w:b/>
          <w:bCs/>
          <w:sz w:val="36"/>
          <w:szCs w:val="36"/>
        </w:rPr>
      </w:pPr>
    </w:p>
    <w:p w14:paraId="4A2BA9DC" w14:textId="40DBAE8B" w:rsidR="145460C6" w:rsidRDefault="145460C6" w:rsidP="145460C6">
      <w:pPr>
        <w:pStyle w:val="Title"/>
        <w:spacing w:after="0" w:line="240" w:lineRule="auto"/>
        <w:rPr>
          <w:b/>
          <w:bCs/>
          <w:sz w:val="36"/>
          <w:szCs w:val="36"/>
        </w:rPr>
      </w:pPr>
    </w:p>
    <w:p w14:paraId="0E2027C3" w14:textId="6A9CA330" w:rsidR="00EA360A" w:rsidRPr="00295898" w:rsidRDefault="0E3E8304" w:rsidP="145460C6">
      <w:pPr>
        <w:pStyle w:val="Title"/>
        <w:spacing w:after="0" w:line="240" w:lineRule="auto"/>
        <w:rPr>
          <w:b/>
          <w:bCs/>
          <w:color w:val="153D63" w:themeColor="text2" w:themeTint="E6"/>
          <w:sz w:val="40"/>
          <w:szCs w:val="40"/>
        </w:rPr>
      </w:pPr>
      <w:r w:rsidRPr="145460C6">
        <w:rPr>
          <w:b/>
          <w:bCs/>
          <w:color w:val="153D63" w:themeColor="text2" w:themeTint="E6"/>
          <w:sz w:val="40"/>
          <w:szCs w:val="40"/>
        </w:rPr>
        <w:t xml:space="preserve">Early Intensive Behavioral Intervention (EIBI): </w:t>
      </w:r>
    </w:p>
    <w:p w14:paraId="7DA4DA5E" w14:textId="7F4CEF90" w:rsidR="00EA360A" w:rsidRPr="00295898" w:rsidRDefault="0E3E8304" w:rsidP="670B2E94">
      <w:pPr>
        <w:pStyle w:val="Title"/>
        <w:spacing w:after="0" w:line="240" w:lineRule="auto"/>
        <w:rPr>
          <w:b/>
          <w:bCs/>
          <w:color w:val="0E2740"/>
          <w:sz w:val="40"/>
          <w:szCs w:val="40"/>
        </w:rPr>
      </w:pPr>
      <w:r w:rsidRPr="670B2E94">
        <w:rPr>
          <w:b/>
          <w:bCs/>
          <w:color w:val="0E2740"/>
          <w:sz w:val="40"/>
          <w:szCs w:val="40"/>
        </w:rPr>
        <w:t>IDEA Part C EIBI services</w:t>
      </w:r>
    </w:p>
    <w:p w14:paraId="50C14B6B" w14:textId="1FBF6081" w:rsidR="00EA360A" w:rsidRPr="00295898" w:rsidRDefault="0E3E8304" w:rsidP="145460C6">
      <w:pPr>
        <w:pStyle w:val="Heading1"/>
        <w:rPr>
          <w:rFonts w:ascii="Aptos Display" w:hAnsi="Aptos Display"/>
        </w:rPr>
      </w:pPr>
      <w:r>
        <w:t>What are IDEA Part C Early Intensive Behavioral Intervention services?</w:t>
      </w:r>
    </w:p>
    <w:p w14:paraId="3371E492" w14:textId="64BBC49F" w:rsidR="00EA360A" w:rsidRPr="00295898" w:rsidRDefault="0E3E8304" w:rsidP="25058642">
      <w:pPr>
        <w:spacing w:line="276" w:lineRule="auto"/>
        <w:rPr>
          <w:rFonts w:ascii="Aptos" w:eastAsia="Aptos" w:hAnsi="Aptos" w:cs="Aptos"/>
        </w:rPr>
      </w:pPr>
      <w:r w:rsidRPr="25058642">
        <w:rPr>
          <w:rFonts w:ascii="Aptos" w:eastAsia="Aptos" w:hAnsi="Aptos" w:cs="Aptos"/>
        </w:rPr>
        <w:t>Part C of the Individuals with Disabilities Education Act (IDEA)</w:t>
      </w:r>
      <w:r w:rsidR="001075A2">
        <w:rPr>
          <w:rFonts w:ascii="Aptos" w:eastAsia="Aptos" w:hAnsi="Aptos" w:cs="Aptos"/>
        </w:rPr>
        <w:t xml:space="preserve">, </w:t>
      </w:r>
      <w:r w:rsidRPr="25058642">
        <w:rPr>
          <w:rFonts w:ascii="Aptos" w:eastAsia="Aptos" w:hAnsi="Aptos" w:cs="Aptos"/>
        </w:rPr>
        <w:t>the Program for Infants and Toddlers with Disabilities</w:t>
      </w:r>
      <w:r w:rsidR="001075A2">
        <w:rPr>
          <w:rFonts w:ascii="Aptos" w:eastAsia="Aptos" w:hAnsi="Aptos" w:cs="Aptos"/>
        </w:rPr>
        <w:t xml:space="preserve">, </w:t>
      </w:r>
      <w:r w:rsidRPr="25058642">
        <w:rPr>
          <w:rFonts w:ascii="Aptos" w:eastAsia="Aptos" w:hAnsi="Aptos" w:cs="Aptos"/>
        </w:rPr>
        <w:t xml:space="preserve">is a federal grant program that assists states in operating a comprehensive statewide program of early intervention services for infants and toddlers </w:t>
      </w:r>
      <w:proofErr w:type="gramStart"/>
      <w:r w:rsidRPr="25058642">
        <w:rPr>
          <w:rFonts w:ascii="Aptos" w:eastAsia="Aptos" w:hAnsi="Aptos" w:cs="Aptos"/>
        </w:rPr>
        <w:t>ages birth</w:t>
      </w:r>
      <w:r w:rsidR="459AB982" w:rsidRPr="3D55D3C8">
        <w:rPr>
          <w:rFonts w:ascii="Aptos" w:eastAsia="Aptos" w:hAnsi="Aptos" w:cs="Aptos"/>
        </w:rPr>
        <w:t xml:space="preserve"> to</w:t>
      </w:r>
      <w:proofErr w:type="gramEnd"/>
      <w:r w:rsidR="459AB982" w:rsidRPr="3D55D3C8">
        <w:rPr>
          <w:rFonts w:ascii="Aptos" w:eastAsia="Aptos" w:hAnsi="Aptos" w:cs="Aptos"/>
        </w:rPr>
        <w:t xml:space="preserve"> </w:t>
      </w:r>
      <w:r w:rsidRPr="25058642">
        <w:rPr>
          <w:rFonts w:ascii="Aptos" w:eastAsia="Aptos" w:hAnsi="Aptos" w:cs="Aptos"/>
        </w:rPr>
        <w:t>3 with disabilities, and their families.</w:t>
      </w:r>
    </w:p>
    <w:p w14:paraId="20B9BE76" w14:textId="0609D938" w:rsidR="00EA360A" w:rsidRPr="00295898" w:rsidRDefault="0E3E8304" w:rsidP="25058642">
      <w:pPr>
        <w:spacing w:line="276" w:lineRule="auto"/>
      </w:pPr>
      <w:r w:rsidRPr="69CE2024">
        <w:rPr>
          <w:rFonts w:ascii="Aptos" w:eastAsia="Aptos" w:hAnsi="Aptos" w:cs="Aptos"/>
        </w:rPr>
        <w:t xml:space="preserve">Part C </w:t>
      </w:r>
      <w:r w:rsidR="6F41BB83" w:rsidRPr="69CE2024">
        <w:rPr>
          <w:rFonts w:ascii="Aptos" w:eastAsia="Aptos" w:hAnsi="Aptos" w:cs="Aptos"/>
        </w:rPr>
        <w:t>e</w:t>
      </w:r>
      <w:r w:rsidRPr="69CE2024">
        <w:rPr>
          <w:rFonts w:ascii="Aptos" w:eastAsia="Aptos" w:hAnsi="Aptos" w:cs="Aptos"/>
        </w:rPr>
        <w:t>arly</w:t>
      </w:r>
      <w:r w:rsidR="045A9B26" w:rsidRPr="69CE2024">
        <w:rPr>
          <w:rFonts w:ascii="Aptos" w:eastAsia="Aptos" w:hAnsi="Aptos" w:cs="Aptos"/>
        </w:rPr>
        <w:t xml:space="preserve"> i</w:t>
      </w:r>
      <w:r w:rsidRPr="69CE2024">
        <w:rPr>
          <w:rFonts w:ascii="Aptos" w:eastAsia="Aptos" w:hAnsi="Aptos" w:cs="Aptos"/>
        </w:rPr>
        <w:t xml:space="preserve">ntensive </w:t>
      </w:r>
      <w:r w:rsidR="65F65CB6" w:rsidRPr="69CE2024">
        <w:rPr>
          <w:rFonts w:ascii="Aptos" w:eastAsia="Aptos" w:hAnsi="Aptos" w:cs="Aptos"/>
        </w:rPr>
        <w:t>b</w:t>
      </w:r>
      <w:r w:rsidRPr="69CE2024">
        <w:rPr>
          <w:rFonts w:ascii="Aptos" w:eastAsia="Aptos" w:hAnsi="Aptos" w:cs="Aptos"/>
        </w:rPr>
        <w:t xml:space="preserve">ehavioral </w:t>
      </w:r>
      <w:r w:rsidR="32F47252" w:rsidRPr="69CE2024">
        <w:rPr>
          <w:rFonts w:ascii="Aptos" w:eastAsia="Aptos" w:hAnsi="Aptos" w:cs="Aptos"/>
        </w:rPr>
        <w:t>i</w:t>
      </w:r>
      <w:r w:rsidRPr="69CE2024">
        <w:rPr>
          <w:rFonts w:ascii="Aptos" w:eastAsia="Aptos" w:hAnsi="Aptos" w:cs="Aptos"/>
        </w:rPr>
        <w:t xml:space="preserve">ntervention (EIBI) services are the </w:t>
      </w:r>
      <w:r w:rsidR="6D3743F1" w:rsidRPr="69CE2024">
        <w:rPr>
          <w:rFonts w:ascii="Aptos" w:eastAsia="Aptos" w:hAnsi="Aptos" w:cs="Aptos"/>
        </w:rPr>
        <w:t>e</w:t>
      </w:r>
      <w:r w:rsidRPr="69CE2024">
        <w:rPr>
          <w:rFonts w:ascii="Aptos" w:eastAsia="Aptos" w:hAnsi="Aptos" w:cs="Aptos"/>
        </w:rPr>
        <w:t xml:space="preserve">arly </w:t>
      </w:r>
      <w:r w:rsidR="5585E1D6" w:rsidRPr="69CE2024">
        <w:rPr>
          <w:rFonts w:ascii="Aptos" w:eastAsia="Aptos" w:hAnsi="Aptos" w:cs="Aptos"/>
        </w:rPr>
        <w:t>i</w:t>
      </w:r>
      <w:r w:rsidRPr="69CE2024">
        <w:rPr>
          <w:rFonts w:ascii="Aptos" w:eastAsia="Aptos" w:hAnsi="Aptos" w:cs="Aptos"/>
        </w:rPr>
        <w:t>ntervention specialty services provided to children enrolled in Part C Early Intervention who have been identified as requiring specialized services due to a diagnosis of autism spectrum disorder (ASD</w:t>
      </w:r>
      <w:r w:rsidRPr="3D55D3C8">
        <w:rPr>
          <w:rFonts w:ascii="Aptos" w:eastAsia="Aptos" w:hAnsi="Aptos" w:cs="Aptos"/>
        </w:rPr>
        <w:t>)</w:t>
      </w:r>
      <w:r w:rsidRPr="69CE2024">
        <w:rPr>
          <w:rFonts w:ascii="Aptos" w:eastAsia="Aptos" w:hAnsi="Aptos" w:cs="Aptos"/>
        </w:rPr>
        <w:t xml:space="preserve"> and/or Down syndrome.</w:t>
      </w:r>
    </w:p>
    <w:p w14:paraId="10755A93" w14:textId="34C6E1C6" w:rsidR="006C6711" w:rsidRPr="00295898" w:rsidRDefault="0E3E8304" w:rsidP="145460C6">
      <w:pPr>
        <w:pBdr>
          <w:bottom w:val="single" w:sz="12" w:space="1" w:color="auto"/>
        </w:pBdr>
        <w:spacing w:line="276" w:lineRule="auto"/>
      </w:pPr>
      <w:r w:rsidRPr="145460C6">
        <w:rPr>
          <w:rFonts w:ascii="Aptos" w:eastAsia="Aptos" w:hAnsi="Aptos" w:cs="Aptos"/>
        </w:rPr>
        <w:t xml:space="preserve">In the Commonwealth of Massachusetts, Part C EIBI programs provide Applied Behavior Analysis (ABA) services </w:t>
      </w:r>
      <w:r w:rsidR="5AD501D0" w:rsidRPr="145460C6">
        <w:rPr>
          <w:rFonts w:ascii="Aptos" w:eastAsia="Aptos" w:hAnsi="Aptos" w:cs="Aptos"/>
        </w:rPr>
        <w:t xml:space="preserve">to children enrolled in Early Intervention </w:t>
      </w:r>
      <w:r w:rsidRPr="145460C6">
        <w:rPr>
          <w:rFonts w:ascii="Aptos" w:eastAsia="Aptos" w:hAnsi="Aptos" w:cs="Aptos"/>
        </w:rPr>
        <w:t xml:space="preserve">consistent with </w:t>
      </w:r>
      <w:hyperlink r:id="rId10">
        <w:r w:rsidRPr="145460C6">
          <w:rPr>
            <w:rStyle w:val="Hyperlink"/>
            <w:rFonts w:ascii="Aptos" w:eastAsia="Aptos" w:hAnsi="Aptos" w:cs="Aptos"/>
          </w:rPr>
          <w:t>101 CMR 358.00.</w:t>
        </w:r>
      </w:hyperlink>
    </w:p>
    <w:p w14:paraId="186C5A7D" w14:textId="0800A7AF" w:rsidR="145460C6" w:rsidRDefault="145460C6" w:rsidP="145460C6">
      <w:pPr>
        <w:pBdr>
          <w:bottom w:val="single" w:sz="12" w:space="1" w:color="auto"/>
        </w:pBdr>
        <w:spacing w:line="276" w:lineRule="auto"/>
        <w:rPr>
          <w:rFonts w:ascii="Aptos" w:eastAsia="Aptos" w:hAnsi="Aptos" w:cs="Aptos"/>
        </w:rPr>
      </w:pPr>
    </w:p>
    <w:p w14:paraId="21A20A68" w14:textId="56E15460" w:rsidR="00EA360A" w:rsidRPr="00295898" w:rsidRDefault="0E3E8304" w:rsidP="145460C6">
      <w:pPr>
        <w:pStyle w:val="Heading1"/>
      </w:pPr>
      <w:r>
        <w:t>Key Take</w:t>
      </w:r>
      <w:r w:rsidR="68C482C0">
        <w:t>a</w:t>
      </w:r>
      <w:r>
        <w:t>way 1: All eligible infants, toddlers and their families are entitled to receive Part C EIBI services.</w:t>
      </w:r>
    </w:p>
    <w:p w14:paraId="0CD20EFB" w14:textId="323195BA" w:rsidR="0E3E8304" w:rsidRDefault="0E3E8304" w:rsidP="145460C6">
      <w:pPr>
        <w:pBdr>
          <w:bottom w:val="single" w:sz="12" w:space="1" w:color="auto"/>
        </w:pBdr>
        <w:spacing w:line="276" w:lineRule="auto"/>
      </w:pPr>
      <w:r w:rsidRPr="145460C6">
        <w:rPr>
          <w:rFonts w:ascii="Aptos" w:eastAsia="Aptos" w:hAnsi="Aptos" w:cs="Aptos"/>
        </w:rPr>
        <w:t xml:space="preserve">Infants or toddlers enrolled in Early Intervention with an eligible diagnosis of autism spectrum disorder (ASD) or Down syndrome, are entitled to receive Part C </w:t>
      </w:r>
      <w:r w:rsidR="1B58482A" w:rsidRPr="145460C6">
        <w:rPr>
          <w:rFonts w:ascii="Aptos" w:eastAsia="Aptos" w:hAnsi="Aptos" w:cs="Aptos"/>
        </w:rPr>
        <w:t>e</w:t>
      </w:r>
      <w:r w:rsidRPr="145460C6">
        <w:rPr>
          <w:rFonts w:ascii="Aptos" w:eastAsia="Aptos" w:hAnsi="Aptos" w:cs="Aptos"/>
        </w:rPr>
        <w:t xml:space="preserve">arly </w:t>
      </w:r>
      <w:r w:rsidR="7E099EEA" w:rsidRPr="145460C6">
        <w:rPr>
          <w:rFonts w:ascii="Aptos" w:eastAsia="Aptos" w:hAnsi="Aptos" w:cs="Aptos"/>
        </w:rPr>
        <w:t>i</w:t>
      </w:r>
      <w:r w:rsidRPr="145460C6">
        <w:rPr>
          <w:rFonts w:ascii="Aptos" w:eastAsia="Aptos" w:hAnsi="Aptos" w:cs="Aptos"/>
        </w:rPr>
        <w:t xml:space="preserve">ntensive </w:t>
      </w:r>
      <w:r w:rsidR="3991762A" w:rsidRPr="145460C6">
        <w:rPr>
          <w:rFonts w:ascii="Aptos" w:eastAsia="Aptos" w:hAnsi="Aptos" w:cs="Aptos"/>
        </w:rPr>
        <w:t>b</w:t>
      </w:r>
      <w:r w:rsidRPr="145460C6">
        <w:rPr>
          <w:rFonts w:ascii="Aptos" w:eastAsia="Aptos" w:hAnsi="Aptos" w:cs="Aptos"/>
        </w:rPr>
        <w:t xml:space="preserve">ehavioral </w:t>
      </w:r>
      <w:r w:rsidR="1854B24A" w:rsidRPr="145460C6">
        <w:rPr>
          <w:rFonts w:ascii="Aptos" w:eastAsia="Aptos" w:hAnsi="Aptos" w:cs="Aptos"/>
        </w:rPr>
        <w:t>i</w:t>
      </w:r>
      <w:r w:rsidRPr="145460C6">
        <w:rPr>
          <w:rFonts w:ascii="Aptos" w:eastAsia="Aptos" w:hAnsi="Aptos" w:cs="Aptos"/>
        </w:rPr>
        <w:t xml:space="preserve">ntervention (EIBI) services. In Massachusetts, eligible infants or toddlers and their families are entitled to receive part C EIBI services in the child and family’s natural environment, from any of the DPH contracted EIBI programs in their catchment area. </w:t>
      </w:r>
    </w:p>
    <w:p w14:paraId="7599304A" w14:textId="31D228F8" w:rsidR="145460C6" w:rsidRDefault="145460C6" w:rsidP="670B2E94">
      <w:pPr>
        <w:pBdr>
          <w:bottom w:val="single" w:sz="12" w:space="1" w:color="000000"/>
        </w:pBdr>
        <w:spacing w:line="276" w:lineRule="auto"/>
        <w:rPr>
          <w:rFonts w:ascii="Aptos" w:eastAsia="Aptos" w:hAnsi="Aptos" w:cs="Aptos"/>
        </w:rPr>
      </w:pPr>
    </w:p>
    <w:p w14:paraId="12213D5D" w14:textId="74AA5009" w:rsidR="00A9107C" w:rsidRPr="00295898" w:rsidRDefault="00A9107C" w:rsidP="670B2E94">
      <w:pPr>
        <w:pBdr>
          <w:bottom w:val="single" w:sz="12" w:space="1" w:color="000000"/>
        </w:pBdr>
        <w:spacing w:line="276" w:lineRule="auto"/>
        <w:rPr>
          <w:rFonts w:ascii="Aptos" w:eastAsia="Aptos" w:hAnsi="Aptos" w:cs="Aptos"/>
        </w:rPr>
      </w:pPr>
    </w:p>
    <w:p w14:paraId="10540EA9" w14:textId="27492C90" w:rsidR="00A9107C" w:rsidRPr="00295898" w:rsidRDefault="00A9107C" w:rsidP="670B2E94">
      <w:pPr>
        <w:pBdr>
          <w:bottom w:val="single" w:sz="12" w:space="1" w:color="000000"/>
        </w:pBdr>
        <w:spacing w:line="276" w:lineRule="auto"/>
        <w:rPr>
          <w:rFonts w:ascii="Aptos" w:eastAsia="Aptos" w:hAnsi="Aptos" w:cs="Aptos"/>
        </w:rPr>
      </w:pPr>
    </w:p>
    <w:p w14:paraId="38C21FD4" w14:textId="72EAA5B2" w:rsidR="00A9107C" w:rsidRPr="00295898" w:rsidRDefault="00A9107C" w:rsidP="670B2E94">
      <w:pPr>
        <w:pBdr>
          <w:bottom w:val="single" w:sz="12" w:space="1" w:color="000000"/>
        </w:pBdr>
        <w:spacing w:line="276" w:lineRule="auto"/>
        <w:rPr>
          <w:rFonts w:ascii="Aptos" w:eastAsia="Aptos" w:hAnsi="Aptos" w:cs="Aptos"/>
        </w:rPr>
      </w:pPr>
    </w:p>
    <w:p w14:paraId="46C9CBBF" w14:textId="4B6EBFBE" w:rsidR="00A9107C" w:rsidRPr="00295898" w:rsidRDefault="00A9107C" w:rsidP="670B2E94">
      <w:pPr>
        <w:pBdr>
          <w:bottom w:val="single" w:sz="12" w:space="1" w:color="000000"/>
        </w:pBdr>
        <w:spacing w:line="276" w:lineRule="auto"/>
        <w:rPr>
          <w:rFonts w:ascii="Aptos" w:eastAsia="Aptos" w:hAnsi="Aptos" w:cs="Aptos"/>
        </w:rPr>
      </w:pPr>
    </w:p>
    <w:p w14:paraId="6F1F13D6" w14:textId="6A6D4144" w:rsidR="00A9107C" w:rsidRPr="00295898" w:rsidRDefault="00A9107C" w:rsidP="670B2E94">
      <w:pPr>
        <w:pBdr>
          <w:bottom w:val="single" w:sz="12" w:space="1" w:color="000000"/>
        </w:pBdr>
        <w:spacing w:line="276" w:lineRule="auto"/>
        <w:rPr>
          <w:rFonts w:ascii="Aptos" w:eastAsia="Aptos" w:hAnsi="Aptos" w:cs="Aptos"/>
        </w:rPr>
      </w:pPr>
    </w:p>
    <w:p w14:paraId="4E2D5907" w14:textId="49014284" w:rsidR="00EA360A" w:rsidRPr="00295898" w:rsidRDefault="0E3E8304" w:rsidP="145460C6">
      <w:pPr>
        <w:pStyle w:val="Heading1"/>
      </w:pPr>
      <w:r>
        <w:t xml:space="preserve">Key </w:t>
      </w:r>
      <w:r w:rsidR="1CA2FD82">
        <w:t>Takeaway</w:t>
      </w:r>
      <w:r>
        <w:t xml:space="preserve"> 2: Part C EIBI services are provided in the child and family’s natural environment</w:t>
      </w:r>
    </w:p>
    <w:p w14:paraId="407DBA3A" w14:textId="129DE48B" w:rsidR="00EA360A" w:rsidRPr="00295898" w:rsidRDefault="0E3E8304" w:rsidP="25058642">
      <w:pPr>
        <w:spacing w:after="0" w:line="276" w:lineRule="auto"/>
      </w:pPr>
      <w:r w:rsidRPr="25058642">
        <w:rPr>
          <w:rFonts w:ascii="Aptos" w:eastAsia="Aptos" w:hAnsi="Aptos" w:cs="Aptos"/>
        </w:rPr>
        <w:t>Part C EIBI services are required to occur in the child and family’s natural environment. The natural environment means settings that are natural or typical for a same-aged infant or toddler without a disability, may include the home or community settings, and must be consistent with the provisions of</w:t>
      </w:r>
      <w:r w:rsidR="00143C0A">
        <w:rPr>
          <w:rFonts w:ascii="Aptos" w:eastAsia="Aptos" w:hAnsi="Aptos" w:cs="Aptos"/>
        </w:rPr>
        <w:t xml:space="preserve"> 34 CFR</w:t>
      </w:r>
      <w:r w:rsidRPr="25058642">
        <w:rPr>
          <w:rFonts w:ascii="Aptos" w:eastAsia="Aptos" w:hAnsi="Aptos" w:cs="Aptos"/>
        </w:rPr>
        <w:t xml:space="preserve"> §303.126. </w:t>
      </w:r>
    </w:p>
    <w:p w14:paraId="3A42326A" w14:textId="1E03FF99" w:rsidR="00EA360A" w:rsidRPr="00295898" w:rsidRDefault="0E3E8304" w:rsidP="25058642">
      <w:pPr>
        <w:spacing w:after="0" w:line="276" w:lineRule="auto"/>
      </w:pPr>
      <w:r w:rsidRPr="25058642">
        <w:rPr>
          <w:rFonts w:ascii="Aptos" w:eastAsia="Aptos" w:hAnsi="Aptos" w:cs="Aptos"/>
        </w:rPr>
        <w:t xml:space="preserve"> </w:t>
      </w:r>
    </w:p>
    <w:p w14:paraId="0612F674" w14:textId="0F649936" w:rsidR="00EA360A" w:rsidRDefault="0E3E8304" w:rsidP="145460C6">
      <w:pPr>
        <w:pBdr>
          <w:bottom w:val="single" w:sz="12" w:space="1" w:color="auto"/>
        </w:pBdr>
        <w:spacing w:after="0" w:line="276" w:lineRule="auto"/>
        <w:rPr>
          <w:rFonts w:ascii="Aptos" w:eastAsia="Aptos" w:hAnsi="Aptos" w:cs="Aptos"/>
        </w:rPr>
      </w:pPr>
      <w:r w:rsidRPr="145460C6">
        <w:rPr>
          <w:rFonts w:ascii="Aptos" w:eastAsia="Aptos" w:hAnsi="Aptos" w:cs="Aptos"/>
        </w:rPr>
        <w:t xml:space="preserve">Clinic based services are not included in this model. </w:t>
      </w:r>
    </w:p>
    <w:p w14:paraId="5F41164E" w14:textId="00F2EF9C" w:rsidR="145460C6" w:rsidRDefault="145460C6" w:rsidP="145460C6">
      <w:pPr>
        <w:pBdr>
          <w:bottom w:val="single" w:sz="12" w:space="1" w:color="auto"/>
        </w:pBdr>
        <w:spacing w:after="0" w:line="276" w:lineRule="auto"/>
        <w:rPr>
          <w:rFonts w:ascii="Aptos" w:eastAsia="Aptos" w:hAnsi="Aptos" w:cs="Aptos"/>
        </w:rPr>
      </w:pPr>
    </w:p>
    <w:p w14:paraId="75A72BB0" w14:textId="77777777" w:rsidR="000A5725" w:rsidRPr="00295898" w:rsidRDefault="000A5725" w:rsidP="25058642">
      <w:pPr>
        <w:spacing w:after="0" w:line="276" w:lineRule="auto"/>
      </w:pPr>
    </w:p>
    <w:p w14:paraId="22F78AE5" w14:textId="73FD482E" w:rsidR="00EA360A" w:rsidRPr="00295898" w:rsidRDefault="0E3E8304" w:rsidP="145460C6">
      <w:pPr>
        <w:pStyle w:val="Heading1"/>
      </w:pPr>
      <w:r>
        <w:t xml:space="preserve">Key </w:t>
      </w:r>
      <w:r w:rsidR="1CA2FD82">
        <w:t>Takeaway</w:t>
      </w:r>
      <w:r>
        <w:t xml:space="preserve"> 3: Part C EIBI services are required to meet federal, state, and contractual requirements.</w:t>
      </w:r>
    </w:p>
    <w:p w14:paraId="116C6F40" w14:textId="6D6D8859" w:rsidR="00EA360A" w:rsidRPr="00295898" w:rsidRDefault="0E3E8304" w:rsidP="25058642">
      <w:pPr>
        <w:spacing w:line="276" w:lineRule="auto"/>
      </w:pPr>
      <w:r w:rsidRPr="25058642">
        <w:rPr>
          <w:rFonts w:ascii="Aptos" w:eastAsia="Aptos" w:hAnsi="Aptos" w:cs="Aptos"/>
        </w:rPr>
        <w:t>Part C EIBI providers and services are contracted with and monitored by the Department of Public Health (DPH). Part C EIBI providers and their services are required to meet federal, state, and contractual requirements. All eligible families enrolled in Part C EIBI services are entitled to receive:</w:t>
      </w:r>
    </w:p>
    <w:p w14:paraId="09AC77C5" w14:textId="679BF670" w:rsidR="00EA360A" w:rsidRPr="00295898" w:rsidRDefault="0E3E8304" w:rsidP="25058642">
      <w:pPr>
        <w:pStyle w:val="ListParagraph"/>
        <w:numPr>
          <w:ilvl w:val="0"/>
          <w:numId w:val="2"/>
        </w:numPr>
        <w:spacing w:after="0" w:line="276" w:lineRule="auto"/>
        <w:rPr>
          <w:rFonts w:ascii="Aptos" w:eastAsia="Aptos" w:hAnsi="Aptos" w:cs="Aptos"/>
        </w:rPr>
      </w:pPr>
      <w:r w:rsidRPr="0F68EB0A">
        <w:rPr>
          <w:rFonts w:ascii="Aptos" w:eastAsia="Aptos" w:hAnsi="Aptos" w:cs="Aptos"/>
        </w:rPr>
        <w:t>Services</w:t>
      </w:r>
      <w:r w:rsidR="3CDC218B" w:rsidRPr="0F68EB0A">
        <w:rPr>
          <w:rFonts w:ascii="Aptos" w:eastAsia="Aptos" w:hAnsi="Aptos" w:cs="Aptos"/>
        </w:rPr>
        <w:t xml:space="preserve"> </w:t>
      </w:r>
      <w:r w:rsidRPr="0F68EB0A">
        <w:rPr>
          <w:rFonts w:ascii="Aptos" w:eastAsia="Aptos" w:hAnsi="Aptos" w:cs="Aptos"/>
        </w:rPr>
        <w:t>that meet the unique needs of their child and family, in the natural environment, from any of the contracted Part C EIBI providers in their family’s catchment area.</w:t>
      </w:r>
    </w:p>
    <w:p w14:paraId="158839F5" w14:textId="754F14E8" w:rsidR="00EA360A" w:rsidRPr="00295898" w:rsidRDefault="0E3E8304" w:rsidP="25058642">
      <w:pPr>
        <w:pStyle w:val="ListParagraph"/>
        <w:numPr>
          <w:ilvl w:val="0"/>
          <w:numId w:val="2"/>
        </w:numPr>
        <w:spacing w:after="0" w:line="276" w:lineRule="auto"/>
        <w:rPr>
          <w:rFonts w:ascii="Aptos" w:eastAsia="Aptos" w:hAnsi="Aptos" w:cs="Aptos"/>
        </w:rPr>
      </w:pPr>
      <w:r w:rsidRPr="25058642">
        <w:rPr>
          <w:rFonts w:ascii="Aptos" w:eastAsia="Aptos" w:hAnsi="Aptos" w:cs="Aptos"/>
        </w:rPr>
        <w:t xml:space="preserve">Access to timely evaluation and services as consented to on their IFSP. </w:t>
      </w:r>
    </w:p>
    <w:p w14:paraId="4EE2530F" w14:textId="7DAB1395" w:rsidR="00EA360A" w:rsidRDefault="0E3E8304" w:rsidP="25058642">
      <w:pPr>
        <w:pStyle w:val="ListParagraph"/>
        <w:numPr>
          <w:ilvl w:val="0"/>
          <w:numId w:val="2"/>
        </w:numPr>
        <w:spacing w:after="0" w:line="276" w:lineRule="auto"/>
        <w:rPr>
          <w:rFonts w:ascii="Aptos" w:eastAsia="Aptos" w:hAnsi="Aptos" w:cs="Aptos"/>
        </w:rPr>
      </w:pPr>
      <w:r w:rsidRPr="155FE2C6">
        <w:rPr>
          <w:rFonts w:ascii="Aptos" w:eastAsia="Aptos" w:hAnsi="Aptos" w:cs="Aptos"/>
        </w:rPr>
        <w:t xml:space="preserve">Part C Procedural Safeguards and Family rights; including Payor of last resort safeguards. </w:t>
      </w:r>
    </w:p>
    <w:p w14:paraId="6B3CE925" w14:textId="4D765643" w:rsidR="000A5725" w:rsidRPr="00295898" w:rsidRDefault="000A5725" w:rsidP="145460C6">
      <w:pPr>
        <w:pStyle w:val="ListParagraph"/>
        <w:pBdr>
          <w:bottom w:val="single" w:sz="12" w:space="1" w:color="auto"/>
        </w:pBdr>
        <w:spacing w:after="0" w:line="276" w:lineRule="auto"/>
        <w:ind w:left="0"/>
        <w:rPr>
          <w:rFonts w:ascii="Aptos" w:eastAsia="Aptos" w:hAnsi="Aptos" w:cs="Aptos"/>
        </w:rPr>
      </w:pPr>
    </w:p>
    <w:p w14:paraId="56374C7E" w14:textId="082726E4" w:rsidR="00EA360A" w:rsidRPr="00295898" w:rsidRDefault="0E3E8304" w:rsidP="145460C6">
      <w:pPr>
        <w:pStyle w:val="Heading1"/>
      </w:pPr>
      <w:r>
        <w:t xml:space="preserve">Key </w:t>
      </w:r>
      <w:r w:rsidR="1CA2FD82">
        <w:t>Takeaway</w:t>
      </w:r>
      <w:r>
        <w:t xml:space="preserve"> 4: Part C EIBI services are provided by DPH contracted providers.</w:t>
      </w:r>
    </w:p>
    <w:p w14:paraId="5DF9FA7B" w14:textId="5398DFD9" w:rsidR="0E3E8304" w:rsidRDefault="0E3E8304" w:rsidP="145460C6">
      <w:pPr>
        <w:pBdr>
          <w:bottom w:val="single" w:sz="12" w:space="1" w:color="auto"/>
        </w:pBdr>
        <w:spacing w:line="276" w:lineRule="auto"/>
        <w:rPr>
          <w:rFonts w:ascii="Aptos" w:eastAsia="Aptos" w:hAnsi="Aptos" w:cs="Aptos"/>
        </w:rPr>
      </w:pPr>
      <w:r w:rsidRPr="145460C6">
        <w:rPr>
          <w:rFonts w:ascii="Aptos" w:eastAsia="Aptos" w:hAnsi="Aptos" w:cs="Aptos"/>
        </w:rPr>
        <w:t xml:space="preserve">There are currently 20 </w:t>
      </w:r>
      <w:r w:rsidR="02A0EB26" w:rsidRPr="145460C6">
        <w:rPr>
          <w:rFonts w:ascii="Aptos" w:eastAsia="Aptos" w:hAnsi="Aptos" w:cs="Aptos"/>
        </w:rPr>
        <w:t>e</w:t>
      </w:r>
      <w:r w:rsidRPr="145460C6">
        <w:rPr>
          <w:rFonts w:ascii="Aptos" w:eastAsia="Aptos" w:hAnsi="Aptos" w:cs="Aptos"/>
        </w:rPr>
        <w:t xml:space="preserve">arly </w:t>
      </w:r>
      <w:r w:rsidR="1A3BD8ED" w:rsidRPr="145460C6">
        <w:rPr>
          <w:rFonts w:ascii="Aptos" w:eastAsia="Aptos" w:hAnsi="Aptos" w:cs="Aptos"/>
        </w:rPr>
        <w:t>i</w:t>
      </w:r>
      <w:r w:rsidRPr="145460C6">
        <w:rPr>
          <w:rFonts w:ascii="Aptos" w:eastAsia="Aptos" w:hAnsi="Aptos" w:cs="Aptos"/>
        </w:rPr>
        <w:t xml:space="preserve">ntensive </w:t>
      </w:r>
      <w:r w:rsidR="1B1A239B" w:rsidRPr="145460C6">
        <w:rPr>
          <w:rFonts w:ascii="Aptos" w:eastAsia="Aptos" w:hAnsi="Aptos" w:cs="Aptos"/>
        </w:rPr>
        <w:t>b</w:t>
      </w:r>
      <w:r w:rsidRPr="145460C6">
        <w:rPr>
          <w:rFonts w:ascii="Aptos" w:eastAsia="Aptos" w:hAnsi="Aptos" w:cs="Aptos"/>
        </w:rPr>
        <w:t xml:space="preserve">ehavioral </w:t>
      </w:r>
      <w:r w:rsidR="29E01F2D" w:rsidRPr="145460C6">
        <w:rPr>
          <w:rFonts w:ascii="Aptos" w:eastAsia="Aptos" w:hAnsi="Aptos" w:cs="Aptos"/>
        </w:rPr>
        <w:t>i</w:t>
      </w:r>
      <w:r w:rsidRPr="145460C6">
        <w:rPr>
          <w:rFonts w:ascii="Aptos" w:eastAsia="Aptos" w:hAnsi="Aptos" w:cs="Aptos"/>
        </w:rPr>
        <w:t xml:space="preserve">ntervention programs contracted with the DPH to provide Part C EIBI services </w:t>
      </w:r>
      <w:r w:rsidR="4F299265" w:rsidRPr="145460C6">
        <w:rPr>
          <w:rFonts w:ascii="Aptos" w:eastAsia="Aptos" w:hAnsi="Aptos" w:cs="Aptos"/>
        </w:rPr>
        <w:t xml:space="preserve">as part of the IFSP </w:t>
      </w:r>
      <w:r w:rsidRPr="145460C6">
        <w:rPr>
          <w:rFonts w:ascii="Aptos" w:eastAsia="Aptos" w:hAnsi="Aptos" w:cs="Aptos"/>
        </w:rPr>
        <w:t xml:space="preserve">to eligible infants, toddlers, and their families in the Commonwealth of Massachusetts. </w:t>
      </w:r>
    </w:p>
    <w:p w14:paraId="6F178BE0" w14:textId="1BECABBC" w:rsidR="145460C6" w:rsidRDefault="145460C6" w:rsidP="670B2E94">
      <w:pPr>
        <w:pBdr>
          <w:bottom w:val="single" w:sz="12" w:space="1" w:color="000000"/>
        </w:pBdr>
        <w:spacing w:line="276" w:lineRule="auto"/>
        <w:rPr>
          <w:rFonts w:ascii="Aptos" w:eastAsia="Aptos" w:hAnsi="Aptos" w:cs="Aptos"/>
        </w:rPr>
      </w:pPr>
    </w:p>
    <w:p w14:paraId="2271787E" w14:textId="5B283584" w:rsidR="00EA360A" w:rsidRPr="00295898" w:rsidRDefault="00EA360A" w:rsidP="670B2E94">
      <w:pPr>
        <w:pBdr>
          <w:bottom w:val="single" w:sz="12" w:space="1" w:color="000000"/>
        </w:pBdr>
        <w:spacing w:after="0" w:line="276" w:lineRule="auto"/>
        <w:rPr>
          <w:rFonts w:ascii="Aptos" w:eastAsia="Aptos" w:hAnsi="Aptos" w:cs="Aptos"/>
        </w:rPr>
      </w:pPr>
    </w:p>
    <w:p w14:paraId="58C11648" w14:textId="4280C8F2" w:rsidR="00EA360A" w:rsidRPr="00295898" w:rsidRDefault="00EA360A" w:rsidP="670B2E94">
      <w:pPr>
        <w:pBdr>
          <w:bottom w:val="single" w:sz="12" w:space="1" w:color="000000"/>
        </w:pBdr>
        <w:spacing w:after="0" w:line="276" w:lineRule="auto"/>
        <w:rPr>
          <w:rFonts w:ascii="Aptos" w:eastAsia="Aptos" w:hAnsi="Aptos" w:cs="Aptos"/>
        </w:rPr>
      </w:pPr>
    </w:p>
    <w:p w14:paraId="4C179D42" w14:textId="65281052" w:rsidR="00EA360A" w:rsidRPr="00295898" w:rsidRDefault="0E3E8304" w:rsidP="145460C6">
      <w:pPr>
        <w:pStyle w:val="Heading1"/>
      </w:pPr>
      <w:r>
        <w:t xml:space="preserve">Key </w:t>
      </w:r>
      <w:r w:rsidR="1CA2FD82">
        <w:t>Takeaway</w:t>
      </w:r>
      <w:r>
        <w:t xml:space="preserve"> 5: Part C EIBI services are part of the family’s Individualized Family Service Plan (IFSP). </w:t>
      </w:r>
    </w:p>
    <w:p w14:paraId="4F231B8E" w14:textId="60E9BEAC" w:rsidR="00EA360A" w:rsidRPr="00295898" w:rsidRDefault="0E3E8304" w:rsidP="25058642">
      <w:pPr>
        <w:spacing w:after="0" w:line="276" w:lineRule="auto"/>
      </w:pPr>
      <w:r w:rsidRPr="25058642">
        <w:rPr>
          <w:rFonts w:ascii="Aptos" w:eastAsia="Aptos" w:hAnsi="Aptos" w:cs="Aptos"/>
        </w:rPr>
        <w:t xml:space="preserve">The Individualized Family Service Plan (IFSP) is an essential element in the establishment of eligibility and provision of Part C EIBI services. It is an agreement between the family and providers that defines the Part C EIBI service types, where and how often those services will be provided, and how those services will support child and family outcomes and goals.  </w:t>
      </w:r>
    </w:p>
    <w:p w14:paraId="531121F0" w14:textId="3EB0341B" w:rsidR="00EA360A" w:rsidRPr="00295898" w:rsidRDefault="0E3E8304" w:rsidP="25058642">
      <w:pPr>
        <w:spacing w:after="0" w:line="276" w:lineRule="auto"/>
      </w:pPr>
      <w:r w:rsidRPr="25058642">
        <w:rPr>
          <w:rFonts w:ascii="Aptos" w:eastAsia="Aptos" w:hAnsi="Aptos" w:cs="Aptos"/>
        </w:rPr>
        <w:t xml:space="preserve"> </w:t>
      </w:r>
    </w:p>
    <w:p w14:paraId="3D03A53C" w14:textId="58424A36" w:rsidR="00EA360A" w:rsidRPr="00295898" w:rsidRDefault="0E3E8304" w:rsidP="25058642">
      <w:pPr>
        <w:spacing w:after="0" w:line="276" w:lineRule="auto"/>
      </w:pPr>
      <w:r w:rsidRPr="25058642">
        <w:rPr>
          <w:rFonts w:ascii="Aptos" w:eastAsia="Aptos" w:hAnsi="Aptos" w:cs="Aptos"/>
        </w:rPr>
        <w:t xml:space="preserve">All EIBI services consented to by the family are required to be listed as consented to on the family’s Individualized Family Service Plan (IFSP). All Part C EIBI services consented to on a family’s IFSP are required to be delivered by EIBI providers within 30 days of consent. </w:t>
      </w:r>
    </w:p>
    <w:p w14:paraId="57D47D5C" w14:textId="6ADEE6DB" w:rsidR="00EA360A" w:rsidRPr="00295898" w:rsidRDefault="0E3E8304" w:rsidP="25058642">
      <w:pPr>
        <w:spacing w:after="0" w:line="276" w:lineRule="auto"/>
      </w:pPr>
      <w:r w:rsidRPr="25058642">
        <w:rPr>
          <w:rFonts w:ascii="Aptos" w:eastAsia="Aptos" w:hAnsi="Aptos" w:cs="Aptos"/>
        </w:rPr>
        <w:t xml:space="preserve"> </w:t>
      </w:r>
    </w:p>
    <w:p w14:paraId="33472289" w14:textId="6C5590D2" w:rsidR="00EA360A" w:rsidRDefault="0E3E8304" w:rsidP="145460C6">
      <w:pPr>
        <w:pBdr>
          <w:bottom w:val="single" w:sz="12" w:space="1" w:color="auto"/>
        </w:pBdr>
        <w:spacing w:after="0" w:line="276" w:lineRule="auto"/>
        <w:rPr>
          <w:rFonts w:ascii="Aptos" w:eastAsia="Aptos" w:hAnsi="Aptos" w:cs="Aptos"/>
        </w:rPr>
      </w:pPr>
      <w:r w:rsidRPr="145460C6">
        <w:rPr>
          <w:rFonts w:ascii="Aptos" w:eastAsia="Aptos" w:hAnsi="Aptos" w:cs="Aptos"/>
        </w:rPr>
        <w:t xml:space="preserve">Part C EIBI providers are members of a family’s IFSP team and should be participants in IFSP meetings for the duration of that family’s enrollment. Any changes to families Part C EIBI services must follow IFSP procedures. </w:t>
      </w:r>
    </w:p>
    <w:p w14:paraId="2392CAE8" w14:textId="3EBC22AA" w:rsidR="00EA360A" w:rsidRPr="00295898" w:rsidRDefault="00EA360A" w:rsidP="145460C6">
      <w:pPr>
        <w:pBdr>
          <w:bottom w:val="single" w:sz="12" w:space="1" w:color="auto"/>
        </w:pBdr>
        <w:spacing w:after="0" w:line="276" w:lineRule="auto"/>
        <w:rPr>
          <w:rFonts w:ascii="Aptos" w:eastAsia="Aptos" w:hAnsi="Aptos" w:cs="Aptos"/>
        </w:rPr>
      </w:pPr>
    </w:p>
    <w:p w14:paraId="326C6DCF" w14:textId="06657FA8" w:rsidR="00EA360A" w:rsidRPr="00295898" w:rsidRDefault="0E3E8304" w:rsidP="145460C6">
      <w:pPr>
        <w:pStyle w:val="Heading1"/>
      </w:pPr>
      <w:r>
        <w:t>Resource Spotlight</w:t>
      </w:r>
      <w:r w:rsidR="5B05E880">
        <w:t>s</w:t>
      </w:r>
      <w:r>
        <w:t xml:space="preserve">: </w:t>
      </w:r>
    </w:p>
    <w:p w14:paraId="683C7FDF" w14:textId="361144CB" w:rsidR="268F9FC5" w:rsidRDefault="268F9FC5" w:rsidP="670B2E94">
      <w:pPr>
        <w:pStyle w:val="ListParagraph"/>
        <w:numPr>
          <w:ilvl w:val="0"/>
          <w:numId w:val="1"/>
        </w:numPr>
        <w:pBdr>
          <w:bottom w:val="single" w:sz="12" w:space="1" w:color="000000"/>
        </w:pBdr>
        <w:spacing w:line="276" w:lineRule="auto"/>
      </w:pPr>
      <w:r w:rsidRPr="670B2E94">
        <w:rPr>
          <w:rFonts w:ascii="Aptos" w:eastAsia="Aptos" w:hAnsi="Aptos" w:cs="Aptos"/>
        </w:rPr>
        <w:t>Massachusetts Department of Public Health, Find an Early Intensive Behavioral Intervention provider</w:t>
      </w:r>
      <w:r w:rsidR="00142370" w:rsidRPr="670B2E94">
        <w:rPr>
          <w:rFonts w:ascii="Aptos" w:eastAsia="Aptos" w:hAnsi="Aptos" w:cs="Aptos"/>
        </w:rPr>
        <w:t>. Retrieved from;</w:t>
      </w:r>
      <w:r w:rsidRPr="670B2E94">
        <w:rPr>
          <w:rFonts w:ascii="Aptos" w:eastAsia="Aptos" w:hAnsi="Aptos" w:cs="Aptos"/>
        </w:rPr>
        <w:t xml:space="preserve"> </w:t>
      </w:r>
      <w:hyperlink r:id="rId11" w:anchor="find-an-early-intensive-behavioral-intervention-provider">
        <w:r w:rsidRPr="670B2E94">
          <w:rPr>
            <w:rStyle w:val="Hyperlink"/>
            <w:rFonts w:ascii="Aptos" w:eastAsia="Aptos" w:hAnsi="Aptos" w:cs="Aptos"/>
          </w:rPr>
          <w:t>Early Intensive Behavioral Intervention Provider Directory</w:t>
        </w:r>
      </w:hyperlink>
    </w:p>
    <w:p w14:paraId="693D75BB" w14:textId="04D30925" w:rsidR="002C4B40" w:rsidRDefault="002C4B40" w:rsidP="670B2E94">
      <w:pPr>
        <w:pStyle w:val="ListParagraph"/>
        <w:numPr>
          <w:ilvl w:val="0"/>
          <w:numId w:val="1"/>
        </w:numPr>
        <w:pBdr>
          <w:bottom w:val="single" w:sz="12" w:space="1" w:color="000000"/>
        </w:pBdr>
        <w:spacing w:line="276" w:lineRule="auto"/>
      </w:pPr>
      <w:r w:rsidRPr="670B2E94">
        <w:rPr>
          <w:rFonts w:ascii="Aptos" w:eastAsia="Aptos" w:hAnsi="Aptos" w:cs="Aptos"/>
        </w:rPr>
        <w:t xml:space="preserve">Massachusetts Department of Public Health, Starting Points Documents. Retrieved from; </w:t>
      </w:r>
      <w:hyperlink r:id="rId12">
        <w:r w:rsidRPr="670B2E94">
          <w:rPr>
            <w:rStyle w:val="Hyperlink"/>
            <w:rFonts w:ascii="Aptos" w:eastAsia="Aptos" w:hAnsi="Aptos" w:cs="Aptos"/>
          </w:rPr>
          <w:t>Early Intervention (EI) Specialty Services | Mass.gov</w:t>
        </w:r>
      </w:hyperlink>
    </w:p>
    <w:p w14:paraId="5CB12C5F" w14:textId="6592394A" w:rsidR="002C42CF" w:rsidRDefault="002C42CF" w:rsidP="670B2E94">
      <w:pPr>
        <w:pStyle w:val="ListParagraph"/>
        <w:numPr>
          <w:ilvl w:val="0"/>
          <w:numId w:val="1"/>
        </w:numPr>
        <w:pBdr>
          <w:bottom w:val="single" w:sz="12" w:space="1" w:color="000000"/>
        </w:pBdr>
        <w:spacing w:line="276" w:lineRule="auto"/>
      </w:pPr>
      <w:r w:rsidRPr="670B2E94">
        <w:rPr>
          <w:rFonts w:ascii="Aptos" w:eastAsia="Aptos" w:hAnsi="Aptos" w:cs="Aptos"/>
        </w:rPr>
        <w:t xml:space="preserve">Massachusetts Department of Public Health, Early Intensive Behavioral Intervention Services. Retrieved from; </w:t>
      </w:r>
      <w:hyperlink r:id="rId13">
        <w:r w:rsidRPr="670B2E94">
          <w:rPr>
            <w:rStyle w:val="Hyperlink"/>
            <w:rFonts w:ascii="Aptos" w:eastAsia="Aptos" w:hAnsi="Aptos" w:cs="Aptos"/>
          </w:rPr>
          <w:t>Early Intervention (EI) Specialty Services | Mass.gov</w:t>
        </w:r>
      </w:hyperlink>
    </w:p>
    <w:p w14:paraId="636F5D1B" w14:textId="5404A2C7" w:rsidR="00EA360A" w:rsidRPr="00295898" w:rsidRDefault="0E3E8304" w:rsidP="670B2E94">
      <w:pPr>
        <w:pStyle w:val="ListParagraph"/>
        <w:numPr>
          <w:ilvl w:val="0"/>
          <w:numId w:val="1"/>
        </w:numPr>
        <w:pBdr>
          <w:bottom w:val="single" w:sz="12" w:space="1" w:color="000000"/>
        </w:pBdr>
        <w:spacing w:line="276" w:lineRule="auto"/>
      </w:pPr>
      <w:r w:rsidRPr="670B2E94">
        <w:rPr>
          <w:rFonts w:ascii="Aptos" w:eastAsia="Aptos" w:hAnsi="Aptos" w:cs="Aptos"/>
        </w:rPr>
        <w:t xml:space="preserve">Massachusetts Department of Public Health, Early Intervention Operational Standards (2013). Retrieved from; </w:t>
      </w:r>
      <w:hyperlink r:id="rId14">
        <w:r w:rsidRPr="670B2E94">
          <w:rPr>
            <w:rStyle w:val="Hyperlink"/>
            <w:rFonts w:ascii="Aptos" w:eastAsia="Aptos" w:hAnsi="Aptos" w:cs="Aptos"/>
          </w:rPr>
          <w:t>Early Intervention policies | Mass.gov</w:t>
        </w:r>
      </w:hyperlink>
    </w:p>
    <w:sectPr w:rsidR="00EA360A" w:rsidRPr="00295898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62A5" w14:textId="77777777" w:rsidR="00CA1BB6" w:rsidRDefault="00CA1BB6" w:rsidP="000016FF">
      <w:pPr>
        <w:spacing w:after="0" w:line="240" w:lineRule="auto"/>
      </w:pPr>
      <w:r>
        <w:separator/>
      </w:r>
    </w:p>
  </w:endnote>
  <w:endnote w:type="continuationSeparator" w:id="0">
    <w:p w14:paraId="52F4C80E" w14:textId="77777777" w:rsidR="00CA1BB6" w:rsidRDefault="00CA1BB6" w:rsidP="00001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63F1F" w14:textId="77777777" w:rsidR="00CA1BB6" w:rsidRDefault="00CA1BB6" w:rsidP="000016FF">
      <w:pPr>
        <w:spacing w:after="0" w:line="240" w:lineRule="auto"/>
      </w:pPr>
      <w:r>
        <w:separator/>
      </w:r>
    </w:p>
  </w:footnote>
  <w:footnote w:type="continuationSeparator" w:id="0">
    <w:p w14:paraId="4E8C5D88" w14:textId="77777777" w:rsidR="00CA1BB6" w:rsidRDefault="00CA1BB6" w:rsidP="00001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D4FF1" w14:textId="081CBB71" w:rsidR="000016FF" w:rsidRPr="00784CC8" w:rsidRDefault="145460C6" w:rsidP="00784CC8">
    <w:pPr>
      <w:pStyle w:val="Header"/>
      <w:jc w:val="right"/>
      <w:rPr>
        <w:rFonts w:ascii="Avenir Next LT Pro Demi" w:hAnsi="Avenir Next LT Pro Demi"/>
      </w:rPr>
    </w:pPr>
    <w:r>
      <w:rPr>
        <w:noProof/>
      </w:rPr>
      <w:drawing>
        <wp:inline distT="0" distB="0" distL="0" distR="0" wp14:anchorId="519377CD" wp14:editId="26A92011">
          <wp:extent cx="1485900" cy="828675"/>
          <wp:effectExtent l="0" t="0" r="0" b="0"/>
          <wp:docPr id="2015925781" name="Picture 1" descr="Logo for the Massachusetts Department of Pubilc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925781" name="Picture 1" descr="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16FF">
      <w:tab/>
    </w:r>
    <w:r w:rsidR="000016FF">
      <w:tab/>
    </w:r>
    <w:r w:rsidRPr="145460C6">
      <w:rPr>
        <w:rFonts w:ascii="Avenir Next LT Pro Demi" w:hAnsi="Avenir Next LT Pro Demi"/>
      </w:rPr>
      <w:t>Early Intervention Division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87A8"/>
    <w:multiLevelType w:val="hybridMultilevel"/>
    <w:tmpl w:val="63CE2E9A"/>
    <w:lvl w:ilvl="0" w:tplc="24DED5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3ED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204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4E6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41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F6E9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C3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0E0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ACC3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C4399"/>
    <w:multiLevelType w:val="hybridMultilevel"/>
    <w:tmpl w:val="AA68F1CE"/>
    <w:lvl w:ilvl="0" w:tplc="ED64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EEE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CCC3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6E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AC6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EF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542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56F4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E29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13772">
    <w:abstractNumId w:val="1"/>
  </w:num>
  <w:num w:numId="2" w16cid:durableId="386956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224"/>
    <w:rsid w:val="000016FF"/>
    <w:rsid w:val="0007384A"/>
    <w:rsid w:val="000A5725"/>
    <w:rsid w:val="000B2283"/>
    <w:rsid w:val="000E0852"/>
    <w:rsid w:val="001075A2"/>
    <w:rsid w:val="00142370"/>
    <w:rsid w:val="00143C0A"/>
    <w:rsid w:val="001D3010"/>
    <w:rsid w:val="00266CCE"/>
    <w:rsid w:val="00295898"/>
    <w:rsid w:val="002C42CF"/>
    <w:rsid w:val="002C4B40"/>
    <w:rsid w:val="0034002B"/>
    <w:rsid w:val="003412DB"/>
    <w:rsid w:val="00390542"/>
    <w:rsid w:val="00391C4E"/>
    <w:rsid w:val="003F021C"/>
    <w:rsid w:val="00413986"/>
    <w:rsid w:val="00426C74"/>
    <w:rsid w:val="004F5F72"/>
    <w:rsid w:val="005820E9"/>
    <w:rsid w:val="005D58BB"/>
    <w:rsid w:val="005E7E94"/>
    <w:rsid w:val="005F4D10"/>
    <w:rsid w:val="00615869"/>
    <w:rsid w:val="00664A65"/>
    <w:rsid w:val="006A3B00"/>
    <w:rsid w:val="006C6711"/>
    <w:rsid w:val="0072385E"/>
    <w:rsid w:val="007810B0"/>
    <w:rsid w:val="00784CC8"/>
    <w:rsid w:val="007A2D65"/>
    <w:rsid w:val="007C18A7"/>
    <w:rsid w:val="007D3C70"/>
    <w:rsid w:val="007E4E14"/>
    <w:rsid w:val="007F55B2"/>
    <w:rsid w:val="00812DAC"/>
    <w:rsid w:val="008469D9"/>
    <w:rsid w:val="008741E6"/>
    <w:rsid w:val="008C1A3F"/>
    <w:rsid w:val="00904CF3"/>
    <w:rsid w:val="00905CF0"/>
    <w:rsid w:val="00921A45"/>
    <w:rsid w:val="00991E1D"/>
    <w:rsid w:val="009F149E"/>
    <w:rsid w:val="00A17D5D"/>
    <w:rsid w:val="00A25CBE"/>
    <w:rsid w:val="00A9107C"/>
    <w:rsid w:val="00AA04E7"/>
    <w:rsid w:val="00AA7A4C"/>
    <w:rsid w:val="00B22ACF"/>
    <w:rsid w:val="00B34F85"/>
    <w:rsid w:val="00B51747"/>
    <w:rsid w:val="00B51B8F"/>
    <w:rsid w:val="00BA748E"/>
    <w:rsid w:val="00BC1C3F"/>
    <w:rsid w:val="00BF0414"/>
    <w:rsid w:val="00BF3B77"/>
    <w:rsid w:val="00C22A28"/>
    <w:rsid w:val="00C53F91"/>
    <w:rsid w:val="00C8741B"/>
    <w:rsid w:val="00CA1BB6"/>
    <w:rsid w:val="00D32B99"/>
    <w:rsid w:val="00D7088A"/>
    <w:rsid w:val="00DC1224"/>
    <w:rsid w:val="00DE2272"/>
    <w:rsid w:val="00E03A25"/>
    <w:rsid w:val="00E16DF6"/>
    <w:rsid w:val="00E23922"/>
    <w:rsid w:val="00E955AF"/>
    <w:rsid w:val="00E95E91"/>
    <w:rsid w:val="00EA360A"/>
    <w:rsid w:val="00EC4903"/>
    <w:rsid w:val="00F516FC"/>
    <w:rsid w:val="00F96BEC"/>
    <w:rsid w:val="00FC24D4"/>
    <w:rsid w:val="00FD4A23"/>
    <w:rsid w:val="00FE1105"/>
    <w:rsid w:val="02A0EB26"/>
    <w:rsid w:val="045A9B26"/>
    <w:rsid w:val="07D36CD5"/>
    <w:rsid w:val="0E3E8304"/>
    <w:rsid w:val="0F68EB0A"/>
    <w:rsid w:val="145460C6"/>
    <w:rsid w:val="155FE2C6"/>
    <w:rsid w:val="18091A95"/>
    <w:rsid w:val="18115AD6"/>
    <w:rsid w:val="1854B24A"/>
    <w:rsid w:val="1A3BD8ED"/>
    <w:rsid w:val="1B1A239B"/>
    <w:rsid w:val="1B58482A"/>
    <w:rsid w:val="1BB6AA90"/>
    <w:rsid w:val="1CA2FD82"/>
    <w:rsid w:val="25058642"/>
    <w:rsid w:val="26032980"/>
    <w:rsid w:val="268F9FC5"/>
    <w:rsid w:val="29E01F2D"/>
    <w:rsid w:val="29F4132B"/>
    <w:rsid w:val="32F47252"/>
    <w:rsid w:val="343B7316"/>
    <w:rsid w:val="3991762A"/>
    <w:rsid w:val="3CDC218B"/>
    <w:rsid w:val="3D55D3C8"/>
    <w:rsid w:val="41A5AC30"/>
    <w:rsid w:val="459AB982"/>
    <w:rsid w:val="47E3986E"/>
    <w:rsid w:val="48C7C7BB"/>
    <w:rsid w:val="492E97BF"/>
    <w:rsid w:val="4A30BD5B"/>
    <w:rsid w:val="4BA86527"/>
    <w:rsid w:val="4C4B34F5"/>
    <w:rsid w:val="4F299265"/>
    <w:rsid w:val="50A5E64D"/>
    <w:rsid w:val="5585E1D6"/>
    <w:rsid w:val="5AD501D0"/>
    <w:rsid w:val="5B05E880"/>
    <w:rsid w:val="5BBAC948"/>
    <w:rsid w:val="630A3FBE"/>
    <w:rsid w:val="63F5956E"/>
    <w:rsid w:val="65F65CB6"/>
    <w:rsid w:val="670B2E94"/>
    <w:rsid w:val="68C482C0"/>
    <w:rsid w:val="69CE2024"/>
    <w:rsid w:val="6B625510"/>
    <w:rsid w:val="6D3743F1"/>
    <w:rsid w:val="6F41BB83"/>
    <w:rsid w:val="7AAB8EEA"/>
    <w:rsid w:val="7E099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F4A3D"/>
  <w15:chartTrackingRefBased/>
  <w15:docId w15:val="{A278B130-6CE0-46E2-8D00-60F4AD34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uiPriority w:val="9"/>
    <w:qFormat/>
    <w:rsid w:val="145460C6"/>
    <w:pPr>
      <w:spacing w:line="276" w:lineRule="auto"/>
      <w:outlineLvl w:val="0"/>
    </w:pPr>
    <w:rPr>
      <w:rFonts w:eastAsia="Aptos Display" w:cs="Aptos Displa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145460C6"/>
    <w:rPr>
      <w:rFonts w:eastAsia="Aptos Display" w:cs="Aptos Display"/>
    </w:rPr>
  </w:style>
  <w:style w:type="character" w:customStyle="1" w:styleId="Heading2Char">
    <w:name w:val="Heading 2 Char"/>
    <w:basedOn w:val="DefaultParagraphFont"/>
    <w:link w:val="Heading2"/>
    <w:uiPriority w:val="9"/>
    <w:rsid w:val="00DC1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2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2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2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2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2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2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145460C6"/>
    <w:rPr>
      <w:rFonts w:eastAsiaTheme="minorEastAsia"/>
    </w:rPr>
  </w:style>
  <w:style w:type="character" w:customStyle="1" w:styleId="TitleChar">
    <w:name w:val="Title Char"/>
    <w:link w:val="Title"/>
    <w:uiPriority w:val="10"/>
    <w:rsid w:val="145460C6"/>
    <w:rPr>
      <w:rFonts w:asciiTheme="minorHAnsi" w:eastAsiaTheme="minorEastAsia" w:hAnsiTheme="minorHAnsi" w:cstheme="min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2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2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2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2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2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1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6FF"/>
  </w:style>
  <w:style w:type="paragraph" w:styleId="Footer">
    <w:name w:val="footer"/>
    <w:basedOn w:val="Normal"/>
    <w:link w:val="FooterChar"/>
    <w:uiPriority w:val="99"/>
    <w:unhideWhenUsed/>
    <w:rsid w:val="000016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6FF"/>
  </w:style>
  <w:style w:type="character" w:styleId="Hyperlink">
    <w:name w:val="Hyperlink"/>
    <w:basedOn w:val="DefaultParagraphFont"/>
    <w:uiPriority w:val="99"/>
    <w:unhideWhenUsed/>
    <w:rsid w:val="2505864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ss.gov/info-details/early-intervention-ei-autism-spectrum-disorder-specialty-service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info-details/early-intervention-ei-autism-spectrum-disorder-specialty-servic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info-details/early-intervention-ei-autism-spectrum-disorder-specialty-service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mass.gov/regulations/101-CMR-35800-rates-for-applied-behavior-analysis-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ass.gov/lists/early-intervention-polici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74F5.7AA7F7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5" ma:contentTypeDescription="Create a new document." ma:contentTypeScope="" ma:versionID="dfaee838cf8758cf1904407ece71fb2c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f5259bc2a429d13545762525e2ece094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5ddd671-714d-4396-8854-beb75bf744c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123e5-9264-4e21-bc82-16d9e45b2f5e">
      <Terms xmlns="http://schemas.microsoft.com/office/infopath/2007/PartnerControls"/>
    </lcf76f155ced4ddcb4097134ff3c332f>
    <TaxCatchAll xmlns="fee02ea6-1fef-425e-9027-c2f70faaf434" xsi:nil="true"/>
    <SharedWithUsers xmlns="fee02ea6-1fef-425e-9027-c2f70faaf434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8D9FE63-E52B-402C-B881-5841DD077F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64426-6C3E-41F7-B6AB-79AF7B010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123e5-9264-4e21-bc82-16d9e45b2f5e"/>
    <ds:schemaRef ds:uri="fee02ea6-1fef-425e-9027-c2f70faaf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A37E97-09B4-4E88-BB92-57D76531C8D7}">
  <ds:schemaRefs>
    <ds:schemaRef ds:uri="http://schemas.microsoft.com/office/2006/metadata/properties"/>
    <ds:schemaRef ds:uri="http://schemas.microsoft.com/office/infopath/2007/PartnerControls"/>
    <ds:schemaRef ds:uri="c83123e5-9264-4e21-bc82-16d9e45b2f5e"/>
    <ds:schemaRef ds:uri="fee02ea6-1fef-425e-9027-c2f70faaf434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788</Words>
  <Characters>4497</Characters>
  <Application>Microsoft Office Word</Application>
  <DocSecurity>0</DocSecurity>
  <Lines>37</Lines>
  <Paragraphs>10</Paragraphs>
  <ScaleCrop>false</ScaleCrop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Woodward, Julie (DPH)</dc:creator>
  <cp:keywords/>
  <dc:description/>
  <cp:lastModifiedBy>Woo, Karl (EHS)</cp:lastModifiedBy>
  <cp:revision>41</cp:revision>
  <dcterms:created xsi:type="dcterms:W3CDTF">2025-12-26T12:26:00Z</dcterms:created>
  <dcterms:modified xsi:type="dcterms:W3CDTF">2026-04-22T17:21:00Z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0x010100ABFEDB9F107C6446B43D25A543876226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