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D426" w14:textId="2CFE32C7" w:rsidR="001E4330" w:rsidRDefault="007B7C99">
      <w:pPr>
        <w:rPr>
          <w:b/>
          <w:sz w:val="32"/>
          <w:szCs w:val="32"/>
        </w:rPr>
      </w:pPr>
      <w:r w:rsidRPr="007B7C99">
        <w:rPr>
          <w:rFonts w:hint="eastAsia"/>
          <w:b/>
          <w:sz w:val="32"/>
          <w:szCs w:val="32"/>
        </w:rPr>
        <w:t>DHCD</w:t>
      </w:r>
      <w:r w:rsidRPr="007B7C99">
        <w:rPr>
          <w:rFonts w:hint="eastAsia"/>
          <w:b/>
          <w:sz w:val="32"/>
          <w:szCs w:val="32"/>
        </w:rPr>
        <w:t>社交媒体帖子–以供翻译</w:t>
      </w:r>
    </w:p>
    <w:p w14:paraId="47782E96" w14:textId="3A601301" w:rsidR="00DF08A0" w:rsidRPr="00DF08A0" w:rsidRDefault="00DF08A0">
      <w:pPr>
        <w:rPr>
          <w:b/>
          <w:sz w:val="24"/>
          <w:szCs w:val="32"/>
        </w:rPr>
      </w:pPr>
      <w:r w:rsidRPr="00DF08A0">
        <w:rPr>
          <w:b/>
          <w:sz w:val="24"/>
          <w:szCs w:val="32"/>
        </w:rPr>
        <w:t>Twitter</w:t>
      </w:r>
      <w:r w:rsidR="007B7C99">
        <w:rPr>
          <w:rFonts w:hint="eastAsia"/>
          <w:b/>
          <w:sz w:val="24"/>
          <w:szCs w:val="32"/>
          <w:lang w:eastAsia="zh-CN"/>
        </w:rPr>
        <w:t>帖子</w:t>
      </w:r>
      <w:r w:rsidR="007B7C99">
        <w:rPr>
          <w:b/>
          <w:sz w:val="24"/>
          <w:szCs w:val="32"/>
        </w:rPr>
        <w:t xml:space="preserve"> – </w:t>
      </w:r>
      <w:r w:rsidR="007B7C99">
        <w:rPr>
          <w:rFonts w:hint="eastAsia"/>
          <w:b/>
          <w:sz w:val="24"/>
          <w:szCs w:val="32"/>
          <w:lang w:eastAsia="zh-CN"/>
        </w:rPr>
        <w:t>住房帮助</w:t>
      </w:r>
    </w:p>
    <w:tbl>
      <w:tblPr>
        <w:tblStyle w:val="TableGrid"/>
        <w:tblW w:w="0" w:type="auto"/>
        <w:tblLook w:val="04A0" w:firstRow="1" w:lastRow="0" w:firstColumn="1" w:lastColumn="0" w:noHBand="0" w:noVBand="1"/>
      </w:tblPr>
      <w:tblGrid>
        <w:gridCol w:w="9350"/>
      </w:tblGrid>
      <w:tr w:rsidR="00482996" w14:paraId="68481AB7" w14:textId="77777777" w:rsidTr="04B2D89A">
        <w:tc>
          <w:tcPr>
            <w:tcW w:w="9350" w:type="dxa"/>
          </w:tcPr>
          <w:p w14:paraId="3B4F9EB5" w14:textId="5B5A1271" w:rsidR="007B7C99" w:rsidRDefault="007B7C99" w:rsidP="007B7C99">
            <w:pPr>
              <w:rPr>
                <w:lang w:eastAsia="zh-CN"/>
              </w:rPr>
            </w:pPr>
            <w:r>
              <w:rPr>
                <w:rFonts w:hint="eastAsia"/>
                <w:lang w:eastAsia="zh-CN"/>
              </w:rPr>
              <w:t>您是否由于＃</w:t>
            </w:r>
            <w:r>
              <w:rPr>
                <w:rFonts w:hint="eastAsia"/>
                <w:lang w:eastAsia="zh-CN"/>
              </w:rPr>
              <w:t>COVID19MA</w:t>
            </w:r>
            <w:r>
              <w:rPr>
                <w:rFonts w:hint="eastAsia"/>
                <w:lang w:eastAsia="zh-CN"/>
              </w:rPr>
              <w:t>导致难以支付房租或房贷？您是否在大流行病期间失去了工作或失去了收入？您是否面临无家可归的风险？您可能有资格获得租金或房贷给付的帮助。</w:t>
            </w:r>
          </w:p>
          <w:p w14:paraId="78885B65" w14:textId="77777777" w:rsidR="007B7C99" w:rsidRDefault="007B7C99" w:rsidP="007B7C99">
            <w:pPr>
              <w:rPr>
                <w:lang w:eastAsia="zh-CN"/>
              </w:rPr>
            </w:pPr>
          </w:p>
          <w:p w14:paraId="0A37501D" w14:textId="22272323" w:rsidR="00482996" w:rsidRDefault="007B7C99" w:rsidP="007B7C99">
            <w:r>
              <w:rPr>
                <w:rFonts w:hint="eastAsia"/>
              </w:rPr>
              <w:t>如欲了解更多信息可点击</w:t>
            </w:r>
            <w:r>
              <w:rPr>
                <w:rFonts w:hint="eastAsia"/>
              </w:rPr>
              <w:t>mass.gov/CovidHousingHelp</w:t>
            </w:r>
            <w:r>
              <w:rPr>
                <w:rFonts w:hint="eastAsia"/>
              </w:rPr>
              <w:t>获悉。</w:t>
            </w:r>
          </w:p>
        </w:tc>
      </w:tr>
      <w:tr w:rsidR="00482996" w14:paraId="6F9F314D" w14:textId="77777777" w:rsidTr="04B2D89A">
        <w:tc>
          <w:tcPr>
            <w:tcW w:w="9350" w:type="dxa"/>
          </w:tcPr>
          <w:p w14:paraId="1CBF0395" w14:textId="7199000F" w:rsidR="00496D60" w:rsidRDefault="00496D60" w:rsidP="00496D60">
            <w:pPr>
              <w:rPr>
                <w:lang w:eastAsia="zh-CN"/>
              </w:rPr>
            </w:pPr>
            <w:r>
              <w:rPr>
                <w:rFonts w:hint="eastAsia"/>
                <w:lang w:eastAsia="zh-CN"/>
              </w:rPr>
              <w:t>您是否因为＃</w:t>
            </w:r>
            <w:r>
              <w:rPr>
                <w:rFonts w:hint="eastAsia"/>
                <w:lang w:eastAsia="zh-CN"/>
              </w:rPr>
              <w:t>COVID19MA</w:t>
            </w:r>
            <w:r>
              <w:rPr>
                <w:rFonts w:hint="eastAsia"/>
                <w:lang w:eastAsia="zh-CN"/>
              </w:rPr>
              <w:t>大流行病期间失去工作或失去收入而导致拖欠房租？来了解有关紧急补助的信息吧，这些信息可以帮助您在麻萨诸塞州恢复驱逐之前使住房费用回到正轨。</w:t>
            </w:r>
          </w:p>
          <w:p w14:paraId="66F9251F" w14:textId="77777777" w:rsidR="00496D60" w:rsidRDefault="00496D60" w:rsidP="00496D60">
            <w:pPr>
              <w:rPr>
                <w:lang w:eastAsia="zh-CN"/>
              </w:rPr>
            </w:pPr>
          </w:p>
          <w:p w14:paraId="1B1DDE23" w14:textId="77777777" w:rsidR="00482996" w:rsidRDefault="00496D60" w:rsidP="00496D60">
            <w:r>
              <w:rPr>
                <w:rFonts w:hint="eastAsia"/>
              </w:rPr>
              <w:t>如欲了解更多信息：</w:t>
            </w:r>
            <w:r>
              <w:rPr>
                <w:rFonts w:hint="eastAsia"/>
              </w:rPr>
              <w:t>mass.gov/CovidHousingHelp</w:t>
            </w:r>
          </w:p>
          <w:p w14:paraId="5DAB6C7B" w14:textId="7F1206BA" w:rsidR="00556F02" w:rsidRDefault="00556F02" w:rsidP="00496D60"/>
        </w:tc>
      </w:tr>
      <w:tr w:rsidR="00482996" w14:paraId="545E7472" w14:textId="77777777" w:rsidTr="04B2D89A">
        <w:tc>
          <w:tcPr>
            <w:tcW w:w="9350" w:type="dxa"/>
          </w:tcPr>
          <w:p w14:paraId="7952312B" w14:textId="2EACC4B7" w:rsidR="005D244C" w:rsidRDefault="005D244C" w:rsidP="005D244C">
            <w:r>
              <w:rPr>
                <w:rFonts w:hint="eastAsia"/>
              </w:rPr>
              <w:t>您是否担心由于未交齐租金或房贷而导致无家可归？来了解可以帮助低收入家庭支付过去拖欠和未来待付的房租和房贷的计划</w:t>
            </w:r>
            <w:r w:rsidR="003143F0">
              <w:rPr>
                <w:rFonts w:hint="eastAsia"/>
                <w:lang w:eastAsia="zh-CN"/>
              </w:rPr>
              <w:t>项目</w:t>
            </w:r>
            <w:r>
              <w:rPr>
                <w:rFonts w:hint="eastAsia"/>
              </w:rPr>
              <w:t>吧！</w:t>
            </w:r>
          </w:p>
          <w:p w14:paraId="61353049" w14:textId="77777777" w:rsidR="005D244C" w:rsidRDefault="005D244C" w:rsidP="005D244C"/>
          <w:p w14:paraId="73EE6176" w14:textId="77777777" w:rsidR="00482996" w:rsidRDefault="005D244C" w:rsidP="005D244C">
            <w:r>
              <w:rPr>
                <w:rFonts w:hint="eastAsia"/>
              </w:rPr>
              <w:t>如欲了解更多信息，请登录网址</w:t>
            </w:r>
            <w:r>
              <w:rPr>
                <w:rFonts w:hint="eastAsia"/>
              </w:rPr>
              <w:t>mass.gov/CovidHousingHelp</w:t>
            </w:r>
          </w:p>
          <w:p w14:paraId="02EB378F" w14:textId="4F3287F9" w:rsidR="00556F02" w:rsidRDefault="00556F02" w:rsidP="005D244C"/>
        </w:tc>
      </w:tr>
      <w:tr w:rsidR="00482996" w14:paraId="7C50CA8D" w14:textId="77777777" w:rsidTr="04B2D89A">
        <w:tc>
          <w:tcPr>
            <w:tcW w:w="9350" w:type="dxa"/>
          </w:tcPr>
          <w:p w14:paraId="3EC46571" w14:textId="28982B0E" w:rsidR="003143F0" w:rsidRDefault="003143F0" w:rsidP="003143F0">
            <w:r>
              <w:rPr>
                <w:rFonts w:hint="eastAsia"/>
              </w:rPr>
              <w:t>&gt; @DHCD_MA</w:t>
            </w:r>
            <w:r>
              <w:rPr>
                <w:rFonts w:hint="eastAsia"/>
              </w:rPr>
              <w:t>有相关计划项目可帮助因＃</w:t>
            </w:r>
            <w:r>
              <w:rPr>
                <w:rFonts w:hint="eastAsia"/>
              </w:rPr>
              <w:t>COVID19MA</w:t>
            </w:r>
            <w:r>
              <w:rPr>
                <w:rFonts w:hint="eastAsia"/>
              </w:rPr>
              <w:t>失业而面临驱逐、丧失房屋赎回权、被停用公用设施或其他住房紧急情况的个人和家庭。</w:t>
            </w:r>
          </w:p>
          <w:p w14:paraId="0F746955" w14:textId="77777777" w:rsidR="003143F0" w:rsidRDefault="003143F0" w:rsidP="003143F0"/>
          <w:p w14:paraId="41EE743F" w14:textId="77777777" w:rsidR="00482996" w:rsidRDefault="003143F0" w:rsidP="00482996">
            <w:r>
              <w:rPr>
                <w:rFonts w:hint="eastAsia"/>
              </w:rPr>
              <w:t>如欲了解更多信息，请登录网址</w:t>
            </w:r>
            <w:r>
              <w:rPr>
                <w:rFonts w:hint="eastAsia"/>
              </w:rPr>
              <w:t>mass.gov/CovidHousingHelp</w:t>
            </w:r>
          </w:p>
          <w:p w14:paraId="5A39BBE3" w14:textId="70B8803D" w:rsidR="00556F02" w:rsidRDefault="00556F02" w:rsidP="00482996"/>
        </w:tc>
      </w:tr>
      <w:tr w:rsidR="00482996" w14:paraId="2BE7FE06" w14:textId="77777777" w:rsidTr="04B2D89A">
        <w:tc>
          <w:tcPr>
            <w:tcW w:w="9350" w:type="dxa"/>
          </w:tcPr>
          <w:p w14:paraId="150A8911" w14:textId="0E788E0E" w:rsidR="00556F02" w:rsidRDefault="00556F02" w:rsidP="00556F02">
            <w:pPr>
              <w:rPr>
                <w:lang w:eastAsia="zh-CN"/>
              </w:rPr>
            </w:pPr>
            <w:r>
              <w:rPr>
                <w:rFonts w:hint="eastAsia"/>
                <w:lang w:eastAsia="zh-CN"/>
              </w:rPr>
              <w:t>＃</w:t>
            </w:r>
            <w:r>
              <w:rPr>
                <w:rFonts w:hint="eastAsia"/>
                <w:lang w:eastAsia="zh-CN"/>
              </w:rPr>
              <w:t>COVID19MA</w:t>
            </w:r>
            <w:r>
              <w:rPr>
                <w:rFonts w:hint="eastAsia"/>
                <w:lang w:eastAsia="zh-CN"/>
              </w:rPr>
              <w:t>是否导致您失去工作以致房租或房贷拖欠？您可能有资格获得住房费用的州补助，以避免被驱逐或房屋不能被赎回。</w:t>
            </w:r>
          </w:p>
          <w:p w14:paraId="503919DB" w14:textId="77777777" w:rsidR="00556F02" w:rsidRDefault="00556F02" w:rsidP="00556F02">
            <w:pPr>
              <w:rPr>
                <w:lang w:eastAsia="zh-CN"/>
              </w:rPr>
            </w:pPr>
          </w:p>
          <w:p w14:paraId="63DF9857" w14:textId="77777777" w:rsidR="00482996" w:rsidRDefault="00556F02" w:rsidP="00556F02">
            <w:r>
              <w:rPr>
                <w:rFonts w:hint="eastAsia"/>
              </w:rPr>
              <w:t>如欲了解更多信息，请登录网址</w:t>
            </w:r>
            <w:r>
              <w:rPr>
                <w:rFonts w:hint="eastAsia"/>
              </w:rPr>
              <w:t>mass.gov/CovidHousingHelp</w:t>
            </w:r>
          </w:p>
          <w:p w14:paraId="72A3D3EC" w14:textId="39A1C7BE" w:rsidR="00556F02" w:rsidRDefault="00556F02" w:rsidP="00556F02"/>
        </w:tc>
      </w:tr>
      <w:tr w:rsidR="00482996" w14:paraId="60E9132F" w14:textId="77777777" w:rsidTr="04B2D89A">
        <w:tc>
          <w:tcPr>
            <w:tcW w:w="9350" w:type="dxa"/>
          </w:tcPr>
          <w:p w14:paraId="1ADBE253" w14:textId="0FC519FA" w:rsidR="00DC0CFE" w:rsidRDefault="00DC0CFE" w:rsidP="00DC0CFE">
            <w:pPr>
              <w:rPr>
                <w:lang w:eastAsia="zh-CN"/>
              </w:rPr>
            </w:pPr>
            <w:r>
              <w:rPr>
                <w:rFonts w:hint="eastAsia"/>
                <w:lang w:eastAsia="zh-CN"/>
              </w:rPr>
              <w:t>您是否因为＃</w:t>
            </w:r>
            <w:r>
              <w:rPr>
                <w:rFonts w:hint="eastAsia"/>
                <w:lang w:eastAsia="zh-CN"/>
              </w:rPr>
              <w:t>COVID19MA</w:t>
            </w:r>
            <w:r>
              <w:rPr>
                <w:rFonts w:hint="eastAsia"/>
                <w:lang w:eastAsia="zh-CN"/>
              </w:rPr>
              <w:t>失业而导致房租拖欠吗？您是否因为</w:t>
            </w:r>
            <w:r>
              <w:rPr>
                <w:rFonts w:hint="eastAsia"/>
                <w:lang w:eastAsia="zh-CN"/>
              </w:rPr>
              <w:t>COVID-19</w:t>
            </w:r>
            <w:r>
              <w:rPr>
                <w:rFonts w:hint="eastAsia"/>
                <w:lang w:eastAsia="zh-CN"/>
              </w:rPr>
              <w:t>的相关开支而拖欠房贷付款？您是否有无家可归的风险？</w:t>
            </w:r>
          </w:p>
          <w:p w14:paraId="00865B44" w14:textId="77777777" w:rsidR="00DC0CFE" w:rsidRDefault="00DC0CFE" w:rsidP="00DC0CFE">
            <w:pPr>
              <w:rPr>
                <w:lang w:eastAsia="zh-CN"/>
              </w:rPr>
            </w:pPr>
          </w:p>
          <w:p w14:paraId="7B91410F" w14:textId="3D67F803" w:rsidR="0020360F" w:rsidRPr="0020360F" w:rsidRDefault="00DC0CFE" w:rsidP="00DC0CFE">
            <w:r>
              <w:rPr>
                <w:rFonts w:hint="eastAsia"/>
              </w:rPr>
              <w:t>@DHCD_MA</w:t>
            </w:r>
            <w:r>
              <w:rPr>
                <w:rFonts w:hint="eastAsia"/>
              </w:rPr>
              <w:t>也许可以帮助您留在家里。</w:t>
            </w:r>
            <w:r w:rsidR="0020360F">
              <w:t xml:space="preserve"> </w:t>
            </w:r>
            <w:r w:rsidR="0020360F" w:rsidRPr="0BCB169F">
              <w:rPr>
                <w:rFonts w:ascii="Segoe UI Symbol" w:hAnsi="Segoe UI Symbol" w:cs="Segoe UI Symbol"/>
              </w:rPr>
              <w:t>➡</w:t>
            </w:r>
            <w:r w:rsidR="0020360F">
              <w:t>️: mass.gov/CovidHousingHelp</w:t>
            </w:r>
          </w:p>
          <w:p w14:paraId="60061E4C" w14:textId="77777777" w:rsidR="00482996" w:rsidRDefault="00482996" w:rsidP="0020360F"/>
        </w:tc>
      </w:tr>
      <w:tr w:rsidR="000110D4" w14:paraId="43538B3B" w14:textId="77777777" w:rsidTr="04B2D89A">
        <w:tc>
          <w:tcPr>
            <w:tcW w:w="9350" w:type="dxa"/>
          </w:tcPr>
          <w:p w14:paraId="391B8472" w14:textId="3BDD6CD7" w:rsidR="000110D4" w:rsidRDefault="00DC0CFE" w:rsidP="0020360F">
            <w:r w:rsidRPr="00DC0CFE">
              <w:rPr>
                <w:rFonts w:hint="eastAsia"/>
                <w:lang w:eastAsia="zh-CN"/>
              </w:rPr>
              <w:t>如果您有拖欠房租或房贷，则应立即采取行动以履行这些义务。</w:t>
            </w:r>
            <w:r w:rsidRPr="00DC0CFE">
              <w:rPr>
                <w:rFonts w:hint="eastAsia"/>
                <w:lang w:eastAsia="zh-CN"/>
              </w:rPr>
              <w:t xml:space="preserve"> </w:t>
            </w:r>
            <w:r w:rsidRPr="00DC0CFE">
              <w:rPr>
                <w:rFonts w:hint="eastAsia"/>
              </w:rPr>
              <w:t>@MA_DHCD</w:t>
            </w:r>
            <w:r w:rsidRPr="00DC0CFE">
              <w:rPr>
                <w:rFonts w:hint="eastAsia"/>
              </w:rPr>
              <w:t>也许可以帮助。如果您是受＃</w:t>
            </w:r>
            <w:r w:rsidRPr="00DC0CFE">
              <w:rPr>
                <w:rFonts w:hint="eastAsia"/>
              </w:rPr>
              <w:t>COVID19MA</w:t>
            </w:r>
            <w:r w:rsidRPr="00DC0CFE">
              <w:rPr>
                <w:rFonts w:hint="eastAsia"/>
              </w:rPr>
              <w:t>影响的低收入房客或房主，请登录网址</w:t>
            </w:r>
            <w:r w:rsidRPr="00DC0CFE">
              <w:rPr>
                <w:rFonts w:hint="eastAsia"/>
              </w:rPr>
              <w:t>mass.gov/CovidHousingHelp</w:t>
            </w:r>
            <w:r w:rsidRPr="00DC0CFE">
              <w:rPr>
                <w:rFonts w:hint="eastAsia"/>
              </w:rPr>
              <w:t>以了解有哪些帮助可用以及如何申请。</w:t>
            </w:r>
          </w:p>
          <w:p w14:paraId="44EAFD9C" w14:textId="77777777" w:rsidR="000110D4" w:rsidRPr="0020360F" w:rsidRDefault="000110D4" w:rsidP="0020360F"/>
        </w:tc>
      </w:tr>
      <w:tr w:rsidR="00482996" w14:paraId="7C48F2BC" w14:textId="77777777" w:rsidTr="04B2D89A">
        <w:tc>
          <w:tcPr>
            <w:tcW w:w="9350" w:type="dxa"/>
          </w:tcPr>
          <w:p w14:paraId="024230E8" w14:textId="2A5E2A2E" w:rsidR="00DC0CFE" w:rsidRDefault="00DC0CFE" w:rsidP="00DC0CFE">
            <w:r>
              <w:rPr>
                <w:rFonts w:hint="eastAsia"/>
              </w:rPr>
              <w:t>您是否是房主且有租客属于低收入人群但因＃</w:t>
            </w:r>
            <w:r>
              <w:rPr>
                <w:rFonts w:hint="eastAsia"/>
              </w:rPr>
              <w:t>COVID19MA</w:t>
            </w:r>
            <w:r>
              <w:rPr>
                <w:rFonts w:hint="eastAsia"/>
              </w:rPr>
              <w:t>失业而无法支付房租？来了解您的房客可能有资格申请的计划项目吧！这些计划项目可以直接向房东支付租金。</w:t>
            </w:r>
          </w:p>
          <w:p w14:paraId="405ADD7E" w14:textId="77777777" w:rsidR="00DC0CFE" w:rsidRDefault="00DC0CFE" w:rsidP="00DC0CFE"/>
          <w:p w14:paraId="57BB5C59" w14:textId="77777777" w:rsidR="00482996" w:rsidRDefault="00DC0CFE" w:rsidP="00DC0CFE">
            <w:r>
              <w:rPr>
                <w:rFonts w:hint="eastAsia"/>
              </w:rPr>
              <w:t>如欲了解更多信息，请登录网址</w:t>
            </w:r>
            <w:r>
              <w:rPr>
                <w:rFonts w:hint="eastAsia"/>
              </w:rPr>
              <w:t>mass.gov/CovidHousingHelp</w:t>
            </w:r>
          </w:p>
          <w:p w14:paraId="4B94D5A5" w14:textId="78F000DE" w:rsidR="00CD79BA" w:rsidRDefault="00CD79BA" w:rsidP="00DC0CFE"/>
        </w:tc>
      </w:tr>
    </w:tbl>
    <w:p w14:paraId="3DEEC669" w14:textId="77777777" w:rsidR="00482996" w:rsidRDefault="00482996" w:rsidP="00482996"/>
    <w:p w14:paraId="49D2A949" w14:textId="41F83197" w:rsidR="00CD79BA" w:rsidRDefault="00CD79BA" w:rsidP="00482996"/>
    <w:p w14:paraId="69935854" w14:textId="54B06CA0" w:rsidR="00224679" w:rsidRDefault="00224679" w:rsidP="00482996"/>
    <w:p w14:paraId="0F44155D" w14:textId="41F43F17" w:rsidR="00224679" w:rsidRDefault="00224679" w:rsidP="00482996"/>
    <w:p w14:paraId="522538EF" w14:textId="77777777" w:rsidR="00224679" w:rsidRDefault="00224679" w:rsidP="00482996">
      <w:bookmarkStart w:id="0" w:name="_GoBack"/>
      <w:bookmarkEnd w:id="0"/>
    </w:p>
    <w:p w14:paraId="3ACE7F6E" w14:textId="5488D449" w:rsidR="002146B3" w:rsidRPr="000110D4" w:rsidRDefault="002146B3" w:rsidP="00482996">
      <w:pPr>
        <w:rPr>
          <w:b/>
          <w:sz w:val="32"/>
          <w:szCs w:val="32"/>
        </w:rPr>
      </w:pPr>
      <w:r w:rsidRPr="000110D4">
        <w:rPr>
          <w:b/>
          <w:sz w:val="32"/>
          <w:szCs w:val="32"/>
        </w:rPr>
        <w:lastRenderedPageBreak/>
        <w:t>Facebook</w:t>
      </w:r>
      <w:r w:rsidR="00692E5C">
        <w:rPr>
          <w:rFonts w:asciiTheme="minorEastAsia" w:eastAsiaTheme="minorEastAsia" w:hAnsiTheme="minorEastAsia" w:hint="eastAsia"/>
          <w:b/>
          <w:sz w:val="32"/>
          <w:szCs w:val="32"/>
          <w:lang w:eastAsia="zh-CN"/>
        </w:rPr>
        <w:t>贴子</w:t>
      </w:r>
    </w:p>
    <w:tbl>
      <w:tblPr>
        <w:tblStyle w:val="TableGrid"/>
        <w:tblW w:w="0" w:type="auto"/>
        <w:tblLook w:val="04A0" w:firstRow="1" w:lastRow="0" w:firstColumn="1" w:lastColumn="0" w:noHBand="0" w:noVBand="1"/>
      </w:tblPr>
      <w:tblGrid>
        <w:gridCol w:w="9350"/>
      </w:tblGrid>
      <w:tr w:rsidR="002146B3" w14:paraId="151EDCC2" w14:textId="77777777" w:rsidTr="0BCB169F">
        <w:tc>
          <w:tcPr>
            <w:tcW w:w="9350" w:type="dxa"/>
          </w:tcPr>
          <w:p w14:paraId="05B91B8B" w14:textId="75441CCB" w:rsidR="00635EE7" w:rsidRDefault="00635EE7" w:rsidP="00635EE7">
            <w:pPr>
              <w:rPr>
                <w:lang w:eastAsia="zh-CN"/>
              </w:rPr>
            </w:pPr>
            <w:r>
              <w:rPr>
                <w:rFonts w:hint="eastAsia"/>
                <w:lang w:eastAsia="zh-CN"/>
              </w:rPr>
              <w:t>如果您由于</w:t>
            </w:r>
            <w:r>
              <w:rPr>
                <w:rFonts w:hint="eastAsia"/>
                <w:lang w:eastAsia="zh-CN"/>
              </w:rPr>
              <w:t>COVID-19</w:t>
            </w:r>
            <w:r>
              <w:rPr>
                <w:rFonts w:hint="eastAsia"/>
                <w:lang w:eastAsia="zh-CN"/>
              </w:rPr>
              <w:t>大流行（包括失去工作）的影响导致房租或房贷有所拖欠，住房和社区发展部可能能够为您付清拖欠的款项以免失去房屋提供帮助。</w:t>
            </w:r>
          </w:p>
          <w:p w14:paraId="29625CF8" w14:textId="77777777" w:rsidR="00635EE7" w:rsidRDefault="00635EE7" w:rsidP="00635EE7">
            <w:pPr>
              <w:rPr>
                <w:lang w:eastAsia="zh-CN"/>
              </w:rPr>
            </w:pPr>
          </w:p>
          <w:p w14:paraId="53128261" w14:textId="5AC1A336" w:rsidR="002146B3" w:rsidRDefault="00635EE7" w:rsidP="00635EE7">
            <w:r>
              <w:rPr>
                <w:rFonts w:hint="eastAsia"/>
              </w:rPr>
              <w:t>如想了解更多可用于低收入房客和低收入房主的项目的相关信息，以及如何在申请房租或</w:t>
            </w:r>
            <w:r>
              <w:rPr>
                <w:rFonts w:hint="eastAsia"/>
                <w:lang w:eastAsia="zh-CN"/>
              </w:rPr>
              <w:t>房贷</w:t>
            </w:r>
            <w:r>
              <w:rPr>
                <w:rFonts w:hint="eastAsia"/>
              </w:rPr>
              <w:t>的直接补助时获得帮助的话，请登录网址</w:t>
            </w:r>
            <w:r>
              <w:rPr>
                <w:rFonts w:hint="eastAsia"/>
              </w:rPr>
              <w:t>mass.gov/CovidHousingHelp</w:t>
            </w:r>
          </w:p>
        </w:tc>
      </w:tr>
      <w:tr w:rsidR="002146B3" w14:paraId="0F29EC95" w14:textId="77777777" w:rsidTr="0BCB169F">
        <w:tc>
          <w:tcPr>
            <w:tcW w:w="9350" w:type="dxa"/>
          </w:tcPr>
          <w:p w14:paraId="761960F5" w14:textId="254412F7" w:rsidR="00635EE7" w:rsidRDefault="00635EE7" w:rsidP="00635EE7">
            <w:pPr>
              <w:rPr>
                <w:lang w:eastAsia="zh-CN"/>
              </w:rPr>
            </w:pPr>
            <w:r>
              <w:rPr>
                <w:rFonts w:hint="eastAsia"/>
                <w:lang w:eastAsia="zh-CN"/>
              </w:rPr>
              <w:t>您知道您可能有资格获得州补助用以支付租金或房贷吗？如果您因</w:t>
            </w:r>
            <w:r>
              <w:rPr>
                <w:rFonts w:hint="eastAsia"/>
                <w:lang w:eastAsia="zh-CN"/>
              </w:rPr>
              <w:t>COVID-19</w:t>
            </w:r>
            <w:r>
              <w:rPr>
                <w:rFonts w:hint="eastAsia"/>
                <w:lang w:eastAsia="zh-CN"/>
              </w:rPr>
              <w:t>大流行而失业或失去收入，住房和社区发展部将为低收入房客和低收入房主提供一些项目，这些项目将帮助您支付到期的房租或房贷以及未来的住房成本。</w:t>
            </w:r>
          </w:p>
          <w:p w14:paraId="46A98E71" w14:textId="77777777" w:rsidR="00635EE7" w:rsidRDefault="00635EE7" w:rsidP="00635EE7">
            <w:pPr>
              <w:rPr>
                <w:lang w:eastAsia="zh-CN"/>
              </w:rPr>
            </w:pPr>
          </w:p>
          <w:p w14:paraId="62486C05" w14:textId="71CA4D34" w:rsidR="004C1DEE" w:rsidRDefault="00635EE7" w:rsidP="00635EE7">
            <w:r>
              <w:rPr>
                <w:rFonts w:hint="eastAsia"/>
              </w:rPr>
              <w:t>请登录网址</w:t>
            </w:r>
            <w:r>
              <w:rPr>
                <w:rFonts w:hint="eastAsia"/>
              </w:rPr>
              <w:t>mass.gov/CovidHousingHelp</w:t>
            </w:r>
            <w:r>
              <w:rPr>
                <w:rFonts w:hint="eastAsia"/>
              </w:rPr>
              <w:t>与区域中介机构建立联系以在申请资金并继续留在家中方面获得帮助。</w:t>
            </w:r>
          </w:p>
        </w:tc>
      </w:tr>
      <w:tr w:rsidR="002146B3" w14:paraId="46CB51EF" w14:textId="77777777" w:rsidTr="0BCB169F">
        <w:tc>
          <w:tcPr>
            <w:tcW w:w="9350" w:type="dxa"/>
          </w:tcPr>
          <w:p w14:paraId="6BA5A3F5" w14:textId="6AAA01C6" w:rsidR="00635EE7" w:rsidRDefault="00635EE7" w:rsidP="00635EE7">
            <w:pPr>
              <w:rPr>
                <w:lang w:eastAsia="zh-CN"/>
              </w:rPr>
            </w:pPr>
            <w:r>
              <w:rPr>
                <w:rFonts w:hint="eastAsia"/>
                <w:lang w:eastAsia="zh-CN"/>
              </w:rPr>
              <w:t>确保您和家人的安全居住对于防止</w:t>
            </w:r>
            <w:r>
              <w:rPr>
                <w:rFonts w:hint="eastAsia"/>
                <w:lang w:eastAsia="zh-CN"/>
              </w:rPr>
              <w:t>COVID-19</w:t>
            </w:r>
            <w:r>
              <w:rPr>
                <w:rFonts w:hint="eastAsia"/>
                <w:lang w:eastAsia="zh-CN"/>
              </w:rPr>
              <w:t>的传播至关重要。如果您因大流行病而无法支付房租或房贷等住房成本，并且有被驱逐和无家可归的风险，则您可能有资格获得住房和社区发展部的直接补助。</w:t>
            </w:r>
          </w:p>
          <w:p w14:paraId="4C8FCD2A" w14:textId="77777777" w:rsidR="00635EE7" w:rsidRDefault="00635EE7" w:rsidP="00635EE7">
            <w:pPr>
              <w:rPr>
                <w:lang w:eastAsia="zh-CN"/>
              </w:rPr>
            </w:pPr>
          </w:p>
          <w:p w14:paraId="4101652C" w14:textId="43BE921C" w:rsidR="004C1DEE" w:rsidRDefault="00635EE7" w:rsidP="00635EE7">
            <w:pPr>
              <w:rPr>
                <w:lang w:eastAsia="zh-CN"/>
              </w:rPr>
            </w:pPr>
            <w:r>
              <w:rPr>
                <w:rFonts w:hint="eastAsia"/>
                <w:lang w:eastAsia="zh-CN"/>
              </w:rPr>
              <w:t>请登录网址</w:t>
            </w:r>
            <w:r>
              <w:rPr>
                <w:rFonts w:hint="eastAsia"/>
                <w:lang w:eastAsia="zh-CN"/>
              </w:rPr>
              <w:t>mass.gov/CovidHousingHelp</w:t>
            </w:r>
            <w:r>
              <w:rPr>
                <w:rFonts w:hint="eastAsia"/>
                <w:lang w:eastAsia="zh-CN"/>
              </w:rPr>
              <w:t>与区域中介机构建立联系，这些机构可以引导您完成申请，提供额外的支持以及帮助你们能够继续留在家中。</w:t>
            </w:r>
          </w:p>
        </w:tc>
      </w:tr>
    </w:tbl>
    <w:p w14:paraId="1299C43A" w14:textId="77777777" w:rsidR="002146B3" w:rsidRDefault="002146B3" w:rsidP="00482996">
      <w:pPr>
        <w:rPr>
          <w:lang w:eastAsia="zh-CN"/>
        </w:rPr>
      </w:pPr>
    </w:p>
    <w:sectPr w:rsidR="002146B3" w:rsidSect="000110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998C" w14:textId="77777777" w:rsidR="00A436E3" w:rsidRDefault="00A436E3" w:rsidP="000110D4">
      <w:pPr>
        <w:spacing w:after="0" w:line="240" w:lineRule="auto"/>
      </w:pPr>
      <w:r>
        <w:separator/>
      </w:r>
    </w:p>
  </w:endnote>
  <w:endnote w:type="continuationSeparator" w:id="0">
    <w:p w14:paraId="5FB58A5C" w14:textId="77777777" w:rsidR="00A436E3" w:rsidRDefault="00A436E3" w:rsidP="0001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7215" w14:textId="77777777" w:rsidR="00A436E3" w:rsidRDefault="00A436E3" w:rsidP="000110D4">
      <w:pPr>
        <w:spacing w:after="0" w:line="240" w:lineRule="auto"/>
      </w:pPr>
      <w:r>
        <w:separator/>
      </w:r>
    </w:p>
  </w:footnote>
  <w:footnote w:type="continuationSeparator" w:id="0">
    <w:p w14:paraId="660AE8F4" w14:textId="77777777" w:rsidR="00A436E3" w:rsidRDefault="00A436E3" w:rsidP="0001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C6198"/>
    <w:multiLevelType w:val="hybridMultilevel"/>
    <w:tmpl w:val="864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MDMyNzEwM7cwMTRW0lEKTi0uzszPAykwrAUAsK3WmCwAAAA="/>
  </w:docVars>
  <w:rsids>
    <w:rsidRoot w:val="00482996"/>
    <w:rsid w:val="00004D40"/>
    <w:rsid w:val="000110D4"/>
    <w:rsid w:val="00084199"/>
    <w:rsid w:val="001B7E96"/>
    <w:rsid w:val="001E4330"/>
    <w:rsid w:val="0020360F"/>
    <w:rsid w:val="002146B3"/>
    <w:rsid w:val="00224679"/>
    <w:rsid w:val="003143F0"/>
    <w:rsid w:val="00431D85"/>
    <w:rsid w:val="00452703"/>
    <w:rsid w:val="00465C77"/>
    <w:rsid w:val="00482996"/>
    <w:rsid w:val="00496D60"/>
    <w:rsid w:val="004C1DEE"/>
    <w:rsid w:val="00515077"/>
    <w:rsid w:val="00556F02"/>
    <w:rsid w:val="005A0AA3"/>
    <w:rsid w:val="005D244C"/>
    <w:rsid w:val="006306B3"/>
    <w:rsid w:val="00635EE7"/>
    <w:rsid w:val="00692E5C"/>
    <w:rsid w:val="006D47D3"/>
    <w:rsid w:val="007B7C99"/>
    <w:rsid w:val="00A436E3"/>
    <w:rsid w:val="00CD79BA"/>
    <w:rsid w:val="00D65652"/>
    <w:rsid w:val="00DA11C0"/>
    <w:rsid w:val="00DC0CFE"/>
    <w:rsid w:val="00DF08A0"/>
    <w:rsid w:val="00E54B50"/>
    <w:rsid w:val="00EB2607"/>
    <w:rsid w:val="00F85CCC"/>
    <w:rsid w:val="04B2D89A"/>
    <w:rsid w:val="0617A2F0"/>
    <w:rsid w:val="0BCB169F"/>
    <w:rsid w:val="0FF1D0B8"/>
    <w:rsid w:val="1ECF3F91"/>
    <w:rsid w:val="1FC4F26F"/>
    <w:rsid w:val="26041FC6"/>
    <w:rsid w:val="3058AA2F"/>
    <w:rsid w:val="31B0B171"/>
    <w:rsid w:val="38726615"/>
    <w:rsid w:val="3BF70D45"/>
    <w:rsid w:val="3CB42E35"/>
    <w:rsid w:val="4B4AE024"/>
    <w:rsid w:val="50403B80"/>
    <w:rsid w:val="534E9A52"/>
    <w:rsid w:val="5DD39F81"/>
    <w:rsid w:val="60E8519B"/>
    <w:rsid w:val="6CF0B1E1"/>
    <w:rsid w:val="6E1E2DEE"/>
    <w:rsid w:val="6E3B8E64"/>
    <w:rsid w:val="7133CE95"/>
    <w:rsid w:val="78081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12A81"/>
  <w15:chartTrackingRefBased/>
  <w15:docId w15:val="{1CA27578-8121-492D-998A-31755247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6"/>
    <w:pPr>
      <w:ind w:left="720"/>
      <w:contextualSpacing/>
    </w:pPr>
  </w:style>
  <w:style w:type="table" w:styleId="TableGrid">
    <w:name w:val="Table Grid"/>
    <w:basedOn w:val="TableNormal"/>
    <w:uiPriority w:val="39"/>
    <w:rsid w:val="0048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D4"/>
  </w:style>
  <w:style w:type="paragraph" w:styleId="Footer">
    <w:name w:val="footer"/>
    <w:basedOn w:val="Normal"/>
    <w:link w:val="FooterChar"/>
    <w:uiPriority w:val="99"/>
    <w:unhideWhenUsed/>
    <w:rsid w:val="0001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975">
      <w:bodyDiv w:val="1"/>
      <w:marLeft w:val="0"/>
      <w:marRight w:val="0"/>
      <w:marTop w:val="0"/>
      <w:marBottom w:val="0"/>
      <w:divBdr>
        <w:top w:val="none" w:sz="0" w:space="0" w:color="auto"/>
        <w:left w:val="none" w:sz="0" w:space="0" w:color="auto"/>
        <w:bottom w:val="none" w:sz="0" w:space="0" w:color="auto"/>
        <w:right w:val="none" w:sz="0" w:space="0" w:color="auto"/>
      </w:divBdr>
      <w:divsChild>
        <w:div w:id="520122936">
          <w:marLeft w:val="0"/>
          <w:marRight w:val="0"/>
          <w:marTop w:val="0"/>
          <w:marBottom w:val="0"/>
          <w:divBdr>
            <w:top w:val="none" w:sz="0" w:space="0" w:color="auto"/>
            <w:left w:val="none" w:sz="0" w:space="0" w:color="auto"/>
            <w:bottom w:val="none" w:sz="0" w:space="0" w:color="auto"/>
            <w:right w:val="none" w:sz="0" w:space="0" w:color="auto"/>
          </w:divBdr>
        </w:div>
        <w:div w:id="2073505096">
          <w:marLeft w:val="0"/>
          <w:marRight w:val="0"/>
          <w:marTop w:val="0"/>
          <w:marBottom w:val="0"/>
          <w:divBdr>
            <w:top w:val="none" w:sz="0" w:space="0" w:color="auto"/>
            <w:left w:val="none" w:sz="0" w:space="0" w:color="auto"/>
            <w:bottom w:val="none" w:sz="0" w:space="0" w:color="auto"/>
            <w:right w:val="none" w:sz="0" w:space="0" w:color="auto"/>
          </w:divBdr>
        </w:div>
        <w:div w:id="924844315">
          <w:marLeft w:val="0"/>
          <w:marRight w:val="0"/>
          <w:marTop w:val="0"/>
          <w:marBottom w:val="0"/>
          <w:divBdr>
            <w:top w:val="none" w:sz="0" w:space="0" w:color="auto"/>
            <w:left w:val="none" w:sz="0" w:space="0" w:color="auto"/>
            <w:bottom w:val="none" w:sz="0" w:space="0" w:color="auto"/>
            <w:right w:val="none" w:sz="0" w:space="0" w:color="auto"/>
          </w:divBdr>
        </w:div>
      </w:divsChild>
    </w:div>
    <w:div w:id="44720753">
      <w:bodyDiv w:val="1"/>
      <w:marLeft w:val="0"/>
      <w:marRight w:val="0"/>
      <w:marTop w:val="0"/>
      <w:marBottom w:val="0"/>
      <w:divBdr>
        <w:top w:val="none" w:sz="0" w:space="0" w:color="auto"/>
        <w:left w:val="none" w:sz="0" w:space="0" w:color="auto"/>
        <w:bottom w:val="none" w:sz="0" w:space="0" w:color="auto"/>
        <w:right w:val="none" w:sz="0" w:space="0" w:color="auto"/>
      </w:divBdr>
      <w:divsChild>
        <w:div w:id="309557748">
          <w:marLeft w:val="0"/>
          <w:marRight w:val="0"/>
          <w:marTop w:val="0"/>
          <w:marBottom w:val="0"/>
          <w:divBdr>
            <w:top w:val="none" w:sz="0" w:space="0" w:color="auto"/>
            <w:left w:val="none" w:sz="0" w:space="0" w:color="auto"/>
            <w:bottom w:val="none" w:sz="0" w:space="0" w:color="auto"/>
            <w:right w:val="none" w:sz="0" w:space="0" w:color="auto"/>
          </w:divBdr>
        </w:div>
        <w:div w:id="878737898">
          <w:marLeft w:val="0"/>
          <w:marRight w:val="0"/>
          <w:marTop w:val="0"/>
          <w:marBottom w:val="0"/>
          <w:divBdr>
            <w:top w:val="none" w:sz="0" w:space="0" w:color="auto"/>
            <w:left w:val="none" w:sz="0" w:space="0" w:color="auto"/>
            <w:bottom w:val="none" w:sz="0" w:space="0" w:color="auto"/>
            <w:right w:val="none" w:sz="0" w:space="0" w:color="auto"/>
          </w:divBdr>
        </w:div>
        <w:div w:id="791941495">
          <w:marLeft w:val="0"/>
          <w:marRight w:val="0"/>
          <w:marTop w:val="0"/>
          <w:marBottom w:val="0"/>
          <w:divBdr>
            <w:top w:val="none" w:sz="0" w:space="0" w:color="auto"/>
            <w:left w:val="none" w:sz="0" w:space="0" w:color="auto"/>
            <w:bottom w:val="none" w:sz="0" w:space="0" w:color="auto"/>
            <w:right w:val="none" w:sz="0" w:space="0" w:color="auto"/>
          </w:divBdr>
        </w:div>
      </w:divsChild>
    </w:div>
    <w:div w:id="498079415">
      <w:bodyDiv w:val="1"/>
      <w:marLeft w:val="0"/>
      <w:marRight w:val="0"/>
      <w:marTop w:val="0"/>
      <w:marBottom w:val="0"/>
      <w:divBdr>
        <w:top w:val="none" w:sz="0" w:space="0" w:color="auto"/>
        <w:left w:val="none" w:sz="0" w:space="0" w:color="auto"/>
        <w:bottom w:val="none" w:sz="0" w:space="0" w:color="auto"/>
        <w:right w:val="none" w:sz="0" w:space="0" w:color="auto"/>
      </w:divBdr>
      <w:divsChild>
        <w:div w:id="545413373">
          <w:marLeft w:val="0"/>
          <w:marRight w:val="0"/>
          <w:marTop w:val="0"/>
          <w:marBottom w:val="0"/>
          <w:divBdr>
            <w:top w:val="none" w:sz="0" w:space="0" w:color="auto"/>
            <w:left w:val="none" w:sz="0" w:space="0" w:color="auto"/>
            <w:bottom w:val="none" w:sz="0" w:space="0" w:color="auto"/>
            <w:right w:val="none" w:sz="0" w:space="0" w:color="auto"/>
          </w:divBdr>
        </w:div>
        <w:div w:id="56780447">
          <w:marLeft w:val="0"/>
          <w:marRight w:val="0"/>
          <w:marTop w:val="0"/>
          <w:marBottom w:val="0"/>
          <w:divBdr>
            <w:top w:val="none" w:sz="0" w:space="0" w:color="auto"/>
            <w:left w:val="none" w:sz="0" w:space="0" w:color="auto"/>
            <w:bottom w:val="none" w:sz="0" w:space="0" w:color="auto"/>
            <w:right w:val="none" w:sz="0" w:space="0" w:color="auto"/>
          </w:divBdr>
        </w:div>
        <w:div w:id="254100125">
          <w:marLeft w:val="0"/>
          <w:marRight w:val="0"/>
          <w:marTop w:val="0"/>
          <w:marBottom w:val="0"/>
          <w:divBdr>
            <w:top w:val="none" w:sz="0" w:space="0" w:color="auto"/>
            <w:left w:val="none" w:sz="0" w:space="0" w:color="auto"/>
            <w:bottom w:val="none" w:sz="0" w:space="0" w:color="auto"/>
            <w:right w:val="none" w:sz="0" w:space="0" w:color="auto"/>
          </w:divBdr>
        </w:div>
      </w:divsChild>
    </w:div>
    <w:div w:id="697849156">
      <w:bodyDiv w:val="1"/>
      <w:marLeft w:val="0"/>
      <w:marRight w:val="0"/>
      <w:marTop w:val="0"/>
      <w:marBottom w:val="0"/>
      <w:divBdr>
        <w:top w:val="none" w:sz="0" w:space="0" w:color="auto"/>
        <w:left w:val="none" w:sz="0" w:space="0" w:color="auto"/>
        <w:bottom w:val="none" w:sz="0" w:space="0" w:color="auto"/>
        <w:right w:val="none" w:sz="0" w:space="0" w:color="auto"/>
      </w:divBdr>
      <w:divsChild>
        <w:div w:id="1196970004">
          <w:marLeft w:val="0"/>
          <w:marRight w:val="0"/>
          <w:marTop w:val="0"/>
          <w:marBottom w:val="0"/>
          <w:divBdr>
            <w:top w:val="none" w:sz="0" w:space="0" w:color="auto"/>
            <w:left w:val="none" w:sz="0" w:space="0" w:color="auto"/>
            <w:bottom w:val="none" w:sz="0" w:space="0" w:color="auto"/>
            <w:right w:val="none" w:sz="0" w:space="0" w:color="auto"/>
          </w:divBdr>
        </w:div>
        <w:div w:id="1095251564">
          <w:marLeft w:val="0"/>
          <w:marRight w:val="0"/>
          <w:marTop w:val="0"/>
          <w:marBottom w:val="0"/>
          <w:divBdr>
            <w:top w:val="none" w:sz="0" w:space="0" w:color="auto"/>
            <w:left w:val="none" w:sz="0" w:space="0" w:color="auto"/>
            <w:bottom w:val="none" w:sz="0" w:space="0" w:color="auto"/>
            <w:right w:val="none" w:sz="0" w:space="0" w:color="auto"/>
          </w:divBdr>
        </w:div>
        <w:div w:id="1757435728">
          <w:marLeft w:val="0"/>
          <w:marRight w:val="0"/>
          <w:marTop w:val="0"/>
          <w:marBottom w:val="0"/>
          <w:divBdr>
            <w:top w:val="none" w:sz="0" w:space="0" w:color="auto"/>
            <w:left w:val="none" w:sz="0" w:space="0" w:color="auto"/>
            <w:bottom w:val="none" w:sz="0" w:space="0" w:color="auto"/>
            <w:right w:val="none" w:sz="0" w:space="0" w:color="auto"/>
          </w:divBdr>
        </w:div>
      </w:divsChild>
    </w:div>
    <w:div w:id="744179844">
      <w:bodyDiv w:val="1"/>
      <w:marLeft w:val="0"/>
      <w:marRight w:val="0"/>
      <w:marTop w:val="0"/>
      <w:marBottom w:val="0"/>
      <w:divBdr>
        <w:top w:val="none" w:sz="0" w:space="0" w:color="auto"/>
        <w:left w:val="none" w:sz="0" w:space="0" w:color="auto"/>
        <w:bottom w:val="none" w:sz="0" w:space="0" w:color="auto"/>
        <w:right w:val="none" w:sz="0" w:space="0" w:color="auto"/>
      </w:divBdr>
      <w:divsChild>
        <w:div w:id="1329207152">
          <w:marLeft w:val="0"/>
          <w:marRight w:val="0"/>
          <w:marTop w:val="0"/>
          <w:marBottom w:val="0"/>
          <w:divBdr>
            <w:top w:val="none" w:sz="0" w:space="0" w:color="auto"/>
            <w:left w:val="none" w:sz="0" w:space="0" w:color="auto"/>
            <w:bottom w:val="none" w:sz="0" w:space="0" w:color="auto"/>
            <w:right w:val="none" w:sz="0" w:space="0" w:color="auto"/>
          </w:divBdr>
        </w:div>
        <w:div w:id="602032163">
          <w:marLeft w:val="0"/>
          <w:marRight w:val="0"/>
          <w:marTop w:val="0"/>
          <w:marBottom w:val="0"/>
          <w:divBdr>
            <w:top w:val="none" w:sz="0" w:space="0" w:color="auto"/>
            <w:left w:val="none" w:sz="0" w:space="0" w:color="auto"/>
            <w:bottom w:val="none" w:sz="0" w:space="0" w:color="auto"/>
            <w:right w:val="none" w:sz="0" w:space="0" w:color="auto"/>
          </w:divBdr>
        </w:div>
        <w:div w:id="30619706">
          <w:marLeft w:val="0"/>
          <w:marRight w:val="0"/>
          <w:marTop w:val="0"/>
          <w:marBottom w:val="0"/>
          <w:divBdr>
            <w:top w:val="none" w:sz="0" w:space="0" w:color="auto"/>
            <w:left w:val="none" w:sz="0" w:space="0" w:color="auto"/>
            <w:bottom w:val="none" w:sz="0" w:space="0" w:color="auto"/>
            <w:right w:val="none" w:sz="0" w:space="0" w:color="auto"/>
          </w:divBdr>
        </w:div>
      </w:divsChild>
    </w:div>
    <w:div w:id="902719454">
      <w:bodyDiv w:val="1"/>
      <w:marLeft w:val="0"/>
      <w:marRight w:val="0"/>
      <w:marTop w:val="0"/>
      <w:marBottom w:val="0"/>
      <w:divBdr>
        <w:top w:val="none" w:sz="0" w:space="0" w:color="auto"/>
        <w:left w:val="none" w:sz="0" w:space="0" w:color="auto"/>
        <w:bottom w:val="none" w:sz="0" w:space="0" w:color="auto"/>
        <w:right w:val="none" w:sz="0" w:space="0" w:color="auto"/>
      </w:divBdr>
      <w:divsChild>
        <w:div w:id="1118446898">
          <w:marLeft w:val="0"/>
          <w:marRight w:val="0"/>
          <w:marTop w:val="0"/>
          <w:marBottom w:val="0"/>
          <w:divBdr>
            <w:top w:val="none" w:sz="0" w:space="0" w:color="auto"/>
            <w:left w:val="none" w:sz="0" w:space="0" w:color="auto"/>
            <w:bottom w:val="none" w:sz="0" w:space="0" w:color="auto"/>
            <w:right w:val="none" w:sz="0" w:space="0" w:color="auto"/>
          </w:divBdr>
        </w:div>
        <w:div w:id="208302077">
          <w:marLeft w:val="0"/>
          <w:marRight w:val="0"/>
          <w:marTop w:val="0"/>
          <w:marBottom w:val="0"/>
          <w:divBdr>
            <w:top w:val="none" w:sz="0" w:space="0" w:color="auto"/>
            <w:left w:val="none" w:sz="0" w:space="0" w:color="auto"/>
            <w:bottom w:val="none" w:sz="0" w:space="0" w:color="auto"/>
            <w:right w:val="none" w:sz="0" w:space="0" w:color="auto"/>
          </w:divBdr>
        </w:div>
        <w:div w:id="1632320698">
          <w:marLeft w:val="0"/>
          <w:marRight w:val="0"/>
          <w:marTop w:val="0"/>
          <w:marBottom w:val="0"/>
          <w:divBdr>
            <w:top w:val="none" w:sz="0" w:space="0" w:color="auto"/>
            <w:left w:val="none" w:sz="0" w:space="0" w:color="auto"/>
            <w:bottom w:val="none" w:sz="0" w:space="0" w:color="auto"/>
            <w:right w:val="none" w:sz="0" w:space="0" w:color="auto"/>
          </w:divBdr>
        </w:div>
      </w:divsChild>
    </w:div>
    <w:div w:id="916748612">
      <w:bodyDiv w:val="1"/>
      <w:marLeft w:val="0"/>
      <w:marRight w:val="0"/>
      <w:marTop w:val="0"/>
      <w:marBottom w:val="0"/>
      <w:divBdr>
        <w:top w:val="none" w:sz="0" w:space="0" w:color="auto"/>
        <w:left w:val="none" w:sz="0" w:space="0" w:color="auto"/>
        <w:bottom w:val="none" w:sz="0" w:space="0" w:color="auto"/>
        <w:right w:val="none" w:sz="0" w:space="0" w:color="auto"/>
      </w:divBdr>
      <w:divsChild>
        <w:div w:id="1881628418">
          <w:marLeft w:val="0"/>
          <w:marRight w:val="0"/>
          <w:marTop w:val="0"/>
          <w:marBottom w:val="0"/>
          <w:divBdr>
            <w:top w:val="none" w:sz="0" w:space="0" w:color="auto"/>
            <w:left w:val="none" w:sz="0" w:space="0" w:color="auto"/>
            <w:bottom w:val="none" w:sz="0" w:space="0" w:color="auto"/>
            <w:right w:val="none" w:sz="0" w:space="0" w:color="auto"/>
          </w:divBdr>
        </w:div>
        <w:div w:id="1915049576">
          <w:marLeft w:val="0"/>
          <w:marRight w:val="0"/>
          <w:marTop w:val="0"/>
          <w:marBottom w:val="0"/>
          <w:divBdr>
            <w:top w:val="none" w:sz="0" w:space="0" w:color="auto"/>
            <w:left w:val="none" w:sz="0" w:space="0" w:color="auto"/>
            <w:bottom w:val="none" w:sz="0" w:space="0" w:color="auto"/>
            <w:right w:val="none" w:sz="0" w:space="0" w:color="auto"/>
          </w:divBdr>
        </w:div>
        <w:div w:id="1692221459">
          <w:marLeft w:val="0"/>
          <w:marRight w:val="0"/>
          <w:marTop w:val="0"/>
          <w:marBottom w:val="0"/>
          <w:divBdr>
            <w:top w:val="none" w:sz="0" w:space="0" w:color="auto"/>
            <w:left w:val="none" w:sz="0" w:space="0" w:color="auto"/>
            <w:bottom w:val="none" w:sz="0" w:space="0" w:color="auto"/>
            <w:right w:val="none" w:sz="0" w:space="0" w:color="auto"/>
          </w:divBdr>
        </w:div>
      </w:divsChild>
    </w:div>
    <w:div w:id="1173490489">
      <w:bodyDiv w:val="1"/>
      <w:marLeft w:val="0"/>
      <w:marRight w:val="0"/>
      <w:marTop w:val="0"/>
      <w:marBottom w:val="0"/>
      <w:divBdr>
        <w:top w:val="none" w:sz="0" w:space="0" w:color="auto"/>
        <w:left w:val="none" w:sz="0" w:space="0" w:color="auto"/>
        <w:bottom w:val="none" w:sz="0" w:space="0" w:color="auto"/>
        <w:right w:val="none" w:sz="0" w:space="0" w:color="auto"/>
      </w:divBdr>
      <w:divsChild>
        <w:div w:id="2026709316">
          <w:marLeft w:val="0"/>
          <w:marRight w:val="0"/>
          <w:marTop w:val="0"/>
          <w:marBottom w:val="0"/>
          <w:divBdr>
            <w:top w:val="none" w:sz="0" w:space="0" w:color="auto"/>
            <w:left w:val="none" w:sz="0" w:space="0" w:color="auto"/>
            <w:bottom w:val="none" w:sz="0" w:space="0" w:color="auto"/>
            <w:right w:val="none" w:sz="0" w:space="0" w:color="auto"/>
          </w:divBdr>
        </w:div>
        <w:div w:id="775635682">
          <w:marLeft w:val="0"/>
          <w:marRight w:val="0"/>
          <w:marTop w:val="0"/>
          <w:marBottom w:val="0"/>
          <w:divBdr>
            <w:top w:val="none" w:sz="0" w:space="0" w:color="auto"/>
            <w:left w:val="none" w:sz="0" w:space="0" w:color="auto"/>
            <w:bottom w:val="none" w:sz="0" w:space="0" w:color="auto"/>
            <w:right w:val="none" w:sz="0" w:space="0" w:color="auto"/>
          </w:divBdr>
        </w:div>
        <w:div w:id="1889024913">
          <w:marLeft w:val="0"/>
          <w:marRight w:val="0"/>
          <w:marTop w:val="0"/>
          <w:marBottom w:val="0"/>
          <w:divBdr>
            <w:top w:val="none" w:sz="0" w:space="0" w:color="auto"/>
            <w:left w:val="none" w:sz="0" w:space="0" w:color="auto"/>
            <w:bottom w:val="none" w:sz="0" w:space="0" w:color="auto"/>
            <w:right w:val="none" w:sz="0" w:space="0" w:color="auto"/>
          </w:divBdr>
        </w:div>
      </w:divsChild>
    </w:div>
    <w:div w:id="1300650269">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783620755">
          <w:marLeft w:val="0"/>
          <w:marRight w:val="0"/>
          <w:marTop w:val="0"/>
          <w:marBottom w:val="0"/>
          <w:divBdr>
            <w:top w:val="none" w:sz="0" w:space="0" w:color="auto"/>
            <w:left w:val="none" w:sz="0" w:space="0" w:color="auto"/>
            <w:bottom w:val="none" w:sz="0" w:space="0" w:color="auto"/>
            <w:right w:val="none" w:sz="0" w:space="0" w:color="auto"/>
          </w:divBdr>
        </w:div>
        <w:div w:id="244455724">
          <w:marLeft w:val="0"/>
          <w:marRight w:val="0"/>
          <w:marTop w:val="0"/>
          <w:marBottom w:val="0"/>
          <w:divBdr>
            <w:top w:val="none" w:sz="0" w:space="0" w:color="auto"/>
            <w:left w:val="none" w:sz="0" w:space="0" w:color="auto"/>
            <w:bottom w:val="none" w:sz="0" w:space="0" w:color="auto"/>
            <w:right w:val="none" w:sz="0" w:space="0" w:color="auto"/>
          </w:divBdr>
        </w:div>
      </w:divsChild>
    </w:div>
    <w:div w:id="1817646526">
      <w:bodyDiv w:val="1"/>
      <w:marLeft w:val="0"/>
      <w:marRight w:val="0"/>
      <w:marTop w:val="0"/>
      <w:marBottom w:val="0"/>
      <w:divBdr>
        <w:top w:val="none" w:sz="0" w:space="0" w:color="auto"/>
        <w:left w:val="none" w:sz="0" w:space="0" w:color="auto"/>
        <w:bottom w:val="none" w:sz="0" w:space="0" w:color="auto"/>
        <w:right w:val="none" w:sz="0" w:space="0" w:color="auto"/>
      </w:divBdr>
    </w:div>
    <w:div w:id="1974631094">
      <w:bodyDiv w:val="1"/>
      <w:marLeft w:val="0"/>
      <w:marRight w:val="0"/>
      <w:marTop w:val="0"/>
      <w:marBottom w:val="0"/>
      <w:divBdr>
        <w:top w:val="none" w:sz="0" w:space="0" w:color="auto"/>
        <w:left w:val="none" w:sz="0" w:space="0" w:color="auto"/>
        <w:bottom w:val="none" w:sz="0" w:space="0" w:color="auto"/>
        <w:right w:val="none" w:sz="0" w:space="0" w:color="auto"/>
      </w:divBdr>
      <w:divsChild>
        <w:div w:id="1371413891">
          <w:marLeft w:val="0"/>
          <w:marRight w:val="0"/>
          <w:marTop w:val="0"/>
          <w:marBottom w:val="0"/>
          <w:divBdr>
            <w:top w:val="none" w:sz="0" w:space="0" w:color="auto"/>
            <w:left w:val="none" w:sz="0" w:space="0" w:color="auto"/>
            <w:bottom w:val="none" w:sz="0" w:space="0" w:color="auto"/>
            <w:right w:val="none" w:sz="0" w:space="0" w:color="auto"/>
          </w:divBdr>
        </w:div>
        <w:div w:id="1059860294">
          <w:marLeft w:val="0"/>
          <w:marRight w:val="0"/>
          <w:marTop w:val="0"/>
          <w:marBottom w:val="0"/>
          <w:divBdr>
            <w:top w:val="none" w:sz="0" w:space="0" w:color="auto"/>
            <w:left w:val="none" w:sz="0" w:space="0" w:color="auto"/>
            <w:bottom w:val="none" w:sz="0" w:space="0" w:color="auto"/>
            <w:right w:val="none" w:sz="0" w:space="0" w:color="auto"/>
          </w:divBdr>
        </w:div>
        <w:div w:id="9550646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2" ma:contentTypeDescription="Create a new document." ma:contentTypeScope="" ma:versionID="359b1970702360cef4d8778cbe1a40ba">
  <xsd:schema xmlns:xsd="http://www.w3.org/2001/XMLSchema" xmlns:xs="http://www.w3.org/2001/XMLSchema" xmlns:p="http://schemas.microsoft.com/office/2006/metadata/properties" xmlns:ns2="e12619c7-9a19-4dc6-ad29-a355e3b803fe" targetNamespace="http://schemas.microsoft.com/office/2006/metadata/properties" ma:root="true" ma:fieldsID="a2491dfa7c4aa4c64715b931a2547c5c" ns2:_="">
    <xsd:import namespace="e12619c7-9a19-4dc6-ad29-a355e3b803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A2ED8-22E6-46B4-9513-04F681662458}">
  <ds:schemaRefs>
    <ds:schemaRef ds:uri="http://schemas.microsoft.com/sharepoint/v3/contenttype/forms"/>
  </ds:schemaRefs>
</ds:datastoreItem>
</file>

<file path=customXml/itemProps2.xml><?xml version="1.0" encoding="utf-8"?>
<ds:datastoreItem xmlns:ds="http://schemas.openxmlformats.org/officeDocument/2006/customXml" ds:itemID="{ABCD15BB-F023-41B2-A7A7-4CB66980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4168D-0ABE-4BE5-8489-2DFC5F143C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Ryan F.  (EOHED)</dc:creator>
  <cp:keywords/>
  <dc:description/>
  <cp:lastModifiedBy>Kaufman, Samantha (OCD)</cp:lastModifiedBy>
  <cp:revision>3</cp:revision>
  <dcterms:created xsi:type="dcterms:W3CDTF">2020-10-13T17:32:00Z</dcterms:created>
  <dcterms:modified xsi:type="dcterms:W3CDTF">2020-10-21T17:19:00Z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