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43F51" w14:textId="77777777" w:rsidR="00986263" w:rsidRDefault="00474E8A" w:rsidP="00986263">
      <w:pPr>
        <w:pStyle w:val="Heading1"/>
      </w:pPr>
      <w:r>
        <w:rPr>
          <w:noProof/>
        </w:rPr>
        <mc:AlternateContent>
          <mc:Choice Requires="wps">
            <w:drawing>
              <wp:inline distT="0" distB="0" distL="0" distR="0" wp14:anchorId="0539EA1E" wp14:editId="12F2CDBA">
                <wp:extent cx="5943600" cy="8507392"/>
                <wp:effectExtent l="0" t="0" r="19050" b="2730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07392"/>
                        </a:xfrm>
                        <a:prstGeom prst="rect">
                          <a:avLst/>
                        </a:prstGeom>
                        <a:noFill/>
                        <a:ln w="9525">
                          <a:solidFill>
                            <a:srgbClr val="000000"/>
                          </a:solidFill>
                          <a:miter lim="800000"/>
                          <a:headEnd/>
                          <a:tailEnd/>
                        </a:ln>
                      </wps:spPr>
                      <wps:txbx>
                        <w:txbxContent>
                          <w:p w14:paraId="222016A3" w14:textId="77777777" w:rsidR="00986263" w:rsidRDefault="00986263" w:rsidP="00986263">
                            <w:pPr>
                              <w:jc w:val="center"/>
                              <w:rPr>
                                <w:b/>
                                <w:sz w:val="36"/>
                              </w:rPr>
                            </w:pPr>
                          </w:p>
                          <w:p w14:paraId="441133AC" w14:textId="77777777" w:rsidR="00986263" w:rsidRDefault="00986263" w:rsidP="00986263">
                            <w:pPr>
                              <w:jc w:val="center"/>
                              <w:rPr>
                                <w:b/>
                                <w:sz w:val="36"/>
                              </w:rPr>
                            </w:pPr>
                          </w:p>
                          <w:p w14:paraId="62F819C2" w14:textId="77777777" w:rsidR="00986263" w:rsidRPr="004027AB" w:rsidRDefault="00986263" w:rsidP="00986263">
                            <w:pPr>
                              <w:jc w:val="center"/>
                              <w:rPr>
                                <w:b/>
                                <w:sz w:val="36"/>
                              </w:rPr>
                            </w:pPr>
                            <w:r>
                              <w:rPr>
                                <w:b/>
                                <w:sz w:val="36"/>
                              </w:rPr>
                              <w:t>INDOOR AIR QUALITY ASSESSMENT</w:t>
                            </w:r>
                          </w:p>
                          <w:p w14:paraId="6301243B" w14:textId="77777777" w:rsidR="00986263" w:rsidRPr="004027AB" w:rsidRDefault="00986263" w:rsidP="00986263">
                            <w:pPr>
                              <w:jc w:val="center"/>
                              <w:rPr>
                                <w:b/>
                                <w:sz w:val="28"/>
                              </w:rPr>
                            </w:pPr>
                          </w:p>
                          <w:p w14:paraId="3DD7D5D5" w14:textId="77777777" w:rsidR="00986263" w:rsidRDefault="00986263" w:rsidP="00986263">
                            <w:pPr>
                              <w:jc w:val="center"/>
                              <w:rPr>
                                <w:b/>
                                <w:sz w:val="28"/>
                              </w:rPr>
                            </w:pPr>
                          </w:p>
                          <w:p w14:paraId="1B634337" w14:textId="77777777" w:rsidR="004A2926" w:rsidRPr="00C23BE3" w:rsidRDefault="004A2926" w:rsidP="00B75756">
                            <w:pPr>
                              <w:jc w:val="center"/>
                              <w:rPr>
                                <w:b/>
                                <w:sz w:val="28"/>
                                <w:szCs w:val="28"/>
                              </w:rPr>
                            </w:pPr>
                            <w:r w:rsidRPr="00C23BE3">
                              <w:rPr>
                                <w:b/>
                                <w:sz w:val="28"/>
                                <w:szCs w:val="28"/>
                              </w:rPr>
                              <w:t>Connolly Center</w:t>
                            </w:r>
                          </w:p>
                          <w:p w14:paraId="352FD9C8" w14:textId="5DFE6304" w:rsidR="004A2926" w:rsidRPr="00C23BE3" w:rsidRDefault="004A2926" w:rsidP="00B75756">
                            <w:pPr>
                              <w:jc w:val="center"/>
                              <w:rPr>
                                <w:b/>
                                <w:sz w:val="28"/>
                                <w:szCs w:val="28"/>
                              </w:rPr>
                            </w:pPr>
                            <w:r w:rsidRPr="00C23BE3">
                              <w:rPr>
                                <w:b/>
                                <w:sz w:val="28"/>
                                <w:szCs w:val="28"/>
                              </w:rPr>
                              <w:t xml:space="preserve"> (</w:t>
                            </w:r>
                            <w:r w:rsidR="001D5CD0">
                              <w:rPr>
                                <w:b/>
                                <w:sz w:val="28"/>
                                <w:szCs w:val="28"/>
                              </w:rPr>
                              <w:t>F</w:t>
                            </w:r>
                            <w:r w:rsidRPr="00C23BE3">
                              <w:rPr>
                                <w:b/>
                                <w:sz w:val="28"/>
                                <w:szCs w:val="28"/>
                              </w:rPr>
                              <w:t xml:space="preserve">ormer </w:t>
                            </w:r>
                            <w:r w:rsidR="00C23BE3" w:rsidRPr="00C23BE3">
                              <w:rPr>
                                <w:b/>
                                <w:sz w:val="28"/>
                                <w:szCs w:val="28"/>
                              </w:rPr>
                              <w:t>Everett Armory)</w:t>
                            </w:r>
                          </w:p>
                          <w:p w14:paraId="4000AE12" w14:textId="494D4A80" w:rsidR="004A2926" w:rsidRPr="00C23BE3" w:rsidRDefault="004A2926" w:rsidP="00B75756">
                            <w:pPr>
                              <w:jc w:val="center"/>
                              <w:rPr>
                                <w:b/>
                                <w:sz w:val="28"/>
                                <w:szCs w:val="28"/>
                              </w:rPr>
                            </w:pPr>
                            <w:r w:rsidRPr="00C23BE3">
                              <w:rPr>
                                <w:b/>
                                <w:sz w:val="28"/>
                                <w:szCs w:val="28"/>
                              </w:rPr>
                              <w:t xml:space="preserve">90 Chelsea Street </w:t>
                            </w:r>
                          </w:p>
                          <w:p w14:paraId="571602C7" w14:textId="21CC91C3" w:rsidR="00986263" w:rsidRPr="00C23BE3" w:rsidRDefault="004A2926" w:rsidP="00B75756">
                            <w:pPr>
                              <w:jc w:val="center"/>
                              <w:rPr>
                                <w:b/>
                                <w:sz w:val="28"/>
                                <w:szCs w:val="28"/>
                              </w:rPr>
                            </w:pPr>
                            <w:r w:rsidRPr="00C23BE3">
                              <w:rPr>
                                <w:b/>
                                <w:sz w:val="28"/>
                                <w:szCs w:val="28"/>
                              </w:rPr>
                              <w:t>Everett</w:t>
                            </w:r>
                            <w:r w:rsidR="00B75756" w:rsidRPr="00C23BE3">
                              <w:rPr>
                                <w:b/>
                                <w:sz w:val="28"/>
                                <w:szCs w:val="28"/>
                              </w:rPr>
                              <w:t>, Massachusetts</w:t>
                            </w:r>
                          </w:p>
                          <w:p w14:paraId="02757379" w14:textId="77777777" w:rsidR="00052912" w:rsidRDefault="00052912" w:rsidP="00986263">
                            <w:pPr>
                              <w:jc w:val="center"/>
                              <w:rPr>
                                <w:b/>
                                <w:sz w:val="28"/>
                              </w:rPr>
                            </w:pPr>
                          </w:p>
                          <w:p w14:paraId="6EDBA100" w14:textId="77777777" w:rsidR="00986263" w:rsidRDefault="00986263" w:rsidP="00986263">
                            <w:pPr>
                              <w:jc w:val="center"/>
                              <w:rPr>
                                <w:b/>
                              </w:rPr>
                            </w:pPr>
                          </w:p>
                          <w:p w14:paraId="7ABC781B" w14:textId="77777777" w:rsidR="00986263" w:rsidRDefault="00986263" w:rsidP="00986263">
                            <w:pPr>
                              <w:jc w:val="center"/>
                              <w:rPr>
                                <w:b/>
                              </w:rPr>
                            </w:pPr>
                          </w:p>
                          <w:p w14:paraId="2B58A55C" w14:textId="77777777" w:rsidR="00986263" w:rsidRDefault="00986263" w:rsidP="00986263">
                            <w:pPr>
                              <w:jc w:val="center"/>
                              <w:rPr>
                                <w:b/>
                              </w:rPr>
                            </w:pPr>
                          </w:p>
                          <w:p w14:paraId="02CC9683" w14:textId="77777777" w:rsidR="00986263" w:rsidRDefault="00986263" w:rsidP="00986263">
                            <w:pPr>
                              <w:jc w:val="center"/>
                              <w:rPr>
                                <w:noProof/>
                              </w:rPr>
                            </w:pPr>
                          </w:p>
                          <w:p w14:paraId="7DB6DC21" w14:textId="3B13C938" w:rsidR="00986263" w:rsidRDefault="005A3EA9" w:rsidP="00986263">
                            <w:pPr>
                              <w:jc w:val="center"/>
                              <w:rPr>
                                <w:noProof/>
                              </w:rPr>
                            </w:pPr>
                            <w:r>
                              <w:rPr>
                                <w:noProof/>
                              </w:rPr>
                              <w:drawing>
                                <wp:inline distT="0" distB="0" distL="0" distR="0" wp14:anchorId="33B28BD6" wp14:editId="7846E606">
                                  <wp:extent cx="4389120" cy="3291840"/>
                                  <wp:effectExtent l="0" t="0" r="0" b="3810"/>
                                  <wp:docPr id="1" name="Picture 1" descr="Front view of the former Everett Armory, now the Connoll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ont view of the former Everett Armory, now the Connolly Center"/>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B27D533" w14:textId="77777777" w:rsidR="00986263" w:rsidRPr="004027AB" w:rsidRDefault="00986263" w:rsidP="00986263">
                            <w:pPr>
                              <w:jc w:val="center"/>
                            </w:pPr>
                          </w:p>
                          <w:p w14:paraId="722AF5FE" w14:textId="77777777" w:rsidR="00986263" w:rsidRDefault="00986263" w:rsidP="00986263">
                            <w:pPr>
                              <w:jc w:val="center"/>
                            </w:pPr>
                          </w:p>
                          <w:p w14:paraId="349C1E9B" w14:textId="77777777" w:rsidR="00052912" w:rsidRPr="004027AB" w:rsidRDefault="00052912" w:rsidP="00986263">
                            <w:pPr>
                              <w:jc w:val="center"/>
                            </w:pPr>
                          </w:p>
                          <w:p w14:paraId="644EEF82" w14:textId="77777777" w:rsidR="00986263" w:rsidRDefault="00986263" w:rsidP="00986263">
                            <w:pPr>
                              <w:jc w:val="center"/>
                            </w:pPr>
                          </w:p>
                          <w:p w14:paraId="434727D7" w14:textId="77777777" w:rsidR="00986263" w:rsidRDefault="00986263" w:rsidP="00986263">
                            <w:pPr>
                              <w:jc w:val="center"/>
                            </w:pPr>
                          </w:p>
                          <w:p w14:paraId="1BD0463D" w14:textId="77777777" w:rsidR="00986263" w:rsidRDefault="00986263" w:rsidP="00986263">
                            <w:pPr>
                              <w:jc w:val="center"/>
                            </w:pPr>
                          </w:p>
                          <w:p w14:paraId="2023518D" w14:textId="77777777" w:rsidR="00986263" w:rsidRPr="004027AB" w:rsidRDefault="00986263" w:rsidP="00986263">
                            <w:pPr>
                              <w:jc w:val="center"/>
                            </w:pPr>
                            <w:r w:rsidRPr="004027AB">
                              <w:t>Prepared by:</w:t>
                            </w:r>
                          </w:p>
                          <w:p w14:paraId="05FC5B54" w14:textId="77777777" w:rsidR="00986263" w:rsidRPr="004027AB" w:rsidRDefault="00986263" w:rsidP="00986263">
                            <w:pPr>
                              <w:jc w:val="center"/>
                            </w:pPr>
                            <w:r w:rsidRPr="004027AB">
                              <w:t>Massachusetts Department of Public Health</w:t>
                            </w:r>
                          </w:p>
                          <w:p w14:paraId="3D485578" w14:textId="77777777" w:rsidR="00986263" w:rsidRPr="004027AB" w:rsidRDefault="00986263" w:rsidP="00986263">
                            <w:pPr>
                              <w:jc w:val="center"/>
                            </w:pPr>
                            <w:r w:rsidRPr="004027AB">
                              <w:t>Bureau of Environmental Health</w:t>
                            </w:r>
                          </w:p>
                          <w:p w14:paraId="1B03C007" w14:textId="77777777" w:rsidR="00986263" w:rsidRPr="004027AB" w:rsidRDefault="00986263" w:rsidP="00986263">
                            <w:pPr>
                              <w:jc w:val="center"/>
                            </w:pPr>
                            <w:r w:rsidRPr="004027AB">
                              <w:t>Indoor Air Quality Program</w:t>
                            </w:r>
                          </w:p>
                          <w:p w14:paraId="79EA8170" w14:textId="65B3B67B" w:rsidR="00986263" w:rsidRPr="004027AB" w:rsidRDefault="00C23BE3" w:rsidP="00986263">
                            <w:pPr>
                              <w:jc w:val="center"/>
                            </w:pPr>
                            <w:r>
                              <w:t>August</w:t>
                            </w:r>
                            <w:r w:rsidR="004A2926">
                              <w:t xml:space="preserve"> </w:t>
                            </w:r>
                            <w:r w:rsidR="00986263">
                              <w:t>20</w:t>
                            </w:r>
                            <w:r w:rsidR="004A2926">
                              <w:t>22</w:t>
                            </w:r>
                          </w:p>
                        </w:txbxContent>
                      </wps:txbx>
                      <wps:bodyPr rot="0" vert="horz" wrap="square" lIns="91440" tIns="45720" rIns="91440" bIns="45720" anchor="t" anchorCtr="0" upright="1">
                        <a:noAutofit/>
                      </wps:bodyPr>
                    </wps:wsp>
                  </a:graphicData>
                </a:graphic>
              </wp:inline>
            </w:drawing>
          </mc:Choice>
          <mc:Fallback xmlns:oel="http://schemas.microsoft.com/office/2019/extlst" xmlns:w16sdtdh="http://schemas.microsoft.com/office/word/2020/wordml/sdtdatahash">
            <w:pict>
              <v:shapetype w14:anchorId="0539EA1E" id="_x0000_t202" coordsize="21600,21600" o:spt="202" path="m,l,21600r21600,l21600,xe">
                <v:stroke joinstyle="miter"/>
                <v:path gradientshapeok="t" o:connecttype="rect"/>
              </v:shapetype>
              <v:shape id="Text Box 2" o:spid="_x0000_s1026" type="#_x0000_t202" style="width:468pt;height:66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" filled="f">
                <v:textbox>
                  <w:txbxContent>
                    <w:p w14:paraId="222016A3" w14:textId="77777777" w:rsidR="00986263" w:rsidRDefault="00986263" w:rsidP="00986263">
                      <w:pPr>
                        <w:jc w:val="center"/>
                        <w:rPr>
                          <w:b/>
                          <w:sz w:val="36"/>
                        </w:rPr>
                      </w:pPr>
                    </w:p>
                    <w:p w14:paraId="441133AC" w14:textId="77777777" w:rsidR="00986263" w:rsidRDefault="00986263" w:rsidP="00986263">
                      <w:pPr>
                        <w:jc w:val="center"/>
                        <w:rPr>
                          <w:b/>
                          <w:sz w:val="36"/>
                        </w:rPr>
                      </w:pPr>
                    </w:p>
                    <w:p w14:paraId="62F819C2" w14:textId="77777777" w:rsidR="00986263" w:rsidRPr="004027AB" w:rsidRDefault="00986263" w:rsidP="00986263">
                      <w:pPr>
                        <w:jc w:val="center"/>
                        <w:rPr>
                          <w:b/>
                          <w:sz w:val="36"/>
                        </w:rPr>
                      </w:pPr>
                      <w:r>
                        <w:rPr>
                          <w:b/>
                          <w:sz w:val="36"/>
                        </w:rPr>
                        <w:t>INDOOR AIR QUALITY ASSESSMENT</w:t>
                      </w:r>
                    </w:p>
                    <w:p w14:paraId="6301243B" w14:textId="77777777" w:rsidR="00986263" w:rsidRPr="004027AB" w:rsidRDefault="00986263" w:rsidP="00986263">
                      <w:pPr>
                        <w:jc w:val="center"/>
                        <w:rPr>
                          <w:b/>
                          <w:sz w:val="28"/>
                        </w:rPr>
                      </w:pPr>
                    </w:p>
                    <w:p w14:paraId="3DD7D5D5" w14:textId="77777777" w:rsidR="00986263" w:rsidRDefault="00986263" w:rsidP="00986263">
                      <w:pPr>
                        <w:jc w:val="center"/>
                        <w:rPr>
                          <w:b/>
                          <w:sz w:val="28"/>
                        </w:rPr>
                      </w:pPr>
                    </w:p>
                    <w:p w14:paraId="1B634337" w14:textId="77777777" w:rsidR="004A2926" w:rsidRPr="00C23BE3" w:rsidRDefault="004A2926" w:rsidP="00B75756">
                      <w:pPr>
                        <w:jc w:val="center"/>
                        <w:rPr>
                          <w:b/>
                          <w:sz w:val="28"/>
                          <w:szCs w:val="28"/>
                        </w:rPr>
                      </w:pPr>
                      <w:r w:rsidRPr="00C23BE3">
                        <w:rPr>
                          <w:b/>
                          <w:sz w:val="28"/>
                          <w:szCs w:val="28"/>
                        </w:rPr>
                        <w:t>Connolly Center</w:t>
                      </w:r>
                    </w:p>
                    <w:p w14:paraId="352FD9C8" w14:textId="5DFE6304" w:rsidR="004A2926" w:rsidRPr="00C23BE3" w:rsidRDefault="004A2926" w:rsidP="00B75756">
                      <w:pPr>
                        <w:jc w:val="center"/>
                        <w:rPr>
                          <w:b/>
                          <w:sz w:val="28"/>
                          <w:szCs w:val="28"/>
                        </w:rPr>
                      </w:pPr>
                      <w:r w:rsidRPr="00C23BE3">
                        <w:rPr>
                          <w:b/>
                          <w:sz w:val="28"/>
                          <w:szCs w:val="28"/>
                        </w:rPr>
                        <w:t xml:space="preserve"> (</w:t>
                      </w:r>
                      <w:r w:rsidR="001D5CD0">
                        <w:rPr>
                          <w:b/>
                          <w:sz w:val="28"/>
                          <w:szCs w:val="28"/>
                        </w:rPr>
                        <w:t>F</w:t>
                      </w:r>
                      <w:r w:rsidRPr="00C23BE3">
                        <w:rPr>
                          <w:b/>
                          <w:sz w:val="28"/>
                          <w:szCs w:val="28"/>
                        </w:rPr>
                        <w:t xml:space="preserve">ormer </w:t>
                      </w:r>
                      <w:r w:rsidR="00C23BE3" w:rsidRPr="00C23BE3">
                        <w:rPr>
                          <w:b/>
                          <w:sz w:val="28"/>
                          <w:szCs w:val="28"/>
                        </w:rPr>
                        <w:t>Everett Armory)</w:t>
                      </w:r>
                    </w:p>
                    <w:p w14:paraId="4000AE12" w14:textId="494D4A80" w:rsidR="004A2926" w:rsidRPr="00C23BE3" w:rsidRDefault="004A2926" w:rsidP="00B75756">
                      <w:pPr>
                        <w:jc w:val="center"/>
                        <w:rPr>
                          <w:b/>
                          <w:sz w:val="28"/>
                          <w:szCs w:val="28"/>
                        </w:rPr>
                      </w:pPr>
                      <w:r w:rsidRPr="00C23BE3">
                        <w:rPr>
                          <w:b/>
                          <w:sz w:val="28"/>
                          <w:szCs w:val="28"/>
                        </w:rPr>
                        <w:t xml:space="preserve">90 Chelsea Street </w:t>
                      </w:r>
                    </w:p>
                    <w:p w14:paraId="571602C7" w14:textId="21CC91C3" w:rsidR="00986263" w:rsidRPr="00C23BE3" w:rsidRDefault="004A2926" w:rsidP="00B75756">
                      <w:pPr>
                        <w:jc w:val="center"/>
                        <w:rPr>
                          <w:b/>
                          <w:sz w:val="28"/>
                          <w:szCs w:val="28"/>
                        </w:rPr>
                      </w:pPr>
                      <w:r w:rsidRPr="00C23BE3">
                        <w:rPr>
                          <w:b/>
                          <w:sz w:val="28"/>
                          <w:szCs w:val="28"/>
                        </w:rPr>
                        <w:t>Everett</w:t>
                      </w:r>
                      <w:r w:rsidR="00B75756" w:rsidRPr="00C23BE3">
                        <w:rPr>
                          <w:b/>
                          <w:sz w:val="28"/>
                          <w:szCs w:val="28"/>
                        </w:rPr>
                        <w:t>, Massachusetts</w:t>
                      </w:r>
                    </w:p>
                    <w:p w14:paraId="02757379" w14:textId="77777777" w:rsidR="00052912" w:rsidRDefault="00052912" w:rsidP="00986263">
                      <w:pPr>
                        <w:jc w:val="center"/>
                        <w:rPr>
                          <w:b/>
                          <w:sz w:val="28"/>
                        </w:rPr>
                      </w:pPr>
                    </w:p>
                    <w:p w14:paraId="6EDBA100" w14:textId="77777777" w:rsidR="00986263" w:rsidRDefault="00986263" w:rsidP="00986263">
                      <w:pPr>
                        <w:jc w:val="center"/>
                        <w:rPr>
                          <w:b/>
                        </w:rPr>
                      </w:pPr>
                    </w:p>
                    <w:p w14:paraId="7ABC781B" w14:textId="77777777" w:rsidR="00986263" w:rsidRDefault="00986263" w:rsidP="00986263">
                      <w:pPr>
                        <w:jc w:val="center"/>
                        <w:rPr>
                          <w:b/>
                        </w:rPr>
                      </w:pPr>
                    </w:p>
                    <w:p w14:paraId="2B58A55C" w14:textId="77777777" w:rsidR="00986263" w:rsidRDefault="00986263" w:rsidP="00986263">
                      <w:pPr>
                        <w:jc w:val="center"/>
                        <w:rPr>
                          <w:b/>
                        </w:rPr>
                      </w:pPr>
                    </w:p>
                    <w:p w14:paraId="02CC9683" w14:textId="77777777" w:rsidR="00986263" w:rsidRDefault="00986263" w:rsidP="00986263">
                      <w:pPr>
                        <w:jc w:val="center"/>
                        <w:rPr>
                          <w:noProof/>
                        </w:rPr>
                      </w:pPr>
                    </w:p>
                    <w:p w14:paraId="7DB6DC21" w14:textId="3B13C938" w:rsidR="00986263" w:rsidRDefault="005A3EA9" w:rsidP="00986263">
                      <w:pPr>
                        <w:jc w:val="center"/>
                        <w:rPr>
                          <w:noProof/>
                        </w:rPr>
                      </w:pPr>
                      <w:r>
                        <w:rPr>
                          <w:noProof/>
                        </w:rPr>
                        <w:drawing>
                          <wp:inline distT="0" distB="0" distL="0" distR="0" wp14:anchorId="33B28BD6" wp14:editId="5FDDAA58">
                            <wp:extent cx="4389120" cy="3291840"/>
                            <wp:effectExtent l="0" t="0" r="0" b="3810"/>
                            <wp:docPr id="1" name="Picture 1" descr="Front view of the former Everett Armory, now the Connoll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ont view of the former Everett Armory, now the Connolly Ce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B27D533" w14:textId="77777777" w:rsidR="00986263" w:rsidRPr="004027AB" w:rsidRDefault="00986263" w:rsidP="00986263">
                      <w:pPr>
                        <w:jc w:val="center"/>
                      </w:pPr>
                    </w:p>
                    <w:p w14:paraId="722AF5FE" w14:textId="77777777" w:rsidR="00986263" w:rsidRDefault="00986263" w:rsidP="00986263">
                      <w:pPr>
                        <w:jc w:val="center"/>
                      </w:pPr>
                    </w:p>
                    <w:p w14:paraId="349C1E9B" w14:textId="77777777" w:rsidR="00052912" w:rsidRPr="004027AB" w:rsidRDefault="00052912" w:rsidP="00986263">
                      <w:pPr>
                        <w:jc w:val="center"/>
                      </w:pPr>
                    </w:p>
                    <w:p w14:paraId="644EEF82" w14:textId="77777777" w:rsidR="00986263" w:rsidRDefault="00986263" w:rsidP="00986263">
                      <w:pPr>
                        <w:jc w:val="center"/>
                      </w:pPr>
                    </w:p>
                    <w:p w14:paraId="434727D7" w14:textId="77777777" w:rsidR="00986263" w:rsidRDefault="00986263" w:rsidP="00986263">
                      <w:pPr>
                        <w:jc w:val="center"/>
                      </w:pPr>
                    </w:p>
                    <w:p w14:paraId="1BD0463D" w14:textId="77777777" w:rsidR="00986263" w:rsidRDefault="00986263" w:rsidP="00986263">
                      <w:pPr>
                        <w:jc w:val="center"/>
                      </w:pPr>
                    </w:p>
                    <w:p w14:paraId="2023518D" w14:textId="77777777" w:rsidR="00986263" w:rsidRPr="004027AB" w:rsidRDefault="00986263" w:rsidP="00986263">
                      <w:pPr>
                        <w:jc w:val="center"/>
                      </w:pPr>
                      <w:r w:rsidRPr="004027AB">
                        <w:t>Prepared by:</w:t>
                      </w:r>
                    </w:p>
                    <w:p w14:paraId="05FC5B54" w14:textId="77777777" w:rsidR="00986263" w:rsidRPr="004027AB" w:rsidRDefault="00986263" w:rsidP="00986263">
                      <w:pPr>
                        <w:jc w:val="center"/>
                      </w:pPr>
                      <w:r w:rsidRPr="004027AB">
                        <w:t>Massachusetts Department of Public Health</w:t>
                      </w:r>
                    </w:p>
                    <w:p w14:paraId="3D485578" w14:textId="77777777" w:rsidR="00986263" w:rsidRPr="004027AB" w:rsidRDefault="00986263" w:rsidP="00986263">
                      <w:pPr>
                        <w:jc w:val="center"/>
                      </w:pPr>
                      <w:r w:rsidRPr="004027AB">
                        <w:t>Bureau of Environmental Health</w:t>
                      </w:r>
                    </w:p>
                    <w:p w14:paraId="1B03C007" w14:textId="77777777" w:rsidR="00986263" w:rsidRPr="004027AB" w:rsidRDefault="00986263" w:rsidP="00986263">
                      <w:pPr>
                        <w:jc w:val="center"/>
                      </w:pPr>
                      <w:r w:rsidRPr="004027AB">
                        <w:t>Indoor Air Quality Program</w:t>
                      </w:r>
                    </w:p>
                    <w:p w14:paraId="79EA8170" w14:textId="65B3B67B" w:rsidR="00986263" w:rsidRPr="004027AB" w:rsidRDefault="00C23BE3" w:rsidP="00986263">
                      <w:pPr>
                        <w:jc w:val="center"/>
                      </w:pPr>
                      <w:r>
                        <w:t>August</w:t>
                      </w:r>
                      <w:r w:rsidR="004A2926">
                        <w:t xml:space="preserve"> </w:t>
                      </w:r>
                      <w:r w:rsidR="00986263">
                        <w:t>20</w:t>
                      </w:r>
                      <w:r w:rsidR="004A2926">
                        <w:t>22</w:t>
                      </w:r>
                    </w:p>
                  </w:txbxContent>
                </v:textbox>
                <w10:anchorlock/>
              </v:shape>
            </w:pict>
          </mc:Fallback>
        </mc:AlternateContent>
      </w:r>
    </w:p>
    <w:p w14:paraId="6C8DFF27" w14:textId="77777777" w:rsidR="00703D88" w:rsidRPr="00703D88" w:rsidRDefault="00703D88" w:rsidP="00703D88">
      <w:pPr>
        <w:keepNext/>
        <w:spacing w:before="600" w:line="480" w:lineRule="auto"/>
        <w:outlineLvl w:val="0"/>
        <w:rPr>
          <w:b/>
          <w:sz w:val="28"/>
        </w:rPr>
      </w:pPr>
      <w:r w:rsidRPr="00703D88">
        <w:rPr>
          <w:b/>
          <w:sz w:val="28"/>
        </w:rPr>
        <w:lastRenderedPageBreak/>
        <w:t>BACKGROUND</w:t>
      </w:r>
    </w:p>
    <w:tbl>
      <w:tblPr>
        <w:tblW w:w="9738" w:type="dxa"/>
        <w:tblInd w:w="25" w:type="dxa"/>
        <w:tblCellMar>
          <w:top w:w="101" w:type="dxa"/>
          <w:left w:w="101" w:type="dxa"/>
          <w:bottom w:w="101" w:type="dxa"/>
          <w:right w:w="101" w:type="dxa"/>
        </w:tblCellMar>
        <w:tblLook w:val="01E0" w:firstRow="1" w:lastRow="1" w:firstColumn="1" w:lastColumn="1" w:noHBand="0" w:noVBand="0"/>
      </w:tblPr>
      <w:tblGrid>
        <w:gridCol w:w="4680"/>
        <w:gridCol w:w="5058"/>
      </w:tblGrid>
      <w:tr w:rsidR="004035B4" w:rsidRPr="00703D88" w14:paraId="5357E664" w14:textId="77777777" w:rsidTr="001B25AB">
        <w:tc>
          <w:tcPr>
            <w:tcW w:w="4680" w:type="dxa"/>
            <w:shd w:val="clear" w:color="auto" w:fill="auto"/>
            <w:vAlign w:val="center"/>
          </w:tcPr>
          <w:p w14:paraId="1E826FAF" w14:textId="77777777" w:rsidR="004035B4" w:rsidRPr="00703D88" w:rsidRDefault="004035B4" w:rsidP="004035B4">
            <w:pPr>
              <w:rPr>
                <w:b/>
                <w:bCs/>
              </w:rPr>
            </w:pPr>
            <w:r w:rsidRPr="00703D88">
              <w:rPr>
                <w:b/>
                <w:bCs/>
              </w:rPr>
              <w:t>Building:</w:t>
            </w:r>
          </w:p>
        </w:tc>
        <w:tc>
          <w:tcPr>
            <w:tcW w:w="5058" w:type="dxa"/>
            <w:shd w:val="clear" w:color="auto" w:fill="auto"/>
          </w:tcPr>
          <w:p w14:paraId="0D035170" w14:textId="3545285D" w:rsidR="004035B4" w:rsidRPr="00C23BE3" w:rsidRDefault="00C23BE3" w:rsidP="00C23BE3">
            <w:pPr>
              <w:tabs>
                <w:tab w:val="left" w:pos="1485"/>
              </w:tabs>
              <w:rPr>
                <w:bCs/>
              </w:rPr>
            </w:pPr>
            <w:r>
              <w:rPr>
                <w:bCs/>
              </w:rPr>
              <w:t xml:space="preserve">Edward G. </w:t>
            </w:r>
            <w:r w:rsidR="004035B4">
              <w:rPr>
                <w:bCs/>
              </w:rPr>
              <w:t>Connolly Center</w:t>
            </w:r>
            <w:r>
              <w:rPr>
                <w:bCs/>
              </w:rPr>
              <w:t xml:space="preserve"> (CC)</w:t>
            </w:r>
          </w:p>
        </w:tc>
      </w:tr>
      <w:tr w:rsidR="004035B4" w:rsidRPr="00703D88" w14:paraId="50A401EB" w14:textId="77777777" w:rsidTr="001B25AB">
        <w:tc>
          <w:tcPr>
            <w:tcW w:w="4680" w:type="dxa"/>
            <w:shd w:val="clear" w:color="auto" w:fill="auto"/>
            <w:vAlign w:val="center"/>
          </w:tcPr>
          <w:p w14:paraId="6E2E66B6" w14:textId="77777777" w:rsidR="004035B4" w:rsidRPr="00703D88" w:rsidRDefault="004035B4" w:rsidP="004035B4">
            <w:pPr>
              <w:rPr>
                <w:b/>
                <w:bCs/>
              </w:rPr>
            </w:pPr>
            <w:r w:rsidRPr="00703D88">
              <w:rPr>
                <w:b/>
                <w:bCs/>
              </w:rPr>
              <w:t>Address:</w:t>
            </w:r>
          </w:p>
        </w:tc>
        <w:tc>
          <w:tcPr>
            <w:tcW w:w="5058" w:type="dxa"/>
            <w:shd w:val="clear" w:color="auto" w:fill="auto"/>
          </w:tcPr>
          <w:p w14:paraId="052752E6" w14:textId="5DF1E871" w:rsidR="004035B4" w:rsidRPr="00703D88" w:rsidRDefault="00C23BE3" w:rsidP="004035B4">
            <w:pPr>
              <w:rPr>
                <w:bCs/>
                <w:szCs w:val="24"/>
              </w:rPr>
            </w:pPr>
            <w:r>
              <w:rPr>
                <w:bCs/>
              </w:rPr>
              <w:t xml:space="preserve">90 Chelsea Street, </w:t>
            </w:r>
            <w:r w:rsidR="004035B4">
              <w:rPr>
                <w:bCs/>
              </w:rPr>
              <w:t>MA</w:t>
            </w:r>
          </w:p>
        </w:tc>
      </w:tr>
      <w:tr w:rsidR="004035B4" w:rsidRPr="00703D88" w14:paraId="0DAD27A3" w14:textId="77777777" w:rsidTr="001B25AB">
        <w:tc>
          <w:tcPr>
            <w:tcW w:w="4680" w:type="dxa"/>
            <w:shd w:val="clear" w:color="auto" w:fill="auto"/>
            <w:vAlign w:val="center"/>
          </w:tcPr>
          <w:p w14:paraId="3EEA6F56" w14:textId="77777777" w:rsidR="004035B4" w:rsidRPr="00703D88" w:rsidRDefault="004035B4" w:rsidP="004035B4">
            <w:pPr>
              <w:rPr>
                <w:b/>
                <w:bCs/>
              </w:rPr>
            </w:pPr>
            <w:r w:rsidRPr="00703D88">
              <w:rPr>
                <w:b/>
                <w:bCs/>
              </w:rPr>
              <w:t>Assessment Requested by:</w:t>
            </w:r>
          </w:p>
        </w:tc>
        <w:tc>
          <w:tcPr>
            <w:tcW w:w="5058" w:type="dxa"/>
            <w:shd w:val="clear" w:color="auto" w:fill="auto"/>
          </w:tcPr>
          <w:p w14:paraId="42BDFD59" w14:textId="5E6630D9" w:rsidR="004035B4" w:rsidRPr="00C23BE3" w:rsidRDefault="004035B4" w:rsidP="00C23BE3">
            <w:pPr>
              <w:tabs>
                <w:tab w:val="left" w:pos="1485"/>
              </w:tabs>
              <w:rPr>
                <w:bCs/>
              </w:rPr>
            </w:pPr>
            <w:r w:rsidRPr="00611926">
              <w:rPr>
                <w:bCs/>
              </w:rPr>
              <w:t>Erin C. Deveney</w:t>
            </w:r>
            <w:r w:rsidR="00C23BE3" w:rsidRPr="00611926">
              <w:rPr>
                <w:bCs/>
              </w:rPr>
              <w:t xml:space="preserve">, </w:t>
            </w:r>
            <w:r w:rsidRPr="00611926">
              <w:rPr>
                <w:bCs/>
              </w:rPr>
              <w:t>Chief of Staff</w:t>
            </w:r>
            <w:r w:rsidR="00C23BE3" w:rsidRPr="00611926">
              <w:rPr>
                <w:bCs/>
              </w:rPr>
              <w:t xml:space="preserve">, </w:t>
            </w:r>
            <w:r w:rsidRPr="00611926">
              <w:rPr>
                <w:bCs/>
              </w:rPr>
              <w:t>Office of</w:t>
            </w:r>
            <w:r w:rsidR="00C23BE3" w:rsidRPr="00611926">
              <w:rPr>
                <w:bCs/>
              </w:rPr>
              <w:t xml:space="preserve"> the</w:t>
            </w:r>
            <w:r w:rsidRPr="00611926">
              <w:rPr>
                <w:bCs/>
              </w:rPr>
              <w:t xml:space="preserve"> Mayor</w:t>
            </w:r>
            <w:r w:rsidR="00C23BE3" w:rsidRPr="00611926">
              <w:rPr>
                <w:bCs/>
              </w:rPr>
              <w:t>, City of Everett</w:t>
            </w:r>
          </w:p>
        </w:tc>
      </w:tr>
      <w:tr w:rsidR="004035B4" w:rsidRPr="00703D88" w14:paraId="22059098" w14:textId="77777777" w:rsidTr="00F0484C">
        <w:tc>
          <w:tcPr>
            <w:tcW w:w="4680" w:type="dxa"/>
            <w:shd w:val="clear" w:color="auto" w:fill="auto"/>
          </w:tcPr>
          <w:p w14:paraId="46D645B2" w14:textId="77777777" w:rsidR="004035B4" w:rsidRPr="00703D88" w:rsidRDefault="004035B4" w:rsidP="004035B4">
            <w:r w:rsidRPr="00703D88">
              <w:rPr>
                <w:b/>
                <w:bCs/>
              </w:rPr>
              <w:t>Reason for Request:</w:t>
            </w:r>
          </w:p>
        </w:tc>
        <w:tc>
          <w:tcPr>
            <w:tcW w:w="5058" w:type="dxa"/>
            <w:shd w:val="clear" w:color="auto" w:fill="auto"/>
          </w:tcPr>
          <w:p w14:paraId="253CA152" w14:textId="61396822" w:rsidR="004035B4" w:rsidRPr="00703D88" w:rsidRDefault="004035B4" w:rsidP="004035B4">
            <w:r>
              <w:rPr>
                <w:bCs/>
              </w:rPr>
              <w:t xml:space="preserve">General </w:t>
            </w:r>
            <w:r w:rsidR="00C23BE3">
              <w:rPr>
                <w:bCs/>
              </w:rPr>
              <w:t xml:space="preserve">indoor </w:t>
            </w:r>
            <w:r>
              <w:rPr>
                <w:bCs/>
              </w:rPr>
              <w:t>air quality</w:t>
            </w:r>
            <w:r w:rsidR="00C23BE3">
              <w:rPr>
                <w:bCs/>
              </w:rPr>
              <w:t xml:space="preserve"> (IAQ)</w:t>
            </w:r>
          </w:p>
        </w:tc>
      </w:tr>
      <w:tr w:rsidR="004035B4" w:rsidRPr="00703D88" w14:paraId="14AF1B5B" w14:textId="77777777" w:rsidTr="001B25AB">
        <w:tc>
          <w:tcPr>
            <w:tcW w:w="4680" w:type="dxa"/>
            <w:shd w:val="clear" w:color="auto" w:fill="auto"/>
            <w:vAlign w:val="center"/>
          </w:tcPr>
          <w:p w14:paraId="4A88EDD6" w14:textId="77777777" w:rsidR="004035B4" w:rsidRPr="00703D88" w:rsidRDefault="004035B4" w:rsidP="004035B4">
            <w:pPr>
              <w:rPr>
                <w:b/>
                <w:bCs/>
              </w:rPr>
            </w:pPr>
            <w:r w:rsidRPr="00703D88">
              <w:rPr>
                <w:b/>
                <w:bCs/>
              </w:rPr>
              <w:t>Date of Assessment:</w:t>
            </w:r>
          </w:p>
        </w:tc>
        <w:tc>
          <w:tcPr>
            <w:tcW w:w="5058" w:type="dxa"/>
            <w:shd w:val="clear" w:color="auto" w:fill="auto"/>
          </w:tcPr>
          <w:p w14:paraId="021903B0" w14:textId="34E612AC" w:rsidR="004035B4" w:rsidRPr="00703D88" w:rsidRDefault="00C23BE3" w:rsidP="004035B4">
            <w:r>
              <w:t>May 26, 2022</w:t>
            </w:r>
          </w:p>
        </w:tc>
      </w:tr>
      <w:tr w:rsidR="004035B4" w:rsidRPr="00703D88" w14:paraId="70A15F35" w14:textId="77777777" w:rsidTr="00F0484C">
        <w:trPr>
          <w:trHeight w:val="1082"/>
        </w:trPr>
        <w:tc>
          <w:tcPr>
            <w:tcW w:w="4680" w:type="dxa"/>
            <w:shd w:val="clear" w:color="auto" w:fill="auto"/>
          </w:tcPr>
          <w:p w14:paraId="1CB9302E" w14:textId="77777777" w:rsidR="004035B4" w:rsidRPr="00703D88" w:rsidRDefault="004035B4" w:rsidP="004035B4">
            <w:pPr>
              <w:rPr>
                <w:b/>
              </w:rPr>
            </w:pPr>
            <w:r w:rsidRPr="00703D88">
              <w:rPr>
                <w:b/>
              </w:rPr>
              <w:t>Massachusetts Department of Public Health/Bureau of Environmental Health (MDPH/BEH) Staff Conducting Assessment:</w:t>
            </w:r>
          </w:p>
        </w:tc>
        <w:tc>
          <w:tcPr>
            <w:tcW w:w="5058" w:type="dxa"/>
            <w:shd w:val="clear" w:color="auto" w:fill="auto"/>
          </w:tcPr>
          <w:p w14:paraId="077A0F15" w14:textId="6E310F80" w:rsidR="004035B4" w:rsidRPr="00703D88" w:rsidRDefault="004035B4" w:rsidP="004035B4">
            <w:pPr>
              <w:rPr>
                <w:bCs/>
              </w:rPr>
            </w:pPr>
            <w:r>
              <w:t>Mike Feeney, Director, IAQ Program</w:t>
            </w:r>
          </w:p>
        </w:tc>
      </w:tr>
      <w:tr w:rsidR="00703D88" w:rsidRPr="00703D88" w14:paraId="1B021E9A" w14:textId="77777777" w:rsidTr="00F0484C">
        <w:trPr>
          <w:trHeight w:val="416"/>
        </w:trPr>
        <w:tc>
          <w:tcPr>
            <w:tcW w:w="4680" w:type="dxa"/>
            <w:shd w:val="clear" w:color="auto" w:fill="FFFFFF" w:themeFill="background1"/>
          </w:tcPr>
          <w:p w14:paraId="79CE7880" w14:textId="77777777" w:rsidR="00703D88" w:rsidRPr="00703D88" w:rsidRDefault="00703D88" w:rsidP="00703D88">
            <w:pPr>
              <w:rPr>
                <w:b/>
              </w:rPr>
            </w:pPr>
            <w:r w:rsidRPr="00703D88">
              <w:rPr>
                <w:b/>
              </w:rPr>
              <w:t>Building Description:</w:t>
            </w:r>
          </w:p>
        </w:tc>
        <w:tc>
          <w:tcPr>
            <w:tcW w:w="5058" w:type="dxa"/>
            <w:shd w:val="clear" w:color="auto" w:fill="FFFFFF" w:themeFill="background1"/>
          </w:tcPr>
          <w:p w14:paraId="2ED1DBC8" w14:textId="3C6D1114" w:rsidR="004035B4" w:rsidRPr="00703D88" w:rsidRDefault="00703D88" w:rsidP="004035B4">
            <w:pPr>
              <w:rPr>
                <w:bCs/>
              </w:rPr>
            </w:pPr>
            <w:r w:rsidRPr="00703D88">
              <w:rPr>
                <w:bCs/>
              </w:rPr>
              <w:t>The CC was constructed in 1903 as a Massachusetts National Guard armory</w:t>
            </w:r>
            <w:r w:rsidR="00203A60">
              <w:rPr>
                <w:bCs/>
              </w:rPr>
              <w:t>. It has a</w:t>
            </w:r>
            <w:r w:rsidRPr="00703D88">
              <w:rPr>
                <w:bCs/>
              </w:rPr>
              <w:t xml:space="preserve"> two</w:t>
            </w:r>
            <w:r w:rsidR="00203A60">
              <w:rPr>
                <w:bCs/>
              </w:rPr>
              <w:t>-</w:t>
            </w:r>
            <w:r w:rsidRPr="00703D88">
              <w:rPr>
                <w:bCs/>
              </w:rPr>
              <w:t>story front office space</w:t>
            </w:r>
            <w:r w:rsidR="00B94462">
              <w:rPr>
                <w:bCs/>
              </w:rPr>
              <w:t xml:space="preserve"> used for administrative offices</w:t>
            </w:r>
            <w:r w:rsidRPr="00703D88">
              <w:rPr>
                <w:bCs/>
              </w:rPr>
              <w:t xml:space="preserve"> </w:t>
            </w:r>
            <w:r w:rsidR="004035B4">
              <w:rPr>
                <w:bCs/>
              </w:rPr>
              <w:t>(front offices)</w:t>
            </w:r>
            <w:r w:rsidR="00203A60">
              <w:rPr>
                <w:bCs/>
              </w:rPr>
              <w:t>, a</w:t>
            </w:r>
            <w:r w:rsidRPr="00703D88">
              <w:rPr>
                <w:bCs/>
              </w:rPr>
              <w:t xml:space="preserve"> large assembly room</w:t>
            </w:r>
            <w:r w:rsidR="004035B4">
              <w:rPr>
                <w:bCs/>
              </w:rPr>
              <w:t>,</w:t>
            </w:r>
            <w:r w:rsidR="00203A60">
              <w:rPr>
                <w:bCs/>
              </w:rPr>
              <w:t xml:space="preserve"> and a</w:t>
            </w:r>
            <w:r w:rsidR="004035B4">
              <w:rPr>
                <w:bCs/>
              </w:rPr>
              <w:t xml:space="preserve"> kitchen and office</w:t>
            </w:r>
            <w:r w:rsidR="00203A60">
              <w:rPr>
                <w:bCs/>
              </w:rPr>
              <w:t xml:space="preserve"> in the back</w:t>
            </w:r>
            <w:r w:rsidR="004035B4">
              <w:rPr>
                <w:bCs/>
              </w:rPr>
              <w:t xml:space="preserve"> (rear offices).</w:t>
            </w:r>
            <w:r w:rsidR="00203A60">
              <w:rPr>
                <w:bCs/>
              </w:rPr>
              <w:t xml:space="preserve"> </w:t>
            </w:r>
            <w:r>
              <w:rPr>
                <w:bCs/>
              </w:rPr>
              <w:t xml:space="preserve">Currently, the </w:t>
            </w:r>
            <w:r w:rsidR="00B94462">
              <w:rPr>
                <w:bCs/>
              </w:rPr>
              <w:t>front offices</w:t>
            </w:r>
            <w:r>
              <w:rPr>
                <w:bCs/>
              </w:rPr>
              <w:t xml:space="preserve"> as well as the assembly room, kitchen</w:t>
            </w:r>
            <w:r w:rsidR="00B94462">
              <w:rPr>
                <w:bCs/>
              </w:rPr>
              <w:t>,</w:t>
            </w:r>
            <w:r>
              <w:rPr>
                <w:bCs/>
              </w:rPr>
              <w:t xml:space="preserve"> and </w:t>
            </w:r>
            <w:r w:rsidR="004035B4">
              <w:rPr>
                <w:bCs/>
              </w:rPr>
              <w:t>rear</w:t>
            </w:r>
            <w:r>
              <w:rPr>
                <w:bCs/>
              </w:rPr>
              <w:t xml:space="preserve"> offices are in use.</w:t>
            </w:r>
            <w:r w:rsidR="00203A60">
              <w:rPr>
                <w:bCs/>
              </w:rPr>
              <w:t xml:space="preserve"> </w:t>
            </w:r>
          </w:p>
          <w:p w14:paraId="441F96A8" w14:textId="43E9550F" w:rsidR="00703D88" w:rsidRDefault="00703D88" w:rsidP="00703D88">
            <w:pPr>
              <w:rPr>
                <w:bCs/>
              </w:rPr>
            </w:pPr>
          </w:p>
          <w:p w14:paraId="541093C7" w14:textId="5F1BDED5" w:rsidR="00703D88" w:rsidRPr="00703D88" w:rsidRDefault="00703D88" w:rsidP="004035B4">
            <w:pPr>
              <w:rPr>
                <w:bCs/>
              </w:rPr>
            </w:pPr>
            <w:r w:rsidRPr="00703D88">
              <w:rPr>
                <w:bCs/>
              </w:rPr>
              <w:t>An extensive basement exists beneath the fro</w:t>
            </w:r>
            <w:r w:rsidR="004035B4">
              <w:rPr>
                <w:bCs/>
              </w:rPr>
              <w:t>n</w:t>
            </w:r>
            <w:r w:rsidRPr="00703D88">
              <w:rPr>
                <w:bCs/>
              </w:rPr>
              <w:t>t office</w:t>
            </w:r>
            <w:r w:rsidR="00B94462">
              <w:rPr>
                <w:bCs/>
              </w:rPr>
              <w:t>s</w:t>
            </w:r>
            <w:r w:rsidRPr="00703D88">
              <w:rPr>
                <w:bCs/>
              </w:rPr>
              <w:t xml:space="preserve"> and the </w:t>
            </w:r>
            <w:r w:rsidR="000C3C13" w:rsidRPr="00703D88">
              <w:rPr>
                <w:bCs/>
              </w:rPr>
              <w:t>assembly</w:t>
            </w:r>
            <w:r w:rsidRPr="00703D88">
              <w:rPr>
                <w:bCs/>
              </w:rPr>
              <w:t xml:space="preserve"> room</w:t>
            </w:r>
            <w:r w:rsidR="00203A60">
              <w:rPr>
                <w:bCs/>
              </w:rPr>
              <w:t>. The basement contains</w:t>
            </w:r>
            <w:r w:rsidRPr="00703D88">
              <w:rPr>
                <w:bCs/>
              </w:rPr>
              <w:t xml:space="preserve"> </w:t>
            </w:r>
            <w:r w:rsidR="004035B4">
              <w:rPr>
                <w:bCs/>
              </w:rPr>
              <w:t>u</w:t>
            </w:r>
            <w:r w:rsidRPr="00703D88">
              <w:rPr>
                <w:bCs/>
              </w:rPr>
              <w:t>nused finished space beneath the fro</w:t>
            </w:r>
            <w:r w:rsidR="00203A60">
              <w:rPr>
                <w:bCs/>
              </w:rPr>
              <w:t>nt</w:t>
            </w:r>
            <w:r w:rsidRPr="00703D88">
              <w:rPr>
                <w:bCs/>
              </w:rPr>
              <w:t xml:space="preserve"> </w:t>
            </w:r>
            <w:r w:rsidR="003447A9">
              <w:rPr>
                <w:bCs/>
              </w:rPr>
              <w:t>of</w:t>
            </w:r>
            <w:r w:rsidRPr="00703D88">
              <w:rPr>
                <w:bCs/>
              </w:rPr>
              <w:t xml:space="preserve"> the building, </w:t>
            </w:r>
            <w:r w:rsidR="00B94462">
              <w:rPr>
                <w:bCs/>
              </w:rPr>
              <w:t xml:space="preserve">including </w:t>
            </w:r>
            <w:r w:rsidR="001723EB">
              <w:rPr>
                <w:bCs/>
              </w:rPr>
              <w:t>previously occupied</w:t>
            </w:r>
            <w:r w:rsidR="00203A60">
              <w:rPr>
                <w:bCs/>
              </w:rPr>
              <w:t xml:space="preserve"> offices, a </w:t>
            </w:r>
            <w:r w:rsidRPr="00703D88">
              <w:rPr>
                <w:bCs/>
              </w:rPr>
              <w:t>furnace room, an abandoned shooting range</w:t>
            </w:r>
            <w:r w:rsidR="00203A60">
              <w:rPr>
                <w:bCs/>
              </w:rPr>
              <w:t>,</w:t>
            </w:r>
            <w:r w:rsidRPr="00703D88">
              <w:rPr>
                <w:bCs/>
              </w:rPr>
              <w:t xml:space="preserve"> and areas </w:t>
            </w:r>
            <w:r w:rsidR="003061D5">
              <w:rPr>
                <w:bCs/>
              </w:rPr>
              <w:t xml:space="preserve">formerly </w:t>
            </w:r>
            <w:r w:rsidRPr="00703D88">
              <w:rPr>
                <w:bCs/>
              </w:rPr>
              <w:t>used for storage of weapons and ammunition.</w:t>
            </w:r>
            <w:r w:rsidR="001723EB">
              <w:rPr>
                <w:bCs/>
              </w:rPr>
              <w:t xml:space="preserve"> </w:t>
            </w:r>
            <w:r w:rsidRPr="00703D88">
              <w:rPr>
                <w:bCs/>
              </w:rPr>
              <w:t xml:space="preserve">The basement </w:t>
            </w:r>
            <w:r w:rsidR="00B94462">
              <w:rPr>
                <w:bCs/>
              </w:rPr>
              <w:t>primarily</w:t>
            </w:r>
            <w:r w:rsidR="00203A60">
              <w:rPr>
                <w:bCs/>
              </w:rPr>
              <w:t xml:space="preserve"> has a</w:t>
            </w:r>
            <w:r w:rsidRPr="00703D88">
              <w:rPr>
                <w:bCs/>
              </w:rPr>
              <w:t xml:space="preserve"> cement floor and </w:t>
            </w:r>
            <w:r w:rsidR="00203A60">
              <w:rPr>
                <w:bCs/>
              </w:rPr>
              <w:t>walls.</w:t>
            </w:r>
            <w:r w:rsidR="001723EB">
              <w:rPr>
                <w:bCs/>
              </w:rPr>
              <w:t xml:space="preserve"> </w:t>
            </w:r>
          </w:p>
        </w:tc>
      </w:tr>
      <w:tr w:rsidR="00703D88" w:rsidRPr="00703D88" w14:paraId="39E1638F" w14:textId="77777777" w:rsidTr="00F0484C">
        <w:trPr>
          <w:trHeight w:val="317"/>
        </w:trPr>
        <w:tc>
          <w:tcPr>
            <w:tcW w:w="4680" w:type="dxa"/>
            <w:shd w:val="clear" w:color="auto" w:fill="auto"/>
          </w:tcPr>
          <w:p w14:paraId="3B5CA8B4" w14:textId="77777777" w:rsidR="00703D88" w:rsidRPr="00703D88" w:rsidRDefault="00703D88" w:rsidP="00703D88">
            <w:pPr>
              <w:rPr>
                <w:b/>
              </w:rPr>
            </w:pPr>
            <w:r w:rsidRPr="00703D88">
              <w:rPr>
                <w:b/>
              </w:rPr>
              <w:t>Building Occupancy:</w:t>
            </w:r>
          </w:p>
        </w:tc>
        <w:tc>
          <w:tcPr>
            <w:tcW w:w="5058" w:type="dxa"/>
            <w:shd w:val="clear" w:color="auto" w:fill="auto"/>
          </w:tcPr>
          <w:p w14:paraId="6CC0C20D" w14:textId="7687E1C7" w:rsidR="00703D88" w:rsidRPr="00703D88" w:rsidRDefault="00703D88" w:rsidP="00703D88">
            <w:pPr>
              <w:rPr>
                <w:bCs/>
              </w:rPr>
            </w:pPr>
            <w:r w:rsidRPr="00703D88">
              <w:rPr>
                <w:bCs/>
              </w:rPr>
              <w:t xml:space="preserve">The </w:t>
            </w:r>
            <w:r>
              <w:rPr>
                <w:bCs/>
              </w:rPr>
              <w:t xml:space="preserve">CC is now used as a </w:t>
            </w:r>
            <w:r w:rsidR="00B94462">
              <w:rPr>
                <w:bCs/>
              </w:rPr>
              <w:t>S</w:t>
            </w:r>
            <w:r>
              <w:rPr>
                <w:bCs/>
              </w:rPr>
              <w:t xml:space="preserve">enior </w:t>
            </w:r>
            <w:r w:rsidR="00B94462">
              <w:rPr>
                <w:bCs/>
              </w:rPr>
              <w:t>C</w:t>
            </w:r>
            <w:r>
              <w:rPr>
                <w:bCs/>
              </w:rPr>
              <w:t>enter and City of Everett municipal office</w:t>
            </w:r>
            <w:r w:rsidR="0068460D">
              <w:rPr>
                <w:bCs/>
              </w:rPr>
              <w:t>s</w:t>
            </w:r>
            <w:r>
              <w:rPr>
                <w:bCs/>
              </w:rPr>
              <w:t>.</w:t>
            </w:r>
          </w:p>
        </w:tc>
      </w:tr>
      <w:tr w:rsidR="00703D88" w:rsidRPr="00703D88" w14:paraId="384E2EAA" w14:textId="77777777" w:rsidTr="00F0484C">
        <w:trPr>
          <w:trHeight w:val="317"/>
        </w:trPr>
        <w:tc>
          <w:tcPr>
            <w:tcW w:w="4680" w:type="dxa"/>
            <w:shd w:val="clear" w:color="auto" w:fill="auto"/>
          </w:tcPr>
          <w:p w14:paraId="16B54217" w14:textId="77777777" w:rsidR="00703D88" w:rsidRPr="00703D88" w:rsidRDefault="00703D88" w:rsidP="00703D88">
            <w:pPr>
              <w:rPr>
                <w:b/>
              </w:rPr>
            </w:pPr>
            <w:r w:rsidRPr="00703D88">
              <w:rPr>
                <w:b/>
              </w:rPr>
              <w:t>Windows:</w:t>
            </w:r>
          </w:p>
        </w:tc>
        <w:tc>
          <w:tcPr>
            <w:tcW w:w="5058" w:type="dxa"/>
            <w:shd w:val="clear" w:color="auto" w:fill="auto"/>
          </w:tcPr>
          <w:p w14:paraId="42B5175D" w14:textId="56EF9B95" w:rsidR="00703D88" w:rsidRPr="00703D88" w:rsidRDefault="00812792" w:rsidP="00703D88">
            <w:pPr>
              <w:rPr>
                <w:bCs/>
              </w:rPr>
            </w:pPr>
            <w:r>
              <w:rPr>
                <w:bCs/>
              </w:rPr>
              <w:t xml:space="preserve">Openable </w:t>
            </w:r>
          </w:p>
        </w:tc>
      </w:tr>
    </w:tbl>
    <w:p w14:paraId="2A610E78" w14:textId="77777777" w:rsidR="00703D88" w:rsidRPr="00703D88" w:rsidRDefault="00703D88" w:rsidP="00703D88">
      <w:pPr>
        <w:keepNext/>
        <w:spacing w:before="600" w:line="360" w:lineRule="auto"/>
        <w:outlineLvl w:val="0"/>
        <w:rPr>
          <w:b/>
          <w:sz w:val="28"/>
        </w:rPr>
      </w:pPr>
      <w:r w:rsidRPr="00703D88">
        <w:rPr>
          <w:b/>
          <w:sz w:val="28"/>
        </w:rPr>
        <w:t>METHODS</w:t>
      </w:r>
    </w:p>
    <w:p w14:paraId="6874DBD8" w14:textId="77777777" w:rsidR="00703D88" w:rsidRPr="00703D88" w:rsidRDefault="00703D88" w:rsidP="00703D88">
      <w:pPr>
        <w:spacing w:line="360" w:lineRule="auto"/>
        <w:ind w:firstLine="720"/>
      </w:pPr>
      <w:r w:rsidRPr="00703D88">
        <w:t>Please refer to the IAQ Manual for methods, sampling procedures, and interpretation of results (MDPH, 2015).</w:t>
      </w:r>
    </w:p>
    <w:p w14:paraId="088EAC23" w14:textId="3AA13DE5" w:rsidR="008F0C39" w:rsidRPr="008F0C39" w:rsidRDefault="00986263" w:rsidP="0054673E">
      <w:pPr>
        <w:pStyle w:val="Heading1"/>
      </w:pPr>
      <w:r>
        <w:lastRenderedPageBreak/>
        <w:t xml:space="preserve">RESULTS </w:t>
      </w:r>
      <w:r w:rsidR="00D6520D">
        <w:t>AND</w:t>
      </w:r>
      <w:r>
        <w:t xml:space="preserve"> DISCUSSION</w:t>
      </w:r>
    </w:p>
    <w:p w14:paraId="646E7169" w14:textId="7AA633EA" w:rsidR="00B63F9B" w:rsidRDefault="008F0C39" w:rsidP="003371EB">
      <w:pPr>
        <w:pStyle w:val="BodyTextlinebeforebulletedtextonly"/>
        <w:ind w:firstLine="720"/>
      </w:pPr>
      <w:r w:rsidRPr="008F0C39">
        <w:t>The following is a summary of indoor air testing result</w:t>
      </w:r>
      <w:r w:rsidR="00B37B9E">
        <w:t>s</w:t>
      </w:r>
      <w:r w:rsidRPr="008F0C39">
        <w:t>.</w:t>
      </w:r>
    </w:p>
    <w:p w14:paraId="7C01B9E9" w14:textId="77777777" w:rsidR="0067562C" w:rsidRPr="00986263" w:rsidRDefault="0067562C" w:rsidP="0054673E">
      <w:pPr>
        <w:pStyle w:val="BodyTextBulleted"/>
      </w:pPr>
      <w:r w:rsidRPr="009D5BEF">
        <w:rPr>
          <w:b/>
          <w:i/>
        </w:rPr>
        <w:t>Carbon dioxide</w:t>
      </w:r>
      <w:r w:rsidRPr="00986263">
        <w:t xml:space="preserve"> </w:t>
      </w:r>
      <w:r w:rsidR="005B2BC4" w:rsidRPr="005B2BC4">
        <w:t xml:space="preserve">levels </w:t>
      </w:r>
      <w:r w:rsidR="005B2BC4" w:rsidRPr="006529D5">
        <w:t>were below</w:t>
      </w:r>
      <w:r w:rsidR="006529D5">
        <w:t xml:space="preserve"> 800 parts per million (ppm) in all areas </w:t>
      </w:r>
      <w:r w:rsidR="005B2BC4" w:rsidRPr="005B2BC4">
        <w:t>surveyed, indicating adequate air exchange for the population at the time of assessment.</w:t>
      </w:r>
    </w:p>
    <w:p w14:paraId="694607A5" w14:textId="37AD515C" w:rsidR="003F425D" w:rsidRPr="00986263" w:rsidRDefault="0067562C" w:rsidP="0054673E">
      <w:pPr>
        <w:pStyle w:val="BodyTextBulleted"/>
      </w:pPr>
      <w:r w:rsidRPr="009D5BEF">
        <w:rPr>
          <w:b/>
          <w:i/>
        </w:rPr>
        <w:t>Temperature</w:t>
      </w:r>
      <w:r w:rsidRPr="00986263">
        <w:t xml:space="preserve"> </w:t>
      </w:r>
      <w:r w:rsidRPr="00A001B4">
        <w:t xml:space="preserve">was </w:t>
      </w:r>
      <w:r w:rsidR="006529D5">
        <w:t>within</w:t>
      </w:r>
      <w:r w:rsidR="00E87FA0">
        <w:t xml:space="preserve"> </w:t>
      </w:r>
      <w:r w:rsidRPr="00A001B4">
        <w:t>the</w:t>
      </w:r>
      <w:r w:rsidRPr="00986263">
        <w:t xml:space="preserve"> MDPH recommended range of 70°F to 78°F in </w:t>
      </w:r>
      <w:r w:rsidR="00427878">
        <w:t>most</w:t>
      </w:r>
      <w:r w:rsidRPr="00986263">
        <w:t xml:space="preserve"> areas.</w:t>
      </w:r>
    </w:p>
    <w:p w14:paraId="3EA02347" w14:textId="4BBD8146" w:rsidR="0067562C" w:rsidRPr="00986263" w:rsidRDefault="0067562C" w:rsidP="0054673E">
      <w:pPr>
        <w:pStyle w:val="BodyTextBulleted"/>
      </w:pPr>
      <w:r w:rsidRPr="009D5BEF">
        <w:rPr>
          <w:b/>
          <w:i/>
        </w:rPr>
        <w:t>Relative humidity</w:t>
      </w:r>
      <w:r w:rsidRPr="00986263">
        <w:t xml:space="preserve"> </w:t>
      </w:r>
      <w:r w:rsidRPr="000558BB">
        <w:t xml:space="preserve">was </w:t>
      </w:r>
      <w:r w:rsidR="00F04A45">
        <w:t>within</w:t>
      </w:r>
      <w:r w:rsidRPr="000558BB">
        <w:t xml:space="preserve"> the</w:t>
      </w:r>
      <w:r w:rsidRPr="00986263">
        <w:t xml:space="preserve"> MDP</w:t>
      </w:r>
      <w:r w:rsidR="00503F0F" w:rsidRPr="00986263">
        <w:t>H recommended range of 40 to 60</w:t>
      </w:r>
      <w:r w:rsidRPr="00986263">
        <w:t xml:space="preserve">% in </w:t>
      </w:r>
      <w:r w:rsidR="005B2BC4">
        <w:t>most</w:t>
      </w:r>
      <w:r w:rsidRPr="00986263">
        <w:t xml:space="preserve"> areas</w:t>
      </w:r>
      <w:r w:rsidR="0029285B">
        <w:t xml:space="preserve"> tested</w:t>
      </w:r>
      <w:r w:rsidRPr="00986263">
        <w:t>.</w:t>
      </w:r>
    </w:p>
    <w:p w14:paraId="20762892" w14:textId="77777777" w:rsidR="00A74887" w:rsidRDefault="0067562C" w:rsidP="0054673E">
      <w:pPr>
        <w:pStyle w:val="BodyTextBulleted"/>
      </w:pPr>
      <w:r w:rsidRPr="00A74887">
        <w:rPr>
          <w:b/>
          <w:i/>
        </w:rPr>
        <w:t>Carbon monoxide</w:t>
      </w:r>
      <w:r w:rsidR="00BF5D3B">
        <w:t xml:space="preserve"> </w:t>
      </w:r>
      <w:r w:rsidRPr="00986263">
        <w:t xml:space="preserve">levels </w:t>
      </w:r>
      <w:r w:rsidR="00B37B9E">
        <w:t xml:space="preserve">were below the </w:t>
      </w:r>
      <w:r w:rsidR="006D0887" w:rsidRPr="004B6667">
        <w:t xml:space="preserve">National Ambient Air Quality Standards </w:t>
      </w:r>
      <w:r w:rsidR="006D0887">
        <w:t>(</w:t>
      </w:r>
      <w:r w:rsidR="00B37B9E">
        <w:t>NAAQS</w:t>
      </w:r>
      <w:r w:rsidR="006D0887">
        <w:t>)</w:t>
      </w:r>
      <w:r w:rsidR="00B37B9E">
        <w:t xml:space="preserve"> guideline of 9 ppm</w:t>
      </w:r>
      <w:r w:rsidR="00A74887">
        <w:t>.</w:t>
      </w:r>
      <w:r w:rsidR="00B37B9E">
        <w:t xml:space="preserve"> </w:t>
      </w:r>
    </w:p>
    <w:p w14:paraId="6FFF3158" w14:textId="1812CD8C" w:rsidR="005B2BC4" w:rsidRDefault="005C2241" w:rsidP="0054673E">
      <w:pPr>
        <w:pStyle w:val="BodyTextBulleted"/>
      </w:pPr>
      <w:r w:rsidRPr="00A74887">
        <w:rPr>
          <w:b/>
          <w:i/>
        </w:rPr>
        <w:t>Particulate m</w:t>
      </w:r>
      <w:r w:rsidR="005054AA" w:rsidRPr="00A74887">
        <w:rPr>
          <w:b/>
          <w:i/>
        </w:rPr>
        <w:t>atter (</w:t>
      </w:r>
      <w:r w:rsidR="0067562C" w:rsidRPr="00A74887">
        <w:rPr>
          <w:b/>
          <w:i/>
        </w:rPr>
        <w:t>PM2.5</w:t>
      </w:r>
      <w:r w:rsidR="005054AA" w:rsidRPr="00A74887">
        <w:rPr>
          <w:b/>
          <w:i/>
        </w:rPr>
        <w:t>)</w:t>
      </w:r>
      <w:r w:rsidR="005054AA" w:rsidRPr="00986263">
        <w:t xml:space="preserve"> </w:t>
      </w:r>
      <w:r w:rsidR="00CA515C">
        <w:t xml:space="preserve">concentrations </w:t>
      </w:r>
      <w:r w:rsidR="00703CCB" w:rsidRPr="004B6667">
        <w:t xml:space="preserve">were </w:t>
      </w:r>
      <w:r w:rsidR="00687B4C" w:rsidRPr="006529D5">
        <w:t>below</w:t>
      </w:r>
      <w:r w:rsidR="00687B4C">
        <w:t xml:space="preserve"> </w:t>
      </w:r>
      <w:r w:rsidR="008369BE" w:rsidRPr="004B6667">
        <w:t>the NAAQS guideline</w:t>
      </w:r>
      <w:r w:rsidR="005B2BC4" w:rsidRPr="004B6667">
        <w:t xml:space="preserve"> of 35 μg/m</w:t>
      </w:r>
      <w:r w:rsidR="005B2BC4" w:rsidRPr="00A74887">
        <w:rPr>
          <w:vertAlign w:val="superscript"/>
        </w:rPr>
        <w:t>3</w:t>
      </w:r>
      <w:r w:rsidR="00C755D1">
        <w:t xml:space="preserve"> </w:t>
      </w:r>
      <w:r w:rsidR="00E31826" w:rsidRPr="004B6667">
        <w:t xml:space="preserve">in </w:t>
      </w:r>
      <w:r w:rsidR="006529D5">
        <w:t xml:space="preserve">all </w:t>
      </w:r>
      <w:r w:rsidR="00FE368E">
        <w:t>areas</w:t>
      </w:r>
      <w:r w:rsidR="006529D5">
        <w:t xml:space="preserve"> of </w:t>
      </w:r>
      <w:r w:rsidR="00E31826" w:rsidRPr="004B6667">
        <w:t>the building during testing.</w:t>
      </w:r>
    </w:p>
    <w:p w14:paraId="2C14E1AD" w14:textId="77777777" w:rsidR="005B2BC4" w:rsidRPr="004B6667" w:rsidRDefault="005B2BC4" w:rsidP="0083484D">
      <w:pPr>
        <w:pStyle w:val="Heading2"/>
      </w:pPr>
      <w:r w:rsidRPr="004B6667">
        <w:t>Ventilation</w:t>
      </w:r>
    </w:p>
    <w:p w14:paraId="148FB20A" w14:textId="34B6C2BC" w:rsidR="004035B4" w:rsidRDefault="00D6520D" w:rsidP="00D6520D">
      <w:pPr>
        <w:pStyle w:val="BodyText"/>
        <w:spacing w:after="0"/>
        <w:ind w:firstLine="720"/>
      </w:pPr>
      <w:r>
        <w:rPr>
          <w:szCs w:val="24"/>
        </w:rPr>
        <w:t>As shown by</w:t>
      </w:r>
      <w:r w:rsidR="009D5D52" w:rsidRPr="004B6667">
        <w:rPr>
          <w:szCs w:val="24"/>
        </w:rPr>
        <w:t xml:space="preserve"> </w:t>
      </w:r>
      <w:r w:rsidR="0029285B">
        <w:rPr>
          <w:szCs w:val="24"/>
        </w:rPr>
        <w:t>the results above</w:t>
      </w:r>
      <w:r w:rsidR="007D6608">
        <w:rPr>
          <w:szCs w:val="24"/>
        </w:rPr>
        <w:t xml:space="preserve">, </w:t>
      </w:r>
      <w:r w:rsidR="009D5D52" w:rsidRPr="004B6667">
        <w:rPr>
          <w:szCs w:val="24"/>
        </w:rPr>
        <w:t xml:space="preserve">carbon dioxide levels were below 800 </w:t>
      </w:r>
      <w:r w:rsidR="00703CCB" w:rsidRPr="004B6667">
        <w:rPr>
          <w:szCs w:val="24"/>
        </w:rPr>
        <w:t xml:space="preserve">ppm </w:t>
      </w:r>
      <w:r w:rsidR="009D5D52" w:rsidRPr="004B6667">
        <w:rPr>
          <w:szCs w:val="24"/>
        </w:rPr>
        <w:t>in all areas surveyed</w:t>
      </w:r>
      <w:r w:rsidR="00C80222" w:rsidRPr="004B6667">
        <w:t>.</w:t>
      </w:r>
      <w:r w:rsidR="00E87FA0">
        <w:t xml:space="preserve"> </w:t>
      </w:r>
      <w:r>
        <w:t xml:space="preserve">Note, however, that the building was lightly occupied on the day of the assessment. Carbon dioxide levels would be expected to be higher with higher occupancy. </w:t>
      </w:r>
      <w:r w:rsidR="004035B4">
        <w:t xml:space="preserve">An air handling unit (AHU) equipped with a fresh air </w:t>
      </w:r>
      <w:r w:rsidR="00D32AB9">
        <w:t>intake</w:t>
      </w:r>
      <w:r w:rsidR="004035B4">
        <w:t xml:space="preserve"> is located </w:t>
      </w:r>
      <w:r w:rsidR="00A51DA2">
        <w:t>at</w:t>
      </w:r>
      <w:r w:rsidR="004035B4">
        <w:t xml:space="preserve"> the rear of the building</w:t>
      </w:r>
      <w:r w:rsidR="000C3C13">
        <w:t xml:space="preserve"> (Picture 1)</w:t>
      </w:r>
      <w:r w:rsidR="004035B4">
        <w:t>.</w:t>
      </w:r>
      <w:r w:rsidR="00203A60">
        <w:t xml:space="preserve"> </w:t>
      </w:r>
      <w:r w:rsidR="004035B4">
        <w:t xml:space="preserve">This AHU appears to provide </w:t>
      </w:r>
      <w:r>
        <w:t xml:space="preserve">mechanical ventilation, </w:t>
      </w:r>
      <w:r w:rsidR="004035B4">
        <w:t>heating</w:t>
      </w:r>
      <w:r>
        <w:t>,</w:t>
      </w:r>
      <w:r w:rsidR="004035B4">
        <w:t xml:space="preserve"> and cooling for the assembly </w:t>
      </w:r>
      <w:r w:rsidR="00D32AB9">
        <w:t>room,</w:t>
      </w:r>
      <w:r w:rsidR="004035B4">
        <w:t xml:space="preserve"> kitchen</w:t>
      </w:r>
      <w:r>
        <w:t>,</w:t>
      </w:r>
      <w:r w:rsidR="004035B4">
        <w:t xml:space="preserve"> and associated offices located at the rear of the building.</w:t>
      </w:r>
    </w:p>
    <w:p w14:paraId="7D34208F" w14:textId="52C1AE06" w:rsidR="00E65815" w:rsidRDefault="004035B4" w:rsidP="00D6520D">
      <w:pPr>
        <w:pStyle w:val="BodyText"/>
        <w:spacing w:after="0"/>
        <w:ind w:firstLine="720"/>
      </w:pPr>
      <w:r>
        <w:t>The front offices</w:t>
      </w:r>
      <w:r w:rsidR="00C80222" w:rsidRPr="004B6667">
        <w:rPr>
          <w:szCs w:val="24"/>
        </w:rPr>
        <w:t xml:space="preserve"> </w:t>
      </w:r>
      <w:r w:rsidR="00640305" w:rsidRPr="004B6667">
        <w:rPr>
          <w:szCs w:val="24"/>
        </w:rPr>
        <w:t>do not have mechanical ventilation to int</w:t>
      </w:r>
      <w:r w:rsidR="00B9377B" w:rsidRPr="004B6667">
        <w:rPr>
          <w:szCs w:val="24"/>
        </w:rPr>
        <w:t>roduce fresh air into the space.</w:t>
      </w:r>
      <w:r w:rsidR="00E87FA0">
        <w:rPr>
          <w:szCs w:val="24"/>
        </w:rPr>
        <w:t xml:space="preserve"> </w:t>
      </w:r>
      <w:r w:rsidR="00640305" w:rsidRPr="004B6667">
        <w:rPr>
          <w:szCs w:val="24"/>
        </w:rPr>
        <w:t xml:space="preserve">Fresh air is supplied primarily </w:t>
      </w:r>
      <w:r w:rsidR="00640305" w:rsidRPr="00812792">
        <w:rPr>
          <w:szCs w:val="24"/>
        </w:rPr>
        <w:t>by o</w:t>
      </w:r>
      <w:r w:rsidR="00B45698" w:rsidRPr="00812792">
        <w:rPr>
          <w:szCs w:val="24"/>
        </w:rPr>
        <w:t xml:space="preserve">pening </w:t>
      </w:r>
      <w:r w:rsidR="00CF4388" w:rsidRPr="00812792">
        <w:rPr>
          <w:szCs w:val="24"/>
        </w:rPr>
        <w:t>windows</w:t>
      </w:r>
      <w:r w:rsidR="00B45698" w:rsidRPr="004B6667">
        <w:rPr>
          <w:szCs w:val="24"/>
        </w:rPr>
        <w:t xml:space="preserve"> and</w:t>
      </w:r>
      <w:r w:rsidR="007D6608">
        <w:rPr>
          <w:szCs w:val="24"/>
        </w:rPr>
        <w:t xml:space="preserve"> by</w:t>
      </w:r>
      <w:r w:rsidR="00B45698" w:rsidRPr="004B6667">
        <w:rPr>
          <w:szCs w:val="24"/>
        </w:rPr>
        <w:t xml:space="preserve"> </w:t>
      </w:r>
      <w:r w:rsidR="00640305" w:rsidRPr="004B6667">
        <w:rPr>
          <w:szCs w:val="24"/>
        </w:rPr>
        <w:t xml:space="preserve">infiltration </w:t>
      </w:r>
      <w:r w:rsidR="00B45698" w:rsidRPr="004B6667">
        <w:rPr>
          <w:szCs w:val="24"/>
        </w:rPr>
        <w:t xml:space="preserve">through </w:t>
      </w:r>
      <w:r w:rsidR="00640305" w:rsidRPr="004B6667">
        <w:rPr>
          <w:szCs w:val="24"/>
        </w:rPr>
        <w:t>gaps in the building envelope.</w:t>
      </w:r>
      <w:r w:rsidR="00E87FA0">
        <w:rPr>
          <w:szCs w:val="24"/>
        </w:rPr>
        <w:t xml:space="preserve"> </w:t>
      </w:r>
      <w:r w:rsidR="008C3CAB">
        <w:rPr>
          <w:szCs w:val="24"/>
        </w:rPr>
        <w:t>The building is heated by radiators or ceiling-mounted fan coil units.</w:t>
      </w:r>
      <w:r w:rsidR="00E87FA0">
        <w:rPr>
          <w:szCs w:val="24"/>
        </w:rPr>
        <w:t xml:space="preserve"> </w:t>
      </w:r>
      <w:r w:rsidR="00E65815">
        <w:t xml:space="preserve">An </w:t>
      </w:r>
      <w:r w:rsidR="00D6520D">
        <w:t>AHU</w:t>
      </w:r>
      <w:r w:rsidR="00E65815">
        <w:t xml:space="preserve"> </w:t>
      </w:r>
      <w:r w:rsidR="00D6520D">
        <w:t xml:space="preserve">without a fresh air intake </w:t>
      </w:r>
      <w:r w:rsidR="00E65815">
        <w:t xml:space="preserve">exists in the </w:t>
      </w:r>
      <w:r w:rsidR="00A51DA2">
        <w:t>second-floor</w:t>
      </w:r>
      <w:r w:rsidR="00E65815">
        <w:t xml:space="preserve"> hallway of the second floor (Picture </w:t>
      </w:r>
      <w:r w:rsidR="000C3C13">
        <w:t>2</w:t>
      </w:r>
      <w:r w:rsidR="00E65815">
        <w:t>) that likely provides air-conditioning during hot weather.</w:t>
      </w:r>
      <w:r w:rsidR="00203A60">
        <w:t xml:space="preserve"> </w:t>
      </w:r>
      <w:r w:rsidR="00E65815">
        <w:t xml:space="preserve">This AHU is connected by ducts to ceiling-mounted air </w:t>
      </w:r>
      <w:r w:rsidR="006974C2">
        <w:t>diffusers</w:t>
      </w:r>
      <w:r w:rsidR="00E65815">
        <w:t xml:space="preserve"> located in suspended ceiling of the first and second floor.</w:t>
      </w:r>
      <w:r w:rsidR="00203A60">
        <w:t xml:space="preserve"> </w:t>
      </w:r>
      <w:r w:rsidR="00D6520D">
        <w:t>An</w:t>
      </w:r>
      <w:r w:rsidR="00E65815">
        <w:t xml:space="preserve"> air intake in the front of th</w:t>
      </w:r>
      <w:r w:rsidR="00D6520D">
        <w:t>is AHU</w:t>
      </w:r>
      <w:r w:rsidR="00E65815">
        <w:t xml:space="preserve"> draws air from the hallway.</w:t>
      </w:r>
      <w:r w:rsidR="00203A60">
        <w:t xml:space="preserve"> </w:t>
      </w:r>
      <w:r w:rsidR="00E65815">
        <w:t>In this configuration, the hallways deliver return air back to the AHU</w:t>
      </w:r>
      <w:r w:rsidR="00D32AB9">
        <w:t>.</w:t>
      </w:r>
    </w:p>
    <w:p w14:paraId="773A35B1" w14:textId="4B408A63" w:rsidR="00D32AB9" w:rsidRDefault="00D32AB9" w:rsidP="00D6520D">
      <w:pPr>
        <w:pStyle w:val="BodyText"/>
        <w:spacing w:after="0"/>
        <w:ind w:firstLine="720"/>
      </w:pPr>
      <w:r>
        <w:t xml:space="preserve">The kitchen </w:t>
      </w:r>
      <w:r w:rsidR="00F04A45">
        <w:t xml:space="preserve">contains </w:t>
      </w:r>
      <w:r w:rsidR="00D6520D">
        <w:t xml:space="preserve">a </w:t>
      </w:r>
      <w:r w:rsidR="00F04A45">
        <w:t>stove</w:t>
      </w:r>
      <w:r>
        <w:t xml:space="preserve"> hood and restrooms have mech</w:t>
      </w:r>
      <w:r w:rsidR="000C3C13">
        <w:t>an</w:t>
      </w:r>
      <w:r>
        <w:t>ical exhaust ventilation.</w:t>
      </w:r>
      <w:r w:rsidR="00203A60">
        <w:t xml:space="preserve"> </w:t>
      </w:r>
      <w:r>
        <w:t xml:space="preserve">The basement does not appear to </w:t>
      </w:r>
      <w:r w:rsidR="00F04A45">
        <w:t>b</w:t>
      </w:r>
      <w:r>
        <w:t>e connected to any existing, operating ventilation system.</w:t>
      </w:r>
    </w:p>
    <w:p w14:paraId="1A1B028D" w14:textId="3CC78330" w:rsidR="00FE42B3" w:rsidRPr="004B6667" w:rsidRDefault="00E65815" w:rsidP="0054673E">
      <w:pPr>
        <w:pStyle w:val="Heading2"/>
        <w:spacing w:line="360" w:lineRule="auto"/>
        <w:ind w:firstLine="180"/>
      </w:pPr>
      <w:r>
        <w:lastRenderedPageBreak/>
        <w:t>Mold/Moisture</w:t>
      </w:r>
      <w:r w:rsidR="00D6520D">
        <w:t xml:space="preserve"> Concerns</w:t>
      </w:r>
    </w:p>
    <w:p w14:paraId="4E45A723" w14:textId="43C5265C" w:rsidR="00D6520D" w:rsidRDefault="008A5954" w:rsidP="00BF0454">
      <w:pPr>
        <w:pStyle w:val="BodyTextlinebeforebulletedtextonly"/>
        <w:ind w:firstLine="720"/>
      </w:pPr>
      <w:r>
        <w:t xml:space="preserve">Of note </w:t>
      </w:r>
      <w:r w:rsidR="00D32AB9">
        <w:t xml:space="preserve">were conditions in the </w:t>
      </w:r>
      <w:r w:rsidR="001723EB">
        <w:t>formerly used</w:t>
      </w:r>
      <w:r w:rsidR="004E1DC3">
        <w:t xml:space="preserve"> office space in the </w:t>
      </w:r>
      <w:r w:rsidR="00D32AB9">
        <w:t>basement.</w:t>
      </w:r>
      <w:r w:rsidR="00203A60">
        <w:t xml:space="preserve"> </w:t>
      </w:r>
      <w:r w:rsidR="00D32AB9">
        <w:t xml:space="preserve">At some previous </w:t>
      </w:r>
      <w:r w:rsidR="00D32AB9" w:rsidRPr="004E1DC3">
        <w:t>t</w:t>
      </w:r>
      <w:r w:rsidR="00235FD7" w:rsidRPr="004E1DC3">
        <w:t>i</w:t>
      </w:r>
      <w:r w:rsidR="00D32AB9" w:rsidRPr="004E1DC3">
        <w:t xml:space="preserve">me, the areas beneath the front offices were </w:t>
      </w:r>
      <w:r w:rsidR="000C3C13" w:rsidRPr="004E1DC3">
        <w:t>finished</w:t>
      </w:r>
      <w:r w:rsidR="00D32AB9" w:rsidRPr="004E1DC3">
        <w:t xml:space="preserve"> with the installation of a suspended ceiling (Picture </w:t>
      </w:r>
      <w:r w:rsidR="000C3C13" w:rsidRPr="004E1DC3">
        <w:t>3</w:t>
      </w:r>
      <w:r w:rsidR="00D32AB9" w:rsidRPr="004E1DC3">
        <w:t>)</w:t>
      </w:r>
      <w:r w:rsidR="00D6520D" w:rsidRPr="004E1DC3">
        <w:t xml:space="preserve"> and</w:t>
      </w:r>
      <w:r w:rsidR="00D32AB9" w:rsidRPr="004E1DC3">
        <w:t xml:space="preserve"> gypsum wallboard (GW) attached to foundation walls on wood strapping (Picture </w:t>
      </w:r>
      <w:r w:rsidR="000C3C13" w:rsidRPr="004E1DC3">
        <w:t>4</w:t>
      </w:r>
      <w:r w:rsidR="00D32AB9" w:rsidRPr="004E1DC3">
        <w:t>).</w:t>
      </w:r>
      <w:r w:rsidR="00203A60" w:rsidRPr="004E1DC3">
        <w:t xml:space="preserve"> </w:t>
      </w:r>
      <w:r w:rsidR="00D32AB9" w:rsidRPr="004E1DC3">
        <w:t>The floor was covered</w:t>
      </w:r>
      <w:r w:rsidR="00D32AB9">
        <w:t xml:space="preserve"> with </w:t>
      </w:r>
      <w:r w:rsidR="00D42DC2">
        <w:t xml:space="preserve">floor </w:t>
      </w:r>
      <w:r w:rsidR="00D32AB9">
        <w:t>tile.</w:t>
      </w:r>
      <w:r w:rsidR="00203A60">
        <w:t xml:space="preserve"> </w:t>
      </w:r>
      <w:r w:rsidR="00D32AB9">
        <w:t>Both ceiling tiles and GW appear to have been water</w:t>
      </w:r>
      <w:r w:rsidR="00D6520D">
        <w:t>-</w:t>
      </w:r>
      <w:r w:rsidR="00D32AB9">
        <w:t>damaged repeatedly.</w:t>
      </w:r>
      <w:r w:rsidR="00203A60">
        <w:t xml:space="preserve"> </w:t>
      </w:r>
      <w:r w:rsidR="000864B7">
        <w:t>Floor tile appears to have disintegrated in some locations which can be a sig</w:t>
      </w:r>
      <w:r w:rsidR="00D6520D">
        <w:t>n</w:t>
      </w:r>
      <w:r w:rsidR="000864B7">
        <w:t xml:space="preserve"> of repeated water damage</w:t>
      </w:r>
      <w:r w:rsidR="000C3C13">
        <w:t xml:space="preserve"> (Picture 5)</w:t>
      </w:r>
      <w:r w:rsidR="000864B7">
        <w:t>.</w:t>
      </w:r>
      <w:r w:rsidR="00203A60">
        <w:t xml:space="preserve"> </w:t>
      </w:r>
    </w:p>
    <w:p w14:paraId="117F29A9" w14:textId="4CA1C2A7" w:rsidR="000864B7" w:rsidRDefault="00D6520D" w:rsidP="00BF0454">
      <w:pPr>
        <w:pStyle w:val="BodyTextlinebeforebulletedtextonly"/>
        <w:ind w:firstLine="720"/>
      </w:pPr>
      <w:r>
        <w:t>Several</w:t>
      </w:r>
      <w:r w:rsidR="002C7823">
        <w:t xml:space="preserve"> condi</w:t>
      </w:r>
      <w:r w:rsidR="000C3C13">
        <w:t>ti</w:t>
      </w:r>
      <w:r w:rsidR="002C7823">
        <w:t xml:space="preserve">ons </w:t>
      </w:r>
      <w:r>
        <w:t>of</w:t>
      </w:r>
      <w:r w:rsidR="002C7823">
        <w:t xml:space="preserve"> the exterior of the CC can contribute to water penetration in the basement</w:t>
      </w:r>
      <w:r>
        <w:t>:</w:t>
      </w:r>
    </w:p>
    <w:p w14:paraId="5AE90A9B" w14:textId="0E7D4836" w:rsidR="002C7823" w:rsidRDefault="002C7823" w:rsidP="002C7823">
      <w:pPr>
        <w:pStyle w:val="BodyTextlinebeforebulletedtextonly"/>
        <w:numPr>
          <w:ilvl w:val="0"/>
          <w:numId w:val="18"/>
        </w:numPr>
      </w:pPr>
      <w:r>
        <w:t xml:space="preserve">A large number of shrubs and other plants exist around the building, particularly around the front of the building (Picture </w:t>
      </w:r>
      <w:r w:rsidR="000C3C13">
        <w:t>6</w:t>
      </w:r>
      <w:r>
        <w:t>).</w:t>
      </w:r>
      <w:r w:rsidR="00203A60">
        <w:t xml:space="preserve"> </w:t>
      </w:r>
      <w:r>
        <w:t>The roots of shrubs can d</w:t>
      </w:r>
      <w:r w:rsidR="000C3C13">
        <w:t>r</w:t>
      </w:r>
      <w:r>
        <w:t>aw and hold moisture against the foundation, which can then penetrate through the cem</w:t>
      </w:r>
      <w:r w:rsidR="000C3C13">
        <w:t>en</w:t>
      </w:r>
      <w:r>
        <w:t>t wall.</w:t>
      </w:r>
      <w:r w:rsidR="00203A60">
        <w:t xml:space="preserve"> </w:t>
      </w:r>
    </w:p>
    <w:p w14:paraId="102B9F64" w14:textId="753C6409" w:rsidR="002C7823" w:rsidRDefault="002C7823" w:rsidP="002C7823">
      <w:pPr>
        <w:pStyle w:val="BodyTextlinebeforebulletedtextonly"/>
        <w:numPr>
          <w:ilvl w:val="0"/>
          <w:numId w:val="18"/>
        </w:numPr>
      </w:pPr>
      <w:r>
        <w:t xml:space="preserve">The </w:t>
      </w:r>
      <w:r w:rsidR="000C3C13">
        <w:t>assembly</w:t>
      </w:r>
      <w:r>
        <w:t xml:space="preserve"> room roof edge does not have a gutter/downspo</w:t>
      </w:r>
      <w:r w:rsidR="000C3C13">
        <w:t>u</w:t>
      </w:r>
      <w:r>
        <w:t>t system.</w:t>
      </w:r>
      <w:r w:rsidR="00203A60">
        <w:t xml:space="preserve"> </w:t>
      </w:r>
      <w:r>
        <w:t xml:space="preserve">It is recommended </w:t>
      </w:r>
      <w:r w:rsidR="00D42DC2">
        <w:t>that</w:t>
      </w:r>
      <w:r>
        <w:t xml:space="preserve"> roof</w:t>
      </w:r>
      <w:r w:rsidR="00E867D4">
        <w:t>s have a gutter/downspout system to drain rainwater away from foundation walls.</w:t>
      </w:r>
    </w:p>
    <w:p w14:paraId="04846E5E" w14:textId="2C4C0DA9" w:rsidR="00E867D4" w:rsidRDefault="00E867D4" w:rsidP="002C7823">
      <w:pPr>
        <w:pStyle w:val="BodyTextlinebeforebulletedtextonly"/>
        <w:numPr>
          <w:ilvl w:val="0"/>
          <w:numId w:val="18"/>
        </w:numPr>
      </w:pPr>
      <w:r>
        <w:t>The east and west walls of the building ha</w:t>
      </w:r>
      <w:r w:rsidR="00D42DC2">
        <w:t>ve</w:t>
      </w:r>
      <w:r>
        <w:t xml:space="preserve"> a </w:t>
      </w:r>
      <w:bookmarkStart w:id="0" w:name="_Hlk111552200"/>
      <w:r>
        <w:t>tarmac driveway th</w:t>
      </w:r>
      <w:r w:rsidR="00D42DC2">
        <w:t>at</w:t>
      </w:r>
      <w:r>
        <w:t xml:space="preserve"> is installed directly against the exterior </w:t>
      </w:r>
      <w:bookmarkEnd w:id="0"/>
      <w:r w:rsidR="00A51DA2">
        <w:t>wall (</w:t>
      </w:r>
      <w:r>
        <w:t xml:space="preserve">Pictures </w:t>
      </w:r>
      <w:r w:rsidR="000C3C13">
        <w:t>7</w:t>
      </w:r>
      <w:r>
        <w:t>).</w:t>
      </w:r>
      <w:r w:rsidR="00203A60">
        <w:t xml:space="preserve"> </w:t>
      </w:r>
      <w:r w:rsidR="000C3C13">
        <w:t>This</w:t>
      </w:r>
      <w:r>
        <w:t xml:space="preserve"> configuration creates a seam between the brick and the tarmac in which rainwater can readily accumulate.</w:t>
      </w:r>
      <w:r w:rsidR="00203A60">
        <w:t xml:space="preserve"> </w:t>
      </w:r>
      <w:r>
        <w:t xml:space="preserve">No sealant or other material to </w:t>
      </w:r>
      <w:r w:rsidR="000C3C13">
        <w:t>seal</w:t>
      </w:r>
      <w:r>
        <w:t xml:space="preserve"> this seam was obs</w:t>
      </w:r>
      <w:r w:rsidR="000C3C13">
        <w:t>erved</w:t>
      </w:r>
      <w:r>
        <w:t>.</w:t>
      </w:r>
    </w:p>
    <w:p w14:paraId="1EB7F0C9" w14:textId="61DCB5E5" w:rsidR="00E867D4" w:rsidRDefault="00917E7A" w:rsidP="002C7823">
      <w:pPr>
        <w:pStyle w:val="BodyTextlinebeforebulletedtextonly"/>
        <w:numPr>
          <w:ilvl w:val="0"/>
          <w:numId w:val="18"/>
        </w:numPr>
      </w:pPr>
      <w:r>
        <w:t>In ge</w:t>
      </w:r>
      <w:r w:rsidR="000C3C13">
        <w:t>ne</w:t>
      </w:r>
      <w:r>
        <w:t>ral buildings of this age will have a cement foundation wall sill on which the exterior brick walls rest.</w:t>
      </w:r>
      <w:r w:rsidR="00203A60">
        <w:t xml:space="preserve"> </w:t>
      </w:r>
      <w:r>
        <w:t xml:space="preserve">The </w:t>
      </w:r>
      <w:bookmarkStart w:id="1" w:name="_Hlk111552283"/>
      <w:r>
        <w:t>assembly room roof appears to be supported by brick columns (pilasters</w:t>
      </w:r>
      <w:bookmarkEnd w:id="1"/>
      <w:r w:rsidR="00822E83">
        <w:t xml:space="preserve">, </w:t>
      </w:r>
      <w:r>
        <w:t>Picture</w:t>
      </w:r>
      <w:r w:rsidR="000D032B">
        <w:t>s</w:t>
      </w:r>
      <w:r>
        <w:t xml:space="preserve"> </w:t>
      </w:r>
      <w:r w:rsidR="000C3C13">
        <w:t>8</w:t>
      </w:r>
      <w:r w:rsidR="000D032B">
        <w:t xml:space="preserve"> and 9</w:t>
      </w:r>
      <w:r>
        <w:t>).</w:t>
      </w:r>
      <w:r w:rsidR="00203A60">
        <w:t xml:space="preserve"> </w:t>
      </w:r>
      <w:r>
        <w:t>Since the interior of</w:t>
      </w:r>
      <w:r w:rsidR="00BD55B3">
        <w:t xml:space="preserve"> the</w:t>
      </w:r>
      <w:r>
        <w:t xml:space="preserve"> foundation walls appear to be cement</w:t>
      </w:r>
      <w:r w:rsidR="00822E83">
        <w:t xml:space="preserve"> </w:t>
      </w:r>
      <w:r>
        <w:t xml:space="preserve">not brick, </w:t>
      </w:r>
      <w:r w:rsidR="00822E83">
        <w:t xml:space="preserve">then </w:t>
      </w:r>
      <w:r w:rsidR="006458A2">
        <w:t>t</w:t>
      </w:r>
      <w:r>
        <w:t>he exterior wall/foundation sill</w:t>
      </w:r>
      <w:r w:rsidR="00822E83">
        <w:t xml:space="preserve"> could still be</w:t>
      </w:r>
      <w:r>
        <w:t xml:space="preserve"> buried beneath soil and is likely below the </w:t>
      </w:r>
      <w:r w:rsidR="006458A2">
        <w:t>d</w:t>
      </w:r>
      <w:r w:rsidR="000D032B">
        <w:t>r</w:t>
      </w:r>
      <w:r w:rsidR="006458A2">
        <w:t xml:space="preserve">iveway </w:t>
      </w:r>
      <w:r>
        <w:t>tarm</w:t>
      </w:r>
      <w:r w:rsidR="006458A2">
        <w:t>a</w:t>
      </w:r>
      <w:r>
        <w:t>c</w:t>
      </w:r>
      <w:r w:rsidR="006458A2">
        <w:t xml:space="preserve"> around the CC.</w:t>
      </w:r>
      <w:r w:rsidR="00203A60">
        <w:t xml:space="preserve"> </w:t>
      </w:r>
      <w:r>
        <w:t xml:space="preserve">If such a condition exists, water can penetrate through the buried </w:t>
      </w:r>
      <w:r w:rsidR="006458A2">
        <w:t xml:space="preserve">foundation </w:t>
      </w:r>
      <w:r>
        <w:t>sill</w:t>
      </w:r>
      <w:r w:rsidR="006458A2">
        <w:t>/wall junction</w:t>
      </w:r>
      <w:r>
        <w:t xml:space="preserve"> to enter the basement.</w:t>
      </w:r>
    </w:p>
    <w:p w14:paraId="1A2C7A33" w14:textId="2A2AA6F3" w:rsidR="00917E7A" w:rsidRDefault="00917E7A" w:rsidP="0028298C">
      <w:pPr>
        <w:pStyle w:val="BodyTextlinebeforebulletedtextonly"/>
        <w:ind w:firstLine="720"/>
      </w:pPr>
      <w:r>
        <w:t xml:space="preserve">Each </w:t>
      </w:r>
      <w:r w:rsidR="0028298C">
        <w:t>of</w:t>
      </w:r>
      <w:r>
        <w:t xml:space="preserve"> these conditions can increase water exposure to </w:t>
      </w:r>
      <w:r w:rsidR="00FF0C60">
        <w:t>exterior brick</w:t>
      </w:r>
      <w:r w:rsidR="00AF53AA">
        <w:t xml:space="preserve"> and</w:t>
      </w:r>
      <w:r w:rsidR="00FF0C60">
        <w:t xml:space="preserve"> foundation cement, which can in turn result in</w:t>
      </w:r>
      <w:r w:rsidR="0028298C">
        <w:t xml:space="preserve"> degradation of</w:t>
      </w:r>
      <w:r w:rsidR="00FF0C60">
        <w:t xml:space="preserve"> brick and mortar as well as water penetration into the basement.</w:t>
      </w:r>
    </w:p>
    <w:p w14:paraId="770C00BA" w14:textId="171A0247" w:rsidR="000864B7" w:rsidRDefault="0028298C" w:rsidP="00BF0454">
      <w:pPr>
        <w:pStyle w:val="BodyTextlinebeforebulletedtextonly"/>
        <w:ind w:firstLine="720"/>
      </w:pPr>
      <w:r>
        <w:lastRenderedPageBreak/>
        <w:t>No water damage was apparent in t</w:t>
      </w:r>
      <w:r w:rsidR="000864B7">
        <w:t>he front offices.</w:t>
      </w:r>
      <w:r w:rsidR="00203A60">
        <w:t xml:space="preserve"> </w:t>
      </w:r>
      <w:r w:rsidR="00AF53AA">
        <w:t>However, p</w:t>
      </w:r>
      <w:r>
        <w:t>aper</w:t>
      </w:r>
      <w:bookmarkStart w:id="2" w:name="_Hlk111552991"/>
      <w:r w:rsidR="000864B7">
        <w:t xml:space="preserve"> and cardboard </w:t>
      </w:r>
      <w:r>
        <w:t xml:space="preserve">were observed </w:t>
      </w:r>
      <w:r w:rsidR="005A3EA9">
        <w:t>stored</w:t>
      </w:r>
      <w:r w:rsidR="000864B7">
        <w:t xml:space="preserve"> directly against exterior walls</w:t>
      </w:r>
      <w:r w:rsidRPr="0028298C">
        <w:t xml:space="preserve"> </w:t>
      </w:r>
      <w:r>
        <w:t>in some locations (Picture 10)</w:t>
      </w:r>
      <w:r w:rsidR="000864B7">
        <w:t>.</w:t>
      </w:r>
      <w:r w:rsidR="00203A60">
        <w:t xml:space="preserve"> </w:t>
      </w:r>
      <w:bookmarkEnd w:id="2"/>
      <w:r w:rsidR="00661A94">
        <w:t>S</w:t>
      </w:r>
      <w:r w:rsidR="000864B7">
        <w:t>uch material may become moistened due to water migration th</w:t>
      </w:r>
      <w:r>
        <w:t>rough</w:t>
      </w:r>
      <w:r w:rsidR="000864B7">
        <w:t xml:space="preserve"> exterior wall brick.</w:t>
      </w:r>
      <w:r w:rsidR="00203A60">
        <w:t xml:space="preserve"> </w:t>
      </w:r>
      <w:r>
        <w:t>Items should not be stored, or hung (e.g. posters), on or adjacent to exterior brick</w:t>
      </w:r>
      <w:r w:rsidR="000864B7">
        <w:t xml:space="preserve"> walls to prevent water damage.</w:t>
      </w:r>
    </w:p>
    <w:p w14:paraId="6D9181AD" w14:textId="32E5E421" w:rsidR="00D32AB9" w:rsidRDefault="0028298C" w:rsidP="00BF0454">
      <w:pPr>
        <w:pStyle w:val="BodyTextlinebeforebulletedtextonly"/>
        <w:ind w:firstLine="720"/>
      </w:pPr>
      <w:r>
        <w:t xml:space="preserve">Potential </w:t>
      </w:r>
      <w:r w:rsidR="000864B7">
        <w:t>pathways for basement air to unintentionally migrate into first floor offices</w:t>
      </w:r>
      <w:r>
        <w:t xml:space="preserve"> were noted</w:t>
      </w:r>
      <w:r w:rsidR="000864B7">
        <w:t>.</w:t>
      </w:r>
      <w:r w:rsidR="00203A60">
        <w:t xml:space="preserve"> </w:t>
      </w:r>
      <w:r w:rsidR="000864B7">
        <w:t>Radiators are heated by the furnace via pipes that pass through the floo</w:t>
      </w:r>
      <w:r w:rsidR="005A3EA9">
        <w:t>r</w:t>
      </w:r>
      <w:r w:rsidR="000864B7">
        <w:t xml:space="preserve"> (Picture </w:t>
      </w:r>
      <w:r w:rsidR="005A3EA9">
        <w:t>1</w:t>
      </w:r>
      <w:r w:rsidR="000D032B">
        <w:t>1)</w:t>
      </w:r>
      <w:r w:rsidR="000864B7">
        <w:t>.</w:t>
      </w:r>
      <w:r w:rsidR="00203A60">
        <w:t xml:space="preserve"> </w:t>
      </w:r>
      <w:r w:rsidR="000864B7">
        <w:t xml:space="preserve">Significant </w:t>
      </w:r>
      <w:bookmarkStart w:id="3" w:name="_Hlk111553041"/>
      <w:r w:rsidR="000864B7">
        <w:t>spaces between the floor and radiato</w:t>
      </w:r>
      <w:r>
        <w:t>r</w:t>
      </w:r>
      <w:r w:rsidR="000864B7">
        <w:t xml:space="preserve"> pipes </w:t>
      </w:r>
      <w:bookmarkEnd w:id="3"/>
      <w:r w:rsidR="000864B7">
        <w:t>can prov</w:t>
      </w:r>
      <w:r w:rsidR="00AF53AA">
        <w:t>ide</w:t>
      </w:r>
      <w:r w:rsidR="000864B7">
        <w:t xml:space="preserve"> a path for </w:t>
      </w:r>
      <w:r w:rsidR="002C7823">
        <w:t xml:space="preserve">basement air </w:t>
      </w:r>
      <w:r w:rsidR="00FA2DB2">
        <w:t xml:space="preserve">to </w:t>
      </w:r>
      <w:r w:rsidR="002C7823">
        <w:t>migrate into occupied space.</w:t>
      </w:r>
      <w:r w:rsidR="00203A60">
        <w:t xml:space="preserve"> </w:t>
      </w:r>
    </w:p>
    <w:p w14:paraId="5079F0AF" w14:textId="77777777" w:rsidR="00AA2808" w:rsidRDefault="00AA2808" w:rsidP="00AA2808">
      <w:pPr>
        <w:pStyle w:val="BodyTextlinebeforebulletedtextonly"/>
        <w:ind w:firstLine="720"/>
      </w:pPr>
      <w:r w:rsidRPr="00AA2808">
        <w:t>The US Environmental Protection Agency and the American Conference of Governmental Industrial Hygienists (ACGIH) recommends that porous materials (carpeting, etc.) be dried with fans and heating within 24 to 48 hours of becoming wet (US EPA, 200</w:t>
      </w:r>
      <w:r w:rsidR="00BF4DAA">
        <w:t>8</w:t>
      </w:r>
      <w:r w:rsidRPr="00AA2808">
        <w:t>; ACGIH, 1989).</w:t>
      </w:r>
      <w:r w:rsidR="00E87FA0">
        <w:t xml:space="preserve"> </w:t>
      </w:r>
      <w:r w:rsidRPr="00AA2808">
        <w:t>If porous materials are not dried within this time frame, mold growth may occur.</w:t>
      </w:r>
      <w:r w:rsidR="00E87FA0">
        <w:t xml:space="preserve"> </w:t>
      </w:r>
      <w:r w:rsidRPr="00AA2808">
        <w:t>Water-damaged porous materials cannot be adequately cleaned to remove mold growth.</w:t>
      </w:r>
      <w:r w:rsidR="00E87FA0">
        <w:t xml:space="preserve"> </w:t>
      </w:r>
      <w:r w:rsidRPr="00AA2808">
        <w:t>The application of a mildewcide to moldy porous materials is not recommended.</w:t>
      </w:r>
    </w:p>
    <w:p w14:paraId="419AC360" w14:textId="77777777" w:rsidR="00985860" w:rsidRDefault="00936C44" w:rsidP="0083484D">
      <w:pPr>
        <w:pStyle w:val="Heading2"/>
      </w:pPr>
      <w:r w:rsidRPr="00936C44">
        <w:t>Other Concerns</w:t>
      </w:r>
    </w:p>
    <w:p w14:paraId="2D150FDD" w14:textId="1E64C827" w:rsidR="00314746" w:rsidRDefault="00314746" w:rsidP="00FA2DB2">
      <w:pPr>
        <w:pStyle w:val="Heading3"/>
        <w:spacing w:before="0"/>
      </w:pPr>
      <w:r>
        <w:t>Former shooting range</w:t>
      </w:r>
    </w:p>
    <w:p w14:paraId="69461AD4" w14:textId="546DB956" w:rsidR="00936C44" w:rsidRDefault="006725CF" w:rsidP="008A7082">
      <w:pPr>
        <w:pStyle w:val="BodyTextBulleted"/>
        <w:numPr>
          <w:ilvl w:val="0"/>
          <w:numId w:val="0"/>
        </w:numPr>
        <w:ind w:firstLine="810"/>
      </w:pPr>
      <w:r>
        <w:t>As mentioned, t</w:t>
      </w:r>
      <w:r w:rsidR="00334F2E" w:rsidRPr="00334F2E">
        <w:t xml:space="preserve">he </w:t>
      </w:r>
      <w:r w:rsidR="00936C44">
        <w:t xml:space="preserve">armory </w:t>
      </w:r>
      <w:r w:rsidR="00610F4C">
        <w:t xml:space="preserve">contains an abandoned </w:t>
      </w:r>
      <w:r w:rsidR="0028298C">
        <w:t>shooting</w:t>
      </w:r>
      <w:r w:rsidR="00610F4C">
        <w:t xml:space="preserve"> </w:t>
      </w:r>
      <w:r w:rsidR="00334F2E" w:rsidRPr="00334F2E">
        <w:t xml:space="preserve">range that </w:t>
      </w:r>
      <w:r w:rsidR="00936C44">
        <w:t>is</w:t>
      </w:r>
      <w:r w:rsidR="0028298C">
        <w:t xml:space="preserve"> currently</w:t>
      </w:r>
      <w:r w:rsidR="00936C44">
        <w:t xml:space="preserve"> used for storage</w:t>
      </w:r>
      <w:r w:rsidR="00334F2E" w:rsidRPr="00334F2E">
        <w:t>.</w:t>
      </w:r>
      <w:r w:rsidR="00E87FA0">
        <w:t xml:space="preserve"> </w:t>
      </w:r>
      <w:r w:rsidR="00FF0C60">
        <w:t xml:space="preserve">A bullet trap exists in the range (Picture </w:t>
      </w:r>
      <w:r w:rsidR="005A3EA9">
        <w:t>1</w:t>
      </w:r>
      <w:r w:rsidR="00B75E80">
        <w:t>2</w:t>
      </w:r>
      <w:r w:rsidR="00FF0C60">
        <w:t>).</w:t>
      </w:r>
      <w:r w:rsidR="00203A60">
        <w:t xml:space="preserve"> </w:t>
      </w:r>
      <w:r w:rsidR="00352FEA" w:rsidRPr="00352FEA">
        <w:t>The use of firearms can produce lead contamination of surfaces in firing ranges.</w:t>
      </w:r>
      <w:r w:rsidR="00E87FA0">
        <w:t xml:space="preserve"> </w:t>
      </w:r>
      <w:r w:rsidR="00AF53AA">
        <w:t xml:space="preserve">Lead is toxic to people by either inhalation or </w:t>
      </w:r>
      <w:r w:rsidR="00314746">
        <w:t>ingestion and</w:t>
      </w:r>
      <w:r w:rsidR="00AF53AA">
        <w:t xml:space="preserve"> is particularly harmful </w:t>
      </w:r>
      <w:r w:rsidR="00AF53AA" w:rsidRPr="00AF53AA">
        <w:t>to pregnant people and to children</w:t>
      </w:r>
      <w:r w:rsidR="00AF53AA">
        <w:t xml:space="preserve"> (ATSDR, 2020). </w:t>
      </w:r>
      <w:r w:rsidR="00352FEA" w:rsidRPr="00352FEA">
        <w:t>Information as to whether this space had undergone lead decontamination was not available.</w:t>
      </w:r>
      <w:r w:rsidR="00203A60">
        <w:t xml:space="preserve"> </w:t>
      </w:r>
      <w:r w:rsidR="00FF0C60">
        <w:t xml:space="preserve">Since </w:t>
      </w:r>
      <w:r w:rsidR="00B75E80">
        <w:t>the</w:t>
      </w:r>
      <w:r w:rsidR="00FF0C60">
        <w:t xml:space="preserve"> basement is not in use and does not appear to be accessed by </w:t>
      </w:r>
      <w:r w:rsidR="00FF0C60" w:rsidRPr="00AF53AA">
        <w:t>the general public, pr</w:t>
      </w:r>
      <w:r w:rsidR="001C1B2D" w:rsidRPr="00AF53AA">
        <w:t>ecautions should be taken</w:t>
      </w:r>
      <w:r w:rsidR="00FF0C60" w:rsidRPr="00AF53AA">
        <w:t xml:space="preserve"> to secure the basement</w:t>
      </w:r>
      <w:r w:rsidR="00AF53AA">
        <w:t xml:space="preserve"> from entry by unauthorized persons</w:t>
      </w:r>
      <w:r w:rsidR="00FF0C60" w:rsidRPr="00AF53AA">
        <w:t>.</w:t>
      </w:r>
      <w:r w:rsidR="00AF53AA">
        <w:t xml:space="preserve"> I</w:t>
      </w:r>
      <w:r w:rsidR="00334F2E" w:rsidRPr="00AF53AA">
        <w:t>t is</w:t>
      </w:r>
      <w:r w:rsidR="00AF53AA" w:rsidRPr="00AF53AA">
        <w:t xml:space="preserve"> also</w:t>
      </w:r>
      <w:r w:rsidR="00334F2E" w:rsidRPr="00AF53AA">
        <w:t xml:space="preserve"> highly recommended that employees who are pregnant do not access the former </w:t>
      </w:r>
      <w:r w:rsidR="00A41A5A" w:rsidRPr="00AF53AA">
        <w:t>pistol</w:t>
      </w:r>
      <w:r w:rsidR="00334F2E" w:rsidRPr="00AF53AA">
        <w:t xml:space="preserve"> range. </w:t>
      </w:r>
      <w:r w:rsidR="00AF53AA">
        <w:t>Any individual who accesses this area</w:t>
      </w:r>
      <w:r w:rsidR="00334F2E" w:rsidRPr="00AF53AA">
        <w:t xml:space="preserve"> should increase</w:t>
      </w:r>
      <w:r w:rsidR="00334F2E" w:rsidRPr="00334F2E">
        <w:t xml:space="preserve"> hand and face washing</w:t>
      </w:r>
      <w:r w:rsidR="00314746">
        <w:t xml:space="preserve"> afterwards</w:t>
      </w:r>
      <w:r w:rsidR="00334F2E" w:rsidRPr="00334F2E">
        <w:t xml:space="preserve"> to reduce exposure from residual lead that may contaminate flat surfaces</w:t>
      </w:r>
      <w:r w:rsidR="0028298C">
        <w:t xml:space="preserve"> in this area</w:t>
      </w:r>
      <w:r w:rsidR="00334F2E" w:rsidRPr="00334F2E">
        <w:t>.</w:t>
      </w:r>
    </w:p>
    <w:p w14:paraId="106BFB27" w14:textId="400D721F" w:rsidR="00314746" w:rsidRDefault="00314746" w:rsidP="00314746">
      <w:pPr>
        <w:pStyle w:val="Heading3"/>
        <w:rPr>
          <w:b/>
        </w:rPr>
      </w:pPr>
      <w:r>
        <w:lastRenderedPageBreak/>
        <w:t>Kitchen appliances</w:t>
      </w:r>
    </w:p>
    <w:p w14:paraId="6F126E2B" w14:textId="3E282C2B" w:rsidR="008A7082" w:rsidRDefault="009D120B" w:rsidP="0028298C">
      <w:pPr>
        <w:spacing w:line="360" w:lineRule="auto"/>
        <w:ind w:firstLine="720"/>
      </w:pPr>
      <w:r w:rsidRPr="009D120B">
        <w:t>The kitchen uses gas-fueled cooking appliances, including the stove which has continuously burning pilot lights.</w:t>
      </w:r>
      <w:r w:rsidR="00E87FA0">
        <w:t xml:space="preserve"> </w:t>
      </w:r>
      <w:r w:rsidRPr="009D120B">
        <w:t>The kitchen is designed such that the products of combustion and cooking odors are to be drawn in and subsequently ejected from the building via a large exhaust hood</w:t>
      </w:r>
      <w:r>
        <w:t xml:space="preserve"> that is connected to an exhaust fan on the side of the building</w:t>
      </w:r>
      <w:r w:rsidRPr="009D120B">
        <w:t>.</w:t>
      </w:r>
      <w:r w:rsidR="00E87FA0">
        <w:t xml:space="preserve"> </w:t>
      </w:r>
      <w:r w:rsidRPr="009D120B">
        <w:t>The process of combustion produces a number of pollutants, depending on the composition of the material</w:t>
      </w:r>
      <w:r w:rsidR="0028298C">
        <w:t>. C</w:t>
      </w:r>
      <w:r w:rsidRPr="009D120B">
        <w:t>ommon combustion emissions include carbon dioxide, carbon monoxide, water vapor and smoke.</w:t>
      </w:r>
      <w:r w:rsidR="00E87FA0">
        <w:t xml:space="preserve"> </w:t>
      </w:r>
      <w:r w:rsidRPr="009D120B">
        <w:t>Of these constituents, carbon monoxide can produce immediate, acute health effects upon exposure.</w:t>
      </w:r>
      <w:r w:rsidR="00E87FA0">
        <w:t xml:space="preserve"> </w:t>
      </w:r>
      <w:r w:rsidRPr="009D120B">
        <w:t>While no carbon monoxide was measured during the assessment, the use of this type of stove would require that the exhaust hood operate continuously to vent pilot light emissions from the building.</w:t>
      </w:r>
    </w:p>
    <w:p w14:paraId="2633381A" w14:textId="369822B2" w:rsidR="00314746" w:rsidRPr="00B94462" w:rsidRDefault="00314746" w:rsidP="00314746">
      <w:pPr>
        <w:pStyle w:val="Heading3"/>
      </w:pPr>
      <w:r w:rsidRPr="00B94462">
        <w:t>Other considerations</w:t>
      </w:r>
    </w:p>
    <w:p w14:paraId="2999FCF4" w14:textId="1F4EB058" w:rsidR="004B6D85" w:rsidRDefault="004B6D85" w:rsidP="00737B65">
      <w:pPr>
        <w:spacing w:line="360" w:lineRule="auto"/>
        <w:ind w:firstLine="720"/>
      </w:pPr>
      <w:r w:rsidRPr="00B94462">
        <w:t>Some areas contain older carpeting. Carpeting should be vacuumed regularly with a high efficiency particulate arrestance (HEPA) filter equipped vacuum cleaner to avoid particulates from causing further irritation or serving as a reservoir for microbial colonization. Also, carpeting and rugs should be cleaned at least once per year according to IICRC recommendations (IICRC 2012). Aging carpet</w:t>
      </w:r>
      <w:r w:rsidRPr="004B6D85">
        <w:t xml:space="preserve"> can produce fibers that can be irritating to the respiratory system</w:t>
      </w:r>
      <w:r w:rsidR="00B94462">
        <w:t xml:space="preserve"> and may be difficult to clean effectively</w:t>
      </w:r>
      <w:r w:rsidRPr="004B6D85">
        <w:t xml:space="preserve">. </w:t>
      </w:r>
      <w:r w:rsidR="00B94462">
        <w:t xml:space="preserve">Non-porous </w:t>
      </w:r>
      <w:r w:rsidRPr="004B6D85">
        <w:t>flooring solutions should be considered instead of carpeting for areas subjected to condensation (e.g., on slab, below grade).</w:t>
      </w:r>
    </w:p>
    <w:p w14:paraId="31195970" w14:textId="0DF043CE" w:rsidR="00D77E51" w:rsidRPr="00222A4A" w:rsidRDefault="000A321D" w:rsidP="00222A4A">
      <w:pPr>
        <w:pStyle w:val="Heading1"/>
      </w:pPr>
      <w:r w:rsidRPr="00222A4A">
        <w:t xml:space="preserve">CONCLUSIONS </w:t>
      </w:r>
      <w:r w:rsidR="00737B65">
        <w:t>AND</w:t>
      </w:r>
      <w:r w:rsidRPr="00222A4A">
        <w:t xml:space="preserve"> RECOMMENDATIONS</w:t>
      </w:r>
    </w:p>
    <w:p w14:paraId="3488F43B" w14:textId="2ABBCB45" w:rsidR="00AC415E" w:rsidRPr="00314746" w:rsidRDefault="00AC415E" w:rsidP="00314746">
      <w:pPr>
        <w:pStyle w:val="BodyTextlinebeforebulletedtextonly"/>
        <w:ind w:firstLine="720"/>
      </w:pPr>
      <w:r w:rsidRPr="00314746">
        <w:t xml:space="preserve">The conditions observed at the </w:t>
      </w:r>
      <w:r w:rsidR="00D60B97" w:rsidRPr="00314746">
        <w:t>CC</w:t>
      </w:r>
      <w:r w:rsidRPr="00314746">
        <w:t xml:space="preserve"> are complicated. Water readily accumulates on and through the cement </w:t>
      </w:r>
      <w:r w:rsidR="003D22A2" w:rsidRPr="00314746">
        <w:t xml:space="preserve">slab </w:t>
      </w:r>
      <w:r w:rsidRPr="00314746">
        <w:t>floor</w:t>
      </w:r>
      <w:r w:rsidR="003D22A2" w:rsidRPr="00314746">
        <w:t xml:space="preserve">, </w:t>
      </w:r>
      <w:r w:rsidRPr="00314746">
        <w:t xml:space="preserve">resulting in chronic moistening of </w:t>
      </w:r>
      <w:r w:rsidR="00EA3C57" w:rsidRPr="00314746">
        <w:t>the basement</w:t>
      </w:r>
      <w:r w:rsidR="00F959BD" w:rsidRPr="00314746">
        <w:t>,</w:t>
      </w:r>
      <w:r w:rsidRPr="00314746">
        <w:t xml:space="preserve"> which is the likely source of </w:t>
      </w:r>
      <w:r w:rsidR="00737B65" w:rsidRPr="00314746">
        <w:t>any</w:t>
      </w:r>
      <w:r w:rsidR="00EA3C57" w:rsidRPr="00314746">
        <w:t xml:space="preserve"> musty</w:t>
      </w:r>
      <w:r w:rsidRPr="00314746">
        <w:t xml:space="preserve"> odor in the building.</w:t>
      </w:r>
      <w:r w:rsidR="00E87FA0" w:rsidRPr="00314746">
        <w:t xml:space="preserve"> </w:t>
      </w:r>
      <w:r w:rsidR="003D22A2" w:rsidRPr="00314746">
        <w:t xml:space="preserve">The </w:t>
      </w:r>
      <w:r w:rsidR="00EA3C57" w:rsidRPr="00314746">
        <w:t xml:space="preserve">possibility of </w:t>
      </w:r>
      <w:r w:rsidR="003D22A2" w:rsidRPr="00314746">
        <w:t xml:space="preserve">lead </w:t>
      </w:r>
      <w:r w:rsidR="00EA3C57" w:rsidRPr="00314746">
        <w:t>i</w:t>
      </w:r>
      <w:r w:rsidR="003D22A2" w:rsidRPr="00314746">
        <w:t xml:space="preserve">n the abandoned </w:t>
      </w:r>
      <w:r w:rsidR="00085F69" w:rsidRPr="00314746">
        <w:t xml:space="preserve">shooting </w:t>
      </w:r>
      <w:r w:rsidR="003D22A2" w:rsidRPr="00314746">
        <w:t xml:space="preserve">range </w:t>
      </w:r>
      <w:r w:rsidR="007761C7" w:rsidRPr="00314746">
        <w:t>may result in cross</w:t>
      </w:r>
      <w:r w:rsidR="00965216" w:rsidRPr="00314746">
        <w:t>-</w:t>
      </w:r>
      <w:r w:rsidR="007761C7" w:rsidRPr="00314746">
        <w:t>contamination of materials</w:t>
      </w:r>
      <w:r w:rsidR="00EA3C57" w:rsidRPr="00314746">
        <w:t xml:space="preserve"> in the basement</w:t>
      </w:r>
      <w:r w:rsidR="003D22A2" w:rsidRPr="00314746">
        <w:t>.</w:t>
      </w:r>
      <w:r w:rsidR="00E87FA0" w:rsidRPr="00314746">
        <w:t xml:space="preserve"> </w:t>
      </w:r>
      <w:r w:rsidR="00314746">
        <w:t>I</w:t>
      </w:r>
      <w:r w:rsidRPr="00314746">
        <w:t xml:space="preserve">t is also likely that long-term issues involving the </w:t>
      </w:r>
      <w:r w:rsidR="00314746">
        <w:t xml:space="preserve">building exterior, </w:t>
      </w:r>
      <w:r w:rsidR="003D22A2" w:rsidRPr="00314746">
        <w:t>floor</w:t>
      </w:r>
      <w:r w:rsidRPr="00314746">
        <w:t xml:space="preserve">, </w:t>
      </w:r>
      <w:r w:rsidR="00314746">
        <w:t xml:space="preserve">and </w:t>
      </w:r>
      <w:r w:rsidRPr="00314746">
        <w:t>exterior walls have resulted in cracks and other breaches that allow moisture to penetrate the building.</w:t>
      </w:r>
    </w:p>
    <w:p w14:paraId="2425364D" w14:textId="40275231" w:rsidR="00884F85" w:rsidRDefault="00314746" w:rsidP="00314746">
      <w:pPr>
        <w:pStyle w:val="BodyTextlinebeforebulletedtextonly"/>
        <w:ind w:firstLine="720"/>
      </w:pPr>
      <w:r w:rsidRPr="00884F85">
        <w:t xml:space="preserve">Based on observations made in the </w:t>
      </w:r>
      <w:r w:rsidRPr="00314746">
        <w:t>CC</w:t>
      </w:r>
      <w:r>
        <w:t>, s</w:t>
      </w:r>
      <w:r w:rsidR="00AC415E" w:rsidRPr="00314746">
        <w:t>hort-term and long-term recommendations are provide</w:t>
      </w:r>
      <w:r w:rsidR="00837C84" w:rsidRPr="00314746">
        <w:t>d</w:t>
      </w:r>
      <w:r w:rsidR="00AC415E" w:rsidRPr="00314746">
        <w:t xml:space="preserve"> to address the conditions described in this assessment and to improve IAQ. The short-</w:t>
      </w:r>
      <w:r w:rsidR="00AC415E" w:rsidRPr="00314746">
        <w:lastRenderedPageBreak/>
        <w:t>term recommendations can be implemented as soon as practicable. Long-term measures are more complex and will require planning and resources to adequately address overall IAQ concerns within the building.</w:t>
      </w:r>
    </w:p>
    <w:p w14:paraId="10BC5DAF" w14:textId="691F9663" w:rsidR="00E87FA0" w:rsidRDefault="00E87FA0" w:rsidP="00314746">
      <w:pPr>
        <w:pStyle w:val="Heading2"/>
      </w:pPr>
      <w:r w:rsidRPr="00E87FA0">
        <w:t>Short-term Recommendations</w:t>
      </w:r>
    </w:p>
    <w:p w14:paraId="1C47242E" w14:textId="7043C583" w:rsidR="00314746" w:rsidRPr="00314746" w:rsidRDefault="00314746" w:rsidP="00314746">
      <w:pPr>
        <w:pStyle w:val="Heading3"/>
      </w:pPr>
      <w:r>
        <w:t>Shooting range</w:t>
      </w:r>
    </w:p>
    <w:p w14:paraId="2562C051" w14:textId="6A4808CC" w:rsidR="00C429F3" w:rsidRDefault="00C429F3" w:rsidP="00B94462">
      <w:pPr>
        <w:pStyle w:val="BodyTextNumberedConclusion"/>
      </w:pPr>
      <w:r w:rsidRPr="00C429F3">
        <w:t xml:space="preserve">It is not recommended to use the former pistol range </w:t>
      </w:r>
      <w:r w:rsidR="001C77EA">
        <w:t xml:space="preserve">for any purpose, </w:t>
      </w:r>
      <w:r w:rsidRPr="00C429F3">
        <w:t>unless it is deleaded</w:t>
      </w:r>
      <w:r w:rsidR="00085F69">
        <w:t xml:space="preserve"> or documentation is identified that </w:t>
      </w:r>
      <w:proofErr w:type="spellStart"/>
      <w:r w:rsidR="00085F69">
        <w:t>deleading</w:t>
      </w:r>
      <w:proofErr w:type="spellEnd"/>
      <w:r w:rsidR="00085F69">
        <w:t xml:space="preserve"> has previously occurred.</w:t>
      </w:r>
      <w:r w:rsidR="00C83346" w:rsidRPr="00C83346">
        <w:t xml:space="preserve"> </w:t>
      </w:r>
      <w:r w:rsidR="00C83346">
        <w:t xml:space="preserve">For more information on </w:t>
      </w:r>
      <w:proofErr w:type="spellStart"/>
      <w:r w:rsidR="00C83346">
        <w:t>deleading</w:t>
      </w:r>
      <w:proofErr w:type="spellEnd"/>
      <w:r w:rsidR="00C83346">
        <w:t xml:space="preserve">, visit </w:t>
      </w:r>
      <w:hyperlink r:id="rId10" w:history="1">
        <w:r w:rsidR="00B94462" w:rsidRPr="00C27157">
          <w:rPr>
            <w:rStyle w:val="Hyperlink"/>
          </w:rPr>
          <w:t>https://www.mass.gov/deleading-and-lead-safety</w:t>
        </w:r>
      </w:hyperlink>
      <w:r w:rsidR="00B94462">
        <w:t xml:space="preserve">. </w:t>
      </w:r>
    </w:p>
    <w:p w14:paraId="27D6F805" w14:textId="6BB28E56" w:rsidR="00565FEB" w:rsidRDefault="00565FEB" w:rsidP="00B94462">
      <w:pPr>
        <w:pStyle w:val="BodyTextNumberedConclusion"/>
      </w:pPr>
      <w:r>
        <w:t>Take measures to secure access to the former shooting range from unauthorized persons.</w:t>
      </w:r>
    </w:p>
    <w:p w14:paraId="3C0B746D" w14:textId="45B5A1DC" w:rsidR="00565FEB" w:rsidRDefault="00565FEB" w:rsidP="00B94462">
      <w:pPr>
        <w:pStyle w:val="BodyTextNumberedConclusion"/>
      </w:pPr>
      <w:r>
        <w:t xml:space="preserve">If employees need to access the area, they should wash </w:t>
      </w:r>
      <w:r w:rsidR="00C83346">
        <w:t xml:space="preserve">their </w:t>
      </w:r>
      <w:r>
        <w:t>hands and face</w:t>
      </w:r>
      <w:r w:rsidR="00C83346">
        <w:t>s</w:t>
      </w:r>
      <w:r>
        <w:t xml:space="preserve"> and follow other good hygiene practices to reduce exposure.</w:t>
      </w:r>
    </w:p>
    <w:p w14:paraId="603A6C8D" w14:textId="28449FCC" w:rsidR="00314746" w:rsidRDefault="00314746" w:rsidP="00565FEB">
      <w:pPr>
        <w:pStyle w:val="Heading3"/>
      </w:pPr>
      <w:r>
        <w:t xml:space="preserve">Ventilation recommendations </w:t>
      </w:r>
    </w:p>
    <w:p w14:paraId="37E4C79B" w14:textId="77777777" w:rsidR="00B94462" w:rsidRDefault="00314746" w:rsidP="00B94462">
      <w:pPr>
        <w:pStyle w:val="BodyTextNumberedConclusion"/>
      </w:pPr>
      <w:r w:rsidRPr="00C83346">
        <w:t xml:space="preserve">Repair the kitchen exhaust fan and operate continuously. Install carbon monoxide detectors in the kitchen and dining hall. </w:t>
      </w:r>
    </w:p>
    <w:p w14:paraId="32B31D79" w14:textId="7FA0F632" w:rsidR="00314746" w:rsidRPr="00C83346" w:rsidRDefault="00314746" w:rsidP="00B94462">
      <w:pPr>
        <w:pStyle w:val="BodyTextNumberedConclusion"/>
      </w:pPr>
      <w:r w:rsidRPr="00C83346">
        <w:t xml:space="preserve">Consideration should be given to replacing the stove with </w:t>
      </w:r>
      <w:r w:rsidR="00B94462">
        <w:t xml:space="preserve">one using </w:t>
      </w:r>
      <w:r w:rsidRPr="00C83346">
        <w:t>an automatic ignition system</w:t>
      </w:r>
      <w:r w:rsidR="00B94462">
        <w:t xml:space="preserve"> rather than a pilot light</w:t>
      </w:r>
      <w:r w:rsidRPr="00C83346">
        <w:t>.</w:t>
      </w:r>
    </w:p>
    <w:p w14:paraId="6756BF7A" w14:textId="640F3E46" w:rsidR="00565FEB" w:rsidRPr="00C83346" w:rsidRDefault="00565FEB" w:rsidP="00B94462">
      <w:pPr>
        <w:pStyle w:val="BodyTextNumberedConclusion"/>
      </w:pPr>
      <w:r w:rsidRPr="00C83346">
        <w:t>Maintain the AHU</w:t>
      </w:r>
      <w:r w:rsidR="00C83346" w:rsidRPr="00C83346">
        <w:t>s</w:t>
      </w:r>
      <w:r w:rsidRPr="00C83346">
        <w:t xml:space="preserve"> in the building in accordance with manufacturer’s recommendations, including periodic filter changes. Use </w:t>
      </w:r>
      <w:r w:rsidRPr="00C83346">
        <w:rPr>
          <w:i/>
          <w:iCs/>
        </w:rPr>
        <w:t>the best quality/highest</w:t>
      </w:r>
      <w:r w:rsidRPr="00C83346">
        <w:t xml:space="preserve"> MERV rated filters that can be used with current equipment. During filter changes, vacuum debris from AHU cabinets.</w:t>
      </w:r>
    </w:p>
    <w:p w14:paraId="6BB30FB3" w14:textId="6C879343" w:rsidR="00314746" w:rsidRPr="00314746" w:rsidRDefault="00565FEB" w:rsidP="00B94462">
      <w:pPr>
        <w:pStyle w:val="BodyTextNumberedConclusion"/>
      </w:pPr>
      <w:r w:rsidRPr="00C83346">
        <w:t>For buildings in</w:t>
      </w:r>
      <w:r>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w:t>
      </w:r>
      <w:r w:rsidRPr="005F5726">
        <w:t xml:space="preserve">To control for dusts, a high efficiency particulate arrestance (HEPA) filter equipped vacuum cleaner in conjunction with wet wiping of all surfaces is </w:t>
      </w:r>
      <w:r w:rsidRPr="005F5726">
        <w:lastRenderedPageBreak/>
        <w:t>recommended.</w:t>
      </w:r>
      <w:r>
        <w:t xml:space="preserve"> Drinking water during the day can help ease some symptoms associated with a dry environment (throat and sinus irritation).</w:t>
      </w:r>
    </w:p>
    <w:p w14:paraId="2AA7AE53" w14:textId="31ABF059" w:rsidR="00314746" w:rsidRPr="00314746" w:rsidRDefault="00314746" w:rsidP="00314746">
      <w:pPr>
        <w:pStyle w:val="Heading3"/>
      </w:pPr>
      <w:r>
        <w:t>Water damage recommendations</w:t>
      </w:r>
    </w:p>
    <w:p w14:paraId="05F70A3C" w14:textId="3B4D4A35" w:rsidR="003061D5" w:rsidRDefault="003061D5" w:rsidP="00B94462">
      <w:pPr>
        <w:pStyle w:val="BodyTextNumberedConclusion"/>
      </w:pPr>
      <w:r>
        <w:t>Remove items stored near or hung on the exterior walls of the front office to reduce the potential for water damage.</w:t>
      </w:r>
    </w:p>
    <w:p w14:paraId="2D13E9BC" w14:textId="60E32B0A" w:rsidR="00085F69" w:rsidRPr="00C429F3" w:rsidRDefault="00085F69" w:rsidP="00B94462">
      <w:pPr>
        <w:pStyle w:val="BodyTextNumberedConclusion"/>
      </w:pPr>
      <w:r>
        <w:t xml:space="preserve">Seal all </w:t>
      </w:r>
      <w:r w:rsidR="00737B65">
        <w:t>first-floor</w:t>
      </w:r>
      <w:r>
        <w:t xml:space="preserve"> radiator pipe holes/spaces with an appropriate</w:t>
      </w:r>
      <w:r w:rsidR="00203A60">
        <w:t xml:space="preserve"> </w:t>
      </w:r>
      <w:r>
        <w:t>fire-rated expandable spray foam to eliminate possible basement airflow into offices.</w:t>
      </w:r>
    </w:p>
    <w:p w14:paraId="291EC11A" w14:textId="505579D3" w:rsidR="00C429F3" w:rsidRPr="00C83346" w:rsidRDefault="00C83346" w:rsidP="00B94462">
      <w:pPr>
        <w:pStyle w:val="BodyTextNumberedConclusion"/>
      </w:pPr>
      <w:r>
        <w:t>Examine all m</w:t>
      </w:r>
      <w:r w:rsidR="001D51CF">
        <w:t xml:space="preserve">aterials stored in the </w:t>
      </w:r>
      <w:r w:rsidR="004B6D85">
        <w:t>basem</w:t>
      </w:r>
      <w:r w:rsidR="00EA3C57">
        <w:t>en</w:t>
      </w:r>
      <w:r w:rsidR="004B6D85">
        <w:t>t</w:t>
      </w:r>
      <w:r w:rsidR="001D51CF">
        <w:t xml:space="preserve"> </w:t>
      </w:r>
      <w:r>
        <w:t>for water damage, mold growth, and odors</w:t>
      </w:r>
      <w:r w:rsidR="00085F69">
        <w:t>.</w:t>
      </w:r>
      <w:r w:rsidR="00203A60">
        <w:t xml:space="preserve"> </w:t>
      </w:r>
      <w:r w:rsidR="001C77EA">
        <w:t>If an item is water-</w:t>
      </w:r>
      <w:r w:rsidR="00C429F3">
        <w:t xml:space="preserve">damaged or colonized with visible mold, it should be discarded </w:t>
      </w:r>
      <w:r w:rsidR="00C429F3" w:rsidRPr="00C429F3">
        <w:t>in a manner consistent with recommendations made in “Mold Remediation in Schools and Commercial Buildings”</w:t>
      </w:r>
      <w:r w:rsidR="00B94462">
        <w:t>, which can be found at</w:t>
      </w:r>
      <w:r w:rsidR="00C429F3" w:rsidRPr="00C429F3">
        <w:t xml:space="preserve"> </w:t>
      </w:r>
      <w:hyperlink r:id="rId11" w:history="1">
        <w:r w:rsidR="001C77EA" w:rsidRPr="001E6F91">
          <w:rPr>
            <w:rStyle w:val="Hyperlink"/>
          </w:rPr>
          <w:t>https://www.epa.gov/mold/mold-remediation-schools-and-commercial-buildings-guide</w:t>
        </w:r>
      </w:hyperlink>
      <w:r w:rsidR="00C429F3" w:rsidRPr="00C429F3">
        <w:t>.</w:t>
      </w:r>
      <w:r w:rsidR="00203A60">
        <w:t xml:space="preserve"> </w:t>
      </w:r>
      <w:r>
        <w:t xml:space="preserve">Where materials may </w:t>
      </w:r>
      <w:r w:rsidR="00B94462">
        <w:t xml:space="preserve">also </w:t>
      </w:r>
      <w:r>
        <w:t xml:space="preserve">be contaminated with </w:t>
      </w:r>
      <w:r w:rsidRPr="00C83346">
        <w:t>lead, e</w:t>
      </w:r>
      <w:r w:rsidR="00FD7F0C" w:rsidRPr="00C83346">
        <w:t>nsure all regulations and guidelines regarding the disposal of lead-contaminated waste are followed.</w:t>
      </w:r>
    </w:p>
    <w:p w14:paraId="553D34AD" w14:textId="32F67AF4" w:rsidR="007C0C8C" w:rsidRDefault="0041648F" w:rsidP="00B94462">
      <w:pPr>
        <w:pStyle w:val="BodyTextNumberedConclusion"/>
      </w:pPr>
      <w:r w:rsidRPr="00C83346">
        <w:t>Remove all water</w:t>
      </w:r>
      <w:r w:rsidR="00E87FA0" w:rsidRPr="00C83346">
        <w:t>-</w:t>
      </w:r>
      <w:r w:rsidRPr="00C83346">
        <w:t>damage</w:t>
      </w:r>
      <w:r w:rsidR="00E87FA0" w:rsidRPr="00C83346">
        <w:t>d</w:t>
      </w:r>
      <w:r>
        <w:t xml:space="preserve"> ceiling tiles</w:t>
      </w:r>
      <w:r w:rsidR="00085F69">
        <w:t>, GW</w:t>
      </w:r>
      <w:r w:rsidR="00737B65">
        <w:t>,</w:t>
      </w:r>
      <w:r w:rsidR="00085F69">
        <w:t xml:space="preserve"> and wood affixed to foundation walls</w:t>
      </w:r>
      <w:r>
        <w:t xml:space="preserve"> </w:t>
      </w:r>
      <w:r w:rsidRPr="0041648F">
        <w:t>in a manner consistent</w:t>
      </w:r>
      <w:r w:rsidR="00C83346">
        <w:t xml:space="preserve"> with</w:t>
      </w:r>
      <w:r w:rsidRPr="0041648F">
        <w:t xml:space="preserve"> “Mold Remediation in Schools and Commercial Buildings”.</w:t>
      </w:r>
      <w:r w:rsidR="00E87FA0">
        <w:t xml:space="preserve"> </w:t>
      </w:r>
    </w:p>
    <w:p w14:paraId="1308AFDA" w14:textId="77777777" w:rsidR="00C83346" w:rsidRDefault="0083790A" w:rsidP="00B94462">
      <w:pPr>
        <w:pStyle w:val="BodyTextNumberedConclusion"/>
      </w:pPr>
      <w:r>
        <w:t xml:space="preserve">Remove plants from </w:t>
      </w:r>
      <w:r w:rsidR="00085F69">
        <w:t>exterior walls to a distance at least 5 feet</w:t>
      </w:r>
      <w:r w:rsidR="00235FD7">
        <w:t xml:space="preserve">. </w:t>
      </w:r>
    </w:p>
    <w:p w14:paraId="21F634E8" w14:textId="53ABA73D" w:rsidR="0083790A" w:rsidRDefault="0083790A" w:rsidP="00B94462">
      <w:pPr>
        <w:pStyle w:val="BodyTextNumberedConclusion"/>
      </w:pPr>
      <w:r>
        <w:t>Seal the wall/apron junction</w:t>
      </w:r>
      <w:r w:rsidR="00C83346">
        <w:t xml:space="preserve"> (e.g. Picture 7)</w:t>
      </w:r>
      <w:r>
        <w:t xml:space="preserve"> with an appropriate material.</w:t>
      </w:r>
    </w:p>
    <w:p w14:paraId="7D585E27" w14:textId="77777777" w:rsidR="0083790A" w:rsidRDefault="0083790A" w:rsidP="00B94462">
      <w:pPr>
        <w:pStyle w:val="BodyTextNumberedConclusion"/>
      </w:pPr>
      <w:r>
        <w:t>Repoint exterior wall brick as needed.</w:t>
      </w:r>
    </w:p>
    <w:p w14:paraId="047E0ED9" w14:textId="77777777" w:rsidR="00836554" w:rsidRDefault="00836554" w:rsidP="00B94462">
      <w:pPr>
        <w:pStyle w:val="BodyTextNumberedConclusion"/>
      </w:pPr>
      <w:r>
        <w:t>Refer to resource manual and other related indoor air quality documents located on the MDPH’s website for further building-wide evaluations and advice on maintaining public buildings.</w:t>
      </w:r>
      <w:r w:rsidR="00E87FA0">
        <w:t xml:space="preserve"> </w:t>
      </w:r>
      <w:r>
        <w:t xml:space="preserve">These documents are available at </w:t>
      </w:r>
      <w:hyperlink r:id="rId12" w:history="1">
        <w:r w:rsidRPr="009B03ED">
          <w:rPr>
            <w:rStyle w:val="Hyperlink"/>
          </w:rPr>
          <w:t>http://mass.gov/dph/iaq</w:t>
        </w:r>
      </w:hyperlink>
      <w:r>
        <w:t>.</w:t>
      </w:r>
    </w:p>
    <w:p w14:paraId="730C5C9E" w14:textId="77777777" w:rsidR="0041648F" w:rsidRPr="0041648F" w:rsidRDefault="0041648F" w:rsidP="0041648F">
      <w:pPr>
        <w:keepNext/>
        <w:spacing w:before="480" w:line="360" w:lineRule="auto"/>
        <w:ind w:firstLine="720"/>
        <w:outlineLvl w:val="1"/>
        <w:rPr>
          <w:b/>
        </w:rPr>
      </w:pPr>
      <w:r w:rsidRPr="0041648F">
        <w:rPr>
          <w:b/>
        </w:rPr>
        <w:t>Long-term Recommendations</w:t>
      </w:r>
    </w:p>
    <w:p w14:paraId="3C4A05AC" w14:textId="061F81BB" w:rsidR="0083790A" w:rsidRDefault="0041648F" w:rsidP="00B94462">
      <w:pPr>
        <w:pStyle w:val="BodyTextNumberedConclusion"/>
        <w:numPr>
          <w:ilvl w:val="0"/>
          <w:numId w:val="26"/>
        </w:numPr>
      </w:pPr>
      <w:r w:rsidRPr="0041648F">
        <w:t xml:space="preserve">Consider installing a </w:t>
      </w:r>
      <w:r w:rsidR="0083790A">
        <w:t xml:space="preserve">gutter downspout </w:t>
      </w:r>
      <w:r w:rsidRPr="0041648F">
        <w:t xml:space="preserve">system </w:t>
      </w:r>
      <w:r w:rsidR="00F959BD">
        <w:t>with</w:t>
      </w:r>
      <w:r w:rsidR="0083790A">
        <w:t xml:space="preserve"> suffi</w:t>
      </w:r>
      <w:r w:rsidR="00F959BD">
        <w:t>ci</w:t>
      </w:r>
      <w:r w:rsidR="0083790A">
        <w:t>ent capacity to drain rainwater from the roof to prevent dir</w:t>
      </w:r>
      <w:r w:rsidR="00783D41">
        <w:t>e</w:t>
      </w:r>
      <w:r w:rsidR="0083790A">
        <w:t>ct impact on the exterior wall.</w:t>
      </w:r>
    </w:p>
    <w:p w14:paraId="2D97C3D6" w14:textId="51048A38" w:rsidR="00085F69" w:rsidRDefault="00085F69" w:rsidP="00B94462">
      <w:pPr>
        <w:pStyle w:val="BodyTextNumberedConclusion"/>
      </w:pPr>
      <w:r>
        <w:t>Identify if floor tiles and/or mastic contains asbestos.</w:t>
      </w:r>
      <w:r w:rsidR="00203A60">
        <w:t xml:space="preserve"> </w:t>
      </w:r>
      <w:r>
        <w:t xml:space="preserve">If tile contains asbestos remove tile in a manner consistent with Massachusetts and </w:t>
      </w:r>
      <w:r w:rsidR="00C83346">
        <w:t>F</w:t>
      </w:r>
      <w:r>
        <w:t>ederal asbestos laws.</w:t>
      </w:r>
      <w:r w:rsidR="00203A60">
        <w:t xml:space="preserve"> </w:t>
      </w:r>
      <w:r w:rsidR="00C83346">
        <w:t>Once removed, replace tiles.</w:t>
      </w:r>
    </w:p>
    <w:p w14:paraId="7EC85D17" w14:textId="6C3C4147" w:rsidR="0041648F" w:rsidRDefault="0041648F" w:rsidP="00B94462">
      <w:pPr>
        <w:pStyle w:val="BodyTextNumberedConclusion"/>
      </w:pPr>
      <w:r w:rsidRPr="0041648F">
        <w:lastRenderedPageBreak/>
        <w:t xml:space="preserve">Consult a building engineer as to the best method for </w:t>
      </w:r>
      <w:r w:rsidR="00F959BD">
        <w:t>assessing the cause</w:t>
      </w:r>
      <w:r w:rsidR="00256542">
        <w:t>, as well as</w:t>
      </w:r>
      <w:r w:rsidR="00F959BD">
        <w:t xml:space="preserve"> </w:t>
      </w:r>
      <w:r w:rsidRPr="0041648F">
        <w:t>preventing</w:t>
      </w:r>
      <w:r w:rsidR="00256542">
        <w:t>/</w:t>
      </w:r>
      <w:r w:rsidRPr="0041648F">
        <w:t xml:space="preserve">minimizing water penetration through the </w:t>
      </w:r>
      <w:r w:rsidR="00085F69">
        <w:t>foundation walls and floors.</w:t>
      </w:r>
    </w:p>
    <w:p w14:paraId="3A891F90" w14:textId="77777777" w:rsidR="0041648F" w:rsidRPr="0041648F" w:rsidRDefault="0041648F" w:rsidP="00B94462">
      <w:pPr>
        <w:pStyle w:val="BodyTextNumberedConclusion"/>
      </w:pPr>
      <w:r w:rsidRPr="0041648F">
        <w:t xml:space="preserve">Consult with a building engineer regarding </w:t>
      </w:r>
      <w:r w:rsidR="00783D41">
        <w:t>the best manner to reduce/eliminate water accumulation in the cellar</w:t>
      </w:r>
      <w:r w:rsidRPr="0041648F">
        <w:t>.</w:t>
      </w:r>
    </w:p>
    <w:p w14:paraId="2DB5421B" w14:textId="77777777" w:rsidR="00D77E51" w:rsidRDefault="00893E48" w:rsidP="00311A23">
      <w:pPr>
        <w:pStyle w:val="Heading1"/>
      </w:pPr>
      <w:r>
        <w:br w:type="page"/>
      </w:r>
      <w:r w:rsidR="000A321D">
        <w:lastRenderedPageBreak/>
        <w:t>REFERENCES</w:t>
      </w:r>
    </w:p>
    <w:p w14:paraId="1DB5DFA6" w14:textId="196AE8B1" w:rsidR="00222A4A" w:rsidRPr="00B94462" w:rsidRDefault="00222A4A" w:rsidP="00222A4A">
      <w:pPr>
        <w:pStyle w:val="References"/>
      </w:pPr>
      <w:r w:rsidRPr="00423DD3">
        <w:t>ACGIH. 1989. Guidelines for the Assessment of Bi</w:t>
      </w:r>
      <w:r w:rsidR="00423DD3" w:rsidRPr="00423DD3">
        <w:t>oa</w:t>
      </w:r>
      <w:r w:rsidRPr="00423DD3">
        <w:t xml:space="preserve">erosols in the Indoor Environment. </w:t>
      </w:r>
      <w:r w:rsidRPr="00B94462">
        <w:t>American Conference of Governmental Industrial Hygienists, Cincinnati, OH.</w:t>
      </w:r>
    </w:p>
    <w:p w14:paraId="6551B4F9" w14:textId="2FBCF962" w:rsidR="006A1FA7" w:rsidRPr="00B94462" w:rsidRDefault="006A1FA7" w:rsidP="006A1FA7">
      <w:pPr>
        <w:spacing w:after="240"/>
        <w:rPr>
          <w:szCs w:val="24"/>
        </w:rPr>
      </w:pPr>
      <w:r w:rsidRPr="00B94462">
        <w:rPr>
          <w:szCs w:val="24"/>
        </w:rPr>
        <w:t xml:space="preserve">ATSDR. </w:t>
      </w:r>
      <w:r w:rsidR="00B94462" w:rsidRPr="00B94462">
        <w:rPr>
          <w:szCs w:val="24"/>
        </w:rPr>
        <w:t>2020</w:t>
      </w:r>
      <w:r w:rsidRPr="00B94462">
        <w:rPr>
          <w:szCs w:val="24"/>
        </w:rPr>
        <w:t>. Toxicological Profile for Lead (Update). Agency for Toxic Substances and Disease Registry, Atlanta, GA.</w:t>
      </w:r>
      <w:r w:rsidR="00B94462" w:rsidRPr="00B94462">
        <w:t xml:space="preserve"> L</w:t>
      </w:r>
      <w:r w:rsidR="00B94462" w:rsidRPr="00B94462">
        <w:rPr>
          <w:szCs w:val="24"/>
        </w:rPr>
        <w:t>ast reviewed August 07, 2020</w:t>
      </w:r>
    </w:p>
    <w:p w14:paraId="621F4FDE" w14:textId="77777777" w:rsidR="004B6D85" w:rsidRPr="00B94462" w:rsidRDefault="004B6D85" w:rsidP="004B6D85">
      <w:pPr>
        <w:pStyle w:val="References"/>
      </w:pPr>
      <w:r w:rsidRPr="00B94462">
        <w:t>IICRC. 2012. Institute of Inspection Cleaning and Restoration Certification. Institute of Inspection, Cleaning and Restoration Certification. Carpet Cleaning: FAQ.</w:t>
      </w:r>
    </w:p>
    <w:p w14:paraId="668BAF38" w14:textId="007EE5AD" w:rsidR="0041648F" w:rsidRPr="00423DD3" w:rsidRDefault="009035E5" w:rsidP="00986263">
      <w:pPr>
        <w:pStyle w:val="References"/>
      </w:pPr>
      <w:r w:rsidRPr="00423DD3">
        <w:t>Massachusetts Department of</w:t>
      </w:r>
      <w:r w:rsidR="00986263" w:rsidRPr="00423DD3">
        <w:t xml:space="preserve"> Public Health (MDPH).</w:t>
      </w:r>
      <w:r w:rsidR="00E87FA0" w:rsidRPr="00423DD3">
        <w:t xml:space="preserve"> </w:t>
      </w:r>
      <w:r w:rsidR="00986263" w:rsidRPr="00423DD3">
        <w:t>2015.</w:t>
      </w:r>
      <w:r w:rsidR="00E87FA0" w:rsidRPr="00423DD3">
        <w:t xml:space="preserve"> </w:t>
      </w:r>
      <w:r w:rsidRPr="00423DD3">
        <w:t>Indoor Air</w:t>
      </w:r>
      <w:r w:rsidR="00986263" w:rsidRPr="00423DD3">
        <w:t xml:space="preserve"> Quality Manual: Chapters I-III</w:t>
      </w:r>
      <w:r w:rsidRPr="00423DD3">
        <w:t>.</w:t>
      </w:r>
      <w:r w:rsidR="00E87FA0" w:rsidRPr="00423DD3">
        <w:t xml:space="preserve"> </w:t>
      </w:r>
      <w:r w:rsidRPr="00423DD3">
        <w:t>Available at:</w:t>
      </w:r>
      <w:r w:rsidR="00E87FA0" w:rsidRPr="00423DD3">
        <w:t xml:space="preserve"> </w:t>
      </w:r>
      <w:hyperlink r:id="rId13" w:history="1">
        <w:r w:rsidR="008D0A45" w:rsidRPr="00C27157">
          <w:rPr>
            <w:rStyle w:val="Hyperlink"/>
          </w:rPr>
          <w:t>https://www.mass.gov/lists/indoor-air-quality-manual-and-appendices</w:t>
        </w:r>
      </w:hyperlink>
      <w:r w:rsidRPr="00423DD3">
        <w:t>.</w:t>
      </w:r>
      <w:r w:rsidR="008D0A45">
        <w:t xml:space="preserve"> </w:t>
      </w:r>
    </w:p>
    <w:p w14:paraId="17CDE9B0" w14:textId="77777777" w:rsidR="00222A4A" w:rsidRDefault="00222A4A" w:rsidP="00222A4A">
      <w:pPr>
        <w:pStyle w:val="References"/>
      </w:pPr>
      <w:r w:rsidRPr="00423DD3">
        <w:t xml:space="preserve">US EPA. 2008. Mold Remediation in Schools and Commercial Buildings. US Environmental Protection Agency, Office of Air and Radiation, Indoor Environments Division, Washington, D.C. EPA 402-K-01-001. </w:t>
      </w:r>
      <w:hyperlink r:id="rId14" w:history="1">
        <w:r w:rsidRPr="00423DD3">
          <w:rPr>
            <w:rStyle w:val="Hyperlink"/>
          </w:rPr>
          <w:t>http://www.epa.gov/mold/mold-remediation-schools-and-commercial-buildings-guide</w:t>
        </w:r>
      </w:hyperlink>
      <w:r w:rsidRPr="00423DD3">
        <w:t>.</w:t>
      </w:r>
    </w:p>
    <w:p w14:paraId="52DFC006" w14:textId="77777777" w:rsidR="00AD2A9E" w:rsidRDefault="00AD2A9E" w:rsidP="00986263">
      <w:pPr>
        <w:pStyle w:val="References"/>
      </w:pPr>
    </w:p>
    <w:p w14:paraId="6A0BFD3D" w14:textId="77777777" w:rsidR="0029285B" w:rsidRDefault="0029285B" w:rsidP="0041648F">
      <w:pPr>
        <w:sectPr w:rsidR="0029285B" w:rsidSect="00FD7F0C">
          <w:footerReference w:type="first" r:id="rId15"/>
          <w:pgSz w:w="12240" w:h="15840"/>
          <w:pgMar w:top="1440" w:right="1440" w:bottom="1440" w:left="1440" w:header="720" w:footer="720" w:gutter="0"/>
          <w:pgNumType w:start="1"/>
          <w:cols w:space="720"/>
          <w:titlePg/>
        </w:sectPr>
      </w:pPr>
    </w:p>
    <w:p w14:paraId="443758F1" w14:textId="77777777" w:rsidR="0029285B" w:rsidRPr="0029285B" w:rsidRDefault="0029285B" w:rsidP="00737B65">
      <w:pPr>
        <w:spacing w:line="360" w:lineRule="auto"/>
        <w:rPr>
          <w:rFonts w:eastAsia="Calibri"/>
          <w:b/>
          <w:bCs/>
          <w:szCs w:val="24"/>
        </w:rPr>
      </w:pPr>
      <w:r w:rsidRPr="0029285B">
        <w:rPr>
          <w:rFonts w:eastAsia="Calibri"/>
          <w:b/>
          <w:bCs/>
          <w:szCs w:val="24"/>
        </w:rPr>
        <w:lastRenderedPageBreak/>
        <w:t>Picture 1</w:t>
      </w:r>
    </w:p>
    <w:p w14:paraId="1A5BF324" w14:textId="77777777" w:rsidR="0029285B" w:rsidRPr="0029285B" w:rsidRDefault="0029285B" w:rsidP="00737B65">
      <w:pPr>
        <w:spacing w:line="360" w:lineRule="auto"/>
        <w:jc w:val="center"/>
        <w:rPr>
          <w:rFonts w:eastAsia="Calibri"/>
          <w:b/>
          <w:bCs/>
          <w:szCs w:val="24"/>
        </w:rPr>
      </w:pPr>
      <w:r w:rsidRPr="0029285B">
        <w:rPr>
          <w:rFonts w:eastAsia="Calibri"/>
          <w:b/>
          <w:bCs/>
          <w:noProof/>
          <w:szCs w:val="24"/>
        </w:rPr>
        <w:drawing>
          <wp:inline distT="0" distB="0" distL="0" distR="0" wp14:anchorId="11B47CBB" wp14:editId="52F36F36">
            <wp:extent cx="3291840" cy="2468880"/>
            <wp:effectExtent l="0" t="7620" r="0" b="0"/>
            <wp:docPr id="7" name="Picture 7" descr="AHU at rear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HU at rear of buildi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11D04ED" w14:textId="242ECB99" w:rsidR="0029285B" w:rsidRPr="0029285B" w:rsidRDefault="0029285B" w:rsidP="00737B65">
      <w:pPr>
        <w:spacing w:line="360" w:lineRule="auto"/>
        <w:jc w:val="center"/>
        <w:rPr>
          <w:rFonts w:eastAsia="Calibri"/>
          <w:b/>
          <w:bCs/>
          <w:szCs w:val="24"/>
        </w:rPr>
      </w:pPr>
      <w:r w:rsidRPr="0029285B">
        <w:rPr>
          <w:rFonts w:eastAsia="Calibri"/>
          <w:b/>
          <w:bCs/>
          <w:szCs w:val="24"/>
        </w:rPr>
        <w:t>AHU at rear of building</w:t>
      </w:r>
    </w:p>
    <w:p w14:paraId="5152B2B1" w14:textId="77777777" w:rsidR="0029285B" w:rsidRPr="0029285B" w:rsidRDefault="0029285B" w:rsidP="00737B65">
      <w:pPr>
        <w:spacing w:line="360" w:lineRule="auto"/>
        <w:rPr>
          <w:rFonts w:eastAsia="Calibri"/>
          <w:b/>
          <w:bCs/>
          <w:szCs w:val="24"/>
        </w:rPr>
      </w:pPr>
      <w:r w:rsidRPr="0029285B">
        <w:rPr>
          <w:rFonts w:eastAsia="Calibri"/>
          <w:b/>
          <w:bCs/>
          <w:szCs w:val="24"/>
        </w:rPr>
        <w:t>Picture 2</w:t>
      </w:r>
    </w:p>
    <w:p w14:paraId="6C9E0BC9" w14:textId="77777777" w:rsidR="0029285B" w:rsidRPr="0029285B" w:rsidRDefault="0029285B" w:rsidP="00737B65">
      <w:pPr>
        <w:spacing w:line="360" w:lineRule="auto"/>
        <w:jc w:val="center"/>
        <w:rPr>
          <w:rFonts w:eastAsia="Calibri"/>
          <w:b/>
          <w:bCs/>
          <w:szCs w:val="24"/>
        </w:rPr>
      </w:pPr>
      <w:r w:rsidRPr="0029285B">
        <w:rPr>
          <w:rFonts w:eastAsia="Calibri"/>
          <w:b/>
          <w:bCs/>
          <w:noProof/>
          <w:szCs w:val="24"/>
        </w:rPr>
        <w:drawing>
          <wp:inline distT="0" distB="0" distL="0" distR="0" wp14:anchorId="2D20D005" wp14:editId="24718CB4">
            <wp:extent cx="3291840" cy="2468880"/>
            <wp:effectExtent l="0" t="7620" r="0" b="0"/>
            <wp:docPr id="10" name="Picture 10" descr="Hall AHU is front offices hallway (front grill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all AHU is front offices hallway (front grill missi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637215F" w14:textId="4F56AE3F" w:rsidR="0029285B" w:rsidRPr="0029285B" w:rsidRDefault="0029285B" w:rsidP="00737B65">
      <w:pPr>
        <w:spacing w:line="360" w:lineRule="auto"/>
        <w:jc w:val="center"/>
        <w:rPr>
          <w:rFonts w:eastAsia="Calibri"/>
          <w:b/>
          <w:bCs/>
          <w:szCs w:val="24"/>
        </w:rPr>
      </w:pPr>
      <w:r w:rsidRPr="0029285B">
        <w:rPr>
          <w:rFonts w:eastAsia="Calibri"/>
          <w:b/>
          <w:bCs/>
          <w:szCs w:val="24"/>
        </w:rPr>
        <w:t>AHU i</w:t>
      </w:r>
      <w:r w:rsidR="001D5CD0">
        <w:rPr>
          <w:rFonts w:eastAsia="Calibri"/>
          <w:b/>
          <w:bCs/>
          <w:szCs w:val="24"/>
        </w:rPr>
        <w:t>n</w:t>
      </w:r>
      <w:r w:rsidRPr="0029285B">
        <w:rPr>
          <w:rFonts w:eastAsia="Calibri"/>
          <w:b/>
          <w:bCs/>
          <w:szCs w:val="24"/>
        </w:rPr>
        <w:t xml:space="preserve"> front offices hallway </w:t>
      </w:r>
      <w:r w:rsidR="001D5CD0">
        <w:rPr>
          <w:rFonts w:eastAsia="Calibri"/>
          <w:b/>
          <w:bCs/>
          <w:szCs w:val="24"/>
        </w:rPr>
        <w:t xml:space="preserve">with missing grill </w:t>
      </w:r>
      <w:r w:rsidRPr="0029285B">
        <w:rPr>
          <w:rFonts w:eastAsia="Calibri"/>
          <w:b/>
          <w:bCs/>
          <w:szCs w:val="24"/>
        </w:rPr>
        <w:t>front</w:t>
      </w:r>
    </w:p>
    <w:p w14:paraId="0C07FD07" w14:textId="77777777" w:rsidR="0029285B" w:rsidRPr="0029285B" w:rsidRDefault="0029285B" w:rsidP="00737B65">
      <w:pPr>
        <w:spacing w:line="360" w:lineRule="auto"/>
        <w:jc w:val="center"/>
        <w:rPr>
          <w:rFonts w:eastAsia="Calibri"/>
          <w:b/>
          <w:bCs/>
          <w:szCs w:val="24"/>
        </w:rPr>
      </w:pPr>
    </w:p>
    <w:p w14:paraId="29829BE8" w14:textId="77777777" w:rsidR="0029285B" w:rsidRPr="0029285B" w:rsidRDefault="0029285B" w:rsidP="00737B65">
      <w:pPr>
        <w:spacing w:line="360" w:lineRule="auto"/>
        <w:rPr>
          <w:rFonts w:eastAsia="Calibri"/>
          <w:b/>
          <w:bCs/>
          <w:szCs w:val="24"/>
        </w:rPr>
      </w:pPr>
      <w:r w:rsidRPr="0029285B">
        <w:rPr>
          <w:rFonts w:eastAsia="Calibri"/>
          <w:b/>
          <w:bCs/>
          <w:szCs w:val="24"/>
        </w:rPr>
        <w:lastRenderedPageBreak/>
        <w:t>Picture 3</w:t>
      </w:r>
    </w:p>
    <w:p w14:paraId="12A3ED20" w14:textId="77777777" w:rsidR="0029285B" w:rsidRPr="0029285B" w:rsidRDefault="0029285B" w:rsidP="00737B65">
      <w:pPr>
        <w:spacing w:line="360" w:lineRule="auto"/>
        <w:jc w:val="center"/>
        <w:rPr>
          <w:rFonts w:eastAsia="Calibri"/>
          <w:b/>
          <w:bCs/>
          <w:szCs w:val="24"/>
        </w:rPr>
      </w:pPr>
      <w:r w:rsidRPr="0029285B">
        <w:rPr>
          <w:rFonts w:eastAsia="Calibri"/>
          <w:b/>
          <w:bCs/>
          <w:noProof/>
          <w:szCs w:val="24"/>
        </w:rPr>
        <w:drawing>
          <wp:inline distT="0" distB="0" distL="0" distR="0" wp14:anchorId="47F573AF" wp14:editId="1C823D4E">
            <wp:extent cx="3291840" cy="2468880"/>
            <wp:effectExtent l="0" t="7620" r="0" b="0"/>
            <wp:docPr id="9" name="Picture 9" descr="Basement suspended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sement suspended ceili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5CC8FEF" w14:textId="77777777" w:rsidR="0029285B" w:rsidRPr="0029285B" w:rsidRDefault="0029285B" w:rsidP="00737B65">
      <w:pPr>
        <w:spacing w:line="360" w:lineRule="auto"/>
        <w:jc w:val="center"/>
        <w:rPr>
          <w:rFonts w:eastAsia="Calibri"/>
          <w:b/>
          <w:bCs/>
          <w:szCs w:val="24"/>
        </w:rPr>
      </w:pPr>
      <w:r w:rsidRPr="0029285B">
        <w:rPr>
          <w:rFonts w:eastAsia="Calibri"/>
          <w:b/>
          <w:bCs/>
          <w:szCs w:val="24"/>
        </w:rPr>
        <w:t>Basement suspended ceiling</w:t>
      </w:r>
    </w:p>
    <w:p w14:paraId="03BA9D38" w14:textId="77777777" w:rsidR="0029285B" w:rsidRPr="0029285B" w:rsidRDefault="0029285B" w:rsidP="00737B65">
      <w:pPr>
        <w:spacing w:line="360" w:lineRule="auto"/>
        <w:rPr>
          <w:rFonts w:eastAsia="Calibri"/>
          <w:b/>
          <w:bCs/>
          <w:szCs w:val="24"/>
        </w:rPr>
      </w:pPr>
      <w:r w:rsidRPr="0029285B">
        <w:rPr>
          <w:rFonts w:eastAsia="Calibri"/>
          <w:b/>
          <w:bCs/>
          <w:szCs w:val="24"/>
        </w:rPr>
        <w:t>Picture 4</w:t>
      </w:r>
    </w:p>
    <w:p w14:paraId="292E1535" w14:textId="77777777" w:rsidR="0029285B" w:rsidRPr="0029285B" w:rsidRDefault="0029285B" w:rsidP="00737B65">
      <w:pPr>
        <w:spacing w:line="360" w:lineRule="auto"/>
        <w:jc w:val="center"/>
        <w:rPr>
          <w:rFonts w:eastAsia="Calibri"/>
          <w:b/>
          <w:bCs/>
          <w:szCs w:val="24"/>
        </w:rPr>
      </w:pPr>
      <w:r w:rsidRPr="0029285B">
        <w:rPr>
          <w:rFonts w:eastAsia="Calibri"/>
          <w:b/>
          <w:bCs/>
          <w:noProof/>
          <w:szCs w:val="24"/>
        </w:rPr>
        <w:drawing>
          <wp:inline distT="0" distB="0" distL="0" distR="0" wp14:anchorId="46D610A8" wp14:editId="256830D8">
            <wp:extent cx="3657600" cy="2743200"/>
            <wp:effectExtent l="0" t="0" r="0" b="0"/>
            <wp:docPr id="8" name="Picture 8" descr="GW and shelves installed on foundation walls in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W and shelves installed on foundation walls in basement"/>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rot="5400000">
                      <a:off x="0" y="0"/>
                      <a:ext cx="3657600" cy="2743200"/>
                    </a:xfrm>
                    <a:prstGeom prst="rect">
                      <a:avLst/>
                    </a:prstGeom>
                    <a:noFill/>
                    <a:ln>
                      <a:noFill/>
                    </a:ln>
                  </pic:spPr>
                </pic:pic>
              </a:graphicData>
            </a:graphic>
          </wp:inline>
        </w:drawing>
      </w:r>
    </w:p>
    <w:p w14:paraId="0B533EB5" w14:textId="29269A73" w:rsidR="0029285B" w:rsidRPr="0029285B" w:rsidRDefault="0029285B" w:rsidP="00737B65">
      <w:pPr>
        <w:spacing w:line="360" w:lineRule="auto"/>
        <w:jc w:val="center"/>
        <w:rPr>
          <w:rFonts w:eastAsia="Calibri"/>
          <w:b/>
          <w:bCs/>
          <w:szCs w:val="24"/>
        </w:rPr>
      </w:pPr>
      <w:r w:rsidRPr="0029285B">
        <w:rPr>
          <w:rFonts w:eastAsia="Calibri"/>
          <w:b/>
          <w:bCs/>
          <w:szCs w:val="24"/>
        </w:rPr>
        <w:t>GW and shelves installed on foundation walls in basement</w:t>
      </w:r>
    </w:p>
    <w:p w14:paraId="13996047" w14:textId="626347A1" w:rsidR="0029285B" w:rsidRPr="0029285B" w:rsidRDefault="00737B65" w:rsidP="00737B65">
      <w:pPr>
        <w:spacing w:line="360" w:lineRule="auto"/>
        <w:rPr>
          <w:rFonts w:eastAsia="Calibri"/>
          <w:b/>
          <w:bCs/>
          <w:szCs w:val="24"/>
        </w:rPr>
      </w:pPr>
      <w:r w:rsidRPr="0029285B">
        <w:rPr>
          <w:rFonts w:eastAsia="Calibri"/>
          <w:b/>
          <w:bCs/>
          <w:szCs w:val="24"/>
        </w:rPr>
        <w:lastRenderedPageBreak/>
        <w:t>Picture</w:t>
      </w:r>
      <w:r w:rsidR="0029285B" w:rsidRPr="0029285B">
        <w:rPr>
          <w:rFonts w:eastAsia="Calibri"/>
          <w:b/>
          <w:bCs/>
          <w:szCs w:val="24"/>
        </w:rPr>
        <w:t xml:space="preserve"> 5</w:t>
      </w:r>
    </w:p>
    <w:p w14:paraId="7E0F31F2" w14:textId="15BFDCEF" w:rsidR="0029285B" w:rsidRPr="0029285B" w:rsidRDefault="0029285B" w:rsidP="00737B65">
      <w:pPr>
        <w:spacing w:line="360" w:lineRule="auto"/>
        <w:jc w:val="center"/>
        <w:rPr>
          <w:rFonts w:eastAsia="Calibri"/>
          <w:b/>
          <w:bCs/>
          <w:szCs w:val="24"/>
        </w:rPr>
      </w:pPr>
      <w:r w:rsidRPr="0029285B">
        <w:rPr>
          <w:rFonts w:eastAsia="Calibri"/>
          <w:b/>
          <w:bCs/>
          <w:noProof/>
          <w:szCs w:val="24"/>
        </w:rPr>
        <w:drawing>
          <wp:inline distT="0" distB="0" distL="0" distR="0" wp14:anchorId="32FBEF3F" wp14:editId="4DC10A5B">
            <wp:extent cx="3291840" cy="2468880"/>
            <wp:effectExtent l="0" t="7620" r="0" b="0"/>
            <wp:docPr id="13" name="Picture 13" descr="Disintegrating floor tiles in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integrating floor tiles in basement"/>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7FC0CEC" w14:textId="77777777" w:rsidR="0029285B" w:rsidRPr="0029285B" w:rsidRDefault="0029285B" w:rsidP="00737B65">
      <w:pPr>
        <w:spacing w:line="360" w:lineRule="auto"/>
        <w:jc w:val="center"/>
        <w:rPr>
          <w:rFonts w:eastAsia="Calibri"/>
          <w:b/>
          <w:bCs/>
          <w:szCs w:val="24"/>
        </w:rPr>
      </w:pPr>
      <w:r w:rsidRPr="0029285B">
        <w:rPr>
          <w:rFonts w:eastAsia="Calibri"/>
          <w:b/>
          <w:bCs/>
          <w:szCs w:val="24"/>
        </w:rPr>
        <w:t>Disintegrating floor tiles in basement</w:t>
      </w:r>
    </w:p>
    <w:p w14:paraId="0B8884E4" w14:textId="77777777" w:rsidR="0029285B" w:rsidRPr="0029285B" w:rsidRDefault="0029285B" w:rsidP="00737B65">
      <w:pPr>
        <w:spacing w:line="360" w:lineRule="auto"/>
        <w:rPr>
          <w:rFonts w:eastAsia="Calibri"/>
          <w:b/>
          <w:bCs/>
          <w:szCs w:val="24"/>
        </w:rPr>
      </w:pPr>
      <w:r w:rsidRPr="0029285B">
        <w:rPr>
          <w:rFonts w:eastAsia="Calibri"/>
          <w:b/>
          <w:bCs/>
          <w:szCs w:val="24"/>
        </w:rPr>
        <w:t>Picture 6</w:t>
      </w:r>
    </w:p>
    <w:p w14:paraId="0F5ED96D" w14:textId="77777777" w:rsidR="0029285B" w:rsidRPr="0029285B" w:rsidRDefault="0029285B" w:rsidP="00737B65">
      <w:pPr>
        <w:spacing w:line="360" w:lineRule="auto"/>
        <w:jc w:val="center"/>
        <w:rPr>
          <w:rFonts w:eastAsia="Calibri"/>
          <w:b/>
          <w:bCs/>
          <w:szCs w:val="24"/>
        </w:rPr>
      </w:pPr>
      <w:r w:rsidRPr="0029285B">
        <w:rPr>
          <w:rFonts w:eastAsia="Calibri"/>
          <w:b/>
          <w:bCs/>
          <w:noProof/>
          <w:szCs w:val="24"/>
        </w:rPr>
        <w:drawing>
          <wp:inline distT="0" distB="0" distL="0" distR="0" wp14:anchorId="19E3D5B8" wp14:editId="16471D96">
            <wp:extent cx="3291840" cy="2468880"/>
            <wp:effectExtent l="0" t="7620" r="0" b="0"/>
            <wp:docPr id="5" name="Picture 5" descr="Shrubs at front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rubs at front of buildi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4C7DFB9" w14:textId="6AAD3DC4" w:rsidR="0029285B" w:rsidRPr="0029285B" w:rsidRDefault="0029285B" w:rsidP="00737B65">
      <w:pPr>
        <w:spacing w:line="360" w:lineRule="auto"/>
        <w:jc w:val="center"/>
        <w:rPr>
          <w:rFonts w:eastAsia="Calibri"/>
          <w:b/>
          <w:bCs/>
          <w:szCs w:val="24"/>
        </w:rPr>
      </w:pPr>
      <w:r w:rsidRPr="0029285B">
        <w:rPr>
          <w:rFonts w:eastAsia="Calibri"/>
          <w:b/>
          <w:bCs/>
          <w:szCs w:val="24"/>
        </w:rPr>
        <w:t>Shrubs at fron</w:t>
      </w:r>
      <w:r w:rsidR="006E14C9">
        <w:rPr>
          <w:rFonts w:eastAsia="Calibri"/>
          <w:b/>
          <w:bCs/>
          <w:szCs w:val="24"/>
        </w:rPr>
        <w:t>t</w:t>
      </w:r>
      <w:r w:rsidRPr="0029285B">
        <w:rPr>
          <w:rFonts w:eastAsia="Calibri"/>
          <w:b/>
          <w:bCs/>
          <w:szCs w:val="24"/>
        </w:rPr>
        <w:t xml:space="preserve"> of building</w:t>
      </w:r>
    </w:p>
    <w:p w14:paraId="42DE8DBB" w14:textId="77777777" w:rsidR="0029285B" w:rsidRPr="0029285B" w:rsidRDefault="0029285B" w:rsidP="00737B65">
      <w:pPr>
        <w:spacing w:line="360" w:lineRule="auto"/>
        <w:jc w:val="center"/>
        <w:rPr>
          <w:rFonts w:eastAsia="Calibri"/>
          <w:b/>
          <w:bCs/>
          <w:szCs w:val="24"/>
        </w:rPr>
      </w:pPr>
    </w:p>
    <w:p w14:paraId="6EF00A62" w14:textId="77777777" w:rsidR="0029285B" w:rsidRPr="0029285B" w:rsidRDefault="0029285B" w:rsidP="00737B65">
      <w:pPr>
        <w:spacing w:line="360" w:lineRule="auto"/>
        <w:rPr>
          <w:rFonts w:eastAsia="Calibri"/>
          <w:b/>
          <w:bCs/>
          <w:szCs w:val="24"/>
        </w:rPr>
      </w:pPr>
      <w:r w:rsidRPr="0029285B">
        <w:rPr>
          <w:rFonts w:eastAsia="Calibri"/>
          <w:b/>
          <w:bCs/>
          <w:szCs w:val="24"/>
        </w:rPr>
        <w:lastRenderedPageBreak/>
        <w:t>Picture 7</w:t>
      </w:r>
    </w:p>
    <w:p w14:paraId="09CB4E70" w14:textId="77777777" w:rsidR="0029285B" w:rsidRPr="0029285B" w:rsidRDefault="0029285B" w:rsidP="00737B65">
      <w:pPr>
        <w:spacing w:line="360" w:lineRule="auto"/>
        <w:jc w:val="center"/>
        <w:rPr>
          <w:rFonts w:eastAsia="Calibri"/>
          <w:b/>
          <w:bCs/>
          <w:szCs w:val="24"/>
        </w:rPr>
      </w:pPr>
      <w:r w:rsidRPr="0029285B">
        <w:rPr>
          <w:rFonts w:eastAsia="Calibri"/>
          <w:b/>
          <w:bCs/>
          <w:noProof/>
          <w:szCs w:val="24"/>
        </w:rPr>
        <w:drawing>
          <wp:inline distT="0" distB="0" distL="0" distR="0" wp14:anchorId="67921754" wp14:editId="4D72EE20">
            <wp:extent cx="3291840" cy="2468880"/>
            <wp:effectExtent l="0" t="7620" r="0" b="0"/>
            <wp:docPr id="6" name="Picture 6" descr="Tarmac driveway installed directly against the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rmac driveway installed directly against the exterior wall"/>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78CC37A" w14:textId="6FCEBDF0" w:rsidR="0029285B" w:rsidRPr="0029285B" w:rsidRDefault="006E14C9" w:rsidP="00737B65">
      <w:pPr>
        <w:spacing w:line="360" w:lineRule="auto"/>
        <w:jc w:val="center"/>
        <w:rPr>
          <w:b/>
          <w:bCs/>
          <w:szCs w:val="24"/>
        </w:rPr>
      </w:pPr>
      <w:r>
        <w:rPr>
          <w:b/>
          <w:bCs/>
          <w:szCs w:val="24"/>
        </w:rPr>
        <w:t>T</w:t>
      </w:r>
      <w:r w:rsidR="0029285B" w:rsidRPr="0029285B">
        <w:rPr>
          <w:b/>
          <w:bCs/>
          <w:szCs w:val="24"/>
        </w:rPr>
        <w:t>armac driveway installed directly against the exterior wall</w:t>
      </w:r>
    </w:p>
    <w:p w14:paraId="4E340047" w14:textId="77777777" w:rsidR="0029285B" w:rsidRPr="0029285B" w:rsidRDefault="0029285B" w:rsidP="00737B65">
      <w:pPr>
        <w:spacing w:line="360" w:lineRule="auto"/>
        <w:rPr>
          <w:b/>
          <w:bCs/>
          <w:szCs w:val="24"/>
        </w:rPr>
      </w:pPr>
      <w:r w:rsidRPr="0029285B">
        <w:rPr>
          <w:b/>
          <w:bCs/>
          <w:szCs w:val="24"/>
        </w:rPr>
        <w:t>Picture 8</w:t>
      </w:r>
    </w:p>
    <w:p w14:paraId="3BFB7F48" w14:textId="77777777" w:rsidR="0029285B" w:rsidRPr="0029285B" w:rsidRDefault="0029285B" w:rsidP="00737B65">
      <w:pPr>
        <w:spacing w:line="360" w:lineRule="auto"/>
        <w:jc w:val="center"/>
        <w:rPr>
          <w:b/>
          <w:bCs/>
          <w:szCs w:val="24"/>
        </w:rPr>
      </w:pPr>
      <w:r w:rsidRPr="0029285B">
        <w:rPr>
          <w:rFonts w:eastAsia="Calibri"/>
          <w:b/>
          <w:bCs/>
          <w:noProof/>
          <w:szCs w:val="24"/>
        </w:rPr>
        <w:drawing>
          <wp:inline distT="0" distB="0" distL="0" distR="0" wp14:anchorId="121137EE" wp14:editId="6A4B7E87">
            <wp:extent cx="3291840" cy="2468880"/>
            <wp:effectExtent l="0" t="7620" r="0" b="0"/>
            <wp:docPr id="14" name="Picture 14" descr="Exterior view of brick columns supporting assembly room roof (called pil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terior view of brick columns supporting assembly room roof (called pilasters)"/>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A4EBEAE" w14:textId="11426B32" w:rsidR="0029285B" w:rsidRPr="0029285B" w:rsidRDefault="0029285B" w:rsidP="00737B65">
      <w:pPr>
        <w:spacing w:line="360" w:lineRule="auto"/>
        <w:jc w:val="center"/>
        <w:rPr>
          <w:b/>
          <w:bCs/>
          <w:szCs w:val="24"/>
        </w:rPr>
      </w:pPr>
      <w:r w:rsidRPr="0029285B">
        <w:rPr>
          <w:b/>
          <w:bCs/>
          <w:szCs w:val="24"/>
        </w:rPr>
        <w:t>Exterior view of brick columns supporting assembly room roof (pilasters)</w:t>
      </w:r>
    </w:p>
    <w:p w14:paraId="79F5E4A9" w14:textId="77777777" w:rsidR="0029285B" w:rsidRPr="0029285B" w:rsidRDefault="0029285B" w:rsidP="00737B65">
      <w:pPr>
        <w:spacing w:line="360" w:lineRule="auto"/>
        <w:jc w:val="center"/>
        <w:rPr>
          <w:b/>
          <w:bCs/>
          <w:szCs w:val="24"/>
        </w:rPr>
      </w:pPr>
    </w:p>
    <w:p w14:paraId="69522439" w14:textId="77777777" w:rsidR="0029285B" w:rsidRPr="0029285B" w:rsidRDefault="0029285B" w:rsidP="00737B65">
      <w:pPr>
        <w:spacing w:line="360" w:lineRule="auto"/>
        <w:rPr>
          <w:b/>
          <w:bCs/>
          <w:szCs w:val="24"/>
        </w:rPr>
      </w:pPr>
      <w:r w:rsidRPr="0029285B">
        <w:rPr>
          <w:b/>
          <w:bCs/>
          <w:szCs w:val="24"/>
        </w:rPr>
        <w:lastRenderedPageBreak/>
        <w:t>Picture 9</w:t>
      </w:r>
    </w:p>
    <w:p w14:paraId="0F44903A" w14:textId="77777777" w:rsidR="0029285B" w:rsidRPr="0029285B" w:rsidRDefault="0029285B" w:rsidP="00737B65">
      <w:pPr>
        <w:spacing w:line="360" w:lineRule="auto"/>
        <w:jc w:val="center"/>
        <w:rPr>
          <w:b/>
          <w:bCs/>
          <w:szCs w:val="24"/>
        </w:rPr>
      </w:pPr>
      <w:r w:rsidRPr="0029285B">
        <w:rPr>
          <w:rFonts w:eastAsia="Calibri"/>
          <w:b/>
          <w:bCs/>
          <w:noProof/>
          <w:szCs w:val="24"/>
        </w:rPr>
        <w:drawing>
          <wp:inline distT="0" distB="0" distL="0" distR="0" wp14:anchorId="1711A7FA" wp14:editId="69B4117F">
            <wp:extent cx="3291840" cy="2468880"/>
            <wp:effectExtent l="0" t="7620" r="0" b="0"/>
            <wp:docPr id="4" name="Picture 4" descr="Interior view of brick columns supporting assembly room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terior view of brick columns supporting assembly room roof"/>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45DBBAA" w14:textId="77777777" w:rsidR="0029285B" w:rsidRPr="0029285B" w:rsidRDefault="0029285B" w:rsidP="00737B65">
      <w:pPr>
        <w:spacing w:line="360" w:lineRule="auto"/>
        <w:jc w:val="center"/>
        <w:rPr>
          <w:b/>
          <w:bCs/>
          <w:szCs w:val="24"/>
        </w:rPr>
      </w:pPr>
      <w:r w:rsidRPr="0029285B">
        <w:rPr>
          <w:b/>
          <w:bCs/>
          <w:szCs w:val="24"/>
        </w:rPr>
        <w:t>Interior view of brick columns supporting assembly room roof</w:t>
      </w:r>
    </w:p>
    <w:p w14:paraId="2AF5443F" w14:textId="77777777" w:rsidR="0029285B" w:rsidRPr="0029285B" w:rsidRDefault="0029285B" w:rsidP="00737B65">
      <w:pPr>
        <w:spacing w:line="360" w:lineRule="auto"/>
        <w:rPr>
          <w:b/>
          <w:bCs/>
          <w:szCs w:val="24"/>
        </w:rPr>
      </w:pPr>
      <w:r w:rsidRPr="0029285B">
        <w:rPr>
          <w:b/>
          <w:bCs/>
          <w:szCs w:val="24"/>
        </w:rPr>
        <w:t>Picture 10</w:t>
      </w:r>
    </w:p>
    <w:p w14:paraId="1E47F669" w14:textId="77777777" w:rsidR="0029285B" w:rsidRPr="0029285B" w:rsidRDefault="0029285B" w:rsidP="00737B65">
      <w:pPr>
        <w:spacing w:line="360" w:lineRule="auto"/>
        <w:jc w:val="center"/>
        <w:rPr>
          <w:b/>
          <w:bCs/>
          <w:szCs w:val="24"/>
        </w:rPr>
      </w:pPr>
      <w:r w:rsidRPr="0029285B">
        <w:rPr>
          <w:rFonts w:eastAsia="Calibri"/>
          <w:b/>
          <w:bCs/>
          <w:noProof/>
          <w:szCs w:val="24"/>
        </w:rPr>
        <w:drawing>
          <wp:inline distT="0" distB="0" distL="0" distR="0" wp14:anchorId="2C1C3D23" wp14:editId="166942CE">
            <wp:extent cx="3657600" cy="2743200"/>
            <wp:effectExtent l="0" t="0" r="0" b="0"/>
            <wp:docPr id="11" name="Picture 11" descr="Paper and cardboard stored directly against exterior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per and cardboard stored directly against exterior wall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5400000">
                      <a:off x="0" y="0"/>
                      <a:ext cx="3657600" cy="2743200"/>
                    </a:xfrm>
                    <a:prstGeom prst="rect">
                      <a:avLst/>
                    </a:prstGeom>
                    <a:noFill/>
                    <a:ln>
                      <a:noFill/>
                    </a:ln>
                  </pic:spPr>
                </pic:pic>
              </a:graphicData>
            </a:graphic>
          </wp:inline>
        </w:drawing>
      </w:r>
    </w:p>
    <w:p w14:paraId="21A8F50D" w14:textId="5F349DEB" w:rsidR="0029285B" w:rsidRPr="0029285B" w:rsidRDefault="006E14C9" w:rsidP="006E14C9">
      <w:pPr>
        <w:spacing w:line="360" w:lineRule="auto"/>
        <w:jc w:val="center"/>
        <w:rPr>
          <w:rFonts w:eastAsia="Calibri"/>
          <w:b/>
          <w:bCs/>
          <w:szCs w:val="24"/>
        </w:rPr>
      </w:pPr>
      <w:r>
        <w:rPr>
          <w:rFonts w:eastAsia="Calibri"/>
          <w:b/>
          <w:bCs/>
          <w:szCs w:val="24"/>
        </w:rPr>
        <w:t>P</w:t>
      </w:r>
      <w:r w:rsidR="0029285B" w:rsidRPr="0029285B">
        <w:rPr>
          <w:rFonts w:eastAsia="Calibri"/>
          <w:b/>
          <w:bCs/>
          <w:szCs w:val="24"/>
        </w:rPr>
        <w:t>aper and cardboard stored directly against exterior walls.</w:t>
      </w:r>
    </w:p>
    <w:p w14:paraId="69CDBEB9" w14:textId="77777777" w:rsidR="0029285B" w:rsidRPr="0029285B" w:rsidRDefault="0029285B" w:rsidP="00737B65">
      <w:pPr>
        <w:spacing w:line="360" w:lineRule="auto"/>
        <w:rPr>
          <w:rFonts w:eastAsia="Calibri"/>
          <w:b/>
          <w:bCs/>
          <w:szCs w:val="24"/>
        </w:rPr>
      </w:pPr>
      <w:r w:rsidRPr="0029285B">
        <w:rPr>
          <w:rFonts w:eastAsia="Calibri"/>
          <w:b/>
          <w:bCs/>
          <w:szCs w:val="24"/>
        </w:rPr>
        <w:lastRenderedPageBreak/>
        <w:t>Picture 11</w:t>
      </w:r>
    </w:p>
    <w:p w14:paraId="151AB898" w14:textId="77777777" w:rsidR="0029285B" w:rsidRPr="0029285B" w:rsidRDefault="0029285B" w:rsidP="00737B65">
      <w:pPr>
        <w:spacing w:line="360" w:lineRule="auto"/>
        <w:jc w:val="center"/>
        <w:rPr>
          <w:rFonts w:eastAsia="Calibri"/>
          <w:b/>
          <w:bCs/>
          <w:szCs w:val="24"/>
        </w:rPr>
      </w:pPr>
      <w:r w:rsidRPr="0029285B">
        <w:rPr>
          <w:rFonts w:eastAsia="Calibri"/>
          <w:b/>
          <w:bCs/>
          <w:noProof/>
          <w:szCs w:val="24"/>
        </w:rPr>
        <w:drawing>
          <wp:inline distT="0" distB="0" distL="0" distR="0" wp14:anchorId="1CA52B57" wp14:editId="29401707">
            <wp:extent cx="3291840" cy="2468880"/>
            <wp:effectExtent l="0" t="7620" r="0" b="0"/>
            <wp:docPr id="12" name="Picture 12" descr="Space in floor around radiator 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pace in floor around radiator pipes"/>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D285C96" w14:textId="72AF7233" w:rsidR="0029285B" w:rsidRPr="0029285B" w:rsidRDefault="006E14C9" w:rsidP="00737B65">
      <w:pPr>
        <w:spacing w:line="360" w:lineRule="auto"/>
        <w:jc w:val="center"/>
        <w:rPr>
          <w:rFonts w:eastAsia="Calibri"/>
          <w:b/>
          <w:bCs/>
          <w:szCs w:val="24"/>
        </w:rPr>
      </w:pPr>
      <w:r>
        <w:rPr>
          <w:rFonts w:eastAsia="Calibri"/>
          <w:b/>
          <w:bCs/>
          <w:szCs w:val="24"/>
        </w:rPr>
        <w:t>S</w:t>
      </w:r>
      <w:r w:rsidR="0029285B" w:rsidRPr="0029285B">
        <w:rPr>
          <w:rFonts w:eastAsia="Calibri"/>
          <w:b/>
          <w:bCs/>
          <w:szCs w:val="24"/>
        </w:rPr>
        <w:t xml:space="preserve">pace </w:t>
      </w:r>
      <w:r>
        <w:rPr>
          <w:rFonts w:eastAsia="Calibri"/>
          <w:b/>
          <w:bCs/>
          <w:szCs w:val="24"/>
        </w:rPr>
        <w:t>in floor around</w:t>
      </w:r>
      <w:r w:rsidR="0029285B" w:rsidRPr="0029285B">
        <w:rPr>
          <w:rFonts w:eastAsia="Calibri"/>
          <w:b/>
          <w:bCs/>
          <w:szCs w:val="24"/>
        </w:rPr>
        <w:t xml:space="preserve"> radiator pipes</w:t>
      </w:r>
    </w:p>
    <w:p w14:paraId="5074B744" w14:textId="77777777" w:rsidR="0029285B" w:rsidRPr="0029285B" w:rsidRDefault="0029285B" w:rsidP="00737B65">
      <w:pPr>
        <w:spacing w:line="360" w:lineRule="auto"/>
        <w:rPr>
          <w:rFonts w:eastAsia="Calibri"/>
          <w:b/>
          <w:bCs/>
          <w:szCs w:val="24"/>
        </w:rPr>
      </w:pPr>
      <w:r w:rsidRPr="0029285B">
        <w:rPr>
          <w:rFonts w:eastAsia="Calibri"/>
          <w:b/>
          <w:bCs/>
          <w:szCs w:val="24"/>
        </w:rPr>
        <w:t>Picture 12</w:t>
      </w:r>
    </w:p>
    <w:p w14:paraId="28A77E33" w14:textId="77777777" w:rsidR="0029285B" w:rsidRPr="0029285B" w:rsidRDefault="0029285B" w:rsidP="00737B65">
      <w:pPr>
        <w:spacing w:line="360" w:lineRule="auto"/>
        <w:jc w:val="center"/>
        <w:rPr>
          <w:rFonts w:eastAsia="Calibri"/>
          <w:b/>
          <w:bCs/>
          <w:szCs w:val="24"/>
        </w:rPr>
      </w:pPr>
      <w:r w:rsidRPr="0029285B">
        <w:rPr>
          <w:rFonts w:eastAsia="Calibri"/>
          <w:b/>
          <w:bCs/>
          <w:noProof/>
          <w:szCs w:val="24"/>
        </w:rPr>
        <w:drawing>
          <wp:inline distT="0" distB="0" distL="0" distR="0" wp14:anchorId="4BC26252" wp14:editId="3CAE5D0A">
            <wp:extent cx="3291840" cy="2468880"/>
            <wp:effectExtent l="0" t="7620" r="0" b="0"/>
            <wp:docPr id="2" name="Picture 2" descr="Bullet trap in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llet trap in basement"/>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B5918BA" w14:textId="5392074C" w:rsidR="0041648F" w:rsidRPr="00737B65" w:rsidRDefault="0029285B" w:rsidP="00737B65">
      <w:pPr>
        <w:spacing w:line="360" w:lineRule="auto"/>
        <w:jc w:val="center"/>
        <w:rPr>
          <w:rFonts w:eastAsia="Calibri"/>
          <w:b/>
          <w:bCs/>
          <w:szCs w:val="24"/>
        </w:rPr>
      </w:pPr>
      <w:r w:rsidRPr="0029285B">
        <w:rPr>
          <w:rFonts w:eastAsia="Calibri"/>
          <w:b/>
          <w:bCs/>
          <w:szCs w:val="24"/>
        </w:rPr>
        <w:t>Bullet trap in basement</w:t>
      </w:r>
    </w:p>
    <w:sectPr w:rsidR="0041648F" w:rsidRPr="00737B65" w:rsidSect="00FD7F0C">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16CE9" w14:textId="77777777" w:rsidR="00830747" w:rsidRDefault="00830747">
      <w:r>
        <w:separator/>
      </w:r>
    </w:p>
  </w:endnote>
  <w:endnote w:type="continuationSeparator" w:id="0">
    <w:p w14:paraId="49737966" w14:textId="77777777" w:rsidR="00830747" w:rsidRDefault="00830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D93D2" w14:textId="6E691489" w:rsidR="00FD7F0C" w:rsidRDefault="00FD7F0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5BC01" w14:textId="77777777" w:rsidR="00830747" w:rsidRDefault="00830747">
      <w:r>
        <w:separator/>
      </w:r>
    </w:p>
  </w:footnote>
  <w:footnote w:type="continuationSeparator" w:id="0">
    <w:p w14:paraId="4FDCC16A" w14:textId="77777777" w:rsidR="00830747" w:rsidRDefault="008307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 w15:restartNumberingAfterBreak="0">
    <w:nsid w:val="13AC67B8"/>
    <w:multiLevelType w:val="hybridMultilevel"/>
    <w:tmpl w:val="51ACB098"/>
    <w:lvl w:ilvl="0" w:tplc="2610C15C">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B750DA5"/>
    <w:multiLevelType w:val="multilevel"/>
    <w:tmpl w:val="39281DBA"/>
    <w:lvl w:ilvl="0">
      <w:start w:val="1"/>
      <w:numFmt w:val="bullet"/>
      <w:lvlText w:val=""/>
      <w:lvlJc w:val="left"/>
      <w:pPr>
        <w:tabs>
          <w:tab w:val="num" w:pos="2500"/>
        </w:tabs>
        <w:ind w:left="2500" w:hanging="360"/>
      </w:pPr>
      <w:rPr>
        <w:rFonts w:ascii="Symbol" w:hAnsi="Symbol" w:hint="default"/>
        <w:sz w:val="20"/>
      </w:rPr>
    </w:lvl>
    <w:lvl w:ilvl="1" w:tentative="1">
      <w:start w:val="1"/>
      <w:numFmt w:val="bullet"/>
      <w:lvlText w:val="o"/>
      <w:lvlJc w:val="left"/>
      <w:pPr>
        <w:tabs>
          <w:tab w:val="num" w:pos="3220"/>
        </w:tabs>
        <w:ind w:left="3220" w:hanging="360"/>
      </w:pPr>
      <w:rPr>
        <w:rFonts w:ascii="Courier New" w:hAnsi="Courier New" w:hint="default"/>
        <w:sz w:val="20"/>
      </w:rPr>
    </w:lvl>
    <w:lvl w:ilvl="2" w:tentative="1">
      <w:start w:val="1"/>
      <w:numFmt w:val="bullet"/>
      <w:lvlText w:val=""/>
      <w:lvlJc w:val="left"/>
      <w:pPr>
        <w:tabs>
          <w:tab w:val="num" w:pos="3940"/>
        </w:tabs>
        <w:ind w:left="3940" w:hanging="360"/>
      </w:pPr>
      <w:rPr>
        <w:rFonts w:ascii="Wingdings" w:hAnsi="Wingdings" w:hint="default"/>
        <w:sz w:val="20"/>
      </w:rPr>
    </w:lvl>
    <w:lvl w:ilvl="3" w:tentative="1">
      <w:start w:val="1"/>
      <w:numFmt w:val="bullet"/>
      <w:lvlText w:val=""/>
      <w:lvlJc w:val="left"/>
      <w:pPr>
        <w:tabs>
          <w:tab w:val="num" w:pos="4660"/>
        </w:tabs>
        <w:ind w:left="4660" w:hanging="360"/>
      </w:pPr>
      <w:rPr>
        <w:rFonts w:ascii="Wingdings" w:hAnsi="Wingdings" w:hint="default"/>
        <w:sz w:val="20"/>
      </w:rPr>
    </w:lvl>
    <w:lvl w:ilvl="4" w:tentative="1">
      <w:start w:val="1"/>
      <w:numFmt w:val="bullet"/>
      <w:lvlText w:val=""/>
      <w:lvlJc w:val="left"/>
      <w:pPr>
        <w:tabs>
          <w:tab w:val="num" w:pos="5380"/>
        </w:tabs>
        <w:ind w:left="5380" w:hanging="360"/>
      </w:pPr>
      <w:rPr>
        <w:rFonts w:ascii="Wingdings" w:hAnsi="Wingdings" w:hint="default"/>
        <w:sz w:val="20"/>
      </w:rPr>
    </w:lvl>
    <w:lvl w:ilvl="5" w:tentative="1">
      <w:start w:val="1"/>
      <w:numFmt w:val="bullet"/>
      <w:lvlText w:val=""/>
      <w:lvlJc w:val="left"/>
      <w:pPr>
        <w:tabs>
          <w:tab w:val="num" w:pos="6100"/>
        </w:tabs>
        <w:ind w:left="6100" w:hanging="360"/>
      </w:pPr>
      <w:rPr>
        <w:rFonts w:ascii="Wingdings" w:hAnsi="Wingdings" w:hint="default"/>
        <w:sz w:val="20"/>
      </w:rPr>
    </w:lvl>
    <w:lvl w:ilvl="6" w:tentative="1">
      <w:start w:val="1"/>
      <w:numFmt w:val="bullet"/>
      <w:lvlText w:val=""/>
      <w:lvlJc w:val="left"/>
      <w:pPr>
        <w:tabs>
          <w:tab w:val="num" w:pos="6820"/>
        </w:tabs>
        <w:ind w:left="6820" w:hanging="360"/>
      </w:pPr>
      <w:rPr>
        <w:rFonts w:ascii="Wingdings" w:hAnsi="Wingdings" w:hint="default"/>
        <w:sz w:val="20"/>
      </w:rPr>
    </w:lvl>
    <w:lvl w:ilvl="7" w:tentative="1">
      <w:start w:val="1"/>
      <w:numFmt w:val="bullet"/>
      <w:lvlText w:val=""/>
      <w:lvlJc w:val="left"/>
      <w:pPr>
        <w:tabs>
          <w:tab w:val="num" w:pos="7540"/>
        </w:tabs>
        <w:ind w:left="7540" w:hanging="360"/>
      </w:pPr>
      <w:rPr>
        <w:rFonts w:ascii="Wingdings" w:hAnsi="Wingdings" w:hint="default"/>
        <w:sz w:val="20"/>
      </w:rPr>
    </w:lvl>
    <w:lvl w:ilvl="8" w:tentative="1">
      <w:start w:val="1"/>
      <w:numFmt w:val="bullet"/>
      <w:lvlText w:val=""/>
      <w:lvlJc w:val="left"/>
      <w:pPr>
        <w:tabs>
          <w:tab w:val="num" w:pos="8260"/>
        </w:tabs>
        <w:ind w:left="8260" w:hanging="360"/>
      </w:pPr>
      <w:rPr>
        <w:rFonts w:ascii="Wingdings" w:hAnsi="Wingdings" w:hint="default"/>
        <w:sz w:val="20"/>
      </w:rPr>
    </w:lvl>
  </w:abstractNum>
  <w:abstractNum w:abstractNumId="4" w15:restartNumberingAfterBreak="0">
    <w:nsid w:val="1D73067D"/>
    <w:multiLevelType w:val="hybridMultilevel"/>
    <w:tmpl w:val="1562A5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415DF8"/>
    <w:multiLevelType w:val="multilevel"/>
    <w:tmpl w:val="CB4E28B8"/>
    <w:numStyleLink w:val="StyleNumbered2"/>
  </w:abstractNum>
  <w:abstractNum w:abstractNumId="6" w15:restartNumberingAfterBreak="0">
    <w:nsid w:val="205063C7"/>
    <w:multiLevelType w:val="multilevel"/>
    <w:tmpl w:val="1B36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D277BD7"/>
    <w:multiLevelType w:val="hybridMultilevel"/>
    <w:tmpl w:val="E5DE1B9A"/>
    <w:lvl w:ilvl="0" w:tplc="314EF5F4">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DAC4E58"/>
    <w:multiLevelType w:val="multilevel"/>
    <w:tmpl w:val="B39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B24EFB"/>
    <w:multiLevelType w:val="multilevel"/>
    <w:tmpl w:val="96CEE51E"/>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2" w15:restartNumberingAfterBreak="0">
    <w:nsid w:val="3D5478A8"/>
    <w:multiLevelType w:val="multilevel"/>
    <w:tmpl w:val="CB4E28B8"/>
    <w:styleLink w:val="StyleNumbered2"/>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3"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D42BA5"/>
    <w:multiLevelType w:val="multilevel"/>
    <w:tmpl w:val="19EE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6"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E111A32"/>
    <w:multiLevelType w:val="hybridMultilevel"/>
    <w:tmpl w:val="48BCEA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C3939F6"/>
    <w:multiLevelType w:val="hybridMultilevel"/>
    <w:tmpl w:val="817AA4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C6E43B1"/>
    <w:multiLevelType w:val="hybridMultilevel"/>
    <w:tmpl w:val="5412B7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55D5DBA"/>
    <w:multiLevelType w:val="multilevel"/>
    <w:tmpl w:val="D3D0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2903E4"/>
    <w:multiLevelType w:val="multilevel"/>
    <w:tmpl w:val="C246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EA62A8"/>
    <w:multiLevelType w:val="hybridMultilevel"/>
    <w:tmpl w:val="47EC8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1"/>
  </w:num>
  <w:num w:numId="4">
    <w:abstractNumId w:val="7"/>
  </w:num>
  <w:num w:numId="5">
    <w:abstractNumId w:val="16"/>
  </w:num>
  <w:num w:numId="6">
    <w:abstractNumId w:val="10"/>
  </w:num>
  <w:num w:numId="7">
    <w:abstractNumId w:val="2"/>
  </w:num>
  <w:num w:numId="8">
    <w:abstractNumId w:val="15"/>
  </w:num>
  <w:num w:numId="9">
    <w:abstractNumId w:val="19"/>
  </w:num>
  <w:num w:numId="10">
    <w:abstractNumId w:val="12"/>
  </w:num>
  <w:num w:numId="11">
    <w:abstractNumId w:val="5"/>
  </w:num>
  <w:num w:numId="12">
    <w:abstractNumId w:val="3"/>
  </w:num>
  <w:num w:numId="13">
    <w:abstractNumId w:val="21"/>
  </w:num>
  <w:num w:numId="14">
    <w:abstractNumId w:val="14"/>
  </w:num>
  <w:num w:numId="15">
    <w:abstractNumId w:val="20"/>
  </w:num>
  <w:num w:numId="16">
    <w:abstractNumId w:val="9"/>
  </w:num>
  <w:num w:numId="17">
    <w:abstractNumId w:val="6"/>
  </w:num>
  <w:num w:numId="18">
    <w:abstractNumId w:val="4"/>
  </w:num>
  <w:num w:numId="19">
    <w:abstractNumId w:val="8"/>
  </w:num>
  <w:num w:numId="20">
    <w:abstractNumId w:val="22"/>
  </w:num>
  <w:num w:numId="21">
    <w:abstractNumId w:val="18"/>
  </w:num>
  <w:num w:numId="22">
    <w:abstractNumId w:val="17"/>
  </w:num>
  <w:num w:numId="23">
    <w:abstractNumId w:val="13"/>
  </w:num>
  <w:num w:numId="24">
    <w:abstractNumId w:val="2"/>
  </w:num>
  <w:num w:numId="25">
    <w:abstractNumId w:val="2"/>
    <w:lvlOverride w:ilvl="0">
      <w:startOverride w:val="1"/>
    </w:lvlOverride>
  </w:num>
  <w:num w:numId="26">
    <w:abstractNumId w:val="13"/>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75C0"/>
    <w:rsid w:val="000144B1"/>
    <w:rsid w:val="00016BF0"/>
    <w:rsid w:val="0002017E"/>
    <w:rsid w:val="0002128B"/>
    <w:rsid w:val="0002415F"/>
    <w:rsid w:val="000242DD"/>
    <w:rsid w:val="00025A79"/>
    <w:rsid w:val="00030DD8"/>
    <w:rsid w:val="00032F04"/>
    <w:rsid w:val="000354FC"/>
    <w:rsid w:val="00035523"/>
    <w:rsid w:val="00035787"/>
    <w:rsid w:val="000366A2"/>
    <w:rsid w:val="000403EA"/>
    <w:rsid w:val="000405BD"/>
    <w:rsid w:val="0004216B"/>
    <w:rsid w:val="0004287B"/>
    <w:rsid w:val="00042C13"/>
    <w:rsid w:val="000445B9"/>
    <w:rsid w:val="00046A10"/>
    <w:rsid w:val="00046C24"/>
    <w:rsid w:val="00051744"/>
    <w:rsid w:val="00051D0C"/>
    <w:rsid w:val="00052401"/>
    <w:rsid w:val="00052912"/>
    <w:rsid w:val="00053C23"/>
    <w:rsid w:val="000547B6"/>
    <w:rsid w:val="00054E6F"/>
    <w:rsid w:val="000558BB"/>
    <w:rsid w:val="00056442"/>
    <w:rsid w:val="00062766"/>
    <w:rsid w:val="00062982"/>
    <w:rsid w:val="0006325F"/>
    <w:rsid w:val="00063DC5"/>
    <w:rsid w:val="00063E8C"/>
    <w:rsid w:val="00064569"/>
    <w:rsid w:val="0006535D"/>
    <w:rsid w:val="0007042A"/>
    <w:rsid w:val="00070AE6"/>
    <w:rsid w:val="00071CC1"/>
    <w:rsid w:val="00076423"/>
    <w:rsid w:val="000770F3"/>
    <w:rsid w:val="00077895"/>
    <w:rsid w:val="00080DAB"/>
    <w:rsid w:val="0008406E"/>
    <w:rsid w:val="000842C7"/>
    <w:rsid w:val="000844A0"/>
    <w:rsid w:val="00084E04"/>
    <w:rsid w:val="00085F69"/>
    <w:rsid w:val="000864B5"/>
    <w:rsid w:val="000864B7"/>
    <w:rsid w:val="00090E91"/>
    <w:rsid w:val="00091572"/>
    <w:rsid w:val="00092FF9"/>
    <w:rsid w:val="0009646E"/>
    <w:rsid w:val="000967CA"/>
    <w:rsid w:val="000A1A1D"/>
    <w:rsid w:val="000A2E16"/>
    <w:rsid w:val="000A321D"/>
    <w:rsid w:val="000A6E5D"/>
    <w:rsid w:val="000B1F52"/>
    <w:rsid w:val="000B3761"/>
    <w:rsid w:val="000B6CF5"/>
    <w:rsid w:val="000B73D0"/>
    <w:rsid w:val="000B7600"/>
    <w:rsid w:val="000C00A5"/>
    <w:rsid w:val="000C09CF"/>
    <w:rsid w:val="000C3C13"/>
    <w:rsid w:val="000C6745"/>
    <w:rsid w:val="000C6C7E"/>
    <w:rsid w:val="000C7FDD"/>
    <w:rsid w:val="000D032B"/>
    <w:rsid w:val="000D3183"/>
    <w:rsid w:val="000D334D"/>
    <w:rsid w:val="000D3DCC"/>
    <w:rsid w:val="000D72D9"/>
    <w:rsid w:val="000E3087"/>
    <w:rsid w:val="000E3506"/>
    <w:rsid w:val="000E4F07"/>
    <w:rsid w:val="000E522D"/>
    <w:rsid w:val="000E5F7A"/>
    <w:rsid w:val="000F0731"/>
    <w:rsid w:val="000F176E"/>
    <w:rsid w:val="000F1DF7"/>
    <w:rsid w:val="000F2B18"/>
    <w:rsid w:val="000F3010"/>
    <w:rsid w:val="000F5EE5"/>
    <w:rsid w:val="000F7300"/>
    <w:rsid w:val="000F758F"/>
    <w:rsid w:val="00105AB5"/>
    <w:rsid w:val="001060C3"/>
    <w:rsid w:val="001071C8"/>
    <w:rsid w:val="001076B7"/>
    <w:rsid w:val="0011291B"/>
    <w:rsid w:val="00113D22"/>
    <w:rsid w:val="001141DE"/>
    <w:rsid w:val="0011710B"/>
    <w:rsid w:val="001171F3"/>
    <w:rsid w:val="00120993"/>
    <w:rsid w:val="00122B44"/>
    <w:rsid w:val="00123760"/>
    <w:rsid w:val="00124C2C"/>
    <w:rsid w:val="0012500A"/>
    <w:rsid w:val="00127778"/>
    <w:rsid w:val="00133709"/>
    <w:rsid w:val="001348DA"/>
    <w:rsid w:val="00135446"/>
    <w:rsid w:val="001356AF"/>
    <w:rsid w:val="001371F0"/>
    <w:rsid w:val="00140548"/>
    <w:rsid w:val="001432B8"/>
    <w:rsid w:val="00144842"/>
    <w:rsid w:val="001448F4"/>
    <w:rsid w:val="001451B0"/>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23EB"/>
    <w:rsid w:val="0017365D"/>
    <w:rsid w:val="00176C1C"/>
    <w:rsid w:val="00177886"/>
    <w:rsid w:val="00177D9C"/>
    <w:rsid w:val="0018111C"/>
    <w:rsid w:val="00185BB1"/>
    <w:rsid w:val="001863C2"/>
    <w:rsid w:val="0018703F"/>
    <w:rsid w:val="001872FA"/>
    <w:rsid w:val="00187A50"/>
    <w:rsid w:val="001907CF"/>
    <w:rsid w:val="00192CE6"/>
    <w:rsid w:val="00193A41"/>
    <w:rsid w:val="001945E0"/>
    <w:rsid w:val="00194BA2"/>
    <w:rsid w:val="00194E3F"/>
    <w:rsid w:val="00196075"/>
    <w:rsid w:val="00196A83"/>
    <w:rsid w:val="001A0CBA"/>
    <w:rsid w:val="001A1FF2"/>
    <w:rsid w:val="001A2472"/>
    <w:rsid w:val="001A273B"/>
    <w:rsid w:val="001A3254"/>
    <w:rsid w:val="001A3DF9"/>
    <w:rsid w:val="001A51F7"/>
    <w:rsid w:val="001A56B7"/>
    <w:rsid w:val="001A571C"/>
    <w:rsid w:val="001B14FC"/>
    <w:rsid w:val="001B313D"/>
    <w:rsid w:val="001B3E82"/>
    <w:rsid w:val="001B6516"/>
    <w:rsid w:val="001B7BD3"/>
    <w:rsid w:val="001C13AC"/>
    <w:rsid w:val="001C1B2D"/>
    <w:rsid w:val="001C6237"/>
    <w:rsid w:val="001C6774"/>
    <w:rsid w:val="001C71A7"/>
    <w:rsid w:val="001C77EA"/>
    <w:rsid w:val="001D44B2"/>
    <w:rsid w:val="001D4B00"/>
    <w:rsid w:val="001D4EEE"/>
    <w:rsid w:val="001D51CF"/>
    <w:rsid w:val="001D5CD0"/>
    <w:rsid w:val="001E0ABF"/>
    <w:rsid w:val="001E310F"/>
    <w:rsid w:val="001E4338"/>
    <w:rsid w:val="001E60BF"/>
    <w:rsid w:val="001F212C"/>
    <w:rsid w:val="001F3D81"/>
    <w:rsid w:val="001F4798"/>
    <w:rsid w:val="001F5CED"/>
    <w:rsid w:val="001F65C7"/>
    <w:rsid w:val="001F6CDA"/>
    <w:rsid w:val="001F7516"/>
    <w:rsid w:val="002001B7"/>
    <w:rsid w:val="002010EE"/>
    <w:rsid w:val="0020179E"/>
    <w:rsid w:val="00202766"/>
    <w:rsid w:val="00203A60"/>
    <w:rsid w:val="00204608"/>
    <w:rsid w:val="002063D6"/>
    <w:rsid w:val="00207358"/>
    <w:rsid w:val="00207514"/>
    <w:rsid w:val="00207CEB"/>
    <w:rsid w:val="002115C8"/>
    <w:rsid w:val="00212A1E"/>
    <w:rsid w:val="00213500"/>
    <w:rsid w:val="00215063"/>
    <w:rsid w:val="00215947"/>
    <w:rsid w:val="00215AE7"/>
    <w:rsid w:val="00215C09"/>
    <w:rsid w:val="002160AD"/>
    <w:rsid w:val="00220324"/>
    <w:rsid w:val="00221368"/>
    <w:rsid w:val="00222A4A"/>
    <w:rsid w:val="0022486C"/>
    <w:rsid w:val="0022493D"/>
    <w:rsid w:val="00226CBA"/>
    <w:rsid w:val="0022723C"/>
    <w:rsid w:val="002272B3"/>
    <w:rsid w:val="00227E29"/>
    <w:rsid w:val="002319F9"/>
    <w:rsid w:val="00232629"/>
    <w:rsid w:val="0023419C"/>
    <w:rsid w:val="00235FD7"/>
    <w:rsid w:val="00240DC2"/>
    <w:rsid w:val="00242B04"/>
    <w:rsid w:val="002471BE"/>
    <w:rsid w:val="002475C2"/>
    <w:rsid w:val="00247A05"/>
    <w:rsid w:val="00250913"/>
    <w:rsid w:val="00250BEB"/>
    <w:rsid w:val="00251000"/>
    <w:rsid w:val="00251D65"/>
    <w:rsid w:val="0025241C"/>
    <w:rsid w:val="00253286"/>
    <w:rsid w:val="002539AF"/>
    <w:rsid w:val="00254561"/>
    <w:rsid w:val="00255F41"/>
    <w:rsid w:val="00256008"/>
    <w:rsid w:val="00256542"/>
    <w:rsid w:val="002579A6"/>
    <w:rsid w:val="00261918"/>
    <w:rsid w:val="00263055"/>
    <w:rsid w:val="00263839"/>
    <w:rsid w:val="00263F9F"/>
    <w:rsid w:val="002642B9"/>
    <w:rsid w:val="00265AEE"/>
    <w:rsid w:val="00266654"/>
    <w:rsid w:val="00266F67"/>
    <w:rsid w:val="00273E22"/>
    <w:rsid w:val="0027425E"/>
    <w:rsid w:val="00275987"/>
    <w:rsid w:val="002766B4"/>
    <w:rsid w:val="00276A51"/>
    <w:rsid w:val="0028298C"/>
    <w:rsid w:val="00283B4F"/>
    <w:rsid w:val="00283F58"/>
    <w:rsid w:val="002850AA"/>
    <w:rsid w:val="00291371"/>
    <w:rsid w:val="0029285B"/>
    <w:rsid w:val="00292CEA"/>
    <w:rsid w:val="002933DD"/>
    <w:rsid w:val="00293A6F"/>
    <w:rsid w:val="00295164"/>
    <w:rsid w:val="002971FC"/>
    <w:rsid w:val="00297B7B"/>
    <w:rsid w:val="002A02EB"/>
    <w:rsid w:val="002A03AD"/>
    <w:rsid w:val="002A1611"/>
    <w:rsid w:val="002A27C6"/>
    <w:rsid w:val="002A3278"/>
    <w:rsid w:val="002A3BB1"/>
    <w:rsid w:val="002A540E"/>
    <w:rsid w:val="002A6766"/>
    <w:rsid w:val="002B45FC"/>
    <w:rsid w:val="002B4A40"/>
    <w:rsid w:val="002B5661"/>
    <w:rsid w:val="002B69C8"/>
    <w:rsid w:val="002C0D94"/>
    <w:rsid w:val="002C670D"/>
    <w:rsid w:val="002C6792"/>
    <w:rsid w:val="002C6C21"/>
    <w:rsid w:val="002C7823"/>
    <w:rsid w:val="002D03C1"/>
    <w:rsid w:val="002D054F"/>
    <w:rsid w:val="002D57EB"/>
    <w:rsid w:val="002D5DA0"/>
    <w:rsid w:val="002D7367"/>
    <w:rsid w:val="002E1456"/>
    <w:rsid w:val="002E24D8"/>
    <w:rsid w:val="002E28CA"/>
    <w:rsid w:val="002E2FAF"/>
    <w:rsid w:val="002E3AC2"/>
    <w:rsid w:val="002E3B20"/>
    <w:rsid w:val="002E4F9B"/>
    <w:rsid w:val="002E5E4C"/>
    <w:rsid w:val="002E6C8C"/>
    <w:rsid w:val="002F1142"/>
    <w:rsid w:val="002F2ACA"/>
    <w:rsid w:val="002F2E55"/>
    <w:rsid w:val="002F537F"/>
    <w:rsid w:val="003013A1"/>
    <w:rsid w:val="003032C2"/>
    <w:rsid w:val="003057DA"/>
    <w:rsid w:val="003061D5"/>
    <w:rsid w:val="00306E16"/>
    <w:rsid w:val="00307BFE"/>
    <w:rsid w:val="00311A23"/>
    <w:rsid w:val="00312771"/>
    <w:rsid w:val="00313FFB"/>
    <w:rsid w:val="00314746"/>
    <w:rsid w:val="0031572A"/>
    <w:rsid w:val="00315EF7"/>
    <w:rsid w:val="003209DA"/>
    <w:rsid w:val="00320D9C"/>
    <w:rsid w:val="003266A6"/>
    <w:rsid w:val="00334C1B"/>
    <w:rsid w:val="00334F2E"/>
    <w:rsid w:val="00335550"/>
    <w:rsid w:val="003371EB"/>
    <w:rsid w:val="003425EF"/>
    <w:rsid w:val="003447A9"/>
    <w:rsid w:val="003455FE"/>
    <w:rsid w:val="00346B22"/>
    <w:rsid w:val="00352FEA"/>
    <w:rsid w:val="0035424E"/>
    <w:rsid w:val="00357888"/>
    <w:rsid w:val="0036046C"/>
    <w:rsid w:val="00361783"/>
    <w:rsid w:val="003617F8"/>
    <w:rsid w:val="00361D0A"/>
    <w:rsid w:val="00363F43"/>
    <w:rsid w:val="0036445C"/>
    <w:rsid w:val="00366847"/>
    <w:rsid w:val="003703E6"/>
    <w:rsid w:val="0037151C"/>
    <w:rsid w:val="00371C91"/>
    <w:rsid w:val="003726F5"/>
    <w:rsid w:val="00372A31"/>
    <w:rsid w:val="00380B66"/>
    <w:rsid w:val="0038684D"/>
    <w:rsid w:val="00386EDB"/>
    <w:rsid w:val="00391501"/>
    <w:rsid w:val="00391DE9"/>
    <w:rsid w:val="00391F29"/>
    <w:rsid w:val="00392614"/>
    <w:rsid w:val="00393194"/>
    <w:rsid w:val="00397AA2"/>
    <w:rsid w:val="00397F65"/>
    <w:rsid w:val="003A3995"/>
    <w:rsid w:val="003A52E0"/>
    <w:rsid w:val="003B2064"/>
    <w:rsid w:val="003B2312"/>
    <w:rsid w:val="003B23A6"/>
    <w:rsid w:val="003B42D7"/>
    <w:rsid w:val="003B50DC"/>
    <w:rsid w:val="003B5571"/>
    <w:rsid w:val="003B5F6F"/>
    <w:rsid w:val="003B6373"/>
    <w:rsid w:val="003B652D"/>
    <w:rsid w:val="003B6A0E"/>
    <w:rsid w:val="003C3911"/>
    <w:rsid w:val="003C4677"/>
    <w:rsid w:val="003C5A1F"/>
    <w:rsid w:val="003C6DD8"/>
    <w:rsid w:val="003D22A2"/>
    <w:rsid w:val="003D458D"/>
    <w:rsid w:val="003D54B4"/>
    <w:rsid w:val="003E1B1B"/>
    <w:rsid w:val="003E58E7"/>
    <w:rsid w:val="003E6478"/>
    <w:rsid w:val="003E6526"/>
    <w:rsid w:val="003E67AA"/>
    <w:rsid w:val="003E681A"/>
    <w:rsid w:val="003E7A81"/>
    <w:rsid w:val="003F397B"/>
    <w:rsid w:val="003F425D"/>
    <w:rsid w:val="003F5643"/>
    <w:rsid w:val="003F5BA4"/>
    <w:rsid w:val="003F706A"/>
    <w:rsid w:val="003F7C96"/>
    <w:rsid w:val="00400531"/>
    <w:rsid w:val="00400893"/>
    <w:rsid w:val="00401E3A"/>
    <w:rsid w:val="00401EFF"/>
    <w:rsid w:val="004035B4"/>
    <w:rsid w:val="00403C3E"/>
    <w:rsid w:val="00405B0B"/>
    <w:rsid w:val="004062BA"/>
    <w:rsid w:val="00410CDC"/>
    <w:rsid w:val="00411B8E"/>
    <w:rsid w:val="00411FE7"/>
    <w:rsid w:val="0041591F"/>
    <w:rsid w:val="004162A2"/>
    <w:rsid w:val="0041648F"/>
    <w:rsid w:val="00416DC5"/>
    <w:rsid w:val="00416DD6"/>
    <w:rsid w:val="00420D5E"/>
    <w:rsid w:val="004216BD"/>
    <w:rsid w:val="00421F00"/>
    <w:rsid w:val="00423DD3"/>
    <w:rsid w:val="00423E34"/>
    <w:rsid w:val="00424E18"/>
    <w:rsid w:val="00427878"/>
    <w:rsid w:val="00430212"/>
    <w:rsid w:val="004309EA"/>
    <w:rsid w:val="00430AEC"/>
    <w:rsid w:val="004317C7"/>
    <w:rsid w:val="004325BE"/>
    <w:rsid w:val="00432615"/>
    <w:rsid w:val="0043399C"/>
    <w:rsid w:val="0043519E"/>
    <w:rsid w:val="00435218"/>
    <w:rsid w:val="00437B1C"/>
    <w:rsid w:val="00440823"/>
    <w:rsid w:val="00440F69"/>
    <w:rsid w:val="00441D82"/>
    <w:rsid w:val="004430E8"/>
    <w:rsid w:val="00443D7D"/>
    <w:rsid w:val="0044495D"/>
    <w:rsid w:val="00445E28"/>
    <w:rsid w:val="00446C84"/>
    <w:rsid w:val="00450157"/>
    <w:rsid w:val="0045054F"/>
    <w:rsid w:val="00451025"/>
    <w:rsid w:val="0045129A"/>
    <w:rsid w:val="00453ABB"/>
    <w:rsid w:val="004608B1"/>
    <w:rsid w:val="00460D79"/>
    <w:rsid w:val="00460DB5"/>
    <w:rsid w:val="0046365B"/>
    <w:rsid w:val="00466293"/>
    <w:rsid w:val="00467204"/>
    <w:rsid w:val="004701D8"/>
    <w:rsid w:val="00470826"/>
    <w:rsid w:val="004726D8"/>
    <w:rsid w:val="00472B19"/>
    <w:rsid w:val="004735CF"/>
    <w:rsid w:val="00474094"/>
    <w:rsid w:val="00474E8A"/>
    <w:rsid w:val="00477385"/>
    <w:rsid w:val="00482646"/>
    <w:rsid w:val="0048285D"/>
    <w:rsid w:val="004832ED"/>
    <w:rsid w:val="004834FB"/>
    <w:rsid w:val="0048365C"/>
    <w:rsid w:val="004868BE"/>
    <w:rsid w:val="00486CD7"/>
    <w:rsid w:val="00486E62"/>
    <w:rsid w:val="00486F13"/>
    <w:rsid w:val="00486F48"/>
    <w:rsid w:val="0049216E"/>
    <w:rsid w:val="00493D80"/>
    <w:rsid w:val="0049402D"/>
    <w:rsid w:val="004A2926"/>
    <w:rsid w:val="004A6A5C"/>
    <w:rsid w:val="004A764A"/>
    <w:rsid w:val="004A7A36"/>
    <w:rsid w:val="004A7A80"/>
    <w:rsid w:val="004B144B"/>
    <w:rsid w:val="004B2FB7"/>
    <w:rsid w:val="004B3051"/>
    <w:rsid w:val="004B6667"/>
    <w:rsid w:val="004B6D85"/>
    <w:rsid w:val="004C401B"/>
    <w:rsid w:val="004C5C81"/>
    <w:rsid w:val="004D528F"/>
    <w:rsid w:val="004D6CCA"/>
    <w:rsid w:val="004E1BA1"/>
    <w:rsid w:val="004E1DC3"/>
    <w:rsid w:val="004E2F22"/>
    <w:rsid w:val="004E5880"/>
    <w:rsid w:val="004E73D6"/>
    <w:rsid w:val="004F2108"/>
    <w:rsid w:val="004F265E"/>
    <w:rsid w:val="004F4CE8"/>
    <w:rsid w:val="004F6CF2"/>
    <w:rsid w:val="004F70F6"/>
    <w:rsid w:val="00503C45"/>
    <w:rsid w:val="00503F0F"/>
    <w:rsid w:val="005054AA"/>
    <w:rsid w:val="005069DF"/>
    <w:rsid w:val="005104A6"/>
    <w:rsid w:val="0051410F"/>
    <w:rsid w:val="00514986"/>
    <w:rsid w:val="00514C76"/>
    <w:rsid w:val="00514F10"/>
    <w:rsid w:val="005151C0"/>
    <w:rsid w:val="00515C8A"/>
    <w:rsid w:val="00516112"/>
    <w:rsid w:val="00516B13"/>
    <w:rsid w:val="00520881"/>
    <w:rsid w:val="00521397"/>
    <w:rsid w:val="00523649"/>
    <w:rsid w:val="00524009"/>
    <w:rsid w:val="00524869"/>
    <w:rsid w:val="00524BCD"/>
    <w:rsid w:val="00525A72"/>
    <w:rsid w:val="00527551"/>
    <w:rsid w:val="005275D3"/>
    <w:rsid w:val="00530219"/>
    <w:rsid w:val="00533F01"/>
    <w:rsid w:val="00534F1B"/>
    <w:rsid w:val="005375CA"/>
    <w:rsid w:val="005414AA"/>
    <w:rsid w:val="0054276A"/>
    <w:rsid w:val="00544132"/>
    <w:rsid w:val="0054673E"/>
    <w:rsid w:val="00546C65"/>
    <w:rsid w:val="005516C2"/>
    <w:rsid w:val="00553DC6"/>
    <w:rsid w:val="00554E62"/>
    <w:rsid w:val="005554A9"/>
    <w:rsid w:val="00557F93"/>
    <w:rsid w:val="00561032"/>
    <w:rsid w:val="005647E1"/>
    <w:rsid w:val="00565FEB"/>
    <w:rsid w:val="00571BB4"/>
    <w:rsid w:val="00571D2D"/>
    <w:rsid w:val="00572646"/>
    <w:rsid w:val="00575D38"/>
    <w:rsid w:val="00576005"/>
    <w:rsid w:val="00576CED"/>
    <w:rsid w:val="00576F10"/>
    <w:rsid w:val="0058059E"/>
    <w:rsid w:val="00582D5D"/>
    <w:rsid w:val="005839B5"/>
    <w:rsid w:val="00583C64"/>
    <w:rsid w:val="00584965"/>
    <w:rsid w:val="00584A82"/>
    <w:rsid w:val="005869A2"/>
    <w:rsid w:val="005874CC"/>
    <w:rsid w:val="00591826"/>
    <w:rsid w:val="00591E44"/>
    <w:rsid w:val="00592A63"/>
    <w:rsid w:val="005946A2"/>
    <w:rsid w:val="00594E25"/>
    <w:rsid w:val="00596645"/>
    <w:rsid w:val="005A16A2"/>
    <w:rsid w:val="005A17B0"/>
    <w:rsid w:val="005A2836"/>
    <w:rsid w:val="005A3EA9"/>
    <w:rsid w:val="005A4CB5"/>
    <w:rsid w:val="005B1CBC"/>
    <w:rsid w:val="005B24AA"/>
    <w:rsid w:val="005B2BC4"/>
    <w:rsid w:val="005B2F0D"/>
    <w:rsid w:val="005B3099"/>
    <w:rsid w:val="005B4065"/>
    <w:rsid w:val="005B42C3"/>
    <w:rsid w:val="005B48E0"/>
    <w:rsid w:val="005B7A22"/>
    <w:rsid w:val="005C0987"/>
    <w:rsid w:val="005C2241"/>
    <w:rsid w:val="005D0364"/>
    <w:rsid w:val="005D21CE"/>
    <w:rsid w:val="005D61E2"/>
    <w:rsid w:val="005D6E8A"/>
    <w:rsid w:val="005D7377"/>
    <w:rsid w:val="005D7C76"/>
    <w:rsid w:val="005E194E"/>
    <w:rsid w:val="005E2906"/>
    <w:rsid w:val="005E5E52"/>
    <w:rsid w:val="005F135A"/>
    <w:rsid w:val="005F28D9"/>
    <w:rsid w:val="005F3BB8"/>
    <w:rsid w:val="005F46BB"/>
    <w:rsid w:val="005F56E4"/>
    <w:rsid w:val="005F5726"/>
    <w:rsid w:val="005F6B30"/>
    <w:rsid w:val="005F70F2"/>
    <w:rsid w:val="005F7358"/>
    <w:rsid w:val="00606617"/>
    <w:rsid w:val="00606D69"/>
    <w:rsid w:val="00606E9D"/>
    <w:rsid w:val="00610F14"/>
    <w:rsid w:val="00610F4C"/>
    <w:rsid w:val="00611926"/>
    <w:rsid w:val="00611D1F"/>
    <w:rsid w:val="00611FB5"/>
    <w:rsid w:val="00612A37"/>
    <w:rsid w:val="00613014"/>
    <w:rsid w:val="006136BC"/>
    <w:rsid w:val="00613713"/>
    <w:rsid w:val="006179C3"/>
    <w:rsid w:val="00624FF4"/>
    <w:rsid w:val="00640305"/>
    <w:rsid w:val="006404DE"/>
    <w:rsid w:val="00640505"/>
    <w:rsid w:val="00640844"/>
    <w:rsid w:val="00642274"/>
    <w:rsid w:val="00643166"/>
    <w:rsid w:val="006435E3"/>
    <w:rsid w:val="006453C6"/>
    <w:rsid w:val="006458A2"/>
    <w:rsid w:val="00646928"/>
    <w:rsid w:val="006501A6"/>
    <w:rsid w:val="006529D5"/>
    <w:rsid w:val="006550A5"/>
    <w:rsid w:val="00655D78"/>
    <w:rsid w:val="00656DA6"/>
    <w:rsid w:val="00661333"/>
    <w:rsid w:val="00661A94"/>
    <w:rsid w:val="00662176"/>
    <w:rsid w:val="00664C30"/>
    <w:rsid w:val="006652E8"/>
    <w:rsid w:val="00665423"/>
    <w:rsid w:val="00666DAE"/>
    <w:rsid w:val="006725CF"/>
    <w:rsid w:val="00673419"/>
    <w:rsid w:val="0067562C"/>
    <w:rsid w:val="00675834"/>
    <w:rsid w:val="00676F3D"/>
    <w:rsid w:val="006800D6"/>
    <w:rsid w:val="0068094D"/>
    <w:rsid w:val="0068132D"/>
    <w:rsid w:val="00682BA4"/>
    <w:rsid w:val="0068460D"/>
    <w:rsid w:val="00687B4C"/>
    <w:rsid w:val="0069201C"/>
    <w:rsid w:val="00694B99"/>
    <w:rsid w:val="006969F0"/>
    <w:rsid w:val="006974C2"/>
    <w:rsid w:val="006A0211"/>
    <w:rsid w:val="006A1AA4"/>
    <w:rsid w:val="006A1FA7"/>
    <w:rsid w:val="006A474E"/>
    <w:rsid w:val="006A4A99"/>
    <w:rsid w:val="006A6931"/>
    <w:rsid w:val="006A74BF"/>
    <w:rsid w:val="006B4190"/>
    <w:rsid w:val="006B4B66"/>
    <w:rsid w:val="006B5634"/>
    <w:rsid w:val="006C21A5"/>
    <w:rsid w:val="006C3609"/>
    <w:rsid w:val="006C65BA"/>
    <w:rsid w:val="006C71E8"/>
    <w:rsid w:val="006C7326"/>
    <w:rsid w:val="006C75C7"/>
    <w:rsid w:val="006D0887"/>
    <w:rsid w:val="006D0F26"/>
    <w:rsid w:val="006D1D68"/>
    <w:rsid w:val="006D4AA2"/>
    <w:rsid w:val="006D77B8"/>
    <w:rsid w:val="006E14C9"/>
    <w:rsid w:val="006E1722"/>
    <w:rsid w:val="006E31E7"/>
    <w:rsid w:val="006E339F"/>
    <w:rsid w:val="006E3423"/>
    <w:rsid w:val="006E4B37"/>
    <w:rsid w:val="006E53A4"/>
    <w:rsid w:val="006E7E65"/>
    <w:rsid w:val="006F3279"/>
    <w:rsid w:val="006F5808"/>
    <w:rsid w:val="00700D50"/>
    <w:rsid w:val="00703CCB"/>
    <w:rsid w:val="00703D88"/>
    <w:rsid w:val="00704FA5"/>
    <w:rsid w:val="00705DDB"/>
    <w:rsid w:val="00707702"/>
    <w:rsid w:val="00710343"/>
    <w:rsid w:val="00712065"/>
    <w:rsid w:val="0071374A"/>
    <w:rsid w:val="00721418"/>
    <w:rsid w:val="00721479"/>
    <w:rsid w:val="00722191"/>
    <w:rsid w:val="0072234E"/>
    <w:rsid w:val="00722DF6"/>
    <w:rsid w:val="007262BC"/>
    <w:rsid w:val="00735A88"/>
    <w:rsid w:val="00737B65"/>
    <w:rsid w:val="007403B0"/>
    <w:rsid w:val="007417B4"/>
    <w:rsid w:val="00743EB2"/>
    <w:rsid w:val="007442B7"/>
    <w:rsid w:val="007470EE"/>
    <w:rsid w:val="00747132"/>
    <w:rsid w:val="007471FA"/>
    <w:rsid w:val="007542B6"/>
    <w:rsid w:val="00754608"/>
    <w:rsid w:val="00756365"/>
    <w:rsid w:val="007565CD"/>
    <w:rsid w:val="007567B0"/>
    <w:rsid w:val="00756973"/>
    <w:rsid w:val="00756E8A"/>
    <w:rsid w:val="007612B2"/>
    <w:rsid w:val="00765361"/>
    <w:rsid w:val="00770CB5"/>
    <w:rsid w:val="00775C1E"/>
    <w:rsid w:val="007761C7"/>
    <w:rsid w:val="00776ABF"/>
    <w:rsid w:val="00777C44"/>
    <w:rsid w:val="007808FD"/>
    <w:rsid w:val="007815A6"/>
    <w:rsid w:val="007820E8"/>
    <w:rsid w:val="00782AA8"/>
    <w:rsid w:val="0078314D"/>
    <w:rsid w:val="00783660"/>
    <w:rsid w:val="00783D41"/>
    <w:rsid w:val="00786B34"/>
    <w:rsid w:val="00787628"/>
    <w:rsid w:val="0079100D"/>
    <w:rsid w:val="00791B5A"/>
    <w:rsid w:val="007928D9"/>
    <w:rsid w:val="00792FD4"/>
    <w:rsid w:val="00793456"/>
    <w:rsid w:val="007941B2"/>
    <w:rsid w:val="00794818"/>
    <w:rsid w:val="0079561C"/>
    <w:rsid w:val="00796448"/>
    <w:rsid w:val="007A066C"/>
    <w:rsid w:val="007A4834"/>
    <w:rsid w:val="007A543D"/>
    <w:rsid w:val="007A561C"/>
    <w:rsid w:val="007B2A63"/>
    <w:rsid w:val="007B703B"/>
    <w:rsid w:val="007B7868"/>
    <w:rsid w:val="007C0C8C"/>
    <w:rsid w:val="007C1EA0"/>
    <w:rsid w:val="007C393B"/>
    <w:rsid w:val="007C49BA"/>
    <w:rsid w:val="007C4A18"/>
    <w:rsid w:val="007C55CB"/>
    <w:rsid w:val="007C5E18"/>
    <w:rsid w:val="007C6406"/>
    <w:rsid w:val="007C745C"/>
    <w:rsid w:val="007D167E"/>
    <w:rsid w:val="007D3831"/>
    <w:rsid w:val="007D48B6"/>
    <w:rsid w:val="007D6608"/>
    <w:rsid w:val="007E026F"/>
    <w:rsid w:val="007E2686"/>
    <w:rsid w:val="007E4F7F"/>
    <w:rsid w:val="007E5E23"/>
    <w:rsid w:val="007F0488"/>
    <w:rsid w:val="007F17FF"/>
    <w:rsid w:val="007F25A6"/>
    <w:rsid w:val="007F4519"/>
    <w:rsid w:val="008021ED"/>
    <w:rsid w:val="00803323"/>
    <w:rsid w:val="008033D7"/>
    <w:rsid w:val="00804AE4"/>
    <w:rsid w:val="00804BAE"/>
    <w:rsid w:val="0080590E"/>
    <w:rsid w:val="00810203"/>
    <w:rsid w:val="00810488"/>
    <w:rsid w:val="008113DF"/>
    <w:rsid w:val="00812792"/>
    <w:rsid w:val="0081443E"/>
    <w:rsid w:val="00815084"/>
    <w:rsid w:val="008154DB"/>
    <w:rsid w:val="008161BC"/>
    <w:rsid w:val="0081627C"/>
    <w:rsid w:val="00816B32"/>
    <w:rsid w:val="00817909"/>
    <w:rsid w:val="00817BD5"/>
    <w:rsid w:val="00821692"/>
    <w:rsid w:val="008226D3"/>
    <w:rsid w:val="00822823"/>
    <w:rsid w:val="00822DA0"/>
    <w:rsid w:val="00822E83"/>
    <w:rsid w:val="0082347F"/>
    <w:rsid w:val="00823584"/>
    <w:rsid w:val="00823B7A"/>
    <w:rsid w:val="008259FE"/>
    <w:rsid w:val="00825CD1"/>
    <w:rsid w:val="008301AA"/>
    <w:rsid w:val="00830747"/>
    <w:rsid w:val="00831F35"/>
    <w:rsid w:val="00832DDF"/>
    <w:rsid w:val="0083484D"/>
    <w:rsid w:val="00834A5D"/>
    <w:rsid w:val="00836554"/>
    <w:rsid w:val="008369BE"/>
    <w:rsid w:val="0083790A"/>
    <w:rsid w:val="00837C84"/>
    <w:rsid w:val="00837D7C"/>
    <w:rsid w:val="008426D7"/>
    <w:rsid w:val="0084294D"/>
    <w:rsid w:val="0084327F"/>
    <w:rsid w:val="00843A7F"/>
    <w:rsid w:val="00843AE7"/>
    <w:rsid w:val="00845B74"/>
    <w:rsid w:val="008509CD"/>
    <w:rsid w:val="008514E4"/>
    <w:rsid w:val="0085292A"/>
    <w:rsid w:val="00853CEB"/>
    <w:rsid w:val="00857435"/>
    <w:rsid w:val="00857F59"/>
    <w:rsid w:val="00860265"/>
    <w:rsid w:val="008619BD"/>
    <w:rsid w:val="00861A5C"/>
    <w:rsid w:val="00862417"/>
    <w:rsid w:val="008636C2"/>
    <w:rsid w:val="00866CC8"/>
    <w:rsid w:val="0088060A"/>
    <w:rsid w:val="008831CC"/>
    <w:rsid w:val="00883D01"/>
    <w:rsid w:val="00884F85"/>
    <w:rsid w:val="00886675"/>
    <w:rsid w:val="00890B64"/>
    <w:rsid w:val="00890D2F"/>
    <w:rsid w:val="00891528"/>
    <w:rsid w:val="008916CF"/>
    <w:rsid w:val="0089292F"/>
    <w:rsid w:val="00893E48"/>
    <w:rsid w:val="00896C14"/>
    <w:rsid w:val="008A074F"/>
    <w:rsid w:val="008A2103"/>
    <w:rsid w:val="008A2DC6"/>
    <w:rsid w:val="008A2EF6"/>
    <w:rsid w:val="008A3B33"/>
    <w:rsid w:val="008A48EC"/>
    <w:rsid w:val="008A5954"/>
    <w:rsid w:val="008A7082"/>
    <w:rsid w:val="008A7247"/>
    <w:rsid w:val="008B05EB"/>
    <w:rsid w:val="008B1407"/>
    <w:rsid w:val="008B1D4D"/>
    <w:rsid w:val="008B3100"/>
    <w:rsid w:val="008B4B10"/>
    <w:rsid w:val="008B6C01"/>
    <w:rsid w:val="008B77B2"/>
    <w:rsid w:val="008C07B5"/>
    <w:rsid w:val="008C0C38"/>
    <w:rsid w:val="008C0EA3"/>
    <w:rsid w:val="008C2DAB"/>
    <w:rsid w:val="008C32D3"/>
    <w:rsid w:val="008C3CAB"/>
    <w:rsid w:val="008C3F52"/>
    <w:rsid w:val="008C4FBE"/>
    <w:rsid w:val="008C6E7D"/>
    <w:rsid w:val="008C6ED9"/>
    <w:rsid w:val="008D0A45"/>
    <w:rsid w:val="008D0C93"/>
    <w:rsid w:val="008D3EB4"/>
    <w:rsid w:val="008D4B6A"/>
    <w:rsid w:val="008D505E"/>
    <w:rsid w:val="008D5D70"/>
    <w:rsid w:val="008D79DC"/>
    <w:rsid w:val="008E0A92"/>
    <w:rsid w:val="008E0D1B"/>
    <w:rsid w:val="008E3D17"/>
    <w:rsid w:val="008E4939"/>
    <w:rsid w:val="008F0606"/>
    <w:rsid w:val="008F0635"/>
    <w:rsid w:val="008F0A5E"/>
    <w:rsid w:val="008F0C39"/>
    <w:rsid w:val="008F58B2"/>
    <w:rsid w:val="008F60F4"/>
    <w:rsid w:val="008F6AFB"/>
    <w:rsid w:val="008F6C06"/>
    <w:rsid w:val="008F79BC"/>
    <w:rsid w:val="009002AC"/>
    <w:rsid w:val="00901846"/>
    <w:rsid w:val="00902ACF"/>
    <w:rsid w:val="009035E5"/>
    <w:rsid w:val="00904BE2"/>
    <w:rsid w:val="009071E6"/>
    <w:rsid w:val="0091091D"/>
    <w:rsid w:val="00910CA2"/>
    <w:rsid w:val="00910F5A"/>
    <w:rsid w:val="009114A4"/>
    <w:rsid w:val="00912326"/>
    <w:rsid w:val="0091336E"/>
    <w:rsid w:val="00914FFB"/>
    <w:rsid w:val="00916430"/>
    <w:rsid w:val="009172FE"/>
    <w:rsid w:val="0091786F"/>
    <w:rsid w:val="00917E7A"/>
    <w:rsid w:val="009219E4"/>
    <w:rsid w:val="00921C96"/>
    <w:rsid w:val="0092378C"/>
    <w:rsid w:val="0092517A"/>
    <w:rsid w:val="00925263"/>
    <w:rsid w:val="00930CE6"/>
    <w:rsid w:val="00931B87"/>
    <w:rsid w:val="00932276"/>
    <w:rsid w:val="0093408A"/>
    <w:rsid w:val="00934204"/>
    <w:rsid w:val="009369BD"/>
    <w:rsid w:val="00936C44"/>
    <w:rsid w:val="00937539"/>
    <w:rsid w:val="0094182E"/>
    <w:rsid w:val="00942ECC"/>
    <w:rsid w:val="0095230C"/>
    <w:rsid w:val="00952AD7"/>
    <w:rsid w:val="00952D38"/>
    <w:rsid w:val="009561CD"/>
    <w:rsid w:val="00962CCB"/>
    <w:rsid w:val="00962F39"/>
    <w:rsid w:val="00963D49"/>
    <w:rsid w:val="00964E66"/>
    <w:rsid w:val="00965178"/>
    <w:rsid w:val="00965216"/>
    <w:rsid w:val="009652BA"/>
    <w:rsid w:val="00965BC9"/>
    <w:rsid w:val="009700E3"/>
    <w:rsid w:val="00971167"/>
    <w:rsid w:val="009736E2"/>
    <w:rsid w:val="00973D29"/>
    <w:rsid w:val="00977647"/>
    <w:rsid w:val="009777B3"/>
    <w:rsid w:val="00981D40"/>
    <w:rsid w:val="00982395"/>
    <w:rsid w:val="009829F0"/>
    <w:rsid w:val="00982D40"/>
    <w:rsid w:val="00984AD8"/>
    <w:rsid w:val="00985860"/>
    <w:rsid w:val="00985ABC"/>
    <w:rsid w:val="00986263"/>
    <w:rsid w:val="00987151"/>
    <w:rsid w:val="00987924"/>
    <w:rsid w:val="00990786"/>
    <w:rsid w:val="00990E61"/>
    <w:rsid w:val="00991281"/>
    <w:rsid w:val="009A05C5"/>
    <w:rsid w:val="009A06D9"/>
    <w:rsid w:val="009A165A"/>
    <w:rsid w:val="009A514E"/>
    <w:rsid w:val="009A68D3"/>
    <w:rsid w:val="009B15BB"/>
    <w:rsid w:val="009B2A42"/>
    <w:rsid w:val="009B2EC8"/>
    <w:rsid w:val="009B3348"/>
    <w:rsid w:val="009B4B78"/>
    <w:rsid w:val="009B53BE"/>
    <w:rsid w:val="009B5729"/>
    <w:rsid w:val="009B6EE1"/>
    <w:rsid w:val="009C0180"/>
    <w:rsid w:val="009C0882"/>
    <w:rsid w:val="009C5751"/>
    <w:rsid w:val="009C6B1B"/>
    <w:rsid w:val="009C7041"/>
    <w:rsid w:val="009C729D"/>
    <w:rsid w:val="009D0D47"/>
    <w:rsid w:val="009D120B"/>
    <w:rsid w:val="009D217E"/>
    <w:rsid w:val="009D44D1"/>
    <w:rsid w:val="009D4684"/>
    <w:rsid w:val="009D5125"/>
    <w:rsid w:val="009D5BEF"/>
    <w:rsid w:val="009D5D52"/>
    <w:rsid w:val="009D6391"/>
    <w:rsid w:val="009D67EC"/>
    <w:rsid w:val="009E0771"/>
    <w:rsid w:val="009E0B47"/>
    <w:rsid w:val="009E1ECD"/>
    <w:rsid w:val="009E225B"/>
    <w:rsid w:val="009E6FA4"/>
    <w:rsid w:val="009E7743"/>
    <w:rsid w:val="009F0F9C"/>
    <w:rsid w:val="009F11A8"/>
    <w:rsid w:val="009F46B7"/>
    <w:rsid w:val="009F4F31"/>
    <w:rsid w:val="009F56D5"/>
    <w:rsid w:val="009F6590"/>
    <w:rsid w:val="009F68C5"/>
    <w:rsid w:val="009F6A7A"/>
    <w:rsid w:val="00A000D9"/>
    <w:rsid w:val="00A001B4"/>
    <w:rsid w:val="00A018F8"/>
    <w:rsid w:val="00A0261A"/>
    <w:rsid w:val="00A03770"/>
    <w:rsid w:val="00A0442B"/>
    <w:rsid w:val="00A04BAF"/>
    <w:rsid w:val="00A051FC"/>
    <w:rsid w:val="00A05867"/>
    <w:rsid w:val="00A05C81"/>
    <w:rsid w:val="00A074C3"/>
    <w:rsid w:val="00A134FB"/>
    <w:rsid w:val="00A21672"/>
    <w:rsid w:val="00A21C42"/>
    <w:rsid w:val="00A22249"/>
    <w:rsid w:val="00A2265C"/>
    <w:rsid w:val="00A2591D"/>
    <w:rsid w:val="00A26210"/>
    <w:rsid w:val="00A26F86"/>
    <w:rsid w:val="00A31A5C"/>
    <w:rsid w:val="00A32AA4"/>
    <w:rsid w:val="00A33B11"/>
    <w:rsid w:val="00A36ACA"/>
    <w:rsid w:val="00A41573"/>
    <w:rsid w:val="00A41A5A"/>
    <w:rsid w:val="00A43B7D"/>
    <w:rsid w:val="00A456C2"/>
    <w:rsid w:val="00A45A6F"/>
    <w:rsid w:val="00A474A2"/>
    <w:rsid w:val="00A50003"/>
    <w:rsid w:val="00A51DA2"/>
    <w:rsid w:val="00A532C6"/>
    <w:rsid w:val="00A533A7"/>
    <w:rsid w:val="00A53B3D"/>
    <w:rsid w:val="00A53FFB"/>
    <w:rsid w:val="00A54DB1"/>
    <w:rsid w:val="00A5712B"/>
    <w:rsid w:val="00A600D6"/>
    <w:rsid w:val="00A61DC9"/>
    <w:rsid w:val="00A62208"/>
    <w:rsid w:val="00A6280F"/>
    <w:rsid w:val="00A62969"/>
    <w:rsid w:val="00A64149"/>
    <w:rsid w:val="00A65E83"/>
    <w:rsid w:val="00A66D78"/>
    <w:rsid w:val="00A7308B"/>
    <w:rsid w:val="00A7359C"/>
    <w:rsid w:val="00A73A05"/>
    <w:rsid w:val="00A73D13"/>
    <w:rsid w:val="00A74887"/>
    <w:rsid w:val="00A8014D"/>
    <w:rsid w:val="00A829BE"/>
    <w:rsid w:val="00A82B58"/>
    <w:rsid w:val="00A83A38"/>
    <w:rsid w:val="00A849A4"/>
    <w:rsid w:val="00A861E5"/>
    <w:rsid w:val="00A909A9"/>
    <w:rsid w:val="00A909CA"/>
    <w:rsid w:val="00A91284"/>
    <w:rsid w:val="00A93FD3"/>
    <w:rsid w:val="00A95189"/>
    <w:rsid w:val="00AA09D8"/>
    <w:rsid w:val="00AA2808"/>
    <w:rsid w:val="00AA330E"/>
    <w:rsid w:val="00AA3635"/>
    <w:rsid w:val="00AA5833"/>
    <w:rsid w:val="00AA6CC0"/>
    <w:rsid w:val="00AB1A30"/>
    <w:rsid w:val="00AB2D7B"/>
    <w:rsid w:val="00AB52CC"/>
    <w:rsid w:val="00AB59D2"/>
    <w:rsid w:val="00AC247C"/>
    <w:rsid w:val="00AC2D83"/>
    <w:rsid w:val="00AC31C5"/>
    <w:rsid w:val="00AC415E"/>
    <w:rsid w:val="00AC4217"/>
    <w:rsid w:val="00AC45E8"/>
    <w:rsid w:val="00AC6362"/>
    <w:rsid w:val="00AC6791"/>
    <w:rsid w:val="00AD0C7A"/>
    <w:rsid w:val="00AD2A9E"/>
    <w:rsid w:val="00AD4A40"/>
    <w:rsid w:val="00AD50C7"/>
    <w:rsid w:val="00AD64F1"/>
    <w:rsid w:val="00AE1E8D"/>
    <w:rsid w:val="00AE465B"/>
    <w:rsid w:val="00AE7E46"/>
    <w:rsid w:val="00AF1F6C"/>
    <w:rsid w:val="00AF4D92"/>
    <w:rsid w:val="00AF53AA"/>
    <w:rsid w:val="00B00003"/>
    <w:rsid w:val="00B00465"/>
    <w:rsid w:val="00B01716"/>
    <w:rsid w:val="00B03A65"/>
    <w:rsid w:val="00B05DA7"/>
    <w:rsid w:val="00B11E4C"/>
    <w:rsid w:val="00B12F4C"/>
    <w:rsid w:val="00B14854"/>
    <w:rsid w:val="00B16169"/>
    <w:rsid w:val="00B20823"/>
    <w:rsid w:val="00B214F4"/>
    <w:rsid w:val="00B22BFD"/>
    <w:rsid w:val="00B2308F"/>
    <w:rsid w:val="00B23E18"/>
    <w:rsid w:val="00B3018A"/>
    <w:rsid w:val="00B35806"/>
    <w:rsid w:val="00B35F47"/>
    <w:rsid w:val="00B365DE"/>
    <w:rsid w:val="00B36641"/>
    <w:rsid w:val="00B37B9E"/>
    <w:rsid w:val="00B37D63"/>
    <w:rsid w:val="00B41C63"/>
    <w:rsid w:val="00B43160"/>
    <w:rsid w:val="00B453F1"/>
    <w:rsid w:val="00B45698"/>
    <w:rsid w:val="00B456BF"/>
    <w:rsid w:val="00B472FB"/>
    <w:rsid w:val="00B513DB"/>
    <w:rsid w:val="00B524FD"/>
    <w:rsid w:val="00B54B68"/>
    <w:rsid w:val="00B63C85"/>
    <w:rsid w:val="00B63F9B"/>
    <w:rsid w:val="00B70D9A"/>
    <w:rsid w:val="00B70FC9"/>
    <w:rsid w:val="00B7255A"/>
    <w:rsid w:val="00B738E0"/>
    <w:rsid w:val="00B75756"/>
    <w:rsid w:val="00B75E80"/>
    <w:rsid w:val="00B77291"/>
    <w:rsid w:val="00B83245"/>
    <w:rsid w:val="00B84020"/>
    <w:rsid w:val="00B849DE"/>
    <w:rsid w:val="00B86E27"/>
    <w:rsid w:val="00B9377B"/>
    <w:rsid w:val="00B94462"/>
    <w:rsid w:val="00B94D8D"/>
    <w:rsid w:val="00B94EBC"/>
    <w:rsid w:val="00B96927"/>
    <w:rsid w:val="00B97498"/>
    <w:rsid w:val="00B975AD"/>
    <w:rsid w:val="00BA299D"/>
    <w:rsid w:val="00BA48EC"/>
    <w:rsid w:val="00BA55D8"/>
    <w:rsid w:val="00BA5C28"/>
    <w:rsid w:val="00BA642E"/>
    <w:rsid w:val="00BB19F3"/>
    <w:rsid w:val="00BB407E"/>
    <w:rsid w:val="00BB46FD"/>
    <w:rsid w:val="00BB53C6"/>
    <w:rsid w:val="00BB6096"/>
    <w:rsid w:val="00BB646C"/>
    <w:rsid w:val="00BB68D5"/>
    <w:rsid w:val="00BB7133"/>
    <w:rsid w:val="00BB7445"/>
    <w:rsid w:val="00BC0975"/>
    <w:rsid w:val="00BC2161"/>
    <w:rsid w:val="00BC2DB1"/>
    <w:rsid w:val="00BC50A6"/>
    <w:rsid w:val="00BC5307"/>
    <w:rsid w:val="00BC6B69"/>
    <w:rsid w:val="00BC76F5"/>
    <w:rsid w:val="00BD1D8B"/>
    <w:rsid w:val="00BD3C43"/>
    <w:rsid w:val="00BD55B3"/>
    <w:rsid w:val="00BD6943"/>
    <w:rsid w:val="00BD7FBD"/>
    <w:rsid w:val="00BE2761"/>
    <w:rsid w:val="00BE7170"/>
    <w:rsid w:val="00BF0454"/>
    <w:rsid w:val="00BF3245"/>
    <w:rsid w:val="00BF4DAA"/>
    <w:rsid w:val="00BF5D3B"/>
    <w:rsid w:val="00C00492"/>
    <w:rsid w:val="00C0131B"/>
    <w:rsid w:val="00C01B29"/>
    <w:rsid w:val="00C0254F"/>
    <w:rsid w:val="00C0275A"/>
    <w:rsid w:val="00C03210"/>
    <w:rsid w:val="00C039C9"/>
    <w:rsid w:val="00C079B8"/>
    <w:rsid w:val="00C10E10"/>
    <w:rsid w:val="00C12A97"/>
    <w:rsid w:val="00C15A67"/>
    <w:rsid w:val="00C16A8F"/>
    <w:rsid w:val="00C21348"/>
    <w:rsid w:val="00C21454"/>
    <w:rsid w:val="00C217C2"/>
    <w:rsid w:val="00C23BE3"/>
    <w:rsid w:val="00C2609B"/>
    <w:rsid w:val="00C2631F"/>
    <w:rsid w:val="00C2685B"/>
    <w:rsid w:val="00C27717"/>
    <w:rsid w:val="00C3000D"/>
    <w:rsid w:val="00C30BDC"/>
    <w:rsid w:val="00C30E50"/>
    <w:rsid w:val="00C30E78"/>
    <w:rsid w:val="00C31DEC"/>
    <w:rsid w:val="00C333BE"/>
    <w:rsid w:val="00C40CFF"/>
    <w:rsid w:val="00C40FD3"/>
    <w:rsid w:val="00C41213"/>
    <w:rsid w:val="00C415AC"/>
    <w:rsid w:val="00C429F3"/>
    <w:rsid w:val="00C42BB7"/>
    <w:rsid w:val="00C433FF"/>
    <w:rsid w:val="00C441D4"/>
    <w:rsid w:val="00C46FD6"/>
    <w:rsid w:val="00C47DF1"/>
    <w:rsid w:val="00C50DD2"/>
    <w:rsid w:val="00C51FD8"/>
    <w:rsid w:val="00C52935"/>
    <w:rsid w:val="00C5360B"/>
    <w:rsid w:val="00C53BBB"/>
    <w:rsid w:val="00C54E0E"/>
    <w:rsid w:val="00C56293"/>
    <w:rsid w:val="00C63C32"/>
    <w:rsid w:val="00C653D5"/>
    <w:rsid w:val="00C662F9"/>
    <w:rsid w:val="00C70D79"/>
    <w:rsid w:val="00C742B8"/>
    <w:rsid w:val="00C755D1"/>
    <w:rsid w:val="00C756F0"/>
    <w:rsid w:val="00C75DF6"/>
    <w:rsid w:val="00C75EE8"/>
    <w:rsid w:val="00C760F7"/>
    <w:rsid w:val="00C80222"/>
    <w:rsid w:val="00C822C7"/>
    <w:rsid w:val="00C83346"/>
    <w:rsid w:val="00C8335E"/>
    <w:rsid w:val="00C86ACE"/>
    <w:rsid w:val="00C9152F"/>
    <w:rsid w:val="00C91F8C"/>
    <w:rsid w:val="00C91FBD"/>
    <w:rsid w:val="00C925E1"/>
    <w:rsid w:val="00CA0CD4"/>
    <w:rsid w:val="00CA15F9"/>
    <w:rsid w:val="00CA1ED0"/>
    <w:rsid w:val="00CA3EBB"/>
    <w:rsid w:val="00CA3FCF"/>
    <w:rsid w:val="00CA4CC8"/>
    <w:rsid w:val="00CA515C"/>
    <w:rsid w:val="00CB07BC"/>
    <w:rsid w:val="00CB15D8"/>
    <w:rsid w:val="00CB4377"/>
    <w:rsid w:val="00CC08EC"/>
    <w:rsid w:val="00CC1303"/>
    <w:rsid w:val="00CC4463"/>
    <w:rsid w:val="00CC5061"/>
    <w:rsid w:val="00CC6810"/>
    <w:rsid w:val="00CD056B"/>
    <w:rsid w:val="00CD1863"/>
    <w:rsid w:val="00CD374A"/>
    <w:rsid w:val="00CD46C5"/>
    <w:rsid w:val="00CD6742"/>
    <w:rsid w:val="00CE2182"/>
    <w:rsid w:val="00CE3D1A"/>
    <w:rsid w:val="00CE6B86"/>
    <w:rsid w:val="00CF0714"/>
    <w:rsid w:val="00CF3A54"/>
    <w:rsid w:val="00CF41F1"/>
    <w:rsid w:val="00CF4388"/>
    <w:rsid w:val="00D00E5F"/>
    <w:rsid w:val="00D033B9"/>
    <w:rsid w:val="00D03F11"/>
    <w:rsid w:val="00D055AE"/>
    <w:rsid w:val="00D05830"/>
    <w:rsid w:val="00D06DF5"/>
    <w:rsid w:val="00D108F8"/>
    <w:rsid w:val="00D1221E"/>
    <w:rsid w:val="00D12756"/>
    <w:rsid w:val="00D14907"/>
    <w:rsid w:val="00D14E25"/>
    <w:rsid w:val="00D165AA"/>
    <w:rsid w:val="00D170FF"/>
    <w:rsid w:val="00D206EB"/>
    <w:rsid w:val="00D21FA9"/>
    <w:rsid w:val="00D246A3"/>
    <w:rsid w:val="00D255B0"/>
    <w:rsid w:val="00D256BE"/>
    <w:rsid w:val="00D25E6E"/>
    <w:rsid w:val="00D27466"/>
    <w:rsid w:val="00D2789F"/>
    <w:rsid w:val="00D27F4C"/>
    <w:rsid w:val="00D32AB9"/>
    <w:rsid w:val="00D35381"/>
    <w:rsid w:val="00D404DF"/>
    <w:rsid w:val="00D42CFE"/>
    <w:rsid w:val="00D42DC2"/>
    <w:rsid w:val="00D431EA"/>
    <w:rsid w:val="00D43248"/>
    <w:rsid w:val="00D4364F"/>
    <w:rsid w:val="00D460D3"/>
    <w:rsid w:val="00D51EED"/>
    <w:rsid w:val="00D52161"/>
    <w:rsid w:val="00D53A14"/>
    <w:rsid w:val="00D5401B"/>
    <w:rsid w:val="00D5462E"/>
    <w:rsid w:val="00D60B97"/>
    <w:rsid w:val="00D6520D"/>
    <w:rsid w:val="00D6756D"/>
    <w:rsid w:val="00D751BF"/>
    <w:rsid w:val="00D77E51"/>
    <w:rsid w:val="00D83F06"/>
    <w:rsid w:val="00D85061"/>
    <w:rsid w:val="00D85418"/>
    <w:rsid w:val="00D87B2D"/>
    <w:rsid w:val="00D91811"/>
    <w:rsid w:val="00D9368F"/>
    <w:rsid w:val="00D96686"/>
    <w:rsid w:val="00D96D5D"/>
    <w:rsid w:val="00D974B4"/>
    <w:rsid w:val="00D976F6"/>
    <w:rsid w:val="00DA2EC6"/>
    <w:rsid w:val="00DA2ED6"/>
    <w:rsid w:val="00DA41EF"/>
    <w:rsid w:val="00DA4E1A"/>
    <w:rsid w:val="00DA582D"/>
    <w:rsid w:val="00DA5E0A"/>
    <w:rsid w:val="00DB2136"/>
    <w:rsid w:val="00DB30A1"/>
    <w:rsid w:val="00DB6AA0"/>
    <w:rsid w:val="00DB7063"/>
    <w:rsid w:val="00DC2222"/>
    <w:rsid w:val="00DC2B70"/>
    <w:rsid w:val="00DC3569"/>
    <w:rsid w:val="00DC3660"/>
    <w:rsid w:val="00DC3F49"/>
    <w:rsid w:val="00DC431A"/>
    <w:rsid w:val="00DC5130"/>
    <w:rsid w:val="00DC5267"/>
    <w:rsid w:val="00DD286A"/>
    <w:rsid w:val="00DD30A4"/>
    <w:rsid w:val="00DD464A"/>
    <w:rsid w:val="00DD5A8B"/>
    <w:rsid w:val="00DD5EF1"/>
    <w:rsid w:val="00DD5FB0"/>
    <w:rsid w:val="00DD67B3"/>
    <w:rsid w:val="00DE19FF"/>
    <w:rsid w:val="00DE3A85"/>
    <w:rsid w:val="00DE41EF"/>
    <w:rsid w:val="00DE658C"/>
    <w:rsid w:val="00DE6CA2"/>
    <w:rsid w:val="00DF1388"/>
    <w:rsid w:val="00DF21A4"/>
    <w:rsid w:val="00DF2249"/>
    <w:rsid w:val="00E0059E"/>
    <w:rsid w:val="00E0129C"/>
    <w:rsid w:val="00E01752"/>
    <w:rsid w:val="00E02150"/>
    <w:rsid w:val="00E034EF"/>
    <w:rsid w:val="00E03A16"/>
    <w:rsid w:val="00E04DEA"/>
    <w:rsid w:val="00E060EC"/>
    <w:rsid w:val="00E11548"/>
    <w:rsid w:val="00E153CF"/>
    <w:rsid w:val="00E17BA3"/>
    <w:rsid w:val="00E17F80"/>
    <w:rsid w:val="00E2189A"/>
    <w:rsid w:val="00E23187"/>
    <w:rsid w:val="00E23E90"/>
    <w:rsid w:val="00E2572A"/>
    <w:rsid w:val="00E2577B"/>
    <w:rsid w:val="00E25C61"/>
    <w:rsid w:val="00E268B6"/>
    <w:rsid w:val="00E26C1E"/>
    <w:rsid w:val="00E2724C"/>
    <w:rsid w:val="00E2761B"/>
    <w:rsid w:val="00E27C91"/>
    <w:rsid w:val="00E31826"/>
    <w:rsid w:val="00E31C2B"/>
    <w:rsid w:val="00E33A0F"/>
    <w:rsid w:val="00E33BDC"/>
    <w:rsid w:val="00E33F70"/>
    <w:rsid w:val="00E427AB"/>
    <w:rsid w:val="00E42EF1"/>
    <w:rsid w:val="00E56EA5"/>
    <w:rsid w:val="00E615E1"/>
    <w:rsid w:val="00E618BD"/>
    <w:rsid w:val="00E61C2F"/>
    <w:rsid w:val="00E629B2"/>
    <w:rsid w:val="00E62A86"/>
    <w:rsid w:val="00E633E9"/>
    <w:rsid w:val="00E63B1F"/>
    <w:rsid w:val="00E63DB1"/>
    <w:rsid w:val="00E64586"/>
    <w:rsid w:val="00E65815"/>
    <w:rsid w:val="00E65DDB"/>
    <w:rsid w:val="00E6716A"/>
    <w:rsid w:val="00E70084"/>
    <w:rsid w:val="00E7338B"/>
    <w:rsid w:val="00E7607E"/>
    <w:rsid w:val="00E762E0"/>
    <w:rsid w:val="00E778F7"/>
    <w:rsid w:val="00E814F7"/>
    <w:rsid w:val="00E81B50"/>
    <w:rsid w:val="00E8330C"/>
    <w:rsid w:val="00E836A0"/>
    <w:rsid w:val="00E836CF"/>
    <w:rsid w:val="00E8600B"/>
    <w:rsid w:val="00E867D4"/>
    <w:rsid w:val="00E87974"/>
    <w:rsid w:val="00E87FA0"/>
    <w:rsid w:val="00E913E3"/>
    <w:rsid w:val="00E92BAD"/>
    <w:rsid w:val="00E96CFA"/>
    <w:rsid w:val="00EA08A3"/>
    <w:rsid w:val="00EA1564"/>
    <w:rsid w:val="00EA26AB"/>
    <w:rsid w:val="00EA305B"/>
    <w:rsid w:val="00EA3C57"/>
    <w:rsid w:val="00EA467D"/>
    <w:rsid w:val="00EA4899"/>
    <w:rsid w:val="00EA6447"/>
    <w:rsid w:val="00EA6604"/>
    <w:rsid w:val="00EA781D"/>
    <w:rsid w:val="00EA7F54"/>
    <w:rsid w:val="00EB0474"/>
    <w:rsid w:val="00EB04AC"/>
    <w:rsid w:val="00EB0619"/>
    <w:rsid w:val="00EB0F69"/>
    <w:rsid w:val="00EB242A"/>
    <w:rsid w:val="00EB6472"/>
    <w:rsid w:val="00EC0411"/>
    <w:rsid w:val="00EC0732"/>
    <w:rsid w:val="00EC0BBB"/>
    <w:rsid w:val="00EC1844"/>
    <w:rsid w:val="00EC2E26"/>
    <w:rsid w:val="00EC327B"/>
    <w:rsid w:val="00EC3628"/>
    <w:rsid w:val="00EC3649"/>
    <w:rsid w:val="00EC4E90"/>
    <w:rsid w:val="00EC5EB5"/>
    <w:rsid w:val="00EC5F37"/>
    <w:rsid w:val="00EC70AC"/>
    <w:rsid w:val="00ED04CB"/>
    <w:rsid w:val="00ED246A"/>
    <w:rsid w:val="00ED5109"/>
    <w:rsid w:val="00EE002A"/>
    <w:rsid w:val="00EE4059"/>
    <w:rsid w:val="00EE4171"/>
    <w:rsid w:val="00EE6EFB"/>
    <w:rsid w:val="00EF033E"/>
    <w:rsid w:val="00EF2489"/>
    <w:rsid w:val="00EF395E"/>
    <w:rsid w:val="00EF586D"/>
    <w:rsid w:val="00EF7533"/>
    <w:rsid w:val="00F0234D"/>
    <w:rsid w:val="00F0261E"/>
    <w:rsid w:val="00F028BB"/>
    <w:rsid w:val="00F0304D"/>
    <w:rsid w:val="00F046AB"/>
    <w:rsid w:val="00F04A45"/>
    <w:rsid w:val="00F056C1"/>
    <w:rsid w:val="00F06566"/>
    <w:rsid w:val="00F1013D"/>
    <w:rsid w:val="00F108CD"/>
    <w:rsid w:val="00F114D7"/>
    <w:rsid w:val="00F12CA0"/>
    <w:rsid w:val="00F1357E"/>
    <w:rsid w:val="00F15467"/>
    <w:rsid w:val="00F21440"/>
    <w:rsid w:val="00F23E66"/>
    <w:rsid w:val="00F23F23"/>
    <w:rsid w:val="00F3003F"/>
    <w:rsid w:val="00F3022C"/>
    <w:rsid w:val="00F32245"/>
    <w:rsid w:val="00F364AD"/>
    <w:rsid w:val="00F407D7"/>
    <w:rsid w:val="00F40AF5"/>
    <w:rsid w:val="00F40BB7"/>
    <w:rsid w:val="00F4531F"/>
    <w:rsid w:val="00F455E6"/>
    <w:rsid w:val="00F4648D"/>
    <w:rsid w:val="00F46A2F"/>
    <w:rsid w:val="00F47017"/>
    <w:rsid w:val="00F519F1"/>
    <w:rsid w:val="00F52772"/>
    <w:rsid w:val="00F5550D"/>
    <w:rsid w:val="00F57257"/>
    <w:rsid w:val="00F573A2"/>
    <w:rsid w:val="00F61EE0"/>
    <w:rsid w:val="00F64339"/>
    <w:rsid w:val="00F64A60"/>
    <w:rsid w:val="00F64FAE"/>
    <w:rsid w:val="00F659D2"/>
    <w:rsid w:val="00F66978"/>
    <w:rsid w:val="00F6744C"/>
    <w:rsid w:val="00F67564"/>
    <w:rsid w:val="00F71BBC"/>
    <w:rsid w:val="00F7251F"/>
    <w:rsid w:val="00F734C4"/>
    <w:rsid w:val="00F74236"/>
    <w:rsid w:val="00F74787"/>
    <w:rsid w:val="00F74A54"/>
    <w:rsid w:val="00F74FE3"/>
    <w:rsid w:val="00F81ACE"/>
    <w:rsid w:val="00F82241"/>
    <w:rsid w:val="00F82DC3"/>
    <w:rsid w:val="00F85477"/>
    <w:rsid w:val="00F87018"/>
    <w:rsid w:val="00F87F27"/>
    <w:rsid w:val="00F92A87"/>
    <w:rsid w:val="00F93CB6"/>
    <w:rsid w:val="00F94ACF"/>
    <w:rsid w:val="00F959BD"/>
    <w:rsid w:val="00F95ABA"/>
    <w:rsid w:val="00F978A8"/>
    <w:rsid w:val="00F979ED"/>
    <w:rsid w:val="00FA2213"/>
    <w:rsid w:val="00FA2DB2"/>
    <w:rsid w:val="00FA458E"/>
    <w:rsid w:val="00FA5C03"/>
    <w:rsid w:val="00FA777D"/>
    <w:rsid w:val="00FA7B2F"/>
    <w:rsid w:val="00FB0F9F"/>
    <w:rsid w:val="00FB1955"/>
    <w:rsid w:val="00FB295A"/>
    <w:rsid w:val="00FB3782"/>
    <w:rsid w:val="00FB4939"/>
    <w:rsid w:val="00FB54D8"/>
    <w:rsid w:val="00FC27C5"/>
    <w:rsid w:val="00FC3D0B"/>
    <w:rsid w:val="00FC63CE"/>
    <w:rsid w:val="00FC7BCD"/>
    <w:rsid w:val="00FD264C"/>
    <w:rsid w:val="00FD4110"/>
    <w:rsid w:val="00FD4BE4"/>
    <w:rsid w:val="00FD73A5"/>
    <w:rsid w:val="00FD7F0C"/>
    <w:rsid w:val="00FE12A5"/>
    <w:rsid w:val="00FE2160"/>
    <w:rsid w:val="00FE32D1"/>
    <w:rsid w:val="00FE368E"/>
    <w:rsid w:val="00FE3D52"/>
    <w:rsid w:val="00FE42B3"/>
    <w:rsid w:val="00FE4F26"/>
    <w:rsid w:val="00FE5532"/>
    <w:rsid w:val="00FE5B83"/>
    <w:rsid w:val="00FE65F3"/>
    <w:rsid w:val="00FE6D44"/>
    <w:rsid w:val="00FE6F19"/>
    <w:rsid w:val="00FF06E0"/>
    <w:rsid w:val="00FF081E"/>
    <w:rsid w:val="00FF0AAB"/>
    <w:rsid w:val="00FF0C60"/>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81B30A"/>
  <w15:docId w15:val="{913E9716-318A-44E8-B2E6-A5706BB2F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B94462"/>
    <w:pPr>
      <w:numPr>
        <w:numId w:val="23"/>
      </w:numPr>
      <w:spacing w:line="360" w:lineRule="auto"/>
    </w:pPr>
  </w:style>
  <w:style w:type="character" w:customStyle="1" w:styleId="BodyTextNumberedConclusionChar">
    <w:name w:val="Body Text Numbered Conclusion Char"/>
    <w:link w:val="BodyTextNumberedConclusion"/>
    <w:rsid w:val="00B94462"/>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styleId="ListParagraph">
    <w:name w:val="List Paragraph"/>
    <w:basedOn w:val="Normal"/>
    <w:uiPriority w:val="34"/>
    <w:qFormat/>
    <w:rsid w:val="00403C3E"/>
    <w:pPr>
      <w:numPr>
        <w:numId w:val="8"/>
      </w:numPr>
      <w:spacing w:line="360" w:lineRule="auto"/>
      <w:ind w:left="648" w:hanging="504"/>
    </w:pPr>
  </w:style>
  <w:style w:type="character" w:customStyle="1" w:styleId="StyleBodyTextIndent2Left0Firstline05After0Char">
    <w:name w:val="Style Body Text Indent 2 + Left:  0&quot; First line:  0.5&quot; After:  0 ... Char"/>
    <w:basedOn w:val="DefaultParagraphFont"/>
    <w:link w:val="StyleBodyTextIndent2Left0Firstline05After0"/>
    <w:locked/>
    <w:rsid w:val="00AC415E"/>
    <w:rPr>
      <w:sz w:val="24"/>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AC415E"/>
  </w:style>
  <w:style w:type="numbering" w:customStyle="1" w:styleId="StyleNumbered2">
    <w:name w:val="Style Numbered2"/>
    <w:rsid w:val="0041648F"/>
    <w:pPr>
      <w:numPr>
        <w:numId w:val="10"/>
      </w:numPr>
    </w:pPr>
  </w:style>
  <w:style w:type="character" w:styleId="CommentReference">
    <w:name w:val="annotation reference"/>
    <w:basedOn w:val="DefaultParagraphFont"/>
    <w:semiHidden/>
    <w:unhideWhenUsed/>
    <w:rsid w:val="00423DD3"/>
    <w:rPr>
      <w:sz w:val="16"/>
      <w:szCs w:val="16"/>
    </w:rPr>
  </w:style>
  <w:style w:type="paragraph" w:styleId="CommentText">
    <w:name w:val="annotation text"/>
    <w:basedOn w:val="Normal"/>
    <w:link w:val="CommentTextChar"/>
    <w:semiHidden/>
    <w:unhideWhenUsed/>
    <w:rsid w:val="00423DD3"/>
    <w:rPr>
      <w:sz w:val="20"/>
    </w:rPr>
  </w:style>
  <w:style w:type="character" w:customStyle="1" w:styleId="CommentTextChar">
    <w:name w:val="Comment Text Char"/>
    <w:basedOn w:val="DefaultParagraphFont"/>
    <w:link w:val="CommentText"/>
    <w:semiHidden/>
    <w:rsid w:val="00423DD3"/>
  </w:style>
  <w:style w:type="paragraph" w:styleId="CommentSubject">
    <w:name w:val="annotation subject"/>
    <w:basedOn w:val="CommentText"/>
    <w:next w:val="CommentText"/>
    <w:link w:val="CommentSubjectChar"/>
    <w:semiHidden/>
    <w:unhideWhenUsed/>
    <w:rsid w:val="00423DD3"/>
    <w:rPr>
      <w:b/>
      <w:bCs/>
    </w:rPr>
  </w:style>
  <w:style w:type="character" w:customStyle="1" w:styleId="CommentSubjectChar">
    <w:name w:val="Comment Subject Char"/>
    <w:basedOn w:val="CommentTextChar"/>
    <w:link w:val="CommentSubject"/>
    <w:semiHidden/>
    <w:rsid w:val="00423DD3"/>
    <w:rPr>
      <w:b/>
      <w:bCs/>
    </w:rPr>
  </w:style>
  <w:style w:type="character" w:styleId="UnresolvedMention">
    <w:name w:val="Unresolved Mention"/>
    <w:basedOn w:val="DefaultParagraphFont"/>
    <w:uiPriority w:val="99"/>
    <w:semiHidden/>
    <w:unhideWhenUsed/>
    <w:rsid w:val="00B94462"/>
    <w:rPr>
      <w:color w:val="605E5C"/>
      <w:shd w:val="clear" w:color="auto" w:fill="E1DFDD"/>
    </w:rPr>
  </w:style>
  <w:style w:type="paragraph" w:styleId="Revision">
    <w:name w:val="Revision"/>
    <w:hidden/>
    <w:uiPriority w:val="99"/>
    <w:semiHidden/>
    <w:rsid w:val="00D5216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36366">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67739262">
      <w:bodyDiv w:val="1"/>
      <w:marLeft w:val="0"/>
      <w:marRight w:val="0"/>
      <w:marTop w:val="0"/>
      <w:marBottom w:val="0"/>
      <w:divBdr>
        <w:top w:val="none" w:sz="0" w:space="0" w:color="auto"/>
        <w:left w:val="none" w:sz="0" w:space="0" w:color="auto"/>
        <w:bottom w:val="none" w:sz="0" w:space="0" w:color="auto"/>
        <w:right w:val="none" w:sz="0" w:space="0" w:color="auto"/>
      </w:divBdr>
    </w:div>
    <w:div w:id="505483942">
      <w:bodyDiv w:val="1"/>
      <w:marLeft w:val="0"/>
      <w:marRight w:val="0"/>
      <w:marTop w:val="0"/>
      <w:marBottom w:val="0"/>
      <w:divBdr>
        <w:top w:val="none" w:sz="0" w:space="0" w:color="auto"/>
        <w:left w:val="none" w:sz="0" w:space="0" w:color="auto"/>
        <w:bottom w:val="none" w:sz="0" w:space="0" w:color="auto"/>
        <w:right w:val="none" w:sz="0" w:space="0" w:color="auto"/>
      </w:divBdr>
      <w:divsChild>
        <w:div w:id="1610775498">
          <w:marLeft w:val="0"/>
          <w:marRight w:val="0"/>
          <w:marTop w:val="0"/>
          <w:marBottom w:val="0"/>
          <w:divBdr>
            <w:top w:val="none" w:sz="0" w:space="0" w:color="auto"/>
            <w:left w:val="none" w:sz="0" w:space="0" w:color="auto"/>
            <w:bottom w:val="none" w:sz="0" w:space="0" w:color="auto"/>
            <w:right w:val="none" w:sz="0" w:space="0" w:color="auto"/>
          </w:divBdr>
          <w:divsChild>
            <w:div w:id="819806892">
              <w:marLeft w:val="0"/>
              <w:marRight w:val="0"/>
              <w:marTop w:val="0"/>
              <w:marBottom w:val="0"/>
              <w:divBdr>
                <w:top w:val="none" w:sz="0" w:space="0" w:color="auto"/>
                <w:left w:val="none" w:sz="0" w:space="0" w:color="auto"/>
                <w:bottom w:val="none" w:sz="0" w:space="0" w:color="auto"/>
                <w:right w:val="none" w:sz="0" w:space="0" w:color="auto"/>
              </w:divBdr>
              <w:divsChild>
                <w:div w:id="1933852206">
                  <w:marLeft w:val="0"/>
                  <w:marRight w:val="0"/>
                  <w:marTop w:val="0"/>
                  <w:marBottom w:val="0"/>
                  <w:divBdr>
                    <w:top w:val="none" w:sz="0" w:space="0" w:color="auto"/>
                    <w:left w:val="none" w:sz="0" w:space="0" w:color="auto"/>
                    <w:bottom w:val="none" w:sz="0" w:space="0" w:color="auto"/>
                    <w:right w:val="none" w:sz="0" w:space="0" w:color="auto"/>
                  </w:divBdr>
                </w:div>
                <w:div w:id="61175747">
                  <w:marLeft w:val="0"/>
                  <w:marRight w:val="0"/>
                  <w:marTop w:val="0"/>
                  <w:marBottom w:val="0"/>
                  <w:divBdr>
                    <w:top w:val="none" w:sz="0" w:space="0" w:color="auto"/>
                    <w:left w:val="none" w:sz="0" w:space="0" w:color="auto"/>
                    <w:bottom w:val="none" w:sz="0" w:space="0" w:color="auto"/>
                    <w:right w:val="none" w:sz="0" w:space="0" w:color="auto"/>
                  </w:divBdr>
                  <w:divsChild>
                    <w:div w:id="956910584">
                      <w:marLeft w:val="2"/>
                      <w:marRight w:val="0"/>
                      <w:marTop w:val="0"/>
                      <w:marBottom w:val="0"/>
                      <w:divBdr>
                        <w:top w:val="none" w:sz="0" w:space="0" w:color="auto"/>
                        <w:left w:val="none" w:sz="0" w:space="0" w:color="auto"/>
                        <w:bottom w:val="none" w:sz="0" w:space="0" w:color="auto"/>
                        <w:right w:val="none" w:sz="0" w:space="0" w:color="auto"/>
                      </w:divBdr>
                      <w:divsChild>
                        <w:div w:id="711736966">
                          <w:marLeft w:val="0"/>
                          <w:marRight w:val="0"/>
                          <w:marTop w:val="0"/>
                          <w:marBottom w:val="0"/>
                          <w:divBdr>
                            <w:top w:val="none" w:sz="0" w:space="0" w:color="auto"/>
                            <w:left w:val="none" w:sz="0" w:space="0" w:color="auto"/>
                            <w:bottom w:val="none" w:sz="0" w:space="0" w:color="auto"/>
                            <w:right w:val="none" w:sz="0" w:space="0" w:color="auto"/>
                          </w:divBdr>
                          <w:divsChild>
                            <w:div w:id="548536878">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lists/indoor-air-quality-manual-and-appendices"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mold/mold-remediation-schools-and-commercial-buildings-guide"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s://www.mass.gov/deleading-and-lead-safety"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hyperlink" Target="http://www.epa.gov/mold/mold-remediation-schools-and-commercial-buildings-guide" TargetMode="External"/><Relationship Id="rId22" Type="http://schemas.openxmlformats.org/officeDocument/2006/relationships/image" Target="media/image8.jpe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0D359-C3EB-462A-820E-8BF3C3B79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2367</Words>
  <Characters>13495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15831</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6</vt:i4>
      </vt:variant>
      <vt:variant>
        <vt:i4>0</vt:i4>
      </vt:variant>
      <vt:variant>
        <vt:i4>5</vt:i4>
      </vt:variant>
      <vt:variant>
        <vt:lpwstr>http://www.iicrc.org/consumers/care/carpet-cleaning/</vt:lpwstr>
      </vt:variant>
      <vt:variant>
        <vt:lpwstr>faq</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creator>Feeney, Mike (DPH)</dc:creator>
  <cp:lastModifiedBy>Woo, Karl (EHS)</cp:lastModifiedBy>
  <cp:revision>3</cp:revision>
  <cp:lastPrinted>2022-08-26T16:07:00Z</cp:lastPrinted>
  <dcterms:created xsi:type="dcterms:W3CDTF">2022-09-13T15:42:00Z</dcterms:created>
  <dcterms:modified xsi:type="dcterms:W3CDTF">2022-09-14T19:28:00Z</dcterms:modified>
</cp:coreProperties>
</file>