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15" w:type="dxa"/>
        <w:tblInd w:w="-635" w:type="dxa"/>
        <w:tblLook w:val="04A0" w:firstRow="1" w:lastRow="0" w:firstColumn="1" w:lastColumn="0" w:noHBand="0" w:noVBand="1"/>
      </w:tblPr>
      <w:tblGrid>
        <w:gridCol w:w="2016"/>
        <w:gridCol w:w="8699"/>
      </w:tblGrid>
      <w:tr w:rsidR="00C3566E" w14:paraId="41BD689C" w14:textId="77777777" w:rsidTr="00C3566E">
        <w:tc>
          <w:tcPr>
            <w:tcW w:w="2016" w:type="dxa"/>
            <w:tcBorders>
              <w:top w:val="nil"/>
              <w:left w:val="nil"/>
              <w:bottom w:val="nil"/>
              <w:right w:val="nil"/>
            </w:tcBorders>
            <w:hideMark/>
          </w:tcPr>
          <w:p w14:paraId="2E0464D4" w14:textId="77777777" w:rsidR="00C3566E" w:rsidRDefault="00C3566E">
            <w:pPr>
              <w:rPr>
                <w:rFonts w:ascii="Arial" w:hAnsi="Arial" w:cs="Arial"/>
                <w:color w:val="000080"/>
                <w:sz w:val="16"/>
                <w:szCs w:val="16"/>
              </w:rPr>
            </w:pPr>
            <w:r>
              <w:rPr>
                <w:noProof/>
              </w:rPr>
              <w:drawing>
                <wp:anchor distT="0" distB="0" distL="114300" distR="274320" simplePos="0" relativeHeight="251659264" behindDoc="0" locked="0" layoutInCell="1" allowOverlap="1" wp14:anchorId="0597C740" wp14:editId="2AC386D1">
                  <wp:simplePos x="0" y="0"/>
                  <wp:positionH relativeFrom="column">
                    <wp:posOffset>-6350</wp:posOffset>
                  </wp:positionH>
                  <wp:positionV relativeFrom="paragraph">
                    <wp:posOffset>121920</wp:posOffset>
                  </wp:positionV>
                  <wp:extent cx="1123950" cy="1419225"/>
                  <wp:effectExtent l="0" t="0" r="0" b="9525"/>
                  <wp:wrapThrough wrapText="right">
                    <wp:wrapPolygon edited="0">
                      <wp:start x="0" y="0"/>
                      <wp:lineTo x="0" y="21455"/>
                      <wp:lineTo x="21234" y="21455"/>
                      <wp:lineTo x="21234" y="0"/>
                      <wp:lineTo x="0" y="0"/>
                    </wp:wrapPolygon>
                  </wp:wrapThrough>
                  <wp:docPr id="1" name="Picture 1" descr="Massachusetts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8000"/>
                            <a:extLst>
                              <a:ext uri="{28A0092B-C50C-407E-A947-70E740481C1C}">
                                <a14:useLocalDpi xmlns:a14="http://schemas.microsoft.com/office/drawing/2010/main" val="0"/>
                              </a:ext>
                            </a:extLst>
                          </a:blip>
                          <a:srcRect/>
                          <a:stretch>
                            <a:fillRect/>
                          </a:stretch>
                        </pic:blipFill>
                        <pic:spPr bwMode="auto">
                          <a:xfrm>
                            <a:off x="0" y="0"/>
                            <a:ext cx="1123950" cy="1419225"/>
                          </a:xfrm>
                          <a:prstGeom prst="rect">
                            <a:avLst/>
                          </a:prstGeom>
                          <a:noFill/>
                        </pic:spPr>
                      </pic:pic>
                    </a:graphicData>
                  </a:graphic>
                  <wp14:sizeRelH relativeFrom="page">
                    <wp14:pctWidth>0</wp14:pctWidth>
                  </wp14:sizeRelH>
                  <wp14:sizeRelV relativeFrom="page">
                    <wp14:pctHeight>0</wp14:pctHeight>
                  </wp14:sizeRelV>
                </wp:anchor>
              </w:drawing>
            </w:r>
          </w:p>
        </w:tc>
        <w:tc>
          <w:tcPr>
            <w:tcW w:w="8699" w:type="dxa"/>
            <w:tcBorders>
              <w:top w:val="nil"/>
              <w:left w:val="nil"/>
              <w:bottom w:val="nil"/>
              <w:right w:val="nil"/>
            </w:tcBorders>
          </w:tcPr>
          <w:p w14:paraId="799CD22F" w14:textId="77777777" w:rsidR="00C3566E" w:rsidRPr="00545F90" w:rsidRDefault="00C3566E" w:rsidP="00545F90">
            <w:pPr>
              <w:pStyle w:val="Title"/>
              <w:rPr>
                <w:sz w:val="44"/>
                <w:szCs w:val="44"/>
              </w:rPr>
            </w:pPr>
            <w:r w:rsidRPr="00545F90">
              <w:rPr>
                <w:sz w:val="44"/>
                <w:szCs w:val="44"/>
              </w:rPr>
              <w:t>The Commonwealth of Massachusetts</w:t>
            </w:r>
          </w:p>
          <w:p w14:paraId="1038459F" w14:textId="77777777" w:rsidR="00C3566E" w:rsidRPr="00545F90" w:rsidRDefault="00C3566E" w:rsidP="00545F90">
            <w:pPr>
              <w:pStyle w:val="Title"/>
              <w:rPr>
                <w:sz w:val="44"/>
                <w:szCs w:val="44"/>
              </w:rPr>
            </w:pPr>
            <w:r w:rsidRPr="00545F90">
              <w:rPr>
                <w:sz w:val="44"/>
                <w:szCs w:val="44"/>
              </w:rPr>
              <w:t>Department of Early Education and Care</w:t>
            </w:r>
          </w:p>
          <w:p w14:paraId="59D391A4" w14:textId="77777777" w:rsidR="00C3566E" w:rsidRDefault="00C3566E">
            <w:pPr>
              <w:pStyle w:val="ExecOffice"/>
              <w:framePr w:w="0" w:hSpace="0" w:wrap="auto" w:vAnchor="margin" w:hAnchor="text" w:xAlign="left" w:yAlign="inline"/>
              <w:rPr>
                <w:rFonts w:cs="Arial"/>
                <w:b/>
                <w:bCs/>
                <w:iCs/>
                <w:sz w:val="22"/>
                <w:szCs w:val="22"/>
              </w:rPr>
            </w:pPr>
          </w:p>
          <w:tbl>
            <w:tblPr>
              <w:tblStyle w:val="TableGrid"/>
              <w:tblW w:w="0" w:type="auto"/>
              <w:tblInd w:w="0" w:type="dxa"/>
              <w:tblLook w:val="04A0" w:firstRow="1" w:lastRow="0" w:firstColumn="1" w:lastColumn="0" w:noHBand="0" w:noVBand="1"/>
            </w:tblPr>
            <w:tblGrid>
              <w:gridCol w:w="4236"/>
              <w:gridCol w:w="4237"/>
            </w:tblGrid>
            <w:tr w:rsidR="00C3566E" w14:paraId="1A4A4AF3" w14:textId="77777777" w:rsidTr="00C3566E">
              <w:trPr>
                <w:trHeight w:val="1160"/>
              </w:trPr>
              <w:tc>
                <w:tcPr>
                  <w:tcW w:w="4236" w:type="dxa"/>
                  <w:vAlign w:val="center"/>
                </w:tcPr>
                <w:p w14:paraId="24873937" w14:textId="682F8230" w:rsidR="00C3566E" w:rsidRPr="00FF386E" w:rsidRDefault="003F4ADD" w:rsidP="00FF386E">
                  <w:pPr>
                    <w:pStyle w:val="Subtitle"/>
                    <w:jc w:val="center"/>
                    <w:rPr>
                      <w:b/>
                    </w:rPr>
                  </w:pPr>
                  <w:r w:rsidRPr="00FF386E">
                    <w:rPr>
                      <w:b/>
                    </w:rPr>
                    <w:t xml:space="preserve">Policy Bulletin </w:t>
                  </w:r>
                  <w:r w:rsidR="004256DD" w:rsidRPr="004256DD">
                    <w:rPr>
                      <w:b/>
                    </w:rPr>
                    <w:t>2019-01</w:t>
                  </w:r>
                </w:p>
              </w:tc>
              <w:tc>
                <w:tcPr>
                  <w:tcW w:w="4237" w:type="dxa"/>
                  <w:vAlign w:val="center"/>
                </w:tcPr>
                <w:p w14:paraId="72AAB763" w14:textId="77777777" w:rsidR="00C3566E" w:rsidRPr="00FF386E" w:rsidRDefault="00C3566E" w:rsidP="00FF386E">
                  <w:pPr>
                    <w:pStyle w:val="Subtitle"/>
                    <w:jc w:val="center"/>
                    <w:rPr>
                      <w:b/>
                    </w:rPr>
                  </w:pPr>
                  <w:r w:rsidRPr="00FF386E">
                    <w:rPr>
                      <w:b/>
                    </w:rPr>
                    <w:t>EEC Licensing Policy</w:t>
                  </w:r>
                </w:p>
              </w:tc>
            </w:tr>
          </w:tbl>
          <w:p w14:paraId="2F2A1B07" w14:textId="77777777" w:rsidR="00C3566E" w:rsidRPr="00176B28" w:rsidRDefault="00C3566E" w:rsidP="00176B28">
            <w:pPr>
              <w:pStyle w:val="ExecOffice"/>
              <w:framePr w:w="0" w:hSpace="0" w:wrap="auto" w:vAnchor="margin" w:hAnchor="text" w:xAlign="left" w:yAlign="inline"/>
              <w:jc w:val="left"/>
              <w:rPr>
                <w:rFonts w:cs="Arial"/>
                <w:b/>
                <w:bCs/>
                <w:iCs/>
                <w:sz w:val="20"/>
              </w:rPr>
            </w:pPr>
            <w:r>
              <w:rPr>
                <w:rFonts w:cs="Arial"/>
                <w:b/>
                <w:bCs/>
                <w:iCs/>
                <w:sz w:val="20"/>
              </w:rPr>
              <w:tab/>
            </w:r>
            <w:r>
              <w:rPr>
                <w:rFonts w:cs="Arial"/>
                <w:b/>
                <w:bCs/>
                <w:iCs/>
                <w:sz w:val="20"/>
              </w:rPr>
              <w:tab/>
            </w:r>
          </w:p>
          <w:p w14:paraId="7D5BB1B5" w14:textId="77777777" w:rsidR="00C3566E" w:rsidRDefault="00C3566E">
            <w:pPr>
              <w:rPr>
                <w:rFonts w:ascii="Arial" w:hAnsi="Arial" w:cs="Arial"/>
                <w:color w:val="000080"/>
                <w:sz w:val="16"/>
                <w:szCs w:val="16"/>
              </w:rPr>
            </w:pPr>
          </w:p>
        </w:tc>
      </w:tr>
    </w:tbl>
    <w:p w14:paraId="1A630C41" w14:textId="77777777" w:rsidR="0011058B" w:rsidRPr="00DC5FAD" w:rsidRDefault="00C3566E" w:rsidP="00DC5FAD">
      <w:pPr>
        <w:pStyle w:val="ListParagraph"/>
        <w:numPr>
          <w:ilvl w:val="0"/>
          <w:numId w:val="10"/>
        </w:numPr>
        <w:rPr>
          <w:szCs w:val="24"/>
        </w:rPr>
      </w:pPr>
      <w:r w:rsidRPr="00DC5FAD">
        <w:rPr>
          <w:szCs w:val="24"/>
        </w:rPr>
        <w:t xml:space="preserve">Title:  </w:t>
      </w:r>
      <w:r w:rsidRPr="00DC5FAD">
        <w:rPr>
          <w:szCs w:val="24"/>
        </w:rPr>
        <w:tab/>
      </w:r>
      <w:r w:rsidR="009D4702" w:rsidRPr="00DC5FAD">
        <w:rPr>
          <w:szCs w:val="24"/>
        </w:rPr>
        <w:t xml:space="preserve">            </w:t>
      </w:r>
      <w:r w:rsidR="006B17BE" w:rsidRPr="00DC5FAD">
        <w:rPr>
          <w:i/>
          <w:szCs w:val="24"/>
        </w:rPr>
        <w:t xml:space="preserve">EEC Essentials </w:t>
      </w:r>
      <w:r w:rsidR="00E21D6F" w:rsidRPr="00DC5FAD">
        <w:rPr>
          <w:i/>
          <w:szCs w:val="24"/>
        </w:rPr>
        <w:t xml:space="preserve">Training </w:t>
      </w:r>
      <w:r w:rsidR="005F5A43" w:rsidRPr="00DC5FAD">
        <w:rPr>
          <w:i/>
          <w:szCs w:val="24"/>
        </w:rPr>
        <w:t>Requirements</w:t>
      </w:r>
    </w:p>
    <w:p w14:paraId="64D9DC73" w14:textId="77777777" w:rsidR="00C3566E" w:rsidRPr="009D4702" w:rsidRDefault="00C3566E" w:rsidP="00DC5FAD">
      <w:pPr>
        <w:ind w:firstLine="1440"/>
        <w:rPr>
          <w:szCs w:val="24"/>
        </w:rPr>
      </w:pPr>
    </w:p>
    <w:p w14:paraId="14EB0285" w14:textId="77777777" w:rsidR="009D4702" w:rsidRPr="009D4702" w:rsidRDefault="00C3566E" w:rsidP="00DC5FAD">
      <w:pPr>
        <w:pStyle w:val="Heading1"/>
        <w:numPr>
          <w:ilvl w:val="0"/>
          <w:numId w:val="10"/>
        </w:numPr>
        <w:spacing w:before="69"/>
        <w:rPr>
          <w:rFonts w:cs="Times New Roman"/>
          <w:b w:val="0"/>
          <w:spacing w:val="-1"/>
        </w:rPr>
      </w:pPr>
      <w:r w:rsidRPr="009D4702">
        <w:rPr>
          <w:rFonts w:cs="Times New Roman"/>
          <w:b w:val="0"/>
        </w:rPr>
        <w:t>For use by:</w:t>
      </w:r>
      <w:r w:rsidRPr="009D4702">
        <w:rPr>
          <w:rFonts w:cs="Times New Roman"/>
          <w:b w:val="0"/>
        </w:rPr>
        <w:tab/>
      </w:r>
      <w:r w:rsidR="00210009" w:rsidRPr="00210009">
        <w:rPr>
          <w:rFonts w:cs="Times New Roman"/>
          <w:b w:val="0"/>
          <w:i/>
        </w:rPr>
        <w:t xml:space="preserve">Family Child Care and </w:t>
      </w:r>
      <w:r w:rsidR="009D4702" w:rsidRPr="00210009">
        <w:rPr>
          <w:rFonts w:cs="Times New Roman"/>
          <w:b w:val="0"/>
          <w:i/>
          <w:spacing w:val="-1"/>
        </w:rPr>
        <w:t>Small</w:t>
      </w:r>
      <w:r w:rsidR="00E21D6F">
        <w:rPr>
          <w:rFonts w:cs="Times New Roman"/>
          <w:b w:val="0"/>
          <w:i/>
          <w:spacing w:val="-1"/>
        </w:rPr>
        <w:t xml:space="preserve"> and </w:t>
      </w:r>
      <w:r w:rsidR="009D4702" w:rsidRPr="0011058B">
        <w:rPr>
          <w:rFonts w:cs="Times New Roman"/>
          <w:b w:val="0"/>
          <w:i/>
          <w:spacing w:val="-1"/>
        </w:rPr>
        <w:t xml:space="preserve">Large </w:t>
      </w:r>
      <w:r w:rsidR="00F00F7A" w:rsidRPr="0011058B">
        <w:rPr>
          <w:rFonts w:cs="Times New Roman"/>
          <w:b w:val="0"/>
          <w:i/>
        </w:rPr>
        <w:t>Group</w:t>
      </w:r>
      <w:r w:rsidR="005F5A43">
        <w:rPr>
          <w:rFonts w:cs="Times New Roman"/>
          <w:b w:val="0"/>
          <w:i/>
        </w:rPr>
        <w:t xml:space="preserve"> and</w:t>
      </w:r>
      <w:r w:rsidR="009D4702" w:rsidRPr="0011058B">
        <w:rPr>
          <w:rFonts w:cs="Times New Roman"/>
          <w:b w:val="0"/>
          <w:i/>
        </w:rPr>
        <w:t xml:space="preserve"> </w:t>
      </w:r>
      <w:r w:rsidR="009D4702" w:rsidRPr="0011058B">
        <w:rPr>
          <w:rFonts w:cs="Times New Roman"/>
          <w:b w:val="0"/>
          <w:i/>
          <w:spacing w:val="-1"/>
        </w:rPr>
        <w:t>School</w:t>
      </w:r>
      <w:r w:rsidR="009D4702" w:rsidRPr="0011058B">
        <w:rPr>
          <w:rFonts w:cs="Times New Roman"/>
          <w:b w:val="0"/>
          <w:i/>
        </w:rPr>
        <w:t xml:space="preserve"> </w:t>
      </w:r>
      <w:r w:rsidR="009D4702" w:rsidRPr="0011058B">
        <w:rPr>
          <w:rFonts w:cs="Times New Roman"/>
          <w:b w:val="0"/>
          <w:i/>
          <w:spacing w:val="-1"/>
        </w:rPr>
        <w:t xml:space="preserve">Age </w:t>
      </w:r>
      <w:r w:rsidR="00F00F7A" w:rsidRPr="0011058B">
        <w:rPr>
          <w:rFonts w:cs="Times New Roman"/>
          <w:b w:val="0"/>
          <w:i/>
          <w:spacing w:val="-1"/>
        </w:rPr>
        <w:t>Licensing</w:t>
      </w:r>
    </w:p>
    <w:p w14:paraId="16CC5A85" w14:textId="77777777" w:rsidR="00C3566E" w:rsidRPr="009D4702" w:rsidRDefault="00C3566E">
      <w:pPr>
        <w:rPr>
          <w:szCs w:val="24"/>
        </w:rPr>
      </w:pPr>
    </w:p>
    <w:p w14:paraId="38B96E9E" w14:textId="0CC2EEE2" w:rsidR="00C3566E" w:rsidRPr="00DC5FAD" w:rsidRDefault="009D4702" w:rsidP="00DC5FAD">
      <w:pPr>
        <w:pStyle w:val="ListParagraph"/>
        <w:numPr>
          <w:ilvl w:val="0"/>
          <w:numId w:val="10"/>
        </w:numPr>
        <w:rPr>
          <w:i/>
          <w:szCs w:val="24"/>
        </w:rPr>
      </w:pPr>
      <w:r w:rsidRPr="00DC5FAD">
        <w:rPr>
          <w:szCs w:val="24"/>
        </w:rPr>
        <w:t xml:space="preserve">Effective date: </w:t>
      </w:r>
      <w:r w:rsidR="00163726">
        <w:rPr>
          <w:i/>
          <w:szCs w:val="24"/>
        </w:rPr>
        <w:t xml:space="preserve"> July 3, 2019, revised February 1, 2020</w:t>
      </w:r>
      <w:bookmarkStart w:id="0" w:name="_GoBack"/>
      <w:bookmarkEnd w:id="0"/>
    </w:p>
    <w:p w14:paraId="3CD5761F" w14:textId="77777777" w:rsidR="00C3566E" w:rsidRPr="009D4702" w:rsidRDefault="00C3566E">
      <w:pPr>
        <w:rPr>
          <w:szCs w:val="24"/>
        </w:rPr>
      </w:pPr>
    </w:p>
    <w:p w14:paraId="64214B1E" w14:textId="77777777" w:rsidR="00C3566E" w:rsidRPr="00DC5FAD" w:rsidRDefault="00C3566E" w:rsidP="00DC5FAD">
      <w:pPr>
        <w:pStyle w:val="ListParagraph"/>
        <w:numPr>
          <w:ilvl w:val="0"/>
          <w:numId w:val="10"/>
        </w:numPr>
        <w:rPr>
          <w:szCs w:val="24"/>
        </w:rPr>
      </w:pPr>
      <w:r w:rsidRPr="00DC5FAD">
        <w:rPr>
          <w:szCs w:val="24"/>
        </w:rPr>
        <w:t xml:space="preserve">Supersedes:  </w:t>
      </w:r>
      <w:r w:rsidRPr="00DC5FAD">
        <w:rPr>
          <w:szCs w:val="24"/>
        </w:rPr>
        <w:tab/>
      </w:r>
      <w:r w:rsidR="003F4ADD" w:rsidRPr="00DC5FAD">
        <w:rPr>
          <w:szCs w:val="24"/>
        </w:rPr>
        <w:t xml:space="preserve"> </w:t>
      </w:r>
      <w:r w:rsidR="00F4768A" w:rsidRPr="00DC5FAD">
        <w:rPr>
          <w:i/>
          <w:szCs w:val="24"/>
        </w:rPr>
        <w:t>New Policy</w:t>
      </w:r>
    </w:p>
    <w:p w14:paraId="6C4B9F27" w14:textId="77777777" w:rsidR="00C3566E" w:rsidRPr="00E81248" w:rsidRDefault="00C3566E">
      <w:pPr>
        <w:pBdr>
          <w:bottom w:val="single" w:sz="12" w:space="1" w:color="auto"/>
        </w:pBdr>
        <w:rPr>
          <w:b/>
          <w:szCs w:val="24"/>
        </w:rPr>
      </w:pPr>
    </w:p>
    <w:p w14:paraId="2C259288" w14:textId="77777777" w:rsidR="009D4702" w:rsidRPr="009D4702" w:rsidRDefault="009D4702" w:rsidP="009D4702">
      <w:pPr>
        <w:spacing w:before="10"/>
        <w:rPr>
          <w:b/>
          <w:bCs/>
          <w:szCs w:val="24"/>
        </w:rPr>
      </w:pPr>
    </w:p>
    <w:p w14:paraId="38732C85" w14:textId="77777777" w:rsidR="00B43238" w:rsidRDefault="009D4702" w:rsidP="00B43238">
      <w:pPr>
        <w:pStyle w:val="Heading1"/>
        <w:ind w:left="0"/>
      </w:pPr>
      <w:r w:rsidRPr="00ED39F9">
        <w:t>POLICY</w:t>
      </w:r>
      <w:r w:rsidRPr="00ED39F9">
        <w:rPr>
          <w:spacing w:val="-2"/>
        </w:rPr>
        <w:t xml:space="preserve"> </w:t>
      </w:r>
      <w:r w:rsidRPr="00ED39F9">
        <w:t>STATEMENT</w:t>
      </w:r>
    </w:p>
    <w:p w14:paraId="357FBE3D" w14:textId="77777777" w:rsidR="009D4702" w:rsidRPr="00ED39F9" w:rsidRDefault="005F5A43" w:rsidP="005F5A43">
      <w:pPr>
        <w:rPr>
          <w:i/>
          <w:szCs w:val="24"/>
        </w:rPr>
      </w:pPr>
      <w:r w:rsidRPr="00ED39F9">
        <w:rPr>
          <w:i/>
          <w:spacing w:val="-1"/>
          <w:szCs w:val="24"/>
        </w:rPr>
        <w:t xml:space="preserve">Through this policy statement, the Department of Early </w:t>
      </w:r>
      <w:r w:rsidR="00EB0669" w:rsidRPr="00ED39F9">
        <w:rPr>
          <w:i/>
          <w:spacing w:val="-1"/>
          <w:szCs w:val="24"/>
        </w:rPr>
        <w:t>Education</w:t>
      </w:r>
      <w:r w:rsidRPr="00ED39F9">
        <w:rPr>
          <w:i/>
          <w:spacing w:val="-1"/>
          <w:szCs w:val="24"/>
        </w:rPr>
        <w:t xml:space="preserve"> and Care (EEC) seeks to </w:t>
      </w:r>
      <w:r w:rsidRPr="00ED39F9">
        <w:rPr>
          <w:i/>
          <w:szCs w:val="24"/>
          <w:lang w:bidi="en-US"/>
        </w:rPr>
        <w:t xml:space="preserve">outline the </w:t>
      </w:r>
      <w:r w:rsidR="006B17BE">
        <w:rPr>
          <w:i/>
          <w:szCs w:val="24"/>
          <w:lang w:bidi="en-US"/>
        </w:rPr>
        <w:t>EEC Essentials</w:t>
      </w:r>
      <w:r w:rsidRPr="00ED39F9">
        <w:rPr>
          <w:i/>
          <w:szCs w:val="24"/>
          <w:lang w:bidi="en-US"/>
        </w:rPr>
        <w:t xml:space="preserve"> training requirements for early childhood educators</w:t>
      </w:r>
      <w:r w:rsidR="0012235C">
        <w:rPr>
          <w:i/>
          <w:szCs w:val="24"/>
          <w:lang w:bidi="en-US"/>
        </w:rPr>
        <w:t xml:space="preserve"> required by the Child Care Development Block Grant (CCDBG)</w:t>
      </w:r>
      <w:r w:rsidRPr="00ED39F9">
        <w:rPr>
          <w:i/>
          <w:szCs w:val="24"/>
          <w:lang w:bidi="en-US"/>
        </w:rPr>
        <w:t xml:space="preserve">. These trainings will provide the EEC workforce with foundational </w:t>
      </w:r>
      <w:r w:rsidR="0012235C">
        <w:rPr>
          <w:i/>
          <w:szCs w:val="24"/>
          <w:lang w:bidi="en-US"/>
        </w:rPr>
        <w:t xml:space="preserve">knowledge </w:t>
      </w:r>
      <w:r w:rsidR="009B6591">
        <w:rPr>
          <w:i/>
          <w:szCs w:val="24"/>
          <w:lang w:bidi="en-US"/>
        </w:rPr>
        <w:t>pertaining to health, safety and child development</w:t>
      </w:r>
      <w:r w:rsidRPr="00ED39F9">
        <w:rPr>
          <w:i/>
          <w:szCs w:val="24"/>
          <w:lang w:bidi="en-US"/>
        </w:rPr>
        <w:t xml:space="preserve"> topics</w:t>
      </w:r>
      <w:r w:rsidR="0012235C">
        <w:rPr>
          <w:i/>
          <w:szCs w:val="24"/>
          <w:lang w:bidi="en-US"/>
        </w:rPr>
        <w:t xml:space="preserve"> thereby creating a common base of understanding among early educators in child care programs</w:t>
      </w:r>
      <w:r w:rsidRPr="00ED39F9">
        <w:rPr>
          <w:i/>
          <w:szCs w:val="24"/>
          <w:lang w:bidi="en-US"/>
        </w:rPr>
        <w:t>. This policy statement seeks to outline the training requirements, the educators to whom it applies, how it may be accessed and the timeframe for compliance and monitoring.</w:t>
      </w:r>
    </w:p>
    <w:p w14:paraId="00B1EE6D" w14:textId="77777777" w:rsidR="009D4702" w:rsidRPr="00ED39F9" w:rsidRDefault="009D4702" w:rsidP="009D4702">
      <w:pPr>
        <w:spacing w:before="4"/>
        <w:rPr>
          <w:b/>
          <w:bCs/>
          <w:szCs w:val="24"/>
        </w:rPr>
      </w:pPr>
    </w:p>
    <w:p w14:paraId="45146AEB" w14:textId="77777777" w:rsidR="009D4702" w:rsidRPr="00ED39F9" w:rsidRDefault="009D4702" w:rsidP="009D4702">
      <w:pPr>
        <w:spacing w:line="40" w:lineRule="atLeast"/>
        <w:ind w:left="103"/>
        <w:rPr>
          <w:szCs w:val="24"/>
        </w:rPr>
      </w:pPr>
      <w:r w:rsidRPr="00ED39F9">
        <w:rPr>
          <w:noProof/>
          <w:szCs w:val="24"/>
        </w:rPr>
        <mc:AlternateContent>
          <mc:Choice Requires="wpg">
            <w:drawing>
              <wp:inline distT="0" distB="0" distL="0" distR="0" wp14:anchorId="2A17CBFB" wp14:editId="6DF91DAB">
                <wp:extent cx="5964555" cy="29210"/>
                <wp:effectExtent l="5715" t="3810" r="1905" b="508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0" y="0"/>
                          <a:chExt cx="9393" cy="46"/>
                        </a:xfrm>
                      </wpg:grpSpPr>
                      <wpg:grpSp>
                        <wpg:cNvPr id="10" name="Group 18"/>
                        <wpg:cNvGrpSpPr>
                          <a:grpSpLocks/>
                        </wpg:cNvGrpSpPr>
                        <wpg:grpSpPr bwMode="auto">
                          <a:xfrm>
                            <a:off x="16" y="23"/>
                            <a:ext cx="9360" cy="2"/>
                            <a:chOff x="16" y="23"/>
                            <a:chExt cx="9360" cy="2"/>
                          </a:xfrm>
                        </wpg:grpSpPr>
                        <wps:wsp>
                          <wps:cNvPr id="11" name="Freeform 19"/>
                          <wps:cNvSpPr>
                            <a:spLocks/>
                          </wps:cNvSpPr>
                          <wps:spPr bwMode="auto">
                            <a:xfrm>
                              <a:off x="16" y="23"/>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6"/>
                        <wpg:cNvGrpSpPr>
                          <a:grpSpLocks/>
                        </wpg:cNvGrpSpPr>
                        <wpg:grpSpPr bwMode="auto">
                          <a:xfrm>
                            <a:off x="16" y="9"/>
                            <a:ext cx="9360" cy="2"/>
                            <a:chOff x="16" y="9"/>
                            <a:chExt cx="9360" cy="2"/>
                          </a:xfrm>
                        </wpg:grpSpPr>
                        <wps:wsp>
                          <wps:cNvPr id="13" name="Freeform 17"/>
                          <wps:cNvSpPr>
                            <a:spLocks/>
                          </wps:cNvSpPr>
                          <wps:spPr bwMode="auto">
                            <a:xfrm>
                              <a:off x="16" y="9"/>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9372" y="7"/>
                            <a:ext cx="5" cy="5"/>
                            <a:chOff x="9372" y="7"/>
                            <a:chExt cx="5" cy="5"/>
                          </a:xfrm>
                        </wpg:grpSpPr>
                        <wps:wsp>
                          <wps:cNvPr id="15" name="Freeform 15"/>
                          <wps:cNvSpPr>
                            <a:spLocks/>
                          </wps:cNvSpPr>
                          <wps:spPr bwMode="auto">
                            <a:xfrm>
                              <a:off x="9372" y="7"/>
                              <a:ext cx="5" cy="5"/>
                            </a:xfrm>
                            <a:custGeom>
                              <a:avLst/>
                              <a:gdLst>
                                <a:gd name="T0" fmla="+- 0 9372 9372"/>
                                <a:gd name="T1" fmla="*/ T0 w 5"/>
                                <a:gd name="T2" fmla="+- 0 9 7"/>
                                <a:gd name="T3" fmla="*/ 9 h 5"/>
                                <a:gd name="T4" fmla="+- 0 9376 9372"/>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9372" y="12"/>
                            <a:ext cx="5" cy="22"/>
                            <a:chOff x="9372" y="12"/>
                            <a:chExt cx="5" cy="22"/>
                          </a:xfrm>
                        </wpg:grpSpPr>
                        <wps:wsp>
                          <wps:cNvPr id="17" name="Freeform 13"/>
                          <wps:cNvSpPr>
                            <a:spLocks/>
                          </wps:cNvSpPr>
                          <wps:spPr bwMode="auto">
                            <a:xfrm>
                              <a:off x="9372" y="12"/>
                              <a:ext cx="5" cy="22"/>
                            </a:xfrm>
                            <a:custGeom>
                              <a:avLst/>
                              <a:gdLst>
                                <a:gd name="T0" fmla="+- 0 9372 9372"/>
                                <a:gd name="T1" fmla="*/ T0 w 5"/>
                                <a:gd name="T2" fmla="+- 0 23 12"/>
                                <a:gd name="T3" fmla="*/ 23 h 22"/>
                                <a:gd name="T4" fmla="+- 0 9376 9372"/>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
                        <wpg:cNvGrpSpPr>
                          <a:grpSpLocks/>
                        </wpg:cNvGrpSpPr>
                        <wpg:grpSpPr bwMode="auto">
                          <a:xfrm>
                            <a:off x="16" y="33"/>
                            <a:ext cx="5" cy="5"/>
                            <a:chOff x="16" y="33"/>
                            <a:chExt cx="5" cy="5"/>
                          </a:xfrm>
                        </wpg:grpSpPr>
                        <wps:wsp>
                          <wps:cNvPr id="19" name="Freeform 11"/>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8"/>
                        <wpg:cNvGrpSpPr>
                          <a:grpSpLocks/>
                        </wpg:cNvGrpSpPr>
                        <wpg:grpSpPr bwMode="auto">
                          <a:xfrm>
                            <a:off x="16" y="36"/>
                            <a:ext cx="9360" cy="2"/>
                            <a:chOff x="16" y="36"/>
                            <a:chExt cx="9360" cy="2"/>
                          </a:xfrm>
                        </wpg:grpSpPr>
                        <wps:wsp>
                          <wps:cNvPr id="21" name="Freeform 9"/>
                          <wps:cNvSpPr>
                            <a:spLocks/>
                          </wps:cNvSpPr>
                          <wps:spPr bwMode="auto">
                            <a:xfrm>
                              <a:off x="16" y="36"/>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431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E12DDF" id="Group 7" o:spid="_x0000_s1026" style="width:469.65pt;height:2.3pt;mso-position-horizontal-relative:char;mso-position-vertical-relative:line"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">
                <v:group id="Group 18" o:spid="_x0000_s1027" style="position:absolute;left:16;top:23;width:9360;height:2" coordorigin="16,2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 o:spid="_x0000_s1028" style="position:absolute;left:16;top:2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xdb4A&#10;AADbAAAADwAAAGRycy9kb3ducmV2LnhtbERPTYvCMBC9L/gfwgjeNFVwkWoUEYRePFg9eBybsS12&#10;JqWJWv31m4WFvc3jfc5q03OjntT52omB6SQBRVI4W0tp4HzajxegfECx2DghA2/ysFkPvlaYWveS&#10;Iz3zUKoYIj5FA1UIbaq1Lypi9BPXkkTu5jrGEGFXatvhK4Zzo2dJ8q0Za4kNFba0q6i45w828Nkd&#10;Mp6zPx0veZ5kV0ZrNRozGvbbJahAffgX/7kzG+dP4feXeIBe/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zsXW+AAAA2wAAAA8AAAAAAAAAAAAAAAAAmAIAAGRycy9kb3ducmV2&#10;LnhtbFBLBQYAAAAABAAEAPUAAACDAwAAAAA=&#10;" path="m,l9360,e" filled="f" strokecolor="gray" strokeweight="1.65pt">
                    <v:path arrowok="t" o:connecttype="custom" o:connectlocs="0,0;9360,0" o:connectangles="0,0"/>
                  </v:shape>
                </v:group>
                <v:group id="Group 16" o:spid="_x0000_s1029" style="position:absolute;left:16;top:9;width:9360;height:2" coordorigin="16,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 o:spid="_x0000_s1030" style="position:absolute;left:16;top: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4G8IA&#10;AADbAAAADwAAAGRycy9kb3ducmV2LnhtbERPTWvCQBC9C/0PyxS8mY0tiKRZpRZKCyLFtBdvY3aS&#10;DWZn0+xWk3/fFQRv83ifk68H24oz9b5xrGCepCCIS6cbrhX8fL/PliB8QNbYOiYFI3lYrx4mOWba&#10;XXhP5yLUIoawz1CBCaHLpPSlIYs+cR1x5CrXWwwR9rXUPV5iuG3lU5oupMWGY4PBjt4MlafizyrA&#10;6vg7Fh+7zcFj9+XMeDoct6lS08fh9QVEoCHcxTf3p47zn+H6Sz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3gbwgAAANsAAAAPAAAAAAAAAAAAAAAAAJgCAABkcnMvZG93&#10;bnJldi54bWxQSwUGAAAAAAQABAD1AAAAhwMAAAAA&#10;" path="m,l9360,e" filled="f" strokecolor="gray" strokeweight=".34pt">
                    <v:path arrowok="t" o:connecttype="custom" o:connectlocs="0,0;9360,0" o:connectangles="0,0"/>
                  </v:shape>
                </v:group>
                <v:group id="Group 14" o:spid="_x0000_s1031" style="position:absolute;left:9372;top:7;width:5;height:5" coordorigin="9372,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2" style="position:absolute;left:9372;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FRr8A&#10;AADbAAAADwAAAGRycy9kb3ducmV2LnhtbERPTWsCMRC9F/wPYQRvNavYolujyILgUa3idbqZ7i5N&#10;JnET1/Xfm0Kht3m8z1mue2tER21oHCuYjDMQxKXTDVcKTp/b1zmIEJE1Gsek4EEB1qvByxJz7e58&#10;oO4YK5FCOOSooI7R51KGsiaLYew8ceK+XWsxJthWUrd4T+HWyGmWvUuLDaeGGj0VNZU/x5tVED3N&#10;vvbnzh22V1OERcEbby5KjYb95gNEpD7+i//cO53mv8HvL+k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egVGvwAAANsAAAAPAAAAAAAAAAAAAAAAAJgCAABkcnMvZG93bnJl&#10;di54bWxQSwUGAAAAAAQABAD1AAAAhAMAAAAA&#10;" path="m,2r4,e" filled="f" strokecolor="#d3d0c7" strokeweight=".34pt">
                    <v:path arrowok="t" o:connecttype="custom" o:connectlocs="0,9;4,9" o:connectangles="0,0"/>
                  </v:shape>
                </v:group>
                <v:group id="Group 12" o:spid="_x0000_s1033" style="position:absolute;left:9372;top:12;width:5;height:22" coordorigin="9372,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34" style="position:absolute;left:9372;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bfsAA&#10;AADbAAAADwAAAGRycy9kb3ducmV2LnhtbERP24rCMBB9F/yHMIIvoqnCqlSjyMKCILJ4AV+HZpoW&#10;m0ltoq1/v1lY2Lc5nOust52txIsaXzpWMJ0kIIgzp0s2Cq6Xr/EShA/IGivHpOBNHrabfm+NqXYt&#10;n+h1DkbEEPYpKihCqFMpfVaQRT9xNXHkctdYDBE2RuoG2xhuKzlLkrm0WHJsKLCmz4Ky+/lpFRx4&#10;WsvbxzWnb2uMG+VH2z6OSg0H3W4FIlAX/sV/7r2O8xfw+0s8QG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mbfsAAAADbAAAADwAAAAAAAAAAAAAAAACYAgAAZHJzL2Rvd25y&#10;ZXYueG1sUEsFBgAAAAAEAAQA9QAAAIUDAAAAAA==&#10;" path="m,11r4,e" filled="f" strokecolor="#d3d0c7" strokeweight="1.18pt">
                    <v:path arrowok="t" o:connecttype="custom" o:connectlocs="0,23;4,23" o:connectangles="0,0"/>
                  </v:shape>
                </v:group>
                <v:group id="Group 10" o:spid="_x0000_s1035" style="position:absolute;left:16;top:33;width:5;height:5" coordorigin="16,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 o:spid="_x0000_s1036" style="position:absolute;left:16;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WB8MA&#10;AADbAAAADwAAAGRycy9kb3ducmV2LnhtbERPTU/CQBC9k/AfNkPiTbZyQCwsRIxG9KICF27T7tA2&#10;dGfr7tKWf8+amHCbl/c5i1VvatGS85VlBQ/jBARxbnXFhYL97u1+BsIHZI21ZVJwIQ+r5XCwwFTb&#10;jn+o3YZCxBD2KSooQ2hSKX1ekkE/tg1x5I7WGQwRukJqh10MN7WcJMlUGqw4NpTY0EtJ+Wl7Ngo+&#10;DtnX+nOXdbp9fXyfTGfZ77fLlLob9c9zEIH6cBP/uzc6zn+Cv1/i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zWB8MAAADbAAAADwAAAAAAAAAAAAAAAACYAgAAZHJzL2Rv&#10;d25yZXYueG1sUEsFBgAAAAAEAAQA9QAAAIgDAAAAAA==&#10;" path="m,3r5,e" filled="f" strokecolor="gray" strokeweight=".34pt">
                    <v:path arrowok="t" o:connecttype="custom" o:connectlocs="0,36;5,36" o:connectangles="0,0"/>
                  </v:shape>
                </v:group>
                <v:group id="Group 8" o:spid="_x0000_s1037" style="position:absolute;left:16;top:36;width:9360;height:2" coordorigin="16,3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 o:spid="_x0000_s1038" style="position:absolute;left:16;top:3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iqL8A&#10;AADbAAAADwAAAGRycy9kb3ducmV2LnhtbESPzQrCMBCE74LvEFbwpmk9iFSjiCiK4MGfg8elWdti&#10;sylNtNWnN4LgcZiZb5jZojWleFLtCssK4mEEgji1uuBMweW8GUxAOI+ssbRMCl7kYDHvdmaYaNvw&#10;kZ4nn4kAYZeggtz7KpHSpTkZdENbEQfvZmuDPsg6k7rGJsBNKUdRNJYGCw4LOVa0yim9nx5GwX7L&#10;k7WT7zhrrgfdjl9Fo81KqX6vXU5BeGr9P/xr77SCUQzfL+EH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2SKovwAAANsAAAAPAAAAAAAAAAAAAAAAAJgCAABkcnMvZG93bnJl&#10;di54bWxQSwUGAAAAAAQABAD1AAAAhAMAAAAA&#10;" path="m,l9360,e" filled="f" strokecolor="#d3d0c7" strokeweight=".34pt">
                    <v:path arrowok="t" o:connecttype="custom" o:connectlocs="0,0;9360,0" o:connectangles="0,0"/>
                  </v:shape>
                </v:group>
                <w10:anchorlock/>
              </v:group>
            </w:pict>
          </mc:Fallback>
        </mc:AlternateContent>
      </w:r>
    </w:p>
    <w:p w14:paraId="3B56905D" w14:textId="77777777" w:rsidR="009D4702" w:rsidRDefault="009D4702" w:rsidP="009D4702">
      <w:pPr>
        <w:spacing w:before="8"/>
        <w:rPr>
          <w:b/>
          <w:bCs/>
          <w:szCs w:val="24"/>
        </w:rPr>
      </w:pPr>
    </w:p>
    <w:p w14:paraId="02ED20AC" w14:textId="77777777" w:rsidR="00301AC2" w:rsidRDefault="00301AC2" w:rsidP="00301AC2">
      <w:pPr>
        <w:rPr>
          <w:szCs w:val="24"/>
          <w:lang w:bidi="en-US"/>
        </w:rPr>
      </w:pPr>
    </w:p>
    <w:p w14:paraId="5E0B14A4" w14:textId="77777777" w:rsidR="00301AC2" w:rsidRDefault="00301AC2" w:rsidP="00301AC2">
      <w:pPr>
        <w:pStyle w:val="Heading1"/>
        <w:rPr>
          <w:rFonts w:cs="Times New Roman"/>
        </w:rPr>
      </w:pPr>
      <w:r>
        <w:rPr>
          <w:noProof/>
        </w:rPr>
        <mc:AlternateContent>
          <mc:Choice Requires="wps">
            <w:drawing>
              <wp:anchor distT="0" distB="0" distL="114300" distR="114300" simplePos="0" relativeHeight="251682816" behindDoc="0" locked="0" layoutInCell="1" allowOverlap="1" wp14:anchorId="08F41FE3" wp14:editId="1877F732">
                <wp:simplePos x="0" y="0"/>
                <wp:positionH relativeFrom="column">
                  <wp:posOffset>0</wp:posOffset>
                </wp:positionH>
                <wp:positionV relativeFrom="paragraph">
                  <wp:posOffset>-76200</wp:posOffset>
                </wp:positionV>
                <wp:extent cx="466725" cy="45085"/>
                <wp:effectExtent l="0" t="0" r="9525" b="0"/>
                <wp:wrapNone/>
                <wp:docPr id="24" name="Rectangle 24"/>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FCEAB9" id="Rectangle 24" o:spid="_x0000_s1026" style="position:absolute;margin-left:0;margin-top:-6pt;width:36.7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" fillcolor="#6eb43f" stroked="f" strokeweight="1pt"/>
            </w:pict>
          </mc:Fallback>
        </mc:AlternateContent>
      </w:r>
      <w:bookmarkStart w:id="1" w:name="_Hlk332935"/>
      <w:r>
        <w:rPr>
          <w:rFonts w:cs="Times New Roman"/>
        </w:rPr>
        <w:t xml:space="preserve">EEC Authority </w:t>
      </w:r>
    </w:p>
    <w:p w14:paraId="6A23AD39" w14:textId="77777777" w:rsidR="00301AC2" w:rsidRDefault="00301AC2" w:rsidP="00301AC2">
      <w:pPr>
        <w:rPr>
          <w:szCs w:val="24"/>
        </w:rPr>
      </w:pPr>
      <w:r>
        <w:rPr>
          <w:noProof/>
        </w:rPr>
        <mc:AlternateContent>
          <mc:Choice Requires="wps">
            <w:drawing>
              <wp:anchor distT="0" distB="0" distL="114300" distR="114300" simplePos="0" relativeHeight="251681792" behindDoc="0" locked="0" layoutInCell="1" allowOverlap="1" wp14:anchorId="4D5307B0" wp14:editId="055AD291">
                <wp:simplePos x="0" y="0"/>
                <wp:positionH relativeFrom="column">
                  <wp:posOffset>0</wp:posOffset>
                </wp:positionH>
                <wp:positionV relativeFrom="paragraph">
                  <wp:posOffset>85725</wp:posOffset>
                </wp:positionV>
                <wp:extent cx="466725" cy="45720"/>
                <wp:effectExtent l="0" t="0" r="9525" b="0"/>
                <wp:wrapNone/>
                <wp:docPr id="23" name="Rectangle 23"/>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C4342C" id="Rectangle 23" o:spid="_x0000_s1026" style="position:absolute;margin-left:0;margin-top:6.75pt;width:36.7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" fillcolor="#6eb43f" stroked="f" strokeweight="1pt"/>
            </w:pict>
          </mc:Fallback>
        </mc:AlternateContent>
      </w:r>
    </w:p>
    <w:bookmarkEnd w:id="1"/>
    <w:p w14:paraId="75B945C9" w14:textId="77777777" w:rsidR="00301AC2" w:rsidRDefault="00301AC2" w:rsidP="00301AC2">
      <w:pPr>
        <w:rPr>
          <w:szCs w:val="24"/>
          <w:lang w:bidi="en-US"/>
        </w:rPr>
      </w:pPr>
    </w:p>
    <w:p w14:paraId="5FB7274E" w14:textId="77777777" w:rsidR="00301AC2" w:rsidRDefault="00301AC2" w:rsidP="00301AC2">
      <w:pPr>
        <w:rPr>
          <w:szCs w:val="24"/>
          <w:lang w:bidi="en-US"/>
        </w:rPr>
      </w:pPr>
      <w:r>
        <w:rPr>
          <w:szCs w:val="24"/>
          <w:lang w:bidi="en-US"/>
        </w:rPr>
        <w:t xml:space="preserve">606 CMR 7.00 sets forth the standards that support high quality early education and care programs that reflect the diversity of the Commonwealth; strengthen families; and help children learn and grow physically, socially, emotionally, and educationally. These regulations apply to all programs providing non-residential services to children younger than 14 years old outside their own homes, regardless of the care setting or the age of the children served.  606 CMR 7.11 authorizes the Department to mandate </w:t>
      </w:r>
      <w:r w:rsidR="006B17BE">
        <w:rPr>
          <w:szCs w:val="24"/>
          <w:lang w:bidi="en-US"/>
        </w:rPr>
        <w:t>EEC Essentials</w:t>
      </w:r>
      <w:r>
        <w:rPr>
          <w:szCs w:val="24"/>
          <w:lang w:bidi="en-US"/>
        </w:rPr>
        <w:t xml:space="preserve"> trainings for all programs, including Family Child Care, Small Group and School Age, and Large Group and School Age Child Care.</w:t>
      </w:r>
    </w:p>
    <w:p w14:paraId="106BBBC6" w14:textId="77777777" w:rsidR="00301AC2" w:rsidRDefault="00301AC2" w:rsidP="00301AC2">
      <w:pPr>
        <w:rPr>
          <w:szCs w:val="24"/>
          <w:lang w:bidi="en-US"/>
        </w:rPr>
      </w:pPr>
    </w:p>
    <w:p w14:paraId="100F45A4" w14:textId="77777777" w:rsidR="00301AC2" w:rsidRDefault="00301AC2" w:rsidP="00301AC2">
      <w:pPr>
        <w:rPr>
          <w:szCs w:val="24"/>
          <w:lang w:bidi="en-US"/>
        </w:rPr>
      </w:pPr>
      <w:r>
        <w:rPr>
          <w:szCs w:val="24"/>
          <w:lang w:bidi="en-US"/>
        </w:rPr>
        <w:t>The </w:t>
      </w:r>
      <w:r>
        <w:rPr>
          <w:b/>
          <w:bCs/>
          <w:szCs w:val="24"/>
          <w:lang w:bidi="en-US"/>
        </w:rPr>
        <w:t>Child Care and Development Block Grant</w:t>
      </w:r>
      <w:r>
        <w:rPr>
          <w:szCs w:val="24"/>
          <w:lang w:bidi="en-US"/>
        </w:rPr>
        <w:t> (CCDBG) is the federal law that authorizes the </w:t>
      </w:r>
      <w:r>
        <w:rPr>
          <w:i/>
          <w:iCs/>
          <w:szCs w:val="24"/>
          <w:lang w:bidi="en-US"/>
        </w:rPr>
        <w:t>Child Care and Development Fund (CCDF)</w:t>
      </w:r>
      <w:r>
        <w:rPr>
          <w:szCs w:val="24"/>
          <w:lang w:bidi="en-US"/>
        </w:rPr>
        <w:t xml:space="preserve">, which is the primary source of federal funding for child care subsidies for low-income working families and funds to improve early childhood program quality.  It represents a large portion of the funding for the Department of Early </w:t>
      </w:r>
      <w:r>
        <w:rPr>
          <w:szCs w:val="24"/>
          <w:lang w:bidi="en-US"/>
        </w:rPr>
        <w:lastRenderedPageBreak/>
        <w:t xml:space="preserve">Education and Care (EEC) to provide services for children and families in Massachusetts. Under </w:t>
      </w:r>
      <w:r w:rsidR="005E506F">
        <w:rPr>
          <w:szCs w:val="24"/>
          <w:lang w:bidi="en-US"/>
        </w:rPr>
        <w:t>f</w:t>
      </w:r>
      <w:r>
        <w:rPr>
          <w:szCs w:val="24"/>
          <w:lang w:bidi="en-US"/>
        </w:rPr>
        <w:t xml:space="preserve">ederal regulations adopted pursuant to the 2014 reauthorization of CCDBG, there are certain requirements, designed to protect the health and safety of children, which must be put into place for programs receiving funds through CCDF under 45 CFR 98.41 and 45 CFR 98.44. These requirements include ensuring that educators, program directors, interns, and all program staff who have direct access to children are trained in specific health and safety topics. </w:t>
      </w:r>
    </w:p>
    <w:p w14:paraId="34EF6C96" w14:textId="77777777" w:rsidR="00301AC2" w:rsidRDefault="00301AC2" w:rsidP="00301AC2">
      <w:pPr>
        <w:rPr>
          <w:szCs w:val="24"/>
          <w:lang w:bidi="en-US"/>
        </w:rPr>
      </w:pPr>
    </w:p>
    <w:p w14:paraId="60257F52" w14:textId="77777777" w:rsidR="00301AC2" w:rsidRDefault="00301AC2" w:rsidP="00301AC2">
      <w:pPr>
        <w:rPr>
          <w:szCs w:val="24"/>
          <w:lang w:bidi="en-US"/>
        </w:rPr>
      </w:pPr>
      <w:r>
        <w:rPr>
          <w:szCs w:val="24"/>
          <w:lang w:bidi="en-US"/>
        </w:rPr>
        <w:t xml:space="preserve">In order to come into compliance with CCDF requirements, the following policy will become effective </w:t>
      </w:r>
      <w:r>
        <w:rPr>
          <w:b/>
          <w:szCs w:val="24"/>
          <w:lang w:bidi="en-US"/>
        </w:rPr>
        <w:t xml:space="preserve">June 1, 2019 </w:t>
      </w:r>
      <w:r>
        <w:rPr>
          <w:szCs w:val="24"/>
          <w:lang w:bidi="en-US"/>
        </w:rPr>
        <w:t xml:space="preserve">and all Program Staff affiliated with licensed or CCDF-funded programs shall complete all trainings by </w:t>
      </w:r>
      <w:r>
        <w:rPr>
          <w:b/>
          <w:szCs w:val="24"/>
          <w:lang w:bidi="en-US"/>
        </w:rPr>
        <w:t>September 30, 2019</w:t>
      </w:r>
      <w:r>
        <w:rPr>
          <w:szCs w:val="24"/>
          <w:lang w:bidi="en-US"/>
        </w:rPr>
        <w:t>.</w:t>
      </w:r>
    </w:p>
    <w:p w14:paraId="19925BE9" w14:textId="77777777" w:rsidR="00301AC2" w:rsidRDefault="00301AC2" w:rsidP="00301AC2">
      <w:pPr>
        <w:spacing w:before="8"/>
        <w:rPr>
          <w:b/>
          <w:bCs/>
          <w:szCs w:val="24"/>
        </w:rPr>
      </w:pPr>
    </w:p>
    <w:p w14:paraId="1EDCBB6F" w14:textId="77777777" w:rsidR="00F16D6D" w:rsidRPr="00ED39F9" w:rsidRDefault="00F16D6D" w:rsidP="00F16D6D">
      <w:pPr>
        <w:rPr>
          <w:szCs w:val="24"/>
          <w:lang w:bidi="en-US"/>
        </w:rPr>
      </w:pPr>
    </w:p>
    <w:p w14:paraId="150F573C" w14:textId="77777777" w:rsidR="00F16D6D" w:rsidRPr="00ED39F9" w:rsidRDefault="00F16D6D" w:rsidP="00F16D6D">
      <w:pPr>
        <w:pStyle w:val="Heading1"/>
        <w:rPr>
          <w:rFonts w:cs="Times New Roman"/>
        </w:rPr>
      </w:pPr>
      <w:r w:rsidRPr="00ED39F9">
        <w:rPr>
          <w:rFonts w:cs="Times New Roman"/>
          <w:noProof/>
        </w:rPr>
        <mc:AlternateContent>
          <mc:Choice Requires="wps">
            <w:drawing>
              <wp:anchor distT="0" distB="0" distL="114300" distR="114300" simplePos="0" relativeHeight="251679744" behindDoc="0" locked="0" layoutInCell="1" allowOverlap="1" wp14:anchorId="084CC02C" wp14:editId="03751402">
                <wp:simplePos x="0" y="0"/>
                <wp:positionH relativeFrom="column">
                  <wp:posOffset>0</wp:posOffset>
                </wp:positionH>
                <wp:positionV relativeFrom="paragraph">
                  <wp:posOffset>-75895</wp:posOffset>
                </wp:positionV>
                <wp:extent cx="466725" cy="45085"/>
                <wp:effectExtent l="0" t="0" r="9525" b="0"/>
                <wp:wrapNone/>
                <wp:docPr id="2" name="Rectangle 2"/>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534FC" id="Rectangle 2" o:spid="_x0000_s1026" style="position:absolute;margin-left:0;margin-top:-6pt;width:36.75pt;height: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" fillcolor="#6eb43f" stroked="f" strokeweight="1pt"/>
            </w:pict>
          </mc:Fallback>
        </mc:AlternateContent>
      </w:r>
      <w:r>
        <w:rPr>
          <w:rFonts w:cs="Times New Roman"/>
        </w:rPr>
        <w:t>Applicable Regulation</w:t>
      </w:r>
      <w:r w:rsidR="00C82790">
        <w:rPr>
          <w:rFonts w:cs="Times New Roman"/>
        </w:rPr>
        <w:t>s</w:t>
      </w:r>
      <w:r w:rsidRPr="00ED39F9">
        <w:rPr>
          <w:rFonts w:cs="Times New Roman"/>
        </w:rPr>
        <w:t xml:space="preserve"> </w:t>
      </w:r>
    </w:p>
    <w:p w14:paraId="08925E56" w14:textId="77777777" w:rsidR="00F16D6D" w:rsidRPr="00ED39F9" w:rsidRDefault="00F16D6D" w:rsidP="00F16D6D">
      <w:pPr>
        <w:rPr>
          <w:szCs w:val="24"/>
        </w:rPr>
      </w:pPr>
      <w:r w:rsidRPr="00ED39F9">
        <w:rPr>
          <w:noProof/>
          <w:szCs w:val="24"/>
        </w:rPr>
        <mc:AlternateContent>
          <mc:Choice Requires="wps">
            <w:drawing>
              <wp:anchor distT="0" distB="0" distL="114300" distR="114300" simplePos="0" relativeHeight="251678720" behindDoc="0" locked="0" layoutInCell="1" allowOverlap="1" wp14:anchorId="3D8D30CC" wp14:editId="6C95D20E">
                <wp:simplePos x="0" y="0"/>
                <wp:positionH relativeFrom="column">
                  <wp:posOffset>0</wp:posOffset>
                </wp:positionH>
                <wp:positionV relativeFrom="paragraph">
                  <wp:posOffset>85725</wp:posOffset>
                </wp:positionV>
                <wp:extent cx="466725" cy="45719"/>
                <wp:effectExtent l="0" t="0" r="9525" b="0"/>
                <wp:wrapNone/>
                <wp:docPr id="3" name="Rectangle 3"/>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0458A" id="Rectangle 3" o:spid="_x0000_s1026" style="position:absolute;margin-left:0;margin-top:6.75pt;width:36.7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" fillcolor="#6eb43f" stroked="f" strokeweight="1pt"/>
            </w:pict>
          </mc:Fallback>
        </mc:AlternateContent>
      </w:r>
    </w:p>
    <w:p w14:paraId="7239ABEE" w14:textId="77777777" w:rsidR="00F16D6D" w:rsidRPr="008C6F82" w:rsidRDefault="00F16D6D" w:rsidP="009D4702">
      <w:pPr>
        <w:spacing w:before="8"/>
        <w:rPr>
          <w:b/>
          <w:bCs/>
          <w:szCs w:val="24"/>
        </w:rPr>
      </w:pPr>
    </w:p>
    <w:p w14:paraId="2985CD7C" w14:textId="77777777" w:rsidR="008C6F82" w:rsidRDefault="008C6F82" w:rsidP="008C6F82">
      <w:pPr>
        <w:pStyle w:val="Default"/>
      </w:pPr>
      <w:r w:rsidRPr="008C6F82">
        <w:t>“All educators must be trained in the program’s emergency and evacuation procedures, in standard precautions and in medication administration procedures.</w:t>
      </w:r>
      <w:r>
        <w:t>” 606 CMR 7.11(1).</w:t>
      </w:r>
    </w:p>
    <w:p w14:paraId="0D28E9FD" w14:textId="77777777" w:rsidR="008C6F82" w:rsidRDefault="008C6F82" w:rsidP="008C6F82">
      <w:pPr>
        <w:pStyle w:val="Default"/>
      </w:pPr>
    </w:p>
    <w:p w14:paraId="75A53D83" w14:textId="77777777" w:rsidR="008C6F82" w:rsidRDefault="008C6F82" w:rsidP="008C6F82">
      <w:pPr>
        <w:pStyle w:val="Default"/>
      </w:pPr>
      <w:r>
        <w:t xml:space="preserve">EEC regulations require that all early childhood educators be trained in standard precautions in child care settings.  606 CMR 7.11(1).  Federal law now requires child care educators to complete specific trainings in order to ensure </w:t>
      </w:r>
      <w:r w:rsidR="0009486B">
        <w:t xml:space="preserve">the health and safety of child care children.  EEC is required to monitor for compliance and will </w:t>
      </w:r>
      <w:r w:rsidR="009B6591">
        <w:t xml:space="preserve">do so </w:t>
      </w:r>
      <w:r w:rsidR="0009486B">
        <w:t>under 606 CMR 7.11(1) pursuant to the policy set forth below for Group and School Age Child Care Programs.</w:t>
      </w:r>
    </w:p>
    <w:p w14:paraId="5F35CA0B" w14:textId="77777777" w:rsidR="00C82790" w:rsidRDefault="00C82790" w:rsidP="008C6F82">
      <w:pPr>
        <w:pStyle w:val="Default"/>
      </w:pPr>
    </w:p>
    <w:p w14:paraId="2D94E0CA" w14:textId="77777777" w:rsidR="00C82790" w:rsidRDefault="00C82790" w:rsidP="008158EF">
      <w:pPr>
        <w:autoSpaceDE w:val="0"/>
        <w:autoSpaceDN w:val="0"/>
        <w:adjustRightInd w:val="0"/>
        <w:rPr>
          <w:rFonts w:eastAsiaTheme="minorHAnsi"/>
          <w:szCs w:val="24"/>
        </w:rPr>
      </w:pPr>
      <w:r>
        <w:rPr>
          <w:rFonts w:eastAsiaTheme="minorHAnsi"/>
          <w:szCs w:val="24"/>
        </w:rPr>
        <w:t xml:space="preserve">EEC regulations require that all educators must register annually with the Department of Early Education and Care in accordance with EEC policies and procedures. 606 CMR 7.09(4). </w:t>
      </w:r>
    </w:p>
    <w:p w14:paraId="4380623A" w14:textId="77777777" w:rsidR="00EB06B0" w:rsidRPr="00ED39F9" w:rsidRDefault="00EB06B0" w:rsidP="00EB06B0">
      <w:pPr>
        <w:rPr>
          <w:szCs w:val="24"/>
          <w:lang w:bidi="en-US"/>
        </w:rPr>
      </w:pPr>
    </w:p>
    <w:p w14:paraId="2F45116E" w14:textId="77777777" w:rsidR="00EB06B0" w:rsidRPr="00ED39F9" w:rsidRDefault="00EB06B0" w:rsidP="00EB06B0">
      <w:pPr>
        <w:rPr>
          <w:szCs w:val="24"/>
          <w:lang w:bidi="en-US"/>
        </w:rPr>
      </w:pPr>
    </w:p>
    <w:p w14:paraId="07BA71F2" w14:textId="77777777" w:rsidR="00EB06B0" w:rsidRPr="00ED39F9" w:rsidRDefault="00EB06B0" w:rsidP="00EB06B0">
      <w:pPr>
        <w:pStyle w:val="Heading1"/>
        <w:rPr>
          <w:rFonts w:cs="Times New Roman"/>
        </w:rPr>
      </w:pPr>
      <w:r w:rsidRPr="00ED39F9">
        <w:rPr>
          <w:rFonts w:cs="Times New Roman"/>
          <w:noProof/>
        </w:rPr>
        <mc:AlternateContent>
          <mc:Choice Requires="wps">
            <w:drawing>
              <wp:anchor distT="0" distB="0" distL="114300" distR="114300" simplePos="0" relativeHeight="251674624" behindDoc="0" locked="0" layoutInCell="1" allowOverlap="1" wp14:anchorId="4AA85C05" wp14:editId="37DF0C40">
                <wp:simplePos x="0" y="0"/>
                <wp:positionH relativeFrom="column">
                  <wp:posOffset>0</wp:posOffset>
                </wp:positionH>
                <wp:positionV relativeFrom="paragraph">
                  <wp:posOffset>-75895</wp:posOffset>
                </wp:positionV>
                <wp:extent cx="466725" cy="45085"/>
                <wp:effectExtent l="0" t="0" r="9525" b="0"/>
                <wp:wrapNone/>
                <wp:docPr id="30" name="Rectangle 30"/>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96B03" id="Rectangle 30" o:spid="_x0000_s1026" style="position:absolute;margin-left:0;margin-top:-6pt;width:36.75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" fillcolor="#6eb43f" stroked="f" strokeweight="1pt"/>
            </w:pict>
          </mc:Fallback>
        </mc:AlternateContent>
      </w:r>
      <w:r w:rsidRPr="00ED39F9">
        <w:rPr>
          <w:rFonts w:cs="Times New Roman"/>
        </w:rPr>
        <w:t xml:space="preserve">Training Population </w:t>
      </w:r>
    </w:p>
    <w:p w14:paraId="16B2013F" w14:textId="77777777" w:rsidR="00EB06B0" w:rsidRPr="00ED39F9" w:rsidRDefault="00EB06B0" w:rsidP="00EB06B0">
      <w:pPr>
        <w:rPr>
          <w:szCs w:val="24"/>
        </w:rPr>
      </w:pPr>
      <w:r w:rsidRPr="00ED39F9">
        <w:rPr>
          <w:noProof/>
          <w:szCs w:val="24"/>
        </w:rPr>
        <mc:AlternateContent>
          <mc:Choice Requires="wps">
            <w:drawing>
              <wp:anchor distT="0" distB="0" distL="114300" distR="114300" simplePos="0" relativeHeight="251673600" behindDoc="0" locked="0" layoutInCell="1" allowOverlap="1" wp14:anchorId="02E5C454" wp14:editId="43A96C29">
                <wp:simplePos x="0" y="0"/>
                <wp:positionH relativeFrom="column">
                  <wp:posOffset>0</wp:posOffset>
                </wp:positionH>
                <wp:positionV relativeFrom="paragraph">
                  <wp:posOffset>85725</wp:posOffset>
                </wp:positionV>
                <wp:extent cx="466725" cy="45719"/>
                <wp:effectExtent l="0" t="0" r="9525" b="0"/>
                <wp:wrapNone/>
                <wp:docPr id="31" name="Rectangle 31"/>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FD43B" id="Rectangle 31" o:spid="_x0000_s1026" style="position:absolute;margin-left:0;margin-top:6.75pt;width:36.7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" fillcolor="#6eb43f" stroked="f" strokeweight="1pt"/>
            </w:pict>
          </mc:Fallback>
        </mc:AlternateContent>
      </w:r>
    </w:p>
    <w:p w14:paraId="45E6876E" w14:textId="77777777" w:rsidR="00ED39F9" w:rsidRPr="00ED39F9" w:rsidRDefault="00ED39F9" w:rsidP="00EB06B0">
      <w:pPr>
        <w:rPr>
          <w:szCs w:val="24"/>
          <w:lang w:bidi="en-US"/>
        </w:rPr>
      </w:pPr>
    </w:p>
    <w:p w14:paraId="37E673FB" w14:textId="77777777" w:rsidR="000F5309" w:rsidRDefault="00EB06B0" w:rsidP="00EB06B0">
      <w:pPr>
        <w:rPr>
          <w:szCs w:val="24"/>
          <w:lang w:bidi="en-US"/>
        </w:rPr>
      </w:pPr>
      <w:r w:rsidRPr="00ED39F9">
        <w:rPr>
          <w:szCs w:val="24"/>
          <w:lang w:bidi="en-US"/>
        </w:rPr>
        <w:t xml:space="preserve">All Program Staff working directly with children are required to be trained in the required </w:t>
      </w:r>
      <w:r w:rsidR="006B17BE">
        <w:rPr>
          <w:szCs w:val="24"/>
          <w:lang w:bidi="en-US"/>
        </w:rPr>
        <w:t>EEC Essentials</w:t>
      </w:r>
      <w:r w:rsidRPr="00ED39F9">
        <w:rPr>
          <w:szCs w:val="24"/>
          <w:lang w:bidi="en-US"/>
        </w:rPr>
        <w:t xml:space="preserve"> topics. </w:t>
      </w:r>
      <w:r w:rsidR="005E506F">
        <w:rPr>
          <w:szCs w:val="24"/>
          <w:lang w:bidi="en-US"/>
        </w:rPr>
        <w:t>In f</w:t>
      </w:r>
      <w:r w:rsidR="00210009">
        <w:rPr>
          <w:szCs w:val="24"/>
          <w:lang w:bidi="en-US"/>
        </w:rPr>
        <w:t xml:space="preserve">amily child care </w:t>
      </w:r>
      <w:r w:rsidR="005E506F">
        <w:rPr>
          <w:szCs w:val="24"/>
          <w:lang w:bidi="en-US"/>
        </w:rPr>
        <w:t xml:space="preserve">(FCC) </w:t>
      </w:r>
      <w:r w:rsidR="00210009">
        <w:rPr>
          <w:szCs w:val="24"/>
          <w:lang w:bidi="en-US"/>
        </w:rPr>
        <w:t>programs t</w:t>
      </w:r>
      <w:r w:rsidR="00210009" w:rsidRPr="00C30A49">
        <w:rPr>
          <w:szCs w:val="24"/>
          <w:lang w:bidi="en-US"/>
        </w:rPr>
        <w:t xml:space="preserve">hese </w:t>
      </w:r>
      <w:r w:rsidR="00210009">
        <w:rPr>
          <w:szCs w:val="24"/>
          <w:lang w:bidi="en-US"/>
        </w:rPr>
        <w:t xml:space="preserve">individuals </w:t>
      </w:r>
      <w:r w:rsidR="00210009" w:rsidRPr="00C30A49">
        <w:rPr>
          <w:szCs w:val="24"/>
          <w:lang w:bidi="en-US"/>
        </w:rPr>
        <w:t xml:space="preserve">include the FCC Licensee, Certified Assistants and Regular Assistants. </w:t>
      </w:r>
      <w:r w:rsidR="00210009">
        <w:rPr>
          <w:szCs w:val="24"/>
          <w:lang w:bidi="en-US"/>
        </w:rPr>
        <w:t>In all programs t</w:t>
      </w:r>
      <w:r w:rsidRPr="00ED39F9">
        <w:rPr>
          <w:szCs w:val="24"/>
          <w:lang w:bidi="en-US"/>
        </w:rPr>
        <w:t xml:space="preserve">hese staff include </w:t>
      </w:r>
      <w:r w:rsidR="000F5309">
        <w:rPr>
          <w:szCs w:val="24"/>
          <w:lang w:bidi="en-US"/>
        </w:rPr>
        <w:t xml:space="preserve">individuals </w:t>
      </w:r>
      <w:r w:rsidRPr="00ED39F9">
        <w:rPr>
          <w:szCs w:val="24"/>
          <w:lang w:bidi="en-US"/>
        </w:rPr>
        <w:t>of the licensed or funded program that count towards the maintenance of licensing ratio</w:t>
      </w:r>
      <w:r w:rsidR="000F5309">
        <w:rPr>
          <w:szCs w:val="24"/>
          <w:lang w:bidi="en-US"/>
        </w:rPr>
        <w:t>s and group sizes, when applicable.</w:t>
      </w:r>
    </w:p>
    <w:p w14:paraId="1EFC490A" w14:textId="77777777" w:rsidR="000F5309" w:rsidRDefault="000F5309" w:rsidP="00EB06B0">
      <w:pPr>
        <w:rPr>
          <w:szCs w:val="24"/>
          <w:lang w:bidi="en-US"/>
        </w:rPr>
      </w:pPr>
    </w:p>
    <w:p w14:paraId="4F8ACAD7" w14:textId="77777777" w:rsidR="00EB06B0" w:rsidRDefault="000F5309" w:rsidP="00EB06B0">
      <w:pPr>
        <w:rPr>
          <w:szCs w:val="24"/>
          <w:lang w:bidi="en-US"/>
        </w:rPr>
      </w:pPr>
      <w:r>
        <w:rPr>
          <w:szCs w:val="24"/>
          <w:lang w:bidi="en-US"/>
        </w:rPr>
        <w:t xml:space="preserve">Individuals who only </w:t>
      </w:r>
      <w:r w:rsidR="00EB06B0" w:rsidRPr="00ED39F9">
        <w:rPr>
          <w:szCs w:val="24"/>
          <w:lang w:bidi="en-US"/>
        </w:rPr>
        <w:t xml:space="preserve">work periodically with children </w:t>
      </w:r>
      <w:r>
        <w:rPr>
          <w:szCs w:val="24"/>
          <w:lang w:bidi="en-US"/>
        </w:rPr>
        <w:t xml:space="preserve">in the programs, including volunteers, </w:t>
      </w:r>
      <w:r w:rsidR="00EB06B0" w:rsidRPr="00ED39F9">
        <w:rPr>
          <w:szCs w:val="24"/>
          <w:lang w:bidi="en-US"/>
        </w:rPr>
        <w:t>interns and substitutes</w:t>
      </w:r>
      <w:r>
        <w:rPr>
          <w:szCs w:val="24"/>
          <w:lang w:bidi="en-US"/>
        </w:rPr>
        <w:t xml:space="preserve"> are not required to complete all of</w:t>
      </w:r>
      <w:r w:rsidR="007D637A">
        <w:rPr>
          <w:szCs w:val="24"/>
          <w:lang w:bidi="en-US"/>
        </w:rPr>
        <w:t xml:space="preserve"> the </w:t>
      </w:r>
      <w:r w:rsidR="006B17BE">
        <w:rPr>
          <w:szCs w:val="24"/>
          <w:lang w:bidi="en-US"/>
        </w:rPr>
        <w:t>EEC Essentials training modules</w:t>
      </w:r>
      <w:r w:rsidR="00EB06B0" w:rsidRPr="00ED39F9">
        <w:rPr>
          <w:szCs w:val="24"/>
          <w:lang w:bidi="en-US"/>
        </w:rPr>
        <w:t xml:space="preserve">. These </w:t>
      </w:r>
      <w:r w:rsidR="00FA5E0D">
        <w:rPr>
          <w:szCs w:val="24"/>
          <w:lang w:bidi="en-US"/>
        </w:rPr>
        <w:t xml:space="preserve">individuals </w:t>
      </w:r>
      <w:r w:rsidR="00EB06B0" w:rsidRPr="00ED39F9">
        <w:rPr>
          <w:szCs w:val="24"/>
          <w:lang w:bidi="en-US"/>
        </w:rPr>
        <w:t xml:space="preserve">must complete the Emergency </w:t>
      </w:r>
      <w:r w:rsidR="005E506F">
        <w:rPr>
          <w:szCs w:val="24"/>
          <w:lang w:bidi="en-US"/>
        </w:rPr>
        <w:t xml:space="preserve">Response Planning </w:t>
      </w:r>
      <w:r w:rsidR="00EB06B0" w:rsidRPr="00ED39F9">
        <w:rPr>
          <w:szCs w:val="24"/>
          <w:lang w:bidi="en-US"/>
        </w:rPr>
        <w:t>training but no other trainings listed below.</w:t>
      </w:r>
      <w:r w:rsidR="007D637A">
        <w:rPr>
          <w:szCs w:val="24"/>
          <w:lang w:bidi="en-US"/>
        </w:rPr>
        <w:t xml:space="preserve">  </w:t>
      </w:r>
      <w:r w:rsidR="006152A3">
        <w:rPr>
          <w:szCs w:val="24"/>
          <w:lang w:bidi="en-US"/>
        </w:rPr>
        <w:t>In groups and school age programs, i</w:t>
      </w:r>
      <w:r w:rsidR="007D637A">
        <w:rPr>
          <w:szCs w:val="24"/>
          <w:lang w:bidi="en-US"/>
        </w:rPr>
        <w:t xml:space="preserve">f individuals, including volunteers, interns and substitutes count towards the maintenance of licensing ratios, they would be required to complete all of the </w:t>
      </w:r>
      <w:r w:rsidR="006B17BE">
        <w:rPr>
          <w:szCs w:val="24"/>
          <w:lang w:bidi="en-US"/>
        </w:rPr>
        <w:t>EEC Essentials</w:t>
      </w:r>
      <w:r w:rsidR="007D637A">
        <w:rPr>
          <w:szCs w:val="24"/>
          <w:lang w:bidi="en-US"/>
        </w:rPr>
        <w:t xml:space="preserve"> </w:t>
      </w:r>
      <w:r w:rsidR="009B6591">
        <w:rPr>
          <w:szCs w:val="24"/>
          <w:lang w:bidi="en-US"/>
        </w:rPr>
        <w:t>training modul</w:t>
      </w:r>
      <w:r w:rsidR="006B17BE">
        <w:rPr>
          <w:szCs w:val="24"/>
          <w:lang w:bidi="en-US"/>
        </w:rPr>
        <w:t>es</w:t>
      </w:r>
      <w:r w:rsidR="007D637A">
        <w:rPr>
          <w:szCs w:val="24"/>
          <w:lang w:bidi="en-US"/>
        </w:rPr>
        <w:t>.</w:t>
      </w:r>
    </w:p>
    <w:p w14:paraId="1A947B84" w14:textId="77777777" w:rsidR="00FA5E0D" w:rsidRPr="00ED39F9" w:rsidRDefault="00FA5E0D" w:rsidP="00EB06B0">
      <w:pPr>
        <w:rPr>
          <w:szCs w:val="24"/>
          <w:lang w:bidi="en-US"/>
        </w:rPr>
      </w:pPr>
    </w:p>
    <w:p w14:paraId="4D532F86" w14:textId="77777777" w:rsidR="00AE3FB2" w:rsidRDefault="00EB06B0" w:rsidP="00EB06B0">
      <w:pPr>
        <w:rPr>
          <w:szCs w:val="24"/>
          <w:lang w:bidi="en-US"/>
        </w:rPr>
      </w:pPr>
      <w:r w:rsidRPr="00ED39F9">
        <w:rPr>
          <w:szCs w:val="24"/>
          <w:lang w:bidi="en-US"/>
        </w:rPr>
        <w:lastRenderedPageBreak/>
        <w:t>The Program Director(s)</w:t>
      </w:r>
      <w:r w:rsidR="00210009">
        <w:rPr>
          <w:szCs w:val="24"/>
          <w:lang w:bidi="en-US"/>
        </w:rPr>
        <w:t>/ FCC Licensee</w:t>
      </w:r>
      <w:r w:rsidRPr="00ED39F9">
        <w:rPr>
          <w:szCs w:val="24"/>
          <w:lang w:bidi="en-US"/>
        </w:rPr>
        <w:t xml:space="preserve"> must have a personnel record for each Program Staff member that contains proof of completion of all the required </w:t>
      </w:r>
      <w:r w:rsidR="006B17BE">
        <w:rPr>
          <w:szCs w:val="24"/>
          <w:lang w:bidi="en-US"/>
        </w:rPr>
        <w:t>EEC Essentials</w:t>
      </w:r>
      <w:r w:rsidRPr="00ED39F9">
        <w:rPr>
          <w:szCs w:val="24"/>
          <w:lang w:bidi="en-US"/>
        </w:rPr>
        <w:t xml:space="preserve"> trainings, including the Introduction to Child Development training. </w:t>
      </w:r>
    </w:p>
    <w:p w14:paraId="0B5306D8" w14:textId="77777777" w:rsidR="00AC7683" w:rsidRDefault="00AC7683" w:rsidP="00AC7683">
      <w:r>
        <w:t xml:space="preserve"> </w:t>
      </w:r>
    </w:p>
    <w:p w14:paraId="0B3A33CF" w14:textId="77777777" w:rsidR="00EB06B0" w:rsidRPr="00ED39F9" w:rsidRDefault="00EB06B0" w:rsidP="00EB06B0">
      <w:pPr>
        <w:rPr>
          <w:szCs w:val="24"/>
          <w:lang w:bidi="en-US"/>
        </w:rPr>
      </w:pPr>
    </w:p>
    <w:p w14:paraId="52E24D89" w14:textId="77777777" w:rsidR="00EB06B0" w:rsidRPr="00ED39F9" w:rsidRDefault="00EB06B0" w:rsidP="00EB06B0">
      <w:pPr>
        <w:pStyle w:val="Heading1"/>
        <w:rPr>
          <w:rFonts w:cs="Times New Roman"/>
        </w:rPr>
      </w:pPr>
      <w:r w:rsidRPr="00ED39F9">
        <w:rPr>
          <w:rFonts w:cs="Times New Roman"/>
          <w:noProof/>
        </w:rPr>
        <mc:AlternateContent>
          <mc:Choice Requires="wps">
            <w:drawing>
              <wp:anchor distT="0" distB="0" distL="114300" distR="114300" simplePos="0" relativeHeight="251670528" behindDoc="0" locked="0" layoutInCell="1" allowOverlap="1" wp14:anchorId="55A729BA" wp14:editId="08F8A455">
                <wp:simplePos x="0" y="0"/>
                <wp:positionH relativeFrom="column">
                  <wp:posOffset>0</wp:posOffset>
                </wp:positionH>
                <wp:positionV relativeFrom="paragraph">
                  <wp:posOffset>-75895</wp:posOffset>
                </wp:positionV>
                <wp:extent cx="466725" cy="45085"/>
                <wp:effectExtent l="0" t="0" r="9525" b="0"/>
                <wp:wrapNone/>
                <wp:docPr id="193" name="Rectangle 193"/>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A8FE6" id="Rectangle 193" o:spid="_x0000_s1026" style="position:absolute;margin-left:0;margin-top:-6pt;width:36.75pt;height:3.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" fillcolor="#6eb43f" stroked="f" strokeweight="1pt"/>
            </w:pict>
          </mc:Fallback>
        </mc:AlternateContent>
      </w:r>
      <w:r w:rsidRPr="00ED39F9">
        <w:rPr>
          <w:rFonts w:cs="Times New Roman"/>
        </w:rPr>
        <w:t xml:space="preserve">Training Topics </w:t>
      </w:r>
    </w:p>
    <w:p w14:paraId="4EC56998" w14:textId="77777777" w:rsidR="00EB06B0" w:rsidRPr="00ED39F9" w:rsidRDefault="00EB06B0" w:rsidP="00EB06B0">
      <w:pPr>
        <w:rPr>
          <w:szCs w:val="24"/>
        </w:rPr>
      </w:pPr>
      <w:r w:rsidRPr="00ED39F9">
        <w:rPr>
          <w:noProof/>
          <w:szCs w:val="24"/>
        </w:rPr>
        <mc:AlternateContent>
          <mc:Choice Requires="wps">
            <w:drawing>
              <wp:anchor distT="0" distB="0" distL="114300" distR="114300" simplePos="0" relativeHeight="251669504" behindDoc="0" locked="0" layoutInCell="1" allowOverlap="1" wp14:anchorId="45C50999" wp14:editId="330E1FAE">
                <wp:simplePos x="0" y="0"/>
                <wp:positionH relativeFrom="column">
                  <wp:posOffset>0</wp:posOffset>
                </wp:positionH>
                <wp:positionV relativeFrom="paragraph">
                  <wp:posOffset>85725</wp:posOffset>
                </wp:positionV>
                <wp:extent cx="466725" cy="45719"/>
                <wp:effectExtent l="0" t="0" r="9525" b="0"/>
                <wp:wrapNone/>
                <wp:docPr id="194" name="Rectangle 194"/>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26AEB" id="Rectangle 194" o:spid="_x0000_s1026" style="position:absolute;margin-left:0;margin-top:6.75pt;width:36.7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" fillcolor="#6eb43f" stroked="f" strokeweight="1pt"/>
            </w:pict>
          </mc:Fallback>
        </mc:AlternateContent>
      </w:r>
    </w:p>
    <w:p w14:paraId="0670CA7B" w14:textId="77777777" w:rsidR="00ED39F9" w:rsidRPr="00ED39F9" w:rsidRDefault="00ED39F9" w:rsidP="00EB06B0">
      <w:pPr>
        <w:rPr>
          <w:szCs w:val="24"/>
          <w:lang w:bidi="en-US"/>
        </w:rPr>
      </w:pPr>
    </w:p>
    <w:p w14:paraId="3014977E" w14:textId="77777777" w:rsidR="00EB06B0" w:rsidRPr="00ED39F9" w:rsidRDefault="00EB06B0" w:rsidP="00EB06B0">
      <w:pPr>
        <w:rPr>
          <w:szCs w:val="24"/>
          <w:lang w:bidi="en-US"/>
        </w:rPr>
      </w:pPr>
      <w:r w:rsidRPr="00ED39F9">
        <w:rPr>
          <w:szCs w:val="24"/>
          <w:lang w:bidi="en-US"/>
        </w:rPr>
        <w:t>All Program Staff</w:t>
      </w:r>
      <w:r w:rsidR="006152A3">
        <w:rPr>
          <w:szCs w:val="24"/>
          <w:lang w:bidi="en-US"/>
        </w:rPr>
        <w:t xml:space="preserve">, including family child care, </w:t>
      </w:r>
      <w:r w:rsidRPr="00ED39F9">
        <w:rPr>
          <w:szCs w:val="24"/>
          <w:lang w:bidi="en-US"/>
        </w:rPr>
        <w:t xml:space="preserve">are required to be trained in the following </w:t>
      </w:r>
      <w:r w:rsidR="006B17BE">
        <w:rPr>
          <w:szCs w:val="24"/>
          <w:lang w:bidi="en-US"/>
        </w:rPr>
        <w:t>EEC Essentials</w:t>
      </w:r>
      <w:r w:rsidRPr="00ED39F9">
        <w:rPr>
          <w:szCs w:val="24"/>
          <w:lang w:bidi="en-US"/>
        </w:rPr>
        <w:t xml:space="preserve"> topics:</w:t>
      </w:r>
    </w:p>
    <w:p w14:paraId="21048934" w14:textId="77777777" w:rsidR="00EB06B0" w:rsidRPr="00ED39F9" w:rsidRDefault="00EB06B0" w:rsidP="00EB06B0">
      <w:pPr>
        <w:numPr>
          <w:ilvl w:val="0"/>
          <w:numId w:val="2"/>
        </w:numPr>
        <w:spacing w:line="264" w:lineRule="auto"/>
        <w:rPr>
          <w:szCs w:val="24"/>
          <w:lang w:bidi="en-US"/>
        </w:rPr>
      </w:pPr>
      <w:r w:rsidRPr="00ED39F9">
        <w:rPr>
          <w:szCs w:val="24"/>
          <w:lang w:bidi="en-US"/>
        </w:rPr>
        <w:t xml:space="preserve">Child Abuse and Neglect; </w:t>
      </w:r>
    </w:p>
    <w:p w14:paraId="46104DDB" w14:textId="77777777" w:rsidR="00EB06B0" w:rsidRPr="00ED39F9" w:rsidRDefault="00EB06B0" w:rsidP="00EB06B0">
      <w:pPr>
        <w:numPr>
          <w:ilvl w:val="0"/>
          <w:numId w:val="2"/>
        </w:numPr>
        <w:spacing w:line="264" w:lineRule="auto"/>
        <w:rPr>
          <w:szCs w:val="24"/>
          <w:lang w:bidi="en-US"/>
        </w:rPr>
      </w:pPr>
      <w:r w:rsidRPr="00ED39F9">
        <w:rPr>
          <w:szCs w:val="24"/>
          <w:lang w:bidi="en-US"/>
        </w:rPr>
        <w:t xml:space="preserve">Emergency Response Planning; </w:t>
      </w:r>
    </w:p>
    <w:p w14:paraId="7A87ACB6" w14:textId="77777777" w:rsidR="00EB06B0" w:rsidRPr="00ED39F9" w:rsidRDefault="00EB06B0" w:rsidP="00EB06B0">
      <w:pPr>
        <w:numPr>
          <w:ilvl w:val="0"/>
          <w:numId w:val="2"/>
        </w:numPr>
        <w:spacing w:line="264" w:lineRule="auto"/>
        <w:rPr>
          <w:szCs w:val="24"/>
          <w:lang w:bidi="en-US"/>
        </w:rPr>
      </w:pPr>
      <w:r w:rsidRPr="00ED39F9">
        <w:rPr>
          <w:szCs w:val="24"/>
          <w:lang w:bidi="en-US"/>
        </w:rPr>
        <w:t xml:space="preserve">First Aid and Cardiopulmonary Resuscitation (CPR) Overview; </w:t>
      </w:r>
    </w:p>
    <w:p w14:paraId="41F9C05F" w14:textId="77777777" w:rsidR="00EB06B0" w:rsidRPr="00ED39F9" w:rsidRDefault="00EB06B0" w:rsidP="00EB06B0">
      <w:pPr>
        <w:numPr>
          <w:ilvl w:val="0"/>
          <w:numId w:val="2"/>
        </w:numPr>
        <w:spacing w:line="264" w:lineRule="auto"/>
        <w:rPr>
          <w:szCs w:val="24"/>
          <w:lang w:bidi="en-US"/>
        </w:rPr>
      </w:pPr>
      <w:r w:rsidRPr="00ED39F9">
        <w:rPr>
          <w:szCs w:val="24"/>
          <w:lang w:bidi="en-US"/>
        </w:rPr>
        <w:t>Food Related Risk and Response;</w:t>
      </w:r>
    </w:p>
    <w:p w14:paraId="2555D8E6" w14:textId="77777777" w:rsidR="00EB06B0" w:rsidRPr="00ED39F9" w:rsidRDefault="00EB06B0" w:rsidP="00EB06B0">
      <w:pPr>
        <w:numPr>
          <w:ilvl w:val="0"/>
          <w:numId w:val="2"/>
        </w:numPr>
        <w:spacing w:line="264" w:lineRule="auto"/>
        <w:rPr>
          <w:szCs w:val="24"/>
          <w:lang w:bidi="en-US"/>
        </w:rPr>
      </w:pPr>
      <w:r w:rsidRPr="00ED39F9">
        <w:rPr>
          <w:szCs w:val="24"/>
          <w:lang w:bidi="en-US"/>
        </w:rPr>
        <w:t>Hazardous Materials;</w:t>
      </w:r>
    </w:p>
    <w:p w14:paraId="696EC7F8" w14:textId="77777777" w:rsidR="00EB06B0" w:rsidRPr="00ED39F9" w:rsidRDefault="00EB06B0" w:rsidP="00EB06B0">
      <w:pPr>
        <w:numPr>
          <w:ilvl w:val="0"/>
          <w:numId w:val="2"/>
        </w:numPr>
        <w:spacing w:line="264" w:lineRule="auto"/>
        <w:rPr>
          <w:szCs w:val="24"/>
          <w:lang w:bidi="en-US"/>
        </w:rPr>
      </w:pPr>
      <w:r w:rsidRPr="00ED39F9">
        <w:rPr>
          <w:szCs w:val="24"/>
          <w:lang w:bidi="en-US"/>
        </w:rPr>
        <w:t>Infant Safe Sleeping Practice</w:t>
      </w:r>
      <w:r w:rsidR="003E6BD7">
        <w:rPr>
          <w:szCs w:val="24"/>
          <w:lang w:bidi="en-US"/>
        </w:rPr>
        <w:t>s</w:t>
      </w:r>
      <w:r w:rsidRPr="00ED39F9">
        <w:rPr>
          <w:szCs w:val="24"/>
          <w:lang w:bidi="en-US"/>
        </w:rPr>
        <w:t>;</w:t>
      </w:r>
    </w:p>
    <w:p w14:paraId="59FA5BD2" w14:textId="77777777" w:rsidR="00EB06B0" w:rsidRPr="00ED39F9" w:rsidRDefault="00EB06B0" w:rsidP="00EB06B0">
      <w:pPr>
        <w:numPr>
          <w:ilvl w:val="0"/>
          <w:numId w:val="2"/>
        </w:numPr>
        <w:spacing w:line="264" w:lineRule="auto"/>
        <w:rPr>
          <w:szCs w:val="24"/>
          <w:lang w:bidi="en-US"/>
        </w:rPr>
      </w:pPr>
      <w:r w:rsidRPr="00ED39F9">
        <w:rPr>
          <w:szCs w:val="24"/>
          <w:lang w:bidi="en-US"/>
        </w:rPr>
        <w:t>Infectious Diseases and Immunizations;</w:t>
      </w:r>
    </w:p>
    <w:p w14:paraId="74A16240" w14:textId="77777777" w:rsidR="00EB06B0" w:rsidRPr="00ED39F9" w:rsidRDefault="00EB06B0" w:rsidP="00EB06B0">
      <w:pPr>
        <w:numPr>
          <w:ilvl w:val="0"/>
          <w:numId w:val="2"/>
        </w:numPr>
        <w:spacing w:line="264" w:lineRule="auto"/>
        <w:rPr>
          <w:szCs w:val="24"/>
          <w:lang w:bidi="en-US"/>
        </w:rPr>
      </w:pPr>
      <w:r w:rsidRPr="00ED39F9">
        <w:rPr>
          <w:szCs w:val="24"/>
          <w:lang w:bidi="en-US"/>
        </w:rPr>
        <w:t>Introduction to Child Development;</w:t>
      </w:r>
    </w:p>
    <w:p w14:paraId="6E431EB8" w14:textId="77777777" w:rsidR="00EB06B0" w:rsidRPr="00ED39F9" w:rsidRDefault="00EB06B0" w:rsidP="00EB06B0">
      <w:pPr>
        <w:numPr>
          <w:ilvl w:val="0"/>
          <w:numId w:val="2"/>
        </w:numPr>
        <w:spacing w:line="264" w:lineRule="auto"/>
        <w:rPr>
          <w:szCs w:val="24"/>
          <w:lang w:bidi="en-US"/>
        </w:rPr>
      </w:pPr>
      <w:r w:rsidRPr="00ED39F9">
        <w:rPr>
          <w:szCs w:val="24"/>
          <w:lang w:bidi="en-US"/>
        </w:rPr>
        <w:t xml:space="preserve">Medication Administration;  </w:t>
      </w:r>
    </w:p>
    <w:p w14:paraId="1FFE6139" w14:textId="77777777" w:rsidR="00EB06B0" w:rsidRPr="00ED39F9" w:rsidRDefault="00EB06B0" w:rsidP="00EB06B0">
      <w:pPr>
        <w:numPr>
          <w:ilvl w:val="0"/>
          <w:numId w:val="2"/>
        </w:numPr>
        <w:spacing w:line="264" w:lineRule="auto"/>
        <w:rPr>
          <w:szCs w:val="24"/>
          <w:lang w:bidi="en-US"/>
        </w:rPr>
      </w:pPr>
      <w:r w:rsidRPr="00ED39F9">
        <w:rPr>
          <w:szCs w:val="24"/>
          <w:lang w:bidi="en-US"/>
        </w:rPr>
        <w:t>Physical Premises Safety;</w:t>
      </w:r>
    </w:p>
    <w:p w14:paraId="7CE47C3A" w14:textId="77777777" w:rsidR="00EB06B0" w:rsidRPr="00ED39F9" w:rsidRDefault="00EB06B0" w:rsidP="00EB06B0">
      <w:pPr>
        <w:numPr>
          <w:ilvl w:val="0"/>
          <w:numId w:val="2"/>
        </w:numPr>
        <w:spacing w:line="264" w:lineRule="auto"/>
        <w:rPr>
          <w:szCs w:val="24"/>
          <w:lang w:bidi="en-US"/>
        </w:rPr>
      </w:pPr>
      <w:r w:rsidRPr="00ED39F9">
        <w:rPr>
          <w:szCs w:val="24"/>
          <w:lang w:bidi="en-US"/>
        </w:rPr>
        <w:t>Shaken Baby Syndrom</w:t>
      </w:r>
      <w:r w:rsidR="003E6BD7">
        <w:rPr>
          <w:szCs w:val="24"/>
          <w:lang w:bidi="en-US"/>
        </w:rPr>
        <w:t>e</w:t>
      </w:r>
      <w:r w:rsidRPr="00ED39F9">
        <w:rPr>
          <w:szCs w:val="24"/>
          <w:lang w:bidi="en-US"/>
        </w:rPr>
        <w:t>; and</w:t>
      </w:r>
    </w:p>
    <w:p w14:paraId="647EC9EF" w14:textId="77777777" w:rsidR="00EB06B0" w:rsidRPr="00ED39F9" w:rsidRDefault="00EB06B0" w:rsidP="00EB06B0">
      <w:pPr>
        <w:numPr>
          <w:ilvl w:val="0"/>
          <w:numId w:val="2"/>
        </w:numPr>
        <w:spacing w:line="264" w:lineRule="auto"/>
        <w:rPr>
          <w:szCs w:val="24"/>
          <w:lang w:bidi="en-US"/>
        </w:rPr>
      </w:pPr>
      <w:r w:rsidRPr="00ED39F9">
        <w:rPr>
          <w:szCs w:val="24"/>
          <w:lang w:bidi="en-US"/>
        </w:rPr>
        <w:t>Transporting Children.</w:t>
      </w:r>
    </w:p>
    <w:p w14:paraId="6F15C23E" w14:textId="77777777" w:rsidR="00EB06B0" w:rsidRPr="00ED39F9" w:rsidRDefault="00EB06B0" w:rsidP="00EB06B0">
      <w:pPr>
        <w:rPr>
          <w:szCs w:val="24"/>
          <w:lang w:bidi="en-US"/>
        </w:rPr>
      </w:pPr>
    </w:p>
    <w:p w14:paraId="30C9BE5C" w14:textId="77777777" w:rsidR="00EB06B0" w:rsidRDefault="00EB06B0" w:rsidP="00EB06B0">
      <w:pPr>
        <w:rPr>
          <w:szCs w:val="24"/>
          <w:lang w:bidi="en-US"/>
        </w:rPr>
      </w:pPr>
      <w:r w:rsidRPr="00ED39F9">
        <w:rPr>
          <w:szCs w:val="24"/>
          <w:lang w:bidi="en-US"/>
        </w:rPr>
        <w:t xml:space="preserve">The First Aid and </w:t>
      </w:r>
      <w:r w:rsidR="005E506F">
        <w:rPr>
          <w:szCs w:val="24"/>
          <w:lang w:bidi="en-US"/>
        </w:rPr>
        <w:t>CPR</w:t>
      </w:r>
      <w:r w:rsidRPr="00ED39F9">
        <w:rPr>
          <w:szCs w:val="24"/>
          <w:lang w:bidi="en-US"/>
        </w:rPr>
        <w:t xml:space="preserve"> overview training is not an approved First Aid or CPR Training Course and will not result in First Aid or CPR certification.  This training cannot be taken in lieu of a First Aid and CPR certification.  All </w:t>
      </w:r>
      <w:r w:rsidR="00A1753C" w:rsidRPr="00417739">
        <w:rPr>
          <w:szCs w:val="24"/>
          <w:lang w:bidi="en-US"/>
        </w:rPr>
        <w:t>group and school age</w:t>
      </w:r>
      <w:r w:rsidR="00A1753C">
        <w:rPr>
          <w:szCs w:val="24"/>
          <w:lang w:bidi="en-US"/>
        </w:rPr>
        <w:t xml:space="preserve"> </w:t>
      </w:r>
      <w:r w:rsidRPr="00ED39F9">
        <w:rPr>
          <w:szCs w:val="24"/>
          <w:lang w:bidi="en-US"/>
        </w:rPr>
        <w:t>educators will still need to complete First Aid certification within six months of employment and maintain current certification thereafter consistent with EEC regulations and policies.</w:t>
      </w:r>
      <w:r w:rsidR="00A1753C">
        <w:rPr>
          <w:szCs w:val="24"/>
          <w:lang w:bidi="en-US"/>
        </w:rPr>
        <w:t xml:space="preserve"> </w:t>
      </w:r>
      <w:r w:rsidR="00A1753C" w:rsidRPr="00417739">
        <w:rPr>
          <w:szCs w:val="24"/>
          <w:lang w:bidi="en-US"/>
        </w:rPr>
        <w:t xml:space="preserve">Family child care licensees and certified assistants cannot care for children without </w:t>
      </w:r>
      <w:r w:rsidR="006152A3" w:rsidRPr="00417739">
        <w:rPr>
          <w:szCs w:val="24"/>
          <w:lang w:bidi="en-US"/>
        </w:rPr>
        <w:t xml:space="preserve">current </w:t>
      </w:r>
      <w:r w:rsidR="00A1753C" w:rsidRPr="00417739">
        <w:rPr>
          <w:szCs w:val="24"/>
          <w:lang w:bidi="en-US"/>
        </w:rPr>
        <w:t>First Aid and CPR certification</w:t>
      </w:r>
      <w:r w:rsidR="00946DEF">
        <w:rPr>
          <w:szCs w:val="24"/>
          <w:lang w:bidi="en-US"/>
        </w:rPr>
        <w:t>, in accordance with EEC policy</w:t>
      </w:r>
      <w:r w:rsidR="00A1753C" w:rsidRPr="00417739">
        <w:rPr>
          <w:szCs w:val="24"/>
          <w:lang w:bidi="en-US"/>
        </w:rPr>
        <w:t>.</w:t>
      </w:r>
    </w:p>
    <w:p w14:paraId="46989062" w14:textId="77777777" w:rsidR="00EB06B0" w:rsidRPr="00ED39F9" w:rsidRDefault="00EB06B0" w:rsidP="00EB06B0">
      <w:pPr>
        <w:rPr>
          <w:szCs w:val="24"/>
          <w:lang w:bidi="en-US"/>
        </w:rPr>
      </w:pPr>
    </w:p>
    <w:p w14:paraId="65E7EBF2" w14:textId="77777777" w:rsidR="00EB06B0" w:rsidRPr="00ED39F9" w:rsidRDefault="00EB06B0" w:rsidP="00EB06B0">
      <w:pPr>
        <w:rPr>
          <w:b/>
          <w:bCs/>
          <w:szCs w:val="24"/>
        </w:rPr>
      </w:pPr>
    </w:p>
    <w:p w14:paraId="0D5395C8" w14:textId="77777777" w:rsidR="00EB06B0" w:rsidRPr="00ED39F9" w:rsidRDefault="00EB06B0" w:rsidP="00EB06B0">
      <w:pPr>
        <w:pStyle w:val="Heading1"/>
        <w:rPr>
          <w:rFonts w:cs="Times New Roman"/>
        </w:rPr>
      </w:pPr>
      <w:r w:rsidRPr="00ED39F9">
        <w:rPr>
          <w:rFonts w:cs="Times New Roman"/>
          <w:noProof/>
        </w:rPr>
        <mc:AlternateContent>
          <mc:Choice Requires="wps">
            <w:drawing>
              <wp:anchor distT="0" distB="0" distL="114300" distR="114300" simplePos="0" relativeHeight="251676672" behindDoc="0" locked="0" layoutInCell="1" allowOverlap="1" wp14:anchorId="3FE21BAB" wp14:editId="604C5792">
                <wp:simplePos x="0" y="0"/>
                <wp:positionH relativeFrom="column">
                  <wp:posOffset>0</wp:posOffset>
                </wp:positionH>
                <wp:positionV relativeFrom="paragraph">
                  <wp:posOffset>-75895</wp:posOffset>
                </wp:positionV>
                <wp:extent cx="466725" cy="45085"/>
                <wp:effectExtent l="0" t="0" r="9525" b="0"/>
                <wp:wrapNone/>
                <wp:docPr id="192" name="Rectangle 192"/>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C3508" id="Rectangle 192" o:spid="_x0000_s1026" style="position:absolute;margin-left:0;margin-top:-6pt;width:36.75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" fillcolor="#6eb43f" stroked="f" strokeweight="1pt"/>
            </w:pict>
          </mc:Fallback>
        </mc:AlternateContent>
      </w:r>
      <w:r w:rsidRPr="00ED39F9">
        <w:rPr>
          <w:rFonts w:cs="Times New Roman"/>
        </w:rPr>
        <w:t xml:space="preserve">Training Access </w:t>
      </w:r>
    </w:p>
    <w:p w14:paraId="5AA5DE97" w14:textId="77777777" w:rsidR="00EB06B0" w:rsidRPr="00ED39F9" w:rsidRDefault="00EB06B0" w:rsidP="00EB06B0">
      <w:pPr>
        <w:rPr>
          <w:szCs w:val="24"/>
        </w:rPr>
      </w:pPr>
      <w:r w:rsidRPr="00ED39F9">
        <w:rPr>
          <w:noProof/>
          <w:szCs w:val="24"/>
        </w:rPr>
        <mc:AlternateContent>
          <mc:Choice Requires="wps">
            <w:drawing>
              <wp:anchor distT="0" distB="0" distL="114300" distR="114300" simplePos="0" relativeHeight="251675648" behindDoc="0" locked="0" layoutInCell="1" allowOverlap="1" wp14:anchorId="6BC85DD1" wp14:editId="00C41CB5">
                <wp:simplePos x="0" y="0"/>
                <wp:positionH relativeFrom="column">
                  <wp:posOffset>0</wp:posOffset>
                </wp:positionH>
                <wp:positionV relativeFrom="paragraph">
                  <wp:posOffset>85725</wp:posOffset>
                </wp:positionV>
                <wp:extent cx="466725" cy="45719"/>
                <wp:effectExtent l="0" t="0" r="9525" b="0"/>
                <wp:wrapNone/>
                <wp:docPr id="195" name="Rectangle 195"/>
                <wp:cNvGraphicFramePr/>
                <a:graphic xmlns:a="http://schemas.openxmlformats.org/drawingml/2006/main">
                  <a:graphicData uri="http://schemas.microsoft.com/office/word/2010/wordprocessingShape">
                    <wps:wsp>
                      <wps:cNvSpPr/>
                      <wps:spPr>
                        <a:xfrm>
                          <a:off x="0" y="0"/>
                          <a:ext cx="466725" cy="45719"/>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11FC2" id="Rectangle 195" o:spid="_x0000_s1026" style="position:absolute;margin-left:0;margin-top:6.75pt;width:36.7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" fillcolor="#6eb43f" stroked="f" strokeweight="1pt"/>
            </w:pict>
          </mc:Fallback>
        </mc:AlternateContent>
      </w:r>
    </w:p>
    <w:p w14:paraId="285924E4" w14:textId="77777777" w:rsidR="00ED39F9" w:rsidRPr="00ED39F9" w:rsidRDefault="00ED39F9" w:rsidP="00EB06B0">
      <w:pPr>
        <w:rPr>
          <w:szCs w:val="24"/>
          <w:lang w:bidi="en-US"/>
        </w:rPr>
      </w:pPr>
    </w:p>
    <w:p w14:paraId="7EE91717" w14:textId="77777777" w:rsidR="00EB06B0" w:rsidRDefault="00EB06B0" w:rsidP="00EB06B0">
      <w:pPr>
        <w:rPr>
          <w:szCs w:val="24"/>
          <w:lang w:bidi="en-US"/>
        </w:rPr>
      </w:pPr>
      <w:r w:rsidRPr="00ED39F9">
        <w:rPr>
          <w:szCs w:val="24"/>
          <w:lang w:bidi="en-US"/>
        </w:rPr>
        <w:t>Starting June 1, 2019</w:t>
      </w:r>
      <w:r w:rsidR="00433A08">
        <w:rPr>
          <w:szCs w:val="24"/>
          <w:lang w:bidi="en-US"/>
        </w:rPr>
        <w:t>,</w:t>
      </w:r>
      <w:r w:rsidRPr="00ED39F9">
        <w:rPr>
          <w:szCs w:val="24"/>
          <w:lang w:bidi="en-US"/>
        </w:rPr>
        <w:t xml:space="preserve"> all 12 </w:t>
      </w:r>
      <w:r w:rsidR="006B17BE">
        <w:rPr>
          <w:szCs w:val="24"/>
          <w:lang w:bidi="en-US"/>
        </w:rPr>
        <w:t>EEC Essentials</w:t>
      </w:r>
      <w:r w:rsidRPr="00ED39F9">
        <w:rPr>
          <w:szCs w:val="24"/>
          <w:lang w:bidi="en-US"/>
        </w:rPr>
        <w:t xml:space="preserve"> training topics will be available online on EEC’s Learning Management System (LMS). EEC </w:t>
      </w:r>
      <w:r w:rsidR="000F1FDE">
        <w:rPr>
          <w:szCs w:val="24"/>
          <w:lang w:bidi="en-US"/>
        </w:rPr>
        <w:t xml:space="preserve">has developed </w:t>
      </w:r>
      <w:r w:rsidRPr="00ED39F9">
        <w:rPr>
          <w:szCs w:val="24"/>
          <w:lang w:bidi="en-US"/>
        </w:rPr>
        <w:t>a comprehensive information technology workforce development system (StrongStart Online Professional Development System)</w:t>
      </w:r>
      <w:r w:rsidR="000F1FDE">
        <w:rPr>
          <w:szCs w:val="24"/>
          <w:lang w:bidi="en-US"/>
        </w:rPr>
        <w:t xml:space="preserve"> with</w:t>
      </w:r>
      <w:r w:rsidRPr="00ED39F9">
        <w:rPr>
          <w:szCs w:val="24"/>
          <w:lang w:bidi="en-US"/>
        </w:rPr>
        <w:t xml:space="preserve"> an integrated professional registry and credentialing sy</w:t>
      </w:r>
      <w:r w:rsidR="003E6BD7">
        <w:rPr>
          <w:szCs w:val="24"/>
          <w:lang w:bidi="en-US"/>
        </w:rPr>
        <w:t>stem so that all educators</w:t>
      </w:r>
      <w:r w:rsidRPr="00ED39F9">
        <w:rPr>
          <w:szCs w:val="24"/>
          <w:lang w:bidi="en-US"/>
        </w:rPr>
        <w:t xml:space="preserve"> have the ability to learn core content knowledge in multiple ways, track their progress, and more easily develop the core competencies and skills needed to support children’s early learning in a safe environment that leads to positive child outcomes and increased program quality. </w:t>
      </w:r>
    </w:p>
    <w:p w14:paraId="4F27CC82" w14:textId="77777777" w:rsidR="00C82790" w:rsidRDefault="00C82790" w:rsidP="00EB06B0">
      <w:pPr>
        <w:rPr>
          <w:szCs w:val="24"/>
          <w:lang w:bidi="en-US"/>
        </w:rPr>
      </w:pPr>
    </w:p>
    <w:p w14:paraId="44DD7A82" w14:textId="77777777" w:rsidR="00C82790" w:rsidRPr="00ED39F9" w:rsidRDefault="00C82790" w:rsidP="00EB06B0">
      <w:pPr>
        <w:rPr>
          <w:szCs w:val="24"/>
          <w:lang w:bidi="en-US"/>
        </w:rPr>
      </w:pPr>
      <w:r>
        <w:rPr>
          <w:szCs w:val="24"/>
          <w:lang w:bidi="en-US"/>
        </w:rPr>
        <w:t xml:space="preserve">All educators must log-in to the online LMS and register their account prior to September 30, 2019. </w:t>
      </w:r>
    </w:p>
    <w:p w14:paraId="7FB19A8D" w14:textId="77777777" w:rsidR="00EB06B0" w:rsidRDefault="00EB06B0" w:rsidP="00EB06B0">
      <w:pPr>
        <w:rPr>
          <w:szCs w:val="24"/>
          <w:lang w:bidi="en-US"/>
        </w:rPr>
      </w:pPr>
      <w:r w:rsidRPr="00ED39F9">
        <w:rPr>
          <w:szCs w:val="24"/>
          <w:lang w:bidi="en-US"/>
        </w:rPr>
        <w:lastRenderedPageBreak/>
        <w:t xml:space="preserve"> </w:t>
      </w:r>
    </w:p>
    <w:p w14:paraId="5B82FE72" w14:textId="77777777" w:rsidR="00EB06B0" w:rsidRPr="00ED39F9" w:rsidRDefault="00EB06B0" w:rsidP="00EB06B0">
      <w:pPr>
        <w:rPr>
          <w:szCs w:val="24"/>
          <w:lang w:bidi="en-US"/>
        </w:rPr>
      </w:pPr>
      <w:r w:rsidRPr="00ED39F9">
        <w:rPr>
          <w:szCs w:val="24"/>
          <w:lang w:bidi="en-US"/>
        </w:rPr>
        <w:t xml:space="preserve"> </w:t>
      </w:r>
    </w:p>
    <w:p w14:paraId="4B68328E" w14:textId="77777777" w:rsidR="00EB06B0" w:rsidRPr="00ED39F9" w:rsidRDefault="00EB06B0" w:rsidP="00EB06B0">
      <w:pPr>
        <w:pStyle w:val="Heading1"/>
        <w:rPr>
          <w:rFonts w:cs="Times New Roman"/>
        </w:rPr>
      </w:pPr>
      <w:r w:rsidRPr="00ED39F9">
        <w:rPr>
          <w:rFonts w:cs="Times New Roman"/>
          <w:noProof/>
        </w:rPr>
        <mc:AlternateContent>
          <mc:Choice Requires="wps">
            <w:drawing>
              <wp:anchor distT="0" distB="0" distL="114300" distR="114300" simplePos="0" relativeHeight="251663360" behindDoc="0" locked="0" layoutInCell="1" allowOverlap="1" wp14:anchorId="7E8DEFF1" wp14:editId="263AE67E">
                <wp:simplePos x="0" y="0"/>
                <wp:positionH relativeFrom="column">
                  <wp:posOffset>0</wp:posOffset>
                </wp:positionH>
                <wp:positionV relativeFrom="paragraph">
                  <wp:posOffset>-75895</wp:posOffset>
                </wp:positionV>
                <wp:extent cx="466725" cy="45085"/>
                <wp:effectExtent l="0" t="0" r="9525" b="0"/>
                <wp:wrapNone/>
                <wp:docPr id="196" name="Rectangle 196"/>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74B5F" id="Rectangle 196" o:spid="_x0000_s1026" style="position:absolute;margin-left:0;margin-top:-6pt;width:36.75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" fillcolor="#6eb43f" stroked="f" strokeweight="1pt"/>
            </w:pict>
          </mc:Fallback>
        </mc:AlternateContent>
      </w:r>
      <w:r w:rsidRPr="00ED39F9">
        <w:rPr>
          <w:rFonts w:cs="Times New Roman"/>
          <w:noProof/>
        </w:rPr>
        <w:t>Training</w:t>
      </w:r>
      <w:r w:rsidRPr="00ED39F9">
        <w:rPr>
          <w:rFonts w:cs="Times New Roman"/>
        </w:rPr>
        <w:t xml:space="preserve"> Requirements  </w:t>
      </w:r>
    </w:p>
    <w:p w14:paraId="776854F0" w14:textId="77777777" w:rsidR="00EB06B0" w:rsidRPr="00ED39F9" w:rsidRDefault="00EB06B0" w:rsidP="00EB06B0">
      <w:pPr>
        <w:rPr>
          <w:szCs w:val="24"/>
          <w:lang w:bidi="en-US"/>
        </w:rPr>
      </w:pPr>
      <w:r w:rsidRPr="00ED39F9">
        <w:rPr>
          <w:noProof/>
          <w:szCs w:val="24"/>
        </w:rPr>
        <mc:AlternateContent>
          <mc:Choice Requires="wps">
            <w:drawing>
              <wp:anchor distT="0" distB="0" distL="114300" distR="114300" simplePos="0" relativeHeight="251664384" behindDoc="0" locked="0" layoutInCell="1" allowOverlap="1" wp14:anchorId="3CA92B0B" wp14:editId="40E51279">
                <wp:simplePos x="0" y="0"/>
                <wp:positionH relativeFrom="column">
                  <wp:posOffset>0</wp:posOffset>
                </wp:positionH>
                <wp:positionV relativeFrom="paragraph">
                  <wp:posOffset>62560</wp:posOffset>
                </wp:positionV>
                <wp:extent cx="466725" cy="45085"/>
                <wp:effectExtent l="0" t="0" r="9525" b="0"/>
                <wp:wrapNone/>
                <wp:docPr id="197" name="Rectangle 197"/>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53FA9" id="Rectangle 197" o:spid="_x0000_s1026" style="position:absolute;margin-left:0;margin-top:4.95pt;width:36.7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" fillcolor="#6eb43f" stroked="f" strokeweight="1pt"/>
            </w:pict>
          </mc:Fallback>
        </mc:AlternateContent>
      </w:r>
    </w:p>
    <w:p w14:paraId="788F75D8" w14:textId="77777777" w:rsidR="00ED39F9" w:rsidRPr="00ED39F9" w:rsidRDefault="00ED39F9" w:rsidP="00EB06B0">
      <w:pPr>
        <w:pStyle w:val="Heading2"/>
        <w:rPr>
          <w:rFonts w:ascii="Times New Roman" w:hAnsi="Times New Roman" w:cs="Times New Roman"/>
          <w:color w:val="0F7EC2"/>
          <w:sz w:val="24"/>
          <w:szCs w:val="24"/>
          <w:lang w:bidi="en-US"/>
        </w:rPr>
      </w:pPr>
    </w:p>
    <w:p w14:paraId="32A8C6A5" w14:textId="77777777" w:rsidR="00EB06B0" w:rsidRPr="00ED39F9" w:rsidRDefault="00EB06B0" w:rsidP="00EB06B0">
      <w:pPr>
        <w:pStyle w:val="Heading2"/>
        <w:rPr>
          <w:rFonts w:ascii="Times New Roman" w:hAnsi="Times New Roman" w:cs="Times New Roman"/>
          <w:color w:val="0F7EC2"/>
          <w:sz w:val="24"/>
          <w:szCs w:val="24"/>
          <w:lang w:bidi="en-US"/>
        </w:rPr>
      </w:pPr>
      <w:r w:rsidRPr="00ED39F9">
        <w:rPr>
          <w:rFonts w:ascii="Times New Roman" w:hAnsi="Times New Roman" w:cs="Times New Roman"/>
          <w:color w:val="0F7EC2"/>
          <w:sz w:val="24"/>
          <w:szCs w:val="24"/>
          <w:lang w:bidi="en-US"/>
        </w:rPr>
        <w:t>Current</w:t>
      </w:r>
      <w:r w:rsidR="00AE3FB2">
        <w:rPr>
          <w:rFonts w:ascii="Times New Roman" w:hAnsi="Times New Roman" w:cs="Times New Roman"/>
          <w:color w:val="0F7EC2"/>
          <w:sz w:val="24"/>
          <w:szCs w:val="24"/>
          <w:lang w:bidi="en-US"/>
        </w:rPr>
        <w:t>ly</w:t>
      </w:r>
      <w:r w:rsidRPr="00ED39F9">
        <w:rPr>
          <w:rFonts w:ascii="Times New Roman" w:hAnsi="Times New Roman" w:cs="Times New Roman"/>
          <w:color w:val="0F7EC2"/>
          <w:sz w:val="24"/>
          <w:szCs w:val="24"/>
          <w:lang w:bidi="en-US"/>
        </w:rPr>
        <w:t xml:space="preserve"> Licensed Programs</w:t>
      </w:r>
    </w:p>
    <w:p w14:paraId="0FD9866E" w14:textId="77777777" w:rsidR="00CC0AAE" w:rsidRDefault="00CC0AAE" w:rsidP="00EB06B0">
      <w:pPr>
        <w:rPr>
          <w:szCs w:val="24"/>
          <w:lang w:bidi="en-US"/>
        </w:rPr>
      </w:pPr>
    </w:p>
    <w:p w14:paraId="2706DF50" w14:textId="77777777" w:rsidR="00EB06B0" w:rsidRPr="00ED39F9" w:rsidRDefault="00EB06B0" w:rsidP="00EB06B0">
      <w:pPr>
        <w:rPr>
          <w:szCs w:val="24"/>
          <w:lang w:bidi="en-US"/>
        </w:rPr>
      </w:pPr>
      <w:r w:rsidRPr="00ED39F9">
        <w:rPr>
          <w:szCs w:val="24"/>
          <w:lang w:bidi="en-US"/>
        </w:rPr>
        <w:t xml:space="preserve">The following shall apply to all </w:t>
      </w:r>
      <w:r w:rsidRPr="00ED39F9">
        <w:rPr>
          <w:b/>
          <w:i/>
          <w:szCs w:val="24"/>
          <w:lang w:bidi="en-US"/>
        </w:rPr>
        <w:t>current</w:t>
      </w:r>
      <w:r w:rsidRPr="00ED39F9">
        <w:rPr>
          <w:szCs w:val="24"/>
          <w:lang w:bidi="en-US"/>
        </w:rPr>
        <w:t xml:space="preserve"> </w:t>
      </w:r>
      <w:r w:rsidR="00210009">
        <w:rPr>
          <w:szCs w:val="24"/>
          <w:lang w:bidi="en-US"/>
        </w:rPr>
        <w:t xml:space="preserve">FCC and </w:t>
      </w:r>
      <w:r w:rsidRPr="00ED39F9">
        <w:rPr>
          <w:szCs w:val="24"/>
          <w:lang w:bidi="en-US"/>
        </w:rPr>
        <w:t xml:space="preserve">Group and School Age programs that </w:t>
      </w:r>
      <w:r w:rsidR="006152A3">
        <w:rPr>
          <w:szCs w:val="24"/>
          <w:lang w:bidi="en-US"/>
        </w:rPr>
        <w:t>were</w:t>
      </w:r>
      <w:r w:rsidRPr="00ED39F9">
        <w:rPr>
          <w:szCs w:val="24"/>
          <w:lang w:bidi="en-US"/>
        </w:rPr>
        <w:t xml:space="preserve"> licensed </w:t>
      </w:r>
      <w:r w:rsidR="00CC0AAE">
        <w:rPr>
          <w:szCs w:val="24"/>
          <w:lang w:bidi="en-US"/>
        </w:rPr>
        <w:t>prior to</w:t>
      </w:r>
      <w:r w:rsidRPr="00ED39F9">
        <w:rPr>
          <w:szCs w:val="24"/>
          <w:lang w:bidi="en-US"/>
        </w:rPr>
        <w:t xml:space="preserve"> June 1, 2019.  </w:t>
      </w:r>
    </w:p>
    <w:p w14:paraId="4DB1C020" w14:textId="77777777" w:rsidR="00CC0AAE" w:rsidRDefault="00CC0AAE" w:rsidP="00EB06B0">
      <w:pPr>
        <w:rPr>
          <w:szCs w:val="24"/>
          <w:lang w:bidi="en-US"/>
        </w:rPr>
      </w:pPr>
    </w:p>
    <w:p w14:paraId="37247114" w14:textId="77777777" w:rsidR="00EB06B0" w:rsidRPr="00ED39F9" w:rsidRDefault="00EB06B0" w:rsidP="00EB06B0">
      <w:pPr>
        <w:rPr>
          <w:szCs w:val="24"/>
          <w:lang w:bidi="en-US"/>
        </w:rPr>
      </w:pPr>
      <w:r w:rsidRPr="00ED39F9">
        <w:rPr>
          <w:szCs w:val="24"/>
          <w:lang w:bidi="en-US"/>
        </w:rPr>
        <w:t xml:space="preserve">All program staff </w:t>
      </w:r>
      <w:r w:rsidR="00210009">
        <w:rPr>
          <w:szCs w:val="24"/>
          <w:lang w:bidi="en-US"/>
        </w:rPr>
        <w:t xml:space="preserve">(including certified and regular assistants in FCC Programs) </w:t>
      </w:r>
      <w:r w:rsidR="009B6591">
        <w:rPr>
          <w:szCs w:val="24"/>
          <w:lang w:bidi="en-US"/>
        </w:rPr>
        <w:t>that count towa</w:t>
      </w:r>
      <w:r w:rsidR="00034169">
        <w:rPr>
          <w:szCs w:val="24"/>
          <w:lang w:bidi="en-US"/>
        </w:rPr>
        <w:t xml:space="preserve">rd required staff-child ratios and </w:t>
      </w:r>
      <w:r w:rsidRPr="00ED39F9">
        <w:rPr>
          <w:szCs w:val="24"/>
          <w:lang w:bidi="en-US"/>
        </w:rPr>
        <w:t xml:space="preserve">working directly with children must have completed the following training modules </w:t>
      </w:r>
      <w:r w:rsidR="00034169">
        <w:rPr>
          <w:szCs w:val="24"/>
          <w:lang w:bidi="en-US"/>
        </w:rPr>
        <w:t xml:space="preserve">included in the EEC Essentials training </w:t>
      </w:r>
      <w:r w:rsidRPr="00ED39F9">
        <w:rPr>
          <w:szCs w:val="24"/>
          <w:lang w:bidi="en-US"/>
        </w:rPr>
        <w:t>via EEC’s LMS by September 30, 2019:</w:t>
      </w:r>
    </w:p>
    <w:p w14:paraId="0C12E3DC" w14:textId="77777777" w:rsidR="00EB06B0" w:rsidRPr="00ED39F9" w:rsidRDefault="00EB06B0" w:rsidP="00EB06B0">
      <w:pPr>
        <w:rPr>
          <w:szCs w:val="24"/>
          <w:u w:val="single"/>
          <w:lang w:bidi="en-US"/>
        </w:rPr>
      </w:pPr>
    </w:p>
    <w:p w14:paraId="4BBC2F5C" w14:textId="77777777" w:rsidR="00EB06B0" w:rsidRPr="00ED39F9" w:rsidRDefault="00EB06B0" w:rsidP="00EB06B0">
      <w:pPr>
        <w:numPr>
          <w:ilvl w:val="0"/>
          <w:numId w:val="6"/>
        </w:numPr>
        <w:spacing w:line="264" w:lineRule="auto"/>
        <w:rPr>
          <w:szCs w:val="24"/>
          <w:lang w:bidi="en-US"/>
        </w:rPr>
      </w:pPr>
      <w:r w:rsidRPr="00ED39F9">
        <w:rPr>
          <w:szCs w:val="24"/>
          <w:lang w:bidi="en-US"/>
        </w:rPr>
        <w:t>Child Abuse and Neglect</w:t>
      </w:r>
      <w:r w:rsidR="005E506F">
        <w:rPr>
          <w:szCs w:val="24"/>
          <w:lang w:bidi="en-US"/>
        </w:rPr>
        <w:t>;</w:t>
      </w:r>
      <w:r w:rsidRPr="00ED39F9">
        <w:rPr>
          <w:szCs w:val="24"/>
          <w:lang w:bidi="en-US"/>
        </w:rPr>
        <w:t xml:space="preserve"> </w:t>
      </w:r>
    </w:p>
    <w:p w14:paraId="0D71BE5B" w14:textId="77777777" w:rsidR="00EB06B0" w:rsidRPr="00ED39F9" w:rsidRDefault="00EB06B0" w:rsidP="00EB06B0">
      <w:pPr>
        <w:numPr>
          <w:ilvl w:val="0"/>
          <w:numId w:val="6"/>
        </w:numPr>
        <w:spacing w:line="264" w:lineRule="auto"/>
        <w:rPr>
          <w:szCs w:val="24"/>
          <w:lang w:bidi="en-US"/>
        </w:rPr>
      </w:pPr>
      <w:r w:rsidRPr="00ED39F9">
        <w:rPr>
          <w:szCs w:val="24"/>
          <w:lang w:bidi="en-US"/>
        </w:rPr>
        <w:t>Emergency Response Planning</w:t>
      </w:r>
      <w:r w:rsidR="005E506F">
        <w:rPr>
          <w:szCs w:val="24"/>
          <w:lang w:bidi="en-US"/>
        </w:rPr>
        <w:t>;</w:t>
      </w:r>
      <w:r w:rsidRPr="00ED39F9">
        <w:rPr>
          <w:szCs w:val="24"/>
          <w:lang w:bidi="en-US"/>
        </w:rPr>
        <w:t xml:space="preserve"> </w:t>
      </w:r>
    </w:p>
    <w:p w14:paraId="5FA06C0B" w14:textId="77777777" w:rsidR="00EB06B0" w:rsidRPr="00ED39F9" w:rsidRDefault="00EB06B0" w:rsidP="00EB06B0">
      <w:pPr>
        <w:numPr>
          <w:ilvl w:val="0"/>
          <w:numId w:val="6"/>
        </w:numPr>
        <w:spacing w:line="264" w:lineRule="auto"/>
        <w:rPr>
          <w:szCs w:val="24"/>
          <w:lang w:bidi="en-US"/>
        </w:rPr>
      </w:pPr>
      <w:r w:rsidRPr="00ED39F9">
        <w:rPr>
          <w:szCs w:val="24"/>
          <w:lang w:bidi="en-US"/>
        </w:rPr>
        <w:t>First Aid and Cardiopulmonary Resuscitation (CPR) Overview</w:t>
      </w:r>
      <w:r w:rsidRPr="00ED39F9">
        <w:rPr>
          <w:rStyle w:val="FootnoteReference"/>
          <w:szCs w:val="24"/>
          <w:lang w:bidi="en-US"/>
        </w:rPr>
        <w:footnoteReference w:id="1"/>
      </w:r>
      <w:r w:rsidRPr="00ED39F9">
        <w:rPr>
          <w:szCs w:val="24"/>
          <w:lang w:bidi="en-US"/>
        </w:rPr>
        <w:t xml:space="preserve">; </w:t>
      </w:r>
    </w:p>
    <w:p w14:paraId="285DCAAC" w14:textId="77777777" w:rsidR="00EB06B0" w:rsidRPr="00ED39F9" w:rsidRDefault="00EB06B0" w:rsidP="00EB06B0">
      <w:pPr>
        <w:numPr>
          <w:ilvl w:val="0"/>
          <w:numId w:val="6"/>
        </w:numPr>
        <w:spacing w:line="264" w:lineRule="auto"/>
        <w:rPr>
          <w:szCs w:val="24"/>
          <w:lang w:bidi="en-US"/>
        </w:rPr>
      </w:pPr>
      <w:r w:rsidRPr="00ED39F9">
        <w:rPr>
          <w:szCs w:val="24"/>
          <w:lang w:bidi="en-US"/>
        </w:rPr>
        <w:t>Food Related Risk and Response;</w:t>
      </w:r>
    </w:p>
    <w:p w14:paraId="3134F8CF" w14:textId="77777777" w:rsidR="00EB06B0" w:rsidRPr="00ED39F9" w:rsidRDefault="00EB06B0" w:rsidP="00EB06B0">
      <w:pPr>
        <w:numPr>
          <w:ilvl w:val="0"/>
          <w:numId w:val="6"/>
        </w:numPr>
        <w:spacing w:line="264" w:lineRule="auto"/>
        <w:rPr>
          <w:szCs w:val="24"/>
          <w:lang w:bidi="en-US"/>
        </w:rPr>
      </w:pPr>
      <w:r w:rsidRPr="00ED39F9">
        <w:rPr>
          <w:szCs w:val="24"/>
          <w:lang w:bidi="en-US"/>
        </w:rPr>
        <w:t>Hazardous Materials;</w:t>
      </w:r>
    </w:p>
    <w:p w14:paraId="5839EC3F" w14:textId="77777777" w:rsidR="00EB06B0" w:rsidRPr="00ED39F9" w:rsidRDefault="00EB06B0" w:rsidP="00EB06B0">
      <w:pPr>
        <w:numPr>
          <w:ilvl w:val="0"/>
          <w:numId w:val="6"/>
        </w:numPr>
        <w:spacing w:line="264" w:lineRule="auto"/>
        <w:rPr>
          <w:szCs w:val="24"/>
          <w:lang w:bidi="en-US"/>
        </w:rPr>
      </w:pPr>
      <w:r w:rsidRPr="00ED39F9">
        <w:rPr>
          <w:szCs w:val="24"/>
          <w:lang w:bidi="en-US"/>
        </w:rPr>
        <w:t>Infant Safe Sleeping Practice</w:t>
      </w:r>
      <w:r w:rsidR="00AE3FB2">
        <w:rPr>
          <w:szCs w:val="24"/>
          <w:lang w:bidi="en-US"/>
        </w:rPr>
        <w:t>s</w:t>
      </w:r>
      <w:r w:rsidRPr="00ED39F9">
        <w:rPr>
          <w:szCs w:val="24"/>
          <w:lang w:bidi="en-US"/>
        </w:rPr>
        <w:t>;</w:t>
      </w:r>
    </w:p>
    <w:p w14:paraId="41291EEE" w14:textId="77777777" w:rsidR="00EB06B0" w:rsidRPr="00ED39F9" w:rsidRDefault="00EB06B0" w:rsidP="00EB06B0">
      <w:pPr>
        <w:numPr>
          <w:ilvl w:val="0"/>
          <w:numId w:val="6"/>
        </w:numPr>
        <w:spacing w:line="264" w:lineRule="auto"/>
        <w:rPr>
          <w:szCs w:val="24"/>
          <w:lang w:bidi="en-US"/>
        </w:rPr>
      </w:pPr>
      <w:r w:rsidRPr="00ED39F9">
        <w:rPr>
          <w:szCs w:val="24"/>
          <w:lang w:bidi="en-US"/>
        </w:rPr>
        <w:t>Infectious Diseases and Immunizations;</w:t>
      </w:r>
    </w:p>
    <w:p w14:paraId="61945578" w14:textId="77777777" w:rsidR="00EB06B0" w:rsidRPr="00ED39F9" w:rsidRDefault="00EB06B0" w:rsidP="00EB06B0">
      <w:pPr>
        <w:numPr>
          <w:ilvl w:val="0"/>
          <w:numId w:val="6"/>
        </w:numPr>
        <w:spacing w:line="264" w:lineRule="auto"/>
        <w:rPr>
          <w:szCs w:val="24"/>
          <w:lang w:bidi="en-US"/>
        </w:rPr>
      </w:pPr>
      <w:r w:rsidRPr="00ED39F9">
        <w:rPr>
          <w:szCs w:val="24"/>
          <w:lang w:bidi="en-US"/>
        </w:rPr>
        <w:t>In</w:t>
      </w:r>
      <w:r w:rsidR="005E506F">
        <w:rPr>
          <w:szCs w:val="24"/>
          <w:lang w:bidi="en-US"/>
        </w:rPr>
        <w:t>troduction to Child Development;</w:t>
      </w:r>
    </w:p>
    <w:p w14:paraId="129FC19A" w14:textId="77777777" w:rsidR="00EB06B0" w:rsidRPr="00ED39F9" w:rsidRDefault="00EB06B0" w:rsidP="00EB06B0">
      <w:pPr>
        <w:numPr>
          <w:ilvl w:val="0"/>
          <w:numId w:val="6"/>
        </w:numPr>
        <w:spacing w:line="264" w:lineRule="auto"/>
        <w:rPr>
          <w:szCs w:val="24"/>
          <w:lang w:bidi="en-US"/>
        </w:rPr>
      </w:pPr>
      <w:r w:rsidRPr="00ED39F9">
        <w:rPr>
          <w:szCs w:val="24"/>
          <w:lang w:bidi="en-US"/>
        </w:rPr>
        <w:t xml:space="preserve">Medication Administration;  </w:t>
      </w:r>
    </w:p>
    <w:p w14:paraId="15D2DEBB" w14:textId="77777777" w:rsidR="00EB06B0" w:rsidRPr="00ED39F9" w:rsidRDefault="00EB06B0" w:rsidP="00EB06B0">
      <w:pPr>
        <w:numPr>
          <w:ilvl w:val="0"/>
          <w:numId w:val="6"/>
        </w:numPr>
        <w:spacing w:line="264" w:lineRule="auto"/>
        <w:rPr>
          <w:szCs w:val="24"/>
          <w:lang w:bidi="en-US"/>
        </w:rPr>
      </w:pPr>
      <w:r w:rsidRPr="00ED39F9">
        <w:rPr>
          <w:szCs w:val="24"/>
          <w:lang w:bidi="en-US"/>
        </w:rPr>
        <w:t>Physical Premises Safety;</w:t>
      </w:r>
    </w:p>
    <w:p w14:paraId="55B75EBC" w14:textId="77777777" w:rsidR="00EB06B0" w:rsidRPr="00ED39F9" w:rsidRDefault="00EB06B0" w:rsidP="00EB06B0">
      <w:pPr>
        <w:numPr>
          <w:ilvl w:val="0"/>
          <w:numId w:val="6"/>
        </w:numPr>
        <w:spacing w:line="264" w:lineRule="auto"/>
        <w:rPr>
          <w:szCs w:val="24"/>
          <w:lang w:bidi="en-US"/>
        </w:rPr>
      </w:pPr>
      <w:r w:rsidRPr="00ED39F9">
        <w:rPr>
          <w:szCs w:val="24"/>
          <w:lang w:bidi="en-US"/>
        </w:rPr>
        <w:t>Shaken Baby Syndrom</w:t>
      </w:r>
      <w:r w:rsidR="00AE3FB2">
        <w:rPr>
          <w:szCs w:val="24"/>
          <w:lang w:bidi="en-US"/>
        </w:rPr>
        <w:t>e</w:t>
      </w:r>
      <w:r w:rsidRPr="00ED39F9">
        <w:rPr>
          <w:szCs w:val="24"/>
          <w:lang w:bidi="en-US"/>
        </w:rPr>
        <w:t>; and</w:t>
      </w:r>
    </w:p>
    <w:p w14:paraId="76BA31FA" w14:textId="77777777" w:rsidR="00EB06B0" w:rsidRPr="00ED39F9" w:rsidRDefault="00EB06B0" w:rsidP="00EB06B0">
      <w:pPr>
        <w:numPr>
          <w:ilvl w:val="0"/>
          <w:numId w:val="6"/>
        </w:numPr>
        <w:spacing w:line="264" w:lineRule="auto"/>
        <w:rPr>
          <w:szCs w:val="24"/>
          <w:lang w:bidi="en-US"/>
        </w:rPr>
      </w:pPr>
      <w:r w:rsidRPr="00ED39F9">
        <w:rPr>
          <w:szCs w:val="24"/>
          <w:lang w:bidi="en-US"/>
        </w:rPr>
        <w:t>Transporting Childre</w:t>
      </w:r>
      <w:r w:rsidR="00AE3FB2">
        <w:rPr>
          <w:szCs w:val="24"/>
          <w:lang w:bidi="en-US"/>
        </w:rPr>
        <w:t>n</w:t>
      </w:r>
      <w:r w:rsidRPr="00ED39F9">
        <w:rPr>
          <w:szCs w:val="24"/>
          <w:lang w:bidi="en-US"/>
        </w:rPr>
        <w:t>.</w:t>
      </w:r>
    </w:p>
    <w:p w14:paraId="601C424C" w14:textId="77777777" w:rsidR="00EB06B0" w:rsidRPr="00ED39F9" w:rsidRDefault="00EB06B0" w:rsidP="00EB06B0">
      <w:pPr>
        <w:rPr>
          <w:szCs w:val="24"/>
          <w:u w:val="single"/>
          <w:lang w:bidi="en-US"/>
        </w:rPr>
      </w:pPr>
    </w:p>
    <w:p w14:paraId="37284ED4" w14:textId="77777777" w:rsidR="00EB06B0" w:rsidRPr="00034169" w:rsidRDefault="00EB06B0" w:rsidP="00034169">
      <w:pPr>
        <w:pStyle w:val="ListParagraph"/>
        <w:numPr>
          <w:ilvl w:val="0"/>
          <w:numId w:val="9"/>
        </w:numPr>
        <w:spacing w:line="264" w:lineRule="auto"/>
        <w:contextualSpacing/>
        <w:rPr>
          <w:rFonts w:ascii="Times New Roman" w:hAnsi="Times New Roman" w:cs="Times New Roman"/>
          <w:sz w:val="24"/>
          <w:szCs w:val="24"/>
          <w:lang w:bidi="en-US"/>
        </w:rPr>
      </w:pPr>
      <w:r w:rsidRPr="00034169">
        <w:rPr>
          <w:rFonts w:ascii="Times New Roman" w:hAnsi="Times New Roman" w:cs="Times New Roman"/>
          <w:sz w:val="24"/>
          <w:szCs w:val="24"/>
          <w:lang w:bidi="en-US"/>
        </w:rPr>
        <w:t>The Program Director(s)</w:t>
      </w:r>
      <w:r w:rsidR="009B6591" w:rsidRPr="00034169">
        <w:rPr>
          <w:rFonts w:ascii="Times New Roman" w:hAnsi="Times New Roman" w:cs="Times New Roman"/>
          <w:sz w:val="24"/>
          <w:szCs w:val="24"/>
          <w:lang w:bidi="en-US"/>
        </w:rPr>
        <w:t>/FCC Licensee</w:t>
      </w:r>
      <w:r w:rsidRPr="00034169">
        <w:rPr>
          <w:rFonts w:ascii="Times New Roman" w:hAnsi="Times New Roman" w:cs="Times New Roman"/>
          <w:sz w:val="24"/>
          <w:szCs w:val="24"/>
          <w:lang w:bidi="en-US"/>
        </w:rPr>
        <w:t xml:space="preserve"> must maintain a personnel record for each Program Staff member</w:t>
      </w:r>
      <w:r w:rsidR="009B6591" w:rsidRPr="00034169">
        <w:rPr>
          <w:rFonts w:ascii="Times New Roman" w:hAnsi="Times New Roman" w:cs="Times New Roman"/>
          <w:sz w:val="24"/>
          <w:szCs w:val="24"/>
          <w:lang w:bidi="en-US"/>
        </w:rPr>
        <w:t>/Assistant</w:t>
      </w:r>
      <w:r w:rsidRPr="00034169">
        <w:rPr>
          <w:rFonts w:ascii="Times New Roman" w:hAnsi="Times New Roman" w:cs="Times New Roman"/>
          <w:sz w:val="24"/>
          <w:szCs w:val="24"/>
          <w:lang w:bidi="en-US"/>
        </w:rPr>
        <w:t xml:space="preserve"> showing proof of completion of the required </w:t>
      </w:r>
      <w:r w:rsidR="006B17BE" w:rsidRPr="00034169">
        <w:rPr>
          <w:rFonts w:ascii="Times New Roman" w:hAnsi="Times New Roman" w:cs="Times New Roman"/>
          <w:sz w:val="24"/>
          <w:szCs w:val="24"/>
          <w:lang w:bidi="en-US"/>
        </w:rPr>
        <w:t>EEC Essentials</w:t>
      </w:r>
      <w:r w:rsidR="009B6591" w:rsidRPr="00034169">
        <w:rPr>
          <w:rFonts w:ascii="Times New Roman" w:hAnsi="Times New Roman" w:cs="Times New Roman"/>
          <w:sz w:val="24"/>
          <w:szCs w:val="24"/>
          <w:lang w:bidi="en-US"/>
        </w:rPr>
        <w:t xml:space="preserve"> training</w:t>
      </w:r>
      <w:r w:rsidRPr="00034169">
        <w:rPr>
          <w:rFonts w:ascii="Times New Roman" w:hAnsi="Times New Roman" w:cs="Times New Roman"/>
          <w:sz w:val="24"/>
          <w:szCs w:val="24"/>
          <w:lang w:bidi="en-US"/>
        </w:rPr>
        <w:t xml:space="preserve">.  </w:t>
      </w:r>
    </w:p>
    <w:p w14:paraId="2064E01A" w14:textId="77777777" w:rsidR="00034169" w:rsidRDefault="00034169" w:rsidP="00034169">
      <w:pPr>
        <w:pStyle w:val="ListParagraph"/>
        <w:widowControl/>
        <w:numPr>
          <w:ilvl w:val="0"/>
          <w:numId w:val="9"/>
        </w:numPr>
        <w:spacing w:line="264"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 xml:space="preserve">In </w:t>
      </w:r>
      <w:r w:rsidRPr="00ED39F9">
        <w:rPr>
          <w:rFonts w:ascii="Times New Roman" w:hAnsi="Times New Roman" w:cs="Times New Roman"/>
          <w:sz w:val="24"/>
          <w:szCs w:val="24"/>
          <w:lang w:bidi="en-US"/>
        </w:rPr>
        <w:t xml:space="preserve">programs offering transportation services, drivers and monitors will still be required to complete </w:t>
      </w:r>
      <w:r>
        <w:rPr>
          <w:rFonts w:ascii="Times New Roman" w:hAnsi="Times New Roman" w:cs="Times New Roman"/>
          <w:sz w:val="24"/>
          <w:szCs w:val="24"/>
          <w:lang w:bidi="en-US"/>
        </w:rPr>
        <w:t xml:space="preserve">the </w:t>
      </w:r>
      <w:r w:rsidRPr="00ED39F9">
        <w:rPr>
          <w:rFonts w:ascii="Times New Roman" w:hAnsi="Times New Roman" w:cs="Times New Roman"/>
          <w:sz w:val="24"/>
          <w:szCs w:val="24"/>
          <w:lang w:bidi="en-US"/>
        </w:rPr>
        <w:t xml:space="preserve">Transportation Safety </w:t>
      </w:r>
      <w:r>
        <w:rPr>
          <w:rFonts w:ascii="Times New Roman" w:hAnsi="Times New Roman" w:cs="Times New Roman"/>
          <w:sz w:val="24"/>
          <w:szCs w:val="24"/>
          <w:lang w:bidi="en-US"/>
        </w:rPr>
        <w:t>module via the LMS</w:t>
      </w:r>
      <w:r w:rsidRPr="00ED39F9">
        <w:rPr>
          <w:rFonts w:ascii="Times New Roman" w:hAnsi="Times New Roman" w:cs="Times New Roman"/>
          <w:sz w:val="24"/>
          <w:szCs w:val="24"/>
          <w:lang w:bidi="en-US"/>
        </w:rPr>
        <w:t>.</w:t>
      </w:r>
    </w:p>
    <w:p w14:paraId="58F60B0D" w14:textId="77777777" w:rsidR="00034169" w:rsidRPr="00ED39F9" w:rsidRDefault="00034169" w:rsidP="00034169">
      <w:pPr>
        <w:pStyle w:val="ListParagraph"/>
        <w:widowControl/>
        <w:numPr>
          <w:ilvl w:val="0"/>
          <w:numId w:val="9"/>
        </w:numPr>
        <w:spacing w:line="264"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All interns, volunteers or others that do</w:t>
      </w:r>
      <w:r w:rsidR="005E506F">
        <w:rPr>
          <w:rFonts w:ascii="Times New Roman" w:hAnsi="Times New Roman" w:cs="Times New Roman"/>
          <w:sz w:val="24"/>
          <w:szCs w:val="24"/>
          <w:lang w:bidi="en-US"/>
        </w:rPr>
        <w:t xml:space="preserve"> not count toward meeting ratio</w:t>
      </w:r>
      <w:r>
        <w:rPr>
          <w:rFonts w:ascii="Times New Roman" w:hAnsi="Times New Roman" w:cs="Times New Roman"/>
          <w:sz w:val="24"/>
          <w:szCs w:val="24"/>
          <w:lang w:bidi="en-US"/>
        </w:rPr>
        <w:t xml:space="preserve"> requirements must complete the Emergency Preparedness Module available on EEC’s LMS.</w:t>
      </w:r>
    </w:p>
    <w:p w14:paraId="7212E81B" w14:textId="77777777" w:rsidR="00034169" w:rsidRPr="009B6591" w:rsidRDefault="00034169" w:rsidP="009B6591">
      <w:pPr>
        <w:spacing w:line="264" w:lineRule="auto"/>
        <w:ind w:left="360"/>
        <w:contextualSpacing/>
        <w:rPr>
          <w:szCs w:val="24"/>
          <w:lang w:bidi="en-US"/>
        </w:rPr>
      </w:pPr>
    </w:p>
    <w:p w14:paraId="5A5F53B6" w14:textId="77777777" w:rsidR="00EB06B0" w:rsidRDefault="00EB06B0" w:rsidP="00EB06B0">
      <w:pPr>
        <w:pStyle w:val="Heading2"/>
        <w:rPr>
          <w:rFonts w:ascii="Times New Roman" w:hAnsi="Times New Roman" w:cs="Times New Roman"/>
          <w:color w:val="0F7EC2"/>
          <w:sz w:val="24"/>
          <w:szCs w:val="24"/>
          <w:lang w:bidi="en-US"/>
        </w:rPr>
      </w:pPr>
      <w:r w:rsidRPr="00ED39F9">
        <w:rPr>
          <w:rFonts w:ascii="Times New Roman" w:hAnsi="Times New Roman" w:cs="Times New Roman"/>
          <w:color w:val="0F7EC2"/>
          <w:sz w:val="24"/>
          <w:szCs w:val="24"/>
          <w:lang w:bidi="en-US"/>
        </w:rPr>
        <w:t>New Applicants</w:t>
      </w:r>
    </w:p>
    <w:p w14:paraId="161B495B" w14:textId="77777777" w:rsidR="0000660B" w:rsidRDefault="0000660B" w:rsidP="00EB06B0">
      <w:pPr>
        <w:rPr>
          <w:szCs w:val="24"/>
          <w:lang w:bidi="en-US"/>
        </w:rPr>
      </w:pPr>
    </w:p>
    <w:p w14:paraId="2FD9F28A" w14:textId="77777777" w:rsidR="00EB06B0" w:rsidRDefault="0000660B" w:rsidP="00EB06B0">
      <w:pPr>
        <w:rPr>
          <w:szCs w:val="24"/>
          <w:lang w:bidi="en-US"/>
        </w:rPr>
      </w:pPr>
      <w:r>
        <w:rPr>
          <w:szCs w:val="24"/>
          <w:lang w:bidi="en-US"/>
        </w:rPr>
        <w:t xml:space="preserve"> </w:t>
      </w:r>
      <w:r w:rsidR="00EB06B0" w:rsidRPr="00ED39F9">
        <w:rPr>
          <w:szCs w:val="24"/>
          <w:lang w:bidi="en-US"/>
        </w:rPr>
        <w:t>The following shall apply to all</w:t>
      </w:r>
      <w:r w:rsidR="00034169">
        <w:rPr>
          <w:szCs w:val="24"/>
          <w:lang w:bidi="en-US"/>
        </w:rPr>
        <w:t xml:space="preserve"> programs and </w:t>
      </w:r>
      <w:r w:rsidR="00EB06B0" w:rsidRPr="00ED39F9">
        <w:rPr>
          <w:szCs w:val="24"/>
          <w:lang w:bidi="en-US"/>
        </w:rPr>
        <w:t xml:space="preserve">individuals applying for a </w:t>
      </w:r>
      <w:r w:rsidR="00EB06B0" w:rsidRPr="00ED39F9">
        <w:rPr>
          <w:b/>
          <w:i/>
          <w:szCs w:val="24"/>
          <w:lang w:bidi="en-US"/>
        </w:rPr>
        <w:t>new</w:t>
      </w:r>
      <w:r w:rsidR="00EB06B0" w:rsidRPr="00ED39F9">
        <w:rPr>
          <w:szCs w:val="24"/>
          <w:lang w:bidi="en-US"/>
        </w:rPr>
        <w:t xml:space="preserve"> Group and School Age</w:t>
      </w:r>
      <w:r w:rsidR="006152A3">
        <w:rPr>
          <w:szCs w:val="24"/>
          <w:lang w:bidi="en-US"/>
        </w:rPr>
        <w:t xml:space="preserve"> license, </w:t>
      </w:r>
      <w:r w:rsidR="00034169">
        <w:rPr>
          <w:szCs w:val="24"/>
          <w:lang w:bidi="en-US"/>
        </w:rPr>
        <w:t>Family Child Care</w:t>
      </w:r>
      <w:r w:rsidR="006152A3">
        <w:rPr>
          <w:szCs w:val="24"/>
          <w:lang w:bidi="en-US"/>
        </w:rPr>
        <w:t xml:space="preserve"> license and regular or certified assistant certificates </w:t>
      </w:r>
      <w:r w:rsidR="00EB06B0" w:rsidRPr="00ED39F9">
        <w:rPr>
          <w:szCs w:val="24"/>
          <w:lang w:bidi="en-US"/>
        </w:rPr>
        <w:t xml:space="preserve">on and after June 1, 2019. </w:t>
      </w:r>
    </w:p>
    <w:p w14:paraId="573A60BD" w14:textId="77777777" w:rsidR="00EB06B0" w:rsidRPr="00417739" w:rsidRDefault="005E506F" w:rsidP="004E7FBE">
      <w:pPr>
        <w:pStyle w:val="ListParagraph"/>
        <w:widowControl/>
        <w:numPr>
          <w:ilvl w:val="0"/>
          <w:numId w:val="5"/>
        </w:numPr>
        <w:spacing w:line="264" w:lineRule="auto"/>
        <w:contextualSpacing/>
        <w:rPr>
          <w:rFonts w:ascii="Times New Roman" w:hAnsi="Times New Roman" w:cs="Times New Roman"/>
          <w:sz w:val="24"/>
          <w:szCs w:val="24"/>
          <w:lang w:bidi="en-US"/>
        </w:rPr>
      </w:pPr>
      <w:r w:rsidRPr="00417739">
        <w:rPr>
          <w:rFonts w:ascii="Times New Roman" w:hAnsi="Times New Roman" w:cs="Times New Roman"/>
          <w:sz w:val="24"/>
          <w:szCs w:val="24"/>
          <w:lang w:bidi="en-US"/>
        </w:rPr>
        <w:lastRenderedPageBreak/>
        <w:t>The Program Director(s)</w:t>
      </w:r>
      <w:r w:rsidR="006B5699" w:rsidRPr="00417739">
        <w:rPr>
          <w:rFonts w:ascii="Times New Roman" w:hAnsi="Times New Roman" w:cs="Times New Roman"/>
          <w:sz w:val="24"/>
          <w:szCs w:val="24"/>
          <w:lang w:bidi="en-US"/>
        </w:rPr>
        <w:t xml:space="preserve">, </w:t>
      </w:r>
      <w:r w:rsidR="00034169" w:rsidRPr="00417739">
        <w:rPr>
          <w:rFonts w:ascii="Times New Roman" w:hAnsi="Times New Roman" w:cs="Times New Roman"/>
          <w:sz w:val="24"/>
          <w:szCs w:val="24"/>
          <w:lang w:bidi="en-US"/>
        </w:rPr>
        <w:t>FCC Licensee</w:t>
      </w:r>
      <w:r w:rsidR="006152A3" w:rsidRPr="00417739">
        <w:rPr>
          <w:rFonts w:ascii="Times New Roman" w:hAnsi="Times New Roman" w:cs="Times New Roman"/>
          <w:sz w:val="24"/>
          <w:szCs w:val="24"/>
          <w:lang w:bidi="en-US"/>
        </w:rPr>
        <w:t xml:space="preserve">, and </w:t>
      </w:r>
      <w:r w:rsidR="006B5699" w:rsidRPr="00417739">
        <w:rPr>
          <w:rFonts w:ascii="Times New Roman" w:hAnsi="Times New Roman" w:cs="Times New Roman"/>
          <w:sz w:val="24"/>
          <w:szCs w:val="24"/>
          <w:lang w:bidi="en-US"/>
        </w:rPr>
        <w:t xml:space="preserve">FCC </w:t>
      </w:r>
      <w:r w:rsidR="006152A3" w:rsidRPr="00417739">
        <w:rPr>
          <w:rFonts w:ascii="Times New Roman" w:hAnsi="Times New Roman" w:cs="Times New Roman"/>
          <w:sz w:val="24"/>
          <w:szCs w:val="24"/>
          <w:lang w:bidi="en-US"/>
        </w:rPr>
        <w:t>regular and certified a</w:t>
      </w:r>
      <w:r w:rsidR="006B5699" w:rsidRPr="00417739">
        <w:rPr>
          <w:rFonts w:ascii="Times New Roman" w:hAnsi="Times New Roman" w:cs="Times New Roman"/>
          <w:sz w:val="24"/>
          <w:szCs w:val="24"/>
          <w:lang w:bidi="en-US"/>
        </w:rPr>
        <w:t xml:space="preserve">ssistants </w:t>
      </w:r>
      <w:r w:rsidR="00EB06B0" w:rsidRPr="00417739">
        <w:rPr>
          <w:rFonts w:ascii="Times New Roman" w:hAnsi="Times New Roman" w:cs="Times New Roman"/>
          <w:sz w:val="24"/>
          <w:szCs w:val="24"/>
          <w:lang w:bidi="en-US"/>
        </w:rPr>
        <w:t xml:space="preserve">must complete the 12 </w:t>
      </w:r>
      <w:r w:rsidR="006B17BE" w:rsidRPr="00417739">
        <w:rPr>
          <w:rFonts w:ascii="Times New Roman" w:hAnsi="Times New Roman" w:cs="Times New Roman"/>
          <w:sz w:val="24"/>
          <w:szCs w:val="24"/>
          <w:lang w:bidi="en-US"/>
        </w:rPr>
        <w:t>EEC Essentials</w:t>
      </w:r>
      <w:r w:rsidR="00034169" w:rsidRPr="00417739">
        <w:rPr>
          <w:rFonts w:ascii="Times New Roman" w:hAnsi="Times New Roman" w:cs="Times New Roman"/>
          <w:sz w:val="24"/>
          <w:szCs w:val="24"/>
          <w:lang w:bidi="en-US"/>
        </w:rPr>
        <w:t xml:space="preserve"> training modules</w:t>
      </w:r>
      <w:r w:rsidR="00EB06B0" w:rsidRPr="00417739">
        <w:rPr>
          <w:rFonts w:ascii="Times New Roman" w:hAnsi="Times New Roman" w:cs="Times New Roman"/>
          <w:sz w:val="24"/>
          <w:szCs w:val="24"/>
          <w:lang w:bidi="en-US"/>
        </w:rPr>
        <w:t xml:space="preserve"> </w:t>
      </w:r>
      <w:r w:rsidR="00971DF4" w:rsidRPr="00417739">
        <w:rPr>
          <w:rFonts w:ascii="Times New Roman" w:hAnsi="Times New Roman" w:cs="Times New Roman"/>
          <w:sz w:val="24"/>
          <w:szCs w:val="24"/>
          <w:lang w:bidi="en-US"/>
        </w:rPr>
        <w:t xml:space="preserve">(listed above) </w:t>
      </w:r>
      <w:r w:rsidR="00EB06B0" w:rsidRPr="00417739">
        <w:rPr>
          <w:rFonts w:ascii="Times New Roman" w:hAnsi="Times New Roman" w:cs="Times New Roman"/>
          <w:sz w:val="24"/>
          <w:szCs w:val="24"/>
          <w:lang w:bidi="en-US"/>
        </w:rPr>
        <w:t xml:space="preserve">online via EEC’s Learning Management System (LMS). </w:t>
      </w:r>
      <w:r w:rsidR="006152A3" w:rsidRPr="00417739">
        <w:rPr>
          <w:rFonts w:ascii="Times New Roman" w:hAnsi="Times New Roman" w:cs="Times New Roman"/>
          <w:sz w:val="24"/>
          <w:szCs w:val="24"/>
          <w:lang w:bidi="en-US"/>
        </w:rPr>
        <w:t xml:space="preserve"> In Family child care, all 12 EEC Essentials training modules must be completed prior to licensure.</w:t>
      </w:r>
    </w:p>
    <w:p w14:paraId="759E0CDF" w14:textId="77777777" w:rsidR="00EB06B0" w:rsidRPr="00417739" w:rsidRDefault="006B5699" w:rsidP="00433A08">
      <w:pPr>
        <w:pStyle w:val="ListParagraph"/>
        <w:widowControl/>
        <w:numPr>
          <w:ilvl w:val="0"/>
          <w:numId w:val="5"/>
        </w:numPr>
        <w:spacing w:line="264" w:lineRule="auto"/>
        <w:contextualSpacing/>
        <w:rPr>
          <w:rFonts w:ascii="Times New Roman" w:hAnsi="Times New Roman" w:cs="Times New Roman"/>
          <w:sz w:val="24"/>
          <w:szCs w:val="24"/>
          <w:lang w:bidi="en-US"/>
        </w:rPr>
      </w:pPr>
      <w:r w:rsidRPr="00417739">
        <w:rPr>
          <w:rFonts w:ascii="Times New Roman" w:hAnsi="Times New Roman" w:cs="Times New Roman"/>
          <w:sz w:val="24"/>
          <w:szCs w:val="24"/>
          <w:lang w:bidi="en-US"/>
        </w:rPr>
        <w:t>In group and school age programs, t</w:t>
      </w:r>
      <w:r w:rsidR="00EB06B0" w:rsidRPr="00417739">
        <w:rPr>
          <w:rFonts w:ascii="Times New Roman" w:hAnsi="Times New Roman" w:cs="Times New Roman"/>
          <w:sz w:val="24"/>
          <w:szCs w:val="24"/>
          <w:lang w:bidi="en-US"/>
        </w:rPr>
        <w:t>he Program Director(s) must ensure that all Program Staff</w:t>
      </w:r>
      <w:r w:rsidRPr="00417739">
        <w:rPr>
          <w:rFonts w:ascii="Times New Roman" w:hAnsi="Times New Roman" w:cs="Times New Roman"/>
          <w:sz w:val="24"/>
          <w:szCs w:val="24"/>
          <w:lang w:bidi="en-US"/>
        </w:rPr>
        <w:t xml:space="preserve"> </w:t>
      </w:r>
      <w:r w:rsidR="00EB06B0" w:rsidRPr="00417739">
        <w:rPr>
          <w:rFonts w:ascii="Times New Roman" w:hAnsi="Times New Roman" w:cs="Times New Roman"/>
          <w:sz w:val="24"/>
          <w:szCs w:val="24"/>
          <w:lang w:bidi="en-US"/>
        </w:rPr>
        <w:t xml:space="preserve">complete </w:t>
      </w:r>
      <w:r w:rsidR="00433A08" w:rsidRPr="00417739">
        <w:rPr>
          <w:rFonts w:ascii="Times New Roman" w:hAnsi="Times New Roman" w:cs="Times New Roman"/>
          <w:sz w:val="24"/>
          <w:szCs w:val="24"/>
          <w:lang w:bidi="en-US"/>
        </w:rPr>
        <w:t xml:space="preserve">all </w:t>
      </w:r>
      <w:r w:rsidR="00EB06B0" w:rsidRPr="00417739">
        <w:rPr>
          <w:rFonts w:ascii="Times New Roman" w:hAnsi="Times New Roman" w:cs="Times New Roman"/>
          <w:sz w:val="24"/>
          <w:szCs w:val="24"/>
          <w:lang w:bidi="en-US"/>
        </w:rPr>
        <w:t xml:space="preserve">12 </w:t>
      </w:r>
      <w:r w:rsidR="006B17BE" w:rsidRPr="00417739">
        <w:rPr>
          <w:rFonts w:ascii="Times New Roman" w:hAnsi="Times New Roman" w:cs="Times New Roman"/>
          <w:sz w:val="24"/>
          <w:szCs w:val="24"/>
          <w:lang w:bidi="en-US"/>
        </w:rPr>
        <w:t>EEC Essentials</w:t>
      </w:r>
      <w:r w:rsidR="00B50745" w:rsidRPr="00417739">
        <w:rPr>
          <w:rFonts w:ascii="Times New Roman" w:hAnsi="Times New Roman" w:cs="Times New Roman"/>
          <w:sz w:val="24"/>
          <w:szCs w:val="24"/>
          <w:lang w:bidi="en-US"/>
        </w:rPr>
        <w:t xml:space="preserve"> trainings within 60 days of hire</w:t>
      </w:r>
      <w:r w:rsidR="00433A08" w:rsidRPr="00417739">
        <w:rPr>
          <w:rFonts w:ascii="Times New Roman" w:hAnsi="Times New Roman" w:cs="Times New Roman"/>
          <w:sz w:val="24"/>
          <w:szCs w:val="24"/>
          <w:lang w:bidi="en-US"/>
        </w:rPr>
        <w:t xml:space="preserve"> but </w:t>
      </w:r>
      <w:r w:rsidR="00433A08" w:rsidRPr="00417739">
        <w:rPr>
          <w:rFonts w:ascii="Times New Roman" w:hAnsi="Times New Roman" w:cs="Times New Roman"/>
          <w:sz w:val="24"/>
          <w:szCs w:val="24"/>
        </w:rPr>
        <w:t xml:space="preserve">may not work in an unsupervised capacity until </w:t>
      </w:r>
      <w:r w:rsidR="00B351C5" w:rsidRPr="00417739">
        <w:rPr>
          <w:rFonts w:ascii="Times New Roman" w:hAnsi="Times New Roman" w:cs="Times New Roman"/>
          <w:sz w:val="24"/>
          <w:szCs w:val="24"/>
        </w:rPr>
        <w:t xml:space="preserve">at least </w:t>
      </w:r>
      <w:r w:rsidR="00433A08" w:rsidRPr="00417739">
        <w:rPr>
          <w:rFonts w:ascii="Times New Roman" w:hAnsi="Times New Roman" w:cs="Times New Roman"/>
          <w:sz w:val="24"/>
          <w:szCs w:val="24"/>
        </w:rPr>
        <w:t>the following modules are completed: First Aid and Cardiopulmonary Resuscitation (CPR) Overview;</w:t>
      </w:r>
      <w:r w:rsidR="00433A08" w:rsidRPr="00417739">
        <w:rPr>
          <w:rFonts w:ascii="Times New Roman" w:hAnsi="Times New Roman" w:cs="Times New Roman"/>
          <w:sz w:val="24"/>
          <w:szCs w:val="24"/>
          <w:lang w:bidi="en-US"/>
        </w:rPr>
        <w:t xml:space="preserve"> Infectious Diseases and Immunizations</w:t>
      </w:r>
      <w:r w:rsidR="00433A08" w:rsidRPr="00417739">
        <w:rPr>
          <w:rFonts w:ascii="Times New Roman" w:hAnsi="Times New Roman" w:cs="Times New Roman"/>
          <w:sz w:val="24"/>
          <w:szCs w:val="24"/>
        </w:rPr>
        <w:t xml:space="preserve">; and Hazardous Materials. If caring for infants, Infant Safe Sleep Practices and Shaken Baby Syndrome must also be completed prior to working in an unsupervised capacity.  </w:t>
      </w:r>
    </w:p>
    <w:p w14:paraId="4B60BB86" w14:textId="77777777" w:rsidR="00EB06B0" w:rsidRPr="00ED39F9" w:rsidRDefault="00EB06B0" w:rsidP="00EB06B0">
      <w:pPr>
        <w:pStyle w:val="ListParagraph"/>
        <w:widowControl/>
        <w:numPr>
          <w:ilvl w:val="0"/>
          <w:numId w:val="5"/>
        </w:numPr>
        <w:spacing w:line="264" w:lineRule="auto"/>
        <w:contextualSpacing/>
        <w:rPr>
          <w:rFonts w:ascii="Times New Roman" w:hAnsi="Times New Roman" w:cs="Times New Roman"/>
          <w:sz w:val="24"/>
          <w:szCs w:val="24"/>
          <w:lang w:bidi="en-US"/>
        </w:rPr>
      </w:pPr>
      <w:r w:rsidRPr="00ED39F9">
        <w:rPr>
          <w:rFonts w:ascii="Times New Roman" w:hAnsi="Times New Roman" w:cs="Times New Roman"/>
          <w:sz w:val="24"/>
          <w:szCs w:val="24"/>
          <w:lang w:bidi="en-US"/>
        </w:rPr>
        <w:t>The Program Director(s)</w:t>
      </w:r>
      <w:r w:rsidR="00210009">
        <w:rPr>
          <w:rFonts w:ascii="Times New Roman" w:hAnsi="Times New Roman" w:cs="Times New Roman"/>
          <w:sz w:val="24"/>
          <w:szCs w:val="24"/>
          <w:lang w:bidi="en-US"/>
        </w:rPr>
        <w:t>/FCC Licensee</w:t>
      </w:r>
      <w:r w:rsidRPr="00ED39F9">
        <w:rPr>
          <w:rFonts w:ascii="Times New Roman" w:hAnsi="Times New Roman" w:cs="Times New Roman"/>
          <w:sz w:val="24"/>
          <w:szCs w:val="24"/>
          <w:lang w:bidi="en-US"/>
        </w:rPr>
        <w:t xml:space="preserve"> must maintain a personnel record for each Program Staff member</w:t>
      </w:r>
      <w:r w:rsidR="005E506F">
        <w:rPr>
          <w:rFonts w:ascii="Times New Roman" w:hAnsi="Times New Roman" w:cs="Times New Roman"/>
          <w:sz w:val="24"/>
          <w:szCs w:val="24"/>
          <w:lang w:bidi="en-US"/>
        </w:rPr>
        <w:t>/</w:t>
      </w:r>
      <w:r w:rsidR="00210009">
        <w:rPr>
          <w:rFonts w:ascii="Times New Roman" w:hAnsi="Times New Roman" w:cs="Times New Roman"/>
          <w:sz w:val="24"/>
          <w:szCs w:val="24"/>
          <w:lang w:bidi="en-US"/>
        </w:rPr>
        <w:t>FCC Assistant</w:t>
      </w:r>
      <w:r w:rsidRPr="00ED39F9">
        <w:rPr>
          <w:rFonts w:ascii="Times New Roman" w:hAnsi="Times New Roman" w:cs="Times New Roman"/>
          <w:sz w:val="24"/>
          <w:szCs w:val="24"/>
          <w:lang w:bidi="en-US"/>
        </w:rPr>
        <w:t xml:space="preserve"> showing proof of completion of the required </w:t>
      </w:r>
      <w:r w:rsidR="006B17BE">
        <w:rPr>
          <w:rFonts w:ascii="Times New Roman" w:hAnsi="Times New Roman" w:cs="Times New Roman"/>
          <w:sz w:val="24"/>
          <w:szCs w:val="24"/>
          <w:lang w:bidi="en-US"/>
        </w:rPr>
        <w:t>EEC Essentials</w:t>
      </w:r>
      <w:r w:rsidRPr="00ED39F9">
        <w:rPr>
          <w:rFonts w:ascii="Times New Roman" w:hAnsi="Times New Roman" w:cs="Times New Roman"/>
          <w:sz w:val="24"/>
          <w:szCs w:val="24"/>
          <w:lang w:bidi="en-US"/>
        </w:rPr>
        <w:t xml:space="preserve"> trainings for all </w:t>
      </w:r>
      <w:r w:rsidR="009500BE">
        <w:rPr>
          <w:rFonts w:ascii="Times New Roman" w:hAnsi="Times New Roman" w:cs="Times New Roman"/>
          <w:sz w:val="24"/>
          <w:szCs w:val="24"/>
          <w:lang w:bidi="en-US"/>
        </w:rPr>
        <w:t>s</w:t>
      </w:r>
      <w:r w:rsidRPr="00ED39F9">
        <w:rPr>
          <w:rFonts w:ascii="Times New Roman" w:hAnsi="Times New Roman" w:cs="Times New Roman"/>
          <w:sz w:val="24"/>
          <w:szCs w:val="24"/>
          <w:lang w:bidi="en-US"/>
        </w:rPr>
        <w:t xml:space="preserve">taff working directly with children.  </w:t>
      </w:r>
    </w:p>
    <w:p w14:paraId="5906EEE7" w14:textId="77777777" w:rsidR="00EB06B0" w:rsidRDefault="00034169" w:rsidP="00EB06B0">
      <w:pPr>
        <w:pStyle w:val="ListParagraph"/>
        <w:widowControl/>
        <w:numPr>
          <w:ilvl w:val="0"/>
          <w:numId w:val="5"/>
        </w:numPr>
        <w:spacing w:line="264"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I</w:t>
      </w:r>
      <w:r w:rsidR="006F0065">
        <w:rPr>
          <w:rFonts w:ascii="Times New Roman" w:hAnsi="Times New Roman" w:cs="Times New Roman"/>
          <w:sz w:val="24"/>
          <w:szCs w:val="24"/>
          <w:lang w:bidi="en-US"/>
        </w:rPr>
        <w:t xml:space="preserve">n </w:t>
      </w:r>
      <w:r w:rsidR="00EB06B0" w:rsidRPr="00ED39F9">
        <w:rPr>
          <w:rFonts w:ascii="Times New Roman" w:hAnsi="Times New Roman" w:cs="Times New Roman"/>
          <w:sz w:val="24"/>
          <w:szCs w:val="24"/>
          <w:lang w:bidi="en-US"/>
        </w:rPr>
        <w:t xml:space="preserve">programs offering transportation services, drivers and monitors will still be required to complete </w:t>
      </w:r>
      <w:r w:rsidR="00210009">
        <w:rPr>
          <w:rFonts w:ascii="Times New Roman" w:hAnsi="Times New Roman" w:cs="Times New Roman"/>
          <w:sz w:val="24"/>
          <w:szCs w:val="24"/>
          <w:lang w:bidi="en-US"/>
        </w:rPr>
        <w:t xml:space="preserve">the </w:t>
      </w:r>
      <w:r w:rsidR="00EB06B0" w:rsidRPr="00ED39F9">
        <w:rPr>
          <w:rFonts w:ascii="Times New Roman" w:hAnsi="Times New Roman" w:cs="Times New Roman"/>
          <w:sz w:val="24"/>
          <w:szCs w:val="24"/>
          <w:lang w:bidi="en-US"/>
        </w:rPr>
        <w:t xml:space="preserve">Transportation Safety </w:t>
      </w:r>
      <w:r w:rsidR="00210009">
        <w:rPr>
          <w:rFonts w:ascii="Times New Roman" w:hAnsi="Times New Roman" w:cs="Times New Roman"/>
          <w:sz w:val="24"/>
          <w:szCs w:val="24"/>
          <w:lang w:bidi="en-US"/>
        </w:rPr>
        <w:t>module via the LMS</w:t>
      </w:r>
      <w:r w:rsidR="00EB06B0" w:rsidRPr="00ED39F9">
        <w:rPr>
          <w:rFonts w:ascii="Times New Roman" w:hAnsi="Times New Roman" w:cs="Times New Roman"/>
          <w:sz w:val="24"/>
          <w:szCs w:val="24"/>
          <w:lang w:bidi="en-US"/>
        </w:rPr>
        <w:t>.</w:t>
      </w:r>
    </w:p>
    <w:p w14:paraId="7A07EAFB" w14:textId="77777777" w:rsidR="00034169" w:rsidRDefault="00034169" w:rsidP="00EB06B0">
      <w:pPr>
        <w:pStyle w:val="ListParagraph"/>
        <w:widowControl/>
        <w:numPr>
          <w:ilvl w:val="0"/>
          <w:numId w:val="5"/>
        </w:numPr>
        <w:spacing w:line="264"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All interns, volunteers or others that do</w:t>
      </w:r>
      <w:r w:rsidR="005E506F">
        <w:rPr>
          <w:rFonts w:ascii="Times New Roman" w:hAnsi="Times New Roman" w:cs="Times New Roman"/>
          <w:sz w:val="24"/>
          <w:szCs w:val="24"/>
          <w:lang w:bidi="en-US"/>
        </w:rPr>
        <w:t xml:space="preserve"> not count toward meeting ratio</w:t>
      </w:r>
      <w:r>
        <w:rPr>
          <w:rFonts w:ascii="Times New Roman" w:hAnsi="Times New Roman" w:cs="Times New Roman"/>
          <w:sz w:val="24"/>
          <w:szCs w:val="24"/>
          <w:lang w:bidi="en-US"/>
        </w:rPr>
        <w:t xml:space="preserve"> requirements must complete the Emergency Preparedness Module available on EEC’s LMS.</w:t>
      </w:r>
    </w:p>
    <w:p w14:paraId="1CCEA1F0" w14:textId="77777777" w:rsidR="00034169" w:rsidRDefault="00034169" w:rsidP="00034169">
      <w:pPr>
        <w:pStyle w:val="ListParagraph"/>
        <w:widowControl/>
        <w:numPr>
          <w:ilvl w:val="0"/>
          <w:numId w:val="5"/>
        </w:numPr>
        <w:spacing w:line="264" w:lineRule="auto"/>
        <w:contextualSpacing/>
        <w:rPr>
          <w:rFonts w:ascii="Times New Roman" w:hAnsi="Times New Roman" w:cs="Times New Roman"/>
          <w:sz w:val="24"/>
          <w:szCs w:val="24"/>
          <w:lang w:bidi="en-US"/>
        </w:rPr>
      </w:pPr>
      <w:r w:rsidRPr="007E483B">
        <w:rPr>
          <w:rFonts w:ascii="Times New Roman" w:hAnsi="Times New Roman" w:cs="Times New Roman"/>
          <w:sz w:val="24"/>
          <w:szCs w:val="24"/>
          <w:lang w:bidi="en-US"/>
        </w:rPr>
        <w:t>Prior to the issuance of a license, the Program Director(s)</w:t>
      </w:r>
      <w:r>
        <w:rPr>
          <w:rFonts w:ascii="Times New Roman" w:hAnsi="Times New Roman" w:cs="Times New Roman"/>
          <w:sz w:val="24"/>
          <w:szCs w:val="24"/>
          <w:lang w:bidi="en-US"/>
        </w:rPr>
        <w:t>/FCC Licensee</w:t>
      </w:r>
      <w:r w:rsidRPr="007E483B">
        <w:rPr>
          <w:rFonts w:ascii="Times New Roman" w:hAnsi="Times New Roman" w:cs="Times New Roman"/>
          <w:sz w:val="24"/>
          <w:szCs w:val="24"/>
          <w:lang w:bidi="en-US"/>
        </w:rPr>
        <w:t xml:space="preserve"> must complete First Aid and CPR certification and provide documentation</w:t>
      </w:r>
      <w:r w:rsidRPr="00ED39F9">
        <w:rPr>
          <w:rStyle w:val="FootnoteReference"/>
          <w:rFonts w:ascii="Times New Roman" w:hAnsi="Times New Roman" w:cs="Times New Roman"/>
          <w:sz w:val="24"/>
          <w:szCs w:val="24"/>
          <w:lang w:bidi="en-US"/>
        </w:rPr>
        <w:footnoteReference w:id="2"/>
      </w:r>
      <w:r>
        <w:rPr>
          <w:rFonts w:ascii="Times New Roman" w:hAnsi="Times New Roman" w:cs="Times New Roman"/>
          <w:sz w:val="24"/>
          <w:szCs w:val="24"/>
          <w:lang w:bidi="en-US"/>
        </w:rPr>
        <w:t xml:space="preserve">.  </w:t>
      </w:r>
    </w:p>
    <w:p w14:paraId="3E272651" w14:textId="77777777" w:rsidR="00EB06B0" w:rsidRPr="00ED39F9" w:rsidRDefault="00EB06B0" w:rsidP="00EB06B0">
      <w:pPr>
        <w:rPr>
          <w:szCs w:val="24"/>
          <w:lang w:bidi="en-US"/>
        </w:rPr>
      </w:pPr>
    </w:p>
    <w:p w14:paraId="41352569" w14:textId="77777777" w:rsidR="00EB06B0" w:rsidRPr="00ED39F9" w:rsidRDefault="00EB06B0" w:rsidP="00EB06B0">
      <w:pPr>
        <w:rPr>
          <w:szCs w:val="24"/>
          <w:lang w:bidi="en-US"/>
        </w:rPr>
      </w:pPr>
    </w:p>
    <w:p w14:paraId="2EE90124" w14:textId="77777777" w:rsidR="00EB06B0" w:rsidRPr="00ED39F9" w:rsidRDefault="00EB06B0" w:rsidP="00EB06B0">
      <w:pPr>
        <w:pStyle w:val="Heading1"/>
        <w:rPr>
          <w:rFonts w:cs="Times New Roman"/>
        </w:rPr>
      </w:pPr>
      <w:r w:rsidRPr="00ED39F9">
        <w:rPr>
          <w:rFonts w:cs="Times New Roman"/>
          <w:noProof/>
        </w:rPr>
        <mc:AlternateContent>
          <mc:Choice Requires="wps">
            <w:drawing>
              <wp:anchor distT="0" distB="0" distL="114300" distR="114300" simplePos="0" relativeHeight="251667456" behindDoc="0" locked="0" layoutInCell="1" allowOverlap="1" wp14:anchorId="55A989B5" wp14:editId="6414D166">
                <wp:simplePos x="0" y="0"/>
                <wp:positionH relativeFrom="column">
                  <wp:posOffset>0</wp:posOffset>
                </wp:positionH>
                <wp:positionV relativeFrom="paragraph">
                  <wp:posOffset>-75895</wp:posOffset>
                </wp:positionV>
                <wp:extent cx="466725" cy="45085"/>
                <wp:effectExtent l="0" t="0" r="9525" b="0"/>
                <wp:wrapNone/>
                <wp:docPr id="199" name="Rectangle 199"/>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F8DED" id="Rectangle 199" o:spid="_x0000_s1026" style="position:absolute;margin-left:0;margin-top:-6pt;width:36.75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" fillcolor="#6eb43f" stroked="f" strokeweight="1pt"/>
            </w:pict>
          </mc:Fallback>
        </mc:AlternateContent>
      </w:r>
      <w:r w:rsidRPr="00ED39F9">
        <w:rPr>
          <w:rFonts w:cs="Times New Roman"/>
        </w:rPr>
        <w:t xml:space="preserve">Professional Development Hours </w:t>
      </w:r>
    </w:p>
    <w:p w14:paraId="3BDD8D4F" w14:textId="77777777" w:rsidR="00EB06B0" w:rsidRPr="00ED39F9" w:rsidRDefault="00EB06B0" w:rsidP="00EB06B0">
      <w:pPr>
        <w:rPr>
          <w:szCs w:val="24"/>
          <w:lang w:bidi="en-US"/>
        </w:rPr>
      </w:pPr>
      <w:r w:rsidRPr="00ED39F9">
        <w:rPr>
          <w:noProof/>
          <w:szCs w:val="24"/>
        </w:rPr>
        <mc:AlternateContent>
          <mc:Choice Requires="wps">
            <w:drawing>
              <wp:anchor distT="0" distB="0" distL="114300" distR="114300" simplePos="0" relativeHeight="251668480" behindDoc="0" locked="0" layoutInCell="1" allowOverlap="1" wp14:anchorId="0DB21E6F" wp14:editId="05463CC7">
                <wp:simplePos x="0" y="0"/>
                <wp:positionH relativeFrom="column">
                  <wp:posOffset>0</wp:posOffset>
                </wp:positionH>
                <wp:positionV relativeFrom="paragraph">
                  <wp:posOffset>62560</wp:posOffset>
                </wp:positionV>
                <wp:extent cx="466725" cy="45085"/>
                <wp:effectExtent l="0" t="0" r="9525" b="0"/>
                <wp:wrapNone/>
                <wp:docPr id="200" name="Rectangle 200"/>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6809B" id="Rectangle 200" o:spid="_x0000_s1026" style="position:absolute;margin-left:0;margin-top:4.95pt;width:36.7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" fillcolor="#6eb43f" stroked="f" strokeweight="1pt"/>
            </w:pict>
          </mc:Fallback>
        </mc:AlternateContent>
      </w:r>
    </w:p>
    <w:p w14:paraId="3D82D143" w14:textId="77777777" w:rsidR="00EA1C35" w:rsidRDefault="00EA1C35" w:rsidP="00EB06B0">
      <w:pPr>
        <w:rPr>
          <w:szCs w:val="24"/>
          <w:lang w:bidi="en-US"/>
        </w:rPr>
      </w:pPr>
    </w:p>
    <w:p w14:paraId="5EA2CEB4" w14:textId="77777777" w:rsidR="00971DF4" w:rsidRDefault="00EB06B0" w:rsidP="00EB06B0">
      <w:pPr>
        <w:rPr>
          <w:szCs w:val="24"/>
          <w:lang w:bidi="en-US"/>
        </w:rPr>
      </w:pPr>
      <w:r w:rsidRPr="00ED39F9">
        <w:rPr>
          <w:szCs w:val="24"/>
          <w:lang w:bidi="en-US"/>
        </w:rPr>
        <w:t xml:space="preserve">Completion of the </w:t>
      </w:r>
      <w:r w:rsidR="006B17BE">
        <w:rPr>
          <w:szCs w:val="24"/>
          <w:lang w:bidi="en-US"/>
        </w:rPr>
        <w:t>EEC Essentials</w:t>
      </w:r>
      <w:r w:rsidR="00971DF4">
        <w:rPr>
          <w:szCs w:val="24"/>
          <w:lang w:bidi="en-US"/>
        </w:rPr>
        <w:t xml:space="preserve"> trainings </w:t>
      </w:r>
      <w:r w:rsidRPr="00ED39F9">
        <w:rPr>
          <w:szCs w:val="24"/>
          <w:lang w:bidi="en-US"/>
        </w:rPr>
        <w:t>via EEC’s LMS will count toward the required professional development training hours</w:t>
      </w:r>
      <w:r w:rsidR="00BF6959">
        <w:rPr>
          <w:szCs w:val="24"/>
          <w:lang w:bidi="en-US"/>
        </w:rPr>
        <w:t>.</w:t>
      </w:r>
    </w:p>
    <w:p w14:paraId="26E0C7A7" w14:textId="77777777" w:rsidR="00F27C91" w:rsidRDefault="00F27C91" w:rsidP="00EB06B0">
      <w:pPr>
        <w:rPr>
          <w:szCs w:val="24"/>
          <w:lang w:bidi="en-US"/>
        </w:rPr>
      </w:pPr>
      <w:r>
        <w:rPr>
          <w:szCs w:val="24"/>
          <w:lang w:bidi="en-US"/>
        </w:rPr>
        <w:t xml:space="preserve"> </w:t>
      </w:r>
    </w:p>
    <w:p w14:paraId="1858199A" w14:textId="77777777" w:rsidR="00EB06B0" w:rsidRPr="00ED39F9" w:rsidRDefault="00EB06B0" w:rsidP="00EB06B0">
      <w:pPr>
        <w:rPr>
          <w:szCs w:val="24"/>
          <w:lang w:bidi="en-US"/>
        </w:rPr>
      </w:pPr>
    </w:p>
    <w:bookmarkStart w:id="2" w:name="_Hlk332180"/>
    <w:p w14:paraId="06DAEAD0" w14:textId="77777777" w:rsidR="00EB06B0" w:rsidRPr="00ED39F9" w:rsidRDefault="00EB06B0" w:rsidP="00EB06B0">
      <w:pPr>
        <w:pStyle w:val="Heading1"/>
        <w:rPr>
          <w:rFonts w:cs="Times New Roman"/>
        </w:rPr>
      </w:pPr>
      <w:r w:rsidRPr="00ED39F9">
        <w:rPr>
          <w:rFonts w:cs="Times New Roman"/>
          <w:noProof/>
        </w:rPr>
        <mc:AlternateContent>
          <mc:Choice Requires="wps">
            <w:drawing>
              <wp:anchor distT="0" distB="0" distL="114300" distR="114300" simplePos="0" relativeHeight="251665408" behindDoc="0" locked="0" layoutInCell="1" allowOverlap="1" wp14:anchorId="72965776" wp14:editId="0CA63A6A">
                <wp:simplePos x="0" y="0"/>
                <wp:positionH relativeFrom="column">
                  <wp:posOffset>0</wp:posOffset>
                </wp:positionH>
                <wp:positionV relativeFrom="paragraph">
                  <wp:posOffset>-75895</wp:posOffset>
                </wp:positionV>
                <wp:extent cx="466725" cy="45085"/>
                <wp:effectExtent l="0" t="0" r="9525" b="0"/>
                <wp:wrapNone/>
                <wp:docPr id="201" name="Rectangle 201"/>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0EF65" id="Rectangle 201" o:spid="_x0000_s1026" style="position:absolute;margin-left:0;margin-top:-6pt;width:36.7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" fillcolor="#6eb43f" stroked="f" strokeweight="1pt"/>
            </w:pict>
          </mc:Fallback>
        </mc:AlternateContent>
      </w:r>
      <w:r w:rsidRPr="00ED39F9">
        <w:rPr>
          <w:rFonts w:cs="Times New Roman"/>
        </w:rPr>
        <w:t xml:space="preserve">Compliance </w:t>
      </w:r>
    </w:p>
    <w:p w14:paraId="176ED414" w14:textId="77777777" w:rsidR="00EB06B0" w:rsidRPr="00ED39F9" w:rsidRDefault="00EB06B0" w:rsidP="00EB06B0">
      <w:pPr>
        <w:rPr>
          <w:szCs w:val="24"/>
          <w:lang w:bidi="en-US"/>
        </w:rPr>
      </w:pPr>
      <w:r w:rsidRPr="00ED39F9">
        <w:rPr>
          <w:noProof/>
          <w:szCs w:val="24"/>
        </w:rPr>
        <mc:AlternateContent>
          <mc:Choice Requires="wps">
            <w:drawing>
              <wp:anchor distT="0" distB="0" distL="114300" distR="114300" simplePos="0" relativeHeight="251666432" behindDoc="0" locked="0" layoutInCell="1" allowOverlap="1" wp14:anchorId="601BA163" wp14:editId="1F0B4B9A">
                <wp:simplePos x="0" y="0"/>
                <wp:positionH relativeFrom="column">
                  <wp:posOffset>0</wp:posOffset>
                </wp:positionH>
                <wp:positionV relativeFrom="paragraph">
                  <wp:posOffset>62560</wp:posOffset>
                </wp:positionV>
                <wp:extent cx="466725" cy="45085"/>
                <wp:effectExtent l="0" t="0" r="9525" b="0"/>
                <wp:wrapNone/>
                <wp:docPr id="202" name="Rectangle 202"/>
                <wp:cNvGraphicFramePr/>
                <a:graphic xmlns:a="http://schemas.openxmlformats.org/drawingml/2006/main">
                  <a:graphicData uri="http://schemas.microsoft.com/office/word/2010/wordprocessingShape">
                    <wps:wsp>
                      <wps:cNvSpPr/>
                      <wps:spPr>
                        <a:xfrm>
                          <a:off x="0" y="0"/>
                          <a:ext cx="466725" cy="45085"/>
                        </a:xfrm>
                        <a:prstGeom prst="rect">
                          <a:avLst/>
                        </a:prstGeom>
                        <a:solidFill>
                          <a:srgbClr val="6EB43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B0D71" id="Rectangle 202" o:spid="_x0000_s1026" style="position:absolute;margin-left:0;margin-top:4.95pt;width:36.7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" fillcolor="#6eb43f" stroked="f" strokeweight="1pt"/>
            </w:pict>
          </mc:Fallback>
        </mc:AlternateContent>
      </w:r>
    </w:p>
    <w:bookmarkEnd w:id="2"/>
    <w:p w14:paraId="11CAC4AE" w14:textId="77777777" w:rsidR="00EB06B0" w:rsidRPr="00ED39F9" w:rsidRDefault="00EB06B0" w:rsidP="00EB06B0">
      <w:pPr>
        <w:rPr>
          <w:szCs w:val="24"/>
          <w:lang w:bidi="en-US"/>
        </w:rPr>
      </w:pPr>
    </w:p>
    <w:p w14:paraId="2AE810A4" w14:textId="77777777" w:rsidR="00EB06B0" w:rsidRDefault="00BF6959" w:rsidP="00EB06B0">
      <w:pPr>
        <w:rPr>
          <w:szCs w:val="24"/>
          <w:lang w:bidi="en-US"/>
        </w:rPr>
      </w:pPr>
      <w:r>
        <w:rPr>
          <w:szCs w:val="24"/>
          <w:lang w:bidi="en-US"/>
        </w:rPr>
        <w:t xml:space="preserve">Staring </w:t>
      </w:r>
      <w:r w:rsidR="008761D5">
        <w:rPr>
          <w:szCs w:val="24"/>
          <w:lang w:bidi="en-US"/>
        </w:rPr>
        <w:t xml:space="preserve">October 1, 2019, EEC licensing staff will begin monitoring to ensure that the </w:t>
      </w:r>
      <w:r w:rsidR="006B17BE">
        <w:rPr>
          <w:szCs w:val="24"/>
          <w:lang w:bidi="en-US"/>
        </w:rPr>
        <w:t>EEC Essentials</w:t>
      </w:r>
      <w:r w:rsidR="008761D5">
        <w:rPr>
          <w:szCs w:val="24"/>
          <w:lang w:bidi="en-US"/>
        </w:rPr>
        <w:t xml:space="preserve"> Training requirements have been completed.  A</w:t>
      </w:r>
      <w:r w:rsidR="00EB06B0" w:rsidRPr="00ED39F9">
        <w:rPr>
          <w:szCs w:val="24"/>
          <w:lang w:bidi="en-US"/>
        </w:rPr>
        <w:t xml:space="preserve"> program’s failure to ensure that each Program Staff member</w:t>
      </w:r>
      <w:r w:rsidR="00971DF4">
        <w:rPr>
          <w:szCs w:val="24"/>
          <w:lang w:bidi="en-US"/>
        </w:rPr>
        <w:t>/assistant</w:t>
      </w:r>
      <w:r w:rsidR="00EB06B0" w:rsidRPr="00ED39F9">
        <w:rPr>
          <w:szCs w:val="24"/>
          <w:lang w:bidi="en-US"/>
        </w:rPr>
        <w:t xml:space="preserve"> working directly with children</w:t>
      </w:r>
      <w:r w:rsidR="00971DF4">
        <w:rPr>
          <w:szCs w:val="24"/>
          <w:lang w:bidi="en-US"/>
        </w:rPr>
        <w:t xml:space="preserve"> and counting in the program’s staff-child ration</w:t>
      </w:r>
      <w:r w:rsidR="00EB06B0" w:rsidRPr="00ED39F9">
        <w:rPr>
          <w:szCs w:val="24"/>
          <w:lang w:bidi="en-US"/>
        </w:rPr>
        <w:t xml:space="preserve"> has completed the above trainings </w:t>
      </w:r>
      <w:r w:rsidR="001A6DA7">
        <w:rPr>
          <w:szCs w:val="24"/>
          <w:lang w:bidi="en-US"/>
        </w:rPr>
        <w:t xml:space="preserve">may </w:t>
      </w:r>
      <w:r w:rsidR="00EB06B0" w:rsidRPr="00ED39F9">
        <w:rPr>
          <w:szCs w:val="24"/>
          <w:lang w:bidi="en-US"/>
        </w:rPr>
        <w:t>result in the following:</w:t>
      </w:r>
    </w:p>
    <w:p w14:paraId="23D33DB8" w14:textId="77777777" w:rsidR="005C36CB" w:rsidRDefault="005C36CB" w:rsidP="00EB06B0">
      <w:pPr>
        <w:rPr>
          <w:szCs w:val="24"/>
          <w:lang w:bidi="en-US"/>
        </w:rPr>
      </w:pPr>
    </w:p>
    <w:p w14:paraId="79F38306" w14:textId="77777777" w:rsidR="005C36CB" w:rsidRDefault="005C36CB" w:rsidP="005C36CB">
      <w:pPr>
        <w:pStyle w:val="ListParagraph"/>
        <w:numPr>
          <w:ilvl w:val="0"/>
          <w:numId w:val="3"/>
        </w:numPr>
        <w:rPr>
          <w:rFonts w:ascii="Times New Roman" w:hAnsi="Times New Roman" w:cs="Times New Roman"/>
          <w:sz w:val="24"/>
          <w:szCs w:val="24"/>
        </w:rPr>
      </w:pPr>
      <w:r w:rsidRPr="005C36CB">
        <w:rPr>
          <w:rFonts w:ascii="Times New Roman" w:hAnsi="Times New Roman" w:cs="Times New Roman"/>
          <w:sz w:val="24"/>
          <w:szCs w:val="24"/>
        </w:rPr>
        <w:t>Upon the first violation, the program will receive technica</w:t>
      </w:r>
      <w:r w:rsidR="00235AE2">
        <w:rPr>
          <w:rFonts w:ascii="Times New Roman" w:hAnsi="Times New Roman" w:cs="Times New Roman"/>
          <w:sz w:val="24"/>
          <w:szCs w:val="24"/>
        </w:rPr>
        <w:t>l assistance on the</w:t>
      </w:r>
      <w:r w:rsidRPr="005C36CB">
        <w:rPr>
          <w:rFonts w:ascii="Times New Roman" w:hAnsi="Times New Roman" w:cs="Times New Roman"/>
          <w:sz w:val="24"/>
          <w:szCs w:val="24"/>
        </w:rPr>
        <w:t xml:space="preserve"> compliance </w:t>
      </w:r>
      <w:r w:rsidRPr="005C36CB">
        <w:rPr>
          <w:rFonts w:ascii="Times New Roman" w:hAnsi="Times New Roman" w:cs="Times New Roman"/>
          <w:sz w:val="24"/>
          <w:szCs w:val="24"/>
        </w:rPr>
        <w:lastRenderedPageBreak/>
        <w:t xml:space="preserve">with the </w:t>
      </w:r>
      <w:r w:rsidR="006B17BE">
        <w:rPr>
          <w:rFonts w:ascii="Times New Roman" w:hAnsi="Times New Roman" w:cs="Times New Roman"/>
          <w:sz w:val="24"/>
          <w:szCs w:val="24"/>
        </w:rPr>
        <w:t>EEC Essentials</w:t>
      </w:r>
      <w:r w:rsidRPr="005C36CB">
        <w:rPr>
          <w:rFonts w:ascii="Times New Roman" w:hAnsi="Times New Roman" w:cs="Times New Roman"/>
          <w:sz w:val="24"/>
          <w:szCs w:val="24"/>
        </w:rPr>
        <w:t xml:space="preserve"> training requirements. The program will be </w:t>
      </w:r>
      <w:r w:rsidR="00235AE2">
        <w:rPr>
          <w:rFonts w:ascii="Times New Roman" w:hAnsi="Times New Roman" w:cs="Times New Roman"/>
          <w:sz w:val="24"/>
          <w:szCs w:val="24"/>
        </w:rPr>
        <w:t xml:space="preserve">notified through the technical assistance process that the </w:t>
      </w:r>
      <w:r w:rsidRPr="005C36CB">
        <w:rPr>
          <w:rFonts w:ascii="Times New Roman" w:hAnsi="Times New Roman" w:cs="Times New Roman"/>
          <w:sz w:val="24"/>
          <w:szCs w:val="24"/>
        </w:rPr>
        <w:t>co</w:t>
      </w:r>
      <w:r w:rsidR="00235AE2">
        <w:rPr>
          <w:rFonts w:ascii="Times New Roman" w:hAnsi="Times New Roman" w:cs="Times New Roman"/>
          <w:sz w:val="24"/>
          <w:szCs w:val="24"/>
        </w:rPr>
        <w:t xml:space="preserve">mpletion date for program staff to fully meet the training requirements </w:t>
      </w:r>
      <w:r w:rsidRPr="005C36CB">
        <w:rPr>
          <w:rFonts w:ascii="Times New Roman" w:hAnsi="Times New Roman" w:cs="Times New Roman"/>
          <w:sz w:val="24"/>
          <w:szCs w:val="24"/>
        </w:rPr>
        <w:t xml:space="preserve">shall not exceed 3 months </w:t>
      </w:r>
      <w:r w:rsidR="00235AE2">
        <w:rPr>
          <w:rFonts w:ascii="Times New Roman" w:hAnsi="Times New Roman" w:cs="Times New Roman"/>
          <w:sz w:val="24"/>
          <w:szCs w:val="24"/>
        </w:rPr>
        <w:t>from the date of the provision of technical assistance</w:t>
      </w:r>
      <w:r w:rsidRPr="005C36CB">
        <w:rPr>
          <w:rFonts w:ascii="Times New Roman" w:hAnsi="Times New Roman" w:cs="Times New Roman"/>
          <w:sz w:val="24"/>
          <w:szCs w:val="24"/>
        </w:rPr>
        <w:t>.</w:t>
      </w:r>
      <w:r>
        <w:rPr>
          <w:rFonts w:ascii="Times New Roman" w:hAnsi="Times New Roman" w:cs="Times New Roman"/>
          <w:sz w:val="24"/>
          <w:szCs w:val="24"/>
        </w:rPr>
        <w:t xml:space="preserve">  </w:t>
      </w:r>
    </w:p>
    <w:p w14:paraId="0DF66C74" w14:textId="77777777" w:rsidR="005C36CB" w:rsidRDefault="005C36CB" w:rsidP="005C36CB">
      <w:pPr>
        <w:pStyle w:val="ListParagraph"/>
        <w:ind w:left="720"/>
        <w:rPr>
          <w:rFonts w:ascii="Times New Roman" w:hAnsi="Times New Roman" w:cs="Times New Roman"/>
          <w:sz w:val="24"/>
          <w:szCs w:val="24"/>
        </w:rPr>
      </w:pPr>
    </w:p>
    <w:p w14:paraId="41AB4794" w14:textId="77777777" w:rsidR="009D4702" w:rsidRDefault="005C36CB" w:rsidP="00BA072C">
      <w:pPr>
        <w:pStyle w:val="ListParagraph"/>
        <w:widowControl/>
        <w:numPr>
          <w:ilvl w:val="0"/>
          <w:numId w:val="3"/>
        </w:numPr>
        <w:spacing w:line="264" w:lineRule="auto"/>
        <w:contextualSpacing/>
        <w:rPr>
          <w:rFonts w:ascii="Times New Roman" w:hAnsi="Times New Roman" w:cs="Times New Roman"/>
          <w:sz w:val="24"/>
          <w:szCs w:val="24"/>
          <w:lang w:bidi="en-US"/>
        </w:rPr>
      </w:pPr>
      <w:r w:rsidRPr="005C36CB">
        <w:rPr>
          <w:rFonts w:ascii="Times New Roman" w:hAnsi="Times New Roman" w:cs="Times New Roman"/>
          <w:sz w:val="24"/>
          <w:szCs w:val="24"/>
        </w:rPr>
        <w:t xml:space="preserve">Subsequent violations may result in citations of non-compliances for failure to come into compliance with the </w:t>
      </w:r>
      <w:r w:rsidR="006B17BE">
        <w:rPr>
          <w:rFonts w:ascii="Times New Roman" w:hAnsi="Times New Roman" w:cs="Times New Roman"/>
          <w:sz w:val="24"/>
          <w:szCs w:val="24"/>
        </w:rPr>
        <w:t>EEC Essentials</w:t>
      </w:r>
      <w:r w:rsidRPr="005C36CB">
        <w:rPr>
          <w:rFonts w:ascii="Times New Roman" w:hAnsi="Times New Roman" w:cs="Times New Roman"/>
          <w:sz w:val="24"/>
          <w:szCs w:val="24"/>
        </w:rPr>
        <w:t xml:space="preserve"> training requirements as set forth.  </w:t>
      </w:r>
      <w:r w:rsidR="00EB06B0" w:rsidRPr="005C36CB">
        <w:rPr>
          <w:rFonts w:ascii="Times New Roman" w:hAnsi="Times New Roman" w:cs="Times New Roman"/>
          <w:sz w:val="24"/>
          <w:szCs w:val="24"/>
          <w:lang w:bidi="en-US"/>
        </w:rPr>
        <w:t>The licensed program w</w:t>
      </w:r>
      <w:r>
        <w:rPr>
          <w:rFonts w:ascii="Times New Roman" w:hAnsi="Times New Roman" w:cs="Times New Roman"/>
          <w:sz w:val="24"/>
          <w:szCs w:val="24"/>
          <w:lang w:bidi="en-US"/>
        </w:rPr>
        <w:t xml:space="preserve">ould then </w:t>
      </w:r>
      <w:r w:rsidR="00EB06B0" w:rsidRPr="005C36CB">
        <w:rPr>
          <w:rFonts w:ascii="Times New Roman" w:hAnsi="Times New Roman" w:cs="Times New Roman"/>
          <w:sz w:val="24"/>
          <w:szCs w:val="24"/>
          <w:lang w:bidi="en-US"/>
        </w:rPr>
        <w:t xml:space="preserve">be required to complete a corrective action plan within 14 days documenting the program’s plan to come into compliance with the </w:t>
      </w:r>
      <w:r w:rsidR="006B17BE">
        <w:rPr>
          <w:rFonts w:ascii="Times New Roman" w:hAnsi="Times New Roman" w:cs="Times New Roman"/>
          <w:sz w:val="24"/>
          <w:szCs w:val="24"/>
          <w:lang w:bidi="en-US"/>
        </w:rPr>
        <w:t>EEC Essentials</w:t>
      </w:r>
      <w:r w:rsidR="00971DF4">
        <w:rPr>
          <w:rFonts w:ascii="Times New Roman" w:hAnsi="Times New Roman" w:cs="Times New Roman"/>
          <w:sz w:val="24"/>
          <w:szCs w:val="24"/>
          <w:lang w:bidi="en-US"/>
        </w:rPr>
        <w:t xml:space="preserve"> training requirements.</w:t>
      </w:r>
    </w:p>
    <w:p w14:paraId="62E5BD66" w14:textId="77777777" w:rsidR="00417739" w:rsidRDefault="00417739" w:rsidP="00D71666">
      <w:pPr>
        <w:spacing w:line="264" w:lineRule="auto"/>
        <w:contextualSpacing/>
        <w:rPr>
          <w:i/>
          <w:sz w:val="14"/>
          <w:szCs w:val="14"/>
          <w:lang w:bidi="en-US"/>
        </w:rPr>
      </w:pPr>
    </w:p>
    <w:p w14:paraId="229FDA95" w14:textId="77777777" w:rsidR="00417739" w:rsidRDefault="00417739" w:rsidP="00D71666">
      <w:pPr>
        <w:spacing w:line="264" w:lineRule="auto"/>
        <w:contextualSpacing/>
        <w:rPr>
          <w:i/>
          <w:sz w:val="14"/>
          <w:szCs w:val="14"/>
          <w:lang w:bidi="en-US"/>
        </w:rPr>
      </w:pPr>
    </w:p>
    <w:sectPr w:rsidR="004177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0222" w14:textId="77777777" w:rsidR="00CD673D" w:rsidRDefault="00CD673D" w:rsidP="00421C67">
      <w:r>
        <w:separator/>
      </w:r>
    </w:p>
  </w:endnote>
  <w:endnote w:type="continuationSeparator" w:id="0">
    <w:p w14:paraId="432B1BA5" w14:textId="77777777" w:rsidR="00CD673D" w:rsidRDefault="00CD673D" w:rsidP="0042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C294" w14:textId="561D6B9B" w:rsidR="00421C67" w:rsidRDefault="003C0288" w:rsidP="009D4702">
    <w:pPr>
      <w:pStyle w:val="Footer"/>
      <w:rPr>
        <w:b/>
        <w:bCs/>
      </w:rPr>
    </w:pPr>
    <w:r>
      <w:t xml:space="preserve">Policy Bulletin </w:t>
    </w:r>
    <w:r w:rsidR="002027A6">
      <w:t>2019-01</w:t>
    </w:r>
    <w:r>
      <w:tab/>
      <w:t xml:space="preserve">Effective Date </w:t>
    </w:r>
    <w:r w:rsidR="000C5D24">
      <w:t>July 3</w:t>
    </w:r>
    <w:r w:rsidR="002027A6">
      <w:t>, 2019</w:t>
    </w:r>
    <w:r w:rsidR="000E69C8">
      <w:t xml:space="preserve"> </w:t>
    </w:r>
    <w:r>
      <w:ptab w:relativeTo="margin" w:alignment="right" w:leader="none"/>
    </w:r>
    <w:r w:rsidRPr="003C0288">
      <w:t xml:space="preserve">Page </w:t>
    </w:r>
    <w:r w:rsidRPr="003C0288">
      <w:rPr>
        <w:b/>
        <w:bCs/>
      </w:rPr>
      <w:fldChar w:fldCharType="begin"/>
    </w:r>
    <w:r w:rsidRPr="003C0288">
      <w:rPr>
        <w:b/>
        <w:bCs/>
      </w:rPr>
      <w:instrText xml:space="preserve"> PAGE  \* Arabic  \* MERGEFORMAT </w:instrText>
    </w:r>
    <w:r w:rsidRPr="003C0288">
      <w:rPr>
        <w:b/>
        <w:bCs/>
      </w:rPr>
      <w:fldChar w:fldCharType="separate"/>
    </w:r>
    <w:r w:rsidR="00946DEF">
      <w:rPr>
        <w:b/>
        <w:bCs/>
        <w:noProof/>
      </w:rPr>
      <w:t>6</w:t>
    </w:r>
    <w:r w:rsidRPr="003C0288">
      <w:rPr>
        <w:b/>
        <w:bCs/>
      </w:rPr>
      <w:fldChar w:fldCharType="end"/>
    </w:r>
    <w:r w:rsidRPr="003C0288">
      <w:t xml:space="preserve"> of </w:t>
    </w:r>
    <w:r w:rsidRPr="003C0288">
      <w:rPr>
        <w:b/>
        <w:bCs/>
      </w:rPr>
      <w:fldChar w:fldCharType="begin"/>
    </w:r>
    <w:r w:rsidRPr="003C0288">
      <w:rPr>
        <w:b/>
        <w:bCs/>
      </w:rPr>
      <w:instrText xml:space="preserve"> NUMPAGES  \* Arabic  \* MERGEFORMAT </w:instrText>
    </w:r>
    <w:r w:rsidRPr="003C0288">
      <w:rPr>
        <w:b/>
        <w:bCs/>
      </w:rPr>
      <w:fldChar w:fldCharType="separate"/>
    </w:r>
    <w:r w:rsidR="00946DEF">
      <w:rPr>
        <w:b/>
        <w:bCs/>
        <w:noProof/>
      </w:rPr>
      <w:t>6</w:t>
    </w:r>
    <w:r w:rsidRPr="003C0288">
      <w:rPr>
        <w:b/>
        <w:bCs/>
      </w:rPr>
      <w:fldChar w:fldCharType="end"/>
    </w:r>
  </w:p>
  <w:p w14:paraId="41B5FEB0" w14:textId="17846AB4" w:rsidR="000E69C8" w:rsidRPr="009D4702" w:rsidRDefault="000E69C8" w:rsidP="009D4702">
    <w:pPr>
      <w:pStyle w:val="Footer"/>
    </w:pPr>
    <w:r>
      <w:rPr>
        <w:i/>
        <w:lang w:bidi="en-US"/>
      </w:rPr>
      <w:tab/>
    </w:r>
    <w:r w:rsidRPr="000E69C8">
      <w:rPr>
        <w:i/>
        <w:lang w:bidi="en-US"/>
      </w:rPr>
      <w:t>Last revised: 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175C" w14:textId="77777777" w:rsidR="00CD673D" w:rsidRDefault="00CD673D" w:rsidP="00421C67">
      <w:r>
        <w:separator/>
      </w:r>
    </w:p>
  </w:footnote>
  <w:footnote w:type="continuationSeparator" w:id="0">
    <w:p w14:paraId="0DB4CEF7" w14:textId="77777777" w:rsidR="00CD673D" w:rsidRDefault="00CD673D" w:rsidP="00421C67">
      <w:r>
        <w:continuationSeparator/>
      </w:r>
    </w:p>
  </w:footnote>
  <w:footnote w:id="1">
    <w:p w14:paraId="18DEAC85" w14:textId="77777777" w:rsidR="00EB06B0" w:rsidRDefault="00EB06B0" w:rsidP="00EB06B0">
      <w:pPr>
        <w:pStyle w:val="FootnoteText"/>
      </w:pPr>
      <w:r>
        <w:rPr>
          <w:rStyle w:val="FootnoteReference"/>
        </w:rPr>
        <w:footnoteRef/>
      </w:r>
      <w:r>
        <w:t xml:space="preserve"> The First Aid and Cardiopulmonary Resuscitation (CPR) Overview training module is not an approved First Aid or CPR Training Course and will not result in First Aid or CPR certification.  This module cannot be taken in lieu of a First Aid and CPR certification.  All educators will still need to complete First Aid certification within six months of employment and maintain current certification thereafter consistent with EEC regulations and policies.</w:t>
      </w:r>
    </w:p>
  </w:footnote>
  <w:footnote w:id="2">
    <w:p w14:paraId="318D3313" w14:textId="77777777" w:rsidR="00971DF4" w:rsidRPr="00971DF4" w:rsidRDefault="00034169" w:rsidP="00971DF4">
      <w:pPr>
        <w:pStyle w:val="FootnoteText"/>
        <w:rPr>
          <w:lang w:bidi="en-US"/>
        </w:rPr>
      </w:pPr>
      <w:r w:rsidRPr="005E159F">
        <w:rPr>
          <w:rStyle w:val="FootnoteReference"/>
        </w:rPr>
        <w:footnoteRef/>
      </w:r>
      <w:r>
        <w:t>There has been no change to current First Aid and CPR Training requirements.</w:t>
      </w:r>
      <w:r w:rsidRPr="005E159F">
        <w:t xml:space="preserve"> The </w:t>
      </w:r>
      <w:r w:rsidRPr="007A6ECA">
        <w:t>Program Director(s) are still required to ensure at least one educator who is certified in both First Aid and CPR is present at all times when children are in care.</w:t>
      </w:r>
      <w:r>
        <w:t xml:space="preserve"> FCC Licensees also must</w:t>
      </w:r>
      <w:r w:rsidR="00B10125">
        <w:t xml:space="preserve"> maintain certification </w:t>
      </w:r>
      <w:r w:rsidR="00971DF4">
        <w:t>and follow</w:t>
      </w:r>
      <w:r>
        <w:t xml:space="preserve"> current licensing requirements.</w:t>
      </w:r>
      <w:r w:rsidR="00971DF4" w:rsidRPr="00971DF4">
        <w:rPr>
          <w:szCs w:val="24"/>
          <w:lang w:bidi="en-US"/>
        </w:rPr>
        <w:t xml:space="preserve"> </w:t>
      </w:r>
      <w:r w:rsidR="005E506F">
        <w:rPr>
          <w:szCs w:val="24"/>
          <w:lang w:bidi="en-US"/>
        </w:rPr>
        <w:t xml:space="preserve">The </w:t>
      </w:r>
      <w:r w:rsidR="00971DF4" w:rsidRPr="00971DF4">
        <w:rPr>
          <w:lang w:bidi="en-US"/>
        </w:rPr>
        <w:t>First Aid and CPR certification do</w:t>
      </w:r>
      <w:r w:rsidR="005E506F">
        <w:rPr>
          <w:lang w:bidi="en-US"/>
        </w:rPr>
        <w:t>es</w:t>
      </w:r>
      <w:r w:rsidR="00971DF4" w:rsidRPr="00971DF4">
        <w:rPr>
          <w:lang w:bidi="en-US"/>
        </w:rPr>
        <w:t xml:space="preserve"> not count towards professional development hours.</w:t>
      </w:r>
    </w:p>
    <w:p w14:paraId="10ED21B1" w14:textId="77777777" w:rsidR="00034169" w:rsidRPr="007A6ECA" w:rsidRDefault="00034169" w:rsidP="00034169">
      <w:pPr>
        <w:pStyle w:val="FootnoteText"/>
      </w:pPr>
    </w:p>
    <w:p w14:paraId="74324935" w14:textId="77777777" w:rsidR="00034169" w:rsidRPr="007A6ECA" w:rsidRDefault="00034169" w:rsidP="00034169">
      <w:pPr>
        <w:pStyle w:val="FootnoteText"/>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3742" w14:textId="77777777" w:rsidR="00A10419" w:rsidRDefault="00A10419" w:rsidP="00CD0074">
    <w:pPr>
      <w:pStyle w:val="Header"/>
      <w:tabs>
        <w:tab w:val="clear" w:pos="4320"/>
        <w:tab w:val="clear" w:pos="8640"/>
        <w:tab w:val="left" w:pos="39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6F1"/>
    <w:multiLevelType w:val="hybridMultilevel"/>
    <w:tmpl w:val="4D369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56AD"/>
    <w:multiLevelType w:val="hybridMultilevel"/>
    <w:tmpl w:val="EDC0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2232D"/>
    <w:multiLevelType w:val="hybridMultilevel"/>
    <w:tmpl w:val="3D987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915D4"/>
    <w:multiLevelType w:val="hybridMultilevel"/>
    <w:tmpl w:val="524C8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40EDD"/>
    <w:multiLevelType w:val="hybridMultilevel"/>
    <w:tmpl w:val="E286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03AED"/>
    <w:multiLevelType w:val="hybridMultilevel"/>
    <w:tmpl w:val="B6A45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F0682"/>
    <w:multiLevelType w:val="hybridMultilevel"/>
    <w:tmpl w:val="4D369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37B03"/>
    <w:multiLevelType w:val="hybridMultilevel"/>
    <w:tmpl w:val="EB582CA0"/>
    <w:lvl w:ilvl="0" w:tplc="511892F0">
      <w:start w:val="1"/>
      <w:numFmt w:val="bullet"/>
      <w:lvlText w:val="*"/>
      <w:lvlJc w:val="left"/>
      <w:pPr>
        <w:ind w:left="292" w:hanging="173"/>
      </w:pPr>
      <w:rPr>
        <w:rFonts w:ascii="Times New Roman" w:eastAsia="Times New Roman" w:hAnsi="Times New Roman" w:hint="default"/>
        <w:sz w:val="23"/>
        <w:szCs w:val="23"/>
      </w:rPr>
    </w:lvl>
    <w:lvl w:ilvl="1" w:tplc="7EB8F338">
      <w:start w:val="1"/>
      <w:numFmt w:val="bullet"/>
      <w:lvlText w:val=""/>
      <w:lvlJc w:val="left"/>
      <w:pPr>
        <w:ind w:left="820" w:hanging="360"/>
      </w:pPr>
      <w:rPr>
        <w:rFonts w:ascii="Wingdings" w:eastAsia="Wingdings" w:hAnsi="Wingdings" w:hint="default"/>
        <w:sz w:val="23"/>
        <w:szCs w:val="23"/>
      </w:rPr>
    </w:lvl>
    <w:lvl w:ilvl="2" w:tplc="5ACEE264">
      <w:start w:val="1"/>
      <w:numFmt w:val="bullet"/>
      <w:lvlText w:val="•"/>
      <w:lvlJc w:val="left"/>
      <w:pPr>
        <w:ind w:left="1793" w:hanging="360"/>
      </w:pPr>
      <w:rPr>
        <w:rFonts w:hint="default"/>
      </w:rPr>
    </w:lvl>
    <w:lvl w:ilvl="3" w:tplc="A372BCA6">
      <w:start w:val="1"/>
      <w:numFmt w:val="bullet"/>
      <w:lvlText w:val="•"/>
      <w:lvlJc w:val="left"/>
      <w:pPr>
        <w:ind w:left="2766" w:hanging="360"/>
      </w:pPr>
      <w:rPr>
        <w:rFonts w:hint="default"/>
      </w:rPr>
    </w:lvl>
    <w:lvl w:ilvl="4" w:tplc="B282DC2E">
      <w:start w:val="1"/>
      <w:numFmt w:val="bullet"/>
      <w:lvlText w:val="•"/>
      <w:lvlJc w:val="left"/>
      <w:pPr>
        <w:ind w:left="3740" w:hanging="360"/>
      </w:pPr>
      <w:rPr>
        <w:rFonts w:hint="default"/>
      </w:rPr>
    </w:lvl>
    <w:lvl w:ilvl="5" w:tplc="89F01E32">
      <w:start w:val="1"/>
      <w:numFmt w:val="bullet"/>
      <w:lvlText w:val="•"/>
      <w:lvlJc w:val="left"/>
      <w:pPr>
        <w:ind w:left="4713" w:hanging="360"/>
      </w:pPr>
      <w:rPr>
        <w:rFonts w:hint="default"/>
      </w:rPr>
    </w:lvl>
    <w:lvl w:ilvl="6" w:tplc="DEE6C4D2">
      <w:start w:val="1"/>
      <w:numFmt w:val="bullet"/>
      <w:lvlText w:val="•"/>
      <w:lvlJc w:val="left"/>
      <w:pPr>
        <w:ind w:left="5686" w:hanging="360"/>
      </w:pPr>
      <w:rPr>
        <w:rFonts w:hint="default"/>
      </w:rPr>
    </w:lvl>
    <w:lvl w:ilvl="7" w:tplc="47E8EE98">
      <w:start w:val="1"/>
      <w:numFmt w:val="bullet"/>
      <w:lvlText w:val="•"/>
      <w:lvlJc w:val="left"/>
      <w:pPr>
        <w:ind w:left="6660" w:hanging="360"/>
      </w:pPr>
      <w:rPr>
        <w:rFonts w:hint="default"/>
      </w:rPr>
    </w:lvl>
    <w:lvl w:ilvl="8" w:tplc="0172B532">
      <w:start w:val="1"/>
      <w:numFmt w:val="bullet"/>
      <w:lvlText w:val="•"/>
      <w:lvlJc w:val="left"/>
      <w:pPr>
        <w:ind w:left="7633" w:hanging="360"/>
      </w:pPr>
      <w:rPr>
        <w:rFonts w:hint="default"/>
      </w:rPr>
    </w:lvl>
  </w:abstractNum>
  <w:abstractNum w:abstractNumId="8" w15:restartNumberingAfterBreak="0">
    <w:nsid w:val="753F312B"/>
    <w:multiLevelType w:val="hybridMultilevel"/>
    <w:tmpl w:val="00040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53B38"/>
    <w:multiLevelType w:val="hybridMultilevel"/>
    <w:tmpl w:val="BAD0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9"/>
  </w:num>
  <w:num w:numId="6">
    <w:abstractNumId w:val="0"/>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6E"/>
    <w:rsid w:val="0000660B"/>
    <w:rsid w:val="0002085A"/>
    <w:rsid w:val="00034169"/>
    <w:rsid w:val="0005521D"/>
    <w:rsid w:val="0009486B"/>
    <w:rsid w:val="000A686A"/>
    <w:rsid w:val="000C5D24"/>
    <w:rsid w:val="000E0407"/>
    <w:rsid w:val="000E69C8"/>
    <w:rsid w:val="000F1FDE"/>
    <w:rsid w:val="000F5309"/>
    <w:rsid w:val="0011058B"/>
    <w:rsid w:val="0012235C"/>
    <w:rsid w:val="00163726"/>
    <w:rsid w:val="00176B28"/>
    <w:rsid w:val="001A6DA7"/>
    <w:rsid w:val="002027A6"/>
    <w:rsid w:val="0020761A"/>
    <w:rsid w:val="00210009"/>
    <w:rsid w:val="00214E91"/>
    <w:rsid w:val="00235AE2"/>
    <w:rsid w:val="002439DA"/>
    <w:rsid w:val="002D15DF"/>
    <w:rsid w:val="00301AC2"/>
    <w:rsid w:val="003330E1"/>
    <w:rsid w:val="003542AA"/>
    <w:rsid w:val="00376D48"/>
    <w:rsid w:val="003A2903"/>
    <w:rsid w:val="003A5A81"/>
    <w:rsid w:val="003C0288"/>
    <w:rsid w:val="003E2CA6"/>
    <w:rsid w:val="003E6BD7"/>
    <w:rsid w:val="003F4ADD"/>
    <w:rsid w:val="00417739"/>
    <w:rsid w:val="00421C67"/>
    <w:rsid w:val="004256DD"/>
    <w:rsid w:val="00431E78"/>
    <w:rsid w:val="00433A08"/>
    <w:rsid w:val="00461358"/>
    <w:rsid w:val="004B21CB"/>
    <w:rsid w:val="004E30B5"/>
    <w:rsid w:val="00524577"/>
    <w:rsid w:val="00545F90"/>
    <w:rsid w:val="005468B2"/>
    <w:rsid w:val="005863C9"/>
    <w:rsid w:val="005B05C8"/>
    <w:rsid w:val="005C36CB"/>
    <w:rsid w:val="005E506F"/>
    <w:rsid w:val="005F5A43"/>
    <w:rsid w:val="00603D19"/>
    <w:rsid w:val="006144E6"/>
    <w:rsid w:val="006152A3"/>
    <w:rsid w:val="006A79F2"/>
    <w:rsid w:val="006B17BE"/>
    <w:rsid w:val="006B5699"/>
    <w:rsid w:val="006C0AD3"/>
    <w:rsid w:val="006F0065"/>
    <w:rsid w:val="00723ADB"/>
    <w:rsid w:val="007B78AC"/>
    <w:rsid w:val="007C09E3"/>
    <w:rsid w:val="007C1A4F"/>
    <w:rsid w:val="007D1BB6"/>
    <w:rsid w:val="007D637A"/>
    <w:rsid w:val="007E483B"/>
    <w:rsid w:val="00802535"/>
    <w:rsid w:val="008158EF"/>
    <w:rsid w:val="00830DAF"/>
    <w:rsid w:val="00840BAD"/>
    <w:rsid w:val="00850F62"/>
    <w:rsid w:val="00856DC0"/>
    <w:rsid w:val="008761D5"/>
    <w:rsid w:val="008C6F82"/>
    <w:rsid w:val="008D6E00"/>
    <w:rsid w:val="008E4B8F"/>
    <w:rsid w:val="008F5471"/>
    <w:rsid w:val="00917DD4"/>
    <w:rsid w:val="00946DEF"/>
    <w:rsid w:val="009500BE"/>
    <w:rsid w:val="0096414D"/>
    <w:rsid w:val="00971DF4"/>
    <w:rsid w:val="009742E5"/>
    <w:rsid w:val="00982A75"/>
    <w:rsid w:val="00982F80"/>
    <w:rsid w:val="009A26FD"/>
    <w:rsid w:val="009A507C"/>
    <w:rsid w:val="009B6591"/>
    <w:rsid w:val="009D4702"/>
    <w:rsid w:val="00A10419"/>
    <w:rsid w:val="00A15E81"/>
    <w:rsid w:val="00A1753C"/>
    <w:rsid w:val="00A27313"/>
    <w:rsid w:val="00A86D05"/>
    <w:rsid w:val="00AA5A83"/>
    <w:rsid w:val="00AB5321"/>
    <w:rsid w:val="00AB682C"/>
    <w:rsid w:val="00AC7683"/>
    <w:rsid w:val="00AE3FB2"/>
    <w:rsid w:val="00AE7C26"/>
    <w:rsid w:val="00AF24D4"/>
    <w:rsid w:val="00B06715"/>
    <w:rsid w:val="00B10125"/>
    <w:rsid w:val="00B351C5"/>
    <w:rsid w:val="00B36F81"/>
    <w:rsid w:val="00B43238"/>
    <w:rsid w:val="00B50745"/>
    <w:rsid w:val="00B578CA"/>
    <w:rsid w:val="00B8584E"/>
    <w:rsid w:val="00BA072C"/>
    <w:rsid w:val="00BC4EF1"/>
    <w:rsid w:val="00BF6959"/>
    <w:rsid w:val="00C3566E"/>
    <w:rsid w:val="00C82790"/>
    <w:rsid w:val="00C90EDE"/>
    <w:rsid w:val="00CC0AAE"/>
    <w:rsid w:val="00CD0074"/>
    <w:rsid w:val="00CD673D"/>
    <w:rsid w:val="00CF149A"/>
    <w:rsid w:val="00CF42CF"/>
    <w:rsid w:val="00D14F22"/>
    <w:rsid w:val="00D20351"/>
    <w:rsid w:val="00D31CB1"/>
    <w:rsid w:val="00D345B2"/>
    <w:rsid w:val="00D358E4"/>
    <w:rsid w:val="00D71666"/>
    <w:rsid w:val="00DA796C"/>
    <w:rsid w:val="00DC164A"/>
    <w:rsid w:val="00DC5FAD"/>
    <w:rsid w:val="00DC6633"/>
    <w:rsid w:val="00DC7022"/>
    <w:rsid w:val="00DD3DB3"/>
    <w:rsid w:val="00DD47C8"/>
    <w:rsid w:val="00E13D32"/>
    <w:rsid w:val="00E21D6F"/>
    <w:rsid w:val="00E3056D"/>
    <w:rsid w:val="00E42ECA"/>
    <w:rsid w:val="00E62358"/>
    <w:rsid w:val="00E623CE"/>
    <w:rsid w:val="00E81248"/>
    <w:rsid w:val="00E85217"/>
    <w:rsid w:val="00E91D98"/>
    <w:rsid w:val="00EA1C35"/>
    <w:rsid w:val="00EB0669"/>
    <w:rsid w:val="00EB06B0"/>
    <w:rsid w:val="00ED1CEE"/>
    <w:rsid w:val="00ED39F9"/>
    <w:rsid w:val="00F00F7A"/>
    <w:rsid w:val="00F03D15"/>
    <w:rsid w:val="00F15BD4"/>
    <w:rsid w:val="00F16D6D"/>
    <w:rsid w:val="00F203DE"/>
    <w:rsid w:val="00F27C91"/>
    <w:rsid w:val="00F33755"/>
    <w:rsid w:val="00F42B1D"/>
    <w:rsid w:val="00F4768A"/>
    <w:rsid w:val="00F50A6D"/>
    <w:rsid w:val="00F57299"/>
    <w:rsid w:val="00F576E7"/>
    <w:rsid w:val="00FA227F"/>
    <w:rsid w:val="00FA5E0D"/>
    <w:rsid w:val="00FC74FF"/>
    <w:rsid w:val="00FF386E"/>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4DD75D"/>
  <w15:chartTrackingRefBased/>
  <w15:docId w15:val="{1C522D3C-18C6-4E9F-9E28-855CC619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66E"/>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9D4702"/>
    <w:pPr>
      <w:widowControl w:val="0"/>
      <w:ind w:left="120"/>
      <w:outlineLvl w:val="0"/>
    </w:pPr>
    <w:rPr>
      <w:rFonts w:cstheme="minorBidi"/>
      <w:b/>
      <w:bCs/>
      <w:szCs w:val="24"/>
    </w:rPr>
  </w:style>
  <w:style w:type="paragraph" w:styleId="Heading2">
    <w:name w:val="heading 2"/>
    <w:basedOn w:val="Normal"/>
    <w:next w:val="Normal"/>
    <w:link w:val="Heading2Char"/>
    <w:uiPriority w:val="9"/>
    <w:semiHidden/>
    <w:unhideWhenUsed/>
    <w:qFormat/>
    <w:rsid w:val="00EB06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66E"/>
    <w:pPr>
      <w:tabs>
        <w:tab w:val="center" w:pos="4320"/>
        <w:tab w:val="right" w:pos="8640"/>
      </w:tabs>
    </w:pPr>
  </w:style>
  <w:style w:type="character" w:customStyle="1" w:styleId="HeaderChar">
    <w:name w:val="Header Char"/>
    <w:basedOn w:val="DefaultParagraphFont"/>
    <w:link w:val="Header"/>
    <w:uiPriority w:val="99"/>
    <w:rsid w:val="00C3566E"/>
    <w:rPr>
      <w:rFonts w:ascii="Times New Roman" w:eastAsia="Times New Roman" w:hAnsi="Times New Roman" w:cs="Times New Roman"/>
      <w:sz w:val="24"/>
      <w:szCs w:val="20"/>
    </w:rPr>
  </w:style>
  <w:style w:type="paragraph" w:customStyle="1" w:styleId="ExecOffice">
    <w:name w:val="Exec Office"/>
    <w:basedOn w:val="Normal"/>
    <w:rsid w:val="00C3566E"/>
    <w:pPr>
      <w:framePr w:w="6927" w:hSpace="187" w:wrap="notBeside" w:vAnchor="text" w:hAnchor="page" w:x="3594" w:y="1"/>
      <w:jc w:val="center"/>
    </w:pPr>
    <w:rPr>
      <w:rFonts w:ascii="Arial" w:hAnsi="Arial"/>
      <w:sz w:val="28"/>
    </w:rPr>
  </w:style>
  <w:style w:type="table" w:styleId="TableGrid">
    <w:name w:val="Table Grid"/>
    <w:basedOn w:val="TableNormal"/>
    <w:rsid w:val="00C3566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67"/>
    <w:rPr>
      <w:rFonts w:ascii="Segoe UI" w:eastAsia="Times New Roman" w:hAnsi="Segoe UI" w:cs="Segoe UI"/>
      <w:sz w:val="18"/>
      <w:szCs w:val="18"/>
    </w:rPr>
  </w:style>
  <w:style w:type="paragraph" w:styleId="Footer">
    <w:name w:val="footer"/>
    <w:basedOn w:val="Normal"/>
    <w:link w:val="FooterChar"/>
    <w:uiPriority w:val="99"/>
    <w:unhideWhenUsed/>
    <w:rsid w:val="00421C67"/>
    <w:pPr>
      <w:tabs>
        <w:tab w:val="center" w:pos="4680"/>
        <w:tab w:val="right" w:pos="9360"/>
      </w:tabs>
    </w:pPr>
  </w:style>
  <w:style w:type="character" w:customStyle="1" w:styleId="FooterChar">
    <w:name w:val="Footer Char"/>
    <w:basedOn w:val="DefaultParagraphFont"/>
    <w:link w:val="Footer"/>
    <w:uiPriority w:val="99"/>
    <w:rsid w:val="00421C67"/>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9D4702"/>
    <w:rPr>
      <w:rFonts w:ascii="Times New Roman" w:eastAsia="Times New Roman" w:hAnsi="Times New Roman"/>
      <w:b/>
      <w:bCs/>
      <w:sz w:val="24"/>
      <w:szCs w:val="24"/>
    </w:rPr>
  </w:style>
  <w:style w:type="paragraph" w:styleId="BodyText">
    <w:name w:val="Body Text"/>
    <w:basedOn w:val="Normal"/>
    <w:link w:val="BodyTextChar"/>
    <w:uiPriority w:val="1"/>
    <w:qFormat/>
    <w:rsid w:val="009D4702"/>
    <w:pPr>
      <w:widowControl w:val="0"/>
      <w:ind w:left="120"/>
    </w:pPr>
    <w:rPr>
      <w:rFonts w:cstheme="minorBidi"/>
      <w:sz w:val="23"/>
      <w:szCs w:val="23"/>
    </w:rPr>
  </w:style>
  <w:style w:type="character" w:customStyle="1" w:styleId="BodyTextChar">
    <w:name w:val="Body Text Char"/>
    <w:basedOn w:val="DefaultParagraphFont"/>
    <w:link w:val="BodyText"/>
    <w:uiPriority w:val="1"/>
    <w:rsid w:val="009D4702"/>
    <w:rPr>
      <w:rFonts w:ascii="Times New Roman" w:eastAsia="Times New Roman" w:hAnsi="Times New Roman"/>
      <w:sz w:val="23"/>
      <w:szCs w:val="23"/>
    </w:r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9D4702"/>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D4702"/>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EB06B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EB06B0"/>
  </w:style>
  <w:style w:type="character" w:styleId="CommentReference">
    <w:name w:val="annotation reference"/>
    <w:basedOn w:val="DefaultParagraphFont"/>
    <w:uiPriority w:val="99"/>
    <w:semiHidden/>
    <w:unhideWhenUsed/>
    <w:rsid w:val="00EB06B0"/>
    <w:rPr>
      <w:sz w:val="16"/>
      <w:szCs w:val="16"/>
    </w:rPr>
  </w:style>
  <w:style w:type="paragraph" w:styleId="CommentText">
    <w:name w:val="annotation text"/>
    <w:basedOn w:val="Normal"/>
    <w:link w:val="CommentTextChar"/>
    <w:uiPriority w:val="99"/>
    <w:unhideWhenUsed/>
    <w:rsid w:val="00EB06B0"/>
    <w:pPr>
      <w:spacing w:after="120" w:line="264" w:lineRule="auto"/>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EB06B0"/>
    <w:rPr>
      <w:rFonts w:eastAsiaTheme="minorEastAsia"/>
      <w:sz w:val="20"/>
      <w:szCs w:val="20"/>
    </w:rPr>
  </w:style>
  <w:style w:type="paragraph" w:styleId="FootnoteText">
    <w:name w:val="footnote text"/>
    <w:basedOn w:val="Normal"/>
    <w:link w:val="FootnoteTextChar"/>
    <w:semiHidden/>
    <w:rsid w:val="00EB06B0"/>
    <w:rPr>
      <w:sz w:val="20"/>
    </w:rPr>
  </w:style>
  <w:style w:type="character" w:customStyle="1" w:styleId="FootnoteTextChar">
    <w:name w:val="Footnote Text Char"/>
    <w:basedOn w:val="DefaultParagraphFont"/>
    <w:link w:val="FootnoteText"/>
    <w:semiHidden/>
    <w:rsid w:val="00EB06B0"/>
    <w:rPr>
      <w:rFonts w:ascii="Times New Roman" w:eastAsia="Times New Roman" w:hAnsi="Times New Roman" w:cs="Times New Roman"/>
      <w:sz w:val="20"/>
      <w:szCs w:val="20"/>
    </w:rPr>
  </w:style>
  <w:style w:type="character" w:styleId="FootnoteReference">
    <w:name w:val="footnote reference"/>
    <w:basedOn w:val="DefaultParagraphFont"/>
    <w:semiHidden/>
    <w:rsid w:val="00EB06B0"/>
    <w:rPr>
      <w:vertAlign w:val="superscript"/>
    </w:rPr>
  </w:style>
  <w:style w:type="paragraph" w:styleId="CommentSubject">
    <w:name w:val="annotation subject"/>
    <w:basedOn w:val="CommentText"/>
    <w:next w:val="CommentText"/>
    <w:link w:val="CommentSubjectChar"/>
    <w:uiPriority w:val="99"/>
    <w:semiHidden/>
    <w:unhideWhenUsed/>
    <w:rsid w:val="003A5A81"/>
    <w:pPr>
      <w:spacing w:after="0" w:line="240" w:lineRule="auto"/>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A5A81"/>
    <w:rPr>
      <w:rFonts w:ascii="Times New Roman" w:eastAsia="Times New Roman" w:hAnsi="Times New Roman" w:cs="Times New Roman"/>
      <w:b/>
      <w:bCs/>
      <w:sz w:val="20"/>
      <w:szCs w:val="20"/>
    </w:rPr>
  </w:style>
  <w:style w:type="paragraph" w:customStyle="1" w:styleId="Default">
    <w:name w:val="Default"/>
    <w:rsid w:val="008C6F82"/>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545F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F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38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F38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6777">
      <w:bodyDiv w:val="1"/>
      <w:marLeft w:val="0"/>
      <w:marRight w:val="0"/>
      <w:marTop w:val="0"/>
      <w:marBottom w:val="0"/>
      <w:divBdr>
        <w:top w:val="none" w:sz="0" w:space="0" w:color="auto"/>
        <w:left w:val="none" w:sz="0" w:space="0" w:color="auto"/>
        <w:bottom w:val="none" w:sz="0" w:space="0" w:color="auto"/>
        <w:right w:val="none" w:sz="0" w:space="0" w:color="auto"/>
      </w:divBdr>
    </w:div>
    <w:div w:id="688029159">
      <w:bodyDiv w:val="1"/>
      <w:marLeft w:val="0"/>
      <w:marRight w:val="0"/>
      <w:marTop w:val="0"/>
      <w:marBottom w:val="0"/>
      <w:divBdr>
        <w:top w:val="none" w:sz="0" w:space="0" w:color="auto"/>
        <w:left w:val="none" w:sz="0" w:space="0" w:color="auto"/>
        <w:bottom w:val="none" w:sz="0" w:space="0" w:color="auto"/>
        <w:right w:val="none" w:sz="0" w:space="0" w:color="auto"/>
      </w:divBdr>
    </w:div>
    <w:div w:id="14695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7D0A-986A-49AE-8F11-28590F41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Cohen-Avery, Donna (EEC)</dc:creator>
  <cp:keywords/>
  <dc:description/>
  <cp:lastModifiedBy>Roux, Pam (EEC)</cp:lastModifiedBy>
  <cp:revision>22</cp:revision>
  <cp:lastPrinted>2019-06-26T19:33:00Z</cp:lastPrinted>
  <dcterms:created xsi:type="dcterms:W3CDTF">2019-06-20T17:32:00Z</dcterms:created>
  <dcterms:modified xsi:type="dcterms:W3CDTF">2020-01-27T12:40:00Z</dcterms:modified>
</cp:coreProperties>
</file>