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A19A" w14:textId="3540183D" w:rsidR="00782AF3" w:rsidRDefault="00000000" w:rsidP="003A0B4A">
      <w:pPr>
        <w:pStyle w:val="BodyText"/>
        <w:ind w:left="180" w:right="-900"/>
        <w:rPr>
          <w:rFonts w:ascii="Times New Roman"/>
          <w:sz w:val="20"/>
        </w:rPr>
      </w:pPr>
      <w:r>
        <w:rPr>
          <w:noProof/>
        </w:rPr>
        <w:pict w14:anchorId="3D877F22">
          <v:group id="Group 3" o:spid="_x0000_s1027" style="position:absolute;left:0;text-align:left;margin-left:.5pt;margin-top:741.4pt;width:611pt;height:50.15pt;z-index:251658256;mso-position-horizontal-relative:page;mso-position-vertical-relative:page" coordorigin="10,14828" coordsize="12220,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">
            <v:rect id="Rectangle 5" o:spid="_x0000_s1028" style="position:absolute;left:10;top:14827;width:1222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" fillcolor="#282f6c" stroked="f"/>
            <v:shapetype id="_x0000_t202" coordsize="21600,21600" o:spt="202" path="m,l,21600r21600,l21600,xe">
              <v:stroke joinstyle="miter"/>
              <v:path gradientshapeok="t" o:connecttype="rect"/>
            </v:shapetype>
            <v:shape id="Text Box 4" o:spid="_x0000_s1029" type="#_x0000_t202" style="position:absolute;left:10;top:14827;width:1222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330A5B8" w14:textId="77777777" w:rsidR="00782AF3" w:rsidRDefault="0079137A">
                    <w:pPr>
                      <w:spacing w:before="240"/>
                      <w:ind w:left="4076" w:right="4090"/>
                      <w:jc w:val="center"/>
                      <w:rPr>
                        <w:rFonts w:ascii="Arial Narrow"/>
                        <w:b/>
                        <w:sz w:val="28"/>
                      </w:rPr>
                    </w:pPr>
                    <w:r>
                      <w:rPr>
                        <w:rFonts w:ascii="Arial Narrow"/>
                        <w:b/>
                        <w:color w:val="FFFFFF"/>
                        <w:w w:val="120"/>
                        <w:sz w:val="28"/>
                      </w:rPr>
                      <w:t xml:space="preserve">617-586-1340 | </w:t>
                    </w:r>
                    <w:hyperlink r:id="rId8">
                      <w:r>
                        <w:rPr>
                          <w:rFonts w:ascii="Arial Narrow"/>
                          <w:b/>
                          <w:color w:val="FFFFFF"/>
                          <w:w w:val="120"/>
                          <w:sz w:val="28"/>
                          <w:u w:val="single" w:color="FFFFFF"/>
                        </w:rPr>
                        <w:t>mass.gov/</w:t>
                      </w:r>
                      <w:proofErr w:type="spellStart"/>
                    </w:hyperlink>
                    <w:r>
                      <w:rPr>
                        <w:rFonts w:ascii="Arial Narrow"/>
                        <w:b/>
                        <w:color w:val="FFFFFF"/>
                        <w:w w:val="120"/>
                        <w:sz w:val="28"/>
                        <w:u w:val="single" w:color="FFFFFF"/>
                      </w:rPr>
                      <w:t>mova</w:t>
                    </w:r>
                    <w:proofErr w:type="spellEnd"/>
                  </w:p>
                </w:txbxContent>
              </v:textbox>
            </v:shape>
            <w10:wrap anchorx="page" anchory="page"/>
          </v:group>
        </w:pict>
      </w:r>
      <w:r w:rsidR="0079137A">
        <w:rPr>
          <w:rFonts w:ascii="Times New Roman"/>
          <w:noProof/>
          <w:sz w:val="20"/>
        </w:rPr>
        <w:drawing>
          <wp:inline distT="0" distB="0" distL="0" distR="0" wp14:anchorId="69979A1C" wp14:editId="5350A0CC">
            <wp:extent cx="856818" cy="316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856818" cy="316992"/>
                    </a:xfrm>
                    <a:prstGeom prst="rect">
                      <a:avLst/>
                    </a:prstGeom>
                  </pic:spPr>
                </pic:pic>
              </a:graphicData>
            </a:graphic>
          </wp:inline>
        </w:drawing>
      </w:r>
    </w:p>
    <w:p w14:paraId="28107BA5" w14:textId="77777777" w:rsidR="00782AF3" w:rsidRDefault="00782AF3" w:rsidP="003A0B4A">
      <w:pPr>
        <w:pStyle w:val="BodyText"/>
        <w:spacing w:before="4"/>
        <w:ind w:left="180" w:right="-900"/>
        <w:rPr>
          <w:rFonts w:ascii="Times New Roman"/>
          <w:sz w:val="13"/>
        </w:rPr>
      </w:pPr>
    </w:p>
    <w:p w14:paraId="1B64410F" w14:textId="418ACE34" w:rsidR="00782AF3" w:rsidRDefault="00FC44AA" w:rsidP="26212BDA">
      <w:pPr>
        <w:spacing w:before="128"/>
        <w:ind w:left="180" w:right="-900"/>
        <w:jc w:val="center"/>
        <w:rPr>
          <w:rFonts w:ascii="Arial Narrow"/>
          <w:b/>
          <w:bCs/>
          <w:sz w:val="54"/>
          <w:szCs w:val="54"/>
        </w:rPr>
      </w:pPr>
      <w:proofErr w:type="spellStart"/>
      <w:r>
        <w:rPr>
          <w:rFonts w:ascii="Arial Narrow"/>
          <w:b/>
          <w:bCs/>
          <w:color w:val="213A70"/>
          <w:w w:val="120"/>
          <w:sz w:val="54"/>
          <w:szCs w:val="54"/>
        </w:rPr>
        <w:t>eGrants</w:t>
      </w:r>
      <w:proofErr w:type="spellEnd"/>
      <w:r>
        <w:rPr>
          <w:rFonts w:ascii="Arial Narrow"/>
          <w:b/>
          <w:bCs/>
          <w:color w:val="213A70"/>
          <w:w w:val="120"/>
          <w:sz w:val="54"/>
          <w:szCs w:val="54"/>
        </w:rPr>
        <w:t xml:space="preserve"> </w:t>
      </w:r>
      <w:r w:rsidR="3265ED61" w:rsidRPr="26212BDA">
        <w:rPr>
          <w:rFonts w:ascii="Arial Narrow"/>
          <w:b/>
          <w:bCs/>
          <w:color w:val="213A70"/>
          <w:w w:val="120"/>
          <w:sz w:val="54"/>
          <w:szCs w:val="54"/>
        </w:rPr>
        <w:t>Programmatic Change</w:t>
      </w:r>
      <w:r w:rsidR="4BF15183" w:rsidRPr="26212BDA">
        <w:rPr>
          <w:rFonts w:ascii="Arial Narrow"/>
          <w:b/>
          <w:bCs/>
          <w:color w:val="213A70"/>
          <w:w w:val="120"/>
          <w:sz w:val="54"/>
          <w:szCs w:val="54"/>
        </w:rPr>
        <w:t xml:space="preserve"> </w:t>
      </w:r>
      <w:r>
        <w:rPr>
          <w:rFonts w:ascii="Arial Narrow"/>
          <w:b/>
          <w:bCs/>
          <w:color w:val="213A70"/>
          <w:w w:val="120"/>
          <w:sz w:val="54"/>
          <w:szCs w:val="54"/>
        </w:rPr>
        <w:t xml:space="preserve">and Subcontract Request </w:t>
      </w:r>
      <w:r w:rsidR="05133473" w:rsidRPr="26212BDA">
        <w:rPr>
          <w:rFonts w:ascii="Arial Narrow"/>
          <w:b/>
          <w:bCs/>
          <w:color w:val="213A70"/>
          <w:w w:val="120"/>
          <w:sz w:val="54"/>
          <w:szCs w:val="54"/>
        </w:rPr>
        <w:t>Step-by-Step Guide</w:t>
      </w:r>
    </w:p>
    <w:p w14:paraId="2FBF206C" w14:textId="0EA1FBE4" w:rsidR="00782AF3" w:rsidRPr="000F41D9" w:rsidRDefault="00000000" w:rsidP="0035750C">
      <w:pPr>
        <w:pStyle w:val="BodyText"/>
        <w:spacing w:before="491"/>
        <w:ind w:right="-900"/>
        <w:rPr>
          <w:color w:val="231F20"/>
        </w:rPr>
      </w:pPr>
      <w:r>
        <w:rPr>
          <w:noProof/>
        </w:rPr>
        <w:pict w14:anchorId="4ACC5DBC">
          <v:line id="Line 2" o:spid="_x0000_s1026" style="position:absolute;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13pt" to="8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" strokecolor="#282f6c" strokeweight="1pt">
            <w10:wrap anchorx="page" anchory="page"/>
          </v:line>
        </w:pict>
      </w:r>
      <w:r w:rsidR="567842A4">
        <w:rPr>
          <w:color w:val="231F20"/>
        </w:rPr>
        <w:t>A</w:t>
      </w:r>
      <w:r w:rsidR="05133473">
        <w:rPr>
          <w:color w:val="231F20"/>
        </w:rPr>
        <w:t xml:space="preserve">ll </w:t>
      </w:r>
      <w:r w:rsidR="0F2A36B8">
        <w:rPr>
          <w:color w:val="231F20"/>
        </w:rPr>
        <w:t xml:space="preserve">aspects of MOVA </w:t>
      </w:r>
      <w:r w:rsidR="05133473">
        <w:rPr>
          <w:color w:val="231F20"/>
        </w:rPr>
        <w:t>grants management will occur over the</w:t>
      </w:r>
      <w:r w:rsidR="00A16838">
        <w:rPr>
          <w:color w:val="231F20"/>
        </w:rPr>
        <w:t xml:space="preserve"> electronic grants management (</w:t>
      </w:r>
      <w:proofErr w:type="spellStart"/>
      <w:r w:rsidR="00A16838">
        <w:rPr>
          <w:color w:val="231F20"/>
        </w:rPr>
        <w:t>eGrants</w:t>
      </w:r>
      <w:proofErr w:type="spellEnd"/>
      <w:r w:rsidR="00A16838">
        <w:rPr>
          <w:color w:val="231F20"/>
        </w:rPr>
        <w:t xml:space="preserve">) </w:t>
      </w:r>
      <w:r w:rsidR="00A16838" w:rsidRPr="00A16838">
        <w:t>system</w:t>
      </w:r>
      <w:r w:rsidR="05133473" w:rsidRPr="00A16838">
        <w:t xml:space="preserve"> </w:t>
      </w:r>
      <w:r w:rsidR="2E90544A" w:rsidRPr="00A16838">
        <w:t>beginning July 1, 2022 (FY23)</w:t>
      </w:r>
      <w:r w:rsidR="10A5A43D" w:rsidRPr="00A16838">
        <w:t>.</w:t>
      </w:r>
      <w:r w:rsidR="05133473" w:rsidRPr="00A16838">
        <w:t xml:space="preserve"> </w:t>
      </w:r>
      <w:r w:rsidR="05133473">
        <w:rPr>
          <w:color w:val="231F20"/>
        </w:rPr>
        <w:t xml:space="preserve">This guide will walk through each step necessary </w:t>
      </w:r>
      <w:r w:rsidR="53A0EC11">
        <w:rPr>
          <w:color w:val="231F20"/>
        </w:rPr>
        <w:t xml:space="preserve">to </w:t>
      </w:r>
      <w:r w:rsidR="3265ED61">
        <w:rPr>
          <w:color w:val="231F20"/>
        </w:rPr>
        <w:t>request a programmatic change</w:t>
      </w:r>
      <w:r w:rsidR="113E5D8E">
        <w:rPr>
          <w:color w:val="231F20"/>
        </w:rPr>
        <w:t xml:space="preserve"> </w:t>
      </w:r>
      <w:r w:rsidR="00FC44AA">
        <w:rPr>
          <w:color w:val="231F20"/>
        </w:rPr>
        <w:t xml:space="preserve">or subcontractor </w:t>
      </w:r>
      <w:r w:rsidR="113E5D8E">
        <w:rPr>
          <w:color w:val="231F20"/>
        </w:rPr>
        <w:t xml:space="preserve">via </w:t>
      </w:r>
      <w:proofErr w:type="spellStart"/>
      <w:r w:rsidR="113E5D8E">
        <w:rPr>
          <w:color w:val="231F20"/>
        </w:rPr>
        <w:t>eGrants</w:t>
      </w:r>
      <w:proofErr w:type="spellEnd"/>
      <w:r w:rsidR="2674B9C4">
        <w:rPr>
          <w:color w:val="231F20"/>
        </w:rPr>
        <w:t>. A</w:t>
      </w:r>
      <w:r w:rsidR="2F03310C">
        <w:rPr>
          <w:color w:val="231F20"/>
        </w:rPr>
        <w:t>dditional training</w:t>
      </w:r>
      <w:r w:rsidR="6E4C4583">
        <w:rPr>
          <w:color w:val="231F20"/>
        </w:rPr>
        <w:t>, videos</w:t>
      </w:r>
      <w:r w:rsidR="2674B9C4">
        <w:rPr>
          <w:color w:val="231F20"/>
        </w:rPr>
        <w:t>,</w:t>
      </w:r>
      <w:r w:rsidR="2F03310C">
        <w:rPr>
          <w:color w:val="231F20"/>
        </w:rPr>
        <w:t xml:space="preserve"> and guides for </w:t>
      </w:r>
      <w:proofErr w:type="spellStart"/>
      <w:r w:rsidR="2F03310C">
        <w:rPr>
          <w:color w:val="231F20"/>
        </w:rPr>
        <w:t>eGrants</w:t>
      </w:r>
      <w:proofErr w:type="spellEnd"/>
      <w:r w:rsidR="2F03310C">
        <w:rPr>
          <w:color w:val="231F20"/>
        </w:rPr>
        <w:t xml:space="preserve"> can be found</w:t>
      </w:r>
      <w:r w:rsidR="0F2A36B8">
        <w:rPr>
          <w:color w:val="231F20"/>
        </w:rPr>
        <w:t xml:space="preserve"> </w:t>
      </w:r>
      <w:r w:rsidR="13019551">
        <w:rPr>
          <w:color w:val="231F20"/>
        </w:rPr>
        <w:t xml:space="preserve">on </w:t>
      </w:r>
      <w:hyperlink r:id="rId10" w:history="1">
        <w:r w:rsidR="53A0EC11" w:rsidRPr="000F41D9">
          <w:rPr>
            <w:rStyle w:val="Hyperlink"/>
            <w:color w:val="1F497D" w:themeColor="text2"/>
          </w:rPr>
          <w:t xml:space="preserve">MOVA’s </w:t>
        </w:r>
        <w:proofErr w:type="spellStart"/>
        <w:r w:rsidR="53A0EC11" w:rsidRPr="000F41D9">
          <w:rPr>
            <w:rStyle w:val="Hyperlink"/>
            <w:color w:val="1F497D" w:themeColor="text2"/>
          </w:rPr>
          <w:t>eGrants</w:t>
        </w:r>
        <w:proofErr w:type="spellEnd"/>
        <w:r w:rsidR="53A0EC11" w:rsidRPr="000F41D9">
          <w:rPr>
            <w:rStyle w:val="Hyperlink"/>
            <w:color w:val="1F497D" w:themeColor="text2"/>
          </w:rPr>
          <w:t xml:space="preserve"> webpage</w:t>
        </w:r>
      </w:hyperlink>
      <w:r w:rsidR="53A0EC11">
        <w:rPr>
          <w:color w:val="231F20"/>
        </w:rPr>
        <w:t xml:space="preserve">. </w:t>
      </w:r>
      <w:r w:rsidR="1BAD5344">
        <w:rPr>
          <w:rStyle w:val="Hyperlink"/>
          <w:color w:val="auto"/>
          <w:u w:val="none"/>
        </w:rPr>
        <w:t xml:space="preserve">This guide will apply to </w:t>
      </w:r>
      <w:r w:rsidR="53A0EC11">
        <w:rPr>
          <w:rStyle w:val="Hyperlink"/>
          <w:color w:val="auto"/>
          <w:u w:val="none"/>
        </w:rPr>
        <w:t xml:space="preserve">expenditure reporting </w:t>
      </w:r>
      <w:r w:rsidR="1BAD5344">
        <w:rPr>
          <w:rStyle w:val="Hyperlink"/>
          <w:color w:val="auto"/>
          <w:u w:val="none"/>
        </w:rPr>
        <w:t xml:space="preserve">for both SAFEPLAN and </w:t>
      </w:r>
      <w:r w:rsidR="00FC44AA">
        <w:rPr>
          <w:rStyle w:val="Hyperlink"/>
          <w:color w:val="auto"/>
          <w:u w:val="none"/>
        </w:rPr>
        <w:t>VSS</w:t>
      </w:r>
      <w:r w:rsidR="53A0EC11">
        <w:rPr>
          <w:rStyle w:val="Hyperlink"/>
          <w:color w:val="auto"/>
          <w:u w:val="none"/>
        </w:rPr>
        <w:t xml:space="preserve"> with or without match</w:t>
      </w:r>
      <w:r w:rsidR="1BAD5344">
        <w:rPr>
          <w:rStyle w:val="Hyperlink"/>
          <w:color w:val="auto"/>
          <w:u w:val="none"/>
        </w:rPr>
        <w:t>.</w:t>
      </w:r>
      <w:r w:rsidR="13019551">
        <w:rPr>
          <w:color w:val="231F20"/>
        </w:rPr>
        <w:t xml:space="preserve"> </w:t>
      </w:r>
      <w:r w:rsidR="0F2A36B8">
        <w:rPr>
          <w:color w:val="231F20"/>
        </w:rPr>
        <w:t xml:space="preserve"> </w:t>
      </w:r>
    </w:p>
    <w:p w14:paraId="524B94FE" w14:textId="1B692133" w:rsidR="00782AF3" w:rsidRDefault="00241A64" w:rsidP="0035750C">
      <w:pPr>
        <w:pStyle w:val="Heading1"/>
        <w:spacing w:before="224"/>
        <w:ind w:left="0" w:right="-900"/>
      </w:pPr>
      <w:r>
        <w:rPr>
          <w:color w:val="213A70"/>
          <w:w w:val="115"/>
        </w:rPr>
        <w:t xml:space="preserve">Access to </w:t>
      </w:r>
      <w:proofErr w:type="spellStart"/>
      <w:r>
        <w:rPr>
          <w:color w:val="213A70"/>
          <w:w w:val="115"/>
        </w:rPr>
        <w:t>eGrants</w:t>
      </w:r>
      <w:proofErr w:type="spellEnd"/>
    </w:p>
    <w:p w14:paraId="389FB23C" w14:textId="2117805F" w:rsidR="00782AF3" w:rsidRDefault="00241A64" w:rsidP="0035750C">
      <w:pPr>
        <w:pStyle w:val="Heading2"/>
        <w:ind w:left="0" w:right="-900"/>
      </w:pPr>
      <w:r>
        <w:rPr>
          <w:color w:val="231F20"/>
          <w:w w:val="110"/>
        </w:rPr>
        <w:t>The Website</w:t>
      </w:r>
    </w:p>
    <w:p w14:paraId="61857918" w14:textId="0B8C1FCB" w:rsidR="00782AF3" w:rsidRDefault="005178F9" w:rsidP="0035750C">
      <w:pPr>
        <w:tabs>
          <w:tab w:val="left" w:pos="459"/>
          <w:tab w:val="left" w:pos="460"/>
        </w:tabs>
        <w:ind w:right="-900"/>
        <w:rPr>
          <w:color w:val="231F20"/>
          <w:sz w:val="28"/>
        </w:rPr>
      </w:pPr>
      <w:r>
        <w:rPr>
          <w:color w:val="231F20"/>
          <w:sz w:val="28"/>
        </w:rPr>
        <w:t xml:space="preserve">Use </w:t>
      </w:r>
      <w:hyperlink r:id="rId11" w:history="1">
        <w:r w:rsidRPr="005178F9">
          <w:rPr>
            <w:rStyle w:val="Hyperlink"/>
            <w:color w:val="1F497D" w:themeColor="text2"/>
            <w:sz w:val="28"/>
          </w:rPr>
          <w:t>this link</w:t>
        </w:r>
      </w:hyperlink>
      <w:r>
        <w:rPr>
          <w:color w:val="231F20"/>
          <w:sz w:val="28"/>
        </w:rPr>
        <w:t xml:space="preserve"> to access the MOVA </w:t>
      </w:r>
      <w:proofErr w:type="spellStart"/>
      <w:r>
        <w:rPr>
          <w:color w:val="231F20"/>
          <w:sz w:val="28"/>
        </w:rPr>
        <w:t>eGrants</w:t>
      </w:r>
      <w:proofErr w:type="spellEnd"/>
      <w:r>
        <w:rPr>
          <w:color w:val="231F20"/>
          <w:sz w:val="28"/>
        </w:rPr>
        <w:t xml:space="preserve"> system.</w:t>
      </w:r>
      <w:r w:rsidR="00DA3AF4">
        <w:rPr>
          <w:color w:val="231F20"/>
          <w:sz w:val="28"/>
        </w:rPr>
        <w:t xml:space="preserve"> Additional technical information about logging onto the </w:t>
      </w:r>
      <w:proofErr w:type="spellStart"/>
      <w:r w:rsidR="00DA3AF4">
        <w:rPr>
          <w:color w:val="231F20"/>
          <w:sz w:val="28"/>
        </w:rPr>
        <w:t>eGrants</w:t>
      </w:r>
      <w:proofErr w:type="spellEnd"/>
      <w:r w:rsidR="00DA3AF4">
        <w:rPr>
          <w:color w:val="231F20"/>
          <w:sz w:val="28"/>
        </w:rPr>
        <w:t xml:space="preserve"> system can be found in the </w:t>
      </w:r>
      <w:proofErr w:type="spellStart"/>
      <w:r w:rsidR="00DA3AF4">
        <w:rPr>
          <w:color w:val="231F20"/>
          <w:sz w:val="28"/>
        </w:rPr>
        <w:t>eGrants</w:t>
      </w:r>
      <w:proofErr w:type="spellEnd"/>
      <w:r w:rsidR="00DA3AF4">
        <w:rPr>
          <w:color w:val="231F20"/>
          <w:sz w:val="28"/>
        </w:rPr>
        <w:t xml:space="preserve"> </w:t>
      </w:r>
      <w:r w:rsidR="000F41D9">
        <w:rPr>
          <w:color w:val="231F20"/>
          <w:sz w:val="28"/>
        </w:rPr>
        <w:t>Subrecipient</w:t>
      </w:r>
      <w:r w:rsidR="00DA3AF4">
        <w:rPr>
          <w:color w:val="231F20"/>
          <w:sz w:val="28"/>
        </w:rPr>
        <w:t xml:space="preserve"> Manual</w:t>
      </w:r>
      <w:r w:rsidR="000F41D9">
        <w:rPr>
          <w:color w:val="231F20"/>
          <w:sz w:val="28"/>
        </w:rPr>
        <w:t xml:space="preserve"> on </w:t>
      </w:r>
      <w:proofErr w:type="spellStart"/>
      <w:r w:rsidR="000F41D9">
        <w:rPr>
          <w:color w:val="231F20"/>
          <w:sz w:val="28"/>
        </w:rPr>
        <w:t>eGrants</w:t>
      </w:r>
      <w:proofErr w:type="spellEnd"/>
      <w:r w:rsidR="000F41D9">
        <w:rPr>
          <w:color w:val="231F20"/>
          <w:sz w:val="28"/>
        </w:rPr>
        <w:t xml:space="preserve"> by clicking the book icon in the top right corner of your Dashboard</w:t>
      </w:r>
      <w:r w:rsidR="00DA3AF4">
        <w:rPr>
          <w:color w:val="231F20"/>
          <w:sz w:val="28"/>
        </w:rPr>
        <w:t xml:space="preserve"> </w:t>
      </w:r>
      <w:r w:rsidR="000F41D9">
        <w:rPr>
          <w:color w:val="231F20"/>
          <w:sz w:val="28"/>
        </w:rPr>
        <w:t xml:space="preserve">or </w:t>
      </w:r>
      <w:r w:rsidR="00DA3AF4">
        <w:rPr>
          <w:color w:val="231F20"/>
          <w:sz w:val="28"/>
        </w:rPr>
        <w:t>o</w:t>
      </w:r>
      <w:r w:rsidR="00DA3AF4" w:rsidRPr="000F41D9">
        <w:rPr>
          <w:color w:val="231F20"/>
          <w:sz w:val="28"/>
          <w:szCs w:val="28"/>
        </w:rPr>
        <w:t xml:space="preserve">n </w:t>
      </w:r>
      <w:hyperlink r:id="rId12" w:history="1">
        <w:r w:rsidR="000F41D9" w:rsidRPr="000F41D9">
          <w:rPr>
            <w:rStyle w:val="Hyperlink"/>
            <w:color w:val="1F497D" w:themeColor="text2"/>
            <w:sz w:val="28"/>
            <w:szCs w:val="28"/>
          </w:rPr>
          <w:t xml:space="preserve">MOVA’s </w:t>
        </w:r>
        <w:proofErr w:type="spellStart"/>
        <w:r w:rsidR="000F41D9" w:rsidRPr="000F41D9">
          <w:rPr>
            <w:rStyle w:val="Hyperlink"/>
            <w:color w:val="1F497D" w:themeColor="text2"/>
            <w:sz w:val="28"/>
            <w:szCs w:val="28"/>
          </w:rPr>
          <w:t>eGrants</w:t>
        </w:r>
        <w:proofErr w:type="spellEnd"/>
        <w:r w:rsidR="000F41D9" w:rsidRPr="000F41D9">
          <w:rPr>
            <w:rStyle w:val="Hyperlink"/>
            <w:color w:val="1F497D" w:themeColor="text2"/>
            <w:sz w:val="28"/>
            <w:szCs w:val="28"/>
          </w:rPr>
          <w:t xml:space="preserve"> webpage</w:t>
        </w:r>
      </w:hyperlink>
      <w:r w:rsidR="00DA3AF4" w:rsidRPr="000F41D9">
        <w:rPr>
          <w:color w:val="231F20"/>
          <w:sz w:val="28"/>
          <w:szCs w:val="28"/>
        </w:rPr>
        <w:t>.</w:t>
      </w:r>
    </w:p>
    <w:p w14:paraId="70088638" w14:textId="52A8A7BE" w:rsidR="00B257A5" w:rsidRDefault="000F41D9" w:rsidP="00F004A1">
      <w:pPr>
        <w:tabs>
          <w:tab w:val="left" w:pos="459"/>
          <w:tab w:val="left" w:pos="460"/>
        </w:tabs>
        <w:ind w:left="180" w:right="-900"/>
        <w:rPr>
          <w:color w:val="231F20"/>
          <w:sz w:val="28"/>
        </w:rPr>
      </w:pPr>
      <w:r>
        <w:rPr>
          <w:noProof/>
        </w:rPr>
        <w:drawing>
          <wp:anchor distT="0" distB="0" distL="114300" distR="114300" simplePos="0" relativeHeight="251658258" behindDoc="1" locked="0" layoutInCell="1" allowOverlap="1" wp14:anchorId="09673FD4" wp14:editId="640DE3DF">
            <wp:simplePos x="0" y="0"/>
            <wp:positionH relativeFrom="column">
              <wp:posOffset>1044575</wp:posOffset>
            </wp:positionH>
            <wp:positionV relativeFrom="paragraph">
              <wp:posOffset>41275</wp:posOffset>
            </wp:positionV>
            <wp:extent cx="4872355" cy="1604645"/>
            <wp:effectExtent l="0" t="0" r="4445" b="0"/>
            <wp:wrapTight wrapText="bothSides">
              <wp:wrapPolygon edited="0">
                <wp:start x="0" y="0"/>
                <wp:lineTo x="0" y="21284"/>
                <wp:lineTo x="21535" y="21284"/>
                <wp:lineTo x="21535" y="0"/>
                <wp:lineTo x="0" y="0"/>
              </wp:wrapPolygon>
            </wp:wrapTight>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72355" cy="1604645"/>
                    </a:xfrm>
                    <a:prstGeom prst="rect">
                      <a:avLst/>
                    </a:prstGeom>
                  </pic:spPr>
                </pic:pic>
              </a:graphicData>
            </a:graphic>
            <wp14:sizeRelH relativeFrom="margin">
              <wp14:pctWidth>0</wp14:pctWidth>
            </wp14:sizeRelH>
            <wp14:sizeRelV relativeFrom="margin">
              <wp14:pctHeight>0</wp14:pctHeight>
            </wp14:sizeRelV>
          </wp:anchor>
        </w:drawing>
      </w:r>
    </w:p>
    <w:p w14:paraId="6A5C49A2" w14:textId="05F993D3" w:rsidR="005178F9" w:rsidRPr="005178F9" w:rsidRDefault="005178F9" w:rsidP="00F004A1">
      <w:pPr>
        <w:tabs>
          <w:tab w:val="left" w:pos="459"/>
          <w:tab w:val="left" w:pos="460"/>
        </w:tabs>
        <w:ind w:left="180" w:right="-900"/>
        <w:jc w:val="center"/>
        <w:rPr>
          <w:sz w:val="28"/>
        </w:rPr>
      </w:pPr>
    </w:p>
    <w:p w14:paraId="3A19BF32" w14:textId="77777777" w:rsidR="00DF69B8" w:rsidRDefault="00DF69B8" w:rsidP="00F004A1">
      <w:pPr>
        <w:pStyle w:val="Heading2"/>
        <w:ind w:left="180" w:right="-900"/>
        <w:rPr>
          <w:color w:val="231F20"/>
          <w:w w:val="110"/>
        </w:rPr>
      </w:pPr>
    </w:p>
    <w:p w14:paraId="187E5E3E" w14:textId="42F23E39" w:rsidR="00DF69B8" w:rsidRDefault="00DF69B8" w:rsidP="00F004A1">
      <w:pPr>
        <w:pStyle w:val="Heading2"/>
        <w:ind w:left="180" w:right="-900"/>
        <w:rPr>
          <w:color w:val="231F20"/>
          <w:w w:val="110"/>
        </w:rPr>
      </w:pPr>
    </w:p>
    <w:p w14:paraId="6249F868" w14:textId="1DC6C256" w:rsidR="00DF69B8" w:rsidRDefault="00DF69B8" w:rsidP="00F004A1">
      <w:pPr>
        <w:pStyle w:val="Heading2"/>
        <w:ind w:left="180" w:right="-900"/>
        <w:rPr>
          <w:color w:val="231F20"/>
          <w:w w:val="110"/>
        </w:rPr>
      </w:pPr>
    </w:p>
    <w:p w14:paraId="6D1A222C" w14:textId="1E9DF663" w:rsidR="00DF69B8" w:rsidRDefault="00DF69B8" w:rsidP="00F004A1">
      <w:pPr>
        <w:pStyle w:val="Heading2"/>
        <w:ind w:left="180" w:right="-900"/>
        <w:rPr>
          <w:color w:val="231F20"/>
          <w:w w:val="110"/>
        </w:rPr>
      </w:pPr>
    </w:p>
    <w:p w14:paraId="2D01E5F2" w14:textId="3CDF2E4F" w:rsidR="00DF69B8" w:rsidRDefault="00DF69B8" w:rsidP="00F004A1">
      <w:pPr>
        <w:pStyle w:val="Heading2"/>
        <w:ind w:left="180" w:right="-900"/>
        <w:rPr>
          <w:color w:val="231F20"/>
          <w:w w:val="110"/>
        </w:rPr>
      </w:pPr>
    </w:p>
    <w:p w14:paraId="59006BC8" w14:textId="0033C4C2" w:rsidR="00DF69B8" w:rsidRDefault="00DF69B8" w:rsidP="00F004A1">
      <w:pPr>
        <w:pStyle w:val="Heading2"/>
        <w:ind w:left="180" w:right="-900"/>
        <w:rPr>
          <w:color w:val="231F20"/>
          <w:w w:val="110"/>
        </w:rPr>
      </w:pPr>
    </w:p>
    <w:p w14:paraId="0B5C13D2" w14:textId="77777777" w:rsidR="00D22D5A" w:rsidRDefault="00D22D5A" w:rsidP="000F41D9">
      <w:pPr>
        <w:pStyle w:val="Heading2"/>
        <w:ind w:left="0" w:right="-900"/>
        <w:rPr>
          <w:color w:val="231F20"/>
          <w:w w:val="110"/>
        </w:rPr>
      </w:pPr>
    </w:p>
    <w:p w14:paraId="7DE06167" w14:textId="183230E4" w:rsidR="00241A64" w:rsidRDefault="00241A64" w:rsidP="0035750C">
      <w:pPr>
        <w:pStyle w:val="Heading2"/>
        <w:ind w:left="0" w:right="-900"/>
      </w:pPr>
      <w:r>
        <w:rPr>
          <w:color w:val="231F20"/>
          <w:w w:val="110"/>
        </w:rPr>
        <w:t>Registered Users</w:t>
      </w:r>
    </w:p>
    <w:p w14:paraId="0545F288" w14:textId="2076BA02" w:rsidR="007800D6" w:rsidRPr="000F41D9" w:rsidRDefault="007D058B" w:rsidP="0035750C">
      <w:pPr>
        <w:tabs>
          <w:tab w:val="left" w:pos="459"/>
          <w:tab w:val="left" w:pos="460"/>
        </w:tabs>
        <w:ind w:right="-900"/>
        <w:rPr>
          <w:sz w:val="28"/>
        </w:rPr>
      </w:pPr>
      <w:r>
        <w:rPr>
          <w:color w:val="231F20"/>
          <w:sz w:val="28"/>
        </w:rPr>
        <w:t xml:space="preserve">Current subrecipient users were required to register in the </w:t>
      </w:r>
      <w:proofErr w:type="spellStart"/>
      <w:r>
        <w:rPr>
          <w:color w:val="231F20"/>
          <w:sz w:val="28"/>
        </w:rPr>
        <w:t>eGrants</w:t>
      </w:r>
      <w:proofErr w:type="spellEnd"/>
      <w:r>
        <w:rPr>
          <w:color w:val="231F20"/>
          <w:sz w:val="28"/>
        </w:rPr>
        <w:t xml:space="preserve"> system by July 1, 2021. If a user has not yet been registered, visit the </w:t>
      </w:r>
      <w:hyperlink r:id="rId14" w:history="1">
        <w:r w:rsidRPr="002B5F0A">
          <w:rPr>
            <w:rStyle w:val="Hyperlink"/>
            <w:color w:val="1F497D" w:themeColor="text2"/>
            <w:sz w:val="28"/>
          </w:rPr>
          <w:t>Registration Tutorial</w:t>
        </w:r>
      </w:hyperlink>
      <w:r>
        <w:rPr>
          <w:color w:val="231F20"/>
          <w:sz w:val="28"/>
        </w:rPr>
        <w:t xml:space="preserve"> </w:t>
      </w:r>
      <w:r w:rsidR="000F41D9">
        <w:rPr>
          <w:color w:val="231F20"/>
          <w:sz w:val="28"/>
        </w:rPr>
        <w:t>o</w:t>
      </w:r>
      <w:r w:rsidR="000F41D9" w:rsidRPr="000F41D9">
        <w:rPr>
          <w:color w:val="231F20"/>
          <w:sz w:val="28"/>
          <w:szCs w:val="28"/>
        </w:rPr>
        <w:t xml:space="preserve">n </w:t>
      </w:r>
      <w:hyperlink r:id="rId15" w:history="1">
        <w:r w:rsidR="000F41D9" w:rsidRPr="000F41D9">
          <w:rPr>
            <w:rStyle w:val="Hyperlink"/>
            <w:color w:val="1F497D" w:themeColor="text2"/>
            <w:sz w:val="28"/>
            <w:szCs w:val="28"/>
          </w:rPr>
          <w:t xml:space="preserve">MOVA’s </w:t>
        </w:r>
        <w:proofErr w:type="spellStart"/>
        <w:r w:rsidR="000F41D9" w:rsidRPr="000F41D9">
          <w:rPr>
            <w:rStyle w:val="Hyperlink"/>
            <w:color w:val="1F497D" w:themeColor="text2"/>
            <w:sz w:val="28"/>
            <w:szCs w:val="28"/>
          </w:rPr>
          <w:t>eGrants</w:t>
        </w:r>
        <w:proofErr w:type="spellEnd"/>
        <w:r w:rsidR="000F41D9" w:rsidRPr="000F41D9">
          <w:rPr>
            <w:rStyle w:val="Hyperlink"/>
            <w:color w:val="1F497D" w:themeColor="text2"/>
            <w:sz w:val="28"/>
            <w:szCs w:val="28"/>
          </w:rPr>
          <w:t xml:space="preserve"> webpage</w:t>
        </w:r>
      </w:hyperlink>
      <w:r w:rsidRPr="00380222">
        <w:rPr>
          <w:color w:val="1F497D" w:themeColor="text2"/>
          <w:sz w:val="28"/>
        </w:rPr>
        <w:t xml:space="preserve"> </w:t>
      </w:r>
      <w:r>
        <w:rPr>
          <w:color w:val="231F20"/>
          <w:sz w:val="28"/>
        </w:rPr>
        <w:t xml:space="preserve">or the </w:t>
      </w:r>
      <w:proofErr w:type="spellStart"/>
      <w:r>
        <w:rPr>
          <w:color w:val="231F20"/>
          <w:sz w:val="28"/>
        </w:rPr>
        <w:t>eGrants</w:t>
      </w:r>
      <w:proofErr w:type="spellEnd"/>
      <w:r>
        <w:rPr>
          <w:color w:val="231F20"/>
          <w:sz w:val="28"/>
        </w:rPr>
        <w:t xml:space="preserve"> </w:t>
      </w:r>
      <w:r w:rsidR="000F41D9">
        <w:rPr>
          <w:color w:val="231F20"/>
          <w:sz w:val="28"/>
        </w:rPr>
        <w:t xml:space="preserve">Subrecipient </w:t>
      </w:r>
      <w:r>
        <w:rPr>
          <w:color w:val="231F20"/>
          <w:sz w:val="28"/>
        </w:rPr>
        <w:t>Manual for instructions on registration</w:t>
      </w:r>
      <w:r w:rsidR="000F41D9">
        <w:rPr>
          <w:color w:val="231F20"/>
          <w:sz w:val="28"/>
        </w:rPr>
        <w:t>.</w:t>
      </w:r>
    </w:p>
    <w:p w14:paraId="08D55F71" w14:textId="77777777" w:rsidR="007800D6" w:rsidRDefault="007800D6" w:rsidP="000F41D9">
      <w:pPr>
        <w:tabs>
          <w:tab w:val="left" w:pos="459"/>
          <w:tab w:val="left" w:pos="460"/>
        </w:tabs>
        <w:ind w:right="-900"/>
        <w:rPr>
          <w:color w:val="231F20"/>
          <w:sz w:val="28"/>
        </w:rPr>
      </w:pPr>
    </w:p>
    <w:p w14:paraId="204A0D74" w14:textId="5370FB0B" w:rsidR="00DA3AF4" w:rsidRDefault="00FC73DD" w:rsidP="0035750C">
      <w:pPr>
        <w:tabs>
          <w:tab w:val="left" w:pos="459"/>
          <w:tab w:val="left" w:pos="460"/>
        </w:tabs>
        <w:ind w:right="-900"/>
        <w:rPr>
          <w:color w:val="231F20"/>
          <w:sz w:val="28"/>
        </w:rPr>
      </w:pPr>
      <w:r>
        <w:rPr>
          <w:color w:val="231F20"/>
          <w:sz w:val="28"/>
        </w:rPr>
        <w:t xml:space="preserve">Different user roles have different permissions in the system. </w:t>
      </w:r>
      <w:r w:rsidR="00DF69B8" w:rsidRPr="007D058B">
        <w:rPr>
          <w:color w:val="231F20"/>
          <w:sz w:val="28"/>
        </w:rPr>
        <w:t>Only</w:t>
      </w:r>
      <w:r w:rsidR="00DF69B8" w:rsidRPr="00F004A1">
        <w:rPr>
          <w:b/>
          <w:bCs/>
          <w:color w:val="231F20"/>
          <w:sz w:val="28"/>
        </w:rPr>
        <w:t xml:space="preserve"> </w:t>
      </w:r>
      <w:r w:rsidR="00DF69B8">
        <w:rPr>
          <w:color w:val="231F20"/>
          <w:sz w:val="28"/>
        </w:rPr>
        <w:t xml:space="preserve">the following users have the permissions to initiate, fill out, and submit </w:t>
      </w:r>
      <w:r>
        <w:rPr>
          <w:color w:val="231F20"/>
          <w:sz w:val="28"/>
        </w:rPr>
        <w:t xml:space="preserve">programmatic change </w:t>
      </w:r>
      <w:r w:rsidR="00FC44AA">
        <w:rPr>
          <w:color w:val="231F20"/>
          <w:sz w:val="28"/>
        </w:rPr>
        <w:t xml:space="preserve">and subcontract </w:t>
      </w:r>
      <w:r>
        <w:rPr>
          <w:color w:val="231F20"/>
          <w:sz w:val="28"/>
        </w:rPr>
        <w:t>request</w:t>
      </w:r>
      <w:r w:rsidR="00FC44AA">
        <w:rPr>
          <w:color w:val="231F20"/>
          <w:sz w:val="28"/>
        </w:rPr>
        <w:t>s</w:t>
      </w:r>
      <w:r>
        <w:rPr>
          <w:color w:val="231F20"/>
          <w:sz w:val="28"/>
        </w:rPr>
        <w:t xml:space="preserve"> </w:t>
      </w:r>
      <w:r w:rsidR="00DF69B8">
        <w:rPr>
          <w:color w:val="231F20"/>
          <w:sz w:val="28"/>
        </w:rPr>
        <w:t xml:space="preserve">to MOVA: </w:t>
      </w:r>
    </w:p>
    <w:p w14:paraId="1B8CE210" w14:textId="687163E4" w:rsidR="00DA3AF4" w:rsidRDefault="00DA3AF4" w:rsidP="00F004A1">
      <w:pPr>
        <w:tabs>
          <w:tab w:val="left" w:pos="1080"/>
        </w:tabs>
        <w:ind w:left="450" w:right="-900" w:firstLine="270"/>
        <w:rPr>
          <w:color w:val="231F20"/>
          <w:sz w:val="28"/>
        </w:rPr>
      </w:pPr>
    </w:p>
    <w:p w14:paraId="222A8AA3" w14:textId="432685A3" w:rsidR="00DA3AF4" w:rsidRPr="000F41D9" w:rsidRDefault="00DF69B8" w:rsidP="000F41D9">
      <w:pPr>
        <w:pStyle w:val="ListParagraph"/>
        <w:numPr>
          <w:ilvl w:val="0"/>
          <w:numId w:val="7"/>
        </w:numPr>
        <w:tabs>
          <w:tab w:val="left" w:pos="1080"/>
        </w:tabs>
        <w:ind w:left="450" w:right="-900" w:firstLine="270"/>
        <w:rPr>
          <w:sz w:val="28"/>
        </w:rPr>
      </w:pPr>
      <w:r w:rsidRPr="00F004A1">
        <w:rPr>
          <w:color w:val="231F20"/>
          <w:sz w:val="28"/>
        </w:rPr>
        <w:t xml:space="preserve">Agency Administrator </w:t>
      </w:r>
    </w:p>
    <w:p w14:paraId="54A5E2D4" w14:textId="37E187B8" w:rsidR="00DA3AF4" w:rsidRPr="000F41D9" w:rsidRDefault="00DF69B8" w:rsidP="00F004A1">
      <w:pPr>
        <w:pStyle w:val="ListParagraph"/>
        <w:numPr>
          <w:ilvl w:val="0"/>
          <w:numId w:val="7"/>
        </w:numPr>
        <w:tabs>
          <w:tab w:val="left" w:pos="1080"/>
        </w:tabs>
        <w:ind w:left="450" w:right="-900" w:firstLine="270"/>
        <w:rPr>
          <w:sz w:val="28"/>
        </w:rPr>
      </w:pPr>
      <w:r w:rsidRPr="00F004A1">
        <w:rPr>
          <w:color w:val="231F20"/>
          <w:sz w:val="28"/>
        </w:rPr>
        <w:t xml:space="preserve">Authorized Representative </w:t>
      </w:r>
    </w:p>
    <w:p w14:paraId="62207EF3" w14:textId="02089F9C" w:rsidR="000F41D9" w:rsidRPr="00FC73DD" w:rsidRDefault="00FC73DD" w:rsidP="00F004A1">
      <w:pPr>
        <w:pStyle w:val="ListParagraph"/>
        <w:numPr>
          <w:ilvl w:val="0"/>
          <w:numId w:val="7"/>
        </w:numPr>
        <w:tabs>
          <w:tab w:val="left" w:pos="1080"/>
        </w:tabs>
        <w:ind w:left="450" w:right="-900" w:firstLine="270"/>
        <w:rPr>
          <w:sz w:val="28"/>
        </w:rPr>
      </w:pPr>
      <w:r>
        <w:rPr>
          <w:color w:val="231F20"/>
          <w:sz w:val="28"/>
        </w:rPr>
        <w:t>Programmatic Contact</w:t>
      </w:r>
    </w:p>
    <w:p w14:paraId="1FDFC923" w14:textId="28EFE9BD" w:rsidR="00FC73DD" w:rsidRPr="00FC44AA" w:rsidRDefault="00FC73DD" w:rsidP="00F004A1">
      <w:pPr>
        <w:pStyle w:val="ListParagraph"/>
        <w:numPr>
          <w:ilvl w:val="0"/>
          <w:numId w:val="7"/>
        </w:numPr>
        <w:tabs>
          <w:tab w:val="left" w:pos="1080"/>
        </w:tabs>
        <w:ind w:left="450" w:right="-900" w:firstLine="270"/>
        <w:rPr>
          <w:sz w:val="28"/>
        </w:rPr>
      </w:pPr>
      <w:r>
        <w:rPr>
          <w:color w:val="231F20"/>
          <w:sz w:val="28"/>
        </w:rPr>
        <w:t>Alternative Programmatic Contact</w:t>
      </w:r>
    </w:p>
    <w:p w14:paraId="4A0CA55E" w14:textId="78523C84" w:rsidR="00FC44AA" w:rsidRPr="000F41D9" w:rsidRDefault="00FC44AA" w:rsidP="00F004A1">
      <w:pPr>
        <w:pStyle w:val="ListParagraph"/>
        <w:numPr>
          <w:ilvl w:val="0"/>
          <w:numId w:val="7"/>
        </w:numPr>
        <w:tabs>
          <w:tab w:val="left" w:pos="1080"/>
        </w:tabs>
        <w:ind w:left="450" w:right="-900" w:firstLine="270"/>
        <w:rPr>
          <w:sz w:val="28"/>
        </w:rPr>
      </w:pPr>
      <w:r>
        <w:rPr>
          <w:color w:val="231F20"/>
          <w:sz w:val="28"/>
        </w:rPr>
        <w:t>Fiscal Contact</w:t>
      </w:r>
    </w:p>
    <w:p w14:paraId="014B1FD8" w14:textId="39AB0002" w:rsidR="000F41D9" w:rsidRDefault="000F41D9" w:rsidP="000F41D9">
      <w:pPr>
        <w:tabs>
          <w:tab w:val="left" w:pos="1080"/>
        </w:tabs>
        <w:ind w:right="-900"/>
        <w:rPr>
          <w:sz w:val="28"/>
        </w:rPr>
      </w:pPr>
    </w:p>
    <w:p w14:paraId="702C2EBB" w14:textId="6A09AC40" w:rsidR="000F41D9" w:rsidRDefault="000F41D9" w:rsidP="000F41D9">
      <w:pPr>
        <w:tabs>
          <w:tab w:val="left" w:pos="1080"/>
        </w:tabs>
        <w:ind w:right="-900"/>
        <w:rPr>
          <w:sz w:val="28"/>
        </w:rPr>
      </w:pPr>
    </w:p>
    <w:p w14:paraId="1021F7E2" w14:textId="022F4A69" w:rsidR="000F41D9" w:rsidRDefault="000F41D9" w:rsidP="000F41D9">
      <w:pPr>
        <w:tabs>
          <w:tab w:val="left" w:pos="1080"/>
        </w:tabs>
        <w:ind w:right="-900"/>
        <w:rPr>
          <w:sz w:val="28"/>
        </w:rPr>
      </w:pPr>
    </w:p>
    <w:p w14:paraId="6B463F30" w14:textId="00F2F241" w:rsidR="000F41D9" w:rsidRDefault="000F41D9" w:rsidP="000F41D9">
      <w:pPr>
        <w:tabs>
          <w:tab w:val="left" w:pos="1080"/>
        </w:tabs>
        <w:ind w:right="-900"/>
        <w:rPr>
          <w:sz w:val="28"/>
        </w:rPr>
      </w:pPr>
    </w:p>
    <w:p w14:paraId="75ECAC4A" w14:textId="77777777" w:rsidR="00FC73DD" w:rsidRDefault="00FC73DD" w:rsidP="00FC44AA">
      <w:pPr>
        <w:tabs>
          <w:tab w:val="left" w:pos="459"/>
          <w:tab w:val="left" w:pos="460"/>
        </w:tabs>
        <w:ind w:right="-900"/>
        <w:rPr>
          <w:color w:val="231F20"/>
          <w:sz w:val="28"/>
        </w:rPr>
      </w:pPr>
    </w:p>
    <w:p w14:paraId="165C5B31" w14:textId="430FF01D" w:rsidR="00DF69B8" w:rsidRDefault="00F261A9" w:rsidP="0035750C">
      <w:pPr>
        <w:tabs>
          <w:tab w:val="left" w:pos="459"/>
          <w:tab w:val="left" w:pos="460"/>
        </w:tabs>
        <w:ind w:right="-900"/>
        <w:rPr>
          <w:color w:val="231F20"/>
          <w:sz w:val="28"/>
        </w:rPr>
      </w:pPr>
      <w:r>
        <w:rPr>
          <w:color w:val="231F20"/>
          <w:sz w:val="28"/>
        </w:rPr>
        <w:t>P</w:t>
      </w:r>
      <w:r w:rsidR="00DF69B8" w:rsidRPr="00F004A1">
        <w:rPr>
          <w:color w:val="231F20"/>
          <w:sz w:val="28"/>
        </w:rPr>
        <w:t>lease ensure that the individual</w:t>
      </w:r>
      <w:r>
        <w:rPr>
          <w:color w:val="231F20"/>
          <w:sz w:val="28"/>
        </w:rPr>
        <w:t>(s)</w:t>
      </w:r>
      <w:r w:rsidR="00DF69B8" w:rsidRPr="00F004A1">
        <w:rPr>
          <w:color w:val="231F20"/>
          <w:sz w:val="28"/>
        </w:rPr>
        <w:t xml:space="preserve"> working on </w:t>
      </w:r>
      <w:r w:rsidR="000C19E9">
        <w:rPr>
          <w:color w:val="231F20"/>
          <w:sz w:val="28"/>
        </w:rPr>
        <w:t>the</w:t>
      </w:r>
      <w:r w:rsidR="00FC73DD">
        <w:rPr>
          <w:color w:val="231F20"/>
          <w:sz w:val="28"/>
        </w:rPr>
        <w:t xml:space="preserve"> applicable</w:t>
      </w:r>
      <w:r w:rsidR="000C19E9">
        <w:rPr>
          <w:color w:val="231F20"/>
          <w:sz w:val="28"/>
        </w:rPr>
        <w:t xml:space="preserve"> process </w:t>
      </w:r>
      <w:r w:rsidR="00FC73DD">
        <w:rPr>
          <w:color w:val="231F20"/>
          <w:sz w:val="28"/>
        </w:rPr>
        <w:t xml:space="preserve">is </w:t>
      </w:r>
      <w:r w:rsidR="00DF69B8" w:rsidRPr="00F004A1">
        <w:rPr>
          <w:color w:val="231F20"/>
          <w:sz w:val="28"/>
        </w:rPr>
        <w:t>assigned</w:t>
      </w:r>
      <w:r w:rsidR="00C87EEF" w:rsidRPr="00F004A1">
        <w:rPr>
          <w:color w:val="231F20"/>
          <w:sz w:val="28"/>
        </w:rPr>
        <w:t xml:space="preserve"> to</w:t>
      </w:r>
      <w:r w:rsidR="00DF69B8" w:rsidRPr="00F004A1">
        <w:rPr>
          <w:color w:val="231F20"/>
          <w:sz w:val="28"/>
        </w:rPr>
        <w:t xml:space="preserve"> one or more of these roles</w:t>
      </w:r>
      <w:r w:rsidR="00F24E4C">
        <w:rPr>
          <w:color w:val="231F20"/>
          <w:sz w:val="28"/>
        </w:rPr>
        <w:t xml:space="preserve"> </w:t>
      </w:r>
      <w:r w:rsidR="004C76DD">
        <w:rPr>
          <w:color w:val="231F20"/>
          <w:sz w:val="28"/>
        </w:rPr>
        <w:t xml:space="preserve">for the specific application </w:t>
      </w:r>
      <w:r w:rsidR="00F24E4C">
        <w:rPr>
          <w:color w:val="231F20"/>
          <w:sz w:val="28"/>
        </w:rPr>
        <w:t>before moving on</w:t>
      </w:r>
      <w:r w:rsidR="00DF69B8" w:rsidRPr="00F004A1">
        <w:rPr>
          <w:color w:val="231F20"/>
          <w:sz w:val="28"/>
        </w:rPr>
        <w:t>.</w:t>
      </w:r>
    </w:p>
    <w:p w14:paraId="279CD65C" w14:textId="48ED922B" w:rsidR="00676C87" w:rsidRPr="00FC44AA" w:rsidRDefault="0035750C" w:rsidP="00FC44AA">
      <w:pPr>
        <w:pStyle w:val="Heading1"/>
        <w:spacing w:before="224"/>
        <w:ind w:left="0" w:right="-900"/>
        <w:rPr>
          <w:color w:val="213A70"/>
          <w:w w:val="115"/>
        </w:rPr>
      </w:pPr>
      <w:r>
        <w:rPr>
          <w:color w:val="213A70"/>
          <w:w w:val="115"/>
        </w:rPr>
        <w:t>Programmatic Change</w:t>
      </w:r>
      <w:r w:rsidR="00972AA7">
        <w:rPr>
          <w:color w:val="213A70"/>
          <w:w w:val="115"/>
        </w:rPr>
        <w:t xml:space="preserve"> Forms (PCFs)</w:t>
      </w:r>
      <w:r>
        <w:rPr>
          <w:color w:val="213A70"/>
          <w:w w:val="115"/>
        </w:rPr>
        <w:t xml:space="preserve"> in </w:t>
      </w:r>
      <w:proofErr w:type="spellStart"/>
      <w:r>
        <w:rPr>
          <w:color w:val="213A70"/>
          <w:w w:val="115"/>
        </w:rPr>
        <w:t>eGrants</w:t>
      </w:r>
      <w:proofErr w:type="spellEnd"/>
    </w:p>
    <w:p w14:paraId="1BE53F20" w14:textId="30316E9C" w:rsidR="00972AA7" w:rsidRDefault="00676C87" w:rsidP="00FC44AA">
      <w:pPr>
        <w:tabs>
          <w:tab w:val="left" w:pos="459"/>
          <w:tab w:val="left" w:pos="460"/>
        </w:tabs>
        <w:ind w:right="-900"/>
        <w:rPr>
          <w:color w:val="231F20"/>
          <w:sz w:val="28"/>
        </w:rPr>
      </w:pPr>
      <w:r>
        <w:rPr>
          <w:color w:val="231F20"/>
          <w:sz w:val="28"/>
        </w:rPr>
        <w:t>Programmatic change</w:t>
      </w:r>
      <w:r w:rsidR="00972AA7">
        <w:rPr>
          <w:color w:val="231F20"/>
          <w:sz w:val="28"/>
        </w:rPr>
        <w:t xml:space="preserve"> forms (PCFs) are required to be submitted to MOVA when there are any changes (</w:t>
      </w:r>
      <w:proofErr w:type="gramStart"/>
      <w:r w:rsidR="00972AA7" w:rsidRPr="0035750C">
        <w:rPr>
          <w:color w:val="231F20"/>
          <w:sz w:val="28"/>
        </w:rPr>
        <w:t>i.e.</w:t>
      </w:r>
      <w:proofErr w:type="gramEnd"/>
      <w:r w:rsidR="00972AA7" w:rsidRPr="0035750C">
        <w:rPr>
          <w:color w:val="231F20"/>
          <w:sz w:val="28"/>
        </w:rPr>
        <w:t xml:space="preserve"> salary increases, extended leaves, change in hours, etc.)</w:t>
      </w:r>
      <w:r w:rsidR="00972AA7">
        <w:rPr>
          <w:color w:val="231F20"/>
          <w:sz w:val="28"/>
        </w:rPr>
        <w:t xml:space="preserve"> in MOVA-funded staff. Oftentimes, PCFs will beget a budget amendment in </w:t>
      </w:r>
      <w:proofErr w:type="spellStart"/>
      <w:r w:rsidR="00972AA7">
        <w:rPr>
          <w:color w:val="231F20"/>
          <w:sz w:val="28"/>
        </w:rPr>
        <w:t>eGrants</w:t>
      </w:r>
      <w:proofErr w:type="spellEnd"/>
      <w:r w:rsidR="00972AA7">
        <w:rPr>
          <w:color w:val="231F20"/>
          <w:sz w:val="28"/>
        </w:rPr>
        <w:t xml:space="preserve"> as well, which is a separate process. More information about budget amendments in </w:t>
      </w:r>
      <w:proofErr w:type="spellStart"/>
      <w:r w:rsidR="00972AA7">
        <w:rPr>
          <w:color w:val="231F20"/>
          <w:sz w:val="28"/>
        </w:rPr>
        <w:t>eGrants</w:t>
      </w:r>
      <w:proofErr w:type="spellEnd"/>
      <w:r w:rsidR="00972AA7">
        <w:rPr>
          <w:color w:val="231F20"/>
          <w:sz w:val="28"/>
        </w:rPr>
        <w:t xml:space="preserve"> can be found in the </w:t>
      </w:r>
      <w:hyperlink r:id="rId16" w:history="1">
        <w:proofErr w:type="spellStart"/>
        <w:r w:rsidR="00D33A1E" w:rsidRPr="00D33A1E">
          <w:rPr>
            <w:rStyle w:val="Hyperlink"/>
            <w:color w:val="1F497D" w:themeColor="text2"/>
            <w:sz w:val="28"/>
          </w:rPr>
          <w:t>eGrants</w:t>
        </w:r>
        <w:proofErr w:type="spellEnd"/>
        <w:r w:rsidR="00D33A1E" w:rsidRPr="00D33A1E">
          <w:rPr>
            <w:rStyle w:val="Hyperlink"/>
            <w:color w:val="1F497D" w:themeColor="text2"/>
            <w:sz w:val="28"/>
          </w:rPr>
          <w:t xml:space="preserve"> Budget Amendment Guide</w:t>
        </w:r>
      </w:hyperlink>
      <w:r w:rsidR="00D33A1E">
        <w:rPr>
          <w:color w:val="231F20"/>
          <w:sz w:val="28"/>
        </w:rPr>
        <w:t xml:space="preserve"> </w:t>
      </w:r>
      <w:r w:rsidR="00972AA7">
        <w:rPr>
          <w:color w:val="231F20"/>
          <w:sz w:val="28"/>
        </w:rPr>
        <w:t xml:space="preserve">on </w:t>
      </w:r>
      <w:hyperlink r:id="rId17" w:history="1">
        <w:r w:rsidR="00972AA7" w:rsidRPr="00EF3D4A">
          <w:rPr>
            <w:rStyle w:val="Hyperlink"/>
            <w:color w:val="1F497D" w:themeColor="text2"/>
            <w:sz w:val="28"/>
          </w:rPr>
          <w:t>MOVA’s website</w:t>
        </w:r>
      </w:hyperlink>
      <w:r w:rsidR="00972AA7">
        <w:rPr>
          <w:color w:val="231F20"/>
          <w:sz w:val="28"/>
        </w:rPr>
        <w:t>, and more information about programmatic changes can be found in MOVA’s Policies and Procedures.</w:t>
      </w:r>
    </w:p>
    <w:p w14:paraId="2003B40F" w14:textId="7675AC14" w:rsidR="0035750C" w:rsidRDefault="0035750C" w:rsidP="26212BDA">
      <w:pPr>
        <w:tabs>
          <w:tab w:val="left" w:pos="1080"/>
        </w:tabs>
        <w:ind w:right="-907"/>
        <w:rPr>
          <w:color w:val="231F20"/>
          <w:sz w:val="28"/>
          <w:szCs w:val="28"/>
        </w:rPr>
      </w:pPr>
    </w:p>
    <w:p w14:paraId="3B85745A" w14:textId="7A2D8568" w:rsidR="0035750C" w:rsidRPr="0035750C" w:rsidRDefault="0035750C" w:rsidP="0035750C">
      <w:pPr>
        <w:pStyle w:val="Heading2"/>
        <w:ind w:left="0" w:right="-900"/>
        <w:rPr>
          <w:color w:val="231F20"/>
          <w:w w:val="110"/>
        </w:rPr>
      </w:pPr>
      <w:r>
        <w:rPr>
          <w:color w:val="231F20"/>
          <w:w w:val="110"/>
        </w:rPr>
        <w:t>Initiating a Programmatic Change</w:t>
      </w:r>
      <w:r w:rsidR="00042AAE">
        <w:rPr>
          <w:color w:val="231F20"/>
          <w:w w:val="110"/>
        </w:rPr>
        <w:t xml:space="preserve"> Request</w:t>
      </w:r>
    </w:p>
    <w:p w14:paraId="05670EE7" w14:textId="25E741F8" w:rsidR="000F41D9" w:rsidRDefault="000F41D9" w:rsidP="0035750C">
      <w:pPr>
        <w:tabs>
          <w:tab w:val="left" w:pos="459"/>
          <w:tab w:val="left" w:pos="460"/>
        </w:tabs>
        <w:ind w:right="-900"/>
        <w:rPr>
          <w:color w:val="231F20"/>
          <w:sz w:val="28"/>
        </w:rPr>
      </w:pPr>
      <w:r>
        <w:rPr>
          <w:color w:val="231F20"/>
          <w:sz w:val="28"/>
        </w:rPr>
        <w:t>To initiate a</w:t>
      </w:r>
      <w:r w:rsidR="0035750C">
        <w:rPr>
          <w:color w:val="231F20"/>
          <w:sz w:val="28"/>
        </w:rPr>
        <w:t xml:space="preserve"> programmatic change</w:t>
      </w:r>
      <w:r>
        <w:rPr>
          <w:color w:val="231F20"/>
          <w:sz w:val="28"/>
        </w:rPr>
        <w:t xml:space="preserve">, start by logging into the application for which you will be completing </w:t>
      </w:r>
      <w:r w:rsidR="00972AA7">
        <w:rPr>
          <w:color w:val="231F20"/>
          <w:sz w:val="28"/>
        </w:rPr>
        <w:t>the form for</w:t>
      </w:r>
      <w:r>
        <w:rPr>
          <w:color w:val="231F20"/>
          <w:sz w:val="28"/>
        </w:rPr>
        <w:t xml:space="preserve">. From your Dashboard, select the Searches tab at the top and click Applications. </w:t>
      </w:r>
    </w:p>
    <w:p w14:paraId="45700C6D" w14:textId="77777777" w:rsidR="000F41D9" w:rsidRPr="000F41D9" w:rsidRDefault="000F41D9" w:rsidP="00F004A1">
      <w:pPr>
        <w:tabs>
          <w:tab w:val="left" w:pos="459"/>
          <w:tab w:val="left" w:pos="460"/>
        </w:tabs>
        <w:ind w:left="180" w:right="-900"/>
        <w:rPr>
          <w:color w:val="231F20"/>
          <w:sz w:val="16"/>
          <w:szCs w:val="16"/>
        </w:rPr>
      </w:pPr>
    </w:p>
    <w:p w14:paraId="08760538" w14:textId="5E501A48" w:rsidR="00DF69B8" w:rsidRDefault="000F41D9" w:rsidP="0035750C">
      <w:pPr>
        <w:tabs>
          <w:tab w:val="left" w:pos="459"/>
          <w:tab w:val="left" w:pos="460"/>
        </w:tabs>
        <w:ind w:right="-900"/>
        <w:rPr>
          <w:color w:val="231F20"/>
          <w:sz w:val="28"/>
        </w:rPr>
      </w:pPr>
      <w:r>
        <w:rPr>
          <w:color w:val="231F20"/>
          <w:sz w:val="28"/>
        </w:rPr>
        <w:t>On the Applications Document Search page, search for your application using the filters. Once found, click on your application name to be taken to the Document Landing Page for the application.</w:t>
      </w:r>
    </w:p>
    <w:p w14:paraId="4E4B9C36" w14:textId="77AC1CA4" w:rsidR="000F41D9" w:rsidRDefault="000F41D9" w:rsidP="00F004A1">
      <w:pPr>
        <w:tabs>
          <w:tab w:val="left" w:pos="459"/>
          <w:tab w:val="left" w:pos="460"/>
        </w:tabs>
        <w:ind w:left="180" w:right="-900"/>
        <w:rPr>
          <w:color w:val="231F20"/>
          <w:sz w:val="28"/>
        </w:rPr>
      </w:pPr>
      <w:r>
        <w:rPr>
          <w:noProof/>
        </w:rPr>
        <w:drawing>
          <wp:anchor distT="0" distB="0" distL="114300" distR="114300" simplePos="0" relativeHeight="251658259" behindDoc="1" locked="0" layoutInCell="1" allowOverlap="1" wp14:anchorId="3F6C682D" wp14:editId="5ABDF77A">
            <wp:simplePos x="0" y="0"/>
            <wp:positionH relativeFrom="column">
              <wp:posOffset>370213</wp:posOffset>
            </wp:positionH>
            <wp:positionV relativeFrom="paragraph">
              <wp:posOffset>215265</wp:posOffset>
            </wp:positionV>
            <wp:extent cx="6286500" cy="1739900"/>
            <wp:effectExtent l="0" t="0" r="0" b="0"/>
            <wp:wrapTight wrapText="bothSides">
              <wp:wrapPolygon edited="0">
                <wp:start x="0" y="0"/>
                <wp:lineTo x="0" y="21285"/>
                <wp:lineTo x="21535" y="21285"/>
                <wp:lineTo x="21535" y="0"/>
                <wp:lineTo x="0" y="0"/>
              </wp:wrapPolygon>
            </wp:wrapTight>
            <wp:docPr id="11" name="Picture 1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6500" cy="1739900"/>
                    </a:xfrm>
                    <a:prstGeom prst="rect">
                      <a:avLst/>
                    </a:prstGeom>
                  </pic:spPr>
                </pic:pic>
              </a:graphicData>
            </a:graphic>
          </wp:anchor>
        </w:drawing>
      </w:r>
    </w:p>
    <w:p w14:paraId="3E5F73C9" w14:textId="39D33BDB" w:rsidR="000F41D9" w:rsidRDefault="000F41D9" w:rsidP="00F004A1">
      <w:pPr>
        <w:tabs>
          <w:tab w:val="left" w:pos="459"/>
          <w:tab w:val="left" w:pos="460"/>
        </w:tabs>
        <w:ind w:left="180" w:right="-900"/>
        <w:rPr>
          <w:color w:val="231F20"/>
          <w:sz w:val="28"/>
        </w:rPr>
      </w:pPr>
    </w:p>
    <w:p w14:paraId="6C30A15B" w14:textId="77777777" w:rsidR="007800D6" w:rsidRDefault="007800D6" w:rsidP="00F004A1">
      <w:pPr>
        <w:tabs>
          <w:tab w:val="left" w:pos="459"/>
          <w:tab w:val="left" w:pos="460"/>
        </w:tabs>
        <w:ind w:left="180" w:right="-900"/>
        <w:rPr>
          <w:color w:val="231F20"/>
          <w:sz w:val="28"/>
        </w:rPr>
      </w:pPr>
    </w:p>
    <w:p w14:paraId="72BA4637" w14:textId="7A6C892D" w:rsidR="007800D6" w:rsidRPr="009D60D6" w:rsidRDefault="007800D6" w:rsidP="009D60D6">
      <w:pPr>
        <w:tabs>
          <w:tab w:val="left" w:pos="459"/>
          <w:tab w:val="left" w:pos="460"/>
        </w:tabs>
        <w:ind w:left="180" w:right="-900"/>
        <w:rPr>
          <w:sz w:val="28"/>
        </w:rPr>
      </w:pPr>
      <w:bookmarkStart w:id="0" w:name="_Hlk89938203"/>
    </w:p>
    <w:bookmarkEnd w:id="0"/>
    <w:p w14:paraId="7BEE34D4" w14:textId="6744ECAD" w:rsidR="00D606D1" w:rsidRDefault="00D606D1" w:rsidP="00F004A1">
      <w:pPr>
        <w:tabs>
          <w:tab w:val="left" w:pos="459"/>
          <w:tab w:val="left" w:pos="460"/>
        </w:tabs>
        <w:ind w:left="180" w:right="-900"/>
        <w:rPr>
          <w:color w:val="231F20"/>
          <w:sz w:val="28"/>
        </w:rPr>
      </w:pPr>
    </w:p>
    <w:p w14:paraId="4165821C" w14:textId="6E3D50DF" w:rsidR="00DF69B8" w:rsidRDefault="00DF69B8" w:rsidP="00F004A1">
      <w:pPr>
        <w:pStyle w:val="BodyText"/>
        <w:ind w:left="180" w:right="-900"/>
        <w:rPr>
          <w:sz w:val="39"/>
        </w:rPr>
      </w:pPr>
    </w:p>
    <w:p w14:paraId="4DE41426" w14:textId="6E5D66FA" w:rsidR="007800D6" w:rsidRDefault="007800D6" w:rsidP="00F004A1">
      <w:pPr>
        <w:pStyle w:val="Heading1"/>
        <w:spacing w:before="1"/>
        <w:ind w:left="180" w:right="-900"/>
        <w:rPr>
          <w:color w:val="213A70"/>
          <w:w w:val="115"/>
        </w:rPr>
      </w:pPr>
    </w:p>
    <w:p w14:paraId="26BDE83E" w14:textId="60321B9B" w:rsidR="007800D6" w:rsidRDefault="007800D6" w:rsidP="00F004A1">
      <w:pPr>
        <w:pStyle w:val="Heading1"/>
        <w:spacing w:before="1"/>
        <w:ind w:left="180" w:right="-900"/>
        <w:rPr>
          <w:color w:val="213A70"/>
          <w:w w:val="115"/>
        </w:rPr>
      </w:pPr>
    </w:p>
    <w:p w14:paraId="6E66110E" w14:textId="77777777" w:rsidR="007800D6" w:rsidRDefault="007800D6" w:rsidP="00F004A1">
      <w:pPr>
        <w:pStyle w:val="Heading1"/>
        <w:spacing w:before="1"/>
        <w:ind w:left="180" w:right="-900"/>
        <w:rPr>
          <w:color w:val="213A70"/>
          <w:w w:val="115"/>
        </w:rPr>
      </w:pPr>
    </w:p>
    <w:p w14:paraId="641D00A9" w14:textId="235B0C0C" w:rsidR="007800D6" w:rsidRPr="000F41D9" w:rsidRDefault="007800D6" w:rsidP="00F004A1">
      <w:pPr>
        <w:pStyle w:val="Heading1"/>
        <w:spacing w:before="1"/>
        <w:ind w:left="180" w:right="-900"/>
        <w:rPr>
          <w:color w:val="213A70"/>
          <w:w w:val="115"/>
          <w:sz w:val="16"/>
          <w:szCs w:val="16"/>
        </w:rPr>
      </w:pPr>
    </w:p>
    <w:p w14:paraId="3E349AFB" w14:textId="1CA727E2" w:rsidR="000F41D9" w:rsidRDefault="00972AA7" w:rsidP="0040104B">
      <w:pPr>
        <w:tabs>
          <w:tab w:val="left" w:pos="459"/>
          <w:tab w:val="left" w:pos="460"/>
        </w:tabs>
        <w:ind w:right="-900"/>
        <w:rPr>
          <w:color w:val="231F20"/>
          <w:sz w:val="28"/>
        </w:rPr>
      </w:pPr>
      <w:r>
        <w:rPr>
          <w:noProof/>
        </w:rPr>
        <w:drawing>
          <wp:anchor distT="0" distB="0" distL="114300" distR="114300" simplePos="0" relativeHeight="251658242" behindDoc="1" locked="0" layoutInCell="1" allowOverlap="1" wp14:anchorId="3235472E" wp14:editId="33E2B89B">
            <wp:simplePos x="0" y="0"/>
            <wp:positionH relativeFrom="column">
              <wp:posOffset>2749550</wp:posOffset>
            </wp:positionH>
            <wp:positionV relativeFrom="paragraph">
              <wp:posOffset>570230</wp:posOffset>
            </wp:positionV>
            <wp:extent cx="1537970" cy="1466850"/>
            <wp:effectExtent l="0" t="0" r="0" b="0"/>
            <wp:wrapTight wrapText="bothSides">
              <wp:wrapPolygon edited="0">
                <wp:start x="0" y="0"/>
                <wp:lineTo x="0" y="21319"/>
                <wp:lineTo x="21404" y="21319"/>
                <wp:lineTo x="21404" y="0"/>
                <wp:lineTo x="0" y="0"/>
              </wp:wrapPolygon>
            </wp:wrapTight>
            <wp:docPr id="578870858" name="Picture 5788708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70858" name="Picture 1"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537970" cy="1466850"/>
                    </a:xfrm>
                    <a:prstGeom prst="rect">
                      <a:avLst/>
                    </a:prstGeom>
                  </pic:spPr>
                </pic:pic>
              </a:graphicData>
            </a:graphic>
          </wp:anchor>
        </w:drawing>
      </w:r>
      <w:r w:rsidR="000F41D9">
        <w:rPr>
          <w:color w:val="231F20"/>
          <w:sz w:val="28"/>
        </w:rPr>
        <w:t xml:space="preserve">Here, you will find </w:t>
      </w:r>
      <w:r w:rsidR="0035750C">
        <w:rPr>
          <w:color w:val="231F20"/>
          <w:sz w:val="28"/>
        </w:rPr>
        <w:t>all</w:t>
      </w:r>
      <w:r w:rsidR="000F41D9">
        <w:rPr>
          <w:color w:val="231F20"/>
          <w:sz w:val="28"/>
        </w:rPr>
        <w:t xml:space="preserve"> your application information. To initiate a </w:t>
      </w:r>
      <w:r>
        <w:rPr>
          <w:color w:val="231F20"/>
          <w:sz w:val="28"/>
        </w:rPr>
        <w:t>PCF</w:t>
      </w:r>
      <w:r w:rsidR="000F41D9">
        <w:rPr>
          <w:color w:val="231F20"/>
          <w:sz w:val="28"/>
        </w:rPr>
        <w:t xml:space="preserve">, scroll to the bottom of the lefthand panel to </w:t>
      </w:r>
      <w:r>
        <w:rPr>
          <w:color w:val="231F20"/>
          <w:sz w:val="28"/>
        </w:rPr>
        <w:t>the Related Documents</w:t>
      </w:r>
      <w:r w:rsidR="00381420">
        <w:rPr>
          <w:color w:val="231F20"/>
          <w:sz w:val="28"/>
        </w:rPr>
        <w:t xml:space="preserve"> section and select </w:t>
      </w:r>
      <w:r>
        <w:rPr>
          <w:color w:val="231F20"/>
          <w:sz w:val="28"/>
        </w:rPr>
        <w:t>the green Initiate Related Doc button</w:t>
      </w:r>
      <w:r w:rsidR="000F41D9">
        <w:rPr>
          <w:color w:val="231F20"/>
          <w:sz w:val="28"/>
        </w:rPr>
        <w:t xml:space="preserve">. </w:t>
      </w:r>
    </w:p>
    <w:p w14:paraId="259D1E15" w14:textId="40EE9A6D" w:rsidR="000F41D9" w:rsidRDefault="000F41D9" w:rsidP="000F41D9">
      <w:pPr>
        <w:tabs>
          <w:tab w:val="left" w:pos="459"/>
          <w:tab w:val="left" w:pos="460"/>
        </w:tabs>
        <w:ind w:left="180" w:right="-900"/>
        <w:rPr>
          <w:color w:val="231F20"/>
          <w:sz w:val="28"/>
        </w:rPr>
      </w:pPr>
    </w:p>
    <w:p w14:paraId="2250FA2B" w14:textId="39A3A20B" w:rsidR="000F41D9" w:rsidRDefault="000F41D9" w:rsidP="000F41D9">
      <w:pPr>
        <w:tabs>
          <w:tab w:val="left" w:pos="459"/>
          <w:tab w:val="left" w:pos="460"/>
        </w:tabs>
        <w:ind w:left="180" w:right="-900"/>
        <w:rPr>
          <w:color w:val="231F20"/>
          <w:sz w:val="28"/>
        </w:rPr>
      </w:pPr>
    </w:p>
    <w:p w14:paraId="0CBF9CAF" w14:textId="3C9979C3" w:rsidR="000F41D9" w:rsidRDefault="000F41D9" w:rsidP="000F41D9">
      <w:pPr>
        <w:tabs>
          <w:tab w:val="left" w:pos="459"/>
          <w:tab w:val="left" w:pos="460"/>
        </w:tabs>
        <w:ind w:left="180" w:right="-900"/>
        <w:rPr>
          <w:color w:val="231F20"/>
          <w:sz w:val="28"/>
        </w:rPr>
      </w:pPr>
    </w:p>
    <w:p w14:paraId="20B5E3F4" w14:textId="7608409D" w:rsidR="000F41D9" w:rsidRDefault="000F41D9" w:rsidP="000F41D9">
      <w:pPr>
        <w:tabs>
          <w:tab w:val="left" w:pos="459"/>
          <w:tab w:val="left" w:pos="460"/>
        </w:tabs>
        <w:ind w:left="180" w:right="-900"/>
        <w:rPr>
          <w:color w:val="231F20"/>
          <w:sz w:val="28"/>
        </w:rPr>
      </w:pPr>
    </w:p>
    <w:p w14:paraId="43D18BB6" w14:textId="1AD485CB" w:rsidR="000F41D9" w:rsidRDefault="000F41D9" w:rsidP="000F41D9">
      <w:pPr>
        <w:tabs>
          <w:tab w:val="left" w:pos="459"/>
          <w:tab w:val="left" w:pos="460"/>
        </w:tabs>
        <w:ind w:left="180" w:right="-900"/>
        <w:rPr>
          <w:color w:val="231F20"/>
          <w:sz w:val="28"/>
        </w:rPr>
      </w:pPr>
    </w:p>
    <w:p w14:paraId="13F180C9" w14:textId="66740692" w:rsidR="000F41D9" w:rsidRDefault="000F41D9" w:rsidP="000F41D9">
      <w:pPr>
        <w:tabs>
          <w:tab w:val="left" w:pos="459"/>
          <w:tab w:val="left" w:pos="460"/>
        </w:tabs>
        <w:ind w:left="180" w:right="-900"/>
        <w:rPr>
          <w:color w:val="231F20"/>
          <w:sz w:val="28"/>
        </w:rPr>
      </w:pPr>
    </w:p>
    <w:p w14:paraId="491FE1FF" w14:textId="77777777" w:rsidR="000F41D9" w:rsidRDefault="000F41D9" w:rsidP="000F41D9">
      <w:pPr>
        <w:tabs>
          <w:tab w:val="left" w:pos="459"/>
          <w:tab w:val="left" w:pos="460"/>
        </w:tabs>
        <w:ind w:left="180" w:right="-900"/>
        <w:rPr>
          <w:color w:val="231F20"/>
          <w:sz w:val="28"/>
        </w:rPr>
      </w:pPr>
    </w:p>
    <w:p w14:paraId="65F972EB" w14:textId="5AE6CC16" w:rsidR="000F41D9" w:rsidRDefault="00972AA7" w:rsidP="000F41D9">
      <w:pPr>
        <w:tabs>
          <w:tab w:val="left" w:pos="459"/>
          <w:tab w:val="left" w:pos="460"/>
        </w:tabs>
        <w:ind w:left="180" w:right="-900"/>
        <w:rPr>
          <w:color w:val="231F20"/>
          <w:sz w:val="28"/>
        </w:rPr>
      </w:pPr>
      <w:r>
        <w:rPr>
          <w:color w:val="231F20"/>
          <w:sz w:val="28"/>
        </w:rPr>
        <w:t>In the pop up, click the drop-down arrow for Available Documents and select “Programmatic Change Request FY24.” Click the green Create button.</w:t>
      </w:r>
    </w:p>
    <w:p w14:paraId="68154144" w14:textId="77777777" w:rsidR="000F41D9" w:rsidRDefault="000F41D9" w:rsidP="000F41D9">
      <w:pPr>
        <w:tabs>
          <w:tab w:val="left" w:pos="459"/>
          <w:tab w:val="left" w:pos="460"/>
        </w:tabs>
        <w:ind w:left="180" w:right="-900"/>
        <w:rPr>
          <w:color w:val="231F20"/>
          <w:sz w:val="28"/>
        </w:rPr>
      </w:pPr>
    </w:p>
    <w:p w14:paraId="4BA597BF" w14:textId="78DF36A1" w:rsidR="000F41D9" w:rsidRDefault="000F41D9" w:rsidP="000F41D9">
      <w:pPr>
        <w:tabs>
          <w:tab w:val="left" w:pos="459"/>
          <w:tab w:val="left" w:pos="460"/>
        </w:tabs>
        <w:ind w:left="180" w:right="-900"/>
        <w:rPr>
          <w:color w:val="231F20"/>
          <w:sz w:val="28"/>
        </w:rPr>
      </w:pPr>
    </w:p>
    <w:p w14:paraId="714A3357" w14:textId="77777777" w:rsidR="000F41D9" w:rsidRDefault="000F41D9" w:rsidP="000F41D9">
      <w:pPr>
        <w:tabs>
          <w:tab w:val="left" w:pos="459"/>
          <w:tab w:val="left" w:pos="460"/>
        </w:tabs>
        <w:ind w:left="180" w:right="-900"/>
        <w:rPr>
          <w:color w:val="231F20"/>
          <w:sz w:val="28"/>
        </w:rPr>
      </w:pPr>
    </w:p>
    <w:p w14:paraId="18282F3A" w14:textId="7CD865DC" w:rsidR="000F41D9" w:rsidRDefault="00972AA7" w:rsidP="000F41D9">
      <w:pPr>
        <w:tabs>
          <w:tab w:val="left" w:pos="459"/>
          <w:tab w:val="left" w:pos="460"/>
        </w:tabs>
        <w:ind w:left="180" w:right="-900"/>
        <w:rPr>
          <w:color w:val="231F20"/>
          <w:sz w:val="28"/>
        </w:rPr>
      </w:pPr>
      <w:r>
        <w:rPr>
          <w:noProof/>
        </w:rPr>
        <w:lastRenderedPageBreak/>
        <w:drawing>
          <wp:anchor distT="0" distB="0" distL="114300" distR="114300" simplePos="0" relativeHeight="251658243" behindDoc="1" locked="0" layoutInCell="1" allowOverlap="1" wp14:anchorId="2B55C9D3" wp14:editId="6F9EEA0A">
            <wp:simplePos x="0" y="0"/>
            <wp:positionH relativeFrom="column">
              <wp:posOffset>1327150</wp:posOffset>
            </wp:positionH>
            <wp:positionV relativeFrom="paragraph">
              <wp:posOffset>139700</wp:posOffset>
            </wp:positionV>
            <wp:extent cx="3965575" cy="2927350"/>
            <wp:effectExtent l="0" t="0" r="0" b="0"/>
            <wp:wrapTight wrapText="bothSides">
              <wp:wrapPolygon edited="0">
                <wp:start x="0" y="0"/>
                <wp:lineTo x="0" y="21506"/>
                <wp:lineTo x="21479" y="21506"/>
                <wp:lineTo x="21479" y="0"/>
                <wp:lineTo x="0" y="0"/>
              </wp:wrapPolygon>
            </wp:wrapTight>
            <wp:docPr id="1383238786" name="Picture 13832387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38786" name="Picture 1"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965575" cy="2927350"/>
                    </a:xfrm>
                    <a:prstGeom prst="rect">
                      <a:avLst/>
                    </a:prstGeom>
                  </pic:spPr>
                </pic:pic>
              </a:graphicData>
            </a:graphic>
            <wp14:sizeRelH relativeFrom="margin">
              <wp14:pctWidth>0</wp14:pctWidth>
            </wp14:sizeRelH>
            <wp14:sizeRelV relativeFrom="margin">
              <wp14:pctHeight>0</wp14:pctHeight>
            </wp14:sizeRelV>
          </wp:anchor>
        </w:drawing>
      </w:r>
    </w:p>
    <w:p w14:paraId="5241248E" w14:textId="3F913EBD" w:rsidR="000F41D9" w:rsidRDefault="000F41D9" w:rsidP="000F41D9">
      <w:pPr>
        <w:tabs>
          <w:tab w:val="left" w:pos="459"/>
          <w:tab w:val="left" w:pos="460"/>
        </w:tabs>
        <w:ind w:left="180" w:right="-900"/>
        <w:rPr>
          <w:color w:val="231F20"/>
          <w:sz w:val="28"/>
        </w:rPr>
      </w:pPr>
    </w:p>
    <w:p w14:paraId="131C2600" w14:textId="1091D747" w:rsidR="000F41D9" w:rsidRDefault="000F41D9" w:rsidP="000F41D9">
      <w:pPr>
        <w:tabs>
          <w:tab w:val="left" w:pos="459"/>
          <w:tab w:val="left" w:pos="460"/>
        </w:tabs>
        <w:ind w:left="180" w:right="-900"/>
        <w:rPr>
          <w:color w:val="231F20"/>
          <w:sz w:val="28"/>
        </w:rPr>
      </w:pPr>
    </w:p>
    <w:p w14:paraId="360F2D89" w14:textId="2001E1D8" w:rsidR="000F41D9" w:rsidRDefault="000F41D9" w:rsidP="000F41D9">
      <w:pPr>
        <w:tabs>
          <w:tab w:val="left" w:pos="459"/>
          <w:tab w:val="left" w:pos="460"/>
        </w:tabs>
        <w:ind w:left="180" w:right="-900"/>
        <w:rPr>
          <w:color w:val="231F20"/>
          <w:sz w:val="28"/>
        </w:rPr>
      </w:pPr>
    </w:p>
    <w:p w14:paraId="250FB5DC" w14:textId="076D0209" w:rsidR="000F41D9" w:rsidRDefault="000F41D9" w:rsidP="000F41D9">
      <w:pPr>
        <w:tabs>
          <w:tab w:val="left" w:pos="459"/>
          <w:tab w:val="left" w:pos="460"/>
        </w:tabs>
        <w:ind w:left="180" w:right="-900"/>
        <w:rPr>
          <w:color w:val="231F20"/>
          <w:sz w:val="28"/>
        </w:rPr>
      </w:pPr>
    </w:p>
    <w:p w14:paraId="29FC1F37" w14:textId="632F558D" w:rsidR="007800D6" w:rsidRDefault="007800D6" w:rsidP="00F004A1">
      <w:pPr>
        <w:pStyle w:val="Heading1"/>
        <w:spacing w:before="1"/>
        <w:ind w:left="180" w:right="-900"/>
        <w:rPr>
          <w:color w:val="213A70"/>
          <w:w w:val="115"/>
        </w:rPr>
      </w:pPr>
    </w:p>
    <w:p w14:paraId="4C7BEE74" w14:textId="77777777" w:rsidR="007800D6" w:rsidRDefault="007800D6" w:rsidP="00F004A1">
      <w:pPr>
        <w:pStyle w:val="Heading1"/>
        <w:spacing w:before="1"/>
        <w:ind w:left="180" w:right="-900"/>
        <w:rPr>
          <w:color w:val="213A70"/>
          <w:w w:val="115"/>
        </w:rPr>
      </w:pPr>
    </w:p>
    <w:p w14:paraId="11F644B6" w14:textId="515D56D5" w:rsidR="007800D6" w:rsidRDefault="007800D6" w:rsidP="00F004A1">
      <w:pPr>
        <w:pStyle w:val="Heading1"/>
        <w:spacing w:before="1"/>
        <w:ind w:left="180" w:right="-900"/>
        <w:rPr>
          <w:color w:val="213A70"/>
          <w:w w:val="115"/>
        </w:rPr>
      </w:pPr>
    </w:p>
    <w:p w14:paraId="0CCCE1CD" w14:textId="4317B2F8" w:rsidR="007800D6" w:rsidRDefault="007800D6" w:rsidP="00F004A1">
      <w:pPr>
        <w:pStyle w:val="Heading1"/>
        <w:spacing w:before="1"/>
        <w:ind w:left="180" w:right="-900"/>
        <w:rPr>
          <w:color w:val="213A70"/>
          <w:w w:val="115"/>
        </w:rPr>
      </w:pPr>
    </w:p>
    <w:p w14:paraId="1AFAD6A2" w14:textId="193F0976" w:rsidR="007800D6" w:rsidRDefault="007800D6" w:rsidP="00F004A1">
      <w:pPr>
        <w:pStyle w:val="Heading1"/>
        <w:spacing w:before="1"/>
        <w:ind w:left="180" w:right="-900"/>
        <w:rPr>
          <w:color w:val="213A70"/>
          <w:w w:val="115"/>
        </w:rPr>
      </w:pPr>
    </w:p>
    <w:p w14:paraId="7D24253A" w14:textId="40BED482" w:rsidR="007800D6" w:rsidRDefault="007800D6" w:rsidP="00F004A1">
      <w:pPr>
        <w:pStyle w:val="Heading1"/>
        <w:spacing w:before="1"/>
        <w:ind w:left="180" w:right="-900"/>
        <w:rPr>
          <w:color w:val="213A70"/>
          <w:w w:val="115"/>
        </w:rPr>
      </w:pPr>
    </w:p>
    <w:p w14:paraId="0E345D72" w14:textId="772A09AC" w:rsidR="00E00DC0" w:rsidRDefault="00E00DC0" w:rsidP="009D60D6">
      <w:pPr>
        <w:tabs>
          <w:tab w:val="left" w:pos="459"/>
          <w:tab w:val="left" w:pos="460"/>
        </w:tabs>
        <w:ind w:right="-900"/>
        <w:rPr>
          <w:color w:val="231F20"/>
          <w:sz w:val="28"/>
        </w:rPr>
      </w:pPr>
    </w:p>
    <w:p w14:paraId="7F9F3FF5" w14:textId="3B670622" w:rsidR="000F41D9" w:rsidRDefault="000F41D9" w:rsidP="00277C6C">
      <w:pPr>
        <w:pStyle w:val="Heading1"/>
        <w:ind w:left="180" w:right="-900"/>
        <w:rPr>
          <w:color w:val="213A70"/>
          <w:w w:val="115"/>
        </w:rPr>
      </w:pPr>
    </w:p>
    <w:p w14:paraId="514B4CA8" w14:textId="2D23DB94" w:rsidR="00972AA7" w:rsidRDefault="00972AA7" w:rsidP="0040104B">
      <w:pPr>
        <w:pStyle w:val="Heading2"/>
        <w:ind w:left="0" w:right="-900"/>
        <w:rPr>
          <w:b w:val="0"/>
          <w:bCs w:val="0"/>
          <w:color w:val="231F20"/>
          <w:w w:val="110"/>
        </w:rPr>
      </w:pPr>
    </w:p>
    <w:p w14:paraId="3DBDE3EF" w14:textId="40D17FA6" w:rsidR="00972AA7" w:rsidRDefault="00972AA7" w:rsidP="0040104B">
      <w:pPr>
        <w:pStyle w:val="Heading2"/>
        <w:ind w:left="0" w:right="-900"/>
        <w:rPr>
          <w:b w:val="0"/>
          <w:bCs w:val="0"/>
          <w:color w:val="231F20"/>
          <w:w w:val="110"/>
        </w:rPr>
      </w:pPr>
      <w:r>
        <w:rPr>
          <w:b w:val="0"/>
          <w:bCs w:val="0"/>
          <w:color w:val="231F20"/>
          <w:w w:val="110"/>
        </w:rPr>
        <w:t>From the second pop up, click Proceed.</w:t>
      </w:r>
    </w:p>
    <w:p w14:paraId="531E5B34" w14:textId="3F3AE34E" w:rsidR="00972AA7" w:rsidRDefault="00972AA7" w:rsidP="0040104B">
      <w:pPr>
        <w:pStyle w:val="Heading2"/>
        <w:ind w:left="0" w:right="-900"/>
        <w:rPr>
          <w:b w:val="0"/>
          <w:bCs w:val="0"/>
          <w:color w:val="231F20"/>
          <w:w w:val="110"/>
        </w:rPr>
      </w:pPr>
      <w:r>
        <w:rPr>
          <w:noProof/>
        </w:rPr>
        <w:drawing>
          <wp:anchor distT="0" distB="0" distL="114300" distR="114300" simplePos="0" relativeHeight="251658244" behindDoc="1" locked="0" layoutInCell="1" allowOverlap="1" wp14:anchorId="77E89B4D" wp14:editId="215D67EA">
            <wp:simplePos x="0" y="0"/>
            <wp:positionH relativeFrom="column">
              <wp:posOffset>1242060</wp:posOffset>
            </wp:positionH>
            <wp:positionV relativeFrom="paragraph">
              <wp:posOffset>48895</wp:posOffset>
            </wp:positionV>
            <wp:extent cx="4239895" cy="2673350"/>
            <wp:effectExtent l="0" t="0" r="0" b="0"/>
            <wp:wrapTight wrapText="bothSides">
              <wp:wrapPolygon edited="0">
                <wp:start x="0" y="0"/>
                <wp:lineTo x="0" y="21395"/>
                <wp:lineTo x="21545" y="21395"/>
                <wp:lineTo x="21545" y="0"/>
                <wp:lineTo x="0" y="0"/>
              </wp:wrapPolygon>
            </wp:wrapTight>
            <wp:docPr id="1705870065" name="Picture 17058700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0065" name="Picture 1"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239895" cy="2673350"/>
                    </a:xfrm>
                    <a:prstGeom prst="rect">
                      <a:avLst/>
                    </a:prstGeom>
                  </pic:spPr>
                </pic:pic>
              </a:graphicData>
            </a:graphic>
            <wp14:sizeRelH relativeFrom="margin">
              <wp14:pctWidth>0</wp14:pctWidth>
            </wp14:sizeRelH>
            <wp14:sizeRelV relativeFrom="margin">
              <wp14:pctHeight>0</wp14:pctHeight>
            </wp14:sizeRelV>
          </wp:anchor>
        </w:drawing>
      </w:r>
    </w:p>
    <w:p w14:paraId="14E7C8E2" w14:textId="1D50C8FA" w:rsidR="00972AA7" w:rsidRDefault="00972AA7" w:rsidP="0040104B">
      <w:pPr>
        <w:pStyle w:val="Heading2"/>
        <w:ind w:left="0" w:right="-900"/>
        <w:rPr>
          <w:b w:val="0"/>
          <w:bCs w:val="0"/>
          <w:color w:val="231F20"/>
          <w:w w:val="110"/>
        </w:rPr>
      </w:pPr>
    </w:p>
    <w:p w14:paraId="395D0F5C" w14:textId="1950D479" w:rsidR="00972AA7" w:rsidRDefault="00972AA7" w:rsidP="0040104B">
      <w:pPr>
        <w:pStyle w:val="Heading2"/>
        <w:ind w:left="0" w:right="-900"/>
        <w:rPr>
          <w:b w:val="0"/>
          <w:bCs w:val="0"/>
          <w:color w:val="231F20"/>
          <w:w w:val="110"/>
        </w:rPr>
      </w:pPr>
    </w:p>
    <w:p w14:paraId="62661D51" w14:textId="77777777" w:rsidR="00972AA7" w:rsidRDefault="00972AA7" w:rsidP="0040104B">
      <w:pPr>
        <w:pStyle w:val="Heading2"/>
        <w:ind w:left="0" w:right="-900"/>
        <w:rPr>
          <w:b w:val="0"/>
          <w:bCs w:val="0"/>
          <w:color w:val="231F20"/>
          <w:w w:val="110"/>
        </w:rPr>
      </w:pPr>
    </w:p>
    <w:p w14:paraId="753CC31C" w14:textId="77777777" w:rsidR="00972AA7" w:rsidRDefault="00972AA7" w:rsidP="0040104B">
      <w:pPr>
        <w:pStyle w:val="Heading2"/>
        <w:ind w:left="0" w:right="-900"/>
        <w:rPr>
          <w:b w:val="0"/>
          <w:bCs w:val="0"/>
          <w:color w:val="231F20"/>
          <w:w w:val="110"/>
        </w:rPr>
      </w:pPr>
    </w:p>
    <w:p w14:paraId="5FF1B8E6" w14:textId="77777777" w:rsidR="00972AA7" w:rsidRDefault="00972AA7" w:rsidP="0040104B">
      <w:pPr>
        <w:pStyle w:val="Heading2"/>
        <w:ind w:left="0" w:right="-900"/>
        <w:rPr>
          <w:b w:val="0"/>
          <w:bCs w:val="0"/>
          <w:color w:val="231F20"/>
          <w:w w:val="110"/>
        </w:rPr>
      </w:pPr>
    </w:p>
    <w:p w14:paraId="147DA7A6" w14:textId="77777777" w:rsidR="00972AA7" w:rsidRDefault="00972AA7" w:rsidP="0040104B">
      <w:pPr>
        <w:pStyle w:val="Heading2"/>
        <w:ind w:left="0" w:right="-900"/>
        <w:rPr>
          <w:b w:val="0"/>
          <w:bCs w:val="0"/>
          <w:color w:val="231F20"/>
          <w:w w:val="110"/>
        </w:rPr>
      </w:pPr>
    </w:p>
    <w:p w14:paraId="0125DE5B" w14:textId="77777777" w:rsidR="00972AA7" w:rsidRDefault="00972AA7" w:rsidP="0040104B">
      <w:pPr>
        <w:pStyle w:val="Heading2"/>
        <w:ind w:left="0" w:right="-900"/>
        <w:rPr>
          <w:b w:val="0"/>
          <w:bCs w:val="0"/>
          <w:color w:val="231F20"/>
          <w:w w:val="110"/>
        </w:rPr>
      </w:pPr>
    </w:p>
    <w:p w14:paraId="5A6B41B1" w14:textId="77777777" w:rsidR="00972AA7" w:rsidRDefault="00972AA7" w:rsidP="0040104B">
      <w:pPr>
        <w:pStyle w:val="Heading2"/>
        <w:ind w:left="0" w:right="-900"/>
        <w:rPr>
          <w:b w:val="0"/>
          <w:bCs w:val="0"/>
          <w:color w:val="231F20"/>
          <w:w w:val="110"/>
        </w:rPr>
      </w:pPr>
    </w:p>
    <w:p w14:paraId="7DD18444" w14:textId="77777777" w:rsidR="00972AA7" w:rsidRDefault="00972AA7" w:rsidP="0040104B">
      <w:pPr>
        <w:pStyle w:val="Heading2"/>
        <w:ind w:left="0" w:right="-900"/>
        <w:rPr>
          <w:b w:val="0"/>
          <w:bCs w:val="0"/>
          <w:color w:val="231F20"/>
          <w:w w:val="110"/>
        </w:rPr>
      </w:pPr>
    </w:p>
    <w:p w14:paraId="542FD260" w14:textId="77777777" w:rsidR="00972AA7" w:rsidRDefault="00972AA7" w:rsidP="0040104B">
      <w:pPr>
        <w:pStyle w:val="Heading2"/>
        <w:ind w:left="0" w:right="-900"/>
        <w:rPr>
          <w:b w:val="0"/>
          <w:bCs w:val="0"/>
          <w:color w:val="231F20"/>
          <w:w w:val="110"/>
        </w:rPr>
      </w:pPr>
    </w:p>
    <w:p w14:paraId="187BDEC3" w14:textId="77777777" w:rsidR="00972AA7" w:rsidRDefault="00972AA7" w:rsidP="0040104B">
      <w:pPr>
        <w:pStyle w:val="Heading2"/>
        <w:ind w:left="0" w:right="-900"/>
        <w:rPr>
          <w:b w:val="0"/>
          <w:bCs w:val="0"/>
          <w:color w:val="231F20"/>
          <w:w w:val="110"/>
        </w:rPr>
      </w:pPr>
    </w:p>
    <w:p w14:paraId="0223CC59" w14:textId="77777777" w:rsidR="00972AA7" w:rsidRDefault="00972AA7" w:rsidP="0040104B">
      <w:pPr>
        <w:pStyle w:val="Heading2"/>
        <w:ind w:left="0" w:right="-900"/>
        <w:rPr>
          <w:b w:val="0"/>
          <w:bCs w:val="0"/>
          <w:color w:val="231F20"/>
          <w:w w:val="110"/>
        </w:rPr>
      </w:pPr>
    </w:p>
    <w:p w14:paraId="533466E3" w14:textId="77777777" w:rsidR="00972AA7" w:rsidRDefault="00972AA7" w:rsidP="0040104B">
      <w:pPr>
        <w:pStyle w:val="Heading2"/>
        <w:ind w:left="0" w:right="-900"/>
        <w:rPr>
          <w:b w:val="0"/>
          <w:bCs w:val="0"/>
          <w:color w:val="231F20"/>
          <w:w w:val="110"/>
        </w:rPr>
      </w:pPr>
    </w:p>
    <w:p w14:paraId="764A1BD4" w14:textId="71F769DB" w:rsidR="00972AA7" w:rsidRDefault="00562D0D" w:rsidP="0040104B">
      <w:pPr>
        <w:pStyle w:val="Heading2"/>
        <w:ind w:left="0" w:right="-900"/>
        <w:rPr>
          <w:b w:val="0"/>
          <w:bCs w:val="0"/>
          <w:color w:val="231F20"/>
          <w:w w:val="110"/>
        </w:rPr>
      </w:pPr>
      <w:r>
        <w:rPr>
          <w:b w:val="0"/>
          <w:bCs w:val="0"/>
          <w:color w:val="231F20"/>
          <w:w w:val="110"/>
        </w:rPr>
        <w:t xml:space="preserve">The page will refresh and take you to the Document Landing Page for </w:t>
      </w:r>
      <w:r w:rsidR="00972AA7">
        <w:rPr>
          <w:b w:val="0"/>
          <w:bCs w:val="0"/>
          <w:color w:val="231F20"/>
          <w:w w:val="110"/>
        </w:rPr>
        <w:t>the Programmatic Change Form</w:t>
      </w:r>
      <w:r>
        <w:rPr>
          <w:b w:val="0"/>
          <w:bCs w:val="0"/>
          <w:color w:val="231F20"/>
          <w:w w:val="110"/>
        </w:rPr>
        <w:t xml:space="preserve">. </w:t>
      </w:r>
      <w:r w:rsidR="00972AA7">
        <w:rPr>
          <w:b w:val="0"/>
          <w:bCs w:val="0"/>
          <w:color w:val="231F20"/>
          <w:w w:val="110"/>
        </w:rPr>
        <w:t>This form is attached to your application, but now exists separately so that it has its own process and statuses. On the Document Landing Page, you will be able to see that the status for the PCF is Programmatic Change in Process. The PCF has been successfully initiated.</w:t>
      </w:r>
    </w:p>
    <w:p w14:paraId="0A868D21" w14:textId="1DE038DF" w:rsidR="00972AA7" w:rsidRDefault="00972AA7" w:rsidP="0040104B">
      <w:pPr>
        <w:pStyle w:val="Heading2"/>
        <w:ind w:left="0" w:right="-900"/>
        <w:rPr>
          <w:b w:val="0"/>
          <w:bCs w:val="0"/>
          <w:color w:val="231F20"/>
          <w:w w:val="110"/>
        </w:rPr>
      </w:pPr>
      <w:r>
        <w:rPr>
          <w:noProof/>
        </w:rPr>
        <w:drawing>
          <wp:anchor distT="0" distB="0" distL="114300" distR="114300" simplePos="0" relativeHeight="251658245" behindDoc="1" locked="0" layoutInCell="1" allowOverlap="1" wp14:anchorId="7BFF26F8" wp14:editId="74A327FF">
            <wp:simplePos x="0" y="0"/>
            <wp:positionH relativeFrom="column">
              <wp:posOffset>654050</wp:posOffset>
            </wp:positionH>
            <wp:positionV relativeFrom="paragraph">
              <wp:posOffset>151765</wp:posOffset>
            </wp:positionV>
            <wp:extent cx="5632450" cy="2045970"/>
            <wp:effectExtent l="0" t="0" r="0" b="0"/>
            <wp:wrapTight wrapText="bothSides">
              <wp:wrapPolygon edited="0">
                <wp:start x="0" y="0"/>
                <wp:lineTo x="0" y="21318"/>
                <wp:lineTo x="21551" y="21318"/>
                <wp:lineTo x="21551" y="0"/>
                <wp:lineTo x="0" y="0"/>
              </wp:wrapPolygon>
            </wp:wrapTight>
            <wp:docPr id="1610809209" name="Picture 161080920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09209" name="Picture 1" descr="Graphical user interfac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2450" cy="2045970"/>
                    </a:xfrm>
                    <a:prstGeom prst="rect">
                      <a:avLst/>
                    </a:prstGeom>
                  </pic:spPr>
                </pic:pic>
              </a:graphicData>
            </a:graphic>
            <wp14:sizeRelH relativeFrom="margin">
              <wp14:pctWidth>0</wp14:pctWidth>
            </wp14:sizeRelH>
            <wp14:sizeRelV relativeFrom="margin">
              <wp14:pctHeight>0</wp14:pctHeight>
            </wp14:sizeRelV>
          </wp:anchor>
        </w:drawing>
      </w:r>
    </w:p>
    <w:p w14:paraId="5EF6880B" w14:textId="74225CC3" w:rsidR="00972AA7" w:rsidRDefault="00972AA7" w:rsidP="0040104B">
      <w:pPr>
        <w:pStyle w:val="Heading2"/>
        <w:ind w:left="0" w:right="-900"/>
        <w:rPr>
          <w:b w:val="0"/>
          <w:bCs w:val="0"/>
          <w:color w:val="231F20"/>
          <w:w w:val="110"/>
        </w:rPr>
      </w:pPr>
    </w:p>
    <w:p w14:paraId="59A6C63F" w14:textId="77777777" w:rsidR="00972AA7" w:rsidRDefault="00972AA7" w:rsidP="0040104B">
      <w:pPr>
        <w:pStyle w:val="Heading2"/>
        <w:ind w:left="0" w:right="-900"/>
        <w:rPr>
          <w:b w:val="0"/>
          <w:bCs w:val="0"/>
          <w:color w:val="231F20"/>
          <w:w w:val="110"/>
        </w:rPr>
      </w:pPr>
    </w:p>
    <w:p w14:paraId="1369ABBB" w14:textId="77777777" w:rsidR="00972AA7" w:rsidRDefault="00972AA7" w:rsidP="0040104B">
      <w:pPr>
        <w:pStyle w:val="Heading2"/>
        <w:ind w:left="0" w:right="-900"/>
        <w:rPr>
          <w:b w:val="0"/>
          <w:bCs w:val="0"/>
          <w:color w:val="231F20"/>
          <w:w w:val="110"/>
        </w:rPr>
      </w:pPr>
    </w:p>
    <w:p w14:paraId="5A158B81" w14:textId="77777777" w:rsidR="00972AA7" w:rsidRDefault="00972AA7" w:rsidP="0040104B">
      <w:pPr>
        <w:pStyle w:val="Heading2"/>
        <w:ind w:left="0" w:right="-900"/>
        <w:rPr>
          <w:b w:val="0"/>
          <w:bCs w:val="0"/>
          <w:color w:val="231F20"/>
          <w:w w:val="110"/>
        </w:rPr>
      </w:pPr>
    </w:p>
    <w:p w14:paraId="1851B4BB" w14:textId="77777777" w:rsidR="00972AA7" w:rsidRDefault="00972AA7" w:rsidP="0040104B">
      <w:pPr>
        <w:pStyle w:val="Heading2"/>
        <w:ind w:left="0" w:right="-900"/>
        <w:rPr>
          <w:b w:val="0"/>
          <w:bCs w:val="0"/>
          <w:color w:val="231F20"/>
          <w:w w:val="110"/>
        </w:rPr>
      </w:pPr>
    </w:p>
    <w:p w14:paraId="3E44EA54" w14:textId="77777777" w:rsidR="00972AA7" w:rsidRDefault="00972AA7" w:rsidP="0040104B">
      <w:pPr>
        <w:pStyle w:val="Heading2"/>
        <w:ind w:left="0" w:right="-900"/>
        <w:rPr>
          <w:b w:val="0"/>
          <w:bCs w:val="0"/>
          <w:color w:val="231F20"/>
          <w:w w:val="110"/>
        </w:rPr>
      </w:pPr>
    </w:p>
    <w:p w14:paraId="15099C68" w14:textId="77777777" w:rsidR="00972AA7" w:rsidRDefault="00972AA7" w:rsidP="0040104B">
      <w:pPr>
        <w:pStyle w:val="Heading2"/>
        <w:ind w:left="0" w:right="-900"/>
        <w:rPr>
          <w:b w:val="0"/>
          <w:bCs w:val="0"/>
          <w:color w:val="231F20"/>
          <w:w w:val="110"/>
        </w:rPr>
      </w:pPr>
    </w:p>
    <w:p w14:paraId="283B3307" w14:textId="77777777" w:rsidR="00972AA7" w:rsidRDefault="00972AA7" w:rsidP="0040104B">
      <w:pPr>
        <w:pStyle w:val="Heading2"/>
        <w:ind w:left="0" w:right="-900"/>
        <w:rPr>
          <w:b w:val="0"/>
          <w:bCs w:val="0"/>
          <w:color w:val="231F20"/>
          <w:w w:val="110"/>
        </w:rPr>
      </w:pPr>
    </w:p>
    <w:p w14:paraId="57515B91" w14:textId="77777777" w:rsidR="00972AA7" w:rsidRDefault="00972AA7" w:rsidP="0040104B">
      <w:pPr>
        <w:pStyle w:val="Heading2"/>
        <w:ind w:left="0" w:right="-900"/>
        <w:rPr>
          <w:b w:val="0"/>
          <w:bCs w:val="0"/>
          <w:color w:val="231F20"/>
          <w:w w:val="110"/>
        </w:rPr>
      </w:pPr>
    </w:p>
    <w:p w14:paraId="1D13E37E" w14:textId="77777777" w:rsidR="00972AA7" w:rsidRDefault="00972AA7" w:rsidP="0040104B">
      <w:pPr>
        <w:pStyle w:val="Heading2"/>
        <w:ind w:left="0" w:right="-900"/>
        <w:rPr>
          <w:b w:val="0"/>
          <w:bCs w:val="0"/>
          <w:color w:val="231F20"/>
          <w:w w:val="110"/>
        </w:rPr>
      </w:pPr>
    </w:p>
    <w:p w14:paraId="21AD0F99" w14:textId="606E9BD6" w:rsidR="0067470A" w:rsidRDefault="0067470A" w:rsidP="000F41D9">
      <w:pPr>
        <w:pStyle w:val="Heading2"/>
        <w:ind w:left="0" w:right="-900"/>
        <w:rPr>
          <w:color w:val="231F20"/>
          <w:w w:val="110"/>
        </w:rPr>
      </w:pPr>
    </w:p>
    <w:p w14:paraId="1FC9D68F" w14:textId="12A6CE18" w:rsidR="00277C6C" w:rsidRDefault="000F41D9" w:rsidP="0040104B">
      <w:pPr>
        <w:pStyle w:val="Heading2"/>
        <w:ind w:left="0" w:right="-900"/>
        <w:rPr>
          <w:color w:val="231F20"/>
          <w:w w:val="110"/>
        </w:rPr>
      </w:pPr>
      <w:bookmarkStart w:id="1" w:name="_Hlk106714298"/>
      <w:r>
        <w:rPr>
          <w:color w:val="231F20"/>
          <w:w w:val="110"/>
        </w:rPr>
        <w:t xml:space="preserve">Completing </w:t>
      </w:r>
      <w:r w:rsidR="002D49C5">
        <w:rPr>
          <w:color w:val="231F20"/>
          <w:w w:val="110"/>
        </w:rPr>
        <w:t>a Programmatic Change</w:t>
      </w:r>
      <w:r w:rsidR="00042AAE">
        <w:rPr>
          <w:color w:val="231F20"/>
          <w:w w:val="110"/>
        </w:rPr>
        <w:t xml:space="preserve"> </w:t>
      </w:r>
      <w:r w:rsidR="00972AA7">
        <w:rPr>
          <w:color w:val="231F20"/>
          <w:w w:val="110"/>
        </w:rPr>
        <w:t>Form</w:t>
      </w:r>
    </w:p>
    <w:bookmarkEnd w:id="1"/>
    <w:p w14:paraId="3ED26D8B" w14:textId="1B66B22A" w:rsidR="0094082F" w:rsidRDefault="13F193D3" w:rsidP="0040104B">
      <w:pPr>
        <w:pStyle w:val="Heading2"/>
        <w:ind w:left="0" w:right="-900"/>
        <w:rPr>
          <w:b w:val="0"/>
          <w:bCs w:val="0"/>
          <w:color w:val="231F20"/>
          <w:w w:val="110"/>
        </w:rPr>
      </w:pPr>
      <w:r>
        <w:rPr>
          <w:b w:val="0"/>
          <w:bCs w:val="0"/>
          <w:color w:val="231F20"/>
          <w:w w:val="110"/>
        </w:rPr>
        <w:t xml:space="preserve">Once </w:t>
      </w:r>
      <w:r w:rsidR="00972AA7">
        <w:rPr>
          <w:b w:val="0"/>
          <w:bCs w:val="0"/>
          <w:color w:val="231F20"/>
          <w:w w:val="110"/>
        </w:rPr>
        <w:t>initiated</w:t>
      </w:r>
      <w:r w:rsidR="53A0EC11">
        <w:rPr>
          <w:b w:val="0"/>
          <w:bCs w:val="0"/>
          <w:color w:val="231F20"/>
          <w:w w:val="110"/>
        </w:rPr>
        <w:t xml:space="preserve">, you </w:t>
      </w:r>
      <w:r w:rsidR="00972AA7">
        <w:rPr>
          <w:b w:val="0"/>
          <w:bCs w:val="0"/>
          <w:color w:val="231F20"/>
          <w:w w:val="110"/>
        </w:rPr>
        <w:t>will be able to click into the Programmatic Change Form from the lefthand panel and</w:t>
      </w:r>
      <w:r w:rsidR="20EEFEE6">
        <w:rPr>
          <w:b w:val="0"/>
          <w:bCs w:val="0"/>
          <w:color w:val="231F20"/>
          <w:w w:val="110"/>
        </w:rPr>
        <w:t xml:space="preserve"> fill it out using the following instructions.</w:t>
      </w:r>
    </w:p>
    <w:p w14:paraId="5382D4C6" w14:textId="2AC29EC0" w:rsidR="00427419" w:rsidRDefault="00427419" w:rsidP="008C23C0">
      <w:pPr>
        <w:pStyle w:val="Heading2"/>
        <w:ind w:left="0" w:right="-900"/>
        <w:rPr>
          <w:b w:val="0"/>
          <w:bCs w:val="0"/>
        </w:rPr>
      </w:pPr>
    </w:p>
    <w:p w14:paraId="2CC14857" w14:textId="7F27FEA7" w:rsidR="00427419" w:rsidRDefault="00427419" w:rsidP="008C23C0">
      <w:pPr>
        <w:pStyle w:val="Heading2"/>
        <w:ind w:left="0" w:right="-900"/>
        <w:rPr>
          <w:b w:val="0"/>
          <w:bCs w:val="0"/>
        </w:rPr>
      </w:pPr>
      <w:r>
        <w:rPr>
          <w:b w:val="0"/>
          <w:bCs w:val="0"/>
        </w:rPr>
        <w:t>Much of the top portion of the form will be automatically filled out with the</w:t>
      </w:r>
      <w:r w:rsidR="00CF526A">
        <w:rPr>
          <w:b w:val="0"/>
          <w:bCs w:val="0"/>
        </w:rPr>
        <w:t xml:space="preserve"> Grant Fund, Grant Fiscal Year, Agency Name, and Program Name.</w:t>
      </w:r>
    </w:p>
    <w:p w14:paraId="348F07FF" w14:textId="1C1D3F99" w:rsidR="00FD592B" w:rsidRDefault="00FD592B" w:rsidP="008C23C0">
      <w:pPr>
        <w:pStyle w:val="Heading2"/>
        <w:ind w:left="0" w:right="-900"/>
        <w:rPr>
          <w:b w:val="0"/>
          <w:bCs w:val="0"/>
        </w:rPr>
      </w:pPr>
      <w:r>
        <w:rPr>
          <w:noProof/>
        </w:rPr>
        <w:drawing>
          <wp:anchor distT="0" distB="0" distL="114300" distR="114300" simplePos="0" relativeHeight="251658260" behindDoc="1" locked="0" layoutInCell="1" allowOverlap="1" wp14:anchorId="4742A1FE" wp14:editId="20246600">
            <wp:simplePos x="0" y="0"/>
            <wp:positionH relativeFrom="column">
              <wp:posOffset>228600</wp:posOffset>
            </wp:positionH>
            <wp:positionV relativeFrom="paragraph">
              <wp:posOffset>247015</wp:posOffset>
            </wp:positionV>
            <wp:extent cx="6286500" cy="883285"/>
            <wp:effectExtent l="0" t="0" r="0" b="0"/>
            <wp:wrapTight wrapText="bothSides">
              <wp:wrapPolygon edited="0">
                <wp:start x="0" y="0"/>
                <wp:lineTo x="0" y="20963"/>
                <wp:lineTo x="21535" y="20963"/>
                <wp:lineTo x="21535" y="0"/>
                <wp:lineTo x="0" y="0"/>
              </wp:wrapPolygon>
            </wp:wrapTight>
            <wp:docPr id="32" name="Picture 32"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286500" cy="883285"/>
                    </a:xfrm>
                    <a:prstGeom prst="rect">
                      <a:avLst/>
                    </a:prstGeom>
                  </pic:spPr>
                </pic:pic>
              </a:graphicData>
            </a:graphic>
          </wp:anchor>
        </w:drawing>
      </w:r>
    </w:p>
    <w:p w14:paraId="20C35DB4" w14:textId="73937A30" w:rsidR="00FD592B" w:rsidRDefault="00FD592B" w:rsidP="008C23C0">
      <w:pPr>
        <w:pStyle w:val="Heading2"/>
        <w:ind w:left="0" w:right="-900"/>
        <w:rPr>
          <w:b w:val="0"/>
          <w:bCs w:val="0"/>
        </w:rPr>
      </w:pPr>
      <w:r>
        <w:rPr>
          <w:b w:val="0"/>
          <w:bCs w:val="0"/>
        </w:rPr>
        <w:t>Fill out the rest of the form with the relevant information using the guidance below.</w:t>
      </w:r>
    </w:p>
    <w:p w14:paraId="166D1E9A" w14:textId="77777777" w:rsidR="00FD592B" w:rsidRDefault="00FD592B" w:rsidP="008C23C0">
      <w:pPr>
        <w:pStyle w:val="Heading2"/>
        <w:ind w:left="0" w:right="-900"/>
        <w:rPr>
          <w:b w:val="0"/>
          <w:bCs w:val="0"/>
        </w:rPr>
      </w:pPr>
    </w:p>
    <w:p w14:paraId="53825617" w14:textId="0DAC1DC2" w:rsidR="00C907EF" w:rsidRPr="000F41D9" w:rsidRDefault="00C907EF" w:rsidP="00C907EF">
      <w:pPr>
        <w:pStyle w:val="ListParagraph"/>
        <w:numPr>
          <w:ilvl w:val="0"/>
          <w:numId w:val="7"/>
        </w:numPr>
        <w:tabs>
          <w:tab w:val="left" w:pos="1080"/>
        </w:tabs>
        <w:ind w:left="450" w:right="-900" w:firstLine="270"/>
        <w:rPr>
          <w:sz w:val="28"/>
        </w:rPr>
      </w:pPr>
      <w:r>
        <w:rPr>
          <w:color w:val="231F20"/>
          <w:sz w:val="28"/>
        </w:rPr>
        <w:t xml:space="preserve">Date—the date </w:t>
      </w:r>
      <w:r w:rsidR="00333751">
        <w:rPr>
          <w:color w:val="231F20"/>
          <w:sz w:val="28"/>
        </w:rPr>
        <w:t xml:space="preserve">in which the form is being filled </w:t>
      </w:r>
      <w:proofErr w:type="gramStart"/>
      <w:r w:rsidR="00333751">
        <w:rPr>
          <w:color w:val="231F20"/>
          <w:sz w:val="28"/>
        </w:rPr>
        <w:t>out</w:t>
      </w:r>
      <w:proofErr w:type="gramEnd"/>
    </w:p>
    <w:p w14:paraId="4A2DA132" w14:textId="463C602E" w:rsidR="00C907EF" w:rsidRPr="000F41D9" w:rsidRDefault="00333751" w:rsidP="00C907EF">
      <w:pPr>
        <w:pStyle w:val="ListParagraph"/>
        <w:numPr>
          <w:ilvl w:val="0"/>
          <w:numId w:val="7"/>
        </w:numPr>
        <w:tabs>
          <w:tab w:val="left" w:pos="1080"/>
        </w:tabs>
        <w:ind w:left="450" w:right="-900" w:firstLine="270"/>
        <w:rPr>
          <w:sz w:val="28"/>
        </w:rPr>
      </w:pPr>
      <w:r>
        <w:rPr>
          <w:color w:val="231F20"/>
          <w:sz w:val="28"/>
        </w:rPr>
        <w:t xml:space="preserve">Name of Employee—the first and last name of the employee being </w:t>
      </w:r>
      <w:proofErr w:type="gramStart"/>
      <w:r>
        <w:rPr>
          <w:color w:val="231F20"/>
          <w:sz w:val="28"/>
        </w:rPr>
        <w:t>changed</w:t>
      </w:r>
      <w:proofErr w:type="gramEnd"/>
    </w:p>
    <w:p w14:paraId="0D1AAD98" w14:textId="5A8BD473" w:rsidR="00C907EF" w:rsidRPr="00825720" w:rsidRDefault="00333751" w:rsidP="00C907EF">
      <w:pPr>
        <w:pStyle w:val="ListParagraph"/>
        <w:numPr>
          <w:ilvl w:val="0"/>
          <w:numId w:val="7"/>
        </w:numPr>
        <w:tabs>
          <w:tab w:val="left" w:pos="1080"/>
        </w:tabs>
        <w:ind w:left="450" w:right="-900" w:firstLine="270"/>
        <w:rPr>
          <w:sz w:val="28"/>
        </w:rPr>
      </w:pPr>
      <w:r>
        <w:rPr>
          <w:color w:val="231F20"/>
          <w:sz w:val="28"/>
        </w:rPr>
        <w:t xml:space="preserve">Position Title—the </w:t>
      </w:r>
      <w:r w:rsidR="00825720">
        <w:rPr>
          <w:color w:val="231F20"/>
          <w:sz w:val="28"/>
        </w:rPr>
        <w:t xml:space="preserve">job title of the employee being </w:t>
      </w:r>
      <w:proofErr w:type="gramStart"/>
      <w:r w:rsidR="00825720">
        <w:rPr>
          <w:color w:val="231F20"/>
          <w:sz w:val="28"/>
        </w:rPr>
        <w:t>changes</w:t>
      </w:r>
      <w:proofErr w:type="gramEnd"/>
    </w:p>
    <w:p w14:paraId="7EFB9484" w14:textId="16C04D9D" w:rsidR="00375FB1" w:rsidRPr="000972E3" w:rsidRDefault="00825720" w:rsidP="000972E3">
      <w:pPr>
        <w:pStyle w:val="ListParagraph"/>
        <w:numPr>
          <w:ilvl w:val="0"/>
          <w:numId w:val="7"/>
        </w:numPr>
        <w:tabs>
          <w:tab w:val="left" w:pos="1080"/>
        </w:tabs>
        <w:ind w:left="1080" w:right="-907"/>
        <w:rPr>
          <w:sz w:val="28"/>
        </w:rPr>
      </w:pPr>
      <w:r>
        <w:rPr>
          <w:color w:val="231F20"/>
          <w:sz w:val="28"/>
        </w:rPr>
        <w:t xml:space="preserve">Reason for Change—select from the following </w:t>
      </w:r>
      <w:r w:rsidR="003804A4">
        <w:rPr>
          <w:color w:val="231F20"/>
          <w:sz w:val="28"/>
        </w:rPr>
        <w:t>drop-down</w:t>
      </w:r>
      <w:r>
        <w:rPr>
          <w:color w:val="231F20"/>
          <w:sz w:val="28"/>
        </w:rPr>
        <w:t xml:space="preserve"> options: </w:t>
      </w:r>
      <w:r w:rsidR="00871CE1">
        <w:rPr>
          <w:color w:val="231F20"/>
          <w:sz w:val="28"/>
        </w:rPr>
        <w:t xml:space="preserve">Resignation; New Hire; Change in Hours, Salary, Position; Extended Leave. Note that </w:t>
      </w:r>
      <w:r w:rsidR="003804A4">
        <w:rPr>
          <w:color w:val="231F20"/>
          <w:sz w:val="28"/>
        </w:rPr>
        <w:t xml:space="preserve">some </w:t>
      </w:r>
      <w:r w:rsidR="00871CE1">
        <w:rPr>
          <w:color w:val="231F20"/>
          <w:sz w:val="28"/>
        </w:rPr>
        <w:t xml:space="preserve">of these </w:t>
      </w:r>
      <w:r w:rsidR="003804A4">
        <w:rPr>
          <w:color w:val="231F20"/>
          <w:sz w:val="28"/>
        </w:rPr>
        <w:t xml:space="preserve">options </w:t>
      </w:r>
      <w:r w:rsidR="00871CE1">
        <w:rPr>
          <w:color w:val="231F20"/>
          <w:sz w:val="28"/>
        </w:rPr>
        <w:t xml:space="preserve">will </w:t>
      </w:r>
      <w:r w:rsidR="003804A4">
        <w:rPr>
          <w:color w:val="231F20"/>
          <w:sz w:val="28"/>
        </w:rPr>
        <w:t>their own additional fields to fill out once selected</w:t>
      </w:r>
      <w:r w:rsidR="000972E3">
        <w:rPr>
          <w:color w:val="231F20"/>
          <w:sz w:val="28"/>
        </w:rPr>
        <w:t>*</w:t>
      </w:r>
    </w:p>
    <w:p w14:paraId="17E8EBA2" w14:textId="6F9E7C0A" w:rsidR="00E90C0C" w:rsidRDefault="00E90C0C" w:rsidP="00C907EF">
      <w:pPr>
        <w:pStyle w:val="ListParagraph"/>
        <w:numPr>
          <w:ilvl w:val="0"/>
          <w:numId w:val="7"/>
        </w:numPr>
        <w:tabs>
          <w:tab w:val="left" w:pos="1080"/>
        </w:tabs>
        <w:ind w:left="450" w:right="-900" w:firstLine="270"/>
        <w:rPr>
          <w:sz w:val="28"/>
        </w:rPr>
      </w:pPr>
      <w:r>
        <w:rPr>
          <w:sz w:val="28"/>
        </w:rPr>
        <w:t xml:space="preserve">Date Effective—the date the change will take </w:t>
      </w:r>
      <w:proofErr w:type="gramStart"/>
      <w:r>
        <w:rPr>
          <w:sz w:val="28"/>
        </w:rPr>
        <w:t>place</w:t>
      </w:r>
      <w:proofErr w:type="gramEnd"/>
    </w:p>
    <w:p w14:paraId="274CC562" w14:textId="06344F4B" w:rsidR="003804A4" w:rsidRDefault="00304154" w:rsidP="00C907EF">
      <w:pPr>
        <w:pStyle w:val="ListParagraph"/>
        <w:numPr>
          <w:ilvl w:val="0"/>
          <w:numId w:val="7"/>
        </w:numPr>
        <w:tabs>
          <w:tab w:val="left" w:pos="1080"/>
        </w:tabs>
        <w:ind w:left="450" w:right="-900" w:firstLine="270"/>
        <w:rPr>
          <w:sz w:val="28"/>
        </w:rPr>
      </w:pPr>
      <w:r>
        <w:rPr>
          <w:sz w:val="28"/>
        </w:rPr>
        <w:t>Affected Invoice</w:t>
      </w:r>
      <w:r w:rsidR="00535150">
        <w:rPr>
          <w:sz w:val="28"/>
        </w:rPr>
        <w:t>—the first invoice that the change will occur on</w:t>
      </w:r>
    </w:p>
    <w:p w14:paraId="718FF8C4" w14:textId="19EE4811" w:rsidR="00535150" w:rsidRPr="00C907EF" w:rsidRDefault="00535150" w:rsidP="00C907EF">
      <w:pPr>
        <w:pStyle w:val="ListParagraph"/>
        <w:numPr>
          <w:ilvl w:val="0"/>
          <w:numId w:val="7"/>
        </w:numPr>
        <w:tabs>
          <w:tab w:val="left" w:pos="1080"/>
        </w:tabs>
        <w:ind w:left="450" w:right="-900" w:firstLine="270"/>
        <w:rPr>
          <w:sz w:val="28"/>
        </w:rPr>
      </w:pPr>
      <w:r>
        <w:rPr>
          <w:sz w:val="28"/>
        </w:rPr>
        <w:t>Memorandum</w:t>
      </w:r>
      <w:r w:rsidR="00E97487">
        <w:rPr>
          <w:sz w:val="28"/>
        </w:rPr>
        <w:t xml:space="preserve">—explanation for the </w:t>
      </w:r>
      <w:r w:rsidR="000972E3">
        <w:rPr>
          <w:sz w:val="28"/>
        </w:rPr>
        <w:t>proposed staffing change</w:t>
      </w:r>
    </w:p>
    <w:p w14:paraId="562A9670" w14:textId="41D70B79" w:rsidR="005E671E" w:rsidRDefault="005E671E" w:rsidP="003B5DD6">
      <w:pPr>
        <w:pStyle w:val="Heading2"/>
        <w:ind w:left="0" w:right="-900"/>
        <w:rPr>
          <w:b w:val="0"/>
          <w:bCs w:val="0"/>
        </w:rPr>
      </w:pPr>
    </w:p>
    <w:p w14:paraId="08FB1167" w14:textId="77E643A7" w:rsidR="00972AA7" w:rsidRDefault="00972AA7" w:rsidP="003B5DD6">
      <w:pPr>
        <w:pStyle w:val="Heading2"/>
        <w:ind w:left="0" w:right="-900"/>
        <w:rPr>
          <w:b w:val="0"/>
          <w:bCs w:val="0"/>
        </w:rPr>
      </w:pPr>
      <w:r>
        <w:rPr>
          <w:b w:val="0"/>
          <w:bCs w:val="0"/>
        </w:rPr>
        <w:t xml:space="preserve">Once the name of the employee and the date have been entered and saved, the PCF will update its name to reflect these two fields. For example, if Sam Smith is resigning on July 1, 2023, the name will be updated to the following. This is so that multiple PCFs are easier to </w:t>
      </w:r>
      <w:proofErr w:type="gramStart"/>
      <w:r>
        <w:rPr>
          <w:b w:val="0"/>
          <w:bCs w:val="0"/>
        </w:rPr>
        <w:t>refer back</w:t>
      </w:r>
      <w:proofErr w:type="gramEnd"/>
      <w:r>
        <w:rPr>
          <w:b w:val="0"/>
          <w:bCs w:val="0"/>
        </w:rPr>
        <w:t xml:space="preserve"> to through their titles. </w:t>
      </w:r>
    </w:p>
    <w:p w14:paraId="10808B79" w14:textId="12937269" w:rsidR="00972AA7" w:rsidRDefault="00972AA7" w:rsidP="003B5DD6">
      <w:pPr>
        <w:pStyle w:val="Heading2"/>
        <w:ind w:left="0" w:right="-900"/>
        <w:rPr>
          <w:b w:val="0"/>
          <w:bCs w:val="0"/>
        </w:rPr>
      </w:pPr>
      <w:r>
        <w:rPr>
          <w:noProof/>
        </w:rPr>
        <w:drawing>
          <wp:anchor distT="0" distB="0" distL="114300" distR="114300" simplePos="0" relativeHeight="251658246" behindDoc="1" locked="0" layoutInCell="1" allowOverlap="1" wp14:anchorId="1B0656F9" wp14:editId="327C84CE">
            <wp:simplePos x="0" y="0"/>
            <wp:positionH relativeFrom="column">
              <wp:posOffset>317500</wp:posOffset>
            </wp:positionH>
            <wp:positionV relativeFrom="paragraph">
              <wp:posOffset>140335</wp:posOffset>
            </wp:positionV>
            <wp:extent cx="6286500" cy="2061210"/>
            <wp:effectExtent l="0" t="0" r="0" b="0"/>
            <wp:wrapTight wrapText="bothSides">
              <wp:wrapPolygon edited="0">
                <wp:start x="0" y="0"/>
                <wp:lineTo x="0" y="21360"/>
                <wp:lineTo x="21535" y="21360"/>
                <wp:lineTo x="21535" y="0"/>
                <wp:lineTo x="0" y="0"/>
              </wp:wrapPolygon>
            </wp:wrapTight>
            <wp:docPr id="37976274" name="Picture 379762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6274" name="Picture 1"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286500" cy="2061210"/>
                    </a:xfrm>
                    <a:prstGeom prst="rect">
                      <a:avLst/>
                    </a:prstGeom>
                  </pic:spPr>
                </pic:pic>
              </a:graphicData>
            </a:graphic>
          </wp:anchor>
        </w:drawing>
      </w:r>
    </w:p>
    <w:p w14:paraId="1A300FDA" w14:textId="5CB47904" w:rsidR="00972AA7" w:rsidRDefault="00972AA7" w:rsidP="003B5DD6">
      <w:pPr>
        <w:pStyle w:val="Heading2"/>
        <w:ind w:left="0" w:right="-900"/>
        <w:rPr>
          <w:b w:val="0"/>
          <w:bCs w:val="0"/>
        </w:rPr>
      </w:pPr>
    </w:p>
    <w:p w14:paraId="39577368" w14:textId="77777777" w:rsidR="00972AA7" w:rsidRDefault="00972AA7" w:rsidP="003B5DD6">
      <w:pPr>
        <w:pStyle w:val="Heading2"/>
        <w:ind w:left="0" w:right="-900"/>
        <w:rPr>
          <w:b w:val="0"/>
          <w:bCs w:val="0"/>
        </w:rPr>
      </w:pPr>
    </w:p>
    <w:p w14:paraId="2DA7A600" w14:textId="77777777" w:rsidR="00972AA7" w:rsidRDefault="00972AA7" w:rsidP="003B5DD6">
      <w:pPr>
        <w:pStyle w:val="Heading2"/>
        <w:ind w:left="0" w:right="-900"/>
        <w:rPr>
          <w:b w:val="0"/>
          <w:bCs w:val="0"/>
        </w:rPr>
      </w:pPr>
    </w:p>
    <w:p w14:paraId="4F5433BE" w14:textId="77777777" w:rsidR="00972AA7" w:rsidRDefault="00972AA7" w:rsidP="003B5DD6">
      <w:pPr>
        <w:pStyle w:val="Heading2"/>
        <w:ind w:left="0" w:right="-900"/>
        <w:rPr>
          <w:b w:val="0"/>
          <w:bCs w:val="0"/>
        </w:rPr>
      </w:pPr>
    </w:p>
    <w:p w14:paraId="1BDD7C6D" w14:textId="77777777" w:rsidR="00972AA7" w:rsidRDefault="00972AA7" w:rsidP="003B5DD6">
      <w:pPr>
        <w:pStyle w:val="Heading2"/>
        <w:ind w:left="0" w:right="-900"/>
        <w:rPr>
          <w:b w:val="0"/>
          <w:bCs w:val="0"/>
        </w:rPr>
      </w:pPr>
    </w:p>
    <w:p w14:paraId="2CCED24D" w14:textId="77777777" w:rsidR="00972AA7" w:rsidRDefault="00972AA7" w:rsidP="003B5DD6">
      <w:pPr>
        <w:pStyle w:val="Heading2"/>
        <w:ind w:left="0" w:right="-900"/>
        <w:rPr>
          <w:b w:val="0"/>
          <w:bCs w:val="0"/>
        </w:rPr>
      </w:pPr>
    </w:p>
    <w:p w14:paraId="1CB4326E" w14:textId="77777777" w:rsidR="00972AA7" w:rsidRDefault="00972AA7" w:rsidP="003B5DD6">
      <w:pPr>
        <w:pStyle w:val="Heading2"/>
        <w:ind w:left="0" w:right="-900"/>
        <w:rPr>
          <w:b w:val="0"/>
          <w:bCs w:val="0"/>
        </w:rPr>
      </w:pPr>
    </w:p>
    <w:p w14:paraId="2C6CD476" w14:textId="77777777" w:rsidR="00972AA7" w:rsidRDefault="00972AA7" w:rsidP="003B5DD6">
      <w:pPr>
        <w:pStyle w:val="Heading2"/>
        <w:ind w:left="0" w:right="-900"/>
        <w:rPr>
          <w:b w:val="0"/>
          <w:bCs w:val="0"/>
        </w:rPr>
      </w:pPr>
    </w:p>
    <w:p w14:paraId="615AA4F6" w14:textId="77777777" w:rsidR="00972AA7" w:rsidRDefault="00972AA7" w:rsidP="003B5DD6">
      <w:pPr>
        <w:pStyle w:val="Heading2"/>
        <w:ind w:left="0" w:right="-900"/>
        <w:rPr>
          <w:b w:val="0"/>
          <w:bCs w:val="0"/>
        </w:rPr>
      </w:pPr>
    </w:p>
    <w:p w14:paraId="17A65E3C" w14:textId="77777777" w:rsidR="00972AA7" w:rsidRDefault="00972AA7" w:rsidP="003B5DD6">
      <w:pPr>
        <w:pStyle w:val="Heading2"/>
        <w:ind w:left="0" w:right="-900"/>
        <w:rPr>
          <w:b w:val="0"/>
          <w:bCs w:val="0"/>
        </w:rPr>
      </w:pPr>
    </w:p>
    <w:p w14:paraId="1BE3C5DE" w14:textId="74CFF0B9" w:rsidR="000165EB" w:rsidRDefault="00972AA7" w:rsidP="003B5DD6">
      <w:pPr>
        <w:pStyle w:val="Heading2"/>
        <w:ind w:left="0" w:right="-900"/>
        <w:rPr>
          <w:b w:val="0"/>
          <w:bCs w:val="0"/>
        </w:rPr>
      </w:pPr>
      <w:r>
        <w:rPr>
          <w:b w:val="0"/>
          <w:bCs w:val="0"/>
        </w:rPr>
        <w:t>Within the form, i</w:t>
      </w:r>
      <w:r w:rsidR="000165EB">
        <w:rPr>
          <w:b w:val="0"/>
          <w:bCs w:val="0"/>
        </w:rPr>
        <w:t>f you select the following from the Reason for Change drop-down, you will also be required to fill out the following information.</w:t>
      </w:r>
    </w:p>
    <w:p w14:paraId="3386EBED" w14:textId="77777777" w:rsidR="000165EB" w:rsidRDefault="000165EB" w:rsidP="003B5DD6">
      <w:pPr>
        <w:pStyle w:val="Heading2"/>
        <w:ind w:left="0" w:right="-900"/>
        <w:rPr>
          <w:b w:val="0"/>
          <w:bCs w:val="0"/>
        </w:rPr>
      </w:pPr>
    </w:p>
    <w:p w14:paraId="0BF5F7C8" w14:textId="1434F352" w:rsidR="000165EB" w:rsidRDefault="000165EB" w:rsidP="003B5DD6">
      <w:pPr>
        <w:pStyle w:val="Heading2"/>
        <w:ind w:left="0" w:right="-900"/>
        <w:rPr>
          <w:b w:val="0"/>
          <w:bCs w:val="0"/>
        </w:rPr>
      </w:pPr>
      <w:r>
        <w:rPr>
          <w:b w:val="0"/>
          <w:bCs w:val="0"/>
        </w:rPr>
        <w:t>New Hire</w:t>
      </w:r>
    </w:p>
    <w:p w14:paraId="6C35C69C" w14:textId="233DB6FE" w:rsidR="000165EB" w:rsidRPr="000F41D9" w:rsidRDefault="0E0F2F91" w:rsidP="26212BDA">
      <w:pPr>
        <w:pStyle w:val="ListParagraph"/>
        <w:numPr>
          <w:ilvl w:val="0"/>
          <w:numId w:val="7"/>
        </w:numPr>
        <w:tabs>
          <w:tab w:val="left" w:pos="1080"/>
        </w:tabs>
        <w:ind w:left="450" w:right="-900" w:firstLine="270"/>
        <w:rPr>
          <w:sz w:val="28"/>
          <w:szCs w:val="28"/>
        </w:rPr>
      </w:pPr>
      <w:r w:rsidRPr="26212BDA">
        <w:rPr>
          <w:color w:val="231F20"/>
          <w:sz w:val="28"/>
          <w:szCs w:val="28"/>
        </w:rPr>
        <w:t>Hours</w:t>
      </w:r>
      <w:r w:rsidR="4B92ACA1" w:rsidRPr="26212BDA">
        <w:rPr>
          <w:color w:val="231F20"/>
          <w:sz w:val="28"/>
          <w:szCs w:val="28"/>
        </w:rPr>
        <w:t>—</w:t>
      </w:r>
      <w:r w:rsidRPr="26212BDA">
        <w:rPr>
          <w:color w:val="231F20"/>
          <w:sz w:val="28"/>
          <w:szCs w:val="28"/>
        </w:rPr>
        <w:t xml:space="preserve">estimated number of hours per week the employee will be billed to </w:t>
      </w:r>
      <w:r w:rsidR="00BF04B9">
        <w:rPr>
          <w:color w:val="231F20"/>
          <w:sz w:val="28"/>
          <w:szCs w:val="28"/>
        </w:rPr>
        <w:t xml:space="preserve">the </w:t>
      </w:r>
      <w:proofErr w:type="gramStart"/>
      <w:r w:rsidR="00BF04B9">
        <w:rPr>
          <w:color w:val="231F20"/>
          <w:sz w:val="28"/>
          <w:szCs w:val="28"/>
        </w:rPr>
        <w:t>grant</w:t>
      </w:r>
      <w:proofErr w:type="gramEnd"/>
    </w:p>
    <w:p w14:paraId="6611315A" w14:textId="7317191E" w:rsidR="000165EB" w:rsidRPr="000F41D9" w:rsidRDefault="00BA29B3" w:rsidP="00BA29B3">
      <w:pPr>
        <w:pStyle w:val="ListParagraph"/>
        <w:numPr>
          <w:ilvl w:val="0"/>
          <w:numId w:val="7"/>
        </w:numPr>
        <w:tabs>
          <w:tab w:val="left" w:pos="1080"/>
        </w:tabs>
        <w:ind w:left="1080" w:right="-907"/>
        <w:rPr>
          <w:sz w:val="28"/>
        </w:rPr>
      </w:pPr>
      <w:r>
        <w:rPr>
          <w:color w:val="231F20"/>
          <w:sz w:val="28"/>
        </w:rPr>
        <w:lastRenderedPageBreak/>
        <w:t>Weeks</w:t>
      </w:r>
      <w:r w:rsidR="000165EB">
        <w:rPr>
          <w:color w:val="231F20"/>
          <w:sz w:val="28"/>
        </w:rPr>
        <w:t>—</w:t>
      </w:r>
      <w:r>
        <w:rPr>
          <w:color w:val="231F20"/>
          <w:sz w:val="28"/>
        </w:rPr>
        <w:t xml:space="preserve">number of weeks (out of 52 for the fiscal year) that the employee will be billed to </w:t>
      </w:r>
      <w:r w:rsidR="0018562A">
        <w:rPr>
          <w:color w:val="231F20"/>
          <w:sz w:val="28"/>
        </w:rPr>
        <w:t xml:space="preserve">the </w:t>
      </w:r>
      <w:proofErr w:type="gramStart"/>
      <w:r w:rsidR="0018562A">
        <w:rPr>
          <w:color w:val="231F20"/>
          <w:sz w:val="28"/>
        </w:rPr>
        <w:t>grant</w:t>
      </w:r>
      <w:proofErr w:type="gramEnd"/>
    </w:p>
    <w:p w14:paraId="3C9F2C14" w14:textId="1847B168" w:rsidR="000165EB" w:rsidRPr="00972AA7" w:rsidRDefault="00E90C0C" w:rsidP="27EBDE77">
      <w:pPr>
        <w:pStyle w:val="ListParagraph"/>
        <w:numPr>
          <w:ilvl w:val="0"/>
          <w:numId w:val="7"/>
        </w:numPr>
        <w:tabs>
          <w:tab w:val="left" w:pos="1080"/>
        </w:tabs>
        <w:ind w:left="450" w:right="-900" w:firstLine="270"/>
        <w:rPr>
          <w:sz w:val="28"/>
          <w:szCs w:val="28"/>
        </w:rPr>
      </w:pPr>
      <w:r w:rsidRPr="27EBDE77">
        <w:rPr>
          <w:color w:val="231F20"/>
          <w:sz w:val="28"/>
          <w:szCs w:val="28"/>
        </w:rPr>
        <w:t>Salary Budget Amt.</w:t>
      </w:r>
      <w:r w:rsidR="00B03E7D" w:rsidRPr="27EBDE77">
        <w:rPr>
          <w:color w:val="231F20"/>
          <w:sz w:val="28"/>
          <w:szCs w:val="28"/>
        </w:rPr>
        <w:t>—</w:t>
      </w:r>
      <w:r w:rsidR="00B03E7D" w:rsidRPr="00972AA7">
        <w:rPr>
          <w:color w:val="231F20"/>
          <w:sz w:val="28"/>
          <w:szCs w:val="28"/>
        </w:rPr>
        <w:t>V</w:t>
      </w:r>
      <w:r w:rsidR="00972AA7" w:rsidRPr="00972AA7">
        <w:rPr>
          <w:color w:val="231F20"/>
          <w:sz w:val="28"/>
          <w:szCs w:val="28"/>
        </w:rPr>
        <w:t>SS</w:t>
      </w:r>
      <w:r w:rsidR="0018562A" w:rsidRPr="00972AA7">
        <w:rPr>
          <w:color w:val="231F20"/>
          <w:sz w:val="28"/>
          <w:szCs w:val="28"/>
        </w:rPr>
        <w:t>/SAFEPLAN</w:t>
      </w:r>
      <w:r w:rsidR="00B03E7D" w:rsidRPr="00972AA7">
        <w:rPr>
          <w:color w:val="231F20"/>
          <w:sz w:val="28"/>
          <w:szCs w:val="28"/>
        </w:rPr>
        <w:t xml:space="preserve"> salary for the new employee</w:t>
      </w:r>
    </w:p>
    <w:p w14:paraId="0605A1DF" w14:textId="0F2FC529" w:rsidR="00B03E7D" w:rsidRPr="00B03E7D" w:rsidRDefault="00B03E7D" w:rsidP="27EBDE77">
      <w:pPr>
        <w:pStyle w:val="ListParagraph"/>
        <w:numPr>
          <w:ilvl w:val="0"/>
          <w:numId w:val="7"/>
        </w:numPr>
        <w:tabs>
          <w:tab w:val="left" w:pos="1080"/>
        </w:tabs>
        <w:ind w:left="450" w:right="-900" w:firstLine="270"/>
        <w:rPr>
          <w:sz w:val="28"/>
          <w:szCs w:val="28"/>
        </w:rPr>
      </w:pPr>
      <w:r w:rsidRPr="00972AA7">
        <w:rPr>
          <w:color w:val="231F20"/>
          <w:sz w:val="28"/>
          <w:szCs w:val="28"/>
        </w:rPr>
        <w:t>Fringe Budget Amt.—V</w:t>
      </w:r>
      <w:r w:rsidR="00972AA7" w:rsidRPr="00972AA7">
        <w:rPr>
          <w:color w:val="231F20"/>
          <w:sz w:val="28"/>
          <w:szCs w:val="28"/>
        </w:rPr>
        <w:t>SS</w:t>
      </w:r>
      <w:r w:rsidR="0018562A" w:rsidRPr="27EBDE77">
        <w:rPr>
          <w:color w:val="231F20"/>
          <w:sz w:val="28"/>
          <w:szCs w:val="28"/>
        </w:rPr>
        <w:t>/SAFEPLAN</w:t>
      </w:r>
      <w:r w:rsidRPr="27EBDE77">
        <w:rPr>
          <w:color w:val="231F20"/>
          <w:sz w:val="28"/>
          <w:szCs w:val="28"/>
        </w:rPr>
        <w:t xml:space="preserve"> fringe for the new employee</w:t>
      </w:r>
    </w:p>
    <w:p w14:paraId="0E3D026B" w14:textId="2CC44159" w:rsidR="00B03E7D" w:rsidRPr="00B03E7D" w:rsidRDefault="00B03E7D" w:rsidP="000165EB">
      <w:pPr>
        <w:pStyle w:val="ListParagraph"/>
        <w:numPr>
          <w:ilvl w:val="0"/>
          <w:numId w:val="7"/>
        </w:numPr>
        <w:tabs>
          <w:tab w:val="left" w:pos="1080"/>
        </w:tabs>
        <w:ind w:left="450" w:right="-900" w:firstLine="270"/>
        <w:rPr>
          <w:sz w:val="28"/>
        </w:rPr>
      </w:pPr>
      <w:r>
        <w:rPr>
          <w:color w:val="231F20"/>
          <w:sz w:val="28"/>
        </w:rPr>
        <w:t>Fringe Rate—the fringe percentage rate for the new employee</w:t>
      </w:r>
    </w:p>
    <w:p w14:paraId="5FCAE2A8" w14:textId="62A651B2" w:rsidR="00B03E7D" w:rsidRPr="00825720" w:rsidRDefault="00B03E7D" w:rsidP="000165EB">
      <w:pPr>
        <w:pStyle w:val="ListParagraph"/>
        <w:numPr>
          <w:ilvl w:val="0"/>
          <w:numId w:val="7"/>
        </w:numPr>
        <w:tabs>
          <w:tab w:val="left" w:pos="1080"/>
        </w:tabs>
        <w:ind w:left="450" w:right="-900" w:firstLine="270"/>
        <w:rPr>
          <w:sz w:val="28"/>
        </w:rPr>
      </w:pPr>
      <w:r>
        <w:rPr>
          <w:color w:val="231F20"/>
          <w:sz w:val="28"/>
        </w:rPr>
        <w:t>Documentation Upload</w:t>
      </w:r>
      <w:r w:rsidR="00623B9D">
        <w:rPr>
          <w:color w:val="231F20"/>
          <w:sz w:val="28"/>
        </w:rPr>
        <w:t>—</w:t>
      </w:r>
      <w:r w:rsidR="00972AA7">
        <w:rPr>
          <w:color w:val="231F20"/>
          <w:sz w:val="28"/>
        </w:rPr>
        <w:t xml:space="preserve">optional </w:t>
      </w:r>
      <w:r w:rsidR="00623B9D">
        <w:rPr>
          <w:color w:val="231F20"/>
          <w:sz w:val="28"/>
        </w:rPr>
        <w:t xml:space="preserve">space for the employee’s resume to be </w:t>
      </w:r>
      <w:proofErr w:type="gramStart"/>
      <w:r w:rsidR="00623B9D">
        <w:rPr>
          <w:color w:val="231F20"/>
          <w:sz w:val="28"/>
        </w:rPr>
        <w:t>uploaded</w:t>
      </w:r>
      <w:proofErr w:type="gramEnd"/>
    </w:p>
    <w:p w14:paraId="03665E77" w14:textId="77777777" w:rsidR="00B1115E" w:rsidRDefault="00B1115E" w:rsidP="003B5DD6">
      <w:pPr>
        <w:pStyle w:val="Heading2"/>
        <w:ind w:left="0" w:right="-900"/>
        <w:rPr>
          <w:b w:val="0"/>
          <w:bCs w:val="0"/>
        </w:rPr>
      </w:pPr>
    </w:p>
    <w:p w14:paraId="69260838" w14:textId="0AC8CF75" w:rsidR="000165EB" w:rsidRDefault="00B1115E" w:rsidP="003B5DD6">
      <w:pPr>
        <w:pStyle w:val="Heading2"/>
        <w:ind w:left="0" w:right="-900"/>
        <w:rPr>
          <w:b w:val="0"/>
          <w:bCs w:val="0"/>
        </w:rPr>
      </w:pPr>
      <w:r>
        <w:rPr>
          <w:b w:val="0"/>
          <w:bCs w:val="0"/>
        </w:rPr>
        <w:t>Change in Hours, Salary, Position</w:t>
      </w:r>
    </w:p>
    <w:p w14:paraId="27820A9A" w14:textId="2F4D67A2" w:rsidR="00B1115E" w:rsidRPr="000F41D9" w:rsidRDefault="00623B9D" w:rsidP="00B1115E">
      <w:pPr>
        <w:pStyle w:val="ListParagraph"/>
        <w:numPr>
          <w:ilvl w:val="0"/>
          <w:numId w:val="7"/>
        </w:numPr>
        <w:tabs>
          <w:tab w:val="left" w:pos="1080"/>
        </w:tabs>
        <w:ind w:left="450" w:right="-900" w:firstLine="270"/>
        <w:rPr>
          <w:sz w:val="28"/>
        </w:rPr>
      </w:pPr>
      <w:r>
        <w:rPr>
          <w:color w:val="231F20"/>
          <w:sz w:val="28"/>
        </w:rPr>
        <w:t>Change in Position</w:t>
      </w:r>
      <w:r w:rsidR="00B1115E">
        <w:rPr>
          <w:color w:val="231F20"/>
          <w:sz w:val="28"/>
        </w:rPr>
        <w:t>—</w:t>
      </w:r>
      <w:r>
        <w:rPr>
          <w:color w:val="231F20"/>
          <w:sz w:val="28"/>
        </w:rPr>
        <w:t xml:space="preserve">the </w:t>
      </w:r>
      <w:r w:rsidR="003D05B8">
        <w:rPr>
          <w:color w:val="231F20"/>
          <w:sz w:val="28"/>
        </w:rPr>
        <w:t xml:space="preserve">former and new title of the </w:t>
      </w:r>
      <w:proofErr w:type="gramStart"/>
      <w:r w:rsidR="003D05B8">
        <w:rPr>
          <w:color w:val="231F20"/>
          <w:sz w:val="28"/>
        </w:rPr>
        <w:t>employee</w:t>
      </w:r>
      <w:proofErr w:type="gramEnd"/>
    </w:p>
    <w:p w14:paraId="42DD904F" w14:textId="47D56AF6" w:rsidR="00B1115E" w:rsidRPr="000F41D9" w:rsidRDefault="003B4513" w:rsidP="00A020BF">
      <w:pPr>
        <w:pStyle w:val="ListParagraph"/>
        <w:numPr>
          <w:ilvl w:val="0"/>
          <w:numId w:val="7"/>
        </w:numPr>
        <w:tabs>
          <w:tab w:val="left" w:pos="1080"/>
        </w:tabs>
        <w:ind w:left="1080" w:right="-900"/>
        <w:rPr>
          <w:sz w:val="28"/>
        </w:rPr>
      </w:pPr>
      <w:r>
        <w:rPr>
          <w:color w:val="231F20"/>
          <w:sz w:val="28"/>
        </w:rPr>
        <w:t>Change in Hours</w:t>
      </w:r>
      <w:r w:rsidR="00B1115E">
        <w:rPr>
          <w:color w:val="231F20"/>
          <w:sz w:val="28"/>
        </w:rPr>
        <w:t>—</w:t>
      </w:r>
      <w:r w:rsidR="00A020BF">
        <w:rPr>
          <w:color w:val="231F20"/>
          <w:sz w:val="28"/>
        </w:rPr>
        <w:t xml:space="preserve">the former and new number of hours per week the employee will be billed to </w:t>
      </w:r>
      <w:r w:rsidR="0018562A">
        <w:rPr>
          <w:color w:val="231F20"/>
          <w:sz w:val="28"/>
        </w:rPr>
        <w:t xml:space="preserve">the </w:t>
      </w:r>
      <w:proofErr w:type="gramStart"/>
      <w:r w:rsidR="0018562A">
        <w:rPr>
          <w:color w:val="231F20"/>
          <w:sz w:val="28"/>
        </w:rPr>
        <w:t>grant</w:t>
      </w:r>
      <w:proofErr w:type="gramEnd"/>
    </w:p>
    <w:p w14:paraId="48F602C9" w14:textId="1BF0F95D" w:rsidR="00B1115E" w:rsidRPr="00A81D82" w:rsidRDefault="003B4513" w:rsidP="00A020BF">
      <w:pPr>
        <w:pStyle w:val="ListParagraph"/>
        <w:numPr>
          <w:ilvl w:val="0"/>
          <w:numId w:val="7"/>
        </w:numPr>
        <w:tabs>
          <w:tab w:val="left" w:pos="1080"/>
        </w:tabs>
        <w:ind w:left="1080" w:right="-900"/>
        <w:rPr>
          <w:sz w:val="28"/>
        </w:rPr>
      </w:pPr>
      <w:r>
        <w:rPr>
          <w:color w:val="231F20"/>
          <w:sz w:val="28"/>
        </w:rPr>
        <w:t>Change in Weeks</w:t>
      </w:r>
      <w:r w:rsidR="00B1115E">
        <w:rPr>
          <w:color w:val="231F20"/>
          <w:sz w:val="28"/>
        </w:rPr>
        <w:t>—</w:t>
      </w:r>
      <w:r w:rsidR="00233613">
        <w:rPr>
          <w:color w:val="231F20"/>
          <w:sz w:val="28"/>
        </w:rPr>
        <w:t xml:space="preserve">the former and new number of weeks the employee </w:t>
      </w:r>
      <w:r w:rsidR="00A020BF">
        <w:rPr>
          <w:color w:val="231F20"/>
          <w:sz w:val="28"/>
        </w:rPr>
        <w:t xml:space="preserve">will be billed to </w:t>
      </w:r>
      <w:r w:rsidR="0018562A">
        <w:rPr>
          <w:color w:val="231F20"/>
          <w:sz w:val="28"/>
        </w:rPr>
        <w:t xml:space="preserve">the </w:t>
      </w:r>
      <w:proofErr w:type="gramStart"/>
      <w:r w:rsidR="0018562A">
        <w:rPr>
          <w:color w:val="231F20"/>
          <w:sz w:val="28"/>
        </w:rPr>
        <w:t>grant</w:t>
      </w:r>
      <w:proofErr w:type="gramEnd"/>
    </w:p>
    <w:p w14:paraId="060442E4" w14:textId="14543A6F" w:rsidR="00A81D82" w:rsidRPr="00A81D82" w:rsidRDefault="00A81D82" w:rsidP="00B1115E">
      <w:pPr>
        <w:pStyle w:val="ListParagraph"/>
        <w:numPr>
          <w:ilvl w:val="0"/>
          <w:numId w:val="7"/>
        </w:numPr>
        <w:tabs>
          <w:tab w:val="left" w:pos="1080"/>
        </w:tabs>
        <w:ind w:left="450" w:right="-900" w:firstLine="270"/>
        <w:rPr>
          <w:sz w:val="28"/>
        </w:rPr>
      </w:pPr>
      <w:r>
        <w:rPr>
          <w:color w:val="231F20"/>
          <w:sz w:val="28"/>
        </w:rPr>
        <w:t>Change in Budgeted Salary—</w:t>
      </w:r>
      <w:r w:rsidR="00233613">
        <w:rPr>
          <w:color w:val="231F20"/>
          <w:sz w:val="28"/>
        </w:rPr>
        <w:t xml:space="preserve">the former and new salary </w:t>
      </w:r>
      <w:proofErr w:type="gramStart"/>
      <w:r w:rsidR="00233613">
        <w:rPr>
          <w:color w:val="231F20"/>
          <w:sz w:val="28"/>
        </w:rPr>
        <w:t>amount</w:t>
      </w:r>
      <w:proofErr w:type="gramEnd"/>
    </w:p>
    <w:p w14:paraId="1F511324" w14:textId="6777FDE0" w:rsidR="00A81D82" w:rsidRPr="00825720" w:rsidRDefault="00A81D82" w:rsidP="00B1115E">
      <w:pPr>
        <w:pStyle w:val="ListParagraph"/>
        <w:numPr>
          <w:ilvl w:val="0"/>
          <w:numId w:val="7"/>
        </w:numPr>
        <w:tabs>
          <w:tab w:val="left" w:pos="1080"/>
        </w:tabs>
        <w:ind w:left="450" w:right="-900" w:firstLine="270"/>
        <w:rPr>
          <w:sz w:val="28"/>
        </w:rPr>
      </w:pPr>
      <w:r>
        <w:rPr>
          <w:color w:val="231F20"/>
          <w:sz w:val="28"/>
        </w:rPr>
        <w:t xml:space="preserve">Change in Fringe Rate—the former and new fringe rate; </w:t>
      </w:r>
      <w:r w:rsidR="00233613">
        <w:rPr>
          <w:color w:val="231F20"/>
          <w:sz w:val="28"/>
        </w:rPr>
        <w:t xml:space="preserve">only numbers can be </w:t>
      </w:r>
      <w:proofErr w:type="gramStart"/>
      <w:r w:rsidR="00233613">
        <w:rPr>
          <w:color w:val="231F20"/>
          <w:sz w:val="28"/>
        </w:rPr>
        <w:t>input</w:t>
      </w:r>
      <w:proofErr w:type="gramEnd"/>
    </w:p>
    <w:p w14:paraId="70EDEA34" w14:textId="77777777" w:rsidR="00B1115E" w:rsidRDefault="00B1115E" w:rsidP="003B5DD6">
      <w:pPr>
        <w:pStyle w:val="Heading2"/>
        <w:ind w:left="0" w:right="-900"/>
        <w:rPr>
          <w:b w:val="0"/>
          <w:bCs w:val="0"/>
        </w:rPr>
      </w:pPr>
    </w:p>
    <w:p w14:paraId="1AA42DE9" w14:textId="62122673" w:rsidR="00B1115E" w:rsidRDefault="00B1115E" w:rsidP="003B5DD6">
      <w:pPr>
        <w:pStyle w:val="Heading2"/>
        <w:ind w:left="0" w:right="-900"/>
        <w:rPr>
          <w:b w:val="0"/>
          <w:bCs w:val="0"/>
        </w:rPr>
      </w:pPr>
      <w:r>
        <w:rPr>
          <w:b w:val="0"/>
          <w:bCs w:val="0"/>
        </w:rPr>
        <w:t>Extended Leave</w:t>
      </w:r>
    </w:p>
    <w:p w14:paraId="653E9D33" w14:textId="6AA4A285" w:rsidR="00B1115E" w:rsidRPr="000F41D9" w:rsidRDefault="00933702" w:rsidP="00B1115E">
      <w:pPr>
        <w:pStyle w:val="ListParagraph"/>
        <w:numPr>
          <w:ilvl w:val="0"/>
          <w:numId w:val="7"/>
        </w:numPr>
        <w:tabs>
          <w:tab w:val="left" w:pos="1080"/>
        </w:tabs>
        <w:ind w:left="450" w:right="-900" w:firstLine="270"/>
        <w:rPr>
          <w:sz w:val="28"/>
        </w:rPr>
      </w:pPr>
      <w:r>
        <w:rPr>
          <w:color w:val="231F20"/>
          <w:sz w:val="28"/>
        </w:rPr>
        <w:t>Leave From</w:t>
      </w:r>
      <w:r w:rsidR="00B1115E">
        <w:rPr>
          <w:color w:val="231F20"/>
          <w:sz w:val="28"/>
        </w:rPr>
        <w:t xml:space="preserve">—the date </w:t>
      </w:r>
      <w:r w:rsidR="00823F04">
        <w:rPr>
          <w:color w:val="231F20"/>
          <w:sz w:val="28"/>
        </w:rPr>
        <w:t xml:space="preserve">the employee is leaving </w:t>
      </w:r>
      <w:proofErr w:type="gramStart"/>
      <w:r w:rsidR="00823F04">
        <w:rPr>
          <w:color w:val="231F20"/>
          <w:sz w:val="28"/>
        </w:rPr>
        <w:t>from</w:t>
      </w:r>
      <w:proofErr w:type="gramEnd"/>
    </w:p>
    <w:p w14:paraId="2E21ABDC" w14:textId="1C696F22" w:rsidR="00B1115E" w:rsidRPr="000F41D9" w:rsidRDefault="00933702" w:rsidP="00B1115E">
      <w:pPr>
        <w:pStyle w:val="ListParagraph"/>
        <w:numPr>
          <w:ilvl w:val="0"/>
          <w:numId w:val="7"/>
        </w:numPr>
        <w:tabs>
          <w:tab w:val="left" w:pos="1080"/>
        </w:tabs>
        <w:ind w:left="450" w:right="-900" w:firstLine="270"/>
        <w:rPr>
          <w:sz w:val="28"/>
        </w:rPr>
      </w:pPr>
      <w:r>
        <w:rPr>
          <w:color w:val="231F20"/>
          <w:sz w:val="28"/>
        </w:rPr>
        <w:t>Leave to</w:t>
      </w:r>
      <w:r w:rsidR="00B1115E">
        <w:rPr>
          <w:color w:val="231F20"/>
          <w:sz w:val="28"/>
        </w:rPr>
        <w:t xml:space="preserve">—the </w:t>
      </w:r>
      <w:r w:rsidR="00823F04">
        <w:rPr>
          <w:color w:val="231F20"/>
          <w:sz w:val="28"/>
        </w:rPr>
        <w:t xml:space="preserve">date the employee will be back in the </w:t>
      </w:r>
      <w:proofErr w:type="gramStart"/>
      <w:r w:rsidR="00823F04">
        <w:rPr>
          <w:color w:val="231F20"/>
          <w:sz w:val="28"/>
        </w:rPr>
        <w:t>office</w:t>
      </w:r>
      <w:proofErr w:type="gramEnd"/>
    </w:p>
    <w:p w14:paraId="27D76605" w14:textId="77777777" w:rsidR="000165EB" w:rsidRDefault="000165EB" w:rsidP="003B5DD6">
      <w:pPr>
        <w:pStyle w:val="Heading2"/>
        <w:ind w:left="0" w:right="-900"/>
        <w:rPr>
          <w:b w:val="0"/>
          <w:bCs w:val="0"/>
        </w:rPr>
      </w:pPr>
    </w:p>
    <w:p w14:paraId="2E62F2D9" w14:textId="77777777" w:rsidR="00972AA7" w:rsidRDefault="00972AA7" w:rsidP="00972AA7">
      <w:pPr>
        <w:pStyle w:val="Heading2"/>
        <w:ind w:left="0" w:right="-900"/>
        <w:rPr>
          <w:b w:val="0"/>
          <w:bCs w:val="0"/>
          <w:color w:val="231F20"/>
          <w:w w:val="110"/>
        </w:rPr>
      </w:pPr>
      <w:r>
        <w:rPr>
          <w:b w:val="0"/>
          <w:bCs w:val="0"/>
          <w:color w:val="231F20"/>
          <w:w w:val="110"/>
        </w:rPr>
        <w:t>Make sure to save the page frequently, and once the information has been filled out and all the errors have been satisfied, you can submit the form using the steps below.</w:t>
      </w:r>
    </w:p>
    <w:p w14:paraId="3FC032DE" w14:textId="3C8D8CEB" w:rsidR="0094082F" w:rsidRDefault="0094082F" w:rsidP="00972AA7">
      <w:pPr>
        <w:pStyle w:val="Heading2"/>
        <w:ind w:left="0" w:right="-900"/>
        <w:rPr>
          <w:color w:val="231F20"/>
          <w:w w:val="110"/>
        </w:rPr>
      </w:pPr>
    </w:p>
    <w:p w14:paraId="5373BC73" w14:textId="7A520429" w:rsidR="00593373" w:rsidRDefault="00593373" w:rsidP="003E54C5">
      <w:pPr>
        <w:pStyle w:val="Heading2"/>
        <w:ind w:left="0" w:right="-900"/>
        <w:rPr>
          <w:color w:val="231F20"/>
          <w:w w:val="110"/>
        </w:rPr>
      </w:pPr>
      <w:bookmarkStart w:id="2" w:name="_Hlk143594668"/>
      <w:r>
        <w:rPr>
          <w:color w:val="231F20"/>
          <w:w w:val="110"/>
        </w:rPr>
        <w:t xml:space="preserve">Submitting </w:t>
      </w:r>
      <w:r w:rsidR="00042AAE">
        <w:rPr>
          <w:color w:val="231F20"/>
          <w:w w:val="110"/>
        </w:rPr>
        <w:t>a Programmatic Change Request</w:t>
      </w:r>
    </w:p>
    <w:bookmarkEnd w:id="2"/>
    <w:p w14:paraId="3C71B6CE" w14:textId="7A1687EC" w:rsidR="0094082F" w:rsidRDefault="00593373" w:rsidP="003E54C5">
      <w:pPr>
        <w:pStyle w:val="Heading2"/>
        <w:ind w:left="0" w:right="-900"/>
        <w:rPr>
          <w:b w:val="0"/>
          <w:bCs w:val="0"/>
          <w:color w:val="231F20"/>
          <w:w w:val="110"/>
        </w:rPr>
      </w:pPr>
      <w:r w:rsidRPr="00593373">
        <w:rPr>
          <w:b w:val="0"/>
          <w:bCs w:val="0"/>
          <w:color w:val="231F20"/>
          <w:w w:val="110"/>
        </w:rPr>
        <w:t>When you</w:t>
      </w:r>
      <w:r>
        <w:rPr>
          <w:b w:val="0"/>
          <w:bCs w:val="0"/>
          <w:color w:val="231F20"/>
          <w:w w:val="110"/>
        </w:rPr>
        <w:t xml:space="preserve"> have completed and saved </w:t>
      </w:r>
      <w:r w:rsidR="00A507FC">
        <w:rPr>
          <w:b w:val="0"/>
          <w:bCs w:val="0"/>
          <w:color w:val="231F20"/>
          <w:w w:val="110"/>
        </w:rPr>
        <w:t>the form</w:t>
      </w:r>
      <w:r>
        <w:rPr>
          <w:b w:val="0"/>
          <w:bCs w:val="0"/>
          <w:color w:val="231F20"/>
          <w:w w:val="110"/>
        </w:rPr>
        <w:t xml:space="preserve">, scroll down the lefthand </w:t>
      </w:r>
      <w:proofErr w:type="gramStart"/>
      <w:r>
        <w:rPr>
          <w:b w:val="0"/>
          <w:bCs w:val="0"/>
          <w:color w:val="231F20"/>
          <w:w w:val="110"/>
        </w:rPr>
        <w:t>panel</w:t>
      </w:r>
      <w:proofErr w:type="gramEnd"/>
      <w:r>
        <w:rPr>
          <w:b w:val="0"/>
          <w:bCs w:val="0"/>
          <w:color w:val="231F20"/>
          <w:w w:val="110"/>
        </w:rPr>
        <w:t xml:space="preserve"> and select </w:t>
      </w:r>
      <w:r w:rsidR="00A507FC">
        <w:rPr>
          <w:b w:val="0"/>
          <w:bCs w:val="0"/>
          <w:color w:val="231F20"/>
          <w:w w:val="110"/>
        </w:rPr>
        <w:t xml:space="preserve">Programmatic Change </w:t>
      </w:r>
      <w:r w:rsidR="00972AA7">
        <w:rPr>
          <w:b w:val="0"/>
          <w:bCs w:val="0"/>
          <w:color w:val="231F20"/>
          <w:w w:val="110"/>
        </w:rPr>
        <w:t xml:space="preserve">Submitted </w:t>
      </w:r>
      <w:r>
        <w:rPr>
          <w:b w:val="0"/>
          <w:bCs w:val="0"/>
          <w:color w:val="231F20"/>
          <w:w w:val="110"/>
        </w:rPr>
        <w:t xml:space="preserve">from </w:t>
      </w:r>
      <w:r w:rsidR="00972AA7">
        <w:rPr>
          <w:b w:val="0"/>
          <w:bCs w:val="0"/>
          <w:color w:val="231F20"/>
          <w:w w:val="110"/>
        </w:rPr>
        <w:t xml:space="preserve">the </w:t>
      </w:r>
      <w:r>
        <w:rPr>
          <w:b w:val="0"/>
          <w:bCs w:val="0"/>
          <w:color w:val="231F20"/>
          <w:w w:val="110"/>
        </w:rPr>
        <w:t>Status Options. If there are any errors, the system will tell you in the pop up below and prevent you from submitting:</w:t>
      </w:r>
    </w:p>
    <w:p w14:paraId="238ADFE9" w14:textId="158E5328" w:rsidR="00593373" w:rsidRPr="00593373" w:rsidRDefault="00972AA7" w:rsidP="00CD7C70">
      <w:pPr>
        <w:pStyle w:val="Heading2"/>
        <w:ind w:left="180" w:right="-900"/>
        <w:rPr>
          <w:b w:val="0"/>
          <w:bCs w:val="0"/>
          <w:color w:val="231F20"/>
          <w:w w:val="110"/>
        </w:rPr>
      </w:pPr>
      <w:r>
        <w:rPr>
          <w:noProof/>
        </w:rPr>
        <w:drawing>
          <wp:anchor distT="0" distB="0" distL="114300" distR="114300" simplePos="0" relativeHeight="251658247" behindDoc="1" locked="0" layoutInCell="1" allowOverlap="1" wp14:anchorId="31F94DD6" wp14:editId="06DE8376">
            <wp:simplePos x="0" y="0"/>
            <wp:positionH relativeFrom="column">
              <wp:posOffset>990600</wp:posOffset>
            </wp:positionH>
            <wp:positionV relativeFrom="paragraph">
              <wp:posOffset>107315</wp:posOffset>
            </wp:positionV>
            <wp:extent cx="4743450" cy="2882900"/>
            <wp:effectExtent l="0" t="0" r="0" b="0"/>
            <wp:wrapTight wrapText="bothSides">
              <wp:wrapPolygon edited="0">
                <wp:start x="0" y="0"/>
                <wp:lineTo x="0" y="21410"/>
                <wp:lineTo x="21513" y="21410"/>
                <wp:lineTo x="21513" y="0"/>
                <wp:lineTo x="0" y="0"/>
              </wp:wrapPolygon>
            </wp:wrapTight>
            <wp:docPr id="1452823041" name="Picture 14528230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23041" name="Picture 1"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743450" cy="2882900"/>
                    </a:xfrm>
                    <a:prstGeom prst="rect">
                      <a:avLst/>
                    </a:prstGeom>
                  </pic:spPr>
                </pic:pic>
              </a:graphicData>
            </a:graphic>
            <wp14:sizeRelH relativeFrom="margin">
              <wp14:pctWidth>0</wp14:pctWidth>
            </wp14:sizeRelH>
            <wp14:sizeRelV relativeFrom="margin">
              <wp14:pctHeight>0</wp14:pctHeight>
            </wp14:sizeRelV>
          </wp:anchor>
        </w:drawing>
      </w:r>
    </w:p>
    <w:p w14:paraId="2AF89145" w14:textId="2946A0AA" w:rsidR="0094082F" w:rsidRDefault="0094082F" w:rsidP="00CD7C70">
      <w:pPr>
        <w:pStyle w:val="Heading2"/>
        <w:ind w:left="180" w:right="-900"/>
        <w:rPr>
          <w:color w:val="231F20"/>
          <w:w w:val="110"/>
        </w:rPr>
      </w:pPr>
    </w:p>
    <w:p w14:paraId="50E7B67D" w14:textId="156DFFE1" w:rsidR="0094082F" w:rsidRDefault="0094082F" w:rsidP="00CD7C70">
      <w:pPr>
        <w:pStyle w:val="Heading2"/>
        <w:ind w:left="180" w:right="-900"/>
        <w:rPr>
          <w:color w:val="231F20"/>
          <w:w w:val="110"/>
        </w:rPr>
      </w:pPr>
    </w:p>
    <w:p w14:paraId="0A12CC3B" w14:textId="21495765" w:rsidR="0094082F" w:rsidRDefault="0094082F" w:rsidP="00CD7C70">
      <w:pPr>
        <w:pStyle w:val="Heading2"/>
        <w:ind w:left="180" w:right="-900"/>
        <w:rPr>
          <w:color w:val="231F20"/>
          <w:w w:val="110"/>
        </w:rPr>
      </w:pPr>
    </w:p>
    <w:p w14:paraId="23D133D1" w14:textId="4AC0B247" w:rsidR="0094082F" w:rsidRDefault="0094082F" w:rsidP="00CD7C70">
      <w:pPr>
        <w:pStyle w:val="Heading2"/>
        <w:ind w:left="180" w:right="-900"/>
        <w:rPr>
          <w:color w:val="231F20"/>
          <w:w w:val="110"/>
        </w:rPr>
      </w:pPr>
    </w:p>
    <w:p w14:paraId="79456A79" w14:textId="523574B5" w:rsidR="00593373" w:rsidRDefault="00593373" w:rsidP="00CD7C70">
      <w:pPr>
        <w:pStyle w:val="Heading2"/>
        <w:ind w:left="180" w:right="-900"/>
        <w:rPr>
          <w:color w:val="231F20"/>
          <w:w w:val="110"/>
        </w:rPr>
      </w:pPr>
    </w:p>
    <w:p w14:paraId="00A4CA57" w14:textId="5340CD03" w:rsidR="00593373" w:rsidRDefault="00593373" w:rsidP="00CD7C70">
      <w:pPr>
        <w:pStyle w:val="Heading2"/>
        <w:ind w:left="180" w:right="-900"/>
        <w:rPr>
          <w:color w:val="231F20"/>
          <w:w w:val="110"/>
        </w:rPr>
      </w:pPr>
    </w:p>
    <w:p w14:paraId="3746C170" w14:textId="1BDA7BAA" w:rsidR="00593373" w:rsidRDefault="00593373" w:rsidP="00CD7C70">
      <w:pPr>
        <w:pStyle w:val="Heading2"/>
        <w:ind w:left="180" w:right="-900"/>
        <w:rPr>
          <w:color w:val="231F20"/>
          <w:w w:val="110"/>
        </w:rPr>
      </w:pPr>
    </w:p>
    <w:p w14:paraId="794C9A21" w14:textId="12EADC43" w:rsidR="00593373" w:rsidRDefault="00593373" w:rsidP="00CD7C70">
      <w:pPr>
        <w:pStyle w:val="Heading2"/>
        <w:ind w:left="180" w:right="-900"/>
        <w:rPr>
          <w:color w:val="231F20"/>
          <w:w w:val="110"/>
        </w:rPr>
      </w:pPr>
    </w:p>
    <w:p w14:paraId="4CA3AECE" w14:textId="3E75EBC1" w:rsidR="00593373" w:rsidRDefault="00593373" w:rsidP="00CD7C70">
      <w:pPr>
        <w:pStyle w:val="Heading2"/>
        <w:ind w:left="180" w:right="-900"/>
        <w:rPr>
          <w:color w:val="231F20"/>
          <w:w w:val="110"/>
        </w:rPr>
      </w:pPr>
    </w:p>
    <w:p w14:paraId="4CE21990" w14:textId="20717034" w:rsidR="00593373" w:rsidRDefault="00593373" w:rsidP="00CD7C70">
      <w:pPr>
        <w:pStyle w:val="Heading2"/>
        <w:ind w:left="180" w:right="-900"/>
        <w:rPr>
          <w:color w:val="231F20"/>
          <w:w w:val="110"/>
        </w:rPr>
      </w:pPr>
    </w:p>
    <w:p w14:paraId="04E8D513" w14:textId="7342F58B" w:rsidR="00593373" w:rsidRDefault="00593373" w:rsidP="00CD7C70">
      <w:pPr>
        <w:pStyle w:val="Heading2"/>
        <w:ind w:left="180" w:right="-900"/>
        <w:rPr>
          <w:color w:val="231F20"/>
          <w:w w:val="110"/>
        </w:rPr>
      </w:pPr>
    </w:p>
    <w:p w14:paraId="7A63AC8A" w14:textId="5D54869D" w:rsidR="00593373" w:rsidRDefault="00593373" w:rsidP="00CD7C70">
      <w:pPr>
        <w:pStyle w:val="Heading2"/>
        <w:ind w:left="180" w:right="-900"/>
        <w:rPr>
          <w:color w:val="231F20"/>
          <w:w w:val="110"/>
        </w:rPr>
      </w:pPr>
    </w:p>
    <w:p w14:paraId="6223BF3B" w14:textId="77777777" w:rsidR="00972AA7" w:rsidRDefault="00972AA7" w:rsidP="003E54C5">
      <w:pPr>
        <w:pStyle w:val="Heading2"/>
        <w:ind w:left="0" w:right="-900"/>
        <w:rPr>
          <w:b w:val="0"/>
          <w:bCs w:val="0"/>
          <w:color w:val="231F20"/>
          <w:w w:val="110"/>
        </w:rPr>
      </w:pPr>
    </w:p>
    <w:p w14:paraId="20748F06" w14:textId="77777777" w:rsidR="00972AA7" w:rsidRDefault="00972AA7" w:rsidP="003E54C5">
      <w:pPr>
        <w:pStyle w:val="Heading2"/>
        <w:ind w:left="0" w:right="-900"/>
        <w:rPr>
          <w:b w:val="0"/>
          <w:bCs w:val="0"/>
          <w:color w:val="231F20"/>
          <w:w w:val="110"/>
        </w:rPr>
      </w:pPr>
    </w:p>
    <w:p w14:paraId="76B02AD9" w14:textId="106C292E" w:rsidR="00593373" w:rsidRDefault="00593373" w:rsidP="003E54C5">
      <w:pPr>
        <w:pStyle w:val="Heading2"/>
        <w:ind w:left="0" w:right="-900"/>
        <w:rPr>
          <w:b w:val="0"/>
          <w:bCs w:val="0"/>
          <w:color w:val="231F20"/>
          <w:w w:val="110"/>
        </w:rPr>
      </w:pPr>
      <w:r w:rsidRPr="00593373">
        <w:rPr>
          <w:b w:val="0"/>
          <w:bCs w:val="0"/>
          <w:color w:val="231F20"/>
          <w:w w:val="110"/>
        </w:rPr>
        <w:t xml:space="preserve">Otherwise, you will see the following pop up if your </w:t>
      </w:r>
      <w:r w:rsidR="00146004">
        <w:rPr>
          <w:b w:val="0"/>
          <w:bCs w:val="0"/>
          <w:color w:val="231F20"/>
          <w:w w:val="110"/>
        </w:rPr>
        <w:t>programmatic change request</w:t>
      </w:r>
      <w:r w:rsidRPr="00593373">
        <w:rPr>
          <w:b w:val="0"/>
          <w:bCs w:val="0"/>
          <w:color w:val="231F20"/>
          <w:w w:val="110"/>
        </w:rPr>
        <w:t xml:space="preserve"> is ready for submission: </w:t>
      </w:r>
    </w:p>
    <w:p w14:paraId="1B71C6D1" w14:textId="0F7C6DA4" w:rsidR="00593373" w:rsidRDefault="00593373" w:rsidP="00CD7C70">
      <w:pPr>
        <w:pStyle w:val="Heading2"/>
        <w:ind w:left="180" w:right="-900"/>
        <w:rPr>
          <w:b w:val="0"/>
          <w:bCs w:val="0"/>
          <w:color w:val="231F20"/>
          <w:w w:val="110"/>
        </w:rPr>
      </w:pPr>
    </w:p>
    <w:p w14:paraId="47D4C71A" w14:textId="732A2141" w:rsidR="00593373" w:rsidRDefault="00972AA7" w:rsidP="00CD7C70">
      <w:pPr>
        <w:pStyle w:val="Heading2"/>
        <w:ind w:left="180" w:right="-900"/>
        <w:rPr>
          <w:b w:val="0"/>
          <w:bCs w:val="0"/>
          <w:color w:val="231F20"/>
          <w:w w:val="110"/>
        </w:rPr>
      </w:pPr>
      <w:r>
        <w:rPr>
          <w:noProof/>
        </w:rPr>
        <w:lastRenderedPageBreak/>
        <w:drawing>
          <wp:anchor distT="0" distB="0" distL="114300" distR="114300" simplePos="0" relativeHeight="251658248" behindDoc="1" locked="0" layoutInCell="1" allowOverlap="1" wp14:anchorId="10B80712" wp14:editId="333BA655">
            <wp:simplePos x="0" y="0"/>
            <wp:positionH relativeFrom="column">
              <wp:posOffset>1136650</wp:posOffset>
            </wp:positionH>
            <wp:positionV relativeFrom="paragraph">
              <wp:posOffset>24130</wp:posOffset>
            </wp:positionV>
            <wp:extent cx="4387850" cy="2460625"/>
            <wp:effectExtent l="0" t="0" r="0" b="0"/>
            <wp:wrapTight wrapText="bothSides">
              <wp:wrapPolygon edited="0">
                <wp:start x="0" y="0"/>
                <wp:lineTo x="0" y="21405"/>
                <wp:lineTo x="21475" y="21405"/>
                <wp:lineTo x="21475" y="0"/>
                <wp:lineTo x="0" y="0"/>
              </wp:wrapPolygon>
            </wp:wrapTight>
            <wp:docPr id="2041719643" name="Picture 20417196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19643" name="Picture 1"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87850" cy="2460625"/>
                    </a:xfrm>
                    <a:prstGeom prst="rect">
                      <a:avLst/>
                    </a:prstGeom>
                  </pic:spPr>
                </pic:pic>
              </a:graphicData>
            </a:graphic>
            <wp14:sizeRelH relativeFrom="margin">
              <wp14:pctWidth>0</wp14:pctWidth>
            </wp14:sizeRelH>
            <wp14:sizeRelV relativeFrom="margin">
              <wp14:pctHeight>0</wp14:pctHeight>
            </wp14:sizeRelV>
          </wp:anchor>
        </w:drawing>
      </w:r>
    </w:p>
    <w:p w14:paraId="60EA368E" w14:textId="09AAA936" w:rsidR="00593373" w:rsidRDefault="00593373" w:rsidP="00CD7C70">
      <w:pPr>
        <w:pStyle w:val="Heading2"/>
        <w:ind w:left="180" w:right="-900"/>
        <w:rPr>
          <w:b w:val="0"/>
          <w:bCs w:val="0"/>
          <w:color w:val="231F20"/>
          <w:w w:val="110"/>
        </w:rPr>
      </w:pPr>
    </w:p>
    <w:p w14:paraId="548FFA3B" w14:textId="77777777" w:rsidR="00593373" w:rsidRDefault="00593373" w:rsidP="00CD7C70">
      <w:pPr>
        <w:pStyle w:val="Heading2"/>
        <w:ind w:left="180" w:right="-900"/>
        <w:rPr>
          <w:b w:val="0"/>
          <w:bCs w:val="0"/>
          <w:color w:val="231F20"/>
          <w:w w:val="110"/>
        </w:rPr>
      </w:pPr>
    </w:p>
    <w:p w14:paraId="64B2F9DF" w14:textId="0681B7C1" w:rsidR="00593373" w:rsidRDefault="00593373" w:rsidP="00CD7C70">
      <w:pPr>
        <w:pStyle w:val="Heading2"/>
        <w:ind w:left="180" w:right="-900"/>
        <w:rPr>
          <w:b w:val="0"/>
          <w:bCs w:val="0"/>
          <w:color w:val="231F20"/>
          <w:w w:val="110"/>
        </w:rPr>
      </w:pPr>
    </w:p>
    <w:p w14:paraId="53DEA150" w14:textId="77777777" w:rsidR="00593373" w:rsidRDefault="00593373" w:rsidP="00CD7C70">
      <w:pPr>
        <w:pStyle w:val="Heading2"/>
        <w:ind w:left="180" w:right="-900"/>
        <w:rPr>
          <w:b w:val="0"/>
          <w:bCs w:val="0"/>
          <w:color w:val="231F20"/>
          <w:w w:val="110"/>
        </w:rPr>
      </w:pPr>
    </w:p>
    <w:p w14:paraId="7A0146CF" w14:textId="09469ED5" w:rsidR="00593373" w:rsidRDefault="00593373" w:rsidP="00CD7C70">
      <w:pPr>
        <w:pStyle w:val="Heading2"/>
        <w:ind w:left="180" w:right="-900"/>
        <w:rPr>
          <w:b w:val="0"/>
          <w:bCs w:val="0"/>
          <w:color w:val="231F20"/>
          <w:w w:val="110"/>
        </w:rPr>
      </w:pPr>
    </w:p>
    <w:p w14:paraId="77D98FEC" w14:textId="77777777" w:rsidR="00593373" w:rsidRDefault="00593373" w:rsidP="00CD7C70">
      <w:pPr>
        <w:pStyle w:val="Heading2"/>
        <w:ind w:left="180" w:right="-900"/>
        <w:rPr>
          <w:b w:val="0"/>
          <w:bCs w:val="0"/>
          <w:color w:val="231F20"/>
          <w:w w:val="110"/>
        </w:rPr>
      </w:pPr>
    </w:p>
    <w:p w14:paraId="2DFDB98A" w14:textId="77777777" w:rsidR="00972AA7" w:rsidRDefault="00972AA7" w:rsidP="00CD7C70">
      <w:pPr>
        <w:pStyle w:val="Heading2"/>
        <w:ind w:left="180" w:right="-900"/>
        <w:rPr>
          <w:b w:val="0"/>
          <w:bCs w:val="0"/>
          <w:color w:val="231F20"/>
          <w:w w:val="110"/>
        </w:rPr>
      </w:pPr>
    </w:p>
    <w:p w14:paraId="74F96FEE" w14:textId="77777777" w:rsidR="00972AA7" w:rsidRDefault="00972AA7" w:rsidP="00CD7C70">
      <w:pPr>
        <w:pStyle w:val="Heading2"/>
        <w:ind w:left="180" w:right="-900"/>
        <w:rPr>
          <w:b w:val="0"/>
          <w:bCs w:val="0"/>
          <w:color w:val="231F20"/>
          <w:w w:val="110"/>
        </w:rPr>
      </w:pPr>
    </w:p>
    <w:p w14:paraId="035CE5C9" w14:textId="77777777" w:rsidR="00972AA7" w:rsidRDefault="00972AA7" w:rsidP="00CD7C70">
      <w:pPr>
        <w:pStyle w:val="Heading2"/>
        <w:ind w:left="180" w:right="-900"/>
        <w:rPr>
          <w:b w:val="0"/>
          <w:bCs w:val="0"/>
          <w:color w:val="231F20"/>
          <w:w w:val="110"/>
        </w:rPr>
      </w:pPr>
    </w:p>
    <w:p w14:paraId="66C728BB" w14:textId="77777777" w:rsidR="00972AA7" w:rsidRDefault="00972AA7" w:rsidP="00CD7C70">
      <w:pPr>
        <w:pStyle w:val="Heading2"/>
        <w:ind w:left="180" w:right="-900"/>
        <w:rPr>
          <w:b w:val="0"/>
          <w:bCs w:val="0"/>
          <w:color w:val="231F20"/>
          <w:w w:val="110"/>
        </w:rPr>
      </w:pPr>
    </w:p>
    <w:p w14:paraId="2A53A891" w14:textId="11A77B2A" w:rsidR="00593373" w:rsidRDefault="00593373" w:rsidP="00101112">
      <w:pPr>
        <w:pStyle w:val="Heading2"/>
        <w:ind w:left="0" w:right="-900"/>
        <w:rPr>
          <w:color w:val="231F20"/>
          <w:w w:val="110"/>
        </w:rPr>
      </w:pPr>
    </w:p>
    <w:p w14:paraId="765ADD26" w14:textId="478BD903" w:rsidR="00111156" w:rsidRDefault="00593373" w:rsidP="003E54C5">
      <w:pPr>
        <w:pStyle w:val="Heading2"/>
        <w:ind w:left="0" w:right="-900"/>
        <w:rPr>
          <w:b w:val="0"/>
          <w:bCs w:val="0"/>
        </w:rPr>
      </w:pPr>
      <w:r>
        <w:rPr>
          <w:b w:val="0"/>
          <w:bCs w:val="0"/>
        </w:rPr>
        <w:t xml:space="preserve">Click the green OK to submit. The system will take you back to the Document Landing Page. Here, you can find the status changed from </w:t>
      </w:r>
      <w:r w:rsidR="00195F18">
        <w:rPr>
          <w:b w:val="0"/>
          <w:bCs w:val="0"/>
        </w:rPr>
        <w:t xml:space="preserve">Programmatic Change in Process </w:t>
      </w:r>
      <w:r>
        <w:rPr>
          <w:b w:val="0"/>
          <w:bCs w:val="0"/>
        </w:rPr>
        <w:t xml:space="preserve">to </w:t>
      </w:r>
      <w:r w:rsidR="00195F18">
        <w:rPr>
          <w:b w:val="0"/>
          <w:bCs w:val="0"/>
        </w:rPr>
        <w:t xml:space="preserve">Programmatic Change </w:t>
      </w:r>
      <w:r>
        <w:rPr>
          <w:b w:val="0"/>
          <w:bCs w:val="0"/>
        </w:rPr>
        <w:t>in Review.</w:t>
      </w:r>
    </w:p>
    <w:p w14:paraId="2DAED963" w14:textId="1678ABD3" w:rsidR="00593373" w:rsidRDefault="009C42E0" w:rsidP="00CD7C70">
      <w:pPr>
        <w:pStyle w:val="Heading2"/>
        <w:ind w:left="180" w:right="-900"/>
        <w:rPr>
          <w:b w:val="0"/>
          <w:bCs w:val="0"/>
        </w:rPr>
      </w:pPr>
      <w:r>
        <w:rPr>
          <w:noProof/>
        </w:rPr>
        <w:drawing>
          <wp:anchor distT="0" distB="0" distL="114300" distR="114300" simplePos="0" relativeHeight="251658261" behindDoc="1" locked="0" layoutInCell="1" allowOverlap="1" wp14:anchorId="15D9F911" wp14:editId="008CC4E1">
            <wp:simplePos x="0" y="0"/>
            <wp:positionH relativeFrom="column">
              <wp:posOffset>266700</wp:posOffset>
            </wp:positionH>
            <wp:positionV relativeFrom="paragraph">
              <wp:posOffset>102235</wp:posOffset>
            </wp:positionV>
            <wp:extent cx="6286500" cy="1120775"/>
            <wp:effectExtent l="0" t="0" r="0" b="3175"/>
            <wp:wrapTight wrapText="bothSides">
              <wp:wrapPolygon edited="0">
                <wp:start x="0" y="0"/>
                <wp:lineTo x="0" y="21294"/>
                <wp:lineTo x="21535" y="21294"/>
                <wp:lineTo x="21535" y="0"/>
                <wp:lineTo x="0" y="0"/>
              </wp:wrapPolygon>
            </wp:wrapTight>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286500" cy="1120775"/>
                    </a:xfrm>
                    <a:prstGeom prst="rect">
                      <a:avLst/>
                    </a:prstGeom>
                  </pic:spPr>
                </pic:pic>
              </a:graphicData>
            </a:graphic>
          </wp:anchor>
        </w:drawing>
      </w:r>
    </w:p>
    <w:p w14:paraId="2BBB702A" w14:textId="77777777" w:rsidR="00972AA7" w:rsidRDefault="00972AA7" w:rsidP="003E54C5">
      <w:pPr>
        <w:pStyle w:val="Heading2"/>
        <w:ind w:left="0" w:right="-900"/>
        <w:rPr>
          <w:b w:val="0"/>
          <w:bCs w:val="0"/>
        </w:rPr>
      </w:pPr>
    </w:p>
    <w:p w14:paraId="0CA95C6F" w14:textId="77777777" w:rsidR="00972AA7" w:rsidRDefault="00972AA7" w:rsidP="003E54C5">
      <w:pPr>
        <w:pStyle w:val="Heading2"/>
        <w:ind w:left="0" w:right="-900"/>
        <w:rPr>
          <w:b w:val="0"/>
          <w:bCs w:val="0"/>
        </w:rPr>
      </w:pPr>
    </w:p>
    <w:p w14:paraId="6FDA8A2C" w14:textId="77777777" w:rsidR="00972AA7" w:rsidRDefault="00972AA7" w:rsidP="003E54C5">
      <w:pPr>
        <w:pStyle w:val="Heading2"/>
        <w:ind w:left="0" w:right="-900"/>
        <w:rPr>
          <w:b w:val="0"/>
          <w:bCs w:val="0"/>
        </w:rPr>
      </w:pPr>
    </w:p>
    <w:p w14:paraId="79CD5A18" w14:textId="77777777" w:rsidR="00972AA7" w:rsidRDefault="00972AA7" w:rsidP="003E54C5">
      <w:pPr>
        <w:pStyle w:val="Heading2"/>
        <w:ind w:left="0" w:right="-900"/>
        <w:rPr>
          <w:b w:val="0"/>
          <w:bCs w:val="0"/>
        </w:rPr>
      </w:pPr>
    </w:p>
    <w:p w14:paraId="4BE7E0B9" w14:textId="77777777" w:rsidR="00972AA7" w:rsidRDefault="00972AA7" w:rsidP="003E54C5">
      <w:pPr>
        <w:pStyle w:val="Heading2"/>
        <w:ind w:left="0" w:right="-900"/>
        <w:rPr>
          <w:b w:val="0"/>
          <w:bCs w:val="0"/>
        </w:rPr>
      </w:pPr>
    </w:p>
    <w:p w14:paraId="68CD7C5D" w14:textId="77777777" w:rsidR="00972AA7" w:rsidRDefault="00972AA7" w:rsidP="003E54C5">
      <w:pPr>
        <w:pStyle w:val="Heading2"/>
        <w:ind w:left="0" w:right="-900"/>
        <w:rPr>
          <w:b w:val="0"/>
          <w:bCs w:val="0"/>
        </w:rPr>
      </w:pPr>
    </w:p>
    <w:p w14:paraId="4EB48C2C" w14:textId="1C9D078E" w:rsidR="0002743A" w:rsidRDefault="00593373" w:rsidP="003E54C5">
      <w:pPr>
        <w:pStyle w:val="Heading2"/>
        <w:ind w:left="0" w:right="-900"/>
        <w:rPr>
          <w:b w:val="0"/>
          <w:bCs w:val="0"/>
        </w:rPr>
      </w:pPr>
      <w:r>
        <w:rPr>
          <w:b w:val="0"/>
          <w:bCs w:val="0"/>
        </w:rPr>
        <w:t xml:space="preserve">A few minutes after, you will also receive an email notification confirming that the </w:t>
      </w:r>
      <w:r w:rsidR="00427CED">
        <w:rPr>
          <w:b w:val="0"/>
          <w:bCs w:val="0"/>
        </w:rPr>
        <w:t>programmatic change request</w:t>
      </w:r>
      <w:r>
        <w:rPr>
          <w:b w:val="0"/>
          <w:bCs w:val="0"/>
        </w:rPr>
        <w:t xml:space="preserve"> has been submitted. </w:t>
      </w:r>
    </w:p>
    <w:p w14:paraId="68DDC299" w14:textId="4F37A5AE" w:rsidR="00AE23B8" w:rsidRDefault="00972AA7" w:rsidP="003E54C5">
      <w:pPr>
        <w:pStyle w:val="Heading2"/>
        <w:ind w:left="0" w:right="-900"/>
        <w:rPr>
          <w:b w:val="0"/>
          <w:bCs w:val="0"/>
        </w:rPr>
      </w:pPr>
      <w:r>
        <w:rPr>
          <w:noProof/>
        </w:rPr>
        <w:drawing>
          <wp:anchor distT="0" distB="0" distL="114300" distR="114300" simplePos="0" relativeHeight="251658240" behindDoc="1" locked="0" layoutInCell="1" allowOverlap="1" wp14:anchorId="1D5D1731" wp14:editId="4AD1EB7F">
            <wp:simplePos x="0" y="0"/>
            <wp:positionH relativeFrom="column">
              <wp:posOffset>444500</wp:posOffset>
            </wp:positionH>
            <wp:positionV relativeFrom="paragraph">
              <wp:posOffset>129540</wp:posOffset>
            </wp:positionV>
            <wp:extent cx="5873750" cy="2606675"/>
            <wp:effectExtent l="0" t="0" r="0" b="0"/>
            <wp:wrapTight wrapText="bothSides">
              <wp:wrapPolygon edited="0">
                <wp:start x="0" y="0"/>
                <wp:lineTo x="0" y="21468"/>
                <wp:lineTo x="21507" y="21468"/>
                <wp:lineTo x="21507" y="0"/>
                <wp:lineTo x="0" y="0"/>
              </wp:wrapPolygon>
            </wp:wrapTight>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873750" cy="2606675"/>
                    </a:xfrm>
                    <a:prstGeom prst="rect">
                      <a:avLst/>
                    </a:prstGeom>
                  </pic:spPr>
                </pic:pic>
              </a:graphicData>
            </a:graphic>
            <wp14:sizeRelH relativeFrom="margin">
              <wp14:pctWidth>0</wp14:pctWidth>
            </wp14:sizeRelH>
            <wp14:sizeRelV relativeFrom="margin">
              <wp14:pctHeight>0</wp14:pctHeight>
            </wp14:sizeRelV>
          </wp:anchor>
        </w:drawing>
      </w:r>
    </w:p>
    <w:p w14:paraId="409A1BB0" w14:textId="77777777" w:rsidR="00972AA7" w:rsidRDefault="00972AA7" w:rsidP="003E54C5">
      <w:pPr>
        <w:pStyle w:val="Heading2"/>
        <w:ind w:left="0" w:right="-900"/>
        <w:rPr>
          <w:b w:val="0"/>
          <w:bCs w:val="0"/>
        </w:rPr>
      </w:pPr>
    </w:p>
    <w:p w14:paraId="70D9B46D" w14:textId="77777777" w:rsidR="00972AA7" w:rsidRDefault="00972AA7" w:rsidP="003E54C5">
      <w:pPr>
        <w:pStyle w:val="Heading2"/>
        <w:ind w:left="0" w:right="-900"/>
        <w:rPr>
          <w:b w:val="0"/>
          <w:bCs w:val="0"/>
        </w:rPr>
      </w:pPr>
    </w:p>
    <w:p w14:paraId="6D07E476" w14:textId="77777777" w:rsidR="00972AA7" w:rsidRDefault="00972AA7" w:rsidP="003E54C5">
      <w:pPr>
        <w:pStyle w:val="Heading2"/>
        <w:ind w:left="0" w:right="-900"/>
        <w:rPr>
          <w:b w:val="0"/>
          <w:bCs w:val="0"/>
        </w:rPr>
      </w:pPr>
    </w:p>
    <w:p w14:paraId="0E56140C" w14:textId="77777777" w:rsidR="00972AA7" w:rsidRDefault="00972AA7" w:rsidP="003E54C5">
      <w:pPr>
        <w:pStyle w:val="Heading2"/>
        <w:ind w:left="0" w:right="-900"/>
        <w:rPr>
          <w:b w:val="0"/>
          <w:bCs w:val="0"/>
        </w:rPr>
      </w:pPr>
    </w:p>
    <w:p w14:paraId="5187D032" w14:textId="77777777" w:rsidR="00972AA7" w:rsidRDefault="00972AA7" w:rsidP="003E54C5">
      <w:pPr>
        <w:pStyle w:val="Heading2"/>
        <w:ind w:left="0" w:right="-900"/>
        <w:rPr>
          <w:b w:val="0"/>
          <w:bCs w:val="0"/>
        </w:rPr>
      </w:pPr>
    </w:p>
    <w:p w14:paraId="7195FECC" w14:textId="77777777" w:rsidR="00972AA7" w:rsidRDefault="00972AA7" w:rsidP="003E54C5">
      <w:pPr>
        <w:pStyle w:val="Heading2"/>
        <w:ind w:left="0" w:right="-900"/>
        <w:rPr>
          <w:b w:val="0"/>
          <w:bCs w:val="0"/>
        </w:rPr>
      </w:pPr>
    </w:p>
    <w:p w14:paraId="5B540FE1" w14:textId="77777777" w:rsidR="00972AA7" w:rsidRDefault="00972AA7" w:rsidP="003E54C5">
      <w:pPr>
        <w:pStyle w:val="Heading2"/>
        <w:ind w:left="0" w:right="-900"/>
        <w:rPr>
          <w:b w:val="0"/>
          <w:bCs w:val="0"/>
        </w:rPr>
      </w:pPr>
    </w:p>
    <w:p w14:paraId="5BF978AA" w14:textId="77777777" w:rsidR="00972AA7" w:rsidRDefault="00972AA7" w:rsidP="003E54C5">
      <w:pPr>
        <w:pStyle w:val="Heading2"/>
        <w:ind w:left="0" w:right="-900"/>
        <w:rPr>
          <w:b w:val="0"/>
          <w:bCs w:val="0"/>
        </w:rPr>
      </w:pPr>
    </w:p>
    <w:p w14:paraId="192BCC77" w14:textId="77777777" w:rsidR="00972AA7" w:rsidRDefault="00972AA7" w:rsidP="003E54C5">
      <w:pPr>
        <w:pStyle w:val="Heading2"/>
        <w:ind w:left="0" w:right="-900"/>
        <w:rPr>
          <w:b w:val="0"/>
          <w:bCs w:val="0"/>
        </w:rPr>
      </w:pPr>
    </w:p>
    <w:p w14:paraId="4E0EFBA7" w14:textId="77777777" w:rsidR="00972AA7" w:rsidRDefault="00972AA7" w:rsidP="003E54C5">
      <w:pPr>
        <w:pStyle w:val="Heading2"/>
        <w:ind w:left="0" w:right="-900"/>
        <w:rPr>
          <w:b w:val="0"/>
          <w:bCs w:val="0"/>
        </w:rPr>
      </w:pPr>
    </w:p>
    <w:p w14:paraId="36E10CA1" w14:textId="77777777" w:rsidR="00972AA7" w:rsidRDefault="00972AA7" w:rsidP="003E54C5">
      <w:pPr>
        <w:pStyle w:val="Heading2"/>
        <w:ind w:left="0" w:right="-900"/>
        <w:rPr>
          <w:b w:val="0"/>
          <w:bCs w:val="0"/>
        </w:rPr>
      </w:pPr>
    </w:p>
    <w:p w14:paraId="2518C75A" w14:textId="77777777" w:rsidR="00972AA7" w:rsidRDefault="00972AA7" w:rsidP="003E54C5">
      <w:pPr>
        <w:pStyle w:val="Heading2"/>
        <w:ind w:left="0" w:right="-900"/>
        <w:rPr>
          <w:b w:val="0"/>
          <w:bCs w:val="0"/>
        </w:rPr>
      </w:pPr>
    </w:p>
    <w:p w14:paraId="65F5BC39" w14:textId="72AE55A6" w:rsidR="003B19FF" w:rsidRDefault="00593373" w:rsidP="003E54C5">
      <w:pPr>
        <w:pStyle w:val="Heading2"/>
        <w:ind w:left="0" w:right="-900"/>
        <w:rPr>
          <w:b w:val="0"/>
          <w:bCs w:val="0"/>
        </w:rPr>
      </w:pPr>
      <w:r>
        <w:rPr>
          <w:b w:val="0"/>
          <w:bCs w:val="0"/>
        </w:rPr>
        <w:t xml:space="preserve">No further actions will be required of you at this time. Below, find the steps on how to find MOVA’s questions and feedback and how to </w:t>
      </w:r>
      <w:r w:rsidR="007B1771">
        <w:rPr>
          <w:b w:val="0"/>
          <w:bCs w:val="0"/>
        </w:rPr>
        <w:t>submit additional information to support the programmatic change request</w:t>
      </w:r>
      <w:r>
        <w:rPr>
          <w:b w:val="0"/>
          <w:bCs w:val="0"/>
        </w:rPr>
        <w:t xml:space="preserve">. </w:t>
      </w:r>
    </w:p>
    <w:p w14:paraId="105B2651" w14:textId="126F5B3D" w:rsidR="00D574F1" w:rsidRDefault="00D574F1" w:rsidP="003E54C5">
      <w:pPr>
        <w:pStyle w:val="Heading2"/>
        <w:ind w:left="0" w:right="-900"/>
        <w:rPr>
          <w:b w:val="0"/>
          <w:bCs w:val="0"/>
        </w:rPr>
      </w:pPr>
    </w:p>
    <w:p w14:paraId="25ADE7D0" w14:textId="59B96E27" w:rsidR="003460E2" w:rsidRDefault="003460E2" w:rsidP="003460E2">
      <w:pPr>
        <w:pStyle w:val="Heading2"/>
        <w:ind w:left="0" w:right="-900"/>
        <w:rPr>
          <w:color w:val="231F20"/>
          <w:w w:val="110"/>
        </w:rPr>
      </w:pPr>
      <w:r>
        <w:rPr>
          <w:color w:val="231F20"/>
          <w:w w:val="110"/>
        </w:rPr>
        <w:t>Programmatic Change Canceled</w:t>
      </w:r>
    </w:p>
    <w:p w14:paraId="24221A12" w14:textId="4BAB3B8A" w:rsidR="003460E2" w:rsidRPr="003460E2" w:rsidRDefault="003460E2" w:rsidP="003460E2">
      <w:pPr>
        <w:pStyle w:val="Heading2"/>
        <w:ind w:left="0" w:right="-900"/>
        <w:rPr>
          <w:b w:val="0"/>
          <w:bCs w:val="0"/>
          <w:color w:val="231F20"/>
          <w:w w:val="110"/>
        </w:rPr>
      </w:pPr>
      <w:r w:rsidRPr="003460E2">
        <w:rPr>
          <w:b w:val="0"/>
          <w:bCs w:val="0"/>
          <w:color w:val="231F20"/>
          <w:w w:val="110"/>
        </w:rPr>
        <w:t>If</w:t>
      </w:r>
      <w:r>
        <w:rPr>
          <w:b w:val="0"/>
          <w:bCs w:val="0"/>
          <w:color w:val="231F20"/>
          <w:w w:val="110"/>
        </w:rPr>
        <w:t xml:space="preserve"> you or anyone </w:t>
      </w:r>
      <w:r w:rsidR="007C6CEC">
        <w:rPr>
          <w:b w:val="0"/>
          <w:bCs w:val="0"/>
          <w:color w:val="231F20"/>
          <w:w w:val="110"/>
        </w:rPr>
        <w:t>else mistakenly initiate</w:t>
      </w:r>
      <w:r w:rsidR="0048448E">
        <w:rPr>
          <w:b w:val="0"/>
          <w:bCs w:val="0"/>
          <w:color w:val="231F20"/>
          <w:w w:val="110"/>
        </w:rPr>
        <w:t>s</w:t>
      </w:r>
      <w:r w:rsidR="007C6CEC">
        <w:rPr>
          <w:b w:val="0"/>
          <w:bCs w:val="0"/>
          <w:color w:val="231F20"/>
          <w:w w:val="110"/>
        </w:rPr>
        <w:t xml:space="preserve"> a programmatic change or otherwise no longer need to request a programmatic change, scroll down the lefthand panel to Status Options, select Programmatic Change Canceled, and click the green OK on the </w:t>
      </w:r>
      <w:r w:rsidR="007C6CEC">
        <w:rPr>
          <w:b w:val="0"/>
          <w:bCs w:val="0"/>
          <w:color w:val="231F20"/>
          <w:w w:val="110"/>
        </w:rPr>
        <w:lastRenderedPageBreak/>
        <w:t xml:space="preserve">pop up. This will </w:t>
      </w:r>
      <w:r w:rsidR="00972AA7">
        <w:rPr>
          <w:b w:val="0"/>
          <w:bCs w:val="0"/>
          <w:color w:val="231F20"/>
          <w:w w:val="110"/>
        </w:rPr>
        <w:t>permanently change the PCF’s status to Programmatic Change Canceled and no additional changes can be made to the document.</w:t>
      </w:r>
    </w:p>
    <w:p w14:paraId="539ABAA3" w14:textId="77777777" w:rsidR="00C31578" w:rsidRDefault="00C31578" w:rsidP="00D574F1">
      <w:pPr>
        <w:pStyle w:val="Heading2"/>
        <w:ind w:left="0" w:right="-900"/>
        <w:rPr>
          <w:color w:val="231F20"/>
          <w:w w:val="110"/>
        </w:rPr>
      </w:pPr>
    </w:p>
    <w:p w14:paraId="1BCFA880" w14:textId="673411C6" w:rsidR="00D574F1" w:rsidRDefault="00D574F1" w:rsidP="00D574F1">
      <w:pPr>
        <w:pStyle w:val="Heading2"/>
        <w:ind w:left="0" w:right="-900"/>
        <w:rPr>
          <w:color w:val="231F20"/>
          <w:w w:val="110"/>
        </w:rPr>
      </w:pPr>
      <w:r>
        <w:rPr>
          <w:color w:val="231F20"/>
          <w:w w:val="110"/>
        </w:rPr>
        <w:t xml:space="preserve">Programmatic Change </w:t>
      </w:r>
      <w:r w:rsidR="00F45CE0">
        <w:rPr>
          <w:color w:val="231F20"/>
          <w:w w:val="110"/>
        </w:rPr>
        <w:t>Denied</w:t>
      </w:r>
    </w:p>
    <w:p w14:paraId="1D17FCB5" w14:textId="1BA4334D" w:rsidR="00F45CE0" w:rsidRDefault="1779F9DA" w:rsidP="00D574F1">
      <w:pPr>
        <w:pStyle w:val="Heading2"/>
        <w:ind w:left="0" w:right="-900"/>
        <w:rPr>
          <w:b w:val="0"/>
          <w:bCs w:val="0"/>
          <w:color w:val="231F20"/>
          <w:w w:val="110"/>
        </w:rPr>
      </w:pPr>
      <w:r>
        <w:rPr>
          <w:b w:val="0"/>
          <w:bCs w:val="0"/>
          <w:color w:val="231F20"/>
          <w:w w:val="110"/>
        </w:rPr>
        <w:t>You will receive an email if MOVA denies your programmatic change request</w:t>
      </w:r>
      <w:r w:rsidR="00972AA7">
        <w:rPr>
          <w:b w:val="0"/>
          <w:bCs w:val="0"/>
          <w:color w:val="231F20"/>
          <w:w w:val="110"/>
        </w:rPr>
        <w:t xml:space="preserve">. </w:t>
      </w:r>
      <w:r w:rsidR="3D1C04A6">
        <w:rPr>
          <w:b w:val="0"/>
          <w:bCs w:val="0"/>
          <w:color w:val="231F20"/>
          <w:w w:val="110"/>
        </w:rPr>
        <w:t xml:space="preserve">MOVA will </w:t>
      </w:r>
      <w:r w:rsidR="004B408C">
        <w:rPr>
          <w:b w:val="0"/>
          <w:bCs w:val="0"/>
          <w:color w:val="231F20"/>
          <w:w w:val="110"/>
        </w:rPr>
        <w:t xml:space="preserve">leave </w:t>
      </w:r>
      <w:r w:rsidR="00DF7D72">
        <w:rPr>
          <w:b w:val="0"/>
          <w:bCs w:val="0"/>
          <w:color w:val="231F20"/>
          <w:w w:val="110"/>
        </w:rPr>
        <w:t xml:space="preserve">a comment in the Notes section to document the denial and then </w:t>
      </w:r>
      <w:r w:rsidR="3D1C04A6">
        <w:rPr>
          <w:b w:val="0"/>
          <w:bCs w:val="0"/>
          <w:color w:val="231F20"/>
          <w:w w:val="110"/>
        </w:rPr>
        <w:t>follow up over email if this occurs.</w:t>
      </w:r>
    </w:p>
    <w:p w14:paraId="7025357A" w14:textId="0EBC6396" w:rsidR="00876A3A" w:rsidRPr="00A32D08" w:rsidRDefault="00C31578" w:rsidP="00D574F1">
      <w:pPr>
        <w:pStyle w:val="Heading2"/>
        <w:ind w:left="0" w:right="-900"/>
        <w:rPr>
          <w:b w:val="0"/>
          <w:bCs w:val="0"/>
          <w:color w:val="231F20"/>
          <w:w w:val="110"/>
        </w:rPr>
      </w:pPr>
      <w:r>
        <w:rPr>
          <w:noProof/>
        </w:rPr>
        <w:drawing>
          <wp:anchor distT="0" distB="0" distL="114300" distR="114300" simplePos="0" relativeHeight="251658263" behindDoc="1" locked="0" layoutInCell="1" allowOverlap="1" wp14:anchorId="31246E08" wp14:editId="084DBFAC">
            <wp:simplePos x="0" y="0"/>
            <wp:positionH relativeFrom="column">
              <wp:posOffset>381000</wp:posOffset>
            </wp:positionH>
            <wp:positionV relativeFrom="paragraph">
              <wp:posOffset>20955</wp:posOffset>
            </wp:positionV>
            <wp:extent cx="6286500" cy="2742565"/>
            <wp:effectExtent l="0" t="0" r="0" b="635"/>
            <wp:wrapTight wrapText="bothSides">
              <wp:wrapPolygon edited="0">
                <wp:start x="0" y="0"/>
                <wp:lineTo x="0" y="21455"/>
                <wp:lineTo x="21535" y="21455"/>
                <wp:lineTo x="21535" y="0"/>
                <wp:lineTo x="0" y="0"/>
              </wp:wrapPolygon>
            </wp:wrapTight>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286500" cy="2742565"/>
                    </a:xfrm>
                    <a:prstGeom prst="rect">
                      <a:avLst/>
                    </a:prstGeom>
                  </pic:spPr>
                </pic:pic>
              </a:graphicData>
            </a:graphic>
          </wp:anchor>
        </w:drawing>
      </w:r>
    </w:p>
    <w:p w14:paraId="453EF842" w14:textId="30D65AC9" w:rsidR="00F45CE0" w:rsidRDefault="00F45CE0" w:rsidP="00F45CE0">
      <w:pPr>
        <w:pStyle w:val="Heading2"/>
        <w:ind w:left="0" w:right="-900"/>
        <w:rPr>
          <w:color w:val="231F20"/>
          <w:w w:val="110"/>
        </w:rPr>
      </w:pPr>
      <w:r>
        <w:rPr>
          <w:color w:val="231F20"/>
          <w:w w:val="110"/>
        </w:rPr>
        <w:t xml:space="preserve">Programmatic Change </w:t>
      </w:r>
      <w:r w:rsidR="00CA74AB">
        <w:rPr>
          <w:color w:val="231F20"/>
          <w:w w:val="110"/>
        </w:rPr>
        <w:t>Modifications Required</w:t>
      </w:r>
    </w:p>
    <w:p w14:paraId="476D400C" w14:textId="3DE6B203" w:rsidR="00F45CE0" w:rsidRDefault="00CA74AB" w:rsidP="00D574F1">
      <w:pPr>
        <w:pStyle w:val="Heading2"/>
        <w:ind w:left="0" w:right="-900"/>
        <w:rPr>
          <w:b w:val="0"/>
          <w:bCs w:val="0"/>
          <w:color w:val="231F20"/>
          <w:w w:val="110"/>
        </w:rPr>
      </w:pPr>
      <w:r w:rsidRPr="00CA74AB">
        <w:rPr>
          <w:b w:val="0"/>
          <w:bCs w:val="0"/>
          <w:color w:val="231F20"/>
          <w:w w:val="110"/>
        </w:rPr>
        <w:t>If MOVA requires more information</w:t>
      </w:r>
      <w:r w:rsidR="00671080">
        <w:rPr>
          <w:b w:val="0"/>
          <w:bCs w:val="0"/>
          <w:color w:val="231F20"/>
          <w:w w:val="110"/>
        </w:rPr>
        <w:t xml:space="preserve"> from you, the request will be pushed back to the status of Programmatic Change</w:t>
      </w:r>
      <w:r w:rsidR="00CC0A3A">
        <w:rPr>
          <w:b w:val="0"/>
          <w:bCs w:val="0"/>
          <w:color w:val="231F20"/>
          <w:w w:val="110"/>
        </w:rPr>
        <w:t xml:space="preserve"> Modifications Required. You will receive a My Task on your Dashboard on </w:t>
      </w:r>
      <w:proofErr w:type="spellStart"/>
      <w:r w:rsidR="00CC0A3A">
        <w:rPr>
          <w:b w:val="0"/>
          <w:bCs w:val="0"/>
          <w:color w:val="231F20"/>
          <w:w w:val="110"/>
        </w:rPr>
        <w:t>eGrants</w:t>
      </w:r>
      <w:proofErr w:type="spellEnd"/>
      <w:r w:rsidR="00CC0A3A">
        <w:rPr>
          <w:b w:val="0"/>
          <w:bCs w:val="0"/>
          <w:color w:val="231F20"/>
          <w:w w:val="110"/>
        </w:rPr>
        <w:t>, and you will receive an email notification.</w:t>
      </w:r>
    </w:p>
    <w:p w14:paraId="5615D102" w14:textId="71362402" w:rsidR="00B95029" w:rsidRDefault="00B95029" w:rsidP="00D574F1">
      <w:pPr>
        <w:pStyle w:val="Heading2"/>
        <w:ind w:left="0" w:right="-900"/>
        <w:rPr>
          <w:b w:val="0"/>
          <w:bCs w:val="0"/>
          <w:color w:val="231F20"/>
          <w:w w:val="110"/>
        </w:rPr>
      </w:pPr>
      <w:r>
        <w:rPr>
          <w:noProof/>
        </w:rPr>
        <w:drawing>
          <wp:anchor distT="0" distB="0" distL="114300" distR="114300" simplePos="0" relativeHeight="251658262" behindDoc="1" locked="0" layoutInCell="1" allowOverlap="1" wp14:anchorId="2C056938" wp14:editId="6D83B8CD">
            <wp:simplePos x="0" y="0"/>
            <wp:positionH relativeFrom="column">
              <wp:posOffset>793750</wp:posOffset>
            </wp:positionH>
            <wp:positionV relativeFrom="paragraph">
              <wp:posOffset>11430</wp:posOffset>
            </wp:positionV>
            <wp:extent cx="5264150" cy="2788920"/>
            <wp:effectExtent l="0" t="0" r="0" b="0"/>
            <wp:wrapTight wrapText="bothSides">
              <wp:wrapPolygon edited="0">
                <wp:start x="0" y="0"/>
                <wp:lineTo x="0" y="21393"/>
                <wp:lineTo x="21496" y="21393"/>
                <wp:lineTo x="21496" y="0"/>
                <wp:lineTo x="0" y="0"/>
              </wp:wrapPolygon>
            </wp:wrapTight>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64150" cy="2788920"/>
                    </a:xfrm>
                    <a:prstGeom prst="rect">
                      <a:avLst/>
                    </a:prstGeom>
                  </pic:spPr>
                </pic:pic>
              </a:graphicData>
            </a:graphic>
            <wp14:sizeRelH relativeFrom="margin">
              <wp14:pctWidth>0</wp14:pctWidth>
            </wp14:sizeRelH>
            <wp14:sizeRelV relativeFrom="margin">
              <wp14:pctHeight>0</wp14:pctHeight>
            </wp14:sizeRelV>
          </wp:anchor>
        </w:drawing>
      </w:r>
    </w:p>
    <w:p w14:paraId="0A0E8E83" w14:textId="7822F680" w:rsidR="00B95029" w:rsidRDefault="00B95029" w:rsidP="00D574F1">
      <w:pPr>
        <w:pStyle w:val="Heading2"/>
        <w:ind w:left="0" w:right="-900"/>
        <w:rPr>
          <w:b w:val="0"/>
          <w:bCs w:val="0"/>
          <w:color w:val="231F20"/>
          <w:w w:val="110"/>
        </w:rPr>
      </w:pPr>
    </w:p>
    <w:p w14:paraId="57C40774" w14:textId="37780318" w:rsidR="00B95029" w:rsidRDefault="00B95029" w:rsidP="00D574F1">
      <w:pPr>
        <w:pStyle w:val="Heading2"/>
        <w:ind w:left="0" w:right="-900"/>
        <w:rPr>
          <w:b w:val="0"/>
          <w:bCs w:val="0"/>
          <w:color w:val="231F20"/>
          <w:w w:val="110"/>
        </w:rPr>
      </w:pPr>
    </w:p>
    <w:p w14:paraId="4BD96A4E" w14:textId="43688905" w:rsidR="00B95029" w:rsidRDefault="00B95029" w:rsidP="00D574F1">
      <w:pPr>
        <w:pStyle w:val="Heading2"/>
        <w:ind w:left="0" w:right="-900"/>
        <w:rPr>
          <w:b w:val="0"/>
          <w:bCs w:val="0"/>
          <w:color w:val="231F20"/>
          <w:w w:val="110"/>
        </w:rPr>
      </w:pPr>
    </w:p>
    <w:p w14:paraId="3F5BA16A" w14:textId="19E8FAE9" w:rsidR="00B95029" w:rsidRDefault="00B95029" w:rsidP="00D574F1">
      <w:pPr>
        <w:pStyle w:val="Heading2"/>
        <w:ind w:left="0" w:right="-900"/>
        <w:rPr>
          <w:b w:val="0"/>
          <w:bCs w:val="0"/>
          <w:color w:val="231F20"/>
          <w:w w:val="110"/>
        </w:rPr>
      </w:pPr>
    </w:p>
    <w:p w14:paraId="3D49511B" w14:textId="11FCB91D" w:rsidR="00B95029" w:rsidRDefault="00B95029" w:rsidP="00D574F1">
      <w:pPr>
        <w:pStyle w:val="Heading2"/>
        <w:ind w:left="0" w:right="-900"/>
        <w:rPr>
          <w:b w:val="0"/>
          <w:bCs w:val="0"/>
          <w:color w:val="231F20"/>
          <w:w w:val="110"/>
        </w:rPr>
      </w:pPr>
    </w:p>
    <w:p w14:paraId="213FB4FF" w14:textId="27B8C66D" w:rsidR="00B95029" w:rsidRDefault="00B95029" w:rsidP="00D574F1">
      <w:pPr>
        <w:pStyle w:val="Heading2"/>
        <w:ind w:left="0" w:right="-900"/>
        <w:rPr>
          <w:b w:val="0"/>
          <w:bCs w:val="0"/>
          <w:color w:val="231F20"/>
          <w:w w:val="110"/>
        </w:rPr>
      </w:pPr>
    </w:p>
    <w:p w14:paraId="7B4873CA" w14:textId="77777777" w:rsidR="00B95029" w:rsidRDefault="00B95029" w:rsidP="00D574F1">
      <w:pPr>
        <w:pStyle w:val="Heading2"/>
        <w:ind w:left="0" w:right="-900"/>
        <w:rPr>
          <w:b w:val="0"/>
          <w:bCs w:val="0"/>
          <w:color w:val="231F20"/>
          <w:w w:val="110"/>
        </w:rPr>
      </w:pPr>
    </w:p>
    <w:p w14:paraId="7A057DB4" w14:textId="43AB68A1" w:rsidR="00B95029" w:rsidRDefault="00B95029" w:rsidP="00D574F1">
      <w:pPr>
        <w:pStyle w:val="Heading2"/>
        <w:ind w:left="0" w:right="-900"/>
        <w:rPr>
          <w:b w:val="0"/>
          <w:bCs w:val="0"/>
          <w:color w:val="231F20"/>
          <w:w w:val="110"/>
        </w:rPr>
      </w:pPr>
    </w:p>
    <w:p w14:paraId="05A4E036" w14:textId="03EB33FD" w:rsidR="00B95029" w:rsidRDefault="00B95029" w:rsidP="00D574F1">
      <w:pPr>
        <w:pStyle w:val="Heading2"/>
        <w:ind w:left="0" w:right="-900"/>
        <w:rPr>
          <w:b w:val="0"/>
          <w:bCs w:val="0"/>
          <w:color w:val="231F20"/>
          <w:w w:val="110"/>
        </w:rPr>
      </w:pPr>
    </w:p>
    <w:p w14:paraId="1869CCCD" w14:textId="7D40B096" w:rsidR="00CC0A3A" w:rsidRDefault="00CC0A3A" w:rsidP="00D574F1">
      <w:pPr>
        <w:pStyle w:val="Heading2"/>
        <w:ind w:left="0" w:right="-900"/>
        <w:rPr>
          <w:b w:val="0"/>
          <w:bCs w:val="0"/>
          <w:color w:val="231F20"/>
          <w:w w:val="110"/>
        </w:rPr>
      </w:pPr>
    </w:p>
    <w:p w14:paraId="76889D76" w14:textId="77777777" w:rsidR="00972AA7" w:rsidRDefault="00972AA7" w:rsidP="00D574F1">
      <w:pPr>
        <w:pStyle w:val="Heading2"/>
        <w:ind w:left="0" w:right="-900"/>
        <w:rPr>
          <w:b w:val="0"/>
          <w:bCs w:val="0"/>
          <w:color w:val="231F20"/>
          <w:w w:val="110"/>
        </w:rPr>
      </w:pPr>
    </w:p>
    <w:p w14:paraId="13445D53" w14:textId="77777777" w:rsidR="00972AA7" w:rsidRDefault="00972AA7" w:rsidP="00D574F1">
      <w:pPr>
        <w:pStyle w:val="Heading2"/>
        <w:ind w:left="0" w:right="-900"/>
        <w:rPr>
          <w:b w:val="0"/>
          <w:bCs w:val="0"/>
          <w:color w:val="231F20"/>
          <w:w w:val="110"/>
        </w:rPr>
      </w:pPr>
    </w:p>
    <w:p w14:paraId="671040BD" w14:textId="3F7EF553" w:rsidR="00CC0A3A" w:rsidRDefault="00B95029" w:rsidP="00D574F1">
      <w:pPr>
        <w:pStyle w:val="Heading2"/>
        <w:ind w:left="0" w:right="-900"/>
        <w:rPr>
          <w:b w:val="0"/>
          <w:bCs w:val="0"/>
          <w:color w:val="231F20"/>
          <w:w w:val="110"/>
        </w:rPr>
      </w:pPr>
      <w:proofErr w:type="gramStart"/>
      <w:r>
        <w:rPr>
          <w:b w:val="0"/>
          <w:bCs w:val="0"/>
          <w:color w:val="231F20"/>
          <w:w w:val="110"/>
        </w:rPr>
        <w:t>Similar to</w:t>
      </w:r>
      <w:proofErr w:type="gramEnd"/>
      <w:r>
        <w:rPr>
          <w:b w:val="0"/>
          <w:bCs w:val="0"/>
          <w:color w:val="231F20"/>
          <w:w w:val="110"/>
        </w:rPr>
        <w:t xml:space="preserve"> other </w:t>
      </w:r>
      <w:proofErr w:type="spellStart"/>
      <w:r>
        <w:rPr>
          <w:b w:val="0"/>
          <w:bCs w:val="0"/>
          <w:color w:val="231F20"/>
          <w:w w:val="110"/>
        </w:rPr>
        <w:t>eGrants</w:t>
      </w:r>
      <w:proofErr w:type="spellEnd"/>
      <w:r>
        <w:rPr>
          <w:b w:val="0"/>
          <w:bCs w:val="0"/>
          <w:color w:val="231F20"/>
          <w:w w:val="110"/>
        </w:rPr>
        <w:t xml:space="preserve"> processes, you will be responsible for logging into </w:t>
      </w:r>
      <w:proofErr w:type="spellStart"/>
      <w:r>
        <w:rPr>
          <w:b w:val="0"/>
          <w:bCs w:val="0"/>
          <w:color w:val="231F20"/>
          <w:w w:val="110"/>
        </w:rPr>
        <w:t>eGrants</w:t>
      </w:r>
      <w:proofErr w:type="spellEnd"/>
      <w:r>
        <w:rPr>
          <w:b w:val="0"/>
          <w:bCs w:val="0"/>
          <w:color w:val="231F20"/>
          <w:w w:val="110"/>
        </w:rPr>
        <w:t xml:space="preserve">, navigating to the </w:t>
      </w:r>
      <w:r w:rsidR="00972AA7">
        <w:rPr>
          <w:b w:val="0"/>
          <w:bCs w:val="0"/>
          <w:color w:val="231F20"/>
          <w:w w:val="110"/>
        </w:rPr>
        <w:t>document</w:t>
      </w:r>
      <w:r>
        <w:rPr>
          <w:b w:val="0"/>
          <w:bCs w:val="0"/>
          <w:color w:val="231F20"/>
          <w:w w:val="110"/>
        </w:rPr>
        <w:t xml:space="preserve">, scrolling down the lefthand panel, and clicking into the Notes section to see MOVA’s </w:t>
      </w:r>
      <w:r w:rsidR="00732798">
        <w:rPr>
          <w:b w:val="0"/>
          <w:bCs w:val="0"/>
          <w:color w:val="231F20"/>
          <w:w w:val="110"/>
        </w:rPr>
        <w:t xml:space="preserve">follow up and questions. Address MOVA’s follow up and resubmit the </w:t>
      </w:r>
      <w:r w:rsidR="00972AA7">
        <w:rPr>
          <w:b w:val="0"/>
          <w:bCs w:val="0"/>
          <w:color w:val="231F20"/>
          <w:w w:val="110"/>
        </w:rPr>
        <w:t>PCF</w:t>
      </w:r>
      <w:r w:rsidR="00732798">
        <w:rPr>
          <w:b w:val="0"/>
          <w:bCs w:val="0"/>
          <w:color w:val="231F20"/>
          <w:w w:val="110"/>
        </w:rPr>
        <w:t xml:space="preserve"> by scrolling down the lefthand panel to Status Options, clicking</w:t>
      </w:r>
      <w:r w:rsidR="002E6862">
        <w:rPr>
          <w:b w:val="0"/>
          <w:bCs w:val="0"/>
          <w:color w:val="231F20"/>
          <w:w w:val="110"/>
        </w:rPr>
        <w:t xml:space="preserve"> Programmatic Change </w:t>
      </w:r>
      <w:r w:rsidR="00972AA7">
        <w:rPr>
          <w:b w:val="0"/>
          <w:bCs w:val="0"/>
          <w:color w:val="231F20"/>
          <w:w w:val="110"/>
        </w:rPr>
        <w:t>Submitted</w:t>
      </w:r>
      <w:r w:rsidR="002E6862">
        <w:rPr>
          <w:b w:val="0"/>
          <w:bCs w:val="0"/>
          <w:color w:val="231F20"/>
          <w:w w:val="110"/>
        </w:rPr>
        <w:t>, and confirming</w:t>
      </w:r>
      <w:r w:rsidR="00DD4827">
        <w:rPr>
          <w:b w:val="0"/>
          <w:bCs w:val="0"/>
          <w:color w:val="231F20"/>
          <w:w w:val="110"/>
        </w:rPr>
        <w:t xml:space="preserve"> OK in the pop again. Once again, the page will be refreshed to the Document Landing Page</w:t>
      </w:r>
      <w:r w:rsidR="00C123F9">
        <w:rPr>
          <w:b w:val="0"/>
          <w:bCs w:val="0"/>
          <w:color w:val="231F20"/>
          <w:w w:val="110"/>
        </w:rPr>
        <w:t>, and your application will be in the status of Programmatic Change in Review.</w:t>
      </w:r>
    </w:p>
    <w:p w14:paraId="4D2ECE1F" w14:textId="77777777" w:rsidR="00DD4827" w:rsidRDefault="00DD4827" w:rsidP="00D574F1">
      <w:pPr>
        <w:pStyle w:val="Heading2"/>
        <w:ind w:left="0" w:right="-900"/>
        <w:rPr>
          <w:b w:val="0"/>
          <w:bCs w:val="0"/>
          <w:color w:val="231F20"/>
          <w:w w:val="110"/>
        </w:rPr>
      </w:pPr>
    </w:p>
    <w:p w14:paraId="51B26AED" w14:textId="1AA73AD1" w:rsidR="00514370" w:rsidRDefault="00DD4827" w:rsidP="00514370">
      <w:pPr>
        <w:pStyle w:val="Heading2"/>
        <w:ind w:left="0" w:right="-900"/>
        <w:rPr>
          <w:b w:val="0"/>
          <w:bCs w:val="0"/>
          <w:color w:val="231F20"/>
          <w:w w:val="110"/>
        </w:rPr>
      </w:pPr>
      <w:r>
        <w:rPr>
          <w:b w:val="0"/>
          <w:bCs w:val="0"/>
          <w:color w:val="231F20"/>
          <w:w w:val="110"/>
        </w:rPr>
        <w:lastRenderedPageBreak/>
        <w:t xml:space="preserve">For more information about how to work the Notes section, refer to </w:t>
      </w:r>
      <w:r w:rsidR="00C123F9">
        <w:rPr>
          <w:b w:val="0"/>
          <w:bCs w:val="0"/>
          <w:color w:val="231F20"/>
          <w:w w:val="110"/>
        </w:rPr>
        <w:t xml:space="preserve">previous step-by-step </w:t>
      </w:r>
      <w:proofErr w:type="spellStart"/>
      <w:r w:rsidR="00C123F9">
        <w:rPr>
          <w:b w:val="0"/>
          <w:bCs w:val="0"/>
          <w:color w:val="231F20"/>
          <w:w w:val="110"/>
        </w:rPr>
        <w:t>eGrants</w:t>
      </w:r>
      <w:proofErr w:type="spellEnd"/>
      <w:r w:rsidR="00C123F9">
        <w:rPr>
          <w:b w:val="0"/>
          <w:bCs w:val="0"/>
          <w:color w:val="231F20"/>
          <w:w w:val="110"/>
        </w:rPr>
        <w:t xml:space="preserve"> guides for contracting and expenditure reporting.</w:t>
      </w:r>
    </w:p>
    <w:p w14:paraId="1CFECAD4" w14:textId="54616E32" w:rsidR="00514370" w:rsidRDefault="00514370" w:rsidP="00514370">
      <w:pPr>
        <w:pStyle w:val="Heading2"/>
        <w:ind w:left="0" w:right="-900"/>
        <w:rPr>
          <w:b w:val="0"/>
          <w:bCs w:val="0"/>
          <w:color w:val="231F20"/>
          <w:w w:val="110"/>
        </w:rPr>
      </w:pPr>
    </w:p>
    <w:p w14:paraId="2EC6B20E" w14:textId="16C6BC53" w:rsidR="00514370" w:rsidRPr="00514370" w:rsidRDefault="00514370" w:rsidP="00514370">
      <w:pPr>
        <w:pStyle w:val="Heading2"/>
        <w:ind w:left="0" w:right="-900"/>
        <w:rPr>
          <w:b w:val="0"/>
          <w:bCs w:val="0"/>
          <w:color w:val="231F20"/>
          <w:w w:val="110"/>
        </w:rPr>
      </w:pPr>
      <w:r>
        <w:rPr>
          <w:color w:val="231F20"/>
          <w:w w:val="110"/>
        </w:rPr>
        <w:t>Programmatic Change Approved</w:t>
      </w:r>
    </w:p>
    <w:p w14:paraId="207DF93F" w14:textId="17895294" w:rsidR="00D574F1" w:rsidRDefault="00480E81" w:rsidP="003E54C5">
      <w:pPr>
        <w:pStyle w:val="Heading2"/>
        <w:ind w:left="0" w:right="-900"/>
        <w:rPr>
          <w:b w:val="0"/>
          <w:bCs w:val="0"/>
          <w:color w:val="231F20"/>
          <w:w w:val="110"/>
        </w:rPr>
      </w:pPr>
      <w:r>
        <w:rPr>
          <w:b w:val="0"/>
          <w:bCs w:val="0"/>
          <w:color w:val="231F20"/>
          <w:w w:val="110"/>
        </w:rPr>
        <w:t>Once your programmatic change request has been approved, you will receive an email notification from the system.</w:t>
      </w:r>
    </w:p>
    <w:p w14:paraId="18F522DA" w14:textId="2F6D1895" w:rsidR="00A07D36" w:rsidRDefault="00A07D36" w:rsidP="003E54C5">
      <w:pPr>
        <w:pStyle w:val="Heading2"/>
        <w:ind w:left="0" w:right="-900"/>
        <w:rPr>
          <w:b w:val="0"/>
          <w:bCs w:val="0"/>
          <w:color w:val="231F20"/>
          <w:w w:val="110"/>
        </w:rPr>
      </w:pPr>
    </w:p>
    <w:p w14:paraId="66A17A2C" w14:textId="7A0FE239" w:rsidR="00E910E3" w:rsidRDefault="00907FC2" w:rsidP="003E54C5">
      <w:pPr>
        <w:pStyle w:val="Heading2"/>
        <w:ind w:left="0" w:right="-900"/>
        <w:rPr>
          <w:b w:val="0"/>
          <w:bCs w:val="0"/>
          <w:color w:val="231F20"/>
          <w:w w:val="110"/>
        </w:rPr>
      </w:pPr>
      <w:r>
        <w:rPr>
          <w:noProof/>
        </w:rPr>
        <w:drawing>
          <wp:anchor distT="0" distB="0" distL="114300" distR="114300" simplePos="0" relativeHeight="251658241" behindDoc="1" locked="0" layoutInCell="1" allowOverlap="1" wp14:anchorId="7AEA295E" wp14:editId="36999032">
            <wp:simplePos x="0" y="0"/>
            <wp:positionH relativeFrom="column">
              <wp:posOffset>336550</wp:posOffset>
            </wp:positionH>
            <wp:positionV relativeFrom="paragraph">
              <wp:posOffset>76835</wp:posOffset>
            </wp:positionV>
            <wp:extent cx="6286500" cy="2291715"/>
            <wp:effectExtent l="0" t="0" r="0" b="0"/>
            <wp:wrapTight wrapText="bothSides">
              <wp:wrapPolygon edited="0">
                <wp:start x="0" y="0"/>
                <wp:lineTo x="0" y="21367"/>
                <wp:lineTo x="21535" y="21367"/>
                <wp:lineTo x="21535" y="0"/>
                <wp:lineTo x="0" y="0"/>
              </wp:wrapPolygon>
            </wp:wrapTight>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286500" cy="2291715"/>
                    </a:xfrm>
                    <a:prstGeom prst="rect">
                      <a:avLst/>
                    </a:prstGeom>
                  </pic:spPr>
                </pic:pic>
              </a:graphicData>
            </a:graphic>
          </wp:anchor>
        </w:drawing>
      </w:r>
    </w:p>
    <w:p w14:paraId="07A53B6C" w14:textId="2A04FB80" w:rsidR="00972AA7" w:rsidRDefault="00972AA7" w:rsidP="003E54C5">
      <w:pPr>
        <w:pStyle w:val="Heading2"/>
        <w:ind w:left="0" w:right="-900"/>
        <w:rPr>
          <w:b w:val="0"/>
          <w:bCs w:val="0"/>
          <w:color w:val="231F20"/>
          <w:w w:val="110"/>
        </w:rPr>
      </w:pPr>
    </w:p>
    <w:p w14:paraId="4309076F" w14:textId="116C66B5" w:rsidR="00972AA7" w:rsidRDefault="00972AA7" w:rsidP="003E54C5">
      <w:pPr>
        <w:pStyle w:val="Heading2"/>
        <w:ind w:left="0" w:right="-900"/>
        <w:rPr>
          <w:b w:val="0"/>
          <w:bCs w:val="0"/>
          <w:color w:val="231F20"/>
          <w:w w:val="110"/>
        </w:rPr>
      </w:pPr>
    </w:p>
    <w:p w14:paraId="582B222F" w14:textId="14015A29" w:rsidR="00972AA7" w:rsidRDefault="00972AA7" w:rsidP="003E54C5">
      <w:pPr>
        <w:pStyle w:val="Heading2"/>
        <w:ind w:left="0" w:right="-900"/>
        <w:rPr>
          <w:b w:val="0"/>
          <w:bCs w:val="0"/>
          <w:color w:val="231F20"/>
          <w:w w:val="110"/>
        </w:rPr>
      </w:pPr>
    </w:p>
    <w:p w14:paraId="540B9642" w14:textId="0A80D204" w:rsidR="00972AA7" w:rsidRDefault="00972AA7" w:rsidP="003E54C5">
      <w:pPr>
        <w:pStyle w:val="Heading2"/>
        <w:ind w:left="0" w:right="-900"/>
        <w:rPr>
          <w:b w:val="0"/>
          <w:bCs w:val="0"/>
          <w:color w:val="231F20"/>
          <w:w w:val="110"/>
        </w:rPr>
      </w:pPr>
    </w:p>
    <w:p w14:paraId="48DD60E1" w14:textId="77777777" w:rsidR="00972AA7" w:rsidRDefault="00972AA7" w:rsidP="003E54C5">
      <w:pPr>
        <w:pStyle w:val="Heading2"/>
        <w:ind w:left="0" w:right="-900"/>
        <w:rPr>
          <w:b w:val="0"/>
          <w:bCs w:val="0"/>
          <w:color w:val="231F20"/>
          <w:w w:val="110"/>
        </w:rPr>
      </w:pPr>
    </w:p>
    <w:p w14:paraId="2BD39A76" w14:textId="6A602CAE" w:rsidR="00972AA7" w:rsidRDefault="00972AA7" w:rsidP="003E54C5">
      <w:pPr>
        <w:pStyle w:val="Heading2"/>
        <w:ind w:left="0" w:right="-900"/>
        <w:rPr>
          <w:b w:val="0"/>
          <w:bCs w:val="0"/>
          <w:color w:val="231F20"/>
          <w:w w:val="110"/>
        </w:rPr>
      </w:pPr>
    </w:p>
    <w:p w14:paraId="059B7F8D" w14:textId="77777777" w:rsidR="00972AA7" w:rsidRDefault="00972AA7" w:rsidP="003E54C5">
      <w:pPr>
        <w:pStyle w:val="Heading2"/>
        <w:ind w:left="0" w:right="-900"/>
        <w:rPr>
          <w:b w:val="0"/>
          <w:bCs w:val="0"/>
          <w:color w:val="231F20"/>
          <w:w w:val="110"/>
        </w:rPr>
      </w:pPr>
    </w:p>
    <w:p w14:paraId="6F6A6F37" w14:textId="77777777" w:rsidR="00972AA7" w:rsidRDefault="00972AA7" w:rsidP="003E54C5">
      <w:pPr>
        <w:pStyle w:val="Heading2"/>
        <w:ind w:left="0" w:right="-900"/>
        <w:rPr>
          <w:b w:val="0"/>
          <w:bCs w:val="0"/>
          <w:color w:val="231F20"/>
          <w:w w:val="110"/>
        </w:rPr>
      </w:pPr>
    </w:p>
    <w:p w14:paraId="77D151D6" w14:textId="6A7D0FC1" w:rsidR="00972AA7" w:rsidRDefault="00972AA7" w:rsidP="003E54C5">
      <w:pPr>
        <w:pStyle w:val="Heading2"/>
        <w:ind w:left="0" w:right="-900"/>
        <w:rPr>
          <w:b w:val="0"/>
          <w:bCs w:val="0"/>
          <w:color w:val="231F20"/>
          <w:w w:val="110"/>
        </w:rPr>
      </w:pPr>
    </w:p>
    <w:p w14:paraId="3541C6D7" w14:textId="5D849871" w:rsidR="00972AA7" w:rsidRDefault="00972AA7" w:rsidP="003E54C5">
      <w:pPr>
        <w:pStyle w:val="Heading2"/>
        <w:ind w:left="0" w:right="-900"/>
        <w:rPr>
          <w:b w:val="0"/>
          <w:bCs w:val="0"/>
          <w:color w:val="231F20"/>
          <w:w w:val="110"/>
        </w:rPr>
      </w:pPr>
    </w:p>
    <w:p w14:paraId="1A28430F" w14:textId="77E826D5" w:rsidR="00750075" w:rsidRDefault="00972AA7" w:rsidP="003E54C5">
      <w:pPr>
        <w:pStyle w:val="Heading2"/>
        <w:ind w:left="0" w:right="-900"/>
        <w:rPr>
          <w:b w:val="0"/>
          <w:bCs w:val="0"/>
          <w:color w:val="231F20"/>
          <w:w w:val="110"/>
        </w:rPr>
      </w:pPr>
      <w:r>
        <w:rPr>
          <w:b w:val="0"/>
          <w:bCs w:val="0"/>
          <w:color w:val="231F20"/>
          <w:w w:val="110"/>
        </w:rPr>
        <w:t>Y</w:t>
      </w:r>
      <w:r w:rsidR="00E910E3">
        <w:rPr>
          <w:b w:val="0"/>
          <w:bCs w:val="0"/>
          <w:color w:val="231F20"/>
          <w:w w:val="110"/>
        </w:rPr>
        <w:t xml:space="preserve">ou will be able to </w:t>
      </w:r>
      <w:r w:rsidR="00750075">
        <w:rPr>
          <w:b w:val="0"/>
          <w:bCs w:val="0"/>
          <w:color w:val="231F20"/>
          <w:w w:val="110"/>
        </w:rPr>
        <w:t xml:space="preserve">click into the form(s) that you submitted </w:t>
      </w:r>
      <w:r w:rsidR="00B37A91">
        <w:rPr>
          <w:b w:val="0"/>
          <w:bCs w:val="0"/>
          <w:color w:val="231F20"/>
          <w:w w:val="110"/>
        </w:rPr>
        <w:t>for future reference, but you will not be able to change them.</w:t>
      </w:r>
    </w:p>
    <w:p w14:paraId="3531888C" w14:textId="4EB4F44E" w:rsidR="00D400DA" w:rsidRDefault="00D400DA" w:rsidP="003E54C5">
      <w:pPr>
        <w:pStyle w:val="Heading2"/>
        <w:ind w:left="0" w:right="-900"/>
        <w:rPr>
          <w:b w:val="0"/>
          <w:bCs w:val="0"/>
          <w:color w:val="231F20"/>
          <w:w w:val="110"/>
        </w:rPr>
      </w:pPr>
    </w:p>
    <w:p w14:paraId="7235EA26" w14:textId="53EC1EA6" w:rsidR="00972AA7" w:rsidRDefault="00972AA7" w:rsidP="00972AA7">
      <w:pPr>
        <w:pStyle w:val="Heading2"/>
        <w:ind w:left="0" w:right="-900"/>
        <w:rPr>
          <w:color w:val="231F20"/>
          <w:w w:val="110"/>
        </w:rPr>
      </w:pPr>
      <w:r>
        <w:rPr>
          <w:color w:val="231F20"/>
          <w:w w:val="110"/>
        </w:rPr>
        <w:t>Multiple Programmatic Change Forms</w:t>
      </w:r>
    </w:p>
    <w:p w14:paraId="5400CF9E" w14:textId="1F0EA1F1" w:rsidR="00972AA7" w:rsidRDefault="00972AA7" w:rsidP="00972AA7">
      <w:pPr>
        <w:pStyle w:val="Heading2"/>
        <w:ind w:left="0" w:right="-900"/>
        <w:rPr>
          <w:b w:val="0"/>
          <w:bCs w:val="0"/>
          <w:color w:val="231F20"/>
        </w:rPr>
      </w:pPr>
      <w:r>
        <w:rPr>
          <w:b w:val="0"/>
          <w:bCs w:val="0"/>
          <w:color w:val="231F20"/>
          <w:w w:val="110"/>
        </w:rPr>
        <w:t xml:space="preserve">At any time, you can initiate and have multiple PCFs in various statuses. To initiate another PCF, simply follow the same steps: click Initiated Related Doc and select &amp; confirm </w:t>
      </w:r>
      <w:r w:rsidRPr="00972AA7">
        <w:rPr>
          <w:b w:val="0"/>
          <w:bCs w:val="0"/>
          <w:color w:val="231F20"/>
        </w:rPr>
        <w:t>“Programmatic Change Request FY24.”</w:t>
      </w:r>
    </w:p>
    <w:p w14:paraId="058BD6AF" w14:textId="0C40E041" w:rsidR="00972AA7" w:rsidRDefault="00972AA7" w:rsidP="00972AA7">
      <w:pPr>
        <w:pStyle w:val="Heading2"/>
        <w:ind w:left="0" w:right="-900"/>
        <w:rPr>
          <w:b w:val="0"/>
          <w:bCs w:val="0"/>
          <w:color w:val="231F20"/>
        </w:rPr>
      </w:pPr>
    </w:p>
    <w:p w14:paraId="7FAB9497" w14:textId="4095F5ED" w:rsidR="00972AA7" w:rsidRDefault="00972AA7" w:rsidP="00972AA7">
      <w:pPr>
        <w:pStyle w:val="Heading2"/>
        <w:ind w:left="0" w:right="-900"/>
        <w:rPr>
          <w:b w:val="0"/>
          <w:bCs w:val="0"/>
          <w:color w:val="231F20"/>
        </w:rPr>
      </w:pPr>
      <w:r>
        <w:rPr>
          <w:b w:val="0"/>
          <w:bCs w:val="0"/>
          <w:color w:val="231F20"/>
        </w:rPr>
        <w:t>To navigate between multiple PCFs, scroll all the way to the bottom of the lefthand panel and click on Programmatic Change Request under Related Documents.</w:t>
      </w:r>
    </w:p>
    <w:p w14:paraId="0FBB978D" w14:textId="46898C4F" w:rsidR="00972AA7" w:rsidRDefault="00972AA7" w:rsidP="00972AA7">
      <w:pPr>
        <w:pStyle w:val="Heading2"/>
        <w:ind w:left="0" w:right="-900"/>
        <w:rPr>
          <w:b w:val="0"/>
          <w:bCs w:val="0"/>
          <w:color w:val="231F20"/>
        </w:rPr>
      </w:pPr>
    </w:p>
    <w:p w14:paraId="7BD9ACC7" w14:textId="54086647" w:rsidR="00972AA7" w:rsidRDefault="00972AA7" w:rsidP="00972AA7">
      <w:pPr>
        <w:pStyle w:val="Heading2"/>
        <w:ind w:left="0" w:right="-900"/>
        <w:rPr>
          <w:b w:val="0"/>
          <w:bCs w:val="0"/>
          <w:color w:val="231F20"/>
          <w:w w:val="110"/>
        </w:rPr>
      </w:pPr>
      <w:r>
        <w:rPr>
          <w:noProof/>
        </w:rPr>
        <w:drawing>
          <wp:anchor distT="0" distB="0" distL="114300" distR="114300" simplePos="0" relativeHeight="251658249" behindDoc="1" locked="0" layoutInCell="1" allowOverlap="1" wp14:anchorId="59CD2E44" wp14:editId="764F54F0">
            <wp:simplePos x="0" y="0"/>
            <wp:positionH relativeFrom="column">
              <wp:posOffset>2635250</wp:posOffset>
            </wp:positionH>
            <wp:positionV relativeFrom="paragraph">
              <wp:posOffset>47625</wp:posOffset>
            </wp:positionV>
            <wp:extent cx="1383030" cy="3168650"/>
            <wp:effectExtent l="0" t="0" r="0" b="0"/>
            <wp:wrapTight wrapText="bothSides">
              <wp:wrapPolygon edited="0">
                <wp:start x="0" y="0"/>
                <wp:lineTo x="0" y="21427"/>
                <wp:lineTo x="21421" y="21427"/>
                <wp:lineTo x="21421" y="0"/>
                <wp:lineTo x="0" y="0"/>
              </wp:wrapPolygon>
            </wp:wrapTight>
            <wp:docPr id="825838288" name="Picture 8258382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38288" name="Picture 1"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383030" cy="3168650"/>
                    </a:xfrm>
                    <a:prstGeom prst="rect">
                      <a:avLst/>
                    </a:prstGeom>
                  </pic:spPr>
                </pic:pic>
              </a:graphicData>
            </a:graphic>
            <wp14:sizeRelH relativeFrom="margin">
              <wp14:pctWidth>0</wp14:pctWidth>
            </wp14:sizeRelH>
            <wp14:sizeRelV relativeFrom="margin">
              <wp14:pctHeight>0</wp14:pctHeight>
            </wp14:sizeRelV>
          </wp:anchor>
        </w:drawing>
      </w:r>
    </w:p>
    <w:p w14:paraId="02994E22" w14:textId="77777777" w:rsidR="00972AA7" w:rsidRDefault="00972AA7" w:rsidP="00972AA7">
      <w:pPr>
        <w:pStyle w:val="Heading2"/>
        <w:ind w:left="0" w:right="-900"/>
        <w:rPr>
          <w:b w:val="0"/>
          <w:bCs w:val="0"/>
          <w:color w:val="231F20"/>
          <w:w w:val="110"/>
        </w:rPr>
      </w:pPr>
    </w:p>
    <w:p w14:paraId="3A82D099" w14:textId="77777777" w:rsidR="00972AA7" w:rsidRDefault="00972AA7" w:rsidP="00972AA7">
      <w:pPr>
        <w:pStyle w:val="Heading2"/>
        <w:ind w:left="0" w:right="-900"/>
        <w:rPr>
          <w:b w:val="0"/>
          <w:bCs w:val="0"/>
          <w:color w:val="231F20"/>
          <w:w w:val="110"/>
        </w:rPr>
      </w:pPr>
    </w:p>
    <w:p w14:paraId="78EED2CB" w14:textId="77777777" w:rsidR="00972AA7" w:rsidRDefault="00972AA7" w:rsidP="00972AA7">
      <w:pPr>
        <w:pStyle w:val="Heading2"/>
        <w:ind w:left="0" w:right="-900"/>
        <w:rPr>
          <w:b w:val="0"/>
          <w:bCs w:val="0"/>
          <w:color w:val="231F20"/>
          <w:w w:val="110"/>
        </w:rPr>
      </w:pPr>
    </w:p>
    <w:p w14:paraId="5E68DCD1" w14:textId="77777777" w:rsidR="00972AA7" w:rsidRDefault="00972AA7" w:rsidP="00972AA7">
      <w:pPr>
        <w:pStyle w:val="Heading2"/>
        <w:ind w:left="0" w:right="-900"/>
        <w:rPr>
          <w:b w:val="0"/>
          <w:bCs w:val="0"/>
          <w:color w:val="231F20"/>
          <w:w w:val="110"/>
        </w:rPr>
      </w:pPr>
    </w:p>
    <w:p w14:paraId="3C6BD16C" w14:textId="77777777" w:rsidR="00972AA7" w:rsidRDefault="00972AA7" w:rsidP="00972AA7">
      <w:pPr>
        <w:pStyle w:val="Heading2"/>
        <w:ind w:left="0" w:right="-900"/>
        <w:rPr>
          <w:b w:val="0"/>
          <w:bCs w:val="0"/>
          <w:color w:val="231F20"/>
          <w:w w:val="110"/>
        </w:rPr>
      </w:pPr>
    </w:p>
    <w:p w14:paraId="39AA2DD2" w14:textId="77777777" w:rsidR="00972AA7" w:rsidRDefault="00972AA7" w:rsidP="00972AA7">
      <w:pPr>
        <w:pStyle w:val="Heading2"/>
        <w:ind w:left="0" w:right="-900"/>
        <w:rPr>
          <w:b w:val="0"/>
          <w:bCs w:val="0"/>
          <w:color w:val="231F20"/>
          <w:w w:val="110"/>
        </w:rPr>
      </w:pPr>
    </w:p>
    <w:p w14:paraId="0AC0A794" w14:textId="77777777" w:rsidR="00972AA7" w:rsidRDefault="00972AA7" w:rsidP="00972AA7">
      <w:pPr>
        <w:pStyle w:val="Heading2"/>
        <w:ind w:left="0" w:right="-900"/>
        <w:rPr>
          <w:b w:val="0"/>
          <w:bCs w:val="0"/>
          <w:color w:val="231F20"/>
          <w:w w:val="110"/>
        </w:rPr>
      </w:pPr>
    </w:p>
    <w:p w14:paraId="6A1D738A" w14:textId="77777777" w:rsidR="00972AA7" w:rsidRDefault="00972AA7" w:rsidP="00972AA7">
      <w:pPr>
        <w:pStyle w:val="Heading2"/>
        <w:ind w:left="0" w:right="-900"/>
        <w:rPr>
          <w:b w:val="0"/>
          <w:bCs w:val="0"/>
          <w:color w:val="231F20"/>
          <w:w w:val="110"/>
        </w:rPr>
      </w:pPr>
    </w:p>
    <w:p w14:paraId="4D22B01C" w14:textId="77777777" w:rsidR="00972AA7" w:rsidRDefault="00972AA7" w:rsidP="00972AA7">
      <w:pPr>
        <w:pStyle w:val="Heading2"/>
        <w:ind w:left="0" w:right="-900"/>
        <w:rPr>
          <w:b w:val="0"/>
          <w:bCs w:val="0"/>
          <w:color w:val="231F20"/>
          <w:w w:val="110"/>
        </w:rPr>
      </w:pPr>
    </w:p>
    <w:p w14:paraId="7615BB08" w14:textId="77777777" w:rsidR="00972AA7" w:rsidRDefault="00972AA7" w:rsidP="00972AA7">
      <w:pPr>
        <w:pStyle w:val="Heading2"/>
        <w:ind w:left="0" w:right="-900"/>
        <w:rPr>
          <w:b w:val="0"/>
          <w:bCs w:val="0"/>
          <w:color w:val="231F20"/>
          <w:w w:val="110"/>
        </w:rPr>
      </w:pPr>
    </w:p>
    <w:p w14:paraId="519421CC" w14:textId="77777777" w:rsidR="00972AA7" w:rsidRDefault="00972AA7" w:rsidP="00972AA7">
      <w:pPr>
        <w:pStyle w:val="Heading2"/>
        <w:ind w:left="0" w:right="-900"/>
        <w:rPr>
          <w:b w:val="0"/>
          <w:bCs w:val="0"/>
          <w:color w:val="231F20"/>
          <w:w w:val="110"/>
        </w:rPr>
      </w:pPr>
    </w:p>
    <w:p w14:paraId="76C5C9F4" w14:textId="77777777" w:rsidR="00972AA7" w:rsidRDefault="00972AA7" w:rsidP="00972AA7">
      <w:pPr>
        <w:pStyle w:val="Heading2"/>
        <w:ind w:left="0" w:right="-900"/>
        <w:rPr>
          <w:b w:val="0"/>
          <w:bCs w:val="0"/>
          <w:color w:val="231F20"/>
          <w:w w:val="110"/>
        </w:rPr>
      </w:pPr>
    </w:p>
    <w:p w14:paraId="11C61941" w14:textId="77777777" w:rsidR="00972AA7" w:rsidRDefault="00972AA7" w:rsidP="00972AA7">
      <w:pPr>
        <w:pStyle w:val="Heading2"/>
        <w:ind w:left="0" w:right="-900"/>
        <w:rPr>
          <w:b w:val="0"/>
          <w:bCs w:val="0"/>
          <w:color w:val="231F20"/>
          <w:w w:val="110"/>
        </w:rPr>
      </w:pPr>
    </w:p>
    <w:p w14:paraId="261DEDF3" w14:textId="77777777" w:rsidR="00972AA7" w:rsidRDefault="00972AA7" w:rsidP="00972AA7">
      <w:pPr>
        <w:pStyle w:val="Heading2"/>
        <w:ind w:left="0" w:right="-900"/>
        <w:rPr>
          <w:b w:val="0"/>
          <w:bCs w:val="0"/>
          <w:color w:val="231F20"/>
          <w:w w:val="110"/>
        </w:rPr>
      </w:pPr>
    </w:p>
    <w:p w14:paraId="1EE41A7F" w14:textId="77777777" w:rsidR="00972AA7" w:rsidRDefault="00972AA7" w:rsidP="00972AA7">
      <w:pPr>
        <w:pStyle w:val="Heading2"/>
        <w:ind w:left="0" w:right="-900"/>
        <w:rPr>
          <w:b w:val="0"/>
          <w:bCs w:val="0"/>
          <w:color w:val="231F20"/>
          <w:w w:val="110"/>
        </w:rPr>
      </w:pPr>
    </w:p>
    <w:p w14:paraId="39393766" w14:textId="05113970" w:rsidR="00972AA7" w:rsidRDefault="00972AA7" w:rsidP="00972AA7">
      <w:pPr>
        <w:pStyle w:val="Heading2"/>
        <w:ind w:left="0" w:right="-900"/>
        <w:rPr>
          <w:b w:val="0"/>
          <w:bCs w:val="0"/>
          <w:color w:val="231F20"/>
          <w:w w:val="110"/>
        </w:rPr>
      </w:pPr>
    </w:p>
    <w:p w14:paraId="2E140D44" w14:textId="77655D37" w:rsidR="00972AA7" w:rsidRDefault="00972AA7" w:rsidP="00972AA7">
      <w:pPr>
        <w:pStyle w:val="Heading2"/>
        <w:ind w:left="0" w:right="-900"/>
        <w:rPr>
          <w:b w:val="0"/>
          <w:bCs w:val="0"/>
          <w:color w:val="231F20"/>
          <w:w w:val="110"/>
        </w:rPr>
      </w:pPr>
      <w:r>
        <w:rPr>
          <w:b w:val="0"/>
          <w:bCs w:val="0"/>
          <w:color w:val="231F20"/>
          <w:w w:val="110"/>
        </w:rPr>
        <w:t>Doing so will pop out another panel with all the PCFs for the fiscal year connected to that contract. Clicking on any of the documents will take you to their Document Landing Pages and subsequent PCF information.</w:t>
      </w:r>
    </w:p>
    <w:p w14:paraId="03634EBF" w14:textId="00D53EA8" w:rsidR="00972AA7" w:rsidRDefault="00972AA7" w:rsidP="00972AA7">
      <w:pPr>
        <w:pStyle w:val="Heading2"/>
        <w:ind w:left="0" w:right="-900"/>
        <w:rPr>
          <w:b w:val="0"/>
          <w:bCs w:val="0"/>
          <w:color w:val="231F20"/>
          <w:w w:val="110"/>
        </w:rPr>
      </w:pPr>
      <w:r>
        <w:rPr>
          <w:noProof/>
        </w:rPr>
        <w:drawing>
          <wp:anchor distT="0" distB="0" distL="114300" distR="114300" simplePos="0" relativeHeight="251658250" behindDoc="1" locked="0" layoutInCell="1" allowOverlap="1" wp14:anchorId="079CFCEF" wp14:editId="5BE61D71">
            <wp:simplePos x="0" y="0"/>
            <wp:positionH relativeFrom="column">
              <wp:posOffset>2190750</wp:posOffset>
            </wp:positionH>
            <wp:positionV relativeFrom="paragraph">
              <wp:posOffset>115570</wp:posOffset>
            </wp:positionV>
            <wp:extent cx="2473325" cy="2832100"/>
            <wp:effectExtent l="0" t="0" r="0" b="0"/>
            <wp:wrapTight wrapText="bothSides">
              <wp:wrapPolygon edited="0">
                <wp:start x="0" y="0"/>
                <wp:lineTo x="0" y="21503"/>
                <wp:lineTo x="21461" y="21503"/>
                <wp:lineTo x="21461" y="0"/>
                <wp:lineTo x="0" y="0"/>
              </wp:wrapPolygon>
            </wp:wrapTight>
            <wp:docPr id="1438712126" name="Picture 14387121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12126" name="Picture 1"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73325" cy="2832100"/>
                    </a:xfrm>
                    <a:prstGeom prst="rect">
                      <a:avLst/>
                    </a:prstGeom>
                  </pic:spPr>
                </pic:pic>
              </a:graphicData>
            </a:graphic>
            <wp14:sizeRelH relativeFrom="margin">
              <wp14:pctWidth>0</wp14:pctWidth>
            </wp14:sizeRelH>
            <wp14:sizeRelV relativeFrom="margin">
              <wp14:pctHeight>0</wp14:pctHeight>
            </wp14:sizeRelV>
          </wp:anchor>
        </w:drawing>
      </w:r>
    </w:p>
    <w:p w14:paraId="48D0C21A" w14:textId="44F420BA" w:rsidR="00972AA7" w:rsidRDefault="00972AA7" w:rsidP="00972AA7">
      <w:pPr>
        <w:pStyle w:val="Heading2"/>
        <w:ind w:left="0" w:right="-900"/>
        <w:rPr>
          <w:b w:val="0"/>
          <w:bCs w:val="0"/>
          <w:color w:val="231F20"/>
          <w:w w:val="110"/>
        </w:rPr>
      </w:pPr>
    </w:p>
    <w:p w14:paraId="48359C36" w14:textId="7951B1D0" w:rsidR="00D400DA" w:rsidRDefault="00D400DA" w:rsidP="003E54C5">
      <w:pPr>
        <w:pStyle w:val="Heading2"/>
        <w:ind w:left="0" w:right="-900"/>
        <w:rPr>
          <w:b w:val="0"/>
          <w:bCs w:val="0"/>
        </w:rPr>
      </w:pPr>
    </w:p>
    <w:p w14:paraId="329B413D" w14:textId="64BC8847" w:rsidR="00D400DA" w:rsidRDefault="00D400DA" w:rsidP="003E54C5">
      <w:pPr>
        <w:pStyle w:val="Heading2"/>
        <w:ind w:left="0" w:right="-900"/>
        <w:rPr>
          <w:b w:val="0"/>
          <w:bCs w:val="0"/>
        </w:rPr>
      </w:pPr>
    </w:p>
    <w:p w14:paraId="6A0DF4A2" w14:textId="77777777" w:rsidR="00D400DA" w:rsidRDefault="00D400DA" w:rsidP="003E54C5">
      <w:pPr>
        <w:pStyle w:val="Heading2"/>
        <w:ind w:left="0" w:right="-900"/>
        <w:rPr>
          <w:b w:val="0"/>
          <w:bCs w:val="0"/>
        </w:rPr>
      </w:pPr>
    </w:p>
    <w:p w14:paraId="1AEF2FC8" w14:textId="7817120B" w:rsidR="00D400DA" w:rsidRDefault="00D400DA" w:rsidP="003E54C5">
      <w:pPr>
        <w:pStyle w:val="Heading2"/>
        <w:ind w:left="0" w:right="-900"/>
        <w:rPr>
          <w:b w:val="0"/>
          <w:bCs w:val="0"/>
        </w:rPr>
      </w:pPr>
    </w:p>
    <w:p w14:paraId="1EE0A743" w14:textId="758E6EBA" w:rsidR="00D400DA" w:rsidRDefault="00D400DA" w:rsidP="003E54C5">
      <w:pPr>
        <w:pStyle w:val="Heading2"/>
        <w:ind w:left="0" w:right="-900"/>
        <w:rPr>
          <w:b w:val="0"/>
          <w:bCs w:val="0"/>
        </w:rPr>
      </w:pPr>
    </w:p>
    <w:p w14:paraId="08BD027A" w14:textId="47EBDF1A" w:rsidR="00D400DA" w:rsidRDefault="00D400DA" w:rsidP="003E54C5">
      <w:pPr>
        <w:pStyle w:val="Heading2"/>
        <w:ind w:left="0" w:right="-900"/>
        <w:rPr>
          <w:b w:val="0"/>
          <w:bCs w:val="0"/>
        </w:rPr>
      </w:pPr>
    </w:p>
    <w:p w14:paraId="72923029" w14:textId="0AE06107" w:rsidR="00D400DA" w:rsidRDefault="00D400DA" w:rsidP="003E54C5">
      <w:pPr>
        <w:pStyle w:val="Heading2"/>
        <w:ind w:left="0" w:right="-900"/>
        <w:rPr>
          <w:b w:val="0"/>
          <w:bCs w:val="0"/>
        </w:rPr>
      </w:pPr>
    </w:p>
    <w:p w14:paraId="778496D0" w14:textId="77777777" w:rsidR="00D400DA" w:rsidRDefault="00D400DA" w:rsidP="003E54C5">
      <w:pPr>
        <w:pStyle w:val="Heading2"/>
        <w:ind w:left="0" w:right="-900"/>
        <w:rPr>
          <w:b w:val="0"/>
          <w:bCs w:val="0"/>
        </w:rPr>
      </w:pPr>
    </w:p>
    <w:p w14:paraId="2BD45CEF" w14:textId="77777777" w:rsidR="00D400DA" w:rsidRDefault="00D400DA" w:rsidP="003E54C5">
      <w:pPr>
        <w:pStyle w:val="Heading2"/>
        <w:ind w:left="0" w:right="-900"/>
        <w:rPr>
          <w:b w:val="0"/>
          <w:bCs w:val="0"/>
        </w:rPr>
      </w:pPr>
    </w:p>
    <w:p w14:paraId="0A8D2B60" w14:textId="77777777" w:rsidR="00D400DA" w:rsidRDefault="00D400DA" w:rsidP="003E54C5">
      <w:pPr>
        <w:pStyle w:val="Heading2"/>
        <w:ind w:left="0" w:right="-900"/>
        <w:rPr>
          <w:b w:val="0"/>
          <w:bCs w:val="0"/>
        </w:rPr>
      </w:pPr>
    </w:p>
    <w:p w14:paraId="0D7DC9E2" w14:textId="77777777" w:rsidR="00D400DA" w:rsidRDefault="00D400DA" w:rsidP="003E54C5">
      <w:pPr>
        <w:pStyle w:val="Heading2"/>
        <w:ind w:left="0" w:right="-900"/>
        <w:rPr>
          <w:b w:val="0"/>
          <w:bCs w:val="0"/>
        </w:rPr>
      </w:pPr>
    </w:p>
    <w:p w14:paraId="520DE98C" w14:textId="77777777" w:rsidR="00AD17F8" w:rsidRPr="00593373" w:rsidRDefault="00AD17F8" w:rsidP="003E54C5">
      <w:pPr>
        <w:pStyle w:val="Heading2"/>
        <w:ind w:left="0" w:right="-900"/>
        <w:rPr>
          <w:b w:val="0"/>
          <w:bCs w:val="0"/>
        </w:rPr>
      </w:pPr>
    </w:p>
    <w:p w14:paraId="583A77F1" w14:textId="77F1A1ED" w:rsidR="00972AA7" w:rsidRPr="00FC44AA" w:rsidRDefault="00972AA7" w:rsidP="00972AA7">
      <w:pPr>
        <w:pStyle w:val="Heading1"/>
        <w:spacing w:before="224"/>
        <w:ind w:left="0" w:right="-900"/>
        <w:rPr>
          <w:color w:val="213A70"/>
          <w:w w:val="115"/>
        </w:rPr>
      </w:pPr>
      <w:r>
        <w:rPr>
          <w:color w:val="213A70"/>
          <w:w w:val="115"/>
        </w:rPr>
        <w:t xml:space="preserve">Subcontract Requests in </w:t>
      </w:r>
      <w:proofErr w:type="spellStart"/>
      <w:r>
        <w:rPr>
          <w:color w:val="213A70"/>
          <w:w w:val="115"/>
        </w:rPr>
        <w:t>eGrants</w:t>
      </w:r>
      <w:proofErr w:type="spellEnd"/>
    </w:p>
    <w:p w14:paraId="6797D463" w14:textId="4DED9433" w:rsidR="007B22E2" w:rsidRDefault="00EF3D4A" w:rsidP="00972AA7">
      <w:pPr>
        <w:pStyle w:val="Heading2"/>
        <w:ind w:left="0" w:right="-900"/>
        <w:rPr>
          <w:b w:val="0"/>
          <w:bCs w:val="0"/>
          <w:color w:val="231F20"/>
        </w:rPr>
      </w:pPr>
      <w:r w:rsidRPr="10764F73">
        <w:rPr>
          <w:b w:val="0"/>
          <w:bCs w:val="0"/>
          <w:color w:val="231F20"/>
        </w:rPr>
        <w:t xml:space="preserve">The subcontract request process allows subrecipients to initiate, fill out, and submit the </w:t>
      </w:r>
      <w:proofErr w:type="gramStart"/>
      <w:r w:rsidRPr="10764F73">
        <w:rPr>
          <w:b w:val="0"/>
          <w:bCs w:val="0"/>
          <w:color w:val="231F20"/>
        </w:rPr>
        <w:t>Sub Contract</w:t>
      </w:r>
      <w:proofErr w:type="gramEnd"/>
      <w:r w:rsidRPr="10764F73">
        <w:rPr>
          <w:b w:val="0"/>
          <w:bCs w:val="0"/>
          <w:color w:val="231F20"/>
        </w:rPr>
        <w:t xml:space="preserve"> Approval Request and Certification form (SCR), which is </w:t>
      </w:r>
      <w:r w:rsidR="00972AA7" w:rsidRPr="10764F73">
        <w:rPr>
          <w:b w:val="0"/>
          <w:bCs w:val="0"/>
          <w:color w:val="231F20"/>
        </w:rPr>
        <w:t>one of the required forms to contract with a consultant or contractor to provide services to your program</w:t>
      </w:r>
      <w:r w:rsidR="0053534B">
        <w:rPr>
          <w:b w:val="0"/>
          <w:bCs w:val="0"/>
          <w:color w:val="231F20"/>
        </w:rPr>
        <w:t xml:space="preserve"> that costs $10,000 or more</w:t>
      </w:r>
      <w:r w:rsidR="00972AA7" w:rsidRPr="10764F73">
        <w:rPr>
          <w:b w:val="0"/>
          <w:bCs w:val="0"/>
          <w:color w:val="231F20"/>
        </w:rPr>
        <w:t xml:space="preserve">. If this form has not yet been provided for a consultant or contractor on the Approved Budget </w:t>
      </w:r>
      <w:r w:rsidR="0053534B">
        <w:rPr>
          <w:b w:val="0"/>
          <w:bCs w:val="0"/>
          <w:color w:val="231F20"/>
        </w:rPr>
        <w:t xml:space="preserve">that costs $10,000 or more </w:t>
      </w:r>
      <w:r w:rsidR="00972AA7" w:rsidRPr="10764F73">
        <w:rPr>
          <w:b w:val="0"/>
          <w:bCs w:val="0"/>
          <w:color w:val="231F20"/>
        </w:rPr>
        <w:t>or you would like to add a new consultant or contractor to your Approved Budget</w:t>
      </w:r>
      <w:r w:rsidR="0053534B">
        <w:rPr>
          <w:b w:val="0"/>
          <w:bCs w:val="0"/>
          <w:color w:val="231F20"/>
        </w:rPr>
        <w:t xml:space="preserve"> that costs $10,000 or more</w:t>
      </w:r>
      <w:r w:rsidR="00972AA7" w:rsidRPr="10764F73">
        <w:rPr>
          <w:b w:val="0"/>
          <w:bCs w:val="0"/>
          <w:color w:val="231F20"/>
        </w:rPr>
        <w:t xml:space="preserve">, you must submit this form along with a </w:t>
      </w:r>
      <w:proofErr w:type="gramStart"/>
      <w:r w:rsidR="00972AA7" w:rsidRPr="10764F73">
        <w:rPr>
          <w:b w:val="0"/>
          <w:bCs w:val="0"/>
          <w:color w:val="231F20"/>
        </w:rPr>
        <w:t>conflict of interest</w:t>
      </w:r>
      <w:proofErr w:type="gramEnd"/>
      <w:r w:rsidR="00972AA7" w:rsidRPr="10764F73">
        <w:rPr>
          <w:b w:val="0"/>
          <w:bCs w:val="0"/>
          <w:color w:val="231F20"/>
        </w:rPr>
        <w:t xml:space="preserve"> letter and the signed contract between your organization and the consultant or contractor. More information about subcontract requests can be found </w:t>
      </w:r>
      <w:r w:rsidRPr="10764F73">
        <w:rPr>
          <w:b w:val="0"/>
          <w:bCs w:val="0"/>
          <w:color w:val="231F20"/>
        </w:rPr>
        <w:t xml:space="preserve">in </w:t>
      </w:r>
      <w:r w:rsidR="00972AA7" w:rsidRPr="10764F73">
        <w:rPr>
          <w:b w:val="0"/>
          <w:bCs w:val="0"/>
          <w:color w:val="231F20"/>
        </w:rPr>
        <w:t>MOVA’s Policies and Procedures.</w:t>
      </w:r>
    </w:p>
    <w:p w14:paraId="30353BD8" w14:textId="77777777" w:rsidR="00EF3D4A" w:rsidRDefault="00EF3D4A" w:rsidP="00972AA7">
      <w:pPr>
        <w:pStyle w:val="Heading2"/>
        <w:ind w:left="0" w:right="-900"/>
        <w:rPr>
          <w:b w:val="0"/>
          <w:bCs w:val="0"/>
          <w:color w:val="231F20"/>
        </w:rPr>
      </w:pPr>
    </w:p>
    <w:p w14:paraId="57C98611" w14:textId="622C9E20" w:rsidR="00EF3D4A" w:rsidRDefault="00EF3D4A" w:rsidP="00972AA7">
      <w:pPr>
        <w:pStyle w:val="Heading2"/>
        <w:ind w:left="0" w:right="-900"/>
        <w:rPr>
          <w:b w:val="0"/>
          <w:bCs w:val="0"/>
          <w:color w:val="231F20"/>
        </w:rPr>
      </w:pPr>
      <w:r>
        <w:rPr>
          <w:b w:val="0"/>
          <w:bCs w:val="0"/>
          <w:color w:val="231F20"/>
        </w:rPr>
        <w:t>This process will function exactly like the programmatic change process detailed above, but steps and screenshots specific to the subcontract request process have also been included below.</w:t>
      </w:r>
    </w:p>
    <w:p w14:paraId="21C26BE7" w14:textId="77777777" w:rsidR="00EF3D4A" w:rsidRDefault="00EF3D4A" w:rsidP="00972AA7">
      <w:pPr>
        <w:pStyle w:val="Heading2"/>
        <w:ind w:left="0" w:right="-900"/>
        <w:rPr>
          <w:b w:val="0"/>
          <w:bCs w:val="0"/>
          <w:color w:val="231F20"/>
        </w:rPr>
      </w:pPr>
    </w:p>
    <w:p w14:paraId="40D9C13A" w14:textId="4906419B" w:rsidR="00EF3D4A" w:rsidRPr="0035750C" w:rsidRDefault="00EF3D4A" w:rsidP="00EF3D4A">
      <w:pPr>
        <w:pStyle w:val="Heading2"/>
        <w:ind w:left="0" w:right="-900"/>
        <w:rPr>
          <w:color w:val="231F20"/>
          <w:w w:val="110"/>
        </w:rPr>
      </w:pPr>
      <w:r>
        <w:rPr>
          <w:color w:val="231F20"/>
          <w:w w:val="110"/>
        </w:rPr>
        <w:t>Initiating a Subcontract Request</w:t>
      </w:r>
    </w:p>
    <w:p w14:paraId="7CD69805" w14:textId="6E43F73C" w:rsidR="00EF3D4A" w:rsidRDefault="00EF3D4A" w:rsidP="00EF3D4A">
      <w:pPr>
        <w:tabs>
          <w:tab w:val="left" w:pos="459"/>
          <w:tab w:val="left" w:pos="460"/>
        </w:tabs>
        <w:ind w:right="-900"/>
        <w:rPr>
          <w:color w:val="231F20"/>
          <w:sz w:val="28"/>
        </w:rPr>
      </w:pPr>
      <w:r>
        <w:rPr>
          <w:color w:val="231F20"/>
          <w:sz w:val="28"/>
        </w:rPr>
        <w:t xml:space="preserve">To initiate a subcontract request, start by logging into the application for which you will be completing the form for. From your Dashboard, select the Searches tab at the top and click Applications. </w:t>
      </w:r>
    </w:p>
    <w:p w14:paraId="4F9302BC" w14:textId="77777777" w:rsidR="00EF3D4A" w:rsidRPr="000F41D9" w:rsidRDefault="00EF3D4A" w:rsidP="00EF3D4A">
      <w:pPr>
        <w:tabs>
          <w:tab w:val="left" w:pos="459"/>
          <w:tab w:val="left" w:pos="460"/>
        </w:tabs>
        <w:ind w:left="180" w:right="-900"/>
        <w:rPr>
          <w:color w:val="231F20"/>
          <w:sz w:val="16"/>
          <w:szCs w:val="16"/>
        </w:rPr>
      </w:pPr>
    </w:p>
    <w:p w14:paraId="55DCB725" w14:textId="682972B0" w:rsidR="00EF3D4A" w:rsidRDefault="00EF3D4A" w:rsidP="00EF3D4A">
      <w:pPr>
        <w:tabs>
          <w:tab w:val="left" w:pos="459"/>
          <w:tab w:val="left" w:pos="460"/>
        </w:tabs>
        <w:ind w:right="-900"/>
        <w:rPr>
          <w:color w:val="231F20"/>
          <w:sz w:val="28"/>
        </w:rPr>
      </w:pPr>
      <w:r>
        <w:rPr>
          <w:color w:val="231F20"/>
          <w:sz w:val="28"/>
        </w:rPr>
        <w:t>On the Applications Document Search page, search for your application using the filters. Once found, click on your application name to be taken to the Document Landing Page for the application.</w:t>
      </w:r>
    </w:p>
    <w:p w14:paraId="5F43FEBB" w14:textId="77777777" w:rsidR="00EF3D4A" w:rsidRDefault="00EF3D4A" w:rsidP="00EF3D4A">
      <w:pPr>
        <w:tabs>
          <w:tab w:val="left" w:pos="459"/>
          <w:tab w:val="left" w:pos="460"/>
        </w:tabs>
        <w:ind w:right="-900"/>
        <w:rPr>
          <w:color w:val="231F20"/>
          <w:sz w:val="28"/>
        </w:rPr>
      </w:pPr>
    </w:p>
    <w:p w14:paraId="0A7BF4D0" w14:textId="77777777" w:rsidR="00EF3D4A" w:rsidRDefault="00EF3D4A" w:rsidP="00EF3D4A">
      <w:pPr>
        <w:tabs>
          <w:tab w:val="left" w:pos="459"/>
          <w:tab w:val="left" w:pos="460"/>
        </w:tabs>
        <w:ind w:right="-900"/>
        <w:rPr>
          <w:color w:val="231F20"/>
          <w:sz w:val="28"/>
        </w:rPr>
      </w:pPr>
    </w:p>
    <w:p w14:paraId="48639EBC" w14:textId="77777777" w:rsidR="00EF3D4A" w:rsidRDefault="00EF3D4A" w:rsidP="00EF3D4A">
      <w:pPr>
        <w:tabs>
          <w:tab w:val="left" w:pos="459"/>
          <w:tab w:val="left" w:pos="460"/>
        </w:tabs>
        <w:ind w:right="-900"/>
        <w:rPr>
          <w:color w:val="231F20"/>
          <w:sz w:val="28"/>
        </w:rPr>
      </w:pPr>
    </w:p>
    <w:p w14:paraId="7223B47C" w14:textId="77777777" w:rsidR="00EF3D4A" w:rsidRDefault="00EF3D4A" w:rsidP="00EF3D4A">
      <w:pPr>
        <w:tabs>
          <w:tab w:val="left" w:pos="459"/>
          <w:tab w:val="left" w:pos="460"/>
        </w:tabs>
        <w:ind w:right="-900"/>
        <w:rPr>
          <w:color w:val="231F20"/>
          <w:sz w:val="28"/>
        </w:rPr>
      </w:pPr>
    </w:p>
    <w:p w14:paraId="2F771883" w14:textId="15E48141" w:rsidR="00EF3D4A" w:rsidRDefault="00EF3D4A" w:rsidP="00EF3D4A">
      <w:pPr>
        <w:tabs>
          <w:tab w:val="left" w:pos="459"/>
          <w:tab w:val="left" w:pos="460"/>
        </w:tabs>
        <w:ind w:right="-900"/>
        <w:rPr>
          <w:color w:val="231F20"/>
          <w:sz w:val="28"/>
        </w:rPr>
      </w:pPr>
      <w:r>
        <w:rPr>
          <w:noProof/>
        </w:rPr>
        <w:lastRenderedPageBreak/>
        <w:drawing>
          <wp:anchor distT="0" distB="0" distL="114300" distR="114300" simplePos="0" relativeHeight="251658252" behindDoc="1" locked="0" layoutInCell="1" allowOverlap="1" wp14:anchorId="3481DA2F" wp14:editId="6F78043B">
            <wp:simplePos x="0" y="0"/>
            <wp:positionH relativeFrom="column">
              <wp:posOffset>298450</wp:posOffset>
            </wp:positionH>
            <wp:positionV relativeFrom="paragraph">
              <wp:posOffset>6985</wp:posOffset>
            </wp:positionV>
            <wp:extent cx="6286500" cy="1739900"/>
            <wp:effectExtent l="0" t="0" r="0" b="0"/>
            <wp:wrapTight wrapText="bothSides">
              <wp:wrapPolygon edited="0">
                <wp:start x="0" y="0"/>
                <wp:lineTo x="0" y="21285"/>
                <wp:lineTo x="21535" y="21285"/>
                <wp:lineTo x="21535" y="0"/>
                <wp:lineTo x="0" y="0"/>
              </wp:wrapPolygon>
            </wp:wrapTight>
            <wp:docPr id="2077620570" name="Picture 2077620570"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6500" cy="1739900"/>
                    </a:xfrm>
                    <a:prstGeom prst="rect">
                      <a:avLst/>
                    </a:prstGeom>
                  </pic:spPr>
                </pic:pic>
              </a:graphicData>
            </a:graphic>
          </wp:anchor>
        </w:drawing>
      </w:r>
    </w:p>
    <w:p w14:paraId="5D9D2037" w14:textId="7805E9BA" w:rsidR="00EF3D4A" w:rsidRDefault="00EF3D4A" w:rsidP="00EF3D4A">
      <w:pPr>
        <w:tabs>
          <w:tab w:val="left" w:pos="459"/>
          <w:tab w:val="left" w:pos="460"/>
        </w:tabs>
        <w:ind w:right="-900"/>
        <w:rPr>
          <w:color w:val="231F20"/>
          <w:sz w:val="28"/>
        </w:rPr>
      </w:pPr>
    </w:p>
    <w:p w14:paraId="7554986A" w14:textId="77777777" w:rsidR="00EF3D4A" w:rsidRDefault="00EF3D4A" w:rsidP="00EF3D4A">
      <w:pPr>
        <w:tabs>
          <w:tab w:val="left" w:pos="459"/>
          <w:tab w:val="left" w:pos="460"/>
        </w:tabs>
        <w:ind w:right="-900"/>
        <w:rPr>
          <w:color w:val="231F20"/>
          <w:sz w:val="28"/>
        </w:rPr>
      </w:pPr>
    </w:p>
    <w:p w14:paraId="375D2651" w14:textId="77777777" w:rsidR="00EF3D4A" w:rsidRDefault="00EF3D4A" w:rsidP="00EF3D4A">
      <w:pPr>
        <w:tabs>
          <w:tab w:val="left" w:pos="459"/>
          <w:tab w:val="left" w:pos="460"/>
        </w:tabs>
        <w:ind w:right="-900"/>
        <w:rPr>
          <w:color w:val="231F20"/>
          <w:sz w:val="28"/>
        </w:rPr>
      </w:pPr>
    </w:p>
    <w:p w14:paraId="3EC76E70" w14:textId="77777777" w:rsidR="00EF3D4A" w:rsidRDefault="00EF3D4A" w:rsidP="00EF3D4A">
      <w:pPr>
        <w:tabs>
          <w:tab w:val="left" w:pos="459"/>
          <w:tab w:val="left" w:pos="460"/>
        </w:tabs>
        <w:ind w:right="-900"/>
        <w:rPr>
          <w:color w:val="231F20"/>
          <w:sz w:val="28"/>
        </w:rPr>
      </w:pPr>
    </w:p>
    <w:p w14:paraId="72CDAF72" w14:textId="77777777" w:rsidR="00EF3D4A" w:rsidRDefault="00EF3D4A" w:rsidP="00EF3D4A">
      <w:pPr>
        <w:tabs>
          <w:tab w:val="left" w:pos="459"/>
          <w:tab w:val="left" w:pos="460"/>
        </w:tabs>
        <w:ind w:right="-900"/>
        <w:rPr>
          <w:color w:val="231F20"/>
          <w:sz w:val="28"/>
        </w:rPr>
      </w:pPr>
    </w:p>
    <w:p w14:paraId="7A54AD8E" w14:textId="77777777" w:rsidR="00EF3D4A" w:rsidRDefault="00EF3D4A" w:rsidP="00EF3D4A">
      <w:pPr>
        <w:tabs>
          <w:tab w:val="left" w:pos="459"/>
          <w:tab w:val="left" w:pos="460"/>
        </w:tabs>
        <w:ind w:right="-900"/>
        <w:rPr>
          <w:color w:val="231F20"/>
          <w:sz w:val="28"/>
        </w:rPr>
      </w:pPr>
    </w:p>
    <w:p w14:paraId="2E2770AF" w14:textId="77777777" w:rsidR="00EF3D4A" w:rsidRDefault="00EF3D4A" w:rsidP="00EF3D4A">
      <w:pPr>
        <w:tabs>
          <w:tab w:val="left" w:pos="459"/>
          <w:tab w:val="left" w:pos="460"/>
        </w:tabs>
        <w:ind w:right="-900"/>
        <w:rPr>
          <w:color w:val="231F20"/>
          <w:sz w:val="28"/>
        </w:rPr>
      </w:pPr>
    </w:p>
    <w:p w14:paraId="2CFBCB62" w14:textId="77777777" w:rsidR="00EF3D4A" w:rsidRDefault="00EF3D4A" w:rsidP="00EF3D4A">
      <w:pPr>
        <w:tabs>
          <w:tab w:val="left" w:pos="459"/>
          <w:tab w:val="left" w:pos="460"/>
        </w:tabs>
        <w:ind w:right="-900"/>
        <w:rPr>
          <w:color w:val="231F20"/>
          <w:sz w:val="28"/>
        </w:rPr>
      </w:pPr>
    </w:p>
    <w:p w14:paraId="75E1775A" w14:textId="42FBB2DA" w:rsidR="00EF3D4A" w:rsidRDefault="00EF3D4A" w:rsidP="00EF3D4A">
      <w:pPr>
        <w:tabs>
          <w:tab w:val="left" w:pos="459"/>
          <w:tab w:val="left" w:pos="460"/>
        </w:tabs>
        <w:ind w:right="-900"/>
        <w:rPr>
          <w:color w:val="231F20"/>
          <w:sz w:val="28"/>
        </w:rPr>
      </w:pPr>
      <w:r>
        <w:rPr>
          <w:color w:val="231F20"/>
          <w:sz w:val="28"/>
        </w:rPr>
        <w:t xml:space="preserve">Here, you will find all your application information. To initiate the process and open a SCR, scroll to the bottom of the lefthand panel to the Related Documents section and select the green Initiate Related Doc button. </w:t>
      </w:r>
    </w:p>
    <w:p w14:paraId="65ACBABE" w14:textId="4D092957" w:rsidR="00EF3D4A" w:rsidRDefault="00EF3D4A" w:rsidP="00EF3D4A">
      <w:pPr>
        <w:tabs>
          <w:tab w:val="left" w:pos="459"/>
          <w:tab w:val="left" w:pos="460"/>
        </w:tabs>
        <w:ind w:left="180" w:right="-900"/>
        <w:rPr>
          <w:color w:val="231F20"/>
          <w:sz w:val="28"/>
        </w:rPr>
      </w:pPr>
      <w:r>
        <w:rPr>
          <w:noProof/>
        </w:rPr>
        <w:drawing>
          <wp:anchor distT="0" distB="0" distL="114300" distR="114300" simplePos="0" relativeHeight="251658251" behindDoc="1" locked="0" layoutInCell="1" allowOverlap="1" wp14:anchorId="1298DF9D" wp14:editId="7ADF0DF1">
            <wp:simplePos x="0" y="0"/>
            <wp:positionH relativeFrom="column">
              <wp:posOffset>2743200</wp:posOffset>
            </wp:positionH>
            <wp:positionV relativeFrom="paragraph">
              <wp:posOffset>3175</wp:posOffset>
            </wp:positionV>
            <wp:extent cx="1537970" cy="1466850"/>
            <wp:effectExtent l="0" t="0" r="0" b="0"/>
            <wp:wrapTight wrapText="bothSides">
              <wp:wrapPolygon edited="0">
                <wp:start x="0" y="0"/>
                <wp:lineTo x="0" y="21319"/>
                <wp:lineTo x="21404" y="21319"/>
                <wp:lineTo x="21404" y="0"/>
                <wp:lineTo x="0" y="0"/>
              </wp:wrapPolygon>
            </wp:wrapTight>
            <wp:docPr id="1001268958" name="Picture 10012689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70858" name="Picture 1"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537970" cy="1466850"/>
                    </a:xfrm>
                    <a:prstGeom prst="rect">
                      <a:avLst/>
                    </a:prstGeom>
                  </pic:spPr>
                </pic:pic>
              </a:graphicData>
            </a:graphic>
          </wp:anchor>
        </w:drawing>
      </w:r>
    </w:p>
    <w:p w14:paraId="2E84FF63" w14:textId="2477A34F" w:rsidR="00EF3D4A" w:rsidRDefault="00EF3D4A" w:rsidP="00EF3D4A">
      <w:pPr>
        <w:tabs>
          <w:tab w:val="left" w:pos="459"/>
          <w:tab w:val="left" w:pos="460"/>
        </w:tabs>
        <w:ind w:left="180" w:right="-900"/>
        <w:rPr>
          <w:color w:val="231F20"/>
          <w:sz w:val="28"/>
        </w:rPr>
      </w:pPr>
    </w:p>
    <w:p w14:paraId="3F46562D" w14:textId="77777777" w:rsidR="00EF3D4A" w:rsidRDefault="00EF3D4A" w:rsidP="00EF3D4A">
      <w:pPr>
        <w:tabs>
          <w:tab w:val="left" w:pos="459"/>
          <w:tab w:val="left" w:pos="460"/>
        </w:tabs>
        <w:ind w:left="180" w:right="-900"/>
        <w:rPr>
          <w:color w:val="231F20"/>
          <w:sz w:val="28"/>
        </w:rPr>
      </w:pPr>
    </w:p>
    <w:p w14:paraId="0864D4B1" w14:textId="77777777" w:rsidR="00EF3D4A" w:rsidRDefault="00EF3D4A" w:rsidP="00EF3D4A">
      <w:pPr>
        <w:tabs>
          <w:tab w:val="left" w:pos="459"/>
          <w:tab w:val="left" w:pos="460"/>
        </w:tabs>
        <w:ind w:left="180" w:right="-900"/>
        <w:rPr>
          <w:color w:val="231F20"/>
          <w:sz w:val="28"/>
        </w:rPr>
      </w:pPr>
    </w:p>
    <w:p w14:paraId="1F4043B3" w14:textId="77777777" w:rsidR="00EF3D4A" w:rsidRDefault="00EF3D4A" w:rsidP="00EF3D4A">
      <w:pPr>
        <w:tabs>
          <w:tab w:val="left" w:pos="459"/>
          <w:tab w:val="left" w:pos="460"/>
        </w:tabs>
        <w:ind w:left="180" w:right="-900"/>
        <w:rPr>
          <w:color w:val="231F20"/>
          <w:sz w:val="28"/>
        </w:rPr>
      </w:pPr>
    </w:p>
    <w:p w14:paraId="7F71E2BF" w14:textId="77777777" w:rsidR="00EF3D4A" w:rsidRDefault="00EF3D4A" w:rsidP="00EF3D4A">
      <w:pPr>
        <w:tabs>
          <w:tab w:val="left" w:pos="459"/>
          <w:tab w:val="left" w:pos="460"/>
        </w:tabs>
        <w:ind w:left="180" w:right="-900"/>
        <w:rPr>
          <w:color w:val="231F20"/>
          <w:sz w:val="28"/>
        </w:rPr>
      </w:pPr>
    </w:p>
    <w:p w14:paraId="4F14A67B" w14:textId="77777777" w:rsidR="00EF3D4A" w:rsidRDefault="00EF3D4A" w:rsidP="00EF3D4A">
      <w:pPr>
        <w:tabs>
          <w:tab w:val="left" w:pos="459"/>
          <w:tab w:val="left" w:pos="460"/>
        </w:tabs>
        <w:ind w:left="180" w:right="-900"/>
        <w:rPr>
          <w:color w:val="231F20"/>
          <w:sz w:val="28"/>
        </w:rPr>
      </w:pPr>
    </w:p>
    <w:p w14:paraId="6643A881" w14:textId="41BECC7D" w:rsidR="00EF3D4A" w:rsidRDefault="00EF3D4A" w:rsidP="00EF3D4A">
      <w:pPr>
        <w:tabs>
          <w:tab w:val="left" w:pos="459"/>
          <w:tab w:val="left" w:pos="460"/>
        </w:tabs>
        <w:ind w:left="180" w:right="-900"/>
        <w:rPr>
          <w:color w:val="231F20"/>
          <w:sz w:val="28"/>
        </w:rPr>
      </w:pPr>
      <w:r>
        <w:rPr>
          <w:color w:val="231F20"/>
          <w:sz w:val="28"/>
        </w:rPr>
        <w:t>In the pop up, click the drop-down arrow for Available Documents and select “Subcontract Request FY24.” Click the green Create button.</w:t>
      </w:r>
    </w:p>
    <w:p w14:paraId="4CA44550" w14:textId="26F7B859" w:rsidR="00EF3D4A" w:rsidRDefault="00EF3D4A" w:rsidP="00EF3D4A">
      <w:pPr>
        <w:tabs>
          <w:tab w:val="left" w:pos="459"/>
          <w:tab w:val="left" w:pos="460"/>
        </w:tabs>
        <w:ind w:left="180" w:right="-900"/>
        <w:rPr>
          <w:color w:val="231F20"/>
          <w:sz w:val="28"/>
        </w:rPr>
      </w:pPr>
      <w:r>
        <w:rPr>
          <w:noProof/>
        </w:rPr>
        <w:drawing>
          <wp:anchor distT="0" distB="0" distL="114300" distR="114300" simplePos="0" relativeHeight="251658253" behindDoc="1" locked="0" layoutInCell="1" allowOverlap="1" wp14:anchorId="37D7385B" wp14:editId="042DEF36">
            <wp:simplePos x="0" y="0"/>
            <wp:positionH relativeFrom="column">
              <wp:posOffset>1695450</wp:posOffset>
            </wp:positionH>
            <wp:positionV relativeFrom="paragraph">
              <wp:posOffset>76200</wp:posOffset>
            </wp:positionV>
            <wp:extent cx="3622675" cy="2622550"/>
            <wp:effectExtent l="0" t="0" r="0" b="0"/>
            <wp:wrapTight wrapText="bothSides">
              <wp:wrapPolygon edited="0">
                <wp:start x="0" y="0"/>
                <wp:lineTo x="0" y="21495"/>
                <wp:lineTo x="21467" y="21495"/>
                <wp:lineTo x="21467" y="0"/>
                <wp:lineTo x="0" y="0"/>
              </wp:wrapPolygon>
            </wp:wrapTight>
            <wp:docPr id="1678953427" name="Picture 16789534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53427" name="Picture 1" descr="Graphical user interface, text, application, emai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22675" cy="2622550"/>
                    </a:xfrm>
                    <a:prstGeom prst="rect">
                      <a:avLst/>
                    </a:prstGeom>
                  </pic:spPr>
                </pic:pic>
              </a:graphicData>
            </a:graphic>
            <wp14:sizeRelH relativeFrom="margin">
              <wp14:pctWidth>0</wp14:pctWidth>
            </wp14:sizeRelH>
            <wp14:sizeRelV relativeFrom="margin">
              <wp14:pctHeight>0</wp14:pctHeight>
            </wp14:sizeRelV>
          </wp:anchor>
        </w:drawing>
      </w:r>
    </w:p>
    <w:p w14:paraId="5503EFD8" w14:textId="7A1BD2C2" w:rsidR="00EF3D4A" w:rsidRDefault="00EF3D4A" w:rsidP="00EF3D4A">
      <w:pPr>
        <w:tabs>
          <w:tab w:val="left" w:pos="459"/>
          <w:tab w:val="left" w:pos="460"/>
        </w:tabs>
        <w:ind w:left="180" w:right="-900"/>
        <w:rPr>
          <w:color w:val="231F20"/>
          <w:sz w:val="28"/>
        </w:rPr>
      </w:pPr>
    </w:p>
    <w:p w14:paraId="13150CE2" w14:textId="3AAB2529" w:rsidR="00EF3D4A" w:rsidRDefault="00EF3D4A" w:rsidP="00EF3D4A">
      <w:pPr>
        <w:tabs>
          <w:tab w:val="left" w:pos="459"/>
          <w:tab w:val="left" w:pos="460"/>
        </w:tabs>
        <w:ind w:left="180" w:right="-900"/>
        <w:rPr>
          <w:color w:val="231F20"/>
          <w:sz w:val="28"/>
        </w:rPr>
      </w:pPr>
    </w:p>
    <w:p w14:paraId="299C04A8" w14:textId="7383C7C4" w:rsidR="00EF3D4A" w:rsidRDefault="00EF3D4A" w:rsidP="00EF3D4A">
      <w:pPr>
        <w:tabs>
          <w:tab w:val="left" w:pos="459"/>
          <w:tab w:val="left" w:pos="460"/>
        </w:tabs>
        <w:ind w:left="180" w:right="-900"/>
        <w:rPr>
          <w:color w:val="231F20"/>
          <w:sz w:val="28"/>
        </w:rPr>
      </w:pPr>
    </w:p>
    <w:p w14:paraId="616B709A" w14:textId="77777777" w:rsidR="00EF3D4A" w:rsidRDefault="00EF3D4A" w:rsidP="00EF3D4A">
      <w:pPr>
        <w:tabs>
          <w:tab w:val="left" w:pos="459"/>
          <w:tab w:val="left" w:pos="460"/>
        </w:tabs>
        <w:ind w:left="180" w:right="-900"/>
        <w:rPr>
          <w:color w:val="231F20"/>
          <w:sz w:val="28"/>
        </w:rPr>
      </w:pPr>
    </w:p>
    <w:p w14:paraId="71CBC066" w14:textId="211E6AE6" w:rsidR="00EF3D4A" w:rsidRDefault="00EF3D4A" w:rsidP="00EF3D4A">
      <w:pPr>
        <w:tabs>
          <w:tab w:val="left" w:pos="459"/>
          <w:tab w:val="left" w:pos="460"/>
        </w:tabs>
        <w:ind w:left="180" w:right="-900"/>
        <w:rPr>
          <w:color w:val="231F20"/>
          <w:sz w:val="28"/>
        </w:rPr>
      </w:pPr>
    </w:p>
    <w:p w14:paraId="30A0FDF2" w14:textId="107302BB" w:rsidR="00EF3D4A" w:rsidRDefault="00EF3D4A" w:rsidP="00EF3D4A">
      <w:pPr>
        <w:tabs>
          <w:tab w:val="left" w:pos="459"/>
          <w:tab w:val="left" w:pos="460"/>
        </w:tabs>
        <w:ind w:left="180" w:right="-900"/>
        <w:rPr>
          <w:color w:val="231F20"/>
          <w:sz w:val="28"/>
        </w:rPr>
      </w:pPr>
    </w:p>
    <w:p w14:paraId="2B3AEE2E" w14:textId="162D1696" w:rsidR="00EF3D4A" w:rsidRDefault="00EF3D4A" w:rsidP="00EF3D4A">
      <w:pPr>
        <w:tabs>
          <w:tab w:val="left" w:pos="459"/>
          <w:tab w:val="left" w:pos="460"/>
        </w:tabs>
        <w:ind w:left="180" w:right="-900"/>
        <w:rPr>
          <w:color w:val="231F20"/>
          <w:sz w:val="28"/>
        </w:rPr>
      </w:pPr>
    </w:p>
    <w:p w14:paraId="0ED01635" w14:textId="045AB372" w:rsidR="00EF3D4A" w:rsidRDefault="00EF3D4A" w:rsidP="00EF3D4A">
      <w:pPr>
        <w:pStyle w:val="Heading1"/>
        <w:spacing w:before="1"/>
        <w:ind w:left="180" w:right="-900"/>
        <w:rPr>
          <w:color w:val="213A70"/>
          <w:w w:val="115"/>
        </w:rPr>
      </w:pPr>
    </w:p>
    <w:p w14:paraId="5FF0AB45" w14:textId="6ACF0EEF" w:rsidR="00EF3D4A" w:rsidRDefault="00EF3D4A" w:rsidP="00EF3D4A">
      <w:pPr>
        <w:pStyle w:val="Heading1"/>
        <w:spacing w:before="1"/>
        <w:ind w:left="180" w:right="-900"/>
        <w:rPr>
          <w:color w:val="213A70"/>
          <w:w w:val="115"/>
        </w:rPr>
      </w:pPr>
    </w:p>
    <w:p w14:paraId="2EE762DD" w14:textId="748CAC89" w:rsidR="00EF3D4A" w:rsidRDefault="00EF3D4A" w:rsidP="00EF3D4A">
      <w:pPr>
        <w:pStyle w:val="Heading1"/>
        <w:spacing w:before="1"/>
        <w:ind w:left="180" w:right="-900"/>
        <w:rPr>
          <w:color w:val="213A70"/>
          <w:w w:val="115"/>
        </w:rPr>
      </w:pPr>
    </w:p>
    <w:p w14:paraId="7DC8883B" w14:textId="77777777" w:rsidR="00EF3D4A" w:rsidRDefault="00EF3D4A" w:rsidP="00EF3D4A">
      <w:pPr>
        <w:pStyle w:val="Heading1"/>
        <w:spacing w:before="1"/>
        <w:ind w:left="180" w:right="-900"/>
        <w:rPr>
          <w:color w:val="213A70"/>
          <w:w w:val="115"/>
        </w:rPr>
      </w:pPr>
    </w:p>
    <w:p w14:paraId="2BDDB806" w14:textId="77777777" w:rsidR="00EF3D4A" w:rsidRDefault="00EF3D4A" w:rsidP="00EF3D4A">
      <w:pPr>
        <w:pStyle w:val="Heading2"/>
        <w:ind w:left="0" w:right="-900"/>
        <w:rPr>
          <w:b w:val="0"/>
          <w:bCs w:val="0"/>
          <w:color w:val="231F20"/>
          <w:w w:val="110"/>
        </w:rPr>
      </w:pPr>
    </w:p>
    <w:p w14:paraId="48DEBB80" w14:textId="7B8EAF08" w:rsidR="00EF3D4A" w:rsidRDefault="00EF3D4A" w:rsidP="00EF3D4A">
      <w:pPr>
        <w:pStyle w:val="Heading2"/>
        <w:ind w:left="0" w:right="-900"/>
        <w:rPr>
          <w:b w:val="0"/>
          <w:bCs w:val="0"/>
          <w:color w:val="231F20"/>
          <w:w w:val="110"/>
        </w:rPr>
      </w:pPr>
      <w:r>
        <w:rPr>
          <w:b w:val="0"/>
          <w:bCs w:val="0"/>
          <w:color w:val="231F20"/>
          <w:w w:val="110"/>
        </w:rPr>
        <w:t>From the second pop up, click Proceed.</w:t>
      </w:r>
    </w:p>
    <w:p w14:paraId="23CC0667" w14:textId="3596E23A" w:rsidR="00EF3D4A" w:rsidRDefault="00EF3D4A" w:rsidP="00EF3D4A">
      <w:pPr>
        <w:pStyle w:val="Heading2"/>
        <w:ind w:left="0" w:right="-900"/>
        <w:rPr>
          <w:b w:val="0"/>
          <w:bCs w:val="0"/>
          <w:color w:val="231F20"/>
          <w:w w:val="110"/>
        </w:rPr>
      </w:pPr>
      <w:r>
        <w:rPr>
          <w:noProof/>
        </w:rPr>
        <w:drawing>
          <wp:anchor distT="0" distB="0" distL="114300" distR="114300" simplePos="0" relativeHeight="251658254" behindDoc="1" locked="0" layoutInCell="1" allowOverlap="1" wp14:anchorId="0F1DD992" wp14:editId="291F608C">
            <wp:simplePos x="0" y="0"/>
            <wp:positionH relativeFrom="column">
              <wp:posOffset>1695450</wp:posOffset>
            </wp:positionH>
            <wp:positionV relativeFrom="paragraph">
              <wp:posOffset>122555</wp:posOffset>
            </wp:positionV>
            <wp:extent cx="3519248" cy="1949450"/>
            <wp:effectExtent l="0" t="0" r="0" b="0"/>
            <wp:wrapTight wrapText="bothSides">
              <wp:wrapPolygon edited="0">
                <wp:start x="0" y="0"/>
                <wp:lineTo x="0" y="21319"/>
                <wp:lineTo x="21514" y="21319"/>
                <wp:lineTo x="21514" y="0"/>
                <wp:lineTo x="0" y="0"/>
              </wp:wrapPolygon>
            </wp:wrapTight>
            <wp:docPr id="664630394" name="Picture 6646303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30394" name="Picture 1" descr="Graphical user interface,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19248" cy="1949450"/>
                    </a:xfrm>
                    <a:prstGeom prst="rect">
                      <a:avLst/>
                    </a:prstGeom>
                  </pic:spPr>
                </pic:pic>
              </a:graphicData>
            </a:graphic>
          </wp:anchor>
        </w:drawing>
      </w:r>
    </w:p>
    <w:p w14:paraId="651E5C48" w14:textId="13766A07" w:rsidR="00EF3D4A" w:rsidRDefault="00EF3D4A" w:rsidP="00EF3D4A">
      <w:pPr>
        <w:pStyle w:val="Heading2"/>
        <w:ind w:left="0" w:right="-900"/>
        <w:rPr>
          <w:b w:val="0"/>
          <w:bCs w:val="0"/>
          <w:color w:val="231F20"/>
          <w:w w:val="110"/>
        </w:rPr>
      </w:pPr>
    </w:p>
    <w:p w14:paraId="58C71F34" w14:textId="77777777" w:rsidR="00EF3D4A" w:rsidRDefault="00EF3D4A" w:rsidP="00EF3D4A">
      <w:pPr>
        <w:pStyle w:val="Heading2"/>
        <w:ind w:left="0" w:right="-900"/>
        <w:rPr>
          <w:b w:val="0"/>
          <w:bCs w:val="0"/>
          <w:color w:val="231F20"/>
          <w:w w:val="110"/>
        </w:rPr>
      </w:pPr>
    </w:p>
    <w:p w14:paraId="6A05010E" w14:textId="77777777" w:rsidR="00EF3D4A" w:rsidRDefault="00EF3D4A" w:rsidP="00EF3D4A">
      <w:pPr>
        <w:pStyle w:val="Heading2"/>
        <w:ind w:left="0" w:right="-900"/>
        <w:rPr>
          <w:b w:val="0"/>
          <w:bCs w:val="0"/>
          <w:color w:val="231F20"/>
          <w:w w:val="110"/>
        </w:rPr>
      </w:pPr>
    </w:p>
    <w:p w14:paraId="5D0656E4" w14:textId="76BBA689" w:rsidR="00EF3D4A" w:rsidRDefault="00EF3D4A" w:rsidP="00EF3D4A">
      <w:pPr>
        <w:pStyle w:val="Heading2"/>
        <w:ind w:left="0" w:right="-900"/>
        <w:rPr>
          <w:b w:val="0"/>
          <w:bCs w:val="0"/>
          <w:color w:val="231F20"/>
          <w:w w:val="110"/>
        </w:rPr>
      </w:pPr>
    </w:p>
    <w:p w14:paraId="57405CBE" w14:textId="77777777" w:rsidR="00EF3D4A" w:rsidRDefault="00EF3D4A" w:rsidP="00EF3D4A">
      <w:pPr>
        <w:pStyle w:val="Heading2"/>
        <w:ind w:left="0" w:right="-900"/>
        <w:rPr>
          <w:b w:val="0"/>
          <w:bCs w:val="0"/>
          <w:color w:val="231F20"/>
          <w:w w:val="110"/>
        </w:rPr>
      </w:pPr>
    </w:p>
    <w:p w14:paraId="5B32BEC9" w14:textId="77777777" w:rsidR="00EF3D4A" w:rsidRDefault="00EF3D4A" w:rsidP="00EF3D4A">
      <w:pPr>
        <w:pStyle w:val="Heading2"/>
        <w:ind w:left="0" w:right="-900"/>
        <w:rPr>
          <w:b w:val="0"/>
          <w:bCs w:val="0"/>
          <w:color w:val="231F20"/>
          <w:w w:val="110"/>
        </w:rPr>
      </w:pPr>
    </w:p>
    <w:p w14:paraId="44CE1616" w14:textId="77777777" w:rsidR="00EF3D4A" w:rsidRDefault="00EF3D4A" w:rsidP="00EF3D4A">
      <w:pPr>
        <w:pStyle w:val="Heading2"/>
        <w:ind w:left="0" w:right="-900"/>
        <w:rPr>
          <w:b w:val="0"/>
          <w:bCs w:val="0"/>
          <w:color w:val="231F20"/>
          <w:w w:val="110"/>
        </w:rPr>
      </w:pPr>
    </w:p>
    <w:p w14:paraId="31322781" w14:textId="77777777" w:rsidR="00EF3D4A" w:rsidRDefault="00EF3D4A" w:rsidP="00EF3D4A">
      <w:pPr>
        <w:pStyle w:val="Heading2"/>
        <w:ind w:left="0" w:right="-900"/>
        <w:rPr>
          <w:b w:val="0"/>
          <w:bCs w:val="0"/>
          <w:color w:val="231F20"/>
          <w:w w:val="110"/>
        </w:rPr>
      </w:pPr>
    </w:p>
    <w:p w14:paraId="6C224DB6" w14:textId="01BFC937" w:rsidR="00EF3D4A" w:rsidRDefault="00EF3D4A" w:rsidP="00EF3D4A">
      <w:pPr>
        <w:pStyle w:val="Heading2"/>
        <w:ind w:left="0" w:right="-900"/>
        <w:rPr>
          <w:b w:val="0"/>
          <w:bCs w:val="0"/>
          <w:color w:val="231F20"/>
          <w:w w:val="110"/>
        </w:rPr>
      </w:pPr>
    </w:p>
    <w:p w14:paraId="7B0C34C0" w14:textId="46D60EC2" w:rsidR="00EF3D4A" w:rsidRDefault="00EF3D4A" w:rsidP="00EF3D4A">
      <w:pPr>
        <w:pStyle w:val="Heading2"/>
        <w:ind w:left="0" w:right="-900"/>
        <w:rPr>
          <w:b w:val="0"/>
          <w:bCs w:val="0"/>
          <w:color w:val="231F20"/>
          <w:w w:val="110"/>
        </w:rPr>
      </w:pPr>
    </w:p>
    <w:p w14:paraId="63000F43" w14:textId="77777777" w:rsidR="00EF3D4A" w:rsidRDefault="00EF3D4A" w:rsidP="00EF3D4A">
      <w:pPr>
        <w:pStyle w:val="Heading2"/>
        <w:ind w:left="0" w:right="-900"/>
        <w:rPr>
          <w:b w:val="0"/>
          <w:bCs w:val="0"/>
          <w:color w:val="231F20"/>
          <w:w w:val="110"/>
        </w:rPr>
      </w:pPr>
    </w:p>
    <w:p w14:paraId="145669EA" w14:textId="113556FE" w:rsidR="00EF3D4A" w:rsidRDefault="00EF3D4A" w:rsidP="00EF3D4A">
      <w:pPr>
        <w:pStyle w:val="Heading2"/>
        <w:ind w:left="0" w:right="-900"/>
        <w:rPr>
          <w:b w:val="0"/>
          <w:bCs w:val="0"/>
          <w:color w:val="231F20"/>
          <w:w w:val="110"/>
        </w:rPr>
      </w:pPr>
      <w:r>
        <w:rPr>
          <w:b w:val="0"/>
          <w:bCs w:val="0"/>
          <w:color w:val="231F20"/>
          <w:w w:val="110"/>
        </w:rPr>
        <w:t>The page will refresh and take you to the Document Landing Page for the subcontract request process. This form is attached to your application, but now exists separately so that it has its own process and statuses. On the Document Landing Page, you will be able to see that the status for the SCR is Subcontract Request in Process. The SCR has been successfully initiated.</w:t>
      </w:r>
    </w:p>
    <w:p w14:paraId="5229F10D" w14:textId="5753D23B" w:rsidR="00EF3D4A" w:rsidRDefault="00EF3D4A" w:rsidP="00EF3D4A">
      <w:pPr>
        <w:pStyle w:val="Heading2"/>
        <w:ind w:left="0" w:right="-900"/>
        <w:rPr>
          <w:b w:val="0"/>
          <w:bCs w:val="0"/>
          <w:color w:val="231F20"/>
          <w:w w:val="110"/>
        </w:rPr>
      </w:pPr>
      <w:r>
        <w:rPr>
          <w:noProof/>
        </w:rPr>
        <w:drawing>
          <wp:anchor distT="0" distB="0" distL="114300" distR="114300" simplePos="0" relativeHeight="251658255" behindDoc="1" locked="0" layoutInCell="1" allowOverlap="1" wp14:anchorId="14116264" wp14:editId="486C9E13">
            <wp:simplePos x="0" y="0"/>
            <wp:positionH relativeFrom="column">
              <wp:posOffset>292100</wp:posOffset>
            </wp:positionH>
            <wp:positionV relativeFrom="paragraph">
              <wp:posOffset>110490</wp:posOffset>
            </wp:positionV>
            <wp:extent cx="6286500" cy="2098675"/>
            <wp:effectExtent l="0" t="0" r="0" b="0"/>
            <wp:wrapTight wrapText="bothSides">
              <wp:wrapPolygon edited="0">
                <wp:start x="0" y="0"/>
                <wp:lineTo x="0" y="21371"/>
                <wp:lineTo x="21535" y="21371"/>
                <wp:lineTo x="21535" y="0"/>
                <wp:lineTo x="0" y="0"/>
              </wp:wrapPolygon>
            </wp:wrapTight>
            <wp:docPr id="870422621" name="Picture 87042262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2621" name="Picture 1" descr="Graphical user interface, tex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86500" cy="2098675"/>
                    </a:xfrm>
                    <a:prstGeom prst="rect">
                      <a:avLst/>
                    </a:prstGeom>
                  </pic:spPr>
                </pic:pic>
              </a:graphicData>
            </a:graphic>
          </wp:anchor>
        </w:drawing>
      </w:r>
    </w:p>
    <w:p w14:paraId="2E115EA9" w14:textId="6F84DE5F" w:rsidR="00EF3D4A" w:rsidRDefault="00EF3D4A" w:rsidP="00EF3D4A">
      <w:pPr>
        <w:pStyle w:val="Heading2"/>
        <w:ind w:left="0" w:right="-900"/>
        <w:rPr>
          <w:b w:val="0"/>
          <w:bCs w:val="0"/>
          <w:color w:val="231F20"/>
          <w:w w:val="110"/>
        </w:rPr>
      </w:pPr>
    </w:p>
    <w:p w14:paraId="6B693230" w14:textId="50887F9B" w:rsidR="00EF3D4A" w:rsidRDefault="00EF3D4A" w:rsidP="00EF3D4A">
      <w:pPr>
        <w:pStyle w:val="Heading2"/>
        <w:ind w:left="0" w:right="-900"/>
        <w:rPr>
          <w:b w:val="0"/>
          <w:bCs w:val="0"/>
          <w:color w:val="231F20"/>
          <w:w w:val="110"/>
        </w:rPr>
      </w:pPr>
    </w:p>
    <w:p w14:paraId="3DB74F80" w14:textId="77777777" w:rsidR="00EF3D4A" w:rsidRDefault="00EF3D4A" w:rsidP="00EF3D4A">
      <w:pPr>
        <w:pStyle w:val="Heading2"/>
        <w:ind w:left="0" w:right="-900"/>
        <w:rPr>
          <w:b w:val="0"/>
          <w:bCs w:val="0"/>
          <w:color w:val="231F20"/>
          <w:w w:val="110"/>
        </w:rPr>
      </w:pPr>
    </w:p>
    <w:p w14:paraId="3C71C947" w14:textId="77777777" w:rsidR="00EF3D4A" w:rsidRDefault="00EF3D4A" w:rsidP="00EF3D4A">
      <w:pPr>
        <w:pStyle w:val="Heading2"/>
        <w:ind w:left="0" w:right="-900"/>
        <w:rPr>
          <w:b w:val="0"/>
          <w:bCs w:val="0"/>
          <w:color w:val="231F20"/>
          <w:w w:val="110"/>
        </w:rPr>
      </w:pPr>
    </w:p>
    <w:p w14:paraId="74437238" w14:textId="77777777" w:rsidR="00EF3D4A" w:rsidRDefault="00EF3D4A" w:rsidP="00EF3D4A">
      <w:pPr>
        <w:pStyle w:val="Heading2"/>
        <w:ind w:left="0" w:right="-900"/>
        <w:rPr>
          <w:b w:val="0"/>
          <w:bCs w:val="0"/>
          <w:color w:val="231F20"/>
          <w:w w:val="110"/>
        </w:rPr>
      </w:pPr>
    </w:p>
    <w:p w14:paraId="5A81CED8" w14:textId="77777777" w:rsidR="00EF3D4A" w:rsidRDefault="00EF3D4A" w:rsidP="00EF3D4A">
      <w:pPr>
        <w:pStyle w:val="Heading2"/>
        <w:ind w:left="0" w:right="-900"/>
        <w:rPr>
          <w:b w:val="0"/>
          <w:bCs w:val="0"/>
          <w:color w:val="231F20"/>
          <w:w w:val="110"/>
        </w:rPr>
      </w:pPr>
    </w:p>
    <w:p w14:paraId="40E92217" w14:textId="77777777" w:rsidR="00EF3D4A" w:rsidRDefault="00EF3D4A" w:rsidP="00EF3D4A">
      <w:pPr>
        <w:pStyle w:val="Heading2"/>
        <w:ind w:left="0" w:right="-900"/>
        <w:rPr>
          <w:b w:val="0"/>
          <w:bCs w:val="0"/>
          <w:color w:val="231F20"/>
          <w:w w:val="110"/>
        </w:rPr>
      </w:pPr>
    </w:p>
    <w:p w14:paraId="4ACD9C3B" w14:textId="77777777" w:rsidR="00EF3D4A" w:rsidRDefault="00EF3D4A" w:rsidP="00EF3D4A">
      <w:pPr>
        <w:pStyle w:val="Heading2"/>
        <w:ind w:left="0" w:right="-900"/>
        <w:rPr>
          <w:b w:val="0"/>
          <w:bCs w:val="0"/>
          <w:color w:val="231F20"/>
          <w:w w:val="110"/>
        </w:rPr>
      </w:pPr>
    </w:p>
    <w:p w14:paraId="4CEF4F09" w14:textId="77777777" w:rsidR="00EF3D4A" w:rsidRDefault="00EF3D4A" w:rsidP="00EF3D4A">
      <w:pPr>
        <w:pStyle w:val="Heading2"/>
        <w:ind w:left="0" w:right="-900"/>
        <w:rPr>
          <w:b w:val="0"/>
          <w:bCs w:val="0"/>
          <w:color w:val="231F20"/>
          <w:w w:val="110"/>
        </w:rPr>
      </w:pPr>
    </w:p>
    <w:p w14:paraId="13B7F0AD" w14:textId="77777777" w:rsidR="00EF3D4A" w:rsidRDefault="00EF3D4A" w:rsidP="00EF3D4A">
      <w:pPr>
        <w:pStyle w:val="Heading2"/>
        <w:ind w:left="0" w:right="-900"/>
        <w:rPr>
          <w:b w:val="0"/>
          <w:bCs w:val="0"/>
          <w:color w:val="231F20"/>
          <w:w w:val="110"/>
        </w:rPr>
      </w:pPr>
    </w:p>
    <w:p w14:paraId="3FE4E288" w14:textId="6756E0A0" w:rsidR="00EF3D4A" w:rsidRDefault="00EF3D4A" w:rsidP="00EF3D4A">
      <w:pPr>
        <w:pStyle w:val="Heading2"/>
        <w:ind w:left="0" w:right="-900"/>
        <w:rPr>
          <w:color w:val="231F20"/>
          <w:w w:val="110"/>
        </w:rPr>
      </w:pPr>
      <w:r>
        <w:rPr>
          <w:color w:val="231F20"/>
          <w:w w:val="110"/>
        </w:rPr>
        <w:t xml:space="preserve">Completing a </w:t>
      </w:r>
      <w:proofErr w:type="gramStart"/>
      <w:r>
        <w:rPr>
          <w:color w:val="231F20"/>
          <w:w w:val="110"/>
        </w:rPr>
        <w:t>Sub Contract</w:t>
      </w:r>
      <w:proofErr w:type="gramEnd"/>
      <w:r>
        <w:rPr>
          <w:color w:val="231F20"/>
          <w:w w:val="110"/>
        </w:rPr>
        <w:t xml:space="preserve"> Approval Request and Certification Form</w:t>
      </w:r>
    </w:p>
    <w:p w14:paraId="4AD35159" w14:textId="63EF811C" w:rsidR="00EF3D4A" w:rsidRDefault="00EF3D4A" w:rsidP="00EF3D4A">
      <w:pPr>
        <w:pStyle w:val="Heading2"/>
        <w:ind w:left="0" w:right="-900"/>
        <w:rPr>
          <w:b w:val="0"/>
          <w:bCs w:val="0"/>
          <w:color w:val="231F20"/>
          <w:w w:val="110"/>
        </w:rPr>
      </w:pPr>
      <w:r>
        <w:rPr>
          <w:b w:val="0"/>
          <w:bCs w:val="0"/>
          <w:color w:val="231F20"/>
          <w:w w:val="110"/>
        </w:rPr>
        <w:t xml:space="preserve">Once initiated, you will be able to click into the </w:t>
      </w:r>
      <w:proofErr w:type="gramStart"/>
      <w:r>
        <w:rPr>
          <w:b w:val="0"/>
          <w:bCs w:val="0"/>
          <w:color w:val="231F20"/>
          <w:w w:val="110"/>
        </w:rPr>
        <w:t>Sub Contract</w:t>
      </w:r>
      <w:proofErr w:type="gramEnd"/>
      <w:r>
        <w:rPr>
          <w:b w:val="0"/>
          <w:bCs w:val="0"/>
          <w:color w:val="231F20"/>
          <w:w w:val="110"/>
        </w:rPr>
        <w:t xml:space="preserve"> Approval Request and Certification form from the lefthand panel and fill it out using the following instructions.</w:t>
      </w:r>
    </w:p>
    <w:p w14:paraId="27E4AA49" w14:textId="78B135E5" w:rsidR="00EF3D4A" w:rsidRDefault="00EF3D4A" w:rsidP="00EF3D4A">
      <w:pPr>
        <w:pStyle w:val="Heading2"/>
        <w:ind w:left="0" w:right="-900"/>
        <w:rPr>
          <w:b w:val="0"/>
          <w:bCs w:val="0"/>
        </w:rPr>
      </w:pPr>
    </w:p>
    <w:p w14:paraId="0A657C07" w14:textId="40F27618" w:rsidR="00EF3D4A" w:rsidRDefault="00EF3D4A" w:rsidP="00EF3D4A">
      <w:pPr>
        <w:pStyle w:val="Heading2"/>
        <w:ind w:left="0" w:right="-900"/>
        <w:rPr>
          <w:b w:val="0"/>
          <w:bCs w:val="0"/>
        </w:rPr>
      </w:pPr>
      <w:r>
        <w:rPr>
          <w:b w:val="0"/>
          <w:bCs w:val="0"/>
        </w:rPr>
        <w:t>Much of the top portion of the form will be automatically filled out with the Grant Fund, Grant Fiscal Year, Agency Name, and Program Name.</w:t>
      </w:r>
    </w:p>
    <w:p w14:paraId="7253D349" w14:textId="30A942D9" w:rsidR="00EF3D4A" w:rsidRDefault="00EF3D4A" w:rsidP="00EF3D4A">
      <w:pPr>
        <w:pStyle w:val="Heading2"/>
        <w:ind w:left="0" w:right="-900"/>
        <w:rPr>
          <w:b w:val="0"/>
          <w:bCs w:val="0"/>
        </w:rPr>
      </w:pPr>
      <w:r>
        <w:rPr>
          <w:noProof/>
        </w:rPr>
        <w:drawing>
          <wp:anchor distT="0" distB="0" distL="114300" distR="114300" simplePos="0" relativeHeight="251658265" behindDoc="1" locked="0" layoutInCell="1" allowOverlap="1" wp14:anchorId="150B123E" wp14:editId="105CB984">
            <wp:simplePos x="0" y="0"/>
            <wp:positionH relativeFrom="column">
              <wp:posOffset>254000</wp:posOffset>
            </wp:positionH>
            <wp:positionV relativeFrom="paragraph">
              <wp:posOffset>175895</wp:posOffset>
            </wp:positionV>
            <wp:extent cx="6286500" cy="911860"/>
            <wp:effectExtent l="0" t="0" r="0" b="0"/>
            <wp:wrapTight wrapText="bothSides">
              <wp:wrapPolygon edited="0">
                <wp:start x="0" y="0"/>
                <wp:lineTo x="0" y="21209"/>
                <wp:lineTo x="21535" y="21209"/>
                <wp:lineTo x="21535" y="0"/>
                <wp:lineTo x="0" y="0"/>
              </wp:wrapPolygon>
            </wp:wrapTight>
            <wp:docPr id="129315775" name="Picture 12931577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5775" name="Picture 1" descr="Graphical user interfac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6286500" cy="911860"/>
                    </a:xfrm>
                    <a:prstGeom prst="rect">
                      <a:avLst/>
                    </a:prstGeom>
                  </pic:spPr>
                </pic:pic>
              </a:graphicData>
            </a:graphic>
          </wp:anchor>
        </w:drawing>
      </w:r>
    </w:p>
    <w:p w14:paraId="14DD80F2" w14:textId="5AE5A24C" w:rsidR="00EF3D4A" w:rsidRDefault="00EF3D4A" w:rsidP="00EF3D4A">
      <w:pPr>
        <w:pStyle w:val="Heading2"/>
        <w:ind w:left="0" w:right="-900"/>
        <w:rPr>
          <w:b w:val="0"/>
          <w:bCs w:val="0"/>
        </w:rPr>
      </w:pPr>
      <w:r>
        <w:rPr>
          <w:b w:val="0"/>
          <w:bCs w:val="0"/>
        </w:rPr>
        <w:t xml:space="preserve">Fill out the rest of the form by answering the questions and attaching the required conflict of interest and signed </w:t>
      </w:r>
      <w:r>
        <w:rPr>
          <w:b w:val="0"/>
          <w:bCs w:val="0"/>
          <w:color w:val="231F20"/>
          <w:w w:val="110"/>
        </w:rPr>
        <w:t>contract between your organization and the consultant/contractor</w:t>
      </w:r>
      <w:r>
        <w:rPr>
          <w:b w:val="0"/>
          <w:bCs w:val="0"/>
        </w:rPr>
        <w:t>.</w:t>
      </w:r>
    </w:p>
    <w:p w14:paraId="085738B5" w14:textId="50C6899D" w:rsidR="00EF3D4A" w:rsidRDefault="00EF3D4A" w:rsidP="00EF3D4A">
      <w:pPr>
        <w:tabs>
          <w:tab w:val="left" w:pos="459"/>
          <w:tab w:val="left" w:pos="460"/>
        </w:tabs>
        <w:ind w:right="-900"/>
        <w:rPr>
          <w:sz w:val="28"/>
        </w:rPr>
      </w:pPr>
    </w:p>
    <w:p w14:paraId="1369B706" w14:textId="2603C97B" w:rsidR="00EF3D4A" w:rsidRDefault="00EF3D4A" w:rsidP="00EF3D4A">
      <w:pPr>
        <w:tabs>
          <w:tab w:val="left" w:pos="459"/>
          <w:tab w:val="left" w:pos="460"/>
        </w:tabs>
        <w:ind w:right="-900"/>
        <w:rPr>
          <w:sz w:val="28"/>
        </w:rPr>
      </w:pPr>
      <w:r>
        <w:rPr>
          <w:sz w:val="28"/>
        </w:rPr>
        <w:t xml:space="preserve">Just like the PCF, when the date and name of the contractor/consultant are entered and saved, the document name will be updated to reflect this information. Using Sam Smith as an example: </w:t>
      </w:r>
    </w:p>
    <w:p w14:paraId="422206EF" w14:textId="1E8FE9A4" w:rsidR="00EF3D4A" w:rsidRDefault="00EF3D4A" w:rsidP="00EF3D4A">
      <w:pPr>
        <w:tabs>
          <w:tab w:val="left" w:pos="459"/>
          <w:tab w:val="left" w:pos="460"/>
        </w:tabs>
        <w:ind w:right="-900"/>
        <w:rPr>
          <w:sz w:val="28"/>
        </w:rPr>
      </w:pPr>
      <w:r>
        <w:rPr>
          <w:noProof/>
        </w:rPr>
        <w:drawing>
          <wp:anchor distT="0" distB="0" distL="114300" distR="114300" simplePos="0" relativeHeight="251658266" behindDoc="1" locked="0" layoutInCell="1" allowOverlap="1" wp14:anchorId="64C6E727" wp14:editId="1C94B5DF">
            <wp:simplePos x="0" y="0"/>
            <wp:positionH relativeFrom="column">
              <wp:posOffset>317500</wp:posOffset>
            </wp:positionH>
            <wp:positionV relativeFrom="paragraph">
              <wp:posOffset>95885</wp:posOffset>
            </wp:positionV>
            <wp:extent cx="6286500" cy="1732915"/>
            <wp:effectExtent l="0" t="0" r="0" b="0"/>
            <wp:wrapTight wrapText="bothSides">
              <wp:wrapPolygon edited="0">
                <wp:start x="0" y="0"/>
                <wp:lineTo x="0" y="21370"/>
                <wp:lineTo x="21535" y="21370"/>
                <wp:lineTo x="21535" y="0"/>
                <wp:lineTo x="0" y="0"/>
              </wp:wrapPolygon>
            </wp:wrapTight>
            <wp:docPr id="1646641622" name="Picture 164664162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41622" name="Picture 1" descr="Graphical user interface, text, application, chat or text messa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86500" cy="1732915"/>
                    </a:xfrm>
                    <a:prstGeom prst="rect">
                      <a:avLst/>
                    </a:prstGeom>
                  </pic:spPr>
                </pic:pic>
              </a:graphicData>
            </a:graphic>
          </wp:anchor>
        </w:drawing>
      </w:r>
    </w:p>
    <w:p w14:paraId="3B48B704" w14:textId="5B7D3101" w:rsidR="00EF3D4A" w:rsidRPr="00974771" w:rsidRDefault="00EF3D4A" w:rsidP="00EF3D4A">
      <w:pPr>
        <w:tabs>
          <w:tab w:val="left" w:pos="459"/>
          <w:tab w:val="left" w:pos="460"/>
        </w:tabs>
        <w:ind w:right="-900"/>
        <w:rPr>
          <w:sz w:val="28"/>
        </w:rPr>
      </w:pPr>
    </w:p>
    <w:p w14:paraId="3236910B" w14:textId="6A67AD24" w:rsidR="00EF3D4A" w:rsidRDefault="00EF3D4A" w:rsidP="00EF3D4A">
      <w:pPr>
        <w:pStyle w:val="Heading2"/>
        <w:ind w:left="0" w:right="-900"/>
        <w:rPr>
          <w:b w:val="0"/>
          <w:bCs w:val="0"/>
        </w:rPr>
      </w:pPr>
    </w:p>
    <w:p w14:paraId="678F0C8D" w14:textId="77777777" w:rsidR="00EF3D4A" w:rsidRDefault="00EF3D4A" w:rsidP="00EF3D4A">
      <w:pPr>
        <w:tabs>
          <w:tab w:val="left" w:pos="459"/>
          <w:tab w:val="left" w:pos="460"/>
        </w:tabs>
        <w:ind w:right="-900"/>
        <w:rPr>
          <w:color w:val="231F20"/>
          <w:sz w:val="28"/>
        </w:rPr>
      </w:pPr>
    </w:p>
    <w:p w14:paraId="17A7A9EC" w14:textId="77777777" w:rsidR="00EF3D4A" w:rsidRDefault="00EF3D4A" w:rsidP="00EF3D4A">
      <w:pPr>
        <w:pStyle w:val="Heading2"/>
        <w:ind w:left="0" w:right="-900"/>
        <w:rPr>
          <w:b w:val="0"/>
          <w:bCs w:val="0"/>
          <w:color w:val="231F20"/>
          <w:w w:val="110"/>
        </w:rPr>
      </w:pPr>
    </w:p>
    <w:p w14:paraId="0FAAA518" w14:textId="77777777" w:rsidR="00EF3D4A" w:rsidRDefault="00EF3D4A" w:rsidP="00EF3D4A">
      <w:pPr>
        <w:pStyle w:val="Heading2"/>
        <w:ind w:left="0" w:right="-900"/>
        <w:rPr>
          <w:b w:val="0"/>
          <w:bCs w:val="0"/>
          <w:color w:val="231F20"/>
          <w:w w:val="110"/>
        </w:rPr>
      </w:pPr>
    </w:p>
    <w:p w14:paraId="40030E1A" w14:textId="77777777" w:rsidR="00EF3D4A" w:rsidRDefault="00EF3D4A" w:rsidP="00EF3D4A">
      <w:pPr>
        <w:pStyle w:val="Heading2"/>
        <w:ind w:left="0" w:right="-900"/>
        <w:rPr>
          <w:b w:val="0"/>
          <w:bCs w:val="0"/>
          <w:color w:val="231F20"/>
          <w:w w:val="110"/>
        </w:rPr>
      </w:pPr>
    </w:p>
    <w:p w14:paraId="62AD7E68" w14:textId="77777777" w:rsidR="00EF3D4A" w:rsidRDefault="00EF3D4A" w:rsidP="00EF3D4A">
      <w:pPr>
        <w:pStyle w:val="Heading2"/>
        <w:ind w:left="0" w:right="-900"/>
        <w:rPr>
          <w:b w:val="0"/>
          <w:bCs w:val="0"/>
          <w:color w:val="231F20"/>
          <w:w w:val="110"/>
        </w:rPr>
      </w:pPr>
    </w:p>
    <w:p w14:paraId="3F450587" w14:textId="77777777" w:rsidR="00EF3D4A" w:rsidRDefault="00EF3D4A" w:rsidP="00EF3D4A">
      <w:pPr>
        <w:pStyle w:val="Heading2"/>
        <w:ind w:left="0" w:right="-900"/>
        <w:rPr>
          <w:b w:val="0"/>
          <w:bCs w:val="0"/>
          <w:color w:val="231F20"/>
          <w:w w:val="110"/>
        </w:rPr>
      </w:pPr>
    </w:p>
    <w:p w14:paraId="3D68B120" w14:textId="06395851" w:rsidR="00EF3D4A" w:rsidRDefault="00EF3D4A" w:rsidP="00EF3D4A">
      <w:pPr>
        <w:pStyle w:val="Heading2"/>
        <w:ind w:left="0" w:right="-900"/>
        <w:rPr>
          <w:b w:val="0"/>
          <w:bCs w:val="0"/>
          <w:color w:val="231F20"/>
          <w:w w:val="110"/>
        </w:rPr>
      </w:pPr>
    </w:p>
    <w:p w14:paraId="05C71A80" w14:textId="77777777" w:rsidR="00EF3D4A" w:rsidRDefault="00EF3D4A" w:rsidP="00EF3D4A">
      <w:pPr>
        <w:pStyle w:val="Heading2"/>
        <w:ind w:left="0" w:right="-900"/>
        <w:rPr>
          <w:b w:val="0"/>
          <w:bCs w:val="0"/>
          <w:color w:val="231F20"/>
          <w:w w:val="110"/>
        </w:rPr>
      </w:pPr>
    </w:p>
    <w:p w14:paraId="1FE601A8" w14:textId="2A3DE18B" w:rsidR="00EF3D4A" w:rsidRDefault="00EF3D4A" w:rsidP="00EF3D4A">
      <w:pPr>
        <w:pStyle w:val="Heading2"/>
        <w:ind w:left="0" w:right="-900"/>
        <w:rPr>
          <w:b w:val="0"/>
          <w:bCs w:val="0"/>
          <w:i/>
          <w:iCs/>
          <w:color w:val="231F20"/>
          <w:w w:val="110"/>
        </w:rPr>
      </w:pPr>
      <w:r>
        <w:rPr>
          <w:b w:val="0"/>
          <w:bCs w:val="0"/>
          <w:i/>
          <w:iCs/>
          <w:color w:val="231F20"/>
          <w:w w:val="110"/>
        </w:rPr>
        <w:t>Request to Exceed Standard Consultant Rate</w:t>
      </w:r>
    </w:p>
    <w:p w14:paraId="29FA2C2C" w14:textId="0A34BE94" w:rsidR="00EF3D4A" w:rsidRDefault="00EF3D4A" w:rsidP="00EF3D4A">
      <w:pPr>
        <w:pStyle w:val="Heading2"/>
        <w:ind w:left="0" w:right="-900"/>
        <w:rPr>
          <w:b w:val="0"/>
          <w:bCs w:val="0"/>
          <w:color w:val="231F20"/>
          <w:w w:val="110"/>
        </w:rPr>
      </w:pPr>
      <w:r>
        <w:rPr>
          <w:b w:val="0"/>
          <w:bCs w:val="0"/>
          <w:color w:val="231F20"/>
          <w:w w:val="110"/>
        </w:rPr>
        <w:t>Beginning in FY24, subrecipients will have the option to request a consultant rate that exceeds the standard following the procedure outlined in MOVA’s Policies and Procedures.</w:t>
      </w:r>
    </w:p>
    <w:p w14:paraId="59CE6795" w14:textId="77777777" w:rsidR="00EF3D4A" w:rsidRDefault="00EF3D4A" w:rsidP="00EF3D4A">
      <w:pPr>
        <w:pStyle w:val="Heading2"/>
        <w:ind w:left="0" w:right="-900"/>
        <w:rPr>
          <w:b w:val="0"/>
          <w:bCs w:val="0"/>
          <w:color w:val="231F20"/>
          <w:w w:val="110"/>
        </w:rPr>
      </w:pPr>
    </w:p>
    <w:p w14:paraId="6F8A3F33" w14:textId="102B95E5" w:rsidR="00EF3D4A" w:rsidRPr="00EF3D4A" w:rsidRDefault="00EF3D4A" w:rsidP="00EF3D4A">
      <w:pPr>
        <w:pStyle w:val="Heading2"/>
        <w:ind w:left="0" w:right="-900"/>
        <w:rPr>
          <w:b w:val="0"/>
          <w:bCs w:val="0"/>
          <w:color w:val="231F20"/>
          <w:w w:val="110"/>
        </w:rPr>
      </w:pPr>
      <w:r>
        <w:rPr>
          <w:b w:val="0"/>
          <w:bCs w:val="0"/>
          <w:color w:val="231F20"/>
          <w:w w:val="110"/>
        </w:rPr>
        <w:t xml:space="preserve">In </w:t>
      </w:r>
      <w:proofErr w:type="spellStart"/>
      <w:r>
        <w:rPr>
          <w:b w:val="0"/>
          <w:bCs w:val="0"/>
          <w:color w:val="231F20"/>
          <w:w w:val="110"/>
        </w:rPr>
        <w:t>eGrants</w:t>
      </w:r>
      <w:proofErr w:type="spellEnd"/>
      <w:r>
        <w:rPr>
          <w:b w:val="0"/>
          <w:bCs w:val="0"/>
          <w:color w:val="231F20"/>
          <w:w w:val="110"/>
        </w:rPr>
        <w:t xml:space="preserve">, the Request to Exceed Standard Consultant Rate section exists at the end of the </w:t>
      </w:r>
      <w:proofErr w:type="gramStart"/>
      <w:r>
        <w:rPr>
          <w:b w:val="0"/>
          <w:bCs w:val="0"/>
          <w:color w:val="231F20"/>
          <w:w w:val="110"/>
        </w:rPr>
        <w:t>Sub Contract</w:t>
      </w:r>
      <w:proofErr w:type="gramEnd"/>
      <w:r>
        <w:rPr>
          <w:b w:val="0"/>
          <w:bCs w:val="0"/>
          <w:color w:val="231F20"/>
          <w:w w:val="110"/>
        </w:rPr>
        <w:t xml:space="preserve"> Approval Request and Certification form, where the form can be downloaded, filled out, and uploaded for MOVA’s review.</w:t>
      </w:r>
    </w:p>
    <w:p w14:paraId="7F503CC3" w14:textId="77777777" w:rsidR="00EF3D4A" w:rsidRDefault="00EF3D4A" w:rsidP="00EF3D4A">
      <w:pPr>
        <w:pStyle w:val="Heading2"/>
        <w:ind w:left="0" w:right="-900"/>
        <w:rPr>
          <w:b w:val="0"/>
          <w:bCs w:val="0"/>
          <w:color w:val="231F20"/>
          <w:w w:val="110"/>
        </w:rPr>
      </w:pPr>
    </w:p>
    <w:p w14:paraId="78719B18" w14:textId="10289106" w:rsidR="00EF3D4A" w:rsidRDefault="00EF3D4A" w:rsidP="00EF3D4A">
      <w:pPr>
        <w:pStyle w:val="Heading2"/>
        <w:ind w:left="0" w:right="-900"/>
        <w:rPr>
          <w:b w:val="0"/>
          <w:bCs w:val="0"/>
          <w:color w:val="231F20"/>
          <w:w w:val="110"/>
        </w:rPr>
      </w:pPr>
      <w:r>
        <w:rPr>
          <w:b w:val="0"/>
          <w:bCs w:val="0"/>
          <w:color w:val="231F20"/>
          <w:w w:val="110"/>
        </w:rPr>
        <w:t>Make sure to save the page frequently, and once the information has been filled out and all the errors have been satisfied, you can submit the form using the steps below.</w:t>
      </w:r>
    </w:p>
    <w:p w14:paraId="3957D843" w14:textId="2D4B3B04" w:rsidR="00EF3D4A" w:rsidRDefault="00EF3D4A" w:rsidP="00EF3D4A">
      <w:pPr>
        <w:pStyle w:val="Heading2"/>
        <w:ind w:left="0" w:right="-900"/>
        <w:rPr>
          <w:color w:val="231F20"/>
          <w:w w:val="110"/>
        </w:rPr>
      </w:pPr>
    </w:p>
    <w:p w14:paraId="7A105595" w14:textId="27887CF8" w:rsidR="00EF3D4A" w:rsidRDefault="00EF3D4A" w:rsidP="00EF3D4A">
      <w:pPr>
        <w:pStyle w:val="Heading2"/>
        <w:ind w:left="0" w:right="-900"/>
        <w:rPr>
          <w:color w:val="231F20"/>
          <w:w w:val="110"/>
        </w:rPr>
      </w:pPr>
      <w:r>
        <w:rPr>
          <w:color w:val="231F20"/>
          <w:w w:val="110"/>
        </w:rPr>
        <w:t xml:space="preserve">Submitting a </w:t>
      </w:r>
      <w:proofErr w:type="gramStart"/>
      <w:r>
        <w:rPr>
          <w:color w:val="231F20"/>
          <w:w w:val="110"/>
        </w:rPr>
        <w:t>Sub Contract</w:t>
      </w:r>
      <w:proofErr w:type="gramEnd"/>
      <w:r>
        <w:rPr>
          <w:color w:val="231F20"/>
          <w:w w:val="110"/>
        </w:rPr>
        <w:t xml:space="preserve"> Approval Request and Certification Form</w:t>
      </w:r>
    </w:p>
    <w:p w14:paraId="644EC458" w14:textId="208D7FF6" w:rsidR="00EF3D4A" w:rsidRDefault="00EF3D4A" w:rsidP="00EF3D4A">
      <w:pPr>
        <w:pStyle w:val="Heading2"/>
        <w:ind w:left="0" w:right="-900"/>
        <w:rPr>
          <w:b w:val="0"/>
          <w:bCs w:val="0"/>
          <w:color w:val="231F20"/>
          <w:w w:val="110"/>
        </w:rPr>
      </w:pPr>
      <w:r w:rsidRPr="00593373">
        <w:rPr>
          <w:b w:val="0"/>
          <w:bCs w:val="0"/>
          <w:color w:val="231F20"/>
          <w:w w:val="110"/>
        </w:rPr>
        <w:t>When you</w:t>
      </w:r>
      <w:r>
        <w:rPr>
          <w:b w:val="0"/>
          <w:bCs w:val="0"/>
          <w:color w:val="231F20"/>
          <w:w w:val="110"/>
        </w:rPr>
        <w:t xml:space="preserve"> have completed and saved the form, scroll down the lefthand </w:t>
      </w:r>
      <w:proofErr w:type="gramStart"/>
      <w:r>
        <w:rPr>
          <w:b w:val="0"/>
          <w:bCs w:val="0"/>
          <w:color w:val="231F20"/>
          <w:w w:val="110"/>
        </w:rPr>
        <w:t>panel</w:t>
      </w:r>
      <w:proofErr w:type="gramEnd"/>
      <w:r>
        <w:rPr>
          <w:b w:val="0"/>
          <w:bCs w:val="0"/>
          <w:color w:val="231F20"/>
          <w:w w:val="110"/>
        </w:rPr>
        <w:t xml:space="preserve"> and select Subcontract Request Submitted from the Status Options.</w:t>
      </w:r>
    </w:p>
    <w:p w14:paraId="7765EA24" w14:textId="06B9DB48" w:rsidR="00EF3D4A" w:rsidRDefault="00EF3D4A" w:rsidP="00EF3D4A">
      <w:pPr>
        <w:pStyle w:val="Heading2"/>
        <w:ind w:left="0" w:right="-900"/>
        <w:rPr>
          <w:b w:val="0"/>
          <w:bCs w:val="0"/>
          <w:color w:val="231F20"/>
          <w:w w:val="110"/>
        </w:rPr>
      </w:pPr>
      <w:r>
        <w:rPr>
          <w:noProof/>
        </w:rPr>
        <w:drawing>
          <wp:anchor distT="0" distB="0" distL="114300" distR="114300" simplePos="0" relativeHeight="251658267" behindDoc="1" locked="0" layoutInCell="1" allowOverlap="1" wp14:anchorId="47AFEA3F" wp14:editId="16C5BBD3">
            <wp:simplePos x="0" y="0"/>
            <wp:positionH relativeFrom="column">
              <wp:posOffset>2438400</wp:posOffset>
            </wp:positionH>
            <wp:positionV relativeFrom="paragraph">
              <wp:posOffset>203200</wp:posOffset>
            </wp:positionV>
            <wp:extent cx="1822450" cy="1598930"/>
            <wp:effectExtent l="0" t="0" r="0" b="0"/>
            <wp:wrapTight wrapText="bothSides">
              <wp:wrapPolygon edited="0">
                <wp:start x="0" y="0"/>
                <wp:lineTo x="0" y="21360"/>
                <wp:lineTo x="21449" y="21360"/>
                <wp:lineTo x="21449" y="0"/>
                <wp:lineTo x="0" y="0"/>
              </wp:wrapPolygon>
            </wp:wrapTight>
            <wp:docPr id="1974345102" name="Picture 19743451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45102" name="Picture 1"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22450" cy="1598930"/>
                    </a:xfrm>
                    <a:prstGeom prst="rect">
                      <a:avLst/>
                    </a:prstGeom>
                  </pic:spPr>
                </pic:pic>
              </a:graphicData>
            </a:graphic>
            <wp14:sizeRelH relativeFrom="margin">
              <wp14:pctWidth>0</wp14:pctWidth>
            </wp14:sizeRelH>
            <wp14:sizeRelV relativeFrom="margin">
              <wp14:pctHeight>0</wp14:pctHeight>
            </wp14:sizeRelV>
          </wp:anchor>
        </w:drawing>
      </w:r>
    </w:p>
    <w:p w14:paraId="0A54438F" w14:textId="77777777" w:rsidR="00EF3D4A" w:rsidRDefault="00EF3D4A" w:rsidP="00EF3D4A">
      <w:pPr>
        <w:pStyle w:val="Heading2"/>
        <w:ind w:left="0" w:right="-900"/>
        <w:rPr>
          <w:b w:val="0"/>
          <w:bCs w:val="0"/>
          <w:color w:val="231F20"/>
          <w:w w:val="110"/>
        </w:rPr>
      </w:pPr>
    </w:p>
    <w:p w14:paraId="57BDAB9C" w14:textId="77777777" w:rsidR="00EF3D4A" w:rsidRDefault="00EF3D4A" w:rsidP="00EF3D4A">
      <w:pPr>
        <w:pStyle w:val="Heading2"/>
        <w:ind w:left="0" w:right="-900"/>
        <w:rPr>
          <w:b w:val="0"/>
          <w:bCs w:val="0"/>
          <w:color w:val="231F20"/>
          <w:w w:val="110"/>
        </w:rPr>
      </w:pPr>
    </w:p>
    <w:p w14:paraId="51398725" w14:textId="769C51B2" w:rsidR="00EF3D4A" w:rsidRDefault="00EF3D4A" w:rsidP="00EF3D4A">
      <w:pPr>
        <w:pStyle w:val="Heading2"/>
        <w:ind w:left="0" w:right="-900"/>
        <w:rPr>
          <w:b w:val="0"/>
          <w:bCs w:val="0"/>
          <w:color w:val="231F20"/>
          <w:w w:val="110"/>
        </w:rPr>
      </w:pPr>
    </w:p>
    <w:p w14:paraId="263AED91" w14:textId="4D3380E9" w:rsidR="00EF3D4A" w:rsidRDefault="00EF3D4A" w:rsidP="00EF3D4A">
      <w:pPr>
        <w:pStyle w:val="Heading2"/>
        <w:ind w:left="0" w:right="-900"/>
        <w:rPr>
          <w:b w:val="0"/>
          <w:bCs w:val="0"/>
          <w:color w:val="231F20"/>
          <w:w w:val="110"/>
        </w:rPr>
      </w:pPr>
    </w:p>
    <w:p w14:paraId="700AFC73" w14:textId="0F554B34" w:rsidR="00EF3D4A" w:rsidRDefault="00EF3D4A" w:rsidP="00EF3D4A">
      <w:pPr>
        <w:pStyle w:val="Heading2"/>
        <w:ind w:left="0" w:right="-900"/>
        <w:rPr>
          <w:b w:val="0"/>
          <w:bCs w:val="0"/>
          <w:color w:val="231F20"/>
          <w:w w:val="110"/>
        </w:rPr>
      </w:pPr>
    </w:p>
    <w:p w14:paraId="0B7BEFD9" w14:textId="6821C4F9" w:rsidR="00EF3D4A" w:rsidRDefault="00EF3D4A" w:rsidP="00EF3D4A">
      <w:pPr>
        <w:pStyle w:val="Heading2"/>
        <w:ind w:left="0" w:right="-900"/>
        <w:rPr>
          <w:b w:val="0"/>
          <w:bCs w:val="0"/>
          <w:color w:val="231F20"/>
          <w:w w:val="110"/>
        </w:rPr>
      </w:pPr>
    </w:p>
    <w:p w14:paraId="0466F515" w14:textId="152DF7F1" w:rsidR="00EF3D4A" w:rsidRDefault="00EF3D4A" w:rsidP="00EF3D4A">
      <w:pPr>
        <w:pStyle w:val="Heading2"/>
        <w:ind w:left="0" w:right="-900"/>
        <w:rPr>
          <w:b w:val="0"/>
          <w:bCs w:val="0"/>
          <w:color w:val="231F20"/>
          <w:w w:val="110"/>
        </w:rPr>
      </w:pPr>
    </w:p>
    <w:p w14:paraId="0EE7F6A7" w14:textId="77777777" w:rsidR="00EF3D4A" w:rsidRDefault="00EF3D4A" w:rsidP="00EF3D4A">
      <w:pPr>
        <w:pStyle w:val="Heading2"/>
        <w:ind w:left="0" w:right="-900"/>
        <w:rPr>
          <w:b w:val="0"/>
          <w:bCs w:val="0"/>
          <w:color w:val="231F20"/>
          <w:w w:val="110"/>
        </w:rPr>
      </w:pPr>
    </w:p>
    <w:p w14:paraId="5FB02DC3" w14:textId="4CBE8D87" w:rsidR="00EF3D4A" w:rsidRDefault="00EF3D4A" w:rsidP="00EF3D4A">
      <w:pPr>
        <w:pStyle w:val="Heading2"/>
        <w:ind w:left="0" w:right="-900"/>
        <w:rPr>
          <w:b w:val="0"/>
          <w:bCs w:val="0"/>
          <w:color w:val="231F20"/>
          <w:w w:val="110"/>
        </w:rPr>
      </w:pPr>
      <w:r>
        <w:rPr>
          <w:b w:val="0"/>
          <w:bCs w:val="0"/>
          <w:color w:val="231F20"/>
          <w:w w:val="110"/>
        </w:rPr>
        <w:t>If there are any errors, the system will tell you in the pop up below and prevent you from submitting:</w:t>
      </w:r>
    </w:p>
    <w:p w14:paraId="04D87CC4" w14:textId="3F18F37C" w:rsidR="00EF3D4A" w:rsidRPr="00593373" w:rsidRDefault="00EF3D4A" w:rsidP="00EF3D4A">
      <w:pPr>
        <w:pStyle w:val="Heading2"/>
        <w:ind w:left="180" w:right="-900"/>
        <w:rPr>
          <w:b w:val="0"/>
          <w:bCs w:val="0"/>
          <w:color w:val="231F20"/>
          <w:w w:val="110"/>
        </w:rPr>
      </w:pPr>
      <w:r>
        <w:rPr>
          <w:noProof/>
        </w:rPr>
        <w:drawing>
          <wp:anchor distT="0" distB="0" distL="114300" distR="114300" simplePos="0" relativeHeight="251658268" behindDoc="1" locked="0" layoutInCell="1" allowOverlap="1" wp14:anchorId="26FD582E" wp14:editId="1712B0E5">
            <wp:simplePos x="0" y="0"/>
            <wp:positionH relativeFrom="column">
              <wp:posOffset>1581150</wp:posOffset>
            </wp:positionH>
            <wp:positionV relativeFrom="paragraph">
              <wp:posOffset>142240</wp:posOffset>
            </wp:positionV>
            <wp:extent cx="3784600" cy="2404745"/>
            <wp:effectExtent l="0" t="0" r="0" b="0"/>
            <wp:wrapTight wrapText="bothSides">
              <wp:wrapPolygon edited="0">
                <wp:start x="0" y="0"/>
                <wp:lineTo x="0" y="21389"/>
                <wp:lineTo x="21528" y="21389"/>
                <wp:lineTo x="21528" y="0"/>
                <wp:lineTo x="0" y="0"/>
              </wp:wrapPolygon>
            </wp:wrapTight>
            <wp:docPr id="458067168" name="Picture 4580671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67168" name="Picture 1" descr="Graphical user interface,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4600" cy="2404745"/>
                    </a:xfrm>
                    <a:prstGeom prst="rect">
                      <a:avLst/>
                    </a:prstGeom>
                  </pic:spPr>
                </pic:pic>
              </a:graphicData>
            </a:graphic>
            <wp14:sizeRelH relativeFrom="margin">
              <wp14:pctWidth>0</wp14:pctWidth>
            </wp14:sizeRelH>
            <wp14:sizeRelV relativeFrom="margin">
              <wp14:pctHeight>0</wp14:pctHeight>
            </wp14:sizeRelV>
          </wp:anchor>
        </w:drawing>
      </w:r>
    </w:p>
    <w:p w14:paraId="00372667" w14:textId="0745D7D2" w:rsidR="00EF3D4A" w:rsidRDefault="00EF3D4A" w:rsidP="00EF3D4A">
      <w:pPr>
        <w:pStyle w:val="Heading2"/>
        <w:ind w:left="180" w:right="-900"/>
        <w:rPr>
          <w:color w:val="231F20"/>
          <w:w w:val="110"/>
        </w:rPr>
      </w:pPr>
    </w:p>
    <w:p w14:paraId="5EC8DD90" w14:textId="05F264FD" w:rsidR="00EF3D4A" w:rsidRDefault="00EF3D4A" w:rsidP="00EF3D4A">
      <w:pPr>
        <w:pStyle w:val="Heading2"/>
        <w:ind w:left="180" w:right="-900"/>
        <w:rPr>
          <w:color w:val="231F20"/>
          <w:w w:val="110"/>
        </w:rPr>
      </w:pPr>
    </w:p>
    <w:p w14:paraId="5AE8B43B" w14:textId="77777777" w:rsidR="00EF3D4A" w:rsidRDefault="00EF3D4A" w:rsidP="00EF3D4A">
      <w:pPr>
        <w:pStyle w:val="Heading2"/>
        <w:ind w:left="180" w:right="-900"/>
        <w:rPr>
          <w:color w:val="231F20"/>
          <w:w w:val="110"/>
        </w:rPr>
      </w:pPr>
    </w:p>
    <w:p w14:paraId="2C571845" w14:textId="77777777" w:rsidR="00EF3D4A" w:rsidRDefault="00EF3D4A" w:rsidP="00EF3D4A">
      <w:pPr>
        <w:pStyle w:val="Heading2"/>
        <w:ind w:left="180" w:right="-900"/>
        <w:rPr>
          <w:color w:val="231F20"/>
          <w:w w:val="110"/>
        </w:rPr>
      </w:pPr>
    </w:p>
    <w:p w14:paraId="244AEAEE" w14:textId="7D71316F" w:rsidR="00EF3D4A" w:rsidRDefault="00EF3D4A" w:rsidP="00EF3D4A">
      <w:pPr>
        <w:pStyle w:val="Heading2"/>
        <w:ind w:left="180" w:right="-900"/>
        <w:rPr>
          <w:color w:val="231F20"/>
          <w:w w:val="110"/>
        </w:rPr>
      </w:pPr>
    </w:p>
    <w:p w14:paraId="69237A76" w14:textId="77777777" w:rsidR="00EF3D4A" w:rsidRDefault="00EF3D4A" w:rsidP="00EF3D4A">
      <w:pPr>
        <w:pStyle w:val="Heading2"/>
        <w:ind w:left="180" w:right="-900"/>
        <w:rPr>
          <w:color w:val="231F20"/>
          <w:w w:val="110"/>
        </w:rPr>
      </w:pPr>
    </w:p>
    <w:p w14:paraId="111DDE15" w14:textId="77777777" w:rsidR="00EF3D4A" w:rsidRDefault="00EF3D4A" w:rsidP="00EF3D4A">
      <w:pPr>
        <w:pStyle w:val="Heading2"/>
        <w:ind w:left="180" w:right="-900"/>
        <w:rPr>
          <w:color w:val="231F20"/>
          <w:w w:val="110"/>
        </w:rPr>
      </w:pPr>
    </w:p>
    <w:p w14:paraId="41DD7D9B" w14:textId="77777777" w:rsidR="00EF3D4A" w:rsidRDefault="00EF3D4A" w:rsidP="00EF3D4A">
      <w:pPr>
        <w:pStyle w:val="Heading2"/>
        <w:ind w:left="180" w:right="-900"/>
        <w:rPr>
          <w:color w:val="231F20"/>
          <w:w w:val="110"/>
        </w:rPr>
      </w:pPr>
    </w:p>
    <w:p w14:paraId="69288311" w14:textId="13C4EFEF" w:rsidR="00EF3D4A" w:rsidRDefault="00EF3D4A" w:rsidP="00EF3D4A">
      <w:pPr>
        <w:pStyle w:val="Heading2"/>
        <w:ind w:left="180" w:right="-900"/>
        <w:rPr>
          <w:color w:val="231F20"/>
          <w:w w:val="110"/>
        </w:rPr>
      </w:pPr>
    </w:p>
    <w:p w14:paraId="52390242" w14:textId="77777777" w:rsidR="00EF3D4A" w:rsidRDefault="00EF3D4A" w:rsidP="00EF3D4A">
      <w:pPr>
        <w:pStyle w:val="Heading2"/>
        <w:ind w:left="180" w:right="-900"/>
        <w:rPr>
          <w:color w:val="231F20"/>
          <w:w w:val="110"/>
        </w:rPr>
      </w:pPr>
    </w:p>
    <w:p w14:paraId="01253EBE" w14:textId="6CF251AB" w:rsidR="00EF3D4A" w:rsidRDefault="00EF3D4A" w:rsidP="00EF3D4A">
      <w:pPr>
        <w:pStyle w:val="Heading2"/>
        <w:ind w:left="0" w:right="-900"/>
        <w:rPr>
          <w:b w:val="0"/>
          <w:bCs w:val="0"/>
          <w:color w:val="231F20"/>
          <w:w w:val="110"/>
        </w:rPr>
      </w:pPr>
    </w:p>
    <w:p w14:paraId="0CE4B6EC" w14:textId="6EE8694A" w:rsidR="00EF3D4A" w:rsidRDefault="00EF3D4A" w:rsidP="00EF3D4A">
      <w:pPr>
        <w:pStyle w:val="Heading2"/>
        <w:ind w:left="0" w:right="-900"/>
        <w:rPr>
          <w:b w:val="0"/>
          <w:bCs w:val="0"/>
          <w:color w:val="231F20"/>
          <w:w w:val="110"/>
        </w:rPr>
      </w:pPr>
      <w:r w:rsidRPr="00593373">
        <w:rPr>
          <w:b w:val="0"/>
          <w:bCs w:val="0"/>
          <w:color w:val="231F20"/>
          <w:w w:val="110"/>
        </w:rPr>
        <w:t xml:space="preserve">Otherwise, you will see the following pop up if your </w:t>
      </w:r>
      <w:r>
        <w:rPr>
          <w:b w:val="0"/>
          <w:bCs w:val="0"/>
          <w:color w:val="231F20"/>
          <w:w w:val="110"/>
        </w:rPr>
        <w:t>subcontract request</w:t>
      </w:r>
      <w:r w:rsidRPr="00593373">
        <w:rPr>
          <w:b w:val="0"/>
          <w:bCs w:val="0"/>
          <w:color w:val="231F20"/>
          <w:w w:val="110"/>
        </w:rPr>
        <w:t xml:space="preserve"> is ready for submission: </w:t>
      </w:r>
    </w:p>
    <w:p w14:paraId="3D4A428B" w14:textId="77777777" w:rsidR="00EF3D4A" w:rsidRDefault="00EF3D4A" w:rsidP="00EF3D4A">
      <w:pPr>
        <w:pStyle w:val="Heading2"/>
        <w:ind w:left="180" w:right="-900"/>
        <w:rPr>
          <w:b w:val="0"/>
          <w:bCs w:val="0"/>
          <w:color w:val="231F20"/>
          <w:w w:val="110"/>
        </w:rPr>
      </w:pPr>
    </w:p>
    <w:p w14:paraId="64E7A66C" w14:textId="77777777" w:rsidR="00EF3D4A" w:rsidRDefault="00EF3D4A" w:rsidP="00EF3D4A">
      <w:pPr>
        <w:pStyle w:val="Heading2"/>
        <w:ind w:left="180" w:right="-900"/>
        <w:rPr>
          <w:b w:val="0"/>
          <w:bCs w:val="0"/>
          <w:color w:val="231F20"/>
          <w:w w:val="110"/>
        </w:rPr>
      </w:pPr>
      <w:r>
        <w:rPr>
          <w:noProof/>
        </w:rPr>
        <w:lastRenderedPageBreak/>
        <w:drawing>
          <wp:anchor distT="0" distB="0" distL="114300" distR="114300" simplePos="0" relativeHeight="251658264" behindDoc="1" locked="0" layoutInCell="1" allowOverlap="1" wp14:anchorId="16EF8C3C" wp14:editId="7EE38C25">
            <wp:simplePos x="0" y="0"/>
            <wp:positionH relativeFrom="column">
              <wp:posOffset>1136650</wp:posOffset>
            </wp:positionH>
            <wp:positionV relativeFrom="paragraph">
              <wp:posOffset>24130</wp:posOffset>
            </wp:positionV>
            <wp:extent cx="4387850" cy="2460625"/>
            <wp:effectExtent l="0" t="0" r="0" b="0"/>
            <wp:wrapTight wrapText="bothSides">
              <wp:wrapPolygon edited="0">
                <wp:start x="0" y="0"/>
                <wp:lineTo x="0" y="21405"/>
                <wp:lineTo x="21475" y="21405"/>
                <wp:lineTo x="21475" y="0"/>
                <wp:lineTo x="0" y="0"/>
              </wp:wrapPolygon>
            </wp:wrapTight>
            <wp:docPr id="1267324395" name="Picture 12673243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19643" name="Picture 1"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87850" cy="2460625"/>
                    </a:xfrm>
                    <a:prstGeom prst="rect">
                      <a:avLst/>
                    </a:prstGeom>
                  </pic:spPr>
                </pic:pic>
              </a:graphicData>
            </a:graphic>
            <wp14:sizeRelH relativeFrom="margin">
              <wp14:pctWidth>0</wp14:pctWidth>
            </wp14:sizeRelH>
            <wp14:sizeRelV relativeFrom="margin">
              <wp14:pctHeight>0</wp14:pctHeight>
            </wp14:sizeRelV>
          </wp:anchor>
        </w:drawing>
      </w:r>
    </w:p>
    <w:p w14:paraId="25E8702D" w14:textId="77777777" w:rsidR="00EF3D4A" w:rsidRDefault="00EF3D4A" w:rsidP="00EF3D4A">
      <w:pPr>
        <w:pStyle w:val="Heading2"/>
        <w:ind w:left="180" w:right="-900"/>
        <w:rPr>
          <w:b w:val="0"/>
          <w:bCs w:val="0"/>
          <w:color w:val="231F20"/>
          <w:w w:val="110"/>
        </w:rPr>
      </w:pPr>
    </w:p>
    <w:p w14:paraId="61243A40" w14:textId="77777777" w:rsidR="00EF3D4A" w:rsidRDefault="00EF3D4A" w:rsidP="00EF3D4A">
      <w:pPr>
        <w:pStyle w:val="Heading2"/>
        <w:ind w:left="180" w:right="-900"/>
        <w:rPr>
          <w:b w:val="0"/>
          <w:bCs w:val="0"/>
          <w:color w:val="231F20"/>
          <w:w w:val="110"/>
        </w:rPr>
      </w:pPr>
    </w:p>
    <w:p w14:paraId="45DB832A" w14:textId="43814CCD" w:rsidR="00EF3D4A" w:rsidRDefault="00EF3D4A" w:rsidP="00EF3D4A">
      <w:pPr>
        <w:pStyle w:val="Heading2"/>
        <w:ind w:left="180" w:right="-900"/>
        <w:rPr>
          <w:b w:val="0"/>
          <w:bCs w:val="0"/>
          <w:color w:val="231F20"/>
          <w:w w:val="110"/>
        </w:rPr>
      </w:pPr>
    </w:p>
    <w:p w14:paraId="1143BAE7" w14:textId="773AC9AF" w:rsidR="00EF3D4A" w:rsidRDefault="00EF3D4A" w:rsidP="00EF3D4A">
      <w:pPr>
        <w:pStyle w:val="Heading2"/>
        <w:ind w:left="180" w:right="-900"/>
        <w:rPr>
          <w:b w:val="0"/>
          <w:bCs w:val="0"/>
          <w:color w:val="231F20"/>
          <w:w w:val="110"/>
        </w:rPr>
      </w:pPr>
    </w:p>
    <w:p w14:paraId="6E65DED2" w14:textId="77777777" w:rsidR="00EF3D4A" w:rsidRDefault="00EF3D4A" w:rsidP="00EF3D4A">
      <w:pPr>
        <w:pStyle w:val="Heading2"/>
        <w:ind w:left="180" w:right="-900"/>
        <w:rPr>
          <w:b w:val="0"/>
          <w:bCs w:val="0"/>
          <w:color w:val="231F20"/>
          <w:w w:val="110"/>
        </w:rPr>
      </w:pPr>
    </w:p>
    <w:p w14:paraId="55221340" w14:textId="77777777" w:rsidR="00EF3D4A" w:rsidRDefault="00EF3D4A" w:rsidP="00EF3D4A">
      <w:pPr>
        <w:pStyle w:val="Heading2"/>
        <w:ind w:left="180" w:right="-900"/>
        <w:rPr>
          <w:b w:val="0"/>
          <w:bCs w:val="0"/>
          <w:color w:val="231F20"/>
          <w:w w:val="110"/>
        </w:rPr>
      </w:pPr>
    </w:p>
    <w:p w14:paraId="17496CEC" w14:textId="67855B6A" w:rsidR="00EF3D4A" w:rsidRDefault="00EF3D4A" w:rsidP="00EF3D4A">
      <w:pPr>
        <w:pStyle w:val="Heading2"/>
        <w:ind w:left="180" w:right="-900"/>
        <w:rPr>
          <w:b w:val="0"/>
          <w:bCs w:val="0"/>
          <w:color w:val="231F20"/>
          <w:w w:val="110"/>
        </w:rPr>
      </w:pPr>
    </w:p>
    <w:p w14:paraId="76E45812" w14:textId="77777777" w:rsidR="00EF3D4A" w:rsidRDefault="00EF3D4A" w:rsidP="00EF3D4A">
      <w:pPr>
        <w:pStyle w:val="Heading2"/>
        <w:ind w:left="180" w:right="-900"/>
        <w:rPr>
          <w:b w:val="0"/>
          <w:bCs w:val="0"/>
          <w:color w:val="231F20"/>
          <w:w w:val="110"/>
        </w:rPr>
      </w:pPr>
    </w:p>
    <w:p w14:paraId="3113AF8A" w14:textId="77777777" w:rsidR="00EF3D4A" w:rsidRDefault="00EF3D4A" w:rsidP="00EF3D4A">
      <w:pPr>
        <w:pStyle w:val="Heading2"/>
        <w:ind w:left="180" w:right="-900"/>
        <w:rPr>
          <w:b w:val="0"/>
          <w:bCs w:val="0"/>
          <w:color w:val="231F20"/>
          <w:w w:val="110"/>
        </w:rPr>
      </w:pPr>
    </w:p>
    <w:p w14:paraId="5B42047E" w14:textId="77777777" w:rsidR="00EF3D4A" w:rsidRDefault="00EF3D4A" w:rsidP="00EF3D4A">
      <w:pPr>
        <w:pStyle w:val="Heading2"/>
        <w:ind w:left="180" w:right="-900"/>
        <w:rPr>
          <w:b w:val="0"/>
          <w:bCs w:val="0"/>
          <w:color w:val="231F20"/>
          <w:w w:val="110"/>
        </w:rPr>
      </w:pPr>
    </w:p>
    <w:p w14:paraId="0EB33AEE" w14:textId="77777777" w:rsidR="00EF3D4A" w:rsidRDefault="00EF3D4A" w:rsidP="00EF3D4A">
      <w:pPr>
        <w:pStyle w:val="Heading2"/>
        <w:ind w:left="0" w:right="-900"/>
        <w:rPr>
          <w:color w:val="231F20"/>
          <w:w w:val="110"/>
        </w:rPr>
      </w:pPr>
    </w:p>
    <w:p w14:paraId="0CE8782F" w14:textId="24221CCF" w:rsidR="00EF3D4A" w:rsidRDefault="00EF3D4A" w:rsidP="00EF3D4A">
      <w:pPr>
        <w:pStyle w:val="Heading2"/>
        <w:ind w:left="0" w:right="-900"/>
        <w:rPr>
          <w:b w:val="0"/>
          <w:bCs w:val="0"/>
        </w:rPr>
      </w:pPr>
      <w:r>
        <w:rPr>
          <w:b w:val="0"/>
          <w:bCs w:val="0"/>
        </w:rPr>
        <w:t>Click the green OK to submit. The system will take you back to the Document Landing Page. Here, you can find the status changed from Subcontract Request in Process to Subcontract Request in Review.</w:t>
      </w:r>
    </w:p>
    <w:p w14:paraId="4D574DA2" w14:textId="500D351D" w:rsidR="00EF3D4A" w:rsidRDefault="00EF3D4A" w:rsidP="00EF3D4A">
      <w:pPr>
        <w:pStyle w:val="Heading2"/>
        <w:ind w:left="180" w:right="-900"/>
        <w:rPr>
          <w:b w:val="0"/>
          <w:bCs w:val="0"/>
        </w:rPr>
      </w:pPr>
      <w:r>
        <w:rPr>
          <w:noProof/>
        </w:rPr>
        <w:drawing>
          <wp:anchor distT="0" distB="0" distL="114300" distR="114300" simplePos="0" relativeHeight="251658269" behindDoc="1" locked="0" layoutInCell="1" allowOverlap="1" wp14:anchorId="09EC5AD2" wp14:editId="248DACCE">
            <wp:simplePos x="0" y="0"/>
            <wp:positionH relativeFrom="column">
              <wp:posOffset>1085850</wp:posOffset>
            </wp:positionH>
            <wp:positionV relativeFrom="paragraph">
              <wp:posOffset>121285</wp:posOffset>
            </wp:positionV>
            <wp:extent cx="4610100" cy="1742440"/>
            <wp:effectExtent l="0" t="0" r="0" b="0"/>
            <wp:wrapTight wrapText="bothSides">
              <wp:wrapPolygon edited="0">
                <wp:start x="0" y="0"/>
                <wp:lineTo x="0" y="21254"/>
                <wp:lineTo x="21511" y="21254"/>
                <wp:lineTo x="21511" y="0"/>
                <wp:lineTo x="0" y="0"/>
              </wp:wrapPolygon>
            </wp:wrapTight>
            <wp:docPr id="1870711899" name="Picture 187071189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11899" name="Picture 1" descr="Timeli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10100" cy="1742440"/>
                    </a:xfrm>
                    <a:prstGeom prst="rect">
                      <a:avLst/>
                    </a:prstGeom>
                  </pic:spPr>
                </pic:pic>
              </a:graphicData>
            </a:graphic>
            <wp14:sizeRelH relativeFrom="margin">
              <wp14:pctWidth>0</wp14:pctWidth>
            </wp14:sizeRelH>
            <wp14:sizeRelV relativeFrom="margin">
              <wp14:pctHeight>0</wp14:pctHeight>
            </wp14:sizeRelV>
          </wp:anchor>
        </w:drawing>
      </w:r>
    </w:p>
    <w:p w14:paraId="294A2049" w14:textId="77777777" w:rsidR="00EF3D4A" w:rsidRDefault="00EF3D4A" w:rsidP="00EF3D4A">
      <w:pPr>
        <w:pStyle w:val="Heading2"/>
        <w:ind w:left="0" w:right="-900"/>
        <w:rPr>
          <w:b w:val="0"/>
          <w:bCs w:val="0"/>
        </w:rPr>
      </w:pPr>
    </w:p>
    <w:p w14:paraId="1BC56198" w14:textId="77777777" w:rsidR="00EF3D4A" w:rsidRDefault="00EF3D4A" w:rsidP="00EF3D4A">
      <w:pPr>
        <w:pStyle w:val="Heading2"/>
        <w:ind w:left="0" w:right="-900"/>
        <w:rPr>
          <w:b w:val="0"/>
          <w:bCs w:val="0"/>
        </w:rPr>
      </w:pPr>
    </w:p>
    <w:p w14:paraId="7E3DCC39" w14:textId="77777777" w:rsidR="00EF3D4A" w:rsidRDefault="00EF3D4A" w:rsidP="00EF3D4A">
      <w:pPr>
        <w:pStyle w:val="Heading2"/>
        <w:ind w:left="0" w:right="-900"/>
        <w:rPr>
          <w:b w:val="0"/>
          <w:bCs w:val="0"/>
        </w:rPr>
      </w:pPr>
    </w:p>
    <w:p w14:paraId="23D095E7" w14:textId="77777777" w:rsidR="00EF3D4A" w:rsidRDefault="00EF3D4A" w:rsidP="00EF3D4A">
      <w:pPr>
        <w:pStyle w:val="Heading2"/>
        <w:ind w:left="0" w:right="-900"/>
        <w:rPr>
          <w:b w:val="0"/>
          <w:bCs w:val="0"/>
        </w:rPr>
      </w:pPr>
    </w:p>
    <w:p w14:paraId="410C498E" w14:textId="77777777" w:rsidR="00EF3D4A" w:rsidRDefault="00EF3D4A" w:rsidP="00EF3D4A">
      <w:pPr>
        <w:pStyle w:val="Heading2"/>
        <w:ind w:left="0" w:right="-900"/>
        <w:rPr>
          <w:b w:val="0"/>
          <w:bCs w:val="0"/>
        </w:rPr>
      </w:pPr>
    </w:p>
    <w:p w14:paraId="20D14DD8" w14:textId="77777777" w:rsidR="00EF3D4A" w:rsidRDefault="00EF3D4A" w:rsidP="00EF3D4A">
      <w:pPr>
        <w:pStyle w:val="Heading2"/>
        <w:ind w:left="0" w:right="-900"/>
        <w:rPr>
          <w:b w:val="0"/>
          <w:bCs w:val="0"/>
        </w:rPr>
      </w:pPr>
    </w:p>
    <w:p w14:paraId="141387AD" w14:textId="77777777" w:rsidR="00EF3D4A" w:rsidRDefault="00EF3D4A" w:rsidP="00EF3D4A">
      <w:pPr>
        <w:pStyle w:val="Heading2"/>
        <w:ind w:left="0" w:right="-900"/>
        <w:rPr>
          <w:b w:val="0"/>
          <w:bCs w:val="0"/>
        </w:rPr>
      </w:pPr>
    </w:p>
    <w:p w14:paraId="4C48B9A2" w14:textId="6F007AE3" w:rsidR="00EF3D4A" w:rsidRDefault="00EF3D4A" w:rsidP="00EF3D4A">
      <w:pPr>
        <w:pStyle w:val="Heading2"/>
        <w:ind w:left="0" w:right="-900"/>
        <w:rPr>
          <w:b w:val="0"/>
          <w:bCs w:val="0"/>
        </w:rPr>
      </w:pPr>
    </w:p>
    <w:p w14:paraId="1D066820" w14:textId="2825DB60" w:rsidR="00EF3D4A" w:rsidRDefault="00EF3D4A" w:rsidP="00EF3D4A">
      <w:pPr>
        <w:pStyle w:val="Heading2"/>
        <w:ind w:left="0" w:right="-900"/>
        <w:rPr>
          <w:b w:val="0"/>
          <w:bCs w:val="0"/>
        </w:rPr>
      </w:pPr>
      <w:r>
        <w:rPr>
          <w:b w:val="0"/>
          <w:bCs w:val="0"/>
        </w:rPr>
        <w:t xml:space="preserve">A few minutes after, you will also receive an email notification confirming that the subcontract request has been submitted. </w:t>
      </w:r>
    </w:p>
    <w:p w14:paraId="19D55929" w14:textId="4F5DB829" w:rsidR="00EF3D4A" w:rsidRDefault="00EF3D4A" w:rsidP="00EF3D4A">
      <w:pPr>
        <w:pStyle w:val="Heading2"/>
        <w:ind w:left="0" w:right="-900"/>
        <w:rPr>
          <w:b w:val="0"/>
          <w:bCs w:val="0"/>
        </w:rPr>
      </w:pPr>
      <w:r>
        <w:rPr>
          <w:noProof/>
        </w:rPr>
        <w:drawing>
          <wp:anchor distT="0" distB="0" distL="114300" distR="114300" simplePos="0" relativeHeight="251658272" behindDoc="1" locked="0" layoutInCell="1" allowOverlap="1" wp14:anchorId="46A2FB75" wp14:editId="7236D208">
            <wp:simplePos x="0" y="0"/>
            <wp:positionH relativeFrom="column">
              <wp:posOffset>622300</wp:posOffset>
            </wp:positionH>
            <wp:positionV relativeFrom="paragraph">
              <wp:posOffset>58420</wp:posOffset>
            </wp:positionV>
            <wp:extent cx="5556250" cy="2623185"/>
            <wp:effectExtent l="0" t="0" r="0" b="0"/>
            <wp:wrapTight wrapText="bothSides">
              <wp:wrapPolygon edited="0">
                <wp:start x="0" y="0"/>
                <wp:lineTo x="0" y="21490"/>
                <wp:lineTo x="21551" y="21490"/>
                <wp:lineTo x="21551" y="0"/>
                <wp:lineTo x="0" y="0"/>
              </wp:wrapPolygon>
            </wp:wrapTight>
            <wp:docPr id="490453780" name="Picture 4904537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3780" name="Picture 1" descr="Graphical user interface, text, application, emai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56250" cy="2623185"/>
                    </a:xfrm>
                    <a:prstGeom prst="rect">
                      <a:avLst/>
                    </a:prstGeom>
                  </pic:spPr>
                </pic:pic>
              </a:graphicData>
            </a:graphic>
            <wp14:sizeRelH relativeFrom="margin">
              <wp14:pctWidth>0</wp14:pctWidth>
            </wp14:sizeRelH>
            <wp14:sizeRelV relativeFrom="margin">
              <wp14:pctHeight>0</wp14:pctHeight>
            </wp14:sizeRelV>
          </wp:anchor>
        </w:drawing>
      </w:r>
      <w:r w:rsidRPr="00EF3D4A">
        <w:rPr>
          <w:noProof/>
        </w:rPr>
        <w:t xml:space="preserve"> </w:t>
      </w:r>
    </w:p>
    <w:p w14:paraId="28CA42F4" w14:textId="504E9DD2" w:rsidR="00EF3D4A" w:rsidRDefault="00EF3D4A" w:rsidP="00EF3D4A">
      <w:pPr>
        <w:pStyle w:val="Heading2"/>
        <w:ind w:left="0" w:right="-900"/>
        <w:rPr>
          <w:b w:val="0"/>
          <w:bCs w:val="0"/>
        </w:rPr>
      </w:pPr>
    </w:p>
    <w:p w14:paraId="727741EF" w14:textId="760621ED" w:rsidR="00EF3D4A" w:rsidRDefault="00EF3D4A" w:rsidP="00EF3D4A">
      <w:pPr>
        <w:pStyle w:val="Heading2"/>
        <w:ind w:left="0" w:right="-900"/>
        <w:rPr>
          <w:b w:val="0"/>
          <w:bCs w:val="0"/>
        </w:rPr>
      </w:pPr>
    </w:p>
    <w:p w14:paraId="64296FF9" w14:textId="77777777" w:rsidR="00EF3D4A" w:rsidRDefault="00EF3D4A" w:rsidP="00EF3D4A">
      <w:pPr>
        <w:pStyle w:val="Heading2"/>
        <w:ind w:left="0" w:right="-900"/>
        <w:rPr>
          <w:b w:val="0"/>
          <w:bCs w:val="0"/>
        </w:rPr>
      </w:pPr>
    </w:p>
    <w:p w14:paraId="24B990EE" w14:textId="77777777" w:rsidR="00EF3D4A" w:rsidRDefault="00EF3D4A" w:rsidP="00EF3D4A">
      <w:pPr>
        <w:pStyle w:val="Heading2"/>
        <w:ind w:left="0" w:right="-900"/>
        <w:rPr>
          <w:b w:val="0"/>
          <w:bCs w:val="0"/>
        </w:rPr>
      </w:pPr>
    </w:p>
    <w:p w14:paraId="7DF9BC65" w14:textId="77777777" w:rsidR="00EF3D4A" w:rsidRDefault="00EF3D4A" w:rsidP="00EF3D4A">
      <w:pPr>
        <w:pStyle w:val="Heading2"/>
        <w:ind w:left="0" w:right="-900"/>
        <w:rPr>
          <w:b w:val="0"/>
          <w:bCs w:val="0"/>
        </w:rPr>
      </w:pPr>
    </w:p>
    <w:p w14:paraId="70BD68E6" w14:textId="77777777" w:rsidR="00EF3D4A" w:rsidRDefault="00EF3D4A" w:rsidP="00EF3D4A">
      <w:pPr>
        <w:pStyle w:val="Heading2"/>
        <w:ind w:left="0" w:right="-900"/>
        <w:rPr>
          <w:b w:val="0"/>
          <w:bCs w:val="0"/>
        </w:rPr>
      </w:pPr>
    </w:p>
    <w:p w14:paraId="2D6E2349" w14:textId="77777777" w:rsidR="00EF3D4A" w:rsidRDefault="00EF3D4A" w:rsidP="00EF3D4A">
      <w:pPr>
        <w:pStyle w:val="Heading2"/>
        <w:ind w:left="0" w:right="-900"/>
        <w:rPr>
          <w:b w:val="0"/>
          <w:bCs w:val="0"/>
        </w:rPr>
      </w:pPr>
    </w:p>
    <w:p w14:paraId="754C785D" w14:textId="77777777" w:rsidR="00EF3D4A" w:rsidRDefault="00EF3D4A" w:rsidP="00EF3D4A">
      <w:pPr>
        <w:pStyle w:val="Heading2"/>
        <w:ind w:left="0" w:right="-900"/>
        <w:rPr>
          <w:b w:val="0"/>
          <w:bCs w:val="0"/>
        </w:rPr>
      </w:pPr>
    </w:p>
    <w:p w14:paraId="11B2879E" w14:textId="77777777" w:rsidR="00EF3D4A" w:rsidRDefault="00EF3D4A" w:rsidP="00EF3D4A">
      <w:pPr>
        <w:pStyle w:val="Heading2"/>
        <w:ind w:left="0" w:right="-900"/>
        <w:rPr>
          <w:b w:val="0"/>
          <w:bCs w:val="0"/>
        </w:rPr>
      </w:pPr>
    </w:p>
    <w:p w14:paraId="09096762" w14:textId="77777777" w:rsidR="00EF3D4A" w:rsidRDefault="00EF3D4A" w:rsidP="00EF3D4A">
      <w:pPr>
        <w:pStyle w:val="Heading2"/>
        <w:ind w:left="0" w:right="-900"/>
        <w:rPr>
          <w:b w:val="0"/>
          <w:bCs w:val="0"/>
        </w:rPr>
      </w:pPr>
    </w:p>
    <w:p w14:paraId="48CFC9CE" w14:textId="77777777" w:rsidR="00EF3D4A" w:rsidRDefault="00EF3D4A" w:rsidP="00EF3D4A">
      <w:pPr>
        <w:pStyle w:val="Heading2"/>
        <w:ind w:left="0" w:right="-900"/>
        <w:rPr>
          <w:b w:val="0"/>
          <w:bCs w:val="0"/>
        </w:rPr>
      </w:pPr>
    </w:p>
    <w:p w14:paraId="667DCE4F" w14:textId="77777777" w:rsidR="00EF3D4A" w:rsidRDefault="00EF3D4A" w:rsidP="00EF3D4A">
      <w:pPr>
        <w:pStyle w:val="Heading2"/>
        <w:ind w:left="0" w:right="-900"/>
        <w:rPr>
          <w:b w:val="0"/>
          <w:bCs w:val="0"/>
        </w:rPr>
      </w:pPr>
    </w:p>
    <w:p w14:paraId="03608AD0" w14:textId="28D61929" w:rsidR="00EF3D4A" w:rsidRDefault="00EF3D4A" w:rsidP="00EF3D4A">
      <w:pPr>
        <w:pStyle w:val="Heading2"/>
        <w:ind w:left="0" w:right="-900"/>
        <w:rPr>
          <w:b w:val="0"/>
          <w:bCs w:val="0"/>
        </w:rPr>
      </w:pPr>
      <w:r>
        <w:rPr>
          <w:b w:val="0"/>
          <w:bCs w:val="0"/>
        </w:rPr>
        <w:t xml:space="preserve">No further actions will be required of you at this time. Below, find the steps on how to find MOVA’s questions and feedback and how to submit additional information to support the subcontract request. </w:t>
      </w:r>
    </w:p>
    <w:p w14:paraId="29BA066F" w14:textId="77777777" w:rsidR="00EF3D4A" w:rsidRDefault="00EF3D4A" w:rsidP="00EF3D4A">
      <w:pPr>
        <w:pStyle w:val="Heading2"/>
        <w:ind w:left="0" w:right="-900"/>
        <w:rPr>
          <w:b w:val="0"/>
          <w:bCs w:val="0"/>
        </w:rPr>
      </w:pPr>
    </w:p>
    <w:p w14:paraId="093B1184" w14:textId="77777777" w:rsidR="00EF3D4A" w:rsidRDefault="00EF3D4A" w:rsidP="00EF3D4A">
      <w:pPr>
        <w:pStyle w:val="Heading2"/>
        <w:ind w:left="0" w:right="-900"/>
        <w:rPr>
          <w:color w:val="231F20"/>
          <w:w w:val="110"/>
        </w:rPr>
      </w:pPr>
    </w:p>
    <w:p w14:paraId="54721A9A" w14:textId="77777777" w:rsidR="00EF3D4A" w:rsidRDefault="00EF3D4A" w:rsidP="00EF3D4A">
      <w:pPr>
        <w:pStyle w:val="Heading2"/>
        <w:ind w:left="0" w:right="-900"/>
        <w:rPr>
          <w:color w:val="231F20"/>
          <w:w w:val="110"/>
        </w:rPr>
      </w:pPr>
    </w:p>
    <w:p w14:paraId="4044F021" w14:textId="60615169" w:rsidR="00EF3D4A" w:rsidRDefault="00EF3D4A" w:rsidP="00EF3D4A">
      <w:pPr>
        <w:pStyle w:val="Heading2"/>
        <w:ind w:left="0" w:right="-900"/>
        <w:rPr>
          <w:color w:val="231F20"/>
          <w:w w:val="110"/>
        </w:rPr>
      </w:pPr>
    </w:p>
    <w:p w14:paraId="6095A4FE" w14:textId="69FAE319" w:rsidR="00EF3D4A" w:rsidRDefault="00EF3D4A" w:rsidP="00EF3D4A">
      <w:pPr>
        <w:pStyle w:val="Heading2"/>
        <w:ind w:left="0" w:right="-900"/>
        <w:rPr>
          <w:color w:val="231F20"/>
          <w:w w:val="110"/>
        </w:rPr>
      </w:pPr>
      <w:r>
        <w:rPr>
          <w:color w:val="231F20"/>
          <w:w w:val="110"/>
        </w:rPr>
        <w:t>Subcontract Request Canceled</w:t>
      </w:r>
    </w:p>
    <w:p w14:paraId="67E787DA" w14:textId="26DC83B3" w:rsidR="00EF3D4A" w:rsidRPr="003460E2" w:rsidRDefault="00EF3D4A" w:rsidP="00EF3D4A">
      <w:pPr>
        <w:pStyle w:val="Heading2"/>
        <w:ind w:left="0" w:right="-900"/>
        <w:rPr>
          <w:b w:val="0"/>
          <w:bCs w:val="0"/>
          <w:color w:val="231F20"/>
          <w:w w:val="110"/>
        </w:rPr>
      </w:pPr>
      <w:r w:rsidRPr="003460E2">
        <w:rPr>
          <w:b w:val="0"/>
          <w:bCs w:val="0"/>
          <w:color w:val="231F20"/>
          <w:w w:val="110"/>
        </w:rPr>
        <w:t>If</w:t>
      </w:r>
      <w:r>
        <w:rPr>
          <w:b w:val="0"/>
          <w:bCs w:val="0"/>
          <w:color w:val="231F20"/>
          <w:w w:val="110"/>
        </w:rPr>
        <w:t xml:space="preserve"> you or anyone else mistakenly initiates a subcontract request or otherwise no longer need to request a subcontract request, scroll down the lefthand panel to Status Options, select Subcontract Request Canceled, and click the green OK on the pop up. This will permanently change the SCR’s status to Subcontract Request Canceled and no additional changes can be made to the document.</w:t>
      </w:r>
    </w:p>
    <w:p w14:paraId="38539F65" w14:textId="77777777" w:rsidR="00EF3D4A" w:rsidRDefault="00EF3D4A" w:rsidP="00EF3D4A">
      <w:pPr>
        <w:pStyle w:val="Heading2"/>
        <w:ind w:left="0" w:right="-900"/>
        <w:rPr>
          <w:color w:val="231F20"/>
          <w:w w:val="110"/>
        </w:rPr>
      </w:pPr>
    </w:p>
    <w:p w14:paraId="7B16C06D" w14:textId="0200AF50" w:rsidR="00EF3D4A" w:rsidRDefault="00EF3D4A" w:rsidP="00EF3D4A">
      <w:pPr>
        <w:pStyle w:val="Heading2"/>
        <w:ind w:left="0" w:right="-900"/>
        <w:rPr>
          <w:color w:val="231F20"/>
          <w:w w:val="110"/>
        </w:rPr>
      </w:pPr>
      <w:r>
        <w:rPr>
          <w:color w:val="231F20"/>
          <w:w w:val="110"/>
        </w:rPr>
        <w:t>Subcontract Request Denied</w:t>
      </w:r>
    </w:p>
    <w:p w14:paraId="32E11487" w14:textId="7E672924" w:rsidR="00EF3D4A" w:rsidRDefault="00EF3D4A" w:rsidP="00EF3D4A">
      <w:pPr>
        <w:pStyle w:val="Heading2"/>
        <w:ind w:left="0" w:right="-900"/>
        <w:rPr>
          <w:b w:val="0"/>
          <w:bCs w:val="0"/>
          <w:color w:val="231F20"/>
          <w:w w:val="110"/>
        </w:rPr>
      </w:pPr>
      <w:r>
        <w:rPr>
          <w:b w:val="0"/>
          <w:bCs w:val="0"/>
          <w:color w:val="231F20"/>
          <w:w w:val="110"/>
        </w:rPr>
        <w:t>You will receive an email if MOVA denies your subcontract request. MOVA will leave a comment in the Notes section to document the denial and then follow up over email if this occurs.</w:t>
      </w:r>
    </w:p>
    <w:p w14:paraId="375C0798" w14:textId="4A2B69DD" w:rsidR="00EF3D4A" w:rsidRDefault="00EF3D4A" w:rsidP="00EF3D4A">
      <w:pPr>
        <w:pStyle w:val="Heading2"/>
        <w:ind w:left="0" w:right="-900"/>
        <w:rPr>
          <w:noProof/>
        </w:rPr>
      </w:pPr>
      <w:r>
        <w:rPr>
          <w:noProof/>
        </w:rPr>
        <w:drawing>
          <wp:anchor distT="0" distB="0" distL="114300" distR="114300" simplePos="0" relativeHeight="251658273" behindDoc="1" locked="0" layoutInCell="1" allowOverlap="1" wp14:anchorId="6E4CCDD2" wp14:editId="09972732">
            <wp:simplePos x="0" y="0"/>
            <wp:positionH relativeFrom="column">
              <wp:posOffset>762000</wp:posOffset>
            </wp:positionH>
            <wp:positionV relativeFrom="paragraph">
              <wp:posOffset>115570</wp:posOffset>
            </wp:positionV>
            <wp:extent cx="5370830" cy="2597150"/>
            <wp:effectExtent l="0" t="0" r="0" b="0"/>
            <wp:wrapTight wrapText="bothSides">
              <wp:wrapPolygon edited="0">
                <wp:start x="0" y="0"/>
                <wp:lineTo x="0" y="21389"/>
                <wp:lineTo x="21528" y="21389"/>
                <wp:lineTo x="21528" y="0"/>
                <wp:lineTo x="0" y="0"/>
              </wp:wrapPolygon>
            </wp:wrapTight>
            <wp:docPr id="1353795477" name="Picture 13537954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95477" name="Picture 1" descr="Graphical user interface, text, application,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370830" cy="2597150"/>
                    </a:xfrm>
                    <a:prstGeom prst="rect">
                      <a:avLst/>
                    </a:prstGeom>
                  </pic:spPr>
                </pic:pic>
              </a:graphicData>
            </a:graphic>
            <wp14:sizeRelH relativeFrom="margin">
              <wp14:pctWidth>0</wp14:pctWidth>
            </wp14:sizeRelH>
            <wp14:sizeRelV relativeFrom="margin">
              <wp14:pctHeight>0</wp14:pctHeight>
            </wp14:sizeRelV>
          </wp:anchor>
        </w:drawing>
      </w:r>
    </w:p>
    <w:p w14:paraId="63A91DBB" w14:textId="01AC4DA5" w:rsidR="00EF3D4A" w:rsidRDefault="00EF3D4A" w:rsidP="00EF3D4A">
      <w:pPr>
        <w:pStyle w:val="Heading2"/>
        <w:ind w:left="0" w:right="-900"/>
        <w:rPr>
          <w:noProof/>
        </w:rPr>
      </w:pPr>
    </w:p>
    <w:p w14:paraId="487C1806" w14:textId="15E1372D" w:rsidR="00EF3D4A" w:rsidRDefault="00EF3D4A" w:rsidP="00EF3D4A">
      <w:pPr>
        <w:pStyle w:val="Heading2"/>
        <w:ind w:left="0" w:right="-900"/>
        <w:rPr>
          <w:noProof/>
        </w:rPr>
      </w:pPr>
    </w:p>
    <w:p w14:paraId="6706DCC1" w14:textId="52A46BA9" w:rsidR="00EF3D4A" w:rsidRDefault="00EF3D4A" w:rsidP="00EF3D4A">
      <w:pPr>
        <w:pStyle w:val="Heading2"/>
        <w:ind w:left="0" w:right="-900"/>
        <w:rPr>
          <w:noProof/>
        </w:rPr>
      </w:pPr>
    </w:p>
    <w:p w14:paraId="4B21CD7C" w14:textId="77777777" w:rsidR="00EF3D4A" w:rsidRDefault="00EF3D4A" w:rsidP="00EF3D4A">
      <w:pPr>
        <w:pStyle w:val="Heading2"/>
        <w:ind w:left="0" w:right="-900"/>
        <w:rPr>
          <w:noProof/>
        </w:rPr>
      </w:pPr>
    </w:p>
    <w:p w14:paraId="0699CC94" w14:textId="160CD282" w:rsidR="00EF3D4A" w:rsidRDefault="00EF3D4A" w:rsidP="00EF3D4A">
      <w:pPr>
        <w:pStyle w:val="Heading2"/>
        <w:ind w:left="0" w:right="-900"/>
        <w:rPr>
          <w:noProof/>
        </w:rPr>
      </w:pPr>
    </w:p>
    <w:p w14:paraId="7FDD4D7D" w14:textId="17E351C9" w:rsidR="00EF3D4A" w:rsidRPr="00A32D08" w:rsidRDefault="00EF3D4A" w:rsidP="00EF3D4A">
      <w:pPr>
        <w:pStyle w:val="Heading2"/>
        <w:ind w:left="0" w:right="-900"/>
        <w:rPr>
          <w:b w:val="0"/>
          <w:bCs w:val="0"/>
          <w:color w:val="231F20"/>
          <w:w w:val="110"/>
        </w:rPr>
      </w:pPr>
    </w:p>
    <w:p w14:paraId="67F2BB6E" w14:textId="3FE4EE9A" w:rsidR="00EF3D4A" w:rsidRDefault="00EF3D4A" w:rsidP="00EF3D4A">
      <w:pPr>
        <w:pStyle w:val="Heading2"/>
        <w:ind w:left="0" w:right="-900"/>
        <w:rPr>
          <w:color w:val="231F20"/>
          <w:w w:val="110"/>
        </w:rPr>
      </w:pPr>
      <w:r>
        <w:rPr>
          <w:color w:val="231F20"/>
          <w:w w:val="110"/>
        </w:rPr>
        <w:t>Subcontract Request Modifications Required</w:t>
      </w:r>
    </w:p>
    <w:p w14:paraId="660D5116" w14:textId="3F53C1CB" w:rsidR="00EF3D4A" w:rsidRDefault="00EF3D4A" w:rsidP="00EF3D4A">
      <w:pPr>
        <w:pStyle w:val="Heading2"/>
        <w:ind w:left="0" w:right="-900"/>
        <w:rPr>
          <w:b w:val="0"/>
          <w:bCs w:val="0"/>
          <w:color w:val="231F20"/>
          <w:w w:val="110"/>
        </w:rPr>
      </w:pPr>
      <w:r w:rsidRPr="00CA74AB">
        <w:rPr>
          <w:b w:val="0"/>
          <w:bCs w:val="0"/>
          <w:color w:val="231F20"/>
          <w:w w:val="110"/>
        </w:rPr>
        <w:t>If MOVA requires more information</w:t>
      </w:r>
      <w:r>
        <w:rPr>
          <w:b w:val="0"/>
          <w:bCs w:val="0"/>
          <w:color w:val="231F20"/>
          <w:w w:val="110"/>
        </w:rPr>
        <w:t xml:space="preserve"> from you, the request will be pushed back to the status of Subcontract Request Modifications Required. You will receive a My Task on your Dashboard on </w:t>
      </w:r>
      <w:proofErr w:type="spellStart"/>
      <w:r>
        <w:rPr>
          <w:b w:val="0"/>
          <w:bCs w:val="0"/>
          <w:color w:val="231F20"/>
          <w:w w:val="110"/>
        </w:rPr>
        <w:t>eGrants</w:t>
      </w:r>
      <w:proofErr w:type="spellEnd"/>
      <w:r>
        <w:rPr>
          <w:b w:val="0"/>
          <w:bCs w:val="0"/>
          <w:color w:val="231F20"/>
          <w:w w:val="110"/>
        </w:rPr>
        <w:t>, and you will receive an email notification.</w:t>
      </w:r>
    </w:p>
    <w:p w14:paraId="27ECA8F0" w14:textId="55E011F9" w:rsidR="00EF3D4A" w:rsidRDefault="00EF3D4A" w:rsidP="00EF3D4A">
      <w:pPr>
        <w:pStyle w:val="Heading2"/>
        <w:ind w:left="0" w:right="-900"/>
        <w:rPr>
          <w:b w:val="0"/>
          <w:bCs w:val="0"/>
          <w:color w:val="231F20"/>
          <w:w w:val="110"/>
        </w:rPr>
      </w:pPr>
      <w:r>
        <w:rPr>
          <w:noProof/>
        </w:rPr>
        <w:drawing>
          <wp:anchor distT="0" distB="0" distL="114300" distR="114300" simplePos="0" relativeHeight="251658274" behindDoc="1" locked="0" layoutInCell="1" allowOverlap="1" wp14:anchorId="1E9DBB47" wp14:editId="6B02D285">
            <wp:simplePos x="0" y="0"/>
            <wp:positionH relativeFrom="column">
              <wp:posOffset>533400</wp:posOffset>
            </wp:positionH>
            <wp:positionV relativeFrom="paragraph">
              <wp:posOffset>179070</wp:posOffset>
            </wp:positionV>
            <wp:extent cx="5822950" cy="2737485"/>
            <wp:effectExtent l="0" t="0" r="0" b="0"/>
            <wp:wrapTight wrapText="bothSides">
              <wp:wrapPolygon edited="0">
                <wp:start x="0" y="0"/>
                <wp:lineTo x="0" y="21495"/>
                <wp:lineTo x="21553" y="21495"/>
                <wp:lineTo x="21553" y="0"/>
                <wp:lineTo x="0" y="0"/>
              </wp:wrapPolygon>
            </wp:wrapTight>
            <wp:docPr id="200290962" name="Picture 2002909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0962" name="Picture 1" descr="Graphical user interface, text, application, email&#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822950" cy="2737485"/>
                    </a:xfrm>
                    <a:prstGeom prst="rect">
                      <a:avLst/>
                    </a:prstGeom>
                  </pic:spPr>
                </pic:pic>
              </a:graphicData>
            </a:graphic>
            <wp14:sizeRelH relativeFrom="margin">
              <wp14:pctWidth>0</wp14:pctWidth>
            </wp14:sizeRelH>
            <wp14:sizeRelV relativeFrom="margin">
              <wp14:pctHeight>0</wp14:pctHeight>
            </wp14:sizeRelV>
          </wp:anchor>
        </w:drawing>
      </w:r>
      <w:r w:rsidRPr="00EF3D4A">
        <w:rPr>
          <w:noProof/>
        </w:rPr>
        <w:t xml:space="preserve"> </w:t>
      </w:r>
    </w:p>
    <w:p w14:paraId="3D19C0E6" w14:textId="7E09B7E0" w:rsidR="00EF3D4A" w:rsidRDefault="00EF3D4A" w:rsidP="00EF3D4A">
      <w:pPr>
        <w:pStyle w:val="Heading2"/>
        <w:ind w:left="0" w:right="-900"/>
        <w:rPr>
          <w:b w:val="0"/>
          <w:bCs w:val="0"/>
          <w:color w:val="231F20"/>
          <w:w w:val="110"/>
        </w:rPr>
      </w:pPr>
    </w:p>
    <w:p w14:paraId="200A1CDC" w14:textId="77777777" w:rsidR="00EF3D4A" w:rsidRDefault="00EF3D4A" w:rsidP="00EF3D4A">
      <w:pPr>
        <w:pStyle w:val="Heading2"/>
        <w:ind w:left="0" w:right="-900"/>
        <w:rPr>
          <w:b w:val="0"/>
          <w:bCs w:val="0"/>
          <w:color w:val="231F20"/>
          <w:w w:val="110"/>
        </w:rPr>
      </w:pPr>
    </w:p>
    <w:p w14:paraId="3F01ED94" w14:textId="77777777" w:rsidR="00EF3D4A" w:rsidRDefault="00EF3D4A" w:rsidP="00EF3D4A">
      <w:pPr>
        <w:pStyle w:val="Heading2"/>
        <w:ind w:left="0" w:right="-900"/>
        <w:rPr>
          <w:b w:val="0"/>
          <w:bCs w:val="0"/>
          <w:color w:val="231F20"/>
          <w:w w:val="110"/>
        </w:rPr>
      </w:pPr>
    </w:p>
    <w:p w14:paraId="48040F72" w14:textId="77777777" w:rsidR="00EF3D4A" w:rsidRDefault="00EF3D4A" w:rsidP="00EF3D4A">
      <w:pPr>
        <w:pStyle w:val="Heading2"/>
        <w:ind w:left="0" w:right="-900"/>
        <w:rPr>
          <w:b w:val="0"/>
          <w:bCs w:val="0"/>
          <w:color w:val="231F20"/>
          <w:w w:val="110"/>
        </w:rPr>
      </w:pPr>
    </w:p>
    <w:p w14:paraId="5ED16998" w14:textId="77777777" w:rsidR="00EF3D4A" w:rsidRDefault="00EF3D4A" w:rsidP="00EF3D4A">
      <w:pPr>
        <w:pStyle w:val="Heading2"/>
        <w:ind w:left="0" w:right="-900"/>
        <w:rPr>
          <w:b w:val="0"/>
          <w:bCs w:val="0"/>
          <w:color w:val="231F20"/>
          <w:w w:val="110"/>
        </w:rPr>
      </w:pPr>
    </w:p>
    <w:p w14:paraId="22CCDC9D" w14:textId="77777777" w:rsidR="00EF3D4A" w:rsidRDefault="00EF3D4A" w:rsidP="00EF3D4A">
      <w:pPr>
        <w:pStyle w:val="Heading2"/>
        <w:ind w:left="0" w:right="-900"/>
        <w:rPr>
          <w:b w:val="0"/>
          <w:bCs w:val="0"/>
          <w:color w:val="231F20"/>
          <w:w w:val="110"/>
        </w:rPr>
      </w:pPr>
    </w:p>
    <w:p w14:paraId="28383832" w14:textId="77777777" w:rsidR="00EF3D4A" w:rsidRDefault="00EF3D4A" w:rsidP="00EF3D4A">
      <w:pPr>
        <w:pStyle w:val="Heading2"/>
        <w:ind w:left="0" w:right="-900"/>
        <w:rPr>
          <w:b w:val="0"/>
          <w:bCs w:val="0"/>
          <w:color w:val="231F20"/>
          <w:w w:val="110"/>
        </w:rPr>
      </w:pPr>
    </w:p>
    <w:p w14:paraId="0FD0A2BE" w14:textId="77777777" w:rsidR="00EF3D4A" w:rsidRDefault="00EF3D4A" w:rsidP="00EF3D4A">
      <w:pPr>
        <w:pStyle w:val="Heading2"/>
        <w:ind w:left="0" w:right="-900"/>
        <w:rPr>
          <w:b w:val="0"/>
          <w:bCs w:val="0"/>
          <w:color w:val="231F20"/>
          <w:w w:val="110"/>
        </w:rPr>
      </w:pPr>
    </w:p>
    <w:p w14:paraId="52001EED" w14:textId="77777777" w:rsidR="00EF3D4A" w:rsidRDefault="00EF3D4A" w:rsidP="00EF3D4A">
      <w:pPr>
        <w:pStyle w:val="Heading2"/>
        <w:ind w:left="0" w:right="-900"/>
        <w:rPr>
          <w:b w:val="0"/>
          <w:bCs w:val="0"/>
          <w:color w:val="231F20"/>
          <w:w w:val="110"/>
        </w:rPr>
      </w:pPr>
    </w:p>
    <w:p w14:paraId="69AF4402" w14:textId="77777777" w:rsidR="00EF3D4A" w:rsidRDefault="00EF3D4A" w:rsidP="00EF3D4A">
      <w:pPr>
        <w:pStyle w:val="Heading2"/>
        <w:ind w:left="0" w:right="-900"/>
        <w:rPr>
          <w:b w:val="0"/>
          <w:bCs w:val="0"/>
          <w:color w:val="231F20"/>
          <w:w w:val="110"/>
        </w:rPr>
      </w:pPr>
    </w:p>
    <w:p w14:paraId="03D0FFBC" w14:textId="77777777" w:rsidR="00EF3D4A" w:rsidRDefault="00EF3D4A" w:rsidP="00EF3D4A">
      <w:pPr>
        <w:pStyle w:val="Heading2"/>
        <w:ind w:left="0" w:right="-900"/>
        <w:rPr>
          <w:b w:val="0"/>
          <w:bCs w:val="0"/>
          <w:color w:val="231F20"/>
          <w:w w:val="110"/>
        </w:rPr>
      </w:pPr>
    </w:p>
    <w:p w14:paraId="03EF7E35" w14:textId="77777777" w:rsidR="00EF3D4A" w:rsidRDefault="00EF3D4A" w:rsidP="00EF3D4A">
      <w:pPr>
        <w:pStyle w:val="Heading2"/>
        <w:ind w:left="0" w:right="-900"/>
        <w:rPr>
          <w:b w:val="0"/>
          <w:bCs w:val="0"/>
          <w:color w:val="231F20"/>
          <w:w w:val="110"/>
        </w:rPr>
      </w:pPr>
    </w:p>
    <w:p w14:paraId="0AE693CE" w14:textId="77777777" w:rsidR="00EF3D4A" w:rsidRDefault="00EF3D4A" w:rsidP="00EF3D4A">
      <w:pPr>
        <w:pStyle w:val="Heading2"/>
        <w:ind w:left="0" w:right="-900"/>
        <w:rPr>
          <w:b w:val="0"/>
          <w:bCs w:val="0"/>
          <w:color w:val="231F20"/>
          <w:w w:val="110"/>
        </w:rPr>
      </w:pPr>
    </w:p>
    <w:p w14:paraId="66465976" w14:textId="77777777" w:rsidR="00EF3D4A" w:rsidRDefault="00EF3D4A" w:rsidP="00EF3D4A">
      <w:pPr>
        <w:pStyle w:val="Heading2"/>
        <w:ind w:left="0" w:right="-900"/>
        <w:rPr>
          <w:b w:val="0"/>
          <w:bCs w:val="0"/>
          <w:color w:val="231F20"/>
          <w:w w:val="110"/>
        </w:rPr>
      </w:pPr>
    </w:p>
    <w:p w14:paraId="2193F81A" w14:textId="77777777" w:rsidR="00EF3D4A" w:rsidRDefault="00EF3D4A" w:rsidP="00EF3D4A">
      <w:pPr>
        <w:pStyle w:val="Heading2"/>
        <w:ind w:left="0" w:right="-900"/>
        <w:rPr>
          <w:b w:val="0"/>
          <w:bCs w:val="0"/>
          <w:color w:val="231F20"/>
          <w:w w:val="110"/>
        </w:rPr>
      </w:pPr>
    </w:p>
    <w:p w14:paraId="0A5D9BCA" w14:textId="77777777" w:rsidR="00EF3D4A" w:rsidRDefault="00EF3D4A" w:rsidP="00EF3D4A">
      <w:pPr>
        <w:pStyle w:val="Heading2"/>
        <w:ind w:left="0" w:right="-900"/>
        <w:rPr>
          <w:b w:val="0"/>
          <w:bCs w:val="0"/>
          <w:color w:val="231F20"/>
          <w:w w:val="110"/>
        </w:rPr>
      </w:pPr>
    </w:p>
    <w:p w14:paraId="15C95F7E" w14:textId="7C68B77C" w:rsidR="00EF3D4A" w:rsidRDefault="00EF3D4A" w:rsidP="00EF3D4A">
      <w:pPr>
        <w:pStyle w:val="Heading2"/>
        <w:ind w:left="0" w:right="-900"/>
        <w:rPr>
          <w:b w:val="0"/>
          <w:bCs w:val="0"/>
          <w:color w:val="231F20"/>
          <w:w w:val="110"/>
        </w:rPr>
      </w:pPr>
      <w:proofErr w:type="gramStart"/>
      <w:r>
        <w:rPr>
          <w:b w:val="0"/>
          <w:bCs w:val="0"/>
          <w:color w:val="231F20"/>
          <w:w w:val="110"/>
        </w:rPr>
        <w:t>Similar to</w:t>
      </w:r>
      <w:proofErr w:type="gramEnd"/>
      <w:r>
        <w:rPr>
          <w:b w:val="0"/>
          <w:bCs w:val="0"/>
          <w:color w:val="231F20"/>
          <w:w w:val="110"/>
        </w:rPr>
        <w:t xml:space="preserve"> other </w:t>
      </w:r>
      <w:proofErr w:type="spellStart"/>
      <w:r>
        <w:rPr>
          <w:b w:val="0"/>
          <w:bCs w:val="0"/>
          <w:color w:val="231F20"/>
          <w:w w:val="110"/>
        </w:rPr>
        <w:t>eGrants</w:t>
      </w:r>
      <w:proofErr w:type="spellEnd"/>
      <w:r>
        <w:rPr>
          <w:b w:val="0"/>
          <w:bCs w:val="0"/>
          <w:color w:val="231F20"/>
          <w:w w:val="110"/>
        </w:rPr>
        <w:t xml:space="preserve"> processes, you will be responsible for logging into </w:t>
      </w:r>
      <w:proofErr w:type="spellStart"/>
      <w:r>
        <w:rPr>
          <w:b w:val="0"/>
          <w:bCs w:val="0"/>
          <w:color w:val="231F20"/>
          <w:w w:val="110"/>
        </w:rPr>
        <w:t>eGrants</w:t>
      </w:r>
      <w:proofErr w:type="spellEnd"/>
      <w:r>
        <w:rPr>
          <w:b w:val="0"/>
          <w:bCs w:val="0"/>
          <w:color w:val="231F20"/>
          <w:w w:val="110"/>
        </w:rPr>
        <w:t xml:space="preserve">, navigating to the document, scrolling down the lefthand panel, and clicking into the Notes section to see MOVA’s follow up and questions. Address MOVA’s follow up and resubmit the SCR by scrolling down the lefthand panel to Status Options, clicking Subcontract </w:t>
      </w:r>
      <w:r w:rsidR="7A166BA4">
        <w:rPr>
          <w:b w:val="0"/>
          <w:bCs w:val="0"/>
          <w:color w:val="231F20"/>
          <w:w w:val="110"/>
        </w:rPr>
        <w:t>Request</w:t>
      </w:r>
      <w:r>
        <w:rPr>
          <w:b w:val="0"/>
          <w:bCs w:val="0"/>
          <w:color w:val="231F20"/>
          <w:w w:val="110"/>
        </w:rPr>
        <w:t xml:space="preserve"> Submitted, and confirming OK in the pop again. Once again, the page will be refreshed to the Document Landing Page, and your application will be in the status of Subcontract Request in Review.</w:t>
      </w:r>
    </w:p>
    <w:p w14:paraId="69612D01" w14:textId="7210E92D" w:rsidR="00EF3D4A" w:rsidRDefault="00EF3D4A" w:rsidP="00EF3D4A">
      <w:pPr>
        <w:pStyle w:val="Heading2"/>
        <w:ind w:left="0" w:right="-900"/>
        <w:rPr>
          <w:b w:val="0"/>
          <w:bCs w:val="0"/>
          <w:color w:val="231F20"/>
          <w:w w:val="110"/>
        </w:rPr>
      </w:pPr>
    </w:p>
    <w:p w14:paraId="50085D19" w14:textId="6AA4936B" w:rsidR="00EF3D4A" w:rsidRDefault="00EF3D4A" w:rsidP="00EF3D4A">
      <w:pPr>
        <w:pStyle w:val="Heading2"/>
        <w:ind w:left="0" w:right="-900"/>
        <w:rPr>
          <w:b w:val="0"/>
          <w:bCs w:val="0"/>
          <w:color w:val="231F20"/>
          <w:w w:val="110"/>
        </w:rPr>
      </w:pPr>
      <w:r>
        <w:rPr>
          <w:b w:val="0"/>
          <w:bCs w:val="0"/>
          <w:color w:val="231F20"/>
          <w:w w:val="110"/>
        </w:rPr>
        <w:t xml:space="preserve">For more information about how to work the Notes section, refer to previous step-by-step </w:t>
      </w:r>
      <w:proofErr w:type="spellStart"/>
      <w:r>
        <w:rPr>
          <w:b w:val="0"/>
          <w:bCs w:val="0"/>
          <w:color w:val="231F20"/>
          <w:w w:val="110"/>
        </w:rPr>
        <w:t>eGrants</w:t>
      </w:r>
      <w:proofErr w:type="spellEnd"/>
      <w:r>
        <w:rPr>
          <w:b w:val="0"/>
          <w:bCs w:val="0"/>
          <w:color w:val="231F20"/>
          <w:w w:val="110"/>
        </w:rPr>
        <w:t xml:space="preserve"> guides for contracting and expenditure reporting.</w:t>
      </w:r>
    </w:p>
    <w:p w14:paraId="6BE86AD6" w14:textId="13891CF3" w:rsidR="00EF3D4A" w:rsidRDefault="00EF3D4A" w:rsidP="00EF3D4A">
      <w:pPr>
        <w:pStyle w:val="Heading2"/>
        <w:ind w:left="0" w:right="-900"/>
        <w:rPr>
          <w:b w:val="0"/>
          <w:bCs w:val="0"/>
          <w:color w:val="231F20"/>
          <w:w w:val="110"/>
        </w:rPr>
      </w:pPr>
    </w:p>
    <w:p w14:paraId="4E577D04" w14:textId="3C985418" w:rsidR="00EF3D4A" w:rsidRPr="00514370" w:rsidRDefault="00EF3D4A" w:rsidP="00EF3D4A">
      <w:pPr>
        <w:pStyle w:val="Heading2"/>
        <w:ind w:left="0" w:right="-900"/>
        <w:rPr>
          <w:b w:val="0"/>
          <w:bCs w:val="0"/>
          <w:color w:val="231F20"/>
          <w:w w:val="110"/>
        </w:rPr>
      </w:pPr>
      <w:r>
        <w:rPr>
          <w:color w:val="231F20"/>
          <w:w w:val="110"/>
        </w:rPr>
        <w:t>Subcontract Request Approved</w:t>
      </w:r>
    </w:p>
    <w:p w14:paraId="0D63E43D" w14:textId="635190F1" w:rsidR="00EF3D4A" w:rsidRDefault="00EF3D4A" w:rsidP="00EF3D4A">
      <w:pPr>
        <w:pStyle w:val="Heading2"/>
        <w:ind w:left="0" w:right="-900"/>
        <w:rPr>
          <w:b w:val="0"/>
          <w:bCs w:val="0"/>
          <w:color w:val="231F20"/>
          <w:w w:val="110"/>
        </w:rPr>
      </w:pPr>
      <w:r>
        <w:rPr>
          <w:b w:val="0"/>
          <w:bCs w:val="0"/>
          <w:color w:val="231F20"/>
          <w:w w:val="110"/>
        </w:rPr>
        <w:t>Once your subcontract request has been approved, you will receive an email notification from the system.</w:t>
      </w:r>
    </w:p>
    <w:p w14:paraId="4C37AD35" w14:textId="3ADEEB65" w:rsidR="00EF3D4A" w:rsidRDefault="00EF3D4A" w:rsidP="00EF3D4A">
      <w:pPr>
        <w:pStyle w:val="Heading2"/>
        <w:ind w:left="0" w:right="-900"/>
        <w:rPr>
          <w:b w:val="0"/>
          <w:bCs w:val="0"/>
          <w:color w:val="231F20"/>
          <w:w w:val="110"/>
        </w:rPr>
      </w:pPr>
      <w:r>
        <w:rPr>
          <w:noProof/>
        </w:rPr>
        <w:drawing>
          <wp:anchor distT="0" distB="0" distL="114300" distR="114300" simplePos="0" relativeHeight="251658275" behindDoc="1" locked="0" layoutInCell="1" allowOverlap="1" wp14:anchorId="3FD2E50F" wp14:editId="26F30298">
            <wp:simplePos x="0" y="0"/>
            <wp:positionH relativeFrom="column">
              <wp:posOffset>793750</wp:posOffset>
            </wp:positionH>
            <wp:positionV relativeFrom="paragraph">
              <wp:posOffset>84455</wp:posOffset>
            </wp:positionV>
            <wp:extent cx="5130800" cy="2512060"/>
            <wp:effectExtent l="0" t="0" r="0" b="0"/>
            <wp:wrapTight wrapText="bothSides">
              <wp:wrapPolygon edited="0">
                <wp:start x="0" y="0"/>
                <wp:lineTo x="0" y="21458"/>
                <wp:lineTo x="21493" y="21458"/>
                <wp:lineTo x="21493" y="0"/>
                <wp:lineTo x="0" y="0"/>
              </wp:wrapPolygon>
            </wp:wrapTight>
            <wp:docPr id="1055020645" name="Picture 10550206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20645" name="Picture 1"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130800" cy="2512060"/>
                    </a:xfrm>
                    <a:prstGeom prst="rect">
                      <a:avLst/>
                    </a:prstGeom>
                  </pic:spPr>
                </pic:pic>
              </a:graphicData>
            </a:graphic>
            <wp14:sizeRelH relativeFrom="margin">
              <wp14:pctWidth>0</wp14:pctWidth>
            </wp14:sizeRelH>
            <wp14:sizeRelV relativeFrom="margin">
              <wp14:pctHeight>0</wp14:pctHeight>
            </wp14:sizeRelV>
          </wp:anchor>
        </w:drawing>
      </w:r>
    </w:p>
    <w:p w14:paraId="0EFCBB2D" w14:textId="1641BE19" w:rsidR="00EF3D4A" w:rsidRDefault="00EF3D4A" w:rsidP="00EF3D4A">
      <w:pPr>
        <w:pStyle w:val="Heading2"/>
        <w:ind w:left="0" w:right="-900"/>
        <w:rPr>
          <w:b w:val="0"/>
          <w:bCs w:val="0"/>
          <w:color w:val="231F20"/>
          <w:w w:val="110"/>
        </w:rPr>
      </w:pPr>
      <w:r w:rsidRPr="00EF3D4A">
        <w:rPr>
          <w:noProof/>
        </w:rPr>
        <w:t xml:space="preserve"> </w:t>
      </w:r>
    </w:p>
    <w:p w14:paraId="10A55690" w14:textId="2C2E83D2" w:rsidR="00EF3D4A" w:rsidRDefault="00EF3D4A" w:rsidP="00EF3D4A">
      <w:pPr>
        <w:pStyle w:val="Heading2"/>
        <w:ind w:left="0" w:right="-900"/>
        <w:rPr>
          <w:b w:val="0"/>
          <w:bCs w:val="0"/>
          <w:color w:val="231F20"/>
          <w:w w:val="110"/>
        </w:rPr>
      </w:pPr>
    </w:p>
    <w:p w14:paraId="31F6820B" w14:textId="77777777" w:rsidR="00EF3D4A" w:rsidRDefault="00EF3D4A" w:rsidP="00EF3D4A">
      <w:pPr>
        <w:pStyle w:val="Heading2"/>
        <w:ind w:left="0" w:right="-900"/>
        <w:rPr>
          <w:b w:val="0"/>
          <w:bCs w:val="0"/>
          <w:color w:val="231F20"/>
          <w:w w:val="110"/>
        </w:rPr>
      </w:pPr>
    </w:p>
    <w:p w14:paraId="58E7AE85" w14:textId="51D29224" w:rsidR="00EF3D4A" w:rsidRDefault="00EF3D4A" w:rsidP="00EF3D4A">
      <w:pPr>
        <w:pStyle w:val="Heading2"/>
        <w:ind w:left="0" w:right="-900"/>
        <w:rPr>
          <w:b w:val="0"/>
          <w:bCs w:val="0"/>
          <w:color w:val="231F20"/>
          <w:w w:val="110"/>
        </w:rPr>
      </w:pPr>
    </w:p>
    <w:p w14:paraId="4B1F0BF1" w14:textId="2CFA7EED" w:rsidR="00EF3D4A" w:rsidRDefault="00EF3D4A" w:rsidP="00EF3D4A">
      <w:pPr>
        <w:pStyle w:val="Heading2"/>
        <w:ind w:left="0" w:right="-900"/>
        <w:rPr>
          <w:b w:val="0"/>
          <w:bCs w:val="0"/>
          <w:color w:val="231F20"/>
          <w:w w:val="110"/>
        </w:rPr>
      </w:pPr>
    </w:p>
    <w:p w14:paraId="0119FE69" w14:textId="4F78D390" w:rsidR="00EF3D4A" w:rsidRDefault="00EF3D4A" w:rsidP="00EF3D4A">
      <w:pPr>
        <w:pStyle w:val="Heading2"/>
        <w:ind w:left="0" w:right="-900"/>
        <w:rPr>
          <w:b w:val="0"/>
          <w:bCs w:val="0"/>
          <w:color w:val="231F20"/>
          <w:w w:val="110"/>
        </w:rPr>
      </w:pPr>
    </w:p>
    <w:p w14:paraId="5D41BE29" w14:textId="77777777" w:rsidR="00EF3D4A" w:rsidRDefault="00EF3D4A" w:rsidP="00EF3D4A">
      <w:pPr>
        <w:pStyle w:val="Heading2"/>
        <w:ind w:left="0" w:right="-900"/>
        <w:rPr>
          <w:b w:val="0"/>
          <w:bCs w:val="0"/>
          <w:color w:val="231F20"/>
          <w:w w:val="110"/>
        </w:rPr>
      </w:pPr>
    </w:p>
    <w:p w14:paraId="3E2917B1" w14:textId="77777777" w:rsidR="00EF3D4A" w:rsidRDefault="00EF3D4A" w:rsidP="00EF3D4A">
      <w:pPr>
        <w:pStyle w:val="Heading2"/>
        <w:ind w:left="0" w:right="-900"/>
        <w:rPr>
          <w:b w:val="0"/>
          <w:bCs w:val="0"/>
          <w:color w:val="231F20"/>
          <w:w w:val="110"/>
        </w:rPr>
      </w:pPr>
    </w:p>
    <w:p w14:paraId="497EBCB7" w14:textId="77777777" w:rsidR="00EF3D4A" w:rsidRDefault="00EF3D4A" w:rsidP="00EF3D4A">
      <w:pPr>
        <w:pStyle w:val="Heading2"/>
        <w:ind w:left="0" w:right="-900"/>
        <w:rPr>
          <w:b w:val="0"/>
          <w:bCs w:val="0"/>
          <w:color w:val="231F20"/>
          <w:w w:val="110"/>
        </w:rPr>
      </w:pPr>
    </w:p>
    <w:p w14:paraId="1E1A8309" w14:textId="77777777" w:rsidR="00EF3D4A" w:rsidRDefault="00EF3D4A" w:rsidP="00EF3D4A">
      <w:pPr>
        <w:pStyle w:val="Heading2"/>
        <w:ind w:left="0" w:right="-900"/>
        <w:rPr>
          <w:b w:val="0"/>
          <w:bCs w:val="0"/>
          <w:color w:val="231F20"/>
          <w:w w:val="110"/>
        </w:rPr>
      </w:pPr>
    </w:p>
    <w:p w14:paraId="7A21BFD7" w14:textId="77777777" w:rsidR="00EF3D4A" w:rsidRDefault="00EF3D4A" w:rsidP="00EF3D4A">
      <w:pPr>
        <w:pStyle w:val="Heading2"/>
        <w:ind w:left="0" w:right="-900"/>
        <w:rPr>
          <w:b w:val="0"/>
          <w:bCs w:val="0"/>
          <w:color w:val="231F20"/>
          <w:w w:val="110"/>
        </w:rPr>
      </w:pPr>
    </w:p>
    <w:p w14:paraId="7BC9978F" w14:textId="2C69F8F2" w:rsidR="00EF3D4A" w:rsidRDefault="00EF3D4A" w:rsidP="00EF3D4A">
      <w:pPr>
        <w:pStyle w:val="Heading2"/>
        <w:ind w:left="0" w:right="-900"/>
        <w:rPr>
          <w:b w:val="0"/>
          <w:bCs w:val="0"/>
          <w:color w:val="231F20"/>
          <w:w w:val="110"/>
        </w:rPr>
      </w:pPr>
      <w:r>
        <w:rPr>
          <w:b w:val="0"/>
          <w:bCs w:val="0"/>
          <w:color w:val="231F20"/>
          <w:w w:val="110"/>
        </w:rPr>
        <w:t>You will be able to click into the form(s) that you submitted for future reference, but you will not be able to change them.</w:t>
      </w:r>
    </w:p>
    <w:p w14:paraId="7FC83DE9" w14:textId="77777777" w:rsidR="00EF3D4A" w:rsidRDefault="00EF3D4A" w:rsidP="00EF3D4A">
      <w:pPr>
        <w:pStyle w:val="Heading2"/>
        <w:ind w:left="0" w:right="-900"/>
        <w:rPr>
          <w:b w:val="0"/>
          <w:bCs w:val="0"/>
          <w:color w:val="231F20"/>
          <w:w w:val="110"/>
        </w:rPr>
      </w:pPr>
    </w:p>
    <w:p w14:paraId="3FFC0250" w14:textId="598348C1" w:rsidR="00EF3D4A" w:rsidRDefault="00EF3D4A" w:rsidP="00EF3D4A">
      <w:pPr>
        <w:pStyle w:val="Heading2"/>
        <w:ind w:left="0" w:right="-900"/>
        <w:rPr>
          <w:color w:val="231F20"/>
          <w:w w:val="110"/>
        </w:rPr>
      </w:pPr>
      <w:r>
        <w:rPr>
          <w:color w:val="231F20"/>
          <w:w w:val="110"/>
        </w:rPr>
        <w:t>Multiple Subcontract Requests</w:t>
      </w:r>
    </w:p>
    <w:p w14:paraId="41F19BD7" w14:textId="74127844" w:rsidR="00EF3D4A" w:rsidRDefault="00EF3D4A" w:rsidP="00EF3D4A">
      <w:pPr>
        <w:pStyle w:val="Heading2"/>
        <w:ind w:left="0" w:right="-900"/>
        <w:rPr>
          <w:b w:val="0"/>
          <w:bCs w:val="0"/>
          <w:color w:val="231F20"/>
        </w:rPr>
      </w:pPr>
      <w:r>
        <w:rPr>
          <w:b w:val="0"/>
          <w:bCs w:val="0"/>
          <w:color w:val="231F20"/>
          <w:w w:val="110"/>
        </w:rPr>
        <w:t xml:space="preserve">At any time, you can initiate and have multiple SCRs in various statuses. To initiate another SCR, simply follow the same steps: click Initiated Related Doc and select &amp; confirm </w:t>
      </w:r>
      <w:r w:rsidRPr="00972AA7">
        <w:rPr>
          <w:b w:val="0"/>
          <w:bCs w:val="0"/>
          <w:color w:val="231F20"/>
        </w:rPr>
        <w:t>“</w:t>
      </w:r>
      <w:r>
        <w:rPr>
          <w:b w:val="0"/>
          <w:bCs w:val="0"/>
          <w:color w:val="231F20"/>
        </w:rPr>
        <w:t xml:space="preserve">Subcontract </w:t>
      </w:r>
      <w:r w:rsidRPr="00972AA7">
        <w:rPr>
          <w:b w:val="0"/>
          <w:bCs w:val="0"/>
          <w:color w:val="231F20"/>
        </w:rPr>
        <w:t>Request FY24.”</w:t>
      </w:r>
    </w:p>
    <w:p w14:paraId="6CF46CB5" w14:textId="7042F0A2" w:rsidR="00EF3D4A" w:rsidRDefault="00EF3D4A" w:rsidP="00EF3D4A">
      <w:pPr>
        <w:pStyle w:val="Heading2"/>
        <w:ind w:left="0" w:right="-900"/>
        <w:rPr>
          <w:b w:val="0"/>
          <w:bCs w:val="0"/>
          <w:color w:val="231F20"/>
        </w:rPr>
      </w:pPr>
    </w:p>
    <w:p w14:paraId="77FB4147" w14:textId="46A68357" w:rsidR="00EF3D4A" w:rsidRDefault="00EF3D4A" w:rsidP="00EF3D4A">
      <w:pPr>
        <w:pStyle w:val="Heading2"/>
        <w:ind w:left="0" w:right="-900"/>
        <w:rPr>
          <w:b w:val="0"/>
          <w:bCs w:val="0"/>
          <w:color w:val="231F20"/>
        </w:rPr>
      </w:pPr>
      <w:r>
        <w:rPr>
          <w:b w:val="0"/>
          <w:bCs w:val="0"/>
          <w:color w:val="231F20"/>
        </w:rPr>
        <w:t>To navigate between multiple SCRs, scroll all the way to the bottom of the lefthand panel and click on Subcontract Request under Related Documents.</w:t>
      </w:r>
    </w:p>
    <w:p w14:paraId="7D0445CA" w14:textId="7E078338" w:rsidR="00EF3D4A" w:rsidRDefault="00EF3D4A" w:rsidP="00EF3D4A">
      <w:pPr>
        <w:pStyle w:val="Heading2"/>
        <w:ind w:left="0" w:right="-900"/>
        <w:rPr>
          <w:b w:val="0"/>
          <w:bCs w:val="0"/>
          <w:color w:val="231F20"/>
        </w:rPr>
      </w:pPr>
    </w:p>
    <w:p w14:paraId="27F6401C" w14:textId="4834C336" w:rsidR="00EF3D4A" w:rsidRDefault="00EF3D4A" w:rsidP="00EF3D4A">
      <w:pPr>
        <w:pStyle w:val="Heading2"/>
        <w:ind w:left="0" w:right="-900"/>
        <w:rPr>
          <w:b w:val="0"/>
          <w:bCs w:val="0"/>
          <w:color w:val="231F20"/>
          <w:w w:val="110"/>
        </w:rPr>
      </w:pPr>
    </w:p>
    <w:p w14:paraId="2D06310A" w14:textId="14B8E58B" w:rsidR="00EF3D4A" w:rsidRDefault="00EF3D4A" w:rsidP="00EF3D4A">
      <w:pPr>
        <w:pStyle w:val="Heading2"/>
        <w:ind w:left="0" w:right="-900"/>
        <w:rPr>
          <w:b w:val="0"/>
          <w:bCs w:val="0"/>
          <w:color w:val="231F20"/>
          <w:w w:val="110"/>
        </w:rPr>
      </w:pPr>
    </w:p>
    <w:p w14:paraId="61940F51" w14:textId="77777777" w:rsidR="00EF3D4A" w:rsidRDefault="00EF3D4A" w:rsidP="00EF3D4A">
      <w:pPr>
        <w:pStyle w:val="Heading2"/>
        <w:ind w:left="0" w:right="-900"/>
        <w:rPr>
          <w:b w:val="0"/>
          <w:bCs w:val="0"/>
          <w:color w:val="231F20"/>
          <w:w w:val="110"/>
        </w:rPr>
      </w:pPr>
    </w:p>
    <w:p w14:paraId="081C8998" w14:textId="77777777" w:rsidR="00EF3D4A" w:rsidRDefault="00EF3D4A" w:rsidP="00EF3D4A">
      <w:pPr>
        <w:pStyle w:val="Heading2"/>
        <w:ind w:left="0" w:right="-900"/>
        <w:rPr>
          <w:b w:val="0"/>
          <w:bCs w:val="0"/>
          <w:color w:val="231F20"/>
          <w:w w:val="110"/>
        </w:rPr>
      </w:pPr>
    </w:p>
    <w:p w14:paraId="49D746AA" w14:textId="77777777" w:rsidR="00EF3D4A" w:rsidRDefault="00EF3D4A" w:rsidP="00EF3D4A">
      <w:pPr>
        <w:pStyle w:val="Heading2"/>
        <w:ind w:left="0" w:right="-900"/>
        <w:rPr>
          <w:b w:val="0"/>
          <w:bCs w:val="0"/>
          <w:color w:val="231F20"/>
          <w:w w:val="110"/>
        </w:rPr>
      </w:pPr>
    </w:p>
    <w:p w14:paraId="62BEB54F" w14:textId="6F102E7A" w:rsidR="00EF3D4A" w:rsidRDefault="00EF3D4A" w:rsidP="00EF3D4A">
      <w:pPr>
        <w:pStyle w:val="Heading2"/>
        <w:ind w:left="0" w:right="-900"/>
        <w:rPr>
          <w:b w:val="0"/>
          <w:bCs w:val="0"/>
          <w:color w:val="231F20"/>
          <w:w w:val="110"/>
        </w:rPr>
      </w:pPr>
    </w:p>
    <w:p w14:paraId="493E7177" w14:textId="4FB7AD0D" w:rsidR="00EF3D4A" w:rsidRDefault="00EF3D4A" w:rsidP="00EF3D4A">
      <w:pPr>
        <w:pStyle w:val="Heading2"/>
        <w:ind w:left="0" w:right="-900"/>
        <w:rPr>
          <w:b w:val="0"/>
          <w:bCs w:val="0"/>
          <w:color w:val="231F20"/>
          <w:w w:val="110"/>
        </w:rPr>
      </w:pPr>
    </w:p>
    <w:p w14:paraId="7B93ACEE" w14:textId="0141F388" w:rsidR="00EF3D4A" w:rsidRDefault="00EF3D4A" w:rsidP="00EF3D4A">
      <w:pPr>
        <w:pStyle w:val="Heading2"/>
        <w:ind w:left="0" w:right="-900"/>
        <w:rPr>
          <w:b w:val="0"/>
          <w:bCs w:val="0"/>
          <w:color w:val="231F20"/>
          <w:w w:val="110"/>
        </w:rPr>
      </w:pPr>
      <w:r>
        <w:rPr>
          <w:noProof/>
        </w:rPr>
        <w:lastRenderedPageBreak/>
        <w:drawing>
          <wp:anchor distT="0" distB="0" distL="114300" distR="114300" simplePos="0" relativeHeight="251658270" behindDoc="1" locked="0" layoutInCell="1" allowOverlap="1" wp14:anchorId="759CACA5" wp14:editId="65CE0B20">
            <wp:simplePos x="0" y="0"/>
            <wp:positionH relativeFrom="column">
              <wp:posOffset>2603500</wp:posOffset>
            </wp:positionH>
            <wp:positionV relativeFrom="paragraph">
              <wp:posOffset>24765</wp:posOffset>
            </wp:positionV>
            <wp:extent cx="1568450" cy="2099310"/>
            <wp:effectExtent l="0" t="0" r="0" b="0"/>
            <wp:wrapTight wrapText="bothSides">
              <wp:wrapPolygon edited="0">
                <wp:start x="0" y="0"/>
                <wp:lineTo x="0" y="21365"/>
                <wp:lineTo x="21250" y="21365"/>
                <wp:lineTo x="21250" y="0"/>
                <wp:lineTo x="0" y="0"/>
              </wp:wrapPolygon>
            </wp:wrapTight>
            <wp:docPr id="578526437" name="Picture 5785264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26437" name="Picture 1"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568450" cy="2099310"/>
                    </a:xfrm>
                    <a:prstGeom prst="rect">
                      <a:avLst/>
                    </a:prstGeom>
                  </pic:spPr>
                </pic:pic>
              </a:graphicData>
            </a:graphic>
            <wp14:sizeRelH relativeFrom="margin">
              <wp14:pctWidth>0</wp14:pctWidth>
            </wp14:sizeRelH>
            <wp14:sizeRelV relativeFrom="margin">
              <wp14:pctHeight>0</wp14:pctHeight>
            </wp14:sizeRelV>
          </wp:anchor>
        </w:drawing>
      </w:r>
    </w:p>
    <w:p w14:paraId="6B5E2A55" w14:textId="3F991FB7" w:rsidR="00EF3D4A" w:rsidRDefault="00EF3D4A" w:rsidP="00EF3D4A">
      <w:pPr>
        <w:pStyle w:val="Heading2"/>
        <w:ind w:left="0" w:right="-900"/>
        <w:rPr>
          <w:b w:val="0"/>
          <w:bCs w:val="0"/>
          <w:color w:val="231F20"/>
          <w:w w:val="110"/>
        </w:rPr>
      </w:pPr>
    </w:p>
    <w:p w14:paraId="168AF318" w14:textId="19192FEB" w:rsidR="00EF3D4A" w:rsidRDefault="00EF3D4A" w:rsidP="00EF3D4A">
      <w:pPr>
        <w:pStyle w:val="Heading2"/>
        <w:ind w:left="0" w:right="-900"/>
        <w:rPr>
          <w:b w:val="0"/>
          <w:bCs w:val="0"/>
          <w:color w:val="231F20"/>
          <w:w w:val="110"/>
        </w:rPr>
      </w:pPr>
    </w:p>
    <w:p w14:paraId="6B9CAF11" w14:textId="77777777" w:rsidR="00EF3D4A" w:rsidRDefault="00EF3D4A" w:rsidP="00EF3D4A">
      <w:pPr>
        <w:pStyle w:val="Heading2"/>
        <w:ind w:left="0" w:right="-900"/>
        <w:rPr>
          <w:b w:val="0"/>
          <w:bCs w:val="0"/>
          <w:color w:val="231F20"/>
          <w:w w:val="110"/>
        </w:rPr>
      </w:pPr>
    </w:p>
    <w:p w14:paraId="74F506B9" w14:textId="77777777" w:rsidR="00EF3D4A" w:rsidRDefault="00EF3D4A" w:rsidP="00EF3D4A">
      <w:pPr>
        <w:pStyle w:val="Heading2"/>
        <w:ind w:left="0" w:right="-900"/>
        <w:rPr>
          <w:b w:val="0"/>
          <w:bCs w:val="0"/>
          <w:color w:val="231F20"/>
          <w:w w:val="110"/>
        </w:rPr>
      </w:pPr>
    </w:p>
    <w:p w14:paraId="770FE89B" w14:textId="1B460280" w:rsidR="00EF3D4A" w:rsidRDefault="00EF3D4A" w:rsidP="00EF3D4A">
      <w:pPr>
        <w:pStyle w:val="Heading2"/>
        <w:ind w:left="0" w:right="-900"/>
        <w:rPr>
          <w:b w:val="0"/>
          <w:bCs w:val="0"/>
          <w:color w:val="231F20"/>
          <w:w w:val="110"/>
        </w:rPr>
      </w:pPr>
    </w:p>
    <w:p w14:paraId="385B76D3" w14:textId="77777777" w:rsidR="00EF3D4A" w:rsidRDefault="00EF3D4A" w:rsidP="00EF3D4A">
      <w:pPr>
        <w:pStyle w:val="Heading2"/>
        <w:ind w:left="0" w:right="-900"/>
        <w:rPr>
          <w:b w:val="0"/>
          <w:bCs w:val="0"/>
          <w:color w:val="231F20"/>
          <w:w w:val="110"/>
        </w:rPr>
      </w:pPr>
    </w:p>
    <w:p w14:paraId="27EA4183" w14:textId="075DAF2F" w:rsidR="00EF3D4A" w:rsidRDefault="00EF3D4A" w:rsidP="00EF3D4A">
      <w:pPr>
        <w:pStyle w:val="Heading2"/>
        <w:ind w:left="0" w:right="-900"/>
        <w:rPr>
          <w:b w:val="0"/>
          <w:bCs w:val="0"/>
          <w:color w:val="231F20"/>
          <w:w w:val="110"/>
        </w:rPr>
      </w:pPr>
    </w:p>
    <w:p w14:paraId="60E015A8" w14:textId="77777777" w:rsidR="00EF3D4A" w:rsidRDefault="00EF3D4A" w:rsidP="00EF3D4A">
      <w:pPr>
        <w:pStyle w:val="Heading2"/>
        <w:ind w:left="0" w:right="-900"/>
        <w:rPr>
          <w:b w:val="0"/>
          <w:bCs w:val="0"/>
          <w:color w:val="231F20"/>
          <w:w w:val="110"/>
        </w:rPr>
      </w:pPr>
    </w:p>
    <w:p w14:paraId="0FABAA6C" w14:textId="77777777" w:rsidR="00EF3D4A" w:rsidRDefault="00EF3D4A" w:rsidP="00EF3D4A">
      <w:pPr>
        <w:pStyle w:val="Heading2"/>
        <w:ind w:left="0" w:right="-900"/>
        <w:rPr>
          <w:b w:val="0"/>
          <w:bCs w:val="0"/>
          <w:color w:val="231F20"/>
          <w:w w:val="110"/>
        </w:rPr>
      </w:pPr>
    </w:p>
    <w:p w14:paraId="47B5A349" w14:textId="40264AE5" w:rsidR="00EF3D4A" w:rsidRDefault="00EF3D4A" w:rsidP="00EF3D4A">
      <w:pPr>
        <w:pStyle w:val="Heading2"/>
        <w:ind w:left="0" w:right="-900"/>
        <w:rPr>
          <w:b w:val="0"/>
          <w:bCs w:val="0"/>
          <w:color w:val="231F20"/>
          <w:w w:val="110"/>
        </w:rPr>
      </w:pPr>
      <w:r>
        <w:rPr>
          <w:b w:val="0"/>
          <w:bCs w:val="0"/>
          <w:color w:val="231F20"/>
          <w:w w:val="110"/>
        </w:rPr>
        <w:t>Doing so will pop out another panel with all the SCRs for the fiscal year connected to that contract. Clicking on any of the documents will take you to their Document Landing Pages and subsequent SCR information.</w:t>
      </w:r>
    </w:p>
    <w:p w14:paraId="1E460E40" w14:textId="2B4197D2" w:rsidR="00EF3D4A" w:rsidRDefault="00EF3D4A" w:rsidP="00EF3D4A">
      <w:pPr>
        <w:pStyle w:val="Heading2"/>
        <w:ind w:left="0" w:right="-900"/>
        <w:rPr>
          <w:noProof/>
        </w:rPr>
      </w:pPr>
    </w:p>
    <w:p w14:paraId="347B140D" w14:textId="0E6A1E5F" w:rsidR="00EF3D4A" w:rsidRDefault="00EF3D4A" w:rsidP="00EF3D4A">
      <w:pPr>
        <w:pStyle w:val="Heading2"/>
        <w:ind w:left="0" w:right="-900"/>
        <w:rPr>
          <w:b w:val="0"/>
          <w:bCs w:val="0"/>
          <w:color w:val="231F20"/>
          <w:w w:val="110"/>
        </w:rPr>
      </w:pPr>
      <w:r>
        <w:rPr>
          <w:noProof/>
        </w:rPr>
        <w:drawing>
          <wp:anchor distT="0" distB="0" distL="114300" distR="114300" simplePos="0" relativeHeight="251658271" behindDoc="1" locked="0" layoutInCell="1" allowOverlap="1" wp14:anchorId="6B33AFDC" wp14:editId="033A6BB6">
            <wp:simplePos x="0" y="0"/>
            <wp:positionH relativeFrom="column">
              <wp:posOffset>2051050</wp:posOffset>
            </wp:positionH>
            <wp:positionV relativeFrom="paragraph">
              <wp:posOffset>38735</wp:posOffset>
            </wp:positionV>
            <wp:extent cx="2927350" cy="3435985"/>
            <wp:effectExtent l="0" t="0" r="0" b="0"/>
            <wp:wrapTight wrapText="bothSides">
              <wp:wrapPolygon edited="0">
                <wp:start x="0" y="0"/>
                <wp:lineTo x="0" y="21436"/>
                <wp:lineTo x="21506" y="21436"/>
                <wp:lineTo x="21506" y="0"/>
                <wp:lineTo x="0" y="0"/>
              </wp:wrapPolygon>
            </wp:wrapTight>
            <wp:docPr id="1325971501" name="Picture 13259715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71501" name="Picture 1"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927350" cy="3435985"/>
                    </a:xfrm>
                    <a:prstGeom prst="rect">
                      <a:avLst/>
                    </a:prstGeom>
                  </pic:spPr>
                </pic:pic>
              </a:graphicData>
            </a:graphic>
            <wp14:sizeRelH relativeFrom="margin">
              <wp14:pctWidth>0</wp14:pctWidth>
            </wp14:sizeRelH>
            <wp14:sizeRelV relativeFrom="margin">
              <wp14:pctHeight>0</wp14:pctHeight>
            </wp14:sizeRelV>
          </wp:anchor>
        </w:drawing>
      </w:r>
    </w:p>
    <w:p w14:paraId="009D61DB" w14:textId="6A03C7F5" w:rsidR="00EF3D4A" w:rsidRDefault="00EF3D4A" w:rsidP="00EF3D4A">
      <w:pPr>
        <w:pStyle w:val="Heading2"/>
        <w:ind w:left="0" w:right="-900"/>
        <w:rPr>
          <w:b w:val="0"/>
          <w:bCs w:val="0"/>
          <w:color w:val="231F20"/>
          <w:w w:val="110"/>
        </w:rPr>
      </w:pPr>
    </w:p>
    <w:p w14:paraId="30BFAF4E" w14:textId="0A23CAFD" w:rsidR="00EF3D4A" w:rsidRDefault="00EF3D4A" w:rsidP="00EF3D4A">
      <w:pPr>
        <w:pStyle w:val="Heading2"/>
        <w:ind w:left="0" w:right="-900"/>
        <w:rPr>
          <w:b w:val="0"/>
          <w:bCs w:val="0"/>
        </w:rPr>
      </w:pPr>
    </w:p>
    <w:p w14:paraId="44B50546" w14:textId="5F0D5215" w:rsidR="00EF3D4A" w:rsidRDefault="00EF3D4A" w:rsidP="00EF3D4A">
      <w:pPr>
        <w:pStyle w:val="Heading2"/>
        <w:ind w:left="0" w:right="-900"/>
        <w:rPr>
          <w:b w:val="0"/>
          <w:bCs w:val="0"/>
        </w:rPr>
      </w:pPr>
    </w:p>
    <w:p w14:paraId="6F982DC6" w14:textId="77777777" w:rsidR="00EF3D4A" w:rsidRDefault="00EF3D4A" w:rsidP="00EF3D4A">
      <w:pPr>
        <w:pStyle w:val="Heading2"/>
        <w:ind w:left="0" w:right="-900"/>
        <w:rPr>
          <w:b w:val="0"/>
          <w:bCs w:val="0"/>
        </w:rPr>
      </w:pPr>
    </w:p>
    <w:p w14:paraId="3C20F745" w14:textId="77777777" w:rsidR="00EF3D4A" w:rsidRDefault="00EF3D4A" w:rsidP="00EF3D4A">
      <w:pPr>
        <w:pStyle w:val="Heading2"/>
        <w:ind w:left="0" w:right="-900"/>
        <w:rPr>
          <w:b w:val="0"/>
          <w:bCs w:val="0"/>
        </w:rPr>
      </w:pPr>
    </w:p>
    <w:p w14:paraId="57BAF319" w14:textId="77777777" w:rsidR="00EF3D4A" w:rsidRDefault="00EF3D4A" w:rsidP="00EF3D4A">
      <w:pPr>
        <w:pStyle w:val="Heading2"/>
        <w:ind w:left="0" w:right="-900"/>
        <w:rPr>
          <w:b w:val="0"/>
          <w:bCs w:val="0"/>
        </w:rPr>
      </w:pPr>
    </w:p>
    <w:p w14:paraId="3A0CE88A" w14:textId="77777777" w:rsidR="00EF3D4A" w:rsidRDefault="00EF3D4A" w:rsidP="00EF3D4A">
      <w:pPr>
        <w:pStyle w:val="Heading2"/>
        <w:ind w:left="0" w:right="-900"/>
        <w:rPr>
          <w:b w:val="0"/>
          <w:bCs w:val="0"/>
        </w:rPr>
      </w:pPr>
    </w:p>
    <w:p w14:paraId="1C41C389" w14:textId="77777777" w:rsidR="00EF3D4A" w:rsidRDefault="00EF3D4A" w:rsidP="00EF3D4A">
      <w:pPr>
        <w:pStyle w:val="Heading2"/>
        <w:ind w:left="0" w:right="-900"/>
        <w:rPr>
          <w:b w:val="0"/>
          <w:bCs w:val="0"/>
        </w:rPr>
      </w:pPr>
    </w:p>
    <w:p w14:paraId="21F72A99" w14:textId="77777777" w:rsidR="00EF3D4A" w:rsidRDefault="00EF3D4A" w:rsidP="00EF3D4A">
      <w:pPr>
        <w:pStyle w:val="Heading2"/>
        <w:ind w:left="0" w:right="-900"/>
        <w:rPr>
          <w:b w:val="0"/>
          <w:bCs w:val="0"/>
        </w:rPr>
      </w:pPr>
    </w:p>
    <w:p w14:paraId="222A0288" w14:textId="77777777" w:rsidR="00EF3D4A" w:rsidRDefault="00EF3D4A" w:rsidP="00EF3D4A">
      <w:pPr>
        <w:pStyle w:val="Heading2"/>
        <w:ind w:left="0" w:right="-900"/>
        <w:rPr>
          <w:b w:val="0"/>
          <w:bCs w:val="0"/>
        </w:rPr>
      </w:pPr>
    </w:p>
    <w:p w14:paraId="40AFD1CE" w14:textId="77777777" w:rsidR="00EF3D4A" w:rsidRDefault="00EF3D4A" w:rsidP="00EF3D4A">
      <w:pPr>
        <w:pStyle w:val="Heading2"/>
        <w:ind w:left="0" w:right="-900"/>
        <w:rPr>
          <w:b w:val="0"/>
          <w:bCs w:val="0"/>
        </w:rPr>
      </w:pPr>
    </w:p>
    <w:p w14:paraId="3410A0BB" w14:textId="77777777" w:rsidR="00EF3D4A" w:rsidRDefault="00EF3D4A" w:rsidP="00EF3D4A">
      <w:pPr>
        <w:pStyle w:val="Heading2"/>
        <w:ind w:left="0" w:right="-900"/>
        <w:rPr>
          <w:b w:val="0"/>
          <w:bCs w:val="0"/>
        </w:rPr>
      </w:pPr>
    </w:p>
    <w:p w14:paraId="7CF2F80D" w14:textId="77777777" w:rsidR="00EF3D4A" w:rsidRDefault="00EF3D4A" w:rsidP="00EF3D4A">
      <w:pPr>
        <w:pStyle w:val="Heading2"/>
        <w:ind w:left="0" w:right="-900"/>
        <w:rPr>
          <w:b w:val="0"/>
          <w:bCs w:val="0"/>
        </w:rPr>
      </w:pPr>
    </w:p>
    <w:p w14:paraId="10230DED" w14:textId="77777777" w:rsidR="00EF3D4A" w:rsidRDefault="00EF3D4A" w:rsidP="00EF3D4A">
      <w:pPr>
        <w:pStyle w:val="Heading2"/>
        <w:ind w:left="0" w:right="-900"/>
        <w:rPr>
          <w:b w:val="0"/>
          <w:bCs w:val="0"/>
        </w:rPr>
      </w:pPr>
    </w:p>
    <w:p w14:paraId="61FCF898" w14:textId="77777777" w:rsidR="00EF3D4A" w:rsidRPr="00EF3D4A" w:rsidRDefault="00EF3D4A" w:rsidP="00972AA7">
      <w:pPr>
        <w:pStyle w:val="Heading2"/>
        <w:ind w:left="0" w:right="-900"/>
        <w:rPr>
          <w:b w:val="0"/>
          <w:bCs w:val="0"/>
          <w:color w:val="231F20"/>
        </w:rPr>
      </w:pPr>
    </w:p>
    <w:p w14:paraId="078CBAA4" w14:textId="54553B29" w:rsidR="00165CB9" w:rsidRDefault="00165CB9" w:rsidP="008F5AB1">
      <w:pPr>
        <w:pStyle w:val="Heading1"/>
        <w:ind w:left="180" w:right="-900"/>
        <w:rPr>
          <w:color w:val="213A70"/>
          <w:w w:val="115"/>
        </w:rPr>
      </w:pPr>
    </w:p>
    <w:p w14:paraId="2A0E545C" w14:textId="42154FE6" w:rsidR="008F5AB1" w:rsidRDefault="008F5AB1" w:rsidP="006A7DF0">
      <w:pPr>
        <w:pStyle w:val="Heading1"/>
        <w:ind w:left="0" w:right="-900"/>
      </w:pPr>
      <w:r>
        <w:rPr>
          <w:color w:val="213A70"/>
          <w:w w:val="115"/>
        </w:rPr>
        <w:t>Conclusion</w:t>
      </w:r>
    </w:p>
    <w:p w14:paraId="02C7174E" w14:textId="6D4BDA3B" w:rsidR="008F5AB1" w:rsidRDefault="008F5AB1" w:rsidP="006A7DF0">
      <w:pPr>
        <w:tabs>
          <w:tab w:val="left" w:pos="459"/>
          <w:tab w:val="left" w:pos="460"/>
        </w:tabs>
        <w:ind w:right="-900"/>
        <w:rPr>
          <w:sz w:val="28"/>
        </w:rPr>
      </w:pPr>
      <w:r>
        <w:rPr>
          <w:color w:val="231F20"/>
          <w:sz w:val="28"/>
        </w:rPr>
        <w:t xml:space="preserve">By following </w:t>
      </w:r>
      <w:proofErr w:type="gramStart"/>
      <w:r>
        <w:rPr>
          <w:color w:val="231F20"/>
          <w:sz w:val="28"/>
        </w:rPr>
        <w:t>all of</w:t>
      </w:r>
      <w:proofErr w:type="gramEnd"/>
      <w:r>
        <w:rPr>
          <w:color w:val="231F20"/>
          <w:sz w:val="28"/>
        </w:rPr>
        <w:t xml:space="preserve"> the above steps, </w:t>
      </w:r>
      <w:r w:rsidR="00165CB9">
        <w:rPr>
          <w:color w:val="231F20"/>
          <w:sz w:val="28"/>
        </w:rPr>
        <w:t xml:space="preserve">subrecipients </w:t>
      </w:r>
      <w:r>
        <w:rPr>
          <w:color w:val="231F20"/>
          <w:sz w:val="28"/>
        </w:rPr>
        <w:t xml:space="preserve">can successfully use the MOVA </w:t>
      </w:r>
      <w:proofErr w:type="spellStart"/>
      <w:r>
        <w:rPr>
          <w:color w:val="231F20"/>
          <w:sz w:val="28"/>
        </w:rPr>
        <w:t>eGrants</w:t>
      </w:r>
      <w:proofErr w:type="spellEnd"/>
      <w:r>
        <w:rPr>
          <w:color w:val="231F20"/>
          <w:sz w:val="28"/>
        </w:rPr>
        <w:t xml:space="preserve"> system to </w:t>
      </w:r>
      <w:r w:rsidR="00EF3D4A">
        <w:rPr>
          <w:color w:val="231F20"/>
          <w:sz w:val="28"/>
        </w:rPr>
        <w:t xml:space="preserve">complete </w:t>
      </w:r>
      <w:r w:rsidR="00D96099">
        <w:rPr>
          <w:color w:val="231F20"/>
          <w:sz w:val="28"/>
        </w:rPr>
        <w:t xml:space="preserve">programmatic change and </w:t>
      </w:r>
      <w:r w:rsidR="00EF3D4A">
        <w:rPr>
          <w:color w:val="231F20"/>
          <w:sz w:val="28"/>
        </w:rPr>
        <w:t xml:space="preserve">subcontract </w:t>
      </w:r>
      <w:r w:rsidR="00D96099">
        <w:rPr>
          <w:color w:val="231F20"/>
          <w:sz w:val="28"/>
        </w:rPr>
        <w:t>requests</w:t>
      </w:r>
      <w:r>
        <w:rPr>
          <w:color w:val="231F20"/>
          <w:sz w:val="28"/>
        </w:rPr>
        <w:t>.</w:t>
      </w:r>
    </w:p>
    <w:p w14:paraId="5F34FF6C" w14:textId="3EBB4C36" w:rsidR="00165CB9" w:rsidRDefault="00165CB9" w:rsidP="0098592B">
      <w:pPr>
        <w:tabs>
          <w:tab w:val="left" w:pos="459"/>
          <w:tab w:val="left" w:pos="460"/>
        </w:tabs>
        <w:ind w:right="-900"/>
        <w:rPr>
          <w:sz w:val="28"/>
        </w:rPr>
      </w:pPr>
    </w:p>
    <w:p w14:paraId="5EAEA5F9" w14:textId="06514DFC" w:rsidR="00465CD1" w:rsidRDefault="00465CD1" w:rsidP="006A7DF0">
      <w:pPr>
        <w:pStyle w:val="Heading2"/>
        <w:ind w:left="0" w:right="-900"/>
        <w:rPr>
          <w:color w:val="231F20"/>
          <w:w w:val="110"/>
        </w:rPr>
      </w:pPr>
      <w:r>
        <w:rPr>
          <w:color w:val="231F20"/>
          <w:w w:val="110"/>
        </w:rPr>
        <w:t>Resources</w:t>
      </w:r>
    </w:p>
    <w:p w14:paraId="11026254" w14:textId="689F7881" w:rsidR="00165CB9" w:rsidRPr="00165CB9" w:rsidRDefault="00DD7CE8" w:rsidP="006A7DF0">
      <w:pPr>
        <w:tabs>
          <w:tab w:val="left" w:pos="459"/>
          <w:tab w:val="left" w:pos="460"/>
        </w:tabs>
        <w:ind w:right="-900"/>
        <w:rPr>
          <w:color w:val="231F20"/>
          <w:sz w:val="28"/>
          <w:szCs w:val="28"/>
        </w:rPr>
      </w:pPr>
      <w:r w:rsidRPr="27EBDE77">
        <w:rPr>
          <w:color w:val="231F20"/>
          <w:sz w:val="28"/>
          <w:szCs w:val="28"/>
        </w:rPr>
        <w:t xml:space="preserve">This document serves as a step-by-step guide and provides best practices for successfully </w:t>
      </w:r>
      <w:r w:rsidR="0098592B" w:rsidRPr="27EBDE77">
        <w:rPr>
          <w:color w:val="231F20"/>
          <w:sz w:val="28"/>
          <w:szCs w:val="28"/>
        </w:rPr>
        <w:t xml:space="preserve">proposing programmatic changes and </w:t>
      </w:r>
      <w:r w:rsidR="00EF3D4A">
        <w:rPr>
          <w:color w:val="231F20"/>
          <w:sz w:val="28"/>
          <w:szCs w:val="28"/>
        </w:rPr>
        <w:t xml:space="preserve">subcontract requests </w:t>
      </w:r>
      <w:r w:rsidR="0098592B" w:rsidRPr="27EBDE77">
        <w:rPr>
          <w:color w:val="231F20"/>
          <w:sz w:val="28"/>
          <w:szCs w:val="28"/>
        </w:rPr>
        <w:t xml:space="preserve">for </w:t>
      </w:r>
      <w:r w:rsidR="00EF3D4A">
        <w:rPr>
          <w:color w:val="231F20"/>
          <w:sz w:val="28"/>
          <w:szCs w:val="28"/>
        </w:rPr>
        <w:t xml:space="preserve">VSS </w:t>
      </w:r>
      <w:r w:rsidR="0098592B" w:rsidRPr="27EBDE77">
        <w:rPr>
          <w:color w:val="231F20"/>
          <w:sz w:val="28"/>
          <w:szCs w:val="28"/>
        </w:rPr>
        <w:t>and SAFEPLAN contracts</w:t>
      </w:r>
      <w:r w:rsidR="00165CB9" w:rsidRPr="27EBDE77">
        <w:rPr>
          <w:color w:val="231F20"/>
          <w:sz w:val="28"/>
          <w:szCs w:val="28"/>
        </w:rPr>
        <w:t xml:space="preserve">. More information about this process can be found on </w:t>
      </w:r>
      <w:hyperlink r:id="rId48">
        <w:r w:rsidR="00165CB9" w:rsidRPr="27EBDE77">
          <w:rPr>
            <w:rStyle w:val="Hyperlink"/>
            <w:color w:val="1F497D" w:themeColor="text2"/>
            <w:sz w:val="28"/>
            <w:szCs w:val="28"/>
          </w:rPr>
          <w:t xml:space="preserve">MOVA’s </w:t>
        </w:r>
        <w:proofErr w:type="spellStart"/>
        <w:r w:rsidR="00165CB9" w:rsidRPr="27EBDE77">
          <w:rPr>
            <w:rStyle w:val="Hyperlink"/>
            <w:color w:val="1F497D" w:themeColor="text2"/>
            <w:sz w:val="28"/>
            <w:szCs w:val="28"/>
          </w:rPr>
          <w:t>eGrants</w:t>
        </w:r>
        <w:proofErr w:type="spellEnd"/>
        <w:r w:rsidR="00165CB9" w:rsidRPr="27EBDE77">
          <w:rPr>
            <w:rStyle w:val="Hyperlink"/>
            <w:color w:val="1F497D" w:themeColor="text2"/>
            <w:sz w:val="28"/>
            <w:szCs w:val="28"/>
          </w:rPr>
          <w:t xml:space="preserve"> webpage</w:t>
        </w:r>
      </w:hyperlink>
      <w:r w:rsidR="00EF3D4A">
        <w:rPr>
          <w:rStyle w:val="Hyperlink"/>
          <w:color w:val="1F497D" w:themeColor="text2"/>
          <w:sz w:val="28"/>
          <w:szCs w:val="28"/>
        </w:rPr>
        <w:t>.</w:t>
      </w:r>
    </w:p>
    <w:p w14:paraId="6E1E2834" w14:textId="77777777" w:rsidR="00165CB9" w:rsidRDefault="00165CB9" w:rsidP="00491F07">
      <w:pPr>
        <w:tabs>
          <w:tab w:val="left" w:pos="459"/>
          <w:tab w:val="left" w:pos="460"/>
        </w:tabs>
        <w:ind w:left="180" w:right="-900"/>
        <w:rPr>
          <w:sz w:val="28"/>
        </w:rPr>
      </w:pPr>
    </w:p>
    <w:p w14:paraId="74613930" w14:textId="7F91F09F" w:rsidR="00974771" w:rsidRDefault="00015558" w:rsidP="006A7DF0">
      <w:pPr>
        <w:tabs>
          <w:tab w:val="left" w:pos="459"/>
          <w:tab w:val="left" w:pos="460"/>
        </w:tabs>
        <w:ind w:right="-900"/>
        <w:rPr>
          <w:sz w:val="28"/>
        </w:rPr>
      </w:pPr>
      <w:r>
        <w:rPr>
          <w:sz w:val="28"/>
        </w:rPr>
        <w:t xml:space="preserve">Please direct your questions to your assigned MOVA </w:t>
      </w:r>
      <w:r w:rsidR="00AC2A87">
        <w:rPr>
          <w:sz w:val="28"/>
        </w:rPr>
        <w:t>Program Coordinator</w:t>
      </w:r>
      <w:r w:rsidR="00FC44AA">
        <w:rPr>
          <w:sz w:val="28"/>
        </w:rPr>
        <w:t xml:space="preserve"> </w:t>
      </w:r>
      <w:r w:rsidR="00366FD4">
        <w:rPr>
          <w:sz w:val="28"/>
        </w:rPr>
        <w:t xml:space="preserve">or </w:t>
      </w:r>
      <w:r>
        <w:rPr>
          <w:sz w:val="28"/>
        </w:rPr>
        <w:t xml:space="preserve">the Grants Administration Specialist, </w:t>
      </w:r>
      <w:hyperlink r:id="rId49" w:history="1">
        <w:r w:rsidRPr="00015558">
          <w:rPr>
            <w:rStyle w:val="Hyperlink"/>
            <w:color w:val="1F497D" w:themeColor="text2"/>
            <w:sz w:val="28"/>
          </w:rPr>
          <w:t>Ashlee Renich-Malek</w:t>
        </w:r>
      </w:hyperlink>
      <w:r w:rsidR="00974771">
        <w:rPr>
          <w:sz w:val="28"/>
        </w:rPr>
        <w:t xml:space="preserve">. </w:t>
      </w:r>
    </w:p>
    <w:p w14:paraId="2CA50A2E" w14:textId="77777777" w:rsidR="00972AA7" w:rsidRDefault="00972AA7" w:rsidP="00972AA7">
      <w:pPr>
        <w:tabs>
          <w:tab w:val="left" w:pos="459"/>
          <w:tab w:val="left" w:pos="460"/>
        </w:tabs>
        <w:ind w:right="-900"/>
        <w:rPr>
          <w:sz w:val="28"/>
        </w:rPr>
      </w:pPr>
    </w:p>
    <w:p w14:paraId="3A4F41C6" w14:textId="77777777" w:rsidR="00972AA7" w:rsidRDefault="00972AA7" w:rsidP="00972AA7">
      <w:pPr>
        <w:pStyle w:val="Heading2"/>
        <w:ind w:left="180" w:right="-900"/>
        <w:rPr>
          <w:b w:val="0"/>
          <w:bCs w:val="0"/>
        </w:rPr>
      </w:pPr>
    </w:p>
    <w:p w14:paraId="1460AEDB" w14:textId="77777777" w:rsidR="00972AA7" w:rsidRPr="00974771" w:rsidRDefault="00972AA7" w:rsidP="00972AA7">
      <w:pPr>
        <w:tabs>
          <w:tab w:val="left" w:pos="459"/>
          <w:tab w:val="left" w:pos="460"/>
        </w:tabs>
        <w:ind w:right="-900"/>
        <w:rPr>
          <w:sz w:val="28"/>
        </w:rPr>
      </w:pPr>
    </w:p>
    <w:sectPr w:rsidR="00972AA7" w:rsidRPr="00974771">
      <w:type w:val="continuous"/>
      <w:pgSz w:w="12240" w:h="15840"/>
      <w:pgMar w:top="240" w:right="1720" w:bottom="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B68C7"/>
    <w:multiLevelType w:val="hybridMultilevel"/>
    <w:tmpl w:val="C6E0F83E"/>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34F72AD0"/>
    <w:multiLevelType w:val="hybridMultilevel"/>
    <w:tmpl w:val="402AEC14"/>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4A531831"/>
    <w:multiLevelType w:val="hybridMultilevel"/>
    <w:tmpl w:val="9092D72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4A91551C"/>
    <w:multiLevelType w:val="hybridMultilevel"/>
    <w:tmpl w:val="3EDCD06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4F815F61"/>
    <w:multiLevelType w:val="hybridMultilevel"/>
    <w:tmpl w:val="AD72950E"/>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654668FB"/>
    <w:multiLevelType w:val="hybridMultilevel"/>
    <w:tmpl w:val="879E3CDA"/>
    <w:lvl w:ilvl="0" w:tplc="04090005">
      <w:start w:val="1"/>
      <w:numFmt w:val="bullet"/>
      <w:lvlText w:val=""/>
      <w:lvlJc w:val="left"/>
      <w:pPr>
        <w:ind w:left="810" w:hanging="360"/>
      </w:pPr>
      <w:rPr>
        <w:rFonts w:ascii="Wingdings" w:hAnsi="Wingding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6" w15:restartNumberingAfterBreak="0">
    <w:nsid w:val="6B626830"/>
    <w:multiLevelType w:val="hybridMultilevel"/>
    <w:tmpl w:val="8D1E5982"/>
    <w:lvl w:ilvl="0" w:tplc="04090005">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6F15421C"/>
    <w:multiLevelType w:val="hybridMultilevel"/>
    <w:tmpl w:val="D9B0CA2C"/>
    <w:lvl w:ilvl="0" w:tplc="9C64468A">
      <w:numFmt w:val="bullet"/>
      <w:lvlText w:val="•"/>
      <w:lvlJc w:val="left"/>
      <w:pPr>
        <w:ind w:left="460" w:hanging="360"/>
      </w:pPr>
      <w:rPr>
        <w:rFonts w:ascii="Calibri" w:eastAsia="Calibri" w:hAnsi="Calibri" w:cs="Calibri" w:hint="default"/>
        <w:color w:val="231F20"/>
        <w:w w:val="56"/>
        <w:sz w:val="28"/>
        <w:szCs w:val="28"/>
        <w:lang w:val="en-US" w:eastAsia="en-US" w:bidi="en-US"/>
      </w:rPr>
    </w:lvl>
    <w:lvl w:ilvl="1" w:tplc="69148930">
      <w:numFmt w:val="bullet"/>
      <w:lvlText w:val="•"/>
      <w:lvlJc w:val="left"/>
      <w:pPr>
        <w:ind w:left="1404" w:hanging="360"/>
      </w:pPr>
      <w:rPr>
        <w:rFonts w:hint="default"/>
        <w:lang w:val="en-US" w:eastAsia="en-US" w:bidi="en-US"/>
      </w:rPr>
    </w:lvl>
    <w:lvl w:ilvl="2" w:tplc="7932EC44">
      <w:numFmt w:val="bullet"/>
      <w:lvlText w:val="•"/>
      <w:lvlJc w:val="left"/>
      <w:pPr>
        <w:ind w:left="2348" w:hanging="360"/>
      </w:pPr>
      <w:rPr>
        <w:rFonts w:hint="default"/>
        <w:lang w:val="en-US" w:eastAsia="en-US" w:bidi="en-US"/>
      </w:rPr>
    </w:lvl>
    <w:lvl w:ilvl="3" w:tplc="A094E57E">
      <w:numFmt w:val="bullet"/>
      <w:lvlText w:val="•"/>
      <w:lvlJc w:val="left"/>
      <w:pPr>
        <w:ind w:left="3292" w:hanging="360"/>
      </w:pPr>
      <w:rPr>
        <w:rFonts w:hint="default"/>
        <w:lang w:val="en-US" w:eastAsia="en-US" w:bidi="en-US"/>
      </w:rPr>
    </w:lvl>
    <w:lvl w:ilvl="4" w:tplc="B1D851E2">
      <w:numFmt w:val="bullet"/>
      <w:lvlText w:val="•"/>
      <w:lvlJc w:val="left"/>
      <w:pPr>
        <w:ind w:left="4236" w:hanging="360"/>
      </w:pPr>
      <w:rPr>
        <w:rFonts w:hint="default"/>
        <w:lang w:val="en-US" w:eastAsia="en-US" w:bidi="en-US"/>
      </w:rPr>
    </w:lvl>
    <w:lvl w:ilvl="5" w:tplc="A6A8F33A">
      <w:numFmt w:val="bullet"/>
      <w:lvlText w:val="•"/>
      <w:lvlJc w:val="left"/>
      <w:pPr>
        <w:ind w:left="5180" w:hanging="360"/>
      </w:pPr>
      <w:rPr>
        <w:rFonts w:hint="default"/>
        <w:lang w:val="en-US" w:eastAsia="en-US" w:bidi="en-US"/>
      </w:rPr>
    </w:lvl>
    <w:lvl w:ilvl="6" w:tplc="942850B8">
      <w:numFmt w:val="bullet"/>
      <w:lvlText w:val="•"/>
      <w:lvlJc w:val="left"/>
      <w:pPr>
        <w:ind w:left="6124" w:hanging="360"/>
      </w:pPr>
      <w:rPr>
        <w:rFonts w:hint="default"/>
        <w:lang w:val="en-US" w:eastAsia="en-US" w:bidi="en-US"/>
      </w:rPr>
    </w:lvl>
    <w:lvl w:ilvl="7" w:tplc="1B2E387E">
      <w:numFmt w:val="bullet"/>
      <w:lvlText w:val="•"/>
      <w:lvlJc w:val="left"/>
      <w:pPr>
        <w:ind w:left="7068" w:hanging="360"/>
      </w:pPr>
      <w:rPr>
        <w:rFonts w:hint="default"/>
        <w:lang w:val="en-US" w:eastAsia="en-US" w:bidi="en-US"/>
      </w:rPr>
    </w:lvl>
    <w:lvl w:ilvl="8" w:tplc="BB043EF2">
      <w:numFmt w:val="bullet"/>
      <w:lvlText w:val="•"/>
      <w:lvlJc w:val="left"/>
      <w:pPr>
        <w:ind w:left="8012" w:hanging="360"/>
      </w:pPr>
      <w:rPr>
        <w:rFonts w:hint="default"/>
        <w:lang w:val="en-US" w:eastAsia="en-US" w:bidi="en-US"/>
      </w:rPr>
    </w:lvl>
  </w:abstractNum>
  <w:abstractNum w:abstractNumId="8" w15:restartNumberingAfterBreak="0">
    <w:nsid w:val="700D6BF0"/>
    <w:multiLevelType w:val="hybridMultilevel"/>
    <w:tmpl w:val="2A766E66"/>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647854340">
    <w:abstractNumId w:val="7"/>
  </w:num>
  <w:num w:numId="2" w16cid:durableId="2089157982">
    <w:abstractNumId w:val="3"/>
  </w:num>
  <w:num w:numId="3" w16cid:durableId="152646311">
    <w:abstractNumId w:val="1"/>
  </w:num>
  <w:num w:numId="4" w16cid:durableId="931165727">
    <w:abstractNumId w:val="8"/>
  </w:num>
  <w:num w:numId="5" w16cid:durableId="1388913181">
    <w:abstractNumId w:val="0"/>
  </w:num>
  <w:num w:numId="6" w16cid:durableId="148449766">
    <w:abstractNumId w:val="2"/>
  </w:num>
  <w:num w:numId="7" w16cid:durableId="327712117">
    <w:abstractNumId w:val="6"/>
  </w:num>
  <w:num w:numId="8" w16cid:durableId="1825512510">
    <w:abstractNumId w:val="4"/>
  </w:num>
  <w:num w:numId="9" w16cid:durableId="9184398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82AF3"/>
    <w:rsid w:val="00006EA6"/>
    <w:rsid w:val="00010906"/>
    <w:rsid w:val="00015558"/>
    <w:rsid w:val="000165EB"/>
    <w:rsid w:val="00020552"/>
    <w:rsid w:val="000209E3"/>
    <w:rsid w:val="00020A45"/>
    <w:rsid w:val="00023196"/>
    <w:rsid w:val="000245BD"/>
    <w:rsid w:val="000267E4"/>
    <w:rsid w:val="0002743A"/>
    <w:rsid w:val="00027D2B"/>
    <w:rsid w:val="00033FA6"/>
    <w:rsid w:val="00042645"/>
    <w:rsid w:val="00042AAE"/>
    <w:rsid w:val="0005016D"/>
    <w:rsid w:val="0005089A"/>
    <w:rsid w:val="000523F5"/>
    <w:rsid w:val="000550E9"/>
    <w:rsid w:val="000651C4"/>
    <w:rsid w:val="00070F48"/>
    <w:rsid w:val="00074A66"/>
    <w:rsid w:val="00084111"/>
    <w:rsid w:val="00086C85"/>
    <w:rsid w:val="00094AA9"/>
    <w:rsid w:val="000972E3"/>
    <w:rsid w:val="000A2033"/>
    <w:rsid w:val="000A2AE7"/>
    <w:rsid w:val="000A4CC3"/>
    <w:rsid w:val="000A7CC7"/>
    <w:rsid w:val="000C19E9"/>
    <w:rsid w:val="000C4027"/>
    <w:rsid w:val="000C72BC"/>
    <w:rsid w:val="000D729D"/>
    <w:rsid w:val="000E1EF1"/>
    <w:rsid w:val="000E2EE3"/>
    <w:rsid w:val="000F2AC0"/>
    <w:rsid w:val="000F41D9"/>
    <w:rsid w:val="00101112"/>
    <w:rsid w:val="00105B6E"/>
    <w:rsid w:val="00110B93"/>
    <w:rsid w:val="00111156"/>
    <w:rsid w:val="001112C8"/>
    <w:rsid w:val="001169C6"/>
    <w:rsid w:val="00125408"/>
    <w:rsid w:val="00125D79"/>
    <w:rsid w:val="001355B2"/>
    <w:rsid w:val="0013714E"/>
    <w:rsid w:val="00140163"/>
    <w:rsid w:val="00144F64"/>
    <w:rsid w:val="00146004"/>
    <w:rsid w:val="00160665"/>
    <w:rsid w:val="001629CC"/>
    <w:rsid w:val="00165CB9"/>
    <w:rsid w:val="00172481"/>
    <w:rsid w:val="0017791E"/>
    <w:rsid w:val="001821AD"/>
    <w:rsid w:val="00182334"/>
    <w:rsid w:val="00183894"/>
    <w:rsid w:val="0018562A"/>
    <w:rsid w:val="001878E2"/>
    <w:rsid w:val="0019002B"/>
    <w:rsid w:val="00190CE1"/>
    <w:rsid w:val="00195F18"/>
    <w:rsid w:val="001A13DF"/>
    <w:rsid w:val="001A2B55"/>
    <w:rsid w:val="001A5638"/>
    <w:rsid w:val="001A7460"/>
    <w:rsid w:val="001B533A"/>
    <w:rsid w:val="001C207D"/>
    <w:rsid w:val="001C3491"/>
    <w:rsid w:val="001D6B74"/>
    <w:rsid w:val="001E3D2E"/>
    <w:rsid w:val="001E55DB"/>
    <w:rsid w:val="001F1D52"/>
    <w:rsid w:val="001F496B"/>
    <w:rsid w:val="0020178D"/>
    <w:rsid w:val="00202AB9"/>
    <w:rsid w:val="00211808"/>
    <w:rsid w:val="0022147C"/>
    <w:rsid w:val="00224AA9"/>
    <w:rsid w:val="00230F92"/>
    <w:rsid w:val="00233613"/>
    <w:rsid w:val="00237413"/>
    <w:rsid w:val="00241A64"/>
    <w:rsid w:val="00241BBD"/>
    <w:rsid w:val="00245914"/>
    <w:rsid w:val="0025205E"/>
    <w:rsid w:val="00263AC1"/>
    <w:rsid w:val="00267420"/>
    <w:rsid w:val="0027283A"/>
    <w:rsid w:val="00273C8D"/>
    <w:rsid w:val="002754F7"/>
    <w:rsid w:val="00277C6C"/>
    <w:rsid w:val="00281C13"/>
    <w:rsid w:val="00282504"/>
    <w:rsid w:val="002831F4"/>
    <w:rsid w:val="00286ABE"/>
    <w:rsid w:val="0028739D"/>
    <w:rsid w:val="00297C23"/>
    <w:rsid w:val="002A1F0C"/>
    <w:rsid w:val="002A68ED"/>
    <w:rsid w:val="002B2235"/>
    <w:rsid w:val="002B484A"/>
    <w:rsid w:val="002B5F0A"/>
    <w:rsid w:val="002B7795"/>
    <w:rsid w:val="002B7F75"/>
    <w:rsid w:val="002C08C5"/>
    <w:rsid w:val="002C0F79"/>
    <w:rsid w:val="002C227C"/>
    <w:rsid w:val="002C4FC3"/>
    <w:rsid w:val="002C70C9"/>
    <w:rsid w:val="002C7750"/>
    <w:rsid w:val="002D487B"/>
    <w:rsid w:val="002D49C5"/>
    <w:rsid w:val="002E2528"/>
    <w:rsid w:val="002E6862"/>
    <w:rsid w:val="003005DE"/>
    <w:rsid w:val="003013A8"/>
    <w:rsid w:val="00304154"/>
    <w:rsid w:val="00304A2A"/>
    <w:rsid w:val="003059BE"/>
    <w:rsid w:val="00307D35"/>
    <w:rsid w:val="00311C9B"/>
    <w:rsid w:val="0031761E"/>
    <w:rsid w:val="00317D17"/>
    <w:rsid w:val="003207ED"/>
    <w:rsid w:val="003227FD"/>
    <w:rsid w:val="003254E1"/>
    <w:rsid w:val="00333751"/>
    <w:rsid w:val="003347FA"/>
    <w:rsid w:val="003460E2"/>
    <w:rsid w:val="0034670F"/>
    <w:rsid w:val="0035750C"/>
    <w:rsid w:val="00365286"/>
    <w:rsid w:val="00366FD4"/>
    <w:rsid w:val="003708A2"/>
    <w:rsid w:val="00375FB1"/>
    <w:rsid w:val="00376C2B"/>
    <w:rsid w:val="00380222"/>
    <w:rsid w:val="003804A4"/>
    <w:rsid w:val="00381420"/>
    <w:rsid w:val="003A0B4A"/>
    <w:rsid w:val="003A37D0"/>
    <w:rsid w:val="003A6408"/>
    <w:rsid w:val="003A67AF"/>
    <w:rsid w:val="003B19FF"/>
    <w:rsid w:val="003B4513"/>
    <w:rsid w:val="003B5DD6"/>
    <w:rsid w:val="003D05B8"/>
    <w:rsid w:val="003E16D0"/>
    <w:rsid w:val="003E3149"/>
    <w:rsid w:val="003E4D50"/>
    <w:rsid w:val="003E54C5"/>
    <w:rsid w:val="003E55CA"/>
    <w:rsid w:val="003F253B"/>
    <w:rsid w:val="0040104B"/>
    <w:rsid w:val="00413517"/>
    <w:rsid w:val="0042251A"/>
    <w:rsid w:val="00422ED1"/>
    <w:rsid w:val="00425569"/>
    <w:rsid w:val="00427419"/>
    <w:rsid w:val="00427CED"/>
    <w:rsid w:val="00430983"/>
    <w:rsid w:val="004309AA"/>
    <w:rsid w:val="00444AA1"/>
    <w:rsid w:val="004527B1"/>
    <w:rsid w:val="00457845"/>
    <w:rsid w:val="004627B9"/>
    <w:rsid w:val="00465473"/>
    <w:rsid w:val="00465CD1"/>
    <w:rsid w:val="004676BA"/>
    <w:rsid w:val="00467F45"/>
    <w:rsid w:val="004726DE"/>
    <w:rsid w:val="00472D34"/>
    <w:rsid w:val="00473A40"/>
    <w:rsid w:val="00480E81"/>
    <w:rsid w:val="00483F30"/>
    <w:rsid w:val="004841D5"/>
    <w:rsid w:val="0048448E"/>
    <w:rsid w:val="0048674E"/>
    <w:rsid w:val="0049007C"/>
    <w:rsid w:val="00491F07"/>
    <w:rsid w:val="00497E22"/>
    <w:rsid w:val="004B074D"/>
    <w:rsid w:val="004B408C"/>
    <w:rsid w:val="004C0FBA"/>
    <w:rsid w:val="004C338C"/>
    <w:rsid w:val="004C3E2C"/>
    <w:rsid w:val="004C5E9E"/>
    <w:rsid w:val="004C76DD"/>
    <w:rsid w:val="004D103A"/>
    <w:rsid w:val="004D15AA"/>
    <w:rsid w:val="004D4E0D"/>
    <w:rsid w:val="004E7EE3"/>
    <w:rsid w:val="004F1AC3"/>
    <w:rsid w:val="00514370"/>
    <w:rsid w:val="0051728E"/>
    <w:rsid w:val="005178F9"/>
    <w:rsid w:val="00517D73"/>
    <w:rsid w:val="0053110E"/>
    <w:rsid w:val="00532C66"/>
    <w:rsid w:val="00535150"/>
    <w:rsid w:val="0053534B"/>
    <w:rsid w:val="0054769C"/>
    <w:rsid w:val="00562D0D"/>
    <w:rsid w:val="00570844"/>
    <w:rsid w:val="005710B2"/>
    <w:rsid w:val="00573FA9"/>
    <w:rsid w:val="005820F5"/>
    <w:rsid w:val="00585939"/>
    <w:rsid w:val="0059002D"/>
    <w:rsid w:val="00593373"/>
    <w:rsid w:val="005978EE"/>
    <w:rsid w:val="005A216E"/>
    <w:rsid w:val="005A2BE6"/>
    <w:rsid w:val="005A4DD7"/>
    <w:rsid w:val="005A5865"/>
    <w:rsid w:val="005A64F1"/>
    <w:rsid w:val="005B30AA"/>
    <w:rsid w:val="005C0AF9"/>
    <w:rsid w:val="005C365B"/>
    <w:rsid w:val="005C7748"/>
    <w:rsid w:val="005D329C"/>
    <w:rsid w:val="005D398D"/>
    <w:rsid w:val="005D463E"/>
    <w:rsid w:val="005D7582"/>
    <w:rsid w:val="005E2DE3"/>
    <w:rsid w:val="005E4607"/>
    <w:rsid w:val="005E671E"/>
    <w:rsid w:val="005F2281"/>
    <w:rsid w:val="005F2AAA"/>
    <w:rsid w:val="00601172"/>
    <w:rsid w:val="00602ECE"/>
    <w:rsid w:val="00615250"/>
    <w:rsid w:val="0062215A"/>
    <w:rsid w:val="006237DC"/>
    <w:rsid w:val="00623B9D"/>
    <w:rsid w:val="00635C6E"/>
    <w:rsid w:val="00647C69"/>
    <w:rsid w:val="006530D1"/>
    <w:rsid w:val="00654BA9"/>
    <w:rsid w:val="00660B5D"/>
    <w:rsid w:val="0066204F"/>
    <w:rsid w:val="00666A5C"/>
    <w:rsid w:val="00671080"/>
    <w:rsid w:val="00672311"/>
    <w:rsid w:val="0067470A"/>
    <w:rsid w:val="00674E10"/>
    <w:rsid w:val="00676C87"/>
    <w:rsid w:val="00680D66"/>
    <w:rsid w:val="00690C6C"/>
    <w:rsid w:val="00692A15"/>
    <w:rsid w:val="006958C0"/>
    <w:rsid w:val="006959F1"/>
    <w:rsid w:val="006A1592"/>
    <w:rsid w:val="006A7DF0"/>
    <w:rsid w:val="006B1245"/>
    <w:rsid w:val="006B4429"/>
    <w:rsid w:val="006D2686"/>
    <w:rsid w:val="006E486C"/>
    <w:rsid w:val="006E53F3"/>
    <w:rsid w:val="006E7B95"/>
    <w:rsid w:val="0070191C"/>
    <w:rsid w:val="007046B9"/>
    <w:rsid w:val="007057F6"/>
    <w:rsid w:val="00720ECA"/>
    <w:rsid w:val="00732798"/>
    <w:rsid w:val="007422ED"/>
    <w:rsid w:val="007439D4"/>
    <w:rsid w:val="00743FA0"/>
    <w:rsid w:val="00746DE6"/>
    <w:rsid w:val="00750075"/>
    <w:rsid w:val="007521D5"/>
    <w:rsid w:val="007530D5"/>
    <w:rsid w:val="00757362"/>
    <w:rsid w:val="0077128E"/>
    <w:rsid w:val="00771E13"/>
    <w:rsid w:val="00775B74"/>
    <w:rsid w:val="00775D6A"/>
    <w:rsid w:val="00775FBD"/>
    <w:rsid w:val="007800D6"/>
    <w:rsid w:val="00782AF3"/>
    <w:rsid w:val="00782FD8"/>
    <w:rsid w:val="00783536"/>
    <w:rsid w:val="00790133"/>
    <w:rsid w:val="0079137A"/>
    <w:rsid w:val="00791951"/>
    <w:rsid w:val="00794EFC"/>
    <w:rsid w:val="007A14C2"/>
    <w:rsid w:val="007A168B"/>
    <w:rsid w:val="007A17D1"/>
    <w:rsid w:val="007A2AB5"/>
    <w:rsid w:val="007A2C67"/>
    <w:rsid w:val="007A5144"/>
    <w:rsid w:val="007B1771"/>
    <w:rsid w:val="007B22E2"/>
    <w:rsid w:val="007C1B4D"/>
    <w:rsid w:val="007C4266"/>
    <w:rsid w:val="007C6CEC"/>
    <w:rsid w:val="007C796A"/>
    <w:rsid w:val="007D058B"/>
    <w:rsid w:val="007D6460"/>
    <w:rsid w:val="007E2BBA"/>
    <w:rsid w:val="007E7C96"/>
    <w:rsid w:val="007F0372"/>
    <w:rsid w:val="007F587E"/>
    <w:rsid w:val="008039D8"/>
    <w:rsid w:val="00823F04"/>
    <w:rsid w:val="008249AC"/>
    <w:rsid w:val="00825720"/>
    <w:rsid w:val="00833289"/>
    <w:rsid w:val="00834ABE"/>
    <w:rsid w:val="00835128"/>
    <w:rsid w:val="00847C17"/>
    <w:rsid w:val="00850AFE"/>
    <w:rsid w:val="00851ABA"/>
    <w:rsid w:val="00851EDF"/>
    <w:rsid w:val="008535EF"/>
    <w:rsid w:val="00855916"/>
    <w:rsid w:val="0086106E"/>
    <w:rsid w:val="00862570"/>
    <w:rsid w:val="00871CE1"/>
    <w:rsid w:val="0087376D"/>
    <w:rsid w:val="00876A3A"/>
    <w:rsid w:val="008800B6"/>
    <w:rsid w:val="008912BF"/>
    <w:rsid w:val="008B0F7E"/>
    <w:rsid w:val="008B3C24"/>
    <w:rsid w:val="008C23C0"/>
    <w:rsid w:val="008E43D1"/>
    <w:rsid w:val="008F0294"/>
    <w:rsid w:val="008F14BA"/>
    <w:rsid w:val="008F5AB1"/>
    <w:rsid w:val="009053C8"/>
    <w:rsid w:val="0090724D"/>
    <w:rsid w:val="00907FC2"/>
    <w:rsid w:val="00924FA0"/>
    <w:rsid w:val="0092622D"/>
    <w:rsid w:val="0092747F"/>
    <w:rsid w:val="00933702"/>
    <w:rsid w:val="0094082F"/>
    <w:rsid w:val="00946E92"/>
    <w:rsid w:val="009519BC"/>
    <w:rsid w:val="00951BE2"/>
    <w:rsid w:val="00972AA7"/>
    <w:rsid w:val="0097342F"/>
    <w:rsid w:val="00974771"/>
    <w:rsid w:val="0098592B"/>
    <w:rsid w:val="00990E25"/>
    <w:rsid w:val="009923CB"/>
    <w:rsid w:val="00994CD8"/>
    <w:rsid w:val="00996914"/>
    <w:rsid w:val="009978F4"/>
    <w:rsid w:val="00997F73"/>
    <w:rsid w:val="009A12FA"/>
    <w:rsid w:val="009A16D5"/>
    <w:rsid w:val="009A57A7"/>
    <w:rsid w:val="009B0369"/>
    <w:rsid w:val="009B5AD1"/>
    <w:rsid w:val="009B790F"/>
    <w:rsid w:val="009C110C"/>
    <w:rsid w:val="009C2B22"/>
    <w:rsid w:val="009C42E0"/>
    <w:rsid w:val="009C5F7A"/>
    <w:rsid w:val="009D0B64"/>
    <w:rsid w:val="009D3463"/>
    <w:rsid w:val="009D60D6"/>
    <w:rsid w:val="009D67C6"/>
    <w:rsid w:val="009E7329"/>
    <w:rsid w:val="009F18DA"/>
    <w:rsid w:val="009F3A56"/>
    <w:rsid w:val="009F4893"/>
    <w:rsid w:val="009F7404"/>
    <w:rsid w:val="00A020BF"/>
    <w:rsid w:val="00A032BB"/>
    <w:rsid w:val="00A03769"/>
    <w:rsid w:val="00A03DBD"/>
    <w:rsid w:val="00A07D36"/>
    <w:rsid w:val="00A10A1F"/>
    <w:rsid w:val="00A1279F"/>
    <w:rsid w:val="00A16838"/>
    <w:rsid w:val="00A31B21"/>
    <w:rsid w:val="00A32D08"/>
    <w:rsid w:val="00A33A47"/>
    <w:rsid w:val="00A360BB"/>
    <w:rsid w:val="00A3732D"/>
    <w:rsid w:val="00A412FE"/>
    <w:rsid w:val="00A507FC"/>
    <w:rsid w:val="00A5442E"/>
    <w:rsid w:val="00A5672D"/>
    <w:rsid w:val="00A644B4"/>
    <w:rsid w:val="00A654F5"/>
    <w:rsid w:val="00A71F36"/>
    <w:rsid w:val="00A733D4"/>
    <w:rsid w:val="00A7651B"/>
    <w:rsid w:val="00A81D82"/>
    <w:rsid w:val="00A82D63"/>
    <w:rsid w:val="00A835B7"/>
    <w:rsid w:val="00A8504C"/>
    <w:rsid w:val="00A91646"/>
    <w:rsid w:val="00A91F0A"/>
    <w:rsid w:val="00A931ED"/>
    <w:rsid w:val="00A9381F"/>
    <w:rsid w:val="00AA7D76"/>
    <w:rsid w:val="00AB06C6"/>
    <w:rsid w:val="00AC07F8"/>
    <w:rsid w:val="00AC0B9A"/>
    <w:rsid w:val="00AC2A87"/>
    <w:rsid w:val="00AC3E0E"/>
    <w:rsid w:val="00AC6CB9"/>
    <w:rsid w:val="00AD17F8"/>
    <w:rsid w:val="00AD1EAB"/>
    <w:rsid w:val="00AD475E"/>
    <w:rsid w:val="00AD6F19"/>
    <w:rsid w:val="00AE23B8"/>
    <w:rsid w:val="00AE3AE2"/>
    <w:rsid w:val="00AE6AF4"/>
    <w:rsid w:val="00AF3D3F"/>
    <w:rsid w:val="00AF4B54"/>
    <w:rsid w:val="00B03E7D"/>
    <w:rsid w:val="00B054CD"/>
    <w:rsid w:val="00B1115E"/>
    <w:rsid w:val="00B12738"/>
    <w:rsid w:val="00B13BA3"/>
    <w:rsid w:val="00B154A9"/>
    <w:rsid w:val="00B179CE"/>
    <w:rsid w:val="00B21B09"/>
    <w:rsid w:val="00B23A27"/>
    <w:rsid w:val="00B257A5"/>
    <w:rsid w:val="00B27CD9"/>
    <w:rsid w:val="00B35633"/>
    <w:rsid w:val="00B37A91"/>
    <w:rsid w:val="00B4189B"/>
    <w:rsid w:val="00B42171"/>
    <w:rsid w:val="00B457D6"/>
    <w:rsid w:val="00B46E7B"/>
    <w:rsid w:val="00B506EC"/>
    <w:rsid w:val="00B651D4"/>
    <w:rsid w:val="00B66BCF"/>
    <w:rsid w:val="00B7334B"/>
    <w:rsid w:val="00B77EF4"/>
    <w:rsid w:val="00B85843"/>
    <w:rsid w:val="00B95029"/>
    <w:rsid w:val="00B976C6"/>
    <w:rsid w:val="00BA06B5"/>
    <w:rsid w:val="00BA29B3"/>
    <w:rsid w:val="00BA303B"/>
    <w:rsid w:val="00BB3159"/>
    <w:rsid w:val="00BC1CD9"/>
    <w:rsid w:val="00BC53D9"/>
    <w:rsid w:val="00BC607B"/>
    <w:rsid w:val="00BC651B"/>
    <w:rsid w:val="00BD299A"/>
    <w:rsid w:val="00BD4ABF"/>
    <w:rsid w:val="00BE27FF"/>
    <w:rsid w:val="00BF04B9"/>
    <w:rsid w:val="00BF184A"/>
    <w:rsid w:val="00BF74F1"/>
    <w:rsid w:val="00BF778A"/>
    <w:rsid w:val="00C0048F"/>
    <w:rsid w:val="00C02330"/>
    <w:rsid w:val="00C07963"/>
    <w:rsid w:val="00C11BEB"/>
    <w:rsid w:val="00C123A1"/>
    <w:rsid w:val="00C123F9"/>
    <w:rsid w:val="00C17619"/>
    <w:rsid w:val="00C2129E"/>
    <w:rsid w:val="00C31578"/>
    <w:rsid w:val="00C32C9F"/>
    <w:rsid w:val="00C3603B"/>
    <w:rsid w:val="00C42230"/>
    <w:rsid w:val="00C515FF"/>
    <w:rsid w:val="00C55458"/>
    <w:rsid w:val="00C566EF"/>
    <w:rsid w:val="00C61272"/>
    <w:rsid w:val="00C61F68"/>
    <w:rsid w:val="00C632C1"/>
    <w:rsid w:val="00C7131A"/>
    <w:rsid w:val="00C72FBA"/>
    <w:rsid w:val="00C73446"/>
    <w:rsid w:val="00C8591F"/>
    <w:rsid w:val="00C86E02"/>
    <w:rsid w:val="00C87EEF"/>
    <w:rsid w:val="00C907EF"/>
    <w:rsid w:val="00C9325F"/>
    <w:rsid w:val="00CA01A5"/>
    <w:rsid w:val="00CA28B6"/>
    <w:rsid w:val="00CA46E5"/>
    <w:rsid w:val="00CA74AB"/>
    <w:rsid w:val="00CB1A2C"/>
    <w:rsid w:val="00CB70AB"/>
    <w:rsid w:val="00CC0A3A"/>
    <w:rsid w:val="00CD7C70"/>
    <w:rsid w:val="00CE08CE"/>
    <w:rsid w:val="00CE3392"/>
    <w:rsid w:val="00CE69BE"/>
    <w:rsid w:val="00CF0818"/>
    <w:rsid w:val="00CF526A"/>
    <w:rsid w:val="00CF5EA4"/>
    <w:rsid w:val="00CF7EA2"/>
    <w:rsid w:val="00D0165F"/>
    <w:rsid w:val="00D04AA6"/>
    <w:rsid w:val="00D04AA7"/>
    <w:rsid w:val="00D06B4D"/>
    <w:rsid w:val="00D06CE1"/>
    <w:rsid w:val="00D11D08"/>
    <w:rsid w:val="00D1217E"/>
    <w:rsid w:val="00D160C1"/>
    <w:rsid w:val="00D21F13"/>
    <w:rsid w:val="00D22D5A"/>
    <w:rsid w:val="00D22F1D"/>
    <w:rsid w:val="00D25308"/>
    <w:rsid w:val="00D25A6D"/>
    <w:rsid w:val="00D32D3E"/>
    <w:rsid w:val="00D33A1E"/>
    <w:rsid w:val="00D400DA"/>
    <w:rsid w:val="00D45729"/>
    <w:rsid w:val="00D4654D"/>
    <w:rsid w:val="00D5460D"/>
    <w:rsid w:val="00D574F1"/>
    <w:rsid w:val="00D5782D"/>
    <w:rsid w:val="00D60399"/>
    <w:rsid w:val="00D606D1"/>
    <w:rsid w:val="00D70803"/>
    <w:rsid w:val="00D77223"/>
    <w:rsid w:val="00D8133E"/>
    <w:rsid w:val="00D95781"/>
    <w:rsid w:val="00D96099"/>
    <w:rsid w:val="00DA014B"/>
    <w:rsid w:val="00DA1CC2"/>
    <w:rsid w:val="00DA3AF4"/>
    <w:rsid w:val="00DA4706"/>
    <w:rsid w:val="00DA4A7A"/>
    <w:rsid w:val="00DB0839"/>
    <w:rsid w:val="00DB2BD5"/>
    <w:rsid w:val="00DB2C42"/>
    <w:rsid w:val="00DB48EA"/>
    <w:rsid w:val="00DB6A7A"/>
    <w:rsid w:val="00DC5933"/>
    <w:rsid w:val="00DD4552"/>
    <w:rsid w:val="00DD4827"/>
    <w:rsid w:val="00DD6C0C"/>
    <w:rsid w:val="00DD7CE8"/>
    <w:rsid w:val="00DE10E6"/>
    <w:rsid w:val="00DE386A"/>
    <w:rsid w:val="00DF69B8"/>
    <w:rsid w:val="00DF7D72"/>
    <w:rsid w:val="00E00BE7"/>
    <w:rsid w:val="00E00C27"/>
    <w:rsid w:val="00E00DC0"/>
    <w:rsid w:val="00E07429"/>
    <w:rsid w:val="00E16191"/>
    <w:rsid w:val="00E224A4"/>
    <w:rsid w:val="00E26033"/>
    <w:rsid w:val="00E31A3A"/>
    <w:rsid w:val="00E31FE1"/>
    <w:rsid w:val="00E337E5"/>
    <w:rsid w:val="00E37AD4"/>
    <w:rsid w:val="00E45280"/>
    <w:rsid w:val="00E65A58"/>
    <w:rsid w:val="00E6621B"/>
    <w:rsid w:val="00E67A13"/>
    <w:rsid w:val="00E73BE4"/>
    <w:rsid w:val="00E75684"/>
    <w:rsid w:val="00E808AA"/>
    <w:rsid w:val="00E90C0C"/>
    <w:rsid w:val="00E910E3"/>
    <w:rsid w:val="00E92BDE"/>
    <w:rsid w:val="00E96A8D"/>
    <w:rsid w:val="00E97487"/>
    <w:rsid w:val="00EA3F55"/>
    <w:rsid w:val="00EA696A"/>
    <w:rsid w:val="00EB5CB3"/>
    <w:rsid w:val="00EC03E6"/>
    <w:rsid w:val="00EC463F"/>
    <w:rsid w:val="00EC6EC5"/>
    <w:rsid w:val="00ED084F"/>
    <w:rsid w:val="00ED15D6"/>
    <w:rsid w:val="00ED77C6"/>
    <w:rsid w:val="00EE0046"/>
    <w:rsid w:val="00EF3D4A"/>
    <w:rsid w:val="00EF63EF"/>
    <w:rsid w:val="00F004A1"/>
    <w:rsid w:val="00F018CA"/>
    <w:rsid w:val="00F01E7A"/>
    <w:rsid w:val="00F04A0B"/>
    <w:rsid w:val="00F14CA2"/>
    <w:rsid w:val="00F1506A"/>
    <w:rsid w:val="00F210A2"/>
    <w:rsid w:val="00F24E4C"/>
    <w:rsid w:val="00F25C00"/>
    <w:rsid w:val="00F260E7"/>
    <w:rsid w:val="00F261A9"/>
    <w:rsid w:val="00F31D3C"/>
    <w:rsid w:val="00F42426"/>
    <w:rsid w:val="00F435D9"/>
    <w:rsid w:val="00F45069"/>
    <w:rsid w:val="00F45CE0"/>
    <w:rsid w:val="00F604DD"/>
    <w:rsid w:val="00F6178E"/>
    <w:rsid w:val="00F66057"/>
    <w:rsid w:val="00F7193F"/>
    <w:rsid w:val="00F87657"/>
    <w:rsid w:val="00F936A9"/>
    <w:rsid w:val="00F9593B"/>
    <w:rsid w:val="00F95A56"/>
    <w:rsid w:val="00F970C4"/>
    <w:rsid w:val="00FA457E"/>
    <w:rsid w:val="00FB68AB"/>
    <w:rsid w:val="00FB773A"/>
    <w:rsid w:val="00FC44AA"/>
    <w:rsid w:val="00FC73DD"/>
    <w:rsid w:val="00FC7F2A"/>
    <w:rsid w:val="00FD0D77"/>
    <w:rsid w:val="00FD592B"/>
    <w:rsid w:val="00FE0AC0"/>
    <w:rsid w:val="00FF05C0"/>
    <w:rsid w:val="0268E420"/>
    <w:rsid w:val="0474D690"/>
    <w:rsid w:val="05133473"/>
    <w:rsid w:val="07A16EEA"/>
    <w:rsid w:val="08EDAD68"/>
    <w:rsid w:val="0DCCDCF2"/>
    <w:rsid w:val="0E0F2F91"/>
    <w:rsid w:val="0EE87398"/>
    <w:rsid w:val="0F2A36B8"/>
    <w:rsid w:val="10764F73"/>
    <w:rsid w:val="10947E75"/>
    <w:rsid w:val="10A5A43D"/>
    <w:rsid w:val="113A313B"/>
    <w:rsid w:val="113E5D8E"/>
    <w:rsid w:val="1167FB66"/>
    <w:rsid w:val="13019551"/>
    <w:rsid w:val="13F193D3"/>
    <w:rsid w:val="1566B948"/>
    <w:rsid w:val="15A4001A"/>
    <w:rsid w:val="1779F9DA"/>
    <w:rsid w:val="17B422CC"/>
    <w:rsid w:val="1B203745"/>
    <w:rsid w:val="1BAD5344"/>
    <w:rsid w:val="1E8373C8"/>
    <w:rsid w:val="20B4BD11"/>
    <w:rsid w:val="20EEFEE6"/>
    <w:rsid w:val="23244E40"/>
    <w:rsid w:val="26212BDA"/>
    <w:rsid w:val="2674B9C4"/>
    <w:rsid w:val="27EBDE77"/>
    <w:rsid w:val="281520A7"/>
    <w:rsid w:val="2BEF352F"/>
    <w:rsid w:val="2E90544A"/>
    <w:rsid w:val="2F03310C"/>
    <w:rsid w:val="31E8EB9D"/>
    <w:rsid w:val="3265ED61"/>
    <w:rsid w:val="3A72ABBC"/>
    <w:rsid w:val="3D1C04A6"/>
    <w:rsid w:val="3DB50A3C"/>
    <w:rsid w:val="4180B593"/>
    <w:rsid w:val="42846782"/>
    <w:rsid w:val="45E578C8"/>
    <w:rsid w:val="490383A3"/>
    <w:rsid w:val="49F0990C"/>
    <w:rsid w:val="4B92ACA1"/>
    <w:rsid w:val="4BF15183"/>
    <w:rsid w:val="4C717F8F"/>
    <w:rsid w:val="53A0EC11"/>
    <w:rsid w:val="54EBB376"/>
    <w:rsid w:val="567842A4"/>
    <w:rsid w:val="59C73EFE"/>
    <w:rsid w:val="5C6D71F0"/>
    <w:rsid w:val="5D4702D4"/>
    <w:rsid w:val="66020FAD"/>
    <w:rsid w:val="6939B06F"/>
    <w:rsid w:val="6AD580D0"/>
    <w:rsid w:val="6B8EC3FB"/>
    <w:rsid w:val="6E4C4583"/>
    <w:rsid w:val="6EB0A70C"/>
    <w:rsid w:val="6EC2AB31"/>
    <w:rsid w:val="6F1DCD37"/>
    <w:rsid w:val="762C6755"/>
    <w:rsid w:val="79B74524"/>
    <w:rsid w:val="7A166BA4"/>
    <w:rsid w:val="7B6D404B"/>
    <w:rsid w:val="7E53E50B"/>
    <w:rsid w:val="7FAA4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7CED355"/>
  <w15:docId w15:val="{382877AE-CC7D-40A0-9AF0-EEC63C60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00"/>
      <w:outlineLvl w:val="0"/>
    </w:pPr>
    <w:rPr>
      <w:rFonts w:ascii="Arial Narrow" w:eastAsia="Arial Narrow" w:hAnsi="Arial Narrow" w:cs="Arial Narrow"/>
      <w:b/>
      <w:bCs/>
      <w:sz w:val="32"/>
      <w:szCs w:val="32"/>
    </w:rPr>
  </w:style>
  <w:style w:type="paragraph" w:styleId="Heading2">
    <w:name w:val="heading 2"/>
    <w:basedOn w:val="Normal"/>
    <w:uiPriority w:val="9"/>
    <w:unhideWhenUsed/>
    <w:qFormat/>
    <w:pPr>
      <w:spacing w:before="2" w:line="339" w:lineRule="exact"/>
      <w:ind w:left="10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339" w:lineRule="exact"/>
      <w:ind w:left="46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41BBD"/>
    <w:rPr>
      <w:sz w:val="16"/>
      <w:szCs w:val="16"/>
    </w:rPr>
  </w:style>
  <w:style w:type="paragraph" w:styleId="CommentText">
    <w:name w:val="annotation text"/>
    <w:basedOn w:val="Normal"/>
    <w:link w:val="CommentTextChar"/>
    <w:uiPriority w:val="99"/>
    <w:unhideWhenUsed/>
    <w:rsid w:val="00241BBD"/>
    <w:rPr>
      <w:sz w:val="20"/>
      <w:szCs w:val="20"/>
    </w:rPr>
  </w:style>
  <w:style w:type="character" w:customStyle="1" w:styleId="CommentTextChar">
    <w:name w:val="Comment Text Char"/>
    <w:basedOn w:val="DefaultParagraphFont"/>
    <w:link w:val="CommentText"/>
    <w:uiPriority w:val="99"/>
    <w:rsid w:val="00241BBD"/>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241BBD"/>
    <w:rPr>
      <w:b/>
      <w:bCs/>
    </w:rPr>
  </w:style>
  <w:style w:type="character" w:customStyle="1" w:styleId="CommentSubjectChar">
    <w:name w:val="Comment Subject Char"/>
    <w:basedOn w:val="CommentTextChar"/>
    <w:link w:val="CommentSubject"/>
    <w:uiPriority w:val="99"/>
    <w:semiHidden/>
    <w:rsid w:val="00241BBD"/>
    <w:rPr>
      <w:rFonts w:ascii="Calibri" w:eastAsia="Calibri" w:hAnsi="Calibri" w:cs="Calibri"/>
      <w:b/>
      <w:bCs/>
      <w:sz w:val="20"/>
      <w:szCs w:val="20"/>
      <w:lang w:bidi="en-US"/>
    </w:rPr>
  </w:style>
  <w:style w:type="character" w:styleId="Hyperlink">
    <w:name w:val="Hyperlink"/>
    <w:basedOn w:val="DefaultParagraphFont"/>
    <w:uiPriority w:val="99"/>
    <w:unhideWhenUsed/>
    <w:rsid w:val="00241A64"/>
    <w:rPr>
      <w:color w:val="0000FF" w:themeColor="hyperlink"/>
      <w:u w:val="single"/>
    </w:rPr>
  </w:style>
  <w:style w:type="character" w:styleId="UnresolvedMention">
    <w:name w:val="Unresolved Mention"/>
    <w:basedOn w:val="DefaultParagraphFont"/>
    <w:uiPriority w:val="99"/>
    <w:semiHidden/>
    <w:unhideWhenUsed/>
    <w:rsid w:val="00241A64"/>
    <w:rPr>
      <w:color w:val="605E5C"/>
      <w:shd w:val="clear" w:color="auto" w:fill="E1DFDD"/>
    </w:rPr>
  </w:style>
  <w:style w:type="character" w:styleId="FollowedHyperlink">
    <w:name w:val="FollowedHyperlink"/>
    <w:basedOn w:val="DefaultParagraphFont"/>
    <w:uiPriority w:val="99"/>
    <w:semiHidden/>
    <w:unhideWhenUsed/>
    <w:rsid w:val="00654BA9"/>
    <w:rPr>
      <w:color w:val="800080" w:themeColor="followedHyperlink"/>
      <w:u w:val="single"/>
    </w:rPr>
  </w:style>
  <w:style w:type="paragraph" w:styleId="Revision">
    <w:name w:val="Revision"/>
    <w:hidden/>
    <w:uiPriority w:val="99"/>
    <w:semiHidden/>
    <w:rsid w:val="00601172"/>
    <w:pPr>
      <w:widowControl/>
      <w:autoSpaceDE/>
      <w:autoSpaceDN/>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mass.gov/info-details/egrants" TargetMode="External"/><Relationship Id="rId17" Type="http://schemas.openxmlformats.org/officeDocument/2006/relationships/hyperlink" Target="https://www.mass.gov/info-details/egrant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s://www.mass.gov/doc/fy24-budget-amendment-guide/download"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ova.intelligrants.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hyperlink" Target="https://www.mass.gov/info-details/egrant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ashlee.renich-malek@mass.gov" TargetMode="External"/><Relationship Id="rId10" Type="http://schemas.openxmlformats.org/officeDocument/2006/relationships/hyperlink" Target="https://www.mass.gov/info-details/egrants"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mova.intelligrants.com/Documentation/MOVA/Registration1.mp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mass.gov/info-details/egrants" TargetMode="External"/><Relationship Id="rId8" Type="http://schemas.openxmlformats.org/officeDocument/2006/relationships/hyperlink" Target="https://www.mass.gov/orgs/massachusetts-office-for-victim-assistance"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598E05D40D834EAD48CA2A64D53FEA" ma:contentTypeVersion="14" ma:contentTypeDescription="Create a new document." ma:contentTypeScope="" ma:versionID="348c8e3d53dbe0599dd3bac5798ca1aa">
  <xsd:schema xmlns:xsd="http://www.w3.org/2001/XMLSchema" xmlns:xs="http://www.w3.org/2001/XMLSchema" xmlns:p="http://schemas.microsoft.com/office/2006/metadata/properties" xmlns:ns2="97ac8ea2-e65c-4c39-acc5-ec94d38792e6" xmlns:ns3="274ef558-69ec-46f6-9da0-9805eca0e004" targetNamespace="http://schemas.microsoft.com/office/2006/metadata/properties" ma:root="true" ma:fieldsID="1f0e6a1db6592ae891920ced9605db8f" ns2:_="" ns3:_="">
    <xsd:import namespace="97ac8ea2-e65c-4c39-acc5-ec94d38792e6"/>
    <xsd:import namespace="274ef558-69ec-46f6-9da0-9805eca0e0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ac8ea2-e65c-4c39-acc5-ec94d38792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4ef558-69ec-46f6-9da0-9805eca0e00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078cd69-23d2-470e-9983-2fa2c540d357}" ma:internalName="TaxCatchAll" ma:showField="CatchAllData" ma:web="274ef558-69ec-46f6-9da0-9805eca0e0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ac8ea2-e65c-4c39-acc5-ec94d38792e6">
      <Terms xmlns="http://schemas.microsoft.com/office/infopath/2007/PartnerControls"/>
    </lcf76f155ced4ddcb4097134ff3c332f>
    <TaxCatchAll xmlns="274ef558-69ec-46f6-9da0-9805eca0e004" xsi:nil="true"/>
    <SharedWithUsers xmlns="274ef558-69ec-46f6-9da0-9805eca0e004">
      <UserInfo>
        <DisplayName>Tavano, Kristen (VWA)</DisplayName>
        <AccountId>60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68FAE4-DD66-4167-B43F-52DA390DA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ac8ea2-e65c-4c39-acc5-ec94d38792e6"/>
    <ds:schemaRef ds:uri="274ef558-69ec-46f6-9da0-9805eca0e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0EB129-7CA1-40DF-83CB-22F42409E852}">
  <ds:schemaRefs>
    <ds:schemaRef ds:uri="http://schemas.microsoft.com/office/2006/metadata/properties"/>
    <ds:schemaRef ds:uri="http://schemas.microsoft.com/office/infopath/2007/PartnerControls"/>
    <ds:schemaRef ds:uri="97ac8ea2-e65c-4c39-acc5-ec94d38792e6"/>
    <ds:schemaRef ds:uri="274ef558-69ec-46f6-9da0-9805eca0e004"/>
  </ds:schemaRefs>
</ds:datastoreItem>
</file>

<file path=customXml/itemProps3.xml><?xml version="1.0" encoding="utf-8"?>
<ds:datastoreItem xmlns:ds="http://schemas.openxmlformats.org/officeDocument/2006/customXml" ds:itemID="{70FC3FF7-9F4B-4E0B-9CEC-E1DB6FF778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16</Pages>
  <Words>2666</Words>
  <Characters>15200</Characters>
  <Application>Microsoft Office Word</Application>
  <DocSecurity>0</DocSecurity>
  <Lines>126</Lines>
  <Paragraphs>35</Paragraphs>
  <ScaleCrop>false</ScaleCrop>
  <Company/>
  <LinksUpToDate>false</LinksUpToDate>
  <CharactersWithSpaces>17831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Renich-Malek, Ashlee (VWA)</dc:creator>
  <cp:keywords/>
  <dc:description/>
  <cp:lastModifiedBy>Renich-Malek, Ashlee (VWA)</cp:lastModifiedBy>
  <cp:revision>9</cp:revision>
  <dcterms:created xsi:type="dcterms:W3CDTF">2022-09-08T16:00:00Z</dcterms:created>
  <dcterms:modified xsi:type="dcterms:W3CDTF">2023-08-29T16:24:00Z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2021-11-08T00:00:00Z</vt:filetime>
  </property>
  <property fmtid="{D5CDD505-2E9C-101B-9397-08002B2CF9AE}" pid="3" name="Creator">
    <vt:lpwstr>Adobe InDesign 15.0 (Windows)</vt:lpwstr>
  </property>
  <property fmtid="{D5CDD505-2E9C-101B-9397-08002B2CF9AE}" pid="4" name="LastSaved">
    <vt:filetime>2021-11-08T00:00:00Z</vt:filetime>
  </property>
  <property fmtid="{D5CDD505-2E9C-101B-9397-08002B2CF9AE}" pid="5" name="ContentTypeId">
    <vt:lpwstr>0x0101001A598E05D40D834EAD48CA2A64D53FEA</vt:lpwstr>
  </property>
  <property fmtid="{D5CDD505-2E9C-101B-9397-08002B2CF9AE}" pid="6" name="MediaServiceImageTags">
    <vt:lpwstr/>
  </property>
</Properties>
</file>