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117D" w14:textId="3D0E1006" w:rsidR="00A01D9A" w:rsidRPr="00FB7029" w:rsidRDefault="00272693" w:rsidP="00272693">
      <w:r w:rsidRPr="00B72C58">
        <w:rPr>
          <w:noProof/>
          <w:sz w:val="24"/>
          <w:szCs w:val="24"/>
        </w:rPr>
        <w:drawing>
          <wp:inline distT="0" distB="0" distL="0" distR="0" wp14:anchorId="6660717D" wp14:editId="3942E493">
            <wp:extent cx="1181100" cy="1091565"/>
            <wp:effectExtent l="0" t="0" r="0" b="0"/>
            <wp:docPr id="4" name="Picture 1" descr="Department of Public Health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artment of Public Health State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F65">
        <w:t xml:space="preserve">        </w:t>
      </w:r>
      <w:r w:rsidR="00FB7029" w:rsidRPr="00035568">
        <w:rPr>
          <w:noProof/>
        </w:rPr>
        <w:drawing>
          <wp:inline distT="0" distB="0" distL="0" distR="0" wp14:anchorId="3949E192" wp14:editId="625F6CA3">
            <wp:extent cx="2185416" cy="740664"/>
            <wp:effectExtent l="0" t="0" r="5715" b="2540"/>
            <wp:docPr id="1" name="Picture 1" descr=" Human Services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Human Services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16" cy="74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3C2A3" w14:textId="77777777" w:rsidR="0060151B" w:rsidRDefault="0060151B" w:rsidP="0027269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CC9A8E" w14:textId="7D805A8E" w:rsidR="00272693" w:rsidRPr="00FB7029" w:rsidRDefault="00ED09E0" w:rsidP="0027269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Transpò pou </w:t>
      </w:r>
      <w:r w:rsidR="00E43525">
        <w:rPr>
          <w:rFonts w:ascii="Times New Roman" w:hAnsi="Times New Roman" w:cs="Times New Roman"/>
          <w:b/>
          <w:bCs/>
          <w:sz w:val="28"/>
          <w:szCs w:val="28"/>
        </w:rPr>
        <w:t xml:space="preserve">Entèvansyon pou Timoun Piti </w:t>
      </w:r>
      <w:r w:rsidR="00FB7029" w:rsidRPr="00FB7029">
        <w:rPr>
          <w:rFonts w:ascii="Times New Roman" w:hAnsi="Times New Roman" w:cs="Times New Roman"/>
          <w:b/>
          <w:bCs/>
          <w:sz w:val="28"/>
          <w:szCs w:val="28"/>
        </w:rPr>
        <w:t>(EI</w:t>
      </w:r>
      <w:r w:rsidR="000069DD">
        <w:rPr>
          <w:rFonts w:ascii="Times New Roman" w:hAnsi="Times New Roman" w:cs="Times New Roman"/>
          <w:b/>
          <w:bCs/>
          <w:sz w:val="28"/>
          <w:szCs w:val="28"/>
        </w:rPr>
        <w:t xml:space="preserve"> oswa “Early Intervention”</w:t>
      </w:r>
      <w:r w:rsidR="00266C8D">
        <w:rPr>
          <w:rFonts w:ascii="Times New Roman" w:hAnsi="Times New Roman" w:cs="Times New Roman"/>
          <w:b/>
          <w:bCs/>
          <w:sz w:val="28"/>
          <w:szCs w:val="28"/>
        </w:rPr>
        <w:t xml:space="preserve"> ann anglè</w:t>
      </w:r>
      <w:r w:rsidR="00FB7029" w:rsidRPr="00FB702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25FA003" w14:textId="4A22E977" w:rsidR="00272693" w:rsidRDefault="00ED09E0" w:rsidP="00272693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Si w </w:t>
      </w:r>
      <w:r w:rsidR="00492D4D">
        <w:rPr>
          <w:sz w:val="24"/>
          <w:szCs w:val="24"/>
        </w:rPr>
        <w:t xml:space="preserve">bezwen </w:t>
      </w:r>
      <w:r w:rsidR="00D80236">
        <w:rPr>
          <w:sz w:val="24"/>
          <w:szCs w:val="24"/>
        </w:rPr>
        <w:t xml:space="preserve">sèvis transpò pou pitit ou pou l ka </w:t>
      </w:r>
      <w:r w:rsidR="00764FA4">
        <w:rPr>
          <w:sz w:val="24"/>
          <w:szCs w:val="24"/>
        </w:rPr>
        <w:t xml:space="preserve">pwofite </w:t>
      </w:r>
      <w:r w:rsidR="00D80236">
        <w:rPr>
          <w:sz w:val="24"/>
          <w:szCs w:val="24"/>
        </w:rPr>
        <w:t>sèvis EI yo, Depatman Sante Piblik la</w:t>
      </w:r>
      <w:r w:rsidR="003142EF">
        <w:rPr>
          <w:sz w:val="24"/>
          <w:szCs w:val="24"/>
        </w:rPr>
        <w:t xml:space="preserve"> (DPH ann anglè)</w:t>
      </w:r>
      <w:r w:rsidR="00094C58">
        <w:rPr>
          <w:sz w:val="24"/>
          <w:szCs w:val="24"/>
        </w:rPr>
        <w:t xml:space="preserve"> ka ede w.</w:t>
      </w:r>
    </w:p>
    <w:p w14:paraId="5785F6C9" w14:textId="5448C3AB" w:rsidR="00272693" w:rsidRPr="00B93FE5" w:rsidRDefault="00094C58" w:rsidP="00272693">
      <w:pPr>
        <w:pStyle w:val="BodyText"/>
        <w:rPr>
          <w:b/>
          <w:iCs/>
          <w:sz w:val="25"/>
          <w:szCs w:val="25"/>
          <w:u w:val="single"/>
        </w:rPr>
      </w:pPr>
      <w:r>
        <w:rPr>
          <w:b/>
          <w:iCs/>
          <w:sz w:val="25"/>
          <w:szCs w:val="25"/>
          <w:u w:val="single"/>
        </w:rPr>
        <w:t xml:space="preserve">FASON POU W </w:t>
      </w:r>
      <w:r w:rsidR="00B62D05">
        <w:rPr>
          <w:b/>
          <w:iCs/>
          <w:sz w:val="25"/>
          <w:szCs w:val="25"/>
          <w:u w:val="single"/>
        </w:rPr>
        <w:t xml:space="preserve">FÈ DEMANN </w:t>
      </w:r>
      <w:r w:rsidR="00F24580">
        <w:rPr>
          <w:b/>
          <w:iCs/>
          <w:sz w:val="25"/>
          <w:szCs w:val="25"/>
          <w:u w:val="single"/>
        </w:rPr>
        <w:t>TRANSPÒ</w:t>
      </w:r>
      <w:r w:rsidR="0056796B">
        <w:rPr>
          <w:b/>
          <w:iCs/>
          <w:sz w:val="25"/>
          <w:szCs w:val="25"/>
          <w:u w:val="single"/>
        </w:rPr>
        <w:t>:</w:t>
      </w:r>
    </w:p>
    <w:p w14:paraId="2090F013" w14:textId="7E5BAB90" w:rsidR="005810A1" w:rsidRPr="00B93FE5" w:rsidRDefault="003D1F4F" w:rsidP="00272693">
      <w:pPr>
        <w:pStyle w:val="BodyText"/>
        <w:rPr>
          <w:b/>
          <w:bCs/>
          <w:sz w:val="16"/>
          <w:szCs w:val="16"/>
          <w:u w:val="single"/>
        </w:rPr>
      </w:pPr>
      <w:r>
        <w:rPr>
          <w:sz w:val="24"/>
          <w:szCs w:val="24"/>
        </w:rPr>
        <w:t xml:space="preserve">Fè yon reyinyon </w:t>
      </w:r>
      <w:r w:rsidR="00B62D05">
        <w:rPr>
          <w:sz w:val="24"/>
          <w:szCs w:val="24"/>
        </w:rPr>
        <w:t xml:space="preserve">pou </w:t>
      </w:r>
      <w:r w:rsidRPr="003D1F4F">
        <w:rPr>
          <w:sz w:val="24"/>
          <w:szCs w:val="24"/>
        </w:rPr>
        <w:t>Plan Sèvis Fanmi Pèsonèl</w:t>
      </w:r>
      <w:r>
        <w:rPr>
          <w:sz w:val="24"/>
          <w:szCs w:val="24"/>
        </w:rPr>
        <w:t xml:space="preserve"> (I</w:t>
      </w:r>
      <w:r w:rsidR="009C3494">
        <w:rPr>
          <w:sz w:val="24"/>
          <w:szCs w:val="24"/>
        </w:rPr>
        <w:t>FSP</w:t>
      </w:r>
      <w:r w:rsidR="007A4BA3">
        <w:rPr>
          <w:sz w:val="24"/>
          <w:szCs w:val="24"/>
        </w:rPr>
        <w:t>)</w:t>
      </w:r>
      <w:r w:rsidR="009C3494">
        <w:rPr>
          <w:sz w:val="24"/>
          <w:szCs w:val="24"/>
        </w:rPr>
        <w:t xml:space="preserve"> </w:t>
      </w:r>
      <w:r w:rsidR="008118EF">
        <w:rPr>
          <w:sz w:val="24"/>
          <w:szCs w:val="24"/>
        </w:rPr>
        <w:t xml:space="preserve">pou ajoute sèvis transpò nan IFSP </w:t>
      </w:r>
      <w:r w:rsidR="007A4BA3">
        <w:rPr>
          <w:sz w:val="24"/>
          <w:szCs w:val="24"/>
        </w:rPr>
        <w:t xml:space="preserve">ou </w:t>
      </w:r>
      <w:r w:rsidR="008118EF">
        <w:rPr>
          <w:sz w:val="24"/>
          <w:szCs w:val="24"/>
        </w:rPr>
        <w:t>a. O</w:t>
      </w:r>
      <w:r w:rsidR="00B16366">
        <w:rPr>
          <w:sz w:val="24"/>
          <w:szCs w:val="24"/>
        </w:rPr>
        <w:t xml:space="preserve">u menm ak Kowòdonatè Sèvis la pral ranpli yon fòmilè </w:t>
      </w:r>
      <w:r w:rsidR="00B16366">
        <w:rPr>
          <w:sz w:val="24"/>
          <w:szCs w:val="24"/>
          <w:u w:val="single"/>
        </w:rPr>
        <w:t>Demann Transpò</w:t>
      </w:r>
      <w:r w:rsidR="00B16366">
        <w:rPr>
          <w:sz w:val="24"/>
          <w:szCs w:val="24"/>
        </w:rPr>
        <w:t xml:space="preserve">. </w:t>
      </w:r>
      <w:r w:rsidR="00BF52B0">
        <w:rPr>
          <w:sz w:val="24"/>
          <w:szCs w:val="24"/>
        </w:rPr>
        <w:t>Yo voye e</w:t>
      </w:r>
      <w:r w:rsidR="00A76752">
        <w:rPr>
          <w:sz w:val="24"/>
          <w:szCs w:val="24"/>
        </w:rPr>
        <w:t xml:space="preserve">nfòmasyon ki nan fòmilè a (non w, non pitit ou, adrès ou, nimewo telefòn ou, ak moun ki gen dwa </w:t>
      </w:r>
      <w:r w:rsidR="00BF52B0">
        <w:rPr>
          <w:sz w:val="24"/>
          <w:szCs w:val="24"/>
        </w:rPr>
        <w:t xml:space="preserve">resevwa pitit ou lè l ap desann bis la) bay konpayi transpò a, Otorite Transpò Rejyonal la, ak </w:t>
      </w:r>
      <w:r w:rsidR="00593EE6">
        <w:rPr>
          <w:sz w:val="24"/>
          <w:szCs w:val="24"/>
        </w:rPr>
        <w:t xml:space="preserve">biwo Transpò Sèvis Imen an pou </w:t>
      </w:r>
      <w:r w:rsidR="00772AF7">
        <w:rPr>
          <w:sz w:val="24"/>
          <w:szCs w:val="24"/>
        </w:rPr>
        <w:t xml:space="preserve">yo ka fasilite sèvis </w:t>
      </w:r>
      <w:r w:rsidR="00061CFB">
        <w:rPr>
          <w:sz w:val="24"/>
          <w:szCs w:val="24"/>
        </w:rPr>
        <w:t xml:space="preserve">transpò pou pitit ou epi peye pou sèvis sa </w:t>
      </w:r>
      <w:r w:rsidR="003B5D77">
        <w:rPr>
          <w:sz w:val="24"/>
          <w:szCs w:val="24"/>
        </w:rPr>
        <w:t>la</w:t>
      </w:r>
      <w:r w:rsidR="00061CFB">
        <w:rPr>
          <w:sz w:val="24"/>
          <w:szCs w:val="24"/>
        </w:rPr>
        <w:t xml:space="preserve">. Depi w fin </w:t>
      </w:r>
      <w:r w:rsidR="002D4556">
        <w:rPr>
          <w:sz w:val="24"/>
          <w:szCs w:val="24"/>
        </w:rPr>
        <w:t xml:space="preserve">bay </w:t>
      </w:r>
      <w:r w:rsidR="00061CFB">
        <w:rPr>
          <w:sz w:val="24"/>
          <w:szCs w:val="24"/>
        </w:rPr>
        <w:t xml:space="preserve">pèmisyon </w:t>
      </w:r>
      <w:r w:rsidR="002D4556">
        <w:rPr>
          <w:sz w:val="24"/>
          <w:szCs w:val="24"/>
        </w:rPr>
        <w:t>w pou sèvis sa a, y ap kòmanse ba w sèvis transpò nan yon espas 30 jou.</w:t>
      </w:r>
    </w:p>
    <w:p w14:paraId="5A055A29" w14:textId="1AE481E2" w:rsidR="00272693" w:rsidRPr="005810A1" w:rsidRDefault="00517CA0" w:rsidP="00272693">
      <w:pPr>
        <w:pStyle w:val="BodyText"/>
        <w:rPr>
          <w:sz w:val="24"/>
          <w:szCs w:val="24"/>
        </w:rPr>
      </w:pPr>
      <w:r>
        <w:rPr>
          <w:b/>
          <w:bCs/>
          <w:sz w:val="25"/>
          <w:szCs w:val="25"/>
          <w:u w:val="single"/>
        </w:rPr>
        <w:t>SEKIRITE AK KONTWÒL</w:t>
      </w:r>
      <w:r w:rsidR="0056796B">
        <w:rPr>
          <w:b/>
          <w:bCs/>
          <w:sz w:val="25"/>
          <w:szCs w:val="25"/>
          <w:u w:val="single"/>
        </w:rPr>
        <w:t>:</w:t>
      </w:r>
    </w:p>
    <w:p w14:paraId="73A9D4E2" w14:textId="53CAF86D" w:rsidR="004800F1" w:rsidRPr="004800F1" w:rsidRDefault="00517CA0" w:rsidP="00272693">
      <w:pPr>
        <w:pStyle w:val="BodyText"/>
        <w:rPr>
          <w:b/>
          <w:bCs/>
          <w:sz w:val="16"/>
          <w:szCs w:val="16"/>
          <w:u w:val="single"/>
        </w:rPr>
      </w:pPr>
      <w:r>
        <w:rPr>
          <w:sz w:val="24"/>
          <w:szCs w:val="24"/>
        </w:rPr>
        <w:t>DPH la ak Biwo Transpò Sèvis Imen an (HST</w:t>
      </w:r>
      <w:r w:rsidR="004C5F19">
        <w:rPr>
          <w:sz w:val="24"/>
          <w:szCs w:val="24"/>
        </w:rPr>
        <w:t xml:space="preserve"> ann anglè</w:t>
      </w:r>
      <w:r>
        <w:rPr>
          <w:sz w:val="24"/>
          <w:szCs w:val="24"/>
        </w:rPr>
        <w:t xml:space="preserve">) </w:t>
      </w:r>
      <w:r w:rsidR="00116330">
        <w:rPr>
          <w:sz w:val="24"/>
          <w:szCs w:val="24"/>
        </w:rPr>
        <w:t xml:space="preserve">gen kritè pou </w:t>
      </w:r>
      <w:r w:rsidR="00F80EE6">
        <w:rPr>
          <w:sz w:val="24"/>
          <w:szCs w:val="24"/>
        </w:rPr>
        <w:t xml:space="preserve">konpayi transpò yo, pwogram EI yo, ak paran yo ranpli </w:t>
      </w:r>
      <w:r w:rsidR="00A308ED">
        <w:rPr>
          <w:sz w:val="24"/>
          <w:szCs w:val="24"/>
        </w:rPr>
        <w:t xml:space="preserve">pou asire sekirite timoun yo e pou asire </w:t>
      </w:r>
      <w:r w:rsidR="00F2797E">
        <w:rPr>
          <w:sz w:val="24"/>
          <w:szCs w:val="24"/>
        </w:rPr>
        <w:t xml:space="preserve">yo </w:t>
      </w:r>
      <w:r w:rsidR="00A308ED">
        <w:rPr>
          <w:sz w:val="24"/>
          <w:szCs w:val="24"/>
        </w:rPr>
        <w:t>kenbe enfòmasyon w bay yo konfidansyèl.</w:t>
      </w:r>
    </w:p>
    <w:p w14:paraId="396DC580" w14:textId="361E9E7F" w:rsidR="00272693" w:rsidRPr="00B93FE5" w:rsidRDefault="00CD0CB3" w:rsidP="00272693">
      <w:pPr>
        <w:pStyle w:val="BodyText"/>
        <w:rPr>
          <w:sz w:val="25"/>
          <w:szCs w:val="25"/>
        </w:rPr>
      </w:pPr>
      <w:r>
        <w:rPr>
          <w:b/>
          <w:bCs/>
          <w:sz w:val="25"/>
          <w:szCs w:val="25"/>
          <w:u w:val="single"/>
        </w:rPr>
        <w:t>RESPONSABLITE PARAN YO GENYEN</w:t>
      </w:r>
      <w:r w:rsidR="00826B5A">
        <w:rPr>
          <w:b/>
          <w:bCs/>
          <w:sz w:val="25"/>
          <w:szCs w:val="25"/>
          <w:u w:val="single"/>
        </w:rPr>
        <w:t>:</w:t>
      </w:r>
    </w:p>
    <w:p w14:paraId="433EA0D5" w14:textId="3757EF7E" w:rsidR="00272693" w:rsidRPr="00272693" w:rsidRDefault="003C4460" w:rsidP="00272693">
      <w:pPr>
        <w:pStyle w:val="BodyText"/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Men sa paran an dwe fè</w:t>
      </w:r>
      <w:r w:rsidR="00826B5A">
        <w:rPr>
          <w:sz w:val="24"/>
          <w:szCs w:val="24"/>
        </w:rPr>
        <w:t>:</w:t>
      </w:r>
    </w:p>
    <w:p w14:paraId="5CE1CD02" w14:textId="4D0F2693" w:rsidR="00226B60" w:rsidRDefault="00977B95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 dwe b</w:t>
      </w:r>
      <w:r w:rsidR="00CD0CB3">
        <w:rPr>
          <w:rFonts w:ascii="Times New Roman" w:hAnsi="Times New Roman" w:cs="Times New Roman"/>
          <w:sz w:val="24"/>
          <w:szCs w:val="24"/>
        </w:rPr>
        <w:t xml:space="preserve">ay </w:t>
      </w:r>
      <w:r w:rsidR="00826B5A">
        <w:rPr>
          <w:rFonts w:ascii="Times New Roman" w:hAnsi="Times New Roman" w:cs="Times New Roman"/>
          <w:sz w:val="24"/>
          <w:szCs w:val="24"/>
        </w:rPr>
        <w:t xml:space="preserve">yon </w:t>
      </w:r>
      <w:r w:rsidR="00CF78D1">
        <w:rPr>
          <w:rFonts w:ascii="Times New Roman" w:hAnsi="Times New Roman" w:cs="Times New Roman"/>
          <w:sz w:val="24"/>
          <w:szCs w:val="24"/>
        </w:rPr>
        <w:t>chèz/</w:t>
      </w:r>
      <w:r w:rsidR="00826B5A">
        <w:rPr>
          <w:rFonts w:ascii="Times New Roman" w:hAnsi="Times New Roman" w:cs="Times New Roman"/>
          <w:sz w:val="24"/>
          <w:szCs w:val="24"/>
        </w:rPr>
        <w:t xml:space="preserve">kousen </w:t>
      </w:r>
      <w:r w:rsidR="00CF78D1">
        <w:rPr>
          <w:rFonts w:ascii="Times New Roman" w:hAnsi="Times New Roman" w:cs="Times New Roman"/>
          <w:sz w:val="24"/>
          <w:szCs w:val="24"/>
        </w:rPr>
        <w:t xml:space="preserve">ki fèt </w:t>
      </w:r>
      <w:r w:rsidR="00826B5A">
        <w:rPr>
          <w:rFonts w:ascii="Times New Roman" w:hAnsi="Times New Roman" w:cs="Times New Roman"/>
          <w:sz w:val="24"/>
          <w:szCs w:val="24"/>
        </w:rPr>
        <w:t xml:space="preserve">pou timoun </w:t>
      </w:r>
      <w:r w:rsidR="00E21F88">
        <w:rPr>
          <w:rFonts w:ascii="Times New Roman" w:hAnsi="Times New Roman" w:cs="Times New Roman"/>
          <w:sz w:val="24"/>
          <w:szCs w:val="24"/>
        </w:rPr>
        <w:t xml:space="preserve">chita nan </w:t>
      </w:r>
      <w:r w:rsidR="00826B5A">
        <w:rPr>
          <w:rFonts w:ascii="Times New Roman" w:hAnsi="Times New Roman" w:cs="Times New Roman"/>
          <w:sz w:val="24"/>
          <w:szCs w:val="24"/>
        </w:rPr>
        <w:t xml:space="preserve">machin </w:t>
      </w:r>
      <w:r w:rsidR="00226B60">
        <w:rPr>
          <w:rFonts w:ascii="Times New Roman" w:hAnsi="Times New Roman" w:cs="Times New Roman"/>
          <w:sz w:val="24"/>
          <w:szCs w:val="24"/>
        </w:rPr>
        <w:t xml:space="preserve">ki suiv </w:t>
      </w:r>
      <w:r w:rsidR="00436FBC">
        <w:rPr>
          <w:rFonts w:ascii="Times New Roman" w:hAnsi="Times New Roman" w:cs="Times New Roman"/>
          <w:sz w:val="24"/>
          <w:szCs w:val="24"/>
        </w:rPr>
        <w:t xml:space="preserve">règ sekirite </w:t>
      </w:r>
      <w:r w:rsidR="00226B60">
        <w:rPr>
          <w:rFonts w:ascii="Times New Roman" w:hAnsi="Times New Roman" w:cs="Times New Roman"/>
          <w:sz w:val="24"/>
          <w:szCs w:val="24"/>
        </w:rPr>
        <w:t>federal yo e ki bon pou wotè ak pwa pitit ou.</w:t>
      </w:r>
    </w:p>
    <w:p w14:paraId="079A8A41" w14:textId="063FB192" w:rsidR="00272693" w:rsidRPr="00226B60" w:rsidRDefault="00EF24EB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Fòk yon paran </w:t>
      </w:r>
      <w:r w:rsidR="0081080F">
        <w:rPr>
          <w:rFonts w:ascii="Times New Roman" w:hAnsi="Times New Roman" w:cs="Times New Roman"/>
          <w:sz w:val="24"/>
          <w:szCs w:val="24"/>
        </w:rPr>
        <w:t xml:space="preserve">oubyen </w:t>
      </w:r>
      <w:r w:rsidR="00842F79">
        <w:rPr>
          <w:rFonts w:ascii="Times New Roman" w:hAnsi="Times New Roman" w:cs="Times New Roman"/>
          <w:sz w:val="24"/>
          <w:szCs w:val="24"/>
        </w:rPr>
        <w:t xml:space="preserve">lòt moun </w:t>
      </w:r>
      <w:r>
        <w:rPr>
          <w:rFonts w:ascii="Times New Roman" w:hAnsi="Times New Roman" w:cs="Times New Roman"/>
          <w:sz w:val="24"/>
          <w:szCs w:val="24"/>
        </w:rPr>
        <w:t>responsab akonpaye nenpòt timoun ki gen mwens pase 18 mwa.</w:t>
      </w:r>
    </w:p>
    <w:p w14:paraId="4EB68693" w14:textId="34E2E902" w:rsidR="00272693" w:rsidRPr="00272693" w:rsidRDefault="00436FBC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 dwe </w:t>
      </w:r>
      <w:r w:rsidR="008510D9">
        <w:rPr>
          <w:rFonts w:ascii="Times New Roman" w:hAnsi="Times New Roman" w:cs="Times New Roman"/>
          <w:sz w:val="24"/>
          <w:szCs w:val="24"/>
        </w:rPr>
        <w:t xml:space="preserve">bay yon lis ki gen </w:t>
      </w:r>
      <w:r w:rsidR="00EF24EB">
        <w:rPr>
          <w:rFonts w:ascii="Times New Roman" w:hAnsi="Times New Roman" w:cs="Times New Roman"/>
          <w:sz w:val="24"/>
          <w:szCs w:val="24"/>
        </w:rPr>
        <w:t xml:space="preserve">nenpòt moun </w:t>
      </w:r>
      <w:r w:rsidR="00326752">
        <w:rPr>
          <w:rFonts w:ascii="Times New Roman" w:hAnsi="Times New Roman" w:cs="Times New Roman"/>
          <w:sz w:val="24"/>
          <w:szCs w:val="24"/>
        </w:rPr>
        <w:t xml:space="preserve">ki gen dwa resevwa </w:t>
      </w:r>
      <w:r w:rsidR="00862B5F">
        <w:rPr>
          <w:rFonts w:ascii="Times New Roman" w:hAnsi="Times New Roman" w:cs="Times New Roman"/>
          <w:sz w:val="24"/>
          <w:szCs w:val="24"/>
        </w:rPr>
        <w:t xml:space="preserve">pitit ou </w:t>
      </w:r>
      <w:r w:rsidR="00326752">
        <w:rPr>
          <w:rFonts w:ascii="Times New Roman" w:hAnsi="Times New Roman" w:cs="Times New Roman"/>
          <w:sz w:val="24"/>
          <w:szCs w:val="24"/>
        </w:rPr>
        <w:t xml:space="preserve">lè l desann </w:t>
      </w:r>
      <w:r w:rsidR="00862B5F">
        <w:rPr>
          <w:rFonts w:ascii="Times New Roman" w:hAnsi="Times New Roman" w:cs="Times New Roman"/>
          <w:sz w:val="24"/>
          <w:szCs w:val="24"/>
        </w:rPr>
        <w:t xml:space="preserve">bis </w:t>
      </w:r>
      <w:r w:rsidR="00326752">
        <w:rPr>
          <w:rFonts w:ascii="Times New Roman" w:hAnsi="Times New Roman" w:cs="Times New Roman"/>
          <w:sz w:val="24"/>
          <w:szCs w:val="24"/>
        </w:rPr>
        <w:t xml:space="preserve">konpayi transpò a. </w:t>
      </w:r>
      <w:r w:rsidR="00FA6A19">
        <w:rPr>
          <w:rFonts w:ascii="Times New Roman" w:hAnsi="Times New Roman" w:cs="Times New Roman"/>
          <w:sz w:val="24"/>
          <w:szCs w:val="24"/>
        </w:rPr>
        <w:t xml:space="preserve">Moun sa yo dwe gen yon pyès idantite ki tou gen foto yo pou konfime kiyès yo ye. </w:t>
      </w:r>
      <w:r w:rsidR="003C2AEB">
        <w:rPr>
          <w:rFonts w:ascii="Times New Roman" w:hAnsi="Times New Roman" w:cs="Times New Roman"/>
          <w:sz w:val="24"/>
          <w:szCs w:val="24"/>
        </w:rPr>
        <w:t>Konpayi transpò a PAP pèmèt yon moun ki pa nan lis la resevwa pitit ou lè l desann bis la.</w:t>
      </w:r>
    </w:p>
    <w:p w14:paraId="4B55A0A0" w14:textId="38C574D3" w:rsidR="00272693" w:rsidRPr="00272693" w:rsidRDefault="00973765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 dwe f</w:t>
      </w:r>
      <w:r w:rsidR="00566252">
        <w:rPr>
          <w:rFonts w:ascii="Times New Roman" w:hAnsi="Times New Roman" w:cs="Times New Roman"/>
          <w:sz w:val="24"/>
          <w:szCs w:val="24"/>
        </w:rPr>
        <w:t>è pitit ou asiste sèvis li yo regilyèman.</w:t>
      </w:r>
    </w:p>
    <w:p w14:paraId="2EFFF131" w14:textId="12D5FA11" w:rsidR="00272693" w:rsidRPr="00272693" w:rsidRDefault="003B15EA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 dwe pare lè </w:t>
      </w:r>
      <w:r w:rsidR="00D54EF5">
        <w:rPr>
          <w:rFonts w:ascii="Times New Roman" w:hAnsi="Times New Roman" w:cs="Times New Roman"/>
          <w:sz w:val="24"/>
          <w:szCs w:val="24"/>
        </w:rPr>
        <w:t xml:space="preserve">lè a rive pou </w:t>
      </w:r>
      <w:r>
        <w:rPr>
          <w:rFonts w:ascii="Times New Roman" w:hAnsi="Times New Roman" w:cs="Times New Roman"/>
          <w:sz w:val="24"/>
          <w:szCs w:val="24"/>
        </w:rPr>
        <w:t xml:space="preserve">bis la vin chèche pitit ou epi w dwe lakay ou lè </w:t>
      </w:r>
      <w:r w:rsidR="00D54EF5">
        <w:rPr>
          <w:rFonts w:ascii="Times New Roman" w:hAnsi="Times New Roman" w:cs="Times New Roman"/>
          <w:sz w:val="24"/>
          <w:szCs w:val="24"/>
        </w:rPr>
        <w:t xml:space="preserve">lè a rive pou </w:t>
      </w:r>
      <w:r>
        <w:rPr>
          <w:rFonts w:ascii="Times New Roman" w:hAnsi="Times New Roman" w:cs="Times New Roman"/>
          <w:sz w:val="24"/>
          <w:szCs w:val="24"/>
        </w:rPr>
        <w:t>bis la vin depoze</w:t>
      </w:r>
      <w:r w:rsidR="00050C9C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D4C130" w14:textId="2CD3D4CE" w:rsidR="00272693" w:rsidRPr="00272693" w:rsidRDefault="00050C9C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 dwe r</w:t>
      </w:r>
      <w:r w:rsidR="00466A60">
        <w:rPr>
          <w:rFonts w:ascii="Times New Roman" w:hAnsi="Times New Roman" w:cs="Times New Roman"/>
          <w:sz w:val="24"/>
          <w:szCs w:val="24"/>
        </w:rPr>
        <w:t xml:space="preserve">ele konpayi transpò </w:t>
      </w:r>
      <w:proofErr w:type="gramStart"/>
      <w:r w:rsidR="00466A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66A60">
        <w:rPr>
          <w:rFonts w:ascii="Times New Roman" w:hAnsi="Times New Roman" w:cs="Times New Roman"/>
          <w:sz w:val="24"/>
          <w:szCs w:val="24"/>
        </w:rPr>
        <w:t xml:space="preserve"> ak pwogram EI a omwen inèdtan </w:t>
      </w:r>
      <w:r w:rsidR="00F741C9">
        <w:rPr>
          <w:rFonts w:ascii="Times New Roman" w:hAnsi="Times New Roman" w:cs="Times New Roman"/>
          <w:sz w:val="24"/>
          <w:szCs w:val="24"/>
        </w:rPr>
        <w:t xml:space="preserve">davans si pitit ou pap </w:t>
      </w:r>
      <w:r w:rsidR="002172C5">
        <w:rPr>
          <w:rFonts w:ascii="Times New Roman" w:hAnsi="Times New Roman" w:cs="Times New Roman"/>
          <w:sz w:val="24"/>
          <w:szCs w:val="24"/>
        </w:rPr>
        <w:t xml:space="preserve">prezan pou </w:t>
      </w:r>
      <w:r w:rsidR="00F741C9">
        <w:rPr>
          <w:rFonts w:ascii="Times New Roman" w:hAnsi="Times New Roman" w:cs="Times New Roman"/>
          <w:sz w:val="24"/>
          <w:szCs w:val="24"/>
        </w:rPr>
        <w:t>jou a.</w:t>
      </w:r>
    </w:p>
    <w:p w14:paraId="1C0426DB" w14:textId="7AE5D70D" w:rsidR="00272693" w:rsidRDefault="002172C5" w:rsidP="002726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 dwe enfòme pwogram EI a konsènan </w:t>
      </w:r>
      <w:r w:rsidR="00892CB4">
        <w:rPr>
          <w:rFonts w:ascii="Times New Roman" w:hAnsi="Times New Roman" w:cs="Times New Roman"/>
          <w:sz w:val="24"/>
          <w:szCs w:val="24"/>
        </w:rPr>
        <w:t xml:space="preserve">nenpòt pwoblèm </w:t>
      </w:r>
      <w:r>
        <w:rPr>
          <w:rFonts w:ascii="Times New Roman" w:hAnsi="Times New Roman" w:cs="Times New Roman"/>
          <w:sz w:val="24"/>
          <w:szCs w:val="24"/>
        </w:rPr>
        <w:t xml:space="preserve">ki gen nan </w:t>
      </w:r>
      <w:r w:rsidR="00C73EB0">
        <w:rPr>
          <w:rFonts w:ascii="Times New Roman" w:hAnsi="Times New Roman" w:cs="Times New Roman"/>
          <w:sz w:val="24"/>
          <w:szCs w:val="24"/>
        </w:rPr>
        <w:t xml:space="preserve">kesyon </w:t>
      </w:r>
      <w:r w:rsidR="00892CB4">
        <w:rPr>
          <w:rFonts w:ascii="Times New Roman" w:hAnsi="Times New Roman" w:cs="Times New Roman"/>
          <w:sz w:val="24"/>
          <w:szCs w:val="24"/>
        </w:rPr>
        <w:t>transpò</w:t>
      </w:r>
      <w:r w:rsidR="00C73EB0">
        <w:rPr>
          <w:rFonts w:ascii="Times New Roman" w:hAnsi="Times New Roman" w:cs="Times New Roman"/>
          <w:sz w:val="24"/>
          <w:szCs w:val="24"/>
        </w:rPr>
        <w:t xml:space="preserve"> a.</w:t>
      </w:r>
    </w:p>
    <w:p w14:paraId="04EBE61B" w14:textId="77777777" w:rsidR="005810A1" w:rsidRPr="00B93FE5" w:rsidRDefault="005810A1" w:rsidP="005810A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80A3ED0" w14:textId="4EE9340A" w:rsidR="005810A1" w:rsidRPr="00B93FE5" w:rsidRDefault="00892CB4" w:rsidP="005810A1">
      <w:pPr>
        <w:pStyle w:val="BodyText"/>
        <w:numPr>
          <w:ilvl w:val="12"/>
          <w:numId w:val="0"/>
        </w:numPr>
        <w:rPr>
          <w:b/>
          <w:bCs/>
          <w:sz w:val="25"/>
          <w:szCs w:val="25"/>
          <w:u w:val="single"/>
        </w:rPr>
      </w:pPr>
      <w:r>
        <w:rPr>
          <w:b/>
          <w:bCs/>
          <w:sz w:val="25"/>
          <w:szCs w:val="25"/>
          <w:u w:val="single"/>
        </w:rPr>
        <w:t>YO GEN</w:t>
      </w:r>
      <w:r w:rsidR="00A02205">
        <w:rPr>
          <w:b/>
          <w:bCs/>
          <w:sz w:val="25"/>
          <w:szCs w:val="25"/>
          <w:u w:val="single"/>
        </w:rPr>
        <w:t xml:space="preserve"> </w:t>
      </w:r>
      <w:r>
        <w:rPr>
          <w:b/>
          <w:bCs/>
          <w:sz w:val="25"/>
          <w:szCs w:val="25"/>
          <w:u w:val="single"/>
        </w:rPr>
        <w:t xml:space="preserve">DWA </w:t>
      </w:r>
      <w:r w:rsidR="002B4A8E">
        <w:rPr>
          <w:b/>
          <w:bCs/>
          <w:sz w:val="25"/>
          <w:szCs w:val="25"/>
          <w:u w:val="single"/>
        </w:rPr>
        <w:t>METE FEN NAN</w:t>
      </w:r>
      <w:r w:rsidR="006878C4">
        <w:rPr>
          <w:b/>
          <w:bCs/>
          <w:sz w:val="25"/>
          <w:szCs w:val="25"/>
          <w:u w:val="single"/>
        </w:rPr>
        <w:t xml:space="preserve"> </w:t>
      </w:r>
      <w:r w:rsidR="002B4A8E">
        <w:rPr>
          <w:b/>
          <w:bCs/>
          <w:sz w:val="25"/>
          <w:szCs w:val="25"/>
          <w:u w:val="single"/>
        </w:rPr>
        <w:t>SÈVIS TRANSPÒ A SI</w:t>
      </w:r>
      <w:r w:rsidR="00B54F65" w:rsidRPr="00B93FE5">
        <w:rPr>
          <w:b/>
          <w:bCs/>
          <w:sz w:val="25"/>
          <w:szCs w:val="25"/>
          <w:u w:val="single"/>
        </w:rPr>
        <w:t>:</w:t>
      </w:r>
    </w:p>
    <w:p w14:paraId="7C188D32" w14:textId="7DAFD520" w:rsidR="005810A1" w:rsidRPr="005810A1" w:rsidRDefault="002B4A8E" w:rsidP="005810A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 menm oubyen yon moun ou otorize pou resevwa pitit ou pa lakay la</w:t>
      </w:r>
      <w:r w:rsidR="00070D34">
        <w:rPr>
          <w:rFonts w:ascii="Times New Roman" w:hAnsi="Times New Roman" w:cs="Times New Roman"/>
          <w:sz w:val="24"/>
          <w:szCs w:val="24"/>
        </w:rPr>
        <w:t xml:space="preserve"> lè yo vin depoze pitit ou.</w:t>
      </w:r>
    </w:p>
    <w:p w14:paraId="54EDBCFC" w14:textId="1CCB1710" w:rsidR="005810A1" w:rsidRPr="005810A1" w:rsidRDefault="00CD3479" w:rsidP="005810A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 te vin chèche pitit ou epi l pa t prezan 3 fwa </w:t>
      </w:r>
      <w:r w:rsidR="002F1DA8">
        <w:rPr>
          <w:rFonts w:ascii="Times New Roman" w:hAnsi="Times New Roman" w:cs="Times New Roman"/>
          <w:sz w:val="24"/>
          <w:szCs w:val="24"/>
        </w:rPr>
        <w:t xml:space="preserve">nan </w:t>
      </w:r>
      <w:r>
        <w:rPr>
          <w:rFonts w:ascii="Times New Roman" w:hAnsi="Times New Roman" w:cs="Times New Roman"/>
          <w:sz w:val="24"/>
          <w:szCs w:val="24"/>
        </w:rPr>
        <w:t xml:space="preserve">yon </w:t>
      </w:r>
      <w:r w:rsidR="002F1DA8">
        <w:rPr>
          <w:rFonts w:ascii="Times New Roman" w:hAnsi="Times New Roman" w:cs="Times New Roman"/>
          <w:sz w:val="24"/>
          <w:szCs w:val="24"/>
        </w:rPr>
        <w:t xml:space="preserve">sèl </w:t>
      </w:r>
      <w:r>
        <w:rPr>
          <w:rFonts w:ascii="Times New Roman" w:hAnsi="Times New Roman" w:cs="Times New Roman"/>
          <w:sz w:val="24"/>
          <w:szCs w:val="24"/>
        </w:rPr>
        <w:t xml:space="preserve">mwa, san w pa t rele konpayi transpò </w:t>
      </w:r>
      <w:proofErr w:type="gramStart"/>
      <w:r w:rsidR="002616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61631">
        <w:rPr>
          <w:rFonts w:ascii="Times New Roman" w:hAnsi="Times New Roman" w:cs="Times New Roman"/>
          <w:sz w:val="24"/>
          <w:szCs w:val="24"/>
        </w:rPr>
        <w:t xml:space="preserve"> omwen inèdtan anvan yo te dwe vin chèche l la.</w:t>
      </w:r>
    </w:p>
    <w:p w14:paraId="3F77F945" w14:textId="7C888BEC" w:rsidR="005810A1" w:rsidRPr="005810A1" w:rsidRDefault="00855D56" w:rsidP="005810A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 pa itilize sèvis transpò pandan 2 mwa youn apre lòt.</w:t>
      </w:r>
    </w:p>
    <w:p w14:paraId="0D560F0F" w14:textId="77777777" w:rsidR="0060151B" w:rsidRPr="0060151B" w:rsidRDefault="0060151B" w:rsidP="00B93FE5">
      <w:pPr>
        <w:pStyle w:val="BodyText"/>
        <w:numPr>
          <w:ilvl w:val="12"/>
          <w:numId w:val="0"/>
        </w:numPr>
        <w:rPr>
          <w:b/>
          <w:bCs/>
          <w:sz w:val="10"/>
          <w:szCs w:val="10"/>
          <w:u w:val="single"/>
        </w:rPr>
      </w:pPr>
    </w:p>
    <w:p w14:paraId="5CD99616" w14:textId="65DC8241" w:rsidR="00272693" w:rsidRPr="00866A80" w:rsidRDefault="00B32EF9" w:rsidP="00866A80">
      <w:pPr>
        <w:pStyle w:val="BodyText"/>
        <w:numPr>
          <w:ilvl w:val="12"/>
          <w:numId w:val="0"/>
        </w:numPr>
        <w:rPr>
          <w:sz w:val="25"/>
          <w:szCs w:val="25"/>
        </w:rPr>
      </w:pPr>
      <w:r>
        <w:rPr>
          <w:b/>
          <w:bCs/>
          <w:sz w:val="25"/>
          <w:szCs w:val="25"/>
          <w:u w:val="single"/>
        </w:rPr>
        <w:t>PWOGRAM ENTÈVANSYON</w:t>
      </w:r>
      <w:r w:rsidRPr="00341CFC">
        <w:rPr>
          <w:b/>
          <w:bCs/>
          <w:sz w:val="25"/>
          <w:szCs w:val="25"/>
        </w:rPr>
        <w:t xml:space="preserve"> </w:t>
      </w:r>
      <w:r w:rsidR="00341CFC" w:rsidRPr="00341CFC">
        <w:rPr>
          <w:b/>
          <w:bCs/>
          <w:sz w:val="25"/>
          <w:szCs w:val="25"/>
        </w:rPr>
        <w:tab/>
      </w:r>
      <w:r w:rsidR="00341CFC" w:rsidRPr="00341CFC">
        <w:rPr>
          <w:b/>
          <w:bCs/>
          <w:sz w:val="25"/>
          <w:szCs w:val="25"/>
        </w:rPr>
        <w:tab/>
      </w:r>
      <w:r w:rsidR="00341CFC" w:rsidRPr="00341CFC">
        <w:rPr>
          <w:b/>
          <w:bCs/>
          <w:sz w:val="25"/>
          <w:szCs w:val="25"/>
        </w:rPr>
        <w:tab/>
      </w:r>
      <w:r w:rsidR="00341CFC" w:rsidRPr="00341CFC">
        <w:rPr>
          <w:b/>
          <w:bCs/>
          <w:sz w:val="25"/>
          <w:szCs w:val="25"/>
        </w:rPr>
        <w:tab/>
      </w:r>
      <w:r w:rsidR="00341CFC">
        <w:rPr>
          <w:b/>
          <w:bCs/>
          <w:sz w:val="25"/>
          <w:szCs w:val="25"/>
        </w:rPr>
        <w:tab/>
      </w:r>
      <w:r w:rsidR="00341CFC">
        <w:rPr>
          <w:b/>
          <w:bCs/>
          <w:sz w:val="25"/>
          <w:szCs w:val="25"/>
          <w:u w:val="single"/>
        </w:rPr>
        <w:t>KONPAYI TRANSPÒ MWEN AN</w:t>
      </w:r>
      <w:r w:rsidR="00341CFC" w:rsidRPr="00B93FE5">
        <w:rPr>
          <w:b/>
          <w:bCs/>
          <w:sz w:val="25"/>
          <w:szCs w:val="25"/>
          <w:u w:val="single"/>
        </w:rPr>
        <w:t>:</w:t>
      </w:r>
      <w:r w:rsidR="00E30749">
        <w:rPr>
          <w:b/>
          <w:bCs/>
          <w:sz w:val="25"/>
          <w:szCs w:val="25"/>
          <w:u w:val="single"/>
        </w:rPr>
        <w:br/>
      </w:r>
      <w:r>
        <w:rPr>
          <w:b/>
          <w:bCs/>
          <w:sz w:val="25"/>
          <w:szCs w:val="25"/>
          <w:u w:val="single"/>
        </w:rPr>
        <w:t>POU TIMOUN PITI MWEN AN:</w:t>
      </w:r>
    </w:p>
    <w:sectPr w:rsidR="00272693" w:rsidRPr="00866A80" w:rsidSect="00307B11">
      <w:footerReference w:type="default" r:id="rId13"/>
      <w:pgSz w:w="12240" w:h="15840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EDB55" w14:textId="77777777" w:rsidR="00037B29" w:rsidRDefault="00037B29" w:rsidP="00B93FE5">
      <w:pPr>
        <w:spacing w:after="0" w:line="240" w:lineRule="auto"/>
      </w:pPr>
      <w:r>
        <w:separator/>
      </w:r>
    </w:p>
  </w:endnote>
  <w:endnote w:type="continuationSeparator" w:id="0">
    <w:p w14:paraId="54A30D7F" w14:textId="77777777" w:rsidR="00037B29" w:rsidRDefault="00037B29" w:rsidP="00B9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1A4E" w14:textId="67F6999D" w:rsidR="00B93FE5" w:rsidRPr="00B93FE5" w:rsidRDefault="004D7EB9" w:rsidP="008F11E5">
    <w:pPr>
      <w:pStyle w:val="Footer"/>
      <w:tabs>
        <w:tab w:val="clear" w:pos="4680"/>
        <w:tab w:val="clear" w:pos="9360"/>
        <w:tab w:val="left" w:pos="8280"/>
      </w:tabs>
      <w:rPr>
        <w:i/>
        <w:iCs/>
      </w:rPr>
    </w:pPr>
    <w:r>
      <w:rPr>
        <w:i/>
        <w:iCs/>
      </w:rPr>
      <w:t xml:space="preserve">Depatman Sante Piblik </w:t>
    </w:r>
    <w:r w:rsidR="00B93FE5" w:rsidRPr="00B93FE5">
      <w:rPr>
        <w:i/>
        <w:iCs/>
      </w:rPr>
      <w:t>Massachusetts</w:t>
    </w:r>
    <w:r w:rsidR="00233D63">
      <w:rPr>
        <w:i/>
        <w:iCs/>
      </w:rPr>
      <w:tab/>
    </w:r>
    <w:r w:rsidR="00706F92">
      <w:rPr>
        <w:i/>
        <w:iCs/>
      </w:rPr>
      <w:t>Biwo Transpò Sèvis Imen</w:t>
    </w:r>
  </w:p>
  <w:p w14:paraId="604FB1BA" w14:textId="4A4DA934" w:rsidR="00B93FE5" w:rsidRPr="00B93FE5" w:rsidRDefault="002C1FCC" w:rsidP="00C212C5">
    <w:pPr>
      <w:pStyle w:val="Footer"/>
      <w:tabs>
        <w:tab w:val="clear" w:pos="4680"/>
        <w:tab w:val="clear" w:pos="9360"/>
        <w:tab w:val="center" w:pos="5580"/>
        <w:tab w:val="left" w:pos="8280"/>
      </w:tabs>
      <w:rPr>
        <w:i/>
        <w:iCs/>
      </w:rPr>
    </w:pPr>
    <w:r>
      <w:rPr>
        <w:i/>
        <w:iCs/>
      </w:rPr>
      <w:t>Biwo Entèvansyon pou Timoun Piti</w:t>
    </w:r>
    <w:r>
      <w:rPr>
        <w:i/>
        <w:iCs/>
      </w:rPr>
      <w:tab/>
    </w:r>
    <w:r w:rsidRPr="00C212C5">
      <w:rPr>
        <w:smallCaps/>
      </w:rPr>
      <w:t>Haitian Creole</w:t>
    </w:r>
    <w:r w:rsidR="00477A01">
      <w:rPr>
        <w:smallCaps/>
      </w:rPr>
      <w:t>,</w:t>
    </w:r>
    <w:r w:rsidR="0053455D" w:rsidRPr="00C212C5">
      <w:rPr>
        <w:smallCaps/>
      </w:rPr>
      <w:t xml:space="preserve"> A</w:t>
    </w:r>
    <w:r w:rsidR="00477A01">
      <w:rPr>
        <w:smallCaps/>
      </w:rPr>
      <w:t>pril</w:t>
    </w:r>
    <w:r w:rsidR="0053455D" w:rsidRPr="00C212C5">
      <w:rPr>
        <w:smallCaps/>
      </w:rPr>
      <w:t xml:space="preserve"> 2023</w:t>
    </w:r>
    <w:r w:rsidR="0053455D">
      <w:rPr>
        <w:i/>
        <w:iCs/>
      </w:rPr>
      <w:tab/>
      <w:t xml:space="preserve">Fevriye </w:t>
    </w:r>
    <w:r w:rsidR="00B93FE5" w:rsidRPr="00B93FE5">
      <w:rPr>
        <w:i/>
        <w:iCs/>
      </w:rPr>
      <w:t>202</w:t>
    </w:r>
    <w:r w:rsidR="00AF4DA7">
      <w:rPr>
        <w:i/>
        <w:iCs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2BC1" w14:textId="77777777" w:rsidR="00037B29" w:rsidRDefault="00037B29" w:rsidP="00B93FE5">
      <w:pPr>
        <w:spacing w:after="0" w:line="240" w:lineRule="auto"/>
      </w:pPr>
      <w:r>
        <w:separator/>
      </w:r>
    </w:p>
  </w:footnote>
  <w:footnote w:type="continuationSeparator" w:id="0">
    <w:p w14:paraId="1307DA87" w14:textId="77777777" w:rsidR="00037B29" w:rsidRDefault="00037B29" w:rsidP="00B93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C6817AD"/>
    <w:multiLevelType w:val="hybridMultilevel"/>
    <w:tmpl w:val="0E0AF210"/>
    <w:lvl w:ilvl="0" w:tplc="F6D4A3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CD8EB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E002A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FBC8E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EF6BD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39652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406A5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DFE11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F2293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5D94C81"/>
    <w:multiLevelType w:val="hybridMultilevel"/>
    <w:tmpl w:val="80884B04"/>
    <w:lvl w:ilvl="0" w:tplc="37F8B6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129F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A2E10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198B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1014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E68B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9187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68418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D7E0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695C3C60"/>
    <w:multiLevelType w:val="hybridMultilevel"/>
    <w:tmpl w:val="C8562040"/>
    <w:lvl w:ilvl="0" w:tplc="C2FCD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7C4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8404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70AFD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BE4B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0780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74AC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F04E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31CA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76352C6D"/>
    <w:multiLevelType w:val="hybridMultilevel"/>
    <w:tmpl w:val="16809766"/>
    <w:lvl w:ilvl="0" w:tplc="CB864F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98DF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B4B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31630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348F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A70E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01ED3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A2EF8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0209B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35338449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58746965">
    <w:abstractNumId w:val="1"/>
  </w:num>
  <w:num w:numId="3" w16cid:durableId="1552304533">
    <w:abstractNumId w:val="4"/>
  </w:num>
  <w:num w:numId="4" w16cid:durableId="2088961961">
    <w:abstractNumId w:val="2"/>
  </w:num>
  <w:num w:numId="5" w16cid:durableId="1800028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93"/>
    <w:rsid w:val="00001798"/>
    <w:rsid w:val="000069DD"/>
    <w:rsid w:val="00037B29"/>
    <w:rsid w:val="00050C9C"/>
    <w:rsid w:val="00061CFB"/>
    <w:rsid w:val="00070D34"/>
    <w:rsid w:val="00084644"/>
    <w:rsid w:val="000847E1"/>
    <w:rsid w:val="000848C2"/>
    <w:rsid w:val="00094C58"/>
    <w:rsid w:val="00116330"/>
    <w:rsid w:val="001600AB"/>
    <w:rsid w:val="00175A1F"/>
    <w:rsid w:val="00193D3D"/>
    <w:rsid w:val="002172C5"/>
    <w:rsid w:val="00226B60"/>
    <w:rsid w:val="00233D63"/>
    <w:rsid w:val="00261631"/>
    <w:rsid w:val="00266C8D"/>
    <w:rsid w:val="00272693"/>
    <w:rsid w:val="002B4A8E"/>
    <w:rsid w:val="002C1FCC"/>
    <w:rsid w:val="002D4556"/>
    <w:rsid w:val="002F1DA8"/>
    <w:rsid w:val="002F43DD"/>
    <w:rsid w:val="00307B11"/>
    <w:rsid w:val="003142EF"/>
    <w:rsid w:val="00326752"/>
    <w:rsid w:val="0033202F"/>
    <w:rsid w:val="00332292"/>
    <w:rsid w:val="00341CFC"/>
    <w:rsid w:val="003B15EA"/>
    <w:rsid w:val="003B5D77"/>
    <w:rsid w:val="003C2AEB"/>
    <w:rsid w:val="003C4460"/>
    <w:rsid w:val="003D1F4F"/>
    <w:rsid w:val="00436FBC"/>
    <w:rsid w:val="00466A60"/>
    <w:rsid w:val="00477A01"/>
    <w:rsid w:val="004800F1"/>
    <w:rsid w:val="00492D4D"/>
    <w:rsid w:val="00493655"/>
    <w:rsid w:val="004C5F19"/>
    <w:rsid w:val="004D2F3B"/>
    <w:rsid w:val="004D7EB9"/>
    <w:rsid w:val="00517CA0"/>
    <w:rsid w:val="00524C81"/>
    <w:rsid w:val="0053455D"/>
    <w:rsid w:val="00566252"/>
    <w:rsid w:val="0056796B"/>
    <w:rsid w:val="00572AEF"/>
    <w:rsid w:val="005810A1"/>
    <w:rsid w:val="005861DB"/>
    <w:rsid w:val="005922F5"/>
    <w:rsid w:val="00593EE6"/>
    <w:rsid w:val="0060151B"/>
    <w:rsid w:val="006878C4"/>
    <w:rsid w:val="006D4A80"/>
    <w:rsid w:val="00706F92"/>
    <w:rsid w:val="00764FA4"/>
    <w:rsid w:val="00772AF7"/>
    <w:rsid w:val="0078446C"/>
    <w:rsid w:val="007972A9"/>
    <w:rsid w:val="007A4BA3"/>
    <w:rsid w:val="0081080F"/>
    <w:rsid w:val="008118EF"/>
    <w:rsid w:val="00826B5A"/>
    <w:rsid w:val="008311F2"/>
    <w:rsid w:val="00842F79"/>
    <w:rsid w:val="008510D9"/>
    <w:rsid w:val="00855D56"/>
    <w:rsid w:val="00862B5F"/>
    <w:rsid w:val="00866A80"/>
    <w:rsid w:val="00892CB4"/>
    <w:rsid w:val="008A5A08"/>
    <w:rsid w:val="008F11E5"/>
    <w:rsid w:val="00971B25"/>
    <w:rsid w:val="00973765"/>
    <w:rsid w:val="00976709"/>
    <w:rsid w:val="00977B95"/>
    <w:rsid w:val="009C3494"/>
    <w:rsid w:val="009D6C96"/>
    <w:rsid w:val="00A01D9A"/>
    <w:rsid w:val="00A02205"/>
    <w:rsid w:val="00A21EFA"/>
    <w:rsid w:val="00A308ED"/>
    <w:rsid w:val="00A42420"/>
    <w:rsid w:val="00A76752"/>
    <w:rsid w:val="00AA57DA"/>
    <w:rsid w:val="00AD065B"/>
    <w:rsid w:val="00AD1873"/>
    <w:rsid w:val="00AE1F27"/>
    <w:rsid w:val="00AF4DA7"/>
    <w:rsid w:val="00B16366"/>
    <w:rsid w:val="00B32EF9"/>
    <w:rsid w:val="00B54F65"/>
    <w:rsid w:val="00B62D05"/>
    <w:rsid w:val="00B93FE5"/>
    <w:rsid w:val="00BD5EFC"/>
    <w:rsid w:val="00BF52B0"/>
    <w:rsid w:val="00C0527C"/>
    <w:rsid w:val="00C212C5"/>
    <w:rsid w:val="00C73EB0"/>
    <w:rsid w:val="00C85A98"/>
    <w:rsid w:val="00CC5D0C"/>
    <w:rsid w:val="00CD0CB3"/>
    <w:rsid w:val="00CD2323"/>
    <w:rsid w:val="00CD3479"/>
    <w:rsid w:val="00CF78D1"/>
    <w:rsid w:val="00D54EF5"/>
    <w:rsid w:val="00D80236"/>
    <w:rsid w:val="00D95C70"/>
    <w:rsid w:val="00DB209C"/>
    <w:rsid w:val="00E21F88"/>
    <w:rsid w:val="00E30749"/>
    <w:rsid w:val="00E34F77"/>
    <w:rsid w:val="00E43525"/>
    <w:rsid w:val="00ED09E0"/>
    <w:rsid w:val="00EF24EB"/>
    <w:rsid w:val="00F076B8"/>
    <w:rsid w:val="00F24580"/>
    <w:rsid w:val="00F2797E"/>
    <w:rsid w:val="00F741C9"/>
    <w:rsid w:val="00F80EE6"/>
    <w:rsid w:val="00FA6A19"/>
    <w:rsid w:val="00FB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F52043"/>
  <w15:chartTrackingRefBased/>
  <w15:docId w15:val="{4EA0CDB3-A29A-4313-96C4-87E01C0D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72693"/>
    <w:pPr>
      <w:widowControl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7269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FE5"/>
  </w:style>
  <w:style w:type="paragraph" w:styleId="Footer">
    <w:name w:val="footer"/>
    <w:basedOn w:val="Normal"/>
    <w:link w:val="FooterChar"/>
    <w:uiPriority w:val="99"/>
    <w:unhideWhenUsed/>
    <w:rsid w:val="00B9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FE5"/>
  </w:style>
  <w:style w:type="character" w:styleId="CommentReference">
    <w:name w:val="annotation reference"/>
    <w:basedOn w:val="DefaultParagraphFont"/>
    <w:uiPriority w:val="99"/>
    <w:semiHidden/>
    <w:unhideWhenUsed/>
    <w:rsid w:val="00A42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2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24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4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3" ma:contentTypeDescription="Create a new document." ma:contentTypeScope="" ma:versionID="c8eb64cfc3cfc60dd96fb4ce3cbd0968">
  <xsd:schema xmlns:xsd="http://www.w3.org/2001/XMLSchema" xmlns:xs="http://www.w3.org/2001/XMLSchema" xmlns:p="http://schemas.microsoft.com/office/2006/metadata/properties" xmlns:ns3="0a2ca50b-76a1-425c-9a92-ebfe671e129a" targetNamespace="http://schemas.microsoft.com/office/2006/metadata/properties" ma:root="true" ma:fieldsID="09acc33c243044d54b4da2f056e70884" ns3:_="">
    <xsd:import namespace="0a2ca50b-76a1-425c-9a92-ebfe671e12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641325-C311-4BDD-9F75-B54D4DDD5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5F6FF-D8F0-417E-8B1B-ABD3ACAF1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82F49A-5700-4A83-BC00-0845AD0DDE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E800A3-37AF-4597-AFF2-EA8C4AAB4D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Dennehy-Colorusso, Mary (DPH)</dc:creator>
  <cp:keywords/>
  <dc:description/>
  <cp:lastModifiedBy>Baystaff2060</cp:lastModifiedBy>
  <cp:revision>3</cp:revision>
  <dcterms:created xsi:type="dcterms:W3CDTF">2023-04-03T12:17:00Z</dcterms:created>
  <dcterms:modified xsi:type="dcterms:W3CDTF">2023-04-14T14:48:00Z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0x0101000024B94DDFE5FE4583DC53E66D467DB2</vt:lpwstr>
  </property>
</Properties>
</file>