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B4EA6" w14:textId="04451DB6" w:rsidR="0097000B" w:rsidRPr="0097000B" w:rsidRDefault="00794CD5" w:rsidP="0097000B">
      <w:pPr>
        <w:pStyle w:val="Heading2"/>
        <w:tabs>
          <w:tab w:val="left" w:pos="8820"/>
        </w:tabs>
        <w:spacing w:before="80" w:after="0" w:line="360" w:lineRule="auto"/>
        <w:ind w:right="14"/>
        <w:jc w:val="center"/>
      </w:pPr>
      <w:bookmarkStart w:id="0" w:name="OLE_LINK2"/>
      <w:bookmarkStart w:id="1" w:name="OLE_LINK3"/>
      <w:bookmarkStart w:id="2" w:name="OLE_LINK4"/>
      <w:bookmarkStart w:id="3" w:name="_Toc220418388"/>
      <w:r w:rsidRPr="001C0BFB">
        <w:t>Agency</w:t>
      </w:r>
      <w:r w:rsidR="0022524D" w:rsidRPr="001C0BFB">
        <w:t xml:space="preserve"> EIM</w:t>
      </w:r>
      <w:r w:rsidR="00056D39">
        <w:t>/</w:t>
      </w:r>
      <w:r w:rsidR="0022524D" w:rsidRPr="001C0BFB">
        <w:t>ESM</w:t>
      </w:r>
      <w:r w:rsidRPr="001C0BFB">
        <w:t xml:space="preserve"> </w:t>
      </w:r>
      <w:r w:rsidR="0022524D" w:rsidRPr="001C0BFB">
        <w:t xml:space="preserve">User Request </w:t>
      </w:r>
      <w:r w:rsidR="000C190B" w:rsidRPr="001C0BFB">
        <w:t xml:space="preserve">Form </w:t>
      </w:r>
      <w:r w:rsidR="0022524D" w:rsidRPr="001C0BFB">
        <w:t>(</w:t>
      </w:r>
      <w:r w:rsidRPr="001C0BFB">
        <w:t>URF</w:t>
      </w:r>
      <w:r w:rsidR="0022524D" w:rsidRPr="001C0BFB">
        <w:t>)</w:t>
      </w:r>
      <w:r w:rsidRPr="001C0BFB">
        <w:t xml:space="preserve"> </w:t>
      </w:r>
      <w:r w:rsidR="0022524D" w:rsidRPr="001C0BFB">
        <w:t>Reference Guide</w:t>
      </w:r>
      <w:bookmarkEnd w:id="3"/>
    </w:p>
    <w:p w14:paraId="5A7DC63B" w14:textId="088E6904" w:rsidR="0097000B" w:rsidRDefault="0097000B">
      <w:pPr>
        <w:pStyle w:val="TOC2"/>
        <w:tabs>
          <w:tab w:val="right" w:leader="dot" w:pos="13958"/>
        </w:tabs>
        <w:rPr>
          <w:noProof/>
        </w:rPr>
      </w:pPr>
      <w:r>
        <w:fldChar w:fldCharType="begin"/>
      </w:r>
      <w:r>
        <w:instrText xml:space="preserve"> TOC \o "1-5" \h \z \u </w:instrText>
      </w:r>
      <w:r>
        <w:fldChar w:fldCharType="separate"/>
      </w:r>
      <w:hyperlink w:anchor="_Toc220418388" w:history="1">
        <w:r w:rsidRPr="00062009">
          <w:rPr>
            <w:rStyle w:val="Hyperlink"/>
            <w:noProof/>
          </w:rPr>
          <w:t>Agency EIM/ESM User Request Form (URF) Reference Guide</w:t>
        </w:r>
        <w:r>
          <w:rPr>
            <w:noProof/>
            <w:webHidden/>
          </w:rPr>
          <w:tab/>
        </w:r>
        <w:r>
          <w:rPr>
            <w:noProof/>
            <w:webHidden/>
          </w:rPr>
          <w:fldChar w:fldCharType="begin"/>
        </w:r>
        <w:r>
          <w:rPr>
            <w:noProof/>
            <w:webHidden/>
          </w:rPr>
          <w:instrText xml:space="preserve"> PAGEREF _Toc220418388 \h </w:instrText>
        </w:r>
        <w:r>
          <w:rPr>
            <w:noProof/>
            <w:webHidden/>
          </w:rPr>
        </w:r>
        <w:r>
          <w:rPr>
            <w:noProof/>
            <w:webHidden/>
          </w:rPr>
          <w:fldChar w:fldCharType="separate"/>
        </w:r>
        <w:r>
          <w:rPr>
            <w:noProof/>
            <w:webHidden/>
          </w:rPr>
          <w:t>1</w:t>
        </w:r>
        <w:r>
          <w:rPr>
            <w:noProof/>
            <w:webHidden/>
          </w:rPr>
          <w:fldChar w:fldCharType="end"/>
        </w:r>
      </w:hyperlink>
    </w:p>
    <w:p w14:paraId="262ABA06" w14:textId="1C491620" w:rsidR="0097000B" w:rsidRDefault="0097000B">
      <w:pPr>
        <w:pStyle w:val="TOC3"/>
        <w:tabs>
          <w:tab w:val="right" w:leader="dot" w:pos="13958"/>
        </w:tabs>
        <w:rPr>
          <w:noProof/>
        </w:rPr>
      </w:pPr>
      <w:hyperlink w:anchor="_Toc220418389" w:history="1">
        <w:r w:rsidRPr="00062009">
          <w:rPr>
            <w:rStyle w:val="Hyperlink"/>
            <w:noProof/>
          </w:rPr>
          <w:t>Introduction</w:t>
        </w:r>
        <w:r>
          <w:rPr>
            <w:noProof/>
            <w:webHidden/>
          </w:rPr>
          <w:tab/>
        </w:r>
        <w:r>
          <w:rPr>
            <w:noProof/>
            <w:webHidden/>
          </w:rPr>
          <w:fldChar w:fldCharType="begin"/>
        </w:r>
        <w:r>
          <w:rPr>
            <w:noProof/>
            <w:webHidden/>
          </w:rPr>
          <w:instrText xml:space="preserve"> PAGEREF _Toc220418389 \h </w:instrText>
        </w:r>
        <w:r>
          <w:rPr>
            <w:noProof/>
            <w:webHidden/>
          </w:rPr>
        </w:r>
        <w:r>
          <w:rPr>
            <w:noProof/>
            <w:webHidden/>
          </w:rPr>
          <w:fldChar w:fldCharType="separate"/>
        </w:r>
        <w:r>
          <w:rPr>
            <w:noProof/>
            <w:webHidden/>
          </w:rPr>
          <w:t>1</w:t>
        </w:r>
        <w:r>
          <w:rPr>
            <w:noProof/>
            <w:webHidden/>
          </w:rPr>
          <w:fldChar w:fldCharType="end"/>
        </w:r>
      </w:hyperlink>
    </w:p>
    <w:p w14:paraId="502F43EE" w14:textId="1F08730F" w:rsidR="0097000B" w:rsidRDefault="0097000B">
      <w:pPr>
        <w:pStyle w:val="TOC4"/>
        <w:tabs>
          <w:tab w:val="right" w:leader="dot" w:pos="13958"/>
        </w:tabs>
        <w:rPr>
          <w:noProof/>
        </w:rPr>
      </w:pPr>
      <w:hyperlink w:anchor="_Toc220418390" w:history="1">
        <w:r w:rsidRPr="00062009">
          <w:rPr>
            <w:rStyle w:val="Hyperlink"/>
            <w:noProof/>
          </w:rPr>
          <w:t>To Complete the URF:</w:t>
        </w:r>
        <w:r>
          <w:rPr>
            <w:noProof/>
            <w:webHidden/>
          </w:rPr>
          <w:tab/>
        </w:r>
        <w:r>
          <w:rPr>
            <w:noProof/>
            <w:webHidden/>
          </w:rPr>
          <w:fldChar w:fldCharType="begin"/>
        </w:r>
        <w:r>
          <w:rPr>
            <w:noProof/>
            <w:webHidden/>
          </w:rPr>
          <w:instrText xml:space="preserve"> PAGEREF _Toc220418390 \h </w:instrText>
        </w:r>
        <w:r>
          <w:rPr>
            <w:noProof/>
            <w:webHidden/>
          </w:rPr>
        </w:r>
        <w:r>
          <w:rPr>
            <w:noProof/>
            <w:webHidden/>
          </w:rPr>
          <w:fldChar w:fldCharType="separate"/>
        </w:r>
        <w:r>
          <w:rPr>
            <w:noProof/>
            <w:webHidden/>
          </w:rPr>
          <w:t>1</w:t>
        </w:r>
        <w:r>
          <w:rPr>
            <w:noProof/>
            <w:webHidden/>
          </w:rPr>
          <w:fldChar w:fldCharType="end"/>
        </w:r>
      </w:hyperlink>
    </w:p>
    <w:p w14:paraId="404DF3CD" w14:textId="0FDFA197" w:rsidR="0097000B" w:rsidRDefault="0097000B">
      <w:pPr>
        <w:pStyle w:val="TOC4"/>
        <w:tabs>
          <w:tab w:val="right" w:leader="dot" w:pos="13958"/>
        </w:tabs>
        <w:rPr>
          <w:noProof/>
        </w:rPr>
      </w:pPr>
      <w:hyperlink w:anchor="_Toc220418391" w:history="1">
        <w:r w:rsidRPr="00062009">
          <w:rPr>
            <w:rStyle w:val="Hyperlink"/>
            <w:noProof/>
          </w:rPr>
          <w:t>Additional Information:</w:t>
        </w:r>
        <w:r>
          <w:rPr>
            <w:noProof/>
            <w:webHidden/>
          </w:rPr>
          <w:tab/>
        </w:r>
        <w:r>
          <w:rPr>
            <w:noProof/>
            <w:webHidden/>
          </w:rPr>
          <w:fldChar w:fldCharType="begin"/>
        </w:r>
        <w:r>
          <w:rPr>
            <w:noProof/>
            <w:webHidden/>
          </w:rPr>
          <w:instrText xml:space="preserve"> PAGEREF _Toc220418391 \h </w:instrText>
        </w:r>
        <w:r>
          <w:rPr>
            <w:noProof/>
            <w:webHidden/>
          </w:rPr>
        </w:r>
        <w:r>
          <w:rPr>
            <w:noProof/>
            <w:webHidden/>
          </w:rPr>
          <w:fldChar w:fldCharType="separate"/>
        </w:r>
        <w:r>
          <w:rPr>
            <w:noProof/>
            <w:webHidden/>
          </w:rPr>
          <w:t>2</w:t>
        </w:r>
        <w:r>
          <w:rPr>
            <w:noProof/>
            <w:webHidden/>
          </w:rPr>
          <w:fldChar w:fldCharType="end"/>
        </w:r>
      </w:hyperlink>
    </w:p>
    <w:p w14:paraId="098EE05C" w14:textId="66ED43A0" w:rsidR="0097000B" w:rsidRDefault="0097000B">
      <w:pPr>
        <w:pStyle w:val="TOC5"/>
        <w:tabs>
          <w:tab w:val="right" w:leader="dot" w:pos="13958"/>
        </w:tabs>
        <w:rPr>
          <w:noProof/>
        </w:rPr>
      </w:pPr>
      <w:hyperlink w:anchor="_Toc220418392" w:history="1">
        <w:r w:rsidRPr="00062009">
          <w:rPr>
            <w:rStyle w:val="Hyperlink"/>
            <w:noProof/>
          </w:rPr>
          <w:t>Select Roles needed</w:t>
        </w:r>
        <w:r>
          <w:rPr>
            <w:noProof/>
            <w:webHidden/>
          </w:rPr>
          <w:tab/>
        </w:r>
        <w:r>
          <w:rPr>
            <w:noProof/>
            <w:webHidden/>
          </w:rPr>
          <w:fldChar w:fldCharType="begin"/>
        </w:r>
        <w:r>
          <w:rPr>
            <w:noProof/>
            <w:webHidden/>
          </w:rPr>
          <w:instrText xml:space="preserve"> PAGEREF _Toc220418392 \h </w:instrText>
        </w:r>
        <w:r>
          <w:rPr>
            <w:noProof/>
            <w:webHidden/>
          </w:rPr>
        </w:r>
        <w:r>
          <w:rPr>
            <w:noProof/>
            <w:webHidden/>
          </w:rPr>
          <w:fldChar w:fldCharType="separate"/>
        </w:r>
        <w:r>
          <w:rPr>
            <w:noProof/>
            <w:webHidden/>
          </w:rPr>
          <w:t>2</w:t>
        </w:r>
        <w:r>
          <w:rPr>
            <w:noProof/>
            <w:webHidden/>
          </w:rPr>
          <w:fldChar w:fldCharType="end"/>
        </w:r>
      </w:hyperlink>
    </w:p>
    <w:p w14:paraId="4941D794" w14:textId="674EAFC5" w:rsidR="0097000B" w:rsidRDefault="0097000B">
      <w:pPr>
        <w:pStyle w:val="TOC5"/>
        <w:tabs>
          <w:tab w:val="right" w:leader="dot" w:pos="13958"/>
        </w:tabs>
        <w:rPr>
          <w:noProof/>
        </w:rPr>
      </w:pPr>
      <w:hyperlink w:anchor="_Toc220418393" w:history="1">
        <w:r w:rsidRPr="00062009">
          <w:rPr>
            <w:rStyle w:val="Hyperlink"/>
            <w:noProof/>
          </w:rPr>
          <w:t>Select User Action</w:t>
        </w:r>
        <w:r>
          <w:rPr>
            <w:noProof/>
            <w:webHidden/>
          </w:rPr>
          <w:tab/>
        </w:r>
        <w:r>
          <w:rPr>
            <w:noProof/>
            <w:webHidden/>
          </w:rPr>
          <w:fldChar w:fldCharType="begin"/>
        </w:r>
        <w:r>
          <w:rPr>
            <w:noProof/>
            <w:webHidden/>
          </w:rPr>
          <w:instrText xml:space="preserve"> PAGEREF _Toc220418393 \h </w:instrText>
        </w:r>
        <w:r>
          <w:rPr>
            <w:noProof/>
            <w:webHidden/>
          </w:rPr>
        </w:r>
        <w:r>
          <w:rPr>
            <w:noProof/>
            <w:webHidden/>
          </w:rPr>
          <w:fldChar w:fldCharType="separate"/>
        </w:r>
        <w:r>
          <w:rPr>
            <w:noProof/>
            <w:webHidden/>
          </w:rPr>
          <w:t>2</w:t>
        </w:r>
        <w:r>
          <w:rPr>
            <w:noProof/>
            <w:webHidden/>
          </w:rPr>
          <w:fldChar w:fldCharType="end"/>
        </w:r>
      </w:hyperlink>
    </w:p>
    <w:p w14:paraId="7DF81E68" w14:textId="0C528664" w:rsidR="0097000B" w:rsidRDefault="0097000B">
      <w:pPr>
        <w:pStyle w:val="TOC5"/>
        <w:tabs>
          <w:tab w:val="right" w:leader="dot" w:pos="13958"/>
        </w:tabs>
        <w:rPr>
          <w:noProof/>
        </w:rPr>
      </w:pPr>
      <w:hyperlink w:anchor="_Toc220418394" w:history="1">
        <w:r w:rsidRPr="00062009">
          <w:rPr>
            <w:rStyle w:val="Hyperlink"/>
            <w:noProof/>
          </w:rPr>
          <w:t>Processing the URF</w:t>
        </w:r>
        <w:r>
          <w:rPr>
            <w:noProof/>
            <w:webHidden/>
          </w:rPr>
          <w:tab/>
        </w:r>
        <w:r>
          <w:rPr>
            <w:noProof/>
            <w:webHidden/>
          </w:rPr>
          <w:fldChar w:fldCharType="begin"/>
        </w:r>
        <w:r>
          <w:rPr>
            <w:noProof/>
            <w:webHidden/>
          </w:rPr>
          <w:instrText xml:space="preserve"> PAGEREF _Toc220418394 \h </w:instrText>
        </w:r>
        <w:r>
          <w:rPr>
            <w:noProof/>
            <w:webHidden/>
          </w:rPr>
        </w:r>
        <w:r>
          <w:rPr>
            <w:noProof/>
            <w:webHidden/>
          </w:rPr>
          <w:fldChar w:fldCharType="separate"/>
        </w:r>
        <w:r>
          <w:rPr>
            <w:noProof/>
            <w:webHidden/>
          </w:rPr>
          <w:t>2</w:t>
        </w:r>
        <w:r>
          <w:rPr>
            <w:noProof/>
            <w:webHidden/>
          </w:rPr>
          <w:fldChar w:fldCharType="end"/>
        </w:r>
      </w:hyperlink>
    </w:p>
    <w:p w14:paraId="32B36D39" w14:textId="252C8B28" w:rsidR="0097000B" w:rsidRDefault="0097000B">
      <w:pPr>
        <w:pStyle w:val="TOC2"/>
        <w:tabs>
          <w:tab w:val="right" w:leader="dot" w:pos="13958"/>
        </w:tabs>
        <w:rPr>
          <w:noProof/>
        </w:rPr>
      </w:pPr>
      <w:hyperlink w:anchor="_Toc220418395" w:history="1">
        <w:r w:rsidRPr="00062009">
          <w:rPr>
            <w:rStyle w:val="Hyperlink"/>
            <w:noProof/>
          </w:rPr>
          <w:t>Guide for Assigning EIM/ESM Roles to Agency Users</w:t>
        </w:r>
        <w:r>
          <w:rPr>
            <w:noProof/>
            <w:webHidden/>
          </w:rPr>
          <w:tab/>
        </w:r>
        <w:r>
          <w:rPr>
            <w:noProof/>
            <w:webHidden/>
          </w:rPr>
          <w:fldChar w:fldCharType="begin"/>
        </w:r>
        <w:r>
          <w:rPr>
            <w:noProof/>
            <w:webHidden/>
          </w:rPr>
          <w:instrText xml:space="preserve"> PAGEREF _Toc220418395 \h </w:instrText>
        </w:r>
        <w:r>
          <w:rPr>
            <w:noProof/>
            <w:webHidden/>
          </w:rPr>
        </w:r>
        <w:r>
          <w:rPr>
            <w:noProof/>
            <w:webHidden/>
          </w:rPr>
          <w:fldChar w:fldCharType="separate"/>
        </w:r>
        <w:r>
          <w:rPr>
            <w:noProof/>
            <w:webHidden/>
          </w:rPr>
          <w:t>3</w:t>
        </w:r>
        <w:r>
          <w:rPr>
            <w:noProof/>
            <w:webHidden/>
          </w:rPr>
          <w:fldChar w:fldCharType="end"/>
        </w:r>
      </w:hyperlink>
    </w:p>
    <w:p w14:paraId="2871FDD9" w14:textId="7F3AC721" w:rsidR="0097000B" w:rsidRDefault="0097000B">
      <w:pPr>
        <w:pStyle w:val="TOC3"/>
        <w:tabs>
          <w:tab w:val="right" w:leader="dot" w:pos="13958"/>
        </w:tabs>
        <w:rPr>
          <w:noProof/>
        </w:rPr>
      </w:pPr>
      <w:hyperlink w:anchor="_Toc220418396" w:history="1">
        <w:r w:rsidRPr="00062009">
          <w:rPr>
            <w:rStyle w:val="Hyperlink"/>
            <w:noProof/>
          </w:rPr>
          <w:t>Common Roles (All contract types)</w:t>
        </w:r>
        <w:r>
          <w:rPr>
            <w:noProof/>
            <w:webHidden/>
          </w:rPr>
          <w:tab/>
        </w:r>
        <w:r>
          <w:rPr>
            <w:noProof/>
            <w:webHidden/>
          </w:rPr>
          <w:fldChar w:fldCharType="begin"/>
        </w:r>
        <w:r>
          <w:rPr>
            <w:noProof/>
            <w:webHidden/>
          </w:rPr>
          <w:instrText xml:space="preserve"> PAGEREF _Toc220418396 \h </w:instrText>
        </w:r>
        <w:r>
          <w:rPr>
            <w:noProof/>
            <w:webHidden/>
          </w:rPr>
        </w:r>
        <w:r>
          <w:rPr>
            <w:noProof/>
            <w:webHidden/>
          </w:rPr>
          <w:fldChar w:fldCharType="separate"/>
        </w:r>
        <w:r>
          <w:rPr>
            <w:noProof/>
            <w:webHidden/>
          </w:rPr>
          <w:t>3</w:t>
        </w:r>
        <w:r>
          <w:rPr>
            <w:noProof/>
            <w:webHidden/>
          </w:rPr>
          <w:fldChar w:fldCharType="end"/>
        </w:r>
      </w:hyperlink>
    </w:p>
    <w:p w14:paraId="38243504" w14:textId="5A63177B" w:rsidR="0097000B" w:rsidRDefault="0097000B">
      <w:pPr>
        <w:pStyle w:val="TOC3"/>
        <w:tabs>
          <w:tab w:val="right" w:leader="dot" w:pos="13958"/>
        </w:tabs>
        <w:rPr>
          <w:noProof/>
        </w:rPr>
      </w:pPr>
      <w:hyperlink w:anchor="_Toc220418397" w:history="1">
        <w:r w:rsidRPr="00062009">
          <w:rPr>
            <w:rStyle w:val="Hyperlink"/>
            <w:noProof/>
          </w:rPr>
          <w:t>CR and AR Contracts:</w:t>
        </w:r>
        <w:r>
          <w:rPr>
            <w:noProof/>
            <w:webHidden/>
          </w:rPr>
          <w:tab/>
        </w:r>
        <w:r>
          <w:rPr>
            <w:noProof/>
            <w:webHidden/>
          </w:rPr>
          <w:fldChar w:fldCharType="begin"/>
        </w:r>
        <w:r>
          <w:rPr>
            <w:noProof/>
            <w:webHidden/>
          </w:rPr>
          <w:instrText xml:space="preserve"> PAGEREF _Toc220418397 \h </w:instrText>
        </w:r>
        <w:r>
          <w:rPr>
            <w:noProof/>
            <w:webHidden/>
          </w:rPr>
        </w:r>
        <w:r>
          <w:rPr>
            <w:noProof/>
            <w:webHidden/>
          </w:rPr>
          <w:fldChar w:fldCharType="separate"/>
        </w:r>
        <w:r>
          <w:rPr>
            <w:noProof/>
            <w:webHidden/>
          </w:rPr>
          <w:t>4</w:t>
        </w:r>
        <w:r>
          <w:rPr>
            <w:noProof/>
            <w:webHidden/>
          </w:rPr>
          <w:fldChar w:fldCharType="end"/>
        </w:r>
      </w:hyperlink>
    </w:p>
    <w:p w14:paraId="6012A35B" w14:textId="62C53F8C" w:rsidR="0097000B" w:rsidRDefault="0097000B">
      <w:pPr>
        <w:pStyle w:val="TOC3"/>
        <w:tabs>
          <w:tab w:val="right" w:leader="dot" w:pos="13958"/>
        </w:tabs>
        <w:rPr>
          <w:noProof/>
        </w:rPr>
      </w:pPr>
      <w:hyperlink w:anchor="_Toc220418398" w:history="1">
        <w:r w:rsidRPr="00062009">
          <w:rPr>
            <w:rStyle w:val="Hyperlink"/>
            <w:noProof/>
          </w:rPr>
          <w:t>UR Contracts</w:t>
        </w:r>
        <w:r>
          <w:rPr>
            <w:noProof/>
            <w:webHidden/>
          </w:rPr>
          <w:tab/>
        </w:r>
        <w:r>
          <w:rPr>
            <w:noProof/>
            <w:webHidden/>
          </w:rPr>
          <w:fldChar w:fldCharType="begin"/>
        </w:r>
        <w:r>
          <w:rPr>
            <w:noProof/>
            <w:webHidden/>
          </w:rPr>
          <w:instrText xml:space="preserve"> PAGEREF _Toc220418398 \h </w:instrText>
        </w:r>
        <w:r>
          <w:rPr>
            <w:noProof/>
            <w:webHidden/>
          </w:rPr>
        </w:r>
        <w:r>
          <w:rPr>
            <w:noProof/>
            <w:webHidden/>
          </w:rPr>
          <w:fldChar w:fldCharType="separate"/>
        </w:r>
        <w:r>
          <w:rPr>
            <w:noProof/>
            <w:webHidden/>
          </w:rPr>
          <w:t>5</w:t>
        </w:r>
        <w:r>
          <w:rPr>
            <w:noProof/>
            <w:webHidden/>
          </w:rPr>
          <w:fldChar w:fldCharType="end"/>
        </w:r>
      </w:hyperlink>
    </w:p>
    <w:p w14:paraId="4611D025" w14:textId="2DF9C9C6" w:rsidR="0097000B" w:rsidRDefault="0097000B">
      <w:pPr>
        <w:pStyle w:val="TOC3"/>
        <w:tabs>
          <w:tab w:val="right" w:leader="dot" w:pos="13958"/>
        </w:tabs>
        <w:rPr>
          <w:noProof/>
        </w:rPr>
      </w:pPr>
      <w:hyperlink w:anchor="_Toc220418399" w:history="1">
        <w:r w:rsidRPr="00062009">
          <w:rPr>
            <w:rStyle w:val="Hyperlink"/>
            <w:noProof/>
          </w:rPr>
          <w:t>ESM Only</w:t>
        </w:r>
        <w:r>
          <w:rPr>
            <w:noProof/>
            <w:webHidden/>
          </w:rPr>
          <w:tab/>
        </w:r>
        <w:r>
          <w:rPr>
            <w:noProof/>
            <w:webHidden/>
          </w:rPr>
          <w:fldChar w:fldCharType="begin"/>
        </w:r>
        <w:r>
          <w:rPr>
            <w:noProof/>
            <w:webHidden/>
          </w:rPr>
          <w:instrText xml:space="preserve"> PAGEREF _Toc220418399 \h </w:instrText>
        </w:r>
        <w:r>
          <w:rPr>
            <w:noProof/>
            <w:webHidden/>
          </w:rPr>
        </w:r>
        <w:r>
          <w:rPr>
            <w:noProof/>
            <w:webHidden/>
          </w:rPr>
          <w:fldChar w:fldCharType="separate"/>
        </w:r>
        <w:r>
          <w:rPr>
            <w:noProof/>
            <w:webHidden/>
          </w:rPr>
          <w:t>7</w:t>
        </w:r>
        <w:r>
          <w:rPr>
            <w:noProof/>
            <w:webHidden/>
          </w:rPr>
          <w:fldChar w:fldCharType="end"/>
        </w:r>
      </w:hyperlink>
    </w:p>
    <w:p w14:paraId="07DF154D" w14:textId="346AFF79" w:rsidR="0097000B" w:rsidRPr="0097000B" w:rsidRDefault="0097000B" w:rsidP="0097000B">
      <w:r>
        <w:fldChar w:fldCharType="end"/>
      </w:r>
    </w:p>
    <w:p w14:paraId="315331A4" w14:textId="77777777" w:rsidR="00794CD5" w:rsidRPr="004D15E5" w:rsidRDefault="00794CD5" w:rsidP="0097000B">
      <w:pPr>
        <w:pStyle w:val="Heading3"/>
      </w:pPr>
      <w:bookmarkStart w:id="4" w:name="_Toc220418389"/>
      <w:r w:rsidRPr="004D15E5">
        <w:t>Introduction</w:t>
      </w:r>
      <w:bookmarkEnd w:id="4"/>
    </w:p>
    <w:p w14:paraId="5FA430E4" w14:textId="77777777" w:rsidR="00794CD5" w:rsidRDefault="00794CD5" w:rsidP="00EE7EDC">
      <w:pPr>
        <w:tabs>
          <w:tab w:val="left" w:pos="8820"/>
        </w:tabs>
        <w:ind w:right="18"/>
        <w:rPr>
          <w:sz w:val="22"/>
          <w:szCs w:val="22"/>
        </w:rPr>
      </w:pPr>
      <w:r w:rsidRPr="004D15E5">
        <w:rPr>
          <w:sz w:val="22"/>
          <w:szCs w:val="22"/>
        </w:rPr>
        <w:t xml:space="preserve">The Agency </w:t>
      </w:r>
      <w:r w:rsidR="0022524D">
        <w:rPr>
          <w:sz w:val="22"/>
          <w:szCs w:val="22"/>
        </w:rPr>
        <w:t>EIM</w:t>
      </w:r>
      <w:r w:rsidR="00056D39">
        <w:rPr>
          <w:sz w:val="22"/>
          <w:szCs w:val="22"/>
        </w:rPr>
        <w:t>/</w:t>
      </w:r>
      <w:r w:rsidR="0022524D">
        <w:rPr>
          <w:sz w:val="22"/>
          <w:szCs w:val="22"/>
        </w:rPr>
        <w:t xml:space="preserve">ESM </w:t>
      </w:r>
      <w:r w:rsidRPr="004D15E5">
        <w:rPr>
          <w:sz w:val="22"/>
          <w:szCs w:val="22"/>
        </w:rPr>
        <w:t xml:space="preserve">User Request Form (URF) is used to </w:t>
      </w:r>
      <w:r w:rsidR="00AA7B85" w:rsidRPr="004D15E5">
        <w:rPr>
          <w:sz w:val="22"/>
          <w:szCs w:val="22"/>
        </w:rPr>
        <w:t>assign</w:t>
      </w:r>
      <w:r w:rsidRPr="004D15E5">
        <w:rPr>
          <w:sz w:val="22"/>
          <w:szCs w:val="22"/>
        </w:rPr>
        <w:t xml:space="preserve"> </w:t>
      </w:r>
      <w:r w:rsidR="00AA7B85" w:rsidRPr="004D15E5">
        <w:rPr>
          <w:sz w:val="22"/>
          <w:szCs w:val="22"/>
        </w:rPr>
        <w:t xml:space="preserve">the </w:t>
      </w:r>
      <w:r w:rsidR="0022524D">
        <w:rPr>
          <w:sz w:val="22"/>
          <w:szCs w:val="22"/>
        </w:rPr>
        <w:t xml:space="preserve">appropriate </w:t>
      </w:r>
      <w:r w:rsidR="00AA7B85" w:rsidRPr="004D15E5">
        <w:rPr>
          <w:sz w:val="22"/>
          <w:szCs w:val="22"/>
        </w:rPr>
        <w:t xml:space="preserve">access </w:t>
      </w:r>
      <w:r w:rsidRPr="004D15E5">
        <w:rPr>
          <w:sz w:val="22"/>
          <w:szCs w:val="22"/>
        </w:rPr>
        <w:t>a</w:t>
      </w:r>
      <w:r w:rsidR="00DF3AAA">
        <w:rPr>
          <w:sz w:val="22"/>
          <w:szCs w:val="22"/>
        </w:rPr>
        <w:t>n Agency</w:t>
      </w:r>
      <w:r w:rsidRPr="004D15E5">
        <w:rPr>
          <w:sz w:val="22"/>
          <w:szCs w:val="22"/>
        </w:rPr>
        <w:t xml:space="preserve"> </w:t>
      </w:r>
      <w:r w:rsidR="00C513FB" w:rsidRPr="004D15E5">
        <w:rPr>
          <w:sz w:val="22"/>
          <w:szCs w:val="22"/>
        </w:rPr>
        <w:t>staff member</w:t>
      </w:r>
      <w:r w:rsidRPr="004D15E5">
        <w:rPr>
          <w:sz w:val="22"/>
          <w:szCs w:val="22"/>
        </w:rPr>
        <w:t xml:space="preserve"> </w:t>
      </w:r>
      <w:r w:rsidR="00AA7B85" w:rsidRPr="004D15E5">
        <w:rPr>
          <w:sz w:val="22"/>
          <w:szCs w:val="22"/>
        </w:rPr>
        <w:t>should have</w:t>
      </w:r>
      <w:r w:rsidRPr="004D15E5">
        <w:rPr>
          <w:sz w:val="22"/>
          <w:szCs w:val="22"/>
        </w:rPr>
        <w:t xml:space="preserve"> to EIM/ESM.  It determines wh</w:t>
      </w:r>
      <w:r w:rsidR="00C513FB" w:rsidRPr="004D15E5">
        <w:rPr>
          <w:sz w:val="22"/>
          <w:szCs w:val="22"/>
        </w:rPr>
        <w:t>at types of roles</w:t>
      </w:r>
      <w:r w:rsidRPr="004D15E5">
        <w:rPr>
          <w:sz w:val="22"/>
          <w:szCs w:val="22"/>
        </w:rPr>
        <w:t xml:space="preserve"> and the level of access </w:t>
      </w:r>
      <w:r w:rsidR="00C47317" w:rsidRPr="004D15E5">
        <w:rPr>
          <w:sz w:val="22"/>
          <w:szCs w:val="22"/>
        </w:rPr>
        <w:t>a</w:t>
      </w:r>
      <w:r w:rsidRPr="004D15E5">
        <w:rPr>
          <w:sz w:val="22"/>
          <w:szCs w:val="22"/>
        </w:rPr>
        <w:t xml:space="preserve"> user should get.  The URF is filled out and submitted for the following:</w:t>
      </w:r>
    </w:p>
    <w:p w14:paraId="38F480FE" w14:textId="77777777" w:rsidR="00413D53" w:rsidRPr="007A217C" w:rsidRDefault="00413D53" w:rsidP="00EE7EDC">
      <w:pPr>
        <w:tabs>
          <w:tab w:val="left" w:pos="8820"/>
        </w:tabs>
        <w:ind w:right="18"/>
        <w:rPr>
          <w:sz w:val="12"/>
          <w:szCs w:val="12"/>
        </w:rPr>
      </w:pPr>
    </w:p>
    <w:p w14:paraId="1705707C" w14:textId="77777777" w:rsidR="00794CD5" w:rsidRPr="004D15E5" w:rsidRDefault="00794CD5" w:rsidP="00CD720F">
      <w:pPr>
        <w:numPr>
          <w:ilvl w:val="0"/>
          <w:numId w:val="1"/>
        </w:numPr>
        <w:tabs>
          <w:tab w:val="clear" w:pos="360"/>
          <w:tab w:val="left" w:pos="450"/>
          <w:tab w:val="left" w:pos="8820"/>
        </w:tabs>
        <w:ind w:left="450" w:right="1080" w:hanging="180"/>
        <w:rPr>
          <w:sz w:val="22"/>
          <w:szCs w:val="22"/>
        </w:rPr>
      </w:pPr>
      <w:r w:rsidRPr="00413D53">
        <w:rPr>
          <w:b/>
          <w:i/>
          <w:sz w:val="22"/>
          <w:szCs w:val="22"/>
        </w:rPr>
        <w:t>Addi</w:t>
      </w:r>
      <w:r w:rsidR="00C513FB" w:rsidRPr="00413D53">
        <w:rPr>
          <w:b/>
          <w:i/>
          <w:sz w:val="22"/>
          <w:szCs w:val="22"/>
        </w:rPr>
        <w:t>ng a new staff member</w:t>
      </w:r>
      <w:r w:rsidR="00C513FB" w:rsidRPr="004D15E5">
        <w:rPr>
          <w:sz w:val="22"/>
          <w:szCs w:val="22"/>
        </w:rPr>
        <w:t>: Giving an agency</w:t>
      </w:r>
      <w:r w:rsidRPr="004D15E5">
        <w:rPr>
          <w:sz w:val="22"/>
          <w:szCs w:val="22"/>
        </w:rPr>
        <w:t xml:space="preserve"> user access to EIM/ESM</w:t>
      </w:r>
    </w:p>
    <w:p w14:paraId="46B90137" w14:textId="77777777" w:rsidR="00BF2176" w:rsidRPr="004D15E5" w:rsidRDefault="00BF2176" w:rsidP="00CD720F">
      <w:pPr>
        <w:numPr>
          <w:ilvl w:val="0"/>
          <w:numId w:val="1"/>
        </w:numPr>
        <w:tabs>
          <w:tab w:val="clear" w:pos="360"/>
          <w:tab w:val="left" w:pos="450"/>
          <w:tab w:val="left" w:pos="8820"/>
        </w:tabs>
        <w:ind w:left="450" w:right="1080" w:hanging="180"/>
        <w:rPr>
          <w:sz w:val="22"/>
          <w:szCs w:val="22"/>
        </w:rPr>
      </w:pPr>
      <w:r w:rsidRPr="00413D53">
        <w:rPr>
          <w:b/>
          <w:i/>
          <w:sz w:val="22"/>
          <w:szCs w:val="22"/>
        </w:rPr>
        <w:t>Modifying a staff member</w:t>
      </w:r>
      <w:r w:rsidRPr="00413D53">
        <w:rPr>
          <w:i/>
          <w:sz w:val="22"/>
          <w:szCs w:val="22"/>
        </w:rPr>
        <w:t>:</w:t>
      </w:r>
      <w:r w:rsidRPr="004D15E5">
        <w:rPr>
          <w:sz w:val="22"/>
          <w:szCs w:val="22"/>
        </w:rPr>
        <w:t xml:space="preserve"> </w:t>
      </w:r>
      <w:r>
        <w:rPr>
          <w:sz w:val="22"/>
          <w:szCs w:val="22"/>
        </w:rPr>
        <w:t>Adding or removing</w:t>
      </w:r>
      <w:r w:rsidRPr="004D15E5">
        <w:rPr>
          <w:sz w:val="22"/>
          <w:szCs w:val="22"/>
        </w:rPr>
        <w:t xml:space="preserve"> an agency user’s EIM/ESM roles </w:t>
      </w:r>
      <w:r>
        <w:rPr>
          <w:sz w:val="22"/>
          <w:szCs w:val="22"/>
        </w:rPr>
        <w:t>to change his/her</w:t>
      </w:r>
      <w:r w:rsidRPr="004D15E5">
        <w:rPr>
          <w:sz w:val="22"/>
          <w:szCs w:val="22"/>
        </w:rPr>
        <w:t xml:space="preserve"> levels of access</w:t>
      </w:r>
      <w:r>
        <w:rPr>
          <w:sz w:val="22"/>
          <w:szCs w:val="22"/>
        </w:rPr>
        <w:t>.  This action is also selected when updating an agency user’s profile info</w:t>
      </w:r>
      <w:r w:rsidR="00413D53">
        <w:rPr>
          <w:sz w:val="22"/>
          <w:szCs w:val="22"/>
        </w:rPr>
        <w:t>rmation (email address, name change, etc.)</w:t>
      </w:r>
    </w:p>
    <w:p w14:paraId="42706F5A" w14:textId="77777777" w:rsidR="00794CD5" w:rsidRPr="004D15E5" w:rsidRDefault="00794CD5" w:rsidP="00CD720F">
      <w:pPr>
        <w:numPr>
          <w:ilvl w:val="0"/>
          <w:numId w:val="1"/>
        </w:numPr>
        <w:tabs>
          <w:tab w:val="clear" w:pos="360"/>
          <w:tab w:val="left" w:pos="450"/>
          <w:tab w:val="left" w:pos="8820"/>
        </w:tabs>
        <w:ind w:left="450" w:right="1080" w:hanging="180"/>
        <w:rPr>
          <w:sz w:val="22"/>
          <w:szCs w:val="22"/>
        </w:rPr>
      </w:pPr>
      <w:r w:rsidRPr="00413D53">
        <w:rPr>
          <w:b/>
          <w:i/>
          <w:sz w:val="22"/>
          <w:szCs w:val="22"/>
        </w:rPr>
        <w:t>Deactivating a staff member</w:t>
      </w:r>
      <w:r w:rsidRPr="004D15E5">
        <w:rPr>
          <w:sz w:val="22"/>
          <w:szCs w:val="22"/>
        </w:rPr>
        <w:t>: Deactivating</w:t>
      </w:r>
      <w:r w:rsidR="00413D53">
        <w:rPr>
          <w:sz w:val="22"/>
          <w:szCs w:val="22"/>
        </w:rPr>
        <w:t xml:space="preserve"> (removing)</w:t>
      </w:r>
      <w:r w:rsidRPr="004D15E5">
        <w:rPr>
          <w:sz w:val="22"/>
          <w:szCs w:val="22"/>
        </w:rPr>
        <w:t xml:space="preserve"> an agency user’s access to EIM/ESM</w:t>
      </w:r>
      <w:r w:rsidR="0053636E">
        <w:rPr>
          <w:sz w:val="22"/>
          <w:szCs w:val="22"/>
        </w:rPr>
        <w:t xml:space="preserve"> – </w:t>
      </w:r>
      <w:r w:rsidR="0053636E" w:rsidRPr="002A1C66">
        <w:rPr>
          <w:i/>
          <w:sz w:val="22"/>
          <w:szCs w:val="22"/>
        </w:rPr>
        <w:t>Important</w:t>
      </w:r>
      <w:r w:rsidR="0053636E">
        <w:rPr>
          <w:sz w:val="22"/>
          <w:szCs w:val="22"/>
        </w:rPr>
        <w:t>: Access to EIM/ESM should be removed immediately when</w:t>
      </w:r>
      <w:r w:rsidR="002A1C66">
        <w:rPr>
          <w:sz w:val="22"/>
          <w:szCs w:val="22"/>
        </w:rPr>
        <w:t xml:space="preserve"> a staff member leaves the Commonwealth or their job no longer requires access to information in EIM/ESM</w:t>
      </w:r>
    </w:p>
    <w:p w14:paraId="6E6C9766" w14:textId="77777777" w:rsidR="00794CD5" w:rsidRPr="00363C02" w:rsidRDefault="00794CD5" w:rsidP="00EE7EDC">
      <w:pPr>
        <w:tabs>
          <w:tab w:val="left" w:pos="8820"/>
        </w:tabs>
        <w:ind w:right="18"/>
        <w:rPr>
          <w:sz w:val="16"/>
          <w:szCs w:val="16"/>
        </w:rPr>
      </w:pPr>
    </w:p>
    <w:p w14:paraId="56F91DBD" w14:textId="77777777" w:rsidR="00794CD5" w:rsidRPr="00DF3CAD" w:rsidRDefault="00413D53" w:rsidP="00363C02">
      <w:pPr>
        <w:pStyle w:val="Heading4"/>
        <w:spacing w:before="60" w:after="120"/>
      </w:pPr>
      <w:bookmarkStart w:id="5" w:name="_Toc220418390"/>
      <w:r w:rsidRPr="00DF3CAD">
        <w:t>T</w:t>
      </w:r>
      <w:r w:rsidR="005216BF" w:rsidRPr="00DF3CAD">
        <w:t xml:space="preserve">o </w:t>
      </w:r>
      <w:r w:rsidR="0022524D" w:rsidRPr="00DF3CAD">
        <w:t>Complete the URF</w:t>
      </w:r>
      <w:r w:rsidRPr="00DF3CAD">
        <w:t>:</w:t>
      </w:r>
      <w:bookmarkEnd w:id="5"/>
    </w:p>
    <w:p w14:paraId="2DF6B4E7" w14:textId="77777777" w:rsidR="000E4478" w:rsidRPr="00363C02" w:rsidRDefault="00413D53" w:rsidP="000E4478">
      <w:pPr>
        <w:numPr>
          <w:ilvl w:val="0"/>
          <w:numId w:val="9"/>
        </w:numPr>
        <w:tabs>
          <w:tab w:val="clear" w:pos="720"/>
          <w:tab w:val="num" w:pos="450"/>
          <w:tab w:val="left" w:pos="8820"/>
        </w:tabs>
        <w:ind w:left="450" w:right="18" w:hanging="270"/>
        <w:rPr>
          <w:sz w:val="22"/>
          <w:szCs w:val="22"/>
        </w:rPr>
      </w:pPr>
      <w:r w:rsidRPr="00363C02">
        <w:rPr>
          <w:sz w:val="22"/>
          <w:szCs w:val="22"/>
        </w:rPr>
        <w:t>Access the EIM/ESM User Request form</w:t>
      </w:r>
    </w:p>
    <w:p w14:paraId="6C86C234" w14:textId="77777777" w:rsidR="00056D39" w:rsidRPr="00363C02" w:rsidRDefault="00056D39" w:rsidP="00056D39">
      <w:pPr>
        <w:numPr>
          <w:ilvl w:val="0"/>
          <w:numId w:val="9"/>
        </w:numPr>
        <w:tabs>
          <w:tab w:val="clear" w:pos="720"/>
          <w:tab w:val="num" w:pos="450"/>
          <w:tab w:val="left" w:pos="8820"/>
        </w:tabs>
        <w:ind w:left="450" w:right="18" w:hanging="270"/>
        <w:rPr>
          <w:sz w:val="22"/>
          <w:szCs w:val="22"/>
        </w:rPr>
      </w:pPr>
      <w:r w:rsidRPr="00363C02">
        <w:rPr>
          <w:sz w:val="22"/>
          <w:szCs w:val="22"/>
        </w:rPr>
        <w:t xml:space="preserve">Enter Agency </w:t>
      </w:r>
      <w:r w:rsidR="0053636E" w:rsidRPr="00363C02">
        <w:rPr>
          <w:sz w:val="22"/>
          <w:szCs w:val="22"/>
        </w:rPr>
        <w:t>I</w:t>
      </w:r>
      <w:r w:rsidRPr="00363C02">
        <w:rPr>
          <w:sz w:val="22"/>
          <w:szCs w:val="22"/>
        </w:rPr>
        <w:t xml:space="preserve">nformation (agency organization information </w:t>
      </w:r>
      <w:r w:rsidR="007A217C">
        <w:rPr>
          <w:sz w:val="22"/>
          <w:szCs w:val="22"/>
        </w:rPr>
        <w:t>is</w:t>
      </w:r>
      <w:r w:rsidRPr="00363C02">
        <w:rPr>
          <w:sz w:val="22"/>
          <w:szCs w:val="22"/>
        </w:rPr>
        <w:t xml:space="preserve"> on the Organization Report or by calling VG Customer Service</w:t>
      </w:r>
      <w:r w:rsidR="007A217C">
        <w:rPr>
          <w:sz w:val="22"/>
          <w:szCs w:val="22"/>
        </w:rPr>
        <w:t xml:space="preserve"> to request the report</w:t>
      </w:r>
      <w:r w:rsidRPr="00363C02">
        <w:rPr>
          <w:sz w:val="22"/>
          <w:szCs w:val="22"/>
        </w:rPr>
        <w:t>)</w:t>
      </w:r>
    </w:p>
    <w:p w14:paraId="08D53F41" w14:textId="77777777" w:rsidR="000E4478" w:rsidRPr="00363C02" w:rsidRDefault="000E4478" w:rsidP="000E4478">
      <w:pPr>
        <w:numPr>
          <w:ilvl w:val="0"/>
          <w:numId w:val="9"/>
        </w:numPr>
        <w:tabs>
          <w:tab w:val="clear" w:pos="720"/>
          <w:tab w:val="num" w:pos="450"/>
          <w:tab w:val="left" w:pos="8820"/>
        </w:tabs>
        <w:ind w:left="450" w:right="18" w:hanging="270"/>
        <w:rPr>
          <w:sz w:val="22"/>
          <w:szCs w:val="22"/>
        </w:rPr>
      </w:pPr>
      <w:r w:rsidRPr="00363C02">
        <w:rPr>
          <w:sz w:val="22"/>
          <w:szCs w:val="22"/>
        </w:rPr>
        <w:t>Enter User</w:t>
      </w:r>
      <w:r w:rsidR="00056D39" w:rsidRPr="00363C02">
        <w:rPr>
          <w:sz w:val="22"/>
          <w:szCs w:val="22"/>
        </w:rPr>
        <w:t xml:space="preserve"> Profile</w:t>
      </w:r>
      <w:r w:rsidRPr="00363C02">
        <w:rPr>
          <w:sz w:val="22"/>
          <w:szCs w:val="22"/>
        </w:rPr>
        <w:t xml:space="preserve"> Information</w:t>
      </w:r>
    </w:p>
    <w:p w14:paraId="77E8458D" w14:textId="77777777" w:rsidR="000E4478" w:rsidRPr="00363C02" w:rsidRDefault="000E4478" w:rsidP="000E4478">
      <w:pPr>
        <w:numPr>
          <w:ilvl w:val="0"/>
          <w:numId w:val="9"/>
        </w:numPr>
        <w:tabs>
          <w:tab w:val="clear" w:pos="720"/>
          <w:tab w:val="num" w:pos="450"/>
          <w:tab w:val="left" w:pos="8820"/>
        </w:tabs>
        <w:ind w:left="450" w:right="18" w:hanging="270"/>
        <w:rPr>
          <w:sz w:val="22"/>
          <w:szCs w:val="22"/>
        </w:rPr>
      </w:pPr>
      <w:r w:rsidRPr="00363C02">
        <w:rPr>
          <w:sz w:val="22"/>
          <w:szCs w:val="22"/>
        </w:rPr>
        <w:t>Select role(s) needed for each user</w:t>
      </w:r>
      <w:r w:rsidR="00056D39" w:rsidRPr="00363C02">
        <w:rPr>
          <w:sz w:val="22"/>
          <w:szCs w:val="22"/>
        </w:rPr>
        <w:t xml:space="preserve"> – See below</w:t>
      </w:r>
    </w:p>
    <w:p w14:paraId="24C1211E" w14:textId="77777777" w:rsidR="0022524D" w:rsidRPr="00363C02" w:rsidRDefault="0022524D" w:rsidP="00466CE5">
      <w:pPr>
        <w:numPr>
          <w:ilvl w:val="0"/>
          <w:numId w:val="9"/>
        </w:numPr>
        <w:tabs>
          <w:tab w:val="clear" w:pos="720"/>
          <w:tab w:val="num" w:pos="450"/>
          <w:tab w:val="left" w:pos="8820"/>
        </w:tabs>
        <w:ind w:left="450" w:right="18" w:hanging="270"/>
        <w:rPr>
          <w:sz w:val="22"/>
          <w:szCs w:val="22"/>
        </w:rPr>
      </w:pPr>
      <w:r w:rsidRPr="00363C02">
        <w:rPr>
          <w:sz w:val="22"/>
          <w:szCs w:val="22"/>
        </w:rPr>
        <w:t xml:space="preserve">Select the </w:t>
      </w:r>
      <w:r w:rsidR="000E4478" w:rsidRPr="00363C02">
        <w:rPr>
          <w:sz w:val="22"/>
          <w:szCs w:val="22"/>
        </w:rPr>
        <w:t>User Action (Add, Modify, Deactivate)</w:t>
      </w:r>
      <w:r w:rsidR="00056D39" w:rsidRPr="00363C02">
        <w:rPr>
          <w:sz w:val="22"/>
          <w:szCs w:val="22"/>
        </w:rPr>
        <w:t xml:space="preserve"> – See below</w:t>
      </w:r>
    </w:p>
    <w:p w14:paraId="20204F25" w14:textId="77777777" w:rsidR="0053636E" w:rsidRPr="00363C02" w:rsidRDefault="0053636E" w:rsidP="00466CE5">
      <w:pPr>
        <w:numPr>
          <w:ilvl w:val="0"/>
          <w:numId w:val="9"/>
        </w:numPr>
        <w:tabs>
          <w:tab w:val="clear" w:pos="720"/>
          <w:tab w:val="num" w:pos="450"/>
          <w:tab w:val="left" w:pos="8820"/>
        </w:tabs>
        <w:ind w:left="450" w:right="18" w:hanging="270"/>
        <w:rPr>
          <w:sz w:val="22"/>
          <w:szCs w:val="22"/>
        </w:rPr>
      </w:pPr>
      <w:r w:rsidRPr="00363C02">
        <w:rPr>
          <w:sz w:val="22"/>
          <w:szCs w:val="22"/>
        </w:rPr>
        <w:t>Save document as [</w:t>
      </w:r>
      <w:proofErr w:type="spellStart"/>
      <w:r w:rsidRPr="00363C02">
        <w:rPr>
          <w:i/>
          <w:sz w:val="22"/>
          <w:szCs w:val="22"/>
        </w:rPr>
        <w:t>YourOrganizationName_MMDDYY</w:t>
      </w:r>
      <w:proofErr w:type="spellEnd"/>
      <w:r w:rsidRPr="00363C02">
        <w:rPr>
          <w:sz w:val="22"/>
          <w:szCs w:val="22"/>
        </w:rPr>
        <w:t>]</w:t>
      </w:r>
    </w:p>
    <w:p w14:paraId="128910B7" w14:textId="77777777" w:rsidR="00413D53" w:rsidRPr="00363C02" w:rsidRDefault="00413D53" w:rsidP="00466CE5">
      <w:pPr>
        <w:numPr>
          <w:ilvl w:val="0"/>
          <w:numId w:val="9"/>
        </w:numPr>
        <w:tabs>
          <w:tab w:val="clear" w:pos="720"/>
          <w:tab w:val="num" w:pos="450"/>
          <w:tab w:val="left" w:pos="8820"/>
        </w:tabs>
        <w:ind w:left="450" w:right="18" w:hanging="270"/>
        <w:rPr>
          <w:sz w:val="22"/>
          <w:szCs w:val="22"/>
        </w:rPr>
      </w:pPr>
      <w:r w:rsidRPr="00363C02">
        <w:rPr>
          <w:sz w:val="22"/>
          <w:szCs w:val="22"/>
        </w:rPr>
        <w:t xml:space="preserve">Email to:  </w:t>
      </w:r>
      <w:hyperlink r:id="rId8" w:history="1">
        <w:r w:rsidR="00056D39" w:rsidRPr="00363C02">
          <w:rPr>
            <w:rStyle w:val="Hyperlink"/>
            <w:sz w:val="22"/>
            <w:szCs w:val="22"/>
          </w:rPr>
          <w:t>VirtualGatewayHelpDeskFaxes@state.ma.us</w:t>
        </w:r>
      </w:hyperlink>
      <w:r w:rsidRPr="00363C02">
        <w:rPr>
          <w:sz w:val="22"/>
          <w:szCs w:val="22"/>
        </w:rPr>
        <w:t xml:space="preserve"> (</w:t>
      </w:r>
      <w:r w:rsidRPr="00363C02">
        <w:rPr>
          <w:b/>
          <w:i/>
          <w:sz w:val="22"/>
          <w:szCs w:val="22"/>
        </w:rPr>
        <w:t>Note</w:t>
      </w:r>
      <w:r w:rsidRPr="00363C02">
        <w:rPr>
          <w:sz w:val="22"/>
          <w:szCs w:val="22"/>
        </w:rPr>
        <w:t>: Only URFs sent from the Access Administrator</w:t>
      </w:r>
      <w:r w:rsidR="00056D39" w:rsidRPr="00363C02">
        <w:rPr>
          <w:sz w:val="22"/>
          <w:szCs w:val="22"/>
        </w:rPr>
        <w:t>’</w:t>
      </w:r>
      <w:r w:rsidRPr="00363C02">
        <w:rPr>
          <w:sz w:val="22"/>
          <w:szCs w:val="22"/>
        </w:rPr>
        <w:t>s email account can be processed)</w:t>
      </w:r>
    </w:p>
    <w:p w14:paraId="2F5300E4" w14:textId="77777777" w:rsidR="00794CD5" w:rsidRPr="00363C02" w:rsidRDefault="00794CD5" w:rsidP="00EE7EDC">
      <w:pPr>
        <w:tabs>
          <w:tab w:val="left" w:pos="8820"/>
        </w:tabs>
        <w:ind w:right="18"/>
        <w:rPr>
          <w:sz w:val="16"/>
          <w:szCs w:val="16"/>
        </w:rPr>
      </w:pPr>
    </w:p>
    <w:p w14:paraId="1E55FE73" w14:textId="77777777" w:rsidR="00DE4BB0" w:rsidRPr="00DE4BB0" w:rsidRDefault="002A1C66" w:rsidP="00363C02">
      <w:pPr>
        <w:pStyle w:val="Heading4"/>
        <w:spacing w:before="60" w:after="120"/>
        <w:rPr>
          <w:sz w:val="22"/>
          <w:szCs w:val="22"/>
        </w:rPr>
      </w:pPr>
      <w:bookmarkStart w:id="6" w:name="_Toc220418391"/>
      <w:r>
        <w:lastRenderedPageBreak/>
        <w:t>Additional Information:</w:t>
      </w:r>
      <w:bookmarkEnd w:id="6"/>
    </w:p>
    <w:p w14:paraId="640F5086" w14:textId="77777777" w:rsidR="000A645A" w:rsidRPr="00DF3CAD" w:rsidRDefault="0022524D" w:rsidP="00DE4BB0">
      <w:pPr>
        <w:pStyle w:val="Heading5"/>
        <w:keepNext/>
        <w:spacing w:before="60"/>
      </w:pPr>
      <w:bookmarkStart w:id="7" w:name="_Toc220418392"/>
      <w:r w:rsidRPr="00DF3CAD">
        <w:t>Select Roles needed</w:t>
      </w:r>
      <w:bookmarkEnd w:id="7"/>
    </w:p>
    <w:p w14:paraId="3A912136" w14:textId="77777777" w:rsidR="000A645A" w:rsidRPr="004D15E5" w:rsidRDefault="00AA3957" w:rsidP="00DE4BB0">
      <w:pPr>
        <w:keepNext/>
        <w:tabs>
          <w:tab w:val="left" w:pos="8820"/>
        </w:tabs>
        <w:ind w:right="18"/>
        <w:rPr>
          <w:sz w:val="22"/>
          <w:szCs w:val="22"/>
        </w:rPr>
      </w:pPr>
      <w:r w:rsidRPr="004D15E5">
        <w:rPr>
          <w:sz w:val="22"/>
          <w:szCs w:val="22"/>
        </w:rPr>
        <w:t>Th</w:t>
      </w:r>
      <w:r w:rsidR="0022524D">
        <w:rPr>
          <w:sz w:val="22"/>
          <w:szCs w:val="22"/>
        </w:rPr>
        <w:t>is</w:t>
      </w:r>
      <w:r w:rsidRPr="004D15E5">
        <w:rPr>
          <w:sz w:val="22"/>
          <w:szCs w:val="22"/>
        </w:rPr>
        <w:t xml:space="preserve"> section o</w:t>
      </w:r>
      <w:r w:rsidR="009C6FE2" w:rsidRPr="004D15E5">
        <w:rPr>
          <w:sz w:val="22"/>
          <w:szCs w:val="22"/>
        </w:rPr>
        <w:t>f</w:t>
      </w:r>
      <w:r w:rsidRPr="004D15E5">
        <w:rPr>
          <w:sz w:val="22"/>
          <w:szCs w:val="22"/>
        </w:rPr>
        <w:t xml:space="preserve"> the URF </w:t>
      </w:r>
      <w:r w:rsidR="0022524D">
        <w:rPr>
          <w:sz w:val="22"/>
          <w:szCs w:val="22"/>
        </w:rPr>
        <w:t>is</w:t>
      </w:r>
      <w:r w:rsidRPr="004D15E5">
        <w:rPr>
          <w:sz w:val="22"/>
          <w:szCs w:val="22"/>
        </w:rPr>
        <w:t xml:space="preserve"> organized into the activities</w:t>
      </w:r>
      <w:r w:rsidR="001410A4" w:rsidRPr="004D15E5">
        <w:rPr>
          <w:sz w:val="22"/>
          <w:szCs w:val="22"/>
        </w:rPr>
        <w:t xml:space="preserve"> staff will need to </w:t>
      </w:r>
      <w:proofErr w:type="gramStart"/>
      <w:r w:rsidR="001410A4" w:rsidRPr="004D15E5">
        <w:rPr>
          <w:sz w:val="22"/>
          <w:szCs w:val="22"/>
        </w:rPr>
        <w:t>accomplish</w:t>
      </w:r>
      <w:r w:rsidR="000A645A" w:rsidRPr="004D15E5">
        <w:rPr>
          <w:sz w:val="22"/>
          <w:szCs w:val="22"/>
        </w:rPr>
        <w:t>:</w:t>
      </w:r>
      <w:proofErr w:type="gramEnd"/>
      <w:r w:rsidR="000A645A" w:rsidRPr="004D15E5">
        <w:rPr>
          <w:sz w:val="22"/>
          <w:szCs w:val="22"/>
        </w:rPr>
        <w:t xml:space="preserve"> </w:t>
      </w:r>
      <w:proofErr w:type="gramStart"/>
      <w:r w:rsidR="000A645A" w:rsidRPr="004D15E5">
        <w:rPr>
          <w:sz w:val="22"/>
          <w:szCs w:val="22"/>
        </w:rPr>
        <w:t>manage</w:t>
      </w:r>
      <w:proofErr w:type="gramEnd"/>
      <w:r w:rsidR="000A645A" w:rsidRPr="004D15E5">
        <w:rPr>
          <w:sz w:val="22"/>
          <w:szCs w:val="22"/>
        </w:rPr>
        <w:t xml:space="preserve"> contract</w:t>
      </w:r>
      <w:r w:rsidR="00545A73">
        <w:rPr>
          <w:sz w:val="22"/>
          <w:szCs w:val="22"/>
        </w:rPr>
        <w:t>s</w:t>
      </w:r>
      <w:r w:rsidR="000A645A" w:rsidRPr="004D15E5">
        <w:rPr>
          <w:sz w:val="22"/>
          <w:szCs w:val="22"/>
        </w:rPr>
        <w:t xml:space="preserve">, </w:t>
      </w:r>
      <w:proofErr w:type="gramStart"/>
      <w:r w:rsidR="000A645A" w:rsidRPr="004D15E5">
        <w:rPr>
          <w:sz w:val="22"/>
          <w:szCs w:val="22"/>
        </w:rPr>
        <w:t>process</w:t>
      </w:r>
      <w:proofErr w:type="gramEnd"/>
      <w:r w:rsidR="000A645A" w:rsidRPr="004D15E5">
        <w:rPr>
          <w:sz w:val="22"/>
          <w:szCs w:val="22"/>
        </w:rPr>
        <w:t xml:space="preserve"> payment</w:t>
      </w:r>
      <w:r w:rsidR="00545A73">
        <w:rPr>
          <w:sz w:val="22"/>
          <w:szCs w:val="22"/>
        </w:rPr>
        <w:t>s</w:t>
      </w:r>
      <w:r w:rsidR="000A645A" w:rsidRPr="004D15E5">
        <w:rPr>
          <w:sz w:val="22"/>
          <w:szCs w:val="22"/>
        </w:rPr>
        <w:t xml:space="preserve">, and/or </w:t>
      </w:r>
      <w:proofErr w:type="gramStart"/>
      <w:r w:rsidR="000A645A" w:rsidRPr="004D15E5">
        <w:rPr>
          <w:sz w:val="22"/>
          <w:szCs w:val="22"/>
        </w:rPr>
        <w:t>manage</w:t>
      </w:r>
      <w:proofErr w:type="gramEnd"/>
      <w:r w:rsidR="000A645A" w:rsidRPr="004D15E5">
        <w:rPr>
          <w:sz w:val="22"/>
          <w:szCs w:val="22"/>
        </w:rPr>
        <w:t xml:space="preserve"> client information.</w:t>
      </w:r>
      <w:r w:rsidR="00056D39">
        <w:rPr>
          <w:sz w:val="22"/>
          <w:szCs w:val="22"/>
        </w:rPr>
        <w:t xml:space="preserve">  Roles are grouped under the following headings.  Please see the </w:t>
      </w:r>
      <w:r w:rsidR="00E02F19" w:rsidRPr="00E02F19">
        <w:rPr>
          <w:i/>
          <w:sz w:val="22"/>
          <w:szCs w:val="22"/>
        </w:rPr>
        <w:t>Guide for Assigning EIM/ESM Roles to Agency Users</w:t>
      </w:r>
      <w:r w:rsidR="00E02F19">
        <w:rPr>
          <w:sz w:val="22"/>
          <w:szCs w:val="22"/>
        </w:rPr>
        <w:t xml:space="preserve"> </w:t>
      </w:r>
      <w:r w:rsidR="00056D39">
        <w:rPr>
          <w:sz w:val="22"/>
          <w:szCs w:val="22"/>
        </w:rPr>
        <w:t>for assistance in assigning roles</w:t>
      </w:r>
      <w:r w:rsidR="00E02F19">
        <w:rPr>
          <w:sz w:val="22"/>
          <w:szCs w:val="22"/>
        </w:rPr>
        <w:t xml:space="preserve"> in EIM/ESM</w:t>
      </w:r>
      <w:r w:rsidR="00056D39">
        <w:rPr>
          <w:sz w:val="22"/>
          <w:szCs w:val="22"/>
        </w:rPr>
        <w:t xml:space="preserve"> based on </w:t>
      </w:r>
      <w:r w:rsidR="00E02F19">
        <w:rPr>
          <w:sz w:val="22"/>
          <w:szCs w:val="22"/>
        </w:rPr>
        <w:t>job functions.</w:t>
      </w:r>
    </w:p>
    <w:p w14:paraId="6CB3EA1C" w14:textId="77777777" w:rsidR="0022524D" w:rsidRPr="00363C02" w:rsidRDefault="0022524D" w:rsidP="00EE7EDC">
      <w:pPr>
        <w:tabs>
          <w:tab w:val="left" w:pos="8820"/>
        </w:tabs>
        <w:ind w:right="18"/>
        <w:rPr>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3085"/>
        <w:gridCol w:w="3780"/>
        <w:gridCol w:w="3852"/>
      </w:tblGrid>
      <w:tr w:rsidR="00BD03D5" w:rsidRPr="00C416EB" w14:paraId="44DA43D1" w14:textId="77777777" w:rsidTr="00C416EB">
        <w:trPr>
          <w:cantSplit/>
        </w:trPr>
        <w:tc>
          <w:tcPr>
            <w:tcW w:w="3085" w:type="dxa"/>
            <w:tcBorders>
              <w:top w:val="nil"/>
              <w:left w:val="nil"/>
              <w:bottom w:val="nil"/>
            </w:tcBorders>
          </w:tcPr>
          <w:p w14:paraId="4D2917AD" w14:textId="77777777" w:rsidR="00BD03D5" w:rsidRPr="00C416EB" w:rsidRDefault="00BD03D5" w:rsidP="00C416EB">
            <w:pPr>
              <w:tabs>
                <w:tab w:val="left" w:pos="8820"/>
              </w:tabs>
              <w:ind w:right="18"/>
              <w:jc w:val="center"/>
              <w:rPr>
                <w:b/>
                <w:sz w:val="22"/>
                <w:szCs w:val="22"/>
                <w:u w:val="single"/>
              </w:rPr>
            </w:pPr>
          </w:p>
        </w:tc>
        <w:tc>
          <w:tcPr>
            <w:tcW w:w="3780" w:type="dxa"/>
            <w:shd w:val="clear" w:color="auto" w:fill="E6E6E6"/>
          </w:tcPr>
          <w:p w14:paraId="3C7E2A14" w14:textId="77777777" w:rsidR="00BD03D5" w:rsidRPr="00C416EB" w:rsidRDefault="00BD03D5" w:rsidP="00C416EB">
            <w:pPr>
              <w:keepNext/>
              <w:tabs>
                <w:tab w:val="left" w:pos="8820"/>
              </w:tabs>
              <w:ind w:right="14"/>
              <w:jc w:val="center"/>
              <w:rPr>
                <w:b/>
                <w:sz w:val="22"/>
                <w:szCs w:val="22"/>
                <w:u w:val="single"/>
              </w:rPr>
            </w:pPr>
            <w:r w:rsidRPr="00C416EB">
              <w:rPr>
                <w:b/>
                <w:sz w:val="22"/>
                <w:szCs w:val="22"/>
                <w:u w:val="single"/>
              </w:rPr>
              <w:t>Activity</w:t>
            </w:r>
          </w:p>
        </w:tc>
        <w:tc>
          <w:tcPr>
            <w:tcW w:w="3852" w:type="dxa"/>
            <w:shd w:val="clear" w:color="auto" w:fill="E6E6E6"/>
          </w:tcPr>
          <w:p w14:paraId="4F212020" w14:textId="77777777" w:rsidR="00BD03D5" w:rsidRPr="00C416EB" w:rsidRDefault="00BD03D5" w:rsidP="00C416EB">
            <w:pPr>
              <w:keepNext/>
              <w:tabs>
                <w:tab w:val="left" w:pos="8820"/>
              </w:tabs>
              <w:ind w:right="14"/>
              <w:jc w:val="center"/>
              <w:rPr>
                <w:b/>
                <w:sz w:val="22"/>
                <w:szCs w:val="22"/>
                <w:u w:val="single"/>
              </w:rPr>
            </w:pPr>
            <w:r w:rsidRPr="00C416EB">
              <w:rPr>
                <w:b/>
                <w:sz w:val="22"/>
                <w:szCs w:val="22"/>
                <w:u w:val="single"/>
              </w:rPr>
              <w:t>URF Role Heading</w:t>
            </w:r>
          </w:p>
        </w:tc>
      </w:tr>
      <w:tr w:rsidR="00BD03D5" w:rsidRPr="00C416EB" w14:paraId="290763BC" w14:textId="77777777" w:rsidTr="00C416EB">
        <w:trPr>
          <w:cantSplit/>
        </w:trPr>
        <w:tc>
          <w:tcPr>
            <w:tcW w:w="3085" w:type="dxa"/>
            <w:tcBorders>
              <w:top w:val="nil"/>
              <w:left w:val="nil"/>
              <w:bottom w:val="nil"/>
            </w:tcBorders>
          </w:tcPr>
          <w:p w14:paraId="04687AC0" w14:textId="77777777" w:rsidR="00BD03D5" w:rsidRPr="00C416EB" w:rsidRDefault="00BD03D5" w:rsidP="00C416EB">
            <w:pPr>
              <w:tabs>
                <w:tab w:val="left" w:pos="8820"/>
              </w:tabs>
              <w:ind w:right="18"/>
              <w:rPr>
                <w:sz w:val="22"/>
                <w:szCs w:val="22"/>
                <w:u w:val="single"/>
              </w:rPr>
            </w:pPr>
          </w:p>
        </w:tc>
        <w:tc>
          <w:tcPr>
            <w:tcW w:w="3780" w:type="dxa"/>
          </w:tcPr>
          <w:p w14:paraId="3739D8B7" w14:textId="77777777" w:rsidR="00BD03D5" w:rsidRPr="00C416EB" w:rsidRDefault="00BD03D5" w:rsidP="00C416EB">
            <w:pPr>
              <w:keepNext/>
              <w:tabs>
                <w:tab w:val="left" w:pos="8820"/>
              </w:tabs>
              <w:ind w:right="14"/>
              <w:rPr>
                <w:sz w:val="22"/>
                <w:szCs w:val="22"/>
                <w:u w:val="single"/>
              </w:rPr>
            </w:pPr>
            <w:r w:rsidRPr="00C416EB">
              <w:rPr>
                <w:sz w:val="22"/>
                <w:szCs w:val="22"/>
                <w:u w:val="single"/>
              </w:rPr>
              <w:t>Manage Contracts</w:t>
            </w:r>
          </w:p>
        </w:tc>
        <w:tc>
          <w:tcPr>
            <w:tcW w:w="3852" w:type="dxa"/>
          </w:tcPr>
          <w:p w14:paraId="413BAA77" w14:textId="77777777" w:rsidR="00BD03D5" w:rsidRPr="00C416EB" w:rsidRDefault="00BD03D5" w:rsidP="00C416EB">
            <w:pPr>
              <w:keepNext/>
              <w:tabs>
                <w:tab w:val="left" w:pos="8820"/>
              </w:tabs>
              <w:ind w:right="14"/>
              <w:rPr>
                <w:sz w:val="22"/>
                <w:szCs w:val="22"/>
                <w:u w:val="single"/>
              </w:rPr>
            </w:pPr>
            <w:r w:rsidRPr="00C416EB">
              <w:rPr>
                <w:sz w:val="22"/>
                <w:szCs w:val="22"/>
                <w:u w:val="single"/>
              </w:rPr>
              <w:t>Common</w:t>
            </w:r>
          </w:p>
        </w:tc>
      </w:tr>
      <w:tr w:rsidR="00BD03D5" w:rsidRPr="00C416EB" w14:paraId="3B581783" w14:textId="77777777" w:rsidTr="00C416EB">
        <w:trPr>
          <w:cantSplit/>
        </w:trPr>
        <w:tc>
          <w:tcPr>
            <w:tcW w:w="3085" w:type="dxa"/>
            <w:tcBorders>
              <w:top w:val="nil"/>
              <w:left w:val="nil"/>
              <w:bottom w:val="nil"/>
            </w:tcBorders>
          </w:tcPr>
          <w:p w14:paraId="1B89E83C" w14:textId="77777777" w:rsidR="00BD03D5" w:rsidRPr="00C416EB" w:rsidRDefault="00BD03D5" w:rsidP="00C416EB">
            <w:pPr>
              <w:tabs>
                <w:tab w:val="left" w:pos="8820"/>
              </w:tabs>
              <w:ind w:right="18"/>
              <w:rPr>
                <w:sz w:val="22"/>
                <w:szCs w:val="22"/>
                <w:u w:val="single"/>
              </w:rPr>
            </w:pPr>
          </w:p>
        </w:tc>
        <w:tc>
          <w:tcPr>
            <w:tcW w:w="3780" w:type="dxa"/>
          </w:tcPr>
          <w:p w14:paraId="149EFD79" w14:textId="77777777" w:rsidR="00BD03D5" w:rsidRPr="00C416EB" w:rsidRDefault="00BD03D5" w:rsidP="00C416EB">
            <w:pPr>
              <w:keepNext/>
              <w:tabs>
                <w:tab w:val="left" w:pos="8820"/>
              </w:tabs>
              <w:ind w:right="14"/>
              <w:rPr>
                <w:sz w:val="22"/>
                <w:szCs w:val="22"/>
                <w:u w:val="single"/>
              </w:rPr>
            </w:pPr>
            <w:r w:rsidRPr="00C416EB">
              <w:rPr>
                <w:sz w:val="22"/>
                <w:szCs w:val="22"/>
                <w:u w:val="single"/>
              </w:rPr>
              <w:t>Process Payments</w:t>
            </w:r>
          </w:p>
        </w:tc>
        <w:tc>
          <w:tcPr>
            <w:tcW w:w="3852" w:type="dxa"/>
          </w:tcPr>
          <w:p w14:paraId="326EBCDC" w14:textId="77777777" w:rsidR="00BD03D5" w:rsidRPr="00C416EB" w:rsidRDefault="00BD03D5" w:rsidP="00C416EB">
            <w:pPr>
              <w:keepNext/>
              <w:tabs>
                <w:tab w:val="left" w:pos="8820"/>
              </w:tabs>
              <w:ind w:right="14"/>
              <w:rPr>
                <w:sz w:val="22"/>
                <w:szCs w:val="22"/>
                <w:u w:val="single"/>
              </w:rPr>
            </w:pPr>
            <w:r w:rsidRPr="00C416EB">
              <w:rPr>
                <w:sz w:val="22"/>
                <w:szCs w:val="22"/>
                <w:u w:val="single"/>
              </w:rPr>
              <w:t>AR Contracts</w:t>
            </w:r>
          </w:p>
          <w:p w14:paraId="5D501CB6" w14:textId="77777777" w:rsidR="00BD03D5" w:rsidRPr="00C416EB" w:rsidRDefault="00BD03D5" w:rsidP="00C416EB">
            <w:pPr>
              <w:keepNext/>
              <w:tabs>
                <w:tab w:val="left" w:pos="8820"/>
              </w:tabs>
              <w:ind w:right="14"/>
              <w:rPr>
                <w:sz w:val="22"/>
                <w:szCs w:val="22"/>
                <w:u w:val="single"/>
              </w:rPr>
            </w:pPr>
            <w:r w:rsidRPr="00C416EB">
              <w:rPr>
                <w:sz w:val="22"/>
                <w:szCs w:val="22"/>
                <w:u w:val="single"/>
              </w:rPr>
              <w:t>CR Contracts</w:t>
            </w:r>
          </w:p>
          <w:p w14:paraId="656A5552" w14:textId="77777777" w:rsidR="00BD03D5" w:rsidRPr="00C416EB" w:rsidRDefault="00BD03D5" w:rsidP="00C416EB">
            <w:pPr>
              <w:keepNext/>
              <w:tabs>
                <w:tab w:val="left" w:pos="8820"/>
              </w:tabs>
              <w:ind w:right="14"/>
              <w:rPr>
                <w:sz w:val="22"/>
                <w:szCs w:val="22"/>
                <w:u w:val="single"/>
              </w:rPr>
            </w:pPr>
            <w:smartTag w:uri="urn:schemas-microsoft-com:office:smarttags" w:element="City">
              <w:smartTag w:uri="urn:schemas-microsoft-com:office:smarttags" w:element="place">
                <w:r w:rsidRPr="00C416EB">
                  <w:rPr>
                    <w:sz w:val="22"/>
                    <w:szCs w:val="22"/>
                    <w:u w:val="single"/>
                  </w:rPr>
                  <w:t>UR</w:t>
                </w:r>
              </w:smartTag>
            </w:smartTag>
            <w:r w:rsidRPr="00C416EB">
              <w:rPr>
                <w:sz w:val="22"/>
                <w:szCs w:val="22"/>
                <w:u w:val="single"/>
              </w:rPr>
              <w:t xml:space="preserve"> Contracts</w:t>
            </w:r>
          </w:p>
        </w:tc>
      </w:tr>
      <w:tr w:rsidR="00BD03D5" w:rsidRPr="00C416EB" w14:paraId="0000DE21" w14:textId="77777777" w:rsidTr="00C416EB">
        <w:trPr>
          <w:cantSplit/>
        </w:trPr>
        <w:tc>
          <w:tcPr>
            <w:tcW w:w="3085" w:type="dxa"/>
            <w:tcBorders>
              <w:top w:val="nil"/>
              <w:left w:val="nil"/>
              <w:bottom w:val="nil"/>
            </w:tcBorders>
          </w:tcPr>
          <w:p w14:paraId="3D8AC592" w14:textId="77777777" w:rsidR="00BD03D5" w:rsidRPr="00C416EB" w:rsidRDefault="00BD03D5" w:rsidP="00C416EB">
            <w:pPr>
              <w:tabs>
                <w:tab w:val="left" w:pos="8820"/>
              </w:tabs>
              <w:ind w:right="18"/>
              <w:rPr>
                <w:sz w:val="22"/>
                <w:szCs w:val="22"/>
                <w:u w:val="single"/>
              </w:rPr>
            </w:pPr>
          </w:p>
        </w:tc>
        <w:tc>
          <w:tcPr>
            <w:tcW w:w="3780" w:type="dxa"/>
          </w:tcPr>
          <w:p w14:paraId="0FCA48BC" w14:textId="77777777" w:rsidR="00BD03D5" w:rsidRPr="00C416EB" w:rsidRDefault="00BD03D5" w:rsidP="00C416EB">
            <w:pPr>
              <w:keepNext/>
              <w:tabs>
                <w:tab w:val="left" w:pos="8820"/>
              </w:tabs>
              <w:ind w:right="14"/>
              <w:rPr>
                <w:sz w:val="22"/>
                <w:szCs w:val="22"/>
                <w:u w:val="single"/>
              </w:rPr>
            </w:pPr>
            <w:r w:rsidRPr="00C416EB">
              <w:rPr>
                <w:sz w:val="22"/>
                <w:szCs w:val="22"/>
                <w:u w:val="single"/>
              </w:rPr>
              <w:t>Manage Client Information</w:t>
            </w:r>
          </w:p>
        </w:tc>
        <w:tc>
          <w:tcPr>
            <w:tcW w:w="3852" w:type="dxa"/>
          </w:tcPr>
          <w:p w14:paraId="5E550DD7" w14:textId="77777777" w:rsidR="00BD03D5" w:rsidRPr="00C416EB" w:rsidRDefault="00BD03D5" w:rsidP="00C416EB">
            <w:pPr>
              <w:keepNext/>
              <w:tabs>
                <w:tab w:val="left" w:pos="8820"/>
              </w:tabs>
              <w:ind w:right="14"/>
              <w:rPr>
                <w:sz w:val="22"/>
                <w:szCs w:val="22"/>
                <w:u w:val="single"/>
              </w:rPr>
            </w:pPr>
            <w:r w:rsidRPr="00C416EB">
              <w:rPr>
                <w:sz w:val="22"/>
                <w:szCs w:val="22"/>
                <w:u w:val="single"/>
              </w:rPr>
              <w:t>ESM Only</w:t>
            </w:r>
          </w:p>
        </w:tc>
      </w:tr>
      <w:tr w:rsidR="00BD03D5" w:rsidRPr="00C416EB" w14:paraId="1CC9A2F0" w14:textId="77777777" w:rsidTr="00C416EB">
        <w:trPr>
          <w:cantSplit/>
        </w:trPr>
        <w:tc>
          <w:tcPr>
            <w:tcW w:w="3085" w:type="dxa"/>
            <w:tcBorders>
              <w:top w:val="nil"/>
              <w:left w:val="nil"/>
              <w:bottom w:val="nil"/>
            </w:tcBorders>
          </w:tcPr>
          <w:p w14:paraId="3C56567B" w14:textId="77777777" w:rsidR="00BD03D5" w:rsidRPr="00C416EB" w:rsidRDefault="00BD03D5" w:rsidP="00C416EB">
            <w:pPr>
              <w:tabs>
                <w:tab w:val="left" w:pos="8820"/>
              </w:tabs>
              <w:ind w:right="18"/>
              <w:rPr>
                <w:sz w:val="22"/>
                <w:szCs w:val="22"/>
                <w:u w:val="single"/>
              </w:rPr>
            </w:pPr>
          </w:p>
        </w:tc>
        <w:tc>
          <w:tcPr>
            <w:tcW w:w="3780" w:type="dxa"/>
          </w:tcPr>
          <w:p w14:paraId="574072E4" w14:textId="77777777" w:rsidR="00BD03D5" w:rsidRPr="00C416EB" w:rsidRDefault="00BD03D5" w:rsidP="00C416EB">
            <w:pPr>
              <w:keepNext/>
              <w:tabs>
                <w:tab w:val="left" w:pos="8820"/>
              </w:tabs>
              <w:ind w:right="14"/>
              <w:rPr>
                <w:sz w:val="22"/>
                <w:szCs w:val="22"/>
                <w:u w:val="single"/>
              </w:rPr>
            </w:pPr>
            <w:r w:rsidRPr="00C416EB">
              <w:rPr>
                <w:sz w:val="22"/>
                <w:szCs w:val="22"/>
                <w:u w:val="single"/>
              </w:rPr>
              <w:t xml:space="preserve">No access to </w:t>
            </w:r>
            <w:r w:rsidR="009C7314" w:rsidRPr="00C416EB">
              <w:rPr>
                <w:sz w:val="22"/>
                <w:szCs w:val="22"/>
                <w:u w:val="single"/>
              </w:rPr>
              <w:t xml:space="preserve">fully identified </w:t>
            </w:r>
            <w:r w:rsidRPr="00C416EB">
              <w:rPr>
                <w:sz w:val="22"/>
                <w:szCs w:val="22"/>
                <w:u w:val="single"/>
              </w:rPr>
              <w:t>client data</w:t>
            </w:r>
          </w:p>
        </w:tc>
        <w:tc>
          <w:tcPr>
            <w:tcW w:w="3852" w:type="dxa"/>
          </w:tcPr>
          <w:p w14:paraId="5E848405" w14:textId="77777777" w:rsidR="00BD03D5" w:rsidRPr="00C416EB" w:rsidRDefault="00BD03D5" w:rsidP="00C416EB">
            <w:pPr>
              <w:keepNext/>
              <w:tabs>
                <w:tab w:val="left" w:pos="8820"/>
              </w:tabs>
              <w:ind w:right="14"/>
              <w:rPr>
                <w:sz w:val="22"/>
                <w:szCs w:val="22"/>
                <w:u w:val="single"/>
              </w:rPr>
            </w:pPr>
            <w:r w:rsidRPr="00C416EB">
              <w:rPr>
                <w:sz w:val="22"/>
                <w:szCs w:val="22"/>
                <w:u w:val="single"/>
              </w:rPr>
              <w:t>De-identified Roles</w:t>
            </w:r>
          </w:p>
        </w:tc>
      </w:tr>
    </w:tbl>
    <w:p w14:paraId="7E7C92F9" w14:textId="77777777" w:rsidR="000A645A" w:rsidRPr="004D15E5" w:rsidRDefault="000A645A" w:rsidP="00EE7EDC">
      <w:pPr>
        <w:tabs>
          <w:tab w:val="left" w:pos="8820"/>
        </w:tabs>
        <w:ind w:right="18"/>
        <w:rPr>
          <w:sz w:val="22"/>
          <w:szCs w:val="22"/>
        </w:rPr>
      </w:pPr>
    </w:p>
    <w:p w14:paraId="0C1F46BB" w14:textId="77777777" w:rsidR="00056D39" w:rsidRPr="00DF3CAD" w:rsidRDefault="00056D39" w:rsidP="00DE4BB0">
      <w:pPr>
        <w:pStyle w:val="Heading5"/>
        <w:spacing w:before="60"/>
      </w:pPr>
      <w:bookmarkStart w:id="8" w:name="_Toc220418393"/>
      <w:r w:rsidRPr="00DF3CAD">
        <w:t xml:space="preserve">Select </w:t>
      </w:r>
      <w:r>
        <w:t>User A</w:t>
      </w:r>
      <w:r w:rsidRPr="00DF3CAD">
        <w:t>ction</w:t>
      </w:r>
      <w:bookmarkEnd w:id="8"/>
    </w:p>
    <w:p w14:paraId="26E9398B" w14:textId="77777777" w:rsidR="00056D39" w:rsidRPr="004D15E5" w:rsidRDefault="00056D39" w:rsidP="002355BC">
      <w:pPr>
        <w:keepNext/>
        <w:tabs>
          <w:tab w:val="left" w:pos="8820"/>
        </w:tabs>
        <w:spacing w:before="120"/>
        <w:ind w:right="14"/>
        <w:rPr>
          <w:sz w:val="22"/>
          <w:szCs w:val="22"/>
        </w:rPr>
      </w:pPr>
      <w:r w:rsidRPr="004D15E5">
        <w:rPr>
          <w:i/>
          <w:iCs/>
          <w:sz w:val="22"/>
          <w:szCs w:val="22"/>
        </w:rPr>
        <w:t>Adding a New Staff Member</w:t>
      </w:r>
      <w:r>
        <w:rPr>
          <w:i/>
          <w:iCs/>
          <w:sz w:val="22"/>
          <w:szCs w:val="22"/>
        </w:rPr>
        <w:t>:</w:t>
      </w:r>
      <w:r w:rsidRPr="000E4478">
        <w:rPr>
          <w:sz w:val="22"/>
          <w:szCs w:val="22"/>
        </w:rPr>
        <w:t xml:space="preserve"> </w:t>
      </w:r>
      <w:r>
        <w:rPr>
          <w:sz w:val="22"/>
          <w:szCs w:val="22"/>
        </w:rPr>
        <w:t xml:space="preserve">1) </w:t>
      </w:r>
      <w:r w:rsidRPr="000E4478">
        <w:rPr>
          <w:sz w:val="22"/>
          <w:szCs w:val="22"/>
        </w:rPr>
        <w:t>P</w:t>
      </w:r>
      <w:r w:rsidRPr="004D15E5">
        <w:rPr>
          <w:sz w:val="22"/>
          <w:szCs w:val="22"/>
        </w:rPr>
        <w:t>lace an “X” in the “New User” column</w:t>
      </w:r>
      <w:r>
        <w:rPr>
          <w:sz w:val="22"/>
          <w:szCs w:val="22"/>
        </w:rPr>
        <w:t xml:space="preserve"> under User Action</w:t>
      </w:r>
      <w:r w:rsidRPr="004D15E5">
        <w:rPr>
          <w:sz w:val="22"/>
          <w:szCs w:val="22"/>
        </w:rPr>
        <w:t xml:space="preserve">.  </w:t>
      </w:r>
      <w:r>
        <w:rPr>
          <w:sz w:val="22"/>
          <w:szCs w:val="22"/>
        </w:rPr>
        <w:t>2) S</w:t>
      </w:r>
      <w:r w:rsidRPr="004D15E5">
        <w:rPr>
          <w:sz w:val="22"/>
          <w:szCs w:val="22"/>
        </w:rPr>
        <w:t>elect each user role</w:t>
      </w:r>
      <w:r>
        <w:rPr>
          <w:sz w:val="22"/>
          <w:szCs w:val="22"/>
        </w:rPr>
        <w:t>(s)</w:t>
      </w:r>
      <w:r w:rsidRPr="004D15E5">
        <w:rPr>
          <w:sz w:val="22"/>
          <w:szCs w:val="22"/>
        </w:rPr>
        <w:t xml:space="preserve"> by placing an “A” in each </w:t>
      </w:r>
      <w:r>
        <w:rPr>
          <w:sz w:val="22"/>
          <w:szCs w:val="22"/>
        </w:rPr>
        <w:t xml:space="preserve">column under the appropriate </w:t>
      </w:r>
      <w:r w:rsidR="007A217C">
        <w:rPr>
          <w:sz w:val="22"/>
          <w:szCs w:val="22"/>
        </w:rPr>
        <w:t>section</w:t>
      </w:r>
      <w:r>
        <w:rPr>
          <w:sz w:val="22"/>
          <w:szCs w:val="22"/>
        </w:rPr>
        <w:t xml:space="preserve">(s) (e.g., Common, CR, </w:t>
      </w:r>
      <w:smartTag w:uri="urn:schemas-microsoft-com:office:smarttags" w:element="place">
        <w:smartTag w:uri="urn:schemas-microsoft-com:office:smarttags" w:element="City">
          <w:r>
            <w:rPr>
              <w:sz w:val="22"/>
              <w:szCs w:val="22"/>
            </w:rPr>
            <w:t>UR</w:t>
          </w:r>
        </w:smartTag>
        <w:r>
          <w:rPr>
            <w:sz w:val="22"/>
            <w:szCs w:val="22"/>
          </w:rPr>
          <w:t xml:space="preserve">, </w:t>
        </w:r>
        <w:smartTag w:uri="urn:schemas-microsoft-com:office:smarttags" w:element="State">
          <w:r>
            <w:rPr>
              <w:sz w:val="22"/>
              <w:szCs w:val="22"/>
            </w:rPr>
            <w:t>AR</w:t>
          </w:r>
        </w:smartTag>
      </w:smartTag>
      <w:r>
        <w:rPr>
          <w:sz w:val="22"/>
          <w:szCs w:val="22"/>
        </w:rPr>
        <w:t>, ESM)</w:t>
      </w:r>
      <w:r w:rsidRPr="004D15E5">
        <w:rPr>
          <w:sz w:val="22"/>
          <w:szCs w:val="22"/>
        </w:rPr>
        <w:t>.  Please refer to the “URF Roles Guide” below to determine which roles to select.</w:t>
      </w:r>
    </w:p>
    <w:p w14:paraId="5C515985" w14:textId="77777777" w:rsidR="00056D39" w:rsidRPr="00DF3CAD" w:rsidRDefault="00056D39" w:rsidP="002355BC">
      <w:pPr>
        <w:keepNext/>
        <w:tabs>
          <w:tab w:val="left" w:pos="8820"/>
        </w:tabs>
        <w:ind w:right="18"/>
        <w:rPr>
          <w:sz w:val="16"/>
          <w:szCs w:val="16"/>
        </w:rPr>
      </w:pPr>
    </w:p>
    <w:p w14:paraId="37E41CDB" w14:textId="77777777" w:rsidR="00056D39" w:rsidRPr="000E4478" w:rsidRDefault="00056D39" w:rsidP="00056D39">
      <w:pPr>
        <w:tabs>
          <w:tab w:val="left" w:pos="8820"/>
        </w:tabs>
        <w:ind w:right="18"/>
        <w:rPr>
          <w:i/>
          <w:iCs/>
          <w:sz w:val="22"/>
          <w:szCs w:val="22"/>
        </w:rPr>
      </w:pPr>
      <w:r>
        <w:rPr>
          <w:i/>
          <w:iCs/>
          <w:sz w:val="22"/>
          <w:szCs w:val="22"/>
        </w:rPr>
        <w:t xml:space="preserve">Modifying a Staff Member: </w:t>
      </w:r>
      <w:r>
        <w:rPr>
          <w:sz w:val="22"/>
          <w:szCs w:val="22"/>
        </w:rPr>
        <w:t xml:space="preserve">To change </w:t>
      </w:r>
      <w:r w:rsidRPr="004D15E5">
        <w:rPr>
          <w:sz w:val="22"/>
          <w:szCs w:val="22"/>
        </w:rPr>
        <w:t>a staff member's EIM/ESM access</w:t>
      </w:r>
      <w:r>
        <w:rPr>
          <w:sz w:val="22"/>
          <w:szCs w:val="22"/>
        </w:rPr>
        <w:t>:</w:t>
      </w:r>
      <w:r w:rsidRPr="004D15E5">
        <w:rPr>
          <w:sz w:val="22"/>
          <w:szCs w:val="22"/>
        </w:rPr>
        <w:t xml:space="preserve"> </w:t>
      </w:r>
      <w:r>
        <w:rPr>
          <w:sz w:val="22"/>
          <w:szCs w:val="22"/>
        </w:rPr>
        <w:t>1) C</w:t>
      </w:r>
      <w:r w:rsidRPr="004D15E5">
        <w:rPr>
          <w:sz w:val="22"/>
          <w:szCs w:val="22"/>
        </w:rPr>
        <w:t xml:space="preserve">omplete each user's profile information, </w:t>
      </w:r>
      <w:r>
        <w:rPr>
          <w:sz w:val="22"/>
          <w:szCs w:val="22"/>
        </w:rPr>
        <w:t>2) </w:t>
      </w:r>
      <w:r w:rsidRPr="004D15E5">
        <w:rPr>
          <w:sz w:val="22"/>
          <w:szCs w:val="22"/>
        </w:rPr>
        <w:t>place an “X” in the</w:t>
      </w:r>
      <w:r>
        <w:rPr>
          <w:sz w:val="22"/>
          <w:szCs w:val="22"/>
        </w:rPr>
        <w:t xml:space="preserve"> “Modify Existing User” column, and 3) </w:t>
      </w:r>
      <w:r w:rsidRPr="004D15E5">
        <w:rPr>
          <w:sz w:val="22"/>
          <w:szCs w:val="22"/>
        </w:rPr>
        <w:t xml:space="preserve">select </w:t>
      </w:r>
      <w:r>
        <w:rPr>
          <w:sz w:val="22"/>
          <w:szCs w:val="22"/>
        </w:rPr>
        <w:t>new</w:t>
      </w:r>
      <w:r w:rsidRPr="004D15E5">
        <w:rPr>
          <w:sz w:val="22"/>
          <w:szCs w:val="22"/>
        </w:rPr>
        <w:t xml:space="preserve"> user role </w:t>
      </w:r>
      <w:r>
        <w:rPr>
          <w:sz w:val="22"/>
          <w:szCs w:val="22"/>
        </w:rPr>
        <w:t>by placing an “A” in each role.</w:t>
      </w:r>
      <w:r w:rsidRPr="004D15E5">
        <w:rPr>
          <w:sz w:val="22"/>
          <w:szCs w:val="22"/>
        </w:rPr>
        <w:t xml:space="preserve"> If the user already has the role, place an "E" in the appropriate column. If a role needs to be removed, place a “D” in the appropriate column.</w:t>
      </w:r>
    </w:p>
    <w:p w14:paraId="4533D9B8" w14:textId="77777777" w:rsidR="00056D39" w:rsidRPr="00DF3CAD" w:rsidRDefault="00056D39" w:rsidP="00056D39">
      <w:pPr>
        <w:tabs>
          <w:tab w:val="left" w:pos="8820"/>
        </w:tabs>
        <w:ind w:right="18"/>
        <w:rPr>
          <w:sz w:val="16"/>
          <w:szCs w:val="16"/>
        </w:rPr>
      </w:pPr>
    </w:p>
    <w:p w14:paraId="713451B7" w14:textId="77777777" w:rsidR="00056D39" w:rsidRPr="000E4478" w:rsidRDefault="00056D39" w:rsidP="00056D39">
      <w:pPr>
        <w:tabs>
          <w:tab w:val="left" w:pos="8820"/>
        </w:tabs>
        <w:ind w:right="18"/>
        <w:rPr>
          <w:i/>
          <w:iCs/>
          <w:sz w:val="22"/>
          <w:szCs w:val="22"/>
        </w:rPr>
      </w:pPr>
      <w:r w:rsidRPr="004D15E5">
        <w:rPr>
          <w:i/>
          <w:iCs/>
          <w:sz w:val="22"/>
          <w:szCs w:val="22"/>
        </w:rPr>
        <w:t>Deactivating a Staff Member</w:t>
      </w:r>
      <w:r>
        <w:rPr>
          <w:i/>
          <w:iCs/>
          <w:sz w:val="22"/>
          <w:szCs w:val="22"/>
        </w:rPr>
        <w:t xml:space="preserve">: </w:t>
      </w:r>
      <w:r>
        <w:rPr>
          <w:sz w:val="22"/>
          <w:szCs w:val="22"/>
        </w:rPr>
        <w:t xml:space="preserve">To remove (deactivate) </w:t>
      </w:r>
      <w:r w:rsidRPr="004D15E5">
        <w:rPr>
          <w:sz w:val="22"/>
          <w:szCs w:val="22"/>
        </w:rPr>
        <w:t>a staff member’s EIM/ESM access</w:t>
      </w:r>
      <w:r>
        <w:rPr>
          <w:sz w:val="22"/>
          <w:szCs w:val="22"/>
        </w:rPr>
        <w:t>:</w:t>
      </w:r>
      <w:r w:rsidRPr="004D15E5">
        <w:rPr>
          <w:sz w:val="22"/>
          <w:szCs w:val="22"/>
        </w:rPr>
        <w:t xml:space="preserve"> </w:t>
      </w:r>
      <w:r>
        <w:rPr>
          <w:sz w:val="22"/>
          <w:szCs w:val="22"/>
        </w:rPr>
        <w:t>1) C</w:t>
      </w:r>
      <w:r w:rsidRPr="004D15E5">
        <w:rPr>
          <w:sz w:val="22"/>
          <w:szCs w:val="22"/>
        </w:rPr>
        <w:t>omplete each user's profile information</w:t>
      </w:r>
      <w:r>
        <w:rPr>
          <w:sz w:val="22"/>
          <w:szCs w:val="22"/>
        </w:rPr>
        <w:t xml:space="preserve">, 2) </w:t>
      </w:r>
      <w:r w:rsidRPr="004D15E5">
        <w:rPr>
          <w:sz w:val="22"/>
          <w:szCs w:val="22"/>
        </w:rPr>
        <w:t>place an “X” in the “Deactivate Existing User from EIM/ESM” column</w:t>
      </w:r>
      <w:r>
        <w:rPr>
          <w:sz w:val="22"/>
          <w:szCs w:val="22"/>
        </w:rPr>
        <w:t xml:space="preserve"> </w:t>
      </w:r>
      <w:r w:rsidRPr="00DF3CAD">
        <w:rPr>
          <w:i/>
          <w:sz w:val="22"/>
          <w:szCs w:val="22"/>
        </w:rPr>
        <w:t>or</w:t>
      </w:r>
      <w:r>
        <w:rPr>
          <w:sz w:val="22"/>
          <w:szCs w:val="22"/>
        </w:rPr>
        <w:t xml:space="preserve"> </w:t>
      </w:r>
      <w:r w:rsidRPr="004D15E5">
        <w:rPr>
          <w:sz w:val="22"/>
          <w:szCs w:val="22"/>
        </w:rPr>
        <w:t>place an "X" in the "Deactivate Existing User from the Virtual Gateway" column</w:t>
      </w:r>
      <w:r>
        <w:rPr>
          <w:sz w:val="22"/>
          <w:szCs w:val="22"/>
        </w:rPr>
        <w:t xml:space="preserve"> to</w:t>
      </w:r>
      <w:r w:rsidRPr="004D15E5">
        <w:rPr>
          <w:sz w:val="22"/>
          <w:szCs w:val="22"/>
        </w:rPr>
        <w:t xml:space="preserve"> </w:t>
      </w:r>
      <w:r>
        <w:rPr>
          <w:sz w:val="22"/>
          <w:szCs w:val="22"/>
        </w:rPr>
        <w:t>remove</w:t>
      </w:r>
      <w:r w:rsidRPr="004D15E5">
        <w:rPr>
          <w:sz w:val="22"/>
          <w:szCs w:val="22"/>
        </w:rPr>
        <w:t xml:space="preserve"> </w:t>
      </w:r>
      <w:r>
        <w:rPr>
          <w:sz w:val="22"/>
          <w:szCs w:val="22"/>
        </w:rPr>
        <w:t>to</w:t>
      </w:r>
      <w:r w:rsidRPr="004D15E5">
        <w:rPr>
          <w:sz w:val="22"/>
          <w:szCs w:val="22"/>
        </w:rPr>
        <w:t xml:space="preserve"> </w:t>
      </w:r>
      <w:r w:rsidRPr="00DF3CAD">
        <w:rPr>
          <w:i/>
          <w:sz w:val="22"/>
          <w:szCs w:val="22"/>
        </w:rPr>
        <w:t>all</w:t>
      </w:r>
      <w:r w:rsidRPr="004D15E5">
        <w:rPr>
          <w:sz w:val="22"/>
          <w:szCs w:val="22"/>
        </w:rPr>
        <w:t xml:space="preserve"> Virtual Gateway Applications</w:t>
      </w:r>
      <w:r>
        <w:rPr>
          <w:sz w:val="22"/>
          <w:szCs w:val="22"/>
        </w:rPr>
        <w:t>.</w:t>
      </w:r>
    </w:p>
    <w:p w14:paraId="7F2FCC91" w14:textId="77777777" w:rsidR="002A1C66" w:rsidRDefault="002A1C66" w:rsidP="002A1C66">
      <w:pPr>
        <w:tabs>
          <w:tab w:val="left" w:pos="8820"/>
        </w:tabs>
        <w:ind w:right="18"/>
        <w:rPr>
          <w:sz w:val="22"/>
          <w:szCs w:val="22"/>
        </w:rPr>
      </w:pPr>
    </w:p>
    <w:p w14:paraId="67C7D6E0" w14:textId="77777777" w:rsidR="002A1C66" w:rsidRPr="00DF3CAD" w:rsidRDefault="002355BC" w:rsidP="00363C02">
      <w:pPr>
        <w:pStyle w:val="Heading5"/>
        <w:spacing w:before="60"/>
      </w:pPr>
      <w:bookmarkStart w:id="9" w:name="_Toc220418394"/>
      <w:r>
        <w:t>Processing the URF</w:t>
      </w:r>
      <w:bookmarkEnd w:id="9"/>
    </w:p>
    <w:p w14:paraId="788B477B" w14:textId="77777777" w:rsidR="00363C02" w:rsidRDefault="007A217C" w:rsidP="00363C02">
      <w:pPr>
        <w:keepNext/>
        <w:tabs>
          <w:tab w:val="left" w:pos="8820"/>
        </w:tabs>
        <w:ind w:right="18"/>
        <w:rPr>
          <w:sz w:val="22"/>
          <w:szCs w:val="22"/>
        </w:rPr>
      </w:pPr>
      <w:r>
        <w:rPr>
          <w:sz w:val="22"/>
          <w:szCs w:val="22"/>
        </w:rPr>
        <w:t xml:space="preserve">Send the URF from the Access Administrator’s email to the email address on the form. </w:t>
      </w:r>
      <w:r w:rsidR="002355BC" w:rsidRPr="00363C02">
        <w:rPr>
          <w:sz w:val="22"/>
          <w:szCs w:val="22"/>
        </w:rPr>
        <w:t xml:space="preserve">The URF will be </w:t>
      </w:r>
      <w:proofErr w:type="gramStart"/>
      <w:r w:rsidR="002355BC" w:rsidRPr="00363C02">
        <w:rPr>
          <w:sz w:val="22"/>
          <w:szCs w:val="22"/>
        </w:rPr>
        <w:t>processed</w:t>
      </w:r>
      <w:proofErr w:type="gramEnd"/>
      <w:r w:rsidR="002355BC" w:rsidRPr="00363C02">
        <w:rPr>
          <w:sz w:val="22"/>
          <w:szCs w:val="22"/>
        </w:rPr>
        <w:t xml:space="preserve"> and the user will receive</w:t>
      </w:r>
      <w:r>
        <w:rPr>
          <w:sz w:val="22"/>
          <w:szCs w:val="22"/>
        </w:rPr>
        <w:t xml:space="preserve"> an email with </w:t>
      </w:r>
      <w:r w:rsidR="002355BC" w:rsidRPr="00363C02">
        <w:rPr>
          <w:sz w:val="22"/>
          <w:szCs w:val="22"/>
        </w:rPr>
        <w:t>their Virtual Gateway Username and temporary password within approximat</w:t>
      </w:r>
      <w:r w:rsidR="00DB32A5" w:rsidRPr="00363C02">
        <w:rPr>
          <w:sz w:val="22"/>
          <w:szCs w:val="22"/>
        </w:rPr>
        <w:t>ely 3-5 business days, provided</w:t>
      </w:r>
      <w:r w:rsidR="002355BC" w:rsidRPr="00363C02">
        <w:rPr>
          <w:sz w:val="22"/>
          <w:szCs w:val="22"/>
        </w:rPr>
        <w:t xml:space="preserve"> training has been completed.  Please call Virtual Gateway customer service if you have any questions regarding the URF: 1-800-429-0938, Monday-Friday, 8:30 am to 5:00 pm</w:t>
      </w:r>
      <w:r w:rsidR="007307DE">
        <w:rPr>
          <w:sz w:val="22"/>
          <w:szCs w:val="22"/>
        </w:rPr>
        <w:t>.</w:t>
      </w:r>
      <w:r w:rsidR="00363C02" w:rsidRPr="00363C02">
        <w:rPr>
          <w:sz w:val="22"/>
          <w:szCs w:val="22"/>
        </w:rPr>
        <w:t xml:space="preserve"> </w:t>
      </w:r>
    </w:p>
    <w:p w14:paraId="12424068" w14:textId="77777777" w:rsidR="00363C02" w:rsidRDefault="00363C02" w:rsidP="00363C02">
      <w:pPr>
        <w:tabs>
          <w:tab w:val="left" w:pos="8820"/>
        </w:tabs>
        <w:ind w:right="18"/>
        <w:rPr>
          <w:sz w:val="22"/>
          <w:szCs w:val="22"/>
        </w:rPr>
      </w:pPr>
    </w:p>
    <w:p w14:paraId="12ADA00A" w14:textId="77777777" w:rsidR="00F3798A" w:rsidRPr="00DE4BB0" w:rsidRDefault="001C0BFB" w:rsidP="00363C02">
      <w:pPr>
        <w:pStyle w:val="Heading2"/>
        <w:tabs>
          <w:tab w:val="left" w:pos="8820"/>
        </w:tabs>
        <w:spacing w:before="80" w:after="0"/>
        <w:ind w:right="14"/>
        <w:rPr>
          <w:bCs w:val="0"/>
          <w:i w:val="0"/>
          <w:iCs w:val="0"/>
        </w:rPr>
      </w:pPr>
      <w:r w:rsidRPr="002355BC">
        <w:rPr>
          <w:rFonts w:ascii="Times New Roman" w:hAnsi="Times New Roman" w:cs="Times New Roman"/>
          <w:sz w:val="22"/>
          <w:szCs w:val="22"/>
        </w:rPr>
        <w:br w:type="page"/>
      </w:r>
      <w:bookmarkStart w:id="10" w:name="_Toc220418395"/>
      <w:r w:rsidR="009C67D9" w:rsidRPr="00DE4BB0">
        <w:rPr>
          <w:bCs w:val="0"/>
          <w:i w:val="0"/>
          <w:iCs w:val="0"/>
        </w:rPr>
        <w:lastRenderedPageBreak/>
        <w:t>G</w:t>
      </w:r>
      <w:r w:rsidR="00DE4BB0">
        <w:rPr>
          <w:bCs w:val="0"/>
          <w:i w:val="0"/>
          <w:iCs w:val="0"/>
        </w:rPr>
        <w:t>uide for Assigning EIM/ESM Roles to Agency Users</w:t>
      </w:r>
      <w:bookmarkEnd w:id="10"/>
      <w:r w:rsidR="00DE4BB0">
        <w:rPr>
          <w:bCs w:val="0"/>
          <w:i w:val="0"/>
          <w:iCs w:val="0"/>
        </w:rPr>
        <w:t xml:space="preserve"> </w:t>
      </w:r>
    </w:p>
    <w:p w14:paraId="29E15356" w14:textId="77777777" w:rsidR="006402F4" w:rsidRDefault="006402F4" w:rsidP="00EE7EDC">
      <w:pPr>
        <w:tabs>
          <w:tab w:val="left" w:pos="8820"/>
        </w:tabs>
        <w:ind w:right="18"/>
        <w:rPr>
          <w:b/>
          <w:sz w:val="22"/>
          <w:szCs w:val="22"/>
        </w:rPr>
      </w:pPr>
    </w:p>
    <w:p w14:paraId="4446CA75" w14:textId="77777777" w:rsidR="00216A59" w:rsidRPr="00216A59" w:rsidRDefault="00216A59" w:rsidP="00EE7EDC">
      <w:pPr>
        <w:tabs>
          <w:tab w:val="left" w:pos="8820"/>
        </w:tabs>
        <w:ind w:right="18"/>
        <w:rPr>
          <w:sz w:val="22"/>
          <w:szCs w:val="22"/>
        </w:rPr>
      </w:pPr>
      <w:r w:rsidRPr="00216A59">
        <w:rPr>
          <w:sz w:val="22"/>
          <w:szCs w:val="22"/>
        </w:rPr>
        <w:t>The fol</w:t>
      </w:r>
      <w:r>
        <w:rPr>
          <w:sz w:val="22"/>
          <w:szCs w:val="22"/>
        </w:rPr>
        <w:t xml:space="preserve">lowing information </w:t>
      </w:r>
      <w:r w:rsidR="00DE4BB0">
        <w:rPr>
          <w:sz w:val="22"/>
          <w:szCs w:val="22"/>
        </w:rPr>
        <w:t xml:space="preserve">helps </w:t>
      </w:r>
      <w:proofErr w:type="gramStart"/>
      <w:r w:rsidR="00DE4BB0">
        <w:rPr>
          <w:sz w:val="22"/>
          <w:szCs w:val="22"/>
        </w:rPr>
        <w:t>you of</w:t>
      </w:r>
      <w:proofErr w:type="gramEnd"/>
      <w:r w:rsidR="00DE4BB0">
        <w:rPr>
          <w:sz w:val="22"/>
          <w:szCs w:val="22"/>
        </w:rPr>
        <w:t xml:space="preserve"> identify and assign</w:t>
      </w:r>
      <w:r>
        <w:rPr>
          <w:sz w:val="22"/>
          <w:szCs w:val="22"/>
        </w:rPr>
        <w:t xml:space="preserve"> roles for Agency staff.  In each section, you will find a series of questions that are designed to help you i</w:t>
      </w:r>
      <w:r w:rsidR="001C0BFB">
        <w:rPr>
          <w:sz w:val="22"/>
          <w:szCs w:val="22"/>
        </w:rPr>
        <w:t>dentify</w:t>
      </w:r>
      <w:r w:rsidRPr="00216A59">
        <w:rPr>
          <w:sz w:val="22"/>
          <w:szCs w:val="22"/>
        </w:rPr>
        <w:t xml:space="preserve"> the right role</w:t>
      </w:r>
      <w:r w:rsidR="001C0BFB">
        <w:rPr>
          <w:sz w:val="22"/>
          <w:szCs w:val="22"/>
        </w:rPr>
        <w:t xml:space="preserve"> in EIM/ESM</w:t>
      </w:r>
      <w:r w:rsidRPr="00216A59">
        <w:rPr>
          <w:sz w:val="22"/>
          <w:szCs w:val="22"/>
        </w:rPr>
        <w:t xml:space="preserve"> for </w:t>
      </w:r>
      <w:r w:rsidR="001C0BFB">
        <w:rPr>
          <w:sz w:val="22"/>
          <w:szCs w:val="22"/>
        </w:rPr>
        <w:t>Agency users, depending on their job responsibilities.</w:t>
      </w:r>
      <w:r w:rsidRPr="00216A59">
        <w:rPr>
          <w:sz w:val="22"/>
          <w:szCs w:val="22"/>
        </w:rPr>
        <w:t xml:space="preserve">  </w:t>
      </w:r>
      <w:r w:rsidR="00DE4BB0">
        <w:rPr>
          <w:sz w:val="22"/>
          <w:szCs w:val="22"/>
        </w:rPr>
        <w:t>If</w:t>
      </w:r>
      <w:r w:rsidR="001C0BFB">
        <w:rPr>
          <w:sz w:val="22"/>
          <w:szCs w:val="22"/>
        </w:rPr>
        <w:t xml:space="preserve"> the answer to the questions is </w:t>
      </w:r>
      <w:r w:rsidR="001C0BFB" w:rsidRPr="00A7607E">
        <w:rPr>
          <w:i/>
          <w:sz w:val="22"/>
          <w:szCs w:val="22"/>
        </w:rPr>
        <w:t>Yes</w:t>
      </w:r>
      <w:r w:rsidR="001C0BFB">
        <w:rPr>
          <w:sz w:val="22"/>
          <w:szCs w:val="22"/>
        </w:rPr>
        <w:t xml:space="preserve">, assign the related role(s) </w:t>
      </w:r>
      <w:proofErr w:type="gramStart"/>
      <w:r w:rsidR="001C0BFB">
        <w:rPr>
          <w:sz w:val="22"/>
          <w:szCs w:val="22"/>
        </w:rPr>
        <w:t>on</w:t>
      </w:r>
      <w:proofErr w:type="gramEnd"/>
      <w:r w:rsidR="001C0BFB">
        <w:rPr>
          <w:sz w:val="22"/>
          <w:szCs w:val="22"/>
        </w:rPr>
        <w:t xml:space="preserve"> the URF. </w:t>
      </w:r>
    </w:p>
    <w:p w14:paraId="6AD1B787" w14:textId="77777777" w:rsidR="00EB19C6" w:rsidRPr="001848E1" w:rsidRDefault="00A12951" w:rsidP="00363C02">
      <w:pPr>
        <w:pStyle w:val="Heading3"/>
        <w:shd w:val="clear" w:color="auto" w:fill="F3F3F3"/>
        <w:tabs>
          <w:tab w:val="left" w:pos="8820"/>
        </w:tabs>
        <w:spacing w:before="180" w:after="120"/>
        <w:ind w:right="14"/>
        <w:jc w:val="center"/>
      </w:pPr>
      <w:bookmarkStart w:id="11" w:name="_Toc220418396"/>
      <w:r w:rsidRPr="001848E1">
        <w:t>Common</w:t>
      </w:r>
      <w:r w:rsidR="00761D8F">
        <w:t xml:space="preserve"> Roles</w:t>
      </w:r>
      <w:r w:rsidR="00C206D7" w:rsidRPr="001848E1">
        <w:t xml:space="preserve"> (All contract types)</w:t>
      </w:r>
      <w:bookmarkEnd w:id="11"/>
    </w:p>
    <w:p w14:paraId="0A7AABC2" w14:textId="77777777" w:rsidR="00EB19C6" w:rsidRPr="004D15E5" w:rsidRDefault="00C206D7" w:rsidP="00EE7EDC">
      <w:pPr>
        <w:tabs>
          <w:tab w:val="left" w:pos="8820"/>
        </w:tabs>
        <w:ind w:right="18"/>
        <w:rPr>
          <w:sz w:val="22"/>
          <w:szCs w:val="22"/>
        </w:rPr>
      </w:pPr>
      <w:r>
        <w:rPr>
          <w:sz w:val="22"/>
          <w:szCs w:val="22"/>
        </w:rPr>
        <w:t>The following</w:t>
      </w:r>
      <w:r w:rsidR="00187687" w:rsidRPr="004D15E5">
        <w:rPr>
          <w:sz w:val="22"/>
          <w:szCs w:val="22"/>
        </w:rPr>
        <w:t xml:space="preserve"> roles are assigned regard</w:t>
      </w:r>
      <w:r w:rsidR="00F45027" w:rsidRPr="004D15E5">
        <w:rPr>
          <w:sz w:val="22"/>
          <w:szCs w:val="22"/>
        </w:rPr>
        <w:t>less of the type of contract</w:t>
      </w:r>
      <w:r w:rsidR="00187687" w:rsidRPr="004D15E5">
        <w:rPr>
          <w:sz w:val="22"/>
          <w:szCs w:val="22"/>
        </w:rPr>
        <w:t xml:space="preserve"> the user works with</w:t>
      </w:r>
      <w:r w:rsidR="00F45027" w:rsidRPr="004D15E5">
        <w:rPr>
          <w:sz w:val="22"/>
          <w:szCs w:val="22"/>
        </w:rPr>
        <w:t xml:space="preserve"> (unit rate, cost reimbursement, </w:t>
      </w:r>
      <w:r w:rsidR="00EB4E7E" w:rsidRPr="004D15E5">
        <w:rPr>
          <w:sz w:val="22"/>
          <w:szCs w:val="22"/>
        </w:rPr>
        <w:t xml:space="preserve">accommodation rate, </w:t>
      </w:r>
      <w:r w:rsidR="00F45027" w:rsidRPr="004D15E5">
        <w:rPr>
          <w:sz w:val="22"/>
          <w:szCs w:val="22"/>
        </w:rPr>
        <w:t>etc.)</w:t>
      </w:r>
      <w:r w:rsidR="00975DEE" w:rsidRPr="004D15E5">
        <w:rPr>
          <w:sz w:val="22"/>
          <w:szCs w:val="22"/>
        </w:rPr>
        <w:t xml:space="preserve">  These roles are commonly assigned to contract managers.</w:t>
      </w:r>
    </w:p>
    <w:p w14:paraId="1F1BF2BE" w14:textId="77777777" w:rsidR="006402F4" w:rsidRDefault="006402F4" w:rsidP="00EE7EDC">
      <w:pPr>
        <w:tabs>
          <w:tab w:val="left" w:pos="8820"/>
        </w:tabs>
        <w:ind w:right="18"/>
        <w:rPr>
          <w:sz w:val="22"/>
          <w:szCs w:val="22"/>
        </w:rPr>
      </w:pPr>
    </w:p>
    <w:tbl>
      <w:tblPr>
        <w:tblW w:w="1368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9900"/>
        <w:gridCol w:w="3780"/>
      </w:tblGrid>
      <w:tr w:rsidR="00204813" w:rsidRPr="004D15E5" w14:paraId="408CF9AD" w14:textId="77777777">
        <w:tc>
          <w:tcPr>
            <w:tcW w:w="9900" w:type="dxa"/>
            <w:shd w:val="clear" w:color="auto" w:fill="F3F3F3"/>
          </w:tcPr>
          <w:p w14:paraId="0E3C1E85" w14:textId="77777777" w:rsidR="00204813" w:rsidRPr="002D1E96" w:rsidRDefault="00204813" w:rsidP="00EE7EDC">
            <w:pPr>
              <w:tabs>
                <w:tab w:val="left" w:pos="8820"/>
              </w:tabs>
              <w:spacing w:before="60" w:after="60"/>
              <w:ind w:right="18"/>
              <w:rPr>
                <w:b/>
                <w:bCs/>
              </w:rPr>
            </w:pPr>
            <w:r w:rsidRPr="002D1E96">
              <w:rPr>
                <w:b/>
                <w:bCs/>
              </w:rPr>
              <w:t>Question</w:t>
            </w:r>
            <w:r w:rsidR="00D57040">
              <w:rPr>
                <w:b/>
                <w:bCs/>
              </w:rPr>
              <w:t>s for Common Roles (all contract types)</w:t>
            </w:r>
          </w:p>
        </w:tc>
        <w:tc>
          <w:tcPr>
            <w:tcW w:w="3780" w:type="dxa"/>
            <w:shd w:val="clear" w:color="auto" w:fill="F3F3F3"/>
          </w:tcPr>
          <w:p w14:paraId="336B9056" w14:textId="77777777" w:rsidR="00204813" w:rsidRPr="002D1E96" w:rsidRDefault="001848E1" w:rsidP="00EE7EDC">
            <w:pPr>
              <w:tabs>
                <w:tab w:val="left" w:pos="8820"/>
              </w:tabs>
              <w:spacing w:before="60" w:after="60"/>
              <w:ind w:right="18"/>
              <w:rPr>
                <w:b/>
                <w:bCs/>
              </w:rPr>
            </w:pPr>
            <w:r w:rsidRPr="002D1E96">
              <w:rPr>
                <w:b/>
                <w:bCs/>
              </w:rPr>
              <w:t>If “Yes,” assign this role</w:t>
            </w:r>
          </w:p>
        </w:tc>
      </w:tr>
      <w:tr w:rsidR="00204813" w:rsidRPr="004D15E5" w14:paraId="0BE6BECF" w14:textId="77777777">
        <w:tc>
          <w:tcPr>
            <w:tcW w:w="9900" w:type="dxa"/>
          </w:tcPr>
          <w:p w14:paraId="7B5331CB" w14:textId="77777777" w:rsidR="00A64024" w:rsidRPr="004D15E5" w:rsidRDefault="00A64024" w:rsidP="008116D1">
            <w:pPr>
              <w:numPr>
                <w:ilvl w:val="0"/>
                <w:numId w:val="13"/>
              </w:numPr>
              <w:tabs>
                <w:tab w:val="clear" w:pos="1440"/>
              </w:tabs>
              <w:ind w:left="335" w:right="18"/>
              <w:rPr>
                <w:sz w:val="22"/>
                <w:szCs w:val="22"/>
              </w:rPr>
            </w:pPr>
            <w:r w:rsidRPr="004D15E5">
              <w:rPr>
                <w:sz w:val="22"/>
                <w:szCs w:val="22"/>
              </w:rPr>
              <w:t xml:space="preserve">Is the user a contract manager and/or </w:t>
            </w:r>
            <w:r w:rsidR="00204813" w:rsidRPr="004D15E5">
              <w:rPr>
                <w:sz w:val="22"/>
                <w:szCs w:val="22"/>
              </w:rPr>
              <w:t>responsible for managing specific contracts?</w:t>
            </w:r>
            <w:r w:rsidRPr="004D15E5">
              <w:rPr>
                <w:sz w:val="22"/>
                <w:szCs w:val="22"/>
              </w:rPr>
              <w:t xml:space="preserve">  For example: </w:t>
            </w:r>
          </w:p>
          <w:p w14:paraId="41AA31AE" w14:textId="77777777" w:rsidR="00A64024" w:rsidRPr="004D15E5" w:rsidRDefault="00A64024" w:rsidP="008116D1">
            <w:pPr>
              <w:numPr>
                <w:ilvl w:val="0"/>
                <w:numId w:val="15"/>
              </w:numPr>
              <w:tabs>
                <w:tab w:val="clear" w:pos="1440"/>
                <w:tab w:val="left" w:pos="605"/>
              </w:tabs>
              <w:ind w:left="605" w:right="18" w:hanging="270"/>
              <w:rPr>
                <w:sz w:val="22"/>
                <w:szCs w:val="22"/>
              </w:rPr>
            </w:pPr>
            <w:r w:rsidRPr="004D15E5">
              <w:rPr>
                <w:sz w:val="22"/>
                <w:szCs w:val="22"/>
              </w:rPr>
              <w:t>W</w:t>
            </w:r>
            <w:r w:rsidR="00204813" w:rsidRPr="004D15E5">
              <w:rPr>
                <w:sz w:val="22"/>
                <w:szCs w:val="22"/>
              </w:rPr>
              <w:t xml:space="preserve">ill the user be </w:t>
            </w:r>
            <w:r w:rsidRPr="004D15E5">
              <w:rPr>
                <w:sz w:val="22"/>
                <w:szCs w:val="22"/>
              </w:rPr>
              <w:t xml:space="preserve">setting up (“activating”) contracts, which </w:t>
            </w:r>
            <w:proofErr w:type="gramStart"/>
            <w:r w:rsidRPr="004D15E5">
              <w:rPr>
                <w:sz w:val="22"/>
                <w:szCs w:val="22"/>
              </w:rPr>
              <w:t>allows</w:t>
            </w:r>
            <w:proofErr w:type="gramEnd"/>
            <w:r w:rsidRPr="004D15E5">
              <w:rPr>
                <w:sz w:val="22"/>
                <w:szCs w:val="22"/>
              </w:rPr>
              <w:t xml:space="preserve"> providers to bill?</w:t>
            </w:r>
          </w:p>
          <w:p w14:paraId="3940C0A5" w14:textId="77777777" w:rsidR="00A64024" w:rsidRPr="004D15E5" w:rsidRDefault="00A64024" w:rsidP="008116D1">
            <w:pPr>
              <w:numPr>
                <w:ilvl w:val="0"/>
                <w:numId w:val="15"/>
              </w:numPr>
              <w:tabs>
                <w:tab w:val="clear" w:pos="1440"/>
                <w:tab w:val="left" w:pos="605"/>
              </w:tabs>
              <w:ind w:left="605" w:right="18" w:hanging="270"/>
              <w:rPr>
                <w:sz w:val="22"/>
                <w:szCs w:val="22"/>
              </w:rPr>
            </w:pPr>
            <w:r w:rsidRPr="004D15E5">
              <w:rPr>
                <w:sz w:val="22"/>
                <w:szCs w:val="22"/>
              </w:rPr>
              <w:t>Will the user</w:t>
            </w:r>
            <w:r w:rsidR="00204813" w:rsidRPr="004D15E5">
              <w:rPr>
                <w:sz w:val="22"/>
                <w:szCs w:val="22"/>
              </w:rPr>
              <w:t xml:space="preserve"> need the ability to change fields on contracts</w:t>
            </w:r>
            <w:r w:rsidRPr="004D15E5">
              <w:rPr>
                <w:sz w:val="22"/>
                <w:szCs w:val="22"/>
              </w:rPr>
              <w:t>?</w:t>
            </w:r>
          </w:p>
          <w:p w14:paraId="042B4B05" w14:textId="77777777" w:rsidR="00CE06D6" w:rsidRPr="004D15E5" w:rsidRDefault="00A64024" w:rsidP="008116D1">
            <w:pPr>
              <w:numPr>
                <w:ilvl w:val="0"/>
                <w:numId w:val="15"/>
              </w:numPr>
              <w:tabs>
                <w:tab w:val="clear" w:pos="1440"/>
                <w:tab w:val="left" w:pos="605"/>
              </w:tabs>
              <w:ind w:left="605" w:right="18" w:hanging="270"/>
              <w:rPr>
                <w:sz w:val="22"/>
                <w:szCs w:val="22"/>
              </w:rPr>
            </w:pPr>
            <w:r w:rsidRPr="004D15E5">
              <w:rPr>
                <w:sz w:val="22"/>
                <w:szCs w:val="22"/>
              </w:rPr>
              <w:t>Will the user need to set up ready pay schedules</w:t>
            </w:r>
            <w:r w:rsidR="00204813" w:rsidRPr="004D15E5">
              <w:rPr>
                <w:sz w:val="22"/>
                <w:szCs w:val="22"/>
              </w:rPr>
              <w:t>?</w:t>
            </w:r>
          </w:p>
          <w:p w14:paraId="0BE9A076" w14:textId="77777777" w:rsidR="00A64024" w:rsidRDefault="00593544" w:rsidP="008116D1">
            <w:pPr>
              <w:numPr>
                <w:ilvl w:val="0"/>
                <w:numId w:val="15"/>
              </w:numPr>
              <w:tabs>
                <w:tab w:val="clear" w:pos="1440"/>
                <w:tab w:val="left" w:pos="605"/>
              </w:tabs>
              <w:ind w:left="605" w:right="18" w:hanging="270"/>
              <w:rPr>
                <w:sz w:val="22"/>
                <w:szCs w:val="22"/>
              </w:rPr>
            </w:pPr>
            <w:r w:rsidRPr="004D15E5">
              <w:rPr>
                <w:sz w:val="22"/>
                <w:szCs w:val="22"/>
              </w:rPr>
              <w:t>For</w:t>
            </w:r>
            <w:r w:rsidR="00A64024" w:rsidRPr="004D15E5">
              <w:rPr>
                <w:sz w:val="22"/>
                <w:szCs w:val="22"/>
              </w:rPr>
              <w:t xml:space="preserve"> CR contracts</w:t>
            </w:r>
            <w:r w:rsidRPr="004D15E5">
              <w:rPr>
                <w:sz w:val="22"/>
                <w:szCs w:val="22"/>
              </w:rPr>
              <w:t xml:space="preserve">: </w:t>
            </w:r>
            <w:r w:rsidR="0048240D" w:rsidRPr="0048240D">
              <w:rPr>
                <w:sz w:val="22"/>
                <w:szCs w:val="22"/>
              </w:rPr>
              <w:t xml:space="preserve">Will the user need to set up </w:t>
            </w:r>
            <w:proofErr w:type="gramStart"/>
            <w:r w:rsidR="0048240D" w:rsidRPr="0048240D">
              <w:rPr>
                <w:sz w:val="22"/>
                <w:szCs w:val="22"/>
              </w:rPr>
              <w:t>line item</w:t>
            </w:r>
            <w:proofErr w:type="gramEnd"/>
            <w:r w:rsidR="0048240D" w:rsidRPr="0048240D">
              <w:rPr>
                <w:sz w:val="22"/>
                <w:szCs w:val="22"/>
              </w:rPr>
              <w:t> budgets from the Uniform Financial Report,</w:t>
            </w:r>
            <w:r w:rsidR="0048240D">
              <w:rPr>
                <w:sz w:val="22"/>
                <w:szCs w:val="22"/>
              </w:rPr>
              <w:t xml:space="preserve"> UFR)?</w:t>
            </w:r>
          </w:p>
          <w:p w14:paraId="1CBD97B3" w14:textId="77777777" w:rsidR="009C7314" w:rsidRPr="004D15E5" w:rsidRDefault="009C7314" w:rsidP="008116D1">
            <w:pPr>
              <w:numPr>
                <w:ilvl w:val="0"/>
                <w:numId w:val="15"/>
              </w:numPr>
              <w:tabs>
                <w:tab w:val="clear" w:pos="1440"/>
                <w:tab w:val="left" w:pos="605"/>
              </w:tabs>
              <w:ind w:left="605" w:right="18" w:hanging="270"/>
              <w:rPr>
                <w:sz w:val="22"/>
                <w:szCs w:val="22"/>
              </w:rPr>
            </w:pPr>
            <w:r>
              <w:rPr>
                <w:sz w:val="22"/>
                <w:szCs w:val="22"/>
              </w:rPr>
              <w:t xml:space="preserve">For </w:t>
            </w:r>
            <w:smartTag w:uri="urn:schemas-microsoft-com:office:smarttags" w:element="City">
              <w:smartTag w:uri="urn:schemas-microsoft-com:office:smarttags" w:element="place">
                <w:r>
                  <w:rPr>
                    <w:sz w:val="22"/>
                    <w:szCs w:val="22"/>
                  </w:rPr>
                  <w:t>UR</w:t>
                </w:r>
              </w:smartTag>
            </w:smartTag>
            <w:r>
              <w:rPr>
                <w:sz w:val="22"/>
                <w:szCs w:val="22"/>
              </w:rPr>
              <w:t xml:space="preserve"> contracts: Will the user need to set up Unit Allocations on contracts?</w:t>
            </w:r>
          </w:p>
        </w:tc>
        <w:tc>
          <w:tcPr>
            <w:tcW w:w="3780" w:type="dxa"/>
          </w:tcPr>
          <w:p w14:paraId="307176C9" w14:textId="77777777" w:rsidR="00204813" w:rsidRPr="004D15E5" w:rsidRDefault="00204813" w:rsidP="00EE7EDC">
            <w:pPr>
              <w:tabs>
                <w:tab w:val="left" w:pos="8820"/>
              </w:tabs>
              <w:ind w:right="18"/>
              <w:rPr>
                <w:sz w:val="22"/>
                <w:szCs w:val="22"/>
              </w:rPr>
            </w:pPr>
            <w:proofErr w:type="spellStart"/>
            <w:r w:rsidRPr="004D15E5">
              <w:rPr>
                <w:sz w:val="22"/>
                <w:szCs w:val="22"/>
              </w:rPr>
              <w:t>Contract_Manager</w:t>
            </w:r>
            <w:proofErr w:type="spellEnd"/>
          </w:p>
        </w:tc>
      </w:tr>
      <w:tr w:rsidR="00204813" w:rsidRPr="004D15E5" w14:paraId="2E2EBCCF" w14:textId="77777777">
        <w:tc>
          <w:tcPr>
            <w:tcW w:w="9900" w:type="dxa"/>
          </w:tcPr>
          <w:p w14:paraId="2E32D11C" w14:textId="77777777" w:rsidR="00204813" w:rsidRPr="004D15E5" w:rsidRDefault="00204813" w:rsidP="008116D1">
            <w:pPr>
              <w:numPr>
                <w:ilvl w:val="0"/>
                <w:numId w:val="13"/>
              </w:numPr>
              <w:tabs>
                <w:tab w:val="clear" w:pos="1440"/>
              </w:tabs>
              <w:ind w:left="335" w:right="18"/>
              <w:rPr>
                <w:sz w:val="22"/>
                <w:szCs w:val="22"/>
              </w:rPr>
            </w:pPr>
            <w:r w:rsidRPr="004D15E5">
              <w:rPr>
                <w:sz w:val="22"/>
                <w:szCs w:val="22"/>
              </w:rPr>
              <w:t xml:space="preserve">Will the user need to review contracts, but not need to make any </w:t>
            </w:r>
            <w:r w:rsidR="00593544" w:rsidRPr="004D15E5">
              <w:rPr>
                <w:sz w:val="22"/>
                <w:szCs w:val="22"/>
              </w:rPr>
              <w:t xml:space="preserve">of the above </w:t>
            </w:r>
            <w:r w:rsidRPr="004D15E5">
              <w:rPr>
                <w:sz w:val="22"/>
                <w:szCs w:val="22"/>
              </w:rPr>
              <w:t>changes to contracts?  (These are users who are not directly responsible for managing specific contracts.)</w:t>
            </w:r>
          </w:p>
        </w:tc>
        <w:tc>
          <w:tcPr>
            <w:tcW w:w="3780" w:type="dxa"/>
          </w:tcPr>
          <w:p w14:paraId="6E8CE4B4" w14:textId="77777777" w:rsidR="00204813" w:rsidRPr="004D15E5" w:rsidRDefault="00204813" w:rsidP="00EE7EDC">
            <w:pPr>
              <w:tabs>
                <w:tab w:val="left" w:pos="8820"/>
              </w:tabs>
              <w:ind w:right="18"/>
              <w:rPr>
                <w:sz w:val="22"/>
                <w:szCs w:val="22"/>
              </w:rPr>
            </w:pPr>
            <w:proofErr w:type="spellStart"/>
            <w:r w:rsidRPr="004D15E5">
              <w:rPr>
                <w:sz w:val="22"/>
                <w:szCs w:val="22"/>
              </w:rPr>
              <w:t>Contract_Reviewer</w:t>
            </w:r>
            <w:proofErr w:type="spellEnd"/>
          </w:p>
        </w:tc>
      </w:tr>
      <w:tr w:rsidR="00204813" w:rsidRPr="004D15E5" w14:paraId="6D7E3C0A" w14:textId="77777777">
        <w:tc>
          <w:tcPr>
            <w:tcW w:w="9900" w:type="dxa"/>
          </w:tcPr>
          <w:p w14:paraId="520E2EEF" w14:textId="77777777" w:rsidR="00204813" w:rsidRPr="004D15E5" w:rsidRDefault="00204813" w:rsidP="008116D1">
            <w:pPr>
              <w:numPr>
                <w:ilvl w:val="0"/>
                <w:numId w:val="13"/>
              </w:numPr>
              <w:tabs>
                <w:tab w:val="clear" w:pos="1440"/>
              </w:tabs>
              <w:ind w:left="335" w:right="18"/>
              <w:rPr>
                <w:sz w:val="22"/>
                <w:szCs w:val="22"/>
              </w:rPr>
            </w:pPr>
            <w:r w:rsidRPr="004D15E5">
              <w:rPr>
                <w:sz w:val="22"/>
                <w:szCs w:val="22"/>
              </w:rPr>
              <w:t xml:space="preserve">Will the user need to </w:t>
            </w:r>
            <w:r w:rsidR="00545A73">
              <w:rPr>
                <w:sz w:val="22"/>
                <w:szCs w:val="22"/>
              </w:rPr>
              <w:t>approve</w:t>
            </w:r>
            <w:r w:rsidRPr="004D15E5">
              <w:rPr>
                <w:sz w:val="22"/>
                <w:szCs w:val="22"/>
              </w:rPr>
              <w:t xml:space="preserve"> PRC and CEC batch</w:t>
            </w:r>
            <w:r w:rsidR="00545A73">
              <w:rPr>
                <w:sz w:val="22"/>
                <w:szCs w:val="22"/>
              </w:rPr>
              <w:t>es in MMARS?  If so, the user will need</w:t>
            </w:r>
            <w:r w:rsidR="00466CE5">
              <w:rPr>
                <w:sz w:val="22"/>
                <w:szCs w:val="22"/>
              </w:rPr>
              <w:t xml:space="preserve"> this role to</w:t>
            </w:r>
            <w:r w:rsidR="00545A73">
              <w:rPr>
                <w:sz w:val="22"/>
                <w:szCs w:val="22"/>
              </w:rPr>
              <w:t xml:space="preserve"> </w:t>
            </w:r>
            <w:proofErr w:type="gramStart"/>
            <w:r w:rsidR="00545A73">
              <w:rPr>
                <w:sz w:val="22"/>
                <w:szCs w:val="22"/>
              </w:rPr>
              <w:t>access to</w:t>
            </w:r>
            <w:proofErr w:type="gramEnd"/>
            <w:r w:rsidR="00545A73">
              <w:rPr>
                <w:sz w:val="22"/>
                <w:szCs w:val="22"/>
              </w:rPr>
              <w:t xml:space="preserve"> the EIM batch detail report, which consists of PRC and CEC information.  </w:t>
            </w:r>
          </w:p>
        </w:tc>
        <w:tc>
          <w:tcPr>
            <w:tcW w:w="3780" w:type="dxa"/>
          </w:tcPr>
          <w:p w14:paraId="052B6995" w14:textId="77777777" w:rsidR="00204813" w:rsidRPr="004D15E5" w:rsidRDefault="00204813" w:rsidP="00EE7EDC">
            <w:pPr>
              <w:tabs>
                <w:tab w:val="left" w:pos="8820"/>
              </w:tabs>
              <w:ind w:right="18"/>
              <w:rPr>
                <w:sz w:val="22"/>
                <w:szCs w:val="22"/>
              </w:rPr>
            </w:pPr>
            <w:r w:rsidRPr="004D15E5">
              <w:rPr>
                <w:sz w:val="22"/>
                <w:szCs w:val="22"/>
              </w:rPr>
              <w:t>Batch_Interface_Manager</w:t>
            </w:r>
          </w:p>
        </w:tc>
      </w:tr>
    </w:tbl>
    <w:p w14:paraId="1ED22D57" w14:textId="77777777" w:rsidR="00363C02" w:rsidRDefault="00363C02" w:rsidP="00EE7EDC">
      <w:pPr>
        <w:tabs>
          <w:tab w:val="left" w:pos="8820"/>
        </w:tabs>
        <w:ind w:right="18"/>
        <w:rPr>
          <w:sz w:val="22"/>
          <w:szCs w:val="22"/>
        </w:rPr>
      </w:pPr>
    </w:p>
    <w:p w14:paraId="0022370E" w14:textId="77777777" w:rsidR="008078CA" w:rsidRPr="004D15E5" w:rsidRDefault="00363C02" w:rsidP="00EE7EDC">
      <w:pPr>
        <w:tabs>
          <w:tab w:val="left" w:pos="8820"/>
        </w:tabs>
        <w:ind w:right="18"/>
        <w:rPr>
          <w:sz w:val="22"/>
          <w:szCs w:val="22"/>
        </w:rPr>
      </w:pPr>
      <w:r>
        <w:rPr>
          <w:sz w:val="22"/>
          <w:szCs w:val="22"/>
        </w:rPr>
        <w:br w:type="page"/>
      </w:r>
    </w:p>
    <w:p w14:paraId="3BA6BC66" w14:textId="77777777" w:rsidR="00085BA6" w:rsidRPr="00A7607E" w:rsidRDefault="00085BA6" w:rsidP="00DE4BB0">
      <w:pPr>
        <w:pStyle w:val="Heading3"/>
        <w:shd w:val="clear" w:color="auto" w:fill="F3F3F3"/>
        <w:tabs>
          <w:tab w:val="left" w:pos="8820"/>
        </w:tabs>
        <w:spacing w:before="120" w:after="120"/>
        <w:ind w:right="14"/>
        <w:jc w:val="center"/>
      </w:pPr>
      <w:bookmarkStart w:id="12" w:name="_Toc220418397"/>
      <w:r w:rsidRPr="00A7607E">
        <w:lastRenderedPageBreak/>
        <w:t xml:space="preserve">CR and </w:t>
      </w:r>
      <w:r w:rsidR="009C67D9" w:rsidRPr="00A7607E">
        <w:t>AR Contracts</w:t>
      </w:r>
      <w:r w:rsidR="000D76D1" w:rsidRPr="00A7607E">
        <w:t>:</w:t>
      </w:r>
      <w:bookmarkEnd w:id="12"/>
    </w:p>
    <w:p w14:paraId="06966442" w14:textId="77777777" w:rsidR="006403F5" w:rsidRDefault="008116D1" w:rsidP="00EE7EDC">
      <w:pPr>
        <w:tabs>
          <w:tab w:val="left" w:pos="8820"/>
        </w:tabs>
        <w:ind w:right="18"/>
        <w:rPr>
          <w:sz w:val="22"/>
          <w:szCs w:val="22"/>
        </w:rPr>
      </w:pPr>
      <w:r>
        <w:rPr>
          <w:sz w:val="22"/>
          <w:szCs w:val="22"/>
        </w:rPr>
        <w:t>“</w:t>
      </w:r>
      <w:r w:rsidR="00085BA6" w:rsidRPr="00085BA6">
        <w:rPr>
          <w:sz w:val="22"/>
          <w:szCs w:val="22"/>
        </w:rPr>
        <w:t>CR_</w:t>
      </w:r>
      <w:r>
        <w:rPr>
          <w:sz w:val="22"/>
          <w:szCs w:val="22"/>
        </w:rPr>
        <w:t>”</w:t>
      </w:r>
      <w:r w:rsidR="00085BA6" w:rsidRPr="00085BA6">
        <w:rPr>
          <w:sz w:val="22"/>
          <w:szCs w:val="22"/>
        </w:rPr>
        <w:t xml:space="preserve"> roles are</w:t>
      </w:r>
      <w:r w:rsidR="00085BA6">
        <w:rPr>
          <w:sz w:val="22"/>
          <w:szCs w:val="22"/>
        </w:rPr>
        <w:t xml:space="preserve"> </w:t>
      </w:r>
      <w:r w:rsidR="00085BA6" w:rsidRPr="004D15E5">
        <w:rPr>
          <w:sz w:val="22"/>
          <w:szCs w:val="22"/>
        </w:rPr>
        <w:t xml:space="preserve">roles for users that work with </w:t>
      </w:r>
      <w:r w:rsidR="00085BA6" w:rsidRPr="00085BA6">
        <w:rPr>
          <w:b/>
          <w:i/>
          <w:sz w:val="22"/>
          <w:szCs w:val="22"/>
        </w:rPr>
        <w:t>Cost Reimbursement</w:t>
      </w:r>
      <w:r w:rsidR="00085BA6" w:rsidRPr="004D15E5">
        <w:rPr>
          <w:sz w:val="22"/>
          <w:szCs w:val="22"/>
        </w:rPr>
        <w:t xml:space="preserve"> contracts.  </w:t>
      </w:r>
      <w:r w:rsidR="0018409B" w:rsidRPr="004D15E5">
        <w:rPr>
          <w:sz w:val="22"/>
          <w:szCs w:val="22"/>
        </w:rPr>
        <w:t xml:space="preserve">  </w:t>
      </w:r>
      <w:r>
        <w:rPr>
          <w:sz w:val="22"/>
          <w:szCs w:val="22"/>
        </w:rPr>
        <w:t>“</w:t>
      </w:r>
      <w:r w:rsidR="00085BA6" w:rsidRPr="00085BA6">
        <w:rPr>
          <w:sz w:val="22"/>
          <w:szCs w:val="22"/>
        </w:rPr>
        <w:t>AR_</w:t>
      </w:r>
      <w:r>
        <w:rPr>
          <w:sz w:val="22"/>
          <w:szCs w:val="22"/>
        </w:rPr>
        <w:t>”</w:t>
      </w:r>
      <w:r w:rsidR="00085BA6" w:rsidRPr="00085BA6">
        <w:rPr>
          <w:sz w:val="22"/>
          <w:szCs w:val="22"/>
        </w:rPr>
        <w:t xml:space="preserve"> roles are</w:t>
      </w:r>
      <w:r w:rsidR="00085BA6">
        <w:rPr>
          <w:b/>
          <w:sz w:val="22"/>
          <w:szCs w:val="22"/>
        </w:rPr>
        <w:t xml:space="preserve"> </w:t>
      </w:r>
      <w:r w:rsidR="00085BA6" w:rsidRPr="004D15E5">
        <w:rPr>
          <w:sz w:val="22"/>
          <w:szCs w:val="22"/>
        </w:rPr>
        <w:t xml:space="preserve">for users that work with </w:t>
      </w:r>
      <w:r w:rsidR="00085BA6" w:rsidRPr="000D76D1">
        <w:rPr>
          <w:b/>
          <w:i/>
          <w:sz w:val="22"/>
          <w:szCs w:val="22"/>
        </w:rPr>
        <w:t>Accommodation Rate</w:t>
      </w:r>
      <w:r w:rsidR="00085BA6" w:rsidRPr="004D15E5">
        <w:rPr>
          <w:sz w:val="22"/>
          <w:szCs w:val="22"/>
        </w:rPr>
        <w:t xml:space="preserve"> contracts.</w:t>
      </w:r>
      <w:r w:rsidR="00085BA6" w:rsidRPr="00085BA6">
        <w:rPr>
          <w:b/>
          <w:sz w:val="22"/>
          <w:szCs w:val="22"/>
        </w:rPr>
        <w:t xml:space="preserve"> </w:t>
      </w:r>
      <w:r w:rsidR="00085BA6">
        <w:rPr>
          <w:b/>
          <w:sz w:val="22"/>
          <w:szCs w:val="22"/>
        </w:rPr>
        <w:t xml:space="preserve"> </w:t>
      </w:r>
      <w:r w:rsidR="0018409B" w:rsidRPr="004D15E5">
        <w:rPr>
          <w:sz w:val="22"/>
          <w:szCs w:val="22"/>
        </w:rPr>
        <w:t xml:space="preserve">Providers with </w:t>
      </w:r>
      <w:r w:rsidR="00085BA6">
        <w:rPr>
          <w:sz w:val="22"/>
          <w:szCs w:val="22"/>
        </w:rPr>
        <w:t xml:space="preserve">CR or </w:t>
      </w:r>
      <w:r w:rsidR="0018409B" w:rsidRPr="004D15E5">
        <w:rPr>
          <w:sz w:val="22"/>
          <w:szCs w:val="22"/>
        </w:rPr>
        <w:t xml:space="preserve">AR contracts submit invoices through EIM </w:t>
      </w:r>
      <w:proofErr w:type="gramStart"/>
      <w:r w:rsidR="0018409B" w:rsidRPr="004D15E5">
        <w:rPr>
          <w:sz w:val="22"/>
          <w:szCs w:val="22"/>
        </w:rPr>
        <w:t>on a monthly basis</w:t>
      </w:r>
      <w:proofErr w:type="gramEnd"/>
      <w:r w:rsidR="0018409B" w:rsidRPr="004D15E5">
        <w:rPr>
          <w:sz w:val="22"/>
          <w:szCs w:val="22"/>
        </w:rPr>
        <w:t xml:space="preserve">.  </w:t>
      </w:r>
      <w:r w:rsidR="004E56EE" w:rsidRPr="004D15E5">
        <w:rPr>
          <w:sz w:val="22"/>
          <w:szCs w:val="22"/>
        </w:rPr>
        <w:t>Approved invoices generate PRCs (Payment Request for Commodity) in EIM, which are documents submitted to MMARS for payment to providers.  PRCs are approved in EIM and then sent to MMARS.</w:t>
      </w:r>
    </w:p>
    <w:p w14:paraId="5290F99D" w14:textId="77777777" w:rsidR="00085BA6" w:rsidRPr="004D15E5" w:rsidRDefault="00085BA6" w:rsidP="00EE7EDC">
      <w:pPr>
        <w:tabs>
          <w:tab w:val="left" w:pos="8820"/>
        </w:tabs>
        <w:ind w:right="18"/>
        <w:rPr>
          <w:sz w:val="22"/>
          <w:szCs w:val="22"/>
        </w:rPr>
      </w:pPr>
    </w:p>
    <w:p w14:paraId="1EC4DA5F" w14:textId="77777777" w:rsidR="00CE6391" w:rsidRDefault="00112783" w:rsidP="005942FC">
      <w:pPr>
        <w:tabs>
          <w:tab w:val="left" w:pos="8820"/>
        </w:tabs>
        <w:spacing w:after="120"/>
        <w:ind w:right="14"/>
        <w:rPr>
          <w:sz w:val="22"/>
          <w:szCs w:val="22"/>
        </w:rPr>
      </w:pPr>
      <w:r w:rsidRPr="00085BA6">
        <w:rPr>
          <w:b/>
          <w:i/>
          <w:sz w:val="22"/>
          <w:szCs w:val="22"/>
        </w:rPr>
        <w:t xml:space="preserve">Background on </w:t>
      </w:r>
      <w:r w:rsidR="00BF2B5B" w:rsidRPr="00085BA6">
        <w:rPr>
          <w:b/>
          <w:i/>
          <w:sz w:val="22"/>
          <w:szCs w:val="22"/>
        </w:rPr>
        <w:t xml:space="preserve">assigning </w:t>
      </w:r>
      <w:r w:rsidR="00E530A2" w:rsidRPr="00085BA6">
        <w:rPr>
          <w:b/>
          <w:i/>
          <w:sz w:val="22"/>
          <w:szCs w:val="22"/>
        </w:rPr>
        <w:t>payment approval roles</w:t>
      </w:r>
      <w:proofErr w:type="gramStart"/>
      <w:r w:rsidR="00E530A2" w:rsidRPr="00085BA6">
        <w:rPr>
          <w:b/>
          <w:i/>
          <w:sz w:val="22"/>
          <w:szCs w:val="22"/>
        </w:rPr>
        <w:t>:</w:t>
      </w:r>
      <w:r w:rsidR="00E530A2" w:rsidRPr="004D15E5">
        <w:rPr>
          <w:sz w:val="22"/>
          <w:szCs w:val="22"/>
        </w:rPr>
        <w:t xml:space="preserve">  </w:t>
      </w:r>
      <w:r w:rsidRPr="004D15E5">
        <w:rPr>
          <w:sz w:val="22"/>
          <w:szCs w:val="22"/>
        </w:rPr>
        <w:t>There</w:t>
      </w:r>
      <w:proofErr w:type="gramEnd"/>
      <w:r w:rsidRPr="004D15E5">
        <w:rPr>
          <w:sz w:val="22"/>
          <w:szCs w:val="22"/>
        </w:rPr>
        <w:t xml:space="preserve"> are two </w:t>
      </w:r>
      <w:r w:rsidR="00BF2B5B" w:rsidRPr="004D15E5">
        <w:rPr>
          <w:sz w:val="22"/>
          <w:szCs w:val="22"/>
        </w:rPr>
        <w:t xml:space="preserve">levels of approval that the agency must complete on </w:t>
      </w:r>
      <w:r w:rsidR="004E56EE" w:rsidRPr="004D15E5">
        <w:rPr>
          <w:sz w:val="22"/>
          <w:szCs w:val="22"/>
        </w:rPr>
        <w:t xml:space="preserve">each </w:t>
      </w:r>
      <w:r w:rsidR="000D76D1">
        <w:rPr>
          <w:sz w:val="22"/>
          <w:szCs w:val="22"/>
        </w:rPr>
        <w:t>bill (</w:t>
      </w:r>
      <w:r w:rsidR="004E56EE" w:rsidRPr="004D15E5">
        <w:rPr>
          <w:sz w:val="22"/>
          <w:szCs w:val="22"/>
        </w:rPr>
        <w:t>PRC</w:t>
      </w:r>
      <w:r w:rsidR="000D76D1">
        <w:rPr>
          <w:sz w:val="22"/>
          <w:szCs w:val="22"/>
        </w:rPr>
        <w:t>)</w:t>
      </w:r>
      <w:r w:rsidR="00BF2B5B" w:rsidRPr="004D15E5">
        <w:rPr>
          <w:sz w:val="22"/>
          <w:szCs w:val="22"/>
        </w:rPr>
        <w:t xml:space="preserve"> before payment is issued, and therefore two payment approval roles that must be assigned</w:t>
      </w:r>
      <w:r w:rsidR="00CE6391">
        <w:rPr>
          <w:sz w:val="22"/>
          <w:szCs w:val="22"/>
        </w:rPr>
        <w:t>:</w:t>
      </w:r>
    </w:p>
    <w:p w14:paraId="00FA3C4B" w14:textId="77777777" w:rsidR="00CE6391" w:rsidRDefault="00BF2B5B" w:rsidP="005942FC">
      <w:pPr>
        <w:numPr>
          <w:ilvl w:val="0"/>
          <w:numId w:val="10"/>
        </w:numPr>
        <w:tabs>
          <w:tab w:val="clear" w:pos="720"/>
          <w:tab w:val="left" w:pos="450"/>
          <w:tab w:val="left" w:pos="8820"/>
        </w:tabs>
        <w:ind w:left="450" w:right="18" w:hanging="270"/>
        <w:rPr>
          <w:sz w:val="22"/>
          <w:szCs w:val="22"/>
        </w:rPr>
      </w:pPr>
      <w:r w:rsidRPr="004D15E5">
        <w:rPr>
          <w:sz w:val="22"/>
          <w:szCs w:val="22"/>
        </w:rPr>
        <w:t xml:space="preserve"> </w:t>
      </w:r>
      <w:proofErr w:type="spellStart"/>
      <w:r w:rsidR="00E530A2" w:rsidRPr="004D15E5">
        <w:rPr>
          <w:sz w:val="22"/>
          <w:szCs w:val="22"/>
        </w:rPr>
        <w:t>AR_Program_Payment_Manager</w:t>
      </w:r>
      <w:proofErr w:type="spellEnd"/>
      <w:r w:rsidR="00E530A2" w:rsidRPr="004D15E5">
        <w:rPr>
          <w:sz w:val="22"/>
          <w:szCs w:val="22"/>
        </w:rPr>
        <w:t xml:space="preserve"> role</w:t>
      </w:r>
    </w:p>
    <w:p w14:paraId="1AE7AB31" w14:textId="77777777" w:rsidR="00CE6391" w:rsidRDefault="00112783" w:rsidP="005942FC">
      <w:pPr>
        <w:numPr>
          <w:ilvl w:val="0"/>
          <w:numId w:val="10"/>
        </w:numPr>
        <w:tabs>
          <w:tab w:val="clear" w:pos="720"/>
          <w:tab w:val="left" w:pos="450"/>
          <w:tab w:val="left" w:pos="8820"/>
        </w:tabs>
        <w:ind w:left="450" w:right="18" w:hanging="270"/>
        <w:rPr>
          <w:sz w:val="22"/>
          <w:szCs w:val="22"/>
        </w:rPr>
      </w:pPr>
      <w:r w:rsidRPr="004D15E5">
        <w:rPr>
          <w:sz w:val="22"/>
          <w:szCs w:val="22"/>
        </w:rPr>
        <w:t xml:space="preserve"> </w:t>
      </w:r>
      <w:proofErr w:type="spellStart"/>
      <w:r w:rsidR="00E530A2" w:rsidRPr="004D15E5">
        <w:rPr>
          <w:sz w:val="22"/>
          <w:szCs w:val="22"/>
        </w:rPr>
        <w:t>AR_Accounting_Payment_Manager</w:t>
      </w:r>
      <w:proofErr w:type="spellEnd"/>
      <w:r w:rsidR="00E530A2" w:rsidRPr="004D15E5">
        <w:rPr>
          <w:sz w:val="22"/>
          <w:szCs w:val="22"/>
        </w:rPr>
        <w:t xml:space="preserve"> role</w:t>
      </w:r>
      <w:r w:rsidRPr="004D15E5">
        <w:rPr>
          <w:sz w:val="22"/>
          <w:szCs w:val="22"/>
        </w:rPr>
        <w:t xml:space="preserve">. </w:t>
      </w:r>
    </w:p>
    <w:p w14:paraId="449F3524" w14:textId="77777777" w:rsidR="00112783" w:rsidRPr="004D15E5" w:rsidRDefault="00CE6391" w:rsidP="005942FC">
      <w:pPr>
        <w:numPr>
          <w:ilvl w:val="0"/>
          <w:numId w:val="10"/>
        </w:numPr>
        <w:tabs>
          <w:tab w:val="clear" w:pos="720"/>
          <w:tab w:val="left" w:pos="450"/>
          <w:tab w:val="left" w:pos="8820"/>
        </w:tabs>
        <w:ind w:left="450" w:right="18" w:hanging="270"/>
        <w:rPr>
          <w:sz w:val="22"/>
          <w:szCs w:val="22"/>
        </w:rPr>
      </w:pPr>
      <w:r w:rsidRPr="00466CE5">
        <w:rPr>
          <w:b/>
          <w:i/>
          <w:sz w:val="22"/>
          <w:szCs w:val="22"/>
        </w:rPr>
        <w:t>Note</w:t>
      </w:r>
      <w:proofErr w:type="gramStart"/>
      <w:r>
        <w:rPr>
          <w:sz w:val="22"/>
          <w:szCs w:val="22"/>
        </w:rPr>
        <w:t xml:space="preserve">: </w:t>
      </w:r>
      <w:r w:rsidR="00112783" w:rsidRPr="004D15E5">
        <w:rPr>
          <w:sz w:val="22"/>
          <w:szCs w:val="22"/>
        </w:rPr>
        <w:t xml:space="preserve"> Oftentimes</w:t>
      </w:r>
      <w:proofErr w:type="gramEnd"/>
      <w:r w:rsidR="00112783" w:rsidRPr="004D15E5">
        <w:rPr>
          <w:sz w:val="22"/>
          <w:szCs w:val="22"/>
        </w:rPr>
        <w:t xml:space="preserve"> agencies split these roles between two users, so that the first user reviews the bill from a programmatic perspective, and the second from an accounting/financial perspective.  The benefit of having two users review a bill is that each bill is double-checked.  However, your agency may choose to assign both roles to the same user.</w:t>
      </w:r>
    </w:p>
    <w:p w14:paraId="2AC69037" w14:textId="77777777" w:rsidR="00085BA6" w:rsidRPr="004D15E5" w:rsidRDefault="00085BA6" w:rsidP="00EE7EDC">
      <w:pPr>
        <w:tabs>
          <w:tab w:val="left" w:pos="8820"/>
        </w:tabs>
        <w:ind w:right="18"/>
        <w:rPr>
          <w:sz w:val="22"/>
          <w:szCs w:val="22"/>
        </w:rPr>
      </w:pPr>
    </w:p>
    <w:tbl>
      <w:tblPr>
        <w:tblW w:w="1341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9900"/>
        <w:gridCol w:w="3510"/>
      </w:tblGrid>
      <w:tr w:rsidR="00204813" w:rsidRPr="004D15E5" w14:paraId="7727AC3C" w14:textId="77777777">
        <w:tc>
          <w:tcPr>
            <w:tcW w:w="9900" w:type="dxa"/>
            <w:shd w:val="clear" w:color="auto" w:fill="F3F3F3"/>
          </w:tcPr>
          <w:p w14:paraId="1E975FF4" w14:textId="77777777" w:rsidR="00204813" w:rsidRPr="002D1E96" w:rsidRDefault="00204813" w:rsidP="00EE7EDC">
            <w:pPr>
              <w:tabs>
                <w:tab w:val="left" w:pos="8820"/>
              </w:tabs>
              <w:spacing w:before="60" w:after="60"/>
              <w:ind w:right="18"/>
              <w:rPr>
                <w:b/>
                <w:bCs/>
              </w:rPr>
            </w:pPr>
            <w:r w:rsidRPr="002D1E96">
              <w:rPr>
                <w:b/>
                <w:bCs/>
              </w:rPr>
              <w:t>Question</w:t>
            </w:r>
            <w:r w:rsidR="00D57040">
              <w:rPr>
                <w:b/>
                <w:bCs/>
              </w:rPr>
              <w:t>s for Cost Reimbursement and Accommodation Rate Roles</w:t>
            </w:r>
          </w:p>
        </w:tc>
        <w:tc>
          <w:tcPr>
            <w:tcW w:w="3510" w:type="dxa"/>
            <w:shd w:val="clear" w:color="auto" w:fill="F3F3F3"/>
          </w:tcPr>
          <w:p w14:paraId="3048E28B" w14:textId="77777777" w:rsidR="00204813" w:rsidRPr="004D15E5" w:rsidRDefault="00204813" w:rsidP="00EE7EDC">
            <w:pPr>
              <w:tabs>
                <w:tab w:val="left" w:pos="8820"/>
              </w:tabs>
              <w:spacing w:before="60" w:after="60"/>
              <w:ind w:right="18"/>
              <w:rPr>
                <w:b/>
                <w:bCs/>
                <w:sz w:val="22"/>
                <w:szCs w:val="22"/>
              </w:rPr>
            </w:pPr>
            <w:r w:rsidRPr="002D1E96">
              <w:rPr>
                <w:b/>
                <w:bCs/>
              </w:rPr>
              <w:t xml:space="preserve">If </w:t>
            </w:r>
            <w:r w:rsidR="00085BA6" w:rsidRPr="002D1E96">
              <w:rPr>
                <w:b/>
                <w:bCs/>
              </w:rPr>
              <w:t>“Y</w:t>
            </w:r>
            <w:r w:rsidRPr="002D1E96">
              <w:rPr>
                <w:b/>
                <w:bCs/>
              </w:rPr>
              <w:t>es,</w:t>
            </w:r>
            <w:r w:rsidR="00085BA6" w:rsidRPr="002D1E96">
              <w:rPr>
                <w:b/>
                <w:bCs/>
              </w:rPr>
              <w:t>”</w:t>
            </w:r>
            <w:r w:rsidRPr="002D1E96">
              <w:rPr>
                <w:b/>
                <w:bCs/>
              </w:rPr>
              <w:t xml:space="preserve"> assign this role</w:t>
            </w:r>
            <w:r w:rsidR="002D1E96" w:rsidRPr="00D57040">
              <w:rPr>
                <w:b/>
                <w:bCs/>
              </w:rPr>
              <w:t>*</w:t>
            </w:r>
          </w:p>
        </w:tc>
      </w:tr>
      <w:tr w:rsidR="00204813" w:rsidRPr="004D15E5" w14:paraId="67D4656D" w14:textId="77777777">
        <w:tc>
          <w:tcPr>
            <w:tcW w:w="9900" w:type="dxa"/>
          </w:tcPr>
          <w:p w14:paraId="48076D69" w14:textId="77777777" w:rsidR="00204813" w:rsidRPr="004D15E5" w:rsidRDefault="00F6687E" w:rsidP="008116D1">
            <w:pPr>
              <w:numPr>
                <w:ilvl w:val="0"/>
                <w:numId w:val="13"/>
              </w:numPr>
              <w:tabs>
                <w:tab w:val="clear" w:pos="1440"/>
              </w:tabs>
              <w:ind w:left="335" w:right="18"/>
              <w:rPr>
                <w:sz w:val="22"/>
                <w:szCs w:val="22"/>
              </w:rPr>
            </w:pPr>
            <w:r w:rsidRPr="004D15E5">
              <w:rPr>
                <w:sz w:val="22"/>
                <w:szCs w:val="22"/>
              </w:rPr>
              <w:t>Will the user be</w:t>
            </w:r>
            <w:r w:rsidR="00061358" w:rsidRPr="004D15E5">
              <w:rPr>
                <w:sz w:val="22"/>
                <w:szCs w:val="22"/>
              </w:rPr>
              <w:t xml:space="preserve"> </w:t>
            </w:r>
            <w:r w:rsidRPr="004D15E5">
              <w:rPr>
                <w:sz w:val="22"/>
                <w:szCs w:val="22"/>
              </w:rPr>
              <w:t>approv</w:t>
            </w:r>
            <w:r w:rsidR="00061358" w:rsidRPr="004D15E5">
              <w:rPr>
                <w:sz w:val="22"/>
                <w:szCs w:val="22"/>
              </w:rPr>
              <w:t>ing payments (PRCs</w:t>
            </w:r>
            <w:r w:rsidR="00116E6D" w:rsidRPr="004D15E5">
              <w:rPr>
                <w:sz w:val="22"/>
                <w:szCs w:val="22"/>
              </w:rPr>
              <w:t xml:space="preserve">) </w:t>
            </w:r>
            <w:r w:rsidR="00061358" w:rsidRPr="004D15E5">
              <w:rPr>
                <w:sz w:val="22"/>
                <w:szCs w:val="22"/>
              </w:rPr>
              <w:t xml:space="preserve">from a programmatic perspective </w:t>
            </w:r>
            <w:r w:rsidRPr="004D15E5">
              <w:rPr>
                <w:sz w:val="22"/>
                <w:szCs w:val="22"/>
              </w:rPr>
              <w:t xml:space="preserve">as well as review invoices and </w:t>
            </w:r>
            <w:r w:rsidR="00061358" w:rsidRPr="004D15E5">
              <w:rPr>
                <w:sz w:val="22"/>
                <w:szCs w:val="22"/>
              </w:rPr>
              <w:t xml:space="preserve">any </w:t>
            </w:r>
            <w:r w:rsidRPr="004D15E5">
              <w:rPr>
                <w:sz w:val="22"/>
                <w:szCs w:val="22"/>
              </w:rPr>
              <w:t>backup documentation</w:t>
            </w:r>
            <w:r w:rsidR="00116E6D" w:rsidRPr="004D15E5">
              <w:rPr>
                <w:sz w:val="22"/>
                <w:szCs w:val="22"/>
              </w:rPr>
              <w:t>?  This is the first of two levels of approval.</w:t>
            </w:r>
          </w:p>
        </w:tc>
        <w:tc>
          <w:tcPr>
            <w:tcW w:w="3510" w:type="dxa"/>
          </w:tcPr>
          <w:p w14:paraId="5FFD3979" w14:textId="77777777" w:rsidR="000D76D1" w:rsidRDefault="000D76D1" w:rsidP="00EE7EDC">
            <w:pPr>
              <w:tabs>
                <w:tab w:val="left" w:pos="8820"/>
              </w:tabs>
              <w:ind w:right="18"/>
              <w:rPr>
                <w:sz w:val="22"/>
                <w:szCs w:val="22"/>
              </w:rPr>
            </w:pPr>
            <w:proofErr w:type="spellStart"/>
            <w:r>
              <w:rPr>
                <w:sz w:val="22"/>
                <w:szCs w:val="22"/>
              </w:rPr>
              <w:t>C</w:t>
            </w:r>
            <w:r w:rsidR="00116E6D" w:rsidRPr="004D15E5">
              <w:rPr>
                <w:sz w:val="22"/>
                <w:szCs w:val="22"/>
              </w:rPr>
              <w:t>R_Program_Payment</w:t>
            </w:r>
            <w:proofErr w:type="spellEnd"/>
            <w:r w:rsidR="00116E6D" w:rsidRPr="004D15E5">
              <w:rPr>
                <w:sz w:val="22"/>
                <w:szCs w:val="22"/>
              </w:rPr>
              <w:t>_</w:t>
            </w:r>
            <w:r w:rsidR="000D3920" w:rsidRPr="004D15E5">
              <w:rPr>
                <w:sz w:val="22"/>
                <w:szCs w:val="22"/>
              </w:rPr>
              <w:t xml:space="preserve"> </w:t>
            </w:r>
            <w:r w:rsidR="00116E6D" w:rsidRPr="004D15E5">
              <w:rPr>
                <w:sz w:val="22"/>
                <w:szCs w:val="22"/>
              </w:rPr>
              <w:t>Manager</w:t>
            </w:r>
            <w:r w:rsidRPr="004D15E5">
              <w:rPr>
                <w:sz w:val="22"/>
                <w:szCs w:val="22"/>
              </w:rPr>
              <w:t xml:space="preserve"> </w:t>
            </w:r>
          </w:p>
          <w:p w14:paraId="1092B91E" w14:textId="77777777" w:rsidR="00204813" w:rsidRPr="004D15E5" w:rsidRDefault="000D76D1" w:rsidP="00EE7EDC">
            <w:pPr>
              <w:tabs>
                <w:tab w:val="left" w:pos="8820"/>
              </w:tabs>
              <w:ind w:right="18"/>
              <w:rPr>
                <w:sz w:val="22"/>
                <w:szCs w:val="22"/>
              </w:rPr>
            </w:pPr>
            <w:proofErr w:type="spellStart"/>
            <w:r>
              <w:rPr>
                <w:sz w:val="22"/>
                <w:szCs w:val="22"/>
              </w:rPr>
              <w:t>A</w:t>
            </w:r>
            <w:r w:rsidRPr="004D15E5">
              <w:rPr>
                <w:sz w:val="22"/>
                <w:szCs w:val="22"/>
              </w:rPr>
              <w:t>R_Program_Payment</w:t>
            </w:r>
            <w:proofErr w:type="spellEnd"/>
            <w:r w:rsidRPr="004D15E5">
              <w:rPr>
                <w:sz w:val="22"/>
                <w:szCs w:val="22"/>
              </w:rPr>
              <w:t>_ Manager</w:t>
            </w:r>
          </w:p>
        </w:tc>
      </w:tr>
      <w:tr w:rsidR="00D2635E" w:rsidRPr="004D15E5" w14:paraId="49FE74A1" w14:textId="77777777">
        <w:tc>
          <w:tcPr>
            <w:tcW w:w="9900" w:type="dxa"/>
          </w:tcPr>
          <w:p w14:paraId="5A43E2E8" w14:textId="77777777" w:rsidR="00D2635E" w:rsidRPr="004D15E5" w:rsidRDefault="00D2635E" w:rsidP="008116D1">
            <w:pPr>
              <w:numPr>
                <w:ilvl w:val="0"/>
                <w:numId w:val="13"/>
              </w:numPr>
              <w:tabs>
                <w:tab w:val="clear" w:pos="1440"/>
              </w:tabs>
              <w:ind w:left="335" w:right="18"/>
              <w:rPr>
                <w:sz w:val="22"/>
                <w:szCs w:val="22"/>
              </w:rPr>
            </w:pPr>
            <w:r w:rsidRPr="004D15E5">
              <w:rPr>
                <w:sz w:val="22"/>
                <w:szCs w:val="22"/>
              </w:rPr>
              <w:t xml:space="preserve">Will the user be </w:t>
            </w:r>
            <w:r w:rsidR="00061358" w:rsidRPr="004D15E5">
              <w:rPr>
                <w:sz w:val="22"/>
                <w:szCs w:val="22"/>
              </w:rPr>
              <w:t xml:space="preserve">approving payments (PRCs) from an accounting/financial perspective as well as review invoices and any backup documentation?  </w:t>
            </w:r>
            <w:r w:rsidRPr="004D15E5">
              <w:rPr>
                <w:sz w:val="22"/>
                <w:szCs w:val="22"/>
              </w:rPr>
              <w:t>This is the second of two levels of approval.</w:t>
            </w:r>
          </w:p>
        </w:tc>
        <w:tc>
          <w:tcPr>
            <w:tcW w:w="3510" w:type="dxa"/>
          </w:tcPr>
          <w:p w14:paraId="7964D617" w14:textId="77777777" w:rsidR="000D76D1" w:rsidRDefault="000D76D1" w:rsidP="00EE7EDC">
            <w:pPr>
              <w:tabs>
                <w:tab w:val="left" w:pos="8820"/>
              </w:tabs>
              <w:ind w:right="18"/>
              <w:rPr>
                <w:sz w:val="22"/>
                <w:szCs w:val="22"/>
              </w:rPr>
            </w:pPr>
            <w:proofErr w:type="spellStart"/>
            <w:r>
              <w:rPr>
                <w:sz w:val="22"/>
                <w:szCs w:val="22"/>
              </w:rPr>
              <w:t>C</w:t>
            </w:r>
            <w:r w:rsidR="00D2635E" w:rsidRPr="004D15E5">
              <w:rPr>
                <w:sz w:val="22"/>
                <w:szCs w:val="22"/>
              </w:rPr>
              <w:t>R_Accounting_Payment_Manager</w:t>
            </w:r>
            <w:proofErr w:type="spellEnd"/>
            <w:r w:rsidRPr="004D15E5">
              <w:rPr>
                <w:sz w:val="22"/>
                <w:szCs w:val="22"/>
              </w:rPr>
              <w:t xml:space="preserve"> </w:t>
            </w:r>
          </w:p>
          <w:p w14:paraId="2C761B34" w14:textId="77777777" w:rsidR="00D2635E" w:rsidRPr="004D15E5" w:rsidRDefault="000D76D1" w:rsidP="00EE7EDC">
            <w:pPr>
              <w:tabs>
                <w:tab w:val="left" w:pos="8820"/>
              </w:tabs>
              <w:ind w:right="18"/>
              <w:rPr>
                <w:sz w:val="22"/>
                <w:szCs w:val="22"/>
              </w:rPr>
            </w:pPr>
            <w:proofErr w:type="spellStart"/>
            <w:r>
              <w:rPr>
                <w:sz w:val="22"/>
                <w:szCs w:val="22"/>
              </w:rPr>
              <w:t>A</w:t>
            </w:r>
            <w:r w:rsidRPr="004D15E5">
              <w:rPr>
                <w:sz w:val="22"/>
                <w:szCs w:val="22"/>
              </w:rPr>
              <w:t>R_Accounting_Payment_Manager</w:t>
            </w:r>
            <w:proofErr w:type="spellEnd"/>
          </w:p>
        </w:tc>
      </w:tr>
      <w:tr w:rsidR="00D2635E" w:rsidRPr="004D15E5" w14:paraId="0CD4475D" w14:textId="77777777">
        <w:tc>
          <w:tcPr>
            <w:tcW w:w="9900" w:type="dxa"/>
          </w:tcPr>
          <w:p w14:paraId="41CD1D0E" w14:textId="77777777" w:rsidR="00D2635E" w:rsidRDefault="00E4442E" w:rsidP="008116D1">
            <w:pPr>
              <w:numPr>
                <w:ilvl w:val="0"/>
                <w:numId w:val="13"/>
              </w:numPr>
              <w:tabs>
                <w:tab w:val="clear" w:pos="1440"/>
              </w:tabs>
              <w:ind w:left="335" w:right="18"/>
              <w:rPr>
                <w:sz w:val="22"/>
                <w:szCs w:val="22"/>
              </w:rPr>
            </w:pPr>
            <w:r w:rsidRPr="004D15E5">
              <w:rPr>
                <w:sz w:val="22"/>
                <w:szCs w:val="22"/>
              </w:rPr>
              <w:t>Will the user need the ability to revi</w:t>
            </w:r>
            <w:r w:rsidR="00061358" w:rsidRPr="004D15E5">
              <w:rPr>
                <w:sz w:val="22"/>
                <w:szCs w:val="22"/>
              </w:rPr>
              <w:t>ew payments (PRCs</w:t>
            </w:r>
            <w:r w:rsidRPr="004D15E5">
              <w:rPr>
                <w:sz w:val="22"/>
                <w:szCs w:val="22"/>
              </w:rPr>
              <w:t>) as well as review invoices and related backup documentation?  This user will not be able to approve or deny payments.</w:t>
            </w:r>
          </w:p>
          <w:p w14:paraId="74E07062" w14:textId="77777777" w:rsidR="00D26155" w:rsidRPr="00466CE5" w:rsidRDefault="00D26155" w:rsidP="00EE7EDC">
            <w:pPr>
              <w:tabs>
                <w:tab w:val="left" w:pos="8820"/>
              </w:tabs>
              <w:ind w:right="18"/>
              <w:rPr>
                <w:sz w:val="16"/>
                <w:szCs w:val="16"/>
              </w:rPr>
            </w:pPr>
          </w:p>
          <w:p w14:paraId="614458AF" w14:textId="77777777" w:rsidR="00D26155" w:rsidRPr="006B3E5C" w:rsidRDefault="004811A5" w:rsidP="00EE7EDC">
            <w:pPr>
              <w:tabs>
                <w:tab w:val="left" w:pos="8820"/>
              </w:tabs>
              <w:ind w:right="18"/>
              <w:rPr>
                <w:i/>
                <w:iCs/>
                <w:sz w:val="22"/>
                <w:szCs w:val="22"/>
              </w:rPr>
            </w:pPr>
            <w:r w:rsidRPr="00466CE5">
              <w:rPr>
                <w:b/>
                <w:i/>
                <w:iCs/>
                <w:sz w:val="22"/>
                <w:szCs w:val="22"/>
              </w:rPr>
              <w:t>Note</w:t>
            </w:r>
            <w:r>
              <w:rPr>
                <w:b/>
                <w:i/>
                <w:iCs/>
                <w:sz w:val="22"/>
                <w:szCs w:val="22"/>
              </w:rPr>
              <w:t>:</w:t>
            </w:r>
            <w:r>
              <w:rPr>
                <w:i/>
                <w:iCs/>
                <w:sz w:val="22"/>
                <w:szCs w:val="22"/>
              </w:rPr>
              <w:t xml:space="preserve"> You cannot assign </w:t>
            </w:r>
            <w:r w:rsidRPr="00D2453C">
              <w:rPr>
                <w:i/>
                <w:iCs/>
                <w:sz w:val="22"/>
                <w:szCs w:val="22"/>
                <w:u w:val="single"/>
              </w:rPr>
              <w:t>both</w:t>
            </w:r>
            <w:r>
              <w:rPr>
                <w:i/>
                <w:iCs/>
                <w:sz w:val="22"/>
                <w:szCs w:val="22"/>
              </w:rPr>
              <w:t xml:space="preserve"> the</w:t>
            </w:r>
            <w:r w:rsidRPr="006B3E5C">
              <w:rPr>
                <w:i/>
                <w:iCs/>
                <w:sz w:val="22"/>
                <w:szCs w:val="22"/>
              </w:rPr>
              <w:t xml:space="preserve"> Payment Manager and </w:t>
            </w:r>
            <w:r>
              <w:rPr>
                <w:i/>
                <w:iCs/>
                <w:sz w:val="22"/>
                <w:szCs w:val="22"/>
              </w:rPr>
              <w:t xml:space="preserve">the </w:t>
            </w:r>
            <w:r w:rsidRPr="006B3E5C">
              <w:rPr>
                <w:i/>
                <w:iCs/>
                <w:sz w:val="22"/>
                <w:szCs w:val="22"/>
              </w:rPr>
              <w:t xml:space="preserve">Payment Reviewer </w:t>
            </w:r>
            <w:r>
              <w:rPr>
                <w:i/>
                <w:iCs/>
                <w:sz w:val="22"/>
                <w:szCs w:val="22"/>
              </w:rPr>
              <w:t>roles to the same person.</w:t>
            </w:r>
          </w:p>
        </w:tc>
        <w:tc>
          <w:tcPr>
            <w:tcW w:w="3510" w:type="dxa"/>
          </w:tcPr>
          <w:p w14:paraId="160B1FCC" w14:textId="77777777" w:rsidR="000D76D1" w:rsidRDefault="000D76D1" w:rsidP="00EE7EDC">
            <w:pPr>
              <w:tabs>
                <w:tab w:val="left" w:pos="8820"/>
              </w:tabs>
              <w:ind w:right="18"/>
              <w:rPr>
                <w:sz w:val="22"/>
                <w:szCs w:val="22"/>
              </w:rPr>
            </w:pPr>
            <w:proofErr w:type="spellStart"/>
            <w:r>
              <w:rPr>
                <w:sz w:val="22"/>
                <w:szCs w:val="22"/>
              </w:rPr>
              <w:t>C</w:t>
            </w:r>
            <w:r w:rsidR="001E0EE5" w:rsidRPr="004D15E5">
              <w:rPr>
                <w:sz w:val="22"/>
                <w:szCs w:val="22"/>
              </w:rPr>
              <w:t>R_Payment_Reviewer</w:t>
            </w:r>
            <w:proofErr w:type="spellEnd"/>
            <w:r w:rsidRPr="004D15E5">
              <w:rPr>
                <w:sz w:val="22"/>
                <w:szCs w:val="22"/>
              </w:rPr>
              <w:t xml:space="preserve"> </w:t>
            </w:r>
          </w:p>
          <w:p w14:paraId="43CF9001" w14:textId="77777777" w:rsidR="00D2635E" w:rsidRPr="004D15E5" w:rsidRDefault="000D76D1" w:rsidP="00EE7EDC">
            <w:pPr>
              <w:tabs>
                <w:tab w:val="left" w:pos="8820"/>
              </w:tabs>
              <w:ind w:right="18"/>
              <w:rPr>
                <w:sz w:val="22"/>
                <w:szCs w:val="22"/>
              </w:rPr>
            </w:pPr>
            <w:proofErr w:type="spellStart"/>
            <w:r>
              <w:rPr>
                <w:sz w:val="22"/>
                <w:szCs w:val="22"/>
              </w:rPr>
              <w:t>A</w:t>
            </w:r>
            <w:r w:rsidRPr="004D15E5">
              <w:rPr>
                <w:sz w:val="22"/>
                <w:szCs w:val="22"/>
              </w:rPr>
              <w:t>R_Payment_Reviewer</w:t>
            </w:r>
            <w:proofErr w:type="spellEnd"/>
          </w:p>
        </w:tc>
      </w:tr>
      <w:tr w:rsidR="00F96B6C" w:rsidRPr="004D15E5" w14:paraId="32F911C1" w14:textId="77777777">
        <w:tc>
          <w:tcPr>
            <w:tcW w:w="9900" w:type="dxa"/>
          </w:tcPr>
          <w:p w14:paraId="46C27BD3" w14:textId="77777777" w:rsidR="008116D1" w:rsidRDefault="00F96B6C" w:rsidP="008116D1">
            <w:pPr>
              <w:numPr>
                <w:ilvl w:val="0"/>
                <w:numId w:val="13"/>
              </w:numPr>
              <w:tabs>
                <w:tab w:val="clear" w:pos="1440"/>
              </w:tabs>
              <w:ind w:left="335" w:right="18"/>
              <w:rPr>
                <w:sz w:val="22"/>
                <w:szCs w:val="22"/>
              </w:rPr>
            </w:pPr>
            <w:r w:rsidRPr="004D15E5">
              <w:rPr>
                <w:sz w:val="22"/>
                <w:szCs w:val="22"/>
              </w:rPr>
              <w:t>Will the user need the ability to reapportion PRCs?  This is when there are multiple lines (e.g., funding sources) on a contract, and funds need to be reallocated among the lines on specific bills.</w:t>
            </w:r>
            <w:r>
              <w:rPr>
                <w:sz w:val="22"/>
                <w:szCs w:val="22"/>
              </w:rPr>
              <w:t xml:space="preserve">  </w:t>
            </w:r>
          </w:p>
          <w:p w14:paraId="2E151A9B" w14:textId="77777777" w:rsidR="00F96B6C" w:rsidRDefault="00F96B6C" w:rsidP="008116D1">
            <w:pPr>
              <w:numPr>
                <w:ilvl w:val="0"/>
                <w:numId w:val="13"/>
              </w:numPr>
              <w:tabs>
                <w:tab w:val="clear" w:pos="1440"/>
              </w:tabs>
              <w:ind w:left="335" w:right="18"/>
              <w:rPr>
                <w:sz w:val="22"/>
                <w:szCs w:val="22"/>
              </w:rPr>
            </w:pPr>
            <w:r>
              <w:rPr>
                <w:sz w:val="22"/>
                <w:szCs w:val="22"/>
              </w:rPr>
              <w:t xml:space="preserve">Will the user need the ability to use </w:t>
            </w:r>
            <w:r w:rsidRPr="00C428FA">
              <w:rPr>
                <w:sz w:val="22"/>
                <w:szCs w:val="22"/>
              </w:rPr>
              <w:t>Retroactive Rate Adjustment</w:t>
            </w:r>
            <w:r>
              <w:rPr>
                <w:sz w:val="22"/>
                <w:szCs w:val="22"/>
              </w:rPr>
              <w:t xml:space="preserve">?  </w:t>
            </w:r>
            <w:r w:rsidR="00C77A6E">
              <w:rPr>
                <w:sz w:val="22"/>
                <w:szCs w:val="22"/>
              </w:rPr>
              <w:t xml:space="preserve">(For </w:t>
            </w:r>
            <w:r w:rsidR="00C77A6E" w:rsidRPr="00DE4BB0">
              <w:rPr>
                <w:b/>
                <w:sz w:val="22"/>
                <w:szCs w:val="22"/>
              </w:rPr>
              <w:t>AR</w:t>
            </w:r>
            <w:r w:rsidR="00C77A6E">
              <w:rPr>
                <w:sz w:val="22"/>
                <w:szCs w:val="22"/>
              </w:rPr>
              <w:t xml:space="preserve"> contracts only</w:t>
            </w:r>
            <w:r w:rsidR="00DE4BB0">
              <w:rPr>
                <w:sz w:val="22"/>
                <w:szCs w:val="22"/>
              </w:rPr>
              <w:t>.</w:t>
            </w:r>
            <w:r w:rsidR="00C77A6E">
              <w:rPr>
                <w:sz w:val="22"/>
                <w:szCs w:val="22"/>
              </w:rPr>
              <w:t>)</w:t>
            </w:r>
          </w:p>
          <w:p w14:paraId="7AAA74B0" w14:textId="77777777" w:rsidR="00F96B6C" w:rsidRPr="00DF3AAA" w:rsidRDefault="00F96B6C" w:rsidP="00EE7EDC">
            <w:pPr>
              <w:tabs>
                <w:tab w:val="left" w:pos="8820"/>
              </w:tabs>
              <w:ind w:right="18"/>
              <w:rPr>
                <w:sz w:val="16"/>
                <w:szCs w:val="16"/>
              </w:rPr>
            </w:pPr>
          </w:p>
          <w:p w14:paraId="784B6F9B" w14:textId="77777777" w:rsidR="005321F9" w:rsidRDefault="005321F9" w:rsidP="00EE7EDC">
            <w:pPr>
              <w:tabs>
                <w:tab w:val="left" w:pos="8820"/>
              </w:tabs>
              <w:ind w:right="18"/>
              <w:rPr>
                <w:sz w:val="22"/>
                <w:szCs w:val="22"/>
              </w:rPr>
            </w:pPr>
            <w:r>
              <w:rPr>
                <w:sz w:val="22"/>
                <w:szCs w:val="22"/>
              </w:rPr>
              <w:t xml:space="preserve">This role is an add-on to the Payment Manager roles.  This role alone does not allow a user to approve PRCs. </w:t>
            </w:r>
          </w:p>
          <w:p w14:paraId="01058E44" w14:textId="77777777" w:rsidR="005321F9" w:rsidRPr="00DF3AAA" w:rsidRDefault="005321F9" w:rsidP="00EE7EDC">
            <w:pPr>
              <w:tabs>
                <w:tab w:val="left" w:pos="8820"/>
              </w:tabs>
              <w:ind w:right="18"/>
              <w:rPr>
                <w:sz w:val="16"/>
                <w:szCs w:val="16"/>
              </w:rPr>
            </w:pPr>
          </w:p>
          <w:p w14:paraId="4D2F6B0B" w14:textId="77777777" w:rsidR="00F96B6C" w:rsidRPr="00A33709" w:rsidRDefault="00F96B6C" w:rsidP="00EE7EDC">
            <w:pPr>
              <w:tabs>
                <w:tab w:val="left" w:pos="8820"/>
              </w:tabs>
              <w:ind w:right="18"/>
              <w:rPr>
                <w:i/>
                <w:sz w:val="22"/>
                <w:szCs w:val="22"/>
              </w:rPr>
            </w:pPr>
            <w:r w:rsidRPr="000D76D1">
              <w:rPr>
                <w:b/>
                <w:i/>
                <w:sz w:val="22"/>
                <w:szCs w:val="22"/>
              </w:rPr>
              <w:t>Please note</w:t>
            </w:r>
            <w:r w:rsidRPr="00A33709">
              <w:rPr>
                <w:i/>
                <w:sz w:val="22"/>
                <w:szCs w:val="22"/>
              </w:rPr>
              <w:t xml:space="preserve"> that only a select few users at the senior fiscal level</w:t>
            </w:r>
            <w:r>
              <w:rPr>
                <w:i/>
                <w:sz w:val="22"/>
                <w:szCs w:val="22"/>
              </w:rPr>
              <w:t xml:space="preserve"> should have this role.</w:t>
            </w:r>
          </w:p>
        </w:tc>
        <w:tc>
          <w:tcPr>
            <w:tcW w:w="3510" w:type="dxa"/>
          </w:tcPr>
          <w:p w14:paraId="2F2A6282" w14:textId="77777777" w:rsidR="000D76D1" w:rsidRDefault="000D76D1" w:rsidP="00EE7EDC">
            <w:pPr>
              <w:tabs>
                <w:tab w:val="left" w:pos="8820"/>
              </w:tabs>
              <w:ind w:right="18"/>
              <w:rPr>
                <w:sz w:val="22"/>
                <w:szCs w:val="22"/>
              </w:rPr>
            </w:pPr>
            <w:proofErr w:type="spellStart"/>
            <w:r>
              <w:rPr>
                <w:sz w:val="22"/>
                <w:szCs w:val="22"/>
              </w:rPr>
              <w:t>C</w:t>
            </w:r>
            <w:r w:rsidR="00F96B6C" w:rsidRPr="004D15E5">
              <w:rPr>
                <w:sz w:val="22"/>
                <w:szCs w:val="22"/>
              </w:rPr>
              <w:t>R_Fiscal_Manager</w:t>
            </w:r>
            <w:proofErr w:type="spellEnd"/>
          </w:p>
          <w:p w14:paraId="0811EE8B" w14:textId="77777777" w:rsidR="00F96B6C" w:rsidRPr="004D15E5" w:rsidRDefault="000D76D1" w:rsidP="00EE7EDC">
            <w:pPr>
              <w:tabs>
                <w:tab w:val="left" w:pos="8820"/>
              </w:tabs>
              <w:ind w:right="18"/>
              <w:rPr>
                <w:sz w:val="22"/>
                <w:szCs w:val="22"/>
              </w:rPr>
            </w:pPr>
            <w:proofErr w:type="spellStart"/>
            <w:r>
              <w:rPr>
                <w:sz w:val="22"/>
                <w:szCs w:val="22"/>
              </w:rPr>
              <w:t>A</w:t>
            </w:r>
            <w:r w:rsidRPr="004D15E5">
              <w:rPr>
                <w:sz w:val="22"/>
                <w:szCs w:val="22"/>
              </w:rPr>
              <w:t>R_Fiscal_Manager</w:t>
            </w:r>
            <w:proofErr w:type="spellEnd"/>
          </w:p>
        </w:tc>
      </w:tr>
      <w:tr w:rsidR="000D76D1" w:rsidRPr="004D15E5" w14:paraId="42626EFE" w14:textId="77777777">
        <w:tc>
          <w:tcPr>
            <w:tcW w:w="9900" w:type="dxa"/>
            <w:tcBorders>
              <w:top w:val="single" w:sz="4" w:space="0" w:color="auto"/>
              <w:left w:val="single" w:sz="4" w:space="0" w:color="auto"/>
              <w:bottom w:val="single" w:sz="4" w:space="0" w:color="auto"/>
              <w:right w:val="single" w:sz="4" w:space="0" w:color="auto"/>
            </w:tcBorders>
          </w:tcPr>
          <w:p w14:paraId="182AE8FD" w14:textId="77777777" w:rsidR="000D76D1" w:rsidRPr="004D15E5" w:rsidRDefault="000D76D1" w:rsidP="008116D1">
            <w:pPr>
              <w:numPr>
                <w:ilvl w:val="0"/>
                <w:numId w:val="13"/>
              </w:numPr>
              <w:tabs>
                <w:tab w:val="clear" w:pos="1440"/>
              </w:tabs>
              <w:ind w:left="335" w:right="18"/>
              <w:rPr>
                <w:sz w:val="22"/>
                <w:szCs w:val="22"/>
              </w:rPr>
            </w:pPr>
            <w:r w:rsidRPr="004D15E5">
              <w:rPr>
                <w:sz w:val="22"/>
                <w:szCs w:val="22"/>
              </w:rPr>
              <w:t>Will the user need the ability to run reports</w:t>
            </w:r>
            <w:r>
              <w:rPr>
                <w:sz w:val="22"/>
                <w:szCs w:val="22"/>
              </w:rPr>
              <w:t xml:space="preserve"> for </w:t>
            </w:r>
            <w:r w:rsidRPr="004D15E5">
              <w:rPr>
                <w:sz w:val="22"/>
                <w:szCs w:val="22"/>
              </w:rPr>
              <w:t>CR</w:t>
            </w:r>
            <w:r>
              <w:rPr>
                <w:sz w:val="22"/>
                <w:szCs w:val="22"/>
              </w:rPr>
              <w:t xml:space="preserve"> contracts</w:t>
            </w:r>
            <w:r w:rsidRPr="004D15E5">
              <w:rPr>
                <w:sz w:val="22"/>
                <w:szCs w:val="22"/>
              </w:rPr>
              <w:t>?</w:t>
            </w:r>
          </w:p>
        </w:tc>
        <w:tc>
          <w:tcPr>
            <w:tcW w:w="3510" w:type="dxa"/>
            <w:tcBorders>
              <w:top w:val="single" w:sz="4" w:space="0" w:color="auto"/>
              <w:left w:val="single" w:sz="4" w:space="0" w:color="auto"/>
              <w:bottom w:val="single" w:sz="4" w:space="0" w:color="auto"/>
              <w:right w:val="single" w:sz="4" w:space="0" w:color="auto"/>
            </w:tcBorders>
          </w:tcPr>
          <w:p w14:paraId="4138FD83" w14:textId="77777777" w:rsidR="000D76D1" w:rsidRPr="004D15E5" w:rsidRDefault="000D76D1" w:rsidP="00EE7EDC">
            <w:pPr>
              <w:tabs>
                <w:tab w:val="left" w:pos="8820"/>
              </w:tabs>
              <w:ind w:right="18"/>
              <w:rPr>
                <w:sz w:val="22"/>
                <w:szCs w:val="22"/>
              </w:rPr>
            </w:pPr>
            <w:proofErr w:type="spellStart"/>
            <w:r w:rsidRPr="004D15E5">
              <w:rPr>
                <w:sz w:val="22"/>
                <w:szCs w:val="22"/>
              </w:rPr>
              <w:t>CR_Reports</w:t>
            </w:r>
            <w:proofErr w:type="spellEnd"/>
          </w:p>
        </w:tc>
      </w:tr>
    </w:tbl>
    <w:p w14:paraId="5548EF66" w14:textId="77777777" w:rsidR="002D1E96" w:rsidRDefault="002D1E96" w:rsidP="002D1E96">
      <w:pPr>
        <w:tabs>
          <w:tab w:val="left" w:pos="8820"/>
        </w:tabs>
        <w:ind w:left="180" w:right="18"/>
        <w:rPr>
          <w:sz w:val="22"/>
          <w:szCs w:val="22"/>
        </w:rPr>
      </w:pPr>
    </w:p>
    <w:p w14:paraId="6A14EFD3" w14:textId="77777777" w:rsidR="002D1E96" w:rsidRDefault="002D1E96" w:rsidP="002D1E96">
      <w:pPr>
        <w:tabs>
          <w:tab w:val="left" w:pos="8820"/>
        </w:tabs>
        <w:ind w:left="180" w:right="18"/>
        <w:rPr>
          <w:sz w:val="22"/>
          <w:szCs w:val="22"/>
        </w:rPr>
      </w:pPr>
      <w:r w:rsidRPr="002D1E96">
        <w:rPr>
          <w:b/>
          <w:bCs/>
          <w:sz w:val="28"/>
          <w:szCs w:val="28"/>
          <w:vertAlign w:val="superscript"/>
        </w:rPr>
        <w:t>*</w:t>
      </w:r>
      <w:r>
        <w:rPr>
          <w:b/>
          <w:bCs/>
          <w:sz w:val="28"/>
          <w:szCs w:val="28"/>
          <w:vertAlign w:val="superscript"/>
        </w:rPr>
        <w:t xml:space="preserve"> </w:t>
      </w:r>
      <w:r>
        <w:rPr>
          <w:sz w:val="22"/>
          <w:szCs w:val="22"/>
        </w:rPr>
        <w:t xml:space="preserve">Select the role(s) on the URF that corresponds with the contract type </w:t>
      </w:r>
      <w:r w:rsidR="008116D1">
        <w:rPr>
          <w:sz w:val="22"/>
          <w:szCs w:val="22"/>
        </w:rPr>
        <w:t xml:space="preserve">for which </w:t>
      </w:r>
      <w:r>
        <w:rPr>
          <w:sz w:val="22"/>
          <w:szCs w:val="22"/>
        </w:rPr>
        <w:t>the staff member is responsible (CR or AR).</w:t>
      </w:r>
    </w:p>
    <w:p w14:paraId="40414E57" w14:textId="77777777" w:rsidR="0068310F" w:rsidRDefault="0068310F" w:rsidP="00EE7EDC">
      <w:pPr>
        <w:tabs>
          <w:tab w:val="left" w:pos="8820"/>
        </w:tabs>
        <w:ind w:right="18"/>
        <w:rPr>
          <w:sz w:val="22"/>
          <w:szCs w:val="22"/>
        </w:rPr>
      </w:pPr>
    </w:p>
    <w:p w14:paraId="24672D88" w14:textId="77777777" w:rsidR="00DF41E2" w:rsidRPr="00A7607E" w:rsidRDefault="00DF41E2" w:rsidP="00DE4BB0">
      <w:pPr>
        <w:pStyle w:val="Heading3"/>
        <w:shd w:val="clear" w:color="auto" w:fill="F3F3F3"/>
        <w:tabs>
          <w:tab w:val="left" w:pos="8820"/>
        </w:tabs>
        <w:spacing w:before="120" w:after="120"/>
        <w:ind w:right="14"/>
        <w:jc w:val="center"/>
      </w:pPr>
      <w:bookmarkStart w:id="13" w:name="_Toc220418398"/>
      <w:smartTag w:uri="urn:schemas-microsoft-com:office:smarttags" w:element="City">
        <w:smartTag w:uri="urn:schemas-microsoft-com:office:smarttags" w:element="place">
          <w:r w:rsidRPr="00A7607E">
            <w:lastRenderedPageBreak/>
            <w:t>UR</w:t>
          </w:r>
        </w:smartTag>
      </w:smartTag>
      <w:r w:rsidRPr="00A7607E">
        <w:t xml:space="preserve"> </w:t>
      </w:r>
      <w:r w:rsidR="00A12951" w:rsidRPr="00A7607E">
        <w:t>Contracts</w:t>
      </w:r>
      <w:bookmarkEnd w:id="13"/>
    </w:p>
    <w:p w14:paraId="254A90A7" w14:textId="77777777" w:rsidR="00B55AC5" w:rsidRPr="004D15E5" w:rsidRDefault="008116D1" w:rsidP="00EE7EDC">
      <w:pPr>
        <w:keepNext/>
        <w:tabs>
          <w:tab w:val="left" w:pos="8820"/>
        </w:tabs>
        <w:spacing w:before="120"/>
        <w:ind w:right="18"/>
        <w:rPr>
          <w:sz w:val="22"/>
          <w:szCs w:val="22"/>
        </w:rPr>
      </w:pPr>
      <w:r>
        <w:rPr>
          <w:sz w:val="22"/>
          <w:szCs w:val="22"/>
        </w:rPr>
        <w:t>“</w:t>
      </w:r>
      <w:r w:rsidR="001848E1">
        <w:rPr>
          <w:sz w:val="22"/>
          <w:szCs w:val="22"/>
        </w:rPr>
        <w:t>UR_</w:t>
      </w:r>
      <w:r>
        <w:rPr>
          <w:sz w:val="22"/>
          <w:szCs w:val="22"/>
        </w:rPr>
        <w:t xml:space="preserve">” </w:t>
      </w:r>
      <w:r w:rsidR="001848E1">
        <w:rPr>
          <w:sz w:val="22"/>
          <w:szCs w:val="22"/>
        </w:rPr>
        <w:t>roles are</w:t>
      </w:r>
      <w:r w:rsidR="00DF41E2" w:rsidRPr="004D15E5">
        <w:rPr>
          <w:sz w:val="22"/>
          <w:szCs w:val="22"/>
        </w:rPr>
        <w:t xml:space="preserve"> for users that work </w:t>
      </w:r>
      <w:r w:rsidR="00DF41E2" w:rsidRPr="001848E1">
        <w:rPr>
          <w:sz w:val="22"/>
          <w:szCs w:val="22"/>
        </w:rPr>
        <w:t>with</w:t>
      </w:r>
      <w:r w:rsidR="00DF41E2" w:rsidRPr="001848E1">
        <w:rPr>
          <w:b/>
          <w:i/>
          <w:sz w:val="22"/>
          <w:szCs w:val="22"/>
        </w:rPr>
        <w:t xml:space="preserve"> Unit Rate contracts</w:t>
      </w:r>
      <w:r w:rsidR="00DF41E2" w:rsidRPr="004D15E5">
        <w:rPr>
          <w:sz w:val="22"/>
          <w:szCs w:val="22"/>
        </w:rPr>
        <w:t>.</w:t>
      </w:r>
      <w:r w:rsidR="00B55AC5">
        <w:rPr>
          <w:sz w:val="22"/>
          <w:szCs w:val="22"/>
        </w:rPr>
        <w:t xml:space="preserve">  Providers with </w:t>
      </w:r>
      <w:smartTag w:uri="urn:schemas-microsoft-com:office:smarttags" w:element="City">
        <w:smartTag w:uri="urn:schemas-microsoft-com:office:smarttags" w:element="place">
          <w:r w:rsidR="00B55AC5">
            <w:rPr>
              <w:sz w:val="22"/>
              <w:szCs w:val="22"/>
            </w:rPr>
            <w:t>U</w:t>
          </w:r>
          <w:r w:rsidR="00B55AC5" w:rsidRPr="004D15E5">
            <w:rPr>
              <w:sz w:val="22"/>
              <w:szCs w:val="22"/>
            </w:rPr>
            <w:t>R</w:t>
          </w:r>
        </w:smartTag>
      </w:smartTag>
      <w:r w:rsidR="00B55AC5" w:rsidRPr="004D15E5">
        <w:rPr>
          <w:sz w:val="22"/>
          <w:szCs w:val="22"/>
        </w:rPr>
        <w:t xml:space="preserve"> contracts submit </w:t>
      </w:r>
      <w:r w:rsidR="00B55AC5">
        <w:rPr>
          <w:sz w:val="22"/>
          <w:szCs w:val="22"/>
        </w:rPr>
        <w:t>service delivery reports (SDRs)</w:t>
      </w:r>
      <w:r w:rsidR="00C428FA">
        <w:rPr>
          <w:sz w:val="22"/>
          <w:szCs w:val="22"/>
        </w:rPr>
        <w:t xml:space="preserve"> or HIPAA claims</w:t>
      </w:r>
      <w:r w:rsidR="00B55AC5">
        <w:rPr>
          <w:sz w:val="22"/>
          <w:szCs w:val="22"/>
        </w:rPr>
        <w:t>, which indicate the services provided to clients</w:t>
      </w:r>
      <w:r w:rsidR="00B55AC5" w:rsidRPr="004D15E5">
        <w:rPr>
          <w:sz w:val="22"/>
          <w:szCs w:val="22"/>
        </w:rPr>
        <w:t xml:space="preserve">.  Approved </w:t>
      </w:r>
      <w:r w:rsidR="00B55AC5">
        <w:rPr>
          <w:sz w:val="22"/>
          <w:szCs w:val="22"/>
        </w:rPr>
        <w:t>SDRs</w:t>
      </w:r>
      <w:r w:rsidR="00B55AC5" w:rsidRPr="004D15E5">
        <w:rPr>
          <w:sz w:val="22"/>
          <w:szCs w:val="22"/>
        </w:rPr>
        <w:t xml:space="preserve"> </w:t>
      </w:r>
      <w:r w:rsidR="00C428FA">
        <w:rPr>
          <w:sz w:val="22"/>
          <w:szCs w:val="22"/>
        </w:rPr>
        <w:t xml:space="preserve">and HIPAA claims </w:t>
      </w:r>
      <w:r w:rsidR="00B55AC5" w:rsidRPr="004D15E5">
        <w:rPr>
          <w:sz w:val="22"/>
          <w:szCs w:val="22"/>
        </w:rPr>
        <w:t>generate PRCs (Payment Request for Commodity) in EIM, which are documents submitted to MMARS for payment to providers.  PRCs are approved in EIM and then sent to MMARS.</w:t>
      </w:r>
    </w:p>
    <w:p w14:paraId="389C0CC4" w14:textId="77777777" w:rsidR="00E530A2" w:rsidRPr="004D15E5" w:rsidRDefault="00E530A2" w:rsidP="00EE7EDC">
      <w:pPr>
        <w:keepNext/>
        <w:tabs>
          <w:tab w:val="left" w:pos="8820"/>
        </w:tabs>
        <w:ind w:right="18"/>
        <w:rPr>
          <w:sz w:val="22"/>
          <w:szCs w:val="22"/>
        </w:rPr>
      </w:pPr>
    </w:p>
    <w:p w14:paraId="55A29A96" w14:textId="77777777" w:rsidR="00CE6391" w:rsidRDefault="00E530A2" w:rsidP="00EE7EDC">
      <w:pPr>
        <w:keepNext/>
        <w:tabs>
          <w:tab w:val="left" w:pos="8820"/>
        </w:tabs>
        <w:ind w:right="18"/>
        <w:rPr>
          <w:sz w:val="22"/>
          <w:szCs w:val="22"/>
        </w:rPr>
      </w:pPr>
      <w:r w:rsidRPr="001848E1">
        <w:rPr>
          <w:b/>
          <w:i/>
          <w:sz w:val="22"/>
          <w:szCs w:val="22"/>
        </w:rPr>
        <w:t xml:space="preserve">Background on </w:t>
      </w:r>
      <w:r w:rsidR="00BF2B5B" w:rsidRPr="001848E1">
        <w:rPr>
          <w:b/>
          <w:i/>
          <w:sz w:val="22"/>
          <w:szCs w:val="22"/>
        </w:rPr>
        <w:t>payment approval roles</w:t>
      </w:r>
      <w:proofErr w:type="gramStart"/>
      <w:r w:rsidR="00BF2B5B" w:rsidRPr="001848E1">
        <w:rPr>
          <w:b/>
          <w:i/>
          <w:sz w:val="22"/>
          <w:szCs w:val="22"/>
        </w:rPr>
        <w:t>:</w:t>
      </w:r>
      <w:r w:rsidR="00BF2B5B" w:rsidRPr="004D15E5">
        <w:rPr>
          <w:sz w:val="22"/>
          <w:szCs w:val="22"/>
        </w:rPr>
        <w:t xml:space="preserve">  For</w:t>
      </w:r>
      <w:proofErr w:type="gramEnd"/>
      <w:r w:rsidR="00BF2B5B" w:rsidRPr="004D15E5">
        <w:rPr>
          <w:sz w:val="22"/>
          <w:szCs w:val="22"/>
        </w:rPr>
        <w:t xml:space="preserve"> </w:t>
      </w:r>
      <w:smartTag w:uri="urn:schemas-microsoft-com:office:smarttags" w:element="City">
        <w:smartTag w:uri="urn:schemas-microsoft-com:office:smarttags" w:element="place">
          <w:r w:rsidR="00BF2B5B" w:rsidRPr="004D15E5">
            <w:rPr>
              <w:sz w:val="22"/>
              <w:szCs w:val="22"/>
            </w:rPr>
            <w:t>UR</w:t>
          </w:r>
        </w:smartTag>
      </w:smartTag>
      <w:r w:rsidR="00F06890">
        <w:rPr>
          <w:sz w:val="22"/>
          <w:szCs w:val="22"/>
        </w:rPr>
        <w:t xml:space="preserve"> contracts</w:t>
      </w:r>
      <w:r w:rsidR="00BF2B5B" w:rsidRPr="004D15E5">
        <w:rPr>
          <w:sz w:val="22"/>
          <w:szCs w:val="22"/>
        </w:rPr>
        <w:t xml:space="preserve"> there are </w:t>
      </w:r>
      <w:r w:rsidR="00224B30">
        <w:rPr>
          <w:sz w:val="22"/>
          <w:szCs w:val="22"/>
        </w:rPr>
        <w:t xml:space="preserve">two or </w:t>
      </w:r>
      <w:r w:rsidR="00BF2B5B" w:rsidRPr="004D15E5">
        <w:rPr>
          <w:sz w:val="22"/>
          <w:szCs w:val="22"/>
        </w:rPr>
        <w:t>three approval</w:t>
      </w:r>
      <w:r w:rsidR="000654DA" w:rsidRPr="004D15E5">
        <w:rPr>
          <w:sz w:val="22"/>
          <w:szCs w:val="22"/>
        </w:rPr>
        <w:t>s</w:t>
      </w:r>
      <w:r w:rsidR="00BF2B5B" w:rsidRPr="004D15E5">
        <w:rPr>
          <w:sz w:val="22"/>
          <w:szCs w:val="22"/>
        </w:rPr>
        <w:t xml:space="preserve"> that the agency must complete on each bill before payment is issued</w:t>
      </w:r>
      <w:r w:rsidR="00B01283">
        <w:rPr>
          <w:sz w:val="22"/>
          <w:szCs w:val="22"/>
        </w:rPr>
        <w:t xml:space="preserve">, depending </w:t>
      </w:r>
      <w:r w:rsidR="00224B30">
        <w:rPr>
          <w:sz w:val="22"/>
          <w:szCs w:val="22"/>
        </w:rPr>
        <w:t xml:space="preserve">on the </w:t>
      </w:r>
      <w:proofErr w:type="gramStart"/>
      <w:r w:rsidR="00224B30">
        <w:rPr>
          <w:sz w:val="22"/>
          <w:szCs w:val="22"/>
        </w:rPr>
        <w:t>agency</w:t>
      </w:r>
      <w:r w:rsidR="00B10DAB">
        <w:rPr>
          <w:sz w:val="22"/>
          <w:szCs w:val="22"/>
        </w:rPr>
        <w:t>.</w:t>
      </w:r>
      <w:r w:rsidR="00363C02">
        <w:rPr>
          <w:sz w:val="22"/>
          <w:szCs w:val="22"/>
        </w:rPr>
        <w:t>*</w:t>
      </w:r>
      <w:proofErr w:type="gramEnd"/>
      <w:r w:rsidR="00224B30">
        <w:rPr>
          <w:sz w:val="22"/>
          <w:szCs w:val="22"/>
        </w:rPr>
        <w:t xml:space="preserve">  For agencies with three approvals, </w:t>
      </w:r>
      <w:r w:rsidR="00BF2B5B" w:rsidRPr="004D15E5">
        <w:rPr>
          <w:sz w:val="22"/>
          <w:szCs w:val="22"/>
        </w:rPr>
        <w:t>three approval roles must be assigned</w:t>
      </w:r>
      <w:r w:rsidR="00CE6391">
        <w:rPr>
          <w:sz w:val="22"/>
          <w:szCs w:val="22"/>
        </w:rPr>
        <w:t>:</w:t>
      </w:r>
    </w:p>
    <w:p w14:paraId="5A114F19" w14:textId="77777777" w:rsidR="00CE6391" w:rsidRDefault="00BF2B5B" w:rsidP="005942FC">
      <w:pPr>
        <w:numPr>
          <w:ilvl w:val="0"/>
          <w:numId w:val="10"/>
        </w:numPr>
        <w:tabs>
          <w:tab w:val="clear" w:pos="720"/>
          <w:tab w:val="left" w:pos="450"/>
          <w:tab w:val="left" w:pos="8820"/>
        </w:tabs>
        <w:ind w:left="450" w:right="18" w:hanging="270"/>
        <w:rPr>
          <w:sz w:val="22"/>
          <w:szCs w:val="22"/>
        </w:rPr>
      </w:pPr>
      <w:r w:rsidRPr="004D15E5">
        <w:rPr>
          <w:sz w:val="22"/>
          <w:szCs w:val="22"/>
        </w:rPr>
        <w:t xml:space="preserve"> SDRs</w:t>
      </w:r>
      <w:r w:rsidR="000654DA" w:rsidRPr="004D15E5">
        <w:rPr>
          <w:sz w:val="22"/>
          <w:szCs w:val="22"/>
        </w:rPr>
        <w:t xml:space="preserve"> must be approved</w:t>
      </w:r>
      <w:r w:rsidR="00F06890">
        <w:rPr>
          <w:sz w:val="22"/>
          <w:szCs w:val="22"/>
        </w:rPr>
        <w:t xml:space="preserve"> by a user with the </w:t>
      </w:r>
      <w:proofErr w:type="spellStart"/>
      <w:r w:rsidR="00F06890" w:rsidRPr="004D15E5">
        <w:rPr>
          <w:sz w:val="22"/>
          <w:szCs w:val="22"/>
        </w:rPr>
        <w:t>UR_SDR_Approver</w:t>
      </w:r>
      <w:proofErr w:type="spellEnd"/>
      <w:r w:rsidR="00F06890" w:rsidRPr="004D15E5">
        <w:rPr>
          <w:sz w:val="22"/>
          <w:szCs w:val="22"/>
        </w:rPr>
        <w:t xml:space="preserve"> role</w:t>
      </w:r>
      <w:r w:rsidR="000654DA" w:rsidRPr="004D15E5">
        <w:rPr>
          <w:sz w:val="22"/>
          <w:szCs w:val="22"/>
        </w:rPr>
        <w:t xml:space="preserve">. </w:t>
      </w:r>
    </w:p>
    <w:p w14:paraId="65144D6B" w14:textId="77777777" w:rsidR="00CE6391" w:rsidRDefault="000654DA" w:rsidP="005942FC">
      <w:pPr>
        <w:numPr>
          <w:ilvl w:val="0"/>
          <w:numId w:val="10"/>
        </w:numPr>
        <w:tabs>
          <w:tab w:val="clear" w:pos="720"/>
          <w:tab w:val="left" w:pos="450"/>
          <w:tab w:val="left" w:pos="8820"/>
        </w:tabs>
        <w:ind w:left="450" w:right="18" w:hanging="270"/>
        <w:rPr>
          <w:sz w:val="22"/>
          <w:szCs w:val="22"/>
        </w:rPr>
      </w:pPr>
      <w:r w:rsidRPr="004D15E5">
        <w:rPr>
          <w:sz w:val="22"/>
          <w:szCs w:val="22"/>
        </w:rPr>
        <w:t xml:space="preserve"> Then two approval</w:t>
      </w:r>
      <w:r w:rsidR="00F06890">
        <w:rPr>
          <w:sz w:val="22"/>
          <w:szCs w:val="22"/>
        </w:rPr>
        <w:t>s</w:t>
      </w:r>
      <w:r w:rsidRPr="004D15E5">
        <w:rPr>
          <w:sz w:val="22"/>
          <w:szCs w:val="22"/>
        </w:rPr>
        <w:t xml:space="preserve"> must be </w:t>
      </w:r>
      <w:proofErr w:type="gramStart"/>
      <w:r w:rsidRPr="004D15E5">
        <w:rPr>
          <w:sz w:val="22"/>
          <w:szCs w:val="22"/>
        </w:rPr>
        <w:t>done</w:t>
      </w:r>
      <w:proofErr w:type="gramEnd"/>
      <w:r w:rsidRPr="004D15E5">
        <w:rPr>
          <w:sz w:val="22"/>
          <w:szCs w:val="22"/>
        </w:rPr>
        <w:t xml:space="preserve"> on PRCs</w:t>
      </w:r>
    </w:p>
    <w:p w14:paraId="56EAEBD2" w14:textId="77777777" w:rsidR="00CE6391" w:rsidRDefault="005942FC" w:rsidP="005942FC">
      <w:pPr>
        <w:numPr>
          <w:ilvl w:val="1"/>
          <w:numId w:val="12"/>
        </w:numPr>
        <w:tabs>
          <w:tab w:val="clear" w:pos="1440"/>
          <w:tab w:val="num" w:pos="810"/>
          <w:tab w:val="left" w:pos="8820"/>
        </w:tabs>
        <w:ind w:left="810" w:right="18" w:hanging="270"/>
        <w:rPr>
          <w:sz w:val="22"/>
          <w:szCs w:val="22"/>
        </w:rPr>
      </w:pPr>
      <w:r>
        <w:rPr>
          <w:sz w:val="22"/>
          <w:szCs w:val="22"/>
        </w:rPr>
        <w:t>O</w:t>
      </w:r>
      <w:r w:rsidR="00F06890">
        <w:rPr>
          <w:sz w:val="22"/>
          <w:szCs w:val="22"/>
        </w:rPr>
        <w:t xml:space="preserve">ne by a user with </w:t>
      </w:r>
      <w:r w:rsidR="000654DA" w:rsidRPr="004D15E5">
        <w:rPr>
          <w:sz w:val="22"/>
          <w:szCs w:val="22"/>
        </w:rPr>
        <w:t xml:space="preserve">the </w:t>
      </w:r>
      <w:proofErr w:type="spellStart"/>
      <w:r w:rsidR="000654DA" w:rsidRPr="004D15E5">
        <w:rPr>
          <w:sz w:val="22"/>
          <w:szCs w:val="22"/>
        </w:rPr>
        <w:t>UR_Program_Payment_Manager</w:t>
      </w:r>
      <w:proofErr w:type="spellEnd"/>
      <w:r w:rsidR="00B10DAB">
        <w:rPr>
          <w:sz w:val="22"/>
          <w:szCs w:val="22"/>
        </w:rPr>
        <w:t xml:space="preserve"> role, and</w:t>
      </w:r>
    </w:p>
    <w:p w14:paraId="0D65AAFD" w14:textId="77777777" w:rsidR="00CE6391" w:rsidRDefault="005942FC" w:rsidP="005942FC">
      <w:pPr>
        <w:numPr>
          <w:ilvl w:val="1"/>
          <w:numId w:val="12"/>
        </w:numPr>
        <w:tabs>
          <w:tab w:val="clear" w:pos="1440"/>
          <w:tab w:val="num" w:pos="810"/>
          <w:tab w:val="left" w:pos="8820"/>
        </w:tabs>
        <w:ind w:left="810" w:right="18" w:hanging="270"/>
        <w:rPr>
          <w:sz w:val="22"/>
          <w:szCs w:val="22"/>
        </w:rPr>
      </w:pPr>
      <w:r>
        <w:rPr>
          <w:sz w:val="22"/>
          <w:szCs w:val="22"/>
        </w:rPr>
        <w:t>O</w:t>
      </w:r>
      <w:r w:rsidR="00F06890">
        <w:rPr>
          <w:sz w:val="22"/>
          <w:szCs w:val="22"/>
        </w:rPr>
        <w:t>ne by</w:t>
      </w:r>
      <w:r w:rsidR="0045472A">
        <w:rPr>
          <w:sz w:val="22"/>
          <w:szCs w:val="22"/>
        </w:rPr>
        <w:t xml:space="preserve"> </w:t>
      </w:r>
      <w:r w:rsidR="000654DA" w:rsidRPr="004D15E5">
        <w:rPr>
          <w:sz w:val="22"/>
          <w:szCs w:val="22"/>
        </w:rPr>
        <w:t xml:space="preserve">a user with the </w:t>
      </w:r>
      <w:proofErr w:type="spellStart"/>
      <w:r w:rsidR="000654DA" w:rsidRPr="004D15E5">
        <w:rPr>
          <w:sz w:val="22"/>
          <w:szCs w:val="22"/>
        </w:rPr>
        <w:t>U</w:t>
      </w:r>
      <w:r w:rsidR="00BF2B5B" w:rsidRPr="004D15E5">
        <w:rPr>
          <w:sz w:val="22"/>
          <w:szCs w:val="22"/>
        </w:rPr>
        <w:t>R_Accounting_Payment_Manager</w:t>
      </w:r>
      <w:proofErr w:type="spellEnd"/>
      <w:r w:rsidR="00BF2B5B" w:rsidRPr="004D15E5">
        <w:rPr>
          <w:sz w:val="22"/>
          <w:szCs w:val="22"/>
        </w:rPr>
        <w:t xml:space="preserve"> role</w:t>
      </w:r>
      <w:r w:rsidR="0045472A">
        <w:rPr>
          <w:sz w:val="22"/>
          <w:szCs w:val="22"/>
        </w:rPr>
        <w:t xml:space="preserve">. </w:t>
      </w:r>
    </w:p>
    <w:p w14:paraId="105D5B45" w14:textId="77777777" w:rsidR="00BF2B5B" w:rsidRDefault="00CE6391" w:rsidP="005942FC">
      <w:pPr>
        <w:numPr>
          <w:ilvl w:val="1"/>
          <w:numId w:val="12"/>
        </w:numPr>
        <w:tabs>
          <w:tab w:val="clear" w:pos="1440"/>
          <w:tab w:val="num" w:pos="810"/>
          <w:tab w:val="left" w:pos="8820"/>
        </w:tabs>
        <w:ind w:left="810" w:right="18" w:hanging="270"/>
        <w:rPr>
          <w:sz w:val="22"/>
          <w:szCs w:val="22"/>
        </w:rPr>
      </w:pPr>
      <w:r w:rsidRPr="00466CE5">
        <w:rPr>
          <w:b/>
          <w:i/>
          <w:sz w:val="22"/>
          <w:szCs w:val="22"/>
        </w:rPr>
        <w:t>Note</w:t>
      </w:r>
      <w:r>
        <w:rPr>
          <w:sz w:val="22"/>
          <w:szCs w:val="22"/>
        </w:rPr>
        <w:t>:</w:t>
      </w:r>
      <w:r w:rsidR="0045472A">
        <w:rPr>
          <w:sz w:val="22"/>
          <w:szCs w:val="22"/>
        </w:rPr>
        <w:t xml:space="preserve"> </w:t>
      </w:r>
      <w:r w:rsidR="00BF2B5B" w:rsidRPr="004D15E5">
        <w:rPr>
          <w:sz w:val="22"/>
          <w:szCs w:val="22"/>
        </w:rPr>
        <w:t>Oftentimes agencies split the</w:t>
      </w:r>
      <w:r w:rsidR="000654DA" w:rsidRPr="004D15E5">
        <w:rPr>
          <w:sz w:val="22"/>
          <w:szCs w:val="22"/>
        </w:rPr>
        <w:t xml:space="preserve"> PRC approval</w:t>
      </w:r>
      <w:r w:rsidR="00BF2B5B" w:rsidRPr="004D15E5">
        <w:rPr>
          <w:sz w:val="22"/>
          <w:szCs w:val="22"/>
        </w:rPr>
        <w:t xml:space="preserve"> roles between two </w:t>
      </w:r>
      <w:r w:rsidR="00B01283">
        <w:rPr>
          <w:sz w:val="22"/>
          <w:szCs w:val="22"/>
        </w:rPr>
        <w:t xml:space="preserve">different </w:t>
      </w:r>
      <w:r w:rsidR="00BF2B5B" w:rsidRPr="004D15E5">
        <w:rPr>
          <w:sz w:val="22"/>
          <w:szCs w:val="22"/>
        </w:rPr>
        <w:t>users</w:t>
      </w:r>
      <w:r w:rsidR="008116D1">
        <w:rPr>
          <w:sz w:val="22"/>
          <w:szCs w:val="22"/>
        </w:rPr>
        <w:t>. T</w:t>
      </w:r>
      <w:r w:rsidR="00BF2B5B" w:rsidRPr="004D15E5">
        <w:rPr>
          <w:sz w:val="22"/>
          <w:szCs w:val="22"/>
        </w:rPr>
        <w:t xml:space="preserve">he first user reviews the bill </w:t>
      </w:r>
      <w:r w:rsidR="008116D1">
        <w:rPr>
          <w:sz w:val="22"/>
          <w:szCs w:val="22"/>
        </w:rPr>
        <w:t>from a programmatic perspective</w:t>
      </w:r>
      <w:r w:rsidR="00BF2B5B" w:rsidRPr="004D15E5">
        <w:rPr>
          <w:sz w:val="22"/>
          <w:szCs w:val="22"/>
        </w:rPr>
        <w:t xml:space="preserve"> and the second from an accounting/financial perspective.  The benefit of having two users review a bill is that each bill is double-checked.  </w:t>
      </w:r>
      <w:r w:rsidR="00DF3AAA">
        <w:rPr>
          <w:sz w:val="22"/>
          <w:szCs w:val="22"/>
        </w:rPr>
        <w:t>B</w:t>
      </w:r>
      <w:r w:rsidR="000654DA" w:rsidRPr="004D15E5">
        <w:rPr>
          <w:sz w:val="22"/>
          <w:szCs w:val="22"/>
        </w:rPr>
        <w:t>ecause a programmatic review of the</w:t>
      </w:r>
      <w:r w:rsidR="00FB24B7">
        <w:rPr>
          <w:sz w:val="22"/>
          <w:szCs w:val="22"/>
        </w:rPr>
        <w:t xml:space="preserve"> PRC (</w:t>
      </w:r>
      <w:r w:rsidR="000654DA" w:rsidRPr="004D15E5">
        <w:rPr>
          <w:sz w:val="22"/>
          <w:szCs w:val="22"/>
        </w:rPr>
        <w:t>bill</w:t>
      </w:r>
      <w:r w:rsidR="00FB24B7">
        <w:rPr>
          <w:sz w:val="22"/>
          <w:szCs w:val="22"/>
        </w:rPr>
        <w:t>)</w:t>
      </w:r>
      <w:r w:rsidR="000654DA" w:rsidRPr="004D15E5">
        <w:rPr>
          <w:sz w:val="22"/>
          <w:szCs w:val="22"/>
        </w:rPr>
        <w:t xml:space="preserve"> </w:t>
      </w:r>
      <w:r w:rsidR="008116D1">
        <w:rPr>
          <w:sz w:val="22"/>
          <w:szCs w:val="22"/>
        </w:rPr>
        <w:t>may</w:t>
      </w:r>
      <w:r w:rsidR="000654DA" w:rsidRPr="004D15E5">
        <w:rPr>
          <w:sz w:val="22"/>
          <w:szCs w:val="22"/>
        </w:rPr>
        <w:t xml:space="preserve"> </w:t>
      </w:r>
      <w:r w:rsidR="008116D1">
        <w:rPr>
          <w:sz w:val="22"/>
          <w:szCs w:val="22"/>
        </w:rPr>
        <w:t xml:space="preserve">be </w:t>
      </w:r>
      <w:r w:rsidR="000654DA" w:rsidRPr="004D15E5">
        <w:rPr>
          <w:sz w:val="22"/>
          <w:szCs w:val="22"/>
        </w:rPr>
        <w:t>conducted by the SDR approver, some agencies c</w:t>
      </w:r>
      <w:r w:rsidR="00BF2B5B" w:rsidRPr="004D15E5">
        <w:rPr>
          <w:sz w:val="22"/>
          <w:szCs w:val="22"/>
        </w:rPr>
        <w:t xml:space="preserve">hoose to assign both </w:t>
      </w:r>
      <w:r w:rsidR="000654DA" w:rsidRPr="004D15E5">
        <w:rPr>
          <w:sz w:val="22"/>
          <w:szCs w:val="22"/>
        </w:rPr>
        <w:t xml:space="preserve">PRC </w:t>
      </w:r>
      <w:r w:rsidR="00BF2B5B" w:rsidRPr="004D15E5">
        <w:rPr>
          <w:sz w:val="22"/>
          <w:szCs w:val="22"/>
        </w:rPr>
        <w:t>roles to the same user.</w:t>
      </w:r>
    </w:p>
    <w:p w14:paraId="688311BF" w14:textId="77777777" w:rsidR="006402F4" w:rsidRPr="004D15E5" w:rsidRDefault="006402F4" w:rsidP="00EE7EDC">
      <w:pPr>
        <w:tabs>
          <w:tab w:val="left" w:pos="8820"/>
        </w:tabs>
        <w:ind w:right="18"/>
        <w:rPr>
          <w:sz w:val="22"/>
          <w:szCs w:val="22"/>
        </w:rPr>
      </w:pPr>
    </w:p>
    <w:tbl>
      <w:tblPr>
        <w:tblW w:w="1368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10170"/>
        <w:gridCol w:w="3510"/>
      </w:tblGrid>
      <w:tr w:rsidR="00E34C66" w:rsidRPr="004D15E5" w14:paraId="0741BE3B" w14:textId="77777777">
        <w:trPr>
          <w:cantSplit/>
          <w:tblHeader/>
        </w:trPr>
        <w:tc>
          <w:tcPr>
            <w:tcW w:w="10170" w:type="dxa"/>
            <w:shd w:val="clear" w:color="auto" w:fill="F3F3F3"/>
          </w:tcPr>
          <w:p w14:paraId="074CC89F" w14:textId="77777777" w:rsidR="00E34C66" w:rsidRPr="002D1E96" w:rsidRDefault="00E34C66" w:rsidP="00EE7EDC">
            <w:pPr>
              <w:tabs>
                <w:tab w:val="left" w:pos="8820"/>
              </w:tabs>
              <w:spacing w:before="60" w:after="60"/>
              <w:ind w:right="18"/>
              <w:rPr>
                <w:b/>
                <w:bCs/>
              </w:rPr>
            </w:pPr>
            <w:r w:rsidRPr="002D1E96">
              <w:rPr>
                <w:b/>
                <w:bCs/>
              </w:rPr>
              <w:t>Question</w:t>
            </w:r>
            <w:r w:rsidR="00D57040">
              <w:rPr>
                <w:b/>
                <w:bCs/>
              </w:rPr>
              <w:t>s for Unit Rate Roles</w:t>
            </w:r>
          </w:p>
        </w:tc>
        <w:tc>
          <w:tcPr>
            <w:tcW w:w="3510" w:type="dxa"/>
            <w:shd w:val="clear" w:color="auto" w:fill="F3F3F3"/>
          </w:tcPr>
          <w:p w14:paraId="27B93562" w14:textId="77777777" w:rsidR="00E34C66" w:rsidRPr="002D1E96" w:rsidRDefault="001848E1" w:rsidP="00EE7EDC">
            <w:pPr>
              <w:tabs>
                <w:tab w:val="left" w:pos="8820"/>
              </w:tabs>
              <w:spacing w:before="60" w:after="60"/>
              <w:ind w:right="18"/>
              <w:rPr>
                <w:b/>
                <w:bCs/>
              </w:rPr>
            </w:pPr>
            <w:r w:rsidRPr="002D1E96">
              <w:rPr>
                <w:b/>
                <w:bCs/>
              </w:rPr>
              <w:t>If “Yes,” assign this role</w:t>
            </w:r>
          </w:p>
        </w:tc>
      </w:tr>
      <w:tr w:rsidR="00D2635E" w:rsidRPr="004D15E5" w14:paraId="6BB4F930" w14:textId="77777777">
        <w:trPr>
          <w:cantSplit/>
        </w:trPr>
        <w:tc>
          <w:tcPr>
            <w:tcW w:w="10170" w:type="dxa"/>
          </w:tcPr>
          <w:p w14:paraId="002B97CF" w14:textId="77777777" w:rsidR="00E05D68" w:rsidRPr="004D15E5" w:rsidRDefault="00E05D68" w:rsidP="008116D1">
            <w:pPr>
              <w:numPr>
                <w:ilvl w:val="0"/>
                <w:numId w:val="13"/>
              </w:numPr>
              <w:tabs>
                <w:tab w:val="clear" w:pos="1440"/>
              </w:tabs>
              <w:ind w:left="335" w:right="18"/>
              <w:rPr>
                <w:sz w:val="22"/>
                <w:szCs w:val="22"/>
              </w:rPr>
            </w:pPr>
            <w:r w:rsidRPr="004D15E5">
              <w:rPr>
                <w:sz w:val="22"/>
                <w:szCs w:val="22"/>
              </w:rPr>
              <w:t>Will the user approve or deny time and attendance information for clients on SDRs and review SDR backup documentation?</w:t>
            </w:r>
          </w:p>
          <w:p w14:paraId="236B806C" w14:textId="77777777" w:rsidR="00D2635E" w:rsidRPr="004D15E5" w:rsidRDefault="002D1E96" w:rsidP="00EE7EDC">
            <w:pPr>
              <w:tabs>
                <w:tab w:val="left" w:pos="8820"/>
              </w:tabs>
              <w:ind w:right="18"/>
              <w:rPr>
                <w:sz w:val="22"/>
                <w:szCs w:val="22"/>
              </w:rPr>
            </w:pPr>
            <w:r>
              <w:rPr>
                <w:sz w:val="22"/>
                <w:szCs w:val="22"/>
              </w:rPr>
              <w:t>This role is o</w:t>
            </w:r>
            <w:r w:rsidR="00E05D68" w:rsidRPr="004D15E5">
              <w:rPr>
                <w:sz w:val="22"/>
                <w:szCs w:val="22"/>
              </w:rPr>
              <w:t xml:space="preserve">nly applicable for agencies that require SDR Approval prior to </w:t>
            </w:r>
            <w:r w:rsidR="006E4B47">
              <w:rPr>
                <w:sz w:val="22"/>
                <w:szCs w:val="22"/>
              </w:rPr>
              <w:t xml:space="preserve">PRC </w:t>
            </w:r>
            <w:proofErr w:type="gramStart"/>
            <w:r w:rsidR="006E4B47">
              <w:rPr>
                <w:sz w:val="22"/>
                <w:szCs w:val="22"/>
              </w:rPr>
              <w:t>approval.</w:t>
            </w:r>
            <w:r w:rsidRPr="00524EA5">
              <w:rPr>
                <w:b/>
                <w:sz w:val="28"/>
                <w:szCs w:val="28"/>
                <w:vertAlign w:val="superscript"/>
              </w:rPr>
              <w:t>*</w:t>
            </w:r>
            <w:proofErr w:type="gramEnd"/>
          </w:p>
        </w:tc>
        <w:tc>
          <w:tcPr>
            <w:tcW w:w="3510" w:type="dxa"/>
          </w:tcPr>
          <w:p w14:paraId="6E2A66C1" w14:textId="77777777" w:rsidR="00D2635E" w:rsidRPr="004D15E5" w:rsidRDefault="00B541B0" w:rsidP="00EE7EDC">
            <w:pPr>
              <w:tabs>
                <w:tab w:val="left" w:pos="8820"/>
              </w:tabs>
              <w:ind w:right="18"/>
              <w:rPr>
                <w:sz w:val="22"/>
                <w:szCs w:val="22"/>
              </w:rPr>
            </w:pPr>
            <w:proofErr w:type="spellStart"/>
            <w:r w:rsidRPr="004D15E5">
              <w:rPr>
                <w:sz w:val="22"/>
                <w:szCs w:val="22"/>
              </w:rPr>
              <w:t>UR_SDR_Approver</w:t>
            </w:r>
            <w:proofErr w:type="spellEnd"/>
          </w:p>
        </w:tc>
      </w:tr>
      <w:tr w:rsidR="00B541B0" w:rsidRPr="004D15E5" w14:paraId="3F929403" w14:textId="77777777">
        <w:trPr>
          <w:cantSplit/>
        </w:trPr>
        <w:tc>
          <w:tcPr>
            <w:tcW w:w="10170" w:type="dxa"/>
          </w:tcPr>
          <w:p w14:paraId="18C8A90A" w14:textId="77777777" w:rsidR="00B541B0" w:rsidRPr="004D15E5" w:rsidRDefault="00B541B0" w:rsidP="008116D1">
            <w:pPr>
              <w:numPr>
                <w:ilvl w:val="0"/>
                <w:numId w:val="13"/>
              </w:numPr>
              <w:tabs>
                <w:tab w:val="clear" w:pos="1440"/>
              </w:tabs>
              <w:ind w:left="335" w:right="18"/>
              <w:rPr>
                <w:sz w:val="22"/>
                <w:szCs w:val="22"/>
              </w:rPr>
            </w:pPr>
            <w:r w:rsidRPr="004D15E5">
              <w:rPr>
                <w:sz w:val="22"/>
                <w:szCs w:val="22"/>
              </w:rPr>
              <w:t>Will the user be approving payments (PRCs) from a programmatic perspective as well as review SDRs and any backup documentation?  This is the first of two levels of approval.</w:t>
            </w:r>
          </w:p>
        </w:tc>
        <w:tc>
          <w:tcPr>
            <w:tcW w:w="3510" w:type="dxa"/>
          </w:tcPr>
          <w:p w14:paraId="6509AF2F" w14:textId="77777777" w:rsidR="00B541B0" w:rsidRPr="004D15E5" w:rsidRDefault="00B541B0" w:rsidP="00EE7EDC">
            <w:pPr>
              <w:tabs>
                <w:tab w:val="left" w:pos="8820"/>
              </w:tabs>
              <w:ind w:right="18"/>
              <w:rPr>
                <w:sz w:val="22"/>
                <w:szCs w:val="22"/>
              </w:rPr>
            </w:pPr>
            <w:proofErr w:type="spellStart"/>
            <w:r w:rsidRPr="004D15E5">
              <w:rPr>
                <w:sz w:val="22"/>
                <w:szCs w:val="22"/>
              </w:rPr>
              <w:t>UR_Program_Payment</w:t>
            </w:r>
            <w:proofErr w:type="spellEnd"/>
            <w:r w:rsidRPr="004D15E5">
              <w:rPr>
                <w:sz w:val="22"/>
                <w:szCs w:val="22"/>
              </w:rPr>
              <w:t>_</w:t>
            </w:r>
            <w:r w:rsidR="000D3920" w:rsidRPr="004D15E5">
              <w:rPr>
                <w:sz w:val="22"/>
                <w:szCs w:val="22"/>
              </w:rPr>
              <w:t xml:space="preserve"> </w:t>
            </w:r>
            <w:r w:rsidRPr="004D15E5">
              <w:rPr>
                <w:sz w:val="22"/>
                <w:szCs w:val="22"/>
              </w:rPr>
              <w:t>Manager</w:t>
            </w:r>
          </w:p>
        </w:tc>
      </w:tr>
      <w:tr w:rsidR="00B541B0" w:rsidRPr="004D15E5" w14:paraId="245FDF36" w14:textId="77777777">
        <w:trPr>
          <w:cantSplit/>
        </w:trPr>
        <w:tc>
          <w:tcPr>
            <w:tcW w:w="10170" w:type="dxa"/>
          </w:tcPr>
          <w:p w14:paraId="75450D2E" w14:textId="77777777" w:rsidR="00B541B0" w:rsidRPr="004D15E5" w:rsidRDefault="00B541B0" w:rsidP="008116D1">
            <w:pPr>
              <w:numPr>
                <w:ilvl w:val="0"/>
                <w:numId w:val="13"/>
              </w:numPr>
              <w:tabs>
                <w:tab w:val="clear" w:pos="1440"/>
              </w:tabs>
              <w:ind w:left="335" w:right="18"/>
              <w:rPr>
                <w:sz w:val="22"/>
                <w:szCs w:val="22"/>
              </w:rPr>
            </w:pPr>
            <w:r w:rsidRPr="004D15E5">
              <w:rPr>
                <w:sz w:val="22"/>
                <w:szCs w:val="22"/>
              </w:rPr>
              <w:t>Will the user be approving payments (PRCs) from an accounting/financial perspective as well as review SDRs and any backup documentation?  This is the second of two levels of approval.</w:t>
            </w:r>
          </w:p>
        </w:tc>
        <w:tc>
          <w:tcPr>
            <w:tcW w:w="3510" w:type="dxa"/>
          </w:tcPr>
          <w:p w14:paraId="75179299" w14:textId="77777777" w:rsidR="00B541B0" w:rsidRPr="004D15E5" w:rsidRDefault="00B541B0" w:rsidP="00EE7EDC">
            <w:pPr>
              <w:tabs>
                <w:tab w:val="left" w:pos="8820"/>
              </w:tabs>
              <w:ind w:right="18"/>
              <w:rPr>
                <w:sz w:val="22"/>
                <w:szCs w:val="22"/>
              </w:rPr>
            </w:pPr>
            <w:proofErr w:type="spellStart"/>
            <w:r w:rsidRPr="004D15E5">
              <w:rPr>
                <w:sz w:val="22"/>
                <w:szCs w:val="22"/>
              </w:rPr>
              <w:t>UR_Accounting_Payment_Manager</w:t>
            </w:r>
            <w:proofErr w:type="spellEnd"/>
          </w:p>
        </w:tc>
      </w:tr>
      <w:tr w:rsidR="00B541B0" w:rsidRPr="004D15E5" w14:paraId="3B651425" w14:textId="77777777">
        <w:trPr>
          <w:cantSplit/>
        </w:trPr>
        <w:tc>
          <w:tcPr>
            <w:tcW w:w="10170" w:type="dxa"/>
          </w:tcPr>
          <w:p w14:paraId="0D02D630" w14:textId="77777777" w:rsidR="00B541B0" w:rsidRDefault="00B541B0" w:rsidP="008116D1">
            <w:pPr>
              <w:numPr>
                <w:ilvl w:val="0"/>
                <w:numId w:val="13"/>
              </w:numPr>
              <w:tabs>
                <w:tab w:val="clear" w:pos="1440"/>
              </w:tabs>
              <w:ind w:left="335" w:right="18"/>
              <w:rPr>
                <w:sz w:val="22"/>
                <w:szCs w:val="22"/>
              </w:rPr>
            </w:pPr>
            <w:r w:rsidRPr="004D15E5">
              <w:rPr>
                <w:sz w:val="22"/>
                <w:szCs w:val="22"/>
              </w:rPr>
              <w:t>Will the user need the ability to review payments (PRCs) as well as review SDRs and related backup documentation?  This user will not be able to approve or deny payments.</w:t>
            </w:r>
          </w:p>
          <w:p w14:paraId="40DFB26C" w14:textId="77777777" w:rsidR="001712FA" w:rsidRPr="00466CE5" w:rsidRDefault="001712FA" w:rsidP="00EE7EDC">
            <w:pPr>
              <w:tabs>
                <w:tab w:val="left" w:pos="8820"/>
              </w:tabs>
              <w:ind w:right="18"/>
              <w:rPr>
                <w:sz w:val="16"/>
                <w:szCs w:val="16"/>
              </w:rPr>
            </w:pPr>
          </w:p>
          <w:p w14:paraId="60CCC1E8" w14:textId="77777777" w:rsidR="004811A5" w:rsidRPr="006B3E5C" w:rsidRDefault="004811A5" w:rsidP="00EE7EDC">
            <w:pPr>
              <w:tabs>
                <w:tab w:val="left" w:pos="8820"/>
              </w:tabs>
              <w:ind w:right="18"/>
              <w:rPr>
                <w:i/>
                <w:iCs/>
                <w:sz w:val="22"/>
                <w:szCs w:val="22"/>
              </w:rPr>
            </w:pPr>
            <w:r w:rsidRPr="00466CE5">
              <w:rPr>
                <w:b/>
                <w:i/>
                <w:iCs/>
                <w:sz w:val="22"/>
                <w:szCs w:val="22"/>
              </w:rPr>
              <w:t>Note</w:t>
            </w:r>
            <w:r>
              <w:rPr>
                <w:b/>
                <w:i/>
                <w:iCs/>
                <w:sz w:val="22"/>
                <w:szCs w:val="22"/>
              </w:rPr>
              <w:t>:</w:t>
            </w:r>
            <w:r>
              <w:rPr>
                <w:i/>
                <w:iCs/>
                <w:sz w:val="22"/>
                <w:szCs w:val="22"/>
              </w:rPr>
              <w:t xml:space="preserve"> You cannot assign </w:t>
            </w:r>
            <w:r w:rsidRPr="00D2453C">
              <w:rPr>
                <w:i/>
                <w:iCs/>
                <w:sz w:val="22"/>
                <w:szCs w:val="22"/>
                <w:u w:val="single"/>
              </w:rPr>
              <w:t>both</w:t>
            </w:r>
            <w:r>
              <w:rPr>
                <w:i/>
                <w:iCs/>
                <w:sz w:val="22"/>
                <w:szCs w:val="22"/>
              </w:rPr>
              <w:t xml:space="preserve"> the</w:t>
            </w:r>
            <w:r w:rsidRPr="006B3E5C">
              <w:rPr>
                <w:i/>
                <w:iCs/>
                <w:sz w:val="22"/>
                <w:szCs w:val="22"/>
              </w:rPr>
              <w:t xml:space="preserve"> Payment Manager and </w:t>
            </w:r>
            <w:r>
              <w:rPr>
                <w:i/>
                <w:iCs/>
                <w:sz w:val="22"/>
                <w:szCs w:val="22"/>
              </w:rPr>
              <w:t xml:space="preserve">the </w:t>
            </w:r>
            <w:r w:rsidRPr="006B3E5C">
              <w:rPr>
                <w:i/>
                <w:iCs/>
                <w:sz w:val="22"/>
                <w:szCs w:val="22"/>
              </w:rPr>
              <w:t xml:space="preserve">Payment Reviewer </w:t>
            </w:r>
            <w:r>
              <w:rPr>
                <w:i/>
                <w:iCs/>
                <w:sz w:val="22"/>
                <w:szCs w:val="22"/>
              </w:rPr>
              <w:t>roles to the same person.</w:t>
            </w:r>
          </w:p>
        </w:tc>
        <w:tc>
          <w:tcPr>
            <w:tcW w:w="3510" w:type="dxa"/>
          </w:tcPr>
          <w:p w14:paraId="2A37D7F8" w14:textId="77777777" w:rsidR="00B541B0" w:rsidRPr="004D15E5" w:rsidRDefault="00B541B0" w:rsidP="00EE7EDC">
            <w:pPr>
              <w:tabs>
                <w:tab w:val="left" w:pos="8820"/>
              </w:tabs>
              <w:ind w:right="18"/>
              <w:rPr>
                <w:sz w:val="22"/>
                <w:szCs w:val="22"/>
              </w:rPr>
            </w:pPr>
            <w:proofErr w:type="spellStart"/>
            <w:r w:rsidRPr="004D15E5">
              <w:rPr>
                <w:sz w:val="22"/>
                <w:szCs w:val="22"/>
              </w:rPr>
              <w:t>UR_Payment_Reviewer</w:t>
            </w:r>
            <w:proofErr w:type="spellEnd"/>
          </w:p>
        </w:tc>
      </w:tr>
      <w:tr w:rsidR="00B541B0" w:rsidRPr="004D15E5" w14:paraId="18929DD9" w14:textId="77777777">
        <w:trPr>
          <w:cantSplit/>
        </w:trPr>
        <w:tc>
          <w:tcPr>
            <w:tcW w:w="10170" w:type="dxa"/>
          </w:tcPr>
          <w:p w14:paraId="2FC29B1F" w14:textId="77777777" w:rsidR="008116D1" w:rsidRDefault="00B541B0" w:rsidP="008116D1">
            <w:pPr>
              <w:numPr>
                <w:ilvl w:val="0"/>
                <w:numId w:val="13"/>
              </w:numPr>
              <w:tabs>
                <w:tab w:val="clear" w:pos="1440"/>
              </w:tabs>
              <w:ind w:left="335" w:right="18"/>
              <w:rPr>
                <w:sz w:val="22"/>
                <w:szCs w:val="22"/>
              </w:rPr>
            </w:pPr>
            <w:r w:rsidRPr="004D15E5">
              <w:rPr>
                <w:sz w:val="22"/>
                <w:szCs w:val="22"/>
              </w:rPr>
              <w:t>Will the user need the ability to reapportion PRCs?  This is when there are multiple lines (e.g., funding sources) on a contract, and funds need to be reallocated among the lines on specific bills.</w:t>
            </w:r>
            <w:r w:rsidR="006E4B47">
              <w:rPr>
                <w:sz w:val="22"/>
                <w:szCs w:val="22"/>
              </w:rPr>
              <w:t xml:space="preserve">  </w:t>
            </w:r>
          </w:p>
          <w:p w14:paraId="57C5B945" w14:textId="77777777" w:rsidR="00A33709" w:rsidRDefault="00C428FA" w:rsidP="008116D1">
            <w:pPr>
              <w:numPr>
                <w:ilvl w:val="0"/>
                <w:numId w:val="13"/>
              </w:numPr>
              <w:tabs>
                <w:tab w:val="clear" w:pos="1440"/>
              </w:tabs>
              <w:ind w:left="335" w:right="18"/>
              <w:rPr>
                <w:sz w:val="22"/>
                <w:szCs w:val="22"/>
              </w:rPr>
            </w:pPr>
            <w:r>
              <w:rPr>
                <w:sz w:val="22"/>
                <w:szCs w:val="22"/>
              </w:rPr>
              <w:t xml:space="preserve">Will the user need the ability to use </w:t>
            </w:r>
            <w:r w:rsidRPr="00C428FA">
              <w:rPr>
                <w:sz w:val="22"/>
                <w:szCs w:val="22"/>
              </w:rPr>
              <w:t>Global Update Service Lines, Global Update Appropriations, and Retroactive Rate Adjustment</w:t>
            </w:r>
            <w:r w:rsidR="007866A2">
              <w:rPr>
                <w:sz w:val="22"/>
                <w:szCs w:val="22"/>
              </w:rPr>
              <w:t>?</w:t>
            </w:r>
          </w:p>
          <w:p w14:paraId="57617112" w14:textId="77777777" w:rsidR="007866A2" w:rsidRPr="00466CE5" w:rsidRDefault="007866A2" w:rsidP="00EE7EDC">
            <w:pPr>
              <w:tabs>
                <w:tab w:val="left" w:pos="8820"/>
              </w:tabs>
              <w:ind w:right="18"/>
              <w:rPr>
                <w:sz w:val="16"/>
                <w:szCs w:val="16"/>
              </w:rPr>
            </w:pPr>
          </w:p>
          <w:p w14:paraId="503B93AF" w14:textId="77777777" w:rsidR="007866A2" w:rsidRDefault="007866A2" w:rsidP="00EE7EDC">
            <w:pPr>
              <w:tabs>
                <w:tab w:val="left" w:pos="8820"/>
              </w:tabs>
              <w:ind w:right="18"/>
              <w:rPr>
                <w:sz w:val="22"/>
                <w:szCs w:val="22"/>
              </w:rPr>
            </w:pPr>
            <w:r>
              <w:rPr>
                <w:sz w:val="22"/>
                <w:szCs w:val="22"/>
              </w:rPr>
              <w:t xml:space="preserve">This role is an add-on to the Payment Manager roles.  This role alone does not allow a user to approve PRCs. </w:t>
            </w:r>
          </w:p>
          <w:p w14:paraId="189D79BE" w14:textId="77777777" w:rsidR="00A33709" w:rsidRPr="00DF3AAA" w:rsidRDefault="00A33709" w:rsidP="00EE7EDC">
            <w:pPr>
              <w:tabs>
                <w:tab w:val="left" w:pos="8820"/>
              </w:tabs>
              <w:ind w:right="18"/>
              <w:rPr>
                <w:sz w:val="16"/>
                <w:szCs w:val="16"/>
              </w:rPr>
            </w:pPr>
          </w:p>
          <w:p w14:paraId="6C542757" w14:textId="77777777" w:rsidR="00B01283" w:rsidRPr="00A33709" w:rsidRDefault="00C428FA" w:rsidP="00EE7EDC">
            <w:pPr>
              <w:tabs>
                <w:tab w:val="left" w:pos="8820"/>
              </w:tabs>
              <w:ind w:right="18"/>
              <w:rPr>
                <w:i/>
                <w:sz w:val="22"/>
                <w:szCs w:val="22"/>
              </w:rPr>
            </w:pPr>
            <w:r w:rsidRPr="00363C02">
              <w:rPr>
                <w:b/>
                <w:i/>
                <w:sz w:val="22"/>
                <w:szCs w:val="22"/>
              </w:rPr>
              <w:t>Please note</w:t>
            </w:r>
            <w:r w:rsidRPr="00A33709">
              <w:rPr>
                <w:i/>
                <w:sz w:val="22"/>
                <w:szCs w:val="22"/>
              </w:rPr>
              <w:t xml:space="preserve"> that only a select few users</w:t>
            </w:r>
            <w:r w:rsidR="00A33709" w:rsidRPr="00A33709">
              <w:rPr>
                <w:i/>
                <w:sz w:val="22"/>
                <w:szCs w:val="22"/>
              </w:rPr>
              <w:t xml:space="preserve"> at the </w:t>
            </w:r>
            <w:r w:rsidRPr="00A33709">
              <w:rPr>
                <w:i/>
                <w:sz w:val="22"/>
                <w:szCs w:val="22"/>
              </w:rPr>
              <w:t xml:space="preserve">senior fiscal </w:t>
            </w:r>
            <w:r w:rsidR="00A33709" w:rsidRPr="00A33709">
              <w:rPr>
                <w:i/>
                <w:sz w:val="22"/>
                <w:szCs w:val="22"/>
              </w:rPr>
              <w:t>level</w:t>
            </w:r>
            <w:r w:rsidR="00D334D0">
              <w:rPr>
                <w:i/>
                <w:sz w:val="22"/>
                <w:szCs w:val="22"/>
              </w:rPr>
              <w:t xml:space="preserve"> should have this role.</w:t>
            </w:r>
          </w:p>
        </w:tc>
        <w:tc>
          <w:tcPr>
            <w:tcW w:w="3510" w:type="dxa"/>
          </w:tcPr>
          <w:p w14:paraId="73763315" w14:textId="77777777" w:rsidR="00B541B0" w:rsidRPr="004D15E5" w:rsidRDefault="00B541B0" w:rsidP="00EE7EDC">
            <w:pPr>
              <w:tabs>
                <w:tab w:val="left" w:pos="8820"/>
              </w:tabs>
              <w:ind w:right="18"/>
              <w:rPr>
                <w:sz w:val="22"/>
                <w:szCs w:val="22"/>
              </w:rPr>
            </w:pPr>
            <w:proofErr w:type="spellStart"/>
            <w:r w:rsidRPr="004D15E5">
              <w:rPr>
                <w:sz w:val="22"/>
                <w:szCs w:val="22"/>
              </w:rPr>
              <w:t>UR_Fiscal_Manager</w:t>
            </w:r>
            <w:proofErr w:type="spellEnd"/>
          </w:p>
        </w:tc>
      </w:tr>
      <w:tr w:rsidR="00B541B0" w:rsidRPr="004D15E5" w14:paraId="3247C519" w14:textId="77777777">
        <w:trPr>
          <w:cantSplit/>
        </w:trPr>
        <w:tc>
          <w:tcPr>
            <w:tcW w:w="10170" w:type="dxa"/>
          </w:tcPr>
          <w:p w14:paraId="4BBE52FE" w14:textId="77777777" w:rsidR="00B541B0" w:rsidRPr="004D15E5" w:rsidRDefault="00862034" w:rsidP="008116D1">
            <w:pPr>
              <w:numPr>
                <w:ilvl w:val="0"/>
                <w:numId w:val="13"/>
              </w:numPr>
              <w:tabs>
                <w:tab w:val="clear" w:pos="1440"/>
              </w:tabs>
              <w:ind w:left="335" w:right="18"/>
              <w:rPr>
                <w:sz w:val="22"/>
                <w:szCs w:val="22"/>
              </w:rPr>
            </w:pPr>
            <w:r w:rsidRPr="004D15E5">
              <w:rPr>
                <w:sz w:val="22"/>
                <w:szCs w:val="22"/>
              </w:rPr>
              <w:lastRenderedPageBreak/>
              <w:t>Will the user need the ability to create, edit, release, authorize credential SDRs?</w:t>
            </w:r>
          </w:p>
        </w:tc>
        <w:tc>
          <w:tcPr>
            <w:tcW w:w="3510" w:type="dxa"/>
          </w:tcPr>
          <w:p w14:paraId="5F82A6D9" w14:textId="77777777" w:rsidR="00B541B0" w:rsidRPr="004D15E5" w:rsidRDefault="00B541B0" w:rsidP="00EE7EDC">
            <w:pPr>
              <w:tabs>
                <w:tab w:val="left" w:pos="8820"/>
              </w:tabs>
              <w:ind w:right="18"/>
              <w:rPr>
                <w:sz w:val="22"/>
                <w:szCs w:val="22"/>
              </w:rPr>
            </w:pPr>
            <w:proofErr w:type="spellStart"/>
            <w:r w:rsidRPr="004D15E5">
              <w:rPr>
                <w:sz w:val="22"/>
                <w:szCs w:val="22"/>
              </w:rPr>
              <w:t>UR_Credential_Billing</w:t>
            </w:r>
            <w:proofErr w:type="spellEnd"/>
            <w:r w:rsidRPr="004D15E5">
              <w:rPr>
                <w:sz w:val="22"/>
                <w:szCs w:val="22"/>
              </w:rPr>
              <w:t>_</w:t>
            </w:r>
            <w:r w:rsidR="000D3920" w:rsidRPr="004D15E5">
              <w:rPr>
                <w:sz w:val="22"/>
                <w:szCs w:val="22"/>
              </w:rPr>
              <w:t xml:space="preserve"> </w:t>
            </w:r>
            <w:r w:rsidRPr="004D15E5">
              <w:rPr>
                <w:sz w:val="22"/>
                <w:szCs w:val="22"/>
              </w:rPr>
              <w:t>Manager</w:t>
            </w:r>
          </w:p>
        </w:tc>
      </w:tr>
      <w:tr w:rsidR="00B541B0" w:rsidRPr="004D15E5" w14:paraId="7FA3BD69" w14:textId="77777777">
        <w:trPr>
          <w:cantSplit/>
        </w:trPr>
        <w:tc>
          <w:tcPr>
            <w:tcW w:w="10170" w:type="dxa"/>
          </w:tcPr>
          <w:p w14:paraId="06612A00" w14:textId="77777777" w:rsidR="00973396" w:rsidRDefault="00B541B0" w:rsidP="008116D1">
            <w:pPr>
              <w:numPr>
                <w:ilvl w:val="0"/>
                <w:numId w:val="13"/>
              </w:numPr>
              <w:tabs>
                <w:tab w:val="clear" w:pos="1440"/>
              </w:tabs>
              <w:ind w:left="335" w:right="18"/>
              <w:rPr>
                <w:sz w:val="22"/>
                <w:szCs w:val="22"/>
              </w:rPr>
            </w:pPr>
            <w:r w:rsidRPr="004D15E5">
              <w:rPr>
                <w:sz w:val="22"/>
                <w:szCs w:val="22"/>
              </w:rPr>
              <w:t>Will the us</w:t>
            </w:r>
            <w:r w:rsidR="00F96B6C">
              <w:rPr>
                <w:sz w:val="22"/>
                <w:szCs w:val="22"/>
              </w:rPr>
              <w:t xml:space="preserve">er need the ability to run </w:t>
            </w:r>
            <w:r w:rsidRPr="004D15E5">
              <w:rPr>
                <w:sz w:val="22"/>
                <w:szCs w:val="22"/>
              </w:rPr>
              <w:t>reports</w:t>
            </w:r>
            <w:r w:rsidR="00F96B6C">
              <w:rPr>
                <w:sz w:val="22"/>
                <w:szCs w:val="22"/>
              </w:rPr>
              <w:t xml:space="preserve"> for </w:t>
            </w:r>
            <w:smartTag w:uri="urn:schemas-microsoft-com:office:smarttags" w:element="City">
              <w:smartTag w:uri="urn:schemas-microsoft-com:office:smarttags" w:element="place">
                <w:r w:rsidR="00F96B6C">
                  <w:rPr>
                    <w:sz w:val="22"/>
                    <w:szCs w:val="22"/>
                  </w:rPr>
                  <w:t>UR</w:t>
                </w:r>
              </w:smartTag>
            </w:smartTag>
            <w:r w:rsidR="00F96B6C">
              <w:rPr>
                <w:sz w:val="22"/>
                <w:szCs w:val="22"/>
              </w:rPr>
              <w:t xml:space="preserve"> contracts</w:t>
            </w:r>
            <w:r w:rsidRPr="004D15E5">
              <w:rPr>
                <w:sz w:val="22"/>
                <w:szCs w:val="22"/>
              </w:rPr>
              <w:t>?</w:t>
            </w:r>
          </w:p>
          <w:p w14:paraId="5894F447" w14:textId="77777777" w:rsidR="00B541B0" w:rsidRPr="004D15E5" w:rsidRDefault="00973396" w:rsidP="00363C02">
            <w:pPr>
              <w:spacing w:before="40"/>
              <w:ind w:left="-29" w:right="14"/>
              <w:rPr>
                <w:sz w:val="22"/>
                <w:szCs w:val="22"/>
              </w:rPr>
            </w:pPr>
            <w:r w:rsidRPr="00363C02">
              <w:rPr>
                <w:b/>
                <w:i/>
                <w:sz w:val="22"/>
                <w:szCs w:val="22"/>
              </w:rPr>
              <w:t>Note</w:t>
            </w:r>
            <w:r w:rsidRPr="00973396">
              <w:rPr>
                <w:i/>
                <w:sz w:val="22"/>
                <w:szCs w:val="22"/>
              </w:rPr>
              <w:t>:</w:t>
            </w:r>
            <w:r>
              <w:rPr>
                <w:sz w:val="22"/>
                <w:szCs w:val="22"/>
              </w:rPr>
              <w:t xml:space="preserve"> </w:t>
            </w:r>
            <w:r w:rsidRPr="00973396">
              <w:rPr>
                <w:i/>
                <w:sz w:val="22"/>
                <w:szCs w:val="22"/>
              </w:rPr>
              <w:t xml:space="preserve">Administrators may also consider assigning </w:t>
            </w:r>
            <w:proofErr w:type="spellStart"/>
            <w:r w:rsidRPr="00973396">
              <w:rPr>
                <w:i/>
                <w:sz w:val="22"/>
                <w:szCs w:val="22"/>
              </w:rPr>
              <w:t>UR_DI_Reports</w:t>
            </w:r>
            <w:proofErr w:type="spellEnd"/>
            <w:r w:rsidRPr="00973396">
              <w:rPr>
                <w:i/>
                <w:sz w:val="22"/>
                <w:szCs w:val="22"/>
              </w:rPr>
              <w:t xml:space="preserve"> to f</w:t>
            </w:r>
            <w:r>
              <w:rPr>
                <w:i/>
                <w:sz w:val="22"/>
                <w:szCs w:val="22"/>
              </w:rPr>
              <w:t>acilitate access to de-identified reports which may be provided for auditors, etc.</w:t>
            </w:r>
          </w:p>
        </w:tc>
        <w:tc>
          <w:tcPr>
            <w:tcW w:w="3510" w:type="dxa"/>
          </w:tcPr>
          <w:p w14:paraId="656C1D0F" w14:textId="77777777" w:rsidR="00B541B0" w:rsidRPr="004D15E5" w:rsidRDefault="00B541B0" w:rsidP="00EE7EDC">
            <w:pPr>
              <w:tabs>
                <w:tab w:val="left" w:pos="8820"/>
              </w:tabs>
              <w:ind w:right="18"/>
              <w:rPr>
                <w:sz w:val="22"/>
                <w:szCs w:val="22"/>
              </w:rPr>
            </w:pPr>
            <w:r w:rsidRPr="004D15E5">
              <w:rPr>
                <w:sz w:val="22"/>
                <w:szCs w:val="22"/>
              </w:rPr>
              <w:t>UR_Reports</w:t>
            </w:r>
          </w:p>
        </w:tc>
      </w:tr>
    </w:tbl>
    <w:p w14:paraId="47A653BD" w14:textId="77777777" w:rsidR="00DB32A5" w:rsidRPr="00971DF1" w:rsidRDefault="00DB32A5" w:rsidP="00DB32A5">
      <w:pPr>
        <w:tabs>
          <w:tab w:val="left" w:pos="8820"/>
        </w:tabs>
        <w:ind w:left="270" w:right="18" w:hanging="90"/>
        <w:rPr>
          <w:sz w:val="22"/>
          <w:szCs w:val="22"/>
        </w:rPr>
      </w:pPr>
      <w:r w:rsidRPr="00524EA5">
        <w:rPr>
          <w:b/>
          <w:sz w:val="28"/>
          <w:szCs w:val="28"/>
          <w:vertAlign w:val="superscript"/>
        </w:rPr>
        <w:t xml:space="preserve">* </w:t>
      </w:r>
      <w:r w:rsidRPr="00971DF1">
        <w:rPr>
          <w:sz w:val="22"/>
          <w:szCs w:val="22"/>
        </w:rPr>
        <w:t>Agencies that have only two approvals per bill do not approve SDRs.  They only approve PRC’s and have the same two levels of PRC approval described above.</w:t>
      </w:r>
    </w:p>
    <w:p w14:paraId="52E75765" w14:textId="77777777" w:rsidR="00DB32A5" w:rsidRDefault="00DB32A5"/>
    <w:p w14:paraId="1010A073" w14:textId="77777777" w:rsidR="00363C02" w:rsidRPr="002D1E96" w:rsidRDefault="00363C02" w:rsidP="00363C02">
      <w:pPr>
        <w:tabs>
          <w:tab w:val="left" w:pos="8820"/>
        </w:tabs>
        <w:spacing w:before="60" w:after="120"/>
        <w:ind w:right="14"/>
        <w:rPr>
          <w:b/>
          <w:bCs/>
        </w:rPr>
      </w:pPr>
      <w:r w:rsidRPr="00363C02">
        <w:rPr>
          <w:b/>
          <w:i/>
          <w:sz w:val="22"/>
          <w:szCs w:val="22"/>
        </w:rPr>
        <w:t>De-identified roles</w:t>
      </w:r>
      <w:r w:rsidRPr="004D15E5">
        <w:rPr>
          <w:sz w:val="22"/>
          <w:szCs w:val="22"/>
        </w:rPr>
        <w:t xml:space="preserve"> are assigned to users who need to manage PRCs, review reports</w:t>
      </w:r>
      <w:r>
        <w:rPr>
          <w:sz w:val="22"/>
          <w:szCs w:val="22"/>
        </w:rPr>
        <w:t>,</w:t>
      </w:r>
      <w:r w:rsidRPr="004D15E5">
        <w:rPr>
          <w:sz w:val="22"/>
          <w:szCs w:val="22"/>
        </w:rPr>
        <w:t xml:space="preserve"> or </w:t>
      </w:r>
      <w:r>
        <w:rPr>
          <w:sz w:val="22"/>
          <w:szCs w:val="22"/>
        </w:rPr>
        <w:t xml:space="preserve">view client information </w:t>
      </w:r>
      <w:r w:rsidRPr="004D15E5">
        <w:rPr>
          <w:sz w:val="22"/>
          <w:szCs w:val="22"/>
        </w:rPr>
        <w:t xml:space="preserve">without the ability to view </w:t>
      </w:r>
      <w:r>
        <w:rPr>
          <w:sz w:val="22"/>
          <w:szCs w:val="22"/>
        </w:rPr>
        <w:t xml:space="preserve">identifying </w:t>
      </w:r>
      <w:r w:rsidRPr="004D15E5">
        <w:rPr>
          <w:sz w:val="22"/>
          <w:szCs w:val="22"/>
        </w:rPr>
        <w:t>client</w:t>
      </w:r>
      <w:r>
        <w:rPr>
          <w:sz w:val="22"/>
          <w:szCs w:val="22"/>
        </w:rPr>
        <w:t xml:space="preserve"> data</w:t>
      </w:r>
      <w:r w:rsidRPr="004D15E5">
        <w:rPr>
          <w:sz w:val="22"/>
          <w:szCs w:val="22"/>
        </w:rPr>
        <w:t xml:space="preserve"> </w:t>
      </w:r>
      <w:r>
        <w:rPr>
          <w:sz w:val="22"/>
          <w:szCs w:val="22"/>
        </w:rPr>
        <w:t>(e.g</w:t>
      </w:r>
      <w:r w:rsidRPr="004D15E5">
        <w:rPr>
          <w:sz w:val="22"/>
          <w:szCs w:val="22"/>
        </w:rPr>
        <w:t>., client nam</w:t>
      </w:r>
      <w:r>
        <w:rPr>
          <w:sz w:val="22"/>
          <w:szCs w:val="22"/>
        </w:rPr>
        <w:t>e, demographic information</w:t>
      </w:r>
      <w:r w:rsidRPr="004D15E5">
        <w:rPr>
          <w:sz w:val="22"/>
          <w:szCs w:val="22"/>
        </w:rPr>
        <w:t>)</w:t>
      </w:r>
      <w:r>
        <w:rPr>
          <w:sz w:val="22"/>
          <w:szCs w:val="22"/>
        </w:rPr>
        <w:t>.</w:t>
      </w:r>
      <w:r w:rsidRPr="004D15E5">
        <w:rPr>
          <w:sz w:val="22"/>
          <w:szCs w:val="22"/>
        </w:rPr>
        <w:t xml:space="preserve">  Clients are de-identified</w:t>
      </w:r>
      <w:r>
        <w:rPr>
          <w:sz w:val="22"/>
          <w:szCs w:val="22"/>
        </w:rPr>
        <w:t xml:space="preserve"> </w:t>
      </w:r>
      <w:proofErr w:type="gramStart"/>
      <w:r>
        <w:rPr>
          <w:sz w:val="22"/>
          <w:szCs w:val="22"/>
        </w:rPr>
        <w:t>on</w:t>
      </w:r>
      <w:proofErr w:type="gramEnd"/>
      <w:r>
        <w:rPr>
          <w:sz w:val="22"/>
          <w:szCs w:val="22"/>
        </w:rPr>
        <w:t xml:space="preserve"> the reports. The </w:t>
      </w:r>
      <w:r w:rsidRPr="004D15E5">
        <w:rPr>
          <w:sz w:val="22"/>
          <w:szCs w:val="22"/>
        </w:rPr>
        <w:t>system-generated Client ID is shown rather than client name.</w:t>
      </w:r>
    </w:p>
    <w:tbl>
      <w:tblPr>
        <w:tblW w:w="1368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10170"/>
        <w:gridCol w:w="3510"/>
      </w:tblGrid>
      <w:tr w:rsidR="00DB32A5" w:rsidRPr="004D15E5" w14:paraId="6A73B962" w14:textId="77777777">
        <w:trPr>
          <w:cantSplit/>
          <w:tblHeader/>
        </w:trPr>
        <w:tc>
          <w:tcPr>
            <w:tcW w:w="10170" w:type="dxa"/>
            <w:shd w:val="clear" w:color="auto" w:fill="F3F3F3"/>
          </w:tcPr>
          <w:p w14:paraId="68E81EB0" w14:textId="77777777" w:rsidR="00DB32A5" w:rsidRPr="002D1E96" w:rsidRDefault="00DB32A5" w:rsidP="00E159A9">
            <w:pPr>
              <w:tabs>
                <w:tab w:val="left" w:pos="8820"/>
              </w:tabs>
              <w:spacing w:before="60" w:after="60"/>
              <w:ind w:right="18"/>
              <w:rPr>
                <w:b/>
                <w:bCs/>
              </w:rPr>
            </w:pPr>
            <w:r w:rsidRPr="002D1E96">
              <w:rPr>
                <w:b/>
                <w:bCs/>
              </w:rPr>
              <w:t>Question</w:t>
            </w:r>
            <w:r>
              <w:rPr>
                <w:b/>
                <w:bCs/>
              </w:rPr>
              <w:t>s for De-Identified (DI) Unit Rate Roles</w:t>
            </w:r>
          </w:p>
        </w:tc>
        <w:tc>
          <w:tcPr>
            <w:tcW w:w="3510" w:type="dxa"/>
            <w:shd w:val="clear" w:color="auto" w:fill="F3F3F3"/>
          </w:tcPr>
          <w:p w14:paraId="2BEE27A5" w14:textId="77777777" w:rsidR="00DB32A5" w:rsidRPr="002D1E96" w:rsidRDefault="00DB32A5" w:rsidP="00E159A9">
            <w:pPr>
              <w:tabs>
                <w:tab w:val="left" w:pos="8820"/>
              </w:tabs>
              <w:spacing w:before="60" w:after="60"/>
              <w:ind w:right="18"/>
              <w:rPr>
                <w:b/>
                <w:bCs/>
              </w:rPr>
            </w:pPr>
            <w:r w:rsidRPr="002D1E96">
              <w:rPr>
                <w:b/>
                <w:bCs/>
              </w:rPr>
              <w:t>If “Yes,” assign this role</w:t>
            </w:r>
          </w:p>
        </w:tc>
      </w:tr>
      <w:tr w:rsidR="00DB32A5" w:rsidRPr="004D15E5" w14:paraId="08DDA6FC" w14:textId="77777777">
        <w:trPr>
          <w:cantSplit/>
        </w:trPr>
        <w:tc>
          <w:tcPr>
            <w:tcW w:w="10170" w:type="dxa"/>
            <w:tcBorders>
              <w:top w:val="single" w:sz="4" w:space="0" w:color="auto"/>
              <w:left w:val="single" w:sz="4" w:space="0" w:color="auto"/>
              <w:bottom w:val="single" w:sz="4" w:space="0" w:color="auto"/>
              <w:right w:val="single" w:sz="4" w:space="0" w:color="auto"/>
            </w:tcBorders>
          </w:tcPr>
          <w:p w14:paraId="749BD9A3" w14:textId="77777777" w:rsidR="00DB32A5" w:rsidRPr="004D15E5" w:rsidRDefault="00DB32A5" w:rsidP="00E159A9">
            <w:pPr>
              <w:numPr>
                <w:ilvl w:val="0"/>
                <w:numId w:val="13"/>
              </w:numPr>
              <w:tabs>
                <w:tab w:val="clear" w:pos="1440"/>
              </w:tabs>
              <w:ind w:left="335" w:right="18"/>
              <w:rPr>
                <w:sz w:val="22"/>
                <w:szCs w:val="22"/>
              </w:rPr>
            </w:pPr>
            <w:r w:rsidRPr="004D15E5">
              <w:rPr>
                <w:sz w:val="22"/>
                <w:szCs w:val="22"/>
              </w:rPr>
              <w:t>Will the user be approving payments (PRCs) from a programmatic perspective</w:t>
            </w:r>
            <w:r>
              <w:rPr>
                <w:sz w:val="22"/>
                <w:szCs w:val="22"/>
              </w:rPr>
              <w:t xml:space="preserve"> and review de-identified claim documents?</w:t>
            </w:r>
            <w:r w:rsidRPr="004D15E5">
              <w:rPr>
                <w:sz w:val="22"/>
                <w:szCs w:val="22"/>
              </w:rPr>
              <w:t xml:space="preserve">  This is the first of two levels of approval.</w:t>
            </w:r>
          </w:p>
        </w:tc>
        <w:tc>
          <w:tcPr>
            <w:tcW w:w="3510" w:type="dxa"/>
            <w:tcBorders>
              <w:top w:val="single" w:sz="4" w:space="0" w:color="auto"/>
              <w:left w:val="single" w:sz="4" w:space="0" w:color="auto"/>
              <w:bottom w:val="single" w:sz="4" w:space="0" w:color="auto"/>
              <w:right w:val="single" w:sz="4" w:space="0" w:color="auto"/>
            </w:tcBorders>
          </w:tcPr>
          <w:p w14:paraId="19F937C8" w14:textId="77777777" w:rsidR="00DB32A5" w:rsidRPr="00DB32A5" w:rsidRDefault="00DB32A5" w:rsidP="00E159A9">
            <w:pPr>
              <w:tabs>
                <w:tab w:val="left" w:pos="8820"/>
              </w:tabs>
              <w:ind w:right="18"/>
              <w:rPr>
                <w:sz w:val="22"/>
                <w:szCs w:val="22"/>
              </w:rPr>
            </w:pPr>
            <w:proofErr w:type="spellStart"/>
            <w:r w:rsidRPr="00DB32A5">
              <w:rPr>
                <w:sz w:val="22"/>
                <w:szCs w:val="22"/>
              </w:rPr>
              <w:t>UR_DI_Program_Payment</w:t>
            </w:r>
            <w:proofErr w:type="spellEnd"/>
            <w:r w:rsidRPr="00DB32A5">
              <w:rPr>
                <w:sz w:val="22"/>
                <w:szCs w:val="22"/>
              </w:rPr>
              <w:t>_ Manager</w:t>
            </w:r>
          </w:p>
        </w:tc>
      </w:tr>
      <w:tr w:rsidR="00DB32A5" w:rsidRPr="004D15E5" w14:paraId="7F816EDB" w14:textId="77777777">
        <w:trPr>
          <w:cantSplit/>
        </w:trPr>
        <w:tc>
          <w:tcPr>
            <w:tcW w:w="10170" w:type="dxa"/>
            <w:tcBorders>
              <w:top w:val="single" w:sz="4" w:space="0" w:color="auto"/>
              <w:left w:val="single" w:sz="4" w:space="0" w:color="auto"/>
              <w:bottom w:val="single" w:sz="4" w:space="0" w:color="auto"/>
              <w:right w:val="single" w:sz="4" w:space="0" w:color="auto"/>
            </w:tcBorders>
          </w:tcPr>
          <w:p w14:paraId="3A5BD548" w14:textId="77777777" w:rsidR="00DB32A5" w:rsidRPr="004D15E5" w:rsidRDefault="00DB32A5" w:rsidP="00E159A9">
            <w:pPr>
              <w:numPr>
                <w:ilvl w:val="0"/>
                <w:numId w:val="13"/>
              </w:numPr>
              <w:tabs>
                <w:tab w:val="clear" w:pos="1440"/>
              </w:tabs>
              <w:ind w:left="335" w:right="18"/>
              <w:rPr>
                <w:sz w:val="22"/>
                <w:szCs w:val="22"/>
              </w:rPr>
            </w:pPr>
            <w:r w:rsidRPr="004D15E5">
              <w:rPr>
                <w:sz w:val="22"/>
                <w:szCs w:val="22"/>
              </w:rPr>
              <w:t>Will the user be approving payments (PRCs) from an accounting/financial perspective</w:t>
            </w:r>
            <w:r>
              <w:rPr>
                <w:sz w:val="22"/>
                <w:szCs w:val="22"/>
              </w:rPr>
              <w:t xml:space="preserve"> and review de-identified claim documents</w:t>
            </w:r>
            <w:r w:rsidRPr="004D15E5">
              <w:rPr>
                <w:sz w:val="22"/>
                <w:szCs w:val="22"/>
              </w:rPr>
              <w:t>?  This is the second of two levels of approval.</w:t>
            </w:r>
          </w:p>
        </w:tc>
        <w:tc>
          <w:tcPr>
            <w:tcW w:w="3510" w:type="dxa"/>
            <w:tcBorders>
              <w:top w:val="single" w:sz="4" w:space="0" w:color="auto"/>
              <w:left w:val="single" w:sz="4" w:space="0" w:color="auto"/>
              <w:bottom w:val="single" w:sz="4" w:space="0" w:color="auto"/>
              <w:right w:val="single" w:sz="4" w:space="0" w:color="auto"/>
            </w:tcBorders>
          </w:tcPr>
          <w:p w14:paraId="70120CC9" w14:textId="77777777" w:rsidR="00DB32A5" w:rsidRPr="00DB32A5" w:rsidRDefault="00DB32A5" w:rsidP="00E159A9">
            <w:pPr>
              <w:tabs>
                <w:tab w:val="left" w:pos="8820"/>
              </w:tabs>
              <w:ind w:right="18"/>
              <w:rPr>
                <w:sz w:val="22"/>
                <w:szCs w:val="22"/>
              </w:rPr>
            </w:pPr>
            <w:proofErr w:type="spellStart"/>
            <w:r w:rsidRPr="00DB32A5">
              <w:rPr>
                <w:sz w:val="22"/>
                <w:szCs w:val="22"/>
              </w:rPr>
              <w:t>UR_DI_Accounting_Payment_Manager</w:t>
            </w:r>
            <w:proofErr w:type="spellEnd"/>
          </w:p>
        </w:tc>
      </w:tr>
      <w:tr w:rsidR="00DB32A5" w:rsidRPr="004D15E5" w14:paraId="1F1BC43B" w14:textId="77777777">
        <w:trPr>
          <w:cantSplit/>
        </w:trPr>
        <w:tc>
          <w:tcPr>
            <w:tcW w:w="10170" w:type="dxa"/>
            <w:tcBorders>
              <w:top w:val="single" w:sz="4" w:space="0" w:color="auto"/>
              <w:left w:val="single" w:sz="4" w:space="0" w:color="auto"/>
              <w:bottom w:val="single" w:sz="4" w:space="0" w:color="auto"/>
              <w:right w:val="single" w:sz="4" w:space="0" w:color="auto"/>
            </w:tcBorders>
          </w:tcPr>
          <w:p w14:paraId="2386C0DF" w14:textId="77777777" w:rsidR="00DB32A5" w:rsidRDefault="00DB32A5" w:rsidP="00E159A9">
            <w:pPr>
              <w:numPr>
                <w:ilvl w:val="0"/>
                <w:numId w:val="13"/>
              </w:numPr>
              <w:tabs>
                <w:tab w:val="clear" w:pos="1440"/>
              </w:tabs>
              <w:ind w:left="335" w:right="18"/>
              <w:rPr>
                <w:sz w:val="22"/>
                <w:szCs w:val="22"/>
              </w:rPr>
            </w:pPr>
            <w:r w:rsidRPr="004D15E5">
              <w:rPr>
                <w:sz w:val="22"/>
                <w:szCs w:val="22"/>
              </w:rPr>
              <w:t>Will the user need the ability to review payments (PRCs)</w:t>
            </w:r>
            <w:r>
              <w:rPr>
                <w:sz w:val="22"/>
                <w:szCs w:val="22"/>
              </w:rPr>
              <w:t xml:space="preserve"> and de-identified claim documents</w:t>
            </w:r>
            <w:r w:rsidRPr="004D15E5">
              <w:rPr>
                <w:sz w:val="22"/>
                <w:szCs w:val="22"/>
              </w:rPr>
              <w:t>?  This user will not be able to approve or deny payments.</w:t>
            </w:r>
          </w:p>
          <w:p w14:paraId="03A1E17D" w14:textId="77777777" w:rsidR="00DB32A5" w:rsidRPr="00363C02" w:rsidRDefault="00DB32A5" w:rsidP="00DB32A5">
            <w:pPr>
              <w:ind w:left="335" w:right="18" w:hanging="360"/>
              <w:rPr>
                <w:sz w:val="16"/>
                <w:szCs w:val="16"/>
              </w:rPr>
            </w:pPr>
          </w:p>
          <w:p w14:paraId="74542DE8" w14:textId="77777777" w:rsidR="00DB32A5" w:rsidRPr="004D15E5" w:rsidRDefault="00DB32A5" w:rsidP="00DB32A5">
            <w:pPr>
              <w:ind w:left="335" w:right="18" w:hanging="360"/>
              <w:rPr>
                <w:sz w:val="22"/>
                <w:szCs w:val="22"/>
              </w:rPr>
            </w:pPr>
            <w:r w:rsidRPr="00363C02">
              <w:rPr>
                <w:b/>
                <w:i/>
                <w:sz w:val="22"/>
                <w:szCs w:val="22"/>
              </w:rPr>
              <w:t>Note</w:t>
            </w:r>
            <w:r w:rsidRPr="00DB32A5">
              <w:rPr>
                <w:sz w:val="22"/>
                <w:szCs w:val="22"/>
              </w:rPr>
              <w:t>: You cannot assign both the Payment Manager and the Payment Reviewer roles to the same person.</w:t>
            </w:r>
          </w:p>
        </w:tc>
        <w:tc>
          <w:tcPr>
            <w:tcW w:w="3510" w:type="dxa"/>
            <w:tcBorders>
              <w:top w:val="single" w:sz="4" w:space="0" w:color="auto"/>
              <w:left w:val="single" w:sz="4" w:space="0" w:color="auto"/>
              <w:bottom w:val="single" w:sz="4" w:space="0" w:color="auto"/>
              <w:right w:val="single" w:sz="4" w:space="0" w:color="auto"/>
            </w:tcBorders>
          </w:tcPr>
          <w:p w14:paraId="5C7211A5" w14:textId="77777777" w:rsidR="00DB32A5" w:rsidRPr="004D15E5" w:rsidRDefault="00DB32A5" w:rsidP="00E159A9">
            <w:pPr>
              <w:tabs>
                <w:tab w:val="left" w:pos="8820"/>
              </w:tabs>
              <w:ind w:right="18"/>
              <w:rPr>
                <w:sz w:val="22"/>
                <w:szCs w:val="22"/>
              </w:rPr>
            </w:pPr>
            <w:proofErr w:type="spellStart"/>
            <w:r w:rsidRPr="004D15E5">
              <w:rPr>
                <w:sz w:val="22"/>
                <w:szCs w:val="22"/>
              </w:rPr>
              <w:t>UR_</w:t>
            </w:r>
            <w:r>
              <w:rPr>
                <w:sz w:val="22"/>
                <w:szCs w:val="22"/>
              </w:rPr>
              <w:t>DI_</w:t>
            </w:r>
            <w:r w:rsidRPr="004D15E5">
              <w:rPr>
                <w:sz w:val="22"/>
                <w:szCs w:val="22"/>
              </w:rPr>
              <w:t>Payment_Reviewer</w:t>
            </w:r>
            <w:proofErr w:type="spellEnd"/>
          </w:p>
        </w:tc>
      </w:tr>
      <w:tr w:rsidR="00DB32A5" w:rsidRPr="004D15E5" w14:paraId="0AAD5D1D" w14:textId="77777777">
        <w:trPr>
          <w:cantSplit/>
        </w:trPr>
        <w:tc>
          <w:tcPr>
            <w:tcW w:w="10170" w:type="dxa"/>
            <w:tcBorders>
              <w:top w:val="single" w:sz="4" w:space="0" w:color="auto"/>
              <w:left w:val="single" w:sz="4" w:space="0" w:color="auto"/>
              <w:bottom w:val="single" w:sz="4" w:space="0" w:color="auto"/>
              <w:right w:val="single" w:sz="4" w:space="0" w:color="auto"/>
            </w:tcBorders>
          </w:tcPr>
          <w:p w14:paraId="0743C462" w14:textId="77777777" w:rsidR="00DB32A5" w:rsidRDefault="00DB32A5" w:rsidP="00E159A9">
            <w:pPr>
              <w:numPr>
                <w:ilvl w:val="0"/>
                <w:numId w:val="13"/>
              </w:numPr>
              <w:tabs>
                <w:tab w:val="clear" w:pos="1440"/>
              </w:tabs>
              <w:ind w:left="335" w:right="18"/>
              <w:rPr>
                <w:sz w:val="22"/>
                <w:szCs w:val="22"/>
              </w:rPr>
            </w:pPr>
            <w:r w:rsidRPr="004D15E5">
              <w:rPr>
                <w:sz w:val="22"/>
                <w:szCs w:val="22"/>
              </w:rPr>
              <w:t>Will the user need the ability to reapportion PRCs?  This is when there are multiple lines (e.g., funding sources) on a contract, and funds need to be reallocated among the lines on specific bills.</w:t>
            </w:r>
            <w:r>
              <w:rPr>
                <w:sz w:val="22"/>
                <w:szCs w:val="22"/>
              </w:rPr>
              <w:t xml:space="preserve">  </w:t>
            </w:r>
          </w:p>
          <w:p w14:paraId="4DD198E0" w14:textId="77777777" w:rsidR="00DB32A5" w:rsidRDefault="00DB32A5" w:rsidP="00E159A9">
            <w:pPr>
              <w:numPr>
                <w:ilvl w:val="0"/>
                <w:numId w:val="13"/>
              </w:numPr>
              <w:tabs>
                <w:tab w:val="clear" w:pos="1440"/>
              </w:tabs>
              <w:ind w:left="335" w:right="18"/>
              <w:rPr>
                <w:sz w:val="22"/>
                <w:szCs w:val="22"/>
              </w:rPr>
            </w:pPr>
            <w:r>
              <w:rPr>
                <w:sz w:val="22"/>
                <w:szCs w:val="22"/>
              </w:rPr>
              <w:t xml:space="preserve">Will the user need the ability to use </w:t>
            </w:r>
            <w:r w:rsidRPr="00C428FA">
              <w:rPr>
                <w:sz w:val="22"/>
                <w:szCs w:val="22"/>
              </w:rPr>
              <w:t>Global Update Service Lines, Global Update Appropriations, and Retroactive Rate Adjustment</w:t>
            </w:r>
            <w:r>
              <w:rPr>
                <w:sz w:val="22"/>
                <w:szCs w:val="22"/>
              </w:rPr>
              <w:t>?</w:t>
            </w:r>
          </w:p>
          <w:p w14:paraId="7CE2A8D5" w14:textId="77777777" w:rsidR="00DB32A5" w:rsidRPr="00363C02" w:rsidRDefault="00DB32A5" w:rsidP="00DB32A5">
            <w:pPr>
              <w:ind w:left="335" w:right="18" w:hanging="360"/>
              <w:rPr>
                <w:sz w:val="16"/>
                <w:szCs w:val="16"/>
              </w:rPr>
            </w:pPr>
          </w:p>
          <w:p w14:paraId="1E73DCF5" w14:textId="77777777" w:rsidR="00DB32A5" w:rsidRDefault="00DB32A5" w:rsidP="00DB32A5">
            <w:pPr>
              <w:ind w:left="335" w:right="18" w:hanging="360"/>
              <w:rPr>
                <w:sz w:val="22"/>
                <w:szCs w:val="22"/>
              </w:rPr>
            </w:pPr>
            <w:r>
              <w:rPr>
                <w:sz w:val="22"/>
                <w:szCs w:val="22"/>
              </w:rPr>
              <w:t xml:space="preserve">This role is an add-on to the Payment Manager roles.  This role alone does not allow a user to approve PRCs. </w:t>
            </w:r>
          </w:p>
          <w:p w14:paraId="5DF053EE" w14:textId="77777777" w:rsidR="00DB32A5" w:rsidRPr="00363C02" w:rsidRDefault="00DB32A5" w:rsidP="00DB32A5">
            <w:pPr>
              <w:ind w:left="335" w:right="18" w:hanging="360"/>
              <w:rPr>
                <w:sz w:val="16"/>
                <w:szCs w:val="16"/>
              </w:rPr>
            </w:pPr>
          </w:p>
          <w:p w14:paraId="67D0C2C0" w14:textId="77777777" w:rsidR="00DB32A5" w:rsidRPr="004D15E5" w:rsidRDefault="00DB32A5" w:rsidP="00DB32A5">
            <w:pPr>
              <w:ind w:left="335" w:right="18" w:hanging="360"/>
              <w:rPr>
                <w:sz w:val="22"/>
                <w:szCs w:val="22"/>
              </w:rPr>
            </w:pPr>
            <w:r w:rsidRPr="00363C02">
              <w:rPr>
                <w:b/>
                <w:i/>
                <w:sz w:val="22"/>
                <w:szCs w:val="22"/>
              </w:rPr>
              <w:t>Please note</w:t>
            </w:r>
            <w:r w:rsidR="00363C02">
              <w:rPr>
                <w:sz w:val="22"/>
                <w:szCs w:val="22"/>
              </w:rPr>
              <w:t>: O</w:t>
            </w:r>
            <w:r w:rsidRPr="00DB32A5">
              <w:rPr>
                <w:sz w:val="22"/>
                <w:szCs w:val="22"/>
              </w:rPr>
              <w:t>nly a select few users at the senior fiscal level should have this role.</w:t>
            </w:r>
          </w:p>
        </w:tc>
        <w:tc>
          <w:tcPr>
            <w:tcW w:w="3510" w:type="dxa"/>
            <w:tcBorders>
              <w:top w:val="single" w:sz="4" w:space="0" w:color="auto"/>
              <w:left w:val="single" w:sz="4" w:space="0" w:color="auto"/>
              <w:bottom w:val="single" w:sz="4" w:space="0" w:color="auto"/>
              <w:right w:val="single" w:sz="4" w:space="0" w:color="auto"/>
            </w:tcBorders>
          </w:tcPr>
          <w:p w14:paraId="4ECC322A" w14:textId="77777777" w:rsidR="00DB32A5" w:rsidRPr="004D15E5" w:rsidRDefault="00DB32A5" w:rsidP="00E159A9">
            <w:pPr>
              <w:tabs>
                <w:tab w:val="left" w:pos="8820"/>
              </w:tabs>
              <w:ind w:right="18"/>
              <w:rPr>
                <w:sz w:val="22"/>
                <w:szCs w:val="22"/>
              </w:rPr>
            </w:pPr>
            <w:proofErr w:type="spellStart"/>
            <w:r w:rsidRPr="004D15E5">
              <w:rPr>
                <w:sz w:val="22"/>
                <w:szCs w:val="22"/>
              </w:rPr>
              <w:t>UR_Fiscal_Manager</w:t>
            </w:r>
            <w:proofErr w:type="spellEnd"/>
          </w:p>
        </w:tc>
      </w:tr>
      <w:tr w:rsidR="00DB32A5" w:rsidRPr="004D15E5" w14:paraId="31C2431D" w14:textId="77777777">
        <w:trPr>
          <w:cantSplit/>
        </w:trPr>
        <w:tc>
          <w:tcPr>
            <w:tcW w:w="10170" w:type="dxa"/>
            <w:tcBorders>
              <w:top w:val="single" w:sz="4" w:space="0" w:color="auto"/>
              <w:left w:val="single" w:sz="4" w:space="0" w:color="auto"/>
              <w:bottom w:val="single" w:sz="4" w:space="0" w:color="auto"/>
              <w:right w:val="single" w:sz="4" w:space="0" w:color="auto"/>
            </w:tcBorders>
          </w:tcPr>
          <w:p w14:paraId="37D9CB92" w14:textId="77777777" w:rsidR="00DB32A5" w:rsidRPr="00B10DAB" w:rsidRDefault="00DB32A5" w:rsidP="00E159A9">
            <w:pPr>
              <w:numPr>
                <w:ilvl w:val="0"/>
                <w:numId w:val="13"/>
              </w:numPr>
              <w:tabs>
                <w:tab w:val="clear" w:pos="1440"/>
              </w:tabs>
              <w:ind w:left="335" w:right="18"/>
              <w:rPr>
                <w:sz w:val="22"/>
                <w:szCs w:val="22"/>
              </w:rPr>
            </w:pPr>
            <w:r w:rsidRPr="00B10DAB">
              <w:rPr>
                <w:sz w:val="22"/>
                <w:szCs w:val="22"/>
              </w:rPr>
              <w:t xml:space="preserve">Will the user need the ability to see reports without client information (i.e. name, DOB, </w:t>
            </w:r>
            <w:smartTag w:uri="urn:schemas-microsoft-com:office:smarttags" w:element="stockticker">
              <w:r w:rsidRPr="00B10DAB">
                <w:rPr>
                  <w:sz w:val="22"/>
                  <w:szCs w:val="22"/>
                </w:rPr>
                <w:t>SSN</w:t>
              </w:r>
            </w:smartTag>
            <w:r w:rsidRPr="00B10DAB">
              <w:rPr>
                <w:sz w:val="22"/>
                <w:szCs w:val="22"/>
              </w:rPr>
              <w:t>, etc.)?</w:t>
            </w:r>
          </w:p>
          <w:p w14:paraId="3963760F" w14:textId="77777777" w:rsidR="00DB32A5" w:rsidRPr="00DB32A5" w:rsidRDefault="00DB32A5" w:rsidP="00E159A9">
            <w:pPr>
              <w:numPr>
                <w:ilvl w:val="0"/>
                <w:numId w:val="13"/>
              </w:numPr>
              <w:tabs>
                <w:tab w:val="clear" w:pos="1440"/>
              </w:tabs>
              <w:ind w:left="335" w:right="18"/>
              <w:rPr>
                <w:sz w:val="22"/>
                <w:szCs w:val="22"/>
              </w:rPr>
            </w:pPr>
            <w:r w:rsidRPr="00B10DAB">
              <w:rPr>
                <w:sz w:val="22"/>
                <w:szCs w:val="22"/>
              </w:rPr>
              <w:t>Is a report needed for auditing purposes?</w:t>
            </w:r>
          </w:p>
        </w:tc>
        <w:tc>
          <w:tcPr>
            <w:tcW w:w="3510" w:type="dxa"/>
            <w:tcBorders>
              <w:top w:val="single" w:sz="4" w:space="0" w:color="auto"/>
              <w:left w:val="single" w:sz="4" w:space="0" w:color="auto"/>
              <w:bottom w:val="single" w:sz="4" w:space="0" w:color="auto"/>
              <w:right w:val="single" w:sz="4" w:space="0" w:color="auto"/>
            </w:tcBorders>
          </w:tcPr>
          <w:p w14:paraId="37B4E502" w14:textId="77777777" w:rsidR="00DB32A5" w:rsidRPr="004D15E5" w:rsidRDefault="00DB32A5" w:rsidP="00E159A9">
            <w:pPr>
              <w:tabs>
                <w:tab w:val="left" w:pos="8820"/>
              </w:tabs>
              <w:ind w:right="18"/>
              <w:rPr>
                <w:sz w:val="22"/>
                <w:szCs w:val="22"/>
              </w:rPr>
            </w:pPr>
            <w:r>
              <w:rPr>
                <w:sz w:val="22"/>
                <w:szCs w:val="22"/>
              </w:rPr>
              <w:t>UR_Reports_DI</w:t>
            </w:r>
          </w:p>
        </w:tc>
      </w:tr>
    </w:tbl>
    <w:p w14:paraId="04956AA8" w14:textId="77777777" w:rsidR="003E1014" w:rsidRPr="00216A59" w:rsidRDefault="003E1014" w:rsidP="00EE7EDC">
      <w:pPr>
        <w:tabs>
          <w:tab w:val="left" w:pos="8820"/>
        </w:tabs>
        <w:ind w:right="18"/>
        <w:rPr>
          <w:sz w:val="16"/>
          <w:szCs w:val="16"/>
        </w:rPr>
      </w:pPr>
    </w:p>
    <w:p w14:paraId="73296E91" w14:textId="77777777" w:rsidR="00971DF1" w:rsidRDefault="00971DF1" w:rsidP="00EE7EDC">
      <w:pPr>
        <w:tabs>
          <w:tab w:val="left" w:pos="8820"/>
        </w:tabs>
        <w:ind w:right="18"/>
        <w:rPr>
          <w:sz w:val="22"/>
          <w:szCs w:val="22"/>
        </w:rPr>
      </w:pPr>
    </w:p>
    <w:p w14:paraId="1783B214" w14:textId="77777777" w:rsidR="00C64BBC" w:rsidRPr="00A7607E" w:rsidRDefault="00C64BBC" w:rsidP="00363C02">
      <w:pPr>
        <w:pStyle w:val="Heading3"/>
        <w:shd w:val="clear" w:color="auto" w:fill="F3F3F3"/>
        <w:tabs>
          <w:tab w:val="left" w:pos="8820"/>
        </w:tabs>
        <w:spacing w:before="120" w:after="120"/>
        <w:ind w:right="14"/>
        <w:jc w:val="center"/>
      </w:pPr>
      <w:bookmarkStart w:id="14" w:name="_Toc220418399"/>
      <w:r w:rsidRPr="00A7607E">
        <w:lastRenderedPageBreak/>
        <w:t xml:space="preserve">ESM </w:t>
      </w:r>
      <w:r w:rsidR="009E79F1" w:rsidRPr="00A7607E">
        <w:t>Only</w:t>
      </w:r>
      <w:bookmarkEnd w:id="14"/>
    </w:p>
    <w:p w14:paraId="3253776B" w14:textId="77777777" w:rsidR="00C64BBC" w:rsidRDefault="00AC278B" w:rsidP="00363C02">
      <w:pPr>
        <w:tabs>
          <w:tab w:val="left" w:pos="8820"/>
        </w:tabs>
        <w:spacing w:before="120"/>
        <w:ind w:right="18"/>
        <w:rPr>
          <w:sz w:val="22"/>
          <w:szCs w:val="22"/>
        </w:rPr>
      </w:pPr>
      <w:r w:rsidRPr="004D15E5">
        <w:rPr>
          <w:sz w:val="22"/>
          <w:szCs w:val="22"/>
        </w:rPr>
        <w:t>ESM is the</w:t>
      </w:r>
      <w:r w:rsidR="00FB5FD7" w:rsidRPr="004D15E5">
        <w:rPr>
          <w:sz w:val="22"/>
          <w:szCs w:val="22"/>
        </w:rPr>
        <w:t xml:space="preserve"> module of EIM/ESM</w:t>
      </w:r>
      <w:r w:rsidRPr="004D15E5">
        <w:rPr>
          <w:sz w:val="22"/>
          <w:szCs w:val="22"/>
        </w:rPr>
        <w:t xml:space="preserve"> where client information is held</w:t>
      </w:r>
      <w:r w:rsidR="00FB5FD7" w:rsidRPr="004D15E5">
        <w:rPr>
          <w:sz w:val="22"/>
          <w:szCs w:val="22"/>
        </w:rPr>
        <w:t>.  Client information enters ESM through one of two ways: 1) providers directly enter it, or 2) it electronically interfaces into ESM from an agency application</w:t>
      </w:r>
      <w:r w:rsidR="00CE6391">
        <w:rPr>
          <w:sz w:val="22"/>
          <w:szCs w:val="22"/>
        </w:rPr>
        <w:t xml:space="preserve"> (e.g. Meditech)</w:t>
      </w:r>
      <w:r w:rsidR="00FB5FD7" w:rsidRPr="004D15E5">
        <w:rPr>
          <w:sz w:val="22"/>
          <w:szCs w:val="22"/>
        </w:rPr>
        <w:t xml:space="preserve">.  </w:t>
      </w:r>
      <w:r w:rsidR="00835737" w:rsidRPr="004D15E5">
        <w:rPr>
          <w:sz w:val="22"/>
          <w:szCs w:val="22"/>
        </w:rPr>
        <w:t xml:space="preserve">Clients </w:t>
      </w:r>
      <w:r w:rsidR="00FB5FD7" w:rsidRPr="004D15E5">
        <w:rPr>
          <w:sz w:val="22"/>
          <w:szCs w:val="22"/>
        </w:rPr>
        <w:t xml:space="preserve">must be in </w:t>
      </w:r>
      <w:r w:rsidR="00835737" w:rsidRPr="004D15E5">
        <w:rPr>
          <w:sz w:val="22"/>
          <w:szCs w:val="22"/>
        </w:rPr>
        <w:t>ESM</w:t>
      </w:r>
      <w:r w:rsidR="00FB5FD7" w:rsidRPr="004D15E5">
        <w:rPr>
          <w:sz w:val="22"/>
          <w:szCs w:val="22"/>
        </w:rPr>
        <w:t xml:space="preserve"> </w:t>
      </w:r>
      <w:r w:rsidR="00835737" w:rsidRPr="004D15E5">
        <w:rPr>
          <w:sz w:val="22"/>
          <w:szCs w:val="22"/>
        </w:rPr>
        <w:t xml:space="preserve">through one of these two ways </w:t>
      </w:r>
      <w:proofErr w:type="gramStart"/>
      <w:r w:rsidR="00FB5FD7" w:rsidRPr="004D15E5">
        <w:rPr>
          <w:sz w:val="22"/>
          <w:szCs w:val="22"/>
        </w:rPr>
        <w:t>in order for</w:t>
      </w:r>
      <w:proofErr w:type="gramEnd"/>
      <w:r w:rsidR="00FB5FD7" w:rsidRPr="004D15E5">
        <w:rPr>
          <w:sz w:val="22"/>
          <w:szCs w:val="22"/>
        </w:rPr>
        <w:t xml:space="preserve"> them to appear on SDRs.</w:t>
      </w:r>
      <w:r w:rsidR="00363C02">
        <w:rPr>
          <w:sz w:val="22"/>
          <w:szCs w:val="22"/>
        </w:rPr>
        <w:t xml:space="preserve">  </w:t>
      </w:r>
      <w:r w:rsidR="00216A59">
        <w:rPr>
          <w:sz w:val="22"/>
          <w:szCs w:val="22"/>
        </w:rPr>
        <w:t>Agency</w:t>
      </w:r>
      <w:r w:rsidR="00216A59" w:rsidRPr="004D15E5">
        <w:rPr>
          <w:sz w:val="22"/>
          <w:szCs w:val="22"/>
        </w:rPr>
        <w:t xml:space="preserve"> </w:t>
      </w:r>
      <w:r w:rsidRPr="004D15E5">
        <w:rPr>
          <w:sz w:val="22"/>
          <w:szCs w:val="22"/>
        </w:rPr>
        <w:t xml:space="preserve">ESM </w:t>
      </w:r>
      <w:r w:rsidR="00C3633A" w:rsidRPr="004D15E5">
        <w:rPr>
          <w:sz w:val="22"/>
          <w:szCs w:val="22"/>
        </w:rPr>
        <w:t>roles are for users that need to review client records, enrollments, and/or credentials.</w:t>
      </w:r>
      <w:r w:rsidR="00FB5FD7" w:rsidRPr="004D15E5">
        <w:rPr>
          <w:sz w:val="22"/>
          <w:szCs w:val="22"/>
        </w:rPr>
        <w:t xml:space="preserve"> </w:t>
      </w:r>
    </w:p>
    <w:p w14:paraId="471908A8" w14:textId="77777777" w:rsidR="00216A59" w:rsidRDefault="00216A59" w:rsidP="00EE7EDC">
      <w:pPr>
        <w:tabs>
          <w:tab w:val="left" w:pos="8820"/>
        </w:tabs>
        <w:ind w:right="18"/>
        <w:rPr>
          <w:sz w:val="22"/>
          <w:szCs w:val="22"/>
        </w:rPr>
      </w:pPr>
    </w:p>
    <w:tbl>
      <w:tblPr>
        <w:tblW w:w="1368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10170"/>
        <w:gridCol w:w="3510"/>
      </w:tblGrid>
      <w:tr w:rsidR="00216A59" w:rsidRPr="004D15E5" w14:paraId="3F1EF72E" w14:textId="77777777">
        <w:trPr>
          <w:cantSplit/>
          <w:tblHeader/>
        </w:trPr>
        <w:tc>
          <w:tcPr>
            <w:tcW w:w="10170" w:type="dxa"/>
            <w:tcBorders>
              <w:top w:val="single" w:sz="4" w:space="0" w:color="auto"/>
              <w:left w:val="single" w:sz="4" w:space="0" w:color="auto"/>
              <w:bottom w:val="single" w:sz="4" w:space="0" w:color="auto"/>
              <w:right w:val="single" w:sz="4" w:space="0" w:color="auto"/>
            </w:tcBorders>
            <w:shd w:val="clear" w:color="auto" w:fill="F3F3F3"/>
          </w:tcPr>
          <w:p w14:paraId="266DE522" w14:textId="77777777" w:rsidR="00216A59" w:rsidRPr="002D1E96" w:rsidRDefault="00216A59" w:rsidP="00D57040">
            <w:pPr>
              <w:tabs>
                <w:tab w:val="left" w:pos="8820"/>
              </w:tabs>
              <w:spacing w:before="60" w:after="60"/>
              <w:ind w:right="18"/>
              <w:rPr>
                <w:b/>
              </w:rPr>
            </w:pPr>
            <w:r w:rsidRPr="00D57040">
              <w:rPr>
                <w:b/>
                <w:bCs/>
              </w:rPr>
              <w:t>Question</w:t>
            </w:r>
            <w:r w:rsidR="00D57040" w:rsidRPr="00D57040">
              <w:rPr>
                <w:b/>
                <w:bCs/>
              </w:rPr>
              <w:t>s for ESM Roles</w:t>
            </w:r>
          </w:p>
        </w:tc>
        <w:tc>
          <w:tcPr>
            <w:tcW w:w="3510" w:type="dxa"/>
            <w:tcBorders>
              <w:top w:val="single" w:sz="4" w:space="0" w:color="auto"/>
              <w:left w:val="single" w:sz="4" w:space="0" w:color="auto"/>
              <w:bottom w:val="single" w:sz="4" w:space="0" w:color="auto"/>
              <w:right w:val="single" w:sz="4" w:space="0" w:color="auto"/>
            </w:tcBorders>
            <w:shd w:val="clear" w:color="auto" w:fill="F3F3F3"/>
          </w:tcPr>
          <w:p w14:paraId="60FC037F" w14:textId="77777777" w:rsidR="00216A59" w:rsidRPr="002D1E96" w:rsidRDefault="00216A59" w:rsidP="00D57040">
            <w:pPr>
              <w:tabs>
                <w:tab w:val="left" w:pos="8820"/>
              </w:tabs>
              <w:spacing w:before="60" w:after="60"/>
              <w:ind w:right="18"/>
              <w:rPr>
                <w:b/>
              </w:rPr>
            </w:pPr>
            <w:r w:rsidRPr="00D57040">
              <w:rPr>
                <w:b/>
                <w:bCs/>
              </w:rPr>
              <w:t>If “Yes,” assign this role</w:t>
            </w:r>
          </w:p>
        </w:tc>
      </w:tr>
      <w:tr w:rsidR="00620815" w:rsidRPr="004D15E5" w14:paraId="6331E39D" w14:textId="77777777">
        <w:trPr>
          <w:cantSplit/>
        </w:trPr>
        <w:tc>
          <w:tcPr>
            <w:tcW w:w="10170" w:type="dxa"/>
          </w:tcPr>
          <w:p w14:paraId="21FD6399" w14:textId="77777777" w:rsidR="00385067" w:rsidRPr="004D15E5" w:rsidRDefault="00385067" w:rsidP="008116D1">
            <w:pPr>
              <w:numPr>
                <w:ilvl w:val="0"/>
                <w:numId w:val="13"/>
              </w:numPr>
              <w:tabs>
                <w:tab w:val="clear" w:pos="1440"/>
              </w:tabs>
              <w:ind w:left="335" w:right="18"/>
              <w:rPr>
                <w:sz w:val="22"/>
                <w:szCs w:val="22"/>
              </w:rPr>
            </w:pPr>
            <w:r>
              <w:rPr>
                <w:sz w:val="22"/>
                <w:szCs w:val="22"/>
              </w:rPr>
              <w:t>Will the user need the ability to edit client information in ESM, including client enrollments and demographic information?  This role does not allow users to view client assessments and service plans.</w:t>
            </w:r>
          </w:p>
        </w:tc>
        <w:tc>
          <w:tcPr>
            <w:tcW w:w="3510" w:type="dxa"/>
          </w:tcPr>
          <w:p w14:paraId="10E2ADCA" w14:textId="77777777" w:rsidR="00620815" w:rsidRPr="004D15E5" w:rsidRDefault="00385067" w:rsidP="00EE7EDC">
            <w:pPr>
              <w:tabs>
                <w:tab w:val="left" w:pos="8820"/>
              </w:tabs>
              <w:ind w:right="18"/>
              <w:rPr>
                <w:sz w:val="22"/>
                <w:szCs w:val="22"/>
              </w:rPr>
            </w:pPr>
            <w:proofErr w:type="spellStart"/>
            <w:r>
              <w:rPr>
                <w:sz w:val="22"/>
                <w:szCs w:val="22"/>
              </w:rPr>
              <w:t>ESM_Manager</w:t>
            </w:r>
            <w:proofErr w:type="spellEnd"/>
          </w:p>
        </w:tc>
      </w:tr>
      <w:tr w:rsidR="00D2635E" w:rsidRPr="004D15E5" w14:paraId="081474F5" w14:textId="77777777">
        <w:trPr>
          <w:cantSplit/>
        </w:trPr>
        <w:tc>
          <w:tcPr>
            <w:tcW w:w="10170" w:type="dxa"/>
          </w:tcPr>
          <w:p w14:paraId="0BF5F7F2" w14:textId="77777777" w:rsidR="00D2635E" w:rsidRPr="004D15E5" w:rsidRDefault="00C3633A" w:rsidP="008116D1">
            <w:pPr>
              <w:numPr>
                <w:ilvl w:val="0"/>
                <w:numId w:val="13"/>
              </w:numPr>
              <w:tabs>
                <w:tab w:val="clear" w:pos="1440"/>
              </w:tabs>
              <w:ind w:left="335" w:right="18"/>
              <w:rPr>
                <w:sz w:val="22"/>
                <w:szCs w:val="22"/>
              </w:rPr>
            </w:pPr>
            <w:r w:rsidRPr="004D15E5">
              <w:rPr>
                <w:sz w:val="22"/>
                <w:szCs w:val="22"/>
              </w:rPr>
              <w:t xml:space="preserve">Will the user need the ability to review client </w:t>
            </w:r>
            <w:r w:rsidR="00385067">
              <w:rPr>
                <w:sz w:val="22"/>
                <w:szCs w:val="22"/>
              </w:rPr>
              <w:t>information</w:t>
            </w:r>
            <w:r w:rsidRPr="004D15E5">
              <w:rPr>
                <w:sz w:val="22"/>
                <w:szCs w:val="22"/>
              </w:rPr>
              <w:t xml:space="preserve"> in ESM</w:t>
            </w:r>
            <w:r w:rsidR="009E3F79">
              <w:rPr>
                <w:sz w:val="22"/>
                <w:szCs w:val="22"/>
              </w:rPr>
              <w:t>,</w:t>
            </w:r>
            <w:r w:rsidRPr="004D15E5">
              <w:rPr>
                <w:sz w:val="22"/>
                <w:szCs w:val="22"/>
              </w:rPr>
              <w:t xml:space="preserve"> including enrollments,</w:t>
            </w:r>
            <w:r w:rsidR="009E3F79">
              <w:rPr>
                <w:sz w:val="22"/>
                <w:szCs w:val="22"/>
              </w:rPr>
              <w:t xml:space="preserve"> service plans, and client assessments?</w:t>
            </w:r>
          </w:p>
        </w:tc>
        <w:tc>
          <w:tcPr>
            <w:tcW w:w="3510" w:type="dxa"/>
          </w:tcPr>
          <w:p w14:paraId="7635C6B1" w14:textId="77777777" w:rsidR="00D2635E" w:rsidRPr="004D15E5" w:rsidRDefault="00C64BBC" w:rsidP="00EE7EDC">
            <w:pPr>
              <w:tabs>
                <w:tab w:val="left" w:pos="8820"/>
              </w:tabs>
              <w:ind w:right="18"/>
              <w:rPr>
                <w:sz w:val="22"/>
                <w:szCs w:val="22"/>
              </w:rPr>
            </w:pPr>
            <w:proofErr w:type="spellStart"/>
            <w:r w:rsidRPr="004D15E5">
              <w:rPr>
                <w:sz w:val="22"/>
                <w:szCs w:val="22"/>
              </w:rPr>
              <w:t>Quality_Assurance</w:t>
            </w:r>
            <w:proofErr w:type="spellEnd"/>
            <w:r w:rsidRPr="004D15E5">
              <w:rPr>
                <w:sz w:val="22"/>
                <w:szCs w:val="22"/>
              </w:rPr>
              <w:t>_</w:t>
            </w:r>
            <w:r w:rsidR="000D3920" w:rsidRPr="004D15E5">
              <w:rPr>
                <w:sz w:val="22"/>
                <w:szCs w:val="22"/>
              </w:rPr>
              <w:t xml:space="preserve"> </w:t>
            </w:r>
            <w:r w:rsidRPr="004D15E5">
              <w:rPr>
                <w:sz w:val="22"/>
                <w:szCs w:val="22"/>
              </w:rPr>
              <w:t>Manager</w:t>
            </w:r>
          </w:p>
        </w:tc>
      </w:tr>
      <w:tr w:rsidR="00D27607" w:rsidRPr="004D15E5" w14:paraId="0DFB953B" w14:textId="77777777">
        <w:trPr>
          <w:cantSplit/>
        </w:trPr>
        <w:tc>
          <w:tcPr>
            <w:tcW w:w="10170" w:type="dxa"/>
            <w:tcBorders>
              <w:top w:val="single" w:sz="4" w:space="0" w:color="auto"/>
              <w:left w:val="single" w:sz="4" w:space="0" w:color="auto"/>
              <w:bottom w:val="single" w:sz="4" w:space="0" w:color="auto"/>
              <w:right w:val="single" w:sz="4" w:space="0" w:color="auto"/>
            </w:tcBorders>
          </w:tcPr>
          <w:p w14:paraId="13D789D6" w14:textId="77777777" w:rsidR="00D27607" w:rsidRPr="00DB32A5" w:rsidRDefault="00D27607" w:rsidP="00E159A9">
            <w:pPr>
              <w:numPr>
                <w:ilvl w:val="0"/>
                <w:numId w:val="13"/>
              </w:numPr>
              <w:tabs>
                <w:tab w:val="clear" w:pos="1440"/>
              </w:tabs>
              <w:ind w:left="335" w:right="18"/>
              <w:rPr>
                <w:sz w:val="22"/>
                <w:szCs w:val="22"/>
              </w:rPr>
            </w:pPr>
            <w:r w:rsidRPr="004D15E5">
              <w:rPr>
                <w:sz w:val="22"/>
                <w:szCs w:val="22"/>
              </w:rPr>
              <w:t>Will the user need the ability to review</w:t>
            </w:r>
            <w:r>
              <w:rPr>
                <w:sz w:val="22"/>
                <w:szCs w:val="22"/>
              </w:rPr>
              <w:t xml:space="preserve"> program configuration including assigned service codes? Will the user need to manage de-identified authorization requests and review </w:t>
            </w:r>
            <w:r w:rsidRPr="004D15E5">
              <w:rPr>
                <w:sz w:val="22"/>
                <w:szCs w:val="22"/>
              </w:rPr>
              <w:t>ESM</w:t>
            </w:r>
            <w:r>
              <w:rPr>
                <w:sz w:val="22"/>
                <w:szCs w:val="22"/>
              </w:rPr>
              <w:t xml:space="preserve"> reports?</w:t>
            </w:r>
            <w:r w:rsidR="002A3A0C">
              <w:rPr>
                <w:sz w:val="22"/>
                <w:szCs w:val="22"/>
              </w:rPr>
              <w:t xml:space="preserve">  With this role, client information </w:t>
            </w:r>
            <w:proofErr w:type="gramStart"/>
            <w:r w:rsidR="002A3A0C">
              <w:rPr>
                <w:sz w:val="22"/>
                <w:szCs w:val="22"/>
              </w:rPr>
              <w:t>is de-identifies</w:t>
            </w:r>
            <w:proofErr w:type="gramEnd"/>
            <w:r w:rsidR="002A3A0C">
              <w:rPr>
                <w:sz w:val="22"/>
                <w:szCs w:val="22"/>
              </w:rPr>
              <w:t xml:space="preserve">.  This role, unlike the </w:t>
            </w:r>
            <w:proofErr w:type="spellStart"/>
            <w:r w:rsidR="002A3A0C" w:rsidRPr="004D15E5">
              <w:rPr>
                <w:sz w:val="22"/>
                <w:szCs w:val="22"/>
              </w:rPr>
              <w:t>Quality_Assurance</w:t>
            </w:r>
            <w:proofErr w:type="spellEnd"/>
            <w:r w:rsidR="002A3A0C" w:rsidRPr="004D15E5">
              <w:rPr>
                <w:sz w:val="22"/>
                <w:szCs w:val="22"/>
              </w:rPr>
              <w:t>_ Manager</w:t>
            </w:r>
            <w:r w:rsidR="002A3A0C">
              <w:rPr>
                <w:sz w:val="22"/>
                <w:szCs w:val="22"/>
              </w:rPr>
              <w:t>, does not enable users to view enrollments.</w:t>
            </w:r>
          </w:p>
        </w:tc>
        <w:tc>
          <w:tcPr>
            <w:tcW w:w="3510" w:type="dxa"/>
            <w:tcBorders>
              <w:top w:val="single" w:sz="4" w:space="0" w:color="auto"/>
              <w:left w:val="single" w:sz="4" w:space="0" w:color="auto"/>
              <w:bottom w:val="single" w:sz="4" w:space="0" w:color="auto"/>
              <w:right w:val="single" w:sz="4" w:space="0" w:color="auto"/>
            </w:tcBorders>
          </w:tcPr>
          <w:p w14:paraId="4ECF9E60" w14:textId="77777777" w:rsidR="00D27607" w:rsidRPr="004D15E5" w:rsidRDefault="00D27607" w:rsidP="00E159A9">
            <w:pPr>
              <w:tabs>
                <w:tab w:val="left" w:pos="8820"/>
              </w:tabs>
              <w:ind w:right="18"/>
              <w:rPr>
                <w:sz w:val="22"/>
                <w:szCs w:val="22"/>
              </w:rPr>
            </w:pPr>
            <w:proofErr w:type="spellStart"/>
            <w:r w:rsidRPr="004D15E5">
              <w:rPr>
                <w:sz w:val="22"/>
                <w:szCs w:val="22"/>
              </w:rPr>
              <w:t>DI_Quality_Assurance_Manager</w:t>
            </w:r>
            <w:proofErr w:type="spellEnd"/>
          </w:p>
        </w:tc>
      </w:tr>
      <w:tr w:rsidR="00D2635E" w:rsidRPr="004D15E5" w14:paraId="0A4B2901" w14:textId="77777777">
        <w:trPr>
          <w:cantSplit/>
        </w:trPr>
        <w:tc>
          <w:tcPr>
            <w:tcW w:w="10170" w:type="dxa"/>
          </w:tcPr>
          <w:p w14:paraId="0798AF6F" w14:textId="77777777" w:rsidR="00D2635E" w:rsidRDefault="008231AB" w:rsidP="008116D1">
            <w:pPr>
              <w:numPr>
                <w:ilvl w:val="0"/>
                <w:numId w:val="13"/>
              </w:numPr>
              <w:tabs>
                <w:tab w:val="clear" w:pos="1440"/>
              </w:tabs>
              <w:ind w:left="335" w:right="18"/>
              <w:rPr>
                <w:sz w:val="22"/>
                <w:szCs w:val="22"/>
              </w:rPr>
            </w:pPr>
            <w:r w:rsidRPr="004D15E5">
              <w:rPr>
                <w:sz w:val="22"/>
                <w:szCs w:val="22"/>
              </w:rPr>
              <w:t>Will</w:t>
            </w:r>
            <w:r w:rsidR="005C6D1F" w:rsidRPr="004D15E5">
              <w:rPr>
                <w:sz w:val="22"/>
                <w:szCs w:val="22"/>
              </w:rPr>
              <w:t xml:space="preserve"> the user need the a</w:t>
            </w:r>
            <w:r w:rsidR="009D67CA" w:rsidRPr="004D15E5">
              <w:rPr>
                <w:sz w:val="22"/>
                <w:szCs w:val="22"/>
              </w:rPr>
              <w:t xml:space="preserve">bility to </w:t>
            </w:r>
            <w:r w:rsidR="00973396">
              <w:rPr>
                <w:sz w:val="22"/>
                <w:szCs w:val="22"/>
              </w:rPr>
              <w:t xml:space="preserve">create or </w:t>
            </w:r>
            <w:r w:rsidR="009D67CA" w:rsidRPr="004D15E5">
              <w:rPr>
                <w:sz w:val="22"/>
                <w:szCs w:val="22"/>
              </w:rPr>
              <w:t xml:space="preserve">update </w:t>
            </w:r>
            <w:r w:rsidR="00973396">
              <w:rPr>
                <w:sz w:val="22"/>
                <w:szCs w:val="22"/>
              </w:rPr>
              <w:t xml:space="preserve">provider </w:t>
            </w:r>
            <w:r w:rsidR="009D67CA" w:rsidRPr="004D15E5">
              <w:rPr>
                <w:sz w:val="22"/>
                <w:szCs w:val="22"/>
              </w:rPr>
              <w:t>org</w:t>
            </w:r>
            <w:r w:rsidR="00973396">
              <w:rPr>
                <w:sz w:val="22"/>
                <w:szCs w:val="22"/>
              </w:rPr>
              <w:t>anization</w:t>
            </w:r>
            <w:r w:rsidR="009D67CA" w:rsidRPr="004D15E5">
              <w:rPr>
                <w:sz w:val="22"/>
                <w:szCs w:val="22"/>
              </w:rPr>
              <w:t xml:space="preserve"> credentials within ESM</w:t>
            </w:r>
            <w:r w:rsidR="005C6D1F" w:rsidRPr="004D15E5">
              <w:rPr>
                <w:sz w:val="22"/>
                <w:szCs w:val="22"/>
              </w:rPr>
              <w:t>?</w:t>
            </w:r>
            <w:r w:rsidR="00973396">
              <w:rPr>
                <w:sz w:val="22"/>
                <w:szCs w:val="22"/>
              </w:rPr>
              <w:t xml:space="preserve"> Provider credentials allow organizations to enroll clients and report services in instances where a standard contract is not in place (</w:t>
            </w:r>
            <w:proofErr w:type="spellStart"/>
            <w:r w:rsidR="00973396">
              <w:rPr>
                <w:sz w:val="22"/>
                <w:szCs w:val="22"/>
              </w:rPr>
              <w:t>e</w:t>
            </w:r>
            <w:proofErr w:type="gramStart"/>
            <w:r w:rsidR="00973396">
              <w:rPr>
                <w:sz w:val="22"/>
                <w:szCs w:val="22"/>
              </w:rPr>
              <w:t>.x</w:t>
            </w:r>
            <w:proofErr w:type="spellEnd"/>
            <w:proofErr w:type="gramEnd"/>
            <w:r w:rsidR="00973396">
              <w:rPr>
                <w:sz w:val="22"/>
                <w:szCs w:val="22"/>
              </w:rPr>
              <w:t>. non-funded provider with regulated mandate to report data or ISA agreement)</w:t>
            </w:r>
          </w:p>
          <w:p w14:paraId="078EF53E" w14:textId="77777777" w:rsidR="001454CE" w:rsidRPr="00216A59" w:rsidRDefault="001454CE" w:rsidP="00EE7EDC">
            <w:pPr>
              <w:tabs>
                <w:tab w:val="left" w:pos="8820"/>
              </w:tabs>
              <w:ind w:right="18"/>
              <w:rPr>
                <w:sz w:val="16"/>
                <w:szCs w:val="16"/>
              </w:rPr>
            </w:pPr>
          </w:p>
          <w:p w14:paraId="1262FCAE" w14:textId="77777777" w:rsidR="001454CE" w:rsidRDefault="001454CE" w:rsidP="00EE7EDC">
            <w:pPr>
              <w:tabs>
                <w:tab w:val="left" w:pos="8820"/>
              </w:tabs>
              <w:ind w:right="18"/>
              <w:rPr>
                <w:sz w:val="22"/>
                <w:szCs w:val="22"/>
              </w:rPr>
            </w:pPr>
            <w:r>
              <w:rPr>
                <w:sz w:val="22"/>
                <w:szCs w:val="22"/>
              </w:rPr>
              <w:t>This role is not commonly used.</w:t>
            </w:r>
          </w:p>
          <w:p w14:paraId="7A8458AD" w14:textId="77777777" w:rsidR="004811A5" w:rsidRPr="00363C02" w:rsidRDefault="004811A5" w:rsidP="00EE7EDC">
            <w:pPr>
              <w:tabs>
                <w:tab w:val="left" w:pos="8820"/>
              </w:tabs>
              <w:ind w:right="18"/>
              <w:rPr>
                <w:sz w:val="16"/>
                <w:szCs w:val="16"/>
              </w:rPr>
            </w:pPr>
          </w:p>
          <w:p w14:paraId="424AF143" w14:textId="77777777" w:rsidR="00870662" w:rsidRPr="004811A5" w:rsidRDefault="004811A5" w:rsidP="00EE7EDC">
            <w:pPr>
              <w:tabs>
                <w:tab w:val="left" w:pos="8820"/>
              </w:tabs>
              <w:ind w:right="18"/>
              <w:rPr>
                <w:sz w:val="22"/>
                <w:szCs w:val="22"/>
              </w:rPr>
            </w:pPr>
            <w:r w:rsidRPr="00466CE5">
              <w:rPr>
                <w:b/>
                <w:i/>
                <w:iCs/>
                <w:sz w:val="22"/>
                <w:szCs w:val="22"/>
              </w:rPr>
              <w:t>Note</w:t>
            </w:r>
            <w:r>
              <w:rPr>
                <w:b/>
                <w:i/>
                <w:iCs/>
                <w:sz w:val="22"/>
                <w:szCs w:val="22"/>
              </w:rPr>
              <w:t>:</w:t>
            </w:r>
            <w:r>
              <w:rPr>
                <w:i/>
                <w:iCs/>
                <w:sz w:val="22"/>
                <w:szCs w:val="22"/>
              </w:rPr>
              <w:t xml:space="preserve"> You cannot assign </w:t>
            </w:r>
            <w:r w:rsidRPr="00D2453C">
              <w:rPr>
                <w:i/>
                <w:iCs/>
                <w:sz w:val="22"/>
                <w:szCs w:val="22"/>
                <w:u w:val="single"/>
              </w:rPr>
              <w:t>both</w:t>
            </w:r>
            <w:r>
              <w:rPr>
                <w:i/>
                <w:iCs/>
                <w:sz w:val="22"/>
                <w:szCs w:val="22"/>
              </w:rPr>
              <w:t xml:space="preserve"> the</w:t>
            </w:r>
            <w:r w:rsidRPr="006B3E5C">
              <w:rPr>
                <w:i/>
                <w:iCs/>
                <w:sz w:val="22"/>
                <w:szCs w:val="22"/>
              </w:rPr>
              <w:t xml:space="preserve"> </w:t>
            </w:r>
            <w:r>
              <w:rPr>
                <w:i/>
                <w:iCs/>
                <w:sz w:val="22"/>
                <w:szCs w:val="22"/>
              </w:rPr>
              <w:t>Licensing</w:t>
            </w:r>
            <w:r w:rsidRPr="006B3E5C">
              <w:rPr>
                <w:i/>
                <w:iCs/>
                <w:sz w:val="22"/>
                <w:szCs w:val="22"/>
              </w:rPr>
              <w:t xml:space="preserve"> Manager and </w:t>
            </w:r>
            <w:r>
              <w:rPr>
                <w:i/>
                <w:iCs/>
                <w:sz w:val="22"/>
                <w:szCs w:val="22"/>
              </w:rPr>
              <w:t>the Licensing</w:t>
            </w:r>
            <w:r w:rsidRPr="006B3E5C">
              <w:rPr>
                <w:i/>
                <w:iCs/>
                <w:sz w:val="22"/>
                <w:szCs w:val="22"/>
              </w:rPr>
              <w:t xml:space="preserve"> Reviewer </w:t>
            </w:r>
            <w:r>
              <w:rPr>
                <w:i/>
                <w:iCs/>
                <w:sz w:val="22"/>
                <w:szCs w:val="22"/>
              </w:rPr>
              <w:t>roles to the same person.</w:t>
            </w:r>
          </w:p>
        </w:tc>
        <w:tc>
          <w:tcPr>
            <w:tcW w:w="3510" w:type="dxa"/>
          </w:tcPr>
          <w:p w14:paraId="50168077" w14:textId="77777777" w:rsidR="00D2635E" w:rsidRPr="004D15E5" w:rsidRDefault="00C64BBC" w:rsidP="00EE7EDC">
            <w:pPr>
              <w:tabs>
                <w:tab w:val="left" w:pos="8820"/>
              </w:tabs>
              <w:ind w:right="18"/>
              <w:rPr>
                <w:sz w:val="22"/>
                <w:szCs w:val="22"/>
              </w:rPr>
            </w:pPr>
            <w:proofErr w:type="spellStart"/>
            <w:r w:rsidRPr="004D15E5">
              <w:rPr>
                <w:sz w:val="22"/>
                <w:szCs w:val="22"/>
              </w:rPr>
              <w:t>Licensing_Manager</w:t>
            </w:r>
            <w:proofErr w:type="spellEnd"/>
          </w:p>
        </w:tc>
      </w:tr>
      <w:tr w:rsidR="00D2635E" w:rsidRPr="004D15E5" w14:paraId="5F1BD687" w14:textId="77777777">
        <w:trPr>
          <w:cantSplit/>
          <w:trHeight w:val="370"/>
        </w:trPr>
        <w:tc>
          <w:tcPr>
            <w:tcW w:w="10170" w:type="dxa"/>
          </w:tcPr>
          <w:p w14:paraId="0070C1B1" w14:textId="77777777" w:rsidR="00D2635E" w:rsidRPr="004D15E5" w:rsidRDefault="008231AB" w:rsidP="00DB32A5">
            <w:pPr>
              <w:numPr>
                <w:ilvl w:val="0"/>
                <w:numId w:val="13"/>
              </w:numPr>
              <w:tabs>
                <w:tab w:val="clear" w:pos="1440"/>
              </w:tabs>
              <w:ind w:left="335" w:right="18"/>
              <w:rPr>
                <w:sz w:val="22"/>
                <w:szCs w:val="22"/>
              </w:rPr>
            </w:pPr>
            <w:r w:rsidRPr="004D15E5">
              <w:rPr>
                <w:sz w:val="22"/>
                <w:szCs w:val="22"/>
              </w:rPr>
              <w:t>Will the user need the a</w:t>
            </w:r>
            <w:r w:rsidR="009D67CA" w:rsidRPr="004D15E5">
              <w:rPr>
                <w:sz w:val="22"/>
                <w:szCs w:val="22"/>
              </w:rPr>
              <w:t>bility to review org credentials within ESM</w:t>
            </w:r>
            <w:r w:rsidRPr="004D15E5">
              <w:rPr>
                <w:sz w:val="22"/>
                <w:szCs w:val="22"/>
              </w:rPr>
              <w:t>?</w:t>
            </w:r>
          </w:p>
        </w:tc>
        <w:tc>
          <w:tcPr>
            <w:tcW w:w="3510" w:type="dxa"/>
          </w:tcPr>
          <w:p w14:paraId="00C34ADE" w14:textId="77777777" w:rsidR="00D2635E" w:rsidRPr="004D15E5" w:rsidRDefault="00C64BBC" w:rsidP="00EE7EDC">
            <w:pPr>
              <w:tabs>
                <w:tab w:val="left" w:pos="8820"/>
              </w:tabs>
              <w:ind w:right="18"/>
              <w:rPr>
                <w:sz w:val="22"/>
                <w:szCs w:val="22"/>
              </w:rPr>
            </w:pPr>
            <w:proofErr w:type="spellStart"/>
            <w:r w:rsidRPr="004D15E5">
              <w:rPr>
                <w:sz w:val="22"/>
                <w:szCs w:val="22"/>
              </w:rPr>
              <w:t>Licensing_Reviewer</w:t>
            </w:r>
            <w:proofErr w:type="spellEnd"/>
          </w:p>
        </w:tc>
      </w:tr>
      <w:bookmarkEnd w:id="0"/>
      <w:bookmarkEnd w:id="1"/>
      <w:bookmarkEnd w:id="2"/>
    </w:tbl>
    <w:p w14:paraId="4A01E101" w14:textId="77777777" w:rsidR="00794CD5" w:rsidRPr="004D15E5" w:rsidRDefault="00794CD5" w:rsidP="00EE7EDC">
      <w:pPr>
        <w:tabs>
          <w:tab w:val="left" w:pos="8820"/>
        </w:tabs>
        <w:ind w:right="18"/>
        <w:rPr>
          <w:sz w:val="22"/>
          <w:szCs w:val="22"/>
        </w:rPr>
      </w:pPr>
    </w:p>
    <w:sectPr w:rsidR="00794CD5" w:rsidRPr="004D15E5" w:rsidSect="00363C02">
      <w:headerReference w:type="default" r:id="rId9"/>
      <w:footerReference w:type="default" r:id="rId10"/>
      <w:pgSz w:w="15840" w:h="12240" w:orient="landscape" w:code="1"/>
      <w:pgMar w:top="1008" w:right="864"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A55F1" w14:textId="77777777" w:rsidR="006F0CB2" w:rsidRDefault="006F0CB2">
      <w:r>
        <w:separator/>
      </w:r>
    </w:p>
  </w:endnote>
  <w:endnote w:type="continuationSeparator" w:id="0">
    <w:p w14:paraId="6C8F8E88" w14:textId="77777777" w:rsidR="006F0CB2" w:rsidRDefault="006F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A5152" w14:textId="77777777" w:rsidR="00A774CE" w:rsidRPr="00892C29" w:rsidRDefault="00A774CE" w:rsidP="00056D39">
    <w:pPr>
      <w:pStyle w:val="Footer"/>
      <w:pBdr>
        <w:top w:val="single" w:sz="4" w:space="1" w:color="auto"/>
      </w:pBdr>
      <w:tabs>
        <w:tab w:val="clear" w:pos="4320"/>
        <w:tab w:val="clear" w:pos="8640"/>
        <w:tab w:val="center" w:pos="6750"/>
        <w:tab w:val="right" w:pos="13680"/>
      </w:tabs>
      <w:rPr>
        <w:sz w:val="16"/>
        <w:szCs w:val="16"/>
      </w:rPr>
    </w:pPr>
    <w:r w:rsidRPr="00892C29">
      <w:rPr>
        <w:sz w:val="16"/>
        <w:szCs w:val="16"/>
      </w:rPr>
      <w:t xml:space="preserve">Commonwealth of Massachusetts </w:t>
    </w:r>
    <w:r w:rsidRPr="00892C29">
      <w:rPr>
        <w:sz w:val="16"/>
        <w:szCs w:val="16"/>
      </w:rPr>
      <w:tab/>
    </w:r>
    <w:r w:rsidRPr="00892C29">
      <w:rPr>
        <w:sz w:val="16"/>
        <w:szCs w:val="16"/>
      </w:rPr>
      <w:tab/>
      <w:t xml:space="preserve">                                 </w:t>
    </w:r>
    <w:r w:rsidR="0098438B">
      <w:rPr>
        <w:sz w:val="16"/>
        <w:szCs w:val="16"/>
      </w:rPr>
      <w:t>January 6, 2026</w:t>
    </w:r>
  </w:p>
  <w:p w14:paraId="568E6ACA" w14:textId="77777777" w:rsidR="00A774CE" w:rsidRPr="00892C29" w:rsidRDefault="00A774CE" w:rsidP="00056D39">
    <w:pPr>
      <w:pStyle w:val="Footer"/>
      <w:tabs>
        <w:tab w:val="clear" w:pos="4320"/>
        <w:tab w:val="clear" w:pos="8640"/>
        <w:tab w:val="center" w:pos="6750"/>
        <w:tab w:val="right" w:pos="13680"/>
      </w:tabs>
      <w:rPr>
        <w:sz w:val="16"/>
        <w:szCs w:val="16"/>
      </w:rPr>
    </w:pPr>
    <w:r w:rsidRPr="00892C29">
      <w:rPr>
        <w:sz w:val="16"/>
        <w:szCs w:val="16"/>
      </w:rPr>
      <w:t>Executive Office of Health and Human Services</w:t>
    </w:r>
    <w:r w:rsidRPr="00892C29">
      <w:rPr>
        <w:sz w:val="16"/>
        <w:szCs w:val="16"/>
      </w:rPr>
      <w:tab/>
      <w:t xml:space="preserve">                                                        Page </w:t>
    </w:r>
    <w:r w:rsidRPr="00892C29">
      <w:rPr>
        <w:sz w:val="16"/>
        <w:szCs w:val="16"/>
      </w:rPr>
      <w:fldChar w:fldCharType="begin"/>
    </w:r>
    <w:r w:rsidRPr="00892C29">
      <w:rPr>
        <w:sz w:val="16"/>
        <w:szCs w:val="16"/>
      </w:rPr>
      <w:instrText xml:space="preserve"> PAGE </w:instrText>
    </w:r>
    <w:r w:rsidRPr="00892C29">
      <w:rPr>
        <w:sz w:val="16"/>
        <w:szCs w:val="16"/>
      </w:rPr>
      <w:fldChar w:fldCharType="separate"/>
    </w:r>
    <w:r w:rsidR="00106507">
      <w:rPr>
        <w:noProof/>
        <w:sz w:val="16"/>
        <w:szCs w:val="16"/>
      </w:rPr>
      <w:t>4</w:t>
    </w:r>
    <w:r w:rsidRPr="00892C29">
      <w:rPr>
        <w:sz w:val="16"/>
        <w:szCs w:val="16"/>
      </w:rPr>
      <w:fldChar w:fldCharType="end"/>
    </w:r>
    <w:r w:rsidRPr="00892C29">
      <w:rPr>
        <w:sz w:val="16"/>
        <w:szCs w:val="16"/>
      </w:rPr>
      <w:t xml:space="preserve"> of </w:t>
    </w:r>
    <w:r w:rsidRPr="00892C29">
      <w:rPr>
        <w:sz w:val="16"/>
        <w:szCs w:val="16"/>
      </w:rPr>
      <w:fldChar w:fldCharType="begin"/>
    </w:r>
    <w:r w:rsidRPr="00892C29">
      <w:rPr>
        <w:sz w:val="16"/>
        <w:szCs w:val="16"/>
      </w:rPr>
      <w:instrText xml:space="preserve"> NUMPAGES </w:instrText>
    </w:r>
    <w:r w:rsidRPr="00892C29">
      <w:rPr>
        <w:sz w:val="16"/>
        <w:szCs w:val="16"/>
      </w:rPr>
      <w:fldChar w:fldCharType="separate"/>
    </w:r>
    <w:r w:rsidR="00106507">
      <w:rPr>
        <w:noProof/>
        <w:sz w:val="16"/>
        <w:szCs w:val="16"/>
      </w:rPr>
      <w:t>7</w:t>
    </w:r>
    <w:r w:rsidRPr="00892C29">
      <w:rPr>
        <w:sz w:val="16"/>
        <w:szCs w:val="16"/>
      </w:rPr>
      <w:fldChar w:fldCharType="end"/>
    </w:r>
    <w:r w:rsidR="002442FD">
      <w:rPr>
        <w:sz w:val="16"/>
        <w:szCs w:val="16"/>
      </w:rPr>
      <w:tab/>
      <w:t>V. 1.</w:t>
    </w:r>
    <w:r w:rsidR="0098438B">
      <w:rPr>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8463D" w14:textId="77777777" w:rsidR="006F0CB2" w:rsidRDefault="006F0CB2">
      <w:r>
        <w:separator/>
      </w:r>
    </w:p>
  </w:footnote>
  <w:footnote w:type="continuationSeparator" w:id="0">
    <w:p w14:paraId="48FDE324" w14:textId="77777777" w:rsidR="006F0CB2" w:rsidRDefault="006F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8BFF" w14:textId="05205BC9" w:rsidR="00A774CE" w:rsidRPr="00B62A21" w:rsidRDefault="00705FA5" w:rsidP="005942FC">
    <w:pPr>
      <w:pBdr>
        <w:bottom w:val="single" w:sz="4" w:space="1" w:color="auto"/>
      </w:pBdr>
      <w:tabs>
        <w:tab w:val="center" w:pos="6750"/>
        <w:tab w:val="right" w:pos="13680"/>
      </w:tabs>
      <w:spacing w:before="60"/>
      <w:ind w:left="-360" w:right="18" w:firstLine="1440"/>
      <w:rPr>
        <w:rFonts w:ascii="Arial" w:hAnsi="Arial" w:cs="Arial"/>
      </w:rPr>
    </w:pPr>
    <w:r w:rsidRPr="00017179">
      <w:rPr>
        <w:b/>
        <w:noProof/>
      </w:rPr>
      <w:drawing>
        <wp:anchor distT="0" distB="0" distL="114300" distR="114300" simplePos="0" relativeHeight="251657728" behindDoc="0" locked="0" layoutInCell="1" allowOverlap="1" wp14:anchorId="271CA059" wp14:editId="0ACD6820">
          <wp:simplePos x="0" y="0"/>
          <wp:positionH relativeFrom="column">
            <wp:posOffset>-228600</wp:posOffset>
          </wp:positionH>
          <wp:positionV relativeFrom="paragraph">
            <wp:posOffset>-292100</wp:posOffset>
          </wp:positionV>
          <wp:extent cx="685800" cy="660400"/>
          <wp:effectExtent l="0" t="0" r="0" b="0"/>
          <wp:wrapNone/>
          <wp:docPr id="1" name="Picture 1" descr="Image of V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V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6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74CE" w:rsidRPr="00017179">
      <w:rPr>
        <w:rFonts w:ascii="Arial" w:hAnsi="Arial" w:cs="Arial"/>
        <w:b/>
      </w:rPr>
      <w:t>Virtual Gateway</w:t>
    </w:r>
    <w:r w:rsidR="00A774CE">
      <w:rPr>
        <w:rFonts w:ascii="Arial" w:hAnsi="Arial" w:cs="Arial"/>
        <w:b/>
        <w:sz w:val="28"/>
        <w:szCs w:val="28"/>
      </w:rPr>
      <w:tab/>
    </w:r>
    <w:r w:rsidR="00A774CE" w:rsidRPr="00B62A21">
      <w:rPr>
        <w:rFonts w:ascii="Arial" w:hAnsi="Arial" w:cs="Arial"/>
        <w:b/>
      </w:rPr>
      <w:t>EIM/ESM</w:t>
    </w:r>
    <w:r w:rsidR="00A774CE">
      <w:rPr>
        <w:rFonts w:ascii="Arial" w:hAnsi="Arial" w:cs="Arial"/>
        <w:b/>
      </w:rPr>
      <w:tab/>
      <w:t>Agency URF Reference Guide</w:t>
    </w:r>
  </w:p>
  <w:p w14:paraId="2DEB8A3B" w14:textId="77777777" w:rsidR="00A774CE" w:rsidRDefault="00A774CE" w:rsidP="005942FC">
    <w:pPr>
      <w:pStyle w:val="Header"/>
      <w:tabs>
        <w:tab w:val="right" w:pos="13680"/>
      </w:tabs>
      <w:ind w:right="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8B846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2EC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41E020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B0C05D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BAE62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E25C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E363E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6B2FD6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50ED0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6A35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B7048"/>
    <w:multiLevelType w:val="hybridMultilevel"/>
    <w:tmpl w:val="A61893B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60005A"/>
    <w:multiLevelType w:val="hybridMultilevel"/>
    <w:tmpl w:val="2D903E5E"/>
    <w:lvl w:ilvl="0" w:tplc="04D0EF98">
      <w:start w:val="1"/>
      <w:numFmt w:val="bullet"/>
      <w:lvlText w:val=""/>
      <w:lvlJc w:val="left"/>
      <w:pPr>
        <w:tabs>
          <w:tab w:val="num" w:pos="1440"/>
        </w:tabs>
        <w:ind w:left="1440" w:hanging="360"/>
      </w:pPr>
      <w:rPr>
        <w:rFonts w:ascii="Wingdings" w:hAnsi="Wingdings" w:hint="default"/>
      </w:rPr>
    </w:lvl>
    <w:lvl w:ilvl="1" w:tplc="4CEC51A4">
      <w:start w:val="1"/>
      <w:numFmt w:val="bullet"/>
      <w:lvlText w:val=""/>
      <w:lvlJc w:val="left"/>
      <w:pPr>
        <w:tabs>
          <w:tab w:val="num" w:pos="1440"/>
        </w:tabs>
        <w:ind w:left="1440" w:hanging="360"/>
      </w:pPr>
      <w:rPr>
        <w:rFonts w:ascii="Symbol" w:hAnsi="Symbol"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593E1F"/>
    <w:multiLevelType w:val="hybridMultilevel"/>
    <w:tmpl w:val="C4766AE2"/>
    <w:lvl w:ilvl="0" w:tplc="41722ED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9636AF"/>
    <w:multiLevelType w:val="hybridMultilevel"/>
    <w:tmpl w:val="389051A0"/>
    <w:lvl w:ilvl="0" w:tplc="FDF07D40">
      <w:start w:val="1"/>
      <w:numFmt w:val="bullet"/>
      <w:lvlText w:val=""/>
      <w:lvlJc w:val="left"/>
      <w:pPr>
        <w:tabs>
          <w:tab w:val="num" w:pos="360"/>
        </w:tabs>
        <w:ind w:left="360" w:hanging="360"/>
      </w:pPr>
      <w:rPr>
        <w:rFonts w:ascii="Symbol" w:hAnsi="Symbol" w:hint="default"/>
        <w:sz w:val="16"/>
        <w:szCs w:val="20"/>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4" w15:restartNumberingAfterBreak="0">
    <w:nsid w:val="2AE603D9"/>
    <w:multiLevelType w:val="hybridMultilevel"/>
    <w:tmpl w:val="2DA2EC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4B1EDA"/>
    <w:multiLevelType w:val="hybridMultilevel"/>
    <w:tmpl w:val="B2283A4E"/>
    <w:lvl w:ilvl="0" w:tplc="FDF07D40">
      <w:start w:val="1"/>
      <w:numFmt w:val="bullet"/>
      <w:lvlText w:val=""/>
      <w:lvlJc w:val="left"/>
      <w:pPr>
        <w:tabs>
          <w:tab w:val="num" w:pos="360"/>
        </w:tabs>
        <w:ind w:left="360" w:hanging="360"/>
      </w:pPr>
      <w:rPr>
        <w:rFonts w:ascii="Symbol" w:hAnsi="Symbol" w:hint="default"/>
        <w:sz w:val="16"/>
        <w:szCs w:val="20"/>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6" w15:restartNumberingAfterBreak="0">
    <w:nsid w:val="3E8A037D"/>
    <w:multiLevelType w:val="hybridMultilevel"/>
    <w:tmpl w:val="E8A22CAE"/>
    <w:lvl w:ilvl="0" w:tplc="FDF07D40">
      <w:start w:val="1"/>
      <w:numFmt w:val="bullet"/>
      <w:lvlText w:val=""/>
      <w:lvlJc w:val="left"/>
      <w:pPr>
        <w:tabs>
          <w:tab w:val="num" w:pos="360"/>
        </w:tabs>
        <w:ind w:left="360" w:hanging="360"/>
      </w:pPr>
      <w:rPr>
        <w:rFonts w:ascii="Symbol" w:hAnsi="Symbol" w:hint="default"/>
        <w:sz w:val="16"/>
        <w:szCs w:val="20"/>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7" w15:restartNumberingAfterBreak="0">
    <w:nsid w:val="3EE51D5D"/>
    <w:multiLevelType w:val="hybridMultilevel"/>
    <w:tmpl w:val="56184AAC"/>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4B5F4CE2"/>
    <w:multiLevelType w:val="hybridMultilevel"/>
    <w:tmpl w:val="901CF4E6"/>
    <w:lvl w:ilvl="0" w:tplc="41722ED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937602"/>
    <w:multiLevelType w:val="hybridMultilevel"/>
    <w:tmpl w:val="1BA4EB46"/>
    <w:lvl w:ilvl="0" w:tplc="41722ED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31543A"/>
    <w:multiLevelType w:val="multilevel"/>
    <w:tmpl w:val="668ECA1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835ACB"/>
    <w:multiLevelType w:val="hybridMultilevel"/>
    <w:tmpl w:val="EC9CD5C4"/>
    <w:lvl w:ilvl="0" w:tplc="9CDAC2E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61787E"/>
    <w:multiLevelType w:val="hybridMultilevel"/>
    <w:tmpl w:val="AF2EED4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752999"/>
    <w:multiLevelType w:val="hybridMultilevel"/>
    <w:tmpl w:val="BA1C72A0"/>
    <w:lvl w:ilvl="0" w:tplc="41722ED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BC4FAB"/>
    <w:multiLevelType w:val="hybridMultilevel"/>
    <w:tmpl w:val="343407C8"/>
    <w:lvl w:ilvl="0" w:tplc="41722ED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55312351">
    <w:abstractNumId w:val="16"/>
  </w:num>
  <w:num w:numId="2" w16cid:durableId="1458987137">
    <w:abstractNumId w:val="15"/>
  </w:num>
  <w:num w:numId="3" w16cid:durableId="168568354">
    <w:abstractNumId w:val="13"/>
  </w:num>
  <w:num w:numId="4" w16cid:durableId="543710779">
    <w:abstractNumId w:val="23"/>
  </w:num>
  <w:num w:numId="5" w16cid:durableId="1237788252">
    <w:abstractNumId w:val="19"/>
  </w:num>
  <w:num w:numId="6" w16cid:durableId="1611084082">
    <w:abstractNumId w:val="18"/>
  </w:num>
  <w:num w:numId="7" w16cid:durableId="329212682">
    <w:abstractNumId w:val="24"/>
  </w:num>
  <w:num w:numId="8" w16cid:durableId="810361853">
    <w:abstractNumId w:val="12"/>
  </w:num>
  <w:num w:numId="9" w16cid:durableId="1706253151">
    <w:abstractNumId w:val="14"/>
  </w:num>
  <w:num w:numId="10" w16cid:durableId="146166109">
    <w:abstractNumId w:val="22"/>
  </w:num>
  <w:num w:numId="11" w16cid:durableId="888154635">
    <w:abstractNumId w:val="17"/>
  </w:num>
  <w:num w:numId="12" w16cid:durableId="703216343">
    <w:abstractNumId w:val="10"/>
  </w:num>
  <w:num w:numId="13" w16cid:durableId="2070108475">
    <w:abstractNumId w:val="11"/>
  </w:num>
  <w:num w:numId="14" w16cid:durableId="113184344">
    <w:abstractNumId w:val="20"/>
  </w:num>
  <w:num w:numId="15" w16cid:durableId="1893615600">
    <w:abstractNumId w:val="21"/>
  </w:num>
  <w:num w:numId="16" w16cid:durableId="362555422">
    <w:abstractNumId w:val="9"/>
  </w:num>
  <w:num w:numId="17" w16cid:durableId="1059785300">
    <w:abstractNumId w:val="7"/>
  </w:num>
  <w:num w:numId="18" w16cid:durableId="1542666128">
    <w:abstractNumId w:val="6"/>
  </w:num>
  <w:num w:numId="19" w16cid:durableId="1381051749">
    <w:abstractNumId w:val="5"/>
  </w:num>
  <w:num w:numId="20" w16cid:durableId="1167751538">
    <w:abstractNumId w:val="4"/>
  </w:num>
  <w:num w:numId="21" w16cid:durableId="1586300661">
    <w:abstractNumId w:val="8"/>
  </w:num>
  <w:num w:numId="22" w16cid:durableId="333727167">
    <w:abstractNumId w:val="3"/>
  </w:num>
  <w:num w:numId="23" w16cid:durableId="2079548427">
    <w:abstractNumId w:val="2"/>
  </w:num>
  <w:num w:numId="24" w16cid:durableId="1289553903">
    <w:abstractNumId w:val="1"/>
  </w:num>
  <w:num w:numId="25" w16cid:durableId="65303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B85"/>
    <w:rsid w:val="0003336D"/>
    <w:rsid w:val="00037DFA"/>
    <w:rsid w:val="000416A3"/>
    <w:rsid w:val="00056D39"/>
    <w:rsid w:val="00061358"/>
    <w:rsid w:val="000654DA"/>
    <w:rsid w:val="00085BA6"/>
    <w:rsid w:val="00090D23"/>
    <w:rsid w:val="000A645A"/>
    <w:rsid w:val="000A6587"/>
    <w:rsid w:val="000C190B"/>
    <w:rsid w:val="000D3920"/>
    <w:rsid w:val="000D76D1"/>
    <w:rsid w:val="000E4478"/>
    <w:rsid w:val="000F1989"/>
    <w:rsid w:val="00106507"/>
    <w:rsid w:val="00112227"/>
    <w:rsid w:val="00112783"/>
    <w:rsid w:val="00116E6D"/>
    <w:rsid w:val="00133C25"/>
    <w:rsid w:val="00133F1F"/>
    <w:rsid w:val="001410A4"/>
    <w:rsid w:val="001454CE"/>
    <w:rsid w:val="001568AA"/>
    <w:rsid w:val="001712FA"/>
    <w:rsid w:val="0018186F"/>
    <w:rsid w:val="0018409B"/>
    <w:rsid w:val="001848E1"/>
    <w:rsid w:val="001860F3"/>
    <w:rsid w:val="00187687"/>
    <w:rsid w:val="00194040"/>
    <w:rsid w:val="001C0BFB"/>
    <w:rsid w:val="001C2131"/>
    <w:rsid w:val="001D3591"/>
    <w:rsid w:val="001E0EE5"/>
    <w:rsid w:val="00204813"/>
    <w:rsid w:val="00206A6B"/>
    <w:rsid w:val="00212432"/>
    <w:rsid w:val="00216A59"/>
    <w:rsid w:val="00224B30"/>
    <w:rsid w:val="0022524D"/>
    <w:rsid w:val="002355BC"/>
    <w:rsid w:val="002442FD"/>
    <w:rsid w:val="00287244"/>
    <w:rsid w:val="002A1C66"/>
    <w:rsid w:val="002A3A0C"/>
    <w:rsid w:val="002D08D0"/>
    <w:rsid w:val="002D1E96"/>
    <w:rsid w:val="002D2078"/>
    <w:rsid w:val="002F0CFA"/>
    <w:rsid w:val="002F7614"/>
    <w:rsid w:val="0030402C"/>
    <w:rsid w:val="00356433"/>
    <w:rsid w:val="00363C02"/>
    <w:rsid w:val="00367057"/>
    <w:rsid w:val="0037073E"/>
    <w:rsid w:val="00385067"/>
    <w:rsid w:val="00387040"/>
    <w:rsid w:val="003E1014"/>
    <w:rsid w:val="00413D53"/>
    <w:rsid w:val="00417830"/>
    <w:rsid w:val="00423667"/>
    <w:rsid w:val="00431428"/>
    <w:rsid w:val="0043355F"/>
    <w:rsid w:val="00445D86"/>
    <w:rsid w:val="0045472A"/>
    <w:rsid w:val="00466CE5"/>
    <w:rsid w:val="004746C3"/>
    <w:rsid w:val="004811A5"/>
    <w:rsid w:val="0048240D"/>
    <w:rsid w:val="004B2185"/>
    <w:rsid w:val="004B5030"/>
    <w:rsid w:val="004D15E5"/>
    <w:rsid w:val="004D5D64"/>
    <w:rsid w:val="004E56EE"/>
    <w:rsid w:val="004E6E9D"/>
    <w:rsid w:val="004F6D9A"/>
    <w:rsid w:val="004F7615"/>
    <w:rsid w:val="005216BF"/>
    <w:rsid w:val="00522B8A"/>
    <w:rsid w:val="00524EA5"/>
    <w:rsid w:val="005321F9"/>
    <w:rsid w:val="0053636E"/>
    <w:rsid w:val="00545A73"/>
    <w:rsid w:val="00555522"/>
    <w:rsid w:val="0058263D"/>
    <w:rsid w:val="00593544"/>
    <w:rsid w:val="005942FC"/>
    <w:rsid w:val="00596039"/>
    <w:rsid w:val="005C6D1F"/>
    <w:rsid w:val="005E163A"/>
    <w:rsid w:val="0060464C"/>
    <w:rsid w:val="00620815"/>
    <w:rsid w:val="006402F4"/>
    <w:rsid w:val="006403F5"/>
    <w:rsid w:val="0066096F"/>
    <w:rsid w:val="00664D9C"/>
    <w:rsid w:val="0068310F"/>
    <w:rsid w:val="006A398F"/>
    <w:rsid w:val="006A502D"/>
    <w:rsid w:val="006B3E5C"/>
    <w:rsid w:val="006C3AF4"/>
    <w:rsid w:val="006C3DDF"/>
    <w:rsid w:val="006E00AE"/>
    <w:rsid w:val="006E4B47"/>
    <w:rsid w:val="006E607B"/>
    <w:rsid w:val="006F0CB2"/>
    <w:rsid w:val="00705FA5"/>
    <w:rsid w:val="0071724A"/>
    <w:rsid w:val="007307DE"/>
    <w:rsid w:val="00750E46"/>
    <w:rsid w:val="00761D8F"/>
    <w:rsid w:val="00765C56"/>
    <w:rsid w:val="007866A2"/>
    <w:rsid w:val="007935F3"/>
    <w:rsid w:val="00794CD5"/>
    <w:rsid w:val="007A217C"/>
    <w:rsid w:val="007A4420"/>
    <w:rsid w:val="007A453B"/>
    <w:rsid w:val="007A536E"/>
    <w:rsid w:val="007C201E"/>
    <w:rsid w:val="007F1D8B"/>
    <w:rsid w:val="007F7F66"/>
    <w:rsid w:val="008016A3"/>
    <w:rsid w:val="008078CA"/>
    <w:rsid w:val="008116D1"/>
    <w:rsid w:val="008231AB"/>
    <w:rsid w:val="00835737"/>
    <w:rsid w:val="00836FFC"/>
    <w:rsid w:val="0084105E"/>
    <w:rsid w:val="008506EB"/>
    <w:rsid w:val="0085240A"/>
    <w:rsid w:val="00862034"/>
    <w:rsid w:val="00870662"/>
    <w:rsid w:val="00873088"/>
    <w:rsid w:val="00892C29"/>
    <w:rsid w:val="008B0821"/>
    <w:rsid w:val="008F1F6C"/>
    <w:rsid w:val="008F298A"/>
    <w:rsid w:val="008F723E"/>
    <w:rsid w:val="00916B2F"/>
    <w:rsid w:val="0093154B"/>
    <w:rsid w:val="00936707"/>
    <w:rsid w:val="00942BA2"/>
    <w:rsid w:val="00944EE8"/>
    <w:rsid w:val="00951B8B"/>
    <w:rsid w:val="0097000B"/>
    <w:rsid w:val="00971DF1"/>
    <w:rsid w:val="00973396"/>
    <w:rsid w:val="00975DEE"/>
    <w:rsid w:val="0098438B"/>
    <w:rsid w:val="009B5517"/>
    <w:rsid w:val="009C67D9"/>
    <w:rsid w:val="009C6FE2"/>
    <w:rsid w:val="009C7314"/>
    <w:rsid w:val="009D67CA"/>
    <w:rsid w:val="009E3F79"/>
    <w:rsid w:val="009E79F1"/>
    <w:rsid w:val="00A12951"/>
    <w:rsid w:val="00A33709"/>
    <w:rsid w:val="00A52A7D"/>
    <w:rsid w:val="00A545B4"/>
    <w:rsid w:val="00A64024"/>
    <w:rsid w:val="00A7607E"/>
    <w:rsid w:val="00A774CE"/>
    <w:rsid w:val="00A8709C"/>
    <w:rsid w:val="00AA3957"/>
    <w:rsid w:val="00AA7B85"/>
    <w:rsid w:val="00AC278B"/>
    <w:rsid w:val="00AC2A17"/>
    <w:rsid w:val="00AC7255"/>
    <w:rsid w:val="00AD2C80"/>
    <w:rsid w:val="00AD3F0F"/>
    <w:rsid w:val="00B01283"/>
    <w:rsid w:val="00B10DAB"/>
    <w:rsid w:val="00B16B3E"/>
    <w:rsid w:val="00B255DC"/>
    <w:rsid w:val="00B3593C"/>
    <w:rsid w:val="00B541B0"/>
    <w:rsid w:val="00B55AC5"/>
    <w:rsid w:val="00B83297"/>
    <w:rsid w:val="00B92555"/>
    <w:rsid w:val="00BA378D"/>
    <w:rsid w:val="00BD03D5"/>
    <w:rsid w:val="00BE2D83"/>
    <w:rsid w:val="00BF2176"/>
    <w:rsid w:val="00BF2B5B"/>
    <w:rsid w:val="00BF54EF"/>
    <w:rsid w:val="00C206D7"/>
    <w:rsid w:val="00C311E7"/>
    <w:rsid w:val="00C3633A"/>
    <w:rsid w:val="00C416EB"/>
    <w:rsid w:val="00C428FA"/>
    <w:rsid w:val="00C47317"/>
    <w:rsid w:val="00C513FB"/>
    <w:rsid w:val="00C52C50"/>
    <w:rsid w:val="00C64BBC"/>
    <w:rsid w:val="00C70D1F"/>
    <w:rsid w:val="00C77A6E"/>
    <w:rsid w:val="00C95518"/>
    <w:rsid w:val="00CB039F"/>
    <w:rsid w:val="00CB77DB"/>
    <w:rsid w:val="00CC0124"/>
    <w:rsid w:val="00CC2562"/>
    <w:rsid w:val="00CD720F"/>
    <w:rsid w:val="00CE06D6"/>
    <w:rsid w:val="00CE6391"/>
    <w:rsid w:val="00CE744A"/>
    <w:rsid w:val="00CF5EAE"/>
    <w:rsid w:val="00D26155"/>
    <w:rsid w:val="00D2635E"/>
    <w:rsid w:val="00D27607"/>
    <w:rsid w:val="00D27621"/>
    <w:rsid w:val="00D334D0"/>
    <w:rsid w:val="00D33723"/>
    <w:rsid w:val="00D51065"/>
    <w:rsid w:val="00D538DC"/>
    <w:rsid w:val="00D57040"/>
    <w:rsid w:val="00D84141"/>
    <w:rsid w:val="00DB32A5"/>
    <w:rsid w:val="00DE227B"/>
    <w:rsid w:val="00DE3929"/>
    <w:rsid w:val="00DE4BB0"/>
    <w:rsid w:val="00DE637C"/>
    <w:rsid w:val="00DF3AAA"/>
    <w:rsid w:val="00DF3CAD"/>
    <w:rsid w:val="00DF41E2"/>
    <w:rsid w:val="00E02F19"/>
    <w:rsid w:val="00E05D68"/>
    <w:rsid w:val="00E0711B"/>
    <w:rsid w:val="00E11739"/>
    <w:rsid w:val="00E159A9"/>
    <w:rsid w:val="00E34C66"/>
    <w:rsid w:val="00E4442E"/>
    <w:rsid w:val="00E47422"/>
    <w:rsid w:val="00E530A2"/>
    <w:rsid w:val="00E6583E"/>
    <w:rsid w:val="00E65E9F"/>
    <w:rsid w:val="00E82284"/>
    <w:rsid w:val="00E86042"/>
    <w:rsid w:val="00EA4FA1"/>
    <w:rsid w:val="00EB19C6"/>
    <w:rsid w:val="00EB4E7E"/>
    <w:rsid w:val="00EE3651"/>
    <w:rsid w:val="00EE3D4E"/>
    <w:rsid w:val="00EE5E9C"/>
    <w:rsid w:val="00EE73AA"/>
    <w:rsid w:val="00EE7EDC"/>
    <w:rsid w:val="00F06890"/>
    <w:rsid w:val="00F146CC"/>
    <w:rsid w:val="00F338B1"/>
    <w:rsid w:val="00F3798A"/>
    <w:rsid w:val="00F45027"/>
    <w:rsid w:val="00F6687E"/>
    <w:rsid w:val="00F66EC9"/>
    <w:rsid w:val="00F96B6C"/>
    <w:rsid w:val="00FA4247"/>
    <w:rsid w:val="00FA7F8E"/>
    <w:rsid w:val="00FB0234"/>
    <w:rsid w:val="00FB24B7"/>
    <w:rsid w:val="00FB5FD7"/>
    <w:rsid w:val="00FC780B"/>
    <w:rsid w:val="00FD6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2050"/>
    <o:shapelayout v:ext="edit">
      <o:idmap v:ext="edit" data="2"/>
    </o:shapelayout>
  </w:shapeDefaults>
  <w:decimalSymbol w:val="."/>
  <w:listSeparator w:val=","/>
  <w14:docId w14:val="0E421A4E"/>
  <w15:chartTrackingRefBased/>
  <w15:docId w15:val="{DA2E9FA2-76BF-4057-90D9-FF4B98812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toc 4"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rsid w:val="001C0BF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7607E"/>
    <w:pPr>
      <w:keepNext/>
      <w:spacing w:before="240" w:after="60"/>
      <w:outlineLvl w:val="2"/>
    </w:pPr>
    <w:rPr>
      <w:rFonts w:ascii="Arial" w:hAnsi="Arial" w:cs="Arial"/>
      <w:b/>
      <w:bCs/>
      <w:sz w:val="26"/>
      <w:szCs w:val="26"/>
    </w:rPr>
  </w:style>
  <w:style w:type="paragraph" w:styleId="Heading4">
    <w:name w:val="heading 4"/>
    <w:basedOn w:val="Normal"/>
    <w:next w:val="Normal"/>
    <w:qFormat/>
    <w:rsid w:val="00DF3CAD"/>
    <w:pPr>
      <w:keepNext/>
      <w:spacing w:before="240" w:after="60"/>
      <w:outlineLvl w:val="3"/>
    </w:pPr>
    <w:rPr>
      <w:b/>
      <w:bCs/>
      <w:sz w:val="28"/>
      <w:szCs w:val="28"/>
    </w:rPr>
  </w:style>
  <w:style w:type="paragraph" w:styleId="Heading5">
    <w:name w:val="heading 5"/>
    <w:basedOn w:val="Normal"/>
    <w:next w:val="Normal"/>
    <w:qFormat/>
    <w:rsid w:val="00DF3CAD"/>
    <w:pPr>
      <w:spacing w:before="240" w:after="60"/>
      <w:outlineLvl w:val="4"/>
    </w:pPr>
    <w:rPr>
      <w:b/>
      <w:bCs/>
      <w:i/>
      <w:iCs/>
      <w:sz w:val="26"/>
      <w:szCs w:val="26"/>
    </w:rPr>
  </w:style>
  <w:style w:type="paragraph" w:styleId="Heading6">
    <w:name w:val="heading 6"/>
    <w:basedOn w:val="Normal"/>
    <w:next w:val="Normal"/>
    <w:qFormat/>
    <w:rsid w:val="00DF3CAD"/>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33723"/>
    <w:pPr>
      <w:tabs>
        <w:tab w:val="center" w:pos="4320"/>
        <w:tab w:val="right" w:pos="8640"/>
      </w:tabs>
    </w:pPr>
  </w:style>
  <w:style w:type="paragraph" w:styleId="Footer">
    <w:name w:val="footer"/>
    <w:basedOn w:val="Normal"/>
    <w:rsid w:val="00D33723"/>
    <w:pPr>
      <w:tabs>
        <w:tab w:val="center" w:pos="4320"/>
        <w:tab w:val="right" w:pos="8640"/>
      </w:tabs>
    </w:pPr>
  </w:style>
  <w:style w:type="character" w:styleId="PageNumber">
    <w:name w:val="page number"/>
    <w:basedOn w:val="DefaultParagraphFont"/>
    <w:rsid w:val="00D33723"/>
  </w:style>
  <w:style w:type="paragraph" w:styleId="BalloonText">
    <w:name w:val="Balloon Text"/>
    <w:basedOn w:val="Normal"/>
    <w:semiHidden/>
    <w:rsid w:val="0022524D"/>
    <w:rPr>
      <w:rFonts w:ascii="Tahoma" w:hAnsi="Tahoma" w:cs="Tahoma"/>
      <w:sz w:val="16"/>
      <w:szCs w:val="16"/>
    </w:rPr>
  </w:style>
  <w:style w:type="table" w:styleId="TableGrid">
    <w:name w:val="Table Grid"/>
    <w:basedOn w:val="TableNormal"/>
    <w:rsid w:val="00225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CE6391"/>
    <w:rPr>
      <w:sz w:val="16"/>
      <w:szCs w:val="16"/>
    </w:rPr>
  </w:style>
  <w:style w:type="paragraph" w:styleId="CommentText">
    <w:name w:val="annotation text"/>
    <w:basedOn w:val="Normal"/>
    <w:semiHidden/>
    <w:rsid w:val="00CE6391"/>
    <w:rPr>
      <w:sz w:val="20"/>
      <w:szCs w:val="20"/>
    </w:rPr>
  </w:style>
  <w:style w:type="paragraph" w:styleId="CommentSubject">
    <w:name w:val="annotation subject"/>
    <w:basedOn w:val="CommentText"/>
    <w:next w:val="CommentText"/>
    <w:semiHidden/>
    <w:rsid w:val="00CE6391"/>
    <w:rPr>
      <w:b/>
      <w:bCs/>
    </w:rPr>
  </w:style>
  <w:style w:type="character" w:styleId="Hyperlink">
    <w:name w:val="Hyperlink"/>
    <w:uiPriority w:val="99"/>
    <w:rsid w:val="00413D53"/>
    <w:rPr>
      <w:color w:val="0000FF"/>
      <w:u w:val="single"/>
    </w:rPr>
  </w:style>
  <w:style w:type="character" w:styleId="FollowedHyperlink">
    <w:name w:val="FollowedHyperlink"/>
    <w:rsid w:val="007307DE"/>
    <w:rPr>
      <w:color w:val="96607D"/>
      <w:u w:val="single"/>
    </w:rPr>
  </w:style>
  <w:style w:type="paragraph" w:styleId="TOC2">
    <w:name w:val="toc 2"/>
    <w:basedOn w:val="Normal"/>
    <w:next w:val="Normal"/>
    <w:autoRedefine/>
    <w:uiPriority w:val="39"/>
    <w:rsid w:val="0097000B"/>
    <w:pPr>
      <w:ind w:left="240"/>
    </w:pPr>
  </w:style>
  <w:style w:type="paragraph" w:styleId="TOC3">
    <w:name w:val="toc 3"/>
    <w:basedOn w:val="Normal"/>
    <w:next w:val="Normal"/>
    <w:autoRedefine/>
    <w:uiPriority w:val="39"/>
    <w:rsid w:val="0097000B"/>
    <w:pPr>
      <w:ind w:left="480"/>
    </w:pPr>
  </w:style>
  <w:style w:type="paragraph" w:styleId="TOC4">
    <w:name w:val="toc 4"/>
    <w:basedOn w:val="Normal"/>
    <w:next w:val="Normal"/>
    <w:autoRedefine/>
    <w:uiPriority w:val="39"/>
    <w:rsid w:val="0097000B"/>
    <w:pPr>
      <w:ind w:left="720"/>
    </w:pPr>
  </w:style>
  <w:style w:type="paragraph" w:styleId="TOC5">
    <w:name w:val="toc 5"/>
    <w:basedOn w:val="Normal"/>
    <w:next w:val="Normal"/>
    <w:autoRedefine/>
    <w:uiPriority w:val="39"/>
    <w:rsid w:val="0097000B"/>
    <w:pPr>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01346">
      <w:bodyDiv w:val="1"/>
      <w:marLeft w:val="0"/>
      <w:marRight w:val="0"/>
      <w:marTop w:val="0"/>
      <w:marBottom w:val="0"/>
      <w:divBdr>
        <w:top w:val="none" w:sz="0" w:space="0" w:color="auto"/>
        <w:left w:val="none" w:sz="0" w:space="0" w:color="auto"/>
        <w:bottom w:val="none" w:sz="0" w:space="0" w:color="auto"/>
        <w:right w:val="none" w:sz="0" w:space="0" w:color="auto"/>
      </w:divBdr>
    </w:div>
    <w:div w:id="462505810">
      <w:bodyDiv w:val="1"/>
      <w:marLeft w:val="0"/>
      <w:marRight w:val="0"/>
      <w:marTop w:val="0"/>
      <w:marBottom w:val="0"/>
      <w:divBdr>
        <w:top w:val="none" w:sz="0" w:space="0" w:color="auto"/>
        <w:left w:val="none" w:sz="0" w:space="0" w:color="auto"/>
        <w:bottom w:val="none" w:sz="0" w:space="0" w:color="auto"/>
        <w:right w:val="none" w:sz="0" w:space="0" w:color="auto"/>
      </w:divBdr>
    </w:div>
    <w:div w:id="1059749608">
      <w:bodyDiv w:val="1"/>
      <w:marLeft w:val="0"/>
      <w:marRight w:val="0"/>
      <w:marTop w:val="0"/>
      <w:marBottom w:val="0"/>
      <w:divBdr>
        <w:top w:val="none" w:sz="0" w:space="0" w:color="auto"/>
        <w:left w:val="none" w:sz="0" w:space="0" w:color="auto"/>
        <w:bottom w:val="none" w:sz="0" w:space="0" w:color="auto"/>
        <w:right w:val="none" w:sz="0" w:space="0" w:color="auto"/>
      </w:divBdr>
    </w:div>
    <w:div w:id="1287272136">
      <w:bodyDiv w:val="1"/>
      <w:marLeft w:val="0"/>
      <w:marRight w:val="0"/>
      <w:marTop w:val="0"/>
      <w:marBottom w:val="0"/>
      <w:divBdr>
        <w:top w:val="none" w:sz="0" w:space="0" w:color="auto"/>
        <w:left w:val="none" w:sz="0" w:space="0" w:color="auto"/>
        <w:bottom w:val="none" w:sz="0" w:space="0" w:color="auto"/>
        <w:right w:val="none" w:sz="0" w:space="0" w:color="auto"/>
      </w:divBdr>
    </w:div>
    <w:div w:id="198832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VirtualGatewayHelpDeskFaxes@state.ma.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C097B-814C-4B55-9259-94D9A15F8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2382</Words>
  <Characters>13578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Agency URF Job Aid</vt:lpstr>
    </vt:vector>
  </TitlesOfParts>
  <Company>home</Company>
  <LinksUpToDate>false</LinksUpToDate>
  <CharactersWithSpaces>15929</CharactersWithSpaces>
  <SharedDoc>false</SharedDoc>
  <HLinks>
    <vt:vector size="6" baseType="variant">
      <vt:variant>
        <vt:i4>2293838</vt:i4>
      </vt:variant>
      <vt:variant>
        <vt:i4>0</vt:i4>
      </vt:variant>
      <vt:variant>
        <vt:i4>0</vt:i4>
      </vt:variant>
      <vt:variant>
        <vt:i4>5</vt:i4>
      </vt:variant>
      <vt:variant>
        <vt:lpwstr>mailto:VirtualGatewayHelpDeskFaxes@state.ma.us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URF Job Aid</dc:title>
  <dc:subject/>
  <dc:creator>underlyingdeed</dc:creator>
  <cp:keywords/>
  <cp:lastModifiedBy>Drea, Kristine (EHS)</cp:lastModifiedBy>
  <cp:revision>2</cp:revision>
  <cp:lastPrinted>2010-06-09T16:31:00Z</cp:lastPrinted>
  <dcterms:created xsi:type="dcterms:W3CDTF">2026-01-27T20:11:00Z</dcterms:created>
  <dcterms:modified xsi:type="dcterms:W3CDTF">2026-01-27T20:11:00Z</dcterms:modified>
</cp:coreProperties>
</file>