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54A" w:rsidRDefault="00D7454A" w:rsidP="002B575B">
      <w:pPr>
        <w:jc w:val="center"/>
        <w:rPr>
          <w:rFonts w:ascii="Arial" w:hAnsi="Arial" w:cs="Arial"/>
        </w:rPr>
      </w:pPr>
      <w:bookmarkStart w:id="0" w:name="_GoBack"/>
      <w:bookmarkEnd w:id="0"/>
    </w:p>
    <w:p w:rsidR="002B575B" w:rsidRPr="00244FFF" w:rsidRDefault="00E20786" w:rsidP="002B575B">
      <w:pPr>
        <w:jc w:val="center"/>
        <w:rPr>
          <w:rFonts w:ascii="Arial" w:hAnsi="Arial" w:cs="Arial"/>
        </w:rPr>
      </w:pPr>
      <w:r>
        <w:rPr>
          <w:noProof/>
          <w:color w:val="333399"/>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-114300</wp:posOffset>
            </wp:positionV>
            <wp:extent cx="2667000" cy="1358900"/>
            <wp:effectExtent l="0" t="0" r="0" b="12700"/>
            <wp:wrapThrough wrapText="bothSides">
              <wp:wrapPolygon edited="0">
                <wp:start x="0" y="0"/>
                <wp:lineTo x="0" y="21398"/>
                <wp:lineTo x="21394" y="21398"/>
                <wp:lineTo x="21394" y="0"/>
                <wp:lineTo x="0" y="0"/>
              </wp:wrapPolygon>
            </wp:wrapThrough>
            <wp:docPr id="1"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Elementary and Secondary Edu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358900"/>
                    </a:xfrm>
                    <a:prstGeom prst="rect">
                      <a:avLst/>
                    </a:prstGeom>
                    <a:noFill/>
                    <a:ln>
                      <a:noFill/>
                    </a:ln>
                  </pic:spPr>
                </pic:pic>
              </a:graphicData>
            </a:graphic>
          </wp:anchor>
        </w:drawing>
      </w:r>
    </w:p>
    <w:p w:rsidR="002B575B" w:rsidRPr="00244FFF" w:rsidRDefault="002B575B" w:rsidP="002B575B">
      <w:pPr>
        <w:jc w:val="center"/>
        <w:rPr>
          <w:rFonts w:ascii="Arial" w:hAnsi="Arial" w:cs="Arial"/>
        </w:rPr>
      </w:pPr>
    </w:p>
    <w:p w:rsidR="002B575B" w:rsidRPr="00244FFF" w:rsidRDefault="002B575B" w:rsidP="002B575B">
      <w:pPr>
        <w:jc w:val="center"/>
        <w:rPr>
          <w:rFonts w:ascii="Arial" w:hAnsi="Arial" w:cs="Arial"/>
        </w:rPr>
      </w:pPr>
    </w:p>
    <w:p w:rsidR="002B575B" w:rsidRPr="00244FFF" w:rsidRDefault="002B575B" w:rsidP="002B575B">
      <w:pPr>
        <w:jc w:val="center"/>
        <w:rPr>
          <w:rFonts w:ascii="Arial" w:hAnsi="Arial" w:cs="Arial"/>
        </w:rPr>
      </w:pPr>
    </w:p>
    <w:p w:rsidR="00251444" w:rsidRDefault="00251444" w:rsidP="002B575B">
      <w:pPr>
        <w:jc w:val="center"/>
        <w:rPr>
          <w:rFonts w:ascii="Arial" w:hAnsi="Arial" w:cs="Arial"/>
        </w:rPr>
      </w:pPr>
    </w:p>
    <w:p w:rsidR="00251444" w:rsidRDefault="00251444" w:rsidP="002B575B">
      <w:pPr>
        <w:jc w:val="center"/>
        <w:rPr>
          <w:rFonts w:ascii="Arial" w:hAnsi="Arial" w:cs="Arial"/>
        </w:rPr>
      </w:pPr>
    </w:p>
    <w:p w:rsidR="002B575B" w:rsidRPr="00A84E2E" w:rsidRDefault="002B575B" w:rsidP="00E20786">
      <w:pPr>
        <w:jc w:val="center"/>
        <w:rPr>
          <w:rFonts w:cs="Arial"/>
          <w:sz w:val="44"/>
          <w:szCs w:val="44"/>
        </w:rPr>
      </w:pPr>
      <w:r w:rsidRPr="00A84E2E">
        <w:rPr>
          <w:rFonts w:cs="Arial"/>
          <w:sz w:val="44"/>
          <w:szCs w:val="44"/>
        </w:rPr>
        <w:t xml:space="preserve">MASSACHUSETTS </w:t>
      </w:r>
      <w:r w:rsidR="008154A4">
        <w:rPr>
          <w:rFonts w:cs="Arial"/>
          <w:sz w:val="44"/>
          <w:szCs w:val="44"/>
        </w:rPr>
        <w:t>SAMPLE</w:t>
      </w:r>
      <w:r w:rsidRPr="00A84E2E">
        <w:rPr>
          <w:rFonts w:cs="Arial"/>
          <w:sz w:val="44"/>
          <w:szCs w:val="44"/>
        </w:rPr>
        <w:t xml:space="preserve"> CURRICULUM MAP</w:t>
      </w:r>
    </w:p>
    <w:p w:rsidR="008154A4" w:rsidRDefault="009A047E" w:rsidP="002B575B">
      <w:pPr>
        <w:jc w:val="center"/>
        <w:rPr>
          <w:rFonts w:cs="Arial"/>
          <w:sz w:val="44"/>
          <w:szCs w:val="44"/>
        </w:rPr>
      </w:pPr>
      <w:r w:rsidRPr="00A84E2E">
        <w:rPr>
          <w:rFonts w:cs="Arial"/>
          <w:sz w:val="44"/>
          <w:szCs w:val="44"/>
        </w:rPr>
        <w:t xml:space="preserve">English </w:t>
      </w:r>
      <w:r w:rsidR="002B575B" w:rsidRPr="00A84E2E">
        <w:rPr>
          <w:rFonts w:cs="Arial"/>
          <w:sz w:val="44"/>
          <w:szCs w:val="44"/>
        </w:rPr>
        <w:t xml:space="preserve">Language Arts </w:t>
      </w:r>
      <w:r w:rsidR="008154A4">
        <w:rPr>
          <w:rFonts w:cs="Arial"/>
          <w:sz w:val="44"/>
          <w:szCs w:val="44"/>
        </w:rPr>
        <w:t>and Literacy</w:t>
      </w:r>
    </w:p>
    <w:p w:rsidR="002B575B" w:rsidRDefault="002B575B" w:rsidP="002B575B">
      <w:pPr>
        <w:jc w:val="center"/>
        <w:rPr>
          <w:rFonts w:cs="Arial"/>
          <w:sz w:val="44"/>
          <w:szCs w:val="44"/>
        </w:rPr>
      </w:pPr>
      <w:r w:rsidRPr="00A84E2E">
        <w:rPr>
          <w:rFonts w:cs="Arial"/>
          <w:sz w:val="44"/>
          <w:szCs w:val="44"/>
        </w:rPr>
        <w:t>Grade 2</w:t>
      </w:r>
    </w:p>
    <w:p w:rsidR="00A84E2E" w:rsidRDefault="007D1B8C" w:rsidP="002B575B">
      <w:pPr>
        <w:jc w:val="center"/>
        <w:rPr>
          <w:rFonts w:cs="Arial"/>
          <w:sz w:val="44"/>
          <w:szCs w:val="44"/>
        </w:rPr>
      </w:pPr>
      <w:r>
        <w:rPr>
          <w:rFonts w:cs="Arial"/>
          <w:sz w:val="44"/>
          <w:szCs w:val="44"/>
        </w:rPr>
        <w:t>June 2013</w:t>
      </w:r>
    </w:p>
    <w:p w:rsidR="002B575B" w:rsidRPr="00A84E2E" w:rsidRDefault="002B575B" w:rsidP="002B575B">
      <w:pPr>
        <w:rPr>
          <w:rFonts w:cs="Arial"/>
          <w:sz w:val="44"/>
          <w:szCs w:val="44"/>
        </w:rPr>
      </w:pPr>
    </w:p>
    <w:p w:rsidR="002B575B" w:rsidRPr="00244FFF" w:rsidRDefault="002B575B" w:rsidP="002B575B">
      <w:pPr>
        <w:rPr>
          <w:rFonts w:ascii="Arial" w:hAnsi="Arial" w:cs="Arial"/>
        </w:rPr>
      </w:pPr>
    </w:p>
    <w:p w:rsidR="002B575B" w:rsidRPr="00244FFF" w:rsidRDefault="002B575B" w:rsidP="002B575B">
      <w:pPr>
        <w:rPr>
          <w:rFonts w:ascii="Arial" w:hAnsi="Arial" w:cs="Arial"/>
        </w:rPr>
      </w:pPr>
    </w:p>
    <w:p w:rsidR="002B575B" w:rsidRPr="00244FFF" w:rsidRDefault="002B575B" w:rsidP="002B575B">
      <w:pPr>
        <w:rPr>
          <w:rFonts w:ascii="Arial" w:hAnsi="Arial" w:cs="Arial"/>
        </w:rPr>
      </w:pPr>
    </w:p>
    <w:p w:rsidR="002B575B" w:rsidRPr="00244FFF" w:rsidRDefault="002B575B" w:rsidP="002B575B">
      <w:pPr>
        <w:rPr>
          <w:rFonts w:ascii="Arial" w:hAnsi="Arial" w:cs="Arial"/>
        </w:rPr>
      </w:pPr>
    </w:p>
    <w:p w:rsidR="002B575B" w:rsidRPr="00244FFF" w:rsidRDefault="002B575B" w:rsidP="002B575B">
      <w:pPr>
        <w:rPr>
          <w:rFonts w:ascii="Arial" w:hAnsi="Arial" w:cs="Arial"/>
        </w:rPr>
      </w:pPr>
    </w:p>
    <w:p w:rsidR="002B575B" w:rsidRPr="00244FFF" w:rsidRDefault="002B575B" w:rsidP="002B575B">
      <w:pPr>
        <w:rPr>
          <w:rFonts w:ascii="Arial" w:hAnsi="Arial" w:cs="Arial"/>
        </w:rPr>
      </w:pPr>
    </w:p>
    <w:p w:rsidR="00244FFF" w:rsidRDefault="00244FFF">
      <w:pPr>
        <w:spacing w:after="0" w:line="240" w:lineRule="auto"/>
        <w:rPr>
          <w:rFonts w:ascii="Arial" w:hAnsi="Arial" w:cs="Arial"/>
        </w:rPr>
      </w:pPr>
      <w:r>
        <w:rPr>
          <w:rFonts w:ascii="Arial" w:hAnsi="Arial" w:cs="Arial"/>
        </w:rPr>
        <w:br w:type="page"/>
      </w:r>
    </w:p>
    <w:p w:rsidR="00244FFF" w:rsidRPr="00A80F1C" w:rsidRDefault="00244FFF" w:rsidP="00244FFF">
      <w:pPr>
        <w:jc w:val="center"/>
        <w:rPr>
          <w:rFonts w:asciiTheme="majorHAnsi" w:hAnsiTheme="majorHAnsi" w:cs="Arial"/>
          <w:b/>
        </w:rPr>
      </w:pPr>
      <w:r w:rsidRPr="00A80F1C">
        <w:rPr>
          <w:rFonts w:asciiTheme="majorHAnsi" w:hAnsiTheme="majorHAnsi" w:cs="Arial"/>
          <w:b/>
        </w:rPr>
        <w:lastRenderedPageBreak/>
        <w:t>I</w:t>
      </w:r>
      <w:r w:rsidR="00A80F1C" w:rsidRPr="00A80F1C">
        <w:rPr>
          <w:rFonts w:asciiTheme="majorHAnsi" w:hAnsiTheme="majorHAnsi" w:cs="Arial"/>
          <w:b/>
        </w:rPr>
        <w:t>ntroduction to the Sample Grade 2 Curriculum Map for English Language Arts and Literacy</w:t>
      </w:r>
    </w:p>
    <w:p w:rsidR="00B265E9" w:rsidRPr="00A80F1C" w:rsidRDefault="00B265E9" w:rsidP="00B265E9">
      <w:pPr>
        <w:rPr>
          <w:rFonts w:asciiTheme="majorHAnsi" w:hAnsiTheme="majorHAnsi" w:cs="Arial"/>
        </w:rPr>
      </w:pPr>
      <w:r w:rsidRPr="00A80F1C">
        <w:rPr>
          <w:rFonts w:asciiTheme="majorHAnsi" w:hAnsiTheme="majorHAnsi" w:cs="Arial"/>
        </w:rPr>
        <w:t xml:space="preserve">The curriculum map on the following pages illustrates just </w:t>
      </w:r>
      <w:r w:rsidRPr="00A80F1C">
        <w:rPr>
          <w:rFonts w:asciiTheme="majorHAnsi" w:hAnsiTheme="majorHAnsi" w:cs="Arial"/>
          <w:b/>
          <w:i/>
        </w:rPr>
        <w:t>one</w:t>
      </w:r>
      <w:r w:rsidRPr="00A80F1C">
        <w:rPr>
          <w:rFonts w:asciiTheme="majorHAnsi" w:hAnsiTheme="majorHAnsi" w:cs="Arial"/>
        </w:rPr>
        <w:t xml:space="preserve"> way to organize the grade 2 standards from the 2011 </w:t>
      </w:r>
      <w:r w:rsidRPr="00A80F1C">
        <w:rPr>
          <w:rFonts w:asciiTheme="majorHAnsi" w:hAnsiTheme="majorHAnsi" w:cs="Arial"/>
          <w:i/>
        </w:rPr>
        <w:t>Massachusetts Curriculum Framework for English Language Arts and Literacy</w:t>
      </w:r>
      <w:r w:rsidR="00A80F1C" w:rsidRPr="00A80F1C">
        <w:rPr>
          <w:rFonts w:asciiTheme="majorHAnsi" w:hAnsiTheme="majorHAnsi" w:cs="Arial"/>
          <w:i/>
        </w:rPr>
        <w:t xml:space="preserve">, </w:t>
      </w:r>
      <w:r w:rsidR="00A80F1C" w:rsidRPr="00A80F1C">
        <w:rPr>
          <w:rFonts w:asciiTheme="majorHAnsi" w:hAnsiTheme="majorHAnsi" w:cs="Arial"/>
        </w:rPr>
        <w:t>which incorporates the</w:t>
      </w:r>
      <w:r w:rsidR="00A80F1C" w:rsidRPr="00A80F1C">
        <w:rPr>
          <w:rFonts w:asciiTheme="majorHAnsi" w:hAnsiTheme="majorHAnsi" w:cs="Arial"/>
          <w:i/>
        </w:rPr>
        <w:t xml:space="preserve"> Common Core State Standards,</w:t>
      </w:r>
      <w:r w:rsidRPr="00A80F1C">
        <w:rPr>
          <w:rFonts w:asciiTheme="majorHAnsi" w:hAnsiTheme="majorHAnsi" w:cs="Arial"/>
        </w:rPr>
        <w:t xml:space="preserve"> into a coherent yearlong learning sequence. The map is intentionally spare, made with the recognition that district staff will adapt it to suit their students and to include resources such as specific texts, assignments, assessments, or background materials for teachers.  </w:t>
      </w:r>
    </w:p>
    <w:p w:rsidR="00A80F1C" w:rsidRPr="00A80F1C" w:rsidRDefault="008154A4" w:rsidP="00A80F1C">
      <w:pPr>
        <w:tabs>
          <w:tab w:val="left" w:pos="11070"/>
        </w:tabs>
        <w:spacing w:after="0"/>
        <w:rPr>
          <w:rFonts w:asciiTheme="majorHAnsi" w:eastAsia="Times New Roman" w:hAnsiTheme="majorHAnsi" w:cs="Arial"/>
          <w:color w:val="000000"/>
        </w:rPr>
      </w:pPr>
      <w:r>
        <w:rPr>
          <w:rFonts w:asciiTheme="majorHAnsi" w:hAnsiTheme="majorHAnsi" w:cs="Arial"/>
        </w:rPr>
        <w:t>T</w:t>
      </w:r>
      <w:r w:rsidR="00B265E9" w:rsidRPr="00A80F1C">
        <w:rPr>
          <w:rFonts w:asciiTheme="majorHAnsi" w:hAnsiTheme="majorHAnsi" w:cs="Arial"/>
        </w:rPr>
        <w:t>he map presents units that integrate reading, writing, speaking and listening</w:t>
      </w:r>
      <w:r>
        <w:rPr>
          <w:rFonts w:asciiTheme="majorHAnsi" w:hAnsiTheme="majorHAnsi" w:cs="Arial"/>
        </w:rPr>
        <w:t>,</w:t>
      </w:r>
      <w:r w:rsidR="00B265E9" w:rsidRPr="00A80F1C">
        <w:rPr>
          <w:rFonts w:asciiTheme="majorHAnsi" w:hAnsiTheme="majorHAnsi" w:cs="Arial"/>
        </w:rPr>
        <w:t xml:space="preserve"> and language</w:t>
      </w:r>
      <w:r>
        <w:rPr>
          <w:rFonts w:asciiTheme="majorHAnsi" w:hAnsiTheme="majorHAnsi" w:cs="Arial"/>
        </w:rPr>
        <w:t xml:space="preserve"> (which includes vocabulary and the conventions of English)</w:t>
      </w:r>
      <w:r w:rsidR="00B265E9" w:rsidRPr="00A80F1C">
        <w:rPr>
          <w:rFonts w:asciiTheme="majorHAnsi" w:hAnsiTheme="majorHAnsi" w:cs="Arial"/>
        </w:rPr>
        <w:t xml:space="preserve">. </w:t>
      </w:r>
      <w:r w:rsidR="00B265E9" w:rsidRPr="00A80F1C">
        <w:rPr>
          <w:rFonts w:asciiTheme="majorHAnsi" w:eastAsia="Times New Roman" w:hAnsiTheme="majorHAnsi" w:cs="Arial"/>
          <w:color w:val="000000"/>
        </w:rPr>
        <w:t>The foundational reading standards underlie the units throughout the year</w:t>
      </w:r>
      <w:r w:rsidR="00A80F1C" w:rsidRPr="00A80F1C">
        <w:rPr>
          <w:rFonts w:asciiTheme="majorHAnsi" w:eastAsia="Times New Roman" w:hAnsiTheme="majorHAnsi" w:cs="Arial"/>
          <w:color w:val="000000"/>
        </w:rPr>
        <w:t xml:space="preserve">, as does </w:t>
      </w:r>
      <w:r>
        <w:rPr>
          <w:rFonts w:asciiTheme="majorHAnsi" w:eastAsia="Times New Roman" w:hAnsiTheme="majorHAnsi" w:cs="Arial"/>
          <w:color w:val="000000"/>
        </w:rPr>
        <w:t xml:space="preserve">Reading </w:t>
      </w:r>
      <w:r w:rsidR="00A80F1C" w:rsidRPr="00A80F1C">
        <w:rPr>
          <w:rFonts w:asciiTheme="majorHAnsi" w:eastAsia="Times New Roman" w:hAnsiTheme="majorHAnsi" w:cs="Arial"/>
          <w:color w:val="000000"/>
        </w:rPr>
        <w:t>Standard 10:</w:t>
      </w:r>
    </w:p>
    <w:p w:rsidR="00A80F1C" w:rsidRDefault="00A80F1C" w:rsidP="00A80F1C">
      <w:pPr>
        <w:spacing w:line="240" w:lineRule="auto"/>
        <w:ind w:left="630" w:right="1170"/>
        <w:contextualSpacing/>
        <w:rPr>
          <w:rFonts w:asciiTheme="majorHAnsi" w:eastAsia="Times New Roman" w:hAnsiTheme="majorHAnsi" w:cs="Arial"/>
          <w:b/>
        </w:rPr>
      </w:pPr>
      <w:r w:rsidRPr="00A80F1C">
        <w:rPr>
          <w:rFonts w:asciiTheme="majorHAnsi" w:eastAsia="Times New Roman" w:hAnsiTheme="majorHAnsi" w:cs="Arial"/>
          <w:b/>
        </w:rPr>
        <w:t>By the end of the year, students read and comprehend literature and informational texts in the grades 2–3 text complexity band proficiently, with scaffolding as needed at the high end of the range.</w:t>
      </w:r>
    </w:p>
    <w:p w:rsidR="00A80F1C" w:rsidRPr="00A80F1C" w:rsidRDefault="00A80F1C" w:rsidP="00A80F1C">
      <w:pPr>
        <w:spacing w:line="240" w:lineRule="auto"/>
        <w:ind w:left="630" w:right="1170"/>
        <w:contextualSpacing/>
        <w:rPr>
          <w:rFonts w:asciiTheme="majorHAnsi" w:eastAsia="Times New Roman" w:hAnsiTheme="majorHAnsi" w:cs="Arial"/>
          <w:b/>
        </w:rPr>
      </w:pPr>
    </w:p>
    <w:p w:rsidR="00B265E9" w:rsidRPr="00A80F1C" w:rsidRDefault="006358DB" w:rsidP="00A80F1C">
      <w:pPr>
        <w:tabs>
          <w:tab w:val="left" w:pos="11070"/>
        </w:tabs>
        <w:rPr>
          <w:rFonts w:asciiTheme="majorHAnsi" w:hAnsiTheme="majorHAnsi" w:cs="Arial"/>
        </w:rPr>
      </w:pPr>
      <w:r>
        <w:rPr>
          <w:rFonts w:asciiTheme="majorHAnsi" w:eastAsia="Times New Roman" w:hAnsiTheme="majorHAnsi" w:cs="Arial"/>
          <w:color w:val="000000"/>
        </w:rPr>
        <w:t>Models for t</w:t>
      </w:r>
      <w:r w:rsidR="00B265E9" w:rsidRPr="00A80F1C">
        <w:rPr>
          <w:rFonts w:asciiTheme="majorHAnsi" w:eastAsia="Times New Roman" w:hAnsiTheme="majorHAnsi" w:cs="Arial"/>
          <w:color w:val="000000"/>
        </w:rPr>
        <w:t xml:space="preserve">he ten </w:t>
      </w:r>
      <w:r w:rsidR="00F74A70">
        <w:rPr>
          <w:rFonts w:asciiTheme="majorHAnsi" w:eastAsia="Times New Roman" w:hAnsiTheme="majorHAnsi" w:cs="Arial"/>
          <w:color w:val="000000"/>
        </w:rPr>
        <w:t>sample</w:t>
      </w:r>
      <w:r w:rsidR="00211C92">
        <w:rPr>
          <w:rFonts w:asciiTheme="majorHAnsi" w:eastAsia="Times New Roman" w:hAnsiTheme="majorHAnsi" w:cs="Arial"/>
          <w:color w:val="000000"/>
        </w:rPr>
        <w:t xml:space="preserve"> curriculum</w:t>
      </w:r>
      <w:r w:rsidR="00F74A70">
        <w:rPr>
          <w:rFonts w:asciiTheme="majorHAnsi" w:eastAsia="Times New Roman" w:hAnsiTheme="majorHAnsi" w:cs="Arial"/>
          <w:color w:val="000000"/>
        </w:rPr>
        <w:t xml:space="preserve"> </w:t>
      </w:r>
      <w:r w:rsidR="00B265E9" w:rsidRPr="00A80F1C">
        <w:rPr>
          <w:rFonts w:asciiTheme="majorHAnsi" w:eastAsia="Times New Roman" w:hAnsiTheme="majorHAnsi" w:cs="Arial"/>
          <w:color w:val="000000"/>
        </w:rPr>
        <w:t xml:space="preserve">units included in this map were developed </w:t>
      </w:r>
      <w:r w:rsidR="00F74A70" w:rsidRPr="00A80F1C">
        <w:rPr>
          <w:rFonts w:asciiTheme="majorHAnsi" w:hAnsiTheme="majorHAnsi" w:cs="Arial"/>
        </w:rPr>
        <w:t>by the Massachusetts Department of Elementary and Secondary Education with support from the United States Department of Education’s Race to the Top grant</w:t>
      </w:r>
      <w:r w:rsidR="00F74A70">
        <w:rPr>
          <w:rFonts w:asciiTheme="majorHAnsi" w:hAnsiTheme="majorHAnsi" w:cs="Arial"/>
        </w:rPr>
        <w:t xml:space="preserve">. </w:t>
      </w:r>
      <w:r w:rsidR="00F74A70" w:rsidRPr="00A80F1C">
        <w:rPr>
          <w:rFonts w:asciiTheme="majorHAnsi" w:eastAsia="Times New Roman" w:hAnsiTheme="majorHAnsi" w:cs="Arial"/>
          <w:color w:val="000000"/>
        </w:rPr>
        <w:t xml:space="preserve"> </w:t>
      </w:r>
      <w:r w:rsidR="00B64032">
        <w:rPr>
          <w:rFonts w:asciiTheme="majorHAnsi" w:hAnsiTheme="majorHAnsi" w:cs="Arial"/>
        </w:rPr>
        <w:t>These ten curriculum units have been designed to take up only a portion of the time typically allotted to English language arts at grade 2.</w:t>
      </w:r>
    </w:p>
    <w:p w:rsidR="00B265E9" w:rsidRPr="00516A42" w:rsidRDefault="00B265E9" w:rsidP="00B265E9">
      <w:pPr>
        <w:rPr>
          <w:rFonts w:asciiTheme="majorHAnsi" w:hAnsiTheme="majorHAnsi" w:cs="Arial"/>
          <w:i/>
        </w:rPr>
      </w:pPr>
      <w:r w:rsidRPr="00A80F1C">
        <w:rPr>
          <w:rFonts w:asciiTheme="majorHAnsi" w:hAnsiTheme="majorHAnsi" w:cs="Arial"/>
        </w:rPr>
        <w:t xml:space="preserve">Primary resources used in creating this sample map were the </w:t>
      </w:r>
      <w:r w:rsidRPr="00A80F1C">
        <w:rPr>
          <w:rFonts w:asciiTheme="majorHAnsi" w:hAnsiTheme="majorHAnsi" w:cs="Arial"/>
          <w:i/>
        </w:rPr>
        <w:t>Massachusetts Curriculum Framework for English Language Arts and Literacy</w:t>
      </w:r>
      <w:r w:rsidRPr="00A80F1C">
        <w:rPr>
          <w:rFonts w:asciiTheme="majorHAnsi" w:hAnsiTheme="majorHAnsi" w:cs="Arial"/>
        </w:rPr>
        <w:t xml:space="preserve"> </w:t>
      </w:r>
      <w:r w:rsidR="008154A4">
        <w:rPr>
          <w:rFonts w:asciiTheme="majorHAnsi" w:hAnsiTheme="majorHAnsi" w:cs="Arial"/>
        </w:rPr>
        <w:t xml:space="preserve">(2011) </w:t>
      </w:r>
      <w:r w:rsidRPr="00A80F1C">
        <w:rPr>
          <w:rFonts w:asciiTheme="majorHAnsi" w:hAnsiTheme="majorHAnsi" w:cs="Arial"/>
        </w:rPr>
        <w:t xml:space="preserve">and the </w:t>
      </w:r>
      <w:r w:rsidRPr="00A80F1C">
        <w:rPr>
          <w:rFonts w:asciiTheme="majorHAnsi" w:hAnsiTheme="majorHAnsi" w:cs="Arial"/>
          <w:i/>
        </w:rPr>
        <w:t xml:space="preserve">PARCC Model Content Frameworks for English Language Arts and Literacy </w:t>
      </w:r>
      <w:r w:rsidRPr="00A80F1C">
        <w:rPr>
          <w:rFonts w:asciiTheme="majorHAnsi" w:hAnsiTheme="majorHAnsi" w:cs="Arial"/>
        </w:rPr>
        <w:t xml:space="preserve">(2012). Additional </w:t>
      </w:r>
      <w:r w:rsidR="008154A4">
        <w:rPr>
          <w:rFonts w:asciiTheme="majorHAnsi" w:hAnsiTheme="majorHAnsi" w:cs="Arial"/>
        </w:rPr>
        <w:t xml:space="preserve">materials </w:t>
      </w:r>
      <w:r w:rsidRPr="00A80F1C">
        <w:rPr>
          <w:rFonts w:asciiTheme="majorHAnsi" w:hAnsiTheme="majorHAnsi" w:cs="Arial"/>
        </w:rPr>
        <w:t xml:space="preserve">that districts may want to </w:t>
      </w:r>
      <w:r w:rsidR="008154A4">
        <w:rPr>
          <w:rFonts w:asciiTheme="majorHAnsi" w:hAnsiTheme="majorHAnsi" w:cs="Arial"/>
        </w:rPr>
        <w:t xml:space="preserve">use to inform alignment work </w:t>
      </w:r>
      <w:r w:rsidRPr="00A80F1C">
        <w:rPr>
          <w:rFonts w:asciiTheme="majorHAnsi" w:hAnsiTheme="majorHAnsi" w:cs="Arial"/>
        </w:rPr>
        <w:t>are the WIDA standards for English language learners</w:t>
      </w:r>
      <w:r w:rsidR="008154A4">
        <w:rPr>
          <w:rFonts w:asciiTheme="majorHAnsi" w:hAnsiTheme="majorHAnsi" w:cs="Arial"/>
        </w:rPr>
        <w:t xml:space="preserve"> (2012)</w:t>
      </w:r>
      <w:r w:rsidRPr="00A80F1C">
        <w:rPr>
          <w:rFonts w:asciiTheme="majorHAnsi" w:hAnsiTheme="majorHAnsi" w:cs="Arial"/>
        </w:rPr>
        <w:t xml:space="preserve"> or the Massachusetts Department of Elementary and Secondary Education’s </w:t>
      </w:r>
      <w:r w:rsidRPr="00A80F1C">
        <w:rPr>
          <w:rFonts w:asciiTheme="majorHAnsi" w:hAnsiTheme="majorHAnsi" w:cs="Arial"/>
          <w:i/>
        </w:rPr>
        <w:t>Resource Guide to English Language Arts and Literacy for Students with Disabilities</w:t>
      </w:r>
      <w:r w:rsidR="008154A4">
        <w:rPr>
          <w:rFonts w:asciiTheme="majorHAnsi" w:hAnsiTheme="majorHAnsi" w:cs="Arial"/>
        </w:rPr>
        <w:t xml:space="preserve"> (in press, 2013)</w:t>
      </w:r>
      <w:r w:rsidR="00516A42">
        <w:rPr>
          <w:rFonts w:asciiTheme="majorHAnsi" w:hAnsiTheme="majorHAnsi" w:cs="Arial"/>
        </w:rPr>
        <w:t xml:space="preserve"> and Appendices A and B of the </w:t>
      </w:r>
      <w:r w:rsidR="00516A42" w:rsidRPr="00516A42">
        <w:rPr>
          <w:rFonts w:asciiTheme="majorHAnsi" w:hAnsiTheme="majorHAnsi" w:cs="Arial"/>
          <w:i/>
        </w:rPr>
        <w:t>Common Core State Standards for English Language Arts and Literacy</w:t>
      </w:r>
      <w:r w:rsidR="00516A42">
        <w:rPr>
          <w:rFonts w:asciiTheme="majorHAnsi" w:hAnsiTheme="majorHAnsi" w:cs="Arial"/>
          <w:i/>
        </w:rPr>
        <w:t xml:space="preserve"> </w:t>
      </w:r>
      <w:r w:rsidR="00516A42">
        <w:rPr>
          <w:rFonts w:asciiTheme="majorHAnsi" w:hAnsiTheme="majorHAnsi" w:cs="Arial"/>
        </w:rPr>
        <w:t>(2010)</w:t>
      </w:r>
      <w:r w:rsidR="008154A4" w:rsidRPr="00516A42">
        <w:rPr>
          <w:rFonts w:asciiTheme="majorHAnsi" w:hAnsiTheme="majorHAnsi" w:cs="Arial"/>
          <w:i/>
        </w:rPr>
        <w:t xml:space="preserve">.  </w:t>
      </w:r>
    </w:p>
    <w:p w:rsidR="00C50B4B" w:rsidRPr="00A80F1C" w:rsidRDefault="002B575B" w:rsidP="00C50B4B">
      <w:pPr>
        <w:spacing w:after="0"/>
        <w:rPr>
          <w:rFonts w:asciiTheme="majorHAnsi" w:hAnsiTheme="majorHAnsi" w:cs="Arial"/>
        </w:rPr>
      </w:pPr>
      <w:r w:rsidRPr="00A80F1C">
        <w:rPr>
          <w:rFonts w:asciiTheme="majorHAnsi" w:hAnsiTheme="majorHAnsi" w:cs="Arial"/>
        </w:rPr>
        <w:t>Th</w:t>
      </w:r>
      <w:r w:rsidR="001C4A25" w:rsidRPr="00A80F1C">
        <w:rPr>
          <w:rFonts w:asciiTheme="majorHAnsi" w:hAnsiTheme="majorHAnsi" w:cs="Arial"/>
        </w:rPr>
        <w:t>e</w:t>
      </w:r>
      <w:r w:rsidRPr="00A80F1C">
        <w:rPr>
          <w:rFonts w:asciiTheme="majorHAnsi" w:hAnsiTheme="majorHAnsi" w:cs="Arial"/>
        </w:rPr>
        <w:t xml:space="preserve"> sample </w:t>
      </w:r>
      <w:r w:rsidR="00C51E02" w:rsidRPr="00A80F1C">
        <w:rPr>
          <w:rFonts w:asciiTheme="majorHAnsi" w:hAnsiTheme="majorHAnsi" w:cs="Arial"/>
        </w:rPr>
        <w:t xml:space="preserve">curriculum </w:t>
      </w:r>
      <w:r w:rsidRPr="00A80F1C">
        <w:rPr>
          <w:rFonts w:asciiTheme="majorHAnsi" w:hAnsiTheme="majorHAnsi" w:cs="Arial"/>
        </w:rPr>
        <w:t>map</w:t>
      </w:r>
      <w:r w:rsidR="001C4A25" w:rsidRPr="00A80F1C">
        <w:rPr>
          <w:rFonts w:asciiTheme="majorHAnsi" w:hAnsiTheme="majorHAnsi" w:cs="Arial"/>
        </w:rPr>
        <w:t xml:space="preserve"> </w:t>
      </w:r>
      <w:r w:rsidR="00C50B4B" w:rsidRPr="00A80F1C">
        <w:rPr>
          <w:rFonts w:asciiTheme="majorHAnsi" w:hAnsiTheme="majorHAnsi" w:cs="Arial"/>
        </w:rPr>
        <w:t xml:space="preserve">is one of </w:t>
      </w:r>
      <w:r w:rsidR="00CD1A34">
        <w:rPr>
          <w:rFonts w:asciiTheme="majorHAnsi" w:hAnsiTheme="majorHAnsi" w:cs="Arial"/>
        </w:rPr>
        <w:t>three</w:t>
      </w:r>
      <w:r w:rsidR="00C50B4B" w:rsidRPr="00A80F1C">
        <w:rPr>
          <w:rFonts w:asciiTheme="majorHAnsi" w:hAnsiTheme="majorHAnsi" w:cs="Arial"/>
        </w:rPr>
        <w:t xml:space="preserve"> </w:t>
      </w:r>
      <w:r w:rsidR="00015F42" w:rsidRPr="00A80F1C">
        <w:rPr>
          <w:rFonts w:asciiTheme="majorHAnsi" w:hAnsiTheme="majorHAnsi" w:cs="Arial"/>
        </w:rPr>
        <w:t>developed</w:t>
      </w:r>
      <w:r w:rsidR="00F74A70" w:rsidRPr="00F74A70">
        <w:rPr>
          <w:rFonts w:asciiTheme="majorHAnsi" w:eastAsia="Times New Roman" w:hAnsiTheme="majorHAnsi" w:cs="Arial"/>
          <w:color w:val="000000"/>
        </w:rPr>
        <w:t xml:space="preserve"> </w:t>
      </w:r>
      <w:r w:rsidR="00F74A70" w:rsidRPr="00A80F1C">
        <w:rPr>
          <w:rFonts w:asciiTheme="majorHAnsi" w:eastAsia="Times New Roman" w:hAnsiTheme="majorHAnsi" w:cs="Arial"/>
          <w:color w:val="000000"/>
        </w:rPr>
        <w:t>as part of the</w:t>
      </w:r>
      <w:r w:rsidR="00F74A70">
        <w:rPr>
          <w:rFonts w:asciiTheme="majorHAnsi" w:eastAsia="Times New Roman" w:hAnsiTheme="majorHAnsi" w:cs="Arial"/>
          <w:color w:val="000000"/>
        </w:rPr>
        <w:t xml:space="preserve"> Department’s</w:t>
      </w:r>
      <w:r w:rsidR="00F74A70" w:rsidRPr="00A80F1C">
        <w:rPr>
          <w:rFonts w:asciiTheme="majorHAnsi" w:eastAsia="Times New Roman" w:hAnsiTheme="majorHAnsi" w:cs="Arial"/>
          <w:color w:val="000000"/>
        </w:rPr>
        <w:t xml:space="preserve"> Race to the Top work.</w:t>
      </w:r>
      <w:r w:rsidR="00015F42" w:rsidRPr="00A80F1C">
        <w:rPr>
          <w:rFonts w:asciiTheme="majorHAnsi" w:hAnsiTheme="majorHAnsi" w:cs="Arial"/>
        </w:rPr>
        <w:t xml:space="preserve"> </w:t>
      </w:r>
      <w:r w:rsidR="00B265E9" w:rsidRPr="00A80F1C">
        <w:rPr>
          <w:rFonts w:asciiTheme="majorHAnsi" w:hAnsiTheme="majorHAnsi" w:cs="Arial"/>
        </w:rPr>
        <w:t xml:space="preserve">Based on </w:t>
      </w:r>
      <w:r w:rsidR="004A4F73" w:rsidRPr="00A80F1C">
        <w:rPr>
          <w:rFonts w:asciiTheme="majorHAnsi" w:hAnsiTheme="majorHAnsi" w:cs="Arial"/>
        </w:rPr>
        <w:t>the work of Heidi Hayes Jacobs and Associates</w:t>
      </w:r>
      <w:r w:rsidR="00B265E9" w:rsidRPr="00A80F1C">
        <w:rPr>
          <w:rFonts w:asciiTheme="majorHAnsi" w:hAnsiTheme="majorHAnsi" w:cs="Arial"/>
        </w:rPr>
        <w:t xml:space="preserve">, the collection includes sample maps </w:t>
      </w:r>
      <w:r w:rsidR="00C50B4B" w:rsidRPr="00A80F1C">
        <w:rPr>
          <w:rFonts w:asciiTheme="majorHAnsi" w:hAnsiTheme="majorHAnsi" w:cs="Arial"/>
        </w:rPr>
        <w:t>for these grades and subject areas:</w:t>
      </w:r>
      <w:r w:rsidR="00F74A70">
        <w:rPr>
          <w:rFonts w:asciiTheme="majorHAnsi" w:hAnsiTheme="majorHAnsi" w:cs="Arial"/>
        </w:rPr>
        <w:t xml:space="preserve"> </w:t>
      </w:r>
    </w:p>
    <w:p w:rsidR="00C50B4B" w:rsidRPr="00A80F1C" w:rsidRDefault="00C50B4B" w:rsidP="00C50B4B">
      <w:pPr>
        <w:pStyle w:val="ListParagraph"/>
        <w:numPr>
          <w:ilvl w:val="0"/>
          <w:numId w:val="2"/>
        </w:numPr>
        <w:spacing w:after="0"/>
        <w:rPr>
          <w:rFonts w:asciiTheme="majorHAnsi" w:hAnsiTheme="majorHAnsi" w:cs="Arial"/>
        </w:rPr>
      </w:pPr>
      <w:r w:rsidRPr="00A80F1C">
        <w:rPr>
          <w:rFonts w:asciiTheme="majorHAnsi" w:hAnsiTheme="majorHAnsi" w:cs="Arial"/>
        </w:rPr>
        <w:t>Grade 2 English Language Arts and Literacy</w:t>
      </w:r>
    </w:p>
    <w:p w:rsidR="00C50B4B" w:rsidRPr="00A80F1C" w:rsidRDefault="00C50B4B" w:rsidP="00C50B4B">
      <w:pPr>
        <w:pStyle w:val="ListParagraph"/>
        <w:numPr>
          <w:ilvl w:val="0"/>
          <w:numId w:val="2"/>
        </w:numPr>
        <w:spacing w:after="0"/>
        <w:rPr>
          <w:rFonts w:asciiTheme="majorHAnsi" w:hAnsiTheme="majorHAnsi" w:cs="Arial"/>
        </w:rPr>
      </w:pPr>
      <w:r w:rsidRPr="00A80F1C">
        <w:rPr>
          <w:rFonts w:asciiTheme="majorHAnsi" w:hAnsiTheme="majorHAnsi" w:cs="Arial"/>
        </w:rPr>
        <w:t>Grade 4 History and Social Science</w:t>
      </w:r>
    </w:p>
    <w:p w:rsidR="00C50B4B" w:rsidRPr="00A80F1C" w:rsidRDefault="00C50B4B" w:rsidP="00C50B4B">
      <w:pPr>
        <w:pStyle w:val="ListParagraph"/>
        <w:numPr>
          <w:ilvl w:val="0"/>
          <w:numId w:val="2"/>
        </w:numPr>
        <w:spacing w:after="0"/>
        <w:rPr>
          <w:rFonts w:asciiTheme="majorHAnsi" w:hAnsiTheme="majorHAnsi" w:cs="Arial"/>
        </w:rPr>
      </w:pPr>
      <w:r w:rsidRPr="00A80F1C">
        <w:rPr>
          <w:rFonts w:asciiTheme="majorHAnsi" w:hAnsiTheme="majorHAnsi" w:cs="Arial"/>
        </w:rPr>
        <w:t>Grade 8 Mathematics</w:t>
      </w:r>
    </w:p>
    <w:p w:rsidR="00C50B4B" w:rsidRDefault="00CD1A34" w:rsidP="00C50B4B">
      <w:pPr>
        <w:pStyle w:val="ListParagraph"/>
        <w:spacing w:after="0"/>
        <w:rPr>
          <w:rFonts w:asciiTheme="majorHAnsi" w:hAnsiTheme="majorHAnsi" w:cs="Arial"/>
        </w:rPr>
      </w:pPr>
      <w:r>
        <w:rPr>
          <w:rFonts w:asciiTheme="majorHAnsi" w:hAnsiTheme="majorHAnsi" w:cs="Arial"/>
        </w:rPr>
        <w:t>Science and technology/engineering was not included because the standards were under revision in 2012-2013.</w:t>
      </w:r>
    </w:p>
    <w:p w:rsidR="00CD1A34" w:rsidRPr="00A80F1C" w:rsidRDefault="00CD1A34" w:rsidP="00C50B4B">
      <w:pPr>
        <w:pStyle w:val="ListParagraph"/>
        <w:spacing w:after="0"/>
        <w:rPr>
          <w:rFonts w:asciiTheme="majorHAnsi" w:hAnsiTheme="majorHAnsi" w:cs="Arial"/>
        </w:rPr>
      </w:pPr>
    </w:p>
    <w:p w:rsidR="00B265E9" w:rsidRPr="00A80F1C" w:rsidRDefault="00B265E9" w:rsidP="00B265E9">
      <w:pPr>
        <w:rPr>
          <w:rFonts w:asciiTheme="majorHAnsi" w:hAnsiTheme="majorHAnsi" w:cs="Arial"/>
        </w:rPr>
      </w:pPr>
      <w:r w:rsidRPr="00A80F1C">
        <w:rPr>
          <w:rFonts w:asciiTheme="majorHAnsi" w:hAnsiTheme="majorHAnsi" w:cs="Arial"/>
        </w:rPr>
        <w:t>The general format of these curriculum maps may</w:t>
      </w:r>
      <w:r w:rsidR="00F74A70">
        <w:rPr>
          <w:rFonts w:asciiTheme="majorHAnsi" w:hAnsiTheme="majorHAnsi" w:cs="Arial"/>
        </w:rPr>
        <w:t xml:space="preserve">, of course, </w:t>
      </w:r>
      <w:r w:rsidRPr="00A80F1C">
        <w:rPr>
          <w:rFonts w:asciiTheme="majorHAnsi" w:hAnsiTheme="majorHAnsi" w:cs="Arial"/>
        </w:rPr>
        <w:t xml:space="preserve">be used for other grades and subjects.   </w:t>
      </w:r>
    </w:p>
    <w:p w:rsidR="00015F42" w:rsidRDefault="00015F42">
      <w:pPr>
        <w:spacing w:after="0" w:line="240" w:lineRule="auto"/>
        <w:rPr>
          <w:rFonts w:ascii="Arial" w:hAnsi="Arial" w:cs="Arial"/>
        </w:rPr>
      </w:pPr>
      <w:r>
        <w:rPr>
          <w:rFonts w:ascii="Arial" w:hAnsi="Arial" w:cs="Arial"/>
        </w:rPr>
        <w:br w:type="page"/>
      </w:r>
    </w:p>
    <w:p w:rsidR="00AE72F0" w:rsidRDefault="00AE72F0">
      <w:pPr>
        <w:spacing w:after="0" w:line="240" w:lineRule="auto"/>
      </w:pPr>
      <w:r>
        <w:lastRenderedPageBreak/>
        <w:br w:type="page"/>
      </w:r>
    </w:p>
    <w:p w:rsidR="000F5A89" w:rsidRPr="004E678D" w:rsidRDefault="00D31A45" w:rsidP="00E32323">
      <w:pPr>
        <w:spacing w:line="240" w:lineRule="auto"/>
        <w:ind w:left="-540" w:right="-270"/>
        <w:contextualSpacing/>
        <w:rPr>
          <w:rFonts w:asciiTheme="majorHAnsi" w:hAnsiTheme="majorHAnsi" w:cs="Arial"/>
          <w:b/>
        </w:rPr>
      </w:pPr>
      <w:r w:rsidRPr="004E678D">
        <w:rPr>
          <w:rFonts w:asciiTheme="majorHAnsi" w:hAnsiTheme="majorHAnsi"/>
          <w:b/>
        </w:rPr>
        <w:lastRenderedPageBreak/>
        <w:t>Grade 2</w:t>
      </w:r>
      <w:r w:rsidR="00211C92">
        <w:rPr>
          <w:rFonts w:asciiTheme="majorHAnsi" w:hAnsiTheme="majorHAnsi"/>
          <w:b/>
        </w:rPr>
        <w:t xml:space="preserve"> English Language Arts and Literacy</w:t>
      </w:r>
      <w:r w:rsidRPr="004E678D">
        <w:rPr>
          <w:rFonts w:asciiTheme="majorHAnsi" w:hAnsiTheme="majorHAnsi" w:cs="Arial"/>
          <w:b/>
        </w:rPr>
        <w:t xml:space="preserve"> </w:t>
      </w:r>
    </w:p>
    <w:p w:rsidR="00934817" w:rsidRDefault="00934817" w:rsidP="00E32323">
      <w:pPr>
        <w:spacing w:line="240" w:lineRule="auto"/>
        <w:ind w:left="-540" w:right="-270"/>
        <w:contextualSpacing/>
        <w:rPr>
          <w:rFonts w:asciiTheme="majorHAnsi" w:hAnsiTheme="majorHAnsi" w:cs="Arial"/>
          <w:b/>
        </w:rPr>
      </w:pPr>
      <w:r>
        <w:rPr>
          <w:rFonts w:asciiTheme="majorHAnsi" w:hAnsiTheme="majorHAnsi" w:cs="Arial"/>
          <w:b/>
        </w:rPr>
        <w:t>Reading: Key Ideas and Details Standard Addressed throughout the Year</w:t>
      </w:r>
    </w:p>
    <w:p w:rsidR="00934817" w:rsidRPr="00934817" w:rsidRDefault="00934817" w:rsidP="00E32323">
      <w:pPr>
        <w:spacing w:line="240" w:lineRule="auto"/>
        <w:ind w:left="-540" w:right="-270"/>
        <w:contextualSpacing/>
        <w:rPr>
          <w:rFonts w:asciiTheme="majorHAnsi" w:hAnsiTheme="majorHAnsi" w:cs="Arial"/>
        </w:rPr>
      </w:pPr>
      <w:r w:rsidRPr="00934817">
        <w:rPr>
          <w:rFonts w:asciiTheme="majorHAnsi" w:hAnsiTheme="majorHAnsi" w:cs="Arial"/>
        </w:rPr>
        <w:t>RL2.1 or RI2.1</w:t>
      </w:r>
      <w:r w:rsidR="008D0E68">
        <w:rPr>
          <w:rFonts w:asciiTheme="majorHAnsi" w:hAnsiTheme="majorHAnsi" w:cs="Arial"/>
        </w:rPr>
        <w:t xml:space="preserve"> Ask and answer such questions as </w:t>
      </w:r>
      <w:r w:rsidR="008D0E68" w:rsidRPr="008D0E68">
        <w:rPr>
          <w:rFonts w:asciiTheme="majorHAnsi" w:hAnsiTheme="majorHAnsi" w:cs="Arial"/>
          <w:i/>
        </w:rPr>
        <w:t>who, what where, when, why</w:t>
      </w:r>
      <w:r w:rsidR="008D0E68">
        <w:rPr>
          <w:rFonts w:asciiTheme="majorHAnsi" w:hAnsiTheme="majorHAnsi" w:cs="Arial"/>
        </w:rPr>
        <w:t xml:space="preserve">, and </w:t>
      </w:r>
      <w:r w:rsidR="008D0E68" w:rsidRPr="008D0E68">
        <w:rPr>
          <w:rFonts w:asciiTheme="majorHAnsi" w:hAnsiTheme="majorHAnsi" w:cs="Arial"/>
          <w:i/>
        </w:rPr>
        <w:t>how</w:t>
      </w:r>
      <w:r w:rsidR="008D0E68">
        <w:rPr>
          <w:rFonts w:asciiTheme="majorHAnsi" w:hAnsiTheme="majorHAnsi" w:cs="Arial"/>
        </w:rPr>
        <w:t xml:space="preserve"> to demonstrate understanding of key details in a text.</w:t>
      </w:r>
    </w:p>
    <w:p w:rsidR="00D31A45" w:rsidRPr="003B0B55" w:rsidRDefault="00934817" w:rsidP="00E32323">
      <w:pPr>
        <w:spacing w:line="240" w:lineRule="auto"/>
        <w:ind w:left="-540" w:right="-270"/>
        <w:contextualSpacing/>
        <w:rPr>
          <w:rFonts w:asciiTheme="majorHAnsi" w:hAnsiTheme="majorHAnsi" w:cs="Arial"/>
          <w:b/>
        </w:rPr>
      </w:pPr>
      <w:r>
        <w:rPr>
          <w:rFonts w:asciiTheme="majorHAnsi" w:hAnsiTheme="majorHAnsi" w:cs="Arial"/>
          <w:b/>
        </w:rPr>
        <w:t xml:space="preserve">Reading: </w:t>
      </w:r>
      <w:r w:rsidR="00D31A45" w:rsidRPr="003B0B55">
        <w:rPr>
          <w:rFonts w:asciiTheme="majorHAnsi" w:hAnsiTheme="majorHAnsi" w:cs="Arial"/>
          <w:b/>
        </w:rPr>
        <w:t>Text Complexity Standard Addressed throughout the Year</w:t>
      </w:r>
    </w:p>
    <w:p w:rsidR="00D31A45" w:rsidRPr="003B0B55" w:rsidRDefault="00934817" w:rsidP="00E32323">
      <w:pPr>
        <w:spacing w:line="240" w:lineRule="auto"/>
        <w:ind w:left="-540" w:right="-270"/>
        <w:contextualSpacing/>
        <w:rPr>
          <w:rFonts w:asciiTheme="majorHAnsi" w:eastAsia="Times New Roman" w:hAnsiTheme="majorHAnsi" w:cs="Arial"/>
        </w:rPr>
      </w:pPr>
      <w:r>
        <w:rPr>
          <w:rFonts w:asciiTheme="majorHAnsi" w:hAnsiTheme="majorHAnsi" w:cs="Arial"/>
        </w:rPr>
        <w:t>RL</w:t>
      </w:r>
      <w:r w:rsidR="008D0E68">
        <w:rPr>
          <w:rFonts w:asciiTheme="majorHAnsi" w:hAnsiTheme="majorHAnsi" w:cs="Arial"/>
        </w:rPr>
        <w:t>2.10 or RI2.10</w:t>
      </w:r>
      <w:r w:rsidR="00D31A45" w:rsidRPr="003B0B55">
        <w:rPr>
          <w:rFonts w:asciiTheme="majorHAnsi" w:eastAsia="Times New Roman" w:hAnsiTheme="majorHAnsi" w:cs="Arial"/>
        </w:rPr>
        <w:t xml:space="preserve"> By the end of the year, students read and comprehend literature and informational texts in the grades 2–3 text complexity band proficiently, with scaffolding as needed at the high end of the range.</w:t>
      </w:r>
    </w:p>
    <w:p w:rsidR="00D31A45" w:rsidRPr="003B0B55" w:rsidRDefault="008D0E68" w:rsidP="00E32323">
      <w:pPr>
        <w:spacing w:line="240" w:lineRule="auto"/>
        <w:ind w:left="-540" w:right="-270"/>
        <w:contextualSpacing/>
        <w:rPr>
          <w:rFonts w:asciiTheme="majorHAnsi" w:hAnsiTheme="majorHAnsi" w:cs="Arial"/>
          <w:b/>
        </w:rPr>
      </w:pPr>
      <w:r>
        <w:rPr>
          <w:rFonts w:asciiTheme="majorHAnsi" w:hAnsiTheme="majorHAnsi" w:cs="Arial"/>
          <w:b/>
        </w:rPr>
        <w:t xml:space="preserve">Reading: </w:t>
      </w:r>
      <w:r w:rsidR="00D31A45" w:rsidRPr="003B0B55">
        <w:rPr>
          <w:rFonts w:asciiTheme="majorHAnsi" w:hAnsiTheme="majorHAnsi" w:cs="Arial"/>
          <w:b/>
        </w:rPr>
        <w:t xml:space="preserve">Foundational Standards Addressed </w:t>
      </w:r>
      <w:r w:rsidR="002343B8">
        <w:rPr>
          <w:rFonts w:asciiTheme="majorHAnsi" w:hAnsiTheme="majorHAnsi" w:cs="Arial"/>
          <w:b/>
        </w:rPr>
        <w:t>t</w:t>
      </w:r>
      <w:r w:rsidR="00D31A45" w:rsidRPr="003B0B55">
        <w:rPr>
          <w:rFonts w:asciiTheme="majorHAnsi" w:hAnsiTheme="majorHAnsi" w:cs="Arial"/>
          <w:b/>
        </w:rPr>
        <w:t xml:space="preserve">hroughout the Year </w:t>
      </w:r>
    </w:p>
    <w:p w:rsidR="00D31A45" w:rsidRPr="003B0B55" w:rsidRDefault="00D31A45" w:rsidP="00E32323">
      <w:pPr>
        <w:spacing w:line="240" w:lineRule="auto"/>
        <w:ind w:left="-540" w:right="-270"/>
        <w:contextualSpacing/>
        <w:rPr>
          <w:rFonts w:asciiTheme="majorHAnsi" w:hAnsiTheme="majorHAnsi" w:cs="Arial"/>
        </w:rPr>
      </w:pPr>
      <w:r w:rsidRPr="003B0B55">
        <w:rPr>
          <w:rFonts w:asciiTheme="majorHAnsi" w:hAnsiTheme="majorHAnsi" w:cs="Arial"/>
        </w:rPr>
        <w:t>RF2.3 Know and apply grade-level phonics and word analysis skills in decoding words.</w:t>
      </w:r>
    </w:p>
    <w:p w:rsidR="00D31A45" w:rsidRPr="003B0B55" w:rsidRDefault="00D31A45" w:rsidP="00E32323">
      <w:pPr>
        <w:widowControl w:val="0"/>
        <w:tabs>
          <w:tab w:val="left" w:pos="360"/>
          <w:tab w:val="left" w:pos="720"/>
        </w:tabs>
        <w:autoSpaceDE w:val="0"/>
        <w:autoSpaceDN w:val="0"/>
        <w:adjustRightInd w:val="0"/>
        <w:spacing w:line="240" w:lineRule="auto"/>
        <w:ind w:left="-540" w:right="-270"/>
        <w:contextualSpacing/>
        <w:rPr>
          <w:rFonts w:asciiTheme="majorHAnsi" w:eastAsia="Times New Roman" w:hAnsiTheme="majorHAnsi" w:cs="Arial"/>
          <w:iCs/>
          <w:color w:val="000000"/>
        </w:rPr>
      </w:pPr>
      <w:r w:rsidRPr="003B0B55">
        <w:rPr>
          <w:rFonts w:asciiTheme="majorHAnsi" w:eastAsia="Times New Roman" w:hAnsiTheme="majorHAnsi" w:cs="Arial"/>
          <w:color w:val="000000"/>
        </w:rPr>
        <w:t>a. Distinguish long and short vowels when reading regularly spelled one-syllable words.</w:t>
      </w:r>
    </w:p>
    <w:p w:rsidR="00D31A45" w:rsidRPr="003B0B55" w:rsidRDefault="00D31A45" w:rsidP="00E32323">
      <w:pPr>
        <w:widowControl w:val="0"/>
        <w:tabs>
          <w:tab w:val="left" w:pos="360"/>
          <w:tab w:val="left" w:pos="720"/>
        </w:tabs>
        <w:autoSpaceDE w:val="0"/>
        <w:autoSpaceDN w:val="0"/>
        <w:adjustRightInd w:val="0"/>
        <w:spacing w:line="240" w:lineRule="auto"/>
        <w:ind w:left="-540" w:right="-270"/>
        <w:contextualSpacing/>
        <w:rPr>
          <w:rFonts w:asciiTheme="majorHAnsi" w:eastAsia="Times New Roman" w:hAnsiTheme="majorHAnsi" w:cs="Arial"/>
        </w:rPr>
      </w:pPr>
      <w:r w:rsidRPr="003B0B55">
        <w:rPr>
          <w:rFonts w:asciiTheme="majorHAnsi" w:eastAsia="Times New Roman" w:hAnsiTheme="majorHAnsi" w:cs="Arial"/>
        </w:rPr>
        <w:t>b. Know spelling-sound correspondences for additional common vowel teams.</w:t>
      </w:r>
    </w:p>
    <w:p w:rsidR="00D31A45" w:rsidRPr="003B0B55" w:rsidRDefault="00D31A45" w:rsidP="00E32323">
      <w:pPr>
        <w:widowControl w:val="0"/>
        <w:tabs>
          <w:tab w:val="left" w:pos="360"/>
          <w:tab w:val="left" w:pos="720"/>
        </w:tabs>
        <w:autoSpaceDE w:val="0"/>
        <w:autoSpaceDN w:val="0"/>
        <w:adjustRightInd w:val="0"/>
        <w:spacing w:line="240" w:lineRule="auto"/>
        <w:ind w:left="-540" w:right="-270"/>
        <w:contextualSpacing/>
        <w:rPr>
          <w:rFonts w:asciiTheme="majorHAnsi" w:eastAsia="Times New Roman" w:hAnsiTheme="majorHAnsi" w:cs="Arial"/>
        </w:rPr>
      </w:pPr>
      <w:r w:rsidRPr="003B0B55">
        <w:rPr>
          <w:rFonts w:asciiTheme="majorHAnsi" w:eastAsia="Times New Roman" w:hAnsiTheme="majorHAnsi" w:cs="Arial"/>
        </w:rPr>
        <w:t>c. Decode regularly spelled two-syllable words with long vowels.</w:t>
      </w:r>
    </w:p>
    <w:p w:rsidR="00D31A45" w:rsidRPr="003B0B55" w:rsidRDefault="00D31A45" w:rsidP="00E32323">
      <w:pPr>
        <w:widowControl w:val="0"/>
        <w:tabs>
          <w:tab w:val="left" w:pos="360"/>
          <w:tab w:val="left" w:pos="720"/>
        </w:tabs>
        <w:autoSpaceDE w:val="0"/>
        <w:autoSpaceDN w:val="0"/>
        <w:adjustRightInd w:val="0"/>
        <w:spacing w:line="240" w:lineRule="auto"/>
        <w:ind w:left="-540" w:right="-270"/>
        <w:contextualSpacing/>
        <w:rPr>
          <w:rFonts w:asciiTheme="majorHAnsi" w:eastAsia="Times New Roman" w:hAnsiTheme="majorHAnsi" w:cs="Arial"/>
        </w:rPr>
      </w:pPr>
      <w:r w:rsidRPr="003B0B55">
        <w:rPr>
          <w:rFonts w:asciiTheme="majorHAnsi" w:eastAsia="Times New Roman" w:hAnsiTheme="majorHAnsi" w:cs="Arial"/>
        </w:rPr>
        <w:t>d. Decode words with common prefixes and suffixes.</w:t>
      </w:r>
    </w:p>
    <w:p w:rsidR="00D31A45" w:rsidRPr="003B0B55" w:rsidRDefault="00D31A45" w:rsidP="00E32323">
      <w:pPr>
        <w:widowControl w:val="0"/>
        <w:tabs>
          <w:tab w:val="left" w:pos="360"/>
          <w:tab w:val="left" w:pos="720"/>
        </w:tabs>
        <w:autoSpaceDE w:val="0"/>
        <w:autoSpaceDN w:val="0"/>
        <w:adjustRightInd w:val="0"/>
        <w:spacing w:line="240" w:lineRule="auto"/>
        <w:ind w:left="-540" w:right="-270"/>
        <w:contextualSpacing/>
        <w:rPr>
          <w:rFonts w:asciiTheme="majorHAnsi" w:eastAsia="Times New Roman" w:hAnsiTheme="majorHAnsi" w:cs="Arial"/>
        </w:rPr>
      </w:pPr>
      <w:r w:rsidRPr="003B0B55">
        <w:rPr>
          <w:rFonts w:asciiTheme="majorHAnsi" w:eastAsia="Times New Roman" w:hAnsiTheme="majorHAnsi" w:cs="Arial"/>
        </w:rPr>
        <w:t>e. Identify words with inconsistent but common spelling-sound correspondences.</w:t>
      </w:r>
    </w:p>
    <w:p w:rsidR="00D31A45" w:rsidRPr="008D0E68" w:rsidRDefault="00D31A45" w:rsidP="008D0E68">
      <w:pPr>
        <w:widowControl w:val="0"/>
        <w:tabs>
          <w:tab w:val="left" w:pos="360"/>
          <w:tab w:val="left" w:pos="720"/>
        </w:tabs>
        <w:autoSpaceDE w:val="0"/>
        <w:autoSpaceDN w:val="0"/>
        <w:adjustRightInd w:val="0"/>
        <w:spacing w:line="240" w:lineRule="auto"/>
        <w:ind w:left="-540" w:right="-270"/>
        <w:contextualSpacing/>
        <w:rPr>
          <w:rFonts w:asciiTheme="majorHAnsi" w:eastAsia="Times New Roman" w:hAnsiTheme="majorHAnsi" w:cs="Arial"/>
        </w:rPr>
      </w:pPr>
      <w:r w:rsidRPr="003B0B55">
        <w:rPr>
          <w:rFonts w:asciiTheme="majorHAnsi" w:eastAsia="Times New Roman" w:hAnsiTheme="majorHAnsi" w:cs="Arial"/>
        </w:rPr>
        <w:t>f. Recognize and read grade-appropriate irregularly spelled words.</w:t>
      </w:r>
    </w:p>
    <w:p w:rsidR="00D31A45" w:rsidRPr="003B0B55" w:rsidRDefault="00D31A45" w:rsidP="00E32323">
      <w:pPr>
        <w:spacing w:line="240" w:lineRule="auto"/>
        <w:ind w:left="-540" w:right="-270"/>
        <w:contextualSpacing/>
        <w:rPr>
          <w:rFonts w:asciiTheme="majorHAnsi" w:hAnsiTheme="majorHAnsi" w:cs="Arial"/>
        </w:rPr>
      </w:pPr>
      <w:r w:rsidRPr="003B0B55">
        <w:rPr>
          <w:rFonts w:asciiTheme="majorHAnsi" w:hAnsiTheme="majorHAnsi" w:cs="Arial"/>
        </w:rPr>
        <w:t>RF2.4 Read with sufficient accuracy and fluency to support comprehension.</w:t>
      </w:r>
    </w:p>
    <w:p w:rsidR="00D31A45" w:rsidRPr="003B0B55" w:rsidRDefault="00D31A45" w:rsidP="00E32323">
      <w:pPr>
        <w:tabs>
          <w:tab w:val="left" w:pos="360"/>
          <w:tab w:val="left" w:pos="720"/>
        </w:tabs>
        <w:spacing w:line="240" w:lineRule="auto"/>
        <w:ind w:left="-540" w:right="-270"/>
        <w:contextualSpacing/>
        <w:rPr>
          <w:rFonts w:asciiTheme="majorHAnsi" w:eastAsia="Times New Roman" w:hAnsiTheme="majorHAnsi" w:cs="Arial"/>
        </w:rPr>
      </w:pPr>
      <w:r w:rsidRPr="003B0B55">
        <w:rPr>
          <w:rFonts w:asciiTheme="majorHAnsi" w:eastAsia="Times New Roman" w:hAnsiTheme="majorHAnsi" w:cs="Arial"/>
        </w:rPr>
        <w:t>a. Read grade-level text with purpose and understanding.</w:t>
      </w:r>
    </w:p>
    <w:p w:rsidR="00D31A45" w:rsidRPr="003B0B55" w:rsidRDefault="00D31A45" w:rsidP="00E32323">
      <w:pPr>
        <w:tabs>
          <w:tab w:val="left" w:pos="360"/>
          <w:tab w:val="left" w:pos="720"/>
        </w:tabs>
        <w:spacing w:line="240" w:lineRule="auto"/>
        <w:ind w:left="-540" w:right="-270"/>
        <w:contextualSpacing/>
        <w:rPr>
          <w:rFonts w:asciiTheme="majorHAnsi" w:eastAsia="Times New Roman" w:hAnsiTheme="majorHAnsi" w:cs="Arial"/>
        </w:rPr>
      </w:pPr>
      <w:r w:rsidRPr="003B0B55">
        <w:rPr>
          <w:rFonts w:asciiTheme="majorHAnsi" w:eastAsia="Times New Roman" w:hAnsiTheme="majorHAnsi" w:cs="Arial"/>
        </w:rPr>
        <w:t>b. Read grade-level text orally with accuracy, appropriate rate, and expression on successive readings.</w:t>
      </w:r>
    </w:p>
    <w:p w:rsidR="00D31A45" w:rsidRDefault="00D31A45" w:rsidP="00E32323">
      <w:pPr>
        <w:ind w:left="-540" w:right="-270"/>
        <w:rPr>
          <w:rFonts w:asciiTheme="majorHAnsi" w:eastAsia="Times New Roman" w:hAnsiTheme="majorHAnsi" w:cs="Arial"/>
        </w:rPr>
      </w:pPr>
      <w:r w:rsidRPr="003B0B55">
        <w:rPr>
          <w:rFonts w:asciiTheme="majorHAnsi" w:eastAsia="Times New Roman" w:hAnsiTheme="majorHAnsi" w:cs="Arial"/>
        </w:rPr>
        <w:t>c. Use context to confirm or self-correct word recognition and understanding, rereading as necessary.</w:t>
      </w:r>
    </w:p>
    <w:p w:rsidR="002343B8" w:rsidRDefault="002343B8" w:rsidP="00E32323">
      <w:pPr>
        <w:spacing w:after="0" w:line="240" w:lineRule="auto"/>
        <w:ind w:left="-540" w:right="-270"/>
        <w:rPr>
          <w:rFonts w:asciiTheme="majorHAnsi" w:hAnsiTheme="majorHAnsi" w:cs="Arial"/>
        </w:rPr>
      </w:pPr>
      <w:r w:rsidRPr="002343B8">
        <w:rPr>
          <w:rFonts w:asciiTheme="majorHAnsi" w:hAnsiTheme="majorHAnsi" w:cs="Arial"/>
          <w:b/>
        </w:rPr>
        <w:t>Academic Language</w:t>
      </w:r>
      <w:r w:rsidR="006358DB">
        <w:rPr>
          <w:rFonts w:asciiTheme="majorHAnsi" w:hAnsiTheme="majorHAnsi" w:cs="Arial"/>
          <w:b/>
        </w:rPr>
        <w:t xml:space="preserve"> about Literacy</w:t>
      </w:r>
      <w:r>
        <w:rPr>
          <w:rFonts w:asciiTheme="majorHAnsi" w:hAnsiTheme="majorHAnsi" w:cs="Arial"/>
          <w:b/>
        </w:rPr>
        <w:t xml:space="preserve"> in the Standards Addressed throughout the Year</w:t>
      </w:r>
      <w:r w:rsidRPr="004E678D">
        <w:rPr>
          <w:rFonts w:asciiTheme="majorHAnsi" w:hAnsiTheme="majorHAnsi" w:cs="Arial"/>
        </w:rPr>
        <w:t xml:space="preserve"> </w:t>
      </w:r>
    </w:p>
    <w:p w:rsidR="002343B8" w:rsidRPr="004E678D" w:rsidRDefault="002343B8" w:rsidP="00E32323">
      <w:pPr>
        <w:spacing w:after="0" w:line="240" w:lineRule="auto"/>
        <w:ind w:left="-540" w:right="-270"/>
        <w:rPr>
          <w:rFonts w:asciiTheme="majorHAnsi" w:hAnsiTheme="majorHAnsi" w:cs="Arial"/>
        </w:rPr>
      </w:pPr>
      <w:r w:rsidRPr="004E678D">
        <w:rPr>
          <w:rFonts w:asciiTheme="majorHAnsi" w:hAnsiTheme="majorHAnsi" w:cs="Arial"/>
        </w:rPr>
        <w:t>The</w:t>
      </w:r>
      <w:r>
        <w:rPr>
          <w:rFonts w:asciiTheme="majorHAnsi" w:hAnsiTheme="majorHAnsi" w:cs="Arial"/>
        </w:rPr>
        <w:t xml:space="preserve"> following</w:t>
      </w:r>
      <w:r w:rsidRPr="004E678D">
        <w:rPr>
          <w:rFonts w:asciiTheme="majorHAnsi" w:hAnsiTheme="majorHAnsi" w:cs="Arial"/>
        </w:rPr>
        <w:t xml:space="preserve"> vocabulary words</w:t>
      </w:r>
      <w:r w:rsidR="00E1446F">
        <w:rPr>
          <w:rFonts w:asciiTheme="majorHAnsi" w:hAnsiTheme="majorHAnsi" w:cs="Arial"/>
        </w:rPr>
        <w:t xml:space="preserve"> and phrases</w:t>
      </w:r>
      <w:r w:rsidRPr="004E678D">
        <w:rPr>
          <w:rFonts w:asciiTheme="majorHAnsi" w:hAnsiTheme="majorHAnsi" w:cs="Arial"/>
        </w:rPr>
        <w:t xml:space="preserve"> appear in the standards. Using this academic language with students strengthens their ability to master the content and to apply it in various settings.</w:t>
      </w:r>
      <w:r>
        <w:rPr>
          <w:rFonts w:asciiTheme="majorHAnsi" w:hAnsiTheme="majorHAnsi" w:cs="Arial"/>
        </w:rPr>
        <w:t xml:space="preserve"> Additional academic vocabulary will be drawn from the readings.</w:t>
      </w:r>
    </w:p>
    <w:p w:rsidR="002343B8" w:rsidRPr="004E678D" w:rsidRDefault="002343B8" w:rsidP="00E32323">
      <w:pPr>
        <w:spacing w:after="0" w:line="240" w:lineRule="auto"/>
        <w:ind w:left="-540" w:right="-270"/>
        <w:rPr>
          <w:rFonts w:asciiTheme="majorHAnsi" w:hAnsiTheme="majorHAnsi"/>
        </w:rPr>
      </w:pPr>
    </w:p>
    <w:p w:rsidR="00934817" w:rsidRDefault="002343B8" w:rsidP="00934817">
      <w:pPr>
        <w:ind w:left="-540" w:right="-270"/>
        <w:rPr>
          <w:rFonts w:cs="Arial"/>
        </w:rPr>
      </w:pPr>
      <w:r w:rsidRPr="00E1446F">
        <w:rPr>
          <w:rFonts w:cs="Arial"/>
        </w:rPr>
        <w:t xml:space="preserve">abbreviations, accuracy, </w:t>
      </w:r>
      <w:r w:rsidR="00AC235D" w:rsidRPr="00E1446F">
        <w:rPr>
          <w:rFonts w:cs="Arial"/>
        </w:rPr>
        <w:t xml:space="preserve">actions, </w:t>
      </w:r>
      <w:r w:rsidR="004C365E" w:rsidRPr="00E1446F">
        <w:rPr>
          <w:rFonts w:cs="Arial"/>
        </w:rPr>
        <w:t xml:space="preserve">adjective, adverb, </w:t>
      </w:r>
      <w:r w:rsidRPr="00E1446F">
        <w:rPr>
          <w:rFonts w:cs="Arial"/>
        </w:rPr>
        <w:t>alliteration, alphabetical order, analysis, antonyms, apostrophe,</w:t>
      </w:r>
      <w:r w:rsidR="00AC235D" w:rsidRPr="00E1446F">
        <w:rPr>
          <w:rFonts w:cs="Arial"/>
        </w:rPr>
        <w:t xml:space="preserve"> appropriate,</w:t>
      </w:r>
      <w:r w:rsidRPr="00E1446F">
        <w:rPr>
          <w:rFonts w:cs="Arial"/>
        </w:rPr>
        <w:t xml:space="preserve"> author, biographies, body of letter, </w:t>
      </w:r>
      <w:r w:rsidR="004C365E" w:rsidRPr="00E1446F">
        <w:rPr>
          <w:rFonts w:cs="Arial"/>
        </w:rPr>
        <w:t xml:space="preserve">capital/capitalize, </w:t>
      </w:r>
      <w:r w:rsidRPr="00E1446F">
        <w:rPr>
          <w:rFonts w:cs="Arial"/>
        </w:rPr>
        <w:t xml:space="preserve">cause, character, charts, </w:t>
      </w:r>
      <w:r w:rsidR="004C365E" w:rsidRPr="00E1446F">
        <w:rPr>
          <w:rFonts w:cs="Arial"/>
        </w:rPr>
        <w:t xml:space="preserve">clarify/clarification, </w:t>
      </w:r>
      <w:r w:rsidRPr="00E1446F">
        <w:rPr>
          <w:rFonts w:cs="Arial"/>
        </w:rPr>
        <w:t>closing,</w:t>
      </w:r>
      <w:r w:rsidR="00AC235D" w:rsidRPr="00E1446F">
        <w:rPr>
          <w:rFonts w:cs="Arial"/>
        </w:rPr>
        <w:t xml:space="preserve"> closure,</w:t>
      </w:r>
      <w:r w:rsidRPr="00E1446F">
        <w:rPr>
          <w:rFonts w:cs="Arial"/>
        </w:rPr>
        <w:t xml:space="preserve"> collaborative</w:t>
      </w:r>
      <w:r w:rsidR="004C365E" w:rsidRPr="00E1446F">
        <w:rPr>
          <w:rFonts w:cs="Arial"/>
        </w:rPr>
        <w:t>/collaboration</w:t>
      </w:r>
      <w:r w:rsidRPr="00E1446F">
        <w:rPr>
          <w:rFonts w:cs="Arial"/>
        </w:rPr>
        <w:t>,</w:t>
      </w:r>
      <w:r w:rsidR="004C365E" w:rsidRPr="00E1446F">
        <w:rPr>
          <w:rFonts w:cs="Arial"/>
        </w:rPr>
        <w:t xml:space="preserve"> collective,</w:t>
      </w:r>
      <w:r w:rsidRPr="00E1446F">
        <w:rPr>
          <w:rFonts w:cs="Arial"/>
        </w:rPr>
        <w:t xml:space="preserve"> comma,</w:t>
      </w:r>
      <w:r w:rsidR="00AC235D" w:rsidRPr="00E1446F">
        <w:rPr>
          <w:rFonts w:cs="Arial"/>
        </w:rPr>
        <w:t xml:space="preserve"> common,</w:t>
      </w:r>
      <w:r w:rsidRPr="00E1446F">
        <w:rPr>
          <w:rFonts w:cs="Arial"/>
        </w:rPr>
        <w:t xml:space="preserve"> communicate, compare</w:t>
      </w:r>
      <w:r w:rsidR="00E1446F" w:rsidRPr="00E1446F">
        <w:rPr>
          <w:rFonts w:cs="Arial"/>
        </w:rPr>
        <w:t>/comparison</w:t>
      </w:r>
      <w:r w:rsidRPr="00E1446F">
        <w:rPr>
          <w:rFonts w:cs="Arial"/>
        </w:rPr>
        <w:t xml:space="preserve">, complete sentences, compound word, comprehension, conclusion, confirm, connections, </w:t>
      </w:r>
      <w:r w:rsidR="00AC235D" w:rsidRPr="00E1446F">
        <w:rPr>
          <w:rFonts w:cs="Arial"/>
        </w:rPr>
        <w:t xml:space="preserve">consistent/inconsistent, </w:t>
      </w:r>
      <w:r w:rsidRPr="00E1446F">
        <w:rPr>
          <w:rFonts w:cs="Arial"/>
        </w:rPr>
        <w:t>consonant, context clues, contractions, contrast,</w:t>
      </w:r>
      <w:r w:rsidR="00E1446F" w:rsidRPr="00E1446F">
        <w:rPr>
          <w:rFonts w:cs="Arial"/>
        </w:rPr>
        <w:t xml:space="preserve"> conversation,</w:t>
      </w:r>
      <w:r w:rsidRPr="00E1446F">
        <w:rPr>
          <w:rFonts w:cs="Arial"/>
        </w:rPr>
        <w:t xml:space="preserve"> correspondence</w:t>
      </w:r>
      <w:r w:rsidR="004C365E" w:rsidRPr="00E1446F">
        <w:rPr>
          <w:rFonts w:cs="Arial"/>
        </w:rPr>
        <w:t xml:space="preserve">, </w:t>
      </w:r>
      <w:r w:rsidRPr="00E1446F">
        <w:rPr>
          <w:rFonts w:cs="Arial"/>
        </w:rPr>
        <w:t xml:space="preserve">credible, cultures, date, </w:t>
      </w:r>
      <w:r w:rsidR="00AC235D" w:rsidRPr="00E1446F">
        <w:rPr>
          <w:rFonts w:cs="Arial"/>
        </w:rPr>
        <w:t xml:space="preserve">define/definitions, </w:t>
      </w:r>
      <w:r w:rsidR="004C365E" w:rsidRPr="00E1446F">
        <w:rPr>
          <w:rFonts w:cs="Arial"/>
        </w:rPr>
        <w:t>describe/</w:t>
      </w:r>
      <w:r w:rsidRPr="00E1446F">
        <w:rPr>
          <w:rFonts w:cs="Arial"/>
        </w:rPr>
        <w:t>descriptive, details,</w:t>
      </w:r>
      <w:r w:rsidR="004C365E" w:rsidRPr="00E1446F">
        <w:rPr>
          <w:rFonts w:cs="Arial"/>
        </w:rPr>
        <w:t xml:space="preserve"> determine,</w:t>
      </w:r>
      <w:r w:rsidRPr="00E1446F">
        <w:rPr>
          <w:rFonts w:cs="Arial"/>
        </w:rPr>
        <w:t xml:space="preserve"> diagrams, dictionary, </w:t>
      </w:r>
      <w:r w:rsidR="00AC235D" w:rsidRPr="00E1446F">
        <w:rPr>
          <w:rFonts w:cs="Arial"/>
        </w:rPr>
        <w:t xml:space="preserve">digital, </w:t>
      </w:r>
      <w:r w:rsidR="004C365E" w:rsidRPr="00E1446F">
        <w:rPr>
          <w:rFonts w:cs="Arial"/>
        </w:rPr>
        <w:t xml:space="preserve">discuss/discussion, </w:t>
      </w:r>
      <w:r w:rsidR="00AC235D" w:rsidRPr="00E1446F">
        <w:rPr>
          <w:rFonts w:cs="Arial"/>
        </w:rPr>
        <w:t xml:space="preserve">distinguish, </w:t>
      </w:r>
      <w:r w:rsidR="004C365E" w:rsidRPr="00E1446F">
        <w:rPr>
          <w:rFonts w:cs="Arial"/>
        </w:rPr>
        <w:t xml:space="preserve">diverse, </w:t>
      </w:r>
      <w:r w:rsidRPr="00E1446F">
        <w:rPr>
          <w:rFonts w:cs="Arial"/>
        </w:rPr>
        <w:t xml:space="preserve">draft, edit, effect, </w:t>
      </w:r>
      <w:r w:rsidR="00AC235D" w:rsidRPr="00E1446F">
        <w:rPr>
          <w:rFonts w:cs="Arial"/>
        </w:rPr>
        <w:t xml:space="preserve">event, </w:t>
      </w:r>
      <w:r w:rsidRPr="00E1446F">
        <w:rPr>
          <w:rFonts w:cs="Arial"/>
        </w:rPr>
        <w:t>exclamation mark,</w:t>
      </w:r>
      <w:r w:rsidR="004C365E" w:rsidRPr="00E1446F">
        <w:rPr>
          <w:rFonts w:cs="Arial"/>
        </w:rPr>
        <w:t xml:space="preserve"> experience,</w:t>
      </w:r>
      <w:r w:rsidRPr="00E1446F">
        <w:rPr>
          <w:rFonts w:cs="Arial"/>
        </w:rPr>
        <w:t xml:space="preserve"> expression, facts,</w:t>
      </w:r>
      <w:r w:rsidR="00AC235D" w:rsidRPr="00E1446F">
        <w:rPr>
          <w:rFonts w:cs="Arial"/>
        </w:rPr>
        <w:t xml:space="preserve"> feelings,</w:t>
      </w:r>
      <w:r w:rsidRPr="00E1446F">
        <w:rPr>
          <w:rFonts w:cs="Arial"/>
        </w:rPr>
        <w:t xml:space="preserve"> fiction, fluency, friendly letter, focus, genres,</w:t>
      </w:r>
      <w:r w:rsidR="00E1446F" w:rsidRPr="00E1446F">
        <w:rPr>
          <w:rFonts w:cs="Arial"/>
        </w:rPr>
        <w:t xml:space="preserve"> glossary,</w:t>
      </w:r>
      <w:r w:rsidRPr="00E1446F">
        <w:rPr>
          <w:rFonts w:cs="Arial"/>
        </w:rPr>
        <w:t xml:space="preserve"> graph, graphic organizer,</w:t>
      </w:r>
      <w:r w:rsidR="004C365E" w:rsidRPr="00E1446F">
        <w:rPr>
          <w:rFonts w:cs="Arial"/>
        </w:rPr>
        <w:t xml:space="preserve"> grammar, </w:t>
      </w:r>
      <w:r w:rsidRPr="00E1446F">
        <w:rPr>
          <w:rFonts w:cs="Arial"/>
        </w:rPr>
        <w:t xml:space="preserve"> greeting, illustrations, illustrator, infer, inform, informational text, inquiry, introduce</w:t>
      </w:r>
      <w:r w:rsidR="00AC235D" w:rsidRPr="00E1446F">
        <w:rPr>
          <w:rFonts w:cs="Arial"/>
        </w:rPr>
        <w:t>/introduction</w:t>
      </w:r>
      <w:r w:rsidRPr="00E1446F">
        <w:rPr>
          <w:rFonts w:cs="Arial"/>
        </w:rPr>
        <w:t>,</w:t>
      </w:r>
      <w:r w:rsidR="004C365E" w:rsidRPr="00E1446F">
        <w:rPr>
          <w:rFonts w:cs="Arial"/>
        </w:rPr>
        <w:t xml:space="preserve"> issue,</w:t>
      </w:r>
      <w:r w:rsidRPr="00E1446F">
        <w:rPr>
          <w:rFonts w:cs="Arial"/>
        </w:rPr>
        <w:t xml:space="preserve"> literature, main idea, meaning, </w:t>
      </w:r>
      <w:r w:rsidR="004C365E" w:rsidRPr="00E1446F">
        <w:rPr>
          <w:rFonts w:cs="Arial"/>
        </w:rPr>
        <w:t xml:space="preserve">modify, </w:t>
      </w:r>
      <w:r w:rsidRPr="00E1446F">
        <w:rPr>
          <w:rFonts w:cs="Arial"/>
        </w:rPr>
        <w:t xml:space="preserve">narrative, non-fiction, nouns, opinion, oral/orally, organize, paragraph, paraphrase, </w:t>
      </w:r>
      <w:r w:rsidR="004C365E" w:rsidRPr="00E1446F">
        <w:rPr>
          <w:rFonts w:cs="Arial"/>
        </w:rPr>
        <w:t xml:space="preserve">past tense, </w:t>
      </w:r>
      <w:r w:rsidRPr="00E1446F">
        <w:rPr>
          <w:rFonts w:cs="Arial"/>
        </w:rPr>
        <w:t xml:space="preserve">period, persuade, phonics, plot, plural, poetry, predictions, prefix, proofread, proper, </w:t>
      </w:r>
      <w:r w:rsidR="00AC235D" w:rsidRPr="00E1446F">
        <w:rPr>
          <w:rFonts w:cs="Arial"/>
        </w:rPr>
        <w:t xml:space="preserve">publish, </w:t>
      </w:r>
      <w:r w:rsidRPr="00E1446F">
        <w:rPr>
          <w:rFonts w:cs="Arial"/>
        </w:rPr>
        <w:t xml:space="preserve">punctuation, purpose, question mark, question words, </w:t>
      </w:r>
      <w:r w:rsidR="00AC235D" w:rsidRPr="00E1446F">
        <w:rPr>
          <w:rFonts w:cs="Arial"/>
        </w:rPr>
        <w:t>rate, reason, recognize/</w:t>
      </w:r>
      <w:r w:rsidRPr="00E1446F">
        <w:rPr>
          <w:rFonts w:cs="Arial"/>
        </w:rPr>
        <w:t xml:space="preserve">recognition, </w:t>
      </w:r>
      <w:r w:rsidR="00AC235D" w:rsidRPr="00E1446F">
        <w:rPr>
          <w:rFonts w:cs="Arial"/>
        </w:rPr>
        <w:t xml:space="preserve">recount, </w:t>
      </w:r>
      <w:r w:rsidRPr="00E1446F">
        <w:rPr>
          <w:rFonts w:cs="Arial"/>
        </w:rPr>
        <w:t xml:space="preserve">regular/regularly/irregularly, </w:t>
      </w:r>
      <w:r w:rsidR="004C365E" w:rsidRPr="00E1446F">
        <w:rPr>
          <w:rFonts w:cs="Arial"/>
        </w:rPr>
        <w:t>reference,</w:t>
      </w:r>
      <w:r w:rsidR="00E1446F" w:rsidRPr="00E1446F">
        <w:rPr>
          <w:rFonts w:cs="Arial"/>
        </w:rPr>
        <w:t xml:space="preserve"> relationships,</w:t>
      </w:r>
      <w:r w:rsidR="004C365E" w:rsidRPr="00E1446F">
        <w:rPr>
          <w:rFonts w:cs="Arial"/>
        </w:rPr>
        <w:t xml:space="preserve"> </w:t>
      </w:r>
      <w:r w:rsidRPr="00E1446F">
        <w:rPr>
          <w:rFonts w:cs="Arial"/>
        </w:rPr>
        <w:t>reliable,</w:t>
      </w:r>
      <w:r w:rsidR="004C365E" w:rsidRPr="00E1446F">
        <w:rPr>
          <w:rFonts w:cs="Arial"/>
        </w:rPr>
        <w:t xml:space="preserve"> report,</w:t>
      </w:r>
      <w:r w:rsidRPr="00E1446F">
        <w:rPr>
          <w:rFonts w:cs="Arial"/>
        </w:rPr>
        <w:t xml:space="preserve"> research, revise, rhymes, rhythm,</w:t>
      </w:r>
      <w:r w:rsidR="00E1446F" w:rsidRPr="00E1446F">
        <w:rPr>
          <w:rFonts w:cs="Arial"/>
        </w:rPr>
        <w:t xml:space="preserve"> root word,</w:t>
      </w:r>
      <w:r w:rsidRPr="00E1446F">
        <w:rPr>
          <w:rFonts w:cs="Arial"/>
        </w:rPr>
        <w:t xml:space="preserve"> rubric, </w:t>
      </w:r>
      <w:r w:rsidR="00AC235D" w:rsidRPr="00E1446F">
        <w:rPr>
          <w:rFonts w:cs="Arial"/>
        </w:rPr>
        <w:t xml:space="preserve">section, </w:t>
      </w:r>
      <w:r w:rsidRPr="00E1446F">
        <w:rPr>
          <w:rFonts w:cs="Arial"/>
        </w:rPr>
        <w:t xml:space="preserve">sequence, setting, </w:t>
      </w:r>
      <w:r w:rsidR="00E1446F" w:rsidRPr="00E1446F">
        <w:rPr>
          <w:rFonts w:cs="Arial"/>
        </w:rPr>
        <w:t xml:space="preserve">shades of meaning, </w:t>
      </w:r>
      <w:r w:rsidRPr="00E1446F">
        <w:rPr>
          <w:rFonts w:cs="Arial"/>
        </w:rPr>
        <w:t>signature, sources,</w:t>
      </w:r>
      <w:r w:rsidR="00AC235D" w:rsidRPr="00E1446F">
        <w:rPr>
          <w:rFonts w:cs="Arial"/>
        </w:rPr>
        <w:t xml:space="preserve"> statement,</w:t>
      </w:r>
      <w:r w:rsidRPr="00E1446F">
        <w:rPr>
          <w:rFonts w:cs="Arial"/>
        </w:rPr>
        <w:t xml:space="preserve"> </w:t>
      </w:r>
      <w:r w:rsidR="00AC235D" w:rsidRPr="00E1446F">
        <w:rPr>
          <w:rFonts w:cs="Arial"/>
        </w:rPr>
        <w:t xml:space="preserve">sufficient, </w:t>
      </w:r>
      <w:r w:rsidRPr="00E1446F">
        <w:rPr>
          <w:rFonts w:cs="Arial"/>
        </w:rPr>
        <w:t xml:space="preserve">suffix, summarize, supporting details, syllable, synonyms, table of contents, thesaurus, </w:t>
      </w:r>
      <w:r w:rsidR="00AC235D" w:rsidRPr="00E1446F">
        <w:rPr>
          <w:rFonts w:cs="Arial"/>
        </w:rPr>
        <w:t xml:space="preserve">thoughts, </w:t>
      </w:r>
      <w:r w:rsidR="004C365E" w:rsidRPr="00E1446F">
        <w:rPr>
          <w:rFonts w:cs="Arial"/>
        </w:rPr>
        <w:t xml:space="preserve">title, </w:t>
      </w:r>
      <w:r w:rsidRPr="00E1446F">
        <w:rPr>
          <w:rFonts w:cs="Arial"/>
        </w:rPr>
        <w:t xml:space="preserve">topic, understanding, verb, </w:t>
      </w:r>
      <w:r w:rsidR="004C365E" w:rsidRPr="00E1446F">
        <w:rPr>
          <w:rFonts w:cs="Arial"/>
        </w:rPr>
        <w:t xml:space="preserve">visual, </w:t>
      </w:r>
      <w:r w:rsidRPr="00E1446F">
        <w:rPr>
          <w:rFonts w:cs="Arial"/>
        </w:rPr>
        <w:t>voice, and vowel.</w:t>
      </w:r>
    </w:p>
    <w:p w:rsidR="000C646A" w:rsidRPr="00934817" w:rsidRDefault="000C646A" w:rsidP="00D7659B">
      <w:pPr>
        <w:spacing w:after="0"/>
        <w:ind w:left="-540" w:right="-270"/>
        <w:jc w:val="center"/>
        <w:rPr>
          <w:rFonts w:cs="Arial"/>
        </w:rPr>
      </w:pPr>
      <w:r>
        <w:rPr>
          <w:b/>
        </w:rPr>
        <w:lastRenderedPageBreak/>
        <w:t>Yearlong Grade 2 English Language Arts and Literacy Curriculum Map at a Glance</w:t>
      </w:r>
    </w:p>
    <w:tbl>
      <w:tblPr>
        <w:tblStyle w:val="TableGrid"/>
        <w:tblW w:w="13338" w:type="dxa"/>
        <w:tblLook w:val="04A0" w:firstRow="1" w:lastRow="0" w:firstColumn="1" w:lastColumn="0" w:noHBand="0" w:noVBand="1"/>
      </w:tblPr>
      <w:tblGrid>
        <w:gridCol w:w="3798"/>
        <w:gridCol w:w="4410"/>
        <w:gridCol w:w="5130"/>
      </w:tblGrid>
      <w:tr w:rsidR="000C646A" w:rsidRPr="00934817" w:rsidTr="001C30CA">
        <w:trPr>
          <w:trHeight w:val="269"/>
        </w:trPr>
        <w:tc>
          <w:tcPr>
            <w:tcW w:w="13338" w:type="dxa"/>
            <w:gridSpan w:val="3"/>
            <w:tcBorders>
              <w:top w:val="single" w:sz="4" w:space="0" w:color="auto"/>
              <w:left w:val="single" w:sz="4" w:space="0" w:color="auto"/>
              <w:bottom w:val="single" w:sz="4" w:space="0" w:color="auto"/>
              <w:right w:val="single" w:sz="4" w:space="0" w:color="auto"/>
            </w:tcBorders>
            <w:hideMark/>
          </w:tcPr>
          <w:p w:rsidR="000C646A" w:rsidRPr="00934817" w:rsidRDefault="000C646A" w:rsidP="00D7659B">
            <w:pPr>
              <w:spacing w:after="0" w:line="240" w:lineRule="auto"/>
              <w:contextualSpacing/>
              <w:jc w:val="center"/>
              <w:rPr>
                <w:rFonts w:asciiTheme="majorHAnsi" w:hAnsiTheme="majorHAnsi"/>
                <w:b/>
              </w:rPr>
            </w:pPr>
            <w:r w:rsidRPr="00934817">
              <w:rPr>
                <w:rFonts w:asciiTheme="majorHAnsi" w:hAnsiTheme="majorHAnsi"/>
                <w:b/>
              </w:rPr>
              <w:t>Standards Addressed Throughout the Year in Every Unit: RL2.1 andRL2.10 or RI2.1 and RI2.10; RF2.3, RF2.4</w:t>
            </w:r>
          </w:p>
        </w:tc>
      </w:tr>
      <w:tr w:rsidR="000C646A" w:rsidRPr="00934817" w:rsidTr="001C30CA">
        <w:trPr>
          <w:trHeight w:val="296"/>
        </w:trPr>
        <w:tc>
          <w:tcPr>
            <w:tcW w:w="3798" w:type="dxa"/>
            <w:tcBorders>
              <w:top w:val="single" w:sz="4" w:space="0" w:color="auto"/>
              <w:left w:val="single" w:sz="4" w:space="0" w:color="auto"/>
              <w:bottom w:val="single" w:sz="4" w:space="0" w:color="auto"/>
              <w:right w:val="single" w:sz="4" w:space="0" w:color="auto"/>
            </w:tcBorders>
            <w:hideMark/>
          </w:tcPr>
          <w:p w:rsidR="000C646A" w:rsidRPr="00934817" w:rsidRDefault="000C646A">
            <w:pPr>
              <w:spacing w:after="0" w:line="240" w:lineRule="auto"/>
              <w:contextualSpacing/>
              <w:jc w:val="center"/>
              <w:rPr>
                <w:rFonts w:asciiTheme="majorHAnsi" w:hAnsiTheme="majorHAnsi"/>
                <w:b/>
              </w:rPr>
            </w:pPr>
            <w:r w:rsidRPr="00934817">
              <w:rPr>
                <w:rFonts w:asciiTheme="majorHAnsi" w:hAnsiTheme="majorHAnsi"/>
                <w:b/>
              </w:rPr>
              <w:t>MONTHS</w:t>
            </w:r>
          </w:p>
        </w:tc>
        <w:tc>
          <w:tcPr>
            <w:tcW w:w="4410" w:type="dxa"/>
            <w:tcBorders>
              <w:top w:val="single" w:sz="4" w:space="0" w:color="auto"/>
              <w:left w:val="single" w:sz="4" w:space="0" w:color="auto"/>
              <w:bottom w:val="single" w:sz="4" w:space="0" w:color="auto"/>
              <w:right w:val="single" w:sz="4" w:space="0" w:color="auto"/>
            </w:tcBorders>
            <w:hideMark/>
          </w:tcPr>
          <w:p w:rsidR="000C646A" w:rsidRPr="00934817" w:rsidRDefault="000C646A">
            <w:pPr>
              <w:spacing w:after="0" w:line="240" w:lineRule="auto"/>
              <w:contextualSpacing/>
              <w:jc w:val="center"/>
              <w:rPr>
                <w:rFonts w:asciiTheme="majorHAnsi" w:hAnsiTheme="majorHAnsi"/>
                <w:b/>
              </w:rPr>
            </w:pPr>
            <w:r w:rsidRPr="00934817">
              <w:rPr>
                <w:rFonts w:asciiTheme="majorHAnsi" w:hAnsiTheme="majorHAnsi"/>
                <w:b/>
              </w:rPr>
              <w:t xml:space="preserve">CONTENT: ESE Model Curriculum Unit </w:t>
            </w:r>
          </w:p>
        </w:tc>
        <w:tc>
          <w:tcPr>
            <w:tcW w:w="5130" w:type="dxa"/>
            <w:tcBorders>
              <w:top w:val="single" w:sz="4" w:space="0" w:color="auto"/>
              <w:left w:val="single" w:sz="4" w:space="0" w:color="auto"/>
              <w:bottom w:val="single" w:sz="4" w:space="0" w:color="auto"/>
              <w:right w:val="single" w:sz="4" w:space="0" w:color="auto"/>
            </w:tcBorders>
            <w:hideMark/>
          </w:tcPr>
          <w:p w:rsidR="000C646A" w:rsidRPr="00934817" w:rsidRDefault="000C646A">
            <w:pPr>
              <w:spacing w:after="0" w:line="240" w:lineRule="auto"/>
              <w:contextualSpacing/>
              <w:jc w:val="center"/>
              <w:rPr>
                <w:rFonts w:asciiTheme="majorHAnsi" w:hAnsiTheme="majorHAnsi"/>
                <w:b/>
              </w:rPr>
            </w:pPr>
            <w:r w:rsidRPr="00934817">
              <w:rPr>
                <w:rFonts w:asciiTheme="majorHAnsi" w:hAnsiTheme="majorHAnsi"/>
                <w:b/>
              </w:rPr>
              <w:t xml:space="preserve"> STANDARDS</w:t>
            </w:r>
          </w:p>
        </w:tc>
      </w:tr>
      <w:tr w:rsidR="000C646A" w:rsidRPr="00934817" w:rsidTr="001C30CA">
        <w:trPr>
          <w:trHeight w:val="629"/>
        </w:trPr>
        <w:tc>
          <w:tcPr>
            <w:tcW w:w="3798" w:type="dxa"/>
            <w:tcBorders>
              <w:top w:val="single" w:sz="4" w:space="0" w:color="auto"/>
              <w:left w:val="single" w:sz="4" w:space="0" w:color="auto"/>
              <w:bottom w:val="single" w:sz="4" w:space="0" w:color="auto"/>
              <w:right w:val="single" w:sz="4" w:space="0" w:color="auto"/>
            </w:tcBorders>
            <w:hideMark/>
          </w:tcPr>
          <w:p w:rsidR="000C646A" w:rsidRPr="00934817" w:rsidRDefault="000C646A">
            <w:pPr>
              <w:spacing w:after="0"/>
              <w:jc w:val="center"/>
              <w:rPr>
                <w:rFonts w:asciiTheme="majorHAnsi" w:hAnsiTheme="majorHAnsi"/>
              </w:rPr>
            </w:pPr>
            <w:r w:rsidRPr="00934817">
              <w:rPr>
                <w:rFonts w:asciiTheme="majorHAnsi" w:hAnsiTheme="majorHAnsi"/>
              </w:rPr>
              <w:t>August/September</w:t>
            </w:r>
          </w:p>
          <w:p w:rsidR="000C646A" w:rsidRPr="00934817" w:rsidRDefault="000C646A">
            <w:pPr>
              <w:spacing w:after="0"/>
              <w:jc w:val="center"/>
              <w:rPr>
                <w:rFonts w:asciiTheme="majorHAnsi" w:hAnsiTheme="majorHAnsi"/>
              </w:rPr>
            </w:pPr>
          </w:p>
        </w:tc>
        <w:tc>
          <w:tcPr>
            <w:tcW w:w="4410" w:type="dxa"/>
            <w:tcBorders>
              <w:top w:val="single" w:sz="4" w:space="0" w:color="auto"/>
              <w:left w:val="single" w:sz="4" w:space="0" w:color="auto"/>
              <w:bottom w:val="single" w:sz="4" w:space="0" w:color="auto"/>
              <w:right w:val="single" w:sz="4" w:space="0" w:color="auto"/>
            </w:tcBorders>
          </w:tcPr>
          <w:p w:rsidR="00E239D4" w:rsidRDefault="00E239D4">
            <w:pPr>
              <w:spacing w:after="0"/>
              <w:jc w:val="center"/>
              <w:rPr>
                <w:rFonts w:asciiTheme="majorHAnsi" w:hAnsiTheme="majorHAnsi"/>
              </w:rPr>
            </w:pPr>
            <w:r>
              <w:rPr>
                <w:rFonts w:asciiTheme="majorHAnsi" w:hAnsiTheme="majorHAnsi"/>
              </w:rPr>
              <w:t xml:space="preserve">Stories Matter: </w:t>
            </w:r>
          </w:p>
          <w:p w:rsidR="000C646A" w:rsidRPr="00934817" w:rsidRDefault="00E239D4">
            <w:pPr>
              <w:spacing w:after="0"/>
              <w:jc w:val="center"/>
              <w:rPr>
                <w:rFonts w:asciiTheme="majorHAnsi" w:hAnsiTheme="majorHAnsi"/>
              </w:rPr>
            </w:pPr>
            <w:r>
              <w:rPr>
                <w:rFonts w:asciiTheme="majorHAnsi" w:hAnsiTheme="majorHAnsi"/>
              </w:rPr>
              <w:t xml:space="preserve">Understanding and Retelling </w:t>
            </w:r>
            <w:r w:rsidR="005441B0" w:rsidRPr="00934817">
              <w:rPr>
                <w:rFonts w:asciiTheme="majorHAnsi" w:hAnsiTheme="majorHAnsi"/>
              </w:rPr>
              <w:t>Realistic Fiction</w:t>
            </w:r>
          </w:p>
        </w:tc>
        <w:tc>
          <w:tcPr>
            <w:tcW w:w="5130" w:type="dxa"/>
            <w:tcBorders>
              <w:top w:val="single" w:sz="4" w:space="0" w:color="auto"/>
              <w:left w:val="single" w:sz="4" w:space="0" w:color="auto"/>
              <w:bottom w:val="single" w:sz="4" w:space="0" w:color="auto"/>
              <w:right w:val="single" w:sz="4" w:space="0" w:color="auto"/>
            </w:tcBorders>
            <w:hideMark/>
          </w:tcPr>
          <w:p w:rsidR="005441B0" w:rsidRPr="00934817" w:rsidRDefault="005441B0" w:rsidP="005441B0">
            <w:pPr>
              <w:spacing w:after="0"/>
              <w:ind w:left="720"/>
              <w:contextualSpacing/>
              <w:rPr>
                <w:rFonts w:asciiTheme="majorHAnsi" w:hAnsiTheme="majorHAnsi"/>
              </w:rPr>
            </w:pPr>
            <w:r w:rsidRPr="00934817">
              <w:rPr>
                <w:rFonts w:asciiTheme="majorHAnsi" w:hAnsiTheme="majorHAnsi"/>
              </w:rPr>
              <w:t>RL2.5                         W2.3     SL2.1</w:t>
            </w:r>
            <w:r>
              <w:rPr>
                <w:rFonts w:asciiTheme="majorHAnsi" w:hAnsiTheme="majorHAnsi"/>
              </w:rPr>
              <w:t xml:space="preserve"> </w:t>
            </w:r>
            <w:r w:rsidR="001C30CA">
              <w:rPr>
                <w:rFonts w:asciiTheme="majorHAnsi" w:hAnsiTheme="majorHAnsi"/>
              </w:rPr>
              <w:t>b-c  L2.1b,d</w:t>
            </w:r>
          </w:p>
          <w:p w:rsidR="005441B0" w:rsidRPr="00934817" w:rsidRDefault="005441B0" w:rsidP="005441B0">
            <w:pPr>
              <w:spacing w:after="0"/>
              <w:ind w:left="720"/>
              <w:contextualSpacing/>
              <w:rPr>
                <w:rFonts w:asciiTheme="majorHAnsi" w:hAnsiTheme="majorHAnsi"/>
              </w:rPr>
            </w:pPr>
            <w:r w:rsidRPr="00934817">
              <w:rPr>
                <w:rFonts w:asciiTheme="majorHAnsi" w:hAnsiTheme="majorHAnsi"/>
              </w:rPr>
              <w:t xml:space="preserve">RL2.7                          </w:t>
            </w:r>
            <w:r w:rsidR="001C30CA">
              <w:rPr>
                <w:rFonts w:asciiTheme="majorHAnsi" w:hAnsiTheme="majorHAnsi"/>
              </w:rPr>
              <w:t>W2.5</w:t>
            </w:r>
            <w:r w:rsidRPr="00934817">
              <w:rPr>
                <w:rFonts w:asciiTheme="majorHAnsi" w:hAnsiTheme="majorHAnsi"/>
              </w:rPr>
              <w:t xml:space="preserve">   </w:t>
            </w:r>
            <w:r w:rsidR="001C30CA">
              <w:rPr>
                <w:rFonts w:asciiTheme="majorHAnsi" w:hAnsiTheme="majorHAnsi"/>
              </w:rPr>
              <w:t xml:space="preserve"> </w:t>
            </w:r>
            <w:r w:rsidRPr="00934817">
              <w:rPr>
                <w:rFonts w:asciiTheme="majorHAnsi" w:hAnsiTheme="majorHAnsi"/>
              </w:rPr>
              <w:t>SL2.5</w:t>
            </w:r>
            <w:r w:rsidR="001C30CA">
              <w:rPr>
                <w:rFonts w:asciiTheme="majorHAnsi" w:hAnsiTheme="majorHAnsi"/>
              </w:rPr>
              <w:t xml:space="preserve">         L2.2a-c</w:t>
            </w:r>
            <w:r w:rsidRPr="00934817">
              <w:rPr>
                <w:rFonts w:asciiTheme="majorHAnsi" w:hAnsiTheme="majorHAnsi"/>
              </w:rPr>
              <w:t xml:space="preserve"> </w:t>
            </w:r>
          </w:p>
          <w:p w:rsidR="000C646A" w:rsidRDefault="001C30CA" w:rsidP="005441B0">
            <w:pPr>
              <w:spacing w:after="0"/>
              <w:ind w:left="720"/>
              <w:contextualSpacing/>
              <w:rPr>
                <w:rFonts w:asciiTheme="majorHAnsi" w:hAnsiTheme="majorHAnsi"/>
              </w:rPr>
            </w:pPr>
            <w:r>
              <w:rPr>
                <w:rFonts w:asciiTheme="majorHAnsi" w:hAnsiTheme="majorHAnsi"/>
              </w:rPr>
              <w:t>RF2.4a-b</w:t>
            </w:r>
            <w:r w:rsidR="005441B0" w:rsidRPr="00934817">
              <w:rPr>
                <w:rFonts w:asciiTheme="majorHAnsi" w:hAnsiTheme="majorHAnsi"/>
              </w:rPr>
              <w:t xml:space="preserve">        </w:t>
            </w:r>
            <w:r>
              <w:rPr>
                <w:rFonts w:asciiTheme="majorHAnsi" w:hAnsiTheme="majorHAnsi"/>
              </w:rPr>
              <w:t xml:space="preserve">                          </w:t>
            </w:r>
            <w:r w:rsidR="005441B0" w:rsidRPr="00934817">
              <w:rPr>
                <w:rFonts w:asciiTheme="majorHAnsi" w:hAnsiTheme="majorHAnsi"/>
              </w:rPr>
              <w:t>SL2.6</w:t>
            </w:r>
            <w:r>
              <w:rPr>
                <w:rFonts w:asciiTheme="majorHAnsi" w:hAnsiTheme="majorHAnsi"/>
              </w:rPr>
              <w:t xml:space="preserve">        L2.3</w:t>
            </w:r>
          </w:p>
          <w:p w:rsidR="001C30CA" w:rsidRPr="00934817" w:rsidRDefault="001C30CA" w:rsidP="005441B0">
            <w:pPr>
              <w:spacing w:after="0"/>
              <w:ind w:left="720"/>
              <w:contextualSpacing/>
              <w:rPr>
                <w:rFonts w:asciiTheme="majorHAnsi" w:hAnsiTheme="majorHAnsi"/>
              </w:rPr>
            </w:pPr>
            <w:r>
              <w:rPr>
                <w:rFonts w:asciiTheme="majorHAnsi" w:hAnsiTheme="majorHAnsi"/>
              </w:rPr>
              <w:t xml:space="preserve">                                                                    L2.6</w:t>
            </w:r>
          </w:p>
        </w:tc>
      </w:tr>
      <w:tr w:rsidR="000C646A" w:rsidRPr="00934817" w:rsidTr="001C30CA">
        <w:trPr>
          <w:trHeight w:val="629"/>
        </w:trPr>
        <w:tc>
          <w:tcPr>
            <w:tcW w:w="3798" w:type="dxa"/>
            <w:tcBorders>
              <w:top w:val="single" w:sz="4" w:space="0" w:color="auto"/>
              <w:left w:val="single" w:sz="4" w:space="0" w:color="auto"/>
              <w:bottom w:val="single" w:sz="4" w:space="0" w:color="auto"/>
              <w:right w:val="single" w:sz="4" w:space="0" w:color="auto"/>
            </w:tcBorders>
            <w:hideMark/>
          </w:tcPr>
          <w:p w:rsidR="000C646A" w:rsidRPr="00934817" w:rsidRDefault="000C646A">
            <w:pPr>
              <w:spacing w:after="0"/>
              <w:jc w:val="center"/>
              <w:rPr>
                <w:rFonts w:asciiTheme="majorHAnsi" w:hAnsiTheme="majorHAnsi"/>
              </w:rPr>
            </w:pPr>
            <w:r w:rsidRPr="00934817">
              <w:rPr>
                <w:rFonts w:asciiTheme="majorHAnsi" w:hAnsiTheme="majorHAnsi"/>
              </w:rPr>
              <w:t>October</w:t>
            </w:r>
          </w:p>
          <w:p w:rsidR="000C646A" w:rsidRPr="00934817" w:rsidRDefault="000C646A">
            <w:pPr>
              <w:spacing w:after="0"/>
              <w:jc w:val="center"/>
              <w:rPr>
                <w:rFonts w:asciiTheme="majorHAnsi" w:hAnsiTheme="majorHAnsi"/>
              </w:rPr>
            </w:pPr>
          </w:p>
        </w:tc>
        <w:tc>
          <w:tcPr>
            <w:tcW w:w="4410" w:type="dxa"/>
            <w:tcBorders>
              <w:top w:val="single" w:sz="4" w:space="0" w:color="auto"/>
              <w:left w:val="single" w:sz="4" w:space="0" w:color="auto"/>
              <w:bottom w:val="single" w:sz="4" w:space="0" w:color="auto"/>
              <w:right w:val="single" w:sz="4" w:space="0" w:color="auto"/>
            </w:tcBorders>
            <w:hideMark/>
          </w:tcPr>
          <w:p w:rsidR="000C646A" w:rsidRPr="00934817" w:rsidRDefault="00E239D4">
            <w:pPr>
              <w:spacing w:after="0"/>
              <w:jc w:val="center"/>
              <w:rPr>
                <w:rFonts w:asciiTheme="majorHAnsi" w:hAnsiTheme="majorHAnsi"/>
              </w:rPr>
            </w:pPr>
            <w:r>
              <w:rPr>
                <w:rFonts w:asciiTheme="majorHAnsi" w:hAnsiTheme="majorHAnsi"/>
              </w:rPr>
              <w:t>Reading for Inquiry and Writing a Report</w:t>
            </w:r>
          </w:p>
        </w:tc>
        <w:tc>
          <w:tcPr>
            <w:tcW w:w="5130" w:type="dxa"/>
            <w:tcBorders>
              <w:top w:val="single" w:sz="4" w:space="0" w:color="auto"/>
              <w:left w:val="single" w:sz="4" w:space="0" w:color="auto"/>
              <w:bottom w:val="single" w:sz="4" w:space="0" w:color="auto"/>
              <w:right w:val="single" w:sz="4" w:space="0" w:color="auto"/>
            </w:tcBorders>
            <w:hideMark/>
          </w:tcPr>
          <w:p w:rsidR="000C646A" w:rsidRPr="00934817" w:rsidRDefault="000C646A">
            <w:pPr>
              <w:spacing w:after="0"/>
              <w:ind w:left="720"/>
              <w:contextualSpacing/>
              <w:rPr>
                <w:rFonts w:asciiTheme="majorHAnsi" w:hAnsiTheme="majorHAnsi"/>
              </w:rPr>
            </w:pPr>
            <w:r w:rsidRPr="00934817">
              <w:rPr>
                <w:rFonts w:asciiTheme="majorHAnsi" w:hAnsiTheme="majorHAnsi"/>
              </w:rPr>
              <w:t xml:space="preserve">RI2.5     </w:t>
            </w:r>
            <w:r w:rsidR="00510129" w:rsidRPr="00934817">
              <w:rPr>
                <w:rFonts w:asciiTheme="majorHAnsi" w:hAnsiTheme="majorHAnsi"/>
              </w:rPr>
              <w:t xml:space="preserve">         </w:t>
            </w:r>
            <w:r w:rsidR="006F2A74" w:rsidRPr="00934817">
              <w:rPr>
                <w:rFonts w:asciiTheme="majorHAnsi" w:hAnsiTheme="majorHAnsi"/>
              </w:rPr>
              <w:t xml:space="preserve">            </w:t>
            </w:r>
            <w:r w:rsidRPr="00934817">
              <w:rPr>
                <w:rFonts w:asciiTheme="majorHAnsi" w:hAnsiTheme="majorHAnsi"/>
              </w:rPr>
              <w:t>W2.</w:t>
            </w:r>
            <w:r w:rsidR="00BC3D57">
              <w:rPr>
                <w:rFonts w:asciiTheme="majorHAnsi" w:hAnsiTheme="majorHAnsi"/>
              </w:rPr>
              <w:t>2</w:t>
            </w:r>
            <w:r w:rsidRPr="00934817">
              <w:rPr>
                <w:rFonts w:asciiTheme="majorHAnsi" w:hAnsiTheme="majorHAnsi"/>
              </w:rPr>
              <w:t xml:space="preserve">   </w:t>
            </w:r>
            <w:r w:rsidR="00027423" w:rsidRPr="00934817">
              <w:rPr>
                <w:rFonts w:asciiTheme="majorHAnsi" w:hAnsiTheme="majorHAnsi"/>
              </w:rPr>
              <w:t xml:space="preserve">  SL2.1</w:t>
            </w:r>
            <w:r w:rsidR="001C30CA">
              <w:rPr>
                <w:rFonts w:asciiTheme="majorHAnsi" w:hAnsiTheme="majorHAnsi"/>
              </w:rPr>
              <w:t>c</w:t>
            </w:r>
            <w:r w:rsidR="00027423" w:rsidRPr="00934817">
              <w:rPr>
                <w:rFonts w:asciiTheme="majorHAnsi" w:hAnsiTheme="majorHAnsi"/>
              </w:rPr>
              <w:t xml:space="preserve">     </w:t>
            </w:r>
            <w:r w:rsidR="008D0E68">
              <w:rPr>
                <w:rFonts w:asciiTheme="majorHAnsi" w:hAnsiTheme="majorHAnsi"/>
              </w:rPr>
              <w:t xml:space="preserve"> </w:t>
            </w:r>
            <w:r w:rsidR="001C30CA">
              <w:rPr>
                <w:rFonts w:asciiTheme="majorHAnsi" w:hAnsiTheme="majorHAnsi"/>
              </w:rPr>
              <w:t xml:space="preserve"> </w:t>
            </w:r>
            <w:r w:rsidR="00027423" w:rsidRPr="00934817">
              <w:rPr>
                <w:rFonts w:asciiTheme="majorHAnsi" w:hAnsiTheme="majorHAnsi"/>
              </w:rPr>
              <w:t>L2.3</w:t>
            </w:r>
          </w:p>
          <w:p w:rsidR="000C646A" w:rsidRPr="00934817" w:rsidRDefault="00027423" w:rsidP="00027423">
            <w:pPr>
              <w:spacing w:after="0"/>
              <w:ind w:left="720"/>
              <w:contextualSpacing/>
              <w:rPr>
                <w:rFonts w:asciiTheme="majorHAnsi" w:hAnsiTheme="majorHAnsi"/>
              </w:rPr>
            </w:pPr>
            <w:r w:rsidRPr="00934817">
              <w:rPr>
                <w:rFonts w:asciiTheme="majorHAnsi" w:hAnsiTheme="majorHAnsi"/>
              </w:rPr>
              <w:t xml:space="preserve">                              </w:t>
            </w:r>
            <w:r w:rsidR="00510129" w:rsidRPr="00934817">
              <w:rPr>
                <w:rFonts w:asciiTheme="majorHAnsi" w:hAnsiTheme="majorHAnsi"/>
              </w:rPr>
              <w:t xml:space="preserve">      </w:t>
            </w:r>
            <w:r w:rsidR="00BC3D57">
              <w:rPr>
                <w:rFonts w:asciiTheme="majorHAnsi" w:hAnsiTheme="majorHAnsi"/>
              </w:rPr>
              <w:t>W2.5</w:t>
            </w:r>
            <w:r w:rsidR="00510129" w:rsidRPr="00934817">
              <w:rPr>
                <w:rFonts w:asciiTheme="majorHAnsi" w:hAnsiTheme="majorHAnsi"/>
              </w:rPr>
              <w:t xml:space="preserve">    </w:t>
            </w:r>
            <w:r w:rsidR="00BC3D57">
              <w:rPr>
                <w:rFonts w:asciiTheme="majorHAnsi" w:hAnsiTheme="majorHAnsi"/>
              </w:rPr>
              <w:t xml:space="preserve"> </w:t>
            </w:r>
            <w:r w:rsidR="00510129" w:rsidRPr="00934817">
              <w:rPr>
                <w:rFonts w:asciiTheme="majorHAnsi" w:hAnsiTheme="majorHAnsi"/>
              </w:rPr>
              <w:t xml:space="preserve">SL2.6     </w:t>
            </w:r>
            <w:r w:rsidR="008D0E68">
              <w:rPr>
                <w:rFonts w:asciiTheme="majorHAnsi" w:hAnsiTheme="majorHAnsi"/>
              </w:rPr>
              <w:t xml:space="preserve"> </w:t>
            </w:r>
            <w:r w:rsidR="001C30CA">
              <w:rPr>
                <w:rFonts w:asciiTheme="majorHAnsi" w:hAnsiTheme="majorHAnsi"/>
              </w:rPr>
              <w:t xml:space="preserve">   </w:t>
            </w:r>
            <w:r w:rsidRPr="00934817">
              <w:rPr>
                <w:rFonts w:asciiTheme="majorHAnsi" w:hAnsiTheme="majorHAnsi"/>
              </w:rPr>
              <w:t>L2.6</w:t>
            </w:r>
          </w:p>
        </w:tc>
      </w:tr>
      <w:tr w:rsidR="000C646A" w:rsidRPr="00934817" w:rsidTr="001C30CA">
        <w:trPr>
          <w:trHeight w:val="593"/>
        </w:trPr>
        <w:tc>
          <w:tcPr>
            <w:tcW w:w="3798" w:type="dxa"/>
            <w:tcBorders>
              <w:top w:val="single" w:sz="4" w:space="0" w:color="auto"/>
              <w:left w:val="single" w:sz="4" w:space="0" w:color="auto"/>
              <w:bottom w:val="single" w:sz="4" w:space="0" w:color="auto"/>
              <w:right w:val="single" w:sz="4" w:space="0" w:color="auto"/>
            </w:tcBorders>
            <w:hideMark/>
          </w:tcPr>
          <w:p w:rsidR="000C646A" w:rsidRPr="00934817" w:rsidRDefault="000C646A">
            <w:pPr>
              <w:spacing w:after="0"/>
              <w:jc w:val="center"/>
              <w:rPr>
                <w:rFonts w:asciiTheme="majorHAnsi" w:hAnsiTheme="majorHAnsi"/>
              </w:rPr>
            </w:pPr>
            <w:r w:rsidRPr="00934817">
              <w:rPr>
                <w:rFonts w:asciiTheme="majorHAnsi" w:hAnsiTheme="majorHAnsi"/>
              </w:rPr>
              <w:t>November</w:t>
            </w:r>
          </w:p>
          <w:p w:rsidR="000C646A" w:rsidRPr="00934817" w:rsidRDefault="000C646A">
            <w:pPr>
              <w:spacing w:after="0"/>
              <w:jc w:val="center"/>
              <w:rPr>
                <w:rFonts w:asciiTheme="majorHAnsi" w:hAnsiTheme="majorHAnsi"/>
              </w:rPr>
            </w:pPr>
          </w:p>
        </w:tc>
        <w:tc>
          <w:tcPr>
            <w:tcW w:w="4410" w:type="dxa"/>
            <w:tcBorders>
              <w:top w:val="single" w:sz="4" w:space="0" w:color="auto"/>
              <w:left w:val="single" w:sz="4" w:space="0" w:color="auto"/>
              <w:bottom w:val="single" w:sz="4" w:space="0" w:color="auto"/>
              <w:right w:val="single" w:sz="4" w:space="0" w:color="auto"/>
            </w:tcBorders>
            <w:hideMark/>
          </w:tcPr>
          <w:p w:rsidR="000C646A" w:rsidRPr="00934817" w:rsidRDefault="005441B0" w:rsidP="00D7659B">
            <w:pPr>
              <w:spacing w:after="0"/>
              <w:jc w:val="center"/>
              <w:rPr>
                <w:rFonts w:asciiTheme="majorHAnsi" w:hAnsiTheme="majorHAnsi"/>
              </w:rPr>
            </w:pPr>
            <w:r>
              <w:rPr>
                <w:rFonts w:asciiTheme="majorHAnsi" w:hAnsiTheme="majorHAnsi"/>
              </w:rPr>
              <w:t xml:space="preserve">Content Literacy: </w:t>
            </w:r>
            <w:r w:rsidR="00D7659B">
              <w:rPr>
                <w:rFonts w:asciiTheme="majorHAnsi" w:hAnsiTheme="majorHAnsi"/>
              </w:rPr>
              <w:t xml:space="preserve">History and </w:t>
            </w:r>
            <w:r>
              <w:rPr>
                <w:rFonts w:asciiTheme="majorHAnsi" w:hAnsiTheme="majorHAnsi"/>
              </w:rPr>
              <w:t>Social S</w:t>
            </w:r>
            <w:r w:rsidR="00D7659B">
              <w:rPr>
                <w:rFonts w:asciiTheme="majorHAnsi" w:hAnsiTheme="majorHAnsi"/>
              </w:rPr>
              <w:t>cience</w:t>
            </w:r>
          </w:p>
        </w:tc>
        <w:tc>
          <w:tcPr>
            <w:tcW w:w="5130" w:type="dxa"/>
            <w:tcBorders>
              <w:top w:val="single" w:sz="4" w:space="0" w:color="auto"/>
              <w:left w:val="single" w:sz="4" w:space="0" w:color="auto"/>
              <w:bottom w:val="single" w:sz="4" w:space="0" w:color="auto"/>
              <w:right w:val="single" w:sz="4" w:space="0" w:color="auto"/>
            </w:tcBorders>
          </w:tcPr>
          <w:p w:rsidR="000C646A" w:rsidRPr="00934817" w:rsidRDefault="001C30CA">
            <w:pPr>
              <w:spacing w:after="0"/>
              <w:ind w:left="720"/>
              <w:contextualSpacing/>
              <w:rPr>
                <w:rFonts w:asciiTheme="majorHAnsi" w:hAnsiTheme="majorHAnsi"/>
              </w:rPr>
            </w:pPr>
            <w:r>
              <w:rPr>
                <w:rFonts w:asciiTheme="majorHAnsi" w:hAnsiTheme="majorHAnsi"/>
              </w:rPr>
              <w:t>In development</w:t>
            </w:r>
          </w:p>
        </w:tc>
      </w:tr>
      <w:tr w:rsidR="000C646A" w:rsidRPr="00934817" w:rsidTr="001C30CA">
        <w:trPr>
          <w:trHeight w:val="20"/>
        </w:trPr>
        <w:tc>
          <w:tcPr>
            <w:tcW w:w="3798" w:type="dxa"/>
            <w:tcBorders>
              <w:top w:val="single" w:sz="4" w:space="0" w:color="auto"/>
              <w:left w:val="single" w:sz="4" w:space="0" w:color="auto"/>
              <w:bottom w:val="single" w:sz="4" w:space="0" w:color="auto"/>
              <w:right w:val="single" w:sz="4" w:space="0" w:color="auto"/>
            </w:tcBorders>
            <w:hideMark/>
          </w:tcPr>
          <w:p w:rsidR="000C646A" w:rsidRPr="00934817" w:rsidRDefault="000C646A">
            <w:pPr>
              <w:spacing w:after="0"/>
              <w:jc w:val="center"/>
              <w:rPr>
                <w:rFonts w:asciiTheme="majorHAnsi" w:hAnsiTheme="majorHAnsi"/>
              </w:rPr>
            </w:pPr>
            <w:r w:rsidRPr="00934817">
              <w:rPr>
                <w:rFonts w:asciiTheme="majorHAnsi" w:hAnsiTheme="majorHAnsi"/>
              </w:rPr>
              <w:t>December</w:t>
            </w:r>
          </w:p>
          <w:p w:rsidR="000C646A" w:rsidRPr="00934817" w:rsidRDefault="000C646A">
            <w:pPr>
              <w:spacing w:after="0"/>
              <w:jc w:val="center"/>
              <w:rPr>
                <w:rFonts w:asciiTheme="majorHAnsi" w:hAnsiTheme="majorHAnsi"/>
              </w:rPr>
            </w:pPr>
          </w:p>
        </w:tc>
        <w:tc>
          <w:tcPr>
            <w:tcW w:w="4410" w:type="dxa"/>
            <w:tcBorders>
              <w:top w:val="single" w:sz="4" w:space="0" w:color="auto"/>
              <w:left w:val="single" w:sz="4" w:space="0" w:color="auto"/>
              <w:bottom w:val="single" w:sz="4" w:space="0" w:color="auto"/>
              <w:right w:val="single" w:sz="4" w:space="0" w:color="auto"/>
            </w:tcBorders>
            <w:hideMark/>
          </w:tcPr>
          <w:p w:rsidR="000C646A" w:rsidRPr="00934817" w:rsidRDefault="00027423" w:rsidP="005441B0">
            <w:pPr>
              <w:spacing w:after="0"/>
              <w:jc w:val="center"/>
              <w:rPr>
                <w:rFonts w:asciiTheme="majorHAnsi" w:hAnsiTheme="majorHAnsi"/>
              </w:rPr>
            </w:pPr>
            <w:r w:rsidRPr="00934817">
              <w:rPr>
                <w:rFonts w:asciiTheme="majorHAnsi" w:hAnsiTheme="majorHAnsi"/>
              </w:rPr>
              <w:t xml:space="preserve">Folktales </w:t>
            </w:r>
          </w:p>
        </w:tc>
        <w:tc>
          <w:tcPr>
            <w:tcW w:w="5130" w:type="dxa"/>
            <w:tcBorders>
              <w:top w:val="single" w:sz="4" w:space="0" w:color="auto"/>
              <w:left w:val="single" w:sz="4" w:space="0" w:color="auto"/>
              <w:bottom w:val="single" w:sz="4" w:space="0" w:color="auto"/>
              <w:right w:val="single" w:sz="4" w:space="0" w:color="auto"/>
            </w:tcBorders>
          </w:tcPr>
          <w:p w:rsidR="000C646A" w:rsidRPr="00934817" w:rsidRDefault="00027423">
            <w:pPr>
              <w:spacing w:after="0"/>
              <w:ind w:left="720"/>
              <w:contextualSpacing/>
              <w:rPr>
                <w:rFonts w:asciiTheme="majorHAnsi" w:hAnsiTheme="majorHAnsi"/>
              </w:rPr>
            </w:pPr>
            <w:r w:rsidRPr="00934817">
              <w:rPr>
                <w:rFonts w:asciiTheme="majorHAnsi" w:hAnsiTheme="majorHAnsi"/>
              </w:rPr>
              <w:t xml:space="preserve">RL2.2     </w:t>
            </w:r>
            <w:r w:rsidR="00510129" w:rsidRPr="00934817">
              <w:rPr>
                <w:rFonts w:asciiTheme="majorHAnsi" w:hAnsiTheme="majorHAnsi"/>
              </w:rPr>
              <w:t xml:space="preserve">         </w:t>
            </w:r>
            <w:r w:rsidR="006F2A74" w:rsidRPr="00934817">
              <w:rPr>
                <w:rFonts w:asciiTheme="majorHAnsi" w:hAnsiTheme="majorHAnsi"/>
              </w:rPr>
              <w:t xml:space="preserve">           </w:t>
            </w:r>
            <w:r w:rsidRPr="00934817">
              <w:rPr>
                <w:rFonts w:asciiTheme="majorHAnsi" w:hAnsiTheme="majorHAnsi"/>
              </w:rPr>
              <w:t xml:space="preserve">W2.3    </w:t>
            </w:r>
            <w:r w:rsidR="001C30CA">
              <w:rPr>
                <w:rFonts w:asciiTheme="majorHAnsi" w:hAnsiTheme="majorHAnsi"/>
              </w:rPr>
              <w:t xml:space="preserve">  </w:t>
            </w:r>
            <w:r w:rsidRPr="00934817">
              <w:rPr>
                <w:rFonts w:asciiTheme="majorHAnsi" w:hAnsiTheme="majorHAnsi"/>
              </w:rPr>
              <w:t>SL2.4</w:t>
            </w:r>
          </w:p>
          <w:p w:rsidR="00027423" w:rsidRPr="00934817" w:rsidRDefault="00027423">
            <w:pPr>
              <w:spacing w:after="0"/>
              <w:ind w:left="720"/>
              <w:contextualSpacing/>
              <w:rPr>
                <w:rFonts w:asciiTheme="majorHAnsi" w:hAnsiTheme="majorHAnsi"/>
              </w:rPr>
            </w:pPr>
            <w:r w:rsidRPr="00934817">
              <w:rPr>
                <w:rFonts w:asciiTheme="majorHAnsi" w:hAnsiTheme="majorHAnsi"/>
              </w:rPr>
              <w:t xml:space="preserve">RL2.3    </w:t>
            </w:r>
          </w:p>
          <w:p w:rsidR="000C646A" w:rsidRPr="00934817" w:rsidRDefault="00027423" w:rsidP="00027423">
            <w:pPr>
              <w:spacing w:after="0"/>
              <w:ind w:left="720"/>
              <w:contextualSpacing/>
              <w:rPr>
                <w:rFonts w:asciiTheme="majorHAnsi" w:hAnsiTheme="majorHAnsi"/>
              </w:rPr>
            </w:pPr>
            <w:r w:rsidRPr="00934817">
              <w:rPr>
                <w:rFonts w:asciiTheme="majorHAnsi" w:hAnsiTheme="majorHAnsi"/>
              </w:rPr>
              <w:t>RL2.9</w:t>
            </w:r>
          </w:p>
        </w:tc>
      </w:tr>
      <w:tr w:rsidR="000C646A" w:rsidRPr="00934817" w:rsidTr="001C30CA">
        <w:trPr>
          <w:trHeight w:val="890"/>
        </w:trPr>
        <w:tc>
          <w:tcPr>
            <w:tcW w:w="3798" w:type="dxa"/>
            <w:tcBorders>
              <w:top w:val="single" w:sz="4" w:space="0" w:color="auto"/>
              <w:left w:val="single" w:sz="4" w:space="0" w:color="auto"/>
              <w:bottom w:val="single" w:sz="4" w:space="0" w:color="auto"/>
              <w:right w:val="single" w:sz="4" w:space="0" w:color="auto"/>
            </w:tcBorders>
            <w:hideMark/>
          </w:tcPr>
          <w:p w:rsidR="000C646A" w:rsidRPr="00934817" w:rsidRDefault="00510129">
            <w:pPr>
              <w:spacing w:after="0"/>
              <w:jc w:val="center"/>
              <w:rPr>
                <w:rFonts w:asciiTheme="majorHAnsi" w:hAnsiTheme="majorHAnsi"/>
              </w:rPr>
            </w:pPr>
            <w:r w:rsidRPr="00934817">
              <w:rPr>
                <w:rFonts w:asciiTheme="majorHAnsi" w:hAnsiTheme="majorHAnsi"/>
              </w:rPr>
              <w:t>January</w:t>
            </w:r>
            <w:r w:rsidR="00027423" w:rsidRPr="00934817">
              <w:rPr>
                <w:rFonts w:asciiTheme="majorHAnsi" w:hAnsiTheme="majorHAnsi"/>
              </w:rPr>
              <w:t xml:space="preserve"> </w:t>
            </w:r>
          </w:p>
        </w:tc>
        <w:tc>
          <w:tcPr>
            <w:tcW w:w="4410" w:type="dxa"/>
            <w:tcBorders>
              <w:top w:val="single" w:sz="4" w:space="0" w:color="auto"/>
              <w:left w:val="single" w:sz="4" w:space="0" w:color="auto"/>
              <w:bottom w:val="single" w:sz="4" w:space="0" w:color="auto"/>
              <w:right w:val="single" w:sz="4" w:space="0" w:color="auto"/>
            </w:tcBorders>
          </w:tcPr>
          <w:p w:rsidR="000C646A" w:rsidRPr="00934817" w:rsidRDefault="00510129">
            <w:pPr>
              <w:spacing w:after="0"/>
              <w:jc w:val="center"/>
              <w:rPr>
                <w:rFonts w:asciiTheme="majorHAnsi" w:hAnsiTheme="majorHAnsi"/>
              </w:rPr>
            </w:pPr>
            <w:r w:rsidRPr="00934817">
              <w:rPr>
                <w:rFonts w:asciiTheme="majorHAnsi" w:hAnsiTheme="majorHAnsi"/>
              </w:rPr>
              <w:t>Author Study</w:t>
            </w:r>
          </w:p>
          <w:p w:rsidR="000C646A" w:rsidRPr="00934817" w:rsidRDefault="000C646A">
            <w:pPr>
              <w:spacing w:after="0"/>
              <w:jc w:val="center"/>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hideMark/>
          </w:tcPr>
          <w:p w:rsidR="00510129" w:rsidRPr="00934817" w:rsidRDefault="00510129" w:rsidP="00510129">
            <w:pPr>
              <w:spacing w:after="0"/>
              <w:ind w:left="720"/>
              <w:contextualSpacing/>
              <w:rPr>
                <w:rFonts w:asciiTheme="majorHAnsi" w:hAnsiTheme="majorHAnsi"/>
              </w:rPr>
            </w:pPr>
            <w:r w:rsidRPr="00934817">
              <w:rPr>
                <w:rFonts w:asciiTheme="majorHAnsi" w:hAnsiTheme="majorHAnsi"/>
              </w:rPr>
              <w:t xml:space="preserve">RL2.2  RL2.6         </w:t>
            </w:r>
            <w:r w:rsidR="006F2A74" w:rsidRPr="00934817">
              <w:rPr>
                <w:rFonts w:asciiTheme="majorHAnsi" w:hAnsiTheme="majorHAnsi"/>
              </w:rPr>
              <w:t xml:space="preserve">   </w:t>
            </w:r>
            <w:r w:rsidRPr="00934817">
              <w:rPr>
                <w:rFonts w:asciiTheme="majorHAnsi" w:hAnsiTheme="majorHAnsi"/>
              </w:rPr>
              <w:t xml:space="preserve">W2.1    SL2.2       </w:t>
            </w:r>
            <w:r w:rsidR="00D7659B">
              <w:rPr>
                <w:rFonts w:asciiTheme="majorHAnsi" w:hAnsiTheme="majorHAnsi"/>
              </w:rPr>
              <w:t xml:space="preserve">  </w:t>
            </w:r>
            <w:r w:rsidRPr="00934817">
              <w:rPr>
                <w:rFonts w:asciiTheme="majorHAnsi" w:hAnsiTheme="majorHAnsi"/>
              </w:rPr>
              <w:t>L2.1</w:t>
            </w:r>
          </w:p>
          <w:p w:rsidR="00510129" w:rsidRPr="00934817" w:rsidRDefault="00510129" w:rsidP="00510129">
            <w:pPr>
              <w:spacing w:after="0"/>
              <w:ind w:left="720"/>
              <w:contextualSpacing/>
              <w:rPr>
                <w:rFonts w:asciiTheme="majorHAnsi" w:hAnsiTheme="majorHAnsi"/>
              </w:rPr>
            </w:pPr>
            <w:r w:rsidRPr="00934817">
              <w:rPr>
                <w:rFonts w:asciiTheme="majorHAnsi" w:hAnsiTheme="majorHAnsi"/>
              </w:rPr>
              <w:t xml:space="preserve">RL2.3   RL2.7           W2.5                     </w:t>
            </w:r>
            <w:r w:rsidR="00D7659B">
              <w:rPr>
                <w:rFonts w:asciiTheme="majorHAnsi" w:hAnsiTheme="majorHAnsi"/>
              </w:rPr>
              <w:t xml:space="preserve"> </w:t>
            </w:r>
            <w:r w:rsidRPr="00934817">
              <w:rPr>
                <w:rFonts w:asciiTheme="majorHAnsi" w:hAnsiTheme="majorHAnsi"/>
              </w:rPr>
              <w:t xml:space="preserve"> L2.2</w:t>
            </w:r>
          </w:p>
          <w:p w:rsidR="00510129" w:rsidRDefault="00510129" w:rsidP="00510129">
            <w:pPr>
              <w:spacing w:after="0"/>
              <w:ind w:left="720"/>
              <w:contextualSpacing/>
              <w:rPr>
                <w:rFonts w:asciiTheme="majorHAnsi" w:hAnsiTheme="majorHAnsi"/>
              </w:rPr>
            </w:pPr>
            <w:r w:rsidRPr="00934817">
              <w:rPr>
                <w:rFonts w:asciiTheme="majorHAnsi" w:hAnsiTheme="majorHAnsi"/>
              </w:rPr>
              <w:t>RL2.5</w:t>
            </w:r>
            <w:r w:rsidR="006F2A74" w:rsidRPr="00934817">
              <w:rPr>
                <w:rFonts w:asciiTheme="majorHAnsi" w:hAnsiTheme="majorHAnsi"/>
              </w:rPr>
              <w:t xml:space="preserve">   </w:t>
            </w:r>
            <w:r w:rsidRPr="00934817">
              <w:rPr>
                <w:rFonts w:asciiTheme="majorHAnsi" w:hAnsiTheme="majorHAnsi"/>
              </w:rPr>
              <w:t>RL.MA</w:t>
            </w:r>
            <w:r w:rsidR="006F2A74" w:rsidRPr="00934817">
              <w:rPr>
                <w:rFonts w:asciiTheme="majorHAnsi" w:hAnsiTheme="majorHAnsi"/>
              </w:rPr>
              <w:t>.</w:t>
            </w:r>
            <w:r w:rsidR="00934817">
              <w:rPr>
                <w:rFonts w:asciiTheme="majorHAnsi" w:hAnsiTheme="majorHAnsi"/>
              </w:rPr>
              <w:t>8</w:t>
            </w:r>
            <w:r w:rsidR="006F2A74" w:rsidRPr="00934817">
              <w:rPr>
                <w:rFonts w:asciiTheme="majorHAnsi" w:hAnsiTheme="majorHAnsi"/>
              </w:rPr>
              <w:t>A</w:t>
            </w:r>
          </w:p>
          <w:p w:rsidR="001C30CA" w:rsidRPr="00934817" w:rsidRDefault="001C30CA" w:rsidP="00510129">
            <w:pPr>
              <w:spacing w:after="0"/>
              <w:ind w:left="720"/>
              <w:contextualSpacing/>
              <w:rPr>
                <w:rFonts w:asciiTheme="majorHAnsi" w:hAnsiTheme="majorHAnsi"/>
              </w:rPr>
            </w:pPr>
            <w:r>
              <w:rPr>
                <w:rFonts w:asciiTheme="majorHAnsi" w:hAnsiTheme="majorHAnsi"/>
              </w:rPr>
              <w:t>RF2.4</w:t>
            </w:r>
          </w:p>
        </w:tc>
      </w:tr>
      <w:tr w:rsidR="0009713E" w:rsidRPr="00934817" w:rsidTr="00E239D4">
        <w:trPr>
          <w:trHeight w:val="719"/>
        </w:trPr>
        <w:tc>
          <w:tcPr>
            <w:tcW w:w="3798" w:type="dxa"/>
            <w:tcBorders>
              <w:top w:val="single" w:sz="4" w:space="0" w:color="auto"/>
              <w:left w:val="single" w:sz="4" w:space="0" w:color="auto"/>
              <w:bottom w:val="single" w:sz="4" w:space="0" w:color="auto"/>
              <w:right w:val="single" w:sz="4" w:space="0" w:color="auto"/>
            </w:tcBorders>
            <w:hideMark/>
          </w:tcPr>
          <w:p w:rsidR="0009713E" w:rsidRPr="00934817" w:rsidRDefault="0009713E" w:rsidP="00226FDA">
            <w:pPr>
              <w:spacing w:after="0"/>
              <w:jc w:val="center"/>
              <w:rPr>
                <w:rFonts w:asciiTheme="majorHAnsi" w:hAnsiTheme="majorHAnsi"/>
              </w:rPr>
            </w:pPr>
            <w:r>
              <w:rPr>
                <w:rFonts w:asciiTheme="majorHAnsi" w:hAnsiTheme="majorHAnsi"/>
              </w:rPr>
              <w:t>February</w:t>
            </w:r>
          </w:p>
        </w:tc>
        <w:tc>
          <w:tcPr>
            <w:tcW w:w="4410" w:type="dxa"/>
            <w:tcBorders>
              <w:top w:val="single" w:sz="4" w:space="0" w:color="auto"/>
              <w:left w:val="single" w:sz="4" w:space="0" w:color="auto"/>
              <w:bottom w:val="single" w:sz="4" w:space="0" w:color="auto"/>
              <w:right w:val="single" w:sz="4" w:space="0" w:color="auto"/>
            </w:tcBorders>
          </w:tcPr>
          <w:p w:rsidR="0009713E" w:rsidRPr="00934817" w:rsidRDefault="00E239D4" w:rsidP="00226FDA">
            <w:pPr>
              <w:spacing w:after="0"/>
              <w:jc w:val="center"/>
              <w:rPr>
                <w:rFonts w:asciiTheme="majorHAnsi" w:hAnsiTheme="majorHAnsi"/>
              </w:rPr>
            </w:pPr>
            <w:r>
              <w:rPr>
                <w:rFonts w:asciiTheme="majorHAnsi" w:hAnsiTheme="majorHAnsi"/>
              </w:rPr>
              <w:t xml:space="preserve">Sights and Sounds of </w:t>
            </w:r>
            <w:r w:rsidR="0009713E">
              <w:rPr>
                <w:rFonts w:asciiTheme="majorHAnsi" w:hAnsiTheme="majorHAnsi"/>
              </w:rPr>
              <w:t>Poetry</w:t>
            </w:r>
            <w:r w:rsidR="0009713E" w:rsidRPr="00934817">
              <w:rPr>
                <w:rFonts w:asciiTheme="majorHAnsi" w:hAnsiTheme="majorHAnsi"/>
              </w:rPr>
              <w:t xml:space="preserve"> </w:t>
            </w:r>
          </w:p>
        </w:tc>
        <w:tc>
          <w:tcPr>
            <w:tcW w:w="5130" w:type="dxa"/>
            <w:tcBorders>
              <w:top w:val="single" w:sz="4" w:space="0" w:color="auto"/>
              <w:left w:val="single" w:sz="4" w:space="0" w:color="auto"/>
              <w:bottom w:val="single" w:sz="4" w:space="0" w:color="auto"/>
              <w:right w:val="single" w:sz="4" w:space="0" w:color="auto"/>
            </w:tcBorders>
            <w:hideMark/>
          </w:tcPr>
          <w:p w:rsidR="0009713E" w:rsidRDefault="00C356B3" w:rsidP="00226FDA">
            <w:pPr>
              <w:spacing w:after="0"/>
              <w:ind w:left="720"/>
              <w:contextualSpacing/>
              <w:rPr>
                <w:rFonts w:asciiTheme="majorHAnsi" w:hAnsiTheme="majorHAnsi"/>
              </w:rPr>
            </w:pPr>
            <w:r>
              <w:rPr>
                <w:rFonts w:asciiTheme="majorHAnsi" w:hAnsiTheme="majorHAnsi"/>
              </w:rPr>
              <w:t xml:space="preserve">RF2.4                                     </w:t>
            </w:r>
            <w:r w:rsidR="00E239D4">
              <w:rPr>
                <w:rFonts w:asciiTheme="majorHAnsi" w:hAnsiTheme="majorHAnsi"/>
              </w:rPr>
              <w:t xml:space="preserve">  </w:t>
            </w:r>
            <w:r w:rsidR="00D7659B">
              <w:rPr>
                <w:rFonts w:asciiTheme="majorHAnsi" w:hAnsiTheme="majorHAnsi"/>
              </w:rPr>
              <w:t>SL2.5</w:t>
            </w:r>
          </w:p>
          <w:p w:rsidR="0009713E" w:rsidRPr="00934817" w:rsidRDefault="00D7659B" w:rsidP="00226FDA">
            <w:pPr>
              <w:spacing w:after="0"/>
              <w:ind w:left="720"/>
              <w:contextualSpacing/>
              <w:rPr>
                <w:rFonts w:asciiTheme="majorHAnsi" w:hAnsiTheme="majorHAnsi"/>
              </w:rPr>
            </w:pPr>
            <w:r>
              <w:rPr>
                <w:rFonts w:asciiTheme="majorHAnsi" w:hAnsiTheme="majorHAnsi"/>
              </w:rPr>
              <w:t>RL2.4</w:t>
            </w:r>
            <w:r w:rsidR="0009713E">
              <w:rPr>
                <w:rFonts w:asciiTheme="majorHAnsi" w:hAnsiTheme="majorHAnsi"/>
              </w:rPr>
              <w:t xml:space="preserve">               </w:t>
            </w:r>
            <w:r>
              <w:rPr>
                <w:rFonts w:asciiTheme="majorHAnsi" w:hAnsiTheme="majorHAnsi"/>
              </w:rPr>
              <w:t xml:space="preserve">                       </w:t>
            </w:r>
            <w:r w:rsidR="0009713E">
              <w:rPr>
                <w:rFonts w:asciiTheme="majorHAnsi" w:hAnsiTheme="majorHAnsi"/>
              </w:rPr>
              <w:t xml:space="preserve">        </w:t>
            </w:r>
          </w:p>
        </w:tc>
      </w:tr>
      <w:tr w:rsidR="000C646A" w:rsidRPr="00934817" w:rsidTr="001C30CA">
        <w:trPr>
          <w:trHeight w:val="620"/>
        </w:trPr>
        <w:tc>
          <w:tcPr>
            <w:tcW w:w="3798" w:type="dxa"/>
            <w:tcBorders>
              <w:top w:val="single" w:sz="4" w:space="0" w:color="auto"/>
              <w:left w:val="single" w:sz="4" w:space="0" w:color="auto"/>
              <w:bottom w:val="single" w:sz="4" w:space="0" w:color="auto"/>
              <w:right w:val="single" w:sz="4" w:space="0" w:color="auto"/>
            </w:tcBorders>
            <w:hideMark/>
          </w:tcPr>
          <w:p w:rsidR="00510129" w:rsidRPr="00934817" w:rsidRDefault="0009713E" w:rsidP="00510129">
            <w:pPr>
              <w:spacing w:after="0"/>
              <w:jc w:val="center"/>
              <w:rPr>
                <w:rFonts w:asciiTheme="majorHAnsi" w:hAnsiTheme="majorHAnsi"/>
              </w:rPr>
            </w:pPr>
            <w:r>
              <w:rPr>
                <w:rFonts w:asciiTheme="majorHAnsi" w:hAnsiTheme="majorHAnsi"/>
              </w:rPr>
              <w:t>March</w:t>
            </w:r>
          </w:p>
          <w:p w:rsidR="000C646A" w:rsidRPr="00934817" w:rsidRDefault="000C646A">
            <w:pPr>
              <w:spacing w:after="0"/>
              <w:jc w:val="center"/>
              <w:rPr>
                <w:rFonts w:asciiTheme="majorHAnsi" w:hAnsiTheme="majorHAnsi"/>
              </w:rPr>
            </w:pPr>
          </w:p>
        </w:tc>
        <w:tc>
          <w:tcPr>
            <w:tcW w:w="4410" w:type="dxa"/>
            <w:tcBorders>
              <w:top w:val="single" w:sz="4" w:space="0" w:color="auto"/>
              <w:left w:val="single" w:sz="4" w:space="0" w:color="auto"/>
              <w:bottom w:val="single" w:sz="4" w:space="0" w:color="auto"/>
              <w:right w:val="single" w:sz="4" w:space="0" w:color="auto"/>
            </w:tcBorders>
          </w:tcPr>
          <w:p w:rsidR="000C646A" w:rsidRPr="00934817" w:rsidRDefault="006F2283">
            <w:pPr>
              <w:spacing w:after="0"/>
              <w:jc w:val="center"/>
              <w:rPr>
                <w:rFonts w:asciiTheme="majorHAnsi" w:hAnsiTheme="majorHAnsi"/>
              </w:rPr>
            </w:pPr>
            <w:r>
              <w:rPr>
                <w:rFonts w:asciiTheme="majorHAnsi" w:hAnsiTheme="majorHAnsi"/>
              </w:rPr>
              <w:t>Biography</w:t>
            </w:r>
          </w:p>
          <w:p w:rsidR="000C646A" w:rsidRPr="00934817" w:rsidRDefault="000C646A">
            <w:pPr>
              <w:spacing w:after="0"/>
              <w:jc w:val="center"/>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hideMark/>
          </w:tcPr>
          <w:p w:rsidR="00510129" w:rsidRPr="00934817" w:rsidRDefault="00510129" w:rsidP="00510129">
            <w:pPr>
              <w:spacing w:after="0"/>
              <w:ind w:left="720"/>
              <w:contextualSpacing/>
              <w:rPr>
                <w:rFonts w:asciiTheme="majorHAnsi" w:hAnsiTheme="majorHAnsi"/>
              </w:rPr>
            </w:pPr>
            <w:r w:rsidRPr="00934817">
              <w:rPr>
                <w:rFonts w:asciiTheme="majorHAnsi" w:hAnsiTheme="majorHAnsi"/>
              </w:rPr>
              <w:t xml:space="preserve">RI2.2         </w:t>
            </w:r>
            <w:r w:rsidR="006F2A74" w:rsidRPr="00934817">
              <w:rPr>
                <w:rFonts w:asciiTheme="majorHAnsi" w:hAnsiTheme="majorHAnsi"/>
              </w:rPr>
              <w:t xml:space="preserve">                 </w:t>
            </w:r>
            <w:r w:rsidRPr="00934817">
              <w:rPr>
                <w:rFonts w:asciiTheme="majorHAnsi" w:hAnsiTheme="majorHAnsi"/>
              </w:rPr>
              <w:t>W2.2    SL2.2       L2</w:t>
            </w:r>
            <w:r w:rsidR="00934817">
              <w:rPr>
                <w:rFonts w:asciiTheme="majorHAnsi" w:hAnsiTheme="majorHAnsi"/>
              </w:rPr>
              <w:t xml:space="preserve"> </w:t>
            </w:r>
            <w:r w:rsidRPr="00934817">
              <w:rPr>
                <w:rFonts w:asciiTheme="majorHAnsi" w:hAnsiTheme="majorHAnsi"/>
              </w:rPr>
              <w:t>.3</w:t>
            </w:r>
          </w:p>
          <w:p w:rsidR="00510129" w:rsidRPr="00934817" w:rsidRDefault="00510129" w:rsidP="00510129">
            <w:pPr>
              <w:spacing w:after="0"/>
              <w:ind w:left="720"/>
              <w:contextualSpacing/>
              <w:rPr>
                <w:rFonts w:asciiTheme="majorHAnsi" w:hAnsiTheme="majorHAnsi"/>
              </w:rPr>
            </w:pPr>
            <w:r w:rsidRPr="00934817">
              <w:rPr>
                <w:rFonts w:asciiTheme="majorHAnsi" w:hAnsiTheme="majorHAnsi"/>
              </w:rPr>
              <w:t xml:space="preserve">RI2.3         </w:t>
            </w:r>
            <w:r w:rsidR="006F2A74" w:rsidRPr="00934817">
              <w:rPr>
                <w:rFonts w:asciiTheme="majorHAnsi" w:hAnsiTheme="majorHAnsi"/>
              </w:rPr>
              <w:t xml:space="preserve">                 </w:t>
            </w:r>
            <w:r w:rsidR="00934817">
              <w:rPr>
                <w:rFonts w:asciiTheme="majorHAnsi" w:hAnsiTheme="majorHAnsi"/>
              </w:rPr>
              <w:t xml:space="preserve">W2.8                     </w:t>
            </w:r>
            <w:r w:rsidRPr="00934817">
              <w:rPr>
                <w:rFonts w:asciiTheme="majorHAnsi" w:hAnsiTheme="majorHAnsi"/>
              </w:rPr>
              <w:t>L2.4</w:t>
            </w:r>
          </w:p>
          <w:p w:rsidR="000C646A" w:rsidRPr="00934817" w:rsidRDefault="00510129" w:rsidP="00510129">
            <w:pPr>
              <w:spacing w:after="0"/>
              <w:ind w:left="720"/>
              <w:contextualSpacing/>
              <w:rPr>
                <w:rFonts w:asciiTheme="majorHAnsi" w:hAnsiTheme="majorHAnsi"/>
              </w:rPr>
            </w:pPr>
            <w:r w:rsidRPr="00934817">
              <w:rPr>
                <w:rFonts w:asciiTheme="majorHAnsi" w:hAnsiTheme="majorHAnsi"/>
              </w:rPr>
              <w:t>RI2.5</w:t>
            </w:r>
          </w:p>
        </w:tc>
      </w:tr>
      <w:tr w:rsidR="00D7659B" w:rsidRPr="00934817" w:rsidTr="001C30CA">
        <w:trPr>
          <w:trHeight w:val="620"/>
        </w:trPr>
        <w:tc>
          <w:tcPr>
            <w:tcW w:w="3798" w:type="dxa"/>
            <w:tcBorders>
              <w:top w:val="single" w:sz="4" w:space="0" w:color="auto"/>
              <w:left w:val="single" w:sz="4" w:space="0" w:color="auto"/>
              <w:bottom w:val="single" w:sz="4" w:space="0" w:color="auto"/>
              <w:right w:val="single" w:sz="4" w:space="0" w:color="auto"/>
            </w:tcBorders>
            <w:hideMark/>
          </w:tcPr>
          <w:p w:rsidR="00D7659B" w:rsidRPr="00934817" w:rsidRDefault="00D7659B" w:rsidP="00226FDA">
            <w:pPr>
              <w:spacing w:after="0"/>
              <w:jc w:val="center"/>
              <w:rPr>
                <w:rFonts w:asciiTheme="majorHAnsi" w:hAnsiTheme="majorHAnsi"/>
              </w:rPr>
            </w:pPr>
            <w:r>
              <w:rPr>
                <w:rFonts w:asciiTheme="majorHAnsi" w:hAnsiTheme="majorHAnsi"/>
              </w:rPr>
              <w:t>April</w:t>
            </w:r>
          </w:p>
        </w:tc>
        <w:tc>
          <w:tcPr>
            <w:tcW w:w="4410" w:type="dxa"/>
            <w:tcBorders>
              <w:top w:val="single" w:sz="4" w:space="0" w:color="auto"/>
              <w:left w:val="single" w:sz="4" w:space="0" w:color="auto"/>
              <w:bottom w:val="single" w:sz="4" w:space="0" w:color="auto"/>
              <w:right w:val="single" w:sz="4" w:space="0" w:color="auto"/>
            </w:tcBorders>
          </w:tcPr>
          <w:p w:rsidR="00D7659B" w:rsidRPr="00934817" w:rsidRDefault="00226FDA" w:rsidP="00226FDA">
            <w:pPr>
              <w:spacing w:after="0"/>
              <w:jc w:val="center"/>
              <w:rPr>
                <w:rFonts w:asciiTheme="majorHAnsi" w:hAnsiTheme="majorHAnsi"/>
              </w:rPr>
            </w:pPr>
            <w:r>
              <w:rPr>
                <w:rFonts w:asciiTheme="majorHAnsi" w:hAnsiTheme="majorHAnsi"/>
              </w:rPr>
              <w:t>Newspaper Reporting</w:t>
            </w:r>
          </w:p>
          <w:p w:rsidR="00D7659B" w:rsidRPr="00934817" w:rsidRDefault="00D7659B" w:rsidP="00226FDA">
            <w:pPr>
              <w:spacing w:after="0"/>
              <w:jc w:val="center"/>
              <w:rPr>
                <w:rFonts w:asciiTheme="majorHAnsi" w:hAnsiTheme="majorHAnsi"/>
              </w:rPr>
            </w:pPr>
          </w:p>
        </w:tc>
        <w:tc>
          <w:tcPr>
            <w:tcW w:w="5130" w:type="dxa"/>
            <w:tcBorders>
              <w:top w:val="single" w:sz="4" w:space="0" w:color="auto"/>
              <w:left w:val="single" w:sz="4" w:space="0" w:color="auto"/>
              <w:bottom w:val="single" w:sz="4" w:space="0" w:color="auto"/>
              <w:right w:val="single" w:sz="4" w:space="0" w:color="auto"/>
            </w:tcBorders>
            <w:hideMark/>
          </w:tcPr>
          <w:p w:rsidR="00D7659B" w:rsidRPr="00934817" w:rsidRDefault="00D7659B" w:rsidP="00226FDA">
            <w:pPr>
              <w:spacing w:after="0"/>
              <w:ind w:left="720"/>
              <w:contextualSpacing/>
              <w:rPr>
                <w:rFonts w:asciiTheme="majorHAnsi" w:hAnsiTheme="majorHAnsi"/>
              </w:rPr>
            </w:pPr>
            <w:r>
              <w:rPr>
                <w:rFonts w:asciiTheme="majorHAnsi" w:hAnsiTheme="majorHAnsi"/>
              </w:rPr>
              <w:t xml:space="preserve">RI2.5                        </w:t>
            </w:r>
            <w:r w:rsidRPr="00934817">
              <w:rPr>
                <w:rFonts w:asciiTheme="majorHAnsi" w:hAnsiTheme="majorHAnsi"/>
              </w:rPr>
              <w:t xml:space="preserve">W2.3    SL2.4        </w:t>
            </w:r>
            <w:r w:rsidR="0055125D">
              <w:rPr>
                <w:rFonts w:asciiTheme="majorHAnsi" w:hAnsiTheme="majorHAnsi"/>
              </w:rPr>
              <w:t xml:space="preserve"> </w:t>
            </w:r>
            <w:r w:rsidRPr="00934817">
              <w:rPr>
                <w:rFonts w:asciiTheme="majorHAnsi" w:hAnsiTheme="majorHAnsi"/>
              </w:rPr>
              <w:t>L2.3</w:t>
            </w:r>
          </w:p>
          <w:p w:rsidR="00D7659B" w:rsidRPr="00934817" w:rsidRDefault="00D7659B" w:rsidP="00226FDA">
            <w:pPr>
              <w:spacing w:after="0"/>
              <w:ind w:left="720"/>
              <w:contextualSpacing/>
              <w:rPr>
                <w:rFonts w:asciiTheme="majorHAnsi" w:hAnsiTheme="majorHAnsi"/>
              </w:rPr>
            </w:pPr>
            <w:r w:rsidRPr="00934817">
              <w:rPr>
                <w:rFonts w:asciiTheme="majorHAnsi" w:hAnsiTheme="majorHAnsi"/>
              </w:rPr>
              <w:t xml:space="preserve">RI2.6                         W2.5                      </w:t>
            </w:r>
          </w:p>
          <w:p w:rsidR="00D7659B" w:rsidRPr="00934817" w:rsidRDefault="00D7659B" w:rsidP="00226FDA">
            <w:pPr>
              <w:spacing w:after="0"/>
              <w:ind w:left="720"/>
              <w:contextualSpacing/>
              <w:rPr>
                <w:rFonts w:asciiTheme="majorHAnsi" w:hAnsiTheme="majorHAnsi"/>
              </w:rPr>
            </w:pPr>
            <w:r w:rsidRPr="00934817">
              <w:rPr>
                <w:rFonts w:asciiTheme="majorHAnsi" w:hAnsiTheme="majorHAnsi"/>
              </w:rPr>
              <w:t>RI2.7                         W2.6</w:t>
            </w:r>
          </w:p>
        </w:tc>
      </w:tr>
      <w:tr w:rsidR="000C646A" w:rsidRPr="00934817" w:rsidTr="001C30CA">
        <w:tc>
          <w:tcPr>
            <w:tcW w:w="3798" w:type="dxa"/>
            <w:tcBorders>
              <w:top w:val="single" w:sz="4" w:space="0" w:color="auto"/>
              <w:left w:val="single" w:sz="4" w:space="0" w:color="auto"/>
              <w:bottom w:val="single" w:sz="4" w:space="0" w:color="auto"/>
              <w:right w:val="single" w:sz="4" w:space="0" w:color="auto"/>
            </w:tcBorders>
            <w:hideMark/>
          </w:tcPr>
          <w:p w:rsidR="000C646A" w:rsidRPr="00934817" w:rsidRDefault="00D7659B">
            <w:pPr>
              <w:spacing w:after="0"/>
              <w:jc w:val="center"/>
              <w:rPr>
                <w:rFonts w:asciiTheme="majorHAnsi" w:hAnsiTheme="majorHAnsi"/>
              </w:rPr>
            </w:pPr>
            <w:r>
              <w:rPr>
                <w:rFonts w:asciiTheme="majorHAnsi" w:hAnsiTheme="majorHAnsi"/>
              </w:rPr>
              <w:t>May</w:t>
            </w:r>
          </w:p>
        </w:tc>
        <w:tc>
          <w:tcPr>
            <w:tcW w:w="4410" w:type="dxa"/>
            <w:tcBorders>
              <w:top w:val="single" w:sz="4" w:space="0" w:color="auto"/>
              <w:left w:val="single" w:sz="4" w:space="0" w:color="auto"/>
              <w:bottom w:val="single" w:sz="4" w:space="0" w:color="auto"/>
              <w:right w:val="single" w:sz="4" w:space="0" w:color="auto"/>
            </w:tcBorders>
            <w:hideMark/>
          </w:tcPr>
          <w:p w:rsidR="000C646A" w:rsidRDefault="006F2A74">
            <w:pPr>
              <w:spacing w:after="0"/>
              <w:jc w:val="center"/>
              <w:rPr>
                <w:rFonts w:asciiTheme="majorHAnsi" w:hAnsiTheme="majorHAnsi"/>
              </w:rPr>
            </w:pPr>
            <w:r w:rsidRPr="00934817">
              <w:rPr>
                <w:rFonts w:asciiTheme="majorHAnsi" w:hAnsiTheme="majorHAnsi"/>
              </w:rPr>
              <w:t>Content Literacy: Science</w:t>
            </w:r>
          </w:p>
          <w:p w:rsidR="0076189C" w:rsidRPr="00934817" w:rsidRDefault="00E239D4">
            <w:pPr>
              <w:spacing w:after="0"/>
              <w:jc w:val="center"/>
              <w:rPr>
                <w:rFonts w:asciiTheme="majorHAnsi" w:hAnsiTheme="majorHAnsi"/>
              </w:rPr>
            </w:pPr>
            <w:r>
              <w:rPr>
                <w:rFonts w:asciiTheme="majorHAnsi" w:hAnsiTheme="majorHAnsi"/>
              </w:rPr>
              <w:t>Habitats</w:t>
            </w:r>
          </w:p>
        </w:tc>
        <w:tc>
          <w:tcPr>
            <w:tcW w:w="5130" w:type="dxa"/>
            <w:tcBorders>
              <w:top w:val="single" w:sz="4" w:space="0" w:color="auto"/>
              <w:left w:val="single" w:sz="4" w:space="0" w:color="auto"/>
              <w:bottom w:val="single" w:sz="4" w:space="0" w:color="auto"/>
              <w:right w:val="single" w:sz="4" w:space="0" w:color="auto"/>
            </w:tcBorders>
            <w:hideMark/>
          </w:tcPr>
          <w:p w:rsidR="006F2A74" w:rsidRPr="00934817" w:rsidRDefault="006F2A74" w:rsidP="006F2A74">
            <w:pPr>
              <w:spacing w:after="0"/>
              <w:ind w:left="720"/>
              <w:contextualSpacing/>
              <w:rPr>
                <w:rFonts w:asciiTheme="majorHAnsi" w:hAnsiTheme="majorHAnsi"/>
              </w:rPr>
            </w:pPr>
            <w:r w:rsidRPr="00934817">
              <w:rPr>
                <w:rFonts w:asciiTheme="majorHAnsi" w:hAnsiTheme="majorHAnsi"/>
              </w:rPr>
              <w:t>RI2.4    RI2.</w:t>
            </w:r>
            <w:r w:rsidR="0055125D">
              <w:rPr>
                <w:rFonts w:asciiTheme="majorHAnsi" w:hAnsiTheme="majorHAnsi"/>
              </w:rPr>
              <w:t>7</w:t>
            </w:r>
            <w:r w:rsidRPr="00934817">
              <w:rPr>
                <w:rFonts w:asciiTheme="majorHAnsi" w:hAnsiTheme="majorHAnsi"/>
              </w:rPr>
              <w:t xml:space="preserve">           W2.1    SL2.1</w:t>
            </w:r>
            <w:r w:rsidR="0055125D">
              <w:rPr>
                <w:rFonts w:asciiTheme="majorHAnsi" w:hAnsiTheme="majorHAnsi"/>
              </w:rPr>
              <w:t>a-c</w:t>
            </w:r>
            <w:r w:rsidR="00974F23">
              <w:rPr>
                <w:rFonts w:asciiTheme="majorHAnsi" w:hAnsiTheme="majorHAnsi"/>
              </w:rPr>
              <w:t xml:space="preserve">    </w:t>
            </w:r>
            <w:r w:rsidRPr="00934817">
              <w:rPr>
                <w:rFonts w:asciiTheme="majorHAnsi" w:hAnsiTheme="majorHAnsi"/>
              </w:rPr>
              <w:t>L2.</w:t>
            </w:r>
            <w:r w:rsidR="00974F23">
              <w:rPr>
                <w:rFonts w:asciiTheme="majorHAnsi" w:hAnsiTheme="majorHAnsi"/>
              </w:rPr>
              <w:t>1</w:t>
            </w:r>
            <w:r w:rsidR="0055125D">
              <w:rPr>
                <w:rFonts w:asciiTheme="majorHAnsi" w:hAnsiTheme="majorHAnsi"/>
              </w:rPr>
              <w:t>f</w:t>
            </w:r>
          </w:p>
          <w:p w:rsidR="000C646A" w:rsidRPr="00934817" w:rsidRDefault="00974F23" w:rsidP="00974F23">
            <w:pPr>
              <w:spacing w:after="0"/>
              <w:ind w:left="720"/>
              <w:contextualSpacing/>
              <w:rPr>
                <w:rFonts w:asciiTheme="majorHAnsi" w:hAnsiTheme="majorHAnsi"/>
              </w:rPr>
            </w:pPr>
            <w:r>
              <w:rPr>
                <w:rFonts w:asciiTheme="majorHAnsi" w:hAnsiTheme="majorHAnsi"/>
              </w:rPr>
              <w:t xml:space="preserve">RI2.6    </w:t>
            </w:r>
            <w:r w:rsidR="0055125D">
              <w:rPr>
                <w:rFonts w:asciiTheme="majorHAnsi" w:hAnsiTheme="majorHAnsi"/>
              </w:rPr>
              <w:t xml:space="preserve">RI2.8           </w:t>
            </w:r>
            <w:r w:rsidR="006F2A74" w:rsidRPr="00934817">
              <w:rPr>
                <w:rFonts w:asciiTheme="majorHAnsi" w:hAnsiTheme="majorHAnsi"/>
              </w:rPr>
              <w:t>W2.</w:t>
            </w:r>
            <w:r>
              <w:rPr>
                <w:rFonts w:asciiTheme="majorHAnsi" w:hAnsiTheme="majorHAnsi"/>
              </w:rPr>
              <w:t>8</w:t>
            </w:r>
            <w:r w:rsidR="006F2A74" w:rsidRPr="00934817">
              <w:rPr>
                <w:rFonts w:asciiTheme="majorHAnsi" w:hAnsiTheme="majorHAnsi"/>
              </w:rPr>
              <w:t xml:space="preserve">                      </w:t>
            </w:r>
            <w:r w:rsidR="00934817">
              <w:rPr>
                <w:rFonts w:asciiTheme="majorHAnsi" w:hAnsiTheme="majorHAnsi"/>
              </w:rPr>
              <w:tab/>
            </w:r>
          </w:p>
        </w:tc>
      </w:tr>
      <w:tr w:rsidR="00934817" w:rsidRPr="00934817" w:rsidTr="001C30CA">
        <w:tc>
          <w:tcPr>
            <w:tcW w:w="3798" w:type="dxa"/>
            <w:tcBorders>
              <w:top w:val="single" w:sz="4" w:space="0" w:color="auto"/>
              <w:left w:val="single" w:sz="4" w:space="0" w:color="auto"/>
              <w:bottom w:val="single" w:sz="4" w:space="0" w:color="auto"/>
              <w:right w:val="single" w:sz="4" w:space="0" w:color="auto"/>
            </w:tcBorders>
          </w:tcPr>
          <w:p w:rsidR="00934817" w:rsidRDefault="00934817">
            <w:pPr>
              <w:spacing w:after="0"/>
              <w:jc w:val="center"/>
              <w:rPr>
                <w:rFonts w:asciiTheme="majorHAnsi" w:hAnsiTheme="majorHAnsi"/>
              </w:rPr>
            </w:pPr>
            <w:r>
              <w:rPr>
                <w:rFonts w:asciiTheme="majorHAnsi" w:hAnsiTheme="majorHAnsi"/>
              </w:rPr>
              <w:t>June</w:t>
            </w:r>
          </w:p>
        </w:tc>
        <w:tc>
          <w:tcPr>
            <w:tcW w:w="4410" w:type="dxa"/>
            <w:tcBorders>
              <w:top w:val="single" w:sz="4" w:space="0" w:color="auto"/>
              <w:left w:val="single" w:sz="4" w:space="0" w:color="auto"/>
              <w:bottom w:val="single" w:sz="4" w:space="0" w:color="auto"/>
              <w:right w:val="single" w:sz="4" w:space="0" w:color="auto"/>
            </w:tcBorders>
          </w:tcPr>
          <w:p w:rsidR="00E239D4" w:rsidRDefault="00A57AEF" w:rsidP="00525F8E">
            <w:pPr>
              <w:spacing w:after="0"/>
              <w:jc w:val="center"/>
              <w:rPr>
                <w:rFonts w:asciiTheme="majorHAnsi" w:hAnsiTheme="majorHAnsi"/>
              </w:rPr>
            </w:pPr>
            <w:r>
              <w:rPr>
                <w:rFonts w:asciiTheme="majorHAnsi" w:hAnsiTheme="majorHAnsi"/>
              </w:rPr>
              <w:t>Challenging Fiction</w:t>
            </w:r>
            <w:r w:rsidR="00E239D4">
              <w:rPr>
                <w:rFonts w:asciiTheme="majorHAnsi" w:hAnsiTheme="majorHAnsi"/>
              </w:rPr>
              <w:t xml:space="preserve"> </w:t>
            </w:r>
          </w:p>
          <w:p w:rsidR="00E239D4" w:rsidRDefault="00E239D4" w:rsidP="00525F8E">
            <w:pPr>
              <w:spacing w:after="0"/>
              <w:jc w:val="center"/>
              <w:rPr>
                <w:rFonts w:asciiTheme="majorHAnsi" w:hAnsiTheme="majorHAnsi"/>
              </w:rPr>
            </w:pPr>
            <w:r>
              <w:rPr>
                <w:rFonts w:asciiTheme="majorHAnsi" w:hAnsiTheme="majorHAnsi"/>
              </w:rPr>
              <w:t>and Summer Reading</w:t>
            </w:r>
          </w:p>
        </w:tc>
        <w:tc>
          <w:tcPr>
            <w:tcW w:w="5130" w:type="dxa"/>
            <w:tcBorders>
              <w:top w:val="single" w:sz="4" w:space="0" w:color="auto"/>
              <w:left w:val="single" w:sz="4" w:space="0" w:color="auto"/>
              <w:bottom w:val="single" w:sz="4" w:space="0" w:color="auto"/>
              <w:right w:val="single" w:sz="4" w:space="0" w:color="auto"/>
            </w:tcBorders>
          </w:tcPr>
          <w:p w:rsidR="00934817" w:rsidRPr="00934817" w:rsidRDefault="00934817" w:rsidP="00934817">
            <w:pPr>
              <w:spacing w:after="0"/>
              <w:ind w:left="720"/>
              <w:contextualSpacing/>
              <w:rPr>
                <w:rFonts w:asciiTheme="majorHAnsi" w:hAnsiTheme="majorHAnsi"/>
              </w:rPr>
            </w:pPr>
            <w:r>
              <w:rPr>
                <w:rFonts w:asciiTheme="majorHAnsi" w:hAnsiTheme="majorHAnsi"/>
              </w:rPr>
              <w:t>RL</w:t>
            </w:r>
            <w:r w:rsidRPr="00934817">
              <w:rPr>
                <w:rFonts w:asciiTheme="majorHAnsi" w:hAnsiTheme="majorHAnsi"/>
              </w:rPr>
              <w:t>2.</w:t>
            </w:r>
            <w:r>
              <w:rPr>
                <w:rFonts w:asciiTheme="majorHAnsi" w:hAnsiTheme="majorHAnsi"/>
              </w:rPr>
              <w:t>2    RL</w:t>
            </w:r>
            <w:r w:rsidRPr="00934817">
              <w:rPr>
                <w:rFonts w:asciiTheme="majorHAnsi" w:hAnsiTheme="majorHAnsi"/>
              </w:rPr>
              <w:t>2.</w:t>
            </w:r>
            <w:r w:rsidR="00974F23">
              <w:rPr>
                <w:rFonts w:asciiTheme="majorHAnsi" w:hAnsiTheme="majorHAnsi"/>
              </w:rPr>
              <w:t>5</w:t>
            </w:r>
            <w:r w:rsidRPr="00934817">
              <w:rPr>
                <w:rFonts w:asciiTheme="majorHAnsi" w:hAnsiTheme="majorHAnsi"/>
              </w:rPr>
              <w:t xml:space="preserve">           W2.</w:t>
            </w:r>
            <w:r w:rsidR="00974F23">
              <w:rPr>
                <w:rFonts w:asciiTheme="majorHAnsi" w:hAnsiTheme="majorHAnsi"/>
              </w:rPr>
              <w:t>2</w:t>
            </w:r>
            <w:r w:rsidRPr="00934817">
              <w:rPr>
                <w:rFonts w:asciiTheme="majorHAnsi" w:hAnsiTheme="majorHAnsi"/>
              </w:rPr>
              <w:t xml:space="preserve">    SL2.</w:t>
            </w:r>
            <w:r w:rsidR="0055125D">
              <w:rPr>
                <w:rFonts w:asciiTheme="majorHAnsi" w:hAnsiTheme="majorHAnsi"/>
              </w:rPr>
              <w:t>4</w:t>
            </w:r>
            <w:r w:rsidRPr="00934817">
              <w:rPr>
                <w:rFonts w:asciiTheme="majorHAnsi" w:hAnsiTheme="majorHAnsi"/>
              </w:rPr>
              <w:t xml:space="preserve">        L2.</w:t>
            </w:r>
            <w:r w:rsidR="00974F23">
              <w:rPr>
                <w:rFonts w:asciiTheme="majorHAnsi" w:hAnsiTheme="majorHAnsi"/>
              </w:rPr>
              <w:t>4</w:t>
            </w:r>
          </w:p>
          <w:p w:rsidR="00934817" w:rsidRPr="00934817" w:rsidRDefault="00934817" w:rsidP="00934817">
            <w:pPr>
              <w:spacing w:after="0"/>
              <w:ind w:left="720"/>
              <w:contextualSpacing/>
              <w:rPr>
                <w:rFonts w:asciiTheme="majorHAnsi" w:hAnsiTheme="majorHAnsi"/>
              </w:rPr>
            </w:pPr>
            <w:r>
              <w:rPr>
                <w:rFonts w:asciiTheme="majorHAnsi" w:hAnsiTheme="majorHAnsi"/>
              </w:rPr>
              <w:t>RL</w:t>
            </w:r>
            <w:r w:rsidRPr="00934817">
              <w:rPr>
                <w:rFonts w:asciiTheme="majorHAnsi" w:hAnsiTheme="majorHAnsi"/>
              </w:rPr>
              <w:t>2.</w:t>
            </w:r>
            <w:r w:rsidR="00974F23">
              <w:rPr>
                <w:rFonts w:asciiTheme="majorHAnsi" w:hAnsiTheme="majorHAnsi"/>
              </w:rPr>
              <w:t>3</w:t>
            </w:r>
            <w:r w:rsidRPr="00934817">
              <w:rPr>
                <w:rFonts w:asciiTheme="majorHAnsi" w:hAnsiTheme="majorHAnsi"/>
              </w:rPr>
              <w:t xml:space="preserve">   </w:t>
            </w:r>
            <w:r w:rsidR="00974F23">
              <w:rPr>
                <w:rFonts w:asciiTheme="majorHAnsi" w:hAnsiTheme="majorHAnsi"/>
              </w:rPr>
              <w:t xml:space="preserve"> RF2.3                    </w:t>
            </w:r>
          </w:p>
          <w:p w:rsidR="00934817" w:rsidRPr="00934817" w:rsidRDefault="00934817" w:rsidP="00974F23">
            <w:pPr>
              <w:spacing w:after="0"/>
              <w:ind w:left="720"/>
              <w:contextualSpacing/>
              <w:rPr>
                <w:rFonts w:asciiTheme="majorHAnsi" w:hAnsiTheme="majorHAnsi"/>
              </w:rPr>
            </w:pPr>
            <w:r>
              <w:rPr>
                <w:rFonts w:asciiTheme="majorHAnsi" w:hAnsiTheme="majorHAnsi"/>
              </w:rPr>
              <w:t>RL</w:t>
            </w:r>
            <w:r w:rsidRPr="00934817">
              <w:rPr>
                <w:rFonts w:asciiTheme="majorHAnsi" w:hAnsiTheme="majorHAnsi"/>
              </w:rPr>
              <w:t>2.</w:t>
            </w:r>
            <w:r w:rsidR="00974F23">
              <w:rPr>
                <w:rFonts w:asciiTheme="majorHAnsi" w:hAnsiTheme="majorHAnsi"/>
              </w:rPr>
              <w:t>4</w:t>
            </w:r>
            <w:r w:rsidRPr="00934817">
              <w:rPr>
                <w:rFonts w:asciiTheme="majorHAnsi" w:hAnsiTheme="majorHAnsi"/>
              </w:rPr>
              <w:t xml:space="preserve">                         </w:t>
            </w:r>
            <w:r>
              <w:rPr>
                <w:rFonts w:asciiTheme="majorHAnsi" w:hAnsiTheme="majorHAnsi"/>
              </w:rPr>
              <w:tab/>
            </w:r>
          </w:p>
        </w:tc>
      </w:tr>
    </w:tbl>
    <w:p w:rsidR="003C5B8A" w:rsidRDefault="003C5B8A">
      <w:pPr>
        <w:spacing w:after="0" w:line="240" w:lineRule="auto"/>
        <w:rPr>
          <w:rFonts w:asciiTheme="majorHAnsi" w:eastAsia="Times New Roman" w:hAnsiTheme="majorHAnsi" w:cs="Arial"/>
        </w:rPr>
      </w:pPr>
    </w:p>
    <w:p w:rsidR="003C5B8A" w:rsidRDefault="003C5B8A">
      <w:pPr>
        <w:spacing w:after="0" w:line="240" w:lineRule="auto"/>
        <w:rPr>
          <w:rFonts w:asciiTheme="majorHAnsi" w:eastAsia="Times New Roman" w:hAnsiTheme="majorHAnsi" w:cs="Arial"/>
        </w:rPr>
      </w:pPr>
    </w:p>
    <w:tbl>
      <w:tblPr>
        <w:tblStyle w:val="TableGrid"/>
        <w:tblW w:w="13338" w:type="dxa"/>
        <w:tblLook w:val="04A0" w:firstRow="1" w:lastRow="0" w:firstColumn="1" w:lastColumn="0" w:noHBand="0" w:noVBand="1"/>
      </w:tblPr>
      <w:tblGrid>
        <w:gridCol w:w="2988"/>
        <w:gridCol w:w="8100"/>
        <w:gridCol w:w="2250"/>
      </w:tblGrid>
      <w:tr w:rsidR="003C5B8A" w:rsidRPr="00AE72F0" w:rsidTr="003C5B8A">
        <w:trPr>
          <w:trHeight w:val="305"/>
        </w:trPr>
        <w:tc>
          <w:tcPr>
            <w:tcW w:w="2988" w:type="dxa"/>
          </w:tcPr>
          <w:p w:rsidR="003C5B8A" w:rsidRDefault="003C5B8A" w:rsidP="00226FDA">
            <w:pPr>
              <w:spacing w:after="0" w:line="240" w:lineRule="auto"/>
              <w:rPr>
                <w:rFonts w:asciiTheme="majorHAnsi" w:hAnsiTheme="majorHAnsi" w:cs="Arial"/>
                <w:b/>
              </w:rPr>
            </w:pPr>
            <w:r>
              <w:rPr>
                <w:rFonts w:asciiTheme="majorHAnsi" w:hAnsiTheme="majorHAnsi" w:cs="Arial"/>
                <w:b/>
              </w:rPr>
              <w:t>Month/</w:t>
            </w:r>
          </w:p>
          <w:p w:rsidR="003C5B8A" w:rsidRDefault="003C5B8A" w:rsidP="00226FDA">
            <w:pPr>
              <w:spacing w:after="0" w:line="240" w:lineRule="auto"/>
              <w:rPr>
                <w:rFonts w:asciiTheme="majorHAnsi" w:hAnsiTheme="majorHAnsi" w:cs="Arial"/>
                <w:b/>
              </w:rPr>
            </w:pPr>
            <w:r>
              <w:rPr>
                <w:rFonts w:asciiTheme="majorHAnsi" w:hAnsiTheme="majorHAnsi" w:cs="Arial"/>
                <w:b/>
              </w:rPr>
              <w:t xml:space="preserve">ESE Model </w:t>
            </w:r>
          </w:p>
          <w:p w:rsidR="003C5B8A" w:rsidRDefault="003C5B8A" w:rsidP="00226FDA">
            <w:pPr>
              <w:spacing w:after="0" w:line="240" w:lineRule="auto"/>
            </w:pPr>
            <w:r>
              <w:rPr>
                <w:rFonts w:asciiTheme="majorHAnsi" w:hAnsiTheme="majorHAnsi" w:cs="Arial"/>
                <w:b/>
              </w:rPr>
              <w:t>Curriculum Unit</w:t>
            </w:r>
          </w:p>
        </w:tc>
        <w:tc>
          <w:tcPr>
            <w:tcW w:w="8100" w:type="dxa"/>
          </w:tcPr>
          <w:p w:rsidR="003C5B8A" w:rsidRDefault="003C5B8A" w:rsidP="00226FDA">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3C5B8A" w:rsidRDefault="003C5B8A" w:rsidP="00226FDA">
            <w:pPr>
              <w:spacing w:after="0" w:line="240" w:lineRule="auto"/>
            </w:pPr>
          </w:p>
        </w:tc>
        <w:tc>
          <w:tcPr>
            <w:tcW w:w="2250" w:type="dxa"/>
          </w:tcPr>
          <w:p w:rsidR="003C5B8A" w:rsidRPr="00AE72F0" w:rsidRDefault="003C5B8A" w:rsidP="00226FDA">
            <w:pPr>
              <w:spacing w:after="0" w:line="240" w:lineRule="auto"/>
              <w:contextualSpacing/>
              <w:jc w:val="center"/>
              <w:rPr>
                <w:rFonts w:asciiTheme="majorHAnsi" w:hAnsiTheme="majorHAnsi" w:cs="Arial"/>
                <w:b/>
              </w:rPr>
            </w:pPr>
            <w:r>
              <w:rPr>
                <w:rFonts w:asciiTheme="majorHAnsi" w:hAnsiTheme="majorHAnsi" w:cs="Arial"/>
                <w:b/>
              </w:rPr>
              <w:t>Assessments</w:t>
            </w:r>
          </w:p>
        </w:tc>
      </w:tr>
      <w:tr w:rsidR="003C5B8A" w:rsidRPr="00D27A85" w:rsidTr="00055C53">
        <w:trPr>
          <w:trHeight w:val="5291"/>
        </w:trPr>
        <w:tc>
          <w:tcPr>
            <w:tcW w:w="2988" w:type="dxa"/>
          </w:tcPr>
          <w:p w:rsidR="003C5B8A" w:rsidRPr="00D27A85" w:rsidRDefault="00055C53" w:rsidP="00226FDA">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August/September</w:t>
            </w:r>
          </w:p>
          <w:p w:rsidR="003C5B8A" w:rsidRDefault="00E239D4" w:rsidP="00226FDA">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 xml:space="preserve">Stories Matter: Understanding and Retelling </w:t>
            </w:r>
            <w:r w:rsidR="003C5B8A">
              <w:rPr>
                <w:rFonts w:asciiTheme="majorHAnsi" w:eastAsia="Times New Roman" w:hAnsiTheme="majorHAnsi" w:cs="Arial"/>
                <w:color w:val="000000"/>
              </w:rPr>
              <w:t>Realistic Fiction</w:t>
            </w:r>
          </w:p>
          <w:p w:rsidR="00A57AEF" w:rsidRDefault="00A57AEF" w:rsidP="00226FDA">
            <w:pPr>
              <w:tabs>
                <w:tab w:val="right" w:pos="4016"/>
              </w:tabs>
              <w:spacing w:after="0" w:line="240" w:lineRule="auto"/>
              <w:rPr>
                <w:rFonts w:ascii="Arial Narrow" w:hAnsi="Arial Narrow"/>
              </w:rPr>
            </w:pPr>
          </w:p>
          <w:p w:rsidR="003C5B8A" w:rsidRPr="00524F7A" w:rsidRDefault="003C5B8A" w:rsidP="00226FDA">
            <w:pPr>
              <w:tabs>
                <w:tab w:val="right" w:pos="4016"/>
              </w:tabs>
              <w:spacing w:after="0" w:line="240" w:lineRule="auto"/>
              <w:rPr>
                <w:rFonts w:asciiTheme="majorHAnsi" w:hAnsiTheme="majorHAnsi"/>
              </w:rPr>
            </w:pPr>
            <w:r w:rsidRPr="00524F7A">
              <w:rPr>
                <w:rFonts w:asciiTheme="majorHAnsi" w:hAnsiTheme="majorHAnsi"/>
              </w:rPr>
              <w:t>Essential questions:</w:t>
            </w:r>
          </w:p>
          <w:p w:rsidR="003C5B8A" w:rsidRPr="00524F7A" w:rsidRDefault="003C5B8A" w:rsidP="00226FDA">
            <w:pPr>
              <w:tabs>
                <w:tab w:val="right" w:pos="4016"/>
              </w:tabs>
              <w:spacing w:after="0" w:line="240" w:lineRule="auto"/>
              <w:rPr>
                <w:rFonts w:asciiTheme="majorHAnsi" w:hAnsiTheme="majorHAnsi"/>
              </w:rPr>
            </w:pPr>
          </w:p>
          <w:p w:rsidR="003C5B8A" w:rsidRPr="00524F7A" w:rsidRDefault="003C5B8A" w:rsidP="00226FDA">
            <w:pPr>
              <w:tabs>
                <w:tab w:val="right" w:pos="4016"/>
              </w:tabs>
              <w:spacing w:after="0" w:line="240" w:lineRule="auto"/>
              <w:rPr>
                <w:rFonts w:asciiTheme="majorHAnsi" w:hAnsiTheme="majorHAnsi"/>
              </w:rPr>
            </w:pPr>
            <w:r w:rsidRPr="00524F7A">
              <w:rPr>
                <w:rFonts w:asciiTheme="majorHAnsi" w:hAnsiTheme="majorHAnsi"/>
              </w:rPr>
              <w:t>Why do we read stories?</w:t>
            </w:r>
          </w:p>
          <w:p w:rsidR="003C5B8A" w:rsidRPr="00524F7A" w:rsidRDefault="003C5B8A" w:rsidP="00226FDA">
            <w:pPr>
              <w:tabs>
                <w:tab w:val="right" w:pos="4016"/>
              </w:tabs>
              <w:spacing w:after="0" w:line="240" w:lineRule="auto"/>
              <w:rPr>
                <w:rFonts w:asciiTheme="majorHAnsi" w:hAnsiTheme="majorHAnsi"/>
              </w:rPr>
            </w:pPr>
          </w:p>
          <w:p w:rsidR="003C5B8A" w:rsidRPr="00524F7A" w:rsidRDefault="003C5B8A" w:rsidP="00226FDA">
            <w:pPr>
              <w:tabs>
                <w:tab w:val="right" w:pos="4016"/>
              </w:tabs>
              <w:spacing w:after="0" w:line="240" w:lineRule="auto"/>
              <w:rPr>
                <w:rFonts w:asciiTheme="majorHAnsi" w:hAnsiTheme="majorHAnsi"/>
              </w:rPr>
            </w:pPr>
            <w:r w:rsidRPr="00524F7A">
              <w:rPr>
                <w:rFonts w:asciiTheme="majorHAnsi" w:hAnsiTheme="majorHAnsi" w:cs="Helvetica"/>
                <w:color w:val="000000"/>
              </w:rPr>
              <w:t xml:space="preserve">How do story elements connect and help us to remember and retell stories? </w:t>
            </w:r>
          </w:p>
          <w:p w:rsidR="003C5B8A" w:rsidRPr="00524F7A" w:rsidRDefault="003C5B8A" w:rsidP="00226FDA">
            <w:pPr>
              <w:tabs>
                <w:tab w:val="right" w:pos="4016"/>
              </w:tabs>
              <w:spacing w:after="0" w:line="240" w:lineRule="auto"/>
              <w:rPr>
                <w:rFonts w:asciiTheme="majorHAnsi" w:hAnsiTheme="majorHAnsi"/>
              </w:rPr>
            </w:pPr>
          </w:p>
          <w:p w:rsidR="003C5B8A" w:rsidRPr="00524F7A" w:rsidRDefault="003C5B8A" w:rsidP="00226FDA">
            <w:pPr>
              <w:tabs>
                <w:tab w:val="right" w:pos="4016"/>
              </w:tabs>
              <w:spacing w:after="0" w:line="240" w:lineRule="auto"/>
              <w:rPr>
                <w:rFonts w:asciiTheme="majorHAnsi" w:hAnsiTheme="majorHAnsi"/>
              </w:rPr>
            </w:pPr>
            <w:r w:rsidRPr="00524F7A">
              <w:rPr>
                <w:rFonts w:asciiTheme="majorHAnsi" w:hAnsiTheme="majorHAnsi"/>
              </w:rPr>
              <w:t xml:space="preserve">What do we learn by sharing what we’ve read through retellings and writing summaries? </w:t>
            </w:r>
          </w:p>
          <w:p w:rsidR="003C5B8A" w:rsidRPr="00524F7A" w:rsidRDefault="003C5B8A" w:rsidP="00226FDA">
            <w:pPr>
              <w:tabs>
                <w:tab w:val="right" w:pos="4016"/>
              </w:tabs>
              <w:spacing w:after="0" w:line="240" w:lineRule="auto"/>
              <w:rPr>
                <w:rFonts w:asciiTheme="majorHAnsi" w:hAnsiTheme="majorHAnsi"/>
              </w:rPr>
            </w:pPr>
          </w:p>
          <w:p w:rsidR="00055C53" w:rsidRPr="00D409DF" w:rsidRDefault="00055C53" w:rsidP="00055C53">
            <w:pPr>
              <w:rPr>
                <w:rFonts w:ascii="Arial" w:eastAsia="Times New Roman" w:hAnsi="Arial" w:cs="Arial"/>
              </w:rPr>
            </w:pPr>
          </w:p>
        </w:tc>
        <w:tc>
          <w:tcPr>
            <w:tcW w:w="8100" w:type="dxa"/>
          </w:tcPr>
          <w:p w:rsidR="003C5B8A" w:rsidRPr="005E0000" w:rsidRDefault="003C5B8A" w:rsidP="00226FDA">
            <w:pPr>
              <w:spacing w:after="0" w:line="240" w:lineRule="auto"/>
              <w:rPr>
                <w:rFonts w:asciiTheme="majorHAnsi" w:hAnsiTheme="majorHAnsi" w:cs="Arial"/>
              </w:rPr>
            </w:pPr>
            <w:r w:rsidRPr="005E0000">
              <w:rPr>
                <w:rFonts w:asciiTheme="majorHAnsi" w:hAnsiTheme="majorHAnsi" w:cs="Arial"/>
              </w:rPr>
              <w:t>RL 2.5 Describe the overall structure of a story, including describing how the beginning introduces the story and the ending concludes the action.</w:t>
            </w:r>
          </w:p>
          <w:p w:rsidR="003C5B8A" w:rsidRDefault="003C5B8A" w:rsidP="00226FDA">
            <w:pPr>
              <w:spacing w:after="0" w:line="240" w:lineRule="auto"/>
              <w:rPr>
                <w:rFonts w:asciiTheme="majorHAnsi" w:hAnsiTheme="majorHAnsi" w:cs="Arial"/>
              </w:rPr>
            </w:pPr>
            <w:r w:rsidRPr="005E0000">
              <w:rPr>
                <w:rFonts w:asciiTheme="majorHAnsi" w:hAnsiTheme="majorHAnsi" w:cs="Arial"/>
              </w:rPr>
              <w:t>RL 2.7 Use information gained from the illustrations and words in a print or digital text to demonstrate understanding of its characters, setting, or plot.</w:t>
            </w:r>
          </w:p>
          <w:p w:rsidR="00974F23" w:rsidRDefault="00974F23" w:rsidP="00226FDA">
            <w:pPr>
              <w:spacing w:after="0" w:line="240" w:lineRule="auto"/>
              <w:rPr>
                <w:rFonts w:asciiTheme="majorHAnsi" w:hAnsiTheme="majorHAnsi" w:cs="Arial"/>
              </w:rPr>
            </w:pPr>
            <w:r>
              <w:rPr>
                <w:rFonts w:asciiTheme="majorHAnsi" w:hAnsiTheme="majorHAnsi" w:cs="Arial"/>
              </w:rPr>
              <w:t xml:space="preserve">RF2.4 Read with sufficient accuracy and fluency to support comprehension. </w:t>
            </w:r>
          </w:p>
          <w:p w:rsidR="00974F23" w:rsidRDefault="00974F23" w:rsidP="00226FDA">
            <w:pPr>
              <w:spacing w:after="0" w:line="240" w:lineRule="auto"/>
              <w:rPr>
                <w:rFonts w:asciiTheme="majorHAnsi" w:hAnsiTheme="majorHAnsi" w:cs="Arial"/>
              </w:rPr>
            </w:pPr>
            <w:r>
              <w:rPr>
                <w:rFonts w:asciiTheme="majorHAnsi" w:hAnsiTheme="majorHAnsi" w:cs="Arial"/>
              </w:rPr>
              <w:t>a. Read grade-level text with purpose and understanding.</w:t>
            </w:r>
          </w:p>
          <w:p w:rsidR="00974F23" w:rsidRPr="005E0000" w:rsidRDefault="00974F23" w:rsidP="00226FDA">
            <w:pPr>
              <w:spacing w:after="0" w:line="240" w:lineRule="auto"/>
              <w:rPr>
                <w:rFonts w:asciiTheme="majorHAnsi" w:hAnsiTheme="majorHAnsi" w:cs="Arial"/>
              </w:rPr>
            </w:pPr>
            <w:r>
              <w:rPr>
                <w:rFonts w:asciiTheme="majorHAnsi" w:hAnsiTheme="majorHAnsi" w:cs="Arial"/>
              </w:rPr>
              <w:t>b. Read grade-level text orally with accuracy, appropriate rate, and expression on successive readings.</w:t>
            </w:r>
          </w:p>
          <w:p w:rsidR="003C5B8A" w:rsidRDefault="003C5B8A" w:rsidP="00226FDA">
            <w:pPr>
              <w:spacing w:after="0" w:line="240" w:lineRule="auto"/>
              <w:rPr>
                <w:rFonts w:asciiTheme="majorHAnsi" w:hAnsiTheme="majorHAnsi" w:cs="Arial"/>
              </w:rPr>
            </w:pPr>
            <w:r w:rsidRPr="005E0000">
              <w:rPr>
                <w:rFonts w:asciiTheme="majorHAnsi" w:hAnsiTheme="majorHAnsi" w:cs="Arial"/>
              </w:rPr>
              <w:t>W2.3 Write narratives in which they r</w:t>
            </w:r>
            <w:r w:rsidRPr="005E0000">
              <w:rPr>
                <w:rFonts w:asciiTheme="majorHAnsi" w:hAnsiTheme="majorHAnsi" w:cs="Arial"/>
                <w:color w:val="000000"/>
              </w:rPr>
              <w:t>ecount a well-elaborated event or short sequence of events, include details to describe</w:t>
            </w:r>
            <w:r w:rsidRPr="005E0000">
              <w:rPr>
                <w:rFonts w:asciiTheme="majorHAnsi" w:hAnsiTheme="majorHAnsi" w:cs="Arial"/>
              </w:rPr>
              <w:t xml:space="preserve"> actions, thoughts, and feelings, </w:t>
            </w:r>
            <w:r w:rsidRPr="005E0000">
              <w:rPr>
                <w:rFonts w:asciiTheme="majorHAnsi" w:hAnsiTheme="majorHAnsi" w:cs="Arial"/>
                <w:color w:val="000000"/>
              </w:rPr>
              <w:t xml:space="preserve">use temporal words to signal event order, </w:t>
            </w:r>
            <w:r w:rsidRPr="005E0000">
              <w:rPr>
                <w:rFonts w:asciiTheme="majorHAnsi" w:hAnsiTheme="majorHAnsi" w:cs="Arial"/>
              </w:rPr>
              <w:t>and provide a sense of closure.</w:t>
            </w:r>
          </w:p>
          <w:p w:rsidR="00524F7A" w:rsidRPr="00845DD5" w:rsidRDefault="00524F7A" w:rsidP="00226FDA">
            <w:pPr>
              <w:spacing w:after="0" w:line="240" w:lineRule="auto"/>
              <w:rPr>
                <w:rFonts w:asciiTheme="majorHAnsi" w:hAnsiTheme="majorHAnsi" w:cs="Arial"/>
              </w:rPr>
            </w:pPr>
            <w:r>
              <w:rPr>
                <w:rFonts w:asciiTheme="majorHAnsi" w:hAnsiTheme="majorHAnsi" w:cs="Arial"/>
              </w:rPr>
              <w:t>W2.5 With guidance and support from adults and peers, focus on a topic and strengthen writing as needed and revising and editing.</w:t>
            </w:r>
          </w:p>
          <w:p w:rsidR="003C5B8A" w:rsidRPr="005E0000" w:rsidRDefault="003C5B8A" w:rsidP="00226FDA">
            <w:pPr>
              <w:spacing w:after="0" w:line="240" w:lineRule="auto"/>
              <w:rPr>
                <w:rFonts w:asciiTheme="majorHAnsi" w:hAnsiTheme="majorHAnsi"/>
              </w:rPr>
            </w:pPr>
            <w:r w:rsidRPr="005E0000">
              <w:rPr>
                <w:rFonts w:asciiTheme="majorHAnsi" w:hAnsiTheme="majorHAnsi"/>
              </w:rPr>
              <w:t>SL2.1 Participate in collaborative conversations with diverse partners about grade 2 topics and texts with peers and adults in small and larger groups.</w:t>
            </w:r>
          </w:p>
          <w:p w:rsidR="003C5B8A" w:rsidRPr="005E0000" w:rsidRDefault="003C5B8A" w:rsidP="00226FDA">
            <w:pPr>
              <w:spacing w:after="0" w:line="240" w:lineRule="auto"/>
              <w:rPr>
                <w:rFonts w:asciiTheme="majorHAnsi" w:hAnsiTheme="majorHAnsi"/>
              </w:rPr>
            </w:pPr>
            <w:r w:rsidRPr="005E0000">
              <w:rPr>
                <w:rFonts w:asciiTheme="majorHAnsi" w:hAnsiTheme="majorHAnsi"/>
              </w:rPr>
              <w:t>b. Build on others’ talk in conversations by linking their comments to the remarks of others.</w:t>
            </w:r>
          </w:p>
          <w:p w:rsidR="003C5B8A" w:rsidRPr="00845DD5" w:rsidRDefault="003C5B8A" w:rsidP="00226FDA">
            <w:pPr>
              <w:spacing w:after="0" w:line="240" w:lineRule="auto"/>
              <w:rPr>
                <w:rFonts w:asciiTheme="majorHAnsi" w:hAnsiTheme="majorHAnsi"/>
              </w:rPr>
            </w:pPr>
            <w:r w:rsidRPr="005E0000">
              <w:rPr>
                <w:rFonts w:asciiTheme="majorHAnsi" w:hAnsiTheme="majorHAnsi"/>
              </w:rPr>
              <w:t>c. Ask for clarification and further explanation as needed about the topics and texts under discussion.</w:t>
            </w:r>
          </w:p>
          <w:p w:rsidR="003C5B8A" w:rsidRPr="00845DD5" w:rsidRDefault="003C5B8A" w:rsidP="00226FDA">
            <w:pPr>
              <w:spacing w:after="0" w:line="240" w:lineRule="auto"/>
              <w:rPr>
                <w:rFonts w:asciiTheme="majorHAnsi" w:hAnsiTheme="majorHAnsi" w:cs="Arial"/>
                <w:color w:val="000000"/>
              </w:rPr>
            </w:pPr>
            <w:r w:rsidRPr="005E0000">
              <w:rPr>
                <w:rFonts w:asciiTheme="majorHAnsi" w:hAnsiTheme="majorHAnsi" w:cs="Arial"/>
              </w:rPr>
              <w:t xml:space="preserve">SL2.5 </w:t>
            </w:r>
            <w:r w:rsidRPr="005E0000">
              <w:rPr>
                <w:rFonts w:asciiTheme="majorHAnsi" w:hAnsiTheme="majorHAnsi" w:cs="Arial"/>
                <w:color w:val="000000"/>
              </w:rPr>
              <w:t>Create audio recordings of stories or poems; add drawings or other visual displays to stories or recounts of experiences when appropriate to clarify ideas, thoughts, and feelings.</w:t>
            </w:r>
          </w:p>
          <w:p w:rsidR="003C5B8A" w:rsidRDefault="003C5B8A" w:rsidP="00226FDA">
            <w:pPr>
              <w:spacing w:after="0" w:line="240" w:lineRule="auto"/>
              <w:rPr>
                <w:rFonts w:asciiTheme="majorHAnsi" w:hAnsiTheme="majorHAnsi" w:cs="Arial"/>
              </w:rPr>
            </w:pPr>
            <w:r w:rsidRPr="005E0000">
              <w:rPr>
                <w:rFonts w:asciiTheme="majorHAnsi" w:hAnsiTheme="majorHAnsi" w:cs="Arial"/>
              </w:rPr>
              <w:t xml:space="preserve">SL2.6 </w:t>
            </w:r>
            <w:r w:rsidRPr="005E0000">
              <w:rPr>
                <w:rFonts w:asciiTheme="majorHAnsi" w:hAnsiTheme="majorHAnsi" w:cs="Arial"/>
                <w:color w:val="000000"/>
              </w:rPr>
              <w:t xml:space="preserve">Produce complete sentences </w:t>
            </w:r>
            <w:r w:rsidRPr="005E0000">
              <w:rPr>
                <w:rFonts w:asciiTheme="majorHAnsi" w:hAnsiTheme="majorHAnsi" w:cs="Arial"/>
              </w:rPr>
              <w:t>when appropriate to task and situation</w:t>
            </w:r>
            <w:r w:rsidRPr="005E0000">
              <w:rPr>
                <w:rFonts w:asciiTheme="majorHAnsi" w:hAnsiTheme="majorHAnsi" w:cs="Arial"/>
                <w:color w:val="000000"/>
              </w:rPr>
              <w:t xml:space="preserve"> in order to provide requested detail or clarification. </w:t>
            </w:r>
            <w:r w:rsidRPr="005E0000">
              <w:rPr>
                <w:rFonts w:asciiTheme="majorHAnsi" w:hAnsiTheme="majorHAnsi" w:cs="Arial"/>
              </w:rPr>
              <w:t xml:space="preserve">(See </w:t>
            </w:r>
            <w:r w:rsidRPr="005E0000">
              <w:rPr>
                <w:rFonts w:asciiTheme="majorHAnsi" w:hAnsiTheme="majorHAnsi" w:cs="Arial"/>
                <w:color w:val="000000"/>
              </w:rPr>
              <w:t xml:space="preserve">grade 2 Language standards 1 and 3 </w:t>
            </w:r>
            <w:r w:rsidRPr="005E0000">
              <w:rPr>
                <w:rFonts w:asciiTheme="majorHAnsi" w:hAnsiTheme="majorHAnsi" w:cs="Arial"/>
              </w:rPr>
              <w:t>for specific expectations.)</w:t>
            </w:r>
          </w:p>
          <w:p w:rsidR="00524F7A" w:rsidRDefault="00524F7A" w:rsidP="00226FDA">
            <w:pPr>
              <w:spacing w:after="0" w:line="240" w:lineRule="auto"/>
              <w:rPr>
                <w:rFonts w:asciiTheme="majorHAnsi" w:hAnsiTheme="majorHAnsi" w:cs="Arial"/>
              </w:rPr>
            </w:pPr>
            <w:r>
              <w:rPr>
                <w:rFonts w:asciiTheme="majorHAnsi" w:hAnsiTheme="majorHAnsi" w:cs="Arial"/>
              </w:rPr>
              <w:t>L2.1Demonstrate command of the conventions of standard English grammar and usage when writing or speaking.</w:t>
            </w:r>
          </w:p>
          <w:p w:rsidR="00524F7A" w:rsidRPr="00D31A45" w:rsidRDefault="00524F7A" w:rsidP="00226FDA">
            <w:pPr>
              <w:spacing w:after="0" w:line="240" w:lineRule="auto"/>
              <w:rPr>
                <w:rFonts w:asciiTheme="majorHAnsi" w:hAnsiTheme="majorHAnsi" w:cs="Arial"/>
              </w:rPr>
            </w:pPr>
            <w:r>
              <w:rPr>
                <w:rFonts w:asciiTheme="majorHAnsi" w:hAnsiTheme="majorHAnsi" w:cs="Arial"/>
              </w:rPr>
              <w:t>L2.6 Use words and phrases acquired through conversations, reading and being read to, and responding to texts, including using adjectives and adverbs to describe.</w:t>
            </w:r>
          </w:p>
        </w:tc>
        <w:tc>
          <w:tcPr>
            <w:tcW w:w="2250" w:type="dxa"/>
          </w:tcPr>
          <w:p w:rsidR="003C5B8A" w:rsidRDefault="003C5B8A" w:rsidP="00226FDA">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3C5B8A" w:rsidRDefault="003C5B8A" w:rsidP="0047607A">
            <w:pPr>
              <w:spacing w:after="0" w:line="240" w:lineRule="auto"/>
              <w:contextualSpacing/>
              <w:rPr>
                <w:rFonts w:asciiTheme="majorHAnsi" w:hAnsiTheme="majorHAnsi" w:cs="Arial"/>
              </w:rPr>
            </w:pPr>
          </w:p>
          <w:p w:rsidR="0047607A" w:rsidRPr="00D27A85" w:rsidRDefault="0047607A" w:rsidP="0047607A">
            <w:pPr>
              <w:spacing w:after="0" w:line="240" w:lineRule="auto"/>
              <w:contextualSpacing/>
              <w:rPr>
                <w:rFonts w:asciiTheme="majorHAnsi" w:hAnsiTheme="majorHAnsi" w:cs="Arial"/>
              </w:rPr>
            </w:pPr>
            <w:r>
              <w:rPr>
                <w:rFonts w:asciiTheme="majorHAnsi" w:hAnsiTheme="majorHAnsi" w:cs="Arial"/>
              </w:rPr>
              <w:t>Speaking and Listening: Retelling a story</w:t>
            </w:r>
          </w:p>
        </w:tc>
      </w:tr>
      <w:tr w:rsidR="00055C53" w:rsidRPr="00D27A85" w:rsidTr="00226FDA">
        <w:trPr>
          <w:trHeight w:val="80"/>
        </w:trPr>
        <w:tc>
          <w:tcPr>
            <w:tcW w:w="13338" w:type="dxa"/>
            <w:gridSpan w:val="3"/>
          </w:tcPr>
          <w:p w:rsidR="00055C53" w:rsidRPr="00D27A85" w:rsidRDefault="00055C53" w:rsidP="00055C53">
            <w:pPr>
              <w:spacing w:after="0"/>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 xml:space="preserve">page </w:t>
            </w:r>
            <w:r>
              <w:rPr>
                <w:rFonts w:asciiTheme="majorHAnsi" w:hAnsiTheme="majorHAnsi" w:cs="Arial"/>
              </w:rPr>
              <w:t>5</w:t>
            </w:r>
          </w:p>
        </w:tc>
      </w:tr>
      <w:tr w:rsidR="00055C53" w:rsidRPr="00D27A85" w:rsidTr="00226FDA">
        <w:trPr>
          <w:trHeight w:val="80"/>
        </w:trPr>
        <w:tc>
          <w:tcPr>
            <w:tcW w:w="13338" w:type="dxa"/>
            <w:gridSpan w:val="3"/>
          </w:tcPr>
          <w:p w:rsidR="00055C53" w:rsidRDefault="00055C53" w:rsidP="00055C53">
            <w:pPr>
              <w:spacing w:after="0"/>
              <w:rPr>
                <w:rFonts w:asciiTheme="majorHAnsi" w:hAnsiTheme="majorHAnsi"/>
              </w:rPr>
            </w:pPr>
            <w:r>
              <w:rPr>
                <w:rFonts w:asciiTheme="majorHAnsi" w:hAnsiTheme="majorHAnsi" w:cs="Arial"/>
              </w:rPr>
              <w:t>Resources: To Be Added By District</w:t>
            </w:r>
          </w:p>
        </w:tc>
      </w:tr>
    </w:tbl>
    <w:p w:rsidR="003B0B55" w:rsidRPr="003C5B8A" w:rsidRDefault="00D31A45" w:rsidP="00055C53">
      <w:pPr>
        <w:spacing w:after="0" w:line="240" w:lineRule="auto"/>
        <w:rPr>
          <w:rFonts w:asciiTheme="majorHAnsi" w:eastAsia="Times New Roman" w:hAnsiTheme="majorHAnsi" w:cs="Arial"/>
        </w:rPr>
      </w:pPr>
      <w:r w:rsidRPr="00934817">
        <w:rPr>
          <w:rFonts w:asciiTheme="majorHAnsi" w:eastAsia="Times New Roman" w:hAnsiTheme="majorHAnsi" w:cs="Arial"/>
        </w:rPr>
        <w:br w:type="page"/>
      </w:r>
    </w:p>
    <w:tbl>
      <w:tblPr>
        <w:tblStyle w:val="TableGrid"/>
        <w:tblW w:w="13940" w:type="dxa"/>
        <w:tblInd w:w="-432" w:type="dxa"/>
        <w:tblLayout w:type="fixed"/>
        <w:tblLook w:val="04A0" w:firstRow="1" w:lastRow="0" w:firstColumn="1" w:lastColumn="0" w:noHBand="0" w:noVBand="1"/>
      </w:tblPr>
      <w:tblGrid>
        <w:gridCol w:w="2880"/>
        <w:gridCol w:w="8550"/>
        <w:gridCol w:w="2510"/>
      </w:tblGrid>
      <w:tr w:rsidR="006A10DA" w:rsidTr="00D409DF">
        <w:trPr>
          <w:trHeight w:val="305"/>
        </w:trPr>
        <w:tc>
          <w:tcPr>
            <w:tcW w:w="2880" w:type="dxa"/>
          </w:tcPr>
          <w:p w:rsidR="00211C92" w:rsidRDefault="006A10DA" w:rsidP="00D27A85">
            <w:pPr>
              <w:spacing w:after="0" w:line="240" w:lineRule="auto"/>
              <w:rPr>
                <w:rFonts w:asciiTheme="majorHAnsi" w:hAnsiTheme="majorHAnsi" w:cs="Arial"/>
                <w:b/>
              </w:rPr>
            </w:pPr>
            <w:r>
              <w:rPr>
                <w:rFonts w:asciiTheme="majorHAnsi" w:hAnsiTheme="majorHAnsi" w:cs="Arial"/>
                <w:b/>
              </w:rPr>
              <w:lastRenderedPageBreak/>
              <w:t>Month</w:t>
            </w:r>
            <w:r w:rsidR="00211C92">
              <w:rPr>
                <w:rFonts w:asciiTheme="majorHAnsi" w:hAnsiTheme="majorHAnsi" w:cs="Arial"/>
                <w:b/>
              </w:rPr>
              <w:t xml:space="preserve">/ </w:t>
            </w:r>
          </w:p>
          <w:p w:rsidR="006A10DA" w:rsidRDefault="00211C92" w:rsidP="00D27A85">
            <w:pPr>
              <w:spacing w:after="0" w:line="240" w:lineRule="auto"/>
              <w:rPr>
                <w:rFonts w:asciiTheme="majorHAnsi" w:hAnsiTheme="majorHAnsi" w:cs="Arial"/>
                <w:b/>
              </w:rPr>
            </w:pPr>
            <w:r>
              <w:rPr>
                <w:rFonts w:asciiTheme="majorHAnsi" w:hAnsiTheme="majorHAnsi" w:cs="Arial"/>
                <w:b/>
              </w:rPr>
              <w:t>ESE Model</w:t>
            </w:r>
            <w:r w:rsidR="006A10DA">
              <w:rPr>
                <w:rFonts w:asciiTheme="majorHAnsi" w:hAnsiTheme="majorHAnsi" w:cs="Arial"/>
                <w:b/>
              </w:rPr>
              <w:t xml:space="preserve"> </w:t>
            </w:r>
          </w:p>
          <w:p w:rsidR="006A10DA" w:rsidRDefault="006A10DA" w:rsidP="00D27A85">
            <w:pPr>
              <w:spacing w:after="0" w:line="240" w:lineRule="auto"/>
            </w:pPr>
            <w:r>
              <w:rPr>
                <w:rFonts w:asciiTheme="majorHAnsi" w:hAnsiTheme="majorHAnsi" w:cs="Arial"/>
                <w:b/>
              </w:rPr>
              <w:t>Curriculum Unit</w:t>
            </w:r>
          </w:p>
        </w:tc>
        <w:tc>
          <w:tcPr>
            <w:tcW w:w="8550" w:type="dxa"/>
          </w:tcPr>
          <w:p w:rsidR="006A10DA" w:rsidRDefault="006A10DA" w:rsidP="00D27A85">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6A10DA" w:rsidRDefault="006A10DA" w:rsidP="00D27A85">
            <w:pPr>
              <w:spacing w:after="0" w:line="240" w:lineRule="auto"/>
            </w:pPr>
          </w:p>
        </w:tc>
        <w:tc>
          <w:tcPr>
            <w:tcW w:w="2510" w:type="dxa"/>
          </w:tcPr>
          <w:p w:rsidR="006A10DA" w:rsidRPr="00AE72F0" w:rsidRDefault="006A10DA" w:rsidP="00D27A85">
            <w:pPr>
              <w:spacing w:after="0" w:line="240" w:lineRule="auto"/>
              <w:contextualSpacing/>
              <w:jc w:val="center"/>
              <w:rPr>
                <w:rFonts w:asciiTheme="majorHAnsi" w:hAnsiTheme="majorHAnsi" w:cs="Arial"/>
                <w:b/>
              </w:rPr>
            </w:pPr>
            <w:r>
              <w:rPr>
                <w:rFonts w:asciiTheme="majorHAnsi" w:hAnsiTheme="majorHAnsi" w:cs="Arial"/>
                <w:b/>
              </w:rPr>
              <w:t>Assessments</w:t>
            </w:r>
          </w:p>
        </w:tc>
      </w:tr>
      <w:tr w:rsidR="006A10DA" w:rsidTr="00D409DF">
        <w:trPr>
          <w:trHeight w:val="305"/>
        </w:trPr>
        <w:tc>
          <w:tcPr>
            <w:tcW w:w="2880" w:type="dxa"/>
          </w:tcPr>
          <w:p w:rsidR="006A10DA" w:rsidRPr="00524F7A" w:rsidRDefault="003C5B8A" w:rsidP="00D27A85">
            <w:pPr>
              <w:spacing w:line="240" w:lineRule="auto"/>
              <w:contextualSpacing/>
              <w:rPr>
                <w:rFonts w:asciiTheme="majorHAnsi" w:eastAsia="Times New Roman" w:hAnsiTheme="majorHAnsi" w:cs="Arial"/>
                <w:color w:val="000000"/>
              </w:rPr>
            </w:pPr>
            <w:r w:rsidRPr="00524F7A">
              <w:rPr>
                <w:rFonts w:asciiTheme="majorHAnsi" w:eastAsia="Times New Roman" w:hAnsiTheme="majorHAnsi" w:cs="Arial"/>
                <w:color w:val="000000"/>
              </w:rPr>
              <w:t>October</w:t>
            </w:r>
          </w:p>
          <w:p w:rsidR="002F7333" w:rsidRPr="00524F7A" w:rsidRDefault="00E239D4" w:rsidP="002F7333">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Reading for Inquiry and Writing a Report</w:t>
            </w:r>
          </w:p>
          <w:p w:rsidR="002F7333" w:rsidRPr="00524F7A" w:rsidRDefault="002F7333" w:rsidP="002F7333">
            <w:pPr>
              <w:spacing w:line="240" w:lineRule="auto"/>
              <w:contextualSpacing/>
              <w:rPr>
                <w:rFonts w:asciiTheme="majorHAnsi" w:eastAsia="Times New Roman" w:hAnsiTheme="majorHAnsi" w:cs="Arial"/>
                <w:color w:val="000000"/>
              </w:rPr>
            </w:pPr>
          </w:p>
          <w:p w:rsidR="00D27A85" w:rsidRPr="00524F7A" w:rsidRDefault="002F7333" w:rsidP="002F7333">
            <w:pPr>
              <w:spacing w:line="240" w:lineRule="auto"/>
              <w:contextualSpacing/>
              <w:rPr>
                <w:rFonts w:asciiTheme="majorHAnsi" w:eastAsia="Times New Roman" w:hAnsiTheme="majorHAnsi" w:cs="Arial"/>
                <w:color w:val="000000"/>
              </w:rPr>
            </w:pPr>
            <w:r w:rsidRPr="00524F7A">
              <w:rPr>
                <w:rFonts w:asciiTheme="majorHAnsi" w:eastAsia="Times New Roman" w:hAnsiTheme="majorHAnsi" w:cs="Arial"/>
                <w:color w:val="000000"/>
              </w:rPr>
              <w:t>Essential Questions:</w:t>
            </w:r>
          </w:p>
          <w:p w:rsidR="002F7333" w:rsidRPr="00524F7A" w:rsidRDefault="002F7333" w:rsidP="002F7333">
            <w:pPr>
              <w:tabs>
                <w:tab w:val="right" w:pos="4016"/>
              </w:tabs>
              <w:spacing w:after="0" w:line="240" w:lineRule="auto"/>
              <w:rPr>
                <w:rFonts w:asciiTheme="majorHAnsi" w:hAnsiTheme="majorHAnsi"/>
                <w:b/>
              </w:rPr>
            </w:pPr>
            <w:r w:rsidRPr="00524F7A">
              <w:rPr>
                <w:rFonts w:asciiTheme="majorHAnsi" w:hAnsiTheme="majorHAnsi"/>
                <w:b/>
              </w:rPr>
              <w:tab/>
            </w:r>
          </w:p>
          <w:p w:rsidR="002F7333" w:rsidRPr="00524F7A" w:rsidRDefault="002F7333" w:rsidP="002F7333">
            <w:pPr>
              <w:tabs>
                <w:tab w:val="right" w:pos="4016"/>
              </w:tabs>
              <w:rPr>
                <w:rFonts w:asciiTheme="majorHAnsi" w:hAnsiTheme="majorHAnsi"/>
              </w:rPr>
            </w:pPr>
            <w:r w:rsidRPr="00524F7A">
              <w:rPr>
                <w:rFonts w:asciiTheme="majorHAnsi" w:hAnsiTheme="majorHAnsi"/>
              </w:rPr>
              <w:t>Why and how do we read informational text?</w:t>
            </w:r>
          </w:p>
          <w:p w:rsidR="002F7333" w:rsidRPr="00524F7A" w:rsidRDefault="002F7333" w:rsidP="002F7333">
            <w:pPr>
              <w:tabs>
                <w:tab w:val="right" w:pos="4016"/>
              </w:tabs>
              <w:rPr>
                <w:rFonts w:asciiTheme="majorHAnsi" w:hAnsiTheme="majorHAnsi"/>
              </w:rPr>
            </w:pPr>
            <w:r w:rsidRPr="00524F7A">
              <w:rPr>
                <w:rFonts w:asciiTheme="majorHAnsi" w:hAnsiTheme="majorHAnsi"/>
              </w:rPr>
              <w:t>Why do authors of informational text use text features?</w:t>
            </w:r>
          </w:p>
          <w:p w:rsidR="002F7333" w:rsidRPr="00524F7A" w:rsidRDefault="002F7333" w:rsidP="002F7333">
            <w:pPr>
              <w:tabs>
                <w:tab w:val="right" w:pos="4016"/>
              </w:tabs>
              <w:rPr>
                <w:rFonts w:asciiTheme="majorHAnsi" w:hAnsiTheme="majorHAnsi"/>
              </w:rPr>
            </w:pPr>
            <w:r w:rsidRPr="00524F7A">
              <w:rPr>
                <w:rFonts w:asciiTheme="majorHAnsi" w:hAnsiTheme="majorHAnsi"/>
              </w:rPr>
              <w:t xml:space="preserve">How does asking questions help readers understand text? </w:t>
            </w:r>
          </w:p>
          <w:p w:rsidR="002F7333" w:rsidRPr="00524F7A" w:rsidRDefault="002F7333" w:rsidP="002F7333">
            <w:pPr>
              <w:tabs>
                <w:tab w:val="right" w:pos="4016"/>
              </w:tabs>
              <w:rPr>
                <w:rFonts w:asciiTheme="majorHAnsi" w:hAnsiTheme="majorHAnsi"/>
              </w:rPr>
            </w:pPr>
            <w:r w:rsidRPr="00524F7A">
              <w:rPr>
                <w:rFonts w:asciiTheme="majorHAnsi" w:hAnsiTheme="majorHAnsi"/>
              </w:rPr>
              <w:t>Why do readers talk about what they have read?</w:t>
            </w:r>
          </w:p>
          <w:p w:rsidR="002F7333" w:rsidRPr="005F1B69" w:rsidRDefault="002F7333" w:rsidP="002F7333">
            <w:pPr>
              <w:spacing w:line="240" w:lineRule="auto"/>
              <w:contextualSpacing/>
              <w:rPr>
                <w:rFonts w:ascii="Arial" w:eastAsia="Times New Roman" w:hAnsi="Arial" w:cs="Arial"/>
                <w:color w:val="000000"/>
              </w:rPr>
            </w:pPr>
            <w:r w:rsidRPr="00524F7A">
              <w:rPr>
                <w:rFonts w:asciiTheme="majorHAnsi" w:hAnsiTheme="majorHAnsi"/>
              </w:rPr>
              <w:t>Why and how do readers write about what they have read?</w:t>
            </w:r>
          </w:p>
        </w:tc>
        <w:tc>
          <w:tcPr>
            <w:tcW w:w="8550" w:type="dxa"/>
          </w:tcPr>
          <w:p w:rsidR="00BE1551" w:rsidRPr="00BE1551" w:rsidRDefault="00BE1551" w:rsidP="00BE1551">
            <w:pPr>
              <w:spacing w:after="0" w:line="240" w:lineRule="auto"/>
              <w:rPr>
                <w:rFonts w:asciiTheme="majorHAnsi" w:hAnsiTheme="majorHAnsi" w:cs="Arial"/>
              </w:rPr>
            </w:pPr>
            <w:r w:rsidRPr="00BE1551">
              <w:rPr>
                <w:rFonts w:asciiTheme="majorHAnsi" w:hAnsiTheme="majorHAnsi" w:cs="Arial"/>
              </w:rPr>
              <w:t>RI 2.5 Know and use various text features (e.g., captions, bold print, subheadings, glossaries, indexes, electronic menus, icons) to locate key facts or information in a text efficiently.</w:t>
            </w:r>
          </w:p>
          <w:p w:rsidR="00BE1551" w:rsidRPr="00BE1551" w:rsidRDefault="00BE1551" w:rsidP="00BE1551">
            <w:pPr>
              <w:spacing w:after="0" w:line="240" w:lineRule="auto"/>
              <w:rPr>
                <w:rFonts w:asciiTheme="majorHAnsi" w:hAnsiTheme="majorHAnsi"/>
              </w:rPr>
            </w:pPr>
            <w:r w:rsidRPr="00BE1551">
              <w:rPr>
                <w:rFonts w:asciiTheme="majorHAnsi" w:hAnsiTheme="majorHAnsi"/>
              </w:rPr>
              <w:t>SL2.1 Participate in collaborative conversations with diverse partners about grade 2 topics and texts with peers and adults in small and larger groups.</w:t>
            </w:r>
          </w:p>
          <w:p w:rsidR="00BE1551" w:rsidRPr="00845DD5" w:rsidRDefault="00BE1551" w:rsidP="00BE1551">
            <w:pPr>
              <w:spacing w:after="0" w:line="240" w:lineRule="auto"/>
              <w:rPr>
                <w:rFonts w:asciiTheme="majorHAnsi" w:hAnsiTheme="majorHAnsi"/>
              </w:rPr>
            </w:pPr>
            <w:r w:rsidRPr="00BE1551">
              <w:rPr>
                <w:rFonts w:asciiTheme="majorHAnsi" w:hAnsiTheme="majorHAnsi"/>
              </w:rPr>
              <w:t>c. Ask for clarification and further explanation as needed about the topics and texts under discussion.</w:t>
            </w:r>
          </w:p>
          <w:p w:rsidR="00BE1551" w:rsidRPr="00BE1551" w:rsidRDefault="00BE1551" w:rsidP="00BE1551">
            <w:pPr>
              <w:spacing w:after="0" w:line="240" w:lineRule="auto"/>
              <w:rPr>
                <w:rFonts w:asciiTheme="majorHAnsi" w:hAnsiTheme="majorHAnsi" w:cs="Times New Roman"/>
              </w:rPr>
            </w:pPr>
            <w:r w:rsidRPr="00BE1551">
              <w:rPr>
                <w:rFonts w:asciiTheme="majorHAnsi" w:hAnsiTheme="majorHAnsi" w:cs="Arial"/>
              </w:rPr>
              <w:t>SL2.6 Produce complete sentences when appropriate to task and situation in order to provide requested detail or clarification. (See grade 2 Language standards 1 and 3 on pages 36–37 for specific expectations.)</w:t>
            </w:r>
          </w:p>
          <w:p w:rsidR="00BE1551" w:rsidRPr="00845DD5" w:rsidRDefault="00BE1551" w:rsidP="00BE1551">
            <w:pPr>
              <w:spacing w:after="0" w:line="240" w:lineRule="auto"/>
              <w:rPr>
                <w:rFonts w:asciiTheme="majorHAnsi" w:hAnsiTheme="majorHAnsi"/>
              </w:rPr>
            </w:pPr>
            <w:r w:rsidRPr="00BE1551">
              <w:rPr>
                <w:rFonts w:asciiTheme="majorHAnsi" w:hAnsiTheme="majorHAnsi"/>
              </w:rPr>
              <w:t>L2.3 Use knowledge of language and its conventions when writing, speaking, reading, or listening.</w:t>
            </w:r>
          </w:p>
          <w:p w:rsidR="00E239D4" w:rsidRDefault="00E239D4" w:rsidP="00BE1551">
            <w:pPr>
              <w:spacing w:after="0" w:line="240" w:lineRule="auto"/>
              <w:rPr>
                <w:rFonts w:asciiTheme="majorHAnsi" w:hAnsiTheme="majorHAnsi" w:cs="Arial"/>
              </w:rPr>
            </w:pPr>
            <w:r>
              <w:rPr>
                <w:rFonts w:asciiTheme="majorHAnsi" w:hAnsiTheme="majorHAnsi" w:cs="Arial"/>
              </w:rPr>
              <w:t>W2.2 Write informative/explanatory texts in which they introduce a topic use facts and definitions to develop points, and provide a concluding statement or section.</w:t>
            </w:r>
          </w:p>
          <w:p w:rsidR="00BE1551" w:rsidRPr="00BE1551" w:rsidRDefault="00BE1551" w:rsidP="00BE1551">
            <w:pPr>
              <w:spacing w:after="0" w:line="240" w:lineRule="auto"/>
              <w:rPr>
                <w:rFonts w:asciiTheme="majorHAnsi" w:hAnsiTheme="majorHAnsi" w:cs="Arial"/>
              </w:rPr>
            </w:pPr>
            <w:r w:rsidRPr="00BE1551">
              <w:rPr>
                <w:rFonts w:asciiTheme="majorHAnsi" w:hAnsiTheme="majorHAnsi" w:cs="Arial"/>
              </w:rPr>
              <w:t>W2.5 With guidance and support from adults and peers, focus on a topic and strengthen writing as needed by revising and editing.</w:t>
            </w:r>
          </w:p>
          <w:p w:rsidR="00D27A85" w:rsidRPr="00BE1551" w:rsidRDefault="00BE1551" w:rsidP="00D31A45">
            <w:pPr>
              <w:spacing w:after="0" w:line="240" w:lineRule="auto"/>
              <w:rPr>
                <w:rFonts w:asciiTheme="majorHAnsi" w:hAnsiTheme="majorHAnsi" w:cs="Times New Roman"/>
              </w:rPr>
            </w:pPr>
            <w:r w:rsidRPr="00BE1551">
              <w:rPr>
                <w:rFonts w:asciiTheme="majorHAnsi" w:hAnsiTheme="majorHAnsi" w:cs="Arial"/>
              </w:rPr>
              <w:t xml:space="preserve">L2.6 Use words and phrases acquired through conversations, reading and being read to, and responding to texts, including using adjectives and adverbs to describe (e.g., </w:t>
            </w:r>
            <w:r w:rsidRPr="00BE1551">
              <w:rPr>
                <w:rFonts w:asciiTheme="majorHAnsi" w:hAnsiTheme="majorHAnsi" w:cs="Arial"/>
                <w:i/>
              </w:rPr>
              <w:t>When other kids are happy that makes me happy</w:t>
            </w:r>
            <w:r w:rsidRPr="00BE1551">
              <w:rPr>
                <w:rFonts w:asciiTheme="majorHAnsi" w:hAnsiTheme="majorHAnsi" w:cs="Arial"/>
              </w:rPr>
              <w:t>).</w:t>
            </w:r>
          </w:p>
        </w:tc>
        <w:tc>
          <w:tcPr>
            <w:tcW w:w="2510" w:type="dxa"/>
          </w:tcPr>
          <w:p w:rsidR="005C11F5" w:rsidRDefault="00D27A85" w:rsidP="00E32323">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47607A" w:rsidRDefault="0047607A" w:rsidP="00E32323">
            <w:pPr>
              <w:spacing w:after="0" w:line="240" w:lineRule="auto"/>
              <w:contextualSpacing/>
              <w:rPr>
                <w:rFonts w:asciiTheme="majorHAnsi" w:hAnsiTheme="majorHAnsi" w:cs="Arial"/>
              </w:rPr>
            </w:pPr>
          </w:p>
          <w:p w:rsidR="006A10DA" w:rsidRPr="00D27A85" w:rsidRDefault="0047607A" w:rsidP="00E239D4">
            <w:pPr>
              <w:spacing w:after="0" w:line="240" w:lineRule="auto"/>
              <w:contextualSpacing/>
              <w:rPr>
                <w:rFonts w:asciiTheme="majorHAnsi" w:hAnsiTheme="majorHAnsi" w:cs="Arial"/>
              </w:rPr>
            </w:pPr>
            <w:r>
              <w:rPr>
                <w:rFonts w:asciiTheme="majorHAnsi" w:hAnsiTheme="majorHAnsi" w:cs="Arial"/>
              </w:rPr>
              <w:t xml:space="preserve">Writing </w:t>
            </w:r>
            <w:r w:rsidR="00E239D4">
              <w:rPr>
                <w:rFonts w:asciiTheme="majorHAnsi" w:hAnsiTheme="majorHAnsi" w:cs="Arial"/>
              </w:rPr>
              <w:t>informative/explanatory text</w:t>
            </w:r>
          </w:p>
        </w:tc>
      </w:tr>
      <w:tr w:rsidR="000F5A89" w:rsidTr="00D409DF">
        <w:trPr>
          <w:trHeight w:val="305"/>
        </w:trPr>
        <w:tc>
          <w:tcPr>
            <w:tcW w:w="13940" w:type="dxa"/>
            <w:gridSpan w:val="3"/>
          </w:tcPr>
          <w:p w:rsidR="00211C92" w:rsidRPr="00D27A85" w:rsidRDefault="008D0E68" w:rsidP="00BA402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211C92" w:rsidTr="00D409DF">
        <w:trPr>
          <w:trHeight w:val="305"/>
        </w:trPr>
        <w:tc>
          <w:tcPr>
            <w:tcW w:w="13940" w:type="dxa"/>
            <w:gridSpan w:val="3"/>
          </w:tcPr>
          <w:p w:rsidR="00211C92" w:rsidRDefault="00211C92" w:rsidP="00BA402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4B51DC" w:rsidRDefault="004B51DC" w:rsidP="003B0B55">
      <w:pPr>
        <w:spacing w:after="0" w:line="240" w:lineRule="auto"/>
      </w:pPr>
    </w:p>
    <w:p w:rsidR="004B51DC" w:rsidRDefault="004B51DC">
      <w:pPr>
        <w:spacing w:after="0" w:line="240" w:lineRule="auto"/>
      </w:pPr>
      <w:r>
        <w:br w:type="page"/>
      </w:r>
    </w:p>
    <w:p w:rsidR="000F5A89" w:rsidRDefault="000F5A89" w:rsidP="003B0B55">
      <w:pPr>
        <w:spacing w:after="0" w:line="240" w:lineRule="auto"/>
      </w:pPr>
    </w:p>
    <w:tbl>
      <w:tblPr>
        <w:tblStyle w:val="TableGrid"/>
        <w:tblW w:w="13940" w:type="dxa"/>
        <w:tblInd w:w="-432" w:type="dxa"/>
        <w:tblLayout w:type="fixed"/>
        <w:tblLook w:val="04A0" w:firstRow="1" w:lastRow="0" w:firstColumn="1" w:lastColumn="0" w:noHBand="0" w:noVBand="1"/>
      </w:tblPr>
      <w:tblGrid>
        <w:gridCol w:w="2880"/>
        <w:gridCol w:w="8550"/>
        <w:gridCol w:w="2510"/>
      </w:tblGrid>
      <w:tr w:rsidR="00055C53" w:rsidRPr="00AE72F0" w:rsidTr="00226FDA">
        <w:trPr>
          <w:trHeight w:val="305"/>
        </w:trPr>
        <w:tc>
          <w:tcPr>
            <w:tcW w:w="2880" w:type="dxa"/>
          </w:tcPr>
          <w:p w:rsidR="00055C53" w:rsidRDefault="00055C53" w:rsidP="00226FDA">
            <w:pPr>
              <w:spacing w:after="0" w:line="240" w:lineRule="auto"/>
              <w:rPr>
                <w:rFonts w:asciiTheme="majorHAnsi" w:hAnsiTheme="majorHAnsi" w:cs="Arial"/>
                <w:b/>
              </w:rPr>
            </w:pPr>
            <w:r>
              <w:rPr>
                <w:rFonts w:asciiTheme="majorHAnsi" w:hAnsiTheme="majorHAnsi" w:cs="Arial"/>
                <w:b/>
              </w:rPr>
              <w:t xml:space="preserve">Month/ </w:t>
            </w:r>
          </w:p>
          <w:p w:rsidR="00055C53" w:rsidRDefault="00055C53" w:rsidP="00226FDA">
            <w:pPr>
              <w:spacing w:after="0" w:line="240" w:lineRule="auto"/>
              <w:rPr>
                <w:rFonts w:asciiTheme="majorHAnsi" w:hAnsiTheme="majorHAnsi" w:cs="Arial"/>
                <w:b/>
              </w:rPr>
            </w:pPr>
            <w:r>
              <w:rPr>
                <w:rFonts w:asciiTheme="majorHAnsi" w:hAnsiTheme="majorHAnsi" w:cs="Arial"/>
                <w:b/>
              </w:rPr>
              <w:t xml:space="preserve">ESE Model </w:t>
            </w:r>
          </w:p>
          <w:p w:rsidR="00055C53" w:rsidRDefault="00055C53" w:rsidP="00226FDA">
            <w:pPr>
              <w:spacing w:after="0" w:line="240" w:lineRule="auto"/>
            </w:pPr>
            <w:r>
              <w:rPr>
                <w:rFonts w:asciiTheme="majorHAnsi" w:hAnsiTheme="majorHAnsi" w:cs="Arial"/>
                <w:b/>
              </w:rPr>
              <w:t>Curriculum Unit</w:t>
            </w:r>
          </w:p>
        </w:tc>
        <w:tc>
          <w:tcPr>
            <w:tcW w:w="8550" w:type="dxa"/>
          </w:tcPr>
          <w:p w:rsidR="00055C53" w:rsidRDefault="00055C53" w:rsidP="00226FDA">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055C53" w:rsidRDefault="00055C53" w:rsidP="00226FDA">
            <w:pPr>
              <w:spacing w:after="0" w:line="240" w:lineRule="auto"/>
            </w:pPr>
          </w:p>
        </w:tc>
        <w:tc>
          <w:tcPr>
            <w:tcW w:w="2510" w:type="dxa"/>
          </w:tcPr>
          <w:p w:rsidR="00055C53" w:rsidRPr="00AE72F0" w:rsidRDefault="00055C53" w:rsidP="00226FDA">
            <w:pPr>
              <w:spacing w:after="0" w:line="240" w:lineRule="auto"/>
              <w:contextualSpacing/>
              <w:jc w:val="center"/>
              <w:rPr>
                <w:rFonts w:asciiTheme="majorHAnsi" w:hAnsiTheme="majorHAnsi" w:cs="Arial"/>
                <w:b/>
              </w:rPr>
            </w:pPr>
            <w:r>
              <w:rPr>
                <w:rFonts w:asciiTheme="majorHAnsi" w:hAnsiTheme="majorHAnsi" w:cs="Arial"/>
                <w:b/>
              </w:rPr>
              <w:t>Assessments</w:t>
            </w:r>
          </w:p>
        </w:tc>
      </w:tr>
      <w:tr w:rsidR="00055C53" w:rsidRPr="00D27A85" w:rsidTr="00226FDA">
        <w:trPr>
          <w:trHeight w:val="305"/>
        </w:trPr>
        <w:tc>
          <w:tcPr>
            <w:tcW w:w="2880" w:type="dxa"/>
          </w:tcPr>
          <w:p w:rsidR="00055C53" w:rsidRPr="0047607A" w:rsidRDefault="00D06F7F" w:rsidP="00226FDA">
            <w:pPr>
              <w:spacing w:line="240" w:lineRule="auto"/>
              <w:contextualSpacing/>
              <w:rPr>
                <w:rFonts w:asciiTheme="majorHAnsi" w:eastAsia="Times New Roman" w:hAnsiTheme="majorHAnsi" w:cs="Arial"/>
                <w:color w:val="000000"/>
              </w:rPr>
            </w:pPr>
            <w:r w:rsidRPr="0047607A">
              <w:rPr>
                <w:rFonts w:asciiTheme="majorHAnsi" w:eastAsia="Times New Roman" w:hAnsiTheme="majorHAnsi" w:cs="Arial"/>
                <w:color w:val="000000"/>
              </w:rPr>
              <w:t>November</w:t>
            </w:r>
          </w:p>
          <w:p w:rsidR="00D06F7F" w:rsidRPr="005F1B69" w:rsidRDefault="00D06F7F" w:rsidP="00524F7A">
            <w:pPr>
              <w:spacing w:line="240" w:lineRule="auto"/>
              <w:contextualSpacing/>
              <w:rPr>
                <w:rFonts w:ascii="Arial" w:eastAsia="Times New Roman" w:hAnsi="Arial" w:cs="Arial"/>
                <w:color w:val="000000"/>
              </w:rPr>
            </w:pPr>
            <w:r w:rsidRPr="0047607A">
              <w:rPr>
                <w:rFonts w:asciiTheme="majorHAnsi" w:eastAsia="Times New Roman" w:hAnsiTheme="majorHAnsi" w:cs="Arial"/>
                <w:color w:val="000000"/>
              </w:rPr>
              <w:t xml:space="preserve">Content Literacy: </w:t>
            </w:r>
            <w:r w:rsidR="00524F7A">
              <w:rPr>
                <w:rFonts w:asciiTheme="majorHAnsi" w:eastAsia="Times New Roman" w:hAnsiTheme="majorHAnsi" w:cs="Arial"/>
                <w:color w:val="000000"/>
              </w:rPr>
              <w:t>History and Social Science</w:t>
            </w:r>
          </w:p>
        </w:tc>
        <w:tc>
          <w:tcPr>
            <w:tcW w:w="8550" w:type="dxa"/>
          </w:tcPr>
          <w:p w:rsidR="00055C53" w:rsidRPr="00BE1551" w:rsidRDefault="00524F7A" w:rsidP="00226FDA">
            <w:pPr>
              <w:spacing w:after="0" w:line="240" w:lineRule="auto"/>
              <w:rPr>
                <w:rFonts w:asciiTheme="majorHAnsi" w:hAnsiTheme="majorHAnsi" w:cs="Times New Roman"/>
              </w:rPr>
            </w:pPr>
            <w:r>
              <w:rPr>
                <w:rFonts w:asciiTheme="majorHAnsi" w:hAnsiTheme="majorHAnsi" w:cs="Times New Roman"/>
              </w:rPr>
              <w:t>Under Development</w:t>
            </w:r>
          </w:p>
        </w:tc>
        <w:tc>
          <w:tcPr>
            <w:tcW w:w="2510" w:type="dxa"/>
          </w:tcPr>
          <w:p w:rsidR="00055C53" w:rsidRDefault="00055C53" w:rsidP="00226FDA">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47607A" w:rsidRDefault="0047607A" w:rsidP="00226FDA">
            <w:pPr>
              <w:spacing w:after="0" w:line="240" w:lineRule="auto"/>
              <w:contextualSpacing/>
              <w:rPr>
                <w:rFonts w:asciiTheme="majorHAnsi" w:hAnsiTheme="majorHAnsi" w:cs="Arial"/>
              </w:rPr>
            </w:pPr>
          </w:p>
          <w:p w:rsidR="0047607A" w:rsidRDefault="0047607A" w:rsidP="00226FDA">
            <w:pPr>
              <w:spacing w:after="0" w:line="240" w:lineRule="auto"/>
              <w:contextualSpacing/>
              <w:rPr>
                <w:rFonts w:asciiTheme="majorHAnsi" w:hAnsiTheme="majorHAnsi" w:cs="Arial"/>
              </w:rPr>
            </w:pPr>
            <w:r>
              <w:rPr>
                <w:rFonts w:asciiTheme="majorHAnsi" w:hAnsiTheme="majorHAnsi" w:cs="Arial"/>
              </w:rPr>
              <w:t>Writing a collaborative informational text</w:t>
            </w:r>
          </w:p>
          <w:p w:rsidR="00055C53" w:rsidRPr="00D27A85" w:rsidRDefault="00055C53" w:rsidP="00226FDA">
            <w:pPr>
              <w:spacing w:after="0" w:line="240" w:lineRule="auto"/>
              <w:contextualSpacing/>
              <w:rPr>
                <w:rFonts w:asciiTheme="majorHAnsi" w:hAnsiTheme="majorHAnsi" w:cs="Arial"/>
              </w:rPr>
            </w:pPr>
          </w:p>
        </w:tc>
      </w:tr>
      <w:tr w:rsidR="00055C53" w:rsidRPr="00D27A85" w:rsidTr="00226FDA">
        <w:trPr>
          <w:trHeight w:val="305"/>
        </w:trPr>
        <w:tc>
          <w:tcPr>
            <w:tcW w:w="13940" w:type="dxa"/>
            <w:gridSpan w:val="3"/>
          </w:tcPr>
          <w:p w:rsidR="00055C53" w:rsidRPr="00D27A85" w:rsidRDefault="00055C53" w:rsidP="00226FD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055C53" w:rsidTr="00226FDA">
        <w:trPr>
          <w:trHeight w:val="305"/>
        </w:trPr>
        <w:tc>
          <w:tcPr>
            <w:tcW w:w="13940" w:type="dxa"/>
            <w:gridSpan w:val="3"/>
          </w:tcPr>
          <w:p w:rsidR="00055C53" w:rsidRDefault="00055C53" w:rsidP="00226FD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0F5A89" w:rsidRDefault="000F5A89">
      <w:pPr>
        <w:spacing w:after="0" w:line="240" w:lineRule="auto"/>
      </w:pPr>
      <w:r>
        <w:br w:type="page"/>
      </w:r>
    </w:p>
    <w:tbl>
      <w:tblPr>
        <w:tblStyle w:val="TableGrid"/>
        <w:tblW w:w="14040" w:type="dxa"/>
        <w:tblInd w:w="-432" w:type="dxa"/>
        <w:tblLook w:val="04A0" w:firstRow="1" w:lastRow="0" w:firstColumn="1" w:lastColumn="0" w:noHBand="0" w:noVBand="1"/>
      </w:tblPr>
      <w:tblGrid>
        <w:gridCol w:w="2970"/>
        <w:gridCol w:w="9072"/>
        <w:gridCol w:w="1998"/>
      </w:tblGrid>
      <w:tr w:rsidR="000F5A89" w:rsidRPr="00AE72F0" w:rsidTr="00D85C17">
        <w:trPr>
          <w:trHeight w:val="305"/>
        </w:trPr>
        <w:tc>
          <w:tcPr>
            <w:tcW w:w="2970" w:type="dxa"/>
          </w:tcPr>
          <w:p w:rsidR="00211C92" w:rsidRDefault="000F5A89" w:rsidP="006F2A74">
            <w:pPr>
              <w:spacing w:after="0" w:line="240" w:lineRule="auto"/>
              <w:rPr>
                <w:rFonts w:asciiTheme="majorHAnsi" w:hAnsiTheme="majorHAnsi" w:cs="Arial"/>
                <w:b/>
              </w:rPr>
            </w:pPr>
            <w:r>
              <w:rPr>
                <w:rFonts w:asciiTheme="majorHAnsi" w:hAnsiTheme="majorHAnsi" w:cs="Arial"/>
                <w:b/>
              </w:rPr>
              <w:lastRenderedPageBreak/>
              <w:t>Month</w:t>
            </w:r>
            <w:r w:rsidR="00211C92">
              <w:rPr>
                <w:rFonts w:asciiTheme="majorHAnsi" w:hAnsiTheme="majorHAnsi" w:cs="Arial"/>
                <w:b/>
              </w:rPr>
              <w:t xml:space="preserve">/ </w:t>
            </w:r>
          </w:p>
          <w:p w:rsidR="000F5A89" w:rsidRDefault="00211C92" w:rsidP="006F2A74">
            <w:pPr>
              <w:spacing w:after="0" w:line="240" w:lineRule="auto"/>
              <w:rPr>
                <w:rFonts w:asciiTheme="majorHAnsi" w:hAnsiTheme="majorHAnsi" w:cs="Arial"/>
                <w:b/>
              </w:rPr>
            </w:pPr>
            <w:r>
              <w:rPr>
                <w:rFonts w:asciiTheme="majorHAnsi" w:hAnsiTheme="majorHAnsi" w:cs="Arial"/>
                <w:b/>
              </w:rPr>
              <w:t>ESE Model</w:t>
            </w:r>
            <w:r w:rsidR="000F5A89">
              <w:rPr>
                <w:rFonts w:asciiTheme="majorHAnsi" w:hAnsiTheme="majorHAnsi" w:cs="Arial"/>
                <w:b/>
              </w:rPr>
              <w:t xml:space="preserve"> </w:t>
            </w:r>
          </w:p>
          <w:p w:rsidR="000F5A89" w:rsidRDefault="000F5A89" w:rsidP="006F2A74">
            <w:pPr>
              <w:spacing w:after="0" w:line="240" w:lineRule="auto"/>
            </w:pPr>
            <w:r>
              <w:rPr>
                <w:rFonts w:asciiTheme="majorHAnsi" w:hAnsiTheme="majorHAnsi" w:cs="Arial"/>
                <w:b/>
              </w:rPr>
              <w:t>Curriculum Unit</w:t>
            </w:r>
          </w:p>
        </w:tc>
        <w:tc>
          <w:tcPr>
            <w:tcW w:w="9072" w:type="dxa"/>
          </w:tcPr>
          <w:p w:rsidR="000F5A89" w:rsidRDefault="000F5A89" w:rsidP="006F2A74">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0F5A89" w:rsidRDefault="000F5A89" w:rsidP="006F2A74">
            <w:pPr>
              <w:spacing w:after="0" w:line="240" w:lineRule="auto"/>
            </w:pPr>
          </w:p>
        </w:tc>
        <w:tc>
          <w:tcPr>
            <w:tcW w:w="1998" w:type="dxa"/>
          </w:tcPr>
          <w:p w:rsidR="000F5A89" w:rsidRPr="00AE72F0" w:rsidRDefault="000F5A89" w:rsidP="006F2A74">
            <w:pPr>
              <w:spacing w:after="0" w:line="240" w:lineRule="auto"/>
              <w:contextualSpacing/>
              <w:jc w:val="center"/>
              <w:rPr>
                <w:rFonts w:asciiTheme="majorHAnsi" w:hAnsiTheme="majorHAnsi" w:cs="Arial"/>
                <w:b/>
              </w:rPr>
            </w:pPr>
            <w:r>
              <w:rPr>
                <w:rFonts w:asciiTheme="majorHAnsi" w:hAnsiTheme="majorHAnsi" w:cs="Arial"/>
                <w:b/>
              </w:rPr>
              <w:t>Assessments</w:t>
            </w:r>
          </w:p>
        </w:tc>
      </w:tr>
      <w:tr w:rsidR="000F5A89" w:rsidRPr="00D27A85" w:rsidTr="00D85C17">
        <w:trPr>
          <w:trHeight w:val="305"/>
        </w:trPr>
        <w:tc>
          <w:tcPr>
            <w:tcW w:w="2970" w:type="dxa"/>
          </w:tcPr>
          <w:p w:rsidR="000F5A89" w:rsidRPr="00D27A85" w:rsidRDefault="000F5A89" w:rsidP="006F2A74">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December</w:t>
            </w:r>
          </w:p>
          <w:p w:rsidR="000F5A89" w:rsidRDefault="000F5A89" w:rsidP="006F2A74">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Folktales</w:t>
            </w:r>
            <w:r w:rsidR="00D409DF">
              <w:rPr>
                <w:rFonts w:asciiTheme="majorHAnsi" w:eastAsia="Times New Roman" w:hAnsiTheme="majorHAnsi" w:cs="Arial"/>
                <w:color w:val="000000"/>
              </w:rPr>
              <w:t xml:space="preserve"> </w:t>
            </w:r>
          </w:p>
          <w:p w:rsidR="00D409DF" w:rsidRDefault="00D409DF" w:rsidP="006F2A74">
            <w:pPr>
              <w:spacing w:line="240" w:lineRule="auto"/>
              <w:contextualSpacing/>
              <w:rPr>
                <w:rFonts w:asciiTheme="majorHAnsi" w:eastAsia="Times New Roman" w:hAnsiTheme="majorHAnsi" w:cs="Arial"/>
                <w:color w:val="000000"/>
              </w:rPr>
            </w:pPr>
          </w:p>
          <w:p w:rsidR="00D409DF" w:rsidRPr="005F1B69" w:rsidRDefault="00D409DF" w:rsidP="00524F7A">
            <w:pPr>
              <w:spacing w:line="240" w:lineRule="auto"/>
              <w:contextualSpacing/>
              <w:rPr>
                <w:rFonts w:ascii="Arial" w:eastAsia="Times New Roman" w:hAnsi="Arial" w:cs="Arial"/>
                <w:color w:val="000000"/>
              </w:rPr>
            </w:pPr>
            <w:r>
              <w:rPr>
                <w:rFonts w:asciiTheme="majorHAnsi" w:eastAsia="Times New Roman" w:hAnsiTheme="majorHAnsi" w:cs="Arial"/>
                <w:color w:val="000000"/>
              </w:rPr>
              <w:t xml:space="preserve">Essential Questions </w:t>
            </w:r>
            <w:r w:rsidR="00524F7A">
              <w:rPr>
                <w:rFonts w:asciiTheme="majorHAnsi" w:eastAsia="Times New Roman" w:hAnsiTheme="majorHAnsi" w:cs="Arial"/>
                <w:color w:val="000000"/>
              </w:rPr>
              <w:t>under development</w:t>
            </w:r>
          </w:p>
        </w:tc>
        <w:tc>
          <w:tcPr>
            <w:tcW w:w="9072" w:type="dxa"/>
          </w:tcPr>
          <w:p w:rsidR="00671FD2" w:rsidRPr="00671FD2" w:rsidRDefault="00671FD2" w:rsidP="00671FD2">
            <w:pPr>
              <w:tabs>
                <w:tab w:val="right" w:pos="3960"/>
              </w:tabs>
              <w:spacing w:after="0" w:line="240" w:lineRule="auto"/>
              <w:rPr>
                <w:rFonts w:asciiTheme="majorHAnsi" w:hAnsiTheme="majorHAnsi"/>
              </w:rPr>
            </w:pPr>
            <w:r w:rsidRPr="00671FD2">
              <w:rPr>
                <w:rFonts w:asciiTheme="majorHAnsi" w:hAnsiTheme="majorHAnsi"/>
              </w:rPr>
              <w:t>RL2.2 Recount stories, including fables and folktales from diverse cultures, and determine their central message, lesson, or moral.</w:t>
            </w:r>
          </w:p>
          <w:p w:rsidR="00671FD2" w:rsidRPr="00671FD2" w:rsidRDefault="00671FD2" w:rsidP="00671FD2">
            <w:pPr>
              <w:tabs>
                <w:tab w:val="right" w:pos="3960"/>
              </w:tabs>
              <w:spacing w:after="0" w:line="240" w:lineRule="auto"/>
              <w:rPr>
                <w:rFonts w:asciiTheme="majorHAnsi" w:hAnsiTheme="majorHAnsi"/>
              </w:rPr>
            </w:pPr>
            <w:r w:rsidRPr="00671FD2">
              <w:rPr>
                <w:rFonts w:asciiTheme="majorHAnsi" w:hAnsiTheme="majorHAnsi"/>
              </w:rPr>
              <w:t>RL2.3 Describe how characters in a story respond to major events and challenges.</w:t>
            </w:r>
          </w:p>
          <w:p w:rsidR="00671FD2" w:rsidRPr="00671FD2" w:rsidRDefault="00671FD2" w:rsidP="00671FD2">
            <w:pPr>
              <w:tabs>
                <w:tab w:val="right" w:pos="3960"/>
              </w:tabs>
              <w:spacing w:after="0" w:line="240" w:lineRule="auto"/>
              <w:rPr>
                <w:rFonts w:asciiTheme="majorHAnsi" w:hAnsiTheme="majorHAnsi"/>
              </w:rPr>
            </w:pPr>
            <w:r w:rsidRPr="00671FD2">
              <w:rPr>
                <w:rFonts w:asciiTheme="majorHAnsi" w:hAnsiTheme="majorHAnsi"/>
              </w:rPr>
              <w:t>RL2.9 Compare and contrast two or more versions of the same story (e.g., Cinderella stories) by different authors or from different cultures.</w:t>
            </w:r>
          </w:p>
          <w:p w:rsidR="00671FD2" w:rsidRPr="00671FD2" w:rsidRDefault="00671FD2" w:rsidP="00671FD2">
            <w:pPr>
              <w:tabs>
                <w:tab w:val="right" w:pos="3960"/>
              </w:tabs>
              <w:spacing w:after="0" w:line="240" w:lineRule="auto"/>
              <w:rPr>
                <w:rFonts w:asciiTheme="majorHAnsi" w:hAnsiTheme="majorHAnsi"/>
              </w:rPr>
            </w:pPr>
            <w:r w:rsidRPr="00671FD2">
              <w:rPr>
                <w:rFonts w:asciiTheme="majorHAnsi" w:hAnsiTheme="majorHAnsi"/>
              </w:rPr>
              <w:t>W2.3 Write narratives in which they recount a well-elaborated event or short sequence of events, include details to describe actions, thoughts, and feelings, use temporal words to signal event order, and provide a sense of closure.</w:t>
            </w:r>
          </w:p>
          <w:p w:rsidR="000F5A89" w:rsidRPr="00671FD2" w:rsidRDefault="00671FD2" w:rsidP="00671FD2">
            <w:pPr>
              <w:tabs>
                <w:tab w:val="right" w:pos="3960"/>
              </w:tabs>
              <w:spacing w:after="0" w:line="240" w:lineRule="auto"/>
              <w:rPr>
                <w:rFonts w:asciiTheme="majorHAnsi" w:hAnsiTheme="majorHAnsi"/>
              </w:rPr>
            </w:pPr>
            <w:r w:rsidRPr="00671FD2">
              <w:rPr>
                <w:rFonts w:asciiTheme="majorHAnsi" w:hAnsiTheme="majorHAnsi"/>
              </w:rPr>
              <w:t>SL2.4 Tell a story or recount an experience with appropriate facts and relevant, descriptive details, speaking audibly in coherent sentences.</w:t>
            </w:r>
          </w:p>
        </w:tc>
        <w:tc>
          <w:tcPr>
            <w:tcW w:w="1998" w:type="dxa"/>
          </w:tcPr>
          <w:p w:rsidR="000F5A89" w:rsidRDefault="000F5A89" w:rsidP="0047607A">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47607A" w:rsidRDefault="0047607A" w:rsidP="0047607A">
            <w:pPr>
              <w:spacing w:after="0" w:line="240" w:lineRule="auto"/>
              <w:contextualSpacing/>
              <w:rPr>
                <w:rFonts w:asciiTheme="majorHAnsi" w:hAnsiTheme="majorHAnsi" w:cs="Arial"/>
              </w:rPr>
            </w:pPr>
          </w:p>
          <w:p w:rsidR="0047607A" w:rsidRDefault="0047607A" w:rsidP="0047607A">
            <w:pPr>
              <w:spacing w:after="0" w:line="240" w:lineRule="auto"/>
              <w:contextualSpacing/>
              <w:rPr>
                <w:rFonts w:asciiTheme="majorHAnsi" w:hAnsiTheme="majorHAnsi" w:cs="Arial"/>
              </w:rPr>
            </w:pPr>
            <w:r>
              <w:rPr>
                <w:rFonts w:asciiTheme="majorHAnsi" w:hAnsiTheme="majorHAnsi" w:cs="Arial"/>
              </w:rPr>
              <w:t>Speaking and Listening:</w:t>
            </w:r>
          </w:p>
          <w:p w:rsidR="0047607A" w:rsidRPr="00D27A85" w:rsidRDefault="0047607A" w:rsidP="0047607A">
            <w:pPr>
              <w:spacing w:after="0" w:line="240" w:lineRule="auto"/>
              <w:contextualSpacing/>
              <w:rPr>
                <w:rFonts w:asciiTheme="majorHAnsi" w:hAnsiTheme="majorHAnsi" w:cs="Arial"/>
              </w:rPr>
            </w:pPr>
            <w:r>
              <w:rPr>
                <w:rFonts w:asciiTheme="majorHAnsi" w:hAnsiTheme="majorHAnsi" w:cs="Arial"/>
              </w:rPr>
              <w:t>Retelling and explaining a folktale</w:t>
            </w:r>
          </w:p>
        </w:tc>
      </w:tr>
      <w:tr w:rsidR="000F5A89" w:rsidRPr="00D27A85" w:rsidTr="00D85C17">
        <w:trPr>
          <w:trHeight w:val="305"/>
        </w:trPr>
        <w:tc>
          <w:tcPr>
            <w:tcW w:w="14040" w:type="dxa"/>
            <w:gridSpan w:val="3"/>
          </w:tcPr>
          <w:p w:rsidR="000F5A89" w:rsidRPr="00D27A85" w:rsidRDefault="008D0E68" w:rsidP="00BA402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211C92" w:rsidRPr="00D27A85" w:rsidTr="00D85C17">
        <w:trPr>
          <w:trHeight w:val="305"/>
        </w:trPr>
        <w:tc>
          <w:tcPr>
            <w:tcW w:w="14040" w:type="dxa"/>
            <w:gridSpan w:val="3"/>
          </w:tcPr>
          <w:p w:rsidR="00211C92" w:rsidRDefault="00211C92" w:rsidP="00BA402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8B46DE" w:rsidRDefault="008B46DE" w:rsidP="003B0B55">
      <w:pPr>
        <w:spacing w:after="0" w:line="240" w:lineRule="auto"/>
      </w:pPr>
    </w:p>
    <w:p w:rsidR="008B46DE" w:rsidRDefault="008B46DE">
      <w:pPr>
        <w:spacing w:after="0" w:line="240" w:lineRule="auto"/>
      </w:pPr>
      <w:r>
        <w:br w:type="page"/>
      </w:r>
    </w:p>
    <w:tbl>
      <w:tblPr>
        <w:tblStyle w:val="TableGrid"/>
        <w:tblW w:w="14040" w:type="dxa"/>
        <w:tblInd w:w="-432" w:type="dxa"/>
        <w:tblLook w:val="04A0" w:firstRow="1" w:lastRow="0" w:firstColumn="1" w:lastColumn="0" w:noHBand="0" w:noVBand="1"/>
      </w:tblPr>
      <w:tblGrid>
        <w:gridCol w:w="2880"/>
        <w:gridCol w:w="9072"/>
        <w:gridCol w:w="2088"/>
      </w:tblGrid>
      <w:tr w:rsidR="008B46DE" w:rsidRPr="00AE72F0" w:rsidTr="00D409DF">
        <w:trPr>
          <w:trHeight w:val="305"/>
        </w:trPr>
        <w:tc>
          <w:tcPr>
            <w:tcW w:w="2880" w:type="dxa"/>
          </w:tcPr>
          <w:p w:rsidR="00211C92" w:rsidRDefault="008B46DE" w:rsidP="006F2A74">
            <w:pPr>
              <w:spacing w:after="0" w:line="240" w:lineRule="auto"/>
              <w:rPr>
                <w:rFonts w:asciiTheme="majorHAnsi" w:hAnsiTheme="majorHAnsi" w:cs="Arial"/>
                <w:b/>
              </w:rPr>
            </w:pPr>
            <w:r>
              <w:rPr>
                <w:rFonts w:asciiTheme="majorHAnsi" w:hAnsiTheme="majorHAnsi" w:cs="Arial"/>
                <w:b/>
              </w:rPr>
              <w:lastRenderedPageBreak/>
              <w:t>Month</w:t>
            </w:r>
            <w:r w:rsidR="00211C92">
              <w:rPr>
                <w:rFonts w:asciiTheme="majorHAnsi" w:hAnsiTheme="majorHAnsi" w:cs="Arial"/>
                <w:b/>
              </w:rPr>
              <w:t>/</w:t>
            </w:r>
          </w:p>
          <w:p w:rsidR="008B46DE" w:rsidRDefault="00211C92" w:rsidP="006F2A74">
            <w:pPr>
              <w:spacing w:after="0" w:line="240" w:lineRule="auto"/>
              <w:rPr>
                <w:rFonts w:asciiTheme="majorHAnsi" w:hAnsiTheme="majorHAnsi" w:cs="Arial"/>
                <w:b/>
              </w:rPr>
            </w:pPr>
            <w:r>
              <w:rPr>
                <w:rFonts w:asciiTheme="majorHAnsi" w:hAnsiTheme="majorHAnsi" w:cs="Arial"/>
                <w:b/>
              </w:rPr>
              <w:t>ESE Model</w:t>
            </w:r>
            <w:r w:rsidR="008B46DE">
              <w:rPr>
                <w:rFonts w:asciiTheme="majorHAnsi" w:hAnsiTheme="majorHAnsi" w:cs="Arial"/>
                <w:b/>
              </w:rPr>
              <w:t xml:space="preserve"> </w:t>
            </w:r>
          </w:p>
          <w:p w:rsidR="008B46DE" w:rsidRDefault="008B46DE" w:rsidP="006F2A74">
            <w:pPr>
              <w:spacing w:after="0" w:line="240" w:lineRule="auto"/>
            </w:pPr>
            <w:r>
              <w:rPr>
                <w:rFonts w:asciiTheme="majorHAnsi" w:hAnsiTheme="majorHAnsi" w:cs="Arial"/>
                <w:b/>
              </w:rPr>
              <w:t>Curriculum Unit</w:t>
            </w:r>
          </w:p>
        </w:tc>
        <w:tc>
          <w:tcPr>
            <w:tcW w:w="9072" w:type="dxa"/>
          </w:tcPr>
          <w:p w:rsidR="008B46DE" w:rsidRDefault="008B46DE" w:rsidP="006F2A74">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8B46DE" w:rsidRDefault="008B46DE" w:rsidP="006F2A74">
            <w:pPr>
              <w:spacing w:after="0" w:line="240" w:lineRule="auto"/>
            </w:pPr>
          </w:p>
        </w:tc>
        <w:tc>
          <w:tcPr>
            <w:tcW w:w="2088" w:type="dxa"/>
          </w:tcPr>
          <w:p w:rsidR="008B46DE" w:rsidRPr="00AE72F0" w:rsidRDefault="008B46DE" w:rsidP="006F2A74">
            <w:pPr>
              <w:spacing w:after="0" w:line="240" w:lineRule="auto"/>
              <w:contextualSpacing/>
              <w:jc w:val="center"/>
              <w:rPr>
                <w:rFonts w:asciiTheme="majorHAnsi" w:hAnsiTheme="majorHAnsi" w:cs="Arial"/>
                <w:b/>
              </w:rPr>
            </w:pPr>
            <w:r>
              <w:rPr>
                <w:rFonts w:asciiTheme="majorHAnsi" w:hAnsiTheme="majorHAnsi" w:cs="Arial"/>
                <w:b/>
              </w:rPr>
              <w:t>Assessments</w:t>
            </w:r>
          </w:p>
        </w:tc>
      </w:tr>
      <w:tr w:rsidR="008B46DE" w:rsidRPr="00D27A85" w:rsidTr="008D0E68">
        <w:trPr>
          <w:trHeight w:val="6569"/>
        </w:trPr>
        <w:tc>
          <w:tcPr>
            <w:tcW w:w="2880" w:type="dxa"/>
          </w:tcPr>
          <w:p w:rsidR="008B46DE" w:rsidRPr="003A3B83" w:rsidRDefault="008B46DE" w:rsidP="003A3B83">
            <w:pPr>
              <w:spacing w:after="0" w:line="240" w:lineRule="auto"/>
              <w:contextualSpacing/>
              <w:rPr>
                <w:rFonts w:asciiTheme="majorHAnsi" w:eastAsia="Times New Roman" w:hAnsiTheme="majorHAnsi" w:cs="Arial"/>
                <w:color w:val="000000"/>
              </w:rPr>
            </w:pPr>
            <w:r w:rsidRPr="003A3B83">
              <w:rPr>
                <w:rFonts w:asciiTheme="majorHAnsi" w:eastAsia="Times New Roman" w:hAnsiTheme="majorHAnsi" w:cs="Arial"/>
                <w:color w:val="000000"/>
              </w:rPr>
              <w:t>January</w:t>
            </w:r>
          </w:p>
          <w:p w:rsidR="00D409DF" w:rsidRDefault="008B46DE" w:rsidP="003A3B83">
            <w:pPr>
              <w:spacing w:after="0" w:line="240" w:lineRule="auto"/>
              <w:contextualSpacing/>
              <w:rPr>
                <w:rFonts w:asciiTheme="majorHAnsi" w:eastAsia="Times New Roman" w:hAnsiTheme="majorHAnsi" w:cs="Arial"/>
                <w:color w:val="000000"/>
              </w:rPr>
            </w:pPr>
            <w:r w:rsidRPr="003A3B83">
              <w:rPr>
                <w:rFonts w:asciiTheme="majorHAnsi" w:eastAsia="Times New Roman" w:hAnsiTheme="majorHAnsi" w:cs="Arial"/>
                <w:color w:val="000000"/>
              </w:rPr>
              <w:t>Author Study</w:t>
            </w:r>
          </w:p>
          <w:p w:rsidR="0047607A" w:rsidRPr="003A3B83" w:rsidRDefault="0047607A" w:rsidP="0047607A">
            <w:pPr>
              <w:spacing w:after="0" w:line="240" w:lineRule="auto"/>
              <w:ind w:right="-378"/>
              <w:contextualSpacing/>
              <w:rPr>
                <w:rFonts w:asciiTheme="majorHAnsi" w:eastAsia="Times New Roman" w:hAnsiTheme="majorHAnsi" w:cs="Arial"/>
                <w:color w:val="000000"/>
              </w:rPr>
            </w:pPr>
          </w:p>
          <w:p w:rsidR="00D409DF" w:rsidRDefault="003A3B83" w:rsidP="003A3B83">
            <w:pPr>
              <w:spacing w:after="0" w:line="240" w:lineRule="auto"/>
              <w:rPr>
                <w:rFonts w:asciiTheme="majorHAnsi" w:hAnsiTheme="majorHAnsi"/>
              </w:rPr>
            </w:pPr>
            <w:r w:rsidRPr="003A3B83">
              <w:rPr>
                <w:rFonts w:asciiTheme="majorHAnsi" w:hAnsiTheme="majorHAnsi"/>
              </w:rPr>
              <w:t>Essential Questions</w:t>
            </w:r>
            <w:r w:rsidR="00D409DF">
              <w:rPr>
                <w:rFonts w:asciiTheme="majorHAnsi" w:hAnsiTheme="majorHAnsi"/>
              </w:rPr>
              <w:t>:</w:t>
            </w:r>
            <w:r w:rsidRPr="003A3B83">
              <w:rPr>
                <w:rFonts w:asciiTheme="majorHAnsi" w:hAnsiTheme="majorHAnsi"/>
              </w:rPr>
              <w:t xml:space="preserve"> </w:t>
            </w:r>
          </w:p>
          <w:p w:rsidR="003A3B83" w:rsidRDefault="003A3B83" w:rsidP="003A3B83">
            <w:pPr>
              <w:spacing w:after="0" w:line="240" w:lineRule="auto"/>
              <w:rPr>
                <w:rFonts w:asciiTheme="majorHAnsi" w:hAnsiTheme="majorHAnsi"/>
              </w:rPr>
            </w:pPr>
            <w:r w:rsidRPr="003A3B83">
              <w:rPr>
                <w:rFonts w:asciiTheme="majorHAnsi" w:hAnsiTheme="majorHAnsi"/>
              </w:rPr>
              <w:t>Why do we read multiple books by the same author?</w:t>
            </w:r>
          </w:p>
          <w:p w:rsidR="00D409DF" w:rsidRPr="003A3B83" w:rsidRDefault="00D409DF" w:rsidP="003A3B83">
            <w:pPr>
              <w:spacing w:after="0" w:line="240" w:lineRule="auto"/>
              <w:rPr>
                <w:rFonts w:asciiTheme="majorHAnsi" w:hAnsiTheme="majorHAnsi"/>
              </w:rPr>
            </w:pPr>
          </w:p>
          <w:p w:rsidR="003A3B83" w:rsidRDefault="003A3B83" w:rsidP="003A3B83">
            <w:pPr>
              <w:spacing w:after="0" w:line="240" w:lineRule="auto"/>
              <w:rPr>
                <w:rFonts w:asciiTheme="majorHAnsi" w:hAnsiTheme="majorHAnsi"/>
              </w:rPr>
            </w:pPr>
            <w:r w:rsidRPr="003A3B83">
              <w:rPr>
                <w:rFonts w:asciiTheme="majorHAnsi" w:hAnsiTheme="majorHAnsi"/>
              </w:rPr>
              <w:t xml:space="preserve"> How does a writer’s life influence what s/he writes?</w:t>
            </w:r>
          </w:p>
          <w:p w:rsidR="00D409DF" w:rsidRPr="003A3B83" w:rsidRDefault="00D409DF" w:rsidP="003A3B83">
            <w:pPr>
              <w:spacing w:after="0" w:line="240" w:lineRule="auto"/>
              <w:rPr>
                <w:rFonts w:asciiTheme="majorHAnsi" w:hAnsiTheme="majorHAnsi"/>
              </w:rPr>
            </w:pPr>
          </w:p>
          <w:p w:rsidR="003A3B83" w:rsidRDefault="003A3B83" w:rsidP="003A3B83">
            <w:pPr>
              <w:spacing w:after="0" w:line="240" w:lineRule="auto"/>
              <w:rPr>
                <w:rFonts w:asciiTheme="majorHAnsi" w:hAnsiTheme="majorHAnsi"/>
              </w:rPr>
            </w:pPr>
            <w:r w:rsidRPr="003A3B83">
              <w:rPr>
                <w:rFonts w:asciiTheme="majorHAnsi" w:hAnsiTheme="majorHAnsi"/>
              </w:rPr>
              <w:t>How do illustrations help readers understand characters, setting, and plot?</w:t>
            </w:r>
          </w:p>
          <w:p w:rsidR="00D409DF" w:rsidRPr="003A3B83" w:rsidRDefault="00D409DF" w:rsidP="003A3B83">
            <w:pPr>
              <w:spacing w:after="0" w:line="240" w:lineRule="auto"/>
              <w:rPr>
                <w:rFonts w:asciiTheme="majorHAnsi" w:hAnsiTheme="majorHAnsi"/>
              </w:rPr>
            </w:pPr>
          </w:p>
          <w:p w:rsidR="003A3B83" w:rsidRDefault="003A3B83" w:rsidP="003A3B83">
            <w:pPr>
              <w:spacing w:after="0" w:line="240" w:lineRule="auto"/>
              <w:rPr>
                <w:rFonts w:asciiTheme="majorHAnsi" w:hAnsiTheme="majorHAnsi"/>
              </w:rPr>
            </w:pPr>
            <w:r w:rsidRPr="003A3B83">
              <w:rPr>
                <w:rFonts w:asciiTheme="majorHAnsi" w:hAnsiTheme="majorHAnsi"/>
              </w:rPr>
              <w:t xml:space="preserve"> What lessons can we learn when reading stories/fiction? </w:t>
            </w:r>
          </w:p>
          <w:p w:rsidR="00D409DF" w:rsidRPr="003A3B83" w:rsidRDefault="00D409DF" w:rsidP="003A3B83">
            <w:pPr>
              <w:spacing w:after="0" w:line="240" w:lineRule="auto"/>
              <w:rPr>
                <w:rFonts w:asciiTheme="majorHAnsi" w:hAnsiTheme="majorHAnsi"/>
              </w:rPr>
            </w:pPr>
          </w:p>
          <w:p w:rsidR="006466ED" w:rsidRPr="003A3B83" w:rsidRDefault="003A3B83" w:rsidP="003A3B83">
            <w:pPr>
              <w:spacing w:after="0" w:line="240" w:lineRule="auto"/>
              <w:rPr>
                <w:rFonts w:ascii="Arial Narrow" w:hAnsi="Arial Narrow"/>
              </w:rPr>
            </w:pPr>
            <w:r w:rsidRPr="003A3B83">
              <w:rPr>
                <w:rFonts w:asciiTheme="majorHAnsi" w:hAnsiTheme="majorHAnsi"/>
              </w:rPr>
              <w:t>How are stories about characters from other places and times about me?</w:t>
            </w:r>
          </w:p>
        </w:tc>
        <w:tc>
          <w:tcPr>
            <w:tcW w:w="9072" w:type="dxa"/>
          </w:tcPr>
          <w:p w:rsidR="006F6395" w:rsidRDefault="006F6395" w:rsidP="00845DD5">
            <w:pPr>
              <w:pStyle w:val="Default"/>
              <w:rPr>
                <w:rFonts w:ascii="Calibri" w:hAnsi="Calibri"/>
                <w:sz w:val="22"/>
                <w:szCs w:val="22"/>
              </w:rPr>
            </w:pPr>
          </w:p>
          <w:tbl>
            <w:tblPr>
              <w:tblW w:w="0" w:type="auto"/>
              <w:tblLook w:val="04A0" w:firstRow="1" w:lastRow="0" w:firstColumn="1" w:lastColumn="0" w:noHBand="0" w:noVBand="1"/>
            </w:tblPr>
            <w:tblGrid>
              <w:gridCol w:w="8856"/>
            </w:tblGrid>
            <w:tr w:rsidR="00BA402A" w:rsidTr="006F2A74">
              <w:trPr>
                <w:trHeight w:val="3393"/>
              </w:trPr>
              <w:tc>
                <w:tcPr>
                  <w:tcW w:w="9558" w:type="dxa"/>
                  <w:tcBorders>
                    <w:top w:val="nil"/>
                    <w:left w:val="nil"/>
                    <w:bottom w:val="nil"/>
                    <w:right w:val="nil"/>
                  </w:tcBorders>
                </w:tcPr>
                <w:p w:rsidR="006F6395" w:rsidRDefault="00BA402A" w:rsidP="0047607A">
                  <w:pPr>
                    <w:pStyle w:val="Default"/>
                    <w:ind w:left="54"/>
                    <w:rPr>
                      <w:rFonts w:ascii="Calibri" w:hAnsi="Calibri"/>
                      <w:sz w:val="22"/>
                      <w:szCs w:val="22"/>
                    </w:rPr>
                  </w:pPr>
                  <w:r>
                    <w:rPr>
                      <w:rFonts w:ascii="Calibri" w:hAnsi="Calibri"/>
                      <w:sz w:val="22"/>
                      <w:szCs w:val="22"/>
                    </w:rPr>
                    <w:t xml:space="preserve">RL2.2 Recount stories, including fables and folktales from diverse cultures, and determine their central message, lesson, or moral. </w:t>
                  </w:r>
                </w:p>
                <w:p w:rsidR="006F6395" w:rsidRDefault="00BA402A" w:rsidP="0047607A">
                  <w:pPr>
                    <w:pStyle w:val="Default"/>
                    <w:ind w:left="54"/>
                    <w:rPr>
                      <w:rFonts w:ascii="Calibri" w:hAnsi="Calibri"/>
                      <w:sz w:val="22"/>
                      <w:szCs w:val="22"/>
                    </w:rPr>
                  </w:pPr>
                  <w:r>
                    <w:rPr>
                      <w:rFonts w:ascii="Calibri" w:hAnsi="Calibri"/>
                      <w:sz w:val="22"/>
                      <w:szCs w:val="22"/>
                    </w:rPr>
                    <w:t xml:space="preserve">RL2.3 Describe how characters in a story respond to major events and challenges. </w:t>
                  </w:r>
                </w:p>
                <w:p w:rsidR="00BA402A" w:rsidRDefault="00BA402A" w:rsidP="0047607A">
                  <w:pPr>
                    <w:pStyle w:val="Default"/>
                    <w:ind w:left="54"/>
                    <w:rPr>
                      <w:rFonts w:ascii="Calibri" w:hAnsi="Calibri"/>
                      <w:sz w:val="22"/>
                      <w:szCs w:val="22"/>
                    </w:rPr>
                  </w:pPr>
                  <w:r>
                    <w:rPr>
                      <w:rFonts w:ascii="Calibri" w:hAnsi="Calibri"/>
                      <w:sz w:val="22"/>
                      <w:szCs w:val="22"/>
                    </w:rPr>
                    <w:t xml:space="preserve">RL 2.5 Describe the overall structure of a story, including describing how the beginning introduces the story and the ending concludes the action. </w:t>
                  </w:r>
                </w:p>
                <w:p w:rsidR="00BA402A" w:rsidRDefault="00BA402A" w:rsidP="0047607A">
                  <w:pPr>
                    <w:pStyle w:val="Default"/>
                    <w:ind w:left="54"/>
                    <w:rPr>
                      <w:rFonts w:ascii="Calibri" w:hAnsi="Calibri"/>
                      <w:sz w:val="22"/>
                      <w:szCs w:val="22"/>
                    </w:rPr>
                  </w:pPr>
                  <w:r>
                    <w:rPr>
                      <w:rFonts w:ascii="Calibri" w:hAnsi="Calibri"/>
                      <w:sz w:val="22"/>
                      <w:szCs w:val="22"/>
                    </w:rPr>
                    <w:t xml:space="preserve">RL2.6 Acknowledge differences in the points of view of characters, including by speaking in a different voice for each character when reading dialogue aloud. </w:t>
                  </w:r>
                </w:p>
                <w:p w:rsidR="00BA402A" w:rsidRDefault="00BA402A" w:rsidP="0047607A">
                  <w:pPr>
                    <w:pStyle w:val="Default"/>
                    <w:ind w:left="54"/>
                    <w:rPr>
                      <w:rFonts w:ascii="Calibri" w:hAnsi="Calibri"/>
                      <w:sz w:val="22"/>
                      <w:szCs w:val="22"/>
                    </w:rPr>
                  </w:pPr>
                  <w:r>
                    <w:rPr>
                      <w:rFonts w:ascii="Calibri" w:hAnsi="Calibri"/>
                      <w:sz w:val="22"/>
                      <w:szCs w:val="22"/>
                    </w:rPr>
                    <w:t xml:space="preserve">RL2.7 Use information gained from the illustrations and words in a print or digital text to demonstrate understanding of its characters, setting or plot. </w:t>
                  </w:r>
                </w:p>
                <w:p w:rsidR="00C356B3" w:rsidRDefault="00BA402A" w:rsidP="0047607A">
                  <w:pPr>
                    <w:pStyle w:val="Default"/>
                    <w:ind w:left="54"/>
                    <w:rPr>
                      <w:rFonts w:ascii="Calibri" w:hAnsi="Calibri"/>
                      <w:sz w:val="22"/>
                      <w:szCs w:val="22"/>
                    </w:rPr>
                  </w:pPr>
                  <w:r>
                    <w:rPr>
                      <w:rFonts w:ascii="Calibri" w:hAnsi="Calibri"/>
                      <w:sz w:val="22"/>
                      <w:szCs w:val="22"/>
                    </w:rPr>
                    <w:t>MA.</w:t>
                  </w:r>
                  <w:r w:rsidR="00C356B3">
                    <w:rPr>
                      <w:rFonts w:ascii="Calibri" w:hAnsi="Calibri"/>
                      <w:sz w:val="22"/>
                      <w:szCs w:val="22"/>
                    </w:rPr>
                    <w:t>RL</w:t>
                  </w:r>
                  <w:r>
                    <w:rPr>
                      <w:rFonts w:ascii="Calibri" w:hAnsi="Calibri"/>
                      <w:sz w:val="22"/>
                      <w:szCs w:val="22"/>
                    </w:rPr>
                    <w:t>8.A Identify dialogue as words spoken by characters (usually enclosed in quotation marks) and explain what dialogue adds to a particular story or poem.</w:t>
                  </w:r>
                </w:p>
                <w:p w:rsidR="006F6395" w:rsidRDefault="00C356B3" w:rsidP="0047607A">
                  <w:pPr>
                    <w:pStyle w:val="Default"/>
                    <w:ind w:left="54"/>
                    <w:rPr>
                      <w:rFonts w:ascii="Calibri" w:hAnsi="Calibri"/>
                      <w:sz w:val="22"/>
                      <w:szCs w:val="22"/>
                    </w:rPr>
                  </w:pPr>
                  <w:r>
                    <w:rPr>
                      <w:rFonts w:ascii="Calibri" w:hAnsi="Calibri"/>
                      <w:sz w:val="22"/>
                      <w:szCs w:val="22"/>
                    </w:rPr>
                    <w:t>RF2.4 Read with sufficient accuracy and fluency to support comprehension.</w:t>
                  </w:r>
                  <w:r w:rsidR="006F6395">
                    <w:rPr>
                      <w:rFonts w:ascii="Calibri" w:hAnsi="Calibri"/>
                      <w:sz w:val="22"/>
                      <w:szCs w:val="22"/>
                    </w:rPr>
                    <w:t xml:space="preserve"> </w:t>
                  </w:r>
                </w:p>
                <w:p w:rsidR="006F6395" w:rsidRDefault="006F6395" w:rsidP="0047607A">
                  <w:pPr>
                    <w:pStyle w:val="Default"/>
                    <w:ind w:left="54"/>
                    <w:rPr>
                      <w:rFonts w:ascii="Calibri" w:hAnsi="Calibri"/>
                      <w:sz w:val="22"/>
                      <w:szCs w:val="22"/>
                    </w:rPr>
                  </w:pPr>
                  <w:r>
                    <w:rPr>
                      <w:rFonts w:ascii="Calibri" w:hAnsi="Calibri"/>
                      <w:sz w:val="22"/>
                      <w:szCs w:val="22"/>
                    </w:rPr>
                    <w:t xml:space="preserve">W2.1 Write opinion pieces in which they introduce the topic or book they are writing about, state an opinion, supply reasons that support the opinion, use linking words (e.g., </w:t>
                  </w:r>
                  <w:r>
                    <w:rPr>
                      <w:rFonts w:ascii="Calibri" w:hAnsi="Calibri"/>
                      <w:i/>
                      <w:iCs/>
                      <w:sz w:val="22"/>
                      <w:szCs w:val="22"/>
                    </w:rPr>
                    <w:t>because, and, also</w:t>
                  </w:r>
                  <w:r>
                    <w:rPr>
                      <w:rFonts w:ascii="Calibri" w:hAnsi="Calibri"/>
                      <w:sz w:val="22"/>
                      <w:szCs w:val="22"/>
                    </w:rPr>
                    <w:t xml:space="preserve">) to connect opinion and reasons, and provide a concluding statement or section. </w:t>
                  </w:r>
                </w:p>
                <w:p w:rsidR="006F6395" w:rsidRDefault="006F6395" w:rsidP="0047607A">
                  <w:pPr>
                    <w:pStyle w:val="Default"/>
                    <w:ind w:left="54"/>
                    <w:rPr>
                      <w:rFonts w:ascii="Calibri" w:hAnsi="Calibri"/>
                      <w:sz w:val="22"/>
                      <w:szCs w:val="22"/>
                    </w:rPr>
                  </w:pPr>
                  <w:r>
                    <w:rPr>
                      <w:rFonts w:ascii="Calibri" w:hAnsi="Calibri"/>
                      <w:sz w:val="22"/>
                      <w:szCs w:val="22"/>
                    </w:rPr>
                    <w:t>W2.5 With guidance and support from adults, respond to questions and suggestions from peers and add details to strengthen writing as needed.</w:t>
                  </w:r>
                </w:p>
                <w:p w:rsidR="006F6395" w:rsidRDefault="006F6395" w:rsidP="0047607A">
                  <w:pPr>
                    <w:pStyle w:val="Default"/>
                    <w:ind w:left="54"/>
                    <w:rPr>
                      <w:rFonts w:ascii="Calibri" w:hAnsi="Calibri"/>
                      <w:sz w:val="22"/>
                      <w:szCs w:val="22"/>
                    </w:rPr>
                  </w:pPr>
                  <w:r>
                    <w:rPr>
                      <w:rFonts w:ascii="Calibri" w:hAnsi="Calibri"/>
                      <w:sz w:val="22"/>
                      <w:szCs w:val="22"/>
                    </w:rPr>
                    <w:t xml:space="preserve">L2.1 Demonstrate command of the conventions of standard English grammar and usage when writing or speaking. </w:t>
                  </w:r>
                </w:p>
                <w:p w:rsidR="006F6395" w:rsidRDefault="006F6395" w:rsidP="0047607A">
                  <w:pPr>
                    <w:pStyle w:val="Default"/>
                    <w:ind w:left="54"/>
                    <w:rPr>
                      <w:rFonts w:ascii="Calibri" w:hAnsi="Calibri"/>
                      <w:sz w:val="22"/>
                      <w:szCs w:val="22"/>
                    </w:rPr>
                  </w:pPr>
                  <w:r>
                    <w:rPr>
                      <w:rFonts w:ascii="Calibri" w:hAnsi="Calibri"/>
                      <w:sz w:val="22"/>
                      <w:szCs w:val="22"/>
                    </w:rPr>
                    <w:t xml:space="preserve">L2.2 Demonstrate command of the conventions of standard English capitalization, punctuation, and spelling when writing. </w:t>
                  </w:r>
                </w:p>
                <w:p w:rsidR="006F6395" w:rsidRDefault="006F6395" w:rsidP="0047607A">
                  <w:pPr>
                    <w:pStyle w:val="Default"/>
                    <w:ind w:left="54"/>
                    <w:rPr>
                      <w:rFonts w:ascii="Calibri" w:hAnsi="Calibri"/>
                      <w:sz w:val="22"/>
                      <w:szCs w:val="22"/>
                    </w:rPr>
                  </w:pPr>
                  <w:r>
                    <w:rPr>
                      <w:rFonts w:ascii="Calibri" w:hAnsi="Calibri"/>
                      <w:sz w:val="22"/>
                      <w:szCs w:val="22"/>
                    </w:rPr>
                    <w:t xml:space="preserve">SL2.2 Recount or describe key ideas or details from a text read-aloud or information presented orally or through other media. </w:t>
                  </w:r>
                </w:p>
                <w:p w:rsidR="006F6395" w:rsidRDefault="006F6395" w:rsidP="006F6395">
                  <w:pPr>
                    <w:pStyle w:val="Default"/>
                    <w:rPr>
                      <w:rFonts w:ascii="Calibri" w:hAnsi="Calibri"/>
                      <w:sz w:val="22"/>
                      <w:szCs w:val="22"/>
                    </w:rPr>
                  </w:pPr>
                </w:p>
              </w:tc>
            </w:tr>
            <w:tr w:rsidR="00BA402A" w:rsidTr="006F6395">
              <w:trPr>
                <w:trHeight w:val="135"/>
              </w:trPr>
              <w:tc>
                <w:tcPr>
                  <w:tcW w:w="9558" w:type="dxa"/>
                  <w:tcBorders>
                    <w:top w:val="nil"/>
                    <w:left w:val="nil"/>
                    <w:bottom w:val="nil"/>
                    <w:right w:val="nil"/>
                  </w:tcBorders>
                </w:tcPr>
                <w:p w:rsidR="00BA402A" w:rsidRDefault="00BA402A" w:rsidP="006F6395">
                  <w:pPr>
                    <w:pStyle w:val="Default"/>
                    <w:rPr>
                      <w:rFonts w:ascii="Calibri" w:hAnsi="Calibri"/>
                      <w:sz w:val="22"/>
                      <w:szCs w:val="22"/>
                    </w:rPr>
                  </w:pPr>
                </w:p>
              </w:tc>
            </w:tr>
          </w:tbl>
          <w:p w:rsidR="008B46DE" w:rsidRPr="00D31A45" w:rsidRDefault="008B46DE" w:rsidP="006F6395">
            <w:pPr>
              <w:spacing w:after="240" w:line="240" w:lineRule="auto"/>
              <w:contextualSpacing/>
              <w:rPr>
                <w:rFonts w:asciiTheme="majorHAnsi" w:hAnsiTheme="majorHAnsi" w:cs="Arial"/>
              </w:rPr>
            </w:pPr>
          </w:p>
        </w:tc>
        <w:tc>
          <w:tcPr>
            <w:tcW w:w="2088" w:type="dxa"/>
          </w:tcPr>
          <w:p w:rsidR="008B46DE" w:rsidRDefault="008B46DE" w:rsidP="006F2A74">
            <w:pPr>
              <w:spacing w:after="0" w:line="240" w:lineRule="auto"/>
              <w:contextualSpacing/>
              <w:rPr>
                <w:rFonts w:asciiTheme="majorHAnsi" w:hAnsiTheme="majorHAnsi" w:cs="Arial"/>
              </w:rPr>
            </w:pPr>
            <w:r>
              <w:rPr>
                <w:rFonts w:asciiTheme="majorHAnsi" w:hAnsiTheme="majorHAnsi" w:cs="Arial"/>
              </w:rPr>
              <w:t>ACCESS for ELLs, mid-January to mid-February</w:t>
            </w:r>
          </w:p>
          <w:p w:rsidR="008B46DE" w:rsidRDefault="008B46DE" w:rsidP="006F2A74">
            <w:pPr>
              <w:spacing w:after="0" w:line="240" w:lineRule="auto"/>
              <w:contextualSpacing/>
              <w:rPr>
                <w:rFonts w:asciiTheme="majorHAnsi" w:hAnsiTheme="majorHAnsi" w:cs="Arial"/>
              </w:rPr>
            </w:pPr>
          </w:p>
          <w:p w:rsidR="005C11F5" w:rsidRDefault="008B46DE" w:rsidP="00E32323">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47607A" w:rsidRDefault="0047607A" w:rsidP="00E32323">
            <w:pPr>
              <w:spacing w:after="0" w:line="240" w:lineRule="auto"/>
              <w:contextualSpacing/>
              <w:rPr>
                <w:rFonts w:asciiTheme="majorHAnsi" w:hAnsiTheme="majorHAnsi" w:cs="Arial"/>
              </w:rPr>
            </w:pPr>
          </w:p>
          <w:p w:rsidR="008B46DE" w:rsidRPr="00D27A85" w:rsidRDefault="00E32323" w:rsidP="00E32323">
            <w:pPr>
              <w:spacing w:after="0" w:line="240" w:lineRule="auto"/>
              <w:contextualSpacing/>
              <w:rPr>
                <w:rFonts w:asciiTheme="majorHAnsi" w:hAnsiTheme="majorHAnsi" w:cs="Arial"/>
              </w:rPr>
            </w:pPr>
            <w:r>
              <w:rPr>
                <w:rFonts w:asciiTheme="majorHAnsi" w:hAnsiTheme="majorHAnsi" w:cs="Arial"/>
              </w:rPr>
              <w:t>Writing an Opinion</w:t>
            </w:r>
          </w:p>
        </w:tc>
      </w:tr>
      <w:tr w:rsidR="008B46DE" w:rsidRPr="00D27A85" w:rsidTr="00D409DF">
        <w:trPr>
          <w:trHeight w:val="305"/>
        </w:trPr>
        <w:tc>
          <w:tcPr>
            <w:tcW w:w="14040" w:type="dxa"/>
            <w:gridSpan w:val="3"/>
          </w:tcPr>
          <w:p w:rsidR="008B46DE" w:rsidRPr="00D27A85" w:rsidRDefault="008D0E68" w:rsidP="00BA402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211C92" w:rsidRPr="00D27A85" w:rsidTr="00D409DF">
        <w:trPr>
          <w:trHeight w:val="305"/>
        </w:trPr>
        <w:tc>
          <w:tcPr>
            <w:tcW w:w="14040" w:type="dxa"/>
            <w:gridSpan w:val="3"/>
          </w:tcPr>
          <w:p w:rsidR="00211C92" w:rsidRDefault="00211C92" w:rsidP="00BA402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EB6701" w:rsidRDefault="00EB6701" w:rsidP="003B0B55">
      <w:pPr>
        <w:spacing w:after="0" w:line="240" w:lineRule="auto"/>
      </w:pPr>
    </w:p>
    <w:p w:rsidR="00C356B3" w:rsidRDefault="00EB6701">
      <w:pPr>
        <w:spacing w:after="0" w:line="240" w:lineRule="auto"/>
      </w:pPr>
      <w:r>
        <w:br w:type="page"/>
      </w:r>
    </w:p>
    <w:tbl>
      <w:tblPr>
        <w:tblStyle w:val="TableGrid"/>
        <w:tblW w:w="14220" w:type="dxa"/>
        <w:tblInd w:w="-432" w:type="dxa"/>
        <w:tblLook w:val="04A0" w:firstRow="1" w:lastRow="0" w:firstColumn="1" w:lastColumn="0" w:noHBand="0" w:noVBand="1"/>
      </w:tblPr>
      <w:tblGrid>
        <w:gridCol w:w="3150"/>
        <w:gridCol w:w="9072"/>
        <w:gridCol w:w="1998"/>
      </w:tblGrid>
      <w:tr w:rsidR="00C356B3" w:rsidRPr="00AE72F0" w:rsidTr="00226FDA">
        <w:trPr>
          <w:trHeight w:val="305"/>
        </w:trPr>
        <w:tc>
          <w:tcPr>
            <w:tcW w:w="3150" w:type="dxa"/>
          </w:tcPr>
          <w:p w:rsidR="00C356B3" w:rsidRDefault="00C356B3" w:rsidP="00226FDA">
            <w:pPr>
              <w:spacing w:after="0" w:line="240" w:lineRule="auto"/>
              <w:rPr>
                <w:rFonts w:asciiTheme="majorHAnsi" w:hAnsiTheme="majorHAnsi" w:cs="Arial"/>
                <w:b/>
              </w:rPr>
            </w:pPr>
            <w:r>
              <w:rPr>
                <w:rFonts w:asciiTheme="majorHAnsi" w:hAnsiTheme="majorHAnsi" w:cs="Arial"/>
                <w:b/>
              </w:rPr>
              <w:lastRenderedPageBreak/>
              <w:t xml:space="preserve">Month/ </w:t>
            </w:r>
          </w:p>
          <w:p w:rsidR="00C356B3" w:rsidRDefault="00C356B3" w:rsidP="00226FDA">
            <w:pPr>
              <w:spacing w:after="0" w:line="240" w:lineRule="auto"/>
              <w:rPr>
                <w:rFonts w:asciiTheme="majorHAnsi" w:hAnsiTheme="majorHAnsi" w:cs="Arial"/>
                <w:b/>
              </w:rPr>
            </w:pPr>
            <w:r>
              <w:rPr>
                <w:rFonts w:asciiTheme="majorHAnsi" w:hAnsiTheme="majorHAnsi" w:cs="Arial"/>
                <w:b/>
              </w:rPr>
              <w:t xml:space="preserve">ESE Model </w:t>
            </w:r>
          </w:p>
          <w:p w:rsidR="00C356B3" w:rsidRDefault="00C356B3" w:rsidP="00226FDA">
            <w:pPr>
              <w:spacing w:after="0" w:line="240" w:lineRule="auto"/>
            </w:pPr>
            <w:r>
              <w:rPr>
                <w:rFonts w:asciiTheme="majorHAnsi" w:hAnsiTheme="majorHAnsi" w:cs="Arial"/>
                <w:b/>
              </w:rPr>
              <w:t>Curriculum Unit</w:t>
            </w:r>
          </w:p>
        </w:tc>
        <w:tc>
          <w:tcPr>
            <w:tcW w:w="9072" w:type="dxa"/>
          </w:tcPr>
          <w:p w:rsidR="00C356B3" w:rsidRDefault="00C356B3" w:rsidP="00226FDA">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C356B3" w:rsidRDefault="00C356B3" w:rsidP="00226FDA">
            <w:pPr>
              <w:spacing w:after="0" w:line="240" w:lineRule="auto"/>
            </w:pPr>
          </w:p>
        </w:tc>
        <w:tc>
          <w:tcPr>
            <w:tcW w:w="1998" w:type="dxa"/>
          </w:tcPr>
          <w:p w:rsidR="00C356B3" w:rsidRPr="00AE72F0" w:rsidRDefault="00C356B3" w:rsidP="00226FDA">
            <w:pPr>
              <w:spacing w:after="0" w:line="240" w:lineRule="auto"/>
              <w:contextualSpacing/>
              <w:jc w:val="center"/>
              <w:rPr>
                <w:rFonts w:asciiTheme="majorHAnsi" w:hAnsiTheme="majorHAnsi" w:cs="Arial"/>
                <w:b/>
              </w:rPr>
            </w:pPr>
            <w:r>
              <w:rPr>
                <w:rFonts w:asciiTheme="majorHAnsi" w:hAnsiTheme="majorHAnsi" w:cs="Arial"/>
                <w:b/>
              </w:rPr>
              <w:t>Assessments</w:t>
            </w:r>
          </w:p>
        </w:tc>
      </w:tr>
      <w:tr w:rsidR="00C356B3" w:rsidRPr="00D27A85" w:rsidTr="00226FDA">
        <w:trPr>
          <w:trHeight w:val="305"/>
        </w:trPr>
        <w:tc>
          <w:tcPr>
            <w:tcW w:w="3150" w:type="dxa"/>
          </w:tcPr>
          <w:p w:rsidR="00C356B3" w:rsidRDefault="00C356B3" w:rsidP="00226FDA">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February</w:t>
            </w:r>
          </w:p>
          <w:p w:rsidR="00C356B3" w:rsidRDefault="00BC3D57" w:rsidP="00226FDA">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 xml:space="preserve">Sights and Sounds of </w:t>
            </w:r>
            <w:r w:rsidR="00C356B3">
              <w:rPr>
                <w:rFonts w:asciiTheme="majorHAnsi" w:eastAsia="Times New Roman" w:hAnsiTheme="majorHAnsi" w:cs="Arial"/>
                <w:color w:val="000000"/>
              </w:rPr>
              <w:t>Poetry</w:t>
            </w:r>
          </w:p>
          <w:p w:rsidR="00C356B3" w:rsidRDefault="00C356B3" w:rsidP="00226FDA">
            <w:pPr>
              <w:spacing w:line="240" w:lineRule="auto"/>
              <w:contextualSpacing/>
              <w:rPr>
                <w:rFonts w:asciiTheme="majorHAnsi" w:eastAsia="Times New Roman" w:hAnsiTheme="majorHAnsi" w:cs="Arial"/>
                <w:color w:val="000000"/>
              </w:rPr>
            </w:pPr>
          </w:p>
          <w:p w:rsidR="00C356B3" w:rsidRPr="00BE0832" w:rsidRDefault="00C356B3" w:rsidP="00226FDA">
            <w:pPr>
              <w:rPr>
                <w:rFonts w:asciiTheme="majorHAnsi" w:hAnsiTheme="majorHAnsi"/>
              </w:rPr>
            </w:pPr>
            <w:r w:rsidRPr="00BE0832">
              <w:rPr>
                <w:rFonts w:asciiTheme="majorHAnsi" w:hAnsiTheme="majorHAnsi"/>
              </w:rPr>
              <w:t>Essential questions:</w:t>
            </w:r>
          </w:p>
          <w:p w:rsidR="00C356B3" w:rsidRPr="00BE0832" w:rsidRDefault="00C356B3" w:rsidP="00226FDA">
            <w:pPr>
              <w:pStyle w:val="Body1"/>
              <w:tabs>
                <w:tab w:val="right" w:pos="4016"/>
              </w:tabs>
              <w:spacing w:after="0" w:line="240" w:lineRule="auto"/>
              <w:rPr>
                <w:rFonts w:asciiTheme="majorHAnsi" w:hAnsiTheme="majorHAnsi"/>
              </w:rPr>
            </w:pPr>
            <w:r w:rsidRPr="00BE0832">
              <w:rPr>
                <w:rFonts w:asciiTheme="majorHAnsi" w:hAnsiTheme="majorHAnsi"/>
              </w:rPr>
              <w:t xml:space="preserve"> What is poetry?</w:t>
            </w:r>
          </w:p>
          <w:p w:rsidR="00C356B3" w:rsidRPr="00BE0832" w:rsidRDefault="00C356B3" w:rsidP="00226FDA">
            <w:pPr>
              <w:pStyle w:val="Body1"/>
              <w:tabs>
                <w:tab w:val="right" w:pos="4016"/>
              </w:tabs>
              <w:spacing w:after="0" w:line="240" w:lineRule="auto"/>
              <w:rPr>
                <w:rFonts w:asciiTheme="majorHAnsi" w:hAnsiTheme="majorHAnsi"/>
              </w:rPr>
            </w:pPr>
          </w:p>
          <w:p w:rsidR="00C356B3" w:rsidRPr="00BE0832" w:rsidRDefault="00C356B3" w:rsidP="00226FDA">
            <w:pPr>
              <w:pStyle w:val="Body1"/>
              <w:tabs>
                <w:tab w:val="right" w:pos="4016"/>
              </w:tabs>
              <w:spacing w:after="0" w:line="240" w:lineRule="auto"/>
              <w:rPr>
                <w:rFonts w:asciiTheme="majorHAnsi" w:hAnsiTheme="majorHAnsi"/>
              </w:rPr>
            </w:pPr>
            <w:r w:rsidRPr="00BE0832">
              <w:rPr>
                <w:rFonts w:asciiTheme="majorHAnsi" w:hAnsiTheme="majorHAnsi"/>
              </w:rPr>
              <w:t>How is poetry different from prose?</w:t>
            </w:r>
          </w:p>
          <w:p w:rsidR="00C356B3" w:rsidRPr="00BE0832" w:rsidRDefault="00C356B3" w:rsidP="00226FDA">
            <w:pPr>
              <w:pStyle w:val="Body1"/>
              <w:tabs>
                <w:tab w:val="right" w:pos="4016"/>
              </w:tabs>
              <w:spacing w:after="0" w:line="240" w:lineRule="auto"/>
              <w:rPr>
                <w:rFonts w:asciiTheme="majorHAnsi" w:hAnsiTheme="majorHAnsi"/>
              </w:rPr>
            </w:pPr>
          </w:p>
          <w:p w:rsidR="00C356B3" w:rsidRPr="00BE0832" w:rsidRDefault="00C356B3" w:rsidP="00226FDA">
            <w:pPr>
              <w:pStyle w:val="Body1"/>
              <w:rPr>
                <w:rFonts w:asciiTheme="majorHAnsi" w:hAnsiTheme="majorHAnsi"/>
              </w:rPr>
            </w:pPr>
            <w:r w:rsidRPr="00BE0832">
              <w:rPr>
                <w:rFonts w:asciiTheme="majorHAnsi" w:hAnsiTheme="majorHAnsi"/>
              </w:rPr>
              <w:t xml:space="preserve">How do poets use words to express their ideas and emotions about a topic? </w:t>
            </w:r>
          </w:p>
          <w:p w:rsidR="00C356B3" w:rsidRPr="00BE0832" w:rsidRDefault="00C356B3" w:rsidP="00226FDA">
            <w:pPr>
              <w:pStyle w:val="Body1"/>
              <w:rPr>
                <w:rFonts w:asciiTheme="majorHAnsi" w:hAnsiTheme="majorHAnsi"/>
              </w:rPr>
            </w:pPr>
            <w:r w:rsidRPr="00BE0832">
              <w:rPr>
                <w:rFonts w:asciiTheme="majorHAnsi" w:hAnsiTheme="majorHAnsi"/>
              </w:rPr>
              <w:t>How does poetry help us to understand the world and ourselves?</w:t>
            </w:r>
          </w:p>
          <w:p w:rsidR="00C356B3" w:rsidRPr="00B85656" w:rsidRDefault="00C356B3" w:rsidP="00226FDA">
            <w:pPr>
              <w:spacing w:line="240" w:lineRule="auto"/>
              <w:contextualSpacing/>
              <w:rPr>
                <w:rFonts w:asciiTheme="majorHAnsi" w:eastAsia="Times New Roman" w:hAnsiTheme="majorHAnsi" w:cs="Arial"/>
                <w:color w:val="000000"/>
              </w:rPr>
            </w:pPr>
          </w:p>
        </w:tc>
        <w:tc>
          <w:tcPr>
            <w:tcW w:w="9072" w:type="dxa"/>
          </w:tcPr>
          <w:p w:rsidR="00C356B3" w:rsidRPr="00B81439" w:rsidRDefault="00C356B3" w:rsidP="00226FDA">
            <w:pPr>
              <w:spacing w:after="0"/>
              <w:rPr>
                <w:rFonts w:asciiTheme="majorHAnsi" w:hAnsiTheme="majorHAnsi"/>
              </w:rPr>
            </w:pPr>
            <w:r w:rsidRPr="00B81439">
              <w:rPr>
                <w:rFonts w:asciiTheme="majorHAnsi" w:hAnsiTheme="majorHAnsi"/>
              </w:rPr>
              <w:t>RL2.4.</w:t>
            </w:r>
            <w:r w:rsidRPr="00B81439">
              <w:rPr>
                <w:rFonts w:asciiTheme="majorHAnsi" w:hAnsiTheme="majorHAnsi"/>
              </w:rPr>
              <w:tab/>
              <w:t>Describe how words and phrases (e.g., regular beats, alliteration, rhymes, repeated lines) supply rhythm and meaning in a story, poem, or song.</w:t>
            </w:r>
          </w:p>
          <w:p w:rsidR="00C356B3" w:rsidRDefault="00C356B3" w:rsidP="00226FDA">
            <w:pPr>
              <w:spacing w:after="0"/>
              <w:rPr>
                <w:rFonts w:ascii="Calibri" w:hAnsi="Calibri"/>
              </w:rPr>
            </w:pPr>
            <w:r>
              <w:rPr>
                <w:rFonts w:ascii="Calibri" w:hAnsi="Calibri"/>
              </w:rPr>
              <w:t xml:space="preserve">RF2.4 Read with sufficient accuracy and fluency to support comprehension. </w:t>
            </w:r>
          </w:p>
          <w:p w:rsidR="00C356B3" w:rsidRPr="00B81439" w:rsidRDefault="00C356B3" w:rsidP="00226FDA">
            <w:pPr>
              <w:spacing w:after="0"/>
              <w:rPr>
                <w:rFonts w:asciiTheme="majorHAnsi" w:hAnsiTheme="majorHAnsi"/>
              </w:rPr>
            </w:pPr>
            <w:r w:rsidRPr="00B81439">
              <w:rPr>
                <w:rFonts w:asciiTheme="majorHAnsi" w:hAnsiTheme="majorHAnsi"/>
              </w:rPr>
              <w:t>SL2.5 Create audio recordings of stories or poems; add drawings or other visual displays to stories or recounts of experiences when appropriate to clarify ideas, thoughts, and feelings.</w:t>
            </w:r>
          </w:p>
        </w:tc>
        <w:tc>
          <w:tcPr>
            <w:tcW w:w="1998" w:type="dxa"/>
          </w:tcPr>
          <w:p w:rsidR="00C356B3" w:rsidRDefault="00C356B3" w:rsidP="00226FDA">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C356B3" w:rsidRDefault="00C356B3" w:rsidP="00226FDA">
            <w:pPr>
              <w:spacing w:after="0" w:line="240" w:lineRule="auto"/>
              <w:contextualSpacing/>
              <w:rPr>
                <w:rFonts w:asciiTheme="majorHAnsi" w:hAnsiTheme="majorHAnsi" w:cs="Arial"/>
              </w:rPr>
            </w:pPr>
          </w:p>
          <w:p w:rsidR="00C356B3" w:rsidRDefault="00C356B3" w:rsidP="00226FDA">
            <w:pPr>
              <w:spacing w:after="0" w:line="240" w:lineRule="auto"/>
              <w:contextualSpacing/>
              <w:rPr>
                <w:rFonts w:asciiTheme="majorHAnsi" w:hAnsiTheme="majorHAnsi" w:cs="Arial"/>
              </w:rPr>
            </w:pPr>
            <w:r>
              <w:rPr>
                <w:rFonts w:asciiTheme="majorHAnsi" w:hAnsiTheme="majorHAnsi" w:cs="Arial"/>
              </w:rPr>
              <w:t xml:space="preserve">Speaking and Listening </w:t>
            </w:r>
          </w:p>
          <w:p w:rsidR="00C356B3" w:rsidRPr="00D27A85" w:rsidRDefault="00C356B3" w:rsidP="00226FDA">
            <w:pPr>
              <w:spacing w:after="0" w:line="240" w:lineRule="auto"/>
              <w:contextualSpacing/>
              <w:rPr>
                <w:rFonts w:asciiTheme="majorHAnsi" w:hAnsiTheme="majorHAnsi" w:cs="Arial"/>
              </w:rPr>
            </w:pPr>
            <w:r>
              <w:rPr>
                <w:rFonts w:asciiTheme="majorHAnsi" w:hAnsiTheme="majorHAnsi" w:cs="Arial"/>
              </w:rPr>
              <w:t xml:space="preserve">Reading aloud or reciting poetry </w:t>
            </w:r>
          </w:p>
        </w:tc>
      </w:tr>
      <w:tr w:rsidR="00C356B3" w:rsidRPr="00D27A85" w:rsidTr="00226FDA">
        <w:trPr>
          <w:trHeight w:val="64"/>
        </w:trPr>
        <w:tc>
          <w:tcPr>
            <w:tcW w:w="14220" w:type="dxa"/>
            <w:gridSpan w:val="3"/>
          </w:tcPr>
          <w:p w:rsidR="00C356B3" w:rsidRPr="00D27A85" w:rsidRDefault="00C356B3" w:rsidP="00226FD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C356B3" w:rsidTr="00226FDA">
        <w:trPr>
          <w:trHeight w:val="305"/>
        </w:trPr>
        <w:tc>
          <w:tcPr>
            <w:tcW w:w="14220" w:type="dxa"/>
            <w:gridSpan w:val="3"/>
          </w:tcPr>
          <w:p w:rsidR="00C356B3" w:rsidRDefault="00C356B3" w:rsidP="00226FD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C356B3" w:rsidRDefault="00C356B3">
      <w:pPr>
        <w:spacing w:after="0" w:line="240" w:lineRule="auto"/>
      </w:pPr>
      <w:r>
        <w:br w:type="page"/>
      </w:r>
    </w:p>
    <w:p w:rsidR="008B46DE" w:rsidRDefault="008B46DE" w:rsidP="003B0B55">
      <w:pPr>
        <w:spacing w:after="0" w:line="240" w:lineRule="auto"/>
      </w:pPr>
    </w:p>
    <w:tbl>
      <w:tblPr>
        <w:tblStyle w:val="TableGrid"/>
        <w:tblW w:w="13950" w:type="dxa"/>
        <w:tblInd w:w="-432" w:type="dxa"/>
        <w:tblLook w:val="04A0" w:firstRow="1" w:lastRow="0" w:firstColumn="1" w:lastColumn="0" w:noHBand="0" w:noVBand="1"/>
      </w:tblPr>
      <w:tblGrid>
        <w:gridCol w:w="2898"/>
        <w:gridCol w:w="8340"/>
        <w:gridCol w:w="2712"/>
      </w:tblGrid>
      <w:tr w:rsidR="008B46DE" w:rsidRPr="00AE72F0" w:rsidTr="006F2A74">
        <w:trPr>
          <w:trHeight w:val="305"/>
        </w:trPr>
        <w:tc>
          <w:tcPr>
            <w:tcW w:w="1998" w:type="dxa"/>
          </w:tcPr>
          <w:p w:rsidR="00211C92" w:rsidRDefault="008B46DE" w:rsidP="006F2A74">
            <w:pPr>
              <w:spacing w:after="0" w:line="240" w:lineRule="auto"/>
              <w:rPr>
                <w:rFonts w:asciiTheme="majorHAnsi" w:hAnsiTheme="majorHAnsi" w:cs="Arial"/>
                <w:b/>
              </w:rPr>
            </w:pPr>
            <w:r>
              <w:rPr>
                <w:rFonts w:asciiTheme="majorHAnsi" w:hAnsiTheme="majorHAnsi" w:cs="Arial"/>
                <w:b/>
              </w:rPr>
              <w:t>Month</w:t>
            </w:r>
            <w:r w:rsidR="00211C92">
              <w:rPr>
                <w:rFonts w:asciiTheme="majorHAnsi" w:hAnsiTheme="majorHAnsi" w:cs="Arial"/>
                <w:b/>
              </w:rPr>
              <w:t xml:space="preserve">/ </w:t>
            </w:r>
          </w:p>
          <w:p w:rsidR="008B46DE" w:rsidRDefault="00211C92" w:rsidP="006F2A74">
            <w:pPr>
              <w:spacing w:after="0" w:line="240" w:lineRule="auto"/>
              <w:rPr>
                <w:rFonts w:asciiTheme="majorHAnsi" w:hAnsiTheme="majorHAnsi" w:cs="Arial"/>
                <w:b/>
              </w:rPr>
            </w:pPr>
            <w:r>
              <w:rPr>
                <w:rFonts w:asciiTheme="majorHAnsi" w:hAnsiTheme="majorHAnsi" w:cs="Arial"/>
                <w:b/>
              </w:rPr>
              <w:t>ESE Model</w:t>
            </w:r>
            <w:r w:rsidR="008B46DE">
              <w:rPr>
                <w:rFonts w:asciiTheme="majorHAnsi" w:hAnsiTheme="majorHAnsi" w:cs="Arial"/>
                <w:b/>
              </w:rPr>
              <w:t xml:space="preserve"> </w:t>
            </w:r>
          </w:p>
          <w:p w:rsidR="008B46DE" w:rsidRDefault="008B46DE" w:rsidP="006F2A74">
            <w:pPr>
              <w:spacing w:after="0" w:line="240" w:lineRule="auto"/>
            </w:pPr>
            <w:r>
              <w:rPr>
                <w:rFonts w:asciiTheme="majorHAnsi" w:hAnsiTheme="majorHAnsi" w:cs="Arial"/>
                <w:b/>
              </w:rPr>
              <w:t>Curriculum Unit</w:t>
            </w:r>
          </w:p>
        </w:tc>
        <w:tc>
          <w:tcPr>
            <w:tcW w:w="9072" w:type="dxa"/>
          </w:tcPr>
          <w:p w:rsidR="008B46DE" w:rsidRDefault="008B46DE" w:rsidP="006F2A74">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8B46DE" w:rsidRDefault="008B46DE" w:rsidP="006F2A74">
            <w:pPr>
              <w:spacing w:after="0" w:line="240" w:lineRule="auto"/>
            </w:pPr>
          </w:p>
        </w:tc>
        <w:tc>
          <w:tcPr>
            <w:tcW w:w="2880" w:type="dxa"/>
          </w:tcPr>
          <w:p w:rsidR="008B46DE" w:rsidRPr="00AE72F0" w:rsidRDefault="008B46DE" w:rsidP="006F2A74">
            <w:pPr>
              <w:spacing w:after="0" w:line="240" w:lineRule="auto"/>
              <w:contextualSpacing/>
              <w:jc w:val="center"/>
              <w:rPr>
                <w:rFonts w:asciiTheme="majorHAnsi" w:hAnsiTheme="majorHAnsi" w:cs="Arial"/>
                <w:b/>
              </w:rPr>
            </w:pPr>
            <w:r>
              <w:rPr>
                <w:rFonts w:asciiTheme="majorHAnsi" w:hAnsiTheme="majorHAnsi" w:cs="Arial"/>
                <w:b/>
              </w:rPr>
              <w:t>Assessments</w:t>
            </w:r>
          </w:p>
        </w:tc>
      </w:tr>
      <w:tr w:rsidR="008B46DE" w:rsidRPr="00D27A85" w:rsidTr="006F2A74">
        <w:trPr>
          <w:trHeight w:val="305"/>
        </w:trPr>
        <w:tc>
          <w:tcPr>
            <w:tcW w:w="1998" w:type="dxa"/>
          </w:tcPr>
          <w:p w:rsidR="008B46DE" w:rsidRDefault="00226FDA" w:rsidP="006F2A74">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March</w:t>
            </w:r>
          </w:p>
          <w:p w:rsidR="008B46DE" w:rsidRDefault="008B46DE" w:rsidP="006F2A74">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Biograph</w:t>
            </w:r>
            <w:r w:rsidR="00D06F7F">
              <w:rPr>
                <w:rFonts w:asciiTheme="majorHAnsi" w:eastAsia="Times New Roman" w:hAnsiTheme="majorHAnsi" w:cs="Arial"/>
                <w:color w:val="000000"/>
              </w:rPr>
              <w:t>y</w:t>
            </w:r>
          </w:p>
          <w:p w:rsidR="004A3624" w:rsidRPr="004A3624" w:rsidRDefault="004A3624" w:rsidP="004A3624">
            <w:pPr>
              <w:autoSpaceDE w:val="0"/>
              <w:autoSpaceDN w:val="0"/>
              <w:adjustRightInd w:val="0"/>
              <w:spacing w:after="0" w:line="240" w:lineRule="auto"/>
              <w:rPr>
                <w:rFonts w:ascii="Arial" w:eastAsiaTheme="minorEastAsia" w:hAnsi="Arial" w:cs="Arial"/>
                <w:color w:val="000000"/>
                <w:sz w:val="24"/>
                <w:szCs w:val="24"/>
              </w:rPr>
            </w:pPr>
          </w:p>
          <w:tbl>
            <w:tblPr>
              <w:tblW w:w="2682" w:type="dxa"/>
              <w:tblBorders>
                <w:top w:val="nil"/>
                <w:left w:val="nil"/>
                <w:bottom w:val="nil"/>
                <w:right w:val="nil"/>
              </w:tblBorders>
              <w:tblLook w:val="0000" w:firstRow="0" w:lastRow="0" w:firstColumn="0" w:lastColumn="0" w:noHBand="0" w:noVBand="0"/>
            </w:tblPr>
            <w:tblGrid>
              <w:gridCol w:w="2682"/>
            </w:tblGrid>
            <w:tr w:rsidR="004A3624" w:rsidRPr="004A3624" w:rsidTr="00D85C17">
              <w:trPr>
                <w:trHeight w:val="1074"/>
              </w:trPr>
              <w:tc>
                <w:tcPr>
                  <w:tcW w:w="2682" w:type="dxa"/>
                </w:tcPr>
                <w:p w:rsidR="004A3624" w:rsidRDefault="004A3624" w:rsidP="004A3624">
                  <w:pPr>
                    <w:autoSpaceDE w:val="0"/>
                    <w:autoSpaceDN w:val="0"/>
                    <w:adjustRightInd w:val="0"/>
                    <w:spacing w:after="0" w:line="240" w:lineRule="auto"/>
                    <w:ind w:left="-126"/>
                    <w:rPr>
                      <w:rFonts w:asciiTheme="majorHAnsi" w:eastAsiaTheme="minorEastAsia" w:hAnsiTheme="majorHAnsi" w:cs="Arial"/>
                      <w:bCs/>
                      <w:color w:val="000000"/>
                    </w:rPr>
                  </w:pPr>
                  <w:r>
                    <w:rPr>
                      <w:rFonts w:asciiTheme="majorHAnsi" w:eastAsiaTheme="minorEastAsia" w:hAnsiTheme="majorHAnsi" w:cs="Arial"/>
                      <w:bCs/>
                      <w:color w:val="000000"/>
                    </w:rPr>
                    <w:t>Essential Questions:</w:t>
                  </w:r>
                </w:p>
                <w:p w:rsidR="004A3624" w:rsidRDefault="004A3624" w:rsidP="004A3624">
                  <w:pPr>
                    <w:autoSpaceDE w:val="0"/>
                    <w:autoSpaceDN w:val="0"/>
                    <w:adjustRightInd w:val="0"/>
                    <w:spacing w:after="0" w:line="240" w:lineRule="auto"/>
                    <w:ind w:left="-126"/>
                    <w:rPr>
                      <w:rFonts w:asciiTheme="majorHAnsi" w:eastAsiaTheme="minorEastAsia" w:hAnsiTheme="majorHAnsi" w:cs="Arial"/>
                      <w:color w:val="000000"/>
                    </w:rPr>
                  </w:pPr>
                  <w:r w:rsidRPr="004A3624">
                    <w:rPr>
                      <w:rFonts w:asciiTheme="majorHAnsi" w:eastAsiaTheme="minorEastAsia" w:hAnsiTheme="majorHAnsi" w:cs="Arial"/>
                      <w:color w:val="000000"/>
                    </w:rPr>
                    <w:t xml:space="preserve">What is a biography? </w:t>
                  </w:r>
                </w:p>
                <w:p w:rsidR="004A3624" w:rsidRPr="004A3624" w:rsidRDefault="004A3624" w:rsidP="004A3624">
                  <w:pPr>
                    <w:autoSpaceDE w:val="0"/>
                    <w:autoSpaceDN w:val="0"/>
                    <w:adjustRightInd w:val="0"/>
                    <w:spacing w:after="0" w:line="240" w:lineRule="auto"/>
                    <w:ind w:left="-126"/>
                    <w:rPr>
                      <w:rFonts w:asciiTheme="majorHAnsi" w:eastAsiaTheme="minorEastAsia" w:hAnsiTheme="majorHAnsi" w:cs="Arial"/>
                      <w:color w:val="000000"/>
                    </w:rPr>
                  </w:pPr>
                </w:p>
                <w:p w:rsidR="004A3624" w:rsidRDefault="00D85C17" w:rsidP="004A3624">
                  <w:pPr>
                    <w:autoSpaceDE w:val="0"/>
                    <w:autoSpaceDN w:val="0"/>
                    <w:adjustRightInd w:val="0"/>
                    <w:spacing w:after="0" w:line="240" w:lineRule="auto"/>
                    <w:ind w:left="-126"/>
                    <w:rPr>
                      <w:rFonts w:asciiTheme="majorHAnsi" w:eastAsiaTheme="minorEastAsia" w:hAnsiTheme="majorHAnsi" w:cs="Arial"/>
                      <w:color w:val="000000"/>
                    </w:rPr>
                  </w:pPr>
                  <w:r>
                    <w:rPr>
                      <w:rFonts w:asciiTheme="majorHAnsi" w:eastAsiaTheme="minorEastAsia" w:hAnsiTheme="majorHAnsi" w:cs="Arial"/>
                      <w:color w:val="000000"/>
                    </w:rPr>
                    <w:t xml:space="preserve">Why do we read </w:t>
                  </w:r>
                  <w:r w:rsidR="004A3624" w:rsidRPr="004A3624">
                    <w:rPr>
                      <w:rFonts w:asciiTheme="majorHAnsi" w:eastAsiaTheme="minorEastAsia" w:hAnsiTheme="majorHAnsi" w:cs="Arial"/>
                      <w:color w:val="000000"/>
                    </w:rPr>
                    <w:t xml:space="preserve">biographies? </w:t>
                  </w:r>
                </w:p>
                <w:p w:rsidR="004A3624" w:rsidRPr="004A3624" w:rsidRDefault="004A3624" w:rsidP="004A3624">
                  <w:pPr>
                    <w:autoSpaceDE w:val="0"/>
                    <w:autoSpaceDN w:val="0"/>
                    <w:adjustRightInd w:val="0"/>
                    <w:spacing w:after="0" w:line="240" w:lineRule="auto"/>
                    <w:ind w:left="-126"/>
                    <w:rPr>
                      <w:rFonts w:asciiTheme="majorHAnsi" w:eastAsiaTheme="minorEastAsia" w:hAnsiTheme="majorHAnsi" w:cs="Arial"/>
                      <w:color w:val="000000"/>
                    </w:rPr>
                  </w:pPr>
                </w:p>
                <w:p w:rsidR="004A3624" w:rsidRPr="004A3624" w:rsidRDefault="004A3624" w:rsidP="004A3624">
                  <w:pPr>
                    <w:autoSpaceDE w:val="0"/>
                    <w:autoSpaceDN w:val="0"/>
                    <w:adjustRightInd w:val="0"/>
                    <w:spacing w:after="0" w:line="240" w:lineRule="auto"/>
                    <w:ind w:left="-126"/>
                    <w:rPr>
                      <w:rFonts w:ascii="Arial" w:eastAsiaTheme="minorEastAsia" w:hAnsi="Arial" w:cs="Arial"/>
                      <w:color w:val="000000"/>
                    </w:rPr>
                  </w:pPr>
                  <w:r w:rsidRPr="004A3624">
                    <w:rPr>
                      <w:rFonts w:asciiTheme="majorHAnsi" w:eastAsiaTheme="minorEastAsia" w:hAnsiTheme="majorHAnsi" w:cs="Arial"/>
                      <w:color w:val="000000"/>
                    </w:rPr>
                    <w:t xml:space="preserve">Who is a good subject for a biography? </w:t>
                  </w:r>
                </w:p>
              </w:tc>
            </w:tr>
          </w:tbl>
          <w:p w:rsidR="004A3624" w:rsidRPr="005F1B69" w:rsidRDefault="004A3624" w:rsidP="006F2A74">
            <w:pPr>
              <w:spacing w:line="240" w:lineRule="auto"/>
              <w:contextualSpacing/>
              <w:rPr>
                <w:rFonts w:ascii="Arial" w:eastAsia="Times New Roman" w:hAnsi="Arial" w:cs="Arial"/>
                <w:color w:val="000000"/>
              </w:rPr>
            </w:pPr>
          </w:p>
        </w:tc>
        <w:tc>
          <w:tcPr>
            <w:tcW w:w="9072" w:type="dxa"/>
          </w:tcPr>
          <w:p w:rsidR="00EB6701" w:rsidRPr="008B46DE" w:rsidRDefault="00EB6701" w:rsidP="00EB6701">
            <w:pPr>
              <w:spacing w:after="0" w:line="240" w:lineRule="auto"/>
              <w:contextualSpacing/>
              <w:rPr>
                <w:rFonts w:asciiTheme="majorHAnsi" w:hAnsiTheme="majorHAnsi" w:cs="Arial"/>
              </w:rPr>
            </w:pPr>
            <w:r>
              <w:rPr>
                <w:rFonts w:ascii="Calibri" w:hAnsi="Calibri"/>
              </w:rPr>
              <w:t>RI2.2 Identify the main topic of a multi-paragraph text as well as the focus of specific paragraphs within the text.</w:t>
            </w:r>
          </w:p>
          <w:tbl>
            <w:tblPr>
              <w:tblW w:w="0" w:type="auto"/>
              <w:tblLook w:val="04A0" w:firstRow="1" w:lastRow="0" w:firstColumn="1" w:lastColumn="0" w:noHBand="0" w:noVBand="1"/>
            </w:tblPr>
            <w:tblGrid>
              <w:gridCol w:w="8124"/>
            </w:tblGrid>
            <w:tr w:rsidR="00EB6701" w:rsidTr="00EB6701">
              <w:trPr>
                <w:trHeight w:val="3297"/>
              </w:trPr>
              <w:tc>
                <w:tcPr>
                  <w:tcW w:w="9378" w:type="dxa"/>
                  <w:tcBorders>
                    <w:top w:val="nil"/>
                    <w:left w:val="nil"/>
                    <w:bottom w:val="nil"/>
                    <w:right w:val="nil"/>
                  </w:tcBorders>
                </w:tcPr>
                <w:p w:rsidR="00EB6701" w:rsidRDefault="00EB6701" w:rsidP="00EB6701">
                  <w:pPr>
                    <w:pStyle w:val="Default"/>
                    <w:ind w:left="-54"/>
                    <w:rPr>
                      <w:rFonts w:ascii="Calibri" w:hAnsi="Calibri"/>
                      <w:sz w:val="22"/>
                      <w:szCs w:val="22"/>
                    </w:rPr>
                  </w:pPr>
                  <w:r>
                    <w:rPr>
                      <w:rFonts w:ascii="Calibri" w:hAnsi="Calibri"/>
                      <w:sz w:val="22"/>
                      <w:szCs w:val="22"/>
                    </w:rPr>
                    <w:t xml:space="preserve">RI2.3 Describe the connection between a series of historical events, scientific ideas or concepts, or steps in technical procedures in a text. </w:t>
                  </w:r>
                </w:p>
                <w:p w:rsidR="00EB6701" w:rsidRDefault="00EB6701" w:rsidP="00EB6701">
                  <w:pPr>
                    <w:pStyle w:val="Default"/>
                    <w:ind w:left="-54"/>
                    <w:rPr>
                      <w:rFonts w:ascii="Calibri" w:hAnsi="Calibri"/>
                      <w:sz w:val="22"/>
                      <w:szCs w:val="22"/>
                    </w:rPr>
                  </w:pPr>
                  <w:r>
                    <w:rPr>
                      <w:rFonts w:ascii="Calibri" w:hAnsi="Calibri"/>
                      <w:sz w:val="22"/>
                      <w:szCs w:val="22"/>
                    </w:rPr>
                    <w:t xml:space="preserve">RI2.5. Know and use various text features (e.g., captions, bold print, subheadings, glossaries, indexes, electronic menus, icons) to locate key facts or information in a text efficiently. </w:t>
                  </w:r>
                </w:p>
                <w:p w:rsidR="00EB6701" w:rsidRDefault="00EB6701" w:rsidP="00EB6701">
                  <w:pPr>
                    <w:pStyle w:val="Default"/>
                    <w:ind w:left="-54"/>
                    <w:rPr>
                      <w:rFonts w:ascii="Calibri" w:hAnsi="Calibri"/>
                      <w:sz w:val="22"/>
                      <w:szCs w:val="22"/>
                    </w:rPr>
                  </w:pPr>
                  <w:r>
                    <w:rPr>
                      <w:rFonts w:ascii="Calibri" w:hAnsi="Calibri"/>
                      <w:sz w:val="22"/>
                      <w:szCs w:val="22"/>
                    </w:rPr>
                    <w:t xml:space="preserve">W2.2 Write informative/explanatory texts in which they introduce a topic, use facts and definitions to develop points, and provide a concluding statement or section. </w:t>
                  </w:r>
                </w:p>
                <w:p w:rsidR="00EB6701" w:rsidRDefault="00EB6701" w:rsidP="00EB6701">
                  <w:pPr>
                    <w:pStyle w:val="Default"/>
                    <w:ind w:left="-54"/>
                    <w:rPr>
                      <w:rFonts w:ascii="Calibri" w:hAnsi="Calibri"/>
                      <w:sz w:val="22"/>
                      <w:szCs w:val="22"/>
                    </w:rPr>
                  </w:pPr>
                  <w:r>
                    <w:rPr>
                      <w:rFonts w:ascii="Calibri" w:hAnsi="Calibri"/>
                      <w:sz w:val="22"/>
                      <w:szCs w:val="22"/>
                    </w:rPr>
                    <w:t xml:space="preserve">W2.8 Recall information from experiences or gather information from provided sources to answer a question. </w:t>
                  </w:r>
                </w:p>
                <w:p w:rsidR="00EB6701" w:rsidRDefault="00EB6701" w:rsidP="00EB6701">
                  <w:pPr>
                    <w:pStyle w:val="Default"/>
                    <w:ind w:left="-54"/>
                    <w:rPr>
                      <w:rFonts w:ascii="Calibri" w:hAnsi="Calibri"/>
                      <w:sz w:val="22"/>
                      <w:szCs w:val="22"/>
                    </w:rPr>
                  </w:pPr>
                  <w:r>
                    <w:rPr>
                      <w:rFonts w:ascii="Calibri" w:hAnsi="Calibri"/>
                      <w:sz w:val="22"/>
                      <w:szCs w:val="22"/>
                    </w:rPr>
                    <w:t xml:space="preserve">L2.3 Use knowledge of language and its conventions when writing, speaking, reading, or listening. </w:t>
                  </w:r>
                </w:p>
                <w:p w:rsidR="00EB6701" w:rsidRDefault="00EB6701" w:rsidP="00EB6701">
                  <w:pPr>
                    <w:pStyle w:val="Default"/>
                    <w:ind w:left="-54"/>
                    <w:rPr>
                      <w:rFonts w:ascii="Calibri" w:hAnsi="Calibri"/>
                      <w:sz w:val="22"/>
                      <w:szCs w:val="22"/>
                    </w:rPr>
                  </w:pPr>
                  <w:r>
                    <w:rPr>
                      <w:rFonts w:ascii="Calibri" w:hAnsi="Calibri"/>
                      <w:sz w:val="22"/>
                      <w:szCs w:val="22"/>
                    </w:rPr>
                    <w:t xml:space="preserve">SL2.2 Recount or describe key ideas or details from a text read aloud or information presented orally or through other media. </w:t>
                  </w:r>
                </w:p>
              </w:tc>
            </w:tr>
            <w:tr w:rsidR="00EB6701" w:rsidTr="00EB6701">
              <w:trPr>
                <w:trHeight w:val="539"/>
              </w:trPr>
              <w:tc>
                <w:tcPr>
                  <w:tcW w:w="9378" w:type="dxa"/>
                  <w:tcBorders>
                    <w:top w:val="nil"/>
                    <w:left w:val="nil"/>
                    <w:bottom w:val="nil"/>
                    <w:right w:val="nil"/>
                  </w:tcBorders>
                </w:tcPr>
                <w:p w:rsidR="00EB6701" w:rsidRDefault="00EB6701" w:rsidP="00EB6701">
                  <w:pPr>
                    <w:pStyle w:val="Default"/>
                    <w:ind w:left="-54"/>
                    <w:rPr>
                      <w:rFonts w:ascii="Calibri" w:hAnsi="Calibri"/>
                      <w:sz w:val="22"/>
                      <w:szCs w:val="22"/>
                    </w:rPr>
                  </w:pPr>
                  <w:r>
                    <w:rPr>
                      <w:rFonts w:ascii="Calibri" w:hAnsi="Calibri"/>
                      <w:sz w:val="22"/>
                      <w:szCs w:val="22"/>
                    </w:rPr>
                    <w:t>L2.4 Determine or clarify the meaning of unknown and multiple-meaning words and phrases based on grade 2 reading and content, choosing flexibly from an array of strategies</w:t>
                  </w:r>
                  <w:r w:rsidR="00D85C17">
                    <w:rPr>
                      <w:rFonts w:ascii="Calibri" w:hAnsi="Calibri"/>
                      <w:sz w:val="22"/>
                      <w:szCs w:val="22"/>
                    </w:rPr>
                    <w:t>.</w:t>
                  </w:r>
                  <w:r>
                    <w:rPr>
                      <w:rFonts w:ascii="Calibri" w:hAnsi="Calibri"/>
                      <w:sz w:val="22"/>
                      <w:szCs w:val="22"/>
                    </w:rPr>
                    <w:t xml:space="preserve"> </w:t>
                  </w:r>
                </w:p>
              </w:tc>
            </w:tr>
          </w:tbl>
          <w:p w:rsidR="008B46DE" w:rsidRPr="00D31A45" w:rsidRDefault="008B46DE" w:rsidP="00EB6701">
            <w:pPr>
              <w:spacing w:after="0" w:line="240" w:lineRule="auto"/>
              <w:contextualSpacing/>
              <w:rPr>
                <w:rFonts w:asciiTheme="majorHAnsi" w:hAnsiTheme="majorHAnsi" w:cs="Arial"/>
              </w:rPr>
            </w:pPr>
          </w:p>
        </w:tc>
        <w:tc>
          <w:tcPr>
            <w:tcW w:w="2880" w:type="dxa"/>
          </w:tcPr>
          <w:p w:rsidR="008B46DE" w:rsidRDefault="008B46DE" w:rsidP="008B46DE">
            <w:pPr>
              <w:spacing w:after="0" w:line="240" w:lineRule="auto"/>
              <w:contextualSpacing/>
              <w:rPr>
                <w:rFonts w:asciiTheme="majorHAnsi" w:hAnsiTheme="majorHAnsi" w:cs="Arial"/>
              </w:rPr>
            </w:pPr>
            <w:r>
              <w:rPr>
                <w:rFonts w:asciiTheme="majorHAnsi" w:hAnsiTheme="majorHAnsi" w:cs="Arial"/>
              </w:rPr>
              <w:t>ACCESS for ELLs, mid-January to mid-February</w:t>
            </w:r>
          </w:p>
          <w:p w:rsidR="00DC24B3" w:rsidRDefault="00DC24B3" w:rsidP="006F2A74">
            <w:pPr>
              <w:spacing w:after="0" w:line="240" w:lineRule="auto"/>
              <w:contextualSpacing/>
              <w:rPr>
                <w:rFonts w:asciiTheme="majorHAnsi" w:hAnsiTheme="majorHAnsi" w:cs="Arial"/>
              </w:rPr>
            </w:pPr>
          </w:p>
          <w:p w:rsidR="008B46DE" w:rsidRDefault="008B46DE" w:rsidP="006F2A74">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E32323" w:rsidRDefault="00E32323" w:rsidP="006F2A74">
            <w:pPr>
              <w:spacing w:after="0" w:line="240" w:lineRule="auto"/>
              <w:contextualSpacing/>
              <w:rPr>
                <w:rFonts w:asciiTheme="majorHAnsi" w:hAnsiTheme="majorHAnsi" w:cs="Arial"/>
              </w:rPr>
            </w:pPr>
          </w:p>
          <w:p w:rsidR="00E32323" w:rsidRPr="00D27A85" w:rsidRDefault="00E32323" w:rsidP="006F2A74">
            <w:pPr>
              <w:spacing w:after="0" w:line="240" w:lineRule="auto"/>
              <w:contextualSpacing/>
              <w:rPr>
                <w:rFonts w:asciiTheme="majorHAnsi" w:hAnsiTheme="majorHAnsi" w:cs="Arial"/>
              </w:rPr>
            </w:pPr>
            <w:r>
              <w:rPr>
                <w:rFonts w:asciiTheme="majorHAnsi" w:hAnsiTheme="majorHAnsi" w:cs="Arial"/>
              </w:rPr>
              <w:t>Writing an Explanation</w:t>
            </w:r>
          </w:p>
        </w:tc>
      </w:tr>
      <w:tr w:rsidR="008B46DE" w:rsidRPr="00D27A85" w:rsidTr="006F2A74">
        <w:trPr>
          <w:trHeight w:val="305"/>
        </w:trPr>
        <w:tc>
          <w:tcPr>
            <w:tcW w:w="13950" w:type="dxa"/>
            <w:gridSpan w:val="3"/>
          </w:tcPr>
          <w:p w:rsidR="008B46DE" w:rsidRPr="00D27A85" w:rsidRDefault="00B64032" w:rsidP="00BA402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211C92" w:rsidRPr="00D27A85" w:rsidTr="006F2A74">
        <w:trPr>
          <w:trHeight w:val="305"/>
        </w:trPr>
        <w:tc>
          <w:tcPr>
            <w:tcW w:w="13950" w:type="dxa"/>
            <w:gridSpan w:val="3"/>
          </w:tcPr>
          <w:p w:rsidR="00211C92" w:rsidRDefault="00211C92" w:rsidP="00BA402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EB6701" w:rsidRDefault="00EB6701" w:rsidP="003B0B55">
      <w:pPr>
        <w:spacing w:after="0" w:line="240" w:lineRule="auto"/>
      </w:pPr>
    </w:p>
    <w:p w:rsidR="00EB6701" w:rsidRDefault="00EB6701">
      <w:pPr>
        <w:spacing w:after="0" w:line="240" w:lineRule="auto"/>
      </w:pPr>
      <w:r>
        <w:br w:type="page"/>
      </w:r>
    </w:p>
    <w:p w:rsidR="00B85656" w:rsidRDefault="00B85656" w:rsidP="003B0B55">
      <w:pPr>
        <w:spacing w:after="0" w:line="240" w:lineRule="auto"/>
      </w:pPr>
    </w:p>
    <w:p w:rsidR="00EB5449" w:rsidRDefault="00EB5449" w:rsidP="00B85656">
      <w:pPr>
        <w:spacing w:after="0" w:line="240" w:lineRule="auto"/>
      </w:pPr>
    </w:p>
    <w:tbl>
      <w:tblPr>
        <w:tblStyle w:val="TableGrid"/>
        <w:tblW w:w="14130" w:type="dxa"/>
        <w:tblInd w:w="-432" w:type="dxa"/>
        <w:tblLook w:val="04A0" w:firstRow="1" w:lastRow="0" w:firstColumn="1" w:lastColumn="0" w:noHBand="0" w:noVBand="1"/>
      </w:tblPr>
      <w:tblGrid>
        <w:gridCol w:w="2970"/>
        <w:gridCol w:w="9072"/>
        <w:gridCol w:w="2088"/>
      </w:tblGrid>
      <w:tr w:rsidR="00226FDA" w:rsidRPr="00AE72F0" w:rsidTr="00226FDA">
        <w:trPr>
          <w:trHeight w:val="305"/>
        </w:trPr>
        <w:tc>
          <w:tcPr>
            <w:tcW w:w="2970" w:type="dxa"/>
          </w:tcPr>
          <w:p w:rsidR="00226FDA" w:rsidRDefault="00226FDA" w:rsidP="00226FDA">
            <w:pPr>
              <w:spacing w:after="0" w:line="240" w:lineRule="auto"/>
              <w:rPr>
                <w:rFonts w:asciiTheme="majorHAnsi" w:hAnsiTheme="majorHAnsi" w:cs="Arial"/>
                <w:b/>
              </w:rPr>
            </w:pPr>
            <w:r>
              <w:rPr>
                <w:rFonts w:asciiTheme="majorHAnsi" w:hAnsiTheme="majorHAnsi" w:cs="Arial"/>
                <w:b/>
              </w:rPr>
              <w:t xml:space="preserve">Month/ </w:t>
            </w:r>
          </w:p>
          <w:p w:rsidR="00226FDA" w:rsidRDefault="00226FDA" w:rsidP="00226FDA">
            <w:pPr>
              <w:spacing w:after="0" w:line="240" w:lineRule="auto"/>
              <w:rPr>
                <w:rFonts w:asciiTheme="majorHAnsi" w:hAnsiTheme="majorHAnsi" w:cs="Arial"/>
                <w:b/>
              </w:rPr>
            </w:pPr>
            <w:r>
              <w:rPr>
                <w:rFonts w:asciiTheme="majorHAnsi" w:hAnsiTheme="majorHAnsi" w:cs="Arial"/>
                <w:b/>
              </w:rPr>
              <w:t xml:space="preserve">ESE Model </w:t>
            </w:r>
          </w:p>
          <w:p w:rsidR="00226FDA" w:rsidRDefault="00226FDA" w:rsidP="00226FDA">
            <w:pPr>
              <w:spacing w:after="0" w:line="240" w:lineRule="auto"/>
            </w:pPr>
            <w:r>
              <w:rPr>
                <w:rFonts w:asciiTheme="majorHAnsi" w:hAnsiTheme="majorHAnsi" w:cs="Arial"/>
                <w:b/>
              </w:rPr>
              <w:t>Curriculum Unit</w:t>
            </w:r>
          </w:p>
        </w:tc>
        <w:tc>
          <w:tcPr>
            <w:tcW w:w="9072" w:type="dxa"/>
          </w:tcPr>
          <w:p w:rsidR="00226FDA" w:rsidRDefault="00226FDA" w:rsidP="00226FDA">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226FDA" w:rsidRDefault="00226FDA" w:rsidP="00226FDA">
            <w:pPr>
              <w:spacing w:after="0" w:line="240" w:lineRule="auto"/>
            </w:pPr>
          </w:p>
        </w:tc>
        <w:tc>
          <w:tcPr>
            <w:tcW w:w="2088" w:type="dxa"/>
          </w:tcPr>
          <w:p w:rsidR="00226FDA" w:rsidRPr="00AE72F0" w:rsidRDefault="00226FDA" w:rsidP="00226FDA">
            <w:pPr>
              <w:spacing w:after="0" w:line="240" w:lineRule="auto"/>
              <w:contextualSpacing/>
              <w:jc w:val="center"/>
              <w:rPr>
                <w:rFonts w:asciiTheme="majorHAnsi" w:hAnsiTheme="majorHAnsi" w:cs="Arial"/>
                <w:b/>
              </w:rPr>
            </w:pPr>
            <w:r>
              <w:rPr>
                <w:rFonts w:asciiTheme="majorHAnsi" w:hAnsiTheme="majorHAnsi" w:cs="Arial"/>
                <w:b/>
              </w:rPr>
              <w:t>Assessments</w:t>
            </w:r>
          </w:p>
        </w:tc>
      </w:tr>
      <w:tr w:rsidR="00226FDA" w:rsidRPr="00D27A85" w:rsidTr="00226FDA">
        <w:trPr>
          <w:trHeight w:val="305"/>
        </w:trPr>
        <w:tc>
          <w:tcPr>
            <w:tcW w:w="2970" w:type="dxa"/>
          </w:tcPr>
          <w:p w:rsidR="00226FDA" w:rsidRPr="00226FDA" w:rsidRDefault="00226FDA" w:rsidP="00226FDA">
            <w:pPr>
              <w:spacing w:line="240" w:lineRule="auto"/>
              <w:contextualSpacing/>
              <w:rPr>
                <w:rFonts w:asciiTheme="majorHAnsi" w:eastAsia="Times New Roman" w:hAnsiTheme="majorHAnsi" w:cs="Arial"/>
                <w:color w:val="000000"/>
              </w:rPr>
            </w:pPr>
            <w:r w:rsidRPr="00226FDA">
              <w:rPr>
                <w:rFonts w:asciiTheme="majorHAnsi" w:eastAsia="Times New Roman" w:hAnsiTheme="majorHAnsi" w:cs="Arial"/>
                <w:color w:val="000000"/>
              </w:rPr>
              <w:t>April</w:t>
            </w:r>
          </w:p>
          <w:p w:rsidR="00226FDA" w:rsidRPr="00226FDA" w:rsidRDefault="00226FDA" w:rsidP="00226FDA">
            <w:pPr>
              <w:spacing w:line="240" w:lineRule="auto"/>
              <w:contextualSpacing/>
              <w:rPr>
                <w:rFonts w:asciiTheme="majorHAnsi" w:eastAsia="Times New Roman" w:hAnsiTheme="majorHAnsi" w:cs="Arial"/>
                <w:color w:val="000000"/>
              </w:rPr>
            </w:pPr>
            <w:r w:rsidRPr="00226FDA">
              <w:rPr>
                <w:rFonts w:asciiTheme="majorHAnsi" w:eastAsia="Times New Roman" w:hAnsiTheme="majorHAnsi" w:cs="Arial"/>
                <w:color w:val="000000"/>
              </w:rPr>
              <w:t>Newspaper Reporting</w:t>
            </w:r>
          </w:p>
          <w:p w:rsidR="00226FDA" w:rsidRPr="00226FDA" w:rsidRDefault="00226FDA" w:rsidP="00226FDA">
            <w:pPr>
              <w:spacing w:line="240" w:lineRule="auto"/>
              <w:contextualSpacing/>
              <w:rPr>
                <w:rFonts w:asciiTheme="majorHAnsi" w:eastAsia="Times New Roman" w:hAnsiTheme="majorHAnsi" w:cs="Arial"/>
                <w:color w:val="000000"/>
              </w:rPr>
            </w:pPr>
          </w:p>
          <w:p w:rsidR="00226FDA" w:rsidRPr="00226FDA" w:rsidRDefault="00226FDA" w:rsidP="00226FDA">
            <w:pPr>
              <w:spacing w:line="240" w:lineRule="auto"/>
              <w:contextualSpacing/>
              <w:rPr>
                <w:rFonts w:asciiTheme="majorHAnsi" w:eastAsia="Times New Roman" w:hAnsiTheme="majorHAnsi" w:cs="Arial"/>
                <w:color w:val="000000"/>
              </w:rPr>
            </w:pPr>
            <w:r w:rsidRPr="00226FDA">
              <w:rPr>
                <w:rFonts w:asciiTheme="majorHAnsi" w:eastAsia="Times New Roman" w:hAnsiTheme="majorHAnsi" w:cs="Arial"/>
                <w:color w:val="000000"/>
              </w:rPr>
              <w:t>Essential questions:</w:t>
            </w:r>
          </w:p>
          <w:p w:rsidR="00226FDA" w:rsidRPr="00226FDA" w:rsidRDefault="00226FDA" w:rsidP="00226FDA">
            <w:pPr>
              <w:pStyle w:val="MediumGrid1-Accent21"/>
              <w:tabs>
                <w:tab w:val="right" w:pos="4016"/>
              </w:tabs>
              <w:ind w:left="36"/>
              <w:rPr>
                <w:rFonts w:asciiTheme="majorHAnsi" w:hAnsiTheme="majorHAnsi" w:cs="Tahoma"/>
              </w:rPr>
            </w:pPr>
            <w:r w:rsidRPr="00226FDA">
              <w:rPr>
                <w:rFonts w:asciiTheme="majorHAnsi" w:hAnsiTheme="majorHAnsi" w:cs="Tahoma"/>
              </w:rPr>
              <w:t>What is a newspaper?</w:t>
            </w:r>
          </w:p>
          <w:p w:rsidR="00226FDA" w:rsidRPr="00226FDA" w:rsidRDefault="00226FDA" w:rsidP="00226FDA">
            <w:pPr>
              <w:pStyle w:val="MediumGrid1-Accent21"/>
              <w:tabs>
                <w:tab w:val="right" w:pos="4016"/>
              </w:tabs>
              <w:ind w:left="36"/>
              <w:rPr>
                <w:rFonts w:asciiTheme="majorHAnsi" w:hAnsiTheme="majorHAnsi" w:cs="Tahoma"/>
              </w:rPr>
            </w:pPr>
          </w:p>
          <w:p w:rsidR="00226FDA" w:rsidRPr="00226FDA" w:rsidRDefault="00226FDA" w:rsidP="00226FDA">
            <w:pPr>
              <w:pStyle w:val="MediumGrid1-Accent21"/>
              <w:tabs>
                <w:tab w:val="right" w:pos="4016"/>
              </w:tabs>
              <w:ind w:left="36"/>
              <w:rPr>
                <w:rFonts w:asciiTheme="majorHAnsi" w:hAnsiTheme="majorHAnsi" w:cs="Tahoma"/>
              </w:rPr>
            </w:pPr>
            <w:r w:rsidRPr="00226FDA">
              <w:rPr>
                <w:rFonts w:asciiTheme="majorHAnsi" w:hAnsiTheme="majorHAnsi" w:cs="Tahoma"/>
              </w:rPr>
              <w:t>Why do people read newspapers?</w:t>
            </w:r>
          </w:p>
          <w:p w:rsidR="00226FDA" w:rsidRPr="00226FDA" w:rsidRDefault="00226FDA" w:rsidP="00226FDA">
            <w:pPr>
              <w:pStyle w:val="MediumGrid1-Accent21"/>
              <w:tabs>
                <w:tab w:val="right" w:pos="4016"/>
              </w:tabs>
              <w:ind w:left="36"/>
              <w:rPr>
                <w:rFonts w:asciiTheme="majorHAnsi" w:hAnsiTheme="majorHAnsi" w:cs="Tahoma"/>
              </w:rPr>
            </w:pPr>
          </w:p>
          <w:p w:rsidR="00226FDA" w:rsidRPr="00226FDA" w:rsidRDefault="00226FDA" w:rsidP="00226FDA">
            <w:pPr>
              <w:pStyle w:val="MediumGrid1-Accent21"/>
              <w:tabs>
                <w:tab w:val="right" w:pos="4016"/>
              </w:tabs>
              <w:ind w:left="36"/>
              <w:rPr>
                <w:rFonts w:asciiTheme="majorHAnsi" w:hAnsiTheme="majorHAnsi" w:cs="Tahoma"/>
              </w:rPr>
            </w:pPr>
            <w:r w:rsidRPr="00226FDA">
              <w:rPr>
                <w:rFonts w:asciiTheme="majorHAnsi" w:hAnsiTheme="majorHAnsi" w:cs="Tahoma"/>
              </w:rPr>
              <w:t>What do reporters do?</w:t>
            </w:r>
          </w:p>
          <w:p w:rsidR="00226FDA" w:rsidRPr="00B85656" w:rsidRDefault="00226FDA" w:rsidP="00226FDA">
            <w:pPr>
              <w:spacing w:line="240" w:lineRule="auto"/>
              <w:contextualSpacing/>
              <w:rPr>
                <w:rFonts w:asciiTheme="majorHAnsi" w:eastAsia="Times New Roman" w:hAnsiTheme="majorHAnsi" w:cs="Arial"/>
                <w:color w:val="000000"/>
              </w:rPr>
            </w:pPr>
          </w:p>
        </w:tc>
        <w:tc>
          <w:tcPr>
            <w:tcW w:w="9072" w:type="dxa"/>
          </w:tcPr>
          <w:p w:rsidR="00226FDA" w:rsidRPr="00D034C8" w:rsidRDefault="00226FDA" w:rsidP="00226FDA">
            <w:pPr>
              <w:pStyle w:val="Default"/>
              <w:spacing w:line="276" w:lineRule="auto"/>
              <w:rPr>
                <w:rFonts w:asciiTheme="majorHAnsi" w:hAnsiTheme="majorHAnsi" w:cs="Tahoma"/>
                <w:sz w:val="22"/>
                <w:szCs w:val="22"/>
              </w:rPr>
            </w:pPr>
            <w:r w:rsidRPr="00D034C8">
              <w:rPr>
                <w:rFonts w:asciiTheme="majorHAnsi" w:hAnsiTheme="majorHAnsi" w:cs="Tahoma"/>
                <w:sz w:val="22"/>
                <w:szCs w:val="22"/>
              </w:rPr>
              <w:t>RI.2.5. Know and use various text features (e.g., captions, bold print, subheadings, glossaries, indexes, electronic menus, icons) to locate key facts or information in a text efficiently.</w:t>
            </w:r>
          </w:p>
          <w:p w:rsidR="00226FDA" w:rsidRPr="00D034C8" w:rsidRDefault="00226FDA" w:rsidP="00226FDA">
            <w:pPr>
              <w:pStyle w:val="Default"/>
              <w:spacing w:line="276" w:lineRule="auto"/>
              <w:rPr>
                <w:rFonts w:asciiTheme="majorHAnsi" w:hAnsiTheme="majorHAnsi" w:cs="Tahoma"/>
                <w:sz w:val="22"/>
                <w:szCs w:val="22"/>
              </w:rPr>
            </w:pPr>
            <w:r w:rsidRPr="00D034C8">
              <w:rPr>
                <w:rFonts w:asciiTheme="majorHAnsi" w:hAnsiTheme="majorHAnsi" w:cs="Tahoma"/>
                <w:sz w:val="22"/>
                <w:szCs w:val="22"/>
              </w:rPr>
              <w:t>RI.2.6. Identify the main purpose of a text, including what the author wants to answer, explain, or describe.</w:t>
            </w:r>
          </w:p>
          <w:p w:rsidR="00226FDA" w:rsidRPr="00D034C8" w:rsidRDefault="00226FDA" w:rsidP="00226FDA">
            <w:pPr>
              <w:pStyle w:val="Default"/>
              <w:spacing w:line="276" w:lineRule="auto"/>
              <w:rPr>
                <w:rFonts w:asciiTheme="majorHAnsi" w:hAnsiTheme="majorHAnsi" w:cs="Tahoma"/>
                <w:sz w:val="22"/>
                <w:szCs w:val="22"/>
              </w:rPr>
            </w:pPr>
            <w:r w:rsidRPr="00D034C8">
              <w:rPr>
                <w:rFonts w:asciiTheme="majorHAnsi" w:hAnsiTheme="majorHAnsi" w:cs="Tahoma"/>
                <w:sz w:val="22"/>
                <w:szCs w:val="22"/>
              </w:rPr>
              <w:t>RI.2.7. Explain how specific images (e.g., a diagram showing how a machine works) contribute to and clarify a text.</w:t>
            </w:r>
          </w:p>
          <w:p w:rsidR="00226FDA" w:rsidRPr="00D034C8" w:rsidRDefault="00226FDA" w:rsidP="00226FDA">
            <w:pPr>
              <w:spacing w:after="0"/>
              <w:rPr>
                <w:rFonts w:asciiTheme="majorHAnsi" w:hAnsiTheme="majorHAnsi" w:cs="Tahoma"/>
              </w:rPr>
            </w:pPr>
            <w:r w:rsidRPr="00D034C8">
              <w:rPr>
                <w:rFonts w:asciiTheme="majorHAnsi" w:hAnsiTheme="majorHAnsi" w:cs="Tahoma"/>
              </w:rPr>
              <w:t>R</w:t>
            </w:r>
            <w:r>
              <w:rPr>
                <w:rFonts w:asciiTheme="majorHAnsi" w:hAnsiTheme="majorHAnsi" w:cs="Tahoma"/>
              </w:rPr>
              <w:t>I</w:t>
            </w:r>
            <w:r w:rsidRPr="00D034C8">
              <w:rPr>
                <w:rFonts w:asciiTheme="majorHAnsi" w:hAnsiTheme="majorHAnsi" w:cs="Tahoma"/>
              </w:rPr>
              <w:t>.2.10. By the end of the year, read and comprehend literature, including stories and poetry, in the grades 2-3 text complexity band proficiently, with scaffolding as needed at the high end of the range.</w:t>
            </w:r>
          </w:p>
          <w:p w:rsidR="00226FDA" w:rsidRPr="00D034C8" w:rsidRDefault="00226FDA" w:rsidP="00226FDA">
            <w:pPr>
              <w:spacing w:after="0"/>
              <w:rPr>
                <w:rFonts w:asciiTheme="majorHAnsi" w:hAnsiTheme="majorHAnsi" w:cs="Tahoma"/>
              </w:rPr>
            </w:pPr>
            <w:r w:rsidRPr="00D034C8">
              <w:rPr>
                <w:rFonts w:asciiTheme="majorHAnsi" w:hAnsiTheme="majorHAnsi" w:cs="Tahoma"/>
              </w:rPr>
              <w:t>W.2.3. Write narratives in which they recount a well-elaborated event or short sequence of events, include details to describe actions, thoughts, and feelings, use temporal words to signal event order, and provide a sense of closure.</w:t>
            </w:r>
          </w:p>
          <w:p w:rsidR="00226FDA" w:rsidRPr="00D034C8" w:rsidRDefault="00226FDA" w:rsidP="00226FDA">
            <w:pPr>
              <w:spacing w:after="0"/>
              <w:rPr>
                <w:rFonts w:asciiTheme="majorHAnsi" w:hAnsiTheme="majorHAnsi" w:cs="Tahoma"/>
                <w:color w:val="000000"/>
              </w:rPr>
            </w:pPr>
            <w:r w:rsidRPr="00D034C8">
              <w:rPr>
                <w:rFonts w:asciiTheme="majorHAnsi" w:hAnsiTheme="majorHAnsi" w:cs="Tahoma"/>
                <w:color w:val="000000"/>
              </w:rPr>
              <w:t>W2.5. With guidance and support from adults and peers, focus on a topic and strengthen writing as needed by revising and editing.</w:t>
            </w:r>
          </w:p>
          <w:p w:rsidR="00226FDA" w:rsidRPr="00D034C8" w:rsidRDefault="00226FDA" w:rsidP="00226FDA">
            <w:pPr>
              <w:spacing w:after="0"/>
              <w:rPr>
                <w:rFonts w:asciiTheme="majorHAnsi" w:hAnsiTheme="majorHAnsi" w:cs="Tahoma"/>
                <w:color w:val="000000"/>
              </w:rPr>
            </w:pPr>
            <w:r w:rsidRPr="00D034C8">
              <w:rPr>
                <w:rFonts w:asciiTheme="majorHAnsi" w:hAnsiTheme="majorHAnsi" w:cs="Tahoma"/>
                <w:color w:val="000000"/>
              </w:rPr>
              <w:t>W2.6 With guidance and support from adults, use a variety of digital tools to produce and publish writing, including in collaboration with peers.</w:t>
            </w:r>
          </w:p>
          <w:p w:rsidR="00226FDA" w:rsidRPr="00D034C8" w:rsidRDefault="00226FDA" w:rsidP="00226FDA">
            <w:pPr>
              <w:spacing w:after="0"/>
              <w:rPr>
                <w:rFonts w:asciiTheme="majorHAnsi" w:hAnsiTheme="majorHAnsi" w:cs="Tahoma"/>
                <w:color w:val="000000"/>
              </w:rPr>
            </w:pPr>
            <w:r w:rsidRPr="00D034C8">
              <w:rPr>
                <w:rFonts w:asciiTheme="majorHAnsi" w:hAnsiTheme="majorHAnsi" w:cs="Tahoma"/>
                <w:color w:val="000000"/>
              </w:rPr>
              <w:t>L.2.3. Use knowledge of language and its conventions when writing, speaking, reading, or listening.</w:t>
            </w:r>
          </w:p>
          <w:p w:rsidR="00226FDA" w:rsidRPr="00D034C8" w:rsidRDefault="00226FDA" w:rsidP="00226FDA">
            <w:pPr>
              <w:spacing w:after="0"/>
              <w:rPr>
                <w:rFonts w:asciiTheme="majorHAnsi" w:hAnsiTheme="majorHAnsi" w:cs="Tahoma"/>
                <w:color w:val="000000"/>
              </w:rPr>
            </w:pPr>
            <w:r w:rsidRPr="00D034C8">
              <w:rPr>
                <w:rFonts w:asciiTheme="majorHAnsi" w:hAnsiTheme="majorHAnsi" w:cs="Tahoma"/>
                <w:color w:val="000000"/>
              </w:rPr>
              <w:t xml:space="preserve">   a. Compare formal and informal uses of English.</w:t>
            </w:r>
          </w:p>
          <w:p w:rsidR="00226FDA" w:rsidRPr="00EB5449" w:rsidRDefault="00226FDA" w:rsidP="00226FDA">
            <w:pPr>
              <w:spacing w:after="0" w:line="240" w:lineRule="auto"/>
              <w:rPr>
                <w:rFonts w:cs="Tahoma"/>
                <w:color w:val="000000"/>
              </w:rPr>
            </w:pPr>
            <w:r w:rsidRPr="00D034C8">
              <w:rPr>
                <w:rFonts w:asciiTheme="majorHAnsi" w:hAnsiTheme="majorHAnsi" w:cs="Tahoma"/>
              </w:rPr>
              <w:t>SL.2.4 Tell a story or recount an experience with appropriate facts and relevant descriptive details, speaking audibly in coherent sentences.</w:t>
            </w:r>
          </w:p>
        </w:tc>
        <w:tc>
          <w:tcPr>
            <w:tcW w:w="2088" w:type="dxa"/>
          </w:tcPr>
          <w:p w:rsidR="00226FDA" w:rsidRDefault="00226FDA" w:rsidP="00226FDA">
            <w:pPr>
              <w:spacing w:after="0" w:line="240" w:lineRule="auto"/>
              <w:contextualSpacing/>
              <w:rPr>
                <w:rFonts w:asciiTheme="majorHAnsi" w:hAnsiTheme="majorHAnsi" w:cs="Arial"/>
              </w:rPr>
            </w:pPr>
          </w:p>
          <w:p w:rsidR="00226FDA" w:rsidRDefault="00226FDA" w:rsidP="00226FDA">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226FDA" w:rsidRDefault="00226FDA" w:rsidP="00226FDA">
            <w:pPr>
              <w:spacing w:after="0" w:line="240" w:lineRule="auto"/>
              <w:contextualSpacing/>
              <w:rPr>
                <w:rFonts w:asciiTheme="majorHAnsi" w:hAnsiTheme="majorHAnsi" w:cs="Arial"/>
              </w:rPr>
            </w:pPr>
          </w:p>
          <w:p w:rsidR="00226FDA" w:rsidRDefault="00226FDA" w:rsidP="00226FDA">
            <w:pPr>
              <w:spacing w:after="0" w:line="240" w:lineRule="auto"/>
              <w:contextualSpacing/>
              <w:rPr>
                <w:rFonts w:asciiTheme="majorHAnsi" w:hAnsiTheme="majorHAnsi" w:cs="Arial"/>
              </w:rPr>
            </w:pPr>
            <w:r>
              <w:rPr>
                <w:rFonts w:asciiTheme="majorHAnsi" w:hAnsiTheme="majorHAnsi" w:cs="Arial"/>
              </w:rPr>
              <w:t>Writing a Narrative</w:t>
            </w:r>
          </w:p>
          <w:p w:rsidR="00226FDA" w:rsidRPr="00D27A85" w:rsidRDefault="00226FDA" w:rsidP="00226FDA">
            <w:pPr>
              <w:spacing w:after="0" w:line="240" w:lineRule="auto"/>
              <w:contextualSpacing/>
              <w:rPr>
                <w:rFonts w:asciiTheme="majorHAnsi" w:hAnsiTheme="majorHAnsi" w:cs="Arial"/>
              </w:rPr>
            </w:pPr>
          </w:p>
        </w:tc>
      </w:tr>
      <w:tr w:rsidR="00226FDA" w:rsidRPr="00D27A85" w:rsidTr="00226FDA">
        <w:trPr>
          <w:trHeight w:val="305"/>
        </w:trPr>
        <w:tc>
          <w:tcPr>
            <w:tcW w:w="14130" w:type="dxa"/>
            <w:gridSpan w:val="3"/>
          </w:tcPr>
          <w:p w:rsidR="00226FDA" w:rsidRPr="00D27A85" w:rsidRDefault="00226FDA" w:rsidP="00226FD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226FDA" w:rsidTr="00226FDA">
        <w:trPr>
          <w:trHeight w:val="305"/>
        </w:trPr>
        <w:tc>
          <w:tcPr>
            <w:tcW w:w="14130" w:type="dxa"/>
            <w:gridSpan w:val="3"/>
          </w:tcPr>
          <w:p w:rsidR="00226FDA" w:rsidRDefault="00226FDA" w:rsidP="00226FD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EB5449" w:rsidRDefault="00EB5449">
      <w:pPr>
        <w:spacing w:after="0" w:line="240" w:lineRule="auto"/>
      </w:pPr>
      <w:r>
        <w:br w:type="page"/>
      </w:r>
    </w:p>
    <w:p w:rsidR="00B85656" w:rsidRDefault="00B85656" w:rsidP="00B85656">
      <w:pPr>
        <w:spacing w:after="0" w:line="240" w:lineRule="auto"/>
      </w:pPr>
    </w:p>
    <w:tbl>
      <w:tblPr>
        <w:tblStyle w:val="TableGrid"/>
        <w:tblW w:w="14220" w:type="dxa"/>
        <w:tblInd w:w="-432" w:type="dxa"/>
        <w:tblLook w:val="04A0" w:firstRow="1" w:lastRow="0" w:firstColumn="1" w:lastColumn="0" w:noHBand="0" w:noVBand="1"/>
      </w:tblPr>
      <w:tblGrid>
        <w:gridCol w:w="3150"/>
        <w:gridCol w:w="9072"/>
        <w:gridCol w:w="1998"/>
      </w:tblGrid>
      <w:tr w:rsidR="00B85656" w:rsidRPr="00AE72F0" w:rsidTr="00D85C17">
        <w:trPr>
          <w:trHeight w:val="305"/>
        </w:trPr>
        <w:tc>
          <w:tcPr>
            <w:tcW w:w="3150" w:type="dxa"/>
          </w:tcPr>
          <w:p w:rsidR="00211C92" w:rsidRDefault="00B85656" w:rsidP="006F2A74">
            <w:pPr>
              <w:spacing w:after="0" w:line="240" w:lineRule="auto"/>
              <w:rPr>
                <w:rFonts w:asciiTheme="majorHAnsi" w:hAnsiTheme="majorHAnsi" w:cs="Arial"/>
                <w:b/>
              </w:rPr>
            </w:pPr>
            <w:r>
              <w:rPr>
                <w:rFonts w:asciiTheme="majorHAnsi" w:hAnsiTheme="majorHAnsi" w:cs="Arial"/>
                <w:b/>
              </w:rPr>
              <w:t>Month</w:t>
            </w:r>
            <w:r w:rsidR="00211C92">
              <w:rPr>
                <w:rFonts w:asciiTheme="majorHAnsi" w:hAnsiTheme="majorHAnsi" w:cs="Arial"/>
                <w:b/>
              </w:rPr>
              <w:t xml:space="preserve">/ </w:t>
            </w:r>
          </w:p>
          <w:p w:rsidR="00B85656" w:rsidRDefault="00211C92" w:rsidP="006F2A74">
            <w:pPr>
              <w:spacing w:after="0" w:line="240" w:lineRule="auto"/>
              <w:rPr>
                <w:rFonts w:asciiTheme="majorHAnsi" w:hAnsiTheme="majorHAnsi" w:cs="Arial"/>
                <w:b/>
              </w:rPr>
            </w:pPr>
            <w:r>
              <w:rPr>
                <w:rFonts w:asciiTheme="majorHAnsi" w:hAnsiTheme="majorHAnsi" w:cs="Arial"/>
                <w:b/>
              </w:rPr>
              <w:t>ESE Model</w:t>
            </w:r>
            <w:r w:rsidR="00B85656">
              <w:rPr>
                <w:rFonts w:asciiTheme="majorHAnsi" w:hAnsiTheme="majorHAnsi" w:cs="Arial"/>
                <w:b/>
              </w:rPr>
              <w:t xml:space="preserve"> </w:t>
            </w:r>
          </w:p>
          <w:p w:rsidR="00B85656" w:rsidRDefault="00B85656" w:rsidP="006F2A74">
            <w:pPr>
              <w:spacing w:after="0" w:line="240" w:lineRule="auto"/>
            </w:pPr>
            <w:r>
              <w:rPr>
                <w:rFonts w:asciiTheme="majorHAnsi" w:hAnsiTheme="majorHAnsi" w:cs="Arial"/>
                <w:b/>
              </w:rPr>
              <w:t>Curriculum Unit</w:t>
            </w:r>
          </w:p>
        </w:tc>
        <w:tc>
          <w:tcPr>
            <w:tcW w:w="9072" w:type="dxa"/>
          </w:tcPr>
          <w:p w:rsidR="00B85656" w:rsidRDefault="00B85656" w:rsidP="006F2A74">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B85656" w:rsidRDefault="00B85656" w:rsidP="006F2A74">
            <w:pPr>
              <w:spacing w:after="0" w:line="240" w:lineRule="auto"/>
            </w:pPr>
          </w:p>
        </w:tc>
        <w:tc>
          <w:tcPr>
            <w:tcW w:w="1998" w:type="dxa"/>
          </w:tcPr>
          <w:p w:rsidR="00B85656" w:rsidRPr="00AE72F0" w:rsidRDefault="00B85656" w:rsidP="006F2A74">
            <w:pPr>
              <w:spacing w:after="0" w:line="240" w:lineRule="auto"/>
              <w:contextualSpacing/>
              <w:jc w:val="center"/>
              <w:rPr>
                <w:rFonts w:asciiTheme="majorHAnsi" w:hAnsiTheme="majorHAnsi" w:cs="Arial"/>
                <w:b/>
              </w:rPr>
            </w:pPr>
            <w:r>
              <w:rPr>
                <w:rFonts w:asciiTheme="majorHAnsi" w:hAnsiTheme="majorHAnsi" w:cs="Arial"/>
                <w:b/>
              </w:rPr>
              <w:t>Assessments</w:t>
            </w:r>
          </w:p>
        </w:tc>
      </w:tr>
      <w:tr w:rsidR="00B85656" w:rsidRPr="00D27A85" w:rsidTr="00D85C17">
        <w:trPr>
          <w:trHeight w:val="305"/>
        </w:trPr>
        <w:tc>
          <w:tcPr>
            <w:tcW w:w="3150" w:type="dxa"/>
          </w:tcPr>
          <w:p w:rsidR="00B85656" w:rsidRDefault="00226FDA" w:rsidP="006F2A74">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May</w:t>
            </w:r>
          </w:p>
          <w:p w:rsidR="00B85656" w:rsidRDefault="00211C92" w:rsidP="00B1558B">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 xml:space="preserve">Content Literacy: Science </w:t>
            </w:r>
          </w:p>
          <w:p w:rsidR="0087135F" w:rsidRDefault="00BC3D57" w:rsidP="00B1558B">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 xml:space="preserve">Habitats </w:t>
            </w:r>
          </w:p>
          <w:p w:rsidR="000A29F8" w:rsidRDefault="000A29F8" w:rsidP="00B1558B">
            <w:pPr>
              <w:spacing w:line="240" w:lineRule="auto"/>
              <w:contextualSpacing/>
              <w:rPr>
                <w:rFonts w:asciiTheme="majorHAnsi" w:eastAsia="Times New Roman" w:hAnsiTheme="majorHAnsi" w:cs="Arial"/>
                <w:color w:val="000000"/>
              </w:rPr>
            </w:pPr>
          </w:p>
          <w:p w:rsidR="000A29F8" w:rsidRDefault="000A29F8" w:rsidP="000A29F8">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 xml:space="preserve">Essential </w:t>
            </w:r>
            <w:r w:rsidR="00D85C17">
              <w:rPr>
                <w:rFonts w:asciiTheme="majorHAnsi" w:eastAsia="Times New Roman" w:hAnsiTheme="majorHAnsi" w:cs="Arial"/>
                <w:color w:val="000000"/>
              </w:rPr>
              <w:t>Q</w:t>
            </w:r>
            <w:r>
              <w:rPr>
                <w:rFonts w:asciiTheme="majorHAnsi" w:eastAsia="Times New Roman" w:hAnsiTheme="majorHAnsi" w:cs="Arial"/>
                <w:color w:val="000000"/>
              </w:rPr>
              <w:t>uestions:</w:t>
            </w:r>
          </w:p>
          <w:p w:rsidR="000A29F8" w:rsidRPr="000A29F8" w:rsidRDefault="000A29F8" w:rsidP="000A29F8">
            <w:pPr>
              <w:spacing w:line="240" w:lineRule="auto"/>
              <w:contextualSpacing/>
              <w:rPr>
                <w:rFonts w:asciiTheme="majorHAnsi" w:eastAsia="Times New Roman" w:hAnsiTheme="majorHAnsi" w:cs="Arial"/>
                <w:color w:val="000000"/>
              </w:rPr>
            </w:pPr>
            <w:r>
              <w:rPr>
                <w:rFonts w:asciiTheme="majorHAnsi" w:hAnsiTheme="majorHAnsi"/>
              </w:rPr>
              <w:t>What is a habitat?</w:t>
            </w:r>
          </w:p>
          <w:p w:rsidR="000A29F8" w:rsidRDefault="000A29F8" w:rsidP="000A29F8">
            <w:pPr>
              <w:pStyle w:val="ListParagraph"/>
              <w:ind w:left="0"/>
              <w:rPr>
                <w:rFonts w:asciiTheme="majorHAnsi" w:hAnsiTheme="majorHAnsi"/>
              </w:rPr>
            </w:pPr>
            <w:r>
              <w:rPr>
                <w:rFonts w:asciiTheme="majorHAnsi" w:hAnsiTheme="majorHAnsi"/>
              </w:rPr>
              <w:t xml:space="preserve">What happens to animals when their habitats change? </w:t>
            </w:r>
          </w:p>
          <w:p w:rsidR="000A29F8" w:rsidRDefault="000A29F8" w:rsidP="000A29F8">
            <w:pPr>
              <w:pStyle w:val="ListParagraph"/>
              <w:ind w:left="0"/>
              <w:rPr>
                <w:rFonts w:asciiTheme="majorHAnsi" w:hAnsiTheme="majorHAnsi"/>
              </w:rPr>
            </w:pPr>
          </w:p>
          <w:p w:rsidR="000A29F8" w:rsidRDefault="000A29F8" w:rsidP="000A29F8">
            <w:pPr>
              <w:pStyle w:val="ListParagraph"/>
              <w:ind w:left="0"/>
              <w:rPr>
                <w:rFonts w:asciiTheme="majorHAnsi" w:hAnsiTheme="majorHAnsi"/>
              </w:rPr>
            </w:pPr>
            <w:r>
              <w:rPr>
                <w:rFonts w:asciiTheme="majorHAnsi" w:hAnsiTheme="majorHAnsi"/>
              </w:rPr>
              <w:t>How can we learn about the polar bear’s habitat?</w:t>
            </w:r>
          </w:p>
          <w:p w:rsidR="000A29F8" w:rsidRPr="00B85656" w:rsidRDefault="000A29F8" w:rsidP="000A29F8">
            <w:pPr>
              <w:spacing w:line="240" w:lineRule="auto"/>
              <w:contextualSpacing/>
              <w:rPr>
                <w:rFonts w:asciiTheme="majorHAnsi" w:eastAsia="Times New Roman" w:hAnsiTheme="majorHAnsi" w:cs="Arial"/>
                <w:color w:val="000000"/>
              </w:rPr>
            </w:pPr>
            <w:r>
              <w:rPr>
                <w:rFonts w:asciiTheme="majorHAnsi" w:hAnsiTheme="majorHAnsi"/>
              </w:rPr>
              <w:t>What can we do about changes in the polar bear’s habitat?</w:t>
            </w:r>
          </w:p>
        </w:tc>
        <w:tc>
          <w:tcPr>
            <w:tcW w:w="9072" w:type="dxa"/>
          </w:tcPr>
          <w:p w:rsidR="0087135F" w:rsidRDefault="0087135F" w:rsidP="0087135F">
            <w:pPr>
              <w:spacing w:after="0" w:line="240" w:lineRule="auto"/>
              <w:rPr>
                <w:rFonts w:asciiTheme="majorHAnsi" w:hAnsiTheme="majorHAnsi" w:cs="Arial"/>
              </w:rPr>
            </w:pPr>
            <w:r>
              <w:rPr>
                <w:rFonts w:asciiTheme="majorHAnsi" w:hAnsiTheme="majorHAnsi" w:cs="Arial"/>
              </w:rPr>
              <w:t xml:space="preserve">RI2.4: Determine the meaning of words and phrases in a text relevant to a </w:t>
            </w:r>
            <w:r>
              <w:rPr>
                <w:rFonts w:asciiTheme="majorHAnsi" w:hAnsiTheme="majorHAnsi" w:cs="Arial"/>
                <w:i/>
              </w:rPr>
              <w:t>grade 2 topic or subject area</w:t>
            </w:r>
            <w:r>
              <w:rPr>
                <w:rFonts w:asciiTheme="majorHAnsi" w:hAnsiTheme="majorHAnsi" w:cs="Arial"/>
              </w:rPr>
              <w:t>.</w:t>
            </w:r>
          </w:p>
          <w:p w:rsidR="0087135F" w:rsidRDefault="0087135F" w:rsidP="0087135F">
            <w:pPr>
              <w:spacing w:after="0" w:line="240" w:lineRule="auto"/>
              <w:rPr>
                <w:rFonts w:asciiTheme="majorHAnsi" w:hAnsiTheme="majorHAnsi" w:cs="Perpetua"/>
              </w:rPr>
            </w:pPr>
            <w:r>
              <w:rPr>
                <w:rFonts w:asciiTheme="majorHAnsi" w:hAnsiTheme="majorHAnsi" w:cs="Arial"/>
              </w:rPr>
              <w:t xml:space="preserve">RI2.6 </w:t>
            </w:r>
            <w:r>
              <w:rPr>
                <w:rFonts w:asciiTheme="majorHAnsi" w:hAnsiTheme="majorHAnsi" w:cs="Perpetua"/>
              </w:rPr>
              <w:t>Identify the main purpose of a text, including what the author wants to answer, explain, or describe.</w:t>
            </w:r>
          </w:p>
          <w:p w:rsidR="0087135F" w:rsidRDefault="0087135F" w:rsidP="0087135F">
            <w:pPr>
              <w:spacing w:after="0" w:line="240" w:lineRule="auto"/>
              <w:rPr>
                <w:rFonts w:asciiTheme="majorHAnsi" w:hAnsiTheme="majorHAnsi" w:cs="Times New Roman"/>
              </w:rPr>
            </w:pPr>
            <w:r>
              <w:rPr>
                <w:rFonts w:asciiTheme="majorHAnsi" w:hAnsiTheme="majorHAnsi" w:cs="Perpetua"/>
              </w:rPr>
              <w:t xml:space="preserve">RI2.7 </w:t>
            </w:r>
            <w:r>
              <w:rPr>
                <w:rFonts w:asciiTheme="majorHAnsi" w:hAnsiTheme="majorHAnsi"/>
              </w:rPr>
              <w:t>Explain how specific images (e.g., a diagram showing how a machine works) contribute to and clarify a text.</w:t>
            </w:r>
          </w:p>
          <w:p w:rsidR="0087135F" w:rsidRDefault="0087135F" w:rsidP="0087135F">
            <w:pPr>
              <w:spacing w:after="0" w:line="240" w:lineRule="auto"/>
              <w:rPr>
                <w:rFonts w:asciiTheme="majorHAnsi" w:hAnsiTheme="majorHAnsi"/>
              </w:rPr>
            </w:pPr>
            <w:r>
              <w:rPr>
                <w:rFonts w:asciiTheme="majorHAnsi" w:hAnsiTheme="majorHAnsi"/>
              </w:rPr>
              <w:t>RI 2.8 Describe how reasons support specific points the author makes in a text.</w:t>
            </w:r>
          </w:p>
          <w:p w:rsidR="0087135F" w:rsidRDefault="0087135F" w:rsidP="0087135F">
            <w:pPr>
              <w:spacing w:after="0" w:line="240" w:lineRule="auto"/>
              <w:rPr>
                <w:rFonts w:asciiTheme="majorHAnsi" w:hAnsiTheme="majorHAnsi"/>
                <w:color w:val="000000"/>
              </w:rPr>
            </w:pPr>
            <w:r>
              <w:rPr>
                <w:rFonts w:asciiTheme="majorHAnsi" w:hAnsiTheme="majorHAnsi" w:cs="Arial"/>
              </w:rPr>
              <w:t xml:space="preserve">W </w:t>
            </w:r>
            <w:r>
              <w:rPr>
                <w:rFonts w:asciiTheme="majorHAnsi" w:hAnsiTheme="majorHAnsi"/>
              </w:rPr>
              <w:t>2.1: Write opinion pieces in which they i</w:t>
            </w:r>
            <w:r>
              <w:rPr>
                <w:rFonts w:asciiTheme="majorHAnsi" w:hAnsiTheme="majorHAnsi"/>
                <w:color w:val="000000"/>
              </w:rPr>
              <w:t xml:space="preserve">ntroduce the topic or book they are writing about, state an opinion, supply reasons that support the opinion, use linking words (e.g., </w:t>
            </w:r>
            <w:r>
              <w:rPr>
                <w:rFonts w:asciiTheme="majorHAnsi" w:hAnsiTheme="majorHAnsi"/>
                <w:i/>
                <w:color w:val="000000"/>
              </w:rPr>
              <w:t>because</w:t>
            </w:r>
            <w:r>
              <w:rPr>
                <w:rFonts w:asciiTheme="majorHAnsi" w:hAnsiTheme="majorHAnsi"/>
                <w:color w:val="000000"/>
              </w:rPr>
              <w:t>,</w:t>
            </w:r>
            <w:r>
              <w:rPr>
                <w:rFonts w:asciiTheme="majorHAnsi" w:hAnsiTheme="majorHAnsi"/>
                <w:i/>
                <w:color w:val="000000"/>
              </w:rPr>
              <w:t xml:space="preserve"> and</w:t>
            </w:r>
            <w:r>
              <w:rPr>
                <w:rFonts w:asciiTheme="majorHAnsi" w:hAnsiTheme="majorHAnsi"/>
                <w:color w:val="000000"/>
              </w:rPr>
              <w:t xml:space="preserve">, </w:t>
            </w:r>
            <w:r>
              <w:rPr>
                <w:rFonts w:asciiTheme="majorHAnsi" w:hAnsiTheme="majorHAnsi"/>
                <w:i/>
                <w:color w:val="000000"/>
              </w:rPr>
              <w:t>also</w:t>
            </w:r>
            <w:r>
              <w:rPr>
                <w:rFonts w:asciiTheme="majorHAnsi" w:hAnsiTheme="majorHAnsi"/>
                <w:color w:val="000000"/>
              </w:rPr>
              <w:t>) to connect opinion and reasons, and provide a concluding statement or section.</w:t>
            </w:r>
          </w:p>
          <w:p w:rsidR="0087135F" w:rsidRDefault="0087135F" w:rsidP="0087135F">
            <w:pPr>
              <w:spacing w:after="0" w:line="240" w:lineRule="auto"/>
              <w:rPr>
                <w:rFonts w:asciiTheme="majorHAnsi" w:hAnsiTheme="majorHAnsi"/>
              </w:rPr>
            </w:pPr>
            <w:r>
              <w:rPr>
                <w:rFonts w:asciiTheme="majorHAnsi" w:hAnsiTheme="majorHAnsi"/>
              </w:rPr>
              <w:t>W.2.7 Participate in shared research and writing projects.</w:t>
            </w:r>
          </w:p>
          <w:p w:rsidR="0087135F" w:rsidRDefault="0087135F" w:rsidP="0087135F">
            <w:pPr>
              <w:tabs>
                <w:tab w:val="left" w:pos="0"/>
                <w:tab w:val="left" w:pos="720"/>
              </w:tabs>
              <w:spacing w:after="0" w:line="240" w:lineRule="auto"/>
              <w:rPr>
                <w:rFonts w:asciiTheme="majorHAnsi" w:hAnsiTheme="majorHAnsi"/>
              </w:rPr>
            </w:pPr>
            <w:r>
              <w:rPr>
                <w:rFonts w:asciiTheme="majorHAnsi" w:hAnsiTheme="majorHAnsi" w:cs="Arial"/>
                <w:color w:val="000000"/>
              </w:rPr>
              <w:t xml:space="preserve">SL2.1: </w:t>
            </w:r>
            <w:r>
              <w:rPr>
                <w:rFonts w:asciiTheme="majorHAnsi" w:hAnsiTheme="majorHAnsi"/>
              </w:rPr>
              <w:t xml:space="preserve">Participate in collaborative conversations with diverse partners about </w:t>
            </w:r>
            <w:r>
              <w:rPr>
                <w:rFonts w:asciiTheme="majorHAnsi" w:hAnsiTheme="majorHAnsi"/>
                <w:i/>
              </w:rPr>
              <w:t>grade 2 topics and texts</w:t>
            </w:r>
            <w:r>
              <w:rPr>
                <w:rFonts w:asciiTheme="majorHAnsi" w:hAnsiTheme="majorHAnsi"/>
              </w:rPr>
              <w:t xml:space="preserve"> with peers and adults in small and larger groups.</w:t>
            </w:r>
          </w:p>
          <w:p w:rsidR="0087135F" w:rsidRDefault="0087135F" w:rsidP="0087135F">
            <w:pPr>
              <w:widowControl w:val="0"/>
              <w:tabs>
                <w:tab w:val="left" w:pos="360"/>
              </w:tabs>
              <w:autoSpaceDE w:val="0"/>
              <w:autoSpaceDN w:val="0"/>
              <w:adjustRightInd w:val="0"/>
              <w:spacing w:after="0" w:line="240" w:lineRule="auto"/>
              <w:ind w:left="360" w:hanging="360"/>
              <w:contextualSpacing/>
              <w:rPr>
                <w:rFonts w:asciiTheme="majorHAnsi" w:hAnsiTheme="majorHAnsi"/>
              </w:rPr>
            </w:pPr>
            <w:r>
              <w:rPr>
                <w:rFonts w:asciiTheme="majorHAnsi" w:hAnsiTheme="majorHAnsi"/>
              </w:rPr>
              <w:t>a.</w:t>
            </w:r>
            <w:r>
              <w:rPr>
                <w:rFonts w:asciiTheme="majorHAnsi" w:hAnsiTheme="majorHAnsi"/>
              </w:rPr>
              <w:tab/>
              <w:t>Follow agreed-upon rules for discussions (e.g., gaining the floor in respectful ways, listening to others with care, speaking one at a time about the topics and texts under discussion).</w:t>
            </w:r>
          </w:p>
          <w:p w:rsidR="0087135F" w:rsidRDefault="0087135F" w:rsidP="0087135F">
            <w:pPr>
              <w:widowControl w:val="0"/>
              <w:tabs>
                <w:tab w:val="left" w:pos="360"/>
              </w:tabs>
              <w:autoSpaceDE w:val="0"/>
              <w:autoSpaceDN w:val="0"/>
              <w:adjustRightInd w:val="0"/>
              <w:spacing w:after="0" w:line="240" w:lineRule="auto"/>
              <w:ind w:left="360" w:hanging="360"/>
              <w:rPr>
                <w:rFonts w:asciiTheme="majorHAnsi" w:hAnsiTheme="majorHAnsi" w:cs="MyriadNC-Bold"/>
                <w:color w:val="000000"/>
              </w:rPr>
            </w:pPr>
            <w:r>
              <w:rPr>
                <w:rFonts w:asciiTheme="majorHAnsi" w:hAnsiTheme="majorHAnsi" w:cs="MyriadNC-Bold"/>
                <w:color w:val="000000"/>
              </w:rPr>
              <w:t>b.</w:t>
            </w:r>
            <w:r>
              <w:rPr>
                <w:rFonts w:asciiTheme="majorHAnsi" w:hAnsiTheme="majorHAnsi" w:cs="MyriadNC-Bold"/>
                <w:color w:val="000000"/>
              </w:rPr>
              <w:tab/>
              <w:t>Build on others’ talk in conversations by linking their comments to the remarks of others.</w:t>
            </w:r>
          </w:p>
          <w:p w:rsidR="0087135F" w:rsidRDefault="0087135F" w:rsidP="0087135F">
            <w:pPr>
              <w:widowControl w:val="0"/>
              <w:tabs>
                <w:tab w:val="left" w:pos="360"/>
              </w:tabs>
              <w:autoSpaceDE w:val="0"/>
              <w:autoSpaceDN w:val="0"/>
              <w:adjustRightInd w:val="0"/>
              <w:spacing w:after="0" w:line="240" w:lineRule="auto"/>
              <w:ind w:left="360" w:hanging="360"/>
              <w:rPr>
                <w:rFonts w:asciiTheme="majorHAnsi" w:hAnsiTheme="majorHAnsi" w:cs="Times New Roman"/>
              </w:rPr>
            </w:pPr>
            <w:r>
              <w:rPr>
                <w:rFonts w:asciiTheme="majorHAnsi" w:hAnsiTheme="majorHAnsi" w:cs="MyriadNC-Bold"/>
                <w:color w:val="000000"/>
              </w:rPr>
              <w:t xml:space="preserve">c.    </w:t>
            </w:r>
            <w:r>
              <w:rPr>
                <w:rFonts w:asciiTheme="majorHAnsi" w:hAnsiTheme="majorHAnsi"/>
              </w:rPr>
              <w:t>Ask for clarification and further explanation as needed about the topics and texts under discussion.</w:t>
            </w:r>
          </w:p>
          <w:p w:rsidR="0087135F" w:rsidRDefault="0087135F" w:rsidP="0087135F">
            <w:pPr>
              <w:spacing w:after="0" w:line="240" w:lineRule="auto"/>
              <w:rPr>
                <w:rFonts w:asciiTheme="majorHAnsi" w:hAnsiTheme="majorHAnsi"/>
              </w:rPr>
            </w:pPr>
            <w:r>
              <w:rPr>
                <w:rFonts w:asciiTheme="majorHAnsi" w:hAnsiTheme="majorHAnsi"/>
              </w:rPr>
              <w:t xml:space="preserve">SL.2.2 Recount or describe key ideas or details from a text. </w:t>
            </w:r>
          </w:p>
          <w:p w:rsidR="00B85656" w:rsidRPr="00D31A45" w:rsidRDefault="0087135F" w:rsidP="0087135F">
            <w:pPr>
              <w:spacing w:line="240" w:lineRule="auto"/>
              <w:contextualSpacing/>
              <w:rPr>
                <w:rFonts w:asciiTheme="majorHAnsi" w:hAnsiTheme="majorHAnsi" w:cs="Arial"/>
              </w:rPr>
            </w:pPr>
            <w:r>
              <w:rPr>
                <w:rFonts w:asciiTheme="majorHAnsi" w:hAnsiTheme="majorHAnsi" w:cs="MyriadNC-Bold"/>
                <w:color w:val="000000"/>
              </w:rPr>
              <w:t xml:space="preserve">L2.1.f: </w:t>
            </w:r>
            <w:r>
              <w:rPr>
                <w:rFonts w:asciiTheme="majorHAnsi" w:hAnsiTheme="majorHAnsi" w:cs="HoeflerText-Black"/>
              </w:rPr>
              <w:t>Produce, expand, and rearrange complete simple and compound sentences.</w:t>
            </w:r>
          </w:p>
        </w:tc>
        <w:tc>
          <w:tcPr>
            <w:tcW w:w="1998" w:type="dxa"/>
          </w:tcPr>
          <w:p w:rsidR="00B85656" w:rsidRDefault="00B85656" w:rsidP="006F2A74">
            <w:pPr>
              <w:spacing w:after="0" w:line="240" w:lineRule="auto"/>
              <w:contextualSpacing/>
              <w:rPr>
                <w:rFonts w:asciiTheme="majorHAnsi" w:hAnsiTheme="majorHAnsi" w:cs="Arial"/>
              </w:rPr>
            </w:pPr>
          </w:p>
          <w:p w:rsidR="00B85656" w:rsidRDefault="00B1558B" w:rsidP="006F2A74">
            <w:pPr>
              <w:spacing w:after="0" w:line="240" w:lineRule="auto"/>
              <w:contextualSpacing/>
              <w:rPr>
                <w:rFonts w:asciiTheme="majorHAnsi" w:hAnsiTheme="majorHAnsi" w:cs="Arial"/>
              </w:rPr>
            </w:pPr>
            <w:r>
              <w:rPr>
                <w:rFonts w:asciiTheme="majorHAnsi" w:hAnsiTheme="majorHAnsi" w:cs="Arial"/>
              </w:rPr>
              <w:t>A diagnostic reading assessment</w:t>
            </w:r>
            <w:r w:rsidR="0089054B">
              <w:rPr>
                <w:rFonts w:asciiTheme="majorHAnsi" w:hAnsiTheme="majorHAnsi" w:cs="Arial"/>
              </w:rPr>
              <w:t>, reading inventory, or measure of reading level may be used near the end of the year to determine growth in reading levels over the course of the year.</w:t>
            </w:r>
          </w:p>
          <w:p w:rsidR="0089054B" w:rsidRDefault="0089054B" w:rsidP="006F2A74">
            <w:pPr>
              <w:spacing w:after="0" w:line="240" w:lineRule="auto"/>
              <w:contextualSpacing/>
              <w:rPr>
                <w:rFonts w:asciiTheme="majorHAnsi" w:hAnsiTheme="majorHAnsi" w:cs="Arial"/>
              </w:rPr>
            </w:pPr>
          </w:p>
          <w:p w:rsidR="00B85656" w:rsidRDefault="00B85656" w:rsidP="006F2A74">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E32323" w:rsidRPr="00D27A85" w:rsidRDefault="00E32323" w:rsidP="006F2A74">
            <w:pPr>
              <w:spacing w:after="0" w:line="240" w:lineRule="auto"/>
              <w:contextualSpacing/>
              <w:rPr>
                <w:rFonts w:asciiTheme="majorHAnsi" w:hAnsiTheme="majorHAnsi" w:cs="Arial"/>
              </w:rPr>
            </w:pPr>
            <w:r>
              <w:rPr>
                <w:rFonts w:asciiTheme="majorHAnsi" w:hAnsiTheme="majorHAnsi" w:cs="Arial"/>
              </w:rPr>
              <w:t>Writing an opinion; discussion</w:t>
            </w:r>
          </w:p>
        </w:tc>
      </w:tr>
      <w:tr w:rsidR="00B85656" w:rsidRPr="00D27A85" w:rsidTr="00D85C17">
        <w:trPr>
          <w:trHeight w:val="305"/>
        </w:trPr>
        <w:tc>
          <w:tcPr>
            <w:tcW w:w="14220" w:type="dxa"/>
            <w:gridSpan w:val="3"/>
          </w:tcPr>
          <w:p w:rsidR="00B85656" w:rsidRPr="00D27A85" w:rsidRDefault="00B64032" w:rsidP="00BA402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B1558B" w:rsidRPr="00D27A85" w:rsidTr="00D85C17">
        <w:trPr>
          <w:trHeight w:val="305"/>
        </w:trPr>
        <w:tc>
          <w:tcPr>
            <w:tcW w:w="14220" w:type="dxa"/>
            <w:gridSpan w:val="3"/>
          </w:tcPr>
          <w:p w:rsidR="00B1558B" w:rsidRDefault="00B1558B" w:rsidP="00BA402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2343B8" w:rsidRDefault="002343B8" w:rsidP="00B85656">
      <w:pPr>
        <w:spacing w:after="0" w:line="240" w:lineRule="auto"/>
      </w:pPr>
    </w:p>
    <w:p w:rsidR="002343B8" w:rsidRDefault="002343B8">
      <w:pPr>
        <w:spacing w:after="0" w:line="240" w:lineRule="auto"/>
      </w:pPr>
      <w:r>
        <w:br w:type="page"/>
      </w:r>
    </w:p>
    <w:p w:rsidR="0047607A" w:rsidRDefault="0047607A" w:rsidP="00B85656">
      <w:pPr>
        <w:spacing w:after="0" w:line="240" w:lineRule="auto"/>
      </w:pPr>
    </w:p>
    <w:p w:rsidR="0047607A" w:rsidRDefault="0047607A" w:rsidP="00B85656">
      <w:pPr>
        <w:spacing w:after="0" w:line="240" w:lineRule="auto"/>
      </w:pPr>
    </w:p>
    <w:tbl>
      <w:tblPr>
        <w:tblStyle w:val="TableGrid"/>
        <w:tblW w:w="14310" w:type="dxa"/>
        <w:tblInd w:w="-432" w:type="dxa"/>
        <w:tblLook w:val="04A0" w:firstRow="1" w:lastRow="0" w:firstColumn="1" w:lastColumn="0" w:noHBand="0" w:noVBand="1"/>
      </w:tblPr>
      <w:tblGrid>
        <w:gridCol w:w="2970"/>
        <w:gridCol w:w="9072"/>
        <w:gridCol w:w="2268"/>
      </w:tblGrid>
      <w:tr w:rsidR="006358DB" w:rsidRPr="00AE72F0" w:rsidTr="00226FDA">
        <w:trPr>
          <w:trHeight w:val="305"/>
        </w:trPr>
        <w:tc>
          <w:tcPr>
            <w:tcW w:w="2970" w:type="dxa"/>
          </w:tcPr>
          <w:p w:rsidR="006358DB" w:rsidRDefault="006358DB" w:rsidP="00226FDA">
            <w:pPr>
              <w:spacing w:after="0" w:line="240" w:lineRule="auto"/>
              <w:rPr>
                <w:rFonts w:asciiTheme="majorHAnsi" w:hAnsiTheme="majorHAnsi" w:cs="Arial"/>
                <w:b/>
              </w:rPr>
            </w:pPr>
            <w:r>
              <w:rPr>
                <w:rFonts w:asciiTheme="majorHAnsi" w:hAnsiTheme="majorHAnsi" w:cs="Arial"/>
                <w:b/>
              </w:rPr>
              <w:t xml:space="preserve">Month/ </w:t>
            </w:r>
          </w:p>
          <w:p w:rsidR="006358DB" w:rsidRDefault="006358DB" w:rsidP="00226FDA">
            <w:pPr>
              <w:spacing w:after="0" w:line="240" w:lineRule="auto"/>
              <w:rPr>
                <w:rFonts w:asciiTheme="majorHAnsi" w:hAnsiTheme="majorHAnsi" w:cs="Arial"/>
                <w:b/>
              </w:rPr>
            </w:pPr>
            <w:r>
              <w:rPr>
                <w:rFonts w:asciiTheme="majorHAnsi" w:hAnsiTheme="majorHAnsi" w:cs="Arial"/>
                <w:b/>
              </w:rPr>
              <w:t xml:space="preserve">ESE Model </w:t>
            </w:r>
          </w:p>
          <w:p w:rsidR="006358DB" w:rsidRDefault="006358DB" w:rsidP="00226FDA">
            <w:pPr>
              <w:spacing w:after="0" w:line="240" w:lineRule="auto"/>
            </w:pPr>
            <w:r>
              <w:rPr>
                <w:rFonts w:asciiTheme="majorHAnsi" w:hAnsiTheme="majorHAnsi" w:cs="Arial"/>
                <w:b/>
              </w:rPr>
              <w:t>Curriculum Unit</w:t>
            </w:r>
          </w:p>
        </w:tc>
        <w:tc>
          <w:tcPr>
            <w:tcW w:w="9072" w:type="dxa"/>
          </w:tcPr>
          <w:p w:rsidR="006358DB" w:rsidRDefault="006358DB" w:rsidP="00226FDA">
            <w:pPr>
              <w:spacing w:after="0" w:line="240" w:lineRule="auto"/>
              <w:contextualSpacing/>
              <w:jc w:val="center"/>
              <w:rPr>
                <w:rFonts w:asciiTheme="majorHAnsi" w:hAnsiTheme="majorHAnsi" w:cs="Arial"/>
                <w:b/>
              </w:rPr>
            </w:pPr>
            <w:r>
              <w:rPr>
                <w:rFonts w:asciiTheme="majorHAnsi" w:hAnsiTheme="majorHAnsi" w:cs="Arial"/>
                <w:b/>
              </w:rPr>
              <w:t>Key Reading, Writing, Speaking and Listening, and Language Standards</w:t>
            </w:r>
            <w:r w:rsidRPr="001D0085">
              <w:rPr>
                <w:rFonts w:asciiTheme="majorHAnsi" w:hAnsiTheme="majorHAnsi" w:cs="Arial"/>
                <w:b/>
              </w:rPr>
              <w:t xml:space="preserve"> </w:t>
            </w:r>
          </w:p>
          <w:p w:rsidR="006358DB" w:rsidRDefault="006358DB" w:rsidP="00226FDA">
            <w:pPr>
              <w:spacing w:after="0" w:line="240" w:lineRule="auto"/>
            </w:pPr>
          </w:p>
        </w:tc>
        <w:tc>
          <w:tcPr>
            <w:tcW w:w="2268" w:type="dxa"/>
          </w:tcPr>
          <w:p w:rsidR="006358DB" w:rsidRPr="00AE72F0" w:rsidRDefault="006358DB" w:rsidP="00226FDA">
            <w:pPr>
              <w:spacing w:after="0" w:line="240" w:lineRule="auto"/>
              <w:contextualSpacing/>
              <w:jc w:val="center"/>
              <w:rPr>
                <w:rFonts w:asciiTheme="majorHAnsi" w:hAnsiTheme="majorHAnsi" w:cs="Arial"/>
                <w:b/>
              </w:rPr>
            </w:pPr>
            <w:r>
              <w:rPr>
                <w:rFonts w:asciiTheme="majorHAnsi" w:hAnsiTheme="majorHAnsi" w:cs="Arial"/>
                <w:b/>
              </w:rPr>
              <w:t>Assessments</w:t>
            </w:r>
          </w:p>
        </w:tc>
      </w:tr>
      <w:tr w:rsidR="006358DB" w:rsidRPr="00D27A85" w:rsidTr="00BC3D57">
        <w:trPr>
          <w:trHeight w:val="4778"/>
        </w:trPr>
        <w:tc>
          <w:tcPr>
            <w:tcW w:w="2970" w:type="dxa"/>
          </w:tcPr>
          <w:p w:rsidR="006358DB" w:rsidRDefault="006358DB" w:rsidP="00226FDA">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June</w:t>
            </w:r>
          </w:p>
          <w:p w:rsidR="006358DB" w:rsidRDefault="006358DB" w:rsidP="00226FDA">
            <w:pPr>
              <w:spacing w:line="240" w:lineRule="auto"/>
              <w:contextualSpacing/>
              <w:rPr>
                <w:rFonts w:asciiTheme="majorHAnsi" w:eastAsia="Times New Roman" w:hAnsiTheme="majorHAnsi" w:cs="Arial"/>
                <w:color w:val="000000"/>
              </w:rPr>
            </w:pPr>
            <w:r>
              <w:rPr>
                <w:rFonts w:asciiTheme="majorHAnsi" w:eastAsia="Times New Roman" w:hAnsiTheme="majorHAnsi" w:cs="Arial"/>
                <w:color w:val="000000"/>
              </w:rPr>
              <w:t>Challenging Fiction</w:t>
            </w:r>
            <w:r w:rsidR="00BC3D57">
              <w:rPr>
                <w:rFonts w:asciiTheme="majorHAnsi" w:eastAsia="Times New Roman" w:hAnsiTheme="majorHAnsi" w:cs="Arial"/>
                <w:color w:val="000000"/>
              </w:rPr>
              <w:t xml:space="preserve"> and Summer Reading</w:t>
            </w:r>
          </w:p>
          <w:p w:rsidR="006358DB" w:rsidRDefault="006358DB" w:rsidP="00226FDA">
            <w:pPr>
              <w:spacing w:line="240" w:lineRule="auto"/>
              <w:contextualSpacing/>
              <w:rPr>
                <w:rFonts w:asciiTheme="majorHAnsi" w:eastAsia="Times New Roman" w:hAnsiTheme="majorHAnsi" w:cs="Arial"/>
                <w:color w:val="000000"/>
              </w:rPr>
            </w:pPr>
          </w:p>
          <w:p w:rsidR="006358DB" w:rsidRDefault="006358DB" w:rsidP="00226FDA">
            <w:pPr>
              <w:spacing w:line="240" w:lineRule="auto"/>
              <w:rPr>
                <w:rFonts w:asciiTheme="majorHAnsi" w:hAnsiTheme="majorHAnsi"/>
              </w:rPr>
            </w:pPr>
            <w:r w:rsidRPr="00B81439">
              <w:rPr>
                <w:rFonts w:asciiTheme="majorHAnsi" w:hAnsiTheme="majorHAnsi"/>
              </w:rPr>
              <w:t>Essential Questions:</w:t>
            </w:r>
          </w:p>
          <w:p w:rsidR="006358DB" w:rsidRPr="00792B26" w:rsidRDefault="006358DB" w:rsidP="00226FDA">
            <w:pPr>
              <w:spacing w:line="240" w:lineRule="auto"/>
              <w:rPr>
                <w:rFonts w:asciiTheme="majorHAnsi" w:hAnsiTheme="majorHAnsi"/>
              </w:rPr>
            </w:pPr>
            <w:r w:rsidRPr="00792B26">
              <w:rPr>
                <w:rFonts w:asciiTheme="majorHAnsi" w:hAnsiTheme="majorHAnsi"/>
              </w:rPr>
              <w:t xml:space="preserve">What is a good book? </w:t>
            </w:r>
          </w:p>
          <w:p w:rsidR="006358DB" w:rsidRPr="00792B26" w:rsidRDefault="006358DB" w:rsidP="00226FDA">
            <w:pPr>
              <w:spacing w:line="240" w:lineRule="auto"/>
              <w:rPr>
                <w:rFonts w:asciiTheme="majorHAnsi" w:hAnsiTheme="majorHAnsi"/>
              </w:rPr>
            </w:pPr>
            <w:r w:rsidRPr="00792B26">
              <w:rPr>
                <w:rFonts w:asciiTheme="majorHAnsi" w:hAnsiTheme="majorHAnsi"/>
              </w:rPr>
              <w:t xml:space="preserve">What kinds of books do I like best? </w:t>
            </w:r>
          </w:p>
          <w:p w:rsidR="006358DB" w:rsidRPr="00792B26" w:rsidRDefault="006358DB" w:rsidP="00226FDA">
            <w:pPr>
              <w:spacing w:line="240" w:lineRule="auto"/>
              <w:rPr>
                <w:rFonts w:asciiTheme="majorHAnsi" w:hAnsiTheme="majorHAnsi"/>
              </w:rPr>
            </w:pPr>
            <w:r w:rsidRPr="00792B26">
              <w:rPr>
                <w:rFonts w:asciiTheme="majorHAnsi" w:hAnsiTheme="majorHAnsi"/>
              </w:rPr>
              <w:t xml:space="preserve">How do I choose books that I like to read? </w:t>
            </w:r>
          </w:p>
          <w:p w:rsidR="006358DB" w:rsidRPr="00B85656" w:rsidRDefault="006358DB" w:rsidP="00226FDA">
            <w:pPr>
              <w:spacing w:line="240" w:lineRule="auto"/>
              <w:contextualSpacing/>
              <w:rPr>
                <w:rFonts w:asciiTheme="majorHAnsi" w:eastAsia="Times New Roman" w:hAnsiTheme="majorHAnsi" w:cs="Arial"/>
                <w:color w:val="000000"/>
              </w:rPr>
            </w:pPr>
          </w:p>
        </w:tc>
        <w:tc>
          <w:tcPr>
            <w:tcW w:w="9072" w:type="dxa"/>
          </w:tcPr>
          <w:p w:rsidR="006358DB" w:rsidRPr="00845DD5" w:rsidRDefault="00B611A0" w:rsidP="00226FDA">
            <w:pPr>
              <w:spacing w:after="0" w:line="240" w:lineRule="auto"/>
              <w:rPr>
                <w:rFonts w:asciiTheme="majorHAnsi" w:eastAsia="Times New Roman" w:hAnsiTheme="majorHAnsi"/>
              </w:rPr>
            </w:pPr>
            <w:r>
              <w:rPr>
                <w:rFonts w:asciiTheme="majorHAnsi" w:eastAsia="Times New Roman" w:hAnsiTheme="majorHAnsi"/>
              </w:rPr>
              <w:t>RL2.2</w:t>
            </w:r>
            <w:r w:rsidR="006358DB" w:rsidRPr="00845DD5">
              <w:rPr>
                <w:rFonts w:asciiTheme="majorHAnsi" w:eastAsia="Times New Roman" w:hAnsiTheme="majorHAnsi"/>
              </w:rPr>
              <w:t xml:space="preserve"> Recount stories, including fables and folktales from diverse cultures, and determine their central message, lesson, or moral.</w:t>
            </w:r>
          </w:p>
          <w:p w:rsidR="006358DB" w:rsidRPr="00845DD5" w:rsidRDefault="006358DB" w:rsidP="00226FDA">
            <w:pPr>
              <w:spacing w:after="0" w:line="240" w:lineRule="auto"/>
              <w:rPr>
                <w:rFonts w:asciiTheme="majorHAnsi" w:eastAsia="Times New Roman" w:hAnsiTheme="majorHAnsi"/>
              </w:rPr>
            </w:pPr>
            <w:r w:rsidRPr="00845DD5">
              <w:rPr>
                <w:rFonts w:asciiTheme="majorHAnsi" w:eastAsia="Times New Roman" w:hAnsiTheme="majorHAnsi"/>
              </w:rPr>
              <w:t>RL2.</w:t>
            </w:r>
            <w:r w:rsidR="00B611A0">
              <w:rPr>
                <w:rFonts w:asciiTheme="majorHAnsi" w:eastAsia="Times New Roman" w:hAnsiTheme="majorHAnsi"/>
              </w:rPr>
              <w:t>3</w:t>
            </w:r>
            <w:r w:rsidRPr="00845DD5">
              <w:rPr>
                <w:rFonts w:asciiTheme="majorHAnsi" w:eastAsia="Times New Roman" w:hAnsiTheme="majorHAnsi"/>
              </w:rPr>
              <w:t xml:space="preserve"> Describe </w:t>
            </w:r>
            <w:r w:rsidR="00B611A0">
              <w:rPr>
                <w:rFonts w:asciiTheme="majorHAnsi" w:eastAsia="Times New Roman" w:hAnsiTheme="majorHAnsi"/>
              </w:rPr>
              <w:t>how characters in a story respond to major events and challenges</w:t>
            </w:r>
            <w:r w:rsidRPr="00845DD5">
              <w:rPr>
                <w:rFonts w:asciiTheme="majorHAnsi" w:eastAsia="Times New Roman" w:hAnsiTheme="majorHAnsi"/>
              </w:rPr>
              <w:t>.</w:t>
            </w:r>
          </w:p>
          <w:p w:rsidR="006358DB" w:rsidRPr="00845DD5" w:rsidRDefault="00B611A0" w:rsidP="00226FDA">
            <w:pPr>
              <w:spacing w:after="0" w:line="240" w:lineRule="auto"/>
              <w:rPr>
                <w:rFonts w:asciiTheme="majorHAnsi" w:eastAsia="Times New Roman" w:hAnsiTheme="majorHAnsi"/>
              </w:rPr>
            </w:pPr>
            <w:r>
              <w:rPr>
                <w:rFonts w:asciiTheme="majorHAnsi" w:eastAsia="Times New Roman" w:hAnsiTheme="majorHAnsi"/>
              </w:rPr>
              <w:t>RL 2.5</w:t>
            </w:r>
            <w:r w:rsidR="006358DB" w:rsidRPr="00845DD5">
              <w:rPr>
                <w:rFonts w:asciiTheme="majorHAnsi" w:eastAsia="Times New Roman" w:hAnsiTheme="majorHAnsi"/>
              </w:rPr>
              <w:t xml:space="preserve"> Describe the overall structure of a story, including describing how the beginning introduces the story and the ending concludes the action.</w:t>
            </w:r>
          </w:p>
          <w:p w:rsidR="00B611A0" w:rsidRDefault="00B611A0" w:rsidP="00226FDA">
            <w:pPr>
              <w:spacing w:after="0" w:line="240" w:lineRule="auto"/>
              <w:rPr>
                <w:rFonts w:asciiTheme="majorHAnsi" w:eastAsia="Times New Roman" w:hAnsiTheme="majorHAnsi"/>
              </w:rPr>
            </w:pPr>
            <w:r>
              <w:rPr>
                <w:rFonts w:asciiTheme="majorHAnsi" w:eastAsia="Times New Roman" w:hAnsiTheme="majorHAnsi"/>
              </w:rPr>
              <w:t>RF2.3 Know and apply grade-level phonics and word analysis skills in decoding words</w:t>
            </w:r>
          </w:p>
          <w:p w:rsidR="00B611A0" w:rsidRDefault="00B611A0" w:rsidP="00226FDA">
            <w:pPr>
              <w:spacing w:after="0" w:line="240" w:lineRule="auto"/>
              <w:rPr>
                <w:rFonts w:asciiTheme="majorHAnsi" w:eastAsia="Times New Roman" w:hAnsiTheme="majorHAnsi"/>
              </w:rPr>
            </w:pPr>
            <w:r>
              <w:rPr>
                <w:rFonts w:asciiTheme="majorHAnsi" w:eastAsia="Times New Roman" w:hAnsiTheme="majorHAnsi"/>
              </w:rPr>
              <w:t>RF.4 Read with sufficient accuracy and fluency to support comprehension</w:t>
            </w:r>
          </w:p>
          <w:p w:rsidR="00B611A0" w:rsidRDefault="00B611A0" w:rsidP="00226FDA">
            <w:pPr>
              <w:spacing w:after="0" w:line="240" w:lineRule="auto"/>
              <w:rPr>
                <w:rFonts w:asciiTheme="majorHAnsi" w:hAnsiTheme="majorHAnsi"/>
              </w:rPr>
            </w:pPr>
            <w:r>
              <w:rPr>
                <w:rFonts w:asciiTheme="majorHAnsi" w:hAnsiTheme="majorHAnsi"/>
              </w:rPr>
              <w:t>W2.2 Write informative/explanatory texts in which they introduce a topic, use facts and definitions to develop points, and provide a concluding statement or section.</w:t>
            </w:r>
          </w:p>
          <w:p w:rsidR="006358DB" w:rsidRPr="00845DD5" w:rsidRDefault="006358DB" w:rsidP="00226FDA">
            <w:pPr>
              <w:spacing w:after="0" w:line="240" w:lineRule="auto"/>
              <w:rPr>
                <w:rFonts w:asciiTheme="majorHAnsi" w:eastAsia="Times New Roman" w:hAnsiTheme="majorHAnsi"/>
              </w:rPr>
            </w:pPr>
            <w:r w:rsidRPr="00845DD5">
              <w:rPr>
                <w:rFonts w:asciiTheme="majorHAnsi" w:hAnsiTheme="majorHAnsi"/>
              </w:rPr>
              <w:t xml:space="preserve">SL2.1. </w:t>
            </w:r>
            <w:r w:rsidRPr="00845DD5">
              <w:rPr>
                <w:rFonts w:asciiTheme="majorHAnsi" w:eastAsia="Times New Roman" w:hAnsiTheme="majorHAnsi"/>
              </w:rPr>
              <w:t xml:space="preserve">Participate in collaborative conversations with diverse partners about </w:t>
            </w:r>
            <w:r w:rsidRPr="00845DD5">
              <w:rPr>
                <w:rFonts w:asciiTheme="majorHAnsi" w:eastAsia="Times New Roman" w:hAnsiTheme="majorHAnsi"/>
                <w:i/>
              </w:rPr>
              <w:t>grade 2 topics and texts</w:t>
            </w:r>
            <w:r w:rsidRPr="00845DD5">
              <w:rPr>
                <w:rFonts w:asciiTheme="majorHAnsi" w:eastAsia="Times New Roman" w:hAnsiTheme="majorHAnsi"/>
              </w:rPr>
              <w:t xml:space="preserve"> with peers and adults in small and larger groups.</w:t>
            </w:r>
          </w:p>
          <w:p w:rsidR="006358DB" w:rsidRPr="00845DD5" w:rsidRDefault="006358DB" w:rsidP="00226FDA">
            <w:pPr>
              <w:spacing w:after="0" w:line="240" w:lineRule="auto"/>
              <w:rPr>
                <w:rFonts w:asciiTheme="majorHAnsi" w:eastAsia="Times New Roman" w:hAnsiTheme="majorHAnsi" w:cs="MyriadNC-Bold"/>
                <w:color w:val="000000"/>
              </w:rPr>
            </w:pPr>
            <w:r w:rsidRPr="00845DD5">
              <w:rPr>
                <w:rFonts w:asciiTheme="majorHAnsi" w:hAnsiTheme="majorHAnsi"/>
              </w:rPr>
              <w:t xml:space="preserve">SL2.4. </w:t>
            </w:r>
            <w:r w:rsidRPr="00845DD5">
              <w:rPr>
                <w:rFonts w:asciiTheme="majorHAnsi" w:eastAsia="Times New Roman" w:hAnsiTheme="majorHAnsi" w:cs="MyriadNC-Bold"/>
                <w:color w:val="000000"/>
              </w:rPr>
              <w:t>Tell a story or recount an experience with appropriate facts and relevant, descriptive details, speaking audibly in coherent sentences.</w:t>
            </w:r>
          </w:p>
          <w:p w:rsidR="006358DB" w:rsidRPr="00B81439" w:rsidRDefault="006358DB" w:rsidP="00226FDA">
            <w:pPr>
              <w:tabs>
                <w:tab w:val="left" w:pos="360"/>
                <w:tab w:val="left" w:pos="720"/>
              </w:tabs>
              <w:spacing w:after="0" w:line="240" w:lineRule="auto"/>
              <w:ind w:left="360" w:hanging="360"/>
              <w:rPr>
                <w:rFonts w:asciiTheme="majorHAnsi" w:eastAsia="Times New Roman" w:hAnsiTheme="majorHAnsi"/>
                <w:color w:val="000000"/>
              </w:rPr>
            </w:pPr>
            <w:r w:rsidRPr="00845DD5">
              <w:rPr>
                <w:rFonts w:asciiTheme="majorHAnsi" w:hAnsiTheme="majorHAnsi"/>
              </w:rPr>
              <w:t xml:space="preserve">L2.4. </w:t>
            </w:r>
            <w:r w:rsidRPr="00845DD5">
              <w:rPr>
                <w:rFonts w:asciiTheme="majorHAnsi" w:eastAsia="Times New Roman" w:hAnsiTheme="majorHAnsi"/>
                <w:color w:val="000000"/>
              </w:rPr>
              <w:t xml:space="preserve">Determine or clarify the meaning of unknown and multiple-meaning words and phrases based on </w:t>
            </w:r>
            <w:r w:rsidRPr="00845DD5">
              <w:rPr>
                <w:rFonts w:asciiTheme="majorHAnsi" w:eastAsia="Times New Roman" w:hAnsiTheme="majorHAnsi"/>
                <w:i/>
                <w:color w:val="000000"/>
              </w:rPr>
              <w:t>grade 2 reading and content</w:t>
            </w:r>
            <w:r w:rsidRPr="00845DD5">
              <w:rPr>
                <w:rFonts w:asciiTheme="majorHAnsi" w:eastAsia="Times New Roman" w:hAnsiTheme="majorHAnsi"/>
                <w:color w:val="000000"/>
              </w:rPr>
              <w:t>, choosing flexibly from an array of strategies.</w:t>
            </w:r>
          </w:p>
        </w:tc>
        <w:tc>
          <w:tcPr>
            <w:tcW w:w="2268" w:type="dxa"/>
          </w:tcPr>
          <w:p w:rsidR="006358DB" w:rsidRDefault="006358DB" w:rsidP="00226FDA">
            <w:pPr>
              <w:spacing w:after="0" w:line="240" w:lineRule="auto"/>
              <w:contextualSpacing/>
              <w:rPr>
                <w:rFonts w:asciiTheme="majorHAnsi" w:hAnsiTheme="majorHAnsi" w:cs="Arial"/>
              </w:rPr>
            </w:pPr>
            <w:r w:rsidRPr="00D27A85">
              <w:rPr>
                <w:rFonts w:asciiTheme="majorHAnsi" w:hAnsiTheme="majorHAnsi" w:cs="Arial"/>
              </w:rPr>
              <w:t xml:space="preserve">Curriculum-Embedded Performance Assessment: </w:t>
            </w:r>
          </w:p>
          <w:p w:rsidR="006358DB" w:rsidRDefault="006358DB" w:rsidP="00226FDA">
            <w:pPr>
              <w:spacing w:after="0" w:line="240" w:lineRule="auto"/>
              <w:contextualSpacing/>
              <w:rPr>
                <w:rFonts w:asciiTheme="majorHAnsi" w:hAnsiTheme="majorHAnsi" w:cs="Arial"/>
              </w:rPr>
            </w:pPr>
          </w:p>
          <w:p w:rsidR="006358DB" w:rsidRDefault="006358DB" w:rsidP="00226FDA">
            <w:pPr>
              <w:spacing w:after="0" w:line="240" w:lineRule="auto"/>
              <w:contextualSpacing/>
              <w:rPr>
                <w:rFonts w:asciiTheme="majorHAnsi" w:hAnsiTheme="majorHAnsi" w:cs="Arial"/>
              </w:rPr>
            </w:pPr>
            <w:r>
              <w:rPr>
                <w:rFonts w:asciiTheme="majorHAnsi" w:hAnsiTheme="majorHAnsi" w:cs="Arial"/>
              </w:rPr>
              <w:t>Writing an opinion;</w:t>
            </w:r>
          </w:p>
          <w:p w:rsidR="006358DB" w:rsidRDefault="006358DB" w:rsidP="00226FDA">
            <w:pPr>
              <w:spacing w:after="0" w:line="240" w:lineRule="auto"/>
              <w:contextualSpacing/>
              <w:rPr>
                <w:rFonts w:asciiTheme="majorHAnsi" w:hAnsiTheme="majorHAnsi" w:cs="Arial"/>
              </w:rPr>
            </w:pPr>
          </w:p>
          <w:p w:rsidR="006358DB" w:rsidRPr="00D27A85" w:rsidRDefault="006358DB" w:rsidP="006358DB">
            <w:pPr>
              <w:spacing w:after="0" w:line="240" w:lineRule="auto"/>
              <w:contextualSpacing/>
              <w:rPr>
                <w:rFonts w:asciiTheme="majorHAnsi" w:hAnsiTheme="majorHAnsi" w:cs="Arial"/>
              </w:rPr>
            </w:pPr>
            <w:r>
              <w:rPr>
                <w:rFonts w:asciiTheme="majorHAnsi" w:hAnsiTheme="majorHAnsi" w:cs="Arial"/>
              </w:rPr>
              <w:t>Speaking and Listening: Giving a book talk</w:t>
            </w:r>
          </w:p>
        </w:tc>
      </w:tr>
      <w:tr w:rsidR="006358DB" w:rsidRPr="00D27A85" w:rsidTr="00226FDA">
        <w:trPr>
          <w:trHeight w:val="305"/>
        </w:trPr>
        <w:tc>
          <w:tcPr>
            <w:tcW w:w="14310" w:type="dxa"/>
            <w:gridSpan w:val="3"/>
          </w:tcPr>
          <w:p w:rsidR="006358DB" w:rsidRPr="00D27A85" w:rsidRDefault="006358DB" w:rsidP="00226FDA">
            <w:pPr>
              <w:spacing w:after="0" w:line="240" w:lineRule="auto"/>
              <w:contextualSpacing/>
              <w:rPr>
                <w:rFonts w:asciiTheme="majorHAnsi" w:hAnsiTheme="majorHAnsi" w:cs="Arial"/>
              </w:rPr>
            </w:pPr>
            <w:r>
              <w:rPr>
                <w:rFonts w:asciiTheme="majorHAnsi" w:hAnsiTheme="majorHAnsi"/>
              </w:rPr>
              <w:t xml:space="preserve">See </w:t>
            </w:r>
            <w:r w:rsidRPr="008D0E68">
              <w:rPr>
                <w:rFonts w:asciiTheme="majorHAnsi" w:hAnsiTheme="majorHAnsi"/>
              </w:rPr>
              <w:t>Standards Addressed Throughout the Year in Every Unit: RL2.1 andRL2.10 or RI2.1 and RI2.10; RF2.3, RF2.4</w:t>
            </w:r>
            <w:r>
              <w:rPr>
                <w:rFonts w:asciiTheme="majorHAnsi" w:hAnsiTheme="majorHAnsi" w:cs="Arial"/>
              </w:rPr>
              <w:t xml:space="preserve">; see Academic Vocabulary, </w:t>
            </w:r>
            <w:r w:rsidRPr="008D0E68">
              <w:rPr>
                <w:rFonts w:asciiTheme="majorHAnsi" w:hAnsiTheme="majorHAnsi" w:cs="Arial"/>
              </w:rPr>
              <w:t>page 5</w:t>
            </w:r>
          </w:p>
        </w:tc>
      </w:tr>
      <w:tr w:rsidR="006358DB" w:rsidRPr="00D27A85" w:rsidTr="00226FDA">
        <w:trPr>
          <w:trHeight w:val="305"/>
        </w:trPr>
        <w:tc>
          <w:tcPr>
            <w:tcW w:w="14310" w:type="dxa"/>
            <w:gridSpan w:val="3"/>
          </w:tcPr>
          <w:p w:rsidR="006358DB" w:rsidRDefault="006358DB" w:rsidP="00226FDA">
            <w:pPr>
              <w:spacing w:after="0" w:line="240" w:lineRule="auto"/>
              <w:contextualSpacing/>
              <w:rPr>
                <w:rFonts w:asciiTheme="majorHAnsi" w:hAnsiTheme="majorHAnsi" w:cs="Arial"/>
              </w:rPr>
            </w:pPr>
            <w:r>
              <w:rPr>
                <w:rFonts w:asciiTheme="majorHAnsi" w:hAnsiTheme="majorHAnsi" w:cs="Arial"/>
              </w:rPr>
              <w:t>Resources: To Be Added By District</w:t>
            </w:r>
          </w:p>
        </w:tc>
      </w:tr>
    </w:tbl>
    <w:p w:rsidR="006358DB" w:rsidRDefault="006358DB" w:rsidP="006358DB">
      <w:pPr>
        <w:spacing w:after="0" w:line="240" w:lineRule="auto"/>
      </w:pPr>
    </w:p>
    <w:p w:rsidR="006358DB" w:rsidRPr="00CC6F3E" w:rsidRDefault="006358DB" w:rsidP="006358DB">
      <w:pPr>
        <w:suppressAutoHyphens/>
        <w:spacing w:after="240"/>
        <w:rPr>
          <w:rFonts w:asciiTheme="majorHAnsi" w:hAnsiTheme="majorHAnsi" w:cs="Arial"/>
          <w:smallCaps/>
        </w:rPr>
      </w:pPr>
      <w:r w:rsidRPr="00CC6F3E">
        <w:rPr>
          <w:rFonts w:asciiTheme="majorHAnsi" w:hAnsiTheme="majorHAnsi" w:cs="Arial"/>
          <w:smallCaps/>
        </w:rPr>
        <w:t>Reference:</w:t>
      </w:r>
    </w:p>
    <w:p w:rsidR="006358DB" w:rsidRPr="00CC6F3E" w:rsidRDefault="006358DB" w:rsidP="006358DB">
      <w:pPr>
        <w:suppressAutoHyphens/>
        <w:spacing w:after="240"/>
        <w:rPr>
          <w:rFonts w:asciiTheme="majorHAnsi" w:hAnsiTheme="majorHAnsi" w:cs="Arial"/>
          <w:smallCaps/>
        </w:rPr>
      </w:pPr>
      <w:r w:rsidRPr="00CC6F3E">
        <w:rPr>
          <w:rFonts w:asciiTheme="majorHAnsi" w:hAnsiTheme="majorHAnsi" w:cs="Arial"/>
          <w:smallCaps/>
        </w:rPr>
        <w:t xml:space="preserve">Massachusetts Curriculum Framework For English Language Arts and Literacy </w:t>
      </w:r>
      <w:r w:rsidRPr="00CC6F3E">
        <w:rPr>
          <w:rFonts w:asciiTheme="majorHAnsi" w:hAnsiTheme="majorHAnsi" w:cs="Arial"/>
        </w:rPr>
        <w:t>Grades Pre-Kindergarten to 12,</w:t>
      </w:r>
      <w:r w:rsidRPr="00CC6F3E">
        <w:rPr>
          <w:rFonts w:asciiTheme="majorHAnsi" w:hAnsiTheme="majorHAnsi" w:cs="Arial"/>
          <w:smallCaps/>
        </w:rPr>
        <w:t xml:space="preserve"> </w:t>
      </w:r>
      <w:r w:rsidRPr="00CC6F3E">
        <w:rPr>
          <w:rFonts w:asciiTheme="majorHAnsi" w:hAnsiTheme="majorHAnsi" w:cs="Arial"/>
        </w:rPr>
        <w:t>Incorporating the</w:t>
      </w:r>
      <w:r w:rsidRPr="00CC6F3E">
        <w:rPr>
          <w:rFonts w:asciiTheme="majorHAnsi" w:hAnsiTheme="majorHAnsi" w:cs="Arial"/>
          <w:smallCaps/>
        </w:rPr>
        <w:t xml:space="preserve"> </w:t>
      </w:r>
      <w:r w:rsidRPr="00CC6F3E">
        <w:rPr>
          <w:rFonts w:asciiTheme="majorHAnsi" w:hAnsiTheme="majorHAnsi" w:cs="Arial"/>
        </w:rPr>
        <w:t>Common Core State Standards for English Language Arts and Literacy in History/Social Studies, Science, and Technical Subjects, March 2011</w:t>
      </w:r>
    </w:p>
    <w:p w:rsidR="006358DB" w:rsidRDefault="006358DB" w:rsidP="006358DB">
      <w:pPr>
        <w:spacing w:after="0" w:line="240" w:lineRule="auto"/>
        <w:rPr>
          <w:rFonts w:ascii="Arial" w:hAnsi="Arial" w:cs="Arial"/>
        </w:rPr>
      </w:pPr>
    </w:p>
    <w:p w:rsidR="00B85656" w:rsidRDefault="00B85656" w:rsidP="00B85656">
      <w:pPr>
        <w:spacing w:after="0" w:line="240" w:lineRule="auto"/>
      </w:pPr>
    </w:p>
    <w:sectPr w:rsidR="00B85656" w:rsidSect="00D7659B">
      <w:footerReference w:type="default" r:id="rId10"/>
      <w:pgSz w:w="15840" w:h="12240" w:orient="landscape"/>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A4" w:rsidRDefault="007760A4" w:rsidP="00FD225A">
      <w:pPr>
        <w:spacing w:after="0" w:line="240" w:lineRule="auto"/>
      </w:pPr>
      <w:r>
        <w:separator/>
      </w:r>
    </w:p>
  </w:endnote>
  <w:endnote w:type="continuationSeparator" w:id="0">
    <w:p w:rsidR="007760A4" w:rsidRDefault="007760A4" w:rsidP="00FD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MyriadNC-Bold">
    <w:altName w:val="Garamond"/>
    <w:panose1 w:val="00000000000000000000"/>
    <w:charset w:val="4D"/>
    <w:family w:val="auto"/>
    <w:notTrueType/>
    <w:pitch w:val="default"/>
    <w:sig w:usb0="00000003" w:usb1="00000000" w:usb2="00000000" w:usb3="00000000" w:csb0="00000001" w:csb1="00000000"/>
  </w:font>
  <w:font w:name="HoeflerText-Black">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DA" w:rsidRPr="005E51D5" w:rsidRDefault="00226FDA" w:rsidP="00FD225A">
    <w:pPr>
      <w:pStyle w:val="Footer"/>
      <w:rPr>
        <w:rFonts w:asciiTheme="majorHAnsi" w:hAnsiTheme="majorHAnsi" w:cs="Arial"/>
        <w:sz w:val="18"/>
        <w:szCs w:val="18"/>
      </w:rPr>
    </w:pPr>
    <w:r w:rsidRPr="005E51D5">
      <w:rPr>
        <w:rFonts w:asciiTheme="majorHAnsi" w:hAnsiTheme="majorHAnsi" w:cs="Arial"/>
        <w:sz w:val="18"/>
        <w:szCs w:val="18"/>
      </w:rPr>
      <w:t>Massachusetts Department of Elementary and Secondary Education    Sample Curriculum Map, ELA</w:t>
    </w:r>
    <w:r>
      <w:rPr>
        <w:rFonts w:asciiTheme="majorHAnsi" w:hAnsiTheme="majorHAnsi" w:cs="Arial"/>
        <w:sz w:val="18"/>
        <w:szCs w:val="18"/>
      </w:rPr>
      <w:t xml:space="preserve">/Literacy </w:t>
    </w:r>
    <w:r w:rsidRPr="005E51D5">
      <w:rPr>
        <w:rFonts w:asciiTheme="majorHAnsi" w:hAnsiTheme="majorHAnsi" w:cs="Arial"/>
        <w:sz w:val="18"/>
        <w:szCs w:val="18"/>
      </w:rPr>
      <w:t xml:space="preserve"> Grade 2               </w:t>
    </w:r>
    <w:r>
      <w:rPr>
        <w:rFonts w:asciiTheme="majorHAnsi" w:hAnsiTheme="majorHAnsi" w:cs="Arial"/>
        <w:sz w:val="18"/>
        <w:szCs w:val="18"/>
      </w:rPr>
      <w:t>June</w:t>
    </w:r>
    <w:r w:rsidRPr="005E51D5">
      <w:rPr>
        <w:rFonts w:asciiTheme="majorHAnsi" w:hAnsiTheme="majorHAnsi" w:cs="Arial"/>
        <w:sz w:val="18"/>
        <w:szCs w:val="18"/>
      </w:rPr>
      <w:t xml:space="preserve"> 2013                       </w:t>
    </w:r>
    <w:r>
      <w:rPr>
        <w:rFonts w:asciiTheme="majorHAnsi" w:hAnsiTheme="majorHAnsi" w:cs="Arial"/>
        <w:sz w:val="18"/>
        <w:szCs w:val="18"/>
      </w:rPr>
      <w:t xml:space="preserve">                 </w:t>
    </w:r>
    <w:r w:rsidRPr="005E51D5">
      <w:rPr>
        <w:rFonts w:asciiTheme="majorHAnsi" w:hAnsiTheme="majorHAnsi" w:cs="Times New Roman"/>
        <w:sz w:val="18"/>
        <w:szCs w:val="18"/>
      </w:rPr>
      <w:t xml:space="preserve">Page </w:t>
    </w:r>
    <w:r w:rsidR="00866299" w:rsidRPr="005E51D5">
      <w:rPr>
        <w:rFonts w:asciiTheme="majorHAnsi" w:hAnsiTheme="majorHAnsi" w:cs="Times New Roman"/>
        <w:sz w:val="18"/>
        <w:szCs w:val="18"/>
      </w:rPr>
      <w:fldChar w:fldCharType="begin"/>
    </w:r>
    <w:r w:rsidRPr="005E51D5">
      <w:rPr>
        <w:rFonts w:asciiTheme="majorHAnsi" w:hAnsiTheme="majorHAnsi" w:cs="Times New Roman"/>
        <w:sz w:val="18"/>
        <w:szCs w:val="18"/>
      </w:rPr>
      <w:instrText xml:space="preserve"> PAGE </w:instrText>
    </w:r>
    <w:r w:rsidR="00866299" w:rsidRPr="005E51D5">
      <w:rPr>
        <w:rFonts w:asciiTheme="majorHAnsi" w:hAnsiTheme="majorHAnsi" w:cs="Times New Roman"/>
        <w:sz w:val="18"/>
        <w:szCs w:val="18"/>
      </w:rPr>
      <w:fldChar w:fldCharType="separate"/>
    </w:r>
    <w:r w:rsidR="00703D93">
      <w:rPr>
        <w:rFonts w:asciiTheme="majorHAnsi" w:hAnsiTheme="majorHAnsi" w:cs="Times New Roman"/>
        <w:noProof/>
        <w:sz w:val="18"/>
        <w:szCs w:val="18"/>
      </w:rPr>
      <w:t>16</w:t>
    </w:r>
    <w:r w:rsidR="00866299" w:rsidRPr="005E51D5">
      <w:rPr>
        <w:rFonts w:asciiTheme="majorHAnsi" w:hAnsiTheme="majorHAnsi" w:cs="Times New Roman"/>
        <w:sz w:val="18"/>
        <w:szCs w:val="18"/>
      </w:rPr>
      <w:fldChar w:fldCharType="end"/>
    </w:r>
    <w:r w:rsidRPr="005E51D5">
      <w:rPr>
        <w:rFonts w:asciiTheme="majorHAnsi" w:hAnsiTheme="majorHAnsi" w:cs="Times New Roman"/>
        <w:sz w:val="18"/>
        <w:szCs w:val="18"/>
      </w:rPr>
      <w:t xml:space="preserve"> of </w:t>
    </w:r>
    <w:r w:rsidR="00866299" w:rsidRPr="005E51D5">
      <w:rPr>
        <w:rFonts w:asciiTheme="majorHAnsi" w:hAnsiTheme="majorHAnsi" w:cs="Times New Roman"/>
        <w:sz w:val="18"/>
        <w:szCs w:val="18"/>
      </w:rPr>
      <w:fldChar w:fldCharType="begin"/>
    </w:r>
    <w:r w:rsidRPr="005E51D5">
      <w:rPr>
        <w:rFonts w:asciiTheme="majorHAnsi" w:hAnsiTheme="majorHAnsi" w:cs="Times New Roman"/>
        <w:sz w:val="18"/>
        <w:szCs w:val="18"/>
      </w:rPr>
      <w:instrText xml:space="preserve"> NUMPAGES </w:instrText>
    </w:r>
    <w:r w:rsidR="00866299" w:rsidRPr="005E51D5">
      <w:rPr>
        <w:rFonts w:asciiTheme="majorHAnsi" w:hAnsiTheme="majorHAnsi" w:cs="Times New Roman"/>
        <w:sz w:val="18"/>
        <w:szCs w:val="18"/>
      </w:rPr>
      <w:fldChar w:fldCharType="separate"/>
    </w:r>
    <w:r w:rsidR="00703D93">
      <w:rPr>
        <w:rFonts w:asciiTheme="majorHAnsi" w:hAnsiTheme="majorHAnsi" w:cs="Times New Roman"/>
        <w:noProof/>
        <w:sz w:val="18"/>
        <w:szCs w:val="18"/>
      </w:rPr>
      <w:t>16</w:t>
    </w:r>
    <w:r w:rsidR="00866299" w:rsidRPr="005E51D5">
      <w:rPr>
        <w:rFonts w:asciiTheme="majorHAnsi" w:hAnsiTheme="majorHAnsi" w:cs="Times New Roman"/>
        <w:sz w:val="18"/>
        <w:szCs w:val="18"/>
      </w:rPr>
      <w:fldChar w:fldCharType="end"/>
    </w:r>
  </w:p>
  <w:p w:rsidR="00226FDA" w:rsidRPr="005E51D5" w:rsidRDefault="00226FDA" w:rsidP="00FD225A">
    <w:pPr>
      <w:pStyle w:val="Footer"/>
      <w:rPr>
        <w:rFonts w:asciiTheme="majorHAnsi" w:hAnsiTheme="majorHAnsi" w:cs="Arial"/>
        <w:sz w:val="18"/>
        <w:szCs w:val="18"/>
      </w:rPr>
    </w:pPr>
  </w:p>
  <w:p w:rsidR="00226FDA" w:rsidRDefault="00226FD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A4" w:rsidRDefault="007760A4" w:rsidP="00FD225A">
      <w:pPr>
        <w:spacing w:after="0" w:line="240" w:lineRule="auto"/>
      </w:pPr>
      <w:r>
        <w:separator/>
      </w:r>
    </w:p>
  </w:footnote>
  <w:footnote w:type="continuationSeparator" w:id="0">
    <w:p w:rsidR="007760A4" w:rsidRDefault="007760A4" w:rsidP="00FD2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D20"/>
    <w:multiLevelType w:val="hybridMultilevel"/>
    <w:tmpl w:val="155C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250A6"/>
    <w:multiLevelType w:val="hybridMultilevel"/>
    <w:tmpl w:val="00CC0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C54DB5"/>
    <w:multiLevelType w:val="hybridMultilevel"/>
    <w:tmpl w:val="C3423C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71A50F3D"/>
    <w:multiLevelType w:val="hybridMultilevel"/>
    <w:tmpl w:val="94BC95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5B"/>
    <w:rsid w:val="00003896"/>
    <w:rsid w:val="00015F42"/>
    <w:rsid w:val="0002029B"/>
    <w:rsid w:val="00027423"/>
    <w:rsid w:val="00054269"/>
    <w:rsid w:val="00055C53"/>
    <w:rsid w:val="000705C9"/>
    <w:rsid w:val="0009713E"/>
    <w:rsid w:val="00097EE5"/>
    <w:rsid w:val="000A29F8"/>
    <w:rsid w:val="000A75E6"/>
    <w:rsid w:val="000B3685"/>
    <w:rsid w:val="000B4AA4"/>
    <w:rsid w:val="000C646A"/>
    <w:rsid w:val="000E674B"/>
    <w:rsid w:val="000F1029"/>
    <w:rsid w:val="000F5A89"/>
    <w:rsid w:val="00100F11"/>
    <w:rsid w:val="001101AC"/>
    <w:rsid w:val="001145D7"/>
    <w:rsid w:val="00133E80"/>
    <w:rsid w:val="00143D31"/>
    <w:rsid w:val="00172B48"/>
    <w:rsid w:val="00180C85"/>
    <w:rsid w:val="001B72E2"/>
    <w:rsid w:val="001C30CA"/>
    <w:rsid w:val="001C4A25"/>
    <w:rsid w:val="001C744F"/>
    <w:rsid w:val="001D0085"/>
    <w:rsid w:val="001E4BA0"/>
    <w:rsid w:val="002057EA"/>
    <w:rsid w:val="00211C92"/>
    <w:rsid w:val="00217084"/>
    <w:rsid w:val="002225AA"/>
    <w:rsid w:val="00226FDA"/>
    <w:rsid w:val="002343B8"/>
    <w:rsid w:val="0024492D"/>
    <w:rsid w:val="00244FFF"/>
    <w:rsid w:val="00251444"/>
    <w:rsid w:val="00262A96"/>
    <w:rsid w:val="0026416A"/>
    <w:rsid w:val="0029431B"/>
    <w:rsid w:val="00294956"/>
    <w:rsid w:val="002A2B62"/>
    <w:rsid w:val="002B5178"/>
    <w:rsid w:val="002B575B"/>
    <w:rsid w:val="002C7882"/>
    <w:rsid w:val="002D2999"/>
    <w:rsid w:val="002D6C3D"/>
    <w:rsid w:val="002E2AD0"/>
    <w:rsid w:val="002E3250"/>
    <w:rsid w:val="002F7333"/>
    <w:rsid w:val="00313C63"/>
    <w:rsid w:val="003416E9"/>
    <w:rsid w:val="00372267"/>
    <w:rsid w:val="003741DB"/>
    <w:rsid w:val="00377B9F"/>
    <w:rsid w:val="003A0CDB"/>
    <w:rsid w:val="003A3B83"/>
    <w:rsid w:val="003A4E33"/>
    <w:rsid w:val="003B0B55"/>
    <w:rsid w:val="003B226B"/>
    <w:rsid w:val="003B275C"/>
    <w:rsid w:val="003B3FAD"/>
    <w:rsid w:val="003C5B8A"/>
    <w:rsid w:val="003D6BCC"/>
    <w:rsid w:val="003E16E7"/>
    <w:rsid w:val="003F6F51"/>
    <w:rsid w:val="004017A1"/>
    <w:rsid w:val="0041214F"/>
    <w:rsid w:val="00416503"/>
    <w:rsid w:val="00437EEA"/>
    <w:rsid w:val="00443124"/>
    <w:rsid w:val="00447FE4"/>
    <w:rsid w:val="00462107"/>
    <w:rsid w:val="00465257"/>
    <w:rsid w:val="0047607A"/>
    <w:rsid w:val="004A3624"/>
    <w:rsid w:val="004A4F73"/>
    <w:rsid w:val="004B2E43"/>
    <w:rsid w:val="004B51DC"/>
    <w:rsid w:val="004C076B"/>
    <w:rsid w:val="004C365E"/>
    <w:rsid w:val="004C766B"/>
    <w:rsid w:val="004E625E"/>
    <w:rsid w:val="004E678D"/>
    <w:rsid w:val="00502819"/>
    <w:rsid w:val="00510129"/>
    <w:rsid w:val="00516A42"/>
    <w:rsid w:val="00524F7A"/>
    <w:rsid w:val="00525F8E"/>
    <w:rsid w:val="00531B5C"/>
    <w:rsid w:val="005441B0"/>
    <w:rsid w:val="0055125D"/>
    <w:rsid w:val="00562210"/>
    <w:rsid w:val="00596F05"/>
    <w:rsid w:val="005C0962"/>
    <w:rsid w:val="005C11F5"/>
    <w:rsid w:val="005D2E8B"/>
    <w:rsid w:val="005E0000"/>
    <w:rsid w:val="005E2B4E"/>
    <w:rsid w:val="005E51D5"/>
    <w:rsid w:val="005E7254"/>
    <w:rsid w:val="00605E0E"/>
    <w:rsid w:val="00624A93"/>
    <w:rsid w:val="0063151A"/>
    <w:rsid w:val="006358DB"/>
    <w:rsid w:val="00643F9E"/>
    <w:rsid w:val="006466ED"/>
    <w:rsid w:val="00670798"/>
    <w:rsid w:val="00671FD2"/>
    <w:rsid w:val="00690CE1"/>
    <w:rsid w:val="006A10DA"/>
    <w:rsid w:val="006B1D03"/>
    <w:rsid w:val="006D41BF"/>
    <w:rsid w:val="006F2283"/>
    <w:rsid w:val="006F26A8"/>
    <w:rsid w:val="006F2A74"/>
    <w:rsid w:val="006F6037"/>
    <w:rsid w:val="006F6395"/>
    <w:rsid w:val="00703D93"/>
    <w:rsid w:val="00710225"/>
    <w:rsid w:val="007105C8"/>
    <w:rsid w:val="0071767B"/>
    <w:rsid w:val="00733362"/>
    <w:rsid w:val="0073686A"/>
    <w:rsid w:val="00737A3F"/>
    <w:rsid w:val="007473CD"/>
    <w:rsid w:val="0076189C"/>
    <w:rsid w:val="007671D1"/>
    <w:rsid w:val="007759C4"/>
    <w:rsid w:val="007760A4"/>
    <w:rsid w:val="00782658"/>
    <w:rsid w:val="00786B10"/>
    <w:rsid w:val="00791CBB"/>
    <w:rsid w:val="00792B26"/>
    <w:rsid w:val="00797409"/>
    <w:rsid w:val="007B63C3"/>
    <w:rsid w:val="007B6993"/>
    <w:rsid w:val="007D1B8C"/>
    <w:rsid w:val="007D4F9A"/>
    <w:rsid w:val="007E06D8"/>
    <w:rsid w:val="007F08D3"/>
    <w:rsid w:val="008037BD"/>
    <w:rsid w:val="00805FD8"/>
    <w:rsid w:val="00813F82"/>
    <w:rsid w:val="008154A4"/>
    <w:rsid w:val="00826E59"/>
    <w:rsid w:val="00845DD5"/>
    <w:rsid w:val="00866299"/>
    <w:rsid w:val="0087135F"/>
    <w:rsid w:val="00874F2B"/>
    <w:rsid w:val="00875F5F"/>
    <w:rsid w:val="00880296"/>
    <w:rsid w:val="008879F3"/>
    <w:rsid w:val="0089054B"/>
    <w:rsid w:val="008B46DE"/>
    <w:rsid w:val="008B62F7"/>
    <w:rsid w:val="008B7A9A"/>
    <w:rsid w:val="008D0E68"/>
    <w:rsid w:val="008D25C9"/>
    <w:rsid w:val="008F3DA6"/>
    <w:rsid w:val="009077FA"/>
    <w:rsid w:val="009112D4"/>
    <w:rsid w:val="00924AA6"/>
    <w:rsid w:val="00934817"/>
    <w:rsid w:val="00942AC1"/>
    <w:rsid w:val="00954049"/>
    <w:rsid w:val="00974428"/>
    <w:rsid w:val="00974F23"/>
    <w:rsid w:val="009A047E"/>
    <w:rsid w:val="00A21530"/>
    <w:rsid w:val="00A438D8"/>
    <w:rsid w:val="00A47755"/>
    <w:rsid w:val="00A57AEF"/>
    <w:rsid w:val="00A6260E"/>
    <w:rsid w:val="00A80F1C"/>
    <w:rsid w:val="00A84E2E"/>
    <w:rsid w:val="00A96DDF"/>
    <w:rsid w:val="00AC235D"/>
    <w:rsid w:val="00AC559E"/>
    <w:rsid w:val="00AC59AB"/>
    <w:rsid w:val="00AE18A9"/>
    <w:rsid w:val="00AE72F0"/>
    <w:rsid w:val="00AF6776"/>
    <w:rsid w:val="00B1104A"/>
    <w:rsid w:val="00B1558B"/>
    <w:rsid w:val="00B2113C"/>
    <w:rsid w:val="00B265E9"/>
    <w:rsid w:val="00B44D08"/>
    <w:rsid w:val="00B523BB"/>
    <w:rsid w:val="00B611A0"/>
    <w:rsid w:val="00B64032"/>
    <w:rsid w:val="00B64B9C"/>
    <w:rsid w:val="00B72500"/>
    <w:rsid w:val="00B81439"/>
    <w:rsid w:val="00B85656"/>
    <w:rsid w:val="00B91DFE"/>
    <w:rsid w:val="00B9369B"/>
    <w:rsid w:val="00BA402A"/>
    <w:rsid w:val="00BC02BE"/>
    <w:rsid w:val="00BC1DFB"/>
    <w:rsid w:val="00BC3D57"/>
    <w:rsid w:val="00BD1002"/>
    <w:rsid w:val="00BD6627"/>
    <w:rsid w:val="00BE0832"/>
    <w:rsid w:val="00BE1551"/>
    <w:rsid w:val="00BE2E6B"/>
    <w:rsid w:val="00BF3EC8"/>
    <w:rsid w:val="00C06581"/>
    <w:rsid w:val="00C10AA7"/>
    <w:rsid w:val="00C17D3C"/>
    <w:rsid w:val="00C356B3"/>
    <w:rsid w:val="00C50B4B"/>
    <w:rsid w:val="00C51E02"/>
    <w:rsid w:val="00C53254"/>
    <w:rsid w:val="00C65BA8"/>
    <w:rsid w:val="00C854F1"/>
    <w:rsid w:val="00C85BE5"/>
    <w:rsid w:val="00C920EB"/>
    <w:rsid w:val="00C93CEF"/>
    <w:rsid w:val="00CA23B1"/>
    <w:rsid w:val="00CA4FF2"/>
    <w:rsid w:val="00CA6EC5"/>
    <w:rsid w:val="00CB3BF7"/>
    <w:rsid w:val="00CC6F3E"/>
    <w:rsid w:val="00CD1A34"/>
    <w:rsid w:val="00CE0DC0"/>
    <w:rsid w:val="00CE1182"/>
    <w:rsid w:val="00CE4020"/>
    <w:rsid w:val="00CF564A"/>
    <w:rsid w:val="00D01AD7"/>
    <w:rsid w:val="00D034C8"/>
    <w:rsid w:val="00D06F7F"/>
    <w:rsid w:val="00D27A85"/>
    <w:rsid w:val="00D31A45"/>
    <w:rsid w:val="00D35E99"/>
    <w:rsid w:val="00D409DF"/>
    <w:rsid w:val="00D454C3"/>
    <w:rsid w:val="00D56E28"/>
    <w:rsid w:val="00D57721"/>
    <w:rsid w:val="00D605DA"/>
    <w:rsid w:val="00D7454A"/>
    <w:rsid w:val="00D7659B"/>
    <w:rsid w:val="00D8238D"/>
    <w:rsid w:val="00D85C17"/>
    <w:rsid w:val="00D93BA9"/>
    <w:rsid w:val="00D93CBC"/>
    <w:rsid w:val="00DA084A"/>
    <w:rsid w:val="00DC24B3"/>
    <w:rsid w:val="00DC2BDC"/>
    <w:rsid w:val="00DC5EA6"/>
    <w:rsid w:val="00DD22C8"/>
    <w:rsid w:val="00DE0488"/>
    <w:rsid w:val="00DE1B98"/>
    <w:rsid w:val="00DE3704"/>
    <w:rsid w:val="00DE44F8"/>
    <w:rsid w:val="00E016B4"/>
    <w:rsid w:val="00E1446F"/>
    <w:rsid w:val="00E17763"/>
    <w:rsid w:val="00E20786"/>
    <w:rsid w:val="00E239D4"/>
    <w:rsid w:val="00E32323"/>
    <w:rsid w:val="00E65479"/>
    <w:rsid w:val="00E766CB"/>
    <w:rsid w:val="00E8050A"/>
    <w:rsid w:val="00EA57E5"/>
    <w:rsid w:val="00EB3288"/>
    <w:rsid w:val="00EB50D7"/>
    <w:rsid w:val="00EB5449"/>
    <w:rsid w:val="00EB6701"/>
    <w:rsid w:val="00ED519B"/>
    <w:rsid w:val="00EE6AA0"/>
    <w:rsid w:val="00F015FC"/>
    <w:rsid w:val="00F076F7"/>
    <w:rsid w:val="00F07798"/>
    <w:rsid w:val="00F10F5A"/>
    <w:rsid w:val="00F14F4B"/>
    <w:rsid w:val="00F23051"/>
    <w:rsid w:val="00F262D3"/>
    <w:rsid w:val="00F276CC"/>
    <w:rsid w:val="00F3329A"/>
    <w:rsid w:val="00F5252A"/>
    <w:rsid w:val="00F6173D"/>
    <w:rsid w:val="00F74A70"/>
    <w:rsid w:val="00F92ED2"/>
    <w:rsid w:val="00F937CC"/>
    <w:rsid w:val="00F95CB3"/>
    <w:rsid w:val="00FA0200"/>
    <w:rsid w:val="00FB4382"/>
    <w:rsid w:val="00FD225A"/>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5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75B"/>
    <w:pPr>
      <w:ind w:left="720"/>
      <w:contextualSpacing/>
    </w:pPr>
  </w:style>
  <w:style w:type="table" w:styleId="TableGrid">
    <w:name w:val="Table Grid"/>
    <w:basedOn w:val="TableNormal"/>
    <w:uiPriority w:val="59"/>
    <w:rsid w:val="00244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22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225A"/>
    <w:rPr>
      <w:rFonts w:eastAsiaTheme="minorHAnsi"/>
      <w:sz w:val="22"/>
      <w:szCs w:val="22"/>
    </w:rPr>
  </w:style>
  <w:style w:type="paragraph" w:styleId="Footer">
    <w:name w:val="footer"/>
    <w:basedOn w:val="Normal"/>
    <w:link w:val="FooterChar"/>
    <w:uiPriority w:val="99"/>
    <w:unhideWhenUsed/>
    <w:rsid w:val="00FD22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225A"/>
    <w:rPr>
      <w:rFonts w:eastAsiaTheme="minorHAnsi"/>
      <w:sz w:val="22"/>
      <w:szCs w:val="22"/>
    </w:rPr>
  </w:style>
  <w:style w:type="character" w:styleId="PageNumber">
    <w:name w:val="page number"/>
    <w:basedOn w:val="DefaultParagraphFont"/>
    <w:uiPriority w:val="99"/>
    <w:semiHidden/>
    <w:unhideWhenUsed/>
    <w:rsid w:val="00FD225A"/>
  </w:style>
  <w:style w:type="paragraph" w:styleId="BalloonText">
    <w:name w:val="Balloon Text"/>
    <w:basedOn w:val="Normal"/>
    <w:link w:val="BalloonTextChar"/>
    <w:uiPriority w:val="99"/>
    <w:semiHidden/>
    <w:unhideWhenUsed/>
    <w:rsid w:val="0025144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1444"/>
    <w:rPr>
      <w:rFonts w:ascii="Lucida Grande" w:eastAsiaTheme="minorHAnsi" w:hAnsi="Lucida Grande" w:cs="Lucida Grande"/>
      <w:sz w:val="18"/>
      <w:szCs w:val="18"/>
    </w:rPr>
  </w:style>
  <w:style w:type="paragraph" w:customStyle="1" w:styleId="Default">
    <w:name w:val="Default"/>
    <w:rsid w:val="00AF6776"/>
    <w:pPr>
      <w:autoSpaceDE w:val="0"/>
      <w:autoSpaceDN w:val="0"/>
      <w:adjustRightInd w:val="0"/>
    </w:pPr>
    <w:rPr>
      <w:rFonts w:ascii="Arial" w:eastAsia="Calibri" w:hAnsi="Arial" w:cs="Arial"/>
      <w:color w:val="000000"/>
    </w:rPr>
  </w:style>
  <w:style w:type="character" w:styleId="Hyperlink">
    <w:name w:val="Hyperlink"/>
    <w:basedOn w:val="DefaultParagraphFont"/>
    <w:uiPriority w:val="99"/>
    <w:semiHidden/>
    <w:unhideWhenUsed/>
    <w:rsid w:val="00BA402A"/>
    <w:rPr>
      <w:color w:val="0000FF"/>
      <w:u w:val="single"/>
    </w:rPr>
  </w:style>
  <w:style w:type="paragraph" w:customStyle="1" w:styleId="MediumGrid1-Accent21">
    <w:name w:val="Medium Grid 1 - Accent 21"/>
    <w:basedOn w:val="Normal"/>
    <w:uiPriority w:val="34"/>
    <w:qFormat/>
    <w:rsid w:val="000F1029"/>
    <w:pPr>
      <w:ind w:left="720"/>
      <w:contextualSpacing/>
    </w:pPr>
    <w:rPr>
      <w:rFonts w:ascii="Calibri" w:eastAsia="Times New Roman" w:hAnsi="Calibri" w:cs="Times New Roman"/>
      <w:lang w:eastAsia="zh-CN"/>
    </w:rPr>
  </w:style>
  <w:style w:type="paragraph" w:styleId="NoSpacing">
    <w:name w:val="No Spacing"/>
    <w:uiPriority w:val="1"/>
    <w:qFormat/>
    <w:rsid w:val="00792B26"/>
    <w:rPr>
      <w:rFonts w:ascii="Calibri" w:eastAsia="Calibri" w:hAnsi="Calibri" w:cs="Times New Roman"/>
      <w:sz w:val="22"/>
      <w:szCs w:val="22"/>
    </w:rPr>
  </w:style>
  <w:style w:type="paragraph" w:customStyle="1" w:styleId="Body1">
    <w:name w:val="Body 1"/>
    <w:rsid w:val="00BE0832"/>
    <w:pPr>
      <w:spacing w:after="200" w:line="276" w:lineRule="auto"/>
      <w:outlineLvl w:val="0"/>
    </w:pPr>
    <w:rPr>
      <w:rFonts w:ascii="Helvetica" w:eastAsia="Arial Unicode MS" w:hAnsi="Helvetica" w:cs="Times New Roman"/>
      <w:color w:val="000000"/>
      <w:sz w:val="22"/>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5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75B"/>
    <w:pPr>
      <w:ind w:left="720"/>
      <w:contextualSpacing/>
    </w:pPr>
  </w:style>
  <w:style w:type="table" w:styleId="TableGrid">
    <w:name w:val="Table Grid"/>
    <w:basedOn w:val="TableNormal"/>
    <w:uiPriority w:val="59"/>
    <w:rsid w:val="00244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22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225A"/>
    <w:rPr>
      <w:rFonts w:eastAsiaTheme="minorHAnsi"/>
      <w:sz w:val="22"/>
      <w:szCs w:val="22"/>
    </w:rPr>
  </w:style>
  <w:style w:type="paragraph" w:styleId="Footer">
    <w:name w:val="footer"/>
    <w:basedOn w:val="Normal"/>
    <w:link w:val="FooterChar"/>
    <w:uiPriority w:val="99"/>
    <w:unhideWhenUsed/>
    <w:rsid w:val="00FD22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225A"/>
    <w:rPr>
      <w:rFonts w:eastAsiaTheme="minorHAnsi"/>
      <w:sz w:val="22"/>
      <w:szCs w:val="22"/>
    </w:rPr>
  </w:style>
  <w:style w:type="character" w:styleId="PageNumber">
    <w:name w:val="page number"/>
    <w:basedOn w:val="DefaultParagraphFont"/>
    <w:uiPriority w:val="99"/>
    <w:semiHidden/>
    <w:unhideWhenUsed/>
    <w:rsid w:val="00FD225A"/>
  </w:style>
  <w:style w:type="paragraph" w:styleId="BalloonText">
    <w:name w:val="Balloon Text"/>
    <w:basedOn w:val="Normal"/>
    <w:link w:val="BalloonTextChar"/>
    <w:uiPriority w:val="99"/>
    <w:semiHidden/>
    <w:unhideWhenUsed/>
    <w:rsid w:val="0025144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1444"/>
    <w:rPr>
      <w:rFonts w:ascii="Lucida Grande" w:eastAsiaTheme="minorHAnsi" w:hAnsi="Lucida Grande" w:cs="Lucida Grande"/>
      <w:sz w:val="18"/>
      <w:szCs w:val="18"/>
    </w:rPr>
  </w:style>
  <w:style w:type="paragraph" w:customStyle="1" w:styleId="Default">
    <w:name w:val="Default"/>
    <w:rsid w:val="00AF6776"/>
    <w:pPr>
      <w:autoSpaceDE w:val="0"/>
      <w:autoSpaceDN w:val="0"/>
      <w:adjustRightInd w:val="0"/>
    </w:pPr>
    <w:rPr>
      <w:rFonts w:ascii="Arial" w:eastAsia="Calibri" w:hAnsi="Arial" w:cs="Arial"/>
      <w:color w:val="000000"/>
    </w:rPr>
  </w:style>
  <w:style w:type="character" w:styleId="Hyperlink">
    <w:name w:val="Hyperlink"/>
    <w:basedOn w:val="DefaultParagraphFont"/>
    <w:uiPriority w:val="99"/>
    <w:semiHidden/>
    <w:unhideWhenUsed/>
    <w:rsid w:val="00BA402A"/>
    <w:rPr>
      <w:color w:val="0000FF"/>
      <w:u w:val="single"/>
    </w:rPr>
  </w:style>
  <w:style w:type="paragraph" w:customStyle="1" w:styleId="MediumGrid1-Accent21">
    <w:name w:val="Medium Grid 1 - Accent 21"/>
    <w:basedOn w:val="Normal"/>
    <w:uiPriority w:val="34"/>
    <w:qFormat/>
    <w:rsid w:val="000F1029"/>
    <w:pPr>
      <w:ind w:left="720"/>
      <w:contextualSpacing/>
    </w:pPr>
    <w:rPr>
      <w:rFonts w:ascii="Calibri" w:eastAsia="Times New Roman" w:hAnsi="Calibri" w:cs="Times New Roman"/>
      <w:lang w:eastAsia="zh-CN"/>
    </w:rPr>
  </w:style>
  <w:style w:type="paragraph" w:styleId="NoSpacing">
    <w:name w:val="No Spacing"/>
    <w:uiPriority w:val="1"/>
    <w:qFormat/>
    <w:rsid w:val="00792B26"/>
    <w:rPr>
      <w:rFonts w:ascii="Calibri" w:eastAsia="Calibri" w:hAnsi="Calibri" w:cs="Times New Roman"/>
      <w:sz w:val="22"/>
      <w:szCs w:val="22"/>
    </w:rPr>
  </w:style>
  <w:style w:type="paragraph" w:customStyle="1" w:styleId="Body1">
    <w:name w:val="Body 1"/>
    <w:rsid w:val="00BE0832"/>
    <w:pPr>
      <w:spacing w:after="200" w:line="276" w:lineRule="auto"/>
      <w:outlineLvl w:val="0"/>
    </w:pPr>
    <w:rPr>
      <w:rFonts w:ascii="Helvetica" w:eastAsia="Arial Unicode MS" w:hAnsi="Helvetica" w:cs="Times New Roman"/>
      <w:color w:val="000000"/>
      <w:sz w:val="22"/>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7521">
      <w:bodyDiv w:val="1"/>
      <w:marLeft w:val="0"/>
      <w:marRight w:val="0"/>
      <w:marTop w:val="0"/>
      <w:marBottom w:val="0"/>
      <w:divBdr>
        <w:top w:val="none" w:sz="0" w:space="0" w:color="auto"/>
        <w:left w:val="none" w:sz="0" w:space="0" w:color="auto"/>
        <w:bottom w:val="none" w:sz="0" w:space="0" w:color="auto"/>
        <w:right w:val="none" w:sz="0" w:space="0" w:color="auto"/>
      </w:divBdr>
    </w:div>
    <w:div w:id="130679789">
      <w:bodyDiv w:val="1"/>
      <w:marLeft w:val="0"/>
      <w:marRight w:val="0"/>
      <w:marTop w:val="0"/>
      <w:marBottom w:val="0"/>
      <w:divBdr>
        <w:top w:val="none" w:sz="0" w:space="0" w:color="auto"/>
        <w:left w:val="none" w:sz="0" w:space="0" w:color="auto"/>
        <w:bottom w:val="none" w:sz="0" w:space="0" w:color="auto"/>
        <w:right w:val="none" w:sz="0" w:space="0" w:color="auto"/>
      </w:divBdr>
    </w:div>
    <w:div w:id="132140403">
      <w:bodyDiv w:val="1"/>
      <w:marLeft w:val="0"/>
      <w:marRight w:val="0"/>
      <w:marTop w:val="0"/>
      <w:marBottom w:val="0"/>
      <w:divBdr>
        <w:top w:val="none" w:sz="0" w:space="0" w:color="auto"/>
        <w:left w:val="none" w:sz="0" w:space="0" w:color="auto"/>
        <w:bottom w:val="none" w:sz="0" w:space="0" w:color="auto"/>
        <w:right w:val="none" w:sz="0" w:space="0" w:color="auto"/>
      </w:divBdr>
    </w:div>
    <w:div w:id="222521824">
      <w:bodyDiv w:val="1"/>
      <w:marLeft w:val="0"/>
      <w:marRight w:val="0"/>
      <w:marTop w:val="0"/>
      <w:marBottom w:val="0"/>
      <w:divBdr>
        <w:top w:val="none" w:sz="0" w:space="0" w:color="auto"/>
        <w:left w:val="none" w:sz="0" w:space="0" w:color="auto"/>
        <w:bottom w:val="none" w:sz="0" w:space="0" w:color="auto"/>
        <w:right w:val="none" w:sz="0" w:space="0" w:color="auto"/>
      </w:divBdr>
    </w:div>
    <w:div w:id="237331495">
      <w:bodyDiv w:val="1"/>
      <w:marLeft w:val="0"/>
      <w:marRight w:val="0"/>
      <w:marTop w:val="0"/>
      <w:marBottom w:val="0"/>
      <w:divBdr>
        <w:top w:val="none" w:sz="0" w:space="0" w:color="auto"/>
        <w:left w:val="none" w:sz="0" w:space="0" w:color="auto"/>
        <w:bottom w:val="none" w:sz="0" w:space="0" w:color="auto"/>
        <w:right w:val="none" w:sz="0" w:space="0" w:color="auto"/>
      </w:divBdr>
    </w:div>
    <w:div w:id="290937631">
      <w:bodyDiv w:val="1"/>
      <w:marLeft w:val="0"/>
      <w:marRight w:val="0"/>
      <w:marTop w:val="0"/>
      <w:marBottom w:val="0"/>
      <w:divBdr>
        <w:top w:val="none" w:sz="0" w:space="0" w:color="auto"/>
        <w:left w:val="none" w:sz="0" w:space="0" w:color="auto"/>
        <w:bottom w:val="none" w:sz="0" w:space="0" w:color="auto"/>
        <w:right w:val="none" w:sz="0" w:space="0" w:color="auto"/>
      </w:divBdr>
    </w:div>
    <w:div w:id="519129379">
      <w:bodyDiv w:val="1"/>
      <w:marLeft w:val="0"/>
      <w:marRight w:val="0"/>
      <w:marTop w:val="0"/>
      <w:marBottom w:val="0"/>
      <w:divBdr>
        <w:top w:val="none" w:sz="0" w:space="0" w:color="auto"/>
        <w:left w:val="none" w:sz="0" w:space="0" w:color="auto"/>
        <w:bottom w:val="none" w:sz="0" w:space="0" w:color="auto"/>
        <w:right w:val="none" w:sz="0" w:space="0" w:color="auto"/>
      </w:divBdr>
    </w:div>
    <w:div w:id="615872521">
      <w:bodyDiv w:val="1"/>
      <w:marLeft w:val="0"/>
      <w:marRight w:val="0"/>
      <w:marTop w:val="0"/>
      <w:marBottom w:val="0"/>
      <w:divBdr>
        <w:top w:val="none" w:sz="0" w:space="0" w:color="auto"/>
        <w:left w:val="none" w:sz="0" w:space="0" w:color="auto"/>
        <w:bottom w:val="none" w:sz="0" w:space="0" w:color="auto"/>
        <w:right w:val="none" w:sz="0" w:space="0" w:color="auto"/>
      </w:divBdr>
    </w:div>
    <w:div w:id="728266530">
      <w:bodyDiv w:val="1"/>
      <w:marLeft w:val="0"/>
      <w:marRight w:val="0"/>
      <w:marTop w:val="0"/>
      <w:marBottom w:val="0"/>
      <w:divBdr>
        <w:top w:val="none" w:sz="0" w:space="0" w:color="auto"/>
        <w:left w:val="none" w:sz="0" w:space="0" w:color="auto"/>
        <w:bottom w:val="none" w:sz="0" w:space="0" w:color="auto"/>
        <w:right w:val="none" w:sz="0" w:space="0" w:color="auto"/>
      </w:divBdr>
    </w:div>
    <w:div w:id="1007288644">
      <w:bodyDiv w:val="1"/>
      <w:marLeft w:val="0"/>
      <w:marRight w:val="0"/>
      <w:marTop w:val="0"/>
      <w:marBottom w:val="0"/>
      <w:divBdr>
        <w:top w:val="none" w:sz="0" w:space="0" w:color="auto"/>
        <w:left w:val="none" w:sz="0" w:space="0" w:color="auto"/>
        <w:bottom w:val="none" w:sz="0" w:space="0" w:color="auto"/>
        <w:right w:val="none" w:sz="0" w:space="0" w:color="auto"/>
      </w:divBdr>
    </w:div>
    <w:div w:id="1019090642">
      <w:bodyDiv w:val="1"/>
      <w:marLeft w:val="0"/>
      <w:marRight w:val="0"/>
      <w:marTop w:val="0"/>
      <w:marBottom w:val="0"/>
      <w:divBdr>
        <w:top w:val="none" w:sz="0" w:space="0" w:color="auto"/>
        <w:left w:val="none" w:sz="0" w:space="0" w:color="auto"/>
        <w:bottom w:val="none" w:sz="0" w:space="0" w:color="auto"/>
        <w:right w:val="none" w:sz="0" w:space="0" w:color="auto"/>
      </w:divBdr>
    </w:div>
    <w:div w:id="1065377139">
      <w:bodyDiv w:val="1"/>
      <w:marLeft w:val="0"/>
      <w:marRight w:val="0"/>
      <w:marTop w:val="0"/>
      <w:marBottom w:val="0"/>
      <w:divBdr>
        <w:top w:val="none" w:sz="0" w:space="0" w:color="auto"/>
        <w:left w:val="none" w:sz="0" w:space="0" w:color="auto"/>
        <w:bottom w:val="none" w:sz="0" w:space="0" w:color="auto"/>
        <w:right w:val="none" w:sz="0" w:space="0" w:color="auto"/>
      </w:divBdr>
    </w:div>
    <w:div w:id="1092893830">
      <w:bodyDiv w:val="1"/>
      <w:marLeft w:val="0"/>
      <w:marRight w:val="0"/>
      <w:marTop w:val="0"/>
      <w:marBottom w:val="0"/>
      <w:divBdr>
        <w:top w:val="none" w:sz="0" w:space="0" w:color="auto"/>
        <w:left w:val="none" w:sz="0" w:space="0" w:color="auto"/>
        <w:bottom w:val="none" w:sz="0" w:space="0" w:color="auto"/>
        <w:right w:val="none" w:sz="0" w:space="0" w:color="auto"/>
      </w:divBdr>
    </w:div>
    <w:div w:id="1110473299">
      <w:bodyDiv w:val="1"/>
      <w:marLeft w:val="0"/>
      <w:marRight w:val="0"/>
      <w:marTop w:val="0"/>
      <w:marBottom w:val="0"/>
      <w:divBdr>
        <w:top w:val="none" w:sz="0" w:space="0" w:color="auto"/>
        <w:left w:val="none" w:sz="0" w:space="0" w:color="auto"/>
        <w:bottom w:val="none" w:sz="0" w:space="0" w:color="auto"/>
        <w:right w:val="none" w:sz="0" w:space="0" w:color="auto"/>
      </w:divBdr>
    </w:div>
    <w:div w:id="1275989275">
      <w:bodyDiv w:val="1"/>
      <w:marLeft w:val="0"/>
      <w:marRight w:val="0"/>
      <w:marTop w:val="0"/>
      <w:marBottom w:val="0"/>
      <w:divBdr>
        <w:top w:val="none" w:sz="0" w:space="0" w:color="auto"/>
        <w:left w:val="none" w:sz="0" w:space="0" w:color="auto"/>
        <w:bottom w:val="none" w:sz="0" w:space="0" w:color="auto"/>
        <w:right w:val="none" w:sz="0" w:space="0" w:color="auto"/>
      </w:divBdr>
    </w:div>
    <w:div w:id="1313173299">
      <w:bodyDiv w:val="1"/>
      <w:marLeft w:val="0"/>
      <w:marRight w:val="0"/>
      <w:marTop w:val="0"/>
      <w:marBottom w:val="0"/>
      <w:divBdr>
        <w:top w:val="none" w:sz="0" w:space="0" w:color="auto"/>
        <w:left w:val="none" w:sz="0" w:space="0" w:color="auto"/>
        <w:bottom w:val="none" w:sz="0" w:space="0" w:color="auto"/>
        <w:right w:val="none" w:sz="0" w:space="0" w:color="auto"/>
      </w:divBdr>
    </w:div>
    <w:div w:id="1536038656">
      <w:bodyDiv w:val="1"/>
      <w:marLeft w:val="0"/>
      <w:marRight w:val="0"/>
      <w:marTop w:val="0"/>
      <w:marBottom w:val="0"/>
      <w:divBdr>
        <w:top w:val="none" w:sz="0" w:space="0" w:color="auto"/>
        <w:left w:val="none" w:sz="0" w:space="0" w:color="auto"/>
        <w:bottom w:val="none" w:sz="0" w:space="0" w:color="auto"/>
        <w:right w:val="none" w:sz="0" w:space="0" w:color="auto"/>
      </w:divBdr>
    </w:div>
    <w:div w:id="1675061327">
      <w:bodyDiv w:val="1"/>
      <w:marLeft w:val="0"/>
      <w:marRight w:val="0"/>
      <w:marTop w:val="0"/>
      <w:marBottom w:val="0"/>
      <w:divBdr>
        <w:top w:val="none" w:sz="0" w:space="0" w:color="auto"/>
        <w:left w:val="none" w:sz="0" w:space="0" w:color="auto"/>
        <w:bottom w:val="none" w:sz="0" w:space="0" w:color="auto"/>
        <w:right w:val="none" w:sz="0" w:space="0" w:color="auto"/>
      </w:divBdr>
    </w:div>
    <w:div w:id="1708797556">
      <w:bodyDiv w:val="1"/>
      <w:marLeft w:val="0"/>
      <w:marRight w:val="0"/>
      <w:marTop w:val="0"/>
      <w:marBottom w:val="0"/>
      <w:divBdr>
        <w:top w:val="none" w:sz="0" w:space="0" w:color="auto"/>
        <w:left w:val="none" w:sz="0" w:space="0" w:color="auto"/>
        <w:bottom w:val="none" w:sz="0" w:space="0" w:color="auto"/>
        <w:right w:val="none" w:sz="0" w:space="0" w:color="auto"/>
      </w:divBdr>
    </w:div>
    <w:div w:id="1711878872">
      <w:bodyDiv w:val="1"/>
      <w:marLeft w:val="0"/>
      <w:marRight w:val="0"/>
      <w:marTop w:val="0"/>
      <w:marBottom w:val="0"/>
      <w:divBdr>
        <w:top w:val="none" w:sz="0" w:space="0" w:color="auto"/>
        <w:left w:val="none" w:sz="0" w:space="0" w:color="auto"/>
        <w:bottom w:val="none" w:sz="0" w:space="0" w:color="auto"/>
        <w:right w:val="none" w:sz="0" w:space="0" w:color="auto"/>
      </w:divBdr>
    </w:div>
    <w:div w:id="1718506290">
      <w:bodyDiv w:val="1"/>
      <w:marLeft w:val="0"/>
      <w:marRight w:val="0"/>
      <w:marTop w:val="0"/>
      <w:marBottom w:val="0"/>
      <w:divBdr>
        <w:top w:val="none" w:sz="0" w:space="0" w:color="auto"/>
        <w:left w:val="none" w:sz="0" w:space="0" w:color="auto"/>
        <w:bottom w:val="none" w:sz="0" w:space="0" w:color="auto"/>
        <w:right w:val="none" w:sz="0" w:space="0" w:color="auto"/>
      </w:divBdr>
    </w:div>
    <w:div w:id="1783110596">
      <w:bodyDiv w:val="1"/>
      <w:marLeft w:val="0"/>
      <w:marRight w:val="0"/>
      <w:marTop w:val="0"/>
      <w:marBottom w:val="0"/>
      <w:divBdr>
        <w:top w:val="none" w:sz="0" w:space="0" w:color="auto"/>
        <w:left w:val="none" w:sz="0" w:space="0" w:color="auto"/>
        <w:bottom w:val="none" w:sz="0" w:space="0" w:color="auto"/>
        <w:right w:val="none" w:sz="0" w:space="0" w:color="auto"/>
      </w:divBdr>
    </w:div>
    <w:div w:id="1798570338">
      <w:bodyDiv w:val="1"/>
      <w:marLeft w:val="0"/>
      <w:marRight w:val="0"/>
      <w:marTop w:val="0"/>
      <w:marBottom w:val="0"/>
      <w:divBdr>
        <w:top w:val="none" w:sz="0" w:space="0" w:color="auto"/>
        <w:left w:val="none" w:sz="0" w:space="0" w:color="auto"/>
        <w:bottom w:val="none" w:sz="0" w:space="0" w:color="auto"/>
        <w:right w:val="none" w:sz="0" w:space="0" w:color="auto"/>
      </w:divBdr>
    </w:div>
    <w:div w:id="2025130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9CEBA-75DD-43F1-8C1B-F6B0C73B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RTTT MCU ELA Map Grade 2</vt:lpstr>
    </vt:vector>
  </TitlesOfParts>
  <Company>CIESC</Company>
  <LinksUpToDate>false</LinksUpToDate>
  <CharactersWithSpaces>25584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2013-07-15T14:46:00Z</dcterms:created>
  <dc:creator>ESE</dc:creator>
  <lastModifiedBy>ESE</lastModifiedBy>
  <lastPrinted>2013-06-03T13:18:00Z</lastPrinted>
  <dcterms:modified xsi:type="dcterms:W3CDTF">2013-07-15T14:56:00Z</dcterms:modified>
  <revision>3</revision>
  <dc:title>RTTT MCU ELA Map Grade 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15 2013</vt:lpwstr>
  </property>
</Properties>
</file>