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8F5437" w14:textId="77777777" w:rsidR="009E3009" w:rsidRDefault="009E3009" w:rsidP="00292F8E">
      <w:pPr>
        <w:pStyle w:val="ChapterHead"/>
        <w:rPr>
          <w:szCs w:val="24"/>
        </w:rPr>
      </w:pPr>
    </w:p>
    <w:p w14:paraId="5CAE6338" w14:textId="77777777" w:rsidR="00D46097" w:rsidRDefault="00D46097" w:rsidP="00292F8E">
      <w:pPr>
        <w:pStyle w:val="ChapterHead"/>
        <w:rPr>
          <w:szCs w:val="24"/>
        </w:rPr>
      </w:pPr>
    </w:p>
    <w:p w14:paraId="29213735" w14:textId="77777777" w:rsidR="00D46097" w:rsidRPr="00D46097" w:rsidRDefault="00D46097" w:rsidP="00292F8E">
      <w:pPr>
        <w:pStyle w:val="ChapterHead"/>
        <w:rPr>
          <w:szCs w:val="24"/>
        </w:rPr>
      </w:pPr>
    </w:p>
    <w:p w14:paraId="01C51B3C" w14:textId="4251BF00" w:rsidR="009E3009" w:rsidRPr="00D46097" w:rsidRDefault="00D46097" w:rsidP="00292F8E">
      <w:pPr>
        <w:pStyle w:val="ChapterHead"/>
        <w:rPr>
          <w:szCs w:val="24"/>
        </w:rPr>
      </w:pPr>
      <w:r>
        <w:rPr>
          <w:noProof/>
          <w:szCs w:val="24"/>
        </w:rPr>
        <w:drawing>
          <wp:inline distT="0" distB="0" distL="0" distR="0" wp14:anchorId="551945D4" wp14:editId="2803C5D0">
            <wp:extent cx="4059936" cy="27066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8474790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59936" cy="2706624"/>
                    </a:xfrm>
                    <a:prstGeom prst="rect">
                      <a:avLst/>
                    </a:prstGeom>
                  </pic:spPr>
                </pic:pic>
              </a:graphicData>
            </a:graphic>
          </wp:inline>
        </w:drawing>
      </w:r>
    </w:p>
    <w:p w14:paraId="01B28213" w14:textId="77777777" w:rsidR="009E3009" w:rsidRDefault="009E3009" w:rsidP="00292F8E">
      <w:pPr>
        <w:pStyle w:val="ChapterHead"/>
        <w:rPr>
          <w:szCs w:val="24"/>
        </w:rPr>
      </w:pPr>
    </w:p>
    <w:p w14:paraId="7A4FBA40" w14:textId="77777777" w:rsidR="00D46097" w:rsidRDefault="00D46097" w:rsidP="00292F8E">
      <w:pPr>
        <w:pStyle w:val="ChapterHead"/>
        <w:rPr>
          <w:szCs w:val="24"/>
        </w:rPr>
      </w:pPr>
    </w:p>
    <w:p w14:paraId="5FA92CD3" w14:textId="77777777" w:rsidR="00D46097" w:rsidRPr="00D46097" w:rsidRDefault="00D46097" w:rsidP="00292F8E">
      <w:pPr>
        <w:pStyle w:val="ChapterHead"/>
        <w:rPr>
          <w:szCs w:val="24"/>
        </w:rPr>
      </w:pPr>
    </w:p>
    <w:p w14:paraId="628F07AD" w14:textId="64277BC1" w:rsidR="009E3009" w:rsidRDefault="001F3873" w:rsidP="00D46097">
      <w:pPr>
        <w:pStyle w:val="ChapterHead"/>
        <w:spacing w:line="520" w:lineRule="exact"/>
        <w:rPr>
          <w:sz w:val="48"/>
          <w:szCs w:val="48"/>
        </w:rPr>
      </w:pPr>
      <w:r w:rsidRPr="009E3009">
        <w:rPr>
          <w:sz w:val="48"/>
          <w:szCs w:val="48"/>
        </w:rPr>
        <w:t>CH</w:t>
      </w:r>
      <w:r w:rsidR="009E3009">
        <w:rPr>
          <w:sz w:val="48"/>
          <w:szCs w:val="48"/>
        </w:rPr>
        <w:t>APTER VI</w:t>
      </w:r>
      <w:r w:rsidR="00421C43">
        <w:rPr>
          <w:sz w:val="48"/>
          <w:szCs w:val="48"/>
        </w:rPr>
        <w:t>:</w:t>
      </w:r>
    </w:p>
    <w:p w14:paraId="1E196437" w14:textId="242674E8" w:rsidR="007975E7" w:rsidRPr="009E3009" w:rsidRDefault="007975E7" w:rsidP="00D46097">
      <w:pPr>
        <w:pStyle w:val="ChapterHead"/>
        <w:spacing w:line="520" w:lineRule="exact"/>
        <w:rPr>
          <w:sz w:val="48"/>
          <w:szCs w:val="48"/>
        </w:rPr>
      </w:pPr>
      <w:r w:rsidRPr="009E3009">
        <w:rPr>
          <w:sz w:val="48"/>
          <w:szCs w:val="48"/>
        </w:rPr>
        <w:t>ELECTRONIC REPORTING</w:t>
      </w:r>
    </w:p>
    <w:p w14:paraId="4BB212D2" w14:textId="4F265989" w:rsidR="001F3873" w:rsidRPr="009E3009" w:rsidRDefault="001F3873" w:rsidP="00D46097">
      <w:pPr>
        <w:pStyle w:val="ChapterHead"/>
        <w:spacing w:line="520" w:lineRule="exact"/>
        <w:rPr>
          <w:sz w:val="48"/>
          <w:szCs w:val="48"/>
        </w:rPr>
      </w:pPr>
      <w:r w:rsidRPr="009E3009">
        <w:rPr>
          <w:sz w:val="48"/>
          <w:szCs w:val="48"/>
        </w:rPr>
        <w:t>AND SURVEILLANCE SYSTEM</w:t>
      </w:r>
    </w:p>
    <w:p w14:paraId="68B0B217" w14:textId="77777777" w:rsidR="002D6F93" w:rsidRDefault="002D6F93" w:rsidP="00292F8E">
      <w:pPr>
        <w:jc w:val="center"/>
        <w:rPr>
          <w:rFonts w:cs="Times New Roman"/>
          <w:b/>
        </w:rPr>
      </w:pPr>
    </w:p>
    <w:p w14:paraId="0988CD85" w14:textId="0D45C885" w:rsidR="001F3873" w:rsidRDefault="001F3873" w:rsidP="00292F8E">
      <w:pPr>
        <w:jc w:val="center"/>
        <w:rPr>
          <w:rFonts w:cs="Times New Roman"/>
          <w:b/>
        </w:rPr>
      </w:pPr>
      <w:r>
        <w:rPr>
          <w:rFonts w:cs="Times New Roman"/>
          <w:b/>
        </w:rPr>
        <w:t>(MAVEN - Massachusetts Virtual Epidemiologic Network)</w:t>
      </w:r>
    </w:p>
    <w:p w14:paraId="6EA28B0D" w14:textId="77777777" w:rsidR="008A226F" w:rsidRDefault="008A226F" w:rsidP="00292F8E">
      <w:pPr>
        <w:jc w:val="center"/>
        <w:rPr>
          <w:rFonts w:cs="Times New Roman"/>
          <w:b/>
        </w:rPr>
      </w:pPr>
    </w:p>
    <w:p w14:paraId="6CBD6064" w14:textId="77777777" w:rsidR="008A226F" w:rsidRDefault="008A226F" w:rsidP="00292F8E">
      <w:pPr>
        <w:jc w:val="center"/>
        <w:rPr>
          <w:rFonts w:cs="Times New Roman"/>
          <w:b/>
        </w:rPr>
      </w:pPr>
    </w:p>
    <w:p w14:paraId="3827C11C" w14:textId="77777777" w:rsidR="008A226F" w:rsidRDefault="008A226F" w:rsidP="00292F8E">
      <w:pPr>
        <w:jc w:val="center"/>
        <w:rPr>
          <w:rFonts w:cs="Times New Roman"/>
          <w:b/>
        </w:rPr>
      </w:pPr>
    </w:p>
    <w:p w14:paraId="69810C00" w14:textId="48D35AF3" w:rsidR="000034C7" w:rsidRDefault="000034C7" w:rsidP="00292F8E">
      <w:pPr>
        <w:jc w:val="center"/>
        <w:rPr>
          <w:rFonts w:cs="Times New Roman"/>
          <w:b/>
        </w:rPr>
      </w:pPr>
    </w:p>
    <w:p w14:paraId="366BC8DC" w14:textId="6F54F01F" w:rsidR="000034C7" w:rsidRDefault="00962354" w:rsidP="0007010B">
      <w:pPr>
        <w:pStyle w:val="Heading2"/>
        <w:jc w:val="center"/>
      </w:pPr>
      <w:r>
        <w:rPr>
          <w:rFonts w:cs="Times New Roman"/>
          <w:b w:val="0"/>
          <w:noProof/>
        </w:rPr>
        <mc:AlternateContent>
          <mc:Choice Requires="wps">
            <w:drawing>
              <wp:anchor distT="0" distB="0" distL="114300" distR="114300" simplePos="0" relativeHeight="251638766" behindDoc="1" locked="0" layoutInCell="1" allowOverlap="1" wp14:anchorId="47F92106" wp14:editId="0674A079">
                <wp:simplePos x="0" y="0"/>
                <wp:positionH relativeFrom="column">
                  <wp:posOffset>1162050</wp:posOffset>
                </wp:positionH>
                <wp:positionV relativeFrom="paragraph">
                  <wp:posOffset>78105</wp:posOffset>
                </wp:positionV>
                <wp:extent cx="4661535" cy="1856105"/>
                <wp:effectExtent l="0" t="0" r="24765" b="10795"/>
                <wp:wrapNone/>
                <wp:docPr id="527" name="Rectangle 527"/>
                <wp:cNvGraphicFramePr/>
                <a:graphic xmlns:a="http://schemas.openxmlformats.org/drawingml/2006/main">
                  <a:graphicData uri="http://schemas.microsoft.com/office/word/2010/wordprocessingShape">
                    <wps:wsp>
                      <wps:cNvSpPr/>
                      <wps:spPr>
                        <a:xfrm>
                          <a:off x="0" y="0"/>
                          <a:ext cx="4661535" cy="1856105"/>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06AC9BA" id="Rectangle 527" o:spid="_x0000_s1026" style="position:absolute;margin-left:91.5pt;margin-top:6.15pt;width:367.05pt;height:146.15pt;z-index:-2516777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" fillcolor="#d9e2f3 [660]" strokecolor="#1f3763 [1604]" strokeweight="1pt"/>
            </w:pict>
          </mc:Fallback>
        </mc:AlternateContent>
      </w:r>
    </w:p>
    <w:p w14:paraId="4BB0429B" w14:textId="77777777" w:rsidR="000034C7" w:rsidRDefault="000034C7" w:rsidP="0007010B">
      <w:pPr>
        <w:pStyle w:val="Heading2"/>
        <w:jc w:val="center"/>
      </w:pPr>
      <w:r>
        <w:t>IMPORTANT RESOURCES</w:t>
      </w:r>
    </w:p>
    <w:p w14:paraId="43F823F4" w14:textId="77777777" w:rsidR="000034C7" w:rsidRPr="00B84829" w:rsidRDefault="000034C7" w:rsidP="0007010B">
      <w:pPr>
        <w:jc w:val="center"/>
        <w:rPr>
          <w:rFonts w:cs="Times New Roman"/>
        </w:rPr>
      </w:pPr>
      <w:r w:rsidRPr="00B84829">
        <w:rPr>
          <w:rFonts w:cs="Times New Roman"/>
        </w:rPr>
        <w:t>(ISIS - Office of Integrated Surveillance and Informatics Services)</w:t>
      </w:r>
    </w:p>
    <w:p w14:paraId="218813D8" w14:textId="77777777" w:rsidR="000034C7" w:rsidRPr="005E129F" w:rsidRDefault="000034C7" w:rsidP="0007010B">
      <w:pPr>
        <w:jc w:val="center"/>
        <w:rPr>
          <w:rFonts w:cs="Times New Roman"/>
          <w:b/>
        </w:rPr>
      </w:pPr>
      <w:r w:rsidRPr="005E129F">
        <w:rPr>
          <w:rFonts w:cs="Times New Roman"/>
          <w:b/>
        </w:rPr>
        <w:t>ISIS Help Desk: 617-983-6801</w:t>
      </w:r>
    </w:p>
    <w:p w14:paraId="7C6E14E4" w14:textId="77777777" w:rsidR="000034C7" w:rsidRPr="005E129F" w:rsidRDefault="000034C7" w:rsidP="0007010B">
      <w:pPr>
        <w:jc w:val="center"/>
        <w:rPr>
          <w:rFonts w:cs="Times New Roman"/>
          <w:b/>
        </w:rPr>
      </w:pPr>
      <w:r w:rsidRPr="005E129F">
        <w:rPr>
          <w:rFonts w:cs="Times New Roman"/>
          <w:b/>
        </w:rPr>
        <w:t>ISIS Fax Number: 617-983-6813</w:t>
      </w:r>
    </w:p>
    <w:p w14:paraId="26245D59" w14:textId="77777777" w:rsidR="000034C7" w:rsidRPr="00B84829" w:rsidRDefault="000034C7" w:rsidP="0007010B">
      <w:pPr>
        <w:jc w:val="center"/>
        <w:rPr>
          <w:rFonts w:cs="Times New Roman"/>
        </w:rPr>
      </w:pPr>
      <w:r w:rsidRPr="00B84829">
        <w:rPr>
          <w:rFonts w:cs="Times New Roman"/>
        </w:rPr>
        <w:t>isishelp@state.ma.us (No confidential or identifying info)</w:t>
      </w:r>
    </w:p>
    <w:p w14:paraId="5C1DF62C" w14:textId="77777777" w:rsidR="000034C7" w:rsidRPr="005E129F" w:rsidRDefault="000034C7" w:rsidP="0007010B">
      <w:pPr>
        <w:jc w:val="center"/>
        <w:rPr>
          <w:rFonts w:cs="Times New Roman"/>
          <w:b/>
        </w:rPr>
      </w:pPr>
      <w:r w:rsidRPr="005E129F">
        <w:rPr>
          <w:rFonts w:cs="Times New Roman"/>
          <w:b/>
        </w:rPr>
        <w:t>Epidemiologist on Call 617-983-6800</w:t>
      </w:r>
    </w:p>
    <w:p w14:paraId="0479E3D5" w14:textId="77777777" w:rsidR="000034C7" w:rsidRDefault="00DF555E" w:rsidP="0007010B">
      <w:pPr>
        <w:jc w:val="center"/>
        <w:rPr>
          <w:rStyle w:val="Hyperlink"/>
          <w:rFonts w:cs="Times New Roman"/>
          <w:b/>
        </w:rPr>
      </w:pPr>
      <w:hyperlink r:id="rId10" w:history="1">
        <w:r w:rsidR="000034C7" w:rsidRPr="00051543">
          <w:rPr>
            <w:rStyle w:val="Hyperlink"/>
            <w:rFonts w:cs="Times New Roman"/>
            <w:b/>
          </w:rPr>
          <w:t>MAVEN 101</w:t>
        </w:r>
      </w:hyperlink>
    </w:p>
    <w:p w14:paraId="532620CB" w14:textId="77777777" w:rsidR="000034C7" w:rsidRDefault="00DF555E" w:rsidP="0007010B">
      <w:pPr>
        <w:jc w:val="center"/>
        <w:rPr>
          <w:rFonts w:cs="Times New Roman"/>
          <w:b/>
          <w:color w:val="FF0000"/>
        </w:rPr>
      </w:pPr>
      <w:hyperlink r:id="rId11" w:history="1">
        <w:r w:rsidR="000034C7" w:rsidRPr="00051543">
          <w:rPr>
            <w:rStyle w:val="Hyperlink"/>
            <w:rFonts w:cs="Times New Roman"/>
            <w:b/>
          </w:rPr>
          <w:t xml:space="preserve">MAVEN </w:t>
        </w:r>
        <w:r w:rsidR="000034C7">
          <w:rPr>
            <w:rStyle w:val="Hyperlink"/>
            <w:rFonts w:cs="Times New Roman"/>
            <w:b/>
          </w:rPr>
          <w:t xml:space="preserve">LBOH </w:t>
        </w:r>
        <w:r w:rsidR="000034C7" w:rsidRPr="00051543">
          <w:rPr>
            <w:rStyle w:val="Hyperlink"/>
            <w:rFonts w:cs="Times New Roman"/>
            <w:b/>
          </w:rPr>
          <w:t>FBI Module Training</w:t>
        </w:r>
      </w:hyperlink>
    </w:p>
    <w:p w14:paraId="78C4F159" w14:textId="77777777" w:rsidR="000034C7" w:rsidRDefault="00DF555E" w:rsidP="0007010B">
      <w:pPr>
        <w:jc w:val="center"/>
        <w:rPr>
          <w:rStyle w:val="Hyperlink"/>
          <w:rFonts w:cs="Times New Roman"/>
          <w:b/>
        </w:rPr>
      </w:pPr>
      <w:hyperlink r:id="rId12" w:history="1">
        <w:r w:rsidR="000034C7" w:rsidRPr="00CF7123">
          <w:rPr>
            <w:rStyle w:val="Hyperlink"/>
            <w:rFonts w:cs="Times New Roman"/>
            <w:b/>
          </w:rPr>
          <w:t>Foodborne Illness Complaint PDF</w:t>
        </w:r>
      </w:hyperlink>
    </w:p>
    <w:p w14:paraId="60057E8E" w14:textId="77777777" w:rsidR="000034C7" w:rsidRDefault="000034C7" w:rsidP="0007010B">
      <w:pPr>
        <w:jc w:val="center"/>
        <w:rPr>
          <w:rStyle w:val="Hyperlink"/>
          <w:rFonts w:cs="Times New Roman"/>
          <w:b/>
        </w:rPr>
      </w:pPr>
    </w:p>
    <w:p w14:paraId="16B659F5" w14:textId="77777777" w:rsidR="000034C7" w:rsidRDefault="000034C7" w:rsidP="00292F8E">
      <w:pPr>
        <w:jc w:val="center"/>
        <w:rPr>
          <w:rFonts w:cs="Times New Roman"/>
          <w:b/>
        </w:rPr>
      </w:pPr>
    </w:p>
    <w:p w14:paraId="6CA5CC71" w14:textId="77777777" w:rsidR="000034C7" w:rsidRDefault="000034C7" w:rsidP="00292F8E">
      <w:pPr>
        <w:jc w:val="center"/>
        <w:rPr>
          <w:rFonts w:cs="Times New Roman"/>
          <w:b/>
        </w:rPr>
      </w:pPr>
    </w:p>
    <w:p w14:paraId="37C56D39" w14:textId="77777777" w:rsidR="00F01EF2" w:rsidRDefault="00F01EF2" w:rsidP="00292F8E">
      <w:pPr>
        <w:jc w:val="center"/>
        <w:rPr>
          <w:rFonts w:ascii="Arial Black" w:hAnsi="Arial Black" w:cs="Times New Roman"/>
          <w:b/>
          <w:color w:val="1F3864" w:themeColor="accent1" w:themeShade="80"/>
        </w:rPr>
      </w:pPr>
    </w:p>
    <w:p w14:paraId="2BFBE858" w14:textId="77777777" w:rsidR="00F01EF2" w:rsidRDefault="00F01EF2" w:rsidP="00292F8E">
      <w:pPr>
        <w:jc w:val="center"/>
        <w:rPr>
          <w:rFonts w:ascii="Arial Black" w:hAnsi="Arial Black" w:cs="Times New Roman"/>
          <w:b/>
          <w:color w:val="1F3864" w:themeColor="accent1" w:themeShade="80"/>
        </w:rPr>
      </w:pPr>
    </w:p>
    <w:p w14:paraId="2FA0ECFC" w14:textId="3F5E5BCC" w:rsidR="000034C7" w:rsidRPr="00F01EF2" w:rsidRDefault="00F01EF2" w:rsidP="00292F8E">
      <w:pPr>
        <w:jc w:val="center"/>
        <w:rPr>
          <w:rFonts w:ascii="Arial Black" w:hAnsi="Arial Black" w:cs="Times New Roman"/>
          <w:b/>
          <w:color w:val="1F3864" w:themeColor="accent1" w:themeShade="80"/>
        </w:rPr>
      </w:pPr>
      <w:r w:rsidRPr="00F01EF2">
        <w:rPr>
          <w:rFonts w:ascii="Arial Black" w:hAnsi="Arial Black" w:cs="Times New Roman"/>
          <w:b/>
          <w:color w:val="1F3864" w:themeColor="accent1" w:themeShade="80"/>
        </w:rPr>
        <w:t>June 2017</w:t>
      </w:r>
    </w:p>
    <w:p w14:paraId="110726E7" w14:textId="0FB8DA96" w:rsidR="0010348D" w:rsidRPr="00F01EF2" w:rsidRDefault="009E3009" w:rsidP="00F01EF2">
      <w:pPr>
        <w:rPr>
          <w:rFonts w:ascii="Arial" w:hAnsi="Arial" w:cs="Arial"/>
          <w:b/>
        </w:rPr>
      </w:pPr>
      <w:r>
        <w:br w:type="page"/>
      </w:r>
      <w:r w:rsidR="0010348D" w:rsidRPr="00F01EF2">
        <w:rPr>
          <w:rFonts w:ascii="Arial" w:hAnsi="Arial" w:cs="Arial"/>
          <w:b/>
          <w:color w:val="2F5496" w:themeColor="accent1" w:themeShade="BF"/>
        </w:rPr>
        <w:lastRenderedPageBreak/>
        <w:t>A.  Background</w:t>
      </w:r>
    </w:p>
    <w:p w14:paraId="625D5A94" w14:textId="77777777" w:rsidR="009043F8" w:rsidRPr="009043F8" w:rsidRDefault="009043F8" w:rsidP="009043F8"/>
    <w:p w14:paraId="5A6C308D" w14:textId="0F86027A" w:rsidR="0010348D" w:rsidRDefault="0010348D" w:rsidP="00292F8E">
      <w:pPr>
        <w:rPr>
          <w:rFonts w:cs="Times New Roman"/>
        </w:rPr>
      </w:pPr>
      <w:r w:rsidRPr="008C4E34">
        <w:rPr>
          <w:rFonts w:cs="Times New Roman"/>
        </w:rPr>
        <w:t xml:space="preserve">MAVEN is a </w:t>
      </w:r>
      <w:r>
        <w:rPr>
          <w:rFonts w:cs="Times New Roman"/>
        </w:rPr>
        <w:t>secure web-based disease surve</w:t>
      </w:r>
      <w:r w:rsidRPr="008C4E34">
        <w:rPr>
          <w:rFonts w:cs="Times New Roman"/>
        </w:rPr>
        <w:t>illance and case management system for use by the Mass</w:t>
      </w:r>
      <w:r>
        <w:rPr>
          <w:rFonts w:cs="Times New Roman"/>
        </w:rPr>
        <w:t>achusetts</w:t>
      </w:r>
      <w:r w:rsidRPr="008C4E34">
        <w:rPr>
          <w:rFonts w:cs="Times New Roman"/>
        </w:rPr>
        <w:t xml:space="preserve"> Department of Public Health Bureau of Infectious Disease</w:t>
      </w:r>
      <w:r>
        <w:rPr>
          <w:rFonts w:cs="Times New Roman"/>
        </w:rPr>
        <w:t xml:space="preserve"> and Laboratory Sciences</w:t>
      </w:r>
      <w:r w:rsidRPr="008C4E34">
        <w:rPr>
          <w:rFonts w:cs="Times New Roman"/>
        </w:rPr>
        <w:t xml:space="preserve"> (MDPH-BID</w:t>
      </w:r>
      <w:r>
        <w:rPr>
          <w:rFonts w:cs="Times New Roman"/>
        </w:rPr>
        <w:t>LS</w:t>
      </w:r>
      <w:r w:rsidRPr="008C4E34">
        <w:rPr>
          <w:rFonts w:cs="Times New Roman"/>
        </w:rPr>
        <w:t>) and local boards of health (LBOH</w:t>
      </w:r>
      <w:r w:rsidR="005C0077">
        <w:rPr>
          <w:rFonts w:cs="Times New Roman"/>
        </w:rPr>
        <w:t>s</w:t>
      </w:r>
      <w:r w:rsidRPr="008C4E34">
        <w:rPr>
          <w:rFonts w:cs="Times New Roman"/>
        </w:rPr>
        <w:t>).  It captures all data required</w:t>
      </w:r>
      <w:r>
        <w:rPr>
          <w:rFonts w:cs="Times New Roman"/>
        </w:rPr>
        <w:t xml:space="preserve"> for surveillance and case management while streamlining business processes for case investigation and surveillance.  It also interfaces with the Health Information Exch</w:t>
      </w:r>
      <w:bookmarkStart w:id="0" w:name="_GoBack"/>
      <w:bookmarkEnd w:id="0"/>
      <w:r>
        <w:rPr>
          <w:rFonts w:cs="Times New Roman"/>
        </w:rPr>
        <w:t>ange (HIE) for timely and electronic notification of laboratory reports.  Transparency and timeliness are the two key features that the system has brought to disease surveillance in Massachusetts.</w:t>
      </w:r>
    </w:p>
    <w:p w14:paraId="038F8541" w14:textId="77777777" w:rsidR="0010348D" w:rsidRDefault="0010348D" w:rsidP="00292F8E">
      <w:pPr>
        <w:rPr>
          <w:rFonts w:cs="Times New Roman"/>
        </w:rPr>
      </w:pPr>
    </w:p>
    <w:p w14:paraId="33F7B953" w14:textId="77777777" w:rsidR="0010348D" w:rsidRDefault="0010348D" w:rsidP="00292F8E">
      <w:pPr>
        <w:rPr>
          <w:rFonts w:cs="Times New Roman"/>
        </w:rPr>
      </w:pPr>
      <w:r>
        <w:rPr>
          <w:rFonts w:cs="Times New Roman"/>
        </w:rPr>
        <w:t xml:space="preserve">MAVEN is an Internet-Based system that uses the encryption technology of the banking industry.  It can be accessed from anywhere, so it's only as secure as the user.  </w:t>
      </w:r>
    </w:p>
    <w:p w14:paraId="418D6D29" w14:textId="77777777" w:rsidR="0010348D" w:rsidRDefault="0010348D" w:rsidP="00292F8E">
      <w:pPr>
        <w:pStyle w:val="ListParagraph"/>
        <w:numPr>
          <w:ilvl w:val="0"/>
          <w:numId w:val="29"/>
        </w:numPr>
        <w:rPr>
          <w:rFonts w:cs="Times New Roman"/>
        </w:rPr>
      </w:pPr>
      <w:r w:rsidRPr="005C74AA">
        <w:rPr>
          <w:rFonts w:cs="Times New Roman"/>
        </w:rPr>
        <w:t xml:space="preserve">One should never log on from a public place and only use from home when absolutely necessary.  </w:t>
      </w:r>
    </w:p>
    <w:p w14:paraId="69A186B9" w14:textId="77777777" w:rsidR="0010348D" w:rsidRPr="005C74AA" w:rsidRDefault="0010348D" w:rsidP="00292F8E">
      <w:pPr>
        <w:pStyle w:val="ListParagraph"/>
        <w:numPr>
          <w:ilvl w:val="0"/>
          <w:numId w:val="29"/>
        </w:numPr>
        <w:rPr>
          <w:rFonts w:cs="Times New Roman"/>
        </w:rPr>
      </w:pPr>
      <w:r w:rsidRPr="005C74AA">
        <w:rPr>
          <w:rFonts w:cs="Times New Roman"/>
        </w:rPr>
        <w:t xml:space="preserve">Have a strong password that is never shared.  </w:t>
      </w:r>
    </w:p>
    <w:p w14:paraId="74BA5653" w14:textId="77777777" w:rsidR="0010348D" w:rsidRDefault="0010348D" w:rsidP="00292F8E">
      <w:pPr>
        <w:pStyle w:val="ListParagraph"/>
        <w:numPr>
          <w:ilvl w:val="0"/>
          <w:numId w:val="29"/>
        </w:numPr>
        <w:rPr>
          <w:rFonts w:cs="Times New Roman"/>
        </w:rPr>
      </w:pPr>
      <w:r w:rsidRPr="005C74AA">
        <w:rPr>
          <w:rFonts w:cs="Times New Roman"/>
        </w:rPr>
        <w:t>Never log in as anyone else.</w:t>
      </w:r>
    </w:p>
    <w:p w14:paraId="2B8E964E" w14:textId="77777777" w:rsidR="0010348D" w:rsidRDefault="0010348D" w:rsidP="00292F8E">
      <w:pPr>
        <w:rPr>
          <w:rFonts w:cs="Times New Roman"/>
        </w:rPr>
      </w:pPr>
    </w:p>
    <w:p w14:paraId="1828F466" w14:textId="09755394" w:rsidR="0010348D" w:rsidRDefault="0010348D" w:rsidP="00292F8E">
      <w:pPr>
        <w:rPr>
          <w:rFonts w:cs="Times New Roman"/>
        </w:rPr>
      </w:pPr>
      <w:r>
        <w:rPr>
          <w:rFonts w:cs="Times New Roman"/>
        </w:rPr>
        <w:t xml:space="preserve">Access is limited by a user's roles and groups.  For example, the </w:t>
      </w:r>
      <w:r w:rsidR="00101DD7" w:rsidRPr="00101DD7">
        <w:rPr>
          <w:rFonts w:cs="Times New Roman"/>
        </w:rPr>
        <w:t xml:space="preserve">Epidemiology Program </w:t>
      </w:r>
      <w:r>
        <w:rPr>
          <w:rFonts w:cs="Times New Roman"/>
        </w:rPr>
        <w:t>users will not see STD/HIV events; TB Program users will see only TB events and LBOH users can see only their residents, unless an event is shared.  Workflows and reports have the same restrictions on users.</w:t>
      </w:r>
    </w:p>
    <w:p w14:paraId="76349A29" w14:textId="77777777" w:rsidR="0010348D" w:rsidRDefault="0010348D" w:rsidP="00292F8E">
      <w:pPr>
        <w:rPr>
          <w:rFonts w:cs="Times New Roman"/>
        </w:rPr>
      </w:pPr>
    </w:p>
    <w:p w14:paraId="5B0AFE12" w14:textId="77777777" w:rsidR="0010348D" w:rsidRDefault="0010348D" w:rsidP="00292F8E">
      <w:pPr>
        <w:rPr>
          <w:rFonts w:cs="Times New Roman"/>
        </w:rPr>
      </w:pPr>
      <w:r>
        <w:rPr>
          <w:rFonts w:cs="Times New Roman"/>
        </w:rPr>
        <w:t>Infectious disease surveillance is the routine collection, analysis, interpretation and distribution of data in order to reduce morbidity and mortality through the control and/or prevention of disease.  Surveillance data is used to:</w:t>
      </w:r>
    </w:p>
    <w:p w14:paraId="4FC1D706" w14:textId="77777777" w:rsidR="0010348D" w:rsidRDefault="0010348D" w:rsidP="00292F8E">
      <w:pPr>
        <w:pStyle w:val="ListParagraph"/>
        <w:numPr>
          <w:ilvl w:val="0"/>
          <w:numId w:val="30"/>
        </w:numPr>
        <w:rPr>
          <w:rFonts w:cs="Times New Roman"/>
        </w:rPr>
      </w:pPr>
      <w:r>
        <w:rPr>
          <w:rFonts w:cs="Times New Roman"/>
        </w:rPr>
        <w:t>Monitor disease trends over time</w:t>
      </w:r>
    </w:p>
    <w:p w14:paraId="5A62DCE4" w14:textId="77777777" w:rsidR="0010348D" w:rsidRDefault="0010348D" w:rsidP="00292F8E">
      <w:pPr>
        <w:pStyle w:val="ListParagraph"/>
        <w:numPr>
          <w:ilvl w:val="0"/>
          <w:numId w:val="30"/>
        </w:numPr>
        <w:rPr>
          <w:rFonts w:cs="Times New Roman"/>
        </w:rPr>
      </w:pPr>
      <w:r>
        <w:rPr>
          <w:rFonts w:cs="Times New Roman"/>
        </w:rPr>
        <w:t>Rapidly detect increases in disease occurrence</w:t>
      </w:r>
    </w:p>
    <w:p w14:paraId="1DC0FD42" w14:textId="77777777" w:rsidR="0010348D" w:rsidRDefault="0010348D" w:rsidP="00292F8E">
      <w:pPr>
        <w:pStyle w:val="ListParagraph"/>
        <w:numPr>
          <w:ilvl w:val="0"/>
          <w:numId w:val="30"/>
        </w:numPr>
        <w:rPr>
          <w:rFonts w:cs="Times New Roman"/>
        </w:rPr>
      </w:pPr>
      <w:r>
        <w:rPr>
          <w:rFonts w:cs="Times New Roman"/>
        </w:rPr>
        <w:t>Implement control measures</w:t>
      </w:r>
    </w:p>
    <w:p w14:paraId="0FC08C12" w14:textId="77777777" w:rsidR="0010348D" w:rsidRDefault="0010348D" w:rsidP="00292F8E">
      <w:pPr>
        <w:pStyle w:val="ListParagraph"/>
        <w:numPr>
          <w:ilvl w:val="0"/>
          <w:numId w:val="30"/>
        </w:numPr>
        <w:rPr>
          <w:rFonts w:cs="Times New Roman"/>
        </w:rPr>
      </w:pPr>
      <w:r>
        <w:rPr>
          <w:rFonts w:cs="Times New Roman"/>
        </w:rPr>
        <w:t>Identify high-risk groups</w:t>
      </w:r>
    </w:p>
    <w:p w14:paraId="68CA3FC4" w14:textId="77777777" w:rsidR="0010348D" w:rsidRDefault="0010348D" w:rsidP="00292F8E">
      <w:pPr>
        <w:pStyle w:val="ListParagraph"/>
        <w:numPr>
          <w:ilvl w:val="0"/>
          <w:numId w:val="30"/>
        </w:numPr>
        <w:rPr>
          <w:rFonts w:cs="Times New Roman"/>
        </w:rPr>
      </w:pPr>
      <w:r>
        <w:rPr>
          <w:rFonts w:cs="Times New Roman"/>
        </w:rPr>
        <w:t>Allocate resources and guide public health policy and action</w:t>
      </w:r>
    </w:p>
    <w:p w14:paraId="31FD2902" w14:textId="6325AA7D" w:rsidR="0010348D" w:rsidRDefault="0010348D" w:rsidP="00292F8E">
      <w:pPr>
        <w:rPr>
          <w:rFonts w:cs="Times New Roman"/>
        </w:rPr>
      </w:pPr>
      <w:r>
        <w:rPr>
          <w:rFonts w:cs="Times New Roman"/>
        </w:rPr>
        <w:t xml:space="preserve">There are approximately 90 notifiable infectious diseases that have a required response.  (See </w:t>
      </w:r>
      <w:r w:rsidR="009043F8">
        <w:rPr>
          <w:rFonts w:cs="Times New Roman"/>
        </w:rPr>
        <w:t>Attachment</w:t>
      </w:r>
      <w:r w:rsidR="005C0077" w:rsidRPr="005C0077">
        <w:rPr>
          <w:rFonts w:cs="Times New Roman"/>
        </w:rPr>
        <w:t xml:space="preserve"> 4-3, at the end of Chapter IV</w:t>
      </w:r>
      <w:r>
        <w:rPr>
          <w:rFonts w:cs="Times New Roman"/>
        </w:rPr>
        <w:t>.)</w:t>
      </w:r>
    </w:p>
    <w:p w14:paraId="581AED4B" w14:textId="77777777" w:rsidR="0010348D" w:rsidRDefault="0010348D" w:rsidP="00292F8E">
      <w:pPr>
        <w:rPr>
          <w:rFonts w:cs="Times New Roman"/>
        </w:rPr>
      </w:pPr>
    </w:p>
    <w:p w14:paraId="1C0E3F99" w14:textId="77777777" w:rsidR="0010348D" w:rsidRDefault="0010348D" w:rsidP="00292F8E">
      <w:pPr>
        <w:rPr>
          <w:rFonts w:cs="Times New Roman"/>
        </w:rPr>
      </w:pPr>
      <w:r>
        <w:rPr>
          <w:rFonts w:cs="Times New Roman"/>
        </w:rPr>
        <w:t xml:space="preserve">MDPH responds to disease reports 24/7 and coordinates with the 351 LBOHs.  There are over 1,000 active users from MDPH-BIDLS and LBOHs.  </w:t>
      </w:r>
    </w:p>
    <w:p w14:paraId="69AA92E4" w14:textId="77777777" w:rsidR="0010348D" w:rsidRDefault="0010348D" w:rsidP="00292F8E">
      <w:pPr>
        <w:rPr>
          <w:rFonts w:cs="Times New Roman"/>
        </w:rPr>
      </w:pPr>
    </w:p>
    <w:p w14:paraId="4FD22B84" w14:textId="77777777" w:rsidR="0010348D" w:rsidRDefault="0010348D" w:rsidP="009043F8">
      <w:pPr>
        <w:pStyle w:val="Heading1"/>
        <w:spacing w:before="0"/>
      </w:pPr>
      <w:r w:rsidRPr="006E30F5">
        <w:t xml:space="preserve">B. MAVEN Features </w:t>
      </w:r>
    </w:p>
    <w:p w14:paraId="5476A9A0" w14:textId="77777777" w:rsidR="00720B3D" w:rsidRDefault="00720B3D" w:rsidP="00292F8E">
      <w:pPr>
        <w:rPr>
          <w:rFonts w:cs="Times New Roman"/>
        </w:rPr>
      </w:pPr>
    </w:p>
    <w:p w14:paraId="4CDC3601" w14:textId="370A5D18" w:rsidR="0010348D" w:rsidRDefault="0010348D" w:rsidP="00292F8E">
      <w:pPr>
        <w:rPr>
          <w:rFonts w:cs="Times New Roman"/>
        </w:rPr>
      </w:pPr>
      <w:r>
        <w:rPr>
          <w:rFonts w:cs="Times New Roman"/>
        </w:rPr>
        <w:t>MAVEN allows for complete data capture in a single integrated system across the BIDLS with real time information sharing.  Role based access gives users at LBOH</w:t>
      </w:r>
      <w:r w:rsidR="009043F8">
        <w:rPr>
          <w:rFonts w:cs="Times New Roman"/>
        </w:rPr>
        <w:t>s</w:t>
      </w:r>
      <w:r>
        <w:rPr>
          <w:rFonts w:cs="Times New Roman"/>
        </w:rPr>
        <w:t xml:space="preserve"> the ability to see, but not edit, questions that are completed only by MDPH.  Pager notification of immediate diseases is possible and automated.  </w:t>
      </w:r>
    </w:p>
    <w:p w14:paraId="3710900B" w14:textId="77777777" w:rsidR="0010348D" w:rsidRDefault="0010348D" w:rsidP="00292F8E">
      <w:pPr>
        <w:rPr>
          <w:rFonts w:cs="Times New Roman"/>
        </w:rPr>
      </w:pPr>
    </w:p>
    <w:p w14:paraId="1172BB02" w14:textId="77777777" w:rsidR="0010348D" w:rsidRDefault="0010348D" w:rsidP="00292F8E">
      <w:pPr>
        <w:rPr>
          <w:rFonts w:cs="Times New Roman"/>
        </w:rPr>
      </w:pPr>
      <w:r w:rsidRPr="00476BCA">
        <w:rPr>
          <w:rFonts w:cs="Times New Roman"/>
          <w:b/>
        </w:rPr>
        <w:t xml:space="preserve">1.  A Person Based System: </w:t>
      </w:r>
      <w:r>
        <w:rPr>
          <w:rFonts w:cs="Times New Roman"/>
        </w:rPr>
        <w:t xml:space="preserve"> Events are organized by a single person.  Appropriate demographic information on the case is shared across multiple events. </w:t>
      </w:r>
    </w:p>
    <w:p w14:paraId="23A239D6" w14:textId="77777777" w:rsidR="009043F8" w:rsidRDefault="009043F8" w:rsidP="00292F8E">
      <w:pPr>
        <w:rPr>
          <w:rFonts w:cs="Times New Roman"/>
        </w:rPr>
      </w:pPr>
    </w:p>
    <w:p w14:paraId="4A9DBC4B" w14:textId="77777777" w:rsidR="0010348D" w:rsidRDefault="0010348D" w:rsidP="00292F8E">
      <w:pPr>
        <w:rPr>
          <w:rFonts w:cs="Times New Roman"/>
        </w:rPr>
      </w:pPr>
      <w:r w:rsidRPr="00871F4C">
        <w:rPr>
          <w:rFonts w:cs="Times New Roman"/>
          <w:b/>
        </w:rPr>
        <w:t>2.  Quicker Notification, Investigation and Processing:</w:t>
      </w:r>
      <w:r>
        <w:rPr>
          <w:rFonts w:cs="Times New Roman"/>
        </w:rPr>
        <w:t xml:space="preserve">  Investigation time frames have been drastically reduced since the introduction of MAVEN.  Under the old paper system, even with phone calls and faxes, the time frame for an investigation of a Hepatitis A case could take one to six months.  With the enhanced MAVEN system, that time frame has been reduced to one to three weeks. </w:t>
      </w:r>
    </w:p>
    <w:p w14:paraId="204D627D" w14:textId="77777777" w:rsidR="0010348D" w:rsidRDefault="0010348D" w:rsidP="00292F8E">
      <w:pPr>
        <w:rPr>
          <w:rFonts w:cs="Times New Roman"/>
        </w:rPr>
      </w:pPr>
    </w:p>
    <w:p w14:paraId="5FDD5A27" w14:textId="77777777" w:rsidR="009043F8" w:rsidRDefault="009043F8">
      <w:pPr>
        <w:rPr>
          <w:rFonts w:cs="Times New Roman"/>
          <w:b/>
          <w:color w:val="000000" w:themeColor="text1"/>
        </w:rPr>
      </w:pPr>
      <w:r>
        <w:rPr>
          <w:rFonts w:cs="Times New Roman"/>
          <w:b/>
          <w:color w:val="000000" w:themeColor="text1"/>
        </w:rPr>
        <w:br w:type="page"/>
      </w:r>
    </w:p>
    <w:p w14:paraId="53C815B3" w14:textId="339B1765" w:rsidR="0010348D" w:rsidRDefault="0010348D" w:rsidP="00292F8E">
      <w:pPr>
        <w:rPr>
          <w:rFonts w:cs="Times New Roman"/>
          <w:color w:val="000000" w:themeColor="text1"/>
        </w:rPr>
      </w:pPr>
      <w:r>
        <w:rPr>
          <w:rFonts w:cs="Times New Roman"/>
          <w:b/>
          <w:color w:val="000000" w:themeColor="text1"/>
        </w:rPr>
        <w:lastRenderedPageBreak/>
        <w:t>3</w:t>
      </w:r>
      <w:r w:rsidRPr="00F31E99">
        <w:rPr>
          <w:rFonts w:cs="Times New Roman"/>
          <w:b/>
          <w:color w:val="000000" w:themeColor="text1"/>
        </w:rPr>
        <w:t>.</w:t>
      </w:r>
      <w:r>
        <w:rPr>
          <w:rFonts w:cs="Times New Roman"/>
          <w:b/>
          <w:color w:val="000000" w:themeColor="text1"/>
        </w:rPr>
        <w:t xml:space="preserve"> </w:t>
      </w:r>
      <w:r w:rsidRPr="00F31E99">
        <w:rPr>
          <w:rFonts w:cs="Times New Roman"/>
          <w:b/>
          <w:color w:val="000000" w:themeColor="text1"/>
        </w:rPr>
        <w:t xml:space="preserve"> Dashboard:</w:t>
      </w:r>
      <w:r>
        <w:rPr>
          <w:rFonts w:cs="Times New Roman"/>
          <w:color w:val="000000" w:themeColor="text1"/>
        </w:rPr>
        <w:t xml:space="preserve"> The main screen or Dashboard is the point from which most actions take place.  From this screen users are able to:</w:t>
      </w:r>
    </w:p>
    <w:p w14:paraId="3DF54806" w14:textId="77777777" w:rsidR="0010348D" w:rsidRDefault="0010348D" w:rsidP="00292F8E">
      <w:pPr>
        <w:pStyle w:val="ListParagraph"/>
        <w:numPr>
          <w:ilvl w:val="0"/>
          <w:numId w:val="31"/>
        </w:numPr>
        <w:rPr>
          <w:rFonts w:cs="Times New Roman"/>
          <w:color w:val="000000" w:themeColor="text1"/>
        </w:rPr>
      </w:pPr>
      <w:r>
        <w:rPr>
          <w:rFonts w:cs="Times New Roman"/>
          <w:color w:val="000000" w:themeColor="text1"/>
        </w:rPr>
        <w:t>Create a new disease event</w:t>
      </w:r>
    </w:p>
    <w:p w14:paraId="05D8D969" w14:textId="77777777" w:rsidR="0010348D" w:rsidRDefault="0010348D" w:rsidP="00292F8E">
      <w:pPr>
        <w:pStyle w:val="ListParagraph"/>
        <w:numPr>
          <w:ilvl w:val="0"/>
          <w:numId w:val="31"/>
        </w:numPr>
        <w:rPr>
          <w:rFonts w:cs="Times New Roman"/>
          <w:color w:val="000000" w:themeColor="text1"/>
        </w:rPr>
      </w:pPr>
      <w:r>
        <w:rPr>
          <w:rFonts w:cs="Times New Roman"/>
          <w:color w:val="000000" w:themeColor="text1"/>
        </w:rPr>
        <w:t>Search for existing disease events</w:t>
      </w:r>
    </w:p>
    <w:p w14:paraId="6B1952B4" w14:textId="77777777" w:rsidR="0010348D" w:rsidRDefault="0010348D" w:rsidP="00292F8E">
      <w:pPr>
        <w:pStyle w:val="ListParagraph"/>
        <w:numPr>
          <w:ilvl w:val="0"/>
          <w:numId w:val="31"/>
        </w:numPr>
        <w:rPr>
          <w:rFonts w:cs="Times New Roman"/>
          <w:color w:val="000000" w:themeColor="text1"/>
        </w:rPr>
      </w:pPr>
      <w:r>
        <w:rPr>
          <w:rFonts w:cs="Times New Roman"/>
          <w:color w:val="000000" w:themeColor="text1"/>
        </w:rPr>
        <w:t>View user workflows</w:t>
      </w:r>
    </w:p>
    <w:p w14:paraId="66F99E12" w14:textId="77777777" w:rsidR="0058057C" w:rsidRDefault="0058057C" w:rsidP="0058057C">
      <w:pPr>
        <w:pStyle w:val="FigureCaption"/>
        <w:ind w:left="360"/>
      </w:pPr>
    </w:p>
    <w:p w14:paraId="1848091A" w14:textId="77777777" w:rsidR="0058057C" w:rsidRPr="00F31E99" w:rsidRDefault="0058057C" w:rsidP="0058057C">
      <w:pPr>
        <w:pStyle w:val="FigureCaption"/>
        <w:ind w:left="360"/>
        <w:rPr>
          <w:rFonts w:ascii="Times New Roman" w:hAnsi="Times New Roman" w:cs="Times New Roman"/>
        </w:rPr>
      </w:pPr>
      <w:proofErr w:type="gramStart"/>
      <w:r>
        <w:t>Figure 6-</w:t>
      </w:r>
      <w:proofErr w:type="gramEnd"/>
      <w:r w:rsidR="00D30946">
        <w:fldChar w:fldCharType="begin"/>
      </w:r>
      <w:r w:rsidR="00D30946">
        <w:instrText xml:space="preserve"> SEQ Figure \* ARABIC </w:instrText>
      </w:r>
      <w:r w:rsidR="00D30946">
        <w:fldChar w:fldCharType="separate"/>
      </w:r>
      <w:r w:rsidR="00DF555E">
        <w:rPr>
          <w:noProof/>
        </w:rPr>
        <w:t>1</w:t>
      </w:r>
      <w:r w:rsidR="00D30946">
        <w:rPr>
          <w:noProof/>
        </w:rPr>
        <w:fldChar w:fldCharType="end"/>
      </w:r>
      <w:proofErr w:type="gramStart"/>
      <w:r>
        <w:rPr>
          <w:noProof/>
        </w:rPr>
        <w:t>.</w:t>
      </w:r>
      <w:proofErr w:type="gramEnd"/>
      <w:r>
        <w:rPr>
          <w:noProof/>
        </w:rPr>
        <w:t xml:space="preserve"> </w:t>
      </w:r>
      <w:r>
        <w:t xml:space="preserve"> MAVEN Navigation Bar</w:t>
      </w:r>
    </w:p>
    <w:p w14:paraId="4586C11F" w14:textId="77777777" w:rsidR="0010348D" w:rsidRDefault="0010348D" w:rsidP="00292F8E">
      <w:pPr>
        <w:keepNext/>
        <w:ind w:left="360"/>
        <w:jc w:val="center"/>
      </w:pPr>
      <w:r>
        <w:rPr>
          <w:rFonts w:cs="Times New Roman"/>
          <w:b/>
          <w:noProof/>
          <w:color w:val="000000" w:themeColor="text1"/>
        </w:rPr>
        <w:drawing>
          <wp:inline distT="0" distB="0" distL="0" distR="0" wp14:anchorId="1FE157A9" wp14:editId="22ECA984">
            <wp:extent cx="4991797" cy="28578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VEN Icons.PNG"/>
                    <pic:cNvPicPr/>
                  </pic:nvPicPr>
                  <pic:blipFill>
                    <a:blip r:embed="rId13">
                      <a:extLst>
                        <a:ext uri="{28A0092B-C50C-407E-A947-70E740481C1C}">
                          <a14:useLocalDpi xmlns:a14="http://schemas.microsoft.com/office/drawing/2010/main" val="0"/>
                        </a:ext>
                      </a:extLst>
                    </a:blip>
                    <a:stretch>
                      <a:fillRect/>
                    </a:stretch>
                  </pic:blipFill>
                  <pic:spPr>
                    <a:xfrm>
                      <a:off x="0" y="0"/>
                      <a:ext cx="4991797" cy="2857899"/>
                    </a:xfrm>
                    <a:prstGeom prst="rect">
                      <a:avLst/>
                    </a:prstGeom>
                  </pic:spPr>
                </pic:pic>
              </a:graphicData>
            </a:graphic>
          </wp:inline>
        </w:drawing>
      </w:r>
    </w:p>
    <w:p w14:paraId="64D034C6" w14:textId="77777777" w:rsidR="0010348D" w:rsidRDefault="0010348D" w:rsidP="00292F8E">
      <w:pPr>
        <w:pStyle w:val="FigureCaption"/>
      </w:pPr>
    </w:p>
    <w:p w14:paraId="255A8A1F" w14:textId="77777777" w:rsidR="0058057C" w:rsidRDefault="0058057C" w:rsidP="0058057C">
      <w:pPr>
        <w:pStyle w:val="FigureCaption"/>
      </w:pPr>
      <w:proofErr w:type="gramStart"/>
      <w:r>
        <w:t>Figure 6-</w:t>
      </w:r>
      <w:proofErr w:type="gramEnd"/>
      <w:r w:rsidR="00D30946">
        <w:fldChar w:fldCharType="begin"/>
      </w:r>
      <w:r w:rsidR="00D30946">
        <w:instrText xml:space="preserve"> SEQ Figure \* ARABIC </w:instrText>
      </w:r>
      <w:r w:rsidR="00D30946">
        <w:fldChar w:fldCharType="separate"/>
      </w:r>
      <w:r w:rsidR="00DF555E">
        <w:rPr>
          <w:noProof/>
        </w:rPr>
        <w:t>2</w:t>
      </w:r>
      <w:r w:rsidR="00D30946">
        <w:rPr>
          <w:noProof/>
        </w:rPr>
        <w:fldChar w:fldCharType="end"/>
      </w:r>
      <w:proofErr w:type="gramStart"/>
      <w:r>
        <w:rPr>
          <w:noProof/>
        </w:rPr>
        <w:t>.</w:t>
      </w:r>
      <w:proofErr w:type="gramEnd"/>
      <w:r>
        <w:rPr>
          <w:noProof/>
        </w:rPr>
        <w:t xml:space="preserve"> </w:t>
      </w:r>
      <w:r>
        <w:t xml:space="preserve"> MAVEN Dashboard</w:t>
      </w:r>
    </w:p>
    <w:p w14:paraId="48D8F08B" w14:textId="77777777" w:rsidR="00F551D9" w:rsidRDefault="00F551D9" w:rsidP="0058057C">
      <w:pPr>
        <w:pStyle w:val="FigureCaption"/>
      </w:pPr>
    </w:p>
    <w:p w14:paraId="409C4AA9" w14:textId="77777777" w:rsidR="0010348D" w:rsidRDefault="0010348D" w:rsidP="00292F8E">
      <w:pPr>
        <w:keepNext/>
        <w:jc w:val="center"/>
      </w:pPr>
      <w:r>
        <w:rPr>
          <w:rFonts w:cs="Times New Roman"/>
          <w:b/>
          <w:noProof/>
          <w:color w:val="000000" w:themeColor="text1"/>
        </w:rPr>
        <w:drawing>
          <wp:inline distT="0" distB="0" distL="0" distR="0" wp14:anchorId="6C2FEC7D" wp14:editId="059078D1">
            <wp:extent cx="5943600" cy="277304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VEN Training Dashboa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2773045"/>
                    </a:xfrm>
                    <a:prstGeom prst="rect">
                      <a:avLst/>
                    </a:prstGeom>
                  </pic:spPr>
                </pic:pic>
              </a:graphicData>
            </a:graphic>
          </wp:inline>
        </w:drawing>
      </w:r>
    </w:p>
    <w:p w14:paraId="0F8800DE" w14:textId="77777777" w:rsidR="0010348D" w:rsidRDefault="0010348D" w:rsidP="00292F8E">
      <w:pPr>
        <w:pStyle w:val="FigureCaption"/>
      </w:pPr>
    </w:p>
    <w:p w14:paraId="66E11ADB" w14:textId="77777777" w:rsidR="0010348D" w:rsidRPr="00F31E99" w:rsidRDefault="0010348D" w:rsidP="00292F8E">
      <w:pPr>
        <w:pStyle w:val="FigureCaption"/>
      </w:pPr>
    </w:p>
    <w:p w14:paraId="7425B78C" w14:textId="02B7386F" w:rsidR="0010348D" w:rsidRPr="00C12018" w:rsidRDefault="00C12018" w:rsidP="00292F8E">
      <w:pPr>
        <w:ind w:left="360"/>
        <w:rPr>
          <w:rFonts w:cs="Times New Roman"/>
        </w:rPr>
      </w:pPr>
      <w:r>
        <w:rPr>
          <w:rFonts w:cs="Times New Roman"/>
          <w:b/>
        </w:rPr>
        <w:t xml:space="preserve">4. </w:t>
      </w:r>
      <w:r w:rsidR="0010348D" w:rsidRPr="00C12018">
        <w:rPr>
          <w:rFonts w:cs="Times New Roman"/>
          <w:b/>
        </w:rPr>
        <w:t xml:space="preserve">Workflows:  </w:t>
      </w:r>
      <w:r w:rsidR="0010348D" w:rsidRPr="00C12018">
        <w:rPr>
          <w:rFonts w:cs="Times New Roman"/>
        </w:rPr>
        <w:t xml:space="preserve">MAVEN features electronic triage of reportable diseases between MDPH and LBOHs.  The workflows display the outstanding work requiring completion.  Which ones you see varies depending on your role in the system.  When a positive lab is received, via fax or electronically, it will enter a notification workflow alerting users to the new event.  MAVEN will generate an automated notification to local users </w:t>
      </w:r>
      <w:r w:rsidR="0010348D" w:rsidRPr="00C12018">
        <w:rPr>
          <w:rFonts w:cs="Times New Roman"/>
        </w:rPr>
        <w:lastRenderedPageBreak/>
        <w:t>and the Epidemiologist on call for that day (EOD) for immediate disease events.  It will move through workflows based on the status of the investigation.</w:t>
      </w:r>
    </w:p>
    <w:p w14:paraId="0A6C4B75" w14:textId="0D0D59F0" w:rsidR="007D3934" w:rsidRPr="00F31E99" w:rsidRDefault="007D3934" w:rsidP="007D3934">
      <w:pPr>
        <w:pStyle w:val="FigureCaption"/>
      </w:pPr>
    </w:p>
    <w:p w14:paraId="77978039" w14:textId="0E5628D5" w:rsidR="007D3934" w:rsidRPr="00F31E99" w:rsidRDefault="007D3934" w:rsidP="007D3934">
      <w:pPr>
        <w:pStyle w:val="FigureCaption"/>
      </w:pPr>
      <w:r>
        <w:t>Figure 6-</w:t>
      </w:r>
      <w:fldSimple w:instr=" SEQ Figure \* ARABIC ">
        <w:r w:rsidR="00DF555E">
          <w:rPr>
            <w:noProof/>
          </w:rPr>
          <w:t>3</w:t>
        </w:r>
      </w:fldSimple>
      <w:r w:rsidR="009043F8">
        <w:rPr>
          <w:noProof/>
        </w:rPr>
        <w:t>:</w:t>
      </w:r>
      <w:r>
        <w:rPr>
          <w:noProof/>
        </w:rPr>
        <w:t xml:space="preserve"> </w:t>
      </w:r>
      <w:r>
        <w:t xml:space="preserve"> MAVEN Workflows</w:t>
      </w:r>
    </w:p>
    <w:p w14:paraId="0A1EF7CE" w14:textId="77777777" w:rsidR="007D3934" w:rsidRDefault="007D3934" w:rsidP="00292F8E">
      <w:pPr>
        <w:keepNext/>
        <w:jc w:val="center"/>
      </w:pPr>
    </w:p>
    <w:p w14:paraId="65FF62CE" w14:textId="77777777" w:rsidR="0010348D" w:rsidRDefault="0010348D" w:rsidP="00292F8E">
      <w:pPr>
        <w:keepNext/>
        <w:jc w:val="center"/>
      </w:pPr>
      <w:r>
        <w:rPr>
          <w:rFonts w:cs="Times New Roman"/>
          <w:noProof/>
        </w:rPr>
        <w:drawing>
          <wp:inline distT="0" distB="0" distL="0" distR="0" wp14:anchorId="127791B7" wp14:editId="101DDE45">
            <wp:extent cx="4785019" cy="269003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flows.PNG"/>
                    <pic:cNvPicPr/>
                  </pic:nvPicPr>
                  <pic:blipFill>
                    <a:blip r:embed="rId15">
                      <a:extLst>
                        <a:ext uri="{28A0092B-C50C-407E-A947-70E740481C1C}">
                          <a14:useLocalDpi xmlns:a14="http://schemas.microsoft.com/office/drawing/2010/main" val="0"/>
                        </a:ext>
                      </a:extLst>
                    </a:blip>
                    <a:stretch>
                      <a:fillRect/>
                    </a:stretch>
                  </pic:blipFill>
                  <pic:spPr>
                    <a:xfrm>
                      <a:off x="0" y="0"/>
                      <a:ext cx="4799099" cy="2697953"/>
                    </a:xfrm>
                    <a:prstGeom prst="rect">
                      <a:avLst/>
                    </a:prstGeom>
                  </pic:spPr>
                </pic:pic>
              </a:graphicData>
            </a:graphic>
          </wp:inline>
        </w:drawing>
      </w:r>
    </w:p>
    <w:p w14:paraId="2488F1D6" w14:textId="77777777" w:rsidR="0010348D" w:rsidRDefault="0010348D" w:rsidP="00292F8E">
      <w:pPr>
        <w:pStyle w:val="FigureCaption"/>
      </w:pPr>
    </w:p>
    <w:p w14:paraId="04875996" w14:textId="29DB3216" w:rsidR="0010348D" w:rsidRPr="00257285" w:rsidRDefault="00257285" w:rsidP="00257285">
      <w:pPr>
        <w:ind w:left="360"/>
        <w:rPr>
          <w:rFonts w:cs="Times New Roman"/>
          <w:color w:val="000000" w:themeColor="text1"/>
        </w:rPr>
      </w:pPr>
      <w:r>
        <w:rPr>
          <w:rFonts w:cs="Times New Roman"/>
          <w:b/>
          <w:color w:val="000000" w:themeColor="text1"/>
        </w:rPr>
        <w:t xml:space="preserve">5. </w:t>
      </w:r>
      <w:r w:rsidR="0010348D" w:rsidRPr="00257285">
        <w:rPr>
          <w:rFonts w:cs="Times New Roman"/>
          <w:b/>
          <w:color w:val="000000" w:themeColor="text1"/>
        </w:rPr>
        <w:t xml:space="preserve">Question Packages:  </w:t>
      </w:r>
      <w:r w:rsidR="0010348D" w:rsidRPr="00257285">
        <w:rPr>
          <w:rFonts w:cs="Times New Roman"/>
          <w:color w:val="000000" w:themeColor="text1"/>
        </w:rPr>
        <w:t>Case Report Forms are all in MAVEN.  The old paper forms have been reconfigured into Question Packages under the Event Data tab.  All of the questions are now answered online.  If there is a hyper-linked "Add New" next to a question, it allows you to create an additional entry for that question, such as a second hospitalization for the same disease event.</w:t>
      </w:r>
    </w:p>
    <w:p w14:paraId="3698D86C" w14:textId="77777777" w:rsidR="00FE4542" w:rsidRDefault="00FE4542" w:rsidP="00F73F3D">
      <w:pPr>
        <w:ind w:left="360"/>
        <w:rPr>
          <w:rFonts w:cs="Times New Roman"/>
          <w:color w:val="000000" w:themeColor="text1"/>
        </w:rPr>
      </w:pPr>
    </w:p>
    <w:p w14:paraId="0BF5A8B3" w14:textId="3514FBE1" w:rsidR="007D3934" w:rsidRDefault="007D3934" w:rsidP="007D3934">
      <w:pPr>
        <w:pStyle w:val="FigureCaption"/>
        <w:rPr>
          <w:rFonts w:ascii="Times New Roman" w:hAnsi="Times New Roman" w:cs="Times New Roman"/>
        </w:rPr>
      </w:pPr>
      <w:r>
        <w:t>Figure 6-</w:t>
      </w:r>
      <w:fldSimple w:instr=" SEQ Figure \* ARABIC ">
        <w:r w:rsidR="00DF555E">
          <w:rPr>
            <w:noProof/>
          </w:rPr>
          <w:t>4</w:t>
        </w:r>
      </w:fldSimple>
      <w:r w:rsidR="009043F8">
        <w:rPr>
          <w:noProof/>
        </w:rPr>
        <w:t>:</w:t>
      </w:r>
      <w:r>
        <w:rPr>
          <w:noProof/>
        </w:rPr>
        <w:t xml:space="preserve"> </w:t>
      </w:r>
      <w:r>
        <w:t xml:space="preserve"> MAVEN Event Summary</w:t>
      </w:r>
    </w:p>
    <w:p w14:paraId="1FB0DB7E" w14:textId="77777777" w:rsidR="00FE4542" w:rsidRPr="00F73F3D" w:rsidRDefault="00FE4542" w:rsidP="00F73F3D">
      <w:pPr>
        <w:ind w:left="360"/>
        <w:rPr>
          <w:rFonts w:cs="Times New Roman"/>
          <w:color w:val="000000" w:themeColor="text1"/>
        </w:rPr>
      </w:pPr>
    </w:p>
    <w:p w14:paraId="1308859A" w14:textId="77777777" w:rsidR="0010348D" w:rsidRDefault="0010348D" w:rsidP="00292F8E">
      <w:pPr>
        <w:keepNext/>
        <w:jc w:val="center"/>
      </w:pPr>
      <w:r>
        <w:rPr>
          <w:noProof/>
        </w:rPr>
        <w:drawing>
          <wp:inline distT="0" distB="0" distL="0" distR="0" wp14:anchorId="64E4A6CD" wp14:editId="32DFE6FB">
            <wp:extent cx="5943600" cy="31667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43600" cy="3166745"/>
                    </a:xfrm>
                    <a:prstGeom prst="rect">
                      <a:avLst/>
                    </a:prstGeom>
                  </pic:spPr>
                </pic:pic>
              </a:graphicData>
            </a:graphic>
          </wp:inline>
        </w:drawing>
      </w:r>
    </w:p>
    <w:p w14:paraId="37DFECB7" w14:textId="77777777" w:rsidR="0010348D" w:rsidRDefault="0010348D" w:rsidP="00292F8E">
      <w:pPr>
        <w:pStyle w:val="FigureCaption"/>
      </w:pPr>
    </w:p>
    <w:p w14:paraId="09B5FFE8" w14:textId="77777777" w:rsidR="0010348D" w:rsidRDefault="0010348D" w:rsidP="00292F8E">
      <w:pPr>
        <w:rPr>
          <w:rFonts w:cs="Times New Roman"/>
          <w:color w:val="000000" w:themeColor="text1"/>
        </w:rPr>
      </w:pPr>
      <w:r>
        <w:rPr>
          <w:rFonts w:cs="Times New Roman"/>
          <w:b/>
          <w:color w:val="000000" w:themeColor="text1"/>
        </w:rPr>
        <w:lastRenderedPageBreak/>
        <w:t>6</w:t>
      </w:r>
      <w:r w:rsidRPr="005D7EC6">
        <w:rPr>
          <w:rFonts w:cs="Times New Roman"/>
          <w:b/>
          <w:color w:val="000000" w:themeColor="text1"/>
        </w:rPr>
        <w:t>.  Creating Events:</w:t>
      </w:r>
      <w:r>
        <w:rPr>
          <w:rFonts w:cs="Times New Roman"/>
          <w:b/>
          <w:color w:val="000000" w:themeColor="text1"/>
        </w:rPr>
        <w:t xml:space="preserve">  </w:t>
      </w:r>
      <w:r>
        <w:rPr>
          <w:rFonts w:cs="Times New Roman"/>
          <w:color w:val="000000" w:themeColor="text1"/>
        </w:rPr>
        <w:t>All users can create new events.  A search to see if the person is already in MAVEN must always be done before you create an event.  The "Create Event" icon on the toolbar will bring up a screen where users select a specific disease from a dropdown list.  This list of available diseases is dependent on the user's role in the system.  The diagnosed infectious disease will trigger the appropriate question packages the user will have to answer in order to successfully complete the case report form.</w:t>
      </w:r>
    </w:p>
    <w:p w14:paraId="262725C6" w14:textId="77777777" w:rsidR="0010348D" w:rsidRDefault="0010348D" w:rsidP="00292F8E">
      <w:pPr>
        <w:rPr>
          <w:rFonts w:cs="Times New Roman"/>
          <w:color w:val="000000" w:themeColor="text1"/>
        </w:rPr>
      </w:pPr>
    </w:p>
    <w:p w14:paraId="46E0E323" w14:textId="4E42A9FD" w:rsidR="0010348D" w:rsidRDefault="0010348D" w:rsidP="00292F8E">
      <w:pPr>
        <w:rPr>
          <w:rFonts w:cs="Times New Roman"/>
          <w:b/>
          <w:color w:val="000000" w:themeColor="text1"/>
        </w:rPr>
      </w:pPr>
      <w:r>
        <w:rPr>
          <w:rFonts w:cs="Times New Roman"/>
          <w:b/>
          <w:color w:val="000000" w:themeColor="text1"/>
        </w:rPr>
        <w:t>7</w:t>
      </w:r>
      <w:r w:rsidRPr="00F31E99">
        <w:rPr>
          <w:rFonts w:cs="Times New Roman"/>
          <w:b/>
          <w:color w:val="000000" w:themeColor="text1"/>
        </w:rPr>
        <w:t xml:space="preserve">. Logging Out: </w:t>
      </w:r>
    </w:p>
    <w:p w14:paraId="3C76971F" w14:textId="77777777" w:rsidR="0010348D" w:rsidRDefault="0010348D" w:rsidP="00292F8E">
      <w:pPr>
        <w:rPr>
          <w:rFonts w:cs="Times New Roman"/>
          <w:color w:val="000000" w:themeColor="text1"/>
        </w:rPr>
      </w:pPr>
      <w:r w:rsidRPr="00F31E99">
        <w:rPr>
          <w:rFonts w:cs="Times New Roman"/>
          <w:color w:val="000000" w:themeColor="text1"/>
        </w:rPr>
        <w:t xml:space="preserve">It is important to logout when you are finished with your work. The two step process of logging out is shown below. </w:t>
      </w:r>
      <w:proofErr w:type="gramStart"/>
      <w:r w:rsidRPr="00F31E99">
        <w:rPr>
          <w:rFonts w:cs="Times New Roman"/>
          <w:color w:val="000000" w:themeColor="text1"/>
        </w:rPr>
        <w:t>1) Logout from MAVEN application, then 2) Logout from Virtual Gateway.</w:t>
      </w:r>
      <w:proofErr w:type="gramEnd"/>
    </w:p>
    <w:p w14:paraId="28869C47" w14:textId="77777777" w:rsidR="007D3934" w:rsidRDefault="007D3934" w:rsidP="007D3934">
      <w:pPr>
        <w:pStyle w:val="FigureCaption"/>
      </w:pPr>
    </w:p>
    <w:p w14:paraId="1F1A01B1" w14:textId="554774D5" w:rsidR="007D3934" w:rsidRDefault="007D3934" w:rsidP="007D3934">
      <w:pPr>
        <w:pStyle w:val="FigureCaption"/>
      </w:pPr>
      <w:r>
        <w:t>Figure 6-5</w:t>
      </w:r>
      <w:r w:rsidR="009043F8">
        <w:rPr>
          <w:noProof/>
        </w:rPr>
        <w:t>:</w:t>
      </w:r>
      <w:r>
        <w:rPr>
          <w:noProof/>
        </w:rPr>
        <w:t xml:space="preserve"> </w:t>
      </w:r>
      <w:r>
        <w:t xml:space="preserve"> MAVEN Surveillance and Case Management System</w:t>
      </w:r>
    </w:p>
    <w:p w14:paraId="4F260D4F" w14:textId="77777777" w:rsidR="007D3934" w:rsidRPr="007D3934" w:rsidRDefault="007D3934" w:rsidP="007D3934">
      <w:pPr>
        <w:pStyle w:val="FigureCaption"/>
        <w:rPr>
          <w:rFonts w:ascii="Times New Roman" w:hAnsi="Times New Roman" w:cs="Times New Roman"/>
        </w:rPr>
      </w:pPr>
    </w:p>
    <w:p w14:paraId="2C905F33" w14:textId="77777777" w:rsidR="0010348D" w:rsidRDefault="0010348D" w:rsidP="00292F8E">
      <w:pPr>
        <w:jc w:val="center"/>
        <w:rPr>
          <w:rFonts w:cs="Times New Roman"/>
          <w:color w:val="000000" w:themeColor="text1"/>
        </w:rPr>
      </w:pPr>
      <w:r>
        <w:rPr>
          <w:noProof/>
        </w:rPr>
        <w:drawing>
          <wp:inline distT="0" distB="0" distL="0" distR="0" wp14:anchorId="52AD0339" wp14:editId="5B0E310D">
            <wp:extent cx="5859780" cy="2596209"/>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885909" cy="2607785"/>
                    </a:xfrm>
                    <a:prstGeom prst="rect">
                      <a:avLst/>
                    </a:prstGeom>
                  </pic:spPr>
                </pic:pic>
              </a:graphicData>
            </a:graphic>
          </wp:inline>
        </w:drawing>
      </w:r>
    </w:p>
    <w:p w14:paraId="3E6628C7" w14:textId="77777777" w:rsidR="007D3934" w:rsidRDefault="007D3934" w:rsidP="00292F8E">
      <w:pPr>
        <w:jc w:val="center"/>
        <w:rPr>
          <w:rFonts w:cs="Times New Roman"/>
          <w:color w:val="000000" w:themeColor="text1"/>
        </w:rPr>
      </w:pPr>
    </w:p>
    <w:p w14:paraId="0F38D5EB" w14:textId="77777777" w:rsidR="00C93DCB" w:rsidRDefault="00C93DCB" w:rsidP="009043F8">
      <w:pPr>
        <w:pStyle w:val="Heading1"/>
        <w:spacing w:before="0"/>
      </w:pPr>
    </w:p>
    <w:p w14:paraId="34003CB7" w14:textId="77777777" w:rsidR="0010348D" w:rsidRDefault="0010348D" w:rsidP="009043F8">
      <w:pPr>
        <w:pStyle w:val="Heading1"/>
        <w:spacing w:before="0"/>
      </w:pPr>
      <w:r w:rsidRPr="002D7E0F">
        <w:t>C.  Lab Results</w:t>
      </w:r>
    </w:p>
    <w:p w14:paraId="3159F01D" w14:textId="77777777" w:rsidR="009043F8" w:rsidRDefault="009043F8" w:rsidP="00292F8E">
      <w:pPr>
        <w:rPr>
          <w:rFonts w:cs="Times New Roman"/>
          <w:color w:val="000000" w:themeColor="text1"/>
        </w:rPr>
      </w:pPr>
    </w:p>
    <w:p w14:paraId="680AE2D6" w14:textId="02081822" w:rsidR="00D46441" w:rsidRPr="00D46441" w:rsidRDefault="00D46441" w:rsidP="00D46441">
      <w:pPr>
        <w:rPr>
          <w:rFonts w:cs="Times New Roman"/>
          <w:color w:val="000000" w:themeColor="text1"/>
        </w:rPr>
      </w:pPr>
      <w:r w:rsidRPr="00D46441">
        <w:rPr>
          <w:rFonts w:cs="Times New Roman"/>
          <w:color w:val="000000" w:themeColor="text1"/>
        </w:rPr>
        <w:t>The Bureau of Infectious Disease and Laboratory Science</w:t>
      </w:r>
      <w:r w:rsidR="00257285">
        <w:rPr>
          <w:rFonts w:cs="Times New Roman"/>
          <w:color w:val="000000" w:themeColor="text1"/>
        </w:rPr>
        <w:t>s</w:t>
      </w:r>
      <w:r w:rsidRPr="00D46441">
        <w:rPr>
          <w:rFonts w:cs="Times New Roman"/>
          <w:color w:val="000000" w:themeColor="text1"/>
        </w:rPr>
        <w:t xml:space="preserve"> (BIDLS) monitors and responds to over 90 reporta</w:t>
      </w:r>
      <w:r w:rsidR="00257285">
        <w:rPr>
          <w:rFonts w:cs="Times New Roman"/>
          <w:color w:val="000000" w:themeColor="text1"/>
        </w:rPr>
        <w:t>ble infectious diseases in the C</w:t>
      </w:r>
      <w:r w:rsidRPr="00D46441">
        <w:rPr>
          <w:rFonts w:cs="Times New Roman"/>
          <w:color w:val="000000" w:themeColor="text1"/>
        </w:rPr>
        <w:t xml:space="preserve">ommonwealth. These reports of infectious diseases are collected via various case report forms and lab results indicating both suspected and confirmed cases. Massachusetts receives approximately 96% of disease reports via electronic lab reporting (ELR), which is the electronic transmission of laboratory reports of reportable conditions from laboratories to public health. The benefits of automating the disease reporting process for clinical and commercial laboratories to MDPH have been: </w:t>
      </w:r>
    </w:p>
    <w:p w14:paraId="04AD2CD9" w14:textId="77777777" w:rsidR="00D46441" w:rsidRPr="00D46441" w:rsidRDefault="00D46441" w:rsidP="00257285">
      <w:pPr>
        <w:numPr>
          <w:ilvl w:val="1"/>
          <w:numId w:val="63"/>
        </w:numPr>
        <w:tabs>
          <w:tab w:val="clear" w:pos="1440"/>
          <w:tab w:val="num" w:pos="720"/>
        </w:tabs>
        <w:ind w:hanging="1080"/>
        <w:rPr>
          <w:rFonts w:cs="Times New Roman"/>
          <w:color w:val="000000" w:themeColor="text1"/>
        </w:rPr>
      </w:pPr>
      <w:r w:rsidRPr="00D46441">
        <w:rPr>
          <w:rFonts w:cs="Times New Roman"/>
          <w:color w:val="000000" w:themeColor="text1"/>
        </w:rPr>
        <w:t>Improved timeliness of notifiable reports</w:t>
      </w:r>
    </w:p>
    <w:p w14:paraId="029E330A" w14:textId="77777777" w:rsidR="00D46441" w:rsidRPr="00D46441" w:rsidRDefault="00D46441" w:rsidP="00257285">
      <w:pPr>
        <w:numPr>
          <w:ilvl w:val="1"/>
          <w:numId w:val="63"/>
        </w:numPr>
        <w:tabs>
          <w:tab w:val="clear" w:pos="1440"/>
          <w:tab w:val="num" w:pos="720"/>
        </w:tabs>
        <w:ind w:hanging="1080"/>
        <w:rPr>
          <w:rFonts w:cs="Times New Roman"/>
          <w:color w:val="000000" w:themeColor="text1"/>
        </w:rPr>
      </w:pPr>
      <w:r w:rsidRPr="00D46441">
        <w:rPr>
          <w:rFonts w:cs="Times New Roman"/>
          <w:color w:val="000000" w:themeColor="text1"/>
        </w:rPr>
        <w:t>Increased accuracy (due to reduction of manual data entry errors)</w:t>
      </w:r>
    </w:p>
    <w:p w14:paraId="0A18AE93" w14:textId="77777777" w:rsidR="00D46441" w:rsidRPr="00D46441" w:rsidRDefault="00D46441" w:rsidP="00257285">
      <w:pPr>
        <w:numPr>
          <w:ilvl w:val="1"/>
          <w:numId w:val="63"/>
        </w:numPr>
        <w:tabs>
          <w:tab w:val="clear" w:pos="1440"/>
          <w:tab w:val="num" w:pos="720"/>
        </w:tabs>
        <w:ind w:hanging="1080"/>
        <w:rPr>
          <w:rFonts w:cs="Times New Roman"/>
          <w:color w:val="000000" w:themeColor="text1"/>
        </w:rPr>
      </w:pPr>
      <w:r w:rsidRPr="00D46441">
        <w:rPr>
          <w:rFonts w:cs="Times New Roman"/>
          <w:color w:val="000000" w:themeColor="text1"/>
        </w:rPr>
        <w:t>Reports that are more complete</w:t>
      </w:r>
    </w:p>
    <w:p w14:paraId="6FEDE9C2" w14:textId="77777777" w:rsidR="00D46441" w:rsidRPr="00D46441" w:rsidRDefault="00D46441" w:rsidP="00257285">
      <w:pPr>
        <w:numPr>
          <w:ilvl w:val="1"/>
          <w:numId w:val="63"/>
        </w:numPr>
        <w:tabs>
          <w:tab w:val="clear" w:pos="1440"/>
          <w:tab w:val="num" w:pos="720"/>
        </w:tabs>
        <w:ind w:hanging="1080"/>
        <w:rPr>
          <w:rFonts w:cs="Times New Roman"/>
          <w:color w:val="000000" w:themeColor="text1"/>
        </w:rPr>
      </w:pPr>
      <w:r w:rsidRPr="00D46441">
        <w:rPr>
          <w:rFonts w:cs="Times New Roman"/>
          <w:color w:val="000000" w:themeColor="text1"/>
        </w:rPr>
        <w:t>Reports that are more consistent across various data sources</w:t>
      </w:r>
    </w:p>
    <w:p w14:paraId="152DBCB1" w14:textId="77777777" w:rsidR="00D46441" w:rsidRPr="00D46441" w:rsidRDefault="00D46441" w:rsidP="00D46441">
      <w:pPr>
        <w:rPr>
          <w:rFonts w:cs="Times New Roman"/>
          <w:color w:val="000000" w:themeColor="text1"/>
        </w:rPr>
      </w:pPr>
    </w:p>
    <w:p w14:paraId="16AC9B5C" w14:textId="5858BB71" w:rsidR="00D46441" w:rsidRPr="00D46441" w:rsidRDefault="00D46441" w:rsidP="00D46441">
      <w:pPr>
        <w:rPr>
          <w:rFonts w:cs="Times New Roman"/>
          <w:color w:val="000000" w:themeColor="text1"/>
        </w:rPr>
      </w:pPr>
      <w:r w:rsidRPr="00D46441">
        <w:rPr>
          <w:rFonts w:cs="Times New Roman"/>
          <w:color w:val="000000" w:themeColor="text1"/>
        </w:rPr>
        <w:t xml:space="preserve">ELR replaces fax, e-mail and ad hoc electronic data. </w:t>
      </w:r>
      <w:r w:rsidRPr="00D46441">
        <w:rPr>
          <w:rFonts w:cs="Times New Roman"/>
          <w:b/>
          <w:color w:val="000000" w:themeColor="text1"/>
        </w:rPr>
        <w:t>ELR</w:t>
      </w:r>
      <w:r w:rsidRPr="00D46441">
        <w:rPr>
          <w:rFonts w:cs="Times New Roman"/>
          <w:color w:val="000000" w:themeColor="text1"/>
        </w:rPr>
        <w:t xml:space="preserve"> </w:t>
      </w:r>
      <w:r w:rsidRPr="00D46441">
        <w:rPr>
          <w:rFonts w:cs="Times New Roman"/>
          <w:b/>
          <w:color w:val="000000" w:themeColor="text1"/>
        </w:rPr>
        <w:t xml:space="preserve">does not eliminate reporting, by phone, cases that may require a public health intervention immediately and upon suspicion.  </w:t>
      </w:r>
      <w:r w:rsidRPr="00D46441">
        <w:rPr>
          <w:rFonts w:cs="Times New Roman"/>
          <w:color w:val="000000" w:themeColor="text1"/>
        </w:rPr>
        <w:t xml:space="preserve">These exceptions include meningococcal disease, measles, rubella, tularemia, anthrax, or potential agents of bioterrorism.  For laboratories that do not have </w:t>
      </w:r>
      <w:r w:rsidR="00257285">
        <w:rPr>
          <w:rFonts w:cs="Times New Roman"/>
          <w:color w:val="000000" w:themeColor="text1"/>
        </w:rPr>
        <w:t>ELR</w:t>
      </w:r>
      <w:r w:rsidRPr="00D46441">
        <w:rPr>
          <w:rFonts w:cs="Times New Roman"/>
          <w:color w:val="000000" w:themeColor="text1"/>
        </w:rPr>
        <w:t xml:space="preserve"> capabilities, paper lab results are faxed, entered into MAVEN, and triaged to the appropriate epidemiologist for response and outreach.</w:t>
      </w:r>
    </w:p>
    <w:p w14:paraId="720812B2" w14:textId="77777777" w:rsidR="00872460" w:rsidRDefault="00872460">
      <w:pPr>
        <w:rPr>
          <w:rFonts w:cs="Times New Roman"/>
          <w:color w:val="000000" w:themeColor="text1"/>
        </w:rPr>
      </w:pPr>
      <w:r>
        <w:rPr>
          <w:rFonts w:cs="Times New Roman"/>
          <w:color w:val="000000" w:themeColor="text1"/>
        </w:rPr>
        <w:br w:type="page"/>
      </w:r>
    </w:p>
    <w:p w14:paraId="43BDA1A2" w14:textId="2F7D3932" w:rsidR="00D46441" w:rsidRPr="00D46441" w:rsidRDefault="00D46441" w:rsidP="00D46441">
      <w:pPr>
        <w:rPr>
          <w:rFonts w:cs="Times New Roman"/>
          <w:color w:val="000000" w:themeColor="text1"/>
        </w:rPr>
      </w:pPr>
      <w:r w:rsidRPr="00D46441">
        <w:rPr>
          <w:rFonts w:cs="Times New Roman"/>
          <w:color w:val="000000" w:themeColor="text1"/>
        </w:rPr>
        <w:lastRenderedPageBreak/>
        <w:t>The goals of ELR are:</w:t>
      </w:r>
    </w:p>
    <w:p w14:paraId="5CEE8AF5" w14:textId="77777777" w:rsidR="00D46441" w:rsidRPr="00D46441" w:rsidRDefault="00D46441" w:rsidP="00D46441">
      <w:pPr>
        <w:pStyle w:val="ListParagraph"/>
        <w:numPr>
          <w:ilvl w:val="0"/>
          <w:numId w:val="32"/>
        </w:numPr>
        <w:rPr>
          <w:rFonts w:cs="Times New Roman"/>
          <w:color w:val="000000" w:themeColor="text1"/>
        </w:rPr>
      </w:pPr>
      <w:r w:rsidRPr="00D46441">
        <w:rPr>
          <w:rFonts w:cs="Times New Roman"/>
          <w:color w:val="000000" w:themeColor="text1"/>
        </w:rPr>
        <w:t>Collect laboratory reports of notifiable conditions electronically and automatically</w:t>
      </w:r>
    </w:p>
    <w:p w14:paraId="4655C14E" w14:textId="77777777" w:rsidR="00D46441" w:rsidRPr="00D46441" w:rsidRDefault="00D46441" w:rsidP="00D46441">
      <w:pPr>
        <w:pStyle w:val="ListParagraph"/>
        <w:numPr>
          <w:ilvl w:val="0"/>
          <w:numId w:val="32"/>
        </w:numPr>
        <w:rPr>
          <w:rFonts w:cs="Times New Roman"/>
          <w:color w:val="000000" w:themeColor="text1"/>
        </w:rPr>
      </w:pPr>
      <w:r w:rsidRPr="00D46441">
        <w:rPr>
          <w:rFonts w:cs="Times New Roman"/>
          <w:color w:val="000000" w:themeColor="text1"/>
        </w:rPr>
        <w:t>Present a single point of contact for all infectious disease reporting</w:t>
      </w:r>
    </w:p>
    <w:p w14:paraId="62E5A12E" w14:textId="77777777" w:rsidR="00D46441" w:rsidRPr="00D46441" w:rsidRDefault="00D46441" w:rsidP="00D46441">
      <w:pPr>
        <w:pStyle w:val="ListParagraph"/>
        <w:numPr>
          <w:ilvl w:val="0"/>
          <w:numId w:val="32"/>
        </w:numPr>
        <w:rPr>
          <w:rFonts w:cs="Times New Roman"/>
          <w:color w:val="000000" w:themeColor="text1"/>
        </w:rPr>
      </w:pPr>
      <w:r w:rsidRPr="00D46441">
        <w:rPr>
          <w:rFonts w:cs="Times New Roman"/>
          <w:color w:val="000000" w:themeColor="text1"/>
        </w:rPr>
        <w:t>Automate disease reporting process</w:t>
      </w:r>
    </w:p>
    <w:p w14:paraId="1E65455E" w14:textId="77777777" w:rsidR="00D46441" w:rsidRPr="00D46441" w:rsidRDefault="00D46441" w:rsidP="00D46441">
      <w:pPr>
        <w:pStyle w:val="ListParagraph"/>
        <w:numPr>
          <w:ilvl w:val="0"/>
          <w:numId w:val="32"/>
        </w:numPr>
        <w:rPr>
          <w:rFonts w:cs="Times New Roman"/>
          <w:color w:val="000000" w:themeColor="text1"/>
        </w:rPr>
      </w:pPr>
      <w:r w:rsidRPr="00D46441">
        <w:rPr>
          <w:rFonts w:cs="Times New Roman"/>
          <w:color w:val="000000" w:themeColor="text1"/>
        </w:rPr>
        <w:t>Improve timeliness of reporting of notifiable conditions</w:t>
      </w:r>
    </w:p>
    <w:p w14:paraId="2E22F0F4" w14:textId="77777777" w:rsidR="00D46441" w:rsidRPr="00D46441" w:rsidRDefault="00D46441" w:rsidP="00D46441">
      <w:pPr>
        <w:pStyle w:val="ListParagraph"/>
        <w:numPr>
          <w:ilvl w:val="0"/>
          <w:numId w:val="32"/>
        </w:numPr>
        <w:rPr>
          <w:rFonts w:cs="Times New Roman"/>
          <w:color w:val="000000" w:themeColor="text1"/>
        </w:rPr>
      </w:pPr>
      <w:r w:rsidRPr="00D46441">
        <w:rPr>
          <w:rFonts w:cs="Times New Roman"/>
          <w:color w:val="000000" w:themeColor="text1"/>
        </w:rPr>
        <w:t>Improve data quality</w:t>
      </w:r>
    </w:p>
    <w:p w14:paraId="0D829743" w14:textId="77777777" w:rsidR="00D46441" w:rsidRPr="00D46441" w:rsidRDefault="00D46441" w:rsidP="00D46441">
      <w:pPr>
        <w:pStyle w:val="ListParagraph"/>
        <w:numPr>
          <w:ilvl w:val="0"/>
          <w:numId w:val="32"/>
        </w:numPr>
        <w:rPr>
          <w:rFonts w:cs="Times New Roman"/>
          <w:color w:val="000000" w:themeColor="text1"/>
        </w:rPr>
      </w:pPr>
      <w:r w:rsidRPr="00D46441">
        <w:rPr>
          <w:rFonts w:cs="Times New Roman"/>
          <w:color w:val="000000" w:themeColor="text1"/>
        </w:rPr>
        <w:t>Provide hospitals with tools to transmit reports to MDPH</w:t>
      </w:r>
    </w:p>
    <w:p w14:paraId="65F197EA" w14:textId="77777777" w:rsidR="00D46441" w:rsidRPr="00D46441" w:rsidRDefault="00D46441" w:rsidP="00D46441">
      <w:pPr>
        <w:pStyle w:val="ListParagraph"/>
        <w:numPr>
          <w:ilvl w:val="0"/>
          <w:numId w:val="32"/>
        </w:numPr>
        <w:rPr>
          <w:rFonts w:cs="Times New Roman"/>
          <w:color w:val="000000" w:themeColor="text1"/>
        </w:rPr>
      </w:pPr>
      <w:r w:rsidRPr="00D46441">
        <w:rPr>
          <w:rFonts w:cs="Times New Roman"/>
          <w:color w:val="000000" w:themeColor="text1"/>
        </w:rPr>
        <w:t>Provide a system with the flexibility to meet future needs</w:t>
      </w:r>
    </w:p>
    <w:p w14:paraId="5B9E9C3E" w14:textId="77777777" w:rsidR="0010348D" w:rsidRDefault="0010348D" w:rsidP="00292F8E">
      <w:pPr>
        <w:rPr>
          <w:rFonts w:cs="Times New Roman"/>
          <w:color w:val="000000" w:themeColor="text1"/>
        </w:rPr>
      </w:pPr>
    </w:p>
    <w:p w14:paraId="6EDCDD79" w14:textId="77777777" w:rsidR="0010348D" w:rsidRPr="00B8209A" w:rsidRDefault="0010348D" w:rsidP="00292F8E">
      <w:pPr>
        <w:rPr>
          <w:rFonts w:cs="Times New Roman"/>
          <w:color w:val="FF0000"/>
        </w:rPr>
      </w:pPr>
      <w:r>
        <w:rPr>
          <w:rFonts w:cs="Times New Roman"/>
          <w:color w:val="000000" w:themeColor="text1"/>
        </w:rPr>
        <w:t xml:space="preserve">Results:  </w:t>
      </w:r>
    </w:p>
    <w:p w14:paraId="2A295AD4" w14:textId="77777777" w:rsidR="0010348D" w:rsidRDefault="0010348D" w:rsidP="00292F8E">
      <w:pPr>
        <w:pStyle w:val="ListParagraph"/>
        <w:numPr>
          <w:ilvl w:val="0"/>
          <w:numId w:val="33"/>
        </w:numPr>
        <w:rPr>
          <w:rFonts w:cs="Times New Roman"/>
          <w:color w:val="000000" w:themeColor="text1"/>
        </w:rPr>
      </w:pPr>
      <w:r>
        <w:rPr>
          <w:rFonts w:cs="Times New Roman"/>
          <w:color w:val="000000" w:themeColor="text1"/>
        </w:rPr>
        <w:t>Number of Clinical Laboratories Transmitting ELR     72</w:t>
      </w:r>
    </w:p>
    <w:p w14:paraId="0F8E31D6" w14:textId="77777777" w:rsidR="0010348D" w:rsidRDefault="0010348D" w:rsidP="00292F8E">
      <w:pPr>
        <w:pStyle w:val="ListParagraph"/>
        <w:numPr>
          <w:ilvl w:val="0"/>
          <w:numId w:val="33"/>
        </w:numPr>
        <w:rPr>
          <w:rFonts w:cs="Times New Roman"/>
          <w:color w:val="000000" w:themeColor="text1"/>
        </w:rPr>
      </w:pPr>
      <w:r>
        <w:rPr>
          <w:rFonts w:cs="Times New Roman"/>
          <w:color w:val="000000" w:themeColor="text1"/>
        </w:rPr>
        <w:t>Commercial Laboratories Transmitting ELR                  5</w:t>
      </w:r>
    </w:p>
    <w:p w14:paraId="5D1AA8C5" w14:textId="77777777" w:rsidR="0010348D" w:rsidRDefault="0010348D" w:rsidP="00292F8E">
      <w:pPr>
        <w:pStyle w:val="ListParagraph"/>
        <w:numPr>
          <w:ilvl w:val="0"/>
          <w:numId w:val="33"/>
        </w:numPr>
        <w:rPr>
          <w:rFonts w:cs="Times New Roman"/>
          <w:color w:val="000000" w:themeColor="text1"/>
        </w:rPr>
      </w:pPr>
      <w:r>
        <w:rPr>
          <w:rFonts w:cs="Times New Roman"/>
          <w:color w:val="000000" w:themeColor="text1"/>
        </w:rPr>
        <w:t>Labs and Hospitals Using Paper Reports                        3</w:t>
      </w:r>
    </w:p>
    <w:p w14:paraId="62C97916" w14:textId="77777777" w:rsidR="0010348D" w:rsidRDefault="0010348D" w:rsidP="00292F8E">
      <w:pPr>
        <w:pStyle w:val="ListParagraph"/>
        <w:numPr>
          <w:ilvl w:val="0"/>
          <w:numId w:val="33"/>
        </w:numPr>
        <w:rPr>
          <w:rFonts w:cs="Times New Roman"/>
          <w:color w:val="000000" w:themeColor="text1"/>
        </w:rPr>
      </w:pPr>
      <w:proofErr w:type="spellStart"/>
      <w:r>
        <w:rPr>
          <w:rFonts w:cs="Times New Roman"/>
          <w:color w:val="000000" w:themeColor="text1"/>
        </w:rPr>
        <w:t>ESPnet</w:t>
      </w:r>
      <w:proofErr w:type="spellEnd"/>
      <w:r>
        <w:rPr>
          <w:rFonts w:cs="Times New Roman"/>
          <w:color w:val="000000" w:themeColor="text1"/>
        </w:rPr>
        <w:t xml:space="preserve"> sites transmitting Data                                        4 + MLCHC</w:t>
      </w:r>
    </w:p>
    <w:p w14:paraId="663733EE" w14:textId="77777777" w:rsidR="0010348D" w:rsidRPr="00534F54" w:rsidRDefault="0010348D" w:rsidP="00292F8E">
      <w:pPr>
        <w:pStyle w:val="ListParagraph"/>
        <w:numPr>
          <w:ilvl w:val="0"/>
          <w:numId w:val="33"/>
        </w:numPr>
        <w:rPr>
          <w:rFonts w:cs="Times New Roman"/>
          <w:color w:val="000000" w:themeColor="text1"/>
        </w:rPr>
      </w:pPr>
      <w:r>
        <w:rPr>
          <w:rFonts w:cs="Times New Roman"/>
          <w:color w:val="000000" w:themeColor="text1"/>
        </w:rPr>
        <w:t xml:space="preserve">Electronic Laboratory &amp; Case Reporting Throughput   Approx.  </w:t>
      </w:r>
      <w:r w:rsidRPr="00534F54">
        <w:rPr>
          <w:rFonts w:cs="Times New Roman"/>
          <w:color w:val="000000" w:themeColor="text1"/>
        </w:rPr>
        <w:t>7,000,000</w:t>
      </w:r>
    </w:p>
    <w:p w14:paraId="6ED023B9" w14:textId="77777777" w:rsidR="0010348D" w:rsidRDefault="0010348D" w:rsidP="00292F8E">
      <w:pPr>
        <w:rPr>
          <w:rFonts w:cs="Times New Roman"/>
          <w:color w:val="000000" w:themeColor="text1"/>
        </w:rPr>
      </w:pPr>
    </w:p>
    <w:p w14:paraId="41F7707C" w14:textId="77777777" w:rsidR="0010348D" w:rsidRDefault="0010348D" w:rsidP="00292F8E">
      <w:pPr>
        <w:rPr>
          <w:rFonts w:cs="Times New Roman"/>
          <w:color w:val="000000" w:themeColor="text1"/>
        </w:rPr>
      </w:pPr>
      <w:r>
        <w:rPr>
          <w:rFonts w:cs="Times New Roman"/>
          <w:color w:val="000000" w:themeColor="text1"/>
        </w:rPr>
        <w:t>There has been a 4.4-fold increase in the total number of reports received via ELR as opposed to paper reports, and there has been a 7.9-day decrease in mean time from diagnosis to report.</w:t>
      </w:r>
    </w:p>
    <w:p w14:paraId="4CA31DB0" w14:textId="77777777" w:rsidR="0010348D" w:rsidRDefault="0010348D" w:rsidP="00292F8E">
      <w:pPr>
        <w:rPr>
          <w:rFonts w:cs="Times New Roman"/>
          <w:color w:val="000000" w:themeColor="text1"/>
        </w:rPr>
      </w:pPr>
    </w:p>
    <w:p w14:paraId="28B6BE35" w14:textId="77777777" w:rsidR="0010348D" w:rsidRPr="007C151A" w:rsidRDefault="0010348D" w:rsidP="009043F8">
      <w:pPr>
        <w:pStyle w:val="Heading1"/>
        <w:spacing w:before="0"/>
      </w:pPr>
      <w:r w:rsidRPr="007C151A">
        <w:t>D.  Foodborne Illness Complaint Resources</w:t>
      </w:r>
    </w:p>
    <w:p w14:paraId="05ABC5DC" w14:textId="77777777" w:rsidR="0010348D" w:rsidRDefault="0010348D" w:rsidP="00292F8E">
      <w:pPr>
        <w:rPr>
          <w:rFonts w:cs="Times New Roman"/>
          <w:color w:val="000000" w:themeColor="text1"/>
        </w:rPr>
      </w:pPr>
    </w:p>
    <w:p w14:paraId="29D22ACB" w14:textId="77777777" w:rsidR="0010348D" w:rsidRDefault="0010348D" w:rsidP="00292F8E">
      <w:pPr>
        <w:rPr>
          <w:rFonts w:cs="Times New Roman"/>
          <w:b/>
          <w:color w:val="000000" w:themeColor="text1"/>
        </w:rPr>
      </w:pPr>
      <w:r>
        <w:rPr>
          <w:rFonts w:cs="Times New Roman"/>
          <w:color w:val="000000" w:themeColor="text1"/>
        </w:rPr>
        <w:t xml:space="preserve">The MAVEN Foodborne Illness Complaint Module replaces the previous database maintained by MDPH that had been in existence since 1995.  This module is available to all LBOH users.  </w:t>
      </w:r>
      <w:r w:rsidRPr="00C7384E">
        <w:rPr>
          <w:rFonts w:cs="Times New Roman"/>
          <w:b/>
          <w:color w:val="000000" w:themeColor="text1"/>
        </w:rPr>
        <w:t>Foodborne illness complaint worksheets can now be submitted via MAVEN when you identify</w:t>
      </w:r>
      <w:r>
        <w:rPr>
          <w:rFonts w:cs="Times New Roman"/>
          <w:b/>
          <w:color w:val="000000" w:themeColor="text1"/>
        </w:rPr>
        <w:t xml:space="preserve"> </w:t>
      </w:r>
      <w:r w:rsidRPr="00C7384E">
        <w:rPr>
          <w:rFonts w:cs="Times New Roman"/>
          <w:b/>
          <w:color w:val="000000" w:themeColor="text1"/>
        </w:rPr>
        <w:t>a suspect food item during a case interview.</w:t>
      </w:r>
    </w:p>
    <w:p w14:paraId="7EC0651D" w14:textId="77777777" w:rsidR="0010348D" w:rsidRDefault="0010348D" w:rsidP="00292F8E">
      <w:pPr>
        <w:rPr>
          <w:rFonts w:cs="Times New Roman"/>
          <w:b/>
          <w:color w:val="000000" w:themeColor="text1"/>
        </w:rPr>
      </w:pPr>
    </w:p>
    <w:p w14:paraId="35F412A8" w14:textId="77777777" w:rsidR="0010348D" w:rsidRDefault="0010348D" w:rsidP="00292F8E">
      <w:pPr>
        <w:rPr>
          <w:rFonts w:cs="Times New Roman"/>
          <w:b/>
          <w:color w:val="000000" w:themeColor="text1"/>
        </w:rPr>
      </w:pPr>
      <w:r>
        <w:rPr>
          <w:rFonts w:cs="Times New Roman"/>
          <w:b/>
          <w:color w:val="000000" w:themeColor="text1"/>
        </w:rPr>
        <w:t xml:space="preserve">1.  Dashboard Icons: </w:t>
      </w:r>
    </w:p>
    <w:p w14:paraId="6F7C7A17" w14:textId="77777777" w:rsidR="0010348D" w:rsidRDefault="0010348D" w:rsidP="00292F8E">
      <w:pPr>
        <w:rPr>
          <w:rFonts w:cs="Times New Roman"/>
          <w:color w:val="000000" w:themeColor="text1"/>
        </w:rPr>
      </w:pPr>
      <w:r>
        <w:rPr>
          <w:rFonts w:cs="Times New Roman"/>
          <w:color w:val="000000" w:themeColor="text1"/>
        </w:rPr>
        <w:t>As described above, when you log onto MAVEN, you will first see the Splash Screen.  The</w:t>
      </w:r>
    </w:p>
    <w:p w14:paraId="1564B400" w14:textId="77777777" w:rsidR="0010348D" w:rsidRDefault="0010348D" w:rsidP="00292F8E">
      <w:pPr>
        <w:rPr>
          <w:rFonts w:cs="Times New Roman"/>
          <w:color w:val="000000" w:themeColor="text1"/>
        </w:rPr>
      </w:pPr>
      <w:r>
        <w:rPr>
          <w:rFonts w:cs="Times New Roman"/>
          <w:color w:val="000000" w:themeColor="text1"/>
        </w:rPr>
        <w:t>Dashboard Icons include "Create Event" which is used to create a new FBI Complaint.  The "Search" icon can be used to search for a specific FBI Complaint based on various search criteria.</w:t>
      </w:r>
    </w:p>
    <w:p w14:paraId="535A305A" w14:textId="77777777" w:rsidR="0010348D" w:rsidRPr="00F04845" w:rsidRDefault="0010348D" w:rsidP="00292F8E">
      <w:pPr>
        <w:rPr>
          <w:rFonts w:cs="Times New Roman"/>
          <w:color w:val="000000" w:themeColor="text1"/>
        </w:rPr>
      </w:pPr>
      <w:r>
        <w:rPr>
          <w:rFonts w:cs="Times New Roman"/>
          <w:color w:val="000000" w:themeColor="text1"/>
        </w:rPr>
        <w:tab/>
      </w:r>
    </w:p>
    <w:p w14:paraId="45FDCA0E" w14:textId="77777777" w:rsidR="0010348D" w:rsidRPr="00A871ED" w:rsidRDefault="0010348D" w:rsidP="00292F8E">
      <w:pPr>
        <w:rPr>
          <w:rFonts w:cs="Times New Roman"/>
          <w:b/>
          <w:color w:val="000000" w:themeColor="text1"/>
        </w:rPr>
      </w:pPr>
      <w:r>
        <w:rPr>
          <w:rFonts w:cs="Times New Roman"/>
          <w:b/>
          <w:color w:val="000000" w:themeColor="text1"/>
        </w:rPr>
        <w:t>2</w:t>
      </w:r>
      <w:r w:rsidRPr="00A871ED">
        <w:rPr>
          <w:rFonts w:cs="Times New Roman"/>
          <w:b/>
          <w:color w:val="000000" w:themeColor="text1"/>
        </w:rPr>
        <w:t>.  Foodborne Illness Complaint Worksheet:</w:t>
      </w:r>
    </w:p>
    <w:p w14:paraId="343D615D" w14:textId="0F4C88B5" w:rsidR="0010348D" w:rsidRDefault="0010348D" w:rsidP="00292F8E">
      <w:pPr>
        <w:rPr>
          <w:rFonts w:cs="Times New Roman"/>
          <w:color w:val="000000" w:themeColor="text1"/>
        </w:rPr>
      </w:pPr>
      <w:r>
        <w:rPr>
          <w:rFonts w:cs="Times New Roman"/>
          <w:color w:val="000000" w:themeColor="text1"/>
        </w:rPr>
        <w:t xml:space="preserve">LBOH personnel can now report complaints by entering the information directly into MAVEN by creating an FBI Illness Complaint event.  The worksheet has been reformatted as a fillable PDF.  When you enter a Suspect Food or Drink into MAVEN events, users </w:t>
      </w:r>
      <w:proofErr w:type="gramStart"/>
      <w:r>
        <w:rPr>
          <w:rFonts w:cs="Times New Roman"/>
          <w:color w:val="000000" w:themeColor="text1"/>
        </w:rPr>
        <w:t>are</w:t>
      </w:r>
      <w:proofErr w:type="gramEnd"/>
      <w:r>
        <w:rPr>
          <w:rFonts w:cs="Times New Roman"/>
          <w:color w:val="000000" w:themeColor="text1"/>
        </w:rPr>
        <w:t xml:space="preserve"> prompted to create a new Foodborne Illness Complaint directly</w:t>
      </w:r>
      <w:r w:rsidR="00C93DCB">
        <w:rPr>
          <w:rFonts w:cs="Times New Roman"/>
          <w:color w:val="000000" w:themeColor="text1"/>
        </w:rPr>
        <w:t xml:space="preserve"> </w:t>
      </w:r>
      <w:r>
        <w:rPr>
          <w:rFonts w:cs="Times New Roman"/>
          <w:color w:val="000000" w:themeColor="text1"/>
        </w:rPr>
        <w:t>into MAVEN or complete a Foodborne Illness Complaint Worksheet and send it to the Food Protection Program.</w:t>
      </w:r>
    </w:p>
    <w:p w14:paraId="31CD044D" w14:textId="77777777" w:rsidR="0010348D" w:rsidRDefault="0010348D" w:rsidP="00292F8E">
      <w:pPr>
        <w:rPr>
          <w:rFonts w:cs="Times New Roman"/>
          <w:color w:val="000000" w:themeColor="text1"/>
        </w:rPr>
      </w:pPr>
    </w:p>
    <w:p w14:paraId="212ADDCF" w14:textId="77777777" w:rsidR="0010348D" w:rsidRDefault="0010348D" w:rsidP="00292F8E">
      <w:pPr>
        <w:rPr>
          <w:rStyle w:val="HyperlinkStyleChar"/>
        </w:rPr>
      </w:pPr>
      <w:r>
        <w:rPr>
          <w:rFonts w:cs="Times New Roman"/>
          <w:color w:val="000000" w:themeColor="text1"/>
        </w:rPr>
        <w:t xml:space="preserve">The worksheet can be accessed from the MAVEN Help section under “Foodborne Illness Complaint Resources” or accessed directly online here: </w:t>
      </w:r>
      <w:hyperlink r:id="rId18" w:history="1">
        <w:r w:rsidRPr="0010348D">
          <w:rPr>
            <w:rStyle w:val="HyperlinkStyleChar"/>
          </w:rPr>
          <w:t>http://www.maventrainingsite.com/maven-help/WGFICTraining_2014/TEST%20FBI%20Complaint_1.pdf</w:t>
        </w:r>
      </w:hyperlink>
    </w:p>
    <w:p w14:paraId="0291E9A4" w14:textId="77777777" w:rsidR="007D3934" w:rsidRDefault="007D3934" w:rsidP="00292F8E">
      <w:pPr>
        <w:rPr>
          <w:rFonts w:cs="Times New Roman"/>
          <w:color w:val="000000" w:themeColor="text1"/>
        </w:rPr>
      </w:pPr>
    </w:p>
    <w:p w14:paraId="65667D07" w14:textId="6E8289EF" w:rsidR="0010348D" w:rsidRDefault="0010348D" w:rsidP="00292F8E">
      <w:pPr>
        <w:rPr>
          <w:rFonts w:cs="Times New Roman"/>
          <w:color w:val="000000" w:themeColor="text1"/>
        </w:rPr>
      </w:pPr>
      <w:r>
        <w:rPr>
          <w:rFonts w:cs="Times New Roman"/>
          <w:b/>
          <w:color w:val="000000" w:themeColor="text1"/>
        </w:rPr>
        <w:t>3</w:t>
      </w:r>
      <w:r w:rsidRPr="000E3AF4">
        <w:rPr>
          <w:rFonts w:cs="Times New Roman"/>
          <w:b/>
          <w:color w:val="000000" w:themeColor="text1"/>
        </w:rPr>
        <w:t>.  Creating a New Foodborne Illness Complaint Event:</w:t>
      </w:r>
      <w:r>
        <w:rPr>
          <w:rFonts w:cs="Times New Roman"/>
          <w:b/>
          <w:color w:val="000000" w:themeColor="text1"/>
        </w:rPr>
        <w:t xml:space="preserve">  </w:t>
      </w:r>
      <w:r>
        <w:rPr>
          <w:rFonts w:cs="Times New Roman"/>
          <w:color w:val="000000" w:themeColor="text1"/>
        </w:rPr>
        <w:t xml:space="preserve">New FBI Complaints will be created by the Food Protection Program (FPP) when they receive a completed </w:t>
      </w:r>
      <w:r w:rsidRPr="000E3AF4">
        <w:rPr>
          <w:rFonts w:cs="Times New Roman"/>
          <w:i/>
          <w:color w:val="000000" w:themeColor="text1"/>
        </w:rPr>
        <w:t>Foodborne Illness Complaint Worksheet</w:t>
      </w:r>
      <w:r>
        <w:rPr>
          <w:rFonts w:cs="Times New Roman"/>
          <w:color w:val="000000" w:themeColor="text1"/>
        </w:rPr>
        <w:t xml:space="preserve">.  The FPP, as well as the Epidemiology Program, may also create new FBI complaint events directly after learning of a new complaint over the phone.  </w:t>
      </w:r>
      <w:r w:rsidR="00C93DCB" w:rsidRPr="00C93DCB">
        <w:rPr>
          <w:rFonts w:cs="Times New Roman"/>
          <w:color w:val="000000" w:themeColor="text1"/>
        </w:rPr>
        <w:t>LBOH</w:t>
      </w:r>
      <w:r w:rsidR="00C93DCB">
        <w:rPr>
          <w:rFonts w:cs="Times New Roman"/>
          <w:color w:val="000000" w:themeColor="text1"/>
        </w:rPr>
        <w:t>s</w:t>
      </w:r>
      <w:r w:rsidR="00C93DCB" w:rsidRPr="00C93DCB">
        <w:rPr>
          <w:rFonts w:cs="Times New Roman"/>
          <w:color w:val="000000" w:themeColor="text1"/>
        </w:rPr>
        <w:t xml:space="preserve"> can now also enter complaints directly into MAVEN by clicking on the "New Event" icon on the dashboard, and then selecting "Foodborne Illness Complaint" from the drop-down list </w:t>
      </w:r>
      <w:r w:rsidR="00C93DCB" w:rsidRPr="00C93DCB">
        <w:rPr>
          <w:rFonts w:cs="Times New Roman"/>
          <w:color w:val="000000" w:themeColor="text1"/>
        </w:rPr>
        <w:lastRenderedPageBreak/>
        <w:t>of diseases.</w:t>
      </w:r>
      <w:r w:rsidR="008A226F">
        <w:rPr>
          <w:rFonts w:cs="Times New Roman"/>
          <w:color w:val="000000" w:themeColor="text1"/>
        </w:rPr>
        <w:t xml:space="preserve">  </w:t>
      </w:r>
      <w:r>
        <w:rPr>
          <w:rFonts w:cs="Times New Roman"/>
          <w:color w:val="000000" w:themeColor="text1"/>
        </w:rPr>
        <w:t>Once a new FBI Complaint event is created, an email notification will go out to the FPP Notification Group alerting them to the newly created event.  The event will also enter the FPP notification of newly created FBI events workflow that the FPP monitors and acts upon for newly created events by LBOH</w:t>
      </w:r>
      <w:r w:rsidR="007D3934">
        <w:rPr>
          <w:rFonts w:cs="Times New Roman"/>
          <w:color w:val="000000" w:themeColor="text1"/>
        </w:rPr>
        <w:t>s</w:t>
      </w:r>
      <w:r>
        <w:rPr>
          <w:rFonts w:cs="Times New Roman"/>
          <w:color w:val="000000" w:themeColor="text1"/>
        </w:rPr>
        <w:t>.</w:t>
      </w:r>
    </w:p>
    <w:p w14:paraId="27D76916" w14:textId="77777777" w:rsidR="0010348D" w:rsidRDefault="0010348D" w:rsidP="00292F8E">
      <w:pPr>
        <w:rPr>
          <w:rFonts w:cs="Times New Roman"/>
          <w:color w:val="000000" w:themeColor="text1"/>
        </w:rPr>
      </w:pPr>
    </w:p>
    <w:p w14:paraId="0DE727EB" w14:textId="77777777" w:rsidR="0010348D" w:rsidRDefault="0010348D" w:rsidP="009043F8">
      <w:pPr>
        <w:pStyle w:val="Heading1"/>
        <w:spacing w:before="0"/>
      </w:pPr>
      <w:r w:rsidRPr="0075684A">
        <w:t>E.  FBI Question Packages with LBOH Access</w:t>
      </w:r>
    </w:p>
    <w:p w14:paraId="77F31B50" w14:textId="77777777" w:rsidR="0010348D" w:rsidRDefault="0010348D" w:rsidP="00292F8E">
      <w:pPr>
        <w:rPr>
          <w:rFonts w:cs="Times New Roman"/>
          <w:b/>
          <w:color w:val="000000" w:themeColor="text1"/>
          <w:sz w:val="28"/>
          <w:szCs w:val="28"/>
        </w:rPr>
      </w:pPr>
    </w:p>
    <w:p w14:paraId="446BCE10" w14:textId="5F1BD58F" w:rsidR="0010348D" w:rsidRDefault="0010348D" w:rsidP="00292F8E">
      <w:pPr>
        <w:rPr>
          <w:rFonts w:cs="Times New Roman"/>
          <w:color w:val="000000" w:themeColor="text1"/>
        </w:rPr>
      </w:pPr>
      <w:r w:rsidRPr="00244382">
        <w:rPr>
          <w:rFonts w:cs="Times New Roman"/>
          <w:b/>
          <w:color w:val="000000" w:themeColor="text1"/>
        </w:rPr>
        <w:t xml:space="preserve">1.  Administrative:  </w:t>
      </w:r>
      <w:r>
        <w:rPr>
          <w:rFonts w:cs="Times New Roman"/>
          <w:color w:val="000000" w:themeColor="text1"/>
        </w:rPr>
        <w:t>This is for the FPP Program.  LBOH</w:t>
      </w:r>
      <w:r w:rsidR="007D3934">
        <w:rPr>
          <w:rFonts w:cs="Times New Roman"/>
          <w:color w:val="000000" w:themeColor="text1"/>
        </w:rPr>
        <w:t>s</w:t>
      </w:r>
      <w:r>
        <w:rPr>
          <w:rFonts w:cs="Times New Roman"/>
          <w:color w:val="000000" w:themeColor="text1"/>
        </w:rPr>
        <w:t xml:space="preserve"> will see the questions but have restricted access to this question package.  The Administrative question package captures FPP notification information.  When a new complaint is created, the FPP will open this question package and answer the FPP Notified question as "Yes" and note the date.  These variables are grayed out which means they are restricted variables for LBOH users.  This package also shows the date and time an email notification was sent to the FPP to let them know of a newly created FBI event.</w:t>
      </w:r>
    </w:p>
    <w:p w14:paraId="76CD1B58" w14:textId="77777777" w:rsidR="0010348D" w:rsidRDefault="0010348D" w:rsidP="00292F8E">
      <w:pPr>
        <w:rPr>
          <w:rFonts w:cs="Times New Roman"/>
          <w:color w:val="000000" w:themeColor="text1"/>
        </w:rPr>
      </w:pPr>
    </w:p>
    <w:p w14:paraId="359EEF83" w14:textId="538D7822" w:rsidR="0010348D" w:rsidRDefault="0010348D" w:rsidP="00292F8E">
      <w:pPr>
        <w:rPr>
          <w:rFonts w:cs="Times New Roman"/>
          <w:color w:val="000000" w:themeColor="text1"/>
        </w:rPr>
      </w:pPr>
      <w:r w:rsidRPr="00244382">
        <w:rPr>
          <w:rFonts w:cs="Times New Roman"/>
          <w:b/>
          <w:color w:val="000000" w:themeColor="text1"/>
        </w:rPr>
        <w:t>2.  Complaint Information:</w:t>
      </w:r>
      <w:r>
        <w:rPr>
          <w:rFonts w:cs="Times New Roman"/>
          <w:b/>
          <w:color w:val="000000" w:themeColor="text1"/>
        </w:rPr>
        <w:t xml:space="preserve">  </w:t>
      </w:r>
      <w:r>
        <w:rPr>
          <w:rFonts w:cs="Times New Roman"/>
          <w:color w:val="000000" w:themeColor="text1"/>
        </w:rPr>
        <w:t xml:space="preserve">The Complaint Information question package contains information collected on the first page of the </w:t>
      </w:r>
      <w:r w:rsidRPr="00244382">
        <w:rPr>
          <w:rFonts w:cs="Times New Roman"/>
          <w:i/>
          <w:color w:val="000000" w:themeColor="text1"/>
        </w:rPr>
        <w:t>Foodborne Illness Complaint Worksheet</w:t>
      </w:r>
      <w:r>
        <w:rPr>
          <w:rFonts w:cs="Times New Roman"/>
          <w:color w:val="000000" w:themeColor="text1"/>
        </w:rPr>
        <w:t xml:space="preserve">.  It is broken up into the same sections as the paper Worksheet.  Information for the Name of the Complainant will be grayed out since you already entered it when you created the FBI event.  Once you click the </w:t>
      </w:r>
      <w:r w:rsidRPr="00CB14E8">
        <w:rPr>
          <w:rFonts w:cs="Times New Roman"/>
          <w:b/>
          <w:color w:val="000000" w:themeColor="text1"/>
        </w:rPr>
        <w:t>"Save"</w:t>
      </w:r>
      <w:r>
        <w:rPr>
          <w:rFonts w:cs="Times New Roman"/>
          <w:color w:val="000000" w:themeColor="text1"/>
        </w:rPr>
        <w:t xml:space="preserve"> button, the Official Complainant City will populate.  If out of state it will show as N/A.  The illness information section captures aggregate information on the </w:t>
      </w:r>
      <w:r w:rsidR="00C3128C">
        <w:rPr>
          <w:rFonts w:cs="Times New Roman"/>
          <w:color w:val="000000" w:themeColor="text1"/>
        </w:rPr>
        <w:t>p</w:t>
      </w:r>
      <w:r>
        <w:rPr>
          <w:rFonts w:cs="Times New Roman"/>
          <w:color w:val="000000" w:themeColor="text1"/>
        </w:rPr>
        <w:t xml:space="preserve">erson(s) who are ill.  The time must be entered as </w:t>
      </w:r>
      <w:r w:rsidRPr="00CB14E8">
        <w:rPr>
          <w:rFonts w:cs="Times New Roman"/>
          <w:b/>
          <w:color w:val="000000" w:themeColor="text1"/>
        </w:rPr>
        <w:t>"XX</w:t>
      </w:r>
      <w:proofErr w:type="gramStart"/>
      <w:r w:rsidRPr="00CB14E8">
        <w:rPr>
          <w:rFonts w:cs="Times New Roman"/>
          <w:b/>
          <w:color w:val="000000" w:themeColor="text1"/>
        </w:rPr>
        <w:t>:XX</w:t>
      </w:r>
      <w:proofErr w:type="gramEnd"/>
      <w:r w:rsidRPr="00CB14E8">
        <w:rPr>
          <w:rFonts w:cs="Times New Roman"/>
          <w:b/>
          <w:color w:val="000000" w:themeColor="text1"/>
        </w:rPr>
        <w:t>"</w:t>
      </w:r>
      <w:r>
        <w:rPr>
          <w:rFonts w:cs="Times New Roman"/>
          <w:color w:val="000000" w:themeColor="text1"/>
        </w:rPr>
        <w:t xml:space="preserve"> with a zero in front of single numbers.  </w:t>
      </w:r>
    </w:p>
    <w:p w14:paraId="2D5747D6" w14:textId="77777777" w:rsidR="0010348D" w:rsidRDefault="0010348D" w:rsidP="00292F8E">
      <w:pPr>
        <w:rPr>
          <w:rFonts w:cs="Times New Roman"/>
          <w:color w:val="000000" w:themeColor="text1"/>
        </w:rPr>
      </w:pPr>
    </w:p>
    <w:p w14:paraId="086BAF04" w14:textId="77777777" w:rsidR="0010348D" w:rsidRDefault="0010348D" w:rsidP="00292F8E">
      <w:pPr>
        <w:rPr>
          <w:rFonts w:cs="Times New Roman"/>
          <w:color w:val="000000" w:themeColor="text1"/>
        </w:rPr>
      </w:pPr>
      <w:r w:rsidRPr="00CB14E8">
        <w:rPr>
          <w:rFonts w:cs="Times New Roman"/>
          <w:b/>
          <w:color w:val="000000" w:themeColor="text1"/>
        </w:rPr>
        <w:t>3.  Food History:</w:t>
      </w:r>
      <w:r>
        <w:rPr>
          <w:rFonts w:cs="Times New Roman"/>
          <w:b/>
          <w:color w:val="000000" w:themeColor="text1"/>
        </w:rPr>
        <w:t xml:space="preserve">  </w:t>
      </w:r>
      <w:r>
        <w:rPr>
          <w:rFonts w:cs="Times New Roman"/>
          <w:color w:val="000000" w:themeColor="text1"/>
        </w:rPr>
        <w:t xml:space="preserve">The food history question package contains information collected on the second page of the </w:t>
      </w:r>
      <w:r w:rsidRPr="00914E5A">
        <w:rPr>
          <w:rFonts w:cs="Times New Roman"/>
          <w:i/>
          <w:color w:val="000000" w:themeColor="text1"/>
        </w:rPr>
        <w:t>FBI Complaint Worksheet</w:t>
      </w:r>
      <w:r>
        <w:rPr>
          <w:rFonts w:cs="Times New Roman"/>
          <w:color w:val="000000" w:themeColor="text1"/>
        </w:rPr>
        <w:t xml:space="preserve">.  It also includes a way to track whether Inspectional Services was notified, and, if "yes," when and who was notified.  Click on </w:t>
      </w:r>
      <w:r w:rsidRPr="00914E5A">
        <w:rPr>
          <w:rFonts w:cs="Times New Roman"/>
          <w:b/>
          <w:color w:val="000000" w:themeColor="text1"/>
        </w:rPr>
        <w:t>"Add New"</w:t>
      </w:r>
      <w:r>
        <w:rPr>
          <w:rFonts w:cs="Times New Roman"/>
          <w:color w:val="000000" w:themeColor="text1"/>
        </w:rPr>
        <w:t xml:space="preserve"> hyperlink in order to address each food item from the FBI worksheet.  Note that, if you notified appropriate inspectional services for your jurisdiction, if warranted, the FPP will not have to follow up with them directly.</w:t>
      </w:r>
    </w:p>
    <w:p w14:paraId="2625F0DD" w14:textId="77777777" w:rsidR="0010348D" w:rsidRDefault="0010348D" w:rsidP="00292F8E">
      <w:pPr>
        <w:rPr>
          <w:rFonts w:cs="Times New Roman"/>
          <w:color w:val="000000" w:themeColor="text1"/>
        </w:rPr>
      </w:pPr>
    </w:p>
    <w:p w14:paraId="64733ADF" w14:textId="794D5799" w:rsidR="007D3934" w:rsidRDefault="0010348D" w:rsidP="00292F8E">
      <w:pPr>
        <w:rPr>
          <w:rFonts w:cs="Times New Roman"/>
          <w:color w:val="000000" w:themeColor="text1"/>
        </w:rPr>
      </w:pPr>
      <w:r w:rsidRPr="00B4422A">
        <w:rPr>
          <w:rFonts w:cs="Times New Roman"/>
          <w:b/>
          <w:color w:val="000000" w:themeColor="text1"/>
        </w:rPr>
        <w:t>4.  Adding Notes:</w:t>
      </w:r>
      <w:r>
        <w:rPr>
          <w:rFonts w:cs="Times New Roman"/>
          <w:b/>
          <w:color w:val="000000" w:themeColor="text1"/>
        </w:rPr>
        <w:t xml:space="preserve">  </w:t>
      </w:r>
      <w:r>
        <w:rPr>
          <w:rFonts w:cs="Times New Roman"/>
          <w:color w:val="000000" w:themeColor="text1"/>
        </w:rPr>
        <w:t xml:space="preserve">The notes section on the Dashboard of an event is useful for documenting additional information regarding an event that is </w:t>
      </w:r>
      <w:r w:rsidRPr="00B4422A">
        <w:rPr>
          <w:rFonts w:cs="Times New Roman"/>
          <w:b/>
          <w:color w:val="000000" w:themeColor="text1"/>
        </w:rPr>
        <w:t>not already captured in the question packages.</w:t>
      </w:r>
      <w:r>
        <w:rPr>
          <w:rFonts w:cs="Times New Roman"/>
          <w:b/>
          <w:color w:val="000000" w:themeColor="text1"/>
        </w:rPr>
        <w:t xml:space="preserve">  </w:t>
      </w:r>
      <w:r>
        <w:rPr>
          <w:rFonts w:cs="Times New Roman"/>
          <w:color w:val="000000" w:themeColor="text1"/>
        </w:rPr>
        <w:t xml:space="preserve">Since members of the Epidemiology Program as well as the FPP have access to FBI Complaints in MAVEN, the notes section can be useful to document ongoing notes regarding an investigation.  Anyone accessing the event will </w:t>
      </w:r>
      <w:r w:rsidR="007D3934">
        <w:rPr>
          <w:rFonts w:cs="Times New Roman"/>
          <w:color w:val="000000" w:themeColor="text1"/>
        </w:rPr>
        <w:t>be able to view or add a note.</w:t>
      </w:r>
    </w:p>
    <w:p w14:paraId="27267EAC" w14:textId="77777777" w:rsidR="007D3934" w:rsidRDefault="007D3934" w:rsidP="00292F8E">
      <w:pPr>
        <w:rPr>
          <w:rFonts w:cs="Times New Roman"/>
          <w:color w:val="000000" w:themeColor="text1"/>
        </w:rPr>
      </w:pPr>
    </w:p>
    <w:p w14:paraId="4E655913" w14:textId="27973442" w:rsidR="0010348D" w:rsidRDefault="0010348D" w:rsidP="00292F8E">
      <w:pPr>
        <w:rPr>
          <w:rFonts w:cs="Times New Roman"/>
          <w:color w:val="000000" w:themeColor="text1"/>
        </w:rPr>
      </w:pPr>
      <w:r w:rsidRPr="00BE5AA7">
        <w:rPr>
          <w:rFonts w:cs="Times New Roman"/>
          <w:b/>
          <w:color w:val="000000" w:themeColor="text1"/>
        </w:rPr>
        <w:t xml:space="preserve">5.  Unloading or Closing an Event:  </w:t>
      </w:r>
      <w:r>
        <w:rPr>
          <w:rFonts w:cs="Times New Roman"/>
          <w:color w:val="000000" w:themeColor="text1"/>
        </w:rPr>
        <w:t>Once you have finished entering information into an event, you should unload or close it.  An event can only be accessed and edited by one person at a time so it is important to close</w:t>
      </w:r>
      <w:r w:rsidR="007D3934">
        <w:rPr>
          <w:rFonts w:cs="Times New Roman"/>
          <w:color w:val="000000" w:themeColor="text1"/>
        </w:rPr>
        <w:t xml:space="preserve"> </w:t>
      </w:r>
      <w:r>
        <w:rPr>
          <w:rFonts w:cs="Times New Roman"/>
          <w:color w:val="000000" w:themeColor="text1"/>
        </w:rPr>
        <w:t xml:space="preserve">the event as soon as you are finished so that someone else may open it and perform additional data entry as necessary.  To close an event, go to the main screen and click on the </w:t>
      </w:r>
      <w:r w:rsidRPr="00BE5AA7">
        <w:rPr>
          <w:rFonts w:cs="Times New Roman"/>
          <w:b/>
          <w:color w:val="000000" w:themeColor="text1"/>
        </w:rPr>
        <w:t>"</w:t>
      </w:r>
      <w:r>
        <w:rPr>
          <w:rFonts w:cs="Times New Roman"/>
          <w:b/>
          <w:color w:val="000000" w:themeColor="text1"/>
        </w:rPr>
        <w:t>X</w:t>
      </w:r>
      <w:r w:rsidRPr="00BE5AA7">
        <w:rPr>
          <w:rFonts w:cs="Times New Roman"/>
          <w:b/>
          <w:color w:val="000000" w:themeColor="text1"/>
        </w:rPr>
        <w:t>"</w:t>
      </w:r>
      <w:r>
        <w:rPr>
          <w:rFonts w:cs="Times New Roman"/>
          <w:color w:val="000000" w:themeColor="text1"/>
        </w:rPr>
        <w:t xml:space="preserve"> in the upper right hand corner.  This action does not save the event.  It places the file back into the database so the next person can edit the event if needed.  If you forget to do this action, the system will unload or close the event automatically in about 15 minutes.  </w:t>
      </w:r>
    </w:p>
    <w:p w14:paraId="21170366" w14:textId="4924452A" w:rsidR="00C93DCB" w:rsidRDefault="00C93DCB">
      <w:pPr>
        <w:rPr>
          <w:rFonts w:cs="Times New Roman"/>
          <w:color w:val="000000" w:themeColor="text1"/>
        </w:rPr>
      </w:pPr>
    </w:p>
    <w:p w14:paraId="0AEA1D33" w14:textId="503DE252" w:rsidR="0010348D" w:rsidRDefault="0010348D" w:rsidP="009043F8">
      <w:pPr>
        <w:pStyle w:val="Heading1"/>
        <w:spacing w:before="0"/>
      </w:pPr>
      <w:r w:rsidRPr="0000267E">
        <w:t>F.  Reports Available to LBOHs</w:t>
      </w:r>
    </w:p>
    <w:p w14:paraId="526EE965" w14:textId="77777777" w:rsidR="0010348D" w:rsidRDefault="0010348D" w:rsidP="00292F8E">
      <w:pPr>
        <w:rPr>
          <w:rFonts w:cs="Times New Roman"/>
          <w:b/>
          <w:color w:val="000000" w:themeColor="text1"/>
          <w:sz w:val="28"/>
          <w:szCs w:val="28"/>
        </w:rPr>
      </w:pPr>
    </w:p>
    <w:p w14:paraId="03FCA68E" w14:textId="345A035A" w:rsidR="00257285" w:rsidRDefault="0010348D" w:rsidP="00292F8E">
      <w:pPr>
        <w:rPr>
          <w:rFonts w:cs="Times New Roman"/>
        </w:rPr>
      </w:pPr>
      <w:r>
        <w:rPr>
          <w:rFonts w:cs="Times New Roman"/>
        </w:rPr>
        <w:t xml:space="preserve">Currently LBOHs are able to run reports in MAVEN by disease, establishment, </w:t>
      </w:r>
      <w:proofErr w:type="gramStart"/>
      <w:r>
        <w:rPr>
          <w:rFonts w:cs="Times New Roman"/>
        </w:rPr>
        <w:t>foodborne</w:t>
      </w:r>
      <w:proofErr w:type="gramEnd"/>
      <w:r>
        <w:rPr>
          <w:rFonts w:cs="Times New Roman"/>
        </w:rPr>
        <w:t xml:space="preserve"> illness complaints and implicated food.  These reports can be run using the MAVEN generating report guidelines.  Communities are encouraged to contact ISIS for assistance if needed.</w:t>
      </w:r>
    </w:p>
    <w:p w14:paraId="7C3F51F5" w14:textId="77777777" w:rsidR="00257285" w:rsidRDefault="00257285">
      <w:pPr>
        <w:rPr>
          <w:rFonts w:cs="Times New Roman"/>
        </w:rPr>
      </w:pPr>
      <w:r>
        <w:rPr>
          <w:rFonts w:cs="Times New Roman"/>
        </w:rPr>
        <w:br w:type="page"/>
      </w:r>
    </w:p>
    <w:p w14:paraId="03567F55" w14:textId="77777777" w:rsidR="0010348D" w:rsidRDefault="0010348D" w:rsidP="00292F8E">
      <w:pPr>
        <w:rPr>
          <w:rFonts w:cs="Times New Roman"/>
          <w:color w:val="000000" w:themeColor="text1"/>
        </w:rPr>
      </w:pPr>
      <w:r>
        <w:rPr>
          <w:rFonts w:cs="Times New Roman"/>
          <w:color w:val="000000" w:themeColor="text1"/>
        </w:rPr>
        <w:lastRenderedPageBreak/>
        <w:t>The following reports are required by the FDA Voluntary Food Standards, #5, Data Review and Analysis:</w:t>
      </w:r>
    </w:p>
    <w:p w14:paraId="285FA0D8" w14:textId="77777777" w:rsidR="0010348D" w:rsidRDefault="0010348D" w:rsidP="00292F8E">
      <w:pPr>
        <w:rPr>
          <w:rFonts w:cs="Times New Roman"/>
          <w:color w:val="000000" w:themeColor="text1"/>
        </w:rPr>
      </w:pPr>
    </w:p>
    <w:p w14:paraId="77AA4473" w14:textId="2F9E737B" w:rsidR="0010348D" w:rsidRPr="0010348D" w:rsidRDefault="0010348D" w:rsidP="00292F8E">
      <w:pPr>
        <w:pStyle w:val="ListParagraph"/>
        <w:numPr>
          <w:ilvl w:val="0"/>
          <w:numId w:val="38"/>
        </w:numPr>
        <w:rPr>
          <w:rFonts w:cs="Times New Roman"/>
          <w:color w:val="000000" w:themeColor="text1"/>
        </w:rPr>
      </w:pPr>
      <w:r w:rsidRPr="0010348D">
        <w:rPr>
          <w:rFonts w:cs="Times New Roman"/>
          <w:color w:val="000000" w:themeColor="text1"/>
        </w:rPr>
        <w:t>Foodborne disease outbreaks, suspect and confirmed, in a single establishment</w:t>
      </w:r>
    </w:p>
    <w:p w14:paraId="5A10E2A4" w14:textId="49027DEF" w:rsidR="0010348D" w:rsidRPr="0010348D" w:rsidRDefault="0010348D" w:rsidP="00292F8E">
      <w:pPr>
        <w:pStyle w:val="ListParagraph"/>
        <w:numPr>
          <w:ilvl w:val="0"/>
          <w:numId w:val="38"/>
        </w:numPr>
        <w:rPr>
          <w:rFonts w:cs="Times New Roman"/>
          <w:color w:val="000000" w:themeColor="text1"/>
        </w:rPr>
      </w:pPr>
      <w:r w:rsidRPr="0010348D">
        <w:rPr>
          <w:rFonts w:cs="Times New Roman"/>
          <w:color w:val="000000" w:themeColor="text1"/>
        </w:rPr>
        <w:t>Foodborne disease outbreaks, suspect and confirmed, in the same establishment type</w:t>
      </w:r>
    </w:p>
    <w:p w14:paraId="54D398F3" w14:textId="11F9E804" w:rsidR="0010348D" w:rsidRPr="0010348D" w:rsidRDefault="0010348D" w:rsidP="00292F8E">
      <w:pPr>
        <w:pStyle w:val="ListParagraph"/>
        <w:numPr>
          <w:ilvl w:val="0"/>
          <w:numId w:val="38"/>
        </w:numPr>
        <w:rPr>
          <w:rFonts w:cs="Times New Roman"/>
          <w:color w:val="000000" w:themeColor="text1"/>
        </w:rPr>
      </w:pPr>
      <w:r w:rsidRPr="0010348D">
        <w:rPr>
          <w:rFonts w:cs="Times New Roman"/>
          <w:color w:val="000000" w:themeColor="text1"/>
        </w:rPr>
        <w:t>Foodborne disease outbreaks, suspect and confirmed, implicating the same food</w:t>
      </w:r>
    </w:p>
    <w:p w14:paraId="0715A94E" w14:textId="1C1C9069" w:rsidR="0010348D" w:rsidRPr="002B4AE2" w:rsidRDefault="0010348D" w:rsidP="00292F8E">
      <w:pPr>
        <w:pStyle w:val="ListParagraph"/>
        <w:numPr>
          <w:ilvl w:val="0"/>
          <w:numId w:val="38"/>
        </w:numPr>
        <w:rPr>
          <w:rFonts w:cs="Times New Roman"/>
          <w:color w:val="000000" w:themeColor="text1"/>
        </w:rPr>
      </w:pPr>
      <w:r w:rsidRPr="0010348D">
        <w:rPr>
          <w:rFonts w:cs="Times New Roman"/>
          <w:color w:val="000000" w:themeColor="text1"/>
        </w:rPr>
        <w:t>Foodborne disease outbreaks, suspect and confirmed, associated with similar</w:t>
      </w:r>
      <w:r w:rsidR="002B4AE2">
        <w:rPr>
          <w:rFonts w:cs="Times New Roman"/>
          <w:color w:val="000000" w:themeColor="text1"/>
        </w:rPr>
        <w:t xml:space="preserve"> </w:t>
      </w:r>
      <w:r w:rsidRPr="002B4AE2">
        <w:rPr>
          <w:rFonts w:cs="Times New Roman"/>
          <w:color w:val="000000" w:themeColor="text1"/>
        </w:rPr>
        <w:t>food prep processes</w:t>
      </w:r>
    </w:p>
    <w:p w14:paraId="650CC823" w14:textId="13794988" w:rsidR="0010348D" w:rsidRPr="0010348D" w:rsidRDefault="0010348D" w:rsidP="00292F8E">
      <w:pPr>
        <w:pStyle w:val="ListParagraph"/>
        <w:numPr>
          <w:ilvl w:val="0"/>
          <w:numId w:val="38"/>
        </w:numPr>
        <w:rPr>
          <w:rFonts w:cs="Times New Roman"/>
          <w:color w:val="000000" w:themeColor="text1"/>
        </w:rPr>
      </w:pPr>
      <w:r w:rsidRPr="0010348D">
        <w:rPr>
          <w:rFonts w:cs="Times New Roman"/>
          <w:color w:val="000000" w:themeColor="text1"/>
        </w:rPr>
        <w:t>Number of confirmed foodborne disease outbreaks</w:t>
      </w:r>
    </w:p>
    <w:p w14:paraId="3666C666" w14:textId="0CE8B95D" w:rsidR="0010348D" w:rsidRPr="0010348D" w:rsidRDefault="0010348D" w:rsidP="00292F8E">
      <w:pPr>
        <w:pStyle w:val="ListParagraph"/>
        <w:numPr>
          <w:ilvl w:val="0"/>
          <w:numId w:val="38"/>
        </w:numPr>
        <w:rPr>
          <w:rFonts w:cs="Times New Roman"/>
          <w:color w:val="000000" w:themeColor="text1"/>
        </w:rPr>
      </w:pPr>
      <w:r w:rsidRPr="0010348D">
        <w:rPr>
          <w:rFonts w:cs="Times New Roman"/>
          <w:color w:val="000000" w:themeColor="text1"/>
        </w:rPr>
        <w:t>Number of foodborne disease outbreaks and suspect foodborne disease outbreaks</w:t>
      </w:r>
    </w:p>
    <w:p w14:paraId="1FD60F2C" w14:textId="39E07922" w:rsidR="0010348D" w:rsidRPr="0010348D" w:rsidRDefault="0010348D" w:rsidP="00292F8E">
      <w:pPr>
        <w:pStyle w:val="ListParagraph"/>
        <w:numPr>
          <w:ilvl w:val="0"/>
          <w:numId w:val="38"/>
        </w:numPr>
        <w:rPr>
          <w:rFonts w:cs="Times New Roman"/>
          <w:color w:val="000000" w:themeColor="text1"/>
        </w:rPr>
      </w:pPr>
      <w:r w:rsidRPr="0010348D">
        <w:rPr>
          <w:rFonts w:cs="Times New Roman"/>
          <w:color w:val="000000" w:themeColor="text1"/>
        </w:rPr>
        <w:t>Contributing factors most often identified</w:t>
      </w:r>
    </w:p>
    <w:p w14:paraId="7210D5D6" w14:textId="3CC686E4" w:rsidR="0010348D" w:rsidRPr="0010348D" w:rsidRDefault="0010348D" w:rsidP="00292F8E">
      <w:pPr>
        <w:pStyle w:val="ListParagraph"/>
        <w:numPr>
          <w:ilvl w:val="0"/>
          <w:numId w:val="38"/>
        </w:numPr>
        <w:rPr>
          <w:rFonts w:cs="Times New Roman"/>
          <w:color w:val="000000" w:themeColor="text1"/>
        </w:rPr>
      </w:pPr>
      <w:r w:rsidRPr="0010348D">
        <w:rPr>
          <w:rFonts w:cs="Times New Roman"/>
          <w:color w:val="000000" w:themeColor="text1"/>
        </w:rPr>
        <w:t>Number of complaints involving real and alleged threats of intentional food contamination</w:t>
      </w:r>
    </w:p>
    <w:p w14:paraId="0F724390" w14:textId="41C118E3" w:rsidR="0010348D" w:rsidRPr="002B4AE2" w:rsidRDefault="0010348D" w:rsidP="00292F8E">
      <w:pPr>
        <w:pStyle w:val="ListParagraph"/>
        <w:numPr>
          <w:ilvl w:val="0"/>
          <w:numId w:val="38"/>
        </w:numPr>
        <w:rPr>
          <w:rFonts w:cs="Times New Roman"/>
          <w:color w:val="000000" w:themeColor="text1"/>
        </w:rPr>
      </w:pPr>
      <w:r w:rsidRPr="0010348D">
        <w:rPr>
          <w:rFonts w:cs="Times New Roman"/>
          <w:color w:val="000000" w:themeColor="text1"/>
        </w:rPr>
        <w:t xml:space="preserve">Number of complaints involving the same agent and any complaints involving unusual </w:t>
      </w:r>
      <w:r w:rsidRPr="002B4AE2">
        <w:rPr>
          <w:rFonts w:cs="Times New Roman"/>
          <w:color w:val="000000" w:themeColor="text1"/>
        </w:rPr>
        <w:t>agents, when agents are identified</w:t>
      </w:r>
    </w:p>
    <w:p w14:paraId="2D96A2E9" w14:textId="77777777" w:rsidR="0010348D" w:rsidRDefault="0010348D" w:rsidP="00292F8E">
      <w:pPr>
        <w:rPr>
          <w:rFonts w:cs="Times New Roman"/>
          <w:color w:val="000000" w:themeColor="text1"/>
        </w:rPr>
      </w:pPr>
    </w:p>
    <w:p w14:paraId="70291B76" w14:textId="20F278E2" w:rsidR="0010348D" w:rsidRDefault="0010348D" w:rsidP="00292F8E">
      <w:pPr>
        <w:rPr>
          <w:rFonts w:cs="Times New Roman"/>
          <w:color w:val="000000" w:themeColor="text1"/>
        </w:rPr>
      </w:pPr>
      <w:r>
        <w:rPr>
          <w:rFonts w:cs="Times New Roman"/>
          <w:color w:val="000000" w:themeColor="text1"/>
        </w:rPr>
        <w:t>In general, MAVEN does not currently track some of the informati</w:t>
      </w:r>
      <w:r w:rsidR="007D3934">
        <w:rPr>
          <w:rFonts w:cs="Times New Roman"/>
          <w:color w:val="000000" w:themeColor="text1"/>
        </w:rPr>
        <w:t xml:space="preserve">on required for these reports. </w:t>
      </w:r>
      <w:r>
        <w:rPr>
          <w:rFonts w:cs="Times New Roman"/>
          <w:color w:val="000000" w:themeColor="text1"/>
        </w:rPr>
        <w:t xml:space="preserve"> The preparation of this updated manual has led to discussions regarding the utility of making changes to MAVEN that could allow more detailed reporting of foodborne illness outbreaks.</w:t>
      </w:r>
      <w:r w:rsidR="007D3934">
        <w:rPr>
          <w:rFonts w:cs="Times New Roman"/>
          <w:color w:val="000000" w:themeColor="text1"/>
        </w:rPr>
        <w:t xml:space="preserve">  </w:t>
      </w:r>
      <w:r>
        <w:rPr>
          <w:rFonts w:cs="Times New Roman"/>
          <w:color w:val="000000" w:themeColor="text1"/>
        </w:rPr>
        <w:t xml:space="preserve">In the meantime, both the Food Protection Program and Epidemiology </w:t>
      </w:r>
      <w:r w:rsidR="008A226F">
        <w:rPr>
          <w:rFonts w:cs="Times New Roman"/>
          <w:color w:val="000000" w:themeColor="text1"/>
        </w:rPr>
        <w:t xml:space="preserve">Program </w:t>
      </w:r>
      <w:r>
        <w:rPr>
          <w:rFonts w:cs="Times New Roman"/>
          <w:color w:val="000000" w:themeColor="text1"/>
        </w:rPr>
        <w:t xml:space="preserve">can assist with providing some information regarding the required reports listed above.  </w:t>
      </w:r>
    </w:p>
    <w:p w14:paraId="740F60B2" w14:textId="77777777" w:rsidR="0010348D" w:rsidRDefault="0010348D" w:rsidP="00292F8E">
      <w:pPr>
        <w:rPr>
          <w:rFonts w:cs="Times New Roman"/>
          <w:color w:val="000000" w:themeColor="text1"/>
        </w:rPr>
      </w:pPr>
    </w:p>
    <w:p w14:paraId="0CFD7CFC" w14:textId="77777777" w:rsidR="0010348D" w:rsidRDefault="0010348D" w:rsidP="00292F8E">
      <w:pPr>
        <w:rPr>
          <w:rFonts w:cs="Times New Roman"/>
          <w:color w:val="000000" w:themeColor="text1"/>
        </w:rPr>
      </w:pPr>
      <w:r>
        <w:rPr>
          <w:rFonts w:cs="Times New Roman"/>
          <w:color w:val="000000" w:themeColor="text1"/>
        </w:rPr>
        <w:t>Overall, communities do not have that many foodborne illness outbreaks in a single year and a matrix, both paper and electronic, listing the required information can be made available in the near future.  The purpose of this reporting is to ensure that an annual analysis of foodborne illness outbreaks occurs so that appropriate education and controls can be initiated.</w:t>
      </w:r>
    </w:p>
    <w:p w14:paraId="73B08DCF" w14:textId="77777777" w:rsidR="0010348D" w:rsidRDefault="0010348D" w:rsidP="00292F8E">
      <w:pPr>
        <w:rPr>
          <w:rFonts w:cs="Times New Roman"/>
          <w:color w:val="000000" w:themeColor="text1"/>
        </w:rPr>
      </w:pPr>
    </w:p>
    <w:p w14:paraId="44E16094" w14:textId="0AC4D61A" w:rsidR="009E3009" w:rsidRDefault="0010348D" w:rsidP="00E654B1">
      <w:pPr>
        <w:rPr>
          <w:sz w:val="48"/>
          <w:szCs w:val="48"/>
        </w:rPr>
      </w:pPr>
      <w:r>
        <w:rPr>
          <w:rFonts w:cs="Times New Roman"/>
          <w:color w:val="000000" w:themeColor="text1"/>
        </w:rPr>
        <w:t>Completion of the National Environmental Assessment Reporting System (NEARS) Checklist after a foodborne illness outbreak investigation (described in Chapter VII) will contribute greatly to the ability of MDPH to assist with producing the required report data.</w:t>
      </w:r>
    </w:p>
    <w:sectPr w:rsidR="009E3009" w:rsidSect="00FE4542">
      <w:headerReference w:type="default" r:id="rId19"/>
      <w:footerReference w:type="default" r:id="rId20"/>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3FC279" w14:textId="77777777" w:rsidR="00D30946" w:rsidRDefault="00D30946" w:rsidP="00B04151">
      <w:r>
        <w:separator/>
      </w:r>
    </w:p>
  </w:endnote>
  <w:endnote w:type="continuationSeparator" w:id="0">
    <w:p w14:paraId="60D6145F" w14:textId="77777777" w:rsidR="00D30946" w:rsidRDefault="00D30946" w:rsidP="00B04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neva">
    <w:panose1 w:val="00000000000000000000"/>
    <w:charset w:val="4D"/>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9A927" w14:textId="04191970" w:rsidR="00FE4542" w:rsidRDefault="00FE4542">
    <w:pPr>
      <w:pStyle w:val="Footer"/>
      <w:jc w:val="center"/>
    </w:pPr>
    <w:r>
      <w:t>6-</w:t>
    </w:r>
    <w:sdt>
      <w:sdtPr>
        <w:id w:val="29249803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F555E">
          <w:rPr>
            <w:noProof/>
          </w:rPr>
          <w:t>2</w:t>
        </w:r>
        <w:r>
          <w:rPr>
            <w:noProof/>
          </w:rPr>
          <w:fldChar w:fldCharType="end"/>
        </w:r>
      </w:sdtContent>
    </w:sdt>
  </w:p>
  <w:p w14:paraId="518DE485" w14:textId="77777777" w:rsidR="00FE4542" w:rsidRDefault="00FE45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281F60" w14:textId="77777777" w:rsidR="00D30946" w:rsidRDefault="00D30946" w:rsidP="00B04151">
      <w:r>
        <w:separator/>
      </w:r>
    </w:p>
  </w:footnote>
  <w:footnote w:type="continuationSeparator" w:id="0">
    <w:p w14:paraId="0BCAADF1" w14:textId="77777777" w:rsidR="00D30946" w:rsidRDefault="00D30946" w:rsidP="00B041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A3B26" w14:textId="6BD5E4F6" w:rsidR="00A54D71" w:rsidRDefault="00A54D71" w:rsidP="00F25CA1">
    <w:pPr>
      <w:pStyle w:val="Header"/>
      <w:pBdr>
        <w:bottom w:val="single" w:sz="12" w:space="1" w:color="auto"/>
      </w:pBdr>
      <w:tabs>
        <w:tab w:val="clear" w:pos="4680"/>
        <w:tab w:val="clear" w:pos="9360"/>
        <w:tab w:val="right" w:pos="10800"/>
      </w:tabs>
      <w:rPr>
        <w:rFonts w:asciiTheme="minorBidi" w:hAnsiTheme="minorBidi"/>
        <w:b/>
        <w:bCs/>
        <w:color w:val="600000"/>
        <w:sz w:val="20"/>
        <w:szCs w:val="20"/>
      </w:rPr>
    </w:pPr>
    <w:r>
      <w:rPr>
        <w:rFonts w:asciiTheme="minorBidi" w:hAnsiTheme="minorBidi"/>
        <w:b/>
        <w:bCs/>
        <w:color w:val="600000"/>
        <w:sz w:val="20"/>
        <w:szCs w:val="20"/>
      </w:rPr>
      <w:t>Foodborne Illness</w:t>
    </w:r>
    <w:r w:rsidRPr="00E44FCA">
      <w:rPr>
        <w:rFonts w:asciiTheme="minorBidi" w:hAnsiTheme="minorBidi"/>
        <w:b/>
        <w:bCs/>
        <w:color w:val="600000"/>
        <w:sz w:val="20"/>
        <w:szCs w:val="20"/>
      </w:rPr>
      <w:t xml:space="preserve"> I</w:t>
    </w:r>
    <w:r>
      <w:rPr>
        <w:rFonts w:asciiTheme="minorBidi" w:hAnsiTheme="minorBidi"/>
        <w:b/>
        <w:bCs/>
        <w:color w:val="600000"/>
        <w:sz w:val="20"/>
        <w:szCs w:val="20"/>
      </w:rPr>
      <w:t>nvestigation and Control Manual</w:t>
    </w:r>
    <w:r>
      <w:rPr>
        <w:rFonts w:asciiTheme="minorBidi" w:hAnsiTheme="minorBidi"/>
        <w:b/>
        <w:bCs/>
        <w:color w:val="600000"/>
        <w:sz w:val="20"/>
        <w:szCs w:val="20"/>
      </w:rPr>
      <w:tab/>
    </w:r>
    <w:r>
      <w:rPr>
        <w:rFonts w:asciiTheme="minorBidi" w:hAnsiTheme="minorBidi"/>
        <w:b/>
        <w:bCs/>
        <w:sz w:val="20"/>
        <w:szCs w:val="20"/>
      </w:rPr>
      <w:t xml:space="preserve">Chapter </w:t>
    </w:r>
    <w:r w:rsidR="00FE4542">
      <w:rPr>
        <w:rFonts w:asciiTheme="minorBidi" w:hAnsiTheme="minorBidi"/>
        <w:b/>
        <w:bCs/>
        <w:sz w:val="20"/>
        <w:szCs w:val="20"/>
      </w:rPr>
      <w:t>VI</w:t>
    </w:r>
  </w:p>
  <w:p w14:paraId="22760996" w14:textId="77777777" w:rsidR="0058057C" w:rsidRPr="006E0279" w:rsidRDefault="0058057C" w:rsidP="00F25C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41660"/>
    <w:multiLevelType w:val="hybridMultilevel"/>
    <w:tmpl w:val="A96AE1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6A648D"/>
    <w:multiLevelType w:val="hybridMultilevel"/>
    <w:tmpl w:val="A8566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28E2A3F"/>
    <w:multiLevelType w:val="hybridMultilevel"/>
    <w:tmpl w:val="F452A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32838A4"/>
    <w:multiLevelType w:val="hybridMultilevel"/>
    <w:tmpl w:val="631C8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3410AA2"/>
    <w:multiLevelType w:val="hybridMultilevel"/>
    <w:tmpl w:val="B6D81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ED449D"/>
    <w:multiLevelType w:val="hybridMultilevel"/>
    <w:tmpl w:val="1736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4207727"/>
    <w:multiLevelType w:val="hybridMultilevel"/>
    <w:tmpl w:val="E31A1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89616EA"/>
    <w:multiLevelType w:val="hybridMultilevel"/>
    <w:tmpl w:val="869A4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1C2AFA"/>
    <w:multiLevelType w:val="hybridMultilevel"/>
    <w:tmpl w:val="A1BC3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09C44425"/>
    <w:multiLevelType w:val="hybridMultilevel"/>
    <w:tmpl w:val="18FE1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AA92C43"/>
    <w:multiLevelType w:val="hybridMultilevel"/>
    <w:tmpl w:val="9D507760"/>
    <w:lvl w:ilvl="0" w:tplc="DD56D8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CD87D93"/>
    <w:multiLevelType w:val="hybridMultilevel"/>
    <w:tmpl w:val="A5843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0CDB5876"/>
    <w:multiLevelType w:val="hybridMultilevel"/>
    <w:tmpl w:val="F7F05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4233D8F"/>
    <w:multiLevelType w:val="hybridMultilevel"/>
    <w:tmpl w:val="24AC574A"/>
    <w:lvl w:ilvl="0" w:tplc="A06AA4B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6D5D19"/>
    <w:multiLevelType w:val="hybridMultilevel"/>
    <w:tmpl w:val="0CC656AC"/>
    <w:lvl w:ilvl="0" w:tplc="7162171C">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14E96FA1"/>
    <w:multiLevelType w:val="hybridMultilevel"/>
    <w:tmpl w:val="5498E49E"/>
    <w:lvl w:ilvl="0" w:tplc="FDCCFF9C">
      <w:start w:val="1"/>
      <w:numFmt w:val="upperRoman"/>
      <w:lvlText w:val="%1."/>
      <w:lvlJc w:val="left"/>
      <w:pPr>
        <w:ind w:left="270" w:hanging="111"/>
        <w:jc w:val="right"/>
      </w:pPr>
      <w:rPr>
        <w:rFonts w:hint="default"/>
        <w:spacing w:val="-1"/>
        <w:u w:val="thick" w:color="000000"/>
      </w:rPr>
    </w:lvl>
    <w:lvl w:ilvl="1" w:tplc="FD0690D4">
      <w:start w:val="1"/>
      <w:numFmt w:val="bullet"/>
      <w:lvlText w:val="•"/>
      <w:lvlJc w:val="left"/>
      <w:pPr>
        <w:ind w:left="820" w:hanging="360"/>
      </w:pPr>
      <w:rPr>
        <w:rFonts w:hint="default"/>
        <w:sz w:val="18"/>
        <w:szCs w:val="18"/>
      </w:rPr>
    </w:lvl>
    <w:lvl w:ilvl="2" w:tplc="2BD4D2B2">
      <w:start w:val="1"/>
      <w:numFmt w:val="bullet"/>
      <w:lvlText w:val="•"/>
      <w:lvlJc w:val="left"/>
      <w:pPr>
        <w:ind w:left="1708" w:hanging="360"/>
      </w:pPr>
      <w:rPr>
        <w:rFonts w:hint="default"/>
      </w:rPr>
    </w:lvl>
    <w:lvl w:ilvl="3" w:tplc="AF92E49C">
      <w:start w:val="1"/>
      <w:numFmt w:val="bullet"/>
      <w:lvlText w:val="•"/>
      <w:lvlJc w:val="left"/>
      <w:pPr>
        <w:ind w:left="2597" w:hanging="360"/>
      </w:pPr>
      <w:rPr>
        <w:rFonts w:hint="default"/>
      </w:rPr>
    </w:lvl>
    <w:lvl w:ilvl="4" w:tplc="D1067990">
      <w:start w:val="1"/>
      <w:numFmt w:val="bullet"/>
      <w:lvlText w:val="•"/>
      <w:lvlJc w:val="left"/>
      <w:pPr>
        <w:ind w:left="3486" w:hanging="360"/>
      </w:pPr>
      <w:rPr>
        <w:rFonts w:hint="default"/>
      </w:rPr>
    </w:lvl>
    <w:lvl w:ilvl="5" w:tplc="29BC5800">
      <w:start w:val="1"/>
      <w:numFmt w:val="bullet"/>
      <w:lvlText w:val="•"/>
      <w:lvlJc w:val="left"/>
      <w:pPr>
        <w:ind w:left="4375" w:hanging="360"/>
      </w:pPr>
      <w:rPr>
        <w:rFonts w:hint="default"/>
      </w:rPr>
    </w:lvl>
    <w:lvl w:ilvl="6" w:tplc="6B040EA4">
      <w:start w:val="1"/>
      <w:numFmt w:val="bullet"/>
      <w:lvlText w:val="•"/>
      <w:lvlJc w:val="left"/>
      <w:pPr>
        <w:ind w:left="5264" w:hanging="360"/>
      </w:pPr>
      <w:rPr>
        <w:rFonts w:hint="default"/>
      </w:rPr>
    </w:lvl>
    <w:lvl w:ilvl="7" w:tplc="F22652DC">
      <w:start w:val="1"/>
      <w:numFmt w:val="bullet"/>
      <w:lvlText w:val="•"/>
      <w:lvlJc w:val="left"/>
      <w:pPr>
        <w:ind w:left="6153" w:hanging="360"/>
      </w:pPr>
      <w:rPr>
        <w:rFonts w:hint="default"/>
      </w:rPr>
    </w:lvl>
    <w:lvl w:ilvl="8" w:tplc="24D43B58">
      <w:start w:val="1"/>
      <w:numFmt w:val="bullet"/>
      <w:lvlText w:val="•"/>
      <w:lvlJc w:val="left"/>
      <w:pPr>
        <w:ind w:left="7042" w:hanging="360"/>
      </w:pPr>
      <w:rPr>
        <w:rFonts w:hint="default"/>
      </w:rPr>
    </w:lvl>
  </w:abstractNum>
  <w:abstractNum w:abstractNumId="16">
    <w:nsid w:val="19C96D92"/>
    <w:multiLevelType w:val="hybridMultilevel"/>
    <w:tmpl w:val="70D4D762"/>
    <w:lvl w:ilvl="0" w:tplc="53DCA19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B2C301F"/>
    <w:multiLevelType w:val="hybridMultilevel"/>
    <w:tmpl w:val="FA7886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5DB7629"/>
    <w:multiLevelType w:val="hybridMultilevel"/>
    <w:tmpl w:val="A3268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27312E64"/>
    <w:multiLevelType w:val="hybridMultilevel"/>
    <w:tmpl w:val="D91A7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8BF686A"/>
    <w:multiLevelType w:val="hybridMultilevel"/>
    <w:tmpl w:val="CAEEB9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9282624"/>
    <w:multiLevelType w:val="hybridMultilevel"/>
    <w:tmpl w:val="BA18B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29D75031"/>
    <w:multiLevelType w:val="hybridMultilevel"/>
    <w:tmpl w:val="7F44C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2B1B73DA"/>
    <w:multiLevelType w:val="hybridMultilevel"/>
    <w:tmpl w:val="2C9A9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CDD4706"/>
    <w:multiLevelType w:val="hybridMultilevel"/>
    <w:tmpl w:val="50369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32AA65B0"/>
    <w:multiLevelType w:val="hybridMultilevel"/>
    <w:tmpl w:val="B2C6C4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2C56E8D"/>
    <w:multiLevelType w:val="hybridMultilevel"/>
    <w:tmpl w:val="BE3CA904"/>
    <w:lvl w:ilvl="0" w:tplc="A7C0EEF6">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6FE72A4"/>
    <w:multiLevelType w:val="hybridMultilevel"/>
    <w:tmpl w:val="CFB051BA"/>
    <w:lvl w:ilvl="0" w:tplc="D9DC7B96">
      <w:start w:val="1"/>
      <w:numFmt w:val="lowerLetter"/>
      <w:lvlText w:val="%1)"/>
      <w:lvlJc w:val="left"/>
      <w:pPr>
        <w:ind w:left="1410" w:hanging="39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8">
    <w:nsid w:val="3A1B5F16"/>
    <w:multiLevelType w:val="hybridMultilevel"/>
    <w:tmpl w:val="3C306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3C804A18"/>
    <w:multiLevelType w:val="hybridMultilevel"/>
    <w:tmpl w:val="977278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45F3C6D"/>
    <w:multiLevelType w:val="hybridMultilevel"/>
    <w:tmpl w:val="C50E4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47FC4F78"/>
    <w:multiLevelType w:val="hybridMultilevel"/>
    <w:tmpl w:val="AD901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49B61CE8"/>
    <w:multiLevelType w:val="hybridMultilevel"/>
    <w:tmpl w:val="2D86B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4A6972CD"/>
    <w:multiLevelType w:val="hybridMultilevel"/>
    <w:tmpl w:val="E258C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4AD76121"/>
    <w:multiLevelType w:val="hybridMultilevel"/>
    <w:tmpl w:val="E34EE79E"/>
    <w:lvl w:ilvl="0" w:tplc="DB422AEA">
      <w:start w:val="1"/>
      <w:numFmt w:val="bullet"/>
      <w:lvlText w:val="•"/>
      <w:lvlJc w:val="left"/>
      <w:pPr>
        <w:tabs>
          <w:tab w:val="num" w:pos="720"/>
        </w:tabs>
        <w:ind w:left="720" w:hanging="36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738C3C08" w:tentative="1">
      <w:start w:val="1"/>
      <w:numFmt w:val="bullet"/>
      <w:lvlText w:val="•"/>
      <w:lvlJc w:val="left"/>
      <w:pPr>
        <w:tabs>
          <w:tab w:val="num" w:pos="2160"/>
        </w:tabs>
        <w:ind w:left="2160" w:hanging="360"/>
      </w:pPr>
      <w:rPr>
        <w:rFonts w:ascii="Times New Roman" w:hAnsi="Times New Roman" w:hint="default"/>
      </w:rPr>
    </w:lvl>
    <w:lvl w:ilvl="3" w:tplc="49FE2506" w:tentative="1">
      <w:start w:val="1"/>
      <w:numFmt w:val="bullet"/>
      <w:lvlText w:val="•"/>
      <w:lvlJc w:val="left"/>
      <w:pPr>
        <w:tabs>
          <w:tab w:val="num" w:pos="2880"/>
        </w:tabs>
        <w:ind w:left="2880" w:hanging="360"/>
      </w:pPr>
      <w:rPr>
        <w:rFonts w:ascii="Times New Roman" w:hAnsi="Times New Roman" w:hint="default"/>
      </w:rPr>
    </w:lvl>
    <w:lvl w:ilvl="4" w:tplc="A608346C" w:tentative="1">
      <w:start w:val="1"/>
      <w:numFmt w:val="bullet"/>
      <w:lvlText w:val="•"/>
      <w:lvlJc w:val="left"/>
      <w:pPr>
        <w:tabs>
          <w:tab w:val="num" w:pos="3600"/>
        </w:tabs>
        <w:ind w:left="3600" w:hanging="360"/>
      </w:pPr>
      <w:rPr>
        <w:rFonts w:ascii="Times New Roman" w:hAnsi="Times New Roman" w:hint="default"/>
      </w:rPr>
    </w:lvl>
    <w:lvl w:ilvl="5" w:tplc="634CCA52" w:tentative="1">
      <w:start w:val="1"/>
      <w:numFmt w:val="bullet"/>
      <w:lvlText w:val="•"/>
      <w:lvlJc w:val="left"/>
      <w:pPr>
        <w:tabs>
          <w:tab w:val="num" w:pos="4320"/>
        </w:tabs>
        <w:ind w:left="4320" w:hanging="360"/>
      </w:pPr>
      <w:rPr>
        <w:rFonts w:ascii="Times New Roman" w:hAnsi="Times New Roman" w:hint="default"/>
      </w:rPr>
    </w:lvl>
    <w:lvl w:ilvl="6" w:tplc="3514CCD2" w:tentative="1">
      <w:start w:val="1"/>
      <w:numFmt w:val="bullet"/>
      <w:lvlText w:val="•"/>
      <w:lvlJc w:val="left"/>
      <w:pPr>
        <w:tabs>
          <w:tab w:val="num" w:pos="5040"/>
        </w:tabs>
        <w:ind w:left="5040" w:hanging="360"/>
      </w:pPr>
      <w:rPr>
        <w:rFonts w:ascii="Times New Roman" w:hAnsi="Times New Roman" w:hint="default"/>
      </w:rPr>
    </w:lvl>
    <w:lvl w:ilvl="7" w:tplc="2BD00EA2" w:tentative="1">
      <w:start w:val="1"/>
      <w:numFmt w:val="bullet"/>
      <w:lvlText w:val="•"/>
      <w:lvlJc w:val="left"/>
      <w:pPr>
        <w:tabs>
          <w:tab w:val="num" w:pos="5760"/>
        </w:tabs>
        <w:ind w:left="5760" w:hanging="360"/>
      </w:pPr>
      <w:rPr>
        <w:rFonts w:ascii="Times New Roman" w:hAnsi="Times New Roman" w:hint="default"/>
      </w:rPr>
    </w:lvl>
    <w:lvl w:ilvl="8" w:tplc="D6FE6E0E" w:tentative="1">
      <w:start w:val="1"/>
      <w:numFmt w:val="bullet"/>
      <w:lvlText w:val="•"/>
      <w:lvlJc w:val="left"/>
      <w:pPr>
        <w:tabs>
          <w:tab w:val="num" w:pos="6480"/>
        </w:tabs>
        <w:ind w:left="6480" w:hanging="360"/>
      </w:pPr>
      <w:rPr>
        <w:rFonts w:ascii="Times New Roman" w:hAnsi="Times New Roman" w:hint="default"/>
      </w:rPr>
    </w:lvl>
  </w:abstractNum>
  <w:abstractNum w:abstractNumId="35">
    <w:nsid w:val="4C022199"/>
    <w:multiLevelType w:val="hybridMultilevel"/>
    <w:tmpl w:val="3554262C"/>
    <w:lvl w:ilvl="0" w:tplc="FB48916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C580CC9"/>
    <w:multiLevelType w:val="hybridMultilevel"/>
    <w:tmpl w:val="5A7A5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CA23680"/>
    <w:multiLevelType w:val="hybridMultilevel"/>
    <w:tmpl w:val="238AD616"/>
    <w:lvl w:ilvl="0" w:tplc="A82890F4">
      <w:start w:val="1"/>
      <w:numFmt w:val="bullet"/>
      <w:lvlText w:val=""/>
      <w:lvlJc w:val="left"/>
      <w:pPr>
        <w:ind w:left="820" w:hanging="360"/>
      </w:pPr>
      <w:rPr>
        <w:rFonts w:ascii="Symbol" w:eastAsia="Symbol" w:hAnsi="Symbol" w:hint="default"/>
        <w:w w:val="99"/>
        <w:sz w:val="20"/>
        <w:szCs w:val="20"/>
      </w:rPr>
    </w:lvl>
    <w:lvl w:ilvl="1" w:tplc="56AC87DA">
      <w:start w:val="1"/>
      <w:numFmt w:val="bullet"/>
      <w:lvlText w:val="•"/>
      <w:lvlJc w:val="left"/>
      <w:pPr>
        <w:ind w:left="1620" w:hanging="360"/>
      </w:pPr>
      <w:rPr>
        <w:rFonts w:hint="default"/>
      </w:rPr>
    </w:lvl>
    <w:lvl w:ilvl="2" w:tplc="46D2549A">
      <w:start w:val="1"/>
      <w:numFmt w:val="bullet"/>
      <w:lvlText w:val="•"/>
      <w:lvlJc w:val="left"/>
      <w:pPr>
        <w:ind w:left="2420" w:hanging="360"/>
      </w:pPr>
      <w:rPr>
        <w:rFonts w:hint="default"/>
      </w:rPr>
    </w:lvl>
    <w:lvl w:ilvl="3" w:tplc="23A23F8E">
      <w:start w:val="1"/>
      <w:numFmt w:val="bullet"/>
      <w:lvlText w:val="•"/>
      <w:lvlJc w:val="left"/>
      <w:pPr>
        <w:ind w:left="3220" w:hanging="360"/>
      </w:pPr>
      <w:rPr>
        <w:rFonts w:hint="default"/>
      </w:rPr>
    </w:lvl>
    <w:lvl w:ilvl="4" w:tplc="963E4F90">
      <w:start w:val="1"/>
      <w:numFmt w:val="bullet"/>
      <w:lvlText w:val="•"/>
      <w:lvlJc w:val="left"/>
      <w:pPr>
        <w:ind w:left="4020" w:hanging="360"/>
      </w:pPr>
      <w:rPr>
        <w:rFonts w:hint="default"/>
      </w:rPr>
    </w:lvl>
    <w:lvl w:ilvl="5" w:tplc="A16894F4">
      <w:start w:val="1"/>
      <w:numFmt w:val="bullet"/>
      <w:lvlText w:val="•"/>
      <w:lvlJc w:val="left"/>
      <w:pPr>
        <w:ind w:left="4820" w:hanging="360"/>
      </w:pPr>
      <w:rPr>
        <w:rFonts w:hint="default"/>
      </w:rPr>
    </w:lvl>
    <w:lvl w:ilvl="6" w:tplc="F38A9D74">
      <w:start w:val="1"/>
      <w:numFmt w:val="bullet"/>
      <w:lvlText w:val="•"/>
      <w:lvlJc w:val="left"/>
      <w:pPr>
        <w:ind w:left="5620" w:hanging="360"/>
      </w:pPr>
      <w:rPr>
        <w:rFonts w:hint="default"/>
      </w:rPr>
    </w:lvl>
    <w:lvl w:ilvl="7" w:tplc="0DF82214">
      <w:start w:val="1"/>
      <w:numFmt w:val="bullet"/>
      <w:lvlText w:val="•"/>
      <w:lvlJc w:val="left"/>
      <w:pPr>
        <w:ind w:left="6420" w:hanging="360"/>
      </w:pPr>
      <w:rPr>
        <w:rFonts w:hint="default"/>
      </w:rPr>
    </w:lvl>
    <w:lvl w:ilvl="8" w:tplc="A17C8B2A">
      <w:start w:val="1"/>
      <w:numFmt w:val="bullet"/>
      <w:lvlText w:val="•"/>
      <w:lvlJc w:val="left"/>
      <w:pPr>
        <w:ind w:left="7220" w:hanging="360"/>
      </w:pPr>
      <w:rPr>
        <w:rFonts w:hint="default"/>
      </w:rPr>
    </w:lvl>
  </w:abstractNum>
  <w:abstractNum w:abstractNumId="38">
    <w:nsid w:val="4D115AFD"/>
    <w:multiLevelType w:val="hybridMultilevel"/>
    <w:tmpl w:val="FDB0D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51016243"/>
    <w:multiLevelType w:val="hybridMultilevel"/>
    <w:tmpl w:val="DCDEF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52E30CE4"/>
    <w:multiLevelType w:val="hybridMultilevel"/>
    <w:tmpl w:val="5BDED32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1">
    <w:nsid w:val="544761EF"/>
    <w:multiLevelType w:val="hybridMultilevel"/>
    <w:tmpl w:val="47EEC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A0D6C48"/>
    <w:multiLevelType w:val="hybridMultilevel"/>
    <w:tmpl w:val="A47C9BD4"/>
    <w:lvl w:ilvl="0" w:tplc="B00EB356">
      <w:start w:val="1"/>
      <w:numFmt w:val="decimal"/>
      <w:lvlText w:val="%1-"/>
      <w:lvlJc w:val="left"/>
      <w:pPr>
        <w:ind w:left="1539" w:hanging="360"/>
      </w:pPr>
      <w:rPr>
        <w:rFonts w:ascii="Arial" w:eastAsia="Arial" w:hAnsi="Arial" w:hint="default"/>
        <w:spacing w:val="-1"/>
        <w:w w:val="99"/>
        <w:sz w:val="20"/>
        <w:szCs w:val="20"/>
      </w:rPr>
    </w:lvl>
    <w:lvl w:ilvl="1" w:tplc="60A4D36A">
      <w:start w:val="1"/>
      <w:numFmt w:val="bullet"/>
      <w:lvlText w:val="•"/>
      <w:lvlJc w:val="left"/>
      <w:pPr>
        <w:ind w:left="2275" w:hanging="357"/>
      </w:pPr>
      <w:rPr>
        <w:rFonts w:ascii="Times New Roman" w:eastAsia="Times New Roman" w:hAnsi="Times New Roman" w:hint="default"/>
        <w:color w:val="131313"/>
        <w:w w:val="172"/>
        <w:sz w:val="25"/>
        <w:szCs w:val="25"/>
      </w:rPr>
    </w:lvl>
    <w:lvl w:ilvl="2" w:tplc="1492A2D6">
      <w:start w:val="1"/>
      <w:numFmt w:val="bullet"/>
      <w:lvlText w:val="•"/>
      <w:lvlJc w:val="left"/>
      <w:pPr>
        <w:ind w:left="3002" w:hanging="357"/>
      </w:pPr>
      <w:rPr>
        <w:rFonts w:hint="default"/>
      </w:rPr>
    </w:lvl>
    <w:lvl w:ilvl="3" w:tplc="68E0CD4C">
      <w:start w:val="1"/>
      <w:numFmt w:val="bullet"/>
      <w:lvlText w:val="•"/>
      <w:lvlJc w:val="left"/>
      <w:pPr>
        <w:ind w:left="3729" w:hanging="357"/>
      </w:pPr>
      <w:rPr>
        <w:rFonts w:hint="default"/>
      </w:rPr>
    </w:lvl>
    <w:lvl w:ilvl="4" w:tplc="7A1A92D6">
      <w:start w:val="1"/>
      <w:numFmt w:val="bullet"/>
      <w:lvlText w:val="•"/>
      <w:lvlJc w:val="left"/>
      <w:pPr>
        <w:ind w:left="4456" w:hanging="357"/>
      </w:pPr>
      <w:rPr>
        <w:rFonts w:hint="default"/>
      </w:rPr>
    </w:lvl>
    <w:lvl w:ilvl="5" w:tplc="7E1A3CF4">
      <w:start w:val="1"/>
      <w:numFmt w:val="bullet"/>
      <w:lvlText w:val="•"/>
      <w:lvlJc w:val="left"/>
      <w:pPr>
        <w:ind w:left="5184" w:hanging="357"/>
      </w:pPr>
      <w:rPr>
        <w:rFonts w:hint="default"/>
      </w:rPr>
    </w:lvl>
    <w:lvl w:ilvl="6" w:tplc="EC5AB7D0">
      <w:start w:val="1"/>
      <w:numFmt w:val="bullet"/>
      <w:lvlText w:val="•"/>
      <w:lvlJc w:val="left"/>
      <w:pPr>
        <w:ind w:left="5911" w:hanging="357"/>
      </w:pPr>
      <w:rPr>
        <w:rFonts w:hint="default"/>
      </w:rPr>
    </w:lvl>
    <w:lvl w:ilvl="7" w:tplc="23EEEC88">
      <w:start w:val="1"/>
      <w:numFmt w:val="bullet"/>
      <w:lvlText w:val="•"/>
      <w:lvlJc w:val="left"/>
      <w:pPr>
        <w:ind w:left="6638" w:hanging="357"/>
      </w:pPr>
      <w:rPr>
        <w:rFonts w:hint="default"/>
      </w:rPr>
    </w:lvl>
    <w:lvl w:ilvl="8" w:tplc="E6F4DAAC">
      <w:start w:val="1"/>
      <w:numFmt w:val="bullet"/>
      <w:lvlText w:val="•"/>
      <w:lvlJc w:val="left"/>
      <w:pPr>
        <w:ind w:left="7365" w:hanging="357"/>
      </w:pPr>
      <w:rPr>
        <w:rFonts w:hint="default"/>
      </w:rPr>
    </w:lvl>
  </w:abstractNum>
  <w:abstractNum w:abstractNumId="43">
    <w:nsid w:val="5A3D2CA0"/>
    <w:multiLevelType w:val="hybridMultilevel"/>
    <w:tmpl w:val="6A3C1E0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5CD76E26"/>
    <w:multiLevelType w:val="hybridMultilevel"/>
    <w:tmpl w:val="12B4DD5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E325DF1"/>
    <w:multiLevelType w:val="hybridMultilevel"/>
    <w:tmpl w:val="7C845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5FA213D2"/>
    <w:multiLevelType w:val="hybridMultilevel"/>
    <w:tmpl w:val="4CDC0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nsid w:val="63016BC0"/>
    <w:multiLevelType w:val="hybridMultilevel"/>
    <w:tmpl w:val="72B60C9A"/>
    <w:lvl w:ilvl="0" w:tplc="BDEECCC6">
      <w:start w:val="1"/>
      <w:numFmt w:val="lowerLetter"/>
      <w:lvlText w:val="%1)"/>
      <w:lvlJc w:val="left"/>
      <w:pPr>
        <w:ind w:left="1404" w:hanging="384"/>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48">
    <w:nsid w:val="63A15953"/>
    <w:multiLevelType w:val="hybridMultilevel"/>
    <w:tmpl w:val="F74CC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6191D17"/>
    <w:multiLevelType w:val="hybridMultilevel"/>
    <w:tmpl w:val="7D103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nsid w:val="69193E47"/>
    <w:multiLevelType w:val="hybridMultilevel"/>
    <w:tmpl w:val="B2920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nsid w:val="6CC040D3"/>
    <w:multiLevelType w:val="hybridMultilevel"/>
    <w:tmpl w:val="56BE3AF0"/>
    <w:lvl w:ilvl="0" w:tplc="0409000F">
      <w:start w:val="1"/>
      <w:numFmt w:val="decimal"/>
      <w:lvlText w:val="%1."/>
      <w:lvlJc w:val="left"/>
      <w:pPr>
        <w:ind w:left="720" w:hanging="360"/>
      </w:pPr>
      <w:rPr>
        <w:rFonts w:hint="default"/>
      </w:rPr>
    </w:lvl>
    <w:lvl w:ilvl="1" w:tplc="86841CFE">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FBC4AE5"/>
    <w:multiLevelType w:val="hybridMultilevel"/>
    <w:tmpl w:val="3D22B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149455A"/>
    <w:multiLevelType w:val="hybridMultilevel"/>
    <w:tmpl w:val="B96607D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54">
    <w:nsid w:val="71A63BD4"/>
    <w:multiLevelType w:val="hybridMultilevel"/>
    <w:tmpl w:val="C37E2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nsid w:val="74094E2E"/>
    <w:multiLevelType w:val="hybridMultilevel"/>
    <w:tmpl w:val="24B24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8383E5B"/>
    <w:multiLevelType w:val="hybridMultilevel"/>
    <w:tmpl w:val="5B4A817C"/>
    <w:lvl w:ilvl="0" w:tplc="0409000F">
      <w:start w:val="1"/>
      <w:numFmt w:val="decimal"/>
      <w:lvlText w:val="%1."/>
      <w:lvlJc w:val="left"/>
      <w:pPr>
        <w:ind w:left="720" w:hanging="360"/>
      </w:pPr>
      <w:rPr>
        <w:rFonts w:hint="default"/>
      </w:rPr>
    </w:lvl>
    <w:lvl w:ilvl="1" w:tplc="D70CA6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8C20D59"/>
    <w:multiLevelType w:val="hybridMultilevel"/>
    <w:tmpl w:val="9E34D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8FF138B"/>
    <w:multiLevelType w:val="hybridMultilevel"/>
    <w:tmpl w:val="E28807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9">
    <w:nsid w:val="7BAC3E9E"/>
    <w:multiLevelType w:val="hybridMultilevel"/>
    <w:tmpl w:val="E58CB17E"/>
    <w:lvl w:ilvl="0" w:tplc="DB422AEA">
      <w:start w:val="1"/>
      <w:numFmt w:val="bullet"/>
      <w:lvlText w:val="•"/>
      <w:lvlJc w:val="left"/>
      <w:pPr>
        <w:tabs>
          <w:tab w:val="num" w:pos="720"/>
        </w:tabs>
        <w:ind w:left="720" w:hanging="360"/>
      </w:pPr>
      <w:rPr>
        <w:rFonts w:ascii="Times New Roman" w:hAnsi="Times New Roman" w:hint="default"/>
      </w:rPr>
    </w:lvl>
    <w:lvl w:ilvl="1" w:tplc="974E1600">
      <w:start w:val="1611"/>
      <w:numFmt w:val="bullet"/>
      <w:lvlText w:val="–"/>
      <w:lvlJc w:val="left"/>
      <w:pPr>
        <w:tabs>
          <w:tab w:val="num" w:pos="1440"/>
        </w:tabs>
        <w:ind w:left="1440" w:hanging="360"/>
      </w:pPr>
      <w:rPr>
        <w:rFonts w:ascii="Times New Roman" w:hAnsi="Times New Roman" w:hint="default"/>
      </w:rPr>
    </w:lvl>
    <w:lvl w:ilvl="2" w:tplc="738C3C08" w:tentative="1">
      <w:start w:val="1"/>
      <w:numFmt w:val="bullet"/>
      <w:lvlText w:val="•"/>
      <w:lvlJc w:val="left"/>
      <w:pPr>
        <w:tabs>
          <w:tab w:val="num" w:pos="2160"/>
        </w:tabs>
        <w:ind w:left="2160" w:hanging="360"/>
      </w:pPr>
      <w:rPr>
        <w:rFonts w:ascii="Times New Roman" w:hAnsi="Times New Roman" w:hint="default"/>
      </w:rPr>
    </w:lvl>
    <w:lvl w:ilvl="3" w:tplc="49FE2506" w:tentative="1">
      <w:start w:val="1"/>
      <w:numFmt w:val="bullet"/>
      <w:lvlText w:val="•"/>
      <w:lvlJc w:val="left"/>
      <w:pPr>
        <w:tabs>
          <w:tab w:val="num" w:pos="2880"/>
        </w:tabs>
        <w:ind w:left="2880" w:hanging="360"/>
      </w:pPr>
      <w:rPr>
        <w:rFonts w:ascii="Times New Roman" w:hAnsi="Times New Roman" w:hint="default"/>
      </w:rPr>
    </w:lvl>
    <w:lvl w:ilvl="4" w:tplc="A608346C" w:tentative="1">
      <w:start w:val="1"/>
      <w:numFmt w:val="bullet"/>
      <w:lvlText w:val="•"/>
      <w:lvlJc w:val="left"/>
      <w:pPr>
        <w:tabs>
          <w:tab w:val="num" w:pos="3600"/>
        </w:tabs>
        <w:ind w:left="3600" w:hanging="360"/>
      </w:pPr>
      <w:rPr>
        <w:rFonts w:ascii="Times New Roman" w:hAnsi="Times New Roman" w:hint="default"/>
      </w:rPr>
    </w:lvl>
    <w:lvl w:ilvl="5" w:tplc="634CCA52" w:tentative="1">
      <w:start w:val="1"/>
      <w:numFmt w:val="bullet"/>
      <w:lvlText w:val="•"/>
      <w:lvlJc w:val="left"/>
      <w:pPr>
        <w:tabs>
          <w:tab w:val="num" w:pos="4320"/>
        </w:tabs>
        <w:ind w:left="4320" w:hanging="360"/>
      </w:pPr>
      <w:rPr>
        <w:rFonts w:ascii="Times New Roman" w:hAnsi="Times New Roman" w:hint="default"/>
      </w:rPr>
    </w:lvl>
    <w:lvl w:ilvl="6" w:tplc="3514CCD2" w:tentative="1">
      <w:start w:val="1"/>
      <w:numFmt w:val="bullet"/>
      <w:lvlText w:val="•"/>
      <w:lvlJc w:val="left"/>
      <w:pPr>
        <w:tabs>
          <w:tab w:val="num" w:pos="5040"/>
        </w:tabs>
        <w:ind w:left="5040" w:hanging="360"/>
      </w:pPr>
      <w:rPr>
        <w:rFonts w:ascii="Times New Roman" w:hAnsi="Times New Roman" w:hint="default"/>
      </w:rPr>
    </w:lvl>
    <w:lvl w:ilvl="7" w:tplc="2BD00EA2" w:tentative="1">
      <w:start w:val="1"/>
      <w:numFmt w:val="bullet"/>
      <w:lvlText w:val="•"/>
      <w:lvlJc w:val="left"/>
      <w:pPr>
        <w:tabs>
          <w:tab w:val="num" w:pos="5760"/>
        </w:tabs>
        <w:ind w:left="5760" w:hanging="360"/>
      </w:pPr>
      <w:rPr>
        <w:rFonts w:ascii="Times New Roman" w:hAnsi="Times New Roman" w:hint="default"/>
      </w:rPr>
    </w:lvl>
    <w:lvl w:ilvl="8" w:tplc="D6FE6E0E" w:tentative="1">
      <w:start w:val="1"/>
      <w:numFmt w:val="bullet"/>
      <w:lvlText w:val="•"/>
      <w:lvlJc w:val="left"/>
      <w:pPr>
        <w:tabs>
          <w:tab w:val="num" w:pos="6480"/>
        </w:tabs>
        <w:ind w:left="6480" w:hanging="360"/>
      </w:pPr>
      <w:rPr>
        <w:rFonts w:ascii="Times New Roman" w:hAnsi="Times New Roman" w:hint="default"/>
      </w:rPr>
    </w:lvl>
  </w:abstractNum>
  <w:abstractNum w:abstractNumId="60">
    <w:nsid w:val="7C395767"/>
    <w:multiLevelType w:val="hybridMultilevel"/>
    <w:tmpl w:val="87347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nsid w:val="7C580D4F"/>
    <w:multiLevelType w:val="hybridMultilevel"/>
    <w:tmpl w:val="8EEA384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D4C334F"/>
    <w:multiLevelType w:val="hybridMultilevel"/>
    <w:tmpl w:val="F4CE1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0"/>
  </w:num>
  <w:num w:numId="3">
    <w:abstractNumId w:val="22"/>
  </w:num>
  <w:num w:numId="4">
    <w:abstractNumId w:val="60"/>
  </w:num>
  <w:num w:numId="5">
    <w:abstractNumId w:val="1"/>
  </w:num>
  <w:num w:numId="6">
    <w:abstractNumId w:val="18"/>
  </w:num>
  <w:num w:numId="7">
    <w:abstractNumId w:val="11"/>
  </w:num>
  <w:num w:numId="8">
    <w:abstractNumId w:val="3"/>
  </w:num>
  <w:num w:numId="9">
    <w:abstractNumId w:val="50"/>
  </w:num>
  <w:num w:numId="10">
    <w:abstractNumId w:val="39"/>
  </w:num>
  <w:num w:numId="11">
    <w:abstractNumId w:val="31"/>
  </w:num>
  <w:num w:numId="12">
    <w:abstractNumId w:val="38"/>
  </w:num>
  <w:num w:numId="13">
    <w:abstractNumId w:val="45"/>
  </w:num>
  <w:num w:numId="14">
    <w:abstractNumId w:val="24"/>
  </w:num>
  <w:num w:numId="15">
    <w:abstractNumId w:val="21"/>
  </w:num>
  <w:num w:numId="16">
    <w:abstractNumId w:val="6"/>
  </w:num>
  <w:num w:numId="17">
    <w:abstractNumId w:val="46"/>
  </w:num>
  <w:num w:numId="18">
    <w:abstractNumId w:val="28"/>
  </w:num>
  <w:num w:numId="19">
    <w:abstractNumId w:val="8"/>
  </w:num>
  <w:num w:numId="20">
    <w:abstractNumId w:val="49"/>
  </w:num>
  <w:num w:numId="21">
    <w:abstractNumId w:val="54"/>
  </w:num>
  <w:num w:numId="22">
    <w:abstractNumId w:val="2"/>
  </w:num>
  <w:num w:numId="23">
    <w:abstractNumId w:val="12"/>
  </w:num>
  <w:num w:numId="24">
    <w:abstractNumId w:val="32"/>
  </w:num>
  <w:num w:numId="25">
    <w:abstractNumId w:val="53"/>
  </w:num>
  <w:num w:numId="26">
    <w:abstractNumId w:val="58"/>
  </w:num>
  <w:num w:numId="27">
    <w:abstractNumId w:val="7"/>
  </w:num>
  <w:num w:numId="28">
    <w:abstractNumId w:val="57"/>
  </w:num>
  <w:num w:numId="29">
    <w:abstractNumId w:val="5"/>
  </w:num>
  <w:num w:numId="30">
    <w:abstractNumId w:val="55"/>
  </w:num>
  <w:num w:numId="31">
    <w:abstractNumId w:val="52"/>
  </w:num>
  <w:num w:numId="32">
    <w:abstractNumId w:val="19"/>
  </w:num>
  <w:num w:numId="33">
    <w:abstractNumId w:val="48"/>
  </w:num>
  <w:num w:numId="34">
    <w:abstractNumId w:val="20"/>
  </w:num>
  <w:num w:numId="35">
    <w:abstractNumId w:val="62"/>
  </w:num>
  <w:num w:numId="36">
    <w:abstractNumId w:val="4"/>
  </w:num>
  <w:num w:numId="37">
    <w:abstractNumId w:val="23"/>
  </w:num>
  <w:num w:numId="38">
    <w:abstractNumId w:val="51"/>
  </w:num>
  <w:num w:numId="39">
    <w:abstractNumId w:val="61"/>
  </w:num>
  <w:num w:numId="40">
    <w:abstractNumId w:val="25"/>
  </w:num>
  <w:num w:numId="41">
    <w:abstractNumId w:val="44"/>
  </w:num>
  <w:num w:numId="42">
    <w:abstractNumId w:val="29"/>
  </w:num>
  <w:num w:numId="43">
    <w:abstractNumId w:val="36"/>
  </w:num>
  <w:num w:numId="44">
    <w:abstractNumId w:val="0"/>
  </w:num>
  <w:num w:numId="45">
    <w:abstractNumId w:val="17"/>
  </w:num>
  <w:num w:numId="46">
    <w:abstractNumId w:val="41"/>
  </w:num>
  <w:num w:numId="47">
    <w:abstractNumId w:val="40"/>
  </w:num>
  <w:num w:numId="48">
    <w:abstractNumId w:val="10"/>
  </w:num>
  <w:num w:numId="49">
    <w:abstractNumId w:val="56"/>
  </w:num>
  <w:num w:numId="50">
    <w:abstractNumId w:val="43"/>
  </w:num>
  <w:num w:numId="51">
    <w:abstractNumId w:val="16"/>
  </w:num>
  <w:num w:numId="52">
    <w:abstractNumId w:val="9"/>
  </w:num>
  <w:num w:numId="53">
    <w:abstractNumId w:val="27"/>
  </w:num>
  <w:num w:numId="54">
    <w:abstractNumId w:val="26"/>
  </w:num>
  <w:num w:numId="55">
    <w:abstractNumId w:val="14"/>
  </w:num>
  <w:num w:numId="56">
    <w:abstractNumId w:val="42"/>
  </w:num>
  <w:num w:numId="57">
    <w:abstractNumId w:val="37"/>
  </w:num>
  <w:num w:numId="58">
    <w:abstractNumId w:val="15"/>
  </w:num>
  <w:num w:numId="59">
    <w:abstractNumId w:val="47"/>
  </w:num>
  <w:num w:numId="60">
    <w:abstractNumId w:val="59"/>
  </w:num>
  <w:num w:numId="61">
    <w:abstractNumId w:val="13"/>
  </w:num>
  <w:num w:numId="62">
    <w:abstractNumId w:val="35"/>
  </w:num>
  <w:num w:numId="63">
    <w:abstractNumId w:val="3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E06"/>
    <w:rsid w:val="000014F6"/>
    <w:rsid w:val="000031C7"/>
    <w:rsid w:val="000034C7"/>
    <w:rsid w:val="000038AE"/>
    <w:rsid w:val="00012081"/>
    <w:rsid w:val="00020AE2"/>
    <w:rsid w:val="0002268D"/>
    <w:rsid w:val="00024D1C"/>
    <w:rsid w:val="00030633"/>
    <w:rsid w:val="00030D2A"/>
    <w:rsid w:val="0003334F"/>
    <w:rsid w:val="0007010B"/>
    <w:rsid w:val="00080E9E"/>
    <w:rsid w:val="0008125B"/>
    <w:rsid w:val="0008633A"/>
    <w:rsid w:val="000A2036"/>
    <w:rsid w:val="000A4118"/>
    <w:rsid w:val="000A5DE4"/>
    <w:rsid w:val="000B0213"/>
    <w:rsid w:val="000B71B8"/>
    <w:rsid w:val="000C2145"/>
    <w:rsid w:val="000C52C9"/>
    <w:rsid w:val="000D5415"/>
    <w:rsid w:val="000E2B00"/>
    <w:rsid w:val="000E4735"/>
    <w:rsid w:val="000F0653"/>
    <w:rsid w:val="000F07B3"/>
    <w:rsid w:val="000F2C85"/>
    <w:rsid w:val="00101519"/>
    <w:rsid w:val="00101DD7"/>
    <w:rsid w:val="0010348D"/>
    <w:rsid w:val="001101A7"/>
    <w:rsid w:val="00112CCB"/>
    <w:rsid w:val="00124237"/>
    <w:rsid w:val="00130CDA"/>
    <w:rsid w:val="00132500"/>
    <w:rsid w:val="00133E53"/>
    <w:rsid w:val="00144C01"/>
    <w:rsid w:val="0014516C"/>
    <w:rsid w:val="0015203C"/>
    <w:rsid w:val="001543AB"/>
    <w:rsid w:val="00157282"/>
    <w:rsid w:val="00157928"/>
    <w:rsid w:val="00160673"/>
    <w:rsid w:val="0016446C"/>
    <w:rsid w:val="00170B87"/>
    <w:rsid w:val="00175B43"/>
    <w:rsid w:val="0017606F"/>
    <w:rsid w:val="001929E7"/>
    <w:rsid w:val="00192C7F"/>
    <w:rsid w:val="00193052"/>
    <w:rsid w:val="001A1AB2"/>
    <w:rsid w:val="001A44A2"/>
    <w:rsid w:val="001A4A9E"/>
    <w:rsid w:val="001B28BA"/>
    <w:rsid w:val="001B3703"/>
    <w:rsid w:val="001C2190"/>
    <w:rsid w:val="001C25E6"/>
    <w:rsid w:val="001C60E4"/>
    <w:rsid w:val="001D0AC5"/>
    <w:rsid w:val="001E0EF8"/>
    <w:rsid w:val="001E617A"/>
    <w:rsid w:val="001F2C57"/>
    <w:rsid w:val="001F3873"/>
    <w:rsid w:val="001F3FCC"/>
    <w:rsid w:val="00205442"/>
    <w:rsid w:val="002075A2"/>
    <w:rsid w:val="00213EDD"/>
    <w:rsid w:val="00214ECF"/>
    <w:rsid w:val="0022154E"/>
    <w:rsid w:val="00221591"/>
    <w:rsid w:val="002233CC"/>
    <w:rsid w:val="00225F14"/>
    <w:rsid w:val="00226BEB"/>
    <w:rsid w:val="00227EF7"/>
    <w:rsid w:val="00230D0D"/>
    <w:rsid w:val="00234228"/>
    <w:rsid w:val="00243C3F"/>
    <w:rsid w:val="0024605B"/>
    <w:rsid w:val="00250B58"/>
    <w:rsid w:val="0025599E"/>
    <w:rsid w:val="00257285"/>
    <w:rsid w:val="002637B1"/>
    <w:rsid w:val="00266146"/>
    <w:rsid w:val="002724E3"/>
    <w:rsid w:val="002769E2"/>
    <w:rsid w:val="00292F8E"/>
    <w:rsid w:val="00294251"/>
    <w:rsid w:val="00295DEB"/>
    <w:rsid w:val="002A097D"/>
    <w:rsid w:val="002A5EEB"/>
    <w:rsid w:val="002B3CB2"/>
    <w:rsid w:val="002B4AE2"/>
    <w:rsid w:val="002C62EE"/>
    <w:rsid w:val="002C73F6"/>
    <w:rsid w:val="002D0C87"/>
    <w:rsid w:val="002D3C03"/>
    <w:rsid w:val="002D5CEF"/>
    <w:rsid w:val="002D6F93"/>
    <w:rsid w:val="002D7C9B"/>
    <w:rsid w:val="002E2AB0"/>
    <w:rsid w:val="002F6BAD"/>
    <w:rsid w:val="00304EB2"/>
    <w:rsid w:val="00310F47"/>
    <w:rsid w:val="003118C1"/>
    <w:rsid w:val="003159E6"/>
    <w:rsid w:val="00315D5C"/>
    <w:rsid w:val="003278F0"/>
    <w:rsid w:val="0033110C"/>
    <w:rsid w:val="003316EF"/>
    <w:rsid w:val="00331960"/>
    <w:rsid w:val="003410CD"/>
    <w:rsid w:val="0034226C"/>
    <w:rsid w:val="003523C0"/>
    <w:rsid w:val="00352528"/>
    <w:rsid w:val="003525B9"/>
    <w:rsid w:val="00354D69"/>
    <w:rsid w:val="0035568F"/>
    <w:rsid w:val="00360A52"/>
    <w:rsid w:val="003624BB"/>
    <w:rsid w:val="003750BB"/>
    <w:rsid w:val="003764F9"/>
    <w:rsid w:val="0037781B"/>
    <w:rsid w:val="00382B51"/>
    <w:rsid w:val="00387146"/>
    <w:rsid w:val="0039063C"/>
    <w:rsid w:val="003941B0"/>
    <w:rsid w:val="00394473"/>
    <w:rsid w:val="003A1FCE"/>
    <w:rsid w:val="003A41D7"/>
    <w:rsid w:val="003A50C2"/>
    <w:rsid w:val="003B2EF5"/>
    <w:rsid w:val="003B3E73"/>
    <w:rsid w:val="003C016A"/>
    <w:rsid w:val="003D565B"/>
    <w:rsid w:val="003D62F1"/>
    <w:rsid w:val="003E1CE6"/>
    <w:rsid w:val="003E3980"/>
    <w:rsid w:val="003E72A7"/>
    <w:rsid w:val="00412272"/>
    <w:rsid w:val="004135D0"/>
    <w:rsid w:val="00421C43"/>
    <w:rsid w:val="00424CE1"/>
    <w:rsid w:val="0042505C"/>
    <w:rsid w:val="00425E08"/>
    <w:rsid w:val="004407FD"/>
    <w:rsid w:val="00443222"/>
    <w:rsid w:val="00445AE9"/>
    <w:rsid w:val="00462603"/>
    <w:rsid w:val="004633B7"/>
    <w:rsid w:val="00473121"/>
    <w:rsid w:val="0047774A"/>
    <w:rsid w:val="0048641A"/>
    <w:rsid w:val="00486515"/>
    <w:rsid w:val="00493AAB"/>
    <w:rsid w:val="00495474"/>
    <w:rsid w:val="004A1B14"/>
    <w:rsid w:val="004A1CD0"/>
    <w:rsid w:val="004A3D15"/>
    <w:rsid w:val="004A437A"/>
    <w:rsid w:val="004A4FF6"/>
    <w:rsid w:val="004A69E7"/>
    <w:rsid w:val="004A73FE"/>
    <w:rsid w:val="004B2F5C"/>
    <w:rsid w:val="004B479D"/>
    <w:rsid w:val="004B6F6D"/>
    <w:rsid w:val="004C2C61"/>
    <w:rsid w:val="004C3D61"/>
    <w:rsid w:val="004C6036"/>
    <w:rsid w:val="004C7DC1"/>
    <w:rsid w:val="004D31F9"/>
    <w:rsid w:val="004D3EF6"/>
    <w:rsid w:val="004D7949"/>
    <w:rsid w:val="004E2D50"/>
    <w:rsid w:val="004E39DB"/>
    <w:rsid w:val="00503188"/>
    <w:rsid w:val="00506B66"/>
    <w:rsid w:val="00507C8A"/>
    <w:rsid w:val="00510E1C"/>
    <w:rsid w:val="00514241"/>
    <w:rsid w:val="00514C87"/>
    <w:rsid w:val="0052336D"/>
    <w:rsid w:val="00524184"/>
    <w:rsid w:val="005260E3"/>
    <w:rsid w:val="00526640"/>
    <w:rsid w:val="00527917"/>
    <w:rsid w:val="00535A3B"/>
    <w:rsid w:val="00552DF1"/>
    <w:rsid w:val="005577C7"/>
    <w:rsid w:val="00560296"/>
    <w:rsid w:val="00560ADB"/>
    <w:rsid w:val="005672F7"/>
    <w:rsid w:val="00571ABD"/>
    <w:rsid w:val="0058057C"/>
    <w:rsid w:val="00582FE8"/>
    <w:rsid w:val="00585A7D"/>
    <w:rsid w:val="005874CD"/>
    <w:rsid w:val="005967D7"/>
    <w:rsid w:val="005975D7"/>
    <w:rsid w:val="005A0621"/>
    <w:rsid w:val="005A19FD"/>
    <w:rsid w:val="005A5904"/>
    <w:rsid w:val="005A6479"/>
    <w:rsid w:val="005A74E3"/>
    <w:rsid w:val="005B7DF4"/>
    <w:rsid w:val="005C0077"/>
    <w:rsid w:val="005C6FD2"/>
    <w:rsid w:val="005E129F"/>
    <w:rsid w:val="005E4094"/>
    <w:rsid w:val="005F5BA1"/>
    <w:rsid w:val="005F6FEA"/>
    <w:rsid w:val="005F7DAA"/>
    <w:rsid w:val="00604D9F"/>
    <w:rsid w:val="00605D3F"/>
    <w:rsid w:val="00606D15"/>
    <w:rsid w:val="00612413"/>
    <w:rsid w:val="00617434"/>
    <w:rsid w:val="00620047"/>
    <w:rsid w:val="00622DE5"/>
    <w:rsid w:val="00625047"/>
    <w:rsid w:val="006267BB"/>
    <w:rsid w:val="00630075"/>
    <w:rsid w:val="006306B4"/>
    <w:rsid w:val="00630CF2"/>
    <w:rsid w:val="006352B8"/>
    <w:rsid w:val="006415D0"/>
    <w:rsid w:val="00654014"/>
    <w:rsid w:val="006602A7"/>
    <w:rsid w:val="00666C2E"/>
    <w:rsid w:val="006729B3"/>
    <w:rsid w:val="00672E06"/>
    <w:rsid w:val="006758FE"/>
    <w:rsid w:val="0068176B"/>
    <w:rsid w:val="00683903"/>
    <w:rsid w:val="00685B8D"/>
    <w:rsid w:val="00694BD6"/>
    <w:rsid w:val="006A171F"/>
    <w:rsid w:val="006A6C1E"/>
    <w:rsid w:val="006A7D96"/>
    <w:rsid w:val="006B1B56"/>
    <w:rsid w:val="006B3982"/>
    <w:rsid w:val="006B7157"/>
    <w:rsid w:val="006B7CC5"/>
    <w:rsid w:val="006B7F05"/>
    <w:rsid w:val="006C320E"/>
    <w:rsid w:val="006C5FE6"/>
    <w:rsid w:val="006C6644"/>
    <w:rsid w:val="006D4934"/>
    <w:rsid w:val="006E0279"/>
    <w:rsid w:val="006E3A13"/>
    <w:rsid w:val="006E63F0"/>
    <w:rsid w:val="006E7D9D"/>
    <w:rsid w:val="006F304B"/>
    <w:rsid w:val="0070596F"/>
    <w:rsid w:val="007145CC"/>
    <w:rsid w:val="00720B3D"/>
    <w:rsid w:val="00720FB7"/>
    <w:rsid w:val="00722187"/>
    <w:rsid w:val="0072465C"/>
    <w:rsid w:val="0073064F"/>
    <w:rsid w:val="007311DC"/>
    <w:rsid w:val="00731384"/>
    <w:rsid w:val="00734A89"/>
    <w:rsid w:val="00735CD5"/>
    <w:rsid w:val="00755F8C"/>
    <w:rsid w:val="00761C4E"/>
    <w:rsid w:val="00775EDB"/>
    <w:rsid w:val="00784793"/>
    <w:rsid w:val="00795E9C"/>
    <w:rsid w:val="007975E7"/>
    <w:rsid w:val="00797921"/>
    <w:rsid w:val="007A0EF8"/>
    <w:rsid w:val="007A7302"/>
    <w:rsid w:val="007B6F45"/>
    <w:rsid w:val="007C0A44"/>
    <w:rsid w:val="007C1BF3"/>
    <w:rsid w:val="007C2E84"/>
    <w:rsid w:val="007D0B27"/>
    <w:rsid w:val="007D24C2"/>
    <w:rsid w:val="007D3934"/>
    <w:rsid w:val="007D7125"/>
    <w:rsid w:val="007E00FA"/>
    <w:rsid w:val="007E776B"/>
    <w:rsid w:val="007F27A4"/>
    <w:rsid w:val="007F5D48"/>
    <w:rsid w:val="008041C8"/>
    <w:rsid w:val="008208B5"/>
    <w:rsid w:val="00821151"/>
    <w:rsid w:val="00827879"/>
    <w:rsid w:val="00835410"/>
    <w:rsid w:val="0083705C"/>
    <w:rsid w:val="00851A79"/>
    <w:rsid w:val="00855991"/>
    <w:rsid w:val="008578CA"/>
    <w:rsid w:val="00864C02"/>
    <w:rsid w:val="00872460"/>
    <w:rsid w:val="0087521F"/>
    <w:rsid w:val="00875261"/>
    <w:rsid w:val="008756A4"/>
    <w:rsid w:val="00875873"/>
    <w:rsid w:val="008761B9"/>
    <w:rsid w:val="00876F30"/>
    <w:rsid w:val="00877236"/>
    <w:rsid w:val="00882BF9"/>
    <w:rsid w:val="00886269"/>
    <w:rsid w:val="0089411E"/>
    <w:rsid w:val="00897D50"/>
    <w:rsid w:val="008A226F"/>
    <w:rsid w:val="008A4EF4"/>
    <w:rsid w:val="008A63FC"/>
    <w:rsid w:val="008A66F6"/>
    <w:rsid w:val="008B41E2"/>
    <w:rsid w:val="008B76E3"/>
    <w:rsid w:val="008C1906"/>
    <w:rsid w:val="008D2330"/>
    <w:rsid w:val="008D4997"/>
    <w:rsid w:val="008D5961"/>
    <w:rsid w:val="008E5DC2"/>
    <w:rsid w:val="008F5AD8"/>
    <w:rsid w:val="008F6749"/>
    <w:rsid w:val="00900084"/>
    <w:rsid w:val="0090080A"/>
    <w:rsid w:val="00901B10"/>
    <w:rsid w:val="009043F8"/>
    <w:rsid w:val="0091109B"/>
    <w:rsid w:val="009154AF"/>
    <w:rsid w:val="0091703F"/>
    <w:rsid w:val="009225B8"/>
    <w:rsid w:val="00925210"/>
    <w:rsid w:val="00925DFE"/>
    <w:rsid w:val="00937633"/>
    <w:rsid w:val="00947250"/>
    <w:rsid w:val="00950F03"/>
    <w:rsid w:val="009541EB"/>
    <w:rsid w:val="00962354"/>
    <w:rsid w:val="009735E8"/>
    <w:rsid w:val="00974EAD"/>
    <w:rsid w:val="00975239"/>
    <w:rsid w:val="00985D05"/>
    <w:rsid w:val="009876EB"/>
    <w:rsid w:val="00990A98"/>
    <w:rsid w:val="00994899"/>
    <w:rsid w:val="00995BA1"/>
    <w:rsid w:val="009A5CB9"/>
    <w:rsid w:val="009B3051"/>
    <w:rsid w:val="009B542E"/>
    <w:rsid w:val="009C5696"/>
    <w:rsid w:val="009C6472"/>
    <w:rsid w:val="009C6C4B"/>
    <w:rsid w:val="009D0181"/>
    <w:rsid w:val="009D5EF1"/>
    <w:rsid w:val="009E2C14"/>
    <w:rsid w:val="009E3009"/>
    <w:rsid w:val="009E433C"/>
    <w:rsid w:val="009E4777"/>
    <w:rsid w:val="009F65AC"/>
    <w:rsid w:val="00A001E9"/>
    <w:rsid w:val="00A07210"/>
    <w:rsid w:val="00A2070D"/>
    <w:rsid w:val="00A338FD"/>
    <w:rsid w:val="00A35430"/>
    <w:rsid w:val="00A4329F"/>
    <w:rsid w:val="00A464C5"/>
    <w:rsid w:val="00A470D6"/>
    <w:rsid w:val="00A47A9D"/>
    <w:rsid w:val="00A53C4D"/>
    <w:rsid w:val="00A54D71"/>
    <w:rsid w:val="00A60757"/>
    <w:rsid w:val="00A7417F"/>
    <w:rsid w:val="00A829EE"/>
    <w:rsid w:val="00A94F31"/>
    <w:rsid w:val="00AA0CDE"/>
    <w:rsid w:val="00AA4E15"/>
    <w:rsid w:val="00AA7670"/>
    <w:rsid w:val="00AB244A"/>
    <w:rsid w:val="00AB2B64"/>
    <w:rsid w:val="00AB3944"/>
    <w:rsid w:val="00AB400E"/>
    <w:rsid w:val="00AB7F48"/>
    <w:rsid w:val="00AC2279"/>
    <w:rsid w:val="00AC3930"/>
    <w:rsid w:val="00AC5BCC"/>
    <w:rsid w:val="00AC787F"/>
    <w:rsid w:val="00AD3E65"/>
    <w:rsid w:val="00AE65BD"/>
    <w:rsid w:val="00AF045D"/>
    <w:rsid w:val="00AF1E7F"/>
    <w:rsid w:val="00AF5F74"/>
    <w:rsid w:val="00AF661F"/>
    <w:rsid w:val="00B00C62"/>
    <w:rsid w:val="00B04151"/>
    <w:rsid w:val="00B15478"/>
    <w:rsid w:val="00B15B2F"/>
    <w:rsid w:val="00B1655E"/>
    <w:rsid w:val="00B20DCD"/>
    <w:rsid w:val="00B30E4A"/>
    <w:rsid w:val="00B329F0"/>
    <w:rsid w:val="00B32DA5"/>
    <w:rsid w:val="00B335BB"/>
    <w:rsid w:val="00B33BBC"/>
    <w:rsid w:val="00B3675D"/>
    <w:rsid w:val="00B37FD3"/>
    <w:rsid w:val="00B412FC"/>
    <w:rsid w:val="00B47649"/>
    <w:rsid w:val="00B53C54"/>
    <w:rsid w:val="00B547FF"/>
    <w:rsid w:val="00B55708"/>
    <w:rsid w:val="00B57DAA"/>
    <w:rsid w:val="00B64668"/>
    <w:rsid w:val="00B70767"/>
    <w:rsid w:val="00B7790A"/>
    <w:rsid w:val="00B87628"/>
    <w:rsid w:val="00B91ABE"/>
    <w:rsid w:val="00B95C4B"/>
    <w:rsid w:val="00B97127"/>
    <w:rsid w:val="00BA1F2C"/>
    <w:rsid w:val="00BA2AE3"/>
    <w:rsid w:val="00BA34C4"/>
    <w:rsid w:val="00BB7578"/>
    <w:rsid w:val="00BB7BF8"/>
    <w:rsid w:val="00BC3021"/>
    <w:rsid w:val="00BC4CED"/>
    <w:rsid w:val="00BD0D50"/>
    <w:rsid w:val="00BD5A6C"/>
    <w:rsid w:val="00BE03DF"/>
    <w:rsid w:val="00BE1A56"/>
    <w:rsid w:val="00BE3F43"/>
    <w:rsid w:val="00BE4596"/>
    <w:rsid w:val="00BE4C31"/>
    <w:rsid w:val="00C03B00"/>
    <w:rsid w:val="00C065F6"/>
    <w:rsid w:val="00C12018"/>
    <w:rsid w:val="00C304F7"/>
    <w:rsid w:val="00C3108D"/>
    <w:rsid w:val="00C3128C"/>
    <w:rsid w:val="00C3592E"/>
    <w:rsid w:val="00C37645"/>
    <w:rsid w:val="00C40430"/>
    <w:rsid w:val="00C40E61"/>
    <w:rsid w:val="00C41848"/>
    <w:rsid w:val="00C44A8C"/>
    <w:rsid w:val="00C5063B"/>
    <w:rsid w:val="00C51ECA"/>
    <w:rsid w:val="00C521FC"/>
    <w:rsid w:val="00C524B4"/>
    <w:rsid w:val="00C54455"/>
    <w:rsid w:val="00C57E65"/>
    <w:rsid w:val="00C61788"/>
    <w:rsid w:val="00C633EC"/>
    <w:rsid w:val="00C673FB"/>
    <w:rsid w:val="00C75866"/>
    <w:rsid w:val="00C7591A"/>
    <w:rsid w:val="00C83A16"/>
    <w:rsid w:val="00C83F3A"/>
    <w:rsid w:val="00C86B20"/>
    <w:rsid w:val="00C90A07"/>
    <w:rsid w:val="00C93DCB"/>
    <w:rsid w:val="00CA1AEA"/>
    <w:rsid w:val="00CA37DE"/>
    <w:rsid w:val="00CA6048"/>
    <w:rsid w:val="00CB5C44"/>
    <w:rsid w:val="00CB6FE3"/>
    <w:rsid w:val="00CC000B"/>
    <w:rsid w:val="00CC1CC1"/>
    <w:rsid w:val="00CC2F87"/>
    <w:rsid w:val="00CC6089"/>
    <w:rsid w:val="00CC6B95"/>
    <w:rsid w:val="00CD572F"/>
    <w:rsid w:val="00CD74AA"/>
    <w:rsid w:val="00CE3727"/>
    <w:rsid w:val="00CF769B"/>
    <w:rsid w:val="00D1022E"/>
    <w:rsid w:val="00D30946"/>
    <w:rsid w:val="00D310DE"/>
    <w:rsid w:val="00D32FB7"/>
    <w:rsid w:val="00D361B8"/>
    <w:rsid w:val="00D408C9"/>
    <w:rsid w:val="00D46097"/>
    <w:rsid w:val="00D46441"/>
    <w:rsid w:val="00D568ED"/>
    <w:rsid w:val="00D61C5F"/>
    <w:rsid w:val="00D62057"/>
    <w:rsid w:val="00D654E4"/>
    <w:rsid w:val="00D676F6"/>
    <w:rsid w:val="00D706EC"/>
    <w:rsid w:val="00D71C5F"/>
    <w:rsid w:val="00D73354"/>
    <w:rsid w:val="00D73420"/>
    <w:rsid w:val="00D761BA"/>
    <w:rsid w:val="00D765BD"/>
    <w:rsid w:val="00D76A1F"/>
    <w:rsid w:val="00D82025"/>
    <w:rsid w:val="00D82A54"/>
    <w:rsid w:val="00D93652"/>
    <w:rsid w:val="00D97889"/>
    <w:rsid w:val="00DB1ECA"/>
    <w:rsid w:val="00DB6449"/>
    <w:rsid w:val="00DC1F7B"/>
    <w:rsid w:val="00DD1A70"/>
    <w:rsid w:val="00DD441A"/>
    <w:rsid w:val="00DD4B89"/>
    <w:rsid w:val="00DF555E"/>
    <w:rsid w:val="00E00687"/>
    <w:rsid w:val="00E147FA"/>
    <w:rsid w:val="00E36FC3"/>
    <w:rsid w:val="00E418A7"/>
    <w:rsid w:val="00E4280C"/>
    <w:rsid w:val="00E44FCA"/>
    <w:rsid w:val="00E55A53"/>
    <w:rsid w:val="00E5600C"/>
    <w:rsid w:val="00E56414"/>
    <w:rsid w:val="00E626D1"/>
    <w:rsid w:val="00E637B9"/>
    <w:rsid w:val="00E654B1"/>
    <w:rsid w:val="00E65BD5"/>
    <w:rsid w:val="00E74895"/>
    <w:rsid w:val="00E873B2"/>
    <w:rsid w:val="00E927A5"/>
    <w:rsid w:val="00E92DDC"/>
    <w:rsid w:val="00EA1D76"/>
    <w:rsid w:val="00EB4577"/>
    <w:rsid w:val="00EC21F5"/>
    <w:rsid w:val="00EC7132"/>
    <w:rsid w:val="00EC7DA1"/>
    <w:rsid w:val="00ED3DAC"/>
    <w:rsid w:val="00ED3E18"/>
    <w:rsid w:val="00ED47BD"/>
    <w:rsid w:val="00ED48A9"/>
    <w:rsid w:val="00EE00A2"/>
    <w:rsid w:val="00EE0E4B"/>
    <w:rsid w:val="00EF2237"/>
    <w:rsid w:val="00F0101F"/>
    <w:rsid w:val="00F01EF2"/>
    <w:rsid w:val="00F05E2A"/>
    <w:rsid w:val="00F10FFD"/>
    <w:rsid w:val="00F1476B"/>
    <w:rsid w:val="00F209C2"/>
    <w:rsid w:val="00F25CA1"/>
    <w:rsid w:val="00F27BC1"/>
    <w:rsid w:val="00F27D93"/>
    <w:rsid w:val="00F3321E"/>
    <w:rsid w:val="00F37893"/>
    <w:rsid w:val="00F3797E"/>
    <w:rsid w:val="00F40EAB"/>
    <w:rsid w:val="00F42A01"/>
    <w:rsid w:val="00F43B0D"/>
    <w:rsid w:val="00F47F13"/>
    <w:rsid w:val="00F512B4"/>
    <w:rsid w:val="00F523ED"/>
    <w:rsid w:val="00F53864"/>
    <w:rsid w:val="00F551D9"/>
    <w:rsid w:val="00F60696"/>
    <w:rsid w:val="00F61EB1"/>
    <w:rsid w:val="00F62987"/>
    <w:rsid w:val="00F62D7E"/>
    <w:rsid w:val="00F63C5D"/>
    <w:rsid w:val="00F66D2B"/>
    <w:rsid w:val="00F705DF"/>
    <w:rsid w:val="00F73F3D"/>
    <w:rsid w:val="00F748A1"/>
    <w:rsid w:val="00F74B7B"/>
    <w:rsid w:val="00F827CA"/>
    <w:rsid w:val="00F95B34"/>
    <w:rsid w:val="00F969C9"/>
    <w:rsid w:val="00FA007E"/>
    <w:rsid w:val="00FA1CE8"/>
    <w:rsid w:val="00FA661F"/>
    <w:rsid w:val="00FC29EA"/>
    <w:rsid w:val="00FC4334"/>
    <w:rsid w:val="00FC46AD"/>
    <w:rsid w:val="00FD58B3"/>
    <w:rsid w:val="00FD612E"/>
    <w:rsid w:val="00FE45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58472C"/>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542"/>
    <w:rPr>
      <w:rFonts w:ascii="Times New Roman" w:hAnsi="Times New Roman"/>
    </w:rPr>
  </w:style>
  <w:style w:type="paragraph" w:styleId="Heading1">
    <w:name w:val="heading 1"/>
    <w:basedOn w:val="Normal"/>
    <w:next w:val="Normal"/>
    <w:link w:val="Heading1Char"/>
    <w:uiPriority w:val="1"/>
    <w:qFormat/>
    <w:rsid w:val="002724E3"/>
    <w:pPr>
      <w:keepNext/>
      <w:keepLines/>
      <w:spacing w:before="240"/>
      <w:outlineLvl w:val="0"/>
    </w:pPr>
    <w:rPr>
      <w:rFonts w:ascii="Arial" w:eastAsiaTheme="majorEastAsia" w:hAnsi="Arial" w:cstheme="majorBidi"/>
      <w:b/>
      <w:color w:val="1F4E79" w:themeColor="accent5" w:themeShade="80"/>
      <w:szCs w:val="32"/>
    </w:rPr>
  </w:style>
  <w:style w:type="paragraph" w:styleId="Heading2">
    <w:name w:val="heading 2"/>
    <w:basedOn w:val="Normal"/>
    <w:next w:val="Normal"/>
    <w:link w:val="Heading2Char"/>
    <w:uiPriority w:val="1"/>
    <w:unhideWhenUsed/>
    <w:qFormat/>
    <w:rsid w:val="00495474"/>
    <w:pPr>
      <w:keepNext/>
      <w:keepLines/>
      <w:spacing w:before="40"/>
      <w:outlineLvl w:val="1"/>
    </w:pPr>
    <w:rPr>
      <w:rFonts w:ascii="Arial" w:eastAsiaTheme="majorEastAsia" w:hAnsi="Arial" w:cstheme="majorBidi"/>
      <w:b/>
      <w:color w:val="000000" w:themeColor="text1"/>
      <w:szCs w:val="26"/>
    </w:rPr>
  </w:style>
  <w:style w:type="paragraph" w:styleId="Heading3">
    <w:name w:val="heading 3"/>
    <w:basedOn w:val="Normal"/>
    <w:link w:val="Heading3Char"/>
    <w:uiPriority w:val="1"/>
    <w:qFormat/>
    <w:rsid w:val="004D7949"/>
    <w:pPr>
      <w:widowControl w:val="0"/>
      <w:spacing w:before="192"/>
      <w:outlineLvl w:val="2"/>
    </w:pPr>
    <w:rPr>
      <w:rFonts w:ascii="Arial" w:eastAsia="Arial" w:hAnsi="Arial"/>
      <w:sz w:val="30"/>
      <w:szCs w:val="30"/>
    </w:rPr>
  </w:style>
  <w:style w:type="paragraph" w:styleId="Heading4">
    <w:name w:val="heading 4"/>
    <w:basedOn w:val="Normal"/>
    <w:link w:val="Heading4Char"/>
    <w:uiPriority w:val="1"/>
    <w:qFormat/>
    <w:rsid w:val="004D7949"/>
    <w:pPr>
      <w:widowControl w:val="0"/>
      <w:ind w:left="850"/>
      <w:outlineLvl w:val="3"/>
    </w:pPr>
    <w:rPr>
      <w:rFonts w:eastAsia="Times New Roman"/>
      <w:sz w:val="28"/>
      <w:szCs w:val="28"/>
    </w:rPr>
  </w:style>
  <w:style w:type="paragraph" w:styleId="Heading5">
    <w:name w:val="heading 5"/>
    <w:basedOn w:val="Normal"/>
    <w:link w:val="Heading5Char"/>
    <w:uiPriority w:val="1"/>
    <w:qFormat/>
    <w:rsid w:val="004D7949"/>
    <w:pPr>
      <w:widowControl w:val="0"/>
      <w:ind w:left="55"/>
      <w:outlineLvl w:val="4"/>
    </w:pPr>
    <w:rPr>
      <w:rFonts w:ascii="Arial" w:eastAsia="Arial" w:hAnsi="Arial"/>
      <w:sz w:val="27"/>
      <w:szCs w:val="27"/>
    </w:rPr>
  </w:style>
  <w:style w:type="paragraph" w:styleId="Heading6">
    <w:name w:val="heading 6"/>
    <w:basedOn w:val="Normal"/>
    <w:link w:val="Heading6Char"/>
    <w:uiPriority w:val="1"/>
    <w:qFormat/>
    <w:rsid w:val="004D7949"/>
    <w:pPr>
      <w:widowControl w:val="0"/>
      <w:ind w:left="294"/>
      <w:outlineLvl w:val="5"/>
    </w:pPr>
    <w:rPr>
      <w:rFonts w:ascii="Courier New" w:eastAsia="Courier New" w:hAnsi="Courier New"/>
      <w:sz w:val="26"/>
      <w:szCs w:val="26"/>
    </w:rPr>
  </w:style>
  <w:style w:type="paragraph" w:styleId="Heading7">
    <w:name w:val="heading 7"/>
    <w:basedOn w:val="Normal"/>
    <w:link w:val="Heading7Char"/>
    <w:uiPriority w:val="1"/>
    <w:qFormat/>
    <w:rsid w:val="004D7949"/>
    <w:pPr>
      <w:widowControl w:val="0"/>
      <w:ind w:left="2275"/>
      <w:outlineLvl w:val="6"/>
    </w:pPr>
    <w:rPr>
      <w:rFonts w:eastAsia="Times New Roman"/>
      <w:sz w:val="25"/>
      <w:szCs w:val="25"/>
    </w:rPr>
  </w:style>
  <w:style w:type="paragraph" w:styleId="Heading8">
    <w:name w:val="heading 8"/>
    <w:basedOn w:val="Normal"/>
    <w:link w:val="Heading8Char"/>
    <w:uiPriority w:val="1"/>
    <w:qFormat/>
    <w:rsid w:val="004D7949"/>
    <w:pPr>
      <w:widowControl w:val="0"/>
      <w:spacing w:before="45"/>
      <w:ind w:left="191"/>
      <w:outlineLvl w:val="7"/>
    </w:pPr>
    <w:rPr>
      <w:rFonts w:ascii="Arial" w:eastAsia="Arial" w:hAnsi="Arial"/>
    </w:rPr>
  </w:style>
  <w:style w:type="paragraph" w:styleId="Heading9">
    <w:name w:val="heading 9"/>
    <w:basedOn w:val="Normal"/>
    <w:link w:val="Heading9Char"/>
    <w:uiPriority w:val="1"/>
    <w:qFormat/>
    <w:rsid w:val="004D7949"/>
    <w:pPr>
      <w:widowControl w:val="0"/>
      <w:ind w:left="1790" w:hanging="348"/>
      <w:outlineLvl w:val="8"/>
    </w:pPr>
    <w:rPr>
      <w:rFonts w:eastAsia="Times New Roman"/>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4E3"/>
    <w:rPr>
      <w:rFonts w:ascii="Arial" w:eastAsiaTheme="majorEastAsia" w:hAnsi="Arial" w:cstheme="majorBidi"/>
      <w:b/>
      <w:color w:val="1F4E79" w:themeColor="accent5" w:themeShade="80"/>
      <w:szCs w:val="32"/>
    </w:rPr>
  </w:style>
  <w:style w:type="character" w:customStyle="1" w:styleId="Heading2Char">
    <w:name w:val="Heading 2 Char"/>
    <w:basedOn w:val="DefaultParagraphFont"/>
    <w:link w:val="Heading2"/>
    <w:uiPriority w:val="9"/>
    <w:rsid w:val="00495474"/>
    <w:rPr>
      <w:rFonts w:ascii="Arial" w:eastAsiaTheme="majorEastAsia" w:hAnsi="Arial" w:cstheme="majorBidi"/>
      <w:b/>
      <w:color w:val="000000" w:themeColor="text1"/>
      <w:sz w:val="22"/>
      <w:szCs w:val="26"/>
    </w:rPr>
  </w:style>
  <w:style w:type="paragraph" w:styleId="EnvelopeAddress">
    <w:name w:val="envelope address"/>
    <w:basedOn w:val="Normal"/>
    <w:uiPriority w:val="99"/>
    <w:semiHidden/>
    <w:unhideWhenUsed/>
    <w:rsid w:val="005B7DF4"/>
    <w:pPr>
      <w:framePr w:w="7920" w:h="1980" w:hRule="exact" w:hSpace="180" w:wrap="auto" w:hAnchor="page" w:xAlign="center" w:yAlign="bottom"/>
      <w:ind w:left="2880"/>
    </w:pPr>
    <w:rPr>
      <w:rFonts w:ascii="Geneva" w:eastAsiaTheme="majorEastAsia" w:hAnsi="Geneva" w:cstheme="majorBidi"/>
    </w:rPr>
  </w:style>
  <w:style w:type="paragraph" w:styleId="EnvelopeReturn">
    <w:name w:val="envelope return"/>
    <w:basedOn w:val="Normal"/>
    <w:uiPriority w:val="99"/>
    <w:semiHidden/>
    <w:unhideWhenUsed/>
    <w:rsid w:val="005B7DF4"/>
    <w:rPr>
      <w:rFonts w:asciiTheme="majorHAnsi" w:eastAsiaTheme="majorEastAsia" w:hAnsiTheme="majorHAnsi" w:cstheme="majorBidi"/>
      <w:szCs w:val="20"/>
    </w:rPr>
  </w:style>
  <w:style w:type="paragraph" w:customStyle="1" w:styleId="p1">
    <w:name w:val="p1"/>
    <w:basedOn w:val="Normal"/>
    <w:rsid w:val="0091109B"/>
    <w:rPr>
      <w:rFonts w:ascii="Trebuchet MS" w:hAnsi="Trebuchet MS" w:cs="Times New Roman"/>
      <w:color w:val="666666"/>
      <w:sz w:val="21"/>
      <w:szCs w:val="21"/>
    </w:rPr>
  </w:style>
  <w:style w:type="paragraph" w:customStyle="1" w:styleId="p2">
    <w:name w:val="p2"/>
    <w:basedOn w:val="Normal"/>
    <w:rsid w:val="0091109B"/>
    <w:rPr>
      <w:rFonts w:ascii="Trebuchet MS" w:hAnsi="Trebuchet MS" w:cs="Times New Roman"/>
      <w:color w:val="666666"/>
      <w:sz w:val="25"/>
      <w:szCs w:val="25"/>
    </w:rPr>
  </w:style>
  <w:style w:type="paragraph" w:customStyle="1" w:styleId="p3">
    <w:name w:val="p3"/>
    <w:basedOn w:val="Normal"/>
    <w:rsid w:val="0091109B"/>
    <w:rPr>
      <w:rFonts w:ascii="Trebuchet MS" w:hAnsi="Trebuchet MS" w:cs="Times New Roman"/>
      <w:color w:val="666666"/>
      <w:szCs w:val="22"/>
    </w:rPr>
  </w:style>
  <w:style w:type="paragraph" w:customStyle="1" w:styleId="p4">
    <w:name w:val="p4"/>
    <w:basedOn w:val="Normal"/>
    <w:rsid w:val="0091109B"/>
    <w:rPr>
      <w:rFonts w:ascii="Trebuchet MS" w:hAnsi="Trebuchet MS" w:cs="Times New Roman"/>
      <w:color w:val="666666"/>
      <w:sz w:val="16"/>
      <w:szCs w:val="16"/>
    </w:rPr>
  </w:style>
  <w:style w:type="character" w:customStyle="1" w:styleId="s1">
    <w:name w:val="s1"/>
    <w:basedOn w:val="DefaultParagraphFont"/>
    <w:rsid w:val="0091109B"/>
  </w:style>
  <w:style w:type="paragraph" w:styleId="BalloonText">
    <w:name w:val="Balloon Text"/>
    <w:basedOn w:val="Normal"/>
    <w:link w:val="BalloonTextChar"/>
    <w:uiPriority w:val="99"/>
    <w:semiHidden/>
    <w:unhideWhenUsed/>
    <w:rsid w:val="008B41E2"/>
    <w:rPr>
      <w:rFonts w:ascii="Tahoma" w:hAnsi="Tahoma" w:cs="Tahoma"/>
      <w:sz w:val="16"/>
      <w:szCs w:val="16"/>
    </w:rPr>
  </w:style>
  <w:style w:type="character" w:customStyle="1" w:styleId="BalloonTextChar">
    <w:name w:val="Balloon Text Char"/>
    <w:basedOn w:val="DefaultParagraphFont"/>
    <w:link w:val="BalloonText"/>
    <w:uiPriority w:val="99"/>
    <w:semiHidden/>
    <w:rsid w:val="008B41E2"/>
    <w:rPr>
      <w:rFonts w:ascii="Tahoma" w:hAnsi="Tahoma" w:cs="Tahoma"/>
      <w:sz w:val="16"/>
      <w:szCs w:val="16"/>
    </w:rPr>
  </w:style>
  <w:style w:type="paragraph" w:styleId="Header">
    <w:name w:val="header"/>
    <w:basedOn w:val="Normal"/>
    <w:link w:val="HeaderChar"/>
    <w:uiPriority w:val="99"/>
    <w:unhideWhenUsed/>
    <w:rsid w:val="00B04151"/>
    <w:pPr>
      <w:tabs>
        <w:tab w:val="center" w:pos="4680"/>
        <w:tab w:val="right" w:pos="9360"/>
      </w:tabs>
    </w:pPr>
  </w:style>
  <w:style w:type="character" w:customStyle="1" w:styleId="HeaderChar">
    <w:name w:val="Header Char"/>
    <w:basedOn w:val="DefaultParagraphFont"/>
    <w:link w:val="Header"/>
    <w:uiPriority w:val="99"/>
    <w:rsid w:val="00B04151"/>
  </w:style>
  <w:style w:type="paragraph" w:styleId="Footer">
    <w:name w:val="footer"/>
    <w:basedOn w:val="Normal"/>
    <w:link w:val="FooterChar"/>
    <w:uiPriority w:val="99"/>
    <w:unhideWhenUsed/>
    <w:rsid w:val="00B04151"/>
    <w:pPr>
      <w:tabs>
        <w:tab w:val="center" w:pos="4680"/>
        <w:tab w:val="right" w:pos="9360"/>
      </w:tabs>
    </w:pPr>
  </w:style>
  <w:style w:type="character" w:customStyle="1" w:styleId="FooterChar">
    <w:name w:val="Footer Char"/>
    <w:basedOn w:val="DefaultParagraphFont"/>
    <w:link w:val="Footer"/>
    <w:uiPriority w:val="99"/>
    <w:rsid w:val="00B04151"/>
  </w:style>
  <w:style w:type="paragraph" w:styleId="ListParagraph">
    <w:name w:val="List Paragraph"/>
    <w:basedOn w:val="Normal"/>
    <w:uiPriority w:val="34"/>
    <w:qFormat/>
    <w:rsid w:val="000C52C9"/>
    <w:pPr>
      <w:ind w:left="720"/>
      <w:contextualSpacing/>
    </w:pPr>
  </w:style>
  <w:style w:type="character" w:styleId="Hyperlink">
    <w:name w:val="Hyperlink"/>
    <w:basedOn w:val="DefaultParagraphFont"/>
    <w:uiPriority w:val="99"/>
    <w:unhideWhenUsed/>
    <w:rsid w:val="005672F7"/>
    <w:rPr>
      <w:color w:val="0563C1" w:themeColor="hyperlink"/>
      <w:u w:val="single"/>
    </w:rPr>
  </w:style>
  <w:style w:type="character" w:styleId="FollowedHyperlink">
    <w:name w:val="FollowedHyperlink"/>
    <w:basedOn w:val="DefaultParagraphFont"/>
    <w:uiPriority w:val="99"/>
    <w:semiHidden/>
    <w:unhideWhenUsed/>
    <w:rsid w:val="005672F7"/>
    <w:rPr>
      <w:color w:val="954F72" w:themeColor="followedHyperlink"/>
      <w:u w:val="single"/>
    </w:rPr>
  </w:style>
  <w:style w:type="paragraph" w:customStyle="1" w:styleId="FigureCaption">
    <w:name w:val="Figure Caption"/>
    <w:basedOn w:val="Normal"/>
    <w:link w:val="FigureCaptionChar"/>
    <w:qFormat/>
    <w:rsid w:val="008208B5"/>
    <w:pPr>
      <w:jc w:val="center"/>
    </w:pPr>
    <w:rPr>
      <w:rFonts w:ascii="Arial" w:hAnsi="Arial" w:cs="Arial"/>
      <w:b/>
      <w:color w:val="000000" w:themeColor="text1"/>
      <w:sz w:val="20"/>
      <w:szCs w:val="20"/>
    </w:rPr>
  </w:style>
  <w:style w:type="character" w:customStyle="1" w:styleId="FigureCaptionChar">
    <w:name w:val="Figure Caption Char"/>
    <w:basedOn w:val="DefaultParagraphFont"/>
    <w:link w:val="FigureCaption"/>
    <w:rsid w:val="008208B5"/>
    <w:rPr>
      <w:rFonts w:ascii="Arial" w:hAnsi="Arial" w:cs="Arial"/>
      <w:b/>
      <w:color w:val="000000" w:themeColor="text1"/>
      <w:sz w:val="20"/>
      <w:szCs w:val="20"/>
    </w:rPr>
  </w:style>
  <w:style w:type="paragraph" w:styleId="Index1">
    <w:name w:val="index 1"/>
    <w:basedOn w:val="Normal"/>
    <w:next w:val="Normal"/>
    <w:autoRedefine/>
    <w:uiPriority w:val="99"/>
    <w:semiHidden/>
    <w:unhideWhenUsed/>
    <w:rsid w:val="001C25E6"/>
    <w:pPr>
      <w:ind w:left="240" w:hanging="240"/>
    </w:pPr>
  </w:style>
  <w:style w:type="paragraph" w:styleId="Index4">
    <w:name w:val="index 4"/>
    <w:basedOn w:val="Normal"/>
    <w:next w:val="Normal"/>
    <w:autoRedefine/>
    <w:uiPriority w:val="99"/>
    <w:semiHidden/>
    <w:unhideWhenUsed/>
    <w:rsid w:val="001C25E6"/>
    <w:pPr>
      <w:ind w:left="960" w:hanging="240"/>
    </w:pPr>
  </w:style>
  <w:style w:type="paragraph" w:styleId="NormalWeb">
    <w:name w:val="Normal (Web)"/>
    <w:basedOn w:val="Normal"/>
    <w:uiPriority w:val="99"/>
    <w:semiHidden/>
    <w:unhideWhenUsed/>
    <w:rsid w:val="001C25E6"/>
    <w:pPr>
      <w:spacing w:before="100" w:beforeAutospacing="1" w:after="100" w:afterAutospacing="1"/>
    </w:pPr>
    <w:rPr>
      <w:rFonts w:eastAsiaTheme="minorEastAsia" w:cs="Times New Roman"/>
    </w:rPr>
  </w:style>
  <w:style w:type="character" w:styleId="CommentReference">
    <w:name w:val="annotation reference"/>
    <w:basedOn w:val="DefaultParagraphFont"/>
    <w:uiPriority w:val="99"/>
    <w:semiHidden/>
    <w:unhideWhenUsed/>
    <w:rsid w:val="001F3873"/>
    <w:rPr>
      <w:sz w:val="16"/>
      <w:szCs w:val="16"/>
    </w:rPr>
  </w:style>
  <w:style w:type="paragraph" w:styleId="CommentText">
    <w:name w:val="annotation text"/>
    <w:basedOn w:val="Normal"/>
    <w:link w:val="CommentTextChar"/>
    <w:uiPriority w:val="99"/>
    <w:semiHidden/>
    <w:unhideWhenUsed/>
    <w:rsid w:val="001F3873"/>
    <w:rPr>
      <w:sz w:val="20"/>
      <w:szCs w:val="20"/>
    </w:rPr>
  </w:style>
  <w:style w:type="character" w:customStyle="1" w:styleId="CommentTextChar">
    <w:name w:val="Comment Text Char"/>
    <w:basedOn w:val="DefaultParagraphFont"/>
    <w:link w:val="CommentText"/>
    <w:uiPriority w:val="99"/>
    <w:semiHidden/>
    <w:rsid w:val="001F3873"/>
    <w:rPr>
      <w:sz w:val="20"/>
      <w:szCs w:val="20"/>
    </w:rPr>
  </w:style>
  <w:style w:type="paragraph" w:styleId="Caption">
    <w:name w:val="caption"/>
    <w:basedOn w:val="Normal"/>
    <w:next w:val="Normal"/>
    <w:uiPriority w:val="35"/>
    <w:unhideWhenUsed/>
    <w:qFormat/>
    <w:rsid w:val="001F3873"/>
    <w:pPr>
      <w:spacing w:after="200"/>
    </w:pPr>
    <w:rPr>
      <w:b/>
      <w:bCs/>
      <w:color w:val="4472C4" w:themeColor="accent1"/>
      <w:sz w:val="18"/>
      <w:szCs w:val="18"/>
    </w:rPr>
  </w:style>
  <w:style w:type="paragraph" w:customStyle="1" w:styleId="ChapterHead">
    <w:name w:val="Chapter Head"/>
    <w:basedOn w:val="Normal"/>
    <w:link w:val="ChapterHeadChar"/>
    <w:qFormat/>
    <w:rsid w:val="00C54455"/>
    <w:pPr>
      <w:jc w:val="center"/>
    </w:pPr>
    <w:rPr>
      <w:rFonts w:ascii="Arial Black" w:hAnsi="Arial Black" w:cs="Times New Roman"/>
      <w:b/>
      <w:color w:val="002060"/>
      <w:szCs w:val="28"/>
    </w:rPr>
  </w:style>
  <w:style w:type="character" w:customStyle="1" w:styleId="ChapterHeadChar">
    <w:name w:val="Chapter Head Char"/>
    <w:basedOn w:val="DefaultParagraphFont"/>
    <w:link w:val="ChapterHead"/>
    <w:rsid w:val="00C54455"/>
    <w:rPr>
      <w:rFonts w:ascii="Arial Black" w:hAnsi="Arial Black" w:cs="Times New Roman"/>
      <w:b/>
      <w:color w:val="002060"/>
      <w:szCs w:val="28"/>
    </w:rPr>
  </w:style>
  <w:style w:type="paragraph" w:customStyle="1" w:styleId="Attachment">
    <w:name w:val="Attachment"/>
    <w:basedOn w:val="Normal"/>
    <w:link w:val="AttachmentChar"/>
    <w:qFormat/>
    <w:rsid w:val="008A63FC"/>
    <w:rPr>
      <w:rFonts w:cs="Times New Roman"/>
      <w:szCs w:val="28"/>
    </w:rPr>
  </w:style>
  <w:style w:type="character" w:customStyle="1" w:styleId="AttachmentChar">
    <w:name w:val="Attachment Char"/>
    <w:basedOn w:val="DefaultParagraphFont"/>
    <w:link w:val="Attachment"/>
    <w:rsid w:val="008A63FC"/>
    <w:rPr>
      <w:rFonts w:ascii="Times New Roman" w:hAnsi="Times New Roman" w:cs="Times New Roman"/>
      <w:sz w:val="22"/>
      <w:szCs w:val="28"/>
    </w:rPr>
  </w:style>
  <w:style w:type="character" w:customStyle="1" w:styleId="apple-converted-space">
    <w:name w:val="apple-converted-space"/>
    <w:basedOn w:val="DefaultParagraphFont"/>
    <w:rsid w:val="006B3982"/>
  </w:style>
  <w:style w:type="paragraph" w:customStyle="1" w:styleId="HyperlinkStyle">
    <w:name w:val="Hyperlink Style"/>
    <w:basedOn w:val="Normal"/>
    <w:link w:val="HyperlinkStyleChar"/>
    <w:qFormat/>
    <w:rsid w:val="0010348D"/>
    <w:rPr>
      <w:rFonts w:cs="Arial"/>
      <w:color w:val="0070C0"/>
      <w:u w:val="single"/>
    </w:rPr>
  </w:style>
  <w:style w:type="character" w:customStyle="1" w:styleId="HyperlinkStyleChar">
    <w:name w:val="Hyperlink Style Char"/>
    <w:basedOn w:val="DefaultParagraphFont"/>
    <w:link w:val="HyperlinkStyle"/>
    <w:rsid w:val="0010348D"/>
    <w:rPr>
      <w:rFonts w:ascii="Times New Roman" w:hAnsi="Times New Roman" w:cs="Arial"/>
      <w:color w:val="0070C0"/>
      <w:sz w:val="22"/>
      <w:u w:val="single"/>
    </w:rPr>
  </w:style>
  <w:style w:type="character" w:styleId="SubtleReference">
    <w:name w:val="Subtle Reference"/>
    <w:basedOn w:val="DefaultParagraphFont"/>
    <w:uiPriority w:val="31"/>
    <w:qFormat/>
    <w:rsid w:val="00F0101F"/>
    <w:rPr>
      <w:smallCaps/>
      <w:color w:val="5A5A5A" w:themeColor="text1" w:themeTint="A5"/>
    </w:rPr>
  </w:style>
  <w:style w:type="character" w:styleId="Emphasis">
    <w:name w:val="Emphasis"/>
    <w:basedOn w:val="DefaultParagraphFont"/>
    <w:uiPriority w:val="20"/>
    <w:qFormat/>
    <w:rsid w:val="00E92DDC"/>
    <w:rPr>
      <w:rFonts w:ascii="Arial" w:hAnsi="Arial"/>
      <w:i w:val="0"/>
      <w:iCs/>
      <w:sz w:val="20"/>
    </w:rPr>
  </w:style>
  <w:style w:type="paragraph" w:styleId="Title">
    <w:name w:val="Title"/>
    <w:basedOn w:val="Normal"/>
    <w:link w:val="TitleChar"/>
    <w:qFormat/>
    <w:rsid w:val="003525B9"/>
    <w:pPr>
      <w:jc w:val="center"/>
    </w:pPr>
    <w:rPr>
      <w:rFonts w:eastAsia="Times New Roman" w:cs="Times New Roman"/>
      <w:b/>
      <w:bCs/>
    </w:rPr>
  </w:style>
  <w:style w:type="character" w:customStyle="1" w:styleId="TitleChar">
    <w:name w:val="Title Char"/>
    <w:basedOn w:val="DefaultParagraphFont"/>
    <w:link w:val="Title"/>
    <w:rsid w:val="003525B9"/>
    <w:rPr>
      <w:rFonts w:ascii="Times New Roman" w:eastAsia="Times New Roman" w:hAnsi="Times New Roman" w:cs="Times New Roman"/>
      <w:b/>
      <w:bCs/>
    </w:rPr>
  </w:style>
  <w:style w:type="paragraph" w:customStyle="1" w:styleId="ExecOffice">
    <w:name w:val="Exec Office"/>
    <w:basedOn w:val="Normal"/>
    <w:rsid w:val="00506B66"/>
    <w:pPr>
      <w:framePr w:w="6927" w:hSpace="187" w:wrap="notBeside" w:vAnchor="text" w:hAnchor="page" w:x="3594" w:y="1"/>
      <w:jc w:val="center"/>
    </w:pPr>
    <w:rPr>
      <w:rFonts w:ascii="Arial" w:eastAsia="Times New Roman" w:hAnsi="Arial" w:cs="Times New Roman"/>
      <w:sz w:val="28"/>
      <w:szCs w:val="20"/>
    </w:rPr>
  </w:style>
  <w:style w:type="paragraph" w:customStyle="1" w:styleId="Governor">
    <w:name w:val="Governor"/>
    <w:basedOn w:val="Normal"/>
    <w:rsid w:val="00506B66"/>
    <w:pPr>
      <w:framePr w:hSpace="187" w:wrap="notBeside" w:vAnchor="text" w:hAnchor="page" w:x="546" w:y="141"/>
      <w:spacing w:after="120"/>
      <w:jc w:val="center"/>
    </w:pPr>
    <w:rPr>
      <w:rFonts w:ascii="Arial Rounded MT Bold" w:eastAsia="Times New Roman" w:hAnsi="Arial Rounded MT Bold" w:cs="Times New Roman"/>
      <w:sz w:val="14"/>
      <w:szCs w:val="20"/>
    </w:rPr>
  </w:style>
  <w:style w:type="paragraph" w:styleId="Subtitle">
    <w:name w:val="Subtitle"/>
    <w:basedOn w:val="Normal"/>
    <w:link w:val="SubtitleChar"/>
    <w:qFormat/>
    <w:rsid w:val="005975D7"/>
    <w:pPr>
      <w:jc w:val="center"/>
    </w:pPr>
    <w:rPr>
      <w:rFonts w:ascii="Arial" w:eastAsia="Times New Roman" w:hAnsi="Arial" w:cs="Arial"/>
      <w:i/>
      <w:iCs/>
    </w:rPr>
  </w:style>
  <w:style w:type="character" w:customStyle="1" w:styleId="SubtitleChar">
    <w:name w:val="Subtitle Char"/>
    <w:basedOn w:val="DefaultParagraphFont"/>
    <w:link w:val="Subtitle"/>
    <w:rsid w:val="005975D7"/>
    <w:rPr>
      <w:rFonts w:ascii="Arial" w:eastAsia="Times New Roman" w:hAnsi="Arial" w:cs="Arial"/>
      <w:i/>
      <w:iCs/>
    </w:rPr>
  </w:style>
  <w:style w:type="paragraph" w:customStyle="1" w:styleId="Default">
    <w:name w:val="Default"/>
    <w:rsid w:val="007A0EF8"/>
    <w:pPr>
      <w:autoSpaceDE w:val="0"/>
      <w:autoSpaceDN w:val="0"/>
      <w:adjustRightInd w:val="0"/>
    </w:pPr>
    <w:rPr>
      <w:rFonts w:ascii="Times New Roman" w:hAnsi="Times New Roman" w:cs="Times New Roman"/>
      <w:color w:val="000000"/>
    </w:rPr>
  </w:style>
  <w:style w:type="character" w:styleId="Strong">
    <w:name w:val="Strong"/>
    <w:qFormat/>
    <w:rsid w:val="009E2C14"/>
    <w:rPr>
      <w:b/>
      <w:bCs/>
    </w:rPr>
  </w:style>
  <w:style w:type="paragraph" w:customStyle="1" w:styleId="DocumentLabel">
    <w:name w:val="Document Label"/>
    <w:basedOn w:val="Normal"/>
    <w:next w:val="Normal"/>
    <w:rsid w:val="004D7949"/>
    <w:pPr>
      <w:keepNext/>
      <w:keepLines/>
      <w:spacing w:before="400" w:after="120" w:line="240" w:lineRule="atLeast"/>
    </w:pPr>
    <w:rPr>
      <w:rFonts w:ascii="Arial Black" w:eastAsia="Times New Roman" w:hAnsi="Arial Black" w:cs="Times New Roman"/>
      <w:spacing w:val="-5"/>
      <w:kern w:val="28"/>
      <w:sz w:val="96"/>
      <w:szCs w:val="20"/>
    </w:rPr>
  </w:style>
  <w:style w:type="paragraph" w:customStyle="1" w:styleId="MessageHeaderLast">
    <w:name w:val="Message Header Last"/>
    <w:basedOn w:val="MessageHeader"/>
    <w:next w:val="BodyText"/>
    <w:rsid w:val="004D7949"/>
    <w:pPr>
      <w:keepLines/>
      <w:pBdr>
        <w:top w:val="none" w:sz="0" w:space="0" w:color="auto"/>
        <w:left w:val="none" w:sz="0" w:space="0" w:color="auto"/>
        <w:bottom w:val="single" w:sz="6" w:space="15" w:color="auto"/>
        <w:right w:val="none" w:sz="0" w:space="0" w:color="auto"/>
      </w:pBdr>
      <w:shd w:val="clear" w:color="auto" w:fill="auto"/>
      <w:spacing w:after="320" w:line="180" w:lineRule="atLeast"/>
      <w:ind w:left="1555" w:hanging="720"/>
    </w:pPr>
    <w:rPr>
      <w:rFonts w:ascii="Arial" w:eastAsia="Times New Roman" w:hAnsi="Arial" w:cs="Times New Roman"/>
      <w:spacing w:val="-5"/>
      <w:sz w:val="20"/>
      <w:szCs w:val="20"/>
    </w:rPr>
  </w:style>
  <w:style w:type="paragraph" w:customStyle="1" w:styleId="ReturnAddress">
    <w:name w:val="Return Address"/>
    <w:basedOn w:val="Normal"/>
    <w:rsid w:val="004D7949"/>
    <w:pPr>
      <w:keepLines/>
      <w:spacing w:line="200" w:lineRule="atLeast"/>
    </w:pPr>
    <w:rPr>
      <w:rFonts w:ascii="Arial" w:eastAsia="Times New Roman" w:hAnsi="Arial" w:cs="Times New Roman"/>
      <w:spacing w:val="-2"/>
      <w:sz w:val="16"/>
      <w:szCs w:val="20"/>
    </w:rPr>
  </w:style>
  <w:style w:type="paragraph" w:styleId="BodyTextIndent">
    <w:name w:val="Body Text Indent"/>
    <w:basedOn w:val="Normal"/>
    <w:link w:val="BodyTextIndentChar"/>
    <w:rsid w:val="004D7949"/>
    <w:pPr>
      <w:spacing w:after="120"/>
      <w:ind w:left="360"/>
    </w:pPr>
    <w:rPr>
      <w:rFonts w:ascii="Arial" w:eastAsia="Times New Roman" w:hAnsi="Arial" w:cs="Times New Roman"/>
      <w:spacing w:val="-5"/>
      <w:sz w:val="20"/>
      <w:szCs w:val="20"/>
    </w:rPr>
  </w:style>
  <w:style w:type="character" w:customStyle="1" w:styleId="BodyTextIndentChar">
    <w:name w:val="Body Text Indent Char"/>
    <w:basedOn w:val="DefaultParagraphFont"/>
    <w:link w:val="BodyTextIndent"/>
    <w:rsid w:val="004D7949"/>
    <w:rPr>
      <w:rFonts w:ascii="Arial" w:eastAsia="Times New Roman" w:hAnsi="Arial" w:cs="Times New Roman"/>
      <w:spacing w:val="-5"/>
      <w:sz w:val="20"/>
      <w:szCs w:val="20"/>
    </w:rPr>
  </w:style>
  <w:style w:type="paragraph" w:styleId="MessageHeader">
    <w:name w:val="Message Header"/>
    <w:basedOn w:val="Normal"/>
    <w:link w:val="MessageHeaderChar"/>
    <w:uiPriority w:val="99"/>
    <w:semiHidden/>
    <w:unhideWhenUsed/>
    <w:rsid w:val="004D794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4D7949"/>
    <w:rPr>
      <w:rFonts w:asciiTheme="majorHAnsi" w:eastAsiaTheme="majorEastAsia" w:hAnsiTheme="majorHAnsi" w:cstheme="majorBidi"/>
      <w:shd w:val="pct20" w:color="auto" w:fill="auto"/>
    </w:rPr>
  </w:style>
  <w:style w:type="paragraph" w:styleId="BodyText">
    <w:name w:val="Body Text"/>
    <w:basedOn w:val="Normal"/>
    <w:link w:val="BodyTextChar"/>
    <w:uiPriority w:val="1"/>
    <w:unhideWhenUsed/>
    <w:qFormat/>
    <w:rsid w:val="004D7949"/>
    <w:pPr>
      <w:spacing w:after="120"/>
    </w:pPr>
  </w:style>
  <w:style w:type="character" w:customStyle="1" w:styleId="BodyTextChar">
    <w:name w:val="Body Text Char"/>
    <w:basedOn w:val="DefaultParagraphFont"/>
    <w:link w:val="BodyText"/>
    <w:uiPriority w:val="99"/>
    <w:semiHidden/>
    <w:rsid w:val="004D7949"/>
    <w:rPr>
      <w:rFonts w:ascii="Times New Roman" w:hAnsi="Times New Roman"/>
      <w:sz w:val="22"/>
    </w:rPr>
  </w:style>
  <w:style w:type="character" w:customStyle="1" w:styleId="Heading3Char">
    <w:name w:val="Heading 3 Char"/>
    <w:basedOn w:val="DefaultParagraphFont"/>
    <w:link w:val="Heading3"/>
    <w:uiPriority w:val="1"/>
    <w:rsid w:val="004D7949"/>
    <w:rPr>
      <w:rFonts w:ascii="Arial" w:eastAsia="Arial" w:hAnsi="Arial"/>
      <w:sz w:val="30"/>
      <w:szCs w:val="30"/>
    </w:rPr>
  </w:style>
  <w:style w:type="character" w:customStyle="1" w:styleId="Heading4Char">
    <w:name w:val="Heading 4 Char"/>
    <w:basedOn w:val="DefaultParagraphFont"/>
    <w:link w:val="Heading4"/>
    <w:uiPriority w:val="1"/>
    <w:rsid w:val="004D7949"/>
    <w:rPr>
      <w:rFonts w:ascii="Times New Roman" w:eastAsia="Times New Roman" w:hAnsi="Times New Roman"/>
      <w:sz w:val="28"/>
      <w:szCs w:val="28"/>
    </w:rPr>
  </w:style>
  <w:style w:type="character" w:customStyle="1" w:styleId="Heading5Char">
    <w:name w:val="Heading 5 Char"/>
    <w:basedOn w:val="DefaultParagraphFont"/>
    <w:link w:val="Heading5"/>
    <w:uiPriority w:val="1"/>
    <w:rsid w:val="004D7949"/>
    <w:rPr>
      <w:rFonts w:ascii="Arial" w:eastAsia="Arial" w:hAnsi="Arial"/>
      <w:sz w:val="27"/>
      <w:szCs w:val="27"/>
    </w:rPr>
  </w:style>
  <w:style w:type="character" w:customStyle="1" w:styleId="Heading6Char">
    <w:name w:val="Heading 6 Char"/>
    <w:basedOn w:val="DefaultParagraphFont"/>
    <w:link w:val="Heading6"/>
    <w:uiPriority w:val="1"/>
    <w:rsid w:val="004D7949"/>
    <w:rPr>
      <w:rFonts w:ascii="Courier New" w:eastAsia="Courier New" w:hAnsi="Courier New"/>
      <w:sz w:val="26"/>
      <w:szCs w:val="26"/>
    </w:rPr>
  </w:style>
  <w:style w:type="character" w:customStyle="1" w:styleId="Heading7Char">
    <w:name w:val="Heading 7 Char"/>
    <w:basedOn w:val="DefaultParagraphFont"/>
    <w:link w:val="Heading7"/>
    <w:uiPriority w:val="1"/>
    <w:rsid w:val="004D7949"/>
    <w:rPr>
      <w:rFonts w:ascii="Times New Roman" w:eastAsia="Times New Roman" w:hAnsi="Times New Roman"/>
      <w:sz w:val="25"/>
      <w:szCs w:val="25"/>
    </w:rPr>
  </w:style>
  <w:style w:type="character" w:customStyle="1" w:styleId="Heading8Char">
    <w:name w:val="Heading 8 Char"/>
    <w:basedOn w:val="DefaultParagraphFont"/>
    <w:link w:val="Heading8"/>
    <w:uiPriority w:val="1"/>
    <w:rsid w:val="004D7949"/>
    <w:rPr>
      <w:rFonts w:ascii="Arial" w:eastAsia="Arial" w:hAnsi="Arial"/>
    </w:rPr>
  </w:style>
  <w:style w:type="character" w:customStyle="1" w:styleId="Heading9Char">
    <w:name w:val="Heading 9 Char"/>
    <w:basedOn w:val="DefaultParagraphFont"/>
    <w:link w:val="Heading9"/>
    <w:uiPriority w:val="1"/>
    <w:rsid w:val="004D7949"/>
    <w:rPr>
      <w:rFonts w:ascii="Times New Roman" w:eastAsia="Times New Roman" w:hAnsi="Times New Roman"/>
      <w:sz w:val="23"/>
      <w:szCs w:val="23"/>
    </w:rPr>
  </w:style>
  <w:style w:type="paragraph" w:customStyle="1" w:styleId="TableParagraph">
    <w:name w:val="Table Paragraph"/>
    <w:basedOn w:val="Normal"/>
    <w:uiPriority w:val="1"/>
    <w:qFormat/>
    <w:rsid w:val="004D7949"/>
    <w:pPr>
      <w:widowControl w:val="0"/>
    </w:pPr>
    <w:rPr>
      <w:rFonts w:asciiTheme="minorHAnsi" w:hAnsiTheme="minorHAnsi"/>
      <w:szCs w:val="22"/>
    </w:rPr>
  </w:style>
  <w:style w:type="paragraph" w:styleId="CommentSubject">
    <w:name w:val="annotation subject"/>
    <w:basedOn w:val="CommentText"/>
    <w:next w:val="CommentText"/>
    <w:link w:val="CommentSubjectChar"/>
    <w:uiPriority w:val="99"/>
    <w:semiHidden/>
    <w:unhideWhenUsed/>
    <w:rsid w:val="00012081"/>
    <w:rPr>
      <w:b/>
      <w:bCs/>
    </w:rPr>
  </w:style>
  <w:style w:type="character" w:customStyle="1" w:styleId="CommentSubjectChar">
    <w:name w:val="Comment Subject Char"/>
    <w:basedOn w:val="CommentTextChar"/>
    <w:link w:val="CommentSubject"/>
    <w:uiPriority w:val="99"/>
    <w:semiHidden/>
    <w:rsid w:val="00012081"/>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542"/>
    <w:rPr>
      <w:rFonts w:ascii="Times New Roman" w:hAnsi="Times New Roman"/>
    </w:rPr>
  </w:style>
  <w:style w:type="paragraph" w:styleId="Heading1">
    <w:name w:val="heading 1"/>
    <w:basedOn w:val="Normal"/>
    <w:next w:val="Normal"/>
    <w:link w:val="Heading1Char"/>
    <w:uiPriority w:val="1"/>
    <w:qFormat/>
    <w:rsid w:val="002724E3"/>
    <w:pPr>
      <w:keepNext/>
      <w:keepLines/>
      <w:spacing w:before="240"/>
      <w:outlineLvl w:val="0"/>
    </w:pPr>
    <w:rPr>
      <w:rFonts w:ascii="Arial" w:eastAsiaTheme="majorEastAsia" w:hAnsi="Arial" w:cstheme="majorBidi"/>
      <w:b/>
      <w:color w:val="1F4E79" w:themeColor="accent5" w:themeShade="80"/>
      <w:szCs w:val="32"/>
    </w:rPr>
  </w:style>
  <w:style w:type="paragraph" w:styleId="Heading2">
    <w:name w:val="heading 2"/>
    <w:basedOn w:val="Normal"/>
    <w:next w:val="Normal"/>
    <w:link w:val="Heading2Char"/>
    <w:uiPriority w:val="1"/>
    <w:unhideWhenUsed/>
    <w:qFormat/>
    <w:rsid w:val="00495474"/>
    <w:pPr>
      <w:keepNext/>
      <w:keepLines/>
      <w:spacing w:before="40"/>
      <w:outlineLvl w:val="1"/>
    </w:pPr>
    <w:rPr>
      <w:rFonts w:ascii="Arial" w:eastAsiaTheme="majorEastAsia" w:hAnsi="Arial" w:cstheme="majorBidi"/>
      <w:b/>
      <w:color w:val="000000" w:themeColor="text1"/>
      <w:szCs w:val="26"/>
    </w:rPr>
  </w:style>
  <w:style w:type="paragraph" w:styleId="Heading3">
    <w:name w:val="heading 3"/>
    <w:basedOn w:val="Normal"/>
    <w:link w:val="Heading3Char"/>
    <w:uiPriority w:val="1"/>
    <w:qFormat/>
    <w:rsid w:val="004D7949"/>
    <w:pPr>
      <w:widowControl w:val="0"/>
      <w:spacing w:before="192"/>
      <w:outlineLvl w:val="2"/>
    </w:pPr>
    <w:rPr>
      <w:rFonts w:ascii="Arial" w:eastAsia="Arial" w:hAnsi="Arial"/>
      <w:sz w:val="30"/>
      <w:szCs w:val="30"/>
    </w:rPr>
  </w:style>
  <w:style w:type="paragraph" w:styleId="Heading4">
    <w:name w:val="heading 4"/>
    <w:basedOn w:val="Normal"/>
    <w:link w:val="Heading4Char"/>
    <w:uiPriority w:val="1"/>
    <w:qFormat/>
    <w:rsid w:val="004D7949"/>
    <w:pPr>
      <w:widowControl w:val="0"/>
      <w:ind w:left="850"/>
      <w:outlineLvl w:val="3"/>
    </w:pPr>
    <w:rPr>
      <w:rFonts w:eastAsia="Times New Roman"/>
      <w:sz w:val="28"/>
      <w:szCs w:val="28"/>
    </w:rPr>
  </w:style>
  <w:style w:type="paragraph" w:styleId="Heading5">
    <w:name w:val="heading 5"/>
    <w:basedOn w:val="Normal"/>
    <w:link w:val="Heading5Char"/>
    <w:uiPriority w:val="1"/>
    <w:qFormat/>
    <w:rsid w:val="004D7949"/>
    <w:pPr>
      <w:widowControl w:val="0"/>
      <w:ind w:left="55"/>
      <w:outlineLvl w:val="4"/>
    </w:pPr>
    <w:rPr>
      <w:rFonts w:ascii="Arial" w:eastAsia="Arial" w:hAnsi="Arial"/>
      <w:sz w:val="27"/>
      <w:szCs w:val="27"/>
    </w:rPr>
  </w:style>
  <w:style w:type="paragraph" w:styleId="Heading6">
    <w:name w:val="heading 6"/>
    <w:basedOn w:val="Normal"/>
    <w:link w:val="Heading6Char"/>
    <w:uiPriority w:val="1"/>
    <w:qFormat/>
    <w:rsid w:val="004D7949"/>
    <w:pPr>
      <w:widowControl w:val="0"/>
      <w:ind w:left="294"/>
      <w:outlineLvl w:val="5"/>
    </w:pPr>
    <w:rPr>
      <w:rFonts w:ascii="Courier New" w:eastAsia="Courier New" w:hAnsi="Courier New"/>
      <w:sz w:val="26"/>
      <w:szCs w:val="26"/>
    </w:rPr>
  </w:style>
  <w:style w:type="paragraph" w:styleId="Heading7">
    <w:name w:val="heading 7"/>
    <w:basedOn w:val="Normal"/>
    <w:link w:val="Heading7Char"/>
    <w:uiPriority w:val="1"/>
    <w:qFormat/>
    <w:rsid w:val="004D7949"/>
    <w:pPr>
      <w:widowControl w:val="0"/>
      <w:ind w:left="2275"/>
      <w:outlineLvl w:val="6"/>
    </w:pPr>
    <w:rPr>
      <w:rFonts w:eastAsia="Times New Roman"/>
      <w:sz w:val="25"/>
      <w:szCs w:val="25"/>
    </w:rPr>
  </w:style>
  <w:style w:type="paragraph" w:styleId="Heading8">
    <w:name w:val="heading 8"/>
    <w:basedOn w:val="Normal"/>
    <w:link w:val="Heading8Char"/>
    <w:uiPriority w:val="1"/>
    <w:qFormat/>
    <w:rsid w:val="004D7949"/>
    <w:pPr>
      <w:widowControl w:val="0"/>
      <w:spacing w:before="45"/>
      <w:ind w:left="191"/>
      <w:outlineLvl w:val="7"/>
    </w:pPr>
    <w:rPr>
      <w:rFonts w:ascii="Arial" w:eastAsia="Arial" w:hAnsi="Arial"/>
    </w:rPr>
  </w:style>
  <w:style w:type="paragraph" w:styleId="Heading9">
    <w:name w:val="heading 9"/>
    <w:basedOn w:val="Normal"/>
    <w:link w:val="Heading9Char"/>
    <w:uiPriority w:val="1"/>
    <w:qFormat/>
    <w:rsid w:val="004D7949"/>
    <w:pPr>
      <w:widowControl w:val="0"/>
      <w:ind w:left="1790" w:hanging="348"/>
      <w:outlineLvl w:val="8"/>
    </w:pPr>
    <w:rPr>
      <w:rFonts w:eastAsia="Times New Roman"/>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4E3"/>
    <w:rPr>
      <w:rFonts w:ascii="Arial" w:eastAsiaTheme="majorEastAsia" w:hAnsi="Arial" w:cstheme="majorBidi"/>
      <w:b/>
      <w:color w:val="1F4E79" w:themeColor="accent5" w:themeShade="80"/>
      <w:szCs w:val="32"/>
    </w:rPr>
  </w:style>
  <w:style w:type="character" w:customStyle="1" w:styleId="Heading2Char">
    <w:name w:val="Heading 2 Char"/>
    <w:basedOn w:val="DefaultParagraphFont"/>
    <w:link w:val="Heading2"/>
    <w:uiPriority w:val="9"/>
    <w:rsid w:val="00495474"/>
    <w:rPr>
      <w:rFonts w:ascii="Arial" w:eastAsiaTheme="majorEastAsia" w:hAnsi="Arial" w:cstheme="majorBidi"/>
      <w:b/>
      <w:color w:val="000000" w:themeColor="text1"/>
      <w:sz w:val="22"/>
      <w:szCs w:val="26"/>
    </w:rPr>
  </w:style>
  <w:style w:type="paragraph" w:styleId="EnvelopeAddress">
    <w:name w:val="envelope address"/>
    <w:basedOn w:val="Normal"/>
    <w:uiPriority w:val="99"/>
    <w:semiHidden/>
    <w:unhideWhenUsed/>
    <w:rsid w:val="005B7DF4"/>
    <w:pPr>
      <w:framePr w:w="7920" w:h="1980" w:hRule="exact" w:hSpace="180" w:wrap="auto" w:hAnchor="page" w:xAlign="center" w:yAlign="bottom"/>
      <w:ind w:left="2880"/>
    </w:pPr>
    <w:rPr>
      <w:rFonts w:ascii="Geneva" w:eastAsiaTheme="majorEastAsia" w:hAnsi="Geneva" w:cstheme="majorBidi"/>
    </w:rPr>
  </w:style>
  <w:style w:type="paragraph" w:styleId="EnvelopeReturn">
    <w:name w:val="envelope return"/>
    <w:basedOn w:val="Normal"/>
    <w:uiPriority w:val="99"/>
    <w:semiHidden/>
    <w:unhideWhenUsed/>
    <w:rsid w:val="005B7DF4"/>
    <w:rPr>
      <w:rFonts w:asciiTheme="majorHAnsi" w:eastAsiaTheme="majorEastAsia" w:hAnsiTheme="majorHAnsi" w:cstheme="majorBidi"/>
      <w:szCs w:val="20"/>
    </w:rPr>
  </w:style>
  <w:style w:type="paragraph" w:customStyle="1" w:styleId="p1">
    <w:name w:val="p1"/>
    <w:basedOn w:val="Normal"/>
    <w:rsid w:val="0091109B"/>
    <w:rPr>
      <w:rFonts w:ascii="Trebuchet MS" w:hAnsi="Trebuchet MS" w:cs="Times New Roman"/>
      <w:color w:val="666666"/>
      <w:sz w:val="21"/>
      <w:szCs w:val="21"/>
    </w:rPr>
  </w:style>
  <w:style w:type="paragraph" w:customStyle="1" w:styleId="p2">
    <w:name w:val="p2"/>
    <w:basedOn w:val="Normal"/>
    <w:rsid w:val="0091109B"/>
    <w:rPr>
      <w:rFonts w:ascii="Trebuchet MS" w:hAnsi="Trebuchet MS" w:cs="Times New Roman"/>
      <w:color w:val="666666"/>
      <w:sz w:val="25"/>
      <w:szCs w:val="25"/>
    </w:rPr>
  </w:style>
  <w:style w:type="paragraph" w:customStyle="1" w:styleId="p3">
    <w:name w:val="p3"/>
    <w:basedOn w:val="Normal"/>
    <w:rsid w:val="0091109B"/>
    <w:rPr>
      <w:rFonts w:ascii="Trebuchet MS" w:hAnsi="Trebuchet MS" w:cs="Times New Roman"/>
      <w:color w:val="666666"/>
      <w:szCs w:val="22"/>
    </w:rPr>
  </w:style>
  <w:style w:type="paragraph" w:customStyle="1" w:styleId="p4">
    <w:name w:val="p4"/>
    <w:basedOn w:val="Normal"/>
    <w:rsid w:val="0091109B"/>
    <w:rPr>
      <w:rFonts w:ascii="Trebuchet MS" w:hAnsi="Trebuchet MS" w:cs="Times New Roman"/>
      <w:color w:val="666666"/>
      <w:sz w:val="16"/>
      <w:szCs w:val="16"/>
    </w:rPr>
  </w:style>
  <w:style w:type="character" w:customStyle="1" w:styleId="s1">
    <w:name w:val="s1"/>
    <w:basedOn w:val="DefaultParagraphFont"/>
    <w:rsid w:val="0091109B"/>
  </w:style>
  <w:style w:type="paragraph" w:styleId="BalloonText">
    <w:name w:val="Balloon Text"/>
    <w:basedOn w:val="Normal"/>
    <w:link w:val="BalloonTextChar"/>
    <w:uiPriority w:val="99"/>
    <w:semiHidden/>
    <w:unhideWhenUsed/>
    <w:rsid w:val="008B41E2"/>
    <w:rPr>
      <w:rFonts w:ascii="Tahoma" w:hAnsi="Tahoma" w:cs="Tahoma"/>
      <w:sz w:val="16"/>
      <w:szCs w:val="16"/>
    </w:rPr>
  </w:style>
  <w:style w:type="character" w:customStyle="1" w:styleId="BalloonTextChar">
    <w:name w:val="Balloon Text Char"/>
    <w:basedOn w:val="DefaultParagraphFont"/>
    <w:link w:val="BalloonText"/>
    <w:uiPriority w:val="99"/>
    <w:semiHidden/>
    <w:rsid w:val="008B41E2"/>
    <w:rPr>
      <w:rFonts w:ascii="Tahoma" w:hAnsi="Tahoma" w:cs="Tahoma"/>
      <w:sz w:val="16"/>
      <w:szCs w:val="16"/>
    </w:rPr>
  </w:style>
  <w:style w:type="paragraph" w:styleId="Header">
    <w:name w:val="header"/>
    <w:basedOn w:val="Normal"/>
    <w:link w:val="HeaderChar"/>
    <w:uiPriority w:val="99"/>
    <w:unhideWhenUsed/>
    <w:rsid w:val="00B04151"/>
    <w:pPr>
      <w:tabs>
        <w:tab w:val="center" w:pos="4680"/>
        <w:tab w:val="right" w:pos="9360"/>
      </w:tabs>
    </w:pPr>
  </w:style>
  <w:style w:type="character" w:customStyle="1" w:styleId="HeaderChar">
    <w:name w:val="Header Char"/>
    <w:basedOn w:val="DefaultParagraphFont"/>
    <w:link w:val="Header"/>
    <w:uiPriority w:val="99"/>
    <w:rsid w:val="00B04151"/>
  </w:style>
  <w:style w:type="paragraph" w:styleId="Footer">
    <w:name w:val="footer"/>
    <w:basedOn w:val="Normal"/>
    <w:link w:val="FooterChar"/>
    <w:uiPriority w:val="99"/>
    <w:unhideWhenUsed/>
    <w:rsid w:val="00B04151"/>
    <w:pPr>
      <w:tabs>
        <w:tab w:val="center" w:pos="4680"/>
        <w:tab w:val="right" w:pos="9360"/>
      </w:tabs>
    </w:pPr>
  </w:style>
  <w:style w:type="character" w:customStyle="1" w:styleId="FooterChar">
    <w:name w:val="Footer Char"/>
    <w:basedOn w:val="DefaultParagraphFont"/>
    <w:link w:val="Footer"/>
    <w:uiPriority w:val="99"/>
    <w:rsid w:val="00B04151"/>
  </w:style>
  <w:style w:type="paragraph" w:styleId="ListParagraph">
    <w:name w:val="List Paragraph"/>
    <w:basedOn w:val="Normal"/>
    <w:uiPriority w:val="34"/>
    <w:qFormat/>
    <w:rsid w:val="000C52C9"/>
    <w:pPr>
      <w:ind w:left="720"/>
      <w:contextualSpacing/>
    </w:pPr>
  </w:style>
  <w:style w:type="character" w:styleId="Hyperlink">
    <w:name w:val="Hyperlink"/>
    <w:basedOn w:val="DefaultParagraphFont"/>
    <w:uiPriority w:val="99"/>
    <w:unhideWhenUsed/>
    <w:rsid w:val="005672F7"/>
    <w:rPr>
      <w:color w:val="0563C1" w:themeColor="hyperlink"/>
      <w:u w:val="single"/>
    </w:rPr>
  </w:style>
  <w:style w:type="character" w:styleId="FollowedHyperlink">
    <w:name w:val="FollowedHyperlink"/>
    <w:basedOn w:val="DefaultParagraphFont"/>
    <w:uiPriority w:val="99"/>
    <w:semiHidden/>
    <w:unhideWhenUsed/>
    <w:rsid w:val="005672F7"/>
    <w:rPr>
      <w:color w:val="954F72" w:themeColor="followedHyperlink"/>
      <w:u w:val="single"/>
    </w:rPr>
  </w:style>
  <w:style w:type="paragraph" w:customStyle="1" w:styleId="FigureCaption">
    <w:name w:val="Figure Caption"/>
    <w:basedOn w:val="Normal"/>
    <w:link w:val="FigureCaptionChar"/>
    <w:qFormat/>
    <w:rsid w:val="008208B5"/>
    <w:pPr>
      <w:jc w:val="center"/>
    </w:pPr>
    <w:rPr>
      <w:rFonts w:ascii="Arial" w:hAnsi="Arial" w:cs="Arial"/>
      <w:b/>
      <w:color w:val="000000" w:themeColor="text1"/>
      <w:sz w:val="20"/>
      <w:szCs w:val="20"/>
    </w:rPr>
  </w:style>
  <w:style w:type="character" w:customStyle="1" w:styleId="FigureCaptionChar">
    <w:name w:val="Figure Caption Char"/>
    <w:basedOn w:val="DefaultParagraphFont"/>
    <w:link w:val="FigureCaption"/>
    <w:rsid w:val="008208B5"/>
    <w:rPr>
      <w:rFonts w:ascii="Arial" w:hAnsi="Arial" w:cs="Arial"/>
      <w:b/>
      <w:color w:val="000000" w:themeColor="text1"/>
      <w:sz w:val="20"/>
      <w:szCs w:val="20"/>
    </w:rPr>
  </w:style>
  <w:style w:type="paragraph" w:styleId="Index1">
    <w:name w:val="index 1"/>
    <w:basedOn w:val="Normal"/>
    <w:next w:val="Normal"/>
    <w:autoRedefine/>
    <w:uiPriority w:val="99"/>
    <w:semiHidden/>
    <w:unhideWhenUsed/>
    <w:rsid w:val="001C25E6"/>
    <w:pPr>
      <w:ind w:left="240" w:hanging="240"/>
    </w:pPr>
  </w:style>
  <w:style w:type="paragraph" w:styleId="Index4">
    <w:name w:val="index 4"/>
    <w:basedOn w:val="Normal"/>
    <w:next w:val="Normal"/>
    <w:autoRedefine/>
    <w:uiPriority w:val="99"/>
    <w:semiHidden/>
    <w:unhideWhenUsed/>
    <w:rsid w:val="001C25E6"/>
    <w:pPr>
      <w:ind w:left="960" w:hanging="240"/>
    </w:pPr>
  </w:style>
  <w:style w:type="paragraph" w:styleId="NormalWeb">
    <w:name w:val="Normal (Web)"/>
    <w:basedOn w:val="Normal"/>
    <w:uiPriority w:val="99"/>
    <w:semiHidden/>
    <w:unhideWhenUsed/>
    <w:rsid w:val="001C25E6"/>
    <w:pPr>
      <w:spacing w:before="100" w:beforeAutospacing="1" w:after="100" w:afterAutospacing="1"/>
    </w:pPr>
    <w:rPr>
      <w:rFonts w:eastAsiaTheme="minorEastAsia" w:cs="Times New Roman"/>
    </w:rPr>
  </w:style>
  <w:style w:type="character" w:styleId="CommentReference">
    <w:name w:val="annotation reference"/>
    <w:basedOn w:val="DefaultParagraphFont"/>
    <w:uiPriority w:val="99"/>
    <w:semiHidden/>
    <w:unhideWhenUsed/>
    <w:rsid w:val="001F3873"/>
    <w:rPr>
      <w:sz w:val="16"/>
      <w:szCs w:val="16"/>
    </w:rPr>
  </w:style>
  <w:style w:type="paragraph" w:styleId="CommentText">
    <w:name w:val="annotation text"/>
    <w:basedOn w:val="Normal"/>
    <w:link w:val="CommentTextChar"/>
    <w:uiPriority w:val="99"/>
    <w:semiHidden/>
    <w:unhideWhenUsed/>
    <w:rsid w:val="001F3873"/>
    <w:rPr>
      <w:sz w:val="20"/>
      <w:szCs w:val="20"/>
    </w:rPr>
  </w:style>
  <w:style w:type="character" w:customStyle="1" w:styleId="CommentTextChar">
    <w:name w:val="Comment Text Char"/>
    <w:basedOn w:val="DefaultParagraphFont"/>
    <w:link w:val="CommentText"/>
    <w:uiPriority w:val="99"/>
    <w:semiHidden/>
    <w:rsid w:val="001F3873"/>
    <w:rPr>
      <w:sz w:val="20"/>
      <w:szCs w:val="20"/>
    </w:rPr>
  </w:style>
  <w:style w:type="paragraph" w:styleId="Caption">
    <w:name w:val="caption"/>
    <w:basedOn w:val="Normal"/>
    <w:next w:val="Normal"/>
    <w:uiPriority w:val="35"/>
    <w:unhideWhenUsed/>
    <w:qFormat/>
    <w:rsid w:val="001F3873"/>
    <w:pPr>
      <w:spacing w:after="200"/>
    </w:pPr>
    <w:rPr>
      <w:b/>
      <w:bCs/>
      <w:color w:val="4472C4" w:themeColor="accent1"/>
      <w:sz w:val="18"/>
      <w:szCs w:val="18"/>
    </w:rPr>
  </w:style>
  <w:style w:type="paragraph" w:customStyle="1" w:styleId="ChapterHead">
    <w:name w:val="Chapter Head"/>
    <w:basedOn w:val="Normal"/>
    <w:link w:val="ChapterHeadChar"/>
    <w:qFormat/>
    <w:rsid w:val="00C54455"/>
    <w:pPr>
      <w:jc w:val="center"/>
    </w:pPr>
    <w:rPr>
      <w:rFonts w:ascii="Arial Black" w:hAnsi="Arial Black" w:cs="Times New Roman"/>
      <w:b/>
      <w:color w:val="002060"/>
      <w:szCs w:val="28"/>
    </w:rPr>
  </w:style>
  <w:style w:type="character" w:customStyle="1" w:styleId="ChapterHeadChar">
    <w:name w:val="Chapter Head Char"/>
    <w:basedOn w:val="DefaultParagraphFont"/>
    <w:link w:val="ChapterHead"/>
    <w:rsid w:val="00C54455"/>
    <w:rPr>
      <w:rFonts w:ascii="Arial Black" w:hAnsi="Arial Black" w:cs="Times New Roman"/>
      <w:b/>
      <w:color w:val="002060"/>
      <w:szCs w:val="28"/>
    </w:rPr>
  </w:style>
  <w:style w:type="paragraph" w:customStyle="1" w:styleId="Attachment">
    <w:name w:val="Attachment"/>
    <w:basedOn w:val="Normal"/>
    <w:link w:val="AttachmentChar"/>
    <w:qFormat/>
    <w:rsid w:val="008A63FC"/>
    <w:rPr>
      <w:rFonts w:cs="Times New Roman"/>
      <w:szCs w:val="28"/>
    </w:rPr>
  </w:style>
  <w:style w:type="character" w:customStyle="1" w:styleId="AttachmentChar">
    <w:name w:val="Attachment Char"/>
    <w:basedOn w:val="DefaultParagraphFont"/>
    <w:link w:val="Attachment"/>
    <w:rsid w:val="008A63FC"/>
    <w:rPr>
      <w:rFonts w:ascii="Times New Roman" w:hAnsi="Times New Roman" w:cs="Times New Roman"/>
      <w:sz w:val="22"/>
      <w:szCs w:val="28"/>
    </w:rPr>
  </w:style>
  <w:style w:type="character" w:customStyle="1" w:styleId="apple-converted-space">
    <w:name w:val="apple-converted-space"/>
    <w:basedOn w:val="DefaultParagraphFont"/>
    <w:rsid w:val="006B3982"/>
  </w:style>
  <w:style w:type="paragraph" w:customStyle="1" w:styleId="HyperlinkStyle">
    <w:name w:val="Hyperlink Style"/>
    <w:basedOn w:val="Normal"/>
    <w:link w:val="HyperlinkStyleChar"/>
    <w:qFormat/>
    <w:rsid w:val="0010348D"/>
    <w:rPr>
      <w:rFonts w:cs="Arial"/>
      <w:color w:val="0070C0"/>
      <w:u w:val="single"/>
    </w:rPr>
  </w:style>
  <w:style w:type="character" w:customStyle="1" w:styleId="HyperlinkStyleChar">
    <w:name w:val="Hyperlink Style Char"/>
    <w:basedOn w:val="DefaultParagraphFont"/>
    <w:link w:val="HyperlinkStyle"/>
    <w:rsid w:val="0010348D"/>
    <w:rPr>
      <w:rFonts w:ascii="Times New Roman" w:hAnsi="Times New Roman" w:cs="Arial"/>
      <w:color w:val="0070C0"/>
      <w:sz w:val="22"/>
      <w:u w:val="single"/>
    </w:rPr>
  </w:style>
  <w:style w:type="character" w:styleId="SubtleReference">
    <w:name w:val="Subtle Reference"/>
    <w:basedOn w:val="DefaultParagraphFont"/>
    <w:uiPriority w:val="31"/>
    <w:qFormat/>
    <w:rsid w:val="00F0101F"/>
    <w:rPr>
      <w:smallCaps/>
      <w:color w:val="5A5A5A" w:themeColor="text1" w:themeTint="A5"/>
    </w:rPr>
  </w:style>
  <w:style w:type="character" w:styleId="Emphasis">
    <w:name w:val="Emphasis"/>
    <w:basedOn w:val="DefaultParagraphFont"/>
    <w:uiPriority w:val="20"/>
    <w:qFormat/>
    <w:rsid w:val="00E92DDC"/>
    <w:rPr>
      <w:rFonts w:ascii="Arial" w:hAnsi="Arial"/>
      <w:i w:val="0"/>
      <w:iCs/>
      <w:sz w:val="20"/>
    </w:rPr>
  </w:style>
  <w:style w:type="paragraph" w:styleId="Title">
    <w:name w:val="Title"/>
    <w:basedOn w:val="Normal"/>
    <w:link w:val="TitleChar"/>
    <w:qFormat/>
    <w:rsid w:val="003525B9"/>
    <w:pPr>
      <w:jc w:val="center"/>
    </w:pPr>
    <w:rPr>
      <w:rFonts w:eastAsia="Times New Roman" w:cs="Times New Roman"/>
      <w:b/>
      <w:bCs/>
    </w:rPr>
  </w:style>
  <w:style w:type="character" w:customStyle="1" w:styleId="TitleChar">
    <w:name w:val="Title Char"/>
    <w:basedOn w:val="DefaultParagraphFont"/>
    <w:link w:val="Title"/>
    <w:rsid w:val="003525B9"/>
    <w:rPr>
      <w:rFonts w:ascii="Times New Roman" w:eastAsia="Times New Roman" w:hAnsi="Times New Roman" w:cs="Times New Roman"/>
      <w:b/>
      <w:bCs/>
    </w:rPr>
  </w:style>
  <w:style w:type="paragraph" w:customStyle="1" w:styleId="ExecOffice">
    <w:name w:val="Exec Office"/>
    <w:basedOn w:val="Normal"/>
    <w:rsid w:val="00506B66"/>
    <w:pPr>
      <w:framePr w:w="6927" w:hSpace="187" w:wrap="notBeside" w:vAnchor="text" w:hAnchor="page" w:x="3594" w:y="1"/>
      <w:jc w:val="center"/>
    </w:pPr>
    <w:rPr>
      <w:rFonts w:ascii="Arial" w:eastAsia="Times New Roman" w:hAnsi="Arial" w:cs="Times New Roman"/>
      <w:sz w:val="28"/>
      <w:szCs w:val="20"/>
    </w:rPr>
  </w:style>
  <w:style w:type="paragraph" w:customStyle="1" w:styleId="Governor">
    <w:name w:val="Governor"/>
    <w:basedOn w:val="Normal"/>
    <w:rsid w:val="00506B66"/>
    <w:pPr>
      <w:framePr w:hSpace="187" w:wrap="notBeside" w:vAnchor="text" w:hAnchor="page" w:x="546" w:y="141"/>
      <w:spacing w:after="120"/>
      <w:jc w:val="center"/>
    </w:pPr>
    <w:rPr>
      <w:rFonts w:ascii="Arial Rounded MT Bold" w:eastAsia="Times New Roman" w:hAnsi="Arial Rounded MT Bold" w:cs="Times New Roman"/>
      <w:sz w:val="14"/>
      <w:szCs w:val="20"/>
    </w:rPr>
  </w:style>
  <w:style w:type="paragraph" w:styleId="Subtitle">
    <w:name w:val="Subtitle"/>
    <w:basedOn w:val="Normal"/>
    <w:link w:val="SubtitleChar"/>
    <w:qFormat/>
    <w:rsid w:val="005975D7"/>
    <w:pPr>
      <w:jc w:val="center"/>
    </w:pPr>
    <w:rPr>
      <w:rFonts w:ascii="Arial" w:eastAsia="Times New Roman" w:hAnsi="Arial" w:cs="Arial"/>
      <w:i/>
      <w:iCs/>
    </w:rPr>
  </w:style>
  <w:style w:type="character" w:customStyle="1" w:styleId="SubtitleChar">
    <w:name w:val="Subtitle Char"/>
    <w:basedOn w:val="DefaultParagraphFont"/>
    <w:link w:val="Subtitle"/>
    <w:rsid w:val="005975D7"/>
    <w:rPr>
      <w:rFonts w:ascii="Arial" w:eastAsia="Times New Roman" w:hAnsi="Arial" w:cs="Arial"/>
      <w:i/>
      <w:iCs/>
    </w:rPr>
  </w:style>
  <w:style w:type="paragraph" w:customStyle="1" w:styleId="Default">
    <w:name w:val="Default"/>
    <w:rsid w:val="007A0EF8"/>
    <w:pPr>
      <w:autoSpaceDE w:val="0"/>
      <w:autoSpaceDN w:val="0"/>
      <w:adjustRightInd w:val="0"/>
    </w:pPr>
    <w:rPr>
      <w:rFonts w:ascii="Times New Roman" w:hAnsi="Times New Roman" w:cs="Times New Roman"/>
      <w:color w:val="000000"/>
    </w:rPr>
  </w:style>
  <w:style w:type="character" w:styleId="Strong">
    <w:name w:val="Strong"/>
    <w:qFormat/>
    <w:rsid w:val="009E2C14"/>
    <w:rPr>
      <w:b/>
      <w:bCs/>
    </w:rPr>
  </w:style>
  <w:style w:type="paragraph" w:customStyle="1" w:styleId="DocumentLabel">
    <w:name w:val="Document Label"/>
    <w:basedOn w:val="Normal"/>
    <w:next w:val="Normal"/>
    <w:rsid w:val="004D7949"/>
    <w:pPr>
      <w:keepNext/>
      <w:keepLines/>
      <w:spacing w:before="400" w:after="120" w:line="240" w:lineRule="atLeast"/>
    </w:pPr>
    <w:rPr>
      <w:rFonts w:ascii="Arial Black" w:eastAsia="Times New Roman" w:hAnsi="Arial Black" w:cs="Times New Roman"/>
      <w:spacing w:val="-5"/>
      <w:kern w:val="28"/>
      <w:sz w:val="96"/>
      <w:szCs w:val="20"/>
    </w:rPr>
  </w:style>
  <w:style w:type="paragraph" w:customStyle="1" w:styleId="MessageHeaderLast">
    <w:name w:val="Message Header Last"/>
    <w:basedOn w:val="MessageHeader"/>
    <w:next w:val="BodyText"/>
    <w:rsid w:val="004D7949"/>
    <w:pPr>
      <w:keepLines/>
      <w:pBdr>
        <w:top w:val="none" w:sz="0" w:space="0" w:color="auto"/>
        <w:left w:val="none" w:sz="0" w:space="0" w:color="auto"/>
        <w:bottom w:val="single" w:sz="6" w:space="15" w:color="auto"/>
        <w:right w:val="none" w:sz="0" w:space="0" w:color="auto"/>
      </w:pBdr>
      <w:shd w:val="clear" w:color="auto" w:fill="auto"/>
      <w:spacing w:after="320" w:line="180" w:lineRule="atLeast"/>
      <w:ind w:left="1555" w:hanging="720"/>
    </w:pPr>
    <w:rPr>
      <w:rFonts w:ascii="Arial" w:eastAsia="Times New Roman" w:hAnsi="Arial" w:cs="Times New Roman"/>
      <w:spacing w:val="-5"/>
      <w:sz w:val="20"/>
      <w:szCs w:val="20"/>
    </w:rPr>
  </w:style>
  <w:style w:type="paragraph" w:customStyle="1" w:styleId="ReturnAddress">
    <w:name w:val="Return Address"/>
    <w:basedOn w:val="Normal"/>
    <w:rsid w:val="004D7949"/>
    <w:pPr>
      <w:keepLines/>
      <w:spacing w:line="200" w:lineRule="atLeast"/>
    </w:pPr>
    <w:rPr>
      <w:rFonts w:ascii="Arial" w:eastAsia="Times New Roman" w:hAnsi="Arial" w:cs="Times New Roman"/>
      <w:spacing w:val="-2"/>
      <w:sz w:val="16"/>
      <w:szCs w:val="20"/>
    </w:rPr>
  </w:style>
  <w:style w:type="paragraph" w:styleId="BodyTextIndent">
    <w:name w:val="Body Text Indent"/>
    <w:basedOn w:val="Normal"/>
    <w:link w:val="BodyTextIndentChar"/>
    <w:rsid w:val="004D7949"/>
    <w:pPr>
      <w:spacing w:after="120"/>
      <w:ind w:left="360"/>
    </w:pPr>
    <w:rPr>
      <w:rFonts w:ascii="Arial" w:eastAsia="Times New Roman" w:hAnsi="Arial" w:cs="Times New Roman"/>
      <w:spacing w:val="-5"/>
      <w:sz w:val="20"/>
      <w:szCs w:val="20"/>
    </w:rPr>
  </w:style>
  <w:style w:type="character" w:customStyle="1" w:styleId="BodyTextIndentChar">
    <w:name w:val="Body Text Indent Char"/>
    <w:basedOn w:val="DefaultParagraphFont"/>
    <w:link w:val="BodyTextIndent"/>
    <w:rsid w:val="004D7949"/>
    <w:rPr>
      <w:rFonts w:ascii="Arial" w:eastAsia="Times New Roman" w:hAnsi="Arial" w:cs="Times New Roman"/>
      <w:spacing w:val="-5"/>
      <w:sz w:val="20"/>
      <w:szCs w:val="20"/>
    </w:rPr>
  </w:style>
  <w:style w:type="paragraph" w:styleId="MessageHeader">
    <w:name w:val="Message Header"/>
    <w:basedOn w:val="Normal"/>
    <w:link w:val="MessageHeaderChar"/>
    <w:uiPriority w:val="99"/>
    <w:semiHidden/>
    <w:unhideWhenUsed/>
    <w:rsid w:val="004D794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4D7949"/>
    <w:rPr>
      <w:rFonts w:asciiTheme="majorHAnsi" w:eastAsiaTheme="majorEastAsia" w:hAnsiTheme="majorHAnsi" w:cstheme="majorBidi"/>
      <w:shd w:val="pct20" w:color="auto" w:fill="auto"/>
    </w:rPr>
  </w:style>
  <w:style w:type="paragraph" w:styleId="BodyText">
    <w:name w:val="Body Text"/>
    <w:basedOn w:val="Normal"/>
    <w:link w:val="BodyTextChar"/>
    <w:uiPriority w:val="1"/>
    <w:unhideWhenUsed/>
    <w:qFormat/>
    <w:rsid w:val="004D7949"/>
    <w:pPr>
      <w:spacing w:after="120"/>
    </w:pPr>
  </w:style>
  <w:style w:type="character" w:customStyle="1" w:styleId="BodyTextChar">
    <w:name w:val="Body Text Char"/>
    <w:basedOn w:val="DefaultParagraphFont"/>
    <w:link w:val="BodyText"/>
    <w:uiPriority w:val="99"/>
    <w:semiHidden/>
    <w:rsid w:val="004D7949"/>
    <w:rPr>
      <w:rFonts w:ascii="Times New Roman" w:hAnsi="Times New Roman"/>
      <w:sz w:val="22"/>
    </w:rPr>
  </w:style>
  <w:style w:type="character" w:customStyle="1" w:styleId="Heading3Char">
    <w:name w:val="Heading 3 Char"/>
    <w:basedOn w:val="DefaultParagraphFont"/>
    <w:link w:val="Heading3"/>
    <w:uiPriority w:val="1"/>
    <w:rsid w:val="004D7949"/>
    <w:rPr>
      <w:rFonts w:ascii="Arial" w:eastAsia="Arial" w:hAnsi="Arial"/>
      <w:sz w:val="30"/>
      <w:szCs w:val="30"/>
    </w:rPr>
  </w:style>
  <w:style w:type="character" w:customStyle="1" w:styleId="Heading4Char">
    <w:name w:val="Heading 4 Char"/>
    <w:basedOn w:val="DefaultParagraphFont"/>
    <w:link w:val="Heading4"/>
    <w:uiPriority w:val="1"/>
    <w:rsid w:val="004D7949"/>
    <w:rPr>
      <w:rFonts w:ascii="Times New Roman" w:eastAsia="Times New Roman" w:hAnsi="Times New Roman"/>
      <w:sz w:val="28"/>
      <w:szCs w:val="28"/>
    </w:rPr>
  </w:style>
  <w:style w:type="character" w:customStyle="1" w:styleId="Heading5Char">
    <w:name w:val="Heading 5 Char"/>
    <w:basedOn w:val="DefaultParagraphFont"/>
    <w:link w:val="Heading5"/>
    <w:uiPriority w:val="1"/>
    <w:rsid w:val="004D7949"/>
    <w:rPr>
      <w:rFonts w:ascii="Arial" w:eastAsia="Arial" w:hAnsi="Arial"/>
      <w:sz w:val="27"/>
      <w:szCs w:val="27"/>
    </w:rPr>
  </w:style>
  <w:style w:type="character" w:customStyle="1" w:styleId="Heading6Char">
    <w:name w:val="Heading 6 Char"/>
    <w:basedOn w:val="DefaultParagraphFont"/>
    <w:link w:val="Heading6"/>
    <w:uiPriority w:val="1"/>
    <w:rsid w:val="004D7949"/>
    <w:rPr>
      <w:rFonts w:ascii="Courier New" w:eastAsia="Courier New" w:hAnsi="Courier New"/>
      <w:sz w:val="26"/>
      <w:szCs w:val="26"/>
    </w:rPr>
  </w:style>
  <w:style w:type="character" w:customStyle="1" w:styleId="Heading7Char">
    <w:name w:val="Heading 7 Char"/>
    <w:basedOn w:val="DefaultParagraphFont"/>
    <w:link w:val="Heading7"/>
    <w:uiPriority w:val="1"/>
    <w:rsid w:val="004D7949"/>
    <w:rPr>
      <w:rFonts w:ascii="Times New Roman" w:eastAsia="Times New Roman" w:hAnsi="Times New Roman"/>
      <w:sz w:val="25"/>
      <w:szCs w:val="25"/>
    </w:rPr>
  </w:style>
  <w:style w:type="character" w:customStyle="1" w:styleId="Heading8Char">
    <w:name w:val="Heading 8 Char"/>
    <w:basedOn w:val="DefaultParagraphFont"/>
    <w:link w:val="Heading8"/>
    <w:uiPriority w:val="1"/>
    <w:rsid w:val="004D7949"/>
    <w:rPr>
      <w:rFonts w:ascii="Arial" w:eastAsia="Arial" w:hAnsi="Arial"/>
    </w:rPr>
  </w:style>
  <w:style w:type="character" w:customStyle="1" w:styleId="Heading9Char">
    <w:name w:val="Heading 9 Char"/>
    <w:basedOn w:val="DefaultParagraphFont"/>
    <w:link w:val="Heading9"/>
    <w:uiPriority w:val="1"/>
    <w:rsid w:val="004D7949"/>
    <w:rPr>
      <w:rFonts w:ascii="Times New Roman" w:eastAsia="Times New Roman" w:hAnsi="Times New Roman"/>
      <w:sz w:val="23"/>
      <w:szCs w:val="23"/>
    </w:rPr>
  </w:style>
  <w:style w:type="paragraph" w:customStyle="1" w:styleId="TableParagraph">
    <w:name w:val="Table Paragraph"/>
    <w:basedOn w:val="Normal"/>
    <w:uiPriority w:val="1"/>
    <w:qFormat/>
    <w:rsid w:val="004D7949"/>
    <w:pPr>
      <w:widowControl w:val="0"/>
    </w:pPr>
    <w:rPr>
      <w:rFonts w:asciiTheme="minorHAnsi" w:hAnsiTheme="minorHAnsi"/>
      <w:szCs w:val="22"/>
    </w:rPr>
  </w:style>
  <w:style w:type="paragraph" w:styleId="CommentSubject">
    <w:name w:val="annotation subject"/>
    <w:basedOn w:val="CommentText"/>
    <w:next w:val="CommentText"/>
    <w:link w:val="CommentSubjectChar"/>
    <w:uiPriority w:val="99"/>
    <w:semiHidden/>
    <w:unhideWhenUsed/>
    <w:rsid w:val="00012081"/>
    <w:rPr>
      <w:b/>
      <w:bCs/>
    </w:rPr>
  </w:style>
  <w:style w:type="character" w:customStyle="1" w:styleId="CommentSubjectChar">
    <w:name w:val="Comment Subject Char"/>
    <w:basedOn w:val="CommentTextChar"/>
    <w:link w:val="CommentSubject"/>
    <w:uiPriority w:val="99"/>
    <w:semiHidden/>
    <w:rsid w:val="00012081"/>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21756">
      <w:bodyDiv w:val="1"/>
      <w:marLeft w:val="0"/>
      <w:marRight w:val="0"/>
      <w:marTop w:val="0"/>
      <w:marBottom w:val="0"/>
      <w:divBdr>
        <w:top w:val="none" w:sz="0" w:space="0" w:color="auto"/>
        <w:left w:val="none" w:sz="0" w:space="0" w:color="auto"/>
        <w:bottom w:val="none" w:sz="0" w:space="0" w:color="auto"/>
        <w:right w:val="none" w:sz="0" w:space="0" w:color="auto"/>
      </w:divBdr>
    </w:div>
    <w:div w:id="230360008">
      <w:bodyDiv w:val="1"/>
      <w:marLeft w:val="0"/>
      <w:marRight w:val="0"/>
      <w:marTop w:val="0"/>
      <w:marBottom w:val="0"/>
      <w:divBdr>
        <w:top w:val="none" w:sz="0" w:space="0" w:color="auto"/>
        <w:left w:val="none" w:sz="0" w:space="0" w:color="auto"/>
        <w:bottom w:val="none" w:sz="0" w:space="0" w:color="auto"/>
        <w:right w:val="none" w:sz="0" w:space="0" w:color="auto"/>
      </w:divBdr>
    </w:div>
    <w:div w:id="239751318">
      <w:bodyDiv w:val="1"/>
      <w:marLeft w:val="0"/>
      <w:marRight w:val="0"/>
      <w:marTop w:val="0"/>
      <w:marBottom w:val="0"/>
      <w:divBdr>
        <w:top w:val="none" w:sz="0" w:space="0" w:color="auto"/>
        <w:left w:val="none" w:sz="0" w:space="0" w:color="auto"/>
        <w:bottom w:val="none" w:sz="0" w:space="0" w:color="auto"/>
        <w:right w:val="none" w:sz="0" w:space="0" w:color="auto"/>
      </w:divBdr>
    </w:div>
    <w:div w:id="330911811">
      <w:bodyDiv w:val="1"/>
      <w:marLeft w:val="0"/>
      <w:marRight w:val="0"/>
      <w:marTop w:val="0"/>
      <w:marBottom w:val="0"/>
      <w:divBdr>
        <w:top w:val="none" w:sz="0" w:space="0" w:color="auto"/>
        <w:left w:val="none" w:sz="0" w:space="0" w:color="auto"/>
        <w:bottom w:val="none" w:sz="0" w:space="0" w:color="auto"/>
        <w:right w:val="none" w:sz="0" w:space="0" w:color="auto"/>
      </w:divBdr>
    </w:div>
    <w:div w:id="437915561">
      <w:bodyDiv w:val="1"/>
      <w:marLeft w:val="0"/>
      <w:marRight w:val="0"/>
      <w:marTop w:val="0"/>
      <w:marBottom w:val="0"/>
      <w:divBdr>
        <w:top w:val="none" w:sz="0" w:space="0" w:color="auto"/>
        <w:left w:val="none" w:sz="0" w:space="0" w:color="auto"/>
        <w:bottom w:val="none" w:sz="0" w:space="0" w:color="auto"/>
        <w:right w:val="none" w:sz="0" w:space="0" w:color="auto"/>
      </w:divBdr>
    </w:div>
    <w:div w:id="828983320">
      <w:bodyDiv w:val="1"/>
      <w:marLeft w:val="0"/>
      <w:marRight w:val="0"/>
      <w:marTop w:val="0"/>
      <w:marBottom w:val="0"/>
      <w:divBdr>
        <w:top w:val="none" w:sz="0" w:space="0" w:color="auto"/>
        <w:left w:val="none" w:sz="0" w:space="0" w:color="auto"/>
        <w:bottom w:val="none" w:sz="0" w:space="0" w:color="auto"/>
        <w:right w:val="none" w:sz="0" w:space="0" w:color="auto"/>
      </w:divBdr>
    </w:div>
    <w:div w:id="919870331">
      <w:bodyDiv w:val="1"/>
      <w:marLeft w:val="0"/>
      <w:marRight w:val="0"/>
      <w:marTop w:val="0"/>
      <w:marBottom w:val="0"/>
      <w:divBdr>
        <w:top w:val="none" w:sz="0" w:space="0" w:color="auto"/>
        <w:left w:val="none" w:sz="0" w:space="0" w:color="auto"/>
        <w:bottom w:val="none" w:sz="0" w:space="0" w:color="auto"/>
        <w:right w:val="none" w:sz="0" w:space="0" w:color="auto"/>
      </w:divBdr>
    </w:div>
    <w:div w:id="1290891038">
      <w:bodyDiv w:val="1"/>
      <w:marLeft w:val="0"/>
      <w:marRight w:val="0"/>
      <w:marTop w:val="0"/>
      <w:marBottom w:val="0"/>
      <w:divBdr>
        <w:top w:val="none" w:sz="0" w:space="0" w:color="auto"/>
        <w:left w:val="none" w:sz="0" w:space="0" w:color="auto"/>
        <w:bottom w:val="none" w:sz="0" w:space="0" w:color="auto"/>
        <w:right w:val="none" w:sz="0" w:space="0" w:color="auto"/>
      </w:divBdr>
    </w:div>
    <w:div w:id="1349286966">
      <w:bodyDiv w:val="1"/>
      <w:marLeft w:val="0"/>
      <w:marRight w:val="0"/>
      <w:marTop w:val="0"/>
      <w:marBottom w:val="0"/>
      <w:divBdr>
        <w:top w:val="none" w:sz="0" w:space="0" w:color="auto"/>
        <w:left w:val="none" w:sz="0" w:space="0" w:color="auto"/>
        <w:bottom w:val="none" w:sz="0" w:space="0" w:color="auto"/>
        <w:right w:val="none" w:sz="0" w:space="0" w:color="auto"/>
      </w:divBdr>
    </w:div>
    <w:div w:id="1775634134">
      <w:bodyDiv w:val="1"/>
      <w:marLeft w:val="0"/>
      <w:marRight w:val="0"/>
      <w:marTop w:val="0"/>
      <w:marBottom w:val="0"/>
      <w:divBdr>
        <w:top w:val="none" w:sz="0" w:space="0" w:color="auto"/>
        <w:left w:val="none" w:sz="0" w:space="0" w:color="auto"/>
        <w:bottom w:val="none" w:sz="0" w:space="0" w:color="auto"/>
        <w:right w:val="none" w:sz="0" w:space="0" w:color="auto"/>
      </w:divBdr>
    </w:div>
    <w:div w:id="1779907043">
      <w:bodyDiv w:val="1"/>
      <w:marLeft w:val="0"/>
      <w:marRight w:val="0"/>
      <w:marTop w:val="0"/>
      <w:marBottom w:val="0"/>
      <w:divBdr>
        <w:top w:val="none" w:sz="0" w:space="0" w:color="auto"/>
        <w:left w:val="none" w:sz="0" w:space="0" w:color="auto"/>
        <w:bottom w:val="none" w:sz="0" w:space="0" w:color="auto"/>
        <w:right w:val="none" w:sz="0" w:space="0" w:color="auto"/>
      </w:divBdr>
    </w:div>
    <w:div w:id="1871722706">
      <w:bodyDiv w:val="1"/>
      <w:marLeft w:val="0"/>
      <w:marRight w:val="0"/>
      <w:marTop w:val="0"/>
      <w:marBottom w:val="0"/>
      <w:divBdr>
        <w:top w:val="none" w:sz="0" w:space="0" w:color="auto"/>
        <w:left w:val="none" w:sz="0" w:space="0" w:color="auto"/>
        <w:bottom w:val="none" w:sz="0" w:space="0" w:color="auto"/>
        <w:right w:val="none" w:sz="0" w:space="0" w:color="auto"/>
      </w:divBdr>
    </w:div>
    <w:div w:id="1975787432">
      <w:bodyDiv w:val="1"/>
      <w:marLeft w:val="0"/>
      <w:marRight w:val="0"/>
      <w:marTop w:val="0"/>
      <w:marBottom w:val="0"/>
      <w:divBdr>
        <w:top w:val="none" w:sz="0" w:space="0" w:color="auto"/>
        <w:left w:val="none" w:sz="0" w:space="0" w:color="auto"/>
        <w:bottom w:val="none" w:sz="0" w:space="0" w:color="auto"/>
        <w:right w:val="none" w:sz="0" w:space="0" w:color="auto"/>
      </w:divBdr>
    </w:div>
    <w:div w:id="2025477357">
      <w:bodyDiv w:val="1"/>
      <w:marLeft w:val="0"/>
      <w:marRight w:val="0"/>
      <w:marTop w:val="0"/>
      <w:marBottom w:val="0"/>
      <w:divBdr>
        <w:top w:val="none" w:sz="0" w:space="0" w:color="auto"/>
        <w:left w:val="none" w:sz="0" w:space="0" w:color="auto"/>
        <w:bottom w:val="none" w:sz="0" w:space="0" w:color="auto"/>
        <w:right w:val="none" w:sz="0" w:space="0" w:color="auto"/>
      </w:divBdr>
    </w:div>
    <w:div w:id="2052419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www.maventrainingsite.com/maven-help/WGFICTraining_2014/TEST%20FBI%20Complaint_1.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maventrainingsite.com/maven-help/WGFICTraining_2014/TEST%20FBI%20Complaint_1.pdf"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ventrainingsite.com/maven-help/LBOH_FBI_Complaint_Training/" TargetMode="Externa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yperlink" Target="http://www.maventrainingsite.com/maven-help/MAVEN_101_NOV2016/"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F61EE-7187-4F27-AA24-1DE72285F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E1D30DA7</Template>
  <TotalTime>1</TotalTime>
  <Pages>8</Pages>
  <Words>2307</Words>
  <Characters>13154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Moultrup</dc:creator>
  <cp:lastModifiedBy> </cp:lastModifiedBy>
  <cp:revision>3</cp:revision>
  <cp:lastPrinted>2017-12-15T22:03:00Z</cp:lastPrinted>
  <dcterms:created xsi:type="dcterms:W3CDTF">2017-12-15T22:03:00Z</dcterms:created>
  <dcterms:modified xsi:type="dcterms:W3CDTF">2017-12-15T22:04:00Z</dcterms:modified>
</cp:coreProperties>
</file>