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F3084" w14:textId="6F587A88" w:rsidR="00654896" w:rsidRDefault="00086041" w:rsidP="007442A0">
      <w:pPr>
        <w:pStyle w:val="Heading1"/>
      </w:pPr>
      <w:r>
        <w:rPr>
          <w:noProof/>
        </w:rPr>
        <mc:AlternateContent>
          <mc:Choice Requires="wpg">
            <w:drawing>
              <wp:anchor distT="0" distB="0" distL="114300" distR="114300" simplePos="0" relativeHeight="251660288" behindDoc="0" locked="0" layoutInCell="1" allowOverlap="1" wp14:anchorId="62F97CB7" wp14:editId="2AE25A81">
                <wp:simplePos x="0" y="0"/>
                <wp:positionH relativeFrom="column">
                  <wp:posOffset>57150</wp:posOffset>
                </wp:positionH>
                <wp:positionV relativeFrom="paragraph">
                  <wp:posOffset>285750</wp:posOffset>
                </wp:positionV>
                <wp:extent cx="4936605" cy="845819"/>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786D90" w:rsidP="00FF5AAD">
                              <w:pPr>
                                <w:rPr>
                                  <w:b/>
                                  <w:sz w:val="28"/>
                                  <w:szCs w:val="28"/>
                                </w:rPr>
                              </w:pPr>
                              <w:hyperlink r:id="rId9"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quot;&quot;"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786D90" w:rsidP="00FF5AAD">
                        <w:pPr>
                          <w:rPr>
                            <w:b/>
                            <w:sz w:val="28"/>
                            <w:szCs w:val="28"/>
                          </w:rPr>
                        </w:pPr>
                        <w:hyperlink r:id="rId11"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3E5411">
        <w:t xml:space="preserve">Eligibility Letter </w:t>
      </w:r>
      <w:r w:rsidR="001A55FB">
        <w:t>247</w:t>
      </w:r>
    </w:p>
    <w:p w14:paraId="6BF8261A" w14:textId="4793549A" w:rsidR="00F23303" w:rsidRPr="00240726" w:rsidRDefault="00F23303" w:rsidP="00F23303">
      <w:pPr>
        <w:tabs>
          <w:tab w:val="left" w:pos="1080"/>
        </w:tabs>
        <w:spacing w:before="120" w:after="240"/>
        <w:ind w:left="1080" w:hanging="1080"/>
      </w:pPr>
      <w:r w:rsidRPr="00240726">
        <w:rPr>
          <w:b/>
          <w:bCs/>
        </w:rPr>
        <w:t>DATE:</w:t>
      </w:r>
      <w:r w:rsidRPr="00240726">
        <w:rPr>
          <w:b/>
          <w:bCs/>
        </w:rPr>
        <w:tab/>
      </w:r>
      <w:r w:rsidR="00470B3C">
        <w:t>February 2024</w:t>
      </w:r>
    </w:p>
    <w:p w14:paraId="4541E74F" w14:textId="77777777" w:rsidR="003E5411" w:rsidRPr="0041389E" w:rsidRDefault="003E5411" w:rsidP="009D2BFE">
      <w:pPr>
        <w:tabs>
          <w:tab w:val="left" w:pos="1080"/>
        </w:tabs>
        <w:spacing w:before="120" w:after="240"/>
        <w:ind w:left="1080" w:hanging="1080"/>
        <w:rPr>
          <w:b/>
          <w:bCs/>
        </w:rPr>
      </w:pPr>
      <w:r w:rsidRPr="003F221A">
        <w:rPr>
          <w:b/>
          <w:bCs/>
        </w:rPr>
        <w:t>TO</w:t>
      </w:r>
      <w:r w:rsidRPr="0041389E">
        <w:rPr>
          <w:b/>
          <w:bCs/>
        </w:rPr>
        <w:t>:</w:t>
      </w:r>
      <w:r w:rsidRPr="0041389E">
        <w:rPr>
          <w:b/>
          <w:bCs/>
        </w:rPr>
        <w:tab/>
      </w:r>
      <w:r>
        <w:t>MassHealth Staff</w:t>
      </w:r>
    </w:p>
    <w:p w14:paraId="0C539386" w14:textId="3D7FFED1" w:rsidR="003E5411" w:rsidRDefault="003E5411" w:rsidP="009D2BFE">
      <w:pPr>
        <w:tabs>
          <w:tab w:val="left" w:pos="1080"/>
        </w:tabs>
        <w:spacing w:before="120" w:after="240"/>
        <w:ind w:left="1080" w:hanging="1080"/>
      </w:pPr>
      <w:r w:rsidRPr="003F221A">
        <w:rPr>
          <w:b/>
          <w:bCs/>
        </w:rPr>
        <w:t>FROM</w:t>
      </w:r>
      <w:r w:rsidRPr="0041389E">
        <w:rPr>
          <w:b/>
          <w:bCs/>
        </w:rPr>
        <w:t>:</w:t>
      </w:r>
      <w:r w:rsidRPr="0041389E">
        <w:rPr>
          <w:b/>
          <w:bCs/>
        </w:rPr>
        <w:tab/>
      </w:r>
      <w:r w:rsidR="00644C3D" w:rsidRPr="00644C3D">
        <w:t>Elizabeth LaMo</w:t>
      </w:r>
      <w:r w:rsidR="00644C3D">
        <w:t>n</w:t>
      </w:r>
      <w:r w:rsidR="00644C3D" w:rsidRPr="00644C3D">
        <w:t>tagne</w:t>
      </w:r>
      <w:r w:rsidR="00644C3D">
        <w:t>, Chief Operating Officer</w:t>
      </w:r>
      <w:r w:rsidR="000F7386">
        <w:t xml:space="preserve"> </w:t>
      </w:r>
      <w:r w:rsidR="001A55FB">
        <w:t>[signature of Elizabeth LaMontagne]</w:t>
      </w:r>
    </w:p>
    <w:p w14:paraId="5EC9252E" w14:textId="289E25A7" w:rsidR="00F23303" w:rsidRPr="00BB71BE" w:rsidRDefault="00F23303" w:rsidP="00BB71BE">
      <w:pPr>
        <w:pStyle w:val="SubjectLine"/>
      </w:pPr>
      <w:r w:rsidRPr="00BB71BE">
        <w:t>RE:</w:t>
      </w:r>
      <w:r w:rsidRPr="00BB71BE">
        <w:tab/>
      </w:r>
      <w:r w:rsidR="00ED6900">
        <w:t>Final Adoption of 130 CMR 502.000: Health Care Reform: MassHealth: Eligibility Process</w:t>
      </w:r>
    </w:p>
    <w:p w14:paraId="494E8B09" w14:textId="417564A5" w:rsidR="00836ACB" w:rsidRDefault="00836ACB" w:rsidP="00836ACB">
      <w:pPr>
        <w:sectPr w:rsidR="00836ACB" w:rsidSect="0014105F">
          <w:footerReference w:type="default" r:id="rId12"/>
          <w:pgSz w:w="12240" w:h="15840" w:code="1"/>
          <w:pgMar w:top="576" w:right="1440" w:bottom="1440" w:left="1440" w:header="446" w:footer="490" w:gutter="0"/>
          <w:cols w:space="720"/>
          <w:docGrid w:linePitch="299"/>
        </w:sectPr>
      </w:pPr>
    </w:p>
    <w:p w14:paraId="5106DA5B" w14:textId="60A07926" w:rsidR="0014105F" w:rsidRPr="00F25059" w:rsidRDefault="00ED6900" w:rsidP="0014105F">
      <w:pPr>
        <w:pStyle w:val="Heading2"/>
      </w:pPr>
      <w:r>
        <w:t>Background</w:t>
      </w:r>
    </w:p>
    <w:p w14:paraId="1A48A30F" w14:textId="6584EF73" w:rsidR="00ED6900" w:rsidRDefault="00ED6900" w:rsidP="0014105F">
      <w:r w:rsidRPr="00ED6900">
        <w:t>130 CMR 502.000 describe</w:t>
      </w:r>
      <w:r>
        <w:t>s</w:t>
      </w:r>
      <w:r w:rsidRPr="00ED6900">
        <w:t xml:space="preserve"> </w:t>
      </w:r>
      <w:r>
        <w:t xml:space="preserve">the </w:t>
      </w:r>
      <w:r w:rsidRPr="00ED6900">
        <w:t>general MassHealth eligibility process applicants and members</w:t>
      </w:r>
      <w:r w:rsidR="00FD478D">
        <w:t xml:space="preserve"> </w:t>
      </w:r>
      <w:r w:rsidR="00FD478D" w:rsidRPr="00FD478D">
        <w:t>in the Modified Adjusted Gross Income (MAGI) population</w:t>
      </w:r>
      <w:r w:rsidR="003F297E">
        <w:t>,</w:t>
      </w:r>
      <w:r w:rsidR="00FD478D" w:rsidRPr="00FD478D">
        <w:t xml:space="preserve"> as defined in 130 CMR 501.001 </w:t>
      </w:r>
      <w:r w:rsidR="00FD478D" w:rsidRPr="00FD478D">
        <w:rPr>
          <w:i/>
          <w:iCs/>
        </w:rPr>
        <w:t>Definition of Terms</w:t>
      </w:r>
      <w:r w:rsidR="00FD478D">
        <w:t xml:space="preserve">, </w:t>
      </w:r>
      <w:r w:rsidRPr="00ED6900">
        <w:t>including time standards, verifications, continuing eligibility, coverage dates, notices, voluntary withdrawal, and issuance of a MassHealth card.</w:t>
      </w:r>
    </w:p>
    <w:p w14:paraId="09B53D16" w14:textId="61749661" w:rsidR="00ED6900" w:rsidRDefault="00ED6900" w:rsidP="0014105F">
      <w:r>
        <w:t xml:space="preserve">Changes to 130 CMR 502.000 </w:t>
      </w:r>
      <w:r w:rsidRPr="00ED6900">
        <w:t xml:space="preserve">update the start date for pregnant </w:t>
      </w:r>
      <w:r>
        <w:t xml:space="preserve">individuals </w:t>
      </w:r>
      <w:r w:rsidRPr="00ED6900">
        <w:t>and children under the age of 1</w:t>
      </w:r>
      <w:r w:rsidR="00FE6697">
        <w:t>9</w:t>
      </w:r>
      <w:r w:rsidRPr="00ED6900">
        <w:t xml:space="preserve"> who are eligible to receive up to three months of retroactive coverage</w:t>
      </w:r>
      <w:r>
        <w:t>,</w:t>
      </w:r>
      <w:r w:rsidRPr="00ED6900">
        <w:t xml:space="preserve"> if they inform MassHealth that they have medical bills during the three-month period before the date that the application was received by MassHealth. Start date rules surrounding whether an applicant met the one-time deductible were also removed</w:t>
      </w:r>
      <w:r w:rsidR="00C93977">
        <w:t>,</w:t>
      </w:r>
      <w:r w:rsidRPr="00ED6900">
        <w:t xml:space="preserve"> due to deductible rules being removed from CommonHealth per the most recent 1115 waiver.</w:t>
      </w:r>
    </w:p>
    <w:p w14:paraId="0E31D2A8" w14:textId="2CC6D43C" w:rsidR="0014105F" w:rsidRDefault="0014105F" w:rsidP="0014105F">
      <w:r>
        <w:t xml:space="preserve">These regulations are effective </w:t>
      </w:r>
      <w:r w:rsidR="00C93977">
        <w:t>February 2, 2024.</w:t>
      </w:r>
    </w:p>
    <w:p w14:paraId="64CE7FA8" w14:textId="77777777" w:rsidR="003E5411" w:rsidRDefault="003E5411" w:rsidP="007442A0">
      <w:pPr>
        <w:pStyle w:val="Heading2"/>
      </w:pPr>
      <w:r>
        <w:t>Manual Upkeep</w:t>
      </w:r>
    </w:p>
    <w:p w14:paraId="6104407F" w14:textId="77777777" w:rsidR="003E5411" w:rsidRDefault="003E5411" w:rsidP="003E5411">
      <w:pPr>
        <w:tabs>
          <w:tab w:val="left" w:pos="3960"/>
          <w:tab w:val="left" w:pos="6480"/>
        </w:tabs>
        <w:suppressAutoHyphens/>
        <w:spacing w:line="240" w:lineRule="auto"/>
        <w:rPr>
          <w:b/>
          <w:szCs w:val="20"/>
        </w:rPr>
      </w:pPr>
      <w:r w:rsidRPr="0032327C">
        <w:rPr>
          <w:b/>
          <w:szCs w:val="20"/>
        </w:rPr>
        <w:t>Insert</w:t>
      </w:r>
      <w:r w:rsidRPr="0032327C">
        <w:rPr>
          <w:b/>
          <w:szCs w:val="20"/>
        </w:rPr>
        <w:tab/>
        <w:t>Remove</w:t>
      </w:r>
      <w:r w:rsidRPr="0032327C">
        <w:rPr>
          <w:b/>
          <w:szCs w:val="20"/>
        </w:rPr>
        <w:tab/>
        <w:t>Transmitted By</w:t>
      </w:r>
    </w:p>
    <w:p w14:paraId="7B2B3AA0" w14:textId="2C2EBD1F" w:rsidR="003E5411" w:rsidRPr="0032327C" w:rsidRDefault="005B2AF3" w:rsidP="003E5411">
      <w:pPr>
        <w:tabs>
          <w:tab w:val="left" w:pos="3960"/>
          <w:tab w:val="left" w:pos="6480"/>
        </w:tabs>
        <w:suppressAutoHyphens/>
        <w:spacing w:after="0" w:line="240" w:lineRule="auto"/>
        <w:rPr>
          <w:bCs/>
          <w:szCs w:val="20"/>
        </w:rPr>
      </w:pPr>
      <w:r>
        <w:rPr>
          <w:bCs/>
          <w:szCs w:val="20"/>
        </w:rPr>
        <w:t>502.001 (1 of 2)</w:t>
      </w:r>
      <w:r w:rsidR="003E5411" w:rsidRPr="0032327C">
        <w:rPr>
          <w:bCs/>
          <w:szCs w:val="20"/>
        </w:rPr>
        <w:tab/>
      </w:r>
      <w:r>
        <w:rPr>
          <w:bCs/>
          <w:szCs w:val="20"/>
        </w:rPr>
        <w:t>502.001 (1 of 2)</w:t>
      </w:r>
      <w:r w:rsidR="003E5411" w:rsidRPr="0032327C">
        <w:rPr>
          <w:bCs/>
          <w:szCs w:val="20"/>
        </w:rPr>
        <w:tab/>
        <w:t xml:space="preserve">EL </w:t>
      </w:r>
      <w:r w:rsidR="004017E6">
        <w:rPr>
          <w:bCs/>
          <w:szCs w:val="20"/>
        </w:rPr>
        <w:t>229</w:t>
      </w:r>
    </w:p>
    <w:p w14:paraId="4474FAF2" w14:textId="2B06168B" w:rsidR="003E5411" w:rsidRPr="0032327C" w:rsidRDefault="005B2AF3" w:rsidP="003E5411">
      <w:pPr>
        <w:tabs>
          <w:tab w:val="left" w:pos="3960"/>
          <w:tab w:val="left" w:pos="6480"/>
        </w:tabs>
        <w:suppressAutoHyphens/>
        <w:spacing w:after="0" w:line="240" w:lineRule="auto"/>
        <w:rPr>
          <w:bCs/>
          <w:szCs w:val="20"/>
        </w:rPr>
      </w:pPr>
      <w:r>
        <w:rPr>
          <w:bCs/>
          <w:szCs w:val="20"/>
        </w:rPr>
        <w:t>502.001 (2 of 2)</w:t>
      </w:r>
      <w:r w:rsidR="003E5411" w:rsidRPr="0032327C">
        <w:rPr>
          <w:bCs/>
          <w:szCs w:val="20"/>
        </w:rPr>
        <w:tab/>
      </w:r>
      <w:r>
        <w:rPr>
          <w:bCs/>
          <w:szCs w:val="20"/>
        </w:rPr>
        <w:t>502.001 (2 of 2)</w:t>
      </w:r>
      <w:r w:rsidR="003E5411" w:rsidRPr="0032327C">
        <w:rPr>
          <w:bCs/>
          <w:szCs w:val="20"/>
        </w:rPr>
        <w:tab/>
        <w:t xml:space="preserve">EL </w:t>
      </w:r>
      <w:r w:rsidR="004017E6">
        <w:rPr>
          <w:bCs/>
          <w:szCs w:val="20"/>
        </w:rPr>
        <w:t>220</w:t>
      </w:r>
    </w:p>
    <w:p w14:paraId="56CBE244" w14:textId="036B755E" w:rsidR="003E5411" w:rsidRPr="0032327C" w:rsidRDefault="005B2AF3" w:rsidP="003E5411">
      <w:pPr>
        <w:tabs>
          <w:tab w:val="left" w:pos="3960"/>
          <w:tab w:val="left" w:pos="6480"/>
        </w:tabs>
        <w:suppressAutoHyphens/>
        <w:spacing w:after="0" w:line="240" w:lineRule="auto"/>
        <w:rPr>
          <w:bCs/>
          <w:szCs w:val="20"/>
        </w:rPr>
      </w:pPr>
      <w:r>
        <w:rPr>
          <w:bCs/>
          <w:szCs w:val="20"/>
        </w:rPr>
        <w:t>502.002</w:t>
      </w:r>
      <w:r w:rsidR="003E5411" w:rsidRPr="0032327C">
        <w:rPr>
          <w:bCs/>
          <w:szCs w:val="20"/>
        </w:rPr>
        <w:tab/>
      </w:r>
      <w:r>
        <w:t>502.002</w:t>
      </w:r>
      <w:r w:rsidR="003E5411" w:rsidRPr="0032327C">
        <w:rPr>
          <w:bCs/>
          <w:szCs w:val="20"/>
        </w:rPr>
        <w:tab/>
      </w:r>
      <w:r w:rsidR="004017E6" w:rsidRPr="0032327C">
        <w:rPr>
          <w:bCs/>
          <w:szCs w:val="20"/>
        </w:rPr>
        <w:t xml:space="preserve">EL </w:t>
      </w:r>
      <w:r w:rsidR="004017E6">
        <w:rPr>
          <w:bCs/>
          <w:szCs w:val="20"/>
        </w:rPr>
        <w:t>229</w:t>
      </w:r>
    </w:p>
    <w:p w14:paraId="3C26DDB0" w14:textId="3B53865F" w:rsidR="005B2AF3" w:rsidRDefault="005B2AF3" w:rsidP="005B2AF3">
      <w:pPr>
        <w:tabs>
          <w:tab w:val="left" w:pos="3960"/>
          <w:tab w:val="left" w:pos="4050"/>
        </w:tabs>
        <w:spacing w:after="0"/>
      </w:pPr>
      <w:r>
        <w:t>502.003 (1 of 3)</w:t>
      </w:r>
      <w:r w:rsidRPr="005B2AF3">
        <w:t xml:space="preserve"> </w:t>
      </w:r>
      <w:r>
        <w:tab/>
        <w:t>502.003 (1 of 3)</w:t>
      </w:r>
      <w:r w:rsidR="004017E6">
        <w:tab/>
      </w:r>
      <w:r w:rsidR="004017E6">
        <w:tab/>
      </w:r>
      <w:r w:rsidR="004017E6" w:rsidRPr="0032327C">
        <w:rPr>
          <w:bCs/>
          <w:szCs w:val="20"/>
        </w:rPr>
        <w:t xml:space="preserve">EL </w:t>
      </w:r>
      <w:r w:rsidR="004017E6">
        <w:rPr>
          <w:bCs/>
          <w:szCs w:val="20"/>
        </w:rPr>
        <w:t>229</w:t>
      </w:r>
    </w:p>
    <w:p w14:paraId="5181FA84" w14:textId="2E422A33" w:rsidR="005B2AF3" w:rsidRDefault="005B2AF3" w:rsidP="005B2AF3">
      <w:pPr>
        <w:tabs>
          <w:tab w:val="left" w:pos="3960"/>
          <w:tab w:val="left" w:pos="4050"/>
        </w:tabs>
        <w:spacing w:after="0"/>
      </w:pPr>
      <w:r>
        <w:t>502.003 (2 of 3)</w:t>
      </w:r>
      <w:r w:rsidRPr="005B2AF3">
        <w:t xml:space="preserve"> </w:t>
      </w:r>
      <w:r>
        <w:tab/>
        <w:t>502.003 (2 of 3)</w:t>
      </w:r>
      <w:r w:rsidR="004017E6">
        <w:tab/>
      </w:r>
      <w:r w:rsidR="004017E6">
        <w:tab/>
      </w:r>
      <w:r w:rsidR="004017E6" w:rsidRPr="0032327C">
        <w:rPr>
          <w:bCs/>
          <w:szCs w:val="20"/>
        </w:rPr>
        <w:t xml:space="preserve">EL </w:t>
      </w:r>
      <w:r w:rsidR="004017E6">
        <w:rPr>
          <w:bCs/>
          <w:szCs w:val="20"/>
        </w:rPr>
        <w:t>229</w:t>
      </w:r>
    </w:p>
    <w:p w14:paraId="6514E923" w14:textId="001381A4" w:rsidR="005B2AF3" w:rsidRDefault="005B2AF3" w:rsidP="005B2AF3">
      <w:pPr>
        <w:tabs>
          <w:tab w:val="left" w:pos="3960"/>
          <w:tab w:val="left" w:pos="4050"/>
        </w:tabs>
        <w:spacing w:after="0"/>
      </w:pPr>
      <w:r>
        <w:t>502.003 (3 of 3)</w:t>
      </w:r>
      <w:r w:rsidRPr="005B2AF3">
        <w:t xml:space="preserve"> </w:t>
      </w:r>
      <w:r>
        <w:tab/>
        <w:t>502.003 (3 of 3)</w:t>
      </w:r>
      <w:r w:rsidR="004017E6">
        <w:tab/>
      </w:r>
      <w:r w:rsidR="004017E6">
        <w:tab/>
      </w:r>
      <w:r w:rsidR="004017E6" w:rsidRPr="0032327C">
        <w:rPr>
          <w:bCs/>
          <w:szCs w:val="20"/>
        </w:rPr>
        <w:t xml:space="preserve">EL </w:t>
      </w:r>
      <w:r w:rsidR="004017E6">
        <w:rPr>
          <w:bCs/>
          <w:szCs w:val="20"/>
        </w:rPr>
        <w:t>220</w:t>
      </w:r>
    </w:p>
    <w:p w14:paraId="54262EEE" w14:textId="77046C01" w:rsidR="00A27221" w:rsidRDefault="005B2AF3" w:rsidP="001C3249">
      <w:pPr>
        <w:tabs>
          <w:tab w:val="left" w:pos="3960"/>
        </w:tabs>
        <w:spacing w:after="0"/>
      </w:pPr>
      <w:r>
        <w:t>502.004</w:t>
      </w:r>
      <w:r w:rsidR="001C3249">
        <w:t xml:space="preserve"> </w:t>
      </w:r>
      <w:r w:rsidR="001C3249">
        <w:tab/>
        <w:t>502.004</w:t>
      </w:r>
      <w:r w:rsidR="004017E6">
        <w:tab/>
      </w:r>
      <w:r w:rsidR="004017E6">
        <w:tab/>
      </w:r>
      <w:r w:rsidR="004017E6">
        <w:tab/>
      </w:r>
      <w:r w:rsidR="004017E6" w:rsidRPr="0032327C">
        <w:rPr>
          <w:bCs/>
          <w:szCs w:val="20"/>
        </w:rPr>
        <w:t xml:space="preserve">EL </w:t>
      </w:r>
      <w:r w:rsidR="004017E6">
        <w:rPr>
          <w:bCs/>
          <w:szCs w:val="20"/>
        </w:rPr>
        <w:t>220</w:t>
      </w:r>
    </w:p>
    <w:p w14:paraId="35205C66" w14:textId="7DA2E2E7" w:rsidR="001C3249" w:rsidRDefault="001C3249" w:rsidP="001C3249">
      <w:pPr>
        <w:tabs>
          <w:tab w:val="left" w:pos="3960"/>
        </w:tabs>
        <w:spacing w:after="0"/>
      </w:pPr>
      <w:r>
        <w:t>502.005</w:t>
      </w:r>
      <w:r>
        <w:tab/>
        <w:t>502.005</w:t>
      </w:r>
      <w:r w:rsidR="004017E6">
        <w:tab/>
      </w:r>
      <w:r w:rsidR="004017E6">
        <w:tab/>
      </w:r>
      <w:r w:rsidR="004017E6">
        <w:tab/>
      </w:r>
      <w:r w:rsidR="004017E6" w:rsidRPr="0032327C">
        <w:rPr>
          <w:bCs/>
          <w:szCs w:val="20"/>
        </w:rPr>
        <w:t xml:space="preserve">EL </w:t>
      </w:r>
      <w:r w:rsidR="004017E6">
        <w:rPr>
          <w:bCs/>
          <w:szCs w:val="20"/>
        </w:rPr>
        <w:t>229</w:t>
      </w:r>
    </w:p>
    <w:p w14:paraId="0D7C4A96" w14:textId="10055538" w:rsidR="001C3249" w:rsidRDefault="001C3249" w:rsidP="001C3249">
      <w:pPr>
        <w:tabs>
          <w:tab w:val="left" w:pos="3960"/>
        </w:tabs>
        <w:spacing w:after="0"/>
      </w:pPr>
      <w:r>
        <w:t>502.006 (1 of 3)</w:t>
      </w:r>
      <w:r>
        <w:tab/>
        <w:t>502.006 (1 of 3)</w:t>
      </w:r>
      <w:r w:rsidR="004017E6">
        <w:tab/>
      </w:r>
      <w:r w:rsidR="004017E6">
        <w:tab/>
      </w:r>
      <w:r w:rsidR="004017E6" w:rsidRPr="0032327C">
        <w:rPr>
          <w:bCs/>
          <w:szCs w:val="20"/>
        </w:rPr>
        <w:t xml:space="preserve">EL </w:t>
      </w:r>
      <w:r w:rsidR="004017E6">
        <w:rPr>
          <w:bCs/>
          <w:szCs w:val="20"/>
        </w:rPr>
        <w:t>229</w:t>
      </w:r>
    </w:p>
    <w:p w14:paraId="653E5611" w14:textId="04134C3D" w:rsidR="001C3249" w:rsidRDefault="001C3249" w:rsidP="001C3249">
      <w:pPr>
        <w:tabs>
          <w:tab w:val="left" w:pos="3960"/>
        </w:tabs>
        <w:spacing w:after="0"/>
      </w:pPr>
      <w:r>
        <w:t>502.006 (2 of 3)</w:t>
      </w:r>
      <w:r>
        <w:tab/>
      </w:r>
      <w:r w:rsidR="004017E6">
        <w:tab/>
      </w:r>
      <w:r w:rsidR="004017E6">
        <w:tab/>
      </w:r>
    </w:p>
    <w:p w14:paraId="431F5023" w14:textId="73607163" w:rsidR="00CB4EA8" w:rsidRDefault="001C3249" w:rsidP="001C3249">
      <w:pPr>
        <w:tabs>
          <w:tab w:val="left" w:pos="3960"/>
        </w:tabs>
        <w:spacing w:after="0"/>
        <w:sectPr w:rsidR="00CB4EA8" w:rsidSect="007A66AF">
          <w:type w:val="continuous"/>
          <w:pgSz w:w="12240" w:h="15840" w:code="1"/>
          <w:pgMar w:top="1440" w:right="1440" w:bottom="1440" w:left="1440" w:header="450" w:footer="496" w:gutter="0"/>
          <w:cols w:space="720"/>
          <w:docGrid w:linePitch="299"/>
        </w:sectPr>
      </w:pPr>
      <w:r>
        <w:t>502.006 (3 of 3)</w:t>
      </w:r>
      <w:r>
        <w:tab/>
      </w:r>
    </w:p>
    <w:p w14:paraId="3FF3D7D4" w14:textId="3CDDF110" w:rsidR="00CB4EA8" w:rsidRPr="00CB4EA8" w:rsidRDefault="00CB4EA8" w:rsidP="00CB4EA8">
      <w:pPr>
        <w:tabs>
          <w:tab w:val="left" w:pos="3960"/>
          <w:tab w:val="left" w:pos="6480"/>
        </w:tabs>
        <w:suppressAutoHyphens/>
        <w:spacing w:line="240" w:lineRule="auto"/>
        <w:rPr>
          <w:b/>
          <w:szCs w:val="20"/>
        </w:rPr>
      </w:pPr>
      <w:r w:rsidRPr="0032327C">
        <w:rPr>
          <w:b/>
          <w:szCs w:val="20"/>
        </w:rPr>
        <w:lastRenderedPageBreak/>
        <w:t>Insert</w:t>
      </w:r>
      <w:r w:rsidRPr="0032327C">
        <w:rPr>
          <w:b/>
          <w:szCs w:val="20"/>
        </w:rPr>
        <w:tab/>
        <w:t>Remove</w:t>
      </w:r>
      <w:r w:rsidRPr="0032327C">
        <w:rPr>
          <w:b/>
          <w:szCs w:val="20"/>
        </w:rPr>
        <w:tab/>
        <w:t>Transmitted By</w:t>
      </w:r>
    </w:p>
    <w:p w14:paraId="7AF81797" w14:textId="2B4B4623" w:rsidR="001C3249" w:rsidRDefault="001C3249" w:rsidP="001C3249">
      <w:pPr>
        <w:tabs>
          <w:tab w:val="left" w:pos="3960"/>
        </w:tabs>
        <w:spacing w:after="0"/>
      </w:pPr>
      <w:r>
        <w:t>502.007 (1 of 2)</w:t>
      </w:r>
      <w:r>
        <w:tab/>
        <w:t>502.007 (1 of 2)</w:t>
      </w:r>
      <w:r w:rsidR="004017E6">
        <w:tab/>
      </w:r>
      <w:r w:rsidR="004017E6">
        <w:tab/>
      </w:r>
      <w:r w:rsidR="004017E6" w:rsidRPr="0032327C">
        <w:rPr>
          <w:bCs/>
          <w:szCs w:val="20"/>
        </w:rPr>
        <w:t xml:space="preserve">EL </w:t>
      </w:r>
      <w:r w:rsidR="004017E6">
        <w:rPr>
          <w:bCs/>
          <w:szCs w:val="20"/>
        </w:rPr>
        <w:t>229</w:t>
      </w:r>
    </w:p>
    <w:p w14:paraId="478B87A8" w14:textId="1CBCC7EB" w:rsidR="001C3249" w:rsidRDefault="001C3249" w:rsidP="001C3249">
      <w:pPr>
        <w:tabs>
          <w:tab w:val="left" w:pos="3960"/>
        </w:tabs>
        <w:spacing w:after="0"/>
      </w:pPr>
      <w:r>
        <w:t>502.008</w:t>
      </w:r>
      <w:r>
        <w:tab/>
        <w:t>502.008</w:t>
      </w:r>
      <w:r w:rsidR="004017E6">
        <w:tab/>
      </w:r>
      <w:r w:rsidR="004017E6">
        <w:tab/>
      </w:r>
      <w:r w:rsidR="004017E6">
        <w:tab/>
      </w:r>
      <w:r w:rsidR="004017E6" w:rsidRPr="0032327C">
        <w:rPr>
          <w:bCs/>
          <w:szCs w:val="20"/>
        </w:rPr>
        <w:t xml:space="preserve">EL </w:t>
      </w:r>
      <w:r w:rsidR="004017E6">
        <w:rPr>
          <w:bCs/>
          <w:szCs w:val="20"/>
        </w:rPr>
        <w:t>220</w:t>
      </w:r>
    </w:p>
    <w:p w14:paraId="1FFE35FA" w14:textId="77777777" w:rsidR="006E120B" w:rsidRDefault="008E46C7" w:rsidP="008E46C7">
      <w:pPr>
        <w:spacing w:before="960"/>
        <w:rPr>
          <w:rStyle w:val="Hyperlink"/>
          <w:position w:val="10"/>
        </w:rPr>
        <w:sectPr w:rsidR="006E120B" w:rsidSect="008E46C7">
          <w:headerReference w:type="default" r:id="rId13"/>
          <w:footerReference w:type="default" r:id="rId14"/>
          <w:pgSz w:w="12240" w:h="15840" w:code="1"/>
          <w:pgMar w:top="1440" w:right="1440" w:bottom="1440" w:left="1440" w:header="450" w:footer="496" w:gutter="0"/>
          <w:cols w:space="720"/>
          <w:docGrid w:linePitch="299"/>
        </w:sectPr>
      </w:pPr>
      <w:r>
        <w:rPr>
          <w:noProof/>
        </w:rPr>
        <w:drawing>
          <wp:inline distT="0" distB="0" distL="0" distR="0" wp14:anchorId="396CFE2E" wp14:editId="2560084C">
            <wp:extent cx="219438" cy="219438"/>
            <wp:effectExtent l="0" t="0" r="0" b="9525"/>
            <wp:docPr id="1865189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865189851"/>
                    <pic:cNvPicPr/>
                  </pic:nvPicPr>
                  <pic:blipFill>
                    <a:blip r:embed="rId1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6" w:history="1">
        <w:r w:rsidRPr="008B1B7F">
          <w:rPr>
            <w:rStyle w:val="Hyperlink"/>
            <w:position w:val="10"/>
          </w:rPr>
          <w:t>MassHealth on Facebook</w:t>
        </w:r>
      </w:hyperlink>
      <w:r>
        <w:rPr>
          <w:position w:val="10"/>
        </w:rPr>
        <w:t xml:space="preserve">     </w:t>
      </w:r>
      <w:r>
        <w:rPr>
          <w:noProof/>
        </w:rPr>
        <w:drawing>
          <wp:inline distT="0" distB="0" distL="0" distR="0" wp14:anchorId="702B206D" wp14:editId="4187E71D">
            <wp:extent cx="219438" cy="219438"/>
            <wp:effectExtent l="0" t="0" r="9525" b="9525"/>
            <wp:docPr id="610088090" name="Picture 610088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pic:cNvPicPr/>
                  </pic:nvPicPr>
                  <pic:blipFill>
                    <a:blip r:embed="rId1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8" w:history="1">
        <w:r>
          <w:rPr>
            <w:rStyle w:val="Hyperlink"/>
            <w:position w:val="10"/>
          </w:rPr>
          <w:t>MassHealth on X (Twitter)</w:t>
        </w:r>
      </w:hyperlink>
      <w:r>
        <w:rPr>
          <w:position w:val="10"/>
        </w:rPr>
        <w:t xml:space="preserve">     </w:t>
      </w:r>
      <w:r>
        <w:rPr>
          <w:noProof/>
        </w:rPr>
        <w:drawing>
          <wp:inline distT="0" distB="0" distL="0" distR="0" wp14:anchorId="15BA2492" wp14:editId="2119B122">
            <wp:extent cx="219438" cy="219438"/>
            <wp:effectExtent l="0" t="0" r="9525" b="9525"/>
            <wp:docPr id="1407212517" name="Picture 1407212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pic:cNvPicPr/>
                  </pic:nvPicPr>
                  <pic:blipFill>
                    <a:blip r:embed="rId1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0" w:history="1">
        <w:r w:rsidRPr="008B1B7F">
          <w:rPr>
            <w:rStyle w:val="Hyperlink"/>
            <w:position w:val="10"/>
          </w:rPr>
          <w:t>MassHealth on YouTube</w:t>
        </w:r>
      </w:hyperlink>
    </w:p>
    <w:p w14:paraId="4396447C" w14:textId="77777777" w:rsidR="006E120B" w:rsidRPr="006E120B" w:rsidRDefault="006E120B" w:rsidP="006E120B">
      <w:pPr>
        <w:spacing w:after="0" w:line="240" w:lineRule="auto"/>
        <w:jc w:val="center"/>
        <w:rPr>
          <w:rFonts w:ascii="Helvetica" w:hAnsi="Helvetica"/>
          <w:b/>
        </w:rPr>
      </w:pPr>
      <w:r w:rsidRPr="006E120B">
        <w:rPr>
          <w:rFonts w:ascii="Helvetica" w:hAnsi="Helvetica"/>
          <w:b/>
        </w:rPr>
        <w:lastRenderedPageBreak/>
        <w:t>130 CMR:  DIVISION OF MEDICAL ASSISTANCE</w:t>
      </w:r>
    </w:p>
    <w:p w14:paraId="76CE2BA6" w14:textId="07B3FBD1" w:rsidR="006E120B" w:rsidRPr="006E120B" w:rsidRDefault="006E120B" w:rsidP="006E120B">
      <w:pPr>
        <w:spacing w:after="0" w:line="240" w:lineRule="auto"/>
        <w:rPr>
          <w:rFonts w:ascii="Helvetica" w:hAnsi="Helvetica"/>
          <w:b/>
        </w:rPr>
      </w:pPr>
      <w:r w:rsidRPr="006E120B">
        <w:rPr>
          <w:rFonts w:ascii="Times New Roman" w:hAnsi="Times New Roman"/>
          <w:noProof/>
          <w:sz w:val="20"/>
          <w:szCs w:val="20"/>
        </w:rPr>
        <mc:AlternateContent>
          <mc:Choice Requires="wps">
            <w:drawing>
              <wp:anchor distT="4294967292" distB="4294967292" distL="114300" distR="114300" simplePos="0" relativeHeight="251662336" behindDoc="0" locked="0" layoutInCell="1" allowOverlap="1" wp14:anchorId="4971E65C" wp14:editId="746FFFC4">
                <wp:simplePos x="0" y="0"/>
                <wp:positionH relativeFrom="column">
                  <wp:posOffset>-275590</wp:posOffset>
                </wp:positionH>
                <wp:positionV relativeFrom="paragraph">
                  <wp:posOffset>79374</wp:posOffset>
                </wp:positionV>
                <wp:extent cx="6248400" cy="0"/>
                <wp:effectExtent l="0" t="0" r="0" b="0"/>
                <wp:wrapNone/>
                <wp:docPr id="2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737A3D" id="_x0000_t32" coordsize="21600,21600" o:spt="32" o:oned="t" path="m,l21600,21600e" filled="f">
                <v:path arrowok="t" fillok="f" o:connecttype="none"/>
                <o:lock v:ext="edit" shapetype="t"/>
              </v:shapetype>
              <v:shape id="Straight Arrow Connector 2" o:spid="_x0000_s1026" type="#_x0000_t32" style="position:absolute;margin-left:-21.7pt;margin-top:6.25pt;width:492pt;height:0;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E6D8101" w14:textId="77777777" w:rsidR="006E120B" w:rsidRPr="006E120B" w:rsidRDefault="006E120B" w:rsidP="006E120B">
      <w:pPr>
        <w:spacing w:after="0" w:line="240" w:lineRule="auto"/>
        <w:rPr>
          <w:rFonts w:ascii="Helvetica" w:hAnsi="Helvetica"/>
          <w:b/>
        </w:rPr>
      </w:pPr>
      <w:r w:rsidRPr="006E120B">
        <w:rPr>
          <w:rFonts w:ascii="Helvetica" w:hAnsi="Helvetica"/>
          <w:b/>
        </w:rPr>
        <w:t>Trans. by E.L. 247</w:t>
      </w:r>
    </w:p>
    <w:p w14:paraId="29FAED63" w14:textId="77777777" w:rsidR="006E120B" w:rsidRPr="006E120B" w:rsidRDefault="006E120B" w:rsidP="006E120B">
      <w:pPr>
        <w:spacing w:after="0" w:line="240" w:lineRule="auto"/>
        <w:rPr>
          <w:rFonts w:ascii="Helvetica" w:hAnsi="Helvetica"/>
          <w:b/>
        </w:rPr>
      </w:pPr>
      <w:r w:rsidRPr="006E120B">
        <w:rPr>
          <w:rFonts w:ascii="Helvetica" w:hAnsi="Helvetica"/>
          <w:b/>
        </w:rPr>
        <w:t>Rev. 02/02/24</w:t>
      </w:r>
    </w:p>
    <w:p w14:paraId="1A71C9A1" w14:textId="77777777" w:rsidR="006E120B" w:rsidRPr="006E120B" w:rsidRDefault="006E120B" w:rsidP="006E120B">
      <w:pPr>
        <w:spacing w:after="0" w:line="240" w:lineRule="auto"/>
        <w:jc w:val="center"/>
        <w:rPr>
          <w:rFonts w:ascii="Helvetica" w:hAnsi="Helvetica"/>
          <w:b/>
        </w:rPr>
      </w:pPr>
      <w:r w:rsidRPr="006E120B">
        <w:rPr>
          <w:rFonts w:ascii="Helvetica" w:hAnsi="Helvetica"/>
          <w:b/>
        </w:rPr>
        <w:t>MASSHEALTH: THE ELIGIBILITY PROCESS</w:t>
      </w:r>
    </w:p>
    <w:p w14:paraId="1A50F716" w14:textId="77777777" w:rsidR="006E120B" w:rsidRPr="006E120B" w:rsidRDefault="006E120B" w:rsidP="006E120B">
      <w:pPr>
        <w:spacing w:after="0" w:line="240" w:lineRule="auto"/>
        <w:rPr>
          <w:rFonts w:ascii="Helvetica" w:hAnsi="Helvetica"/>
          <w:b/>
        </w:rPr>
      </w:pPr>
      <w:r w:rsidRPr="006E120B">
        <w:rPr>
          <w:rFonts w:ascii="Helvetica" w:hAnsi="Helvetica"/>
          <w:b/>
        </w:rPr>
        <w:t>Chapter 502</w:t>
      </w:r>
    </w:p>
    <w:p w14:paraId="2F23D96A" w14:textId="77777777" w:rsidR="006E120B" w:rsidRPr="006E120B" w:rsidRDefault="006E120B" w:rsidP="006E120B">
      <w:pPr>
        <w:spacing w:after="0" w:line="240" w:lineRule="auto"/>
        <w:rPr>
          <w:rFonts w:ascii="Helvetica" w:hAnsi="Helvetica"/>
          <w:b/>
        </w:rPr>
      </w:pPr>
      <w:r w:rsidRPr="006E120B">
        <w:rPr>
          <w:rFonts w:ascii="Helvetica" w:hAnsi="Helvetica"/>
          <w:b/>
        </w:rPr>
        <w:t>Page 502.001 (1 of 2)</w:t>
      </w:r>
    </w:p>
    <w:p w14:paraId="0D5889DC" w14:textId="1E3AB754" w:rsidR="006E120B" w:rsidRPr="006E120B" w:rsidRDefault="006E120B" w:rsidP="006E120B">
      <w:pPr>
        <w:widowControl w:val="0"/>
        <w:tabs>
          <w:tab w:val="left" w:pos="936"/>
          <w:tab w:val="left" w:pos="1314"/>
          <w:tab w:val="left" w:pos="1692"/>
          <w:tab w:val="left" w:pos="2070"/>
        </w:tabs>
        <w:spacing w:after="19" w:line="240" w:lineRule="auto"/>
        <w:rPr>
          <w:rFonts w:ascii="Helvetica" w:hAnsi="Helvetica" w:cs="Helvetica"/>
          <w:b/>
          <w:bCs/>
        </w:rPr>
      </w:pPr>
      <w:r w:rsidRPr="006E120B">
        <w:rPr>
          <w:rFonts w:ascii="Times New Roman" w:hAnsi="Times New Roman"/>
          <w:noProof/>
          <w:sz w:val="20"/>
          <w:szCs w:val="20"/>
        </w:rPr>
        <mc:AlternateContent>
          <mc:Choice Requires="wps">
            <w:drawing>
              <wp:anchor distT="4294967292" distB="4294967292" distL="114300" distR="114300" simplePos="0" relativeHeight="251663360" behindDoc="0" locked="0" layoutInCell="1" allowOverlap="1" wp14:anchorId="319F33E2" wp14:editId="729D7913">
                <wp:simplePos x="0" y="0"/>
                <wp:positionH relativeFrom="column">
                  <wp:posOffset>-271780</wp:posOffset>
                </wp:positionH>
                <wp:positionV relativeFrom="paragraph">
                  <wp:posOffset>126364</wp:posOffset>
                </wp:positionV>
                <wp:extent cx="6248400" cy="0"/>
                <wp:effectExtent l="0" t="0" r="0" b="0"/>
                <wp:wrapNone/>
                <wp:docPr id="2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9A18F8" id="Straight Arrow Connector 1" o:spid="_x0000_s1026" type="#_x0000_t32" style="position:absolute;margin-left:-21.4pt;margin-top:9.95pt;width:492pt;height:0;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18AD61F0" w14:textId="77777777" w:rsidR="006E120B" w:rsidRPr="006E120B" w:rsidRDefault="006E120B" w:rsidP="006E120B">
      <w:pPr>
        <w:widowControl w:val="0"/>
        <w:tabs>
          <w:tab w:val="left" w:pos="630"/>
          <w:tab w:val="center" w:pos="4798"/>
        </w:tabs>
        <w:spacing w:after="0" w:line="240" w:lineRule="auto"/>
        <w:jc w:val="center"/>
        <w:rPr>
          <w:rFonts w:ascii="Times Roman" w:hAnsi="Times Roman"/>
          <w:sz w:val="20"/>
        </w:rPr>
      </w:pPr>
    </w:p>
    <w:p w14:paraId="4E9303B0" w14:textId="77777777" w:rsidR="006E120B" w:rsidRPr="006E120B" w:rsidRDefault="006E120B" w:rsidP="006E120B">
      <w:pPr>
        <w:widowControl w:val="0"/>
        <w:tabs>
          <w:tab w:val="left" w:pos="936"/>
          <w:tab w:val="left" w:pos="1314"/>
          <w:tab w:val="left" w:pos="1692"/>
          <w:tab w:val="left" w:pos="2070"/>
        </w:tabs>
        <w:suppressAutoHyphens/>
        <w:spacing w:after="0" w:line="240" w:lineRule="auto"/>
        <w:rPr>
          <w:rFonts w:ascii="Times New Roman" w:hAnsi="Times New Roman"/>
        </w:rPr>
      </w:pPr>
      <w:r w:rsidRPr="006E120B">
        <w:rPr>
          <w:rFonts w:ascii="Times New Roman" w:hAnsi="Times New Roman"/>
          <w:u w:val="single"/>
        </w:rPr>
        <w:t>502.001:  Application for Benefits</w:t>
      </w:r>
    </w:p>
    <w:p w14:paraId="7901460F" w14:textId="77777777" w:rsidR="006E120B" w:rsidRPr="006E120B" w:rsidRDefault="006E120B" w:rsidP="006E120B">
      <w:pPr>
        <w:widowControl w:val="0"/>
        <w:tabs>
          <w:tab w:val="left" w:pos="936"/>
          <w:tab w:val="left" w:pos="1310"/>
          <w:tab w:val="left" w:pos="1699"/>
          <w:tab w:val="left" w:pos="2074"/>
        </w:tabs>
        <w:suppressAutoHyphens/>
        <w:spacing w:after="0" w:line="240" w:lineRule="auto"/>
        <w:rPr>
          <w:rFonts w:ascii="Times New Roman" w:hAnsi="Times New Roman"/>
        </w:rPr>
      </w:pPr>
    </w:p>
    <w:p w14:paraId="40E9A675" w14:textId="77777777" w:rsidR="006E120B" w:rsidRPr="006E120B" w:rsidRDefault="006E120B" w:rsidP="006E120B">
      <w:pPr>
        <w:widowControl w:val="0"/>
        <w:tabs>
          <w:tab w:val="left" w:pos="936"/>
          <w:tab w:val="left" w:pos="1310"/>
          <w:tab w:val="left" w:pos="1699"/>
          <w:tab w:val="left" w:pos="2074"/>
        </w:tabs>
        <w:suppressAutoHyphens/>
        <w:spacing w:after="0" w:line="240" w:lineRule="auto"/>
        <w:ind w:left="720"/>
        <w:rPr>
          <w:rFonts w:ascii="Times New Roman" w:hAnsi="Times New Roman"/>
        </w:rPr>
      </w:pPr>
      <w:r w:rsidRPr="006E120B">
        <w:rPr>
          <w:rFonts w:ascii="Times New Roman" w:hAnsi="Times New Roman"/>
        </w:rPr>
        <w:t xml:space="preserve">(A)  </w:t>
      </w:r>
      <w:r w:rsidRPr="006E120B">
        <w:rPr>
          <w:rFonts w:ascii="Times New Roman" w:hAnsi="Times New Roman"/>
          <w:u w:val="single"/>
        </w:rPr>
        <w:t xml:space="preserve">Filing an </w:t>
      </w:r>
      <w:proofErr w:type="gramStart"/>
      <w:r w:rsidRPr="006E120B">
        <w:rPr>
          <w:rFonts w:ascii="Times New Roman" w:hAnsi="Times New Roman"/>
          <w:u w:val="single"/>
        </w:rPr>
        <w:t>Application</w:t>
      </w:r>
      <w:proofErr w:type="gramEnd"/>
      <w:r w:rsidRPr="006E120B">
        <w:rPr>
          <w:rFonts w:ascii="Times New Roman" w:hAnsi="Times New Roman"/>
        </w:rPr>
        <w:t>.  To apply for MassHealth, an individual or their authorized representative must file an application online at www.MAHealthConnector.org, complete a paper application, complete a telephone application, or apply in person at a MassHealth Enrollment Center (MEC).</w:t>
      </w:r>
    </w:p>
    <w:p w14:paraId="5EA3BDD4" w14:textId="77777777" w:rsidR="006E120B" w:rsidRPr="006E120B" w:rsidRDefault="006E120B" w:rsidP="006E120B">
      <w:pPr>
        <w:widowControl w:val="0"/>
        <w:tabs>
          <w:tab w:val="left" w:pos="936"/>
          <w:tab w:val="left" w:pos="1310"/>
          <w:tab w:val="left" w:pos="1699"/>
          <w:tab w:val="left" w:pos="2074"/>
        </w:tabs>
        <w:suppressAutoHyphens/>
        <w:spacing w:after="0" w:line="240" w:lineRule="auto"/>
        <w:ind w:left="1080"/>
        <w:rPr>
          <w:rFonts w:ascii="Times New Roman" w:hAnsi="Times New Roman"/>
        </w:rPr>
      </w:pPr>
      <w:r w:rsidRPr="006E120B">
        <w:rPr>
          <w:rFonts w:ascii="Times New Roman" w:hAnsi="Times New Roman"/>
        </w:rPr>
        <w:t xml:space="preserve">(1)  </w:t>
      </w:r>
      <w:r w:rsidRPr="006E120B">
        <w:rPr>
          <w:rFonts w:ascii="Times New Roman" w:hAnsi="Times New Roman"/>
          <w:u w:val="single"/>
        </w:rPr>
        <w:t>Date of Application</w:t>
      </w:r>
      <w:r w:rsidRPr="006E120B">
        <w:rPr>
          <w:rFonts w:ascii="Times New Roman" w:hAnsi="Times New Roman"/>
        </w:rPr>
        <w:t>.</w:t>
      </w:r>
    </w:p>
    <w:p w14:paraId="4AB65A5D" w14:textId="77777777" w:rsidR="006E120B" w:rsidRPr="006E120B" w:rsidRDefault="006E120B" w:rsidP="006E120B">
      <w:pPr>
        <w:widowControl w:val="0"/>
        <w:tabs>
          <w:tab w:val="left" w:pos="936"/>
          <w:tab w:val="left" w:pos="1310"/>
          <w:tab w:val="left" w:pos="1699"/>
          <w:tab w:val="left" w:pos="2074"/>
        </w:tabs>
        <w:suppressAutoHyphens/>
        <w:spacing w:after="0" w:line="240" w:lineRule="auto"/>
        <w:ind w:left="1440"/>
        <w:rPr>
          <w:rFonts w:ascii="Times New Roman" w:hAnsi="Times New Roman"/>
        </w:rPr>
      </w:pPr>
      <w:r w:rsidRPr="006E120B">
        <w:rPr>
          <w:rFonts w:ascii="Times New Roman" w:hAnsi="Times New Roman"/>
        </w:rPr>
        <w:t xml:space="preserve">(a)  The date of application for an online, telephonic, or in-person application is the date the application is submitted to the MassHealth agency. </w:t>
      </w:r>
    </w:p>
    <w:p w14:paraId="50B56E49" w14:textId="77777777" w:rsidR="006E120B" w:rsidRPr="006E120B" w:rsidRDefault="006E120B" w:rsidP="006E120B">
      <w:pPr>
        <w:widowControl w:val="0"/>
        <w:tabs>
          <w:tab w:val="left" w:pos="936"/>
          <w:tab w:val="left" w:pos="1310"/>
          <w:tab w:val="left" w:pos="1699"/>
          <w:tab w:val="left" w:pos="2074"/>
        </w:tabs>
        <w:suppressAutoHyphens/>
        <w:spacing w:after="0" w:line="240" w:lineRule="auto"/>
        <w:ind w:left="1440"/>
        <w:rPr>
          <w:rFonts w:ascii="Times New Roman" w:hAnsi="Times New Roman"/>
        </w:rPr>
      </w:pPr>
      <w:r w:rsidRPr="006E120B">
        <w:rPr>
          <w:rFonts w:ascii="Times New Roman" w:hAnsi="Times New Roman"/>
        </w:rPr>
        <w:t>(b)  The date of application for a paper application that is either mailed or faxed is the date the application is received by the MassHealth agency.</w:t>
      </w:r>
    </w:p>
    <w:p w14:paraId="5B54D1D1" w14:textId="77777777" w:rsidR="006E120B" w:rsidRPr="006E120B" w:rsidRDefault="006E120B" w:rsidP="006E120B">
      <w:pPr>
        <w:widowControl w:val="0"/>
        <w:tabs>
          <w:tab w:val="left" w:pos="936"/>
          <w:tab w:val="left" w:pos="1310"/>
          <w:tab w:val="left" w:pos="1699"/>
          <w:tab w:val="left" w:pos="2074"/>
        </w:tabs>
        <w:suppressAutoHyphens/>
        <w:spacing w:after="0" w:line="240" w:lineRule="auto"/>
        <w:ind w:left="1080"/>
        <w:rPr>
          <w:rFonts w:ascii="Times New Roman" w:hAnsi="Times New Roman"/>
        </w:rPr>
      </w:pPr>
      <w:r w:rsidRPr="006E120B">
        <w:rPr>
          <w:rFonts w:ascii="Times New Roman" w:hAnsi="Times New Roman"/>
        </w:rPr>
        <w:t xml:space="preserve">(2)  </w:t>
      </w:r>
      <w:r w:rsidRPr="006E120B">
        <w:rPr>
          <w:rFonts w:ascii="Times New Roman" w:hAnsi="Times New Roman"/>
          <w:u w:val="single"/>
        </w:rPr>
        <w:t>Online or Telephone Application Requirements</w:t>
      </w:r>
      <w:r w:rsidRPr="006E120B">
        <w:rPr>
          <w:rFonts w:ascii="Times New Roman" w:hAnsi="Times New Roman"/>
        </w:rPr>
        <w:t xml:space="preserve">. </w:t>
      </w:r>
    </w:p>
    <w:p w14:paraId="60021CF6" w14:textId="77777777" w:rsidR="006E120B" w:rsidRPr="006E120B" w:rsidRDefault="006E120B" w:rsidP="006E120B">
      <w:pPr>
        <w:widowControl w:val="0"/>
        <w:tabs>
          <w:tab w:val="left" w:pos="936"/>
          <w:tab w:val="left" w:pos="1310"/>
          <w:tab w:val="left" w:pos="1699"/>
          <w:tab w:val="left" w:pos="2074"/>
        </w:tabs>
        <w:suppressAutoHyphens/>
        <w:spacing w:after="0" w:line="240" w:lineRule="auto"/>
        <w:ind w:left="1440"/>
        <w:rPr>
          <w:rFonts w:ascii="Times New Roman" w:hAnsi="Times New Roman"/>
        </w:rPr>
      </w:pPr>
      <w:r w:rsidRPr="006E120B">
        <w:rPr>
          <w:rFonts w:ascii="Times New Roman" w:hAnsi="Times New Roman"/>
        </w:rPr>
        <w:t xml:space="preserve">(a)  Individuals, or their authorized representative, if applicable, completing an application for MassHealth online at www.MAHealthConnector.org or by telephone must be identity proofed pursuant to 130 CMR 502.001(A)(3). Eligibility based on an online or telephonic application cannot be determined until the identity is proven or a paper application is submitted. </w:t>
      </w:r>
    </w:p>
    <w:p w14:paraId="4C1DE1A2" w14:textId="77777777" w:rsidR="006E120B" w:rsidRPr="006E120B" w:rsidRDefault="006E120B" w:rsidP="006E120B">
      <w:pPr>
        <w:widowControl w:val="0"/>
        <w:tabs>
          <w:tab w:val="left" w:pos="936"/>
          <w:tab w:val="left" w:pos="1310"/>
          <w:tab w:val="left" w:pos="1699"/>
          <w:tab w:val="left" w:pos="2074"/>
        </w:tabs>
        <w:suppressAutoHyphens/>
        <w:spacing w:after="0" w:line="240" w:lineRule="auto"/>
        <w:ind w:left="1440"/>
        <w:rPr>
          <w:rFonts w:ascii="Times New Roman" w:hAnsi="Times New Roman"/>
        </w:rPr>
      </w:pPr>
      <w:r w:rsidRPr="006E120B">
        <w:rPr>
          <w:rFonts w:ascii="Times New Roman" w:hAnsi="Times New Roman"/>
        </w:rPr>
        <w:t xml:space="preserve">(b)  If an applicant submits a paper application or applies in person at a MassHealth Enrollment Center, identity proofing is not required. </w:t>
      </w:r>
    </w:p>
    <w:p w14:paraId="3165DCA5" w14:textId="77777777" w:rsidR="006E120B" w:rsidRPr="006E120B" w:rsidRDefault="006E120B" w:rsidP="006E120B">
      <w:pPr>
        <w:widowControl w:val="0"/>
        <w:tabs>
          <w:tab w:val="left" w:pos="936"/>
          <w:tab w:val="left" w:pos="1310"/>
          <w:tab w:val="left" w:pos="1350"/>
          <w:tab w:val="left" w:pos="2074"/>
        </w:tabs>
        <w:suppressAutoHyphens/>
        <w:spacing w:after="0" w:line="240" w:lineRule="auto"/>
        <w:ind w:left="1080"/>
        <w:rPr>
          <w:rFonts w:ascii="Times New Roman" w:hAnsi="Times New Roman"/>
        </w:rPr>
      </w:pPr>
      <w:r w:rsidRPr="006E120B">
        <w:rPr>
          <w:rFonts w:ascii="Times New Roman" w:hAnsi="Times New Roman"/>
        </w:rPr>
        <w:t xml:space="preserve">(3)  </w:t>
      </w:r>
      <w:r w:rsidRPr="006E120B">
        <w:rPr>
          <w:rFonts w:ascii="Times New Roman" w:hAnsi="Times New Roman"/>
          <w:u w:val="single"/>
        </w:rPr>
        <w:t>Identity Proofing Process</w:t>
      </w:r>
      <w:r w:rsidRPr="006E120B">
        <w:rPr>
          <w:rFonts w:ascii="Times New Roman" w:hAnsi="Times New Roman"/>
        </w:rPr>
        <w:t xml:space="preserve">.  An individual or their authorized representative, if applicable, completing an online or telephonic application will be asked a series of questions to prove their identity. </w:t>
      </w:r>
    </w:p>
    <w:p w14:paraId="2BCE62C9" w14:textId="77777777" w:rsidR="006E120B" w:rsidRPr="006E120B" w:rsidRDefault="006E120B" w:rsidP="006E120B">
      <w:pPr>
        <w:widowControl w:val="0"/>
        <w:tabs>
          <w:tab w:val="left" w:pos="936"/>
          <w:tab w:val="left" w:pos="1310"/>
          <w:tab w:val="left" w:pos="1699"/>
          <w:tab w:val="left" w:pos="2074"/>
        </w:tabs>
        <w:suppressAutoHyphens/>
        <w:spacing w:after="0" w:line="240" w:lineRule="auto"/>
        <w:ind w:left="1440"/>
        <w:rPr>
          <w:rFonts w:ascii="Times New Roman" w:hAnsi="Times New Roman"/>
        </w:rPr>
      </w:pPr>
      <w:r w:rsidRPr="006E120B">
        <w:rPr>
          <w:rFonts w:ascii="Times New Roman" w:hAnsi="Times New Roman"/>
        </w:rPr>
        <w:t xml:space="preserve">(a)  If the individual is successfully identity proofed, the application may be </w:t>
      </w:r>
      <w:proofErr w:type="gramStart"/>
      <w:r w:rsidRPr="006E120B">
        <w:rPr>
          <w:rFonts w:ascii="Times New Roman" w:hAnsi="Times New Roman"/>
        </w:rPr>
        <w:t>submitted</w:t>
      </w:r>
      <w:proofErr w:type="gramEnd"/>
      <w:r w:rsidRPr="006E120B">
        <w:rPr>
          <w:rFonts w:ascii="Times New Roman" w:hAnsi="Times New Roman"/>
        </w:rPr>
        <w:t xml:space="preserve"> and an eligibility determination will be performed. </w:t>
      </w:r>
    </w:p>
    <w:p w14:paraId="27B07F61" w14:textId="77777777" w:rsidR="006E120B" w:rsidRPr="006E120B" w:rsidRDefault="006E120B" w:rsidP="006E120B">
      <w:pPr>
        <w:widowControl w:val="0"/>
        <w:tabs>
          <w:tab w:val="left" w:pos="936"/>
          <w:tab w:val="left" w:pos="1310"/>
          <w:tab w:val="left" w:pos="1699"/>
          <w:tab w:val="left" w:pos="2074"/>
        </w:tabs>
        <w:suppressAutoHyphens/>
        <w:spacing w:after="0" w:line="240" w:lineRule="auto"/>
        <w:ind w:left="1440"/>
        <w:rPr>
          <w:rFonts w:ascii="Times New Roman" w:hAnsi="Times New Roman"/>
        </w:rPr>
      </w:pPr>
      <w:r w:rsidRPr="006E120B">
        <w:rPr>
          <w:rFonts w:ascii="Times New Roman" w:hAnsi="Times New Roman"/>
        </w:rPr>
        <w:t xml:space="preserve">(b)  If the individual is not successfully identity proofed, the individual will be asked to provide one or two forms of acceptable documentation proving their identity. </w:t>
      </w:r>
    </w:p>
    <w:p w14:paraId="39137538" w14:textId="77777777" w:rsidR="006E120B" w:rsidRPr="006E120B" w:rsidRDefault="006E120B" w:rsidP="006E120B">
      <w:pPr>
        <w:widowControl w:val="0"/>
        <w:tabs>
          <w:tab w:val="left" w:pos="936"/>
          <w:tab w:val="left" w:pos="1314"/>
          <w:tab w:val="left" w:pos="1692"/>
          <w:tab w:val="left" w:pos="2160"/>
        </w:tabs>
        <w:spacing w:after="0" w:line="240" w:lineRule="auto"/>
        <w:ind w:left="1440"/>
        <w:rPr>
          <w:rFonts w:ascii="Times New Roman" w:hAnsi="Times New Roman"/>
        </w:rPr>
      </w:pPr>
      <w:r w:rsidRPr="006E120B">
        <w:rPr>
          <w:rFonts w:ascii="Times New Roman" w:hAnsi="Times New Roman"/>
        </w:rPr>
        <w:t xml:space="preserve">(c)  When identity proof is received, an individual can </w:t>
      </w:r>
      <w:proofErr w:type="gramStart"/>
      <w:r w:rsidRPr="006E120B">
        <w:rPr>
          <w:rFonts w:ascii="Times New Roman" w:hAnsi="Times New Roman"/>
        </w:rPr>
        <w:t>submit an application</w:t>
      </w:r>
      <w:proofErr w:type="gramEnd"/>
      <w:r w:rsidRPr="006E120B">
        <w:rPr>
          <w:rFonts w:ascii="Times New Roman" w:hAnsi="Times New Roman"/>
        </w:rPr>
        <w:t xml:space="preserve"> and the eligibility process commences. The MassHealth agency will </w:t>
      </w:r>
      <w:proofErr w:type="gramStart"/>
      <w:r w:rsidRPr="006E120B">
        <w:rPr>
          <w:rFonts w:ascii="Times New Roman" w:hAnsi="Times New Roman"/>
        </w:rPr>
        <w:t>determine</w:t>
      </w:r>
      <w:proofErr w:type="gramEnd"/>
      <w:r w:rsidRPr="006E120B">
        <w:rPr>
          <w:rFonts w:ascii="Times New Roman" w:hAnsi="Times New Roman"/>
        </w:rPr>
        <w:t xml:space="preserve"> </w:t>
      </w:r>
    </w:p>
    <w:p w14:paraId="3A84BC09" w14:textId="77777777" w:rsidR="006E120B" w:rsidRPr="006E120B" w:rsidRDefault="006E120B" w:rsidP="006E120B">
      <w:pPr>
        <w:widowControl w:val="0"/>
        <w:tabs>
          <w:tab w:val="left" w:pos="936"/>
          <w:tab w:val="left" w:pos="1692"/>
          <w:tab w:val="left" w:pos="1800"/>
          <w:tab w:val="left" w:pos="2070"/>
        </w:tabs>
        <w:spacing w:after="0" w:line="240" w:lineRule="auto"/>
        <w:ind w:left="1800"/>
        <w:rPr>
          <w:rFonts w:ascii="Times New Roman" w:hAnsi="Times New Roman"/>
        </w:rPr>
      </w:pPr>
      <w:r w:rsidRPr="006E120B">
        <w:rPr>
          <w:rFonts w:ascii="Times New Roman" w:hAnsi="Times New Roman"/>
        </w:rPr>
        <w:t xml:space="preserve">1.  the coverage type providing the most comprehensive medical benefits for which the applicant is </w:t>
      </w:r>
      <w:proofErr w:type="gramStart"/>
      <w:r w:rsidRPr="006E120B">
        <w:rPr>
          <w:rFonts w:ascii="Times New Roman" w:hAnsi="Times New Roman"/>
        </w:rPr>
        <w:t>eligible</w:t>
      </w:r>
      <w:proofErr w:type="gramEnd"/>
      <w:r w:rsidRPr="006E120B">
        <w:rPr>
          <w:rFonts w:ascii="Times New Roman" w:hAnsi="Times New Roman"/>
        </w:rPr>
        <w:t xml:space="preserve"> and the application is considered submitted on the date of successful identity proofing; and</w:t>
      </w:r>
    </w:p>
    <w:p w14:paraId="112E852E" w14:textId="77777777" w:rsidR="006E120B" w:rsidRPr="006E120B" w:rsidRDefault="006E120B" w:rsidP="006E120B">
      <w:pPr>
        <w:widowControl w:val="0"/>
        <w:tabs>
          <w:tab w:val="left" w:pos="936"/>
          <w:tab w:val="left" w:pos="1692"/>
          <w:tab w:val="left" w:pos="1800"/>
          <w:tab w:val="left" w:pos="2070"/>
        </w:tabs>
        <w:spacing w:after="0" w:line="240" w:lineRule="auto"/>
        <w:ind w:left="1800"/>
        <w:rPr>
          <w:rFonts w:ascii="Times New Roman" w:hAnsi="Times New Roman"/>
        </w:rPr>
      </w:pPr>
      <w:r w:rsidRPr="006E120B">
        <w:rPr>
          <w:rFonts w:ascii="Times New Roman" w:hAnsi="Times New Roman"/>
        </w:rPr>
        <w:t>2.  the need to request any corroborative information necessary to determine eligibility, as provided in 130 CMR 502.001(B) through (D).</w:t>
      </w:r>
    </w:p>
    <w:p w14:paraId="7AB13B8D" w14:textId="77777777" w:rsidR="006E120B" w:rsidRDefault="006E120B" w:rsidP="006E120B">
      <w:pPr>
        <w:rPr>
          <w:rStyle w:val="Hyperlink"/>
          <w:position w:val="10"/>
        </w:rPr>
      </w:pPr>
    </w:p>
    <w:p w14:paraId="37D511BA" w14:textId="57B39620" w:rsidR="006E120B" w:rsidRDefault="006E120B" w:rsidP="006E120B">
      <w:pPr>
        <w:rPr>
          <w:rStyle w:val="Hyperlink"/>
          <w:position w:val="10"/>
        </w:rPr>
      </w:pPr>
      <w:r>
        <w:rPr>
          <w:rStyle w:val="Hyperlink"/>
          <w:position w:val="10"/>
        </w:rPr>
        <w:br w:type="page"/>
      </w:r>
    </w:p>
    <w:p w14:paraId="7FCECCB3" w14:textId="77777777" w:rsidR="006E120B" w:rsidRPr="006E120B" w:rsidRDefault="006E120B" w:rsidP="006E120B">
      <w:pPr>
        <w:spacing w:after="0" w:line="240" w:lineRule="auto"/>
        <w:jc w:val="center"/>
        <w:rPr>
          <w:rFonts w:ascii="Helvetica" w:hAnsi="Helvetica"/>
          <w:b/>
        </w:rPr>
      </w:pPr>
      <w:r w:rsidRPr="006E120B">
        <w:rPr>
          <w:rFonts w:ascii="Helvetica" w:hAnsi="Helvetica"/>
          <w:b/>
        </w:rPr>
        <w:lastRenderedPageBreak/>
        <w:t>130 CMR:  DIVISION OF MEDICAL ASSISTANCE</w:t>
      </w:r>
    </w:p>
    <w:p w14:paraId="3B8FF1C7" w14:textId="537C50D9" w:rsidR="006E120B" w:rsidRPr="006E120B" w:rsidRDefault="006E120B" w:rsidP="006E120B">
      <w:pPr>
        <w:spacing w:after="0" w:line="240" w:lineRule="auto"/>
        <w:rPr>
          <w:rFonts w:ascii="Helvetica" w:hAnsi="Helvetica"/>
          <w:b/>
        </w:rPr>
      </w:pPr>
      <w:r w:rsidRPr="006E120B">
        <w:rPr>
          <w:rFonts w:ascii="Times New Roman" w:hAnsi="Times New Roman"/>
          <w:noProof/>
          <w:sz w:val="20"/>
          <w:szCs w:val="20"/>
        </w:rPr>
        <mc:AlternateContent>
          <mc:Choice Requires="wps">
            <w:drawing>
              <wp:anchor distT="4294967293" distB="4294967293" distL="114300" distR="114300" simplePos="0" relativeHeight="251665408" behindDoc="0" locked="0" layoutInCell="1" allowOverlap="1" wp14:anchorId="53270B7E" wp14:editId="0BE4617B">
                <wp:simplePos x="0" y="0"/>
                <wp:positionH relativeFrom="column">
                  <wp:posOffset>-275590</wp:posOffset>
                </wp:positionH>
                <wp:positionV relativeFrom="paragraph">
                  <wp:posOffset>79374</wp:posOffset>
                </wp:positionV>
                <wp:extent cx="6248400" cy="0"/>
                <wp:effectExtent l="0" t="0" r="0" b="0"/>
                <wp:wrapNone/>
                <wp:docPr id="20"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8FF315" id="Straight Arrow Connector 4" o:spid="_x0000_s1026" type="#_x0000_t32" style="position:absolute;margin-left:-21.7pt;margin-top:6.25pt;width:492pt;height:0;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1C3B37C9" w14:textId="77777777" w:rsidR="006E120B" w:rsidRPr="006E120B" w:rsidRDefault="006E120B" w:rsidP="006E120B">
      <w:pPr>
        <w:spacing w:after="0" w:line="240" w:lineRule="auto"/>
        <w:rPr>
          <w:rFonts w:ascii="Helvetica" w:hAnsi="Helvetica"/>
          <w:b/>
        </w:rPr>
      </w:pPr>
      <w:r w:rsidRPr="006E120B">
        <w:rPr>
          <w:rFonts w:ascii="Helvetica" w:hAnsi="Helvetica"/>
          <w:b/>
        </w:rPr>
        <w:t>Trans. by E.L. 247</w:t>
      </w:r>
    </w:p>
    <w:p w14:paraId="26D7E15A" w14:textId="77777777" w:rsidR="006E120B" w:rsidRPr="006E120B" w:rsidRDefault="006E120B" w:rsidP="006E120B">
      <w:pPr>
        <w:spacing w:after="0" w:line="240" w:lineRule="auto"/>
        <w:rPr>
          <w:rFonts w:ascii="Helvetica" w:hAnsi="Helvetica"/>
          <w:b/>
        </w:rPr>
      </w:pPr>
      <w:r w:rsidRPr="006E120B">
        <w:rPr>
          <w:rFonts w:ascii="Helvetica" w:hAnsi="Helvetica"/>
          <w:b/>
        </w:rPr>
        <w:t>Rev. 02/02/24</w:t>
      </w:r>
    </w:p>
    <w:p w14:paraId="42ED108A" w14:textId="77777777" w:rsidR="006E120B" w:rsidRPr="006E120B" w:rsidRDefault="006E120B" w:rsidP="006E120B">
      <w:pPr>
        <w:spacing w:after="0" w:line="240" w:lineRule="auto"/>
        <w:jc w:val="center"/>
        <w:rPr>
          <w:rFonts w:ascii="Helvetica" w:hAnsi="Helvetica"/>
          <w:b/>
        </w:rPr>
      </w:pPr>
      <w:r w:rsidRPr="006E120B">
        <w:rPr>
          <w:rFonts w:ascii="Helvetica" w:hAnsi="Helvetica"/>
          <w:b/>
        </w:rPr>
        <w:t>MASSHEALTH: THE ELIGIBILITY PROCESS</w:t>
      </w:r>
    </w:p>
    <w:p w14:paraId="1BA0459E" w14:textId="77777777" w:rsidR="006E120B" w:rsidRPr="006E120B" w:rsidRDefault="006E120B" w:rsidP="006E120B">
      <w:pPr>
        <w:spacing w:after="0" w:line="240" w:lineRule="auto"/>
        <w:rPr>
          <w:rFonts w:ascii="Helvetica" w:hAnsi="Helvetica"/>
          <w:b/>
        </w:rPr>
      </w:pPr>
      <w:r w:rsidRPr="006E120B">
        <w:rPr>
          <w:rFonts w:ascii="Helvetica" w:hAnsi="Helvetica"/>
          <w:b/>
        </w:rPr>
        <w:t>Chapter 502</w:t>
      </w:r>
    </w:p>
    <w:p w14:paraId="6E9B7CD0" w14:textId="77777777" w:rsidR="006E120B" w:rsidRPr="006E120B" w:rsidRDefault="006E120B" w:rsidP="006E120B">
      <w:pPr>
        <w:spacing w:after="0" w:line="240" w:lineRule="auto"/>
        <w:rPr>
          <w:rFonts w:ascii="Helvetica" w:hAnsi="Helvetica"/>
          <w:b/>
        </w:rPr>
      </w:pPr>
      <w:r w:rsidRPr="006E120B">
        <w:rPr>
          <w:rFonts w:ascii="Helvetica" w:hAnsi="Helvetica"/>
          <w:b/>
        </w:rPr>
        <w:t>Page 502.001 (2 of 2)</w:t>
      </w:r>
    </w:p>
    <w:p w14:paraId="5E101D2A" w14:textId="20D68524" w:rsidR="006E120B" w:rsidRPr="006E120B" w:rsidRDefault="006E120B" w:rsidP="006E120B">
      <w:pPr>
        <w:widowControl w:val="0"/>
        <w:tabs>
          <w:tab w:val="left" w:pos="936"/>
          <w:tab w:val="left" w:pos="1314"/>
          <w:tab w:val="left" w:pos="1692"/>
          <w:tab w:val="left" w:pos="2070"/>
        </w:tabs>
        <w:spacing w:after="19" w:line="240" w:lineRule="auto"/>
        <w:rPr>
          <w:rFonts w:ascii="Helvetica" w:hAnsi="Helvetica" w:cs="Helvetica"/>
          <w:b/>
          <w:bCs/>
        </w:rPr>
      </w:pPr>
      <w:r w:rsidRPr="006E120B">
        <w:rPr>
          <w:rFonts w:ascii="Times New Roman" w:hAnsi="Times New Roman"/>
          <w:noProof/>
          <w:sz w:val="20"/>
          <w:szCs w:val="20"/>
        </w:rPr>
        <mc:AlternateContent>
          <mc:Choice Requires="wps">
            <w:drawing>
              <wp:anchor distT="4294967293" distB="4294967293" distL="114300" distR="114300" simplePos="0" relativeHeight="251666432" behindDoc="0" locked="0" layoutInCell="1" allowOverlap="1" wp14:anchorId="1BF0CC00" wp14:editId="4664B73D">
                <wp:simplePos x="0" y="0"/>
                <wp:positionH relativeFrom="column">
                  <wp:posOffset>-271780</wp:posOffset>
                </wp:positionH>
                <wp:positionV relativeFrom="paragraph">
                  <wp:posOffset>126364</wp:posOffset>
                </wp:positionV>
                <wp:extent cx="6248400" cy="0"/>
                <wp:effectExtent l="0" t="0" r="0" b="0"/>
                <wp:wrapNone/>
                <wp:docPr id="1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BFF733" id="Straight Arrow Connector 3" o:spid="_x0000_s1026" type="#_x0000_t32" style="position:absolute;margin-left:-21.4pt;margin-top:9.95pt;width:492pt;height:0;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B3BB9CA" w14:textId="77777777" w:rsidR="006E120B" w:rsidRPr="006E120B" w:rsidRDefault="006E120B" w:rsidP="006E120B">
      <w:pPr>
        <w:widowControl w:val="0"/>
        <w:tabs>
          <w:tab w:val="left" w:pos="630"/>
          <w:tab w:val="center" w:pos="4798"/>
        </w:tabs>
        <w:spacing w:after="0" w:line="240" w:lineRule="auto"/>
        <w:rPr>
          <w:rFonts w:ascii="Times New Roman" w:hAnsi="Times New Roman"/>
        </w:rPr>
      </w:pPr>
    </w:p>
    <w:p w14:paraId="2D533295" w14:textId="77777777" w:rsidR="006E120B" w:rsidRPr="006E120B" w:rsidRDefault="006E120B" w:rsidP="006E120B">
      <w:pPr>
        <w:widowControl w:val="0"/>
        <w:tabs>
          <w:tab w:val="left" w:pos="936"/>
          <w:tab w:val="left" w:pos="1692"/>
          <w:tab w:val="left" w:pos="1800"/>
          <w:tab w:val="left" w:pos="2160"/>
        </w:tabs>
        <w:spacing w:after="0" w:line="240" w:lineRule="auto"/>
        <w:ind w:left="1440"/>
        <w:rPr>
          <w:rFonts w:ascii="Times New Roman" w:hAnsi="Times New Roman"/>
        </w:rPr>
      </w:pPr>
      <w:r w:rsidRPr="006E120B">
        <w:rPr>
          <w:rFonts w:ascii="Times New Roman" w:hAnsi="Times New Roman"/>
        </w:rPr>
        <w:t xml:space="preserve">(d)  If identity proof is not received, the MassHealth agency is unable to determine eligibility for medical benefits. </w:t>
      </w:r>
    </w:p>
    <w:p w14:paraId="6BC83A72" w14:textId="77777777" w:rsidR="006E120B" w:rsidRPr="006E120B" w:rsidRDefault="006E120B" w:rsidP="006E120B">
      <w:pPr>
        <w:spacing w:after="0" w:line="240" w:lineRule="auto"/>
        <w:ind w:left="1440"/>
        <w:rPr>
          <w:rFonts w:ascii="Times New Roman" w:hAnsi="Times New Roman"/>
        </w:rPr>
      </w:pPr>
      <w:r w:rsidRPr="006E120B">
        <w:rPr>
          <w:rFonts w:ascii="Times New Roman" w:hAnsi="Times New Roman"/>
        </w:rPr>
        <w:t xml:space="preserve">(e)  To prove their identity, an individual can submit the acceptable proofs of identity as described in 130 CMR 504.005(A)(1): </w:t>
      </w:r>
      <w:r w:rsidRPr="006E120B">
        <w:rPr>
          <w:rFonts w:ascii="Times New Roman" w:hAnsi="Times New Roman"/>
          <w:i/>
        </w:rPr>
        <w:t>Acceptable Proof of U.S. Citizenship and Identity</w:t>
      </w:r>
      <w:r w:rsidRPr="006E120B">
        <w:rPr>
          <w:rFonts w:ascii="Times New Roman" w:hAnsi="Times New Roman"/>
        </w:rPr>
        <w:t xml:space="preserve"> or 130 CMR 504.005(A)(3): </w:t>
      </w:r>
      <w:r w:rsidRPr="006E120B">
        <w:rPr>
          <w:rFonts w:ascii="Times New Roman" w:hAnsi="Times New Roman"/>
          <w:i/>
        </w:rPr>
        <w:t>Acceptable Proof of Identity</w:t>
      </w:r>
      <w:r w:rsidRPr="006E120B">
        <w:rPr>
          <w:rFonts w:ascii="Times New Roman" w:hAnsi="Times New Roman"/>
        </w:rPr>
        <w:t>.</w:t>
      </w:r>
    </w:p>
    <w:p w14:paraId="7B7709B7" w14:textId="77777777" w:rsidR="006E120B" w:rsidRPr="006E120B" w:rsidRDefault="006E120B" w:rsidP="006E120B">
      <w:pPr>
        <w:widowControl w:val="0"/>
        <w:tabs>
          <w:tab w:val="left" w:pos="936"/>
          <w:tab w:val="left" w:pos="1314"/>
          <w:tab w:val="left" w:pos="1692"/>
          <w:tab w:val="left" w:pos="2070"/>
        </w:tabs>
        <w:suppressAutoHyphens/>
        <w:spacing w:after="0" w:line="240" w:lineRule="auto"/>
        <w:ind w:left="1080"/>
        <w:rPr>
          <w:rFonts w:ascii="Times New Roman" w:hAnsi="Times New Roman"/>
        </w:rPr>
      </w:pPr>
      <w:r w:rsidRPr="006E120B">
        <w:rPr>
          <w:rFonts w:ascii="Times New Roman" w:hAnsi="Times New Roman"/>
        </w:rPr>
        <w:t xml:space="preserve">(4)  </w:t>
      </w:r>
      <w:r w:rsidRPr="006E120B">
        <w:rPr>
          <w:rFonts w:ascii="Times New Roman" w:hAnsi="Times New Roman"/>
          <w:u w:val="single"/>
        </w:rPr>
        <w:t>Paper Applications or In-person Applications at the MEC Containing Missing or Inconsistent Information</w:t>
      </w:r>
      <w:r w:rsidRPr="006E120B">
        <w:rPr>
          <w:rFonts w:ascii="Times New Roman" w:hAnsi="Times New Roman"/>
        </w:rPr>
        <w:t>.</w:t>
      </w:r>
    </w:p>
    <w:p w14:paraId="20BCBDAC" w14:textId="77777777" w:rsidR="006E120B" w:rsidRPr="006E120B" w:rsidRDefault="006E120B" w:rsidP="006E120B">
      <w:pPr>
        <w:widowControl w:val="0"/>
        <w:tabs>
          <w:tab w:val="left" w:pos="936"/>
          <w:tab w:val="left" w:pos="1314"/>
          <w:tab w:val="left" w:pos="1692"/>
          <w:tab w:val="left" w:pos="2070"/>
        </w:tabs>
        <w:spacing w:after="0" w:line="240" w:lineRule="auto"/>
        <w:ind w:left="1440"/>
        <w:rPr>
          <w:rFonts w:ascii="Times New Roman" w:hAnsi="Times New Roman"/>
        </w:rPr>
      </w:pPr>
      <w:r w:rsidRPr="006E120B">
        <w:rPr>
          <w:rFonts w:ascii="Times New Roman" w:hAnsi="Times New Roman"/>
        </w:rPr>
        <w:t>(a)  If a paper application is received at a MassHealth Enrollment Center or a MassHealth outreach site and the applicant did not answer all required questions on the application or if the application is unsigned, the MassHealth agency is unable to determine the applicant’s eligibility for MassHealth.</w:t>
      </w:r>
    </w:p>
    <w:p w14:paraId="03C543A2" w14:textId="77777777" w:rsidR="006E120B" w:rsidRPr="006E120B" w:rsidRDefault="006E120B" w:rsidP="006E120B">
      <w:pPr>
        <w:widowControl w:val="0"/>
        <w:tabs>
          <w:tab w:val="left" w:pos="936"/>
          <w:tab w:val="left" w:pos="1314"/>
          <w:tab w:val="left" w:pos="1692"/>
          <w:tab w:val="left" w:pos="2070"/>
        </w:tabs>
        <w:spacing w:after="0" w:line="240" w:lineRule="auto"/>
        <w:ind w:left="1440"/>
        <w:rPr>
          <w:rFonts w:ascii="Times New Roman" w:hAnsi="Times New Roman"/>
        </w:rPr>
      </w:pPr>
      <w:r w:rsidRPr="006E120B">
        <w:rPr>
          <w:rFonts w:ascii="Times New Roman" w:hAnsi="Times New Roman"/>
        </w:rPr>
        <w:t xml:space="preserve">(b)  The MassHealth agency requests responses to </w:t>
      </w:r>
      <w:proofErr w:type="gramStart"/>
      <w:r w:rsidRPr="006E120B">
        <w:rPr>
          <w:rFonts w:ascii="Times New Roman" w:hAnsi="Times New Roman"/>
        </w:rPr>
        <w:t>all of</w:t>
      </w:r>
      <w:proofErr w:type="gramEnd"/>
      <w:r w:rsidRPr="006E120B">
        <w:rPr>
          <w:rFonts w:ascii="Times New Roman" w:hAnsi="Times New Roman"/>
        </w:rPr>
        <w:t xml:space="preserve"> the unanswered questions necessary to determine eligibility. The MassHealth agency must receive such information within 15 days of the date of the request for the information.</w:t>
      </w:r>
    </w:p>
    <w:p w14:paraId="41C050A7" w14:textId="77777777" w:rsidR="006E120B" w:rsidRPr="006E120B" w:rsidRDefault="006E120B" w:rsidP="006E120B">
      <w:pPr>
        <w:widowControl w:val="0"/>
        <w:tabs>
          <w:tab w:val="left" w:pos="936"/>
          <w:tab w:val="left" w:pos="1314"/>
          <w:tab w:val="left" w:pos="1692"/>
          <w:tab w:val="left" w:pos="2070"/>
        </w:tabs>
        <w:spacing w:after="0" w:line="240" w:lineRule="auto"/>
        <w:ind w:left="1440"/>
        <w:rPr>
          <w:rFonts w:ascii="Times New Roman" w:hAnsi="Times New Roman"/>
        </w:rPr>
      </w:pPr>
      <w:r w:rsidRPr="006E120B">
        <w:rPr>
          <w:rFonts w:ascii="Times New Roman" w:hAnsi="Times New Roman"/>
        </w:rPr>
        <w:t xml:space="preserve">(c)  If responses to all unanswered questions necessary to determine eligibility are received within 15 days of the date of the request referenced in 130 CMR 502.001(A)(4)(b), the eligibility process commences. The MassHealth agency will </w:t>
      </w:r>
      <w:proofErr w:type="gramStart"/>
      <w:r w:rsidRPr="006E120B">
        <w:rPr>
          <w:rFonts w:ascii="Times New Roman" w:hAnsi="Times New Roman"/>
        </w:rPr>
        <w:t>determine</w:t>
      </w:r>
      <w:proofErr w:type="gramEnd"/>
    </w:p>
    <w:p w14:paraId="09E2F65B" w14:textId="77777777" w:rsidR="006E120B" w:rsidRPr="006E120B" w:rsidRDefault="006E120B" w:rsidP="006E120B">
      <w:pPr>
        <w:widowControl w:val="0"/>
        <w:tabs>
          <w:tab w:val="left" w:pos="936"/>
          <w:tab w:val="left" w:pos="1692"/>
          <w:tab w:val="left" w:pos="1800"/>
          <w:tab w:val="left" w:pos="2070"/>
        </w:tabs>
        <w:spacing w:after="0" w:line="240" w:lineRule="auto"/>
        <w:ind w:left="1800"/>
        <w:rPr>
          <w:rFonts w:ascii="Times New Roman" w:hAnsi="Times New Roman"/>
        </w:rPr>
      </w:pPr>
      <w:r w:rsidRPr="006E120B">
        <w:rPr>
          <w:rFonts w:ascii="Times New Roman" w:hAnsi="Times New Roman"/>
        </w:rPr>
        <w:t>1.  the coverage type providing the most comprehensive medical benefits for which the applicant is eligible, and the application is considered submitted on the date the initial incomplete application was received by the MassHealth agency; or</w:t>
      </w:r>
    </w:p>
    <w:p w14:paraId="6311B2CF" w14:textId="77777777" w:rsidR="006E120B" w:rsidRPr="006E120B" w:rsidRDefault="006E120B" w:rsidP="006E120B">
      <w:pPr>
        <w:widowControl w:val="0"/>
        <w:tabs>
          <w:tab w:val="left" w:pos="936"/>
          <w:tab w:val="left" w:pos="1692"/>
          <w:tab w:val="left" w:pos="1800"/>
          <w:tab w:val="left" w:pos="2070"/>
        </w:tabs>
        <w:spacing w:after="0" w:line="240" w:lineRule="auto"/>
        <w:ind w:left="1800"/>
        <w:rPr>
          <w:rFonts w:ascii="Times New Roman" w:hAnsi="Times New Roman"/>
        </w:rPr>
      </w:pPr>
      <w:r w:rsidRPr="006E120B">
        <w:rPr>
          <w:rFonts w:ascii="Times New Roman" w:hAnsi="Times New Roman"/>
        </w:rPr>
        <w:t>2.  the need to request any corroborative information during the provisional eligibility period necessary to determine eligibility, as provided in 130 CMR 502.001(B) through (D).</w:t>
      </w:r>
    </w:p>
    <w:p w14:paraId="3905A06B" w14:textId="77777777" w:rsidR="006E120B" w:rsidRPr="006E120B" w:rsidRDefault="006E120B" w:rsidP="006E120B">
      <w:pPr>
        <w:widowControl w:val="0"/>
        <w:tabs>
          <w:tab w:val="left" w:pos="936"/>
          <w:tab w:val="left" w:pos="1314"/>
          <w:tab w:val="left" w:pos="1692"/>
          <w:tab w:val="left" w:pos="2070"/>
        </w:tabs>
        <w:spacing w:after="0" w:line="240" w:lineRule="auto"/>
        <w:ind w:left="1440"/>
        <w:rPr>
          <w:rFonts w:ascii="Times New Roman" w:hAnsi="Times New Roman"/>
        </w:rPr>
      </w:pPr>
      <w:r w:rsidRPr="006E120B">
        <w:rPr>
          <w:rFonts w:ascii="Times New Roman" w:hAnsi="Times New Roman"/>
        </w:rPr>
        <w:t xml:space="preserve">(d)  If responses to all unanswered questions necessary for determining eligibility are not received within the 15-day period referenced in 130 CMR 502.001(A)(4)(b), the MassHealth agency notifies the applicant that it is unable to determine eligibility for medical benefits. The date that the incomplete application was received will not be used in any subsequent eligibility determinations. If the required response is received after the 15-day period, the eligibility process </w:t>
      </w:r>
      <w:proofErr w:type="gramStart"/>
      <w:r w:rsidRPr="006E120B">
        <w:rPr>
          <w:rFonts w:ascii="Times New Roman" w:hAnsi="Times New Roman"/>
        </w:rPr>
        <w:t>commences</w:t>
      </w:r>
      <w:proofErr w:type="gramEnd"/>
      <w:r w:rsidRPr="006E120B">
        <w:rPr>
          <w:rFonts w:ascii="Times New Roman" w:hAnsi="Times New Roman"/>
        </w:rPr>
        <w:t xml:space="preserve"> and the application is considered submitted on the date the response is received. Notwithstanding the foregoing, if the required response is submitted more than one year after the initial incomplete application, a new application must be completed. </w:t>
      </w:r>
    </w:p>
    <w:p w14:paraId="27E7EDF5" w14:textId="77777777" w:rsidR="006E120B" w:rsidRPr="006E120B" w:rsidRDefault="006E120B" w:rsidP="006E120B">
      <w:pPr>
        <w:widowControl w:val="0"/>
        <w:tabs>
          <w:tab w:val="left" w:pos="936"/>
          <w:tab w:val="left" w:pos="1314"/>
          <w:tab w:val="left" w:pos="1692"/>
          <w:tab w:val="left" w:pos="2070"/>
        </w:tabs>
        <w:spacing w:after="0" w:line="240" w:lineRule="auto"/>
        <w:ind w:left="1440"/>
        <w:rPr>
          <w:rFonts w:ascii="Times New Roman" w:hAnsi="Times New Roman"/>
        </w:rPr>
      </w:pPr>
      <w:r w:rsidRPr="006E120B">
        <w:rPr>
          <w:rFonts w:ascii="Times New Roman" w:hAnsi="Times New Roman"/>
        </w:rPr>
        <w:t>(e)  Inconsistent answers are treated as unanswered.</w:t>
      </w:r>
    </w:p>
    <w:p w14:paraId="0565B0C9" w14:textId="77777777" w:rsidR="006E120B" w:rsidRPr="00A50DDE" w:rsidRDefault="006E120B" w:rsidP="006E120B">
      <w:pPr>
        <w:spacing w:after="0"/>
        <w:jc w:val="center"/>
        <w:rPr>
          <w:rFonts w:ascii="Helvetica" w:hAnsi="Helvetica"/>
          <w:b/>
        </w:rPr>
      </w:pPr>
      <w:r w:rsidRPr="006E120B">
        <w:rPr>
          <w:rFonts w:ascii="Times New Roman" w:hAnsi="Times New Roman"/>
          <w:sz w:val="20"/>
        </w:rPr>
        <w:br w:type="page"/>
      </w:r>
      <w:r w:rsidRPr="00A50DDE">
        <w:rPr>
          <w:rFonts w:ascii="Helvetica" w:hAnsi="Helvetica"/>
          <w:b/>
        </w:rPr>
        <w:lastRenderedPageBreak/>
        <w:t>130 CMR:  DIVISION OF MEDICAL ASSISTANCE</w:t>
      </w:r>
    </w:p>
    <w:p w14:paraId="293BD29B" w14:textId="292D6120" w:rsidR="006E120B" w:rsidRPr="00A50DDE" w:rsidRDefault="006E120B" w:rsidP="006E120B">
      <w:pPr>
        <w:spacing w:after="0"/>
        <w:rPr>
          <w:rFonts w:ascii="Helvetica" w:hAnsi="Helvetica"/>
          <w:b/>
        </w:rPr>
      </w:pPr>
      <w:r w:rsidRPr="00A50DDE">
        <w:rPr>
          <w:noProof/>
        </w:rPr>
        <mc:AlternateContent>
          <mc:Choice Requires="wps">
            <w:drawing>
              <wp:anchor distT="4294967292" distB="4294967292" distL="114300" distR="114300" simplePos="0" relativeHeight="251668480" behindDoc="0" locked="0" layoutInCell="1" allowOverlap="1" wp14:anchorId="06264D8C" wp14:editId="76D6CAC2">
                <wp:simplePos x="0" y="0"/>
                <wp:positionH relativeFrom="column">
                  <wp:posOffset>-275590</wp:posOffset>
                </wp:positionH>
                <wp:positionV relativeFrom="paragraph">
                  <wp:posOffset>79374</wp:posOffset>
                </wp:positionV>
                <wp:extent cx="6248400" cy="0"/>
                <wp:effectExtent l="0" t="0" r="0" b="0"/>
                <wp:wrapNone/>
                <wp:docPr id="2000811553"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1841E7" id="Straight Arrow Connector 8" o:spid="_x0000_s1026" type="#_x0000_t32" style="position:absolute;margin-left:-21.7pt;margin-top:6.25pt;width:492pt;height:0;z-index:251668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70B5800" w14:textId="77777777" w:rsidR="006E120B" w:rsidRPr="00A50DDE" w:rsidRDefault="006E120B" w:rsidP="006E120B">
      <w:pPr>
        <w:spacing w:after="0"/>
        <w:rPr>
          <w:rFonts w:ascii="Helvetica" w:hAnsi="Helvetica"/>
          <w:b/>
        </w:rPr>
      </w:pPr>
      <w:r w:rsidRPr="00A50DDE">
        <w:rPr>
          <w:rFonts w:ascii="Helvetica" w:hAnsi="Helvetica"/>
          <w:b/>
        </w:rPr>
        <w:t xml:space="preserve">Trans. by E.L. </w:t>
      </w:r>
      <w:r>
        <w:rPr>
          <w:rFonts w:ascii="Helvetica" w:hAnsi="Helvetica"/>
          <w:b/>
        </w:rPr>
        <w:t>247</w:t>
      </w:r>
    </w:p>
    <w:p w14:paraId="093BF416" w14:textId="77777777" w:rsidR="006E120B" w:rsidRPr="00A50DDE" w:rsidRDefault="006E120B" w:rsidP="006E120B">
      <w:pPr>
        <w:spacing w:after="0"/>
        <w:rPr>
          <w:rFonts w:ascii="Helvetica" w:hAnsi="Helvetica"/>
          <w:b/>
        </w:rPr>
      </w:pPr>
      <w:r w:rsidRPr="00A50DDE">
        <w:rPr>
          <w:rFonts w:ascii="Helvetica" w:hAnsi="Helvetica"/>
          <w:b/>
        </w:rPr>
        <w:t xml:space="preserve">Rev. </w:t>
      </w:r>
      <w:r>
        <w:rPr>
          <w:rFonts w:ascii="Helvetica" w:hAnsi="Helvetica"/>
          <w:b/>
        </w:rPr>
        <w:t>02/02/24</w:t>
      </w:r>
    </w:p>
    <w:p w14:paraId="5C0F9BAD" w14:textId="77777777" w:rsidR="006E120B" w:rsidRPr="00A50DDE" w:rsidRDefault="006E120B" w:rsidP="006E120B">
      <w:pPr>
        <w:spacing w:after="0"/>
        <w:jc w:val="center"/>
        <w:rPr>
          <w:rFonts w:ascii="Helvetica" w:hAnsi="Helvetica"/>
          <w:b/>
        </w:rPr>
      </w:pPr>
      <w:r w:rsidRPr="00A50DDE">
        <w:rPr>
          <w:rFonts w:ascii="Helvetica" w:hAnsi="Helvetica"/>
          <w:b/>
        </w:rPr>
        <w:t>MASSHEALTH: THE ELIGIBILITY PROCESS</w:t>
      </w:r>
    </w:p>
    <w:p w14:paraId="5DD411B7" w14:textId="77777777" w:rsidR="006E120B" w:rsidRPr="00A50DDE" w:rsidRDefault="006E120B" w:rsidP="006E120B">
      <w:pPr>
        <w:spacing w:after="0"/>
        <w:rPr>
          <w:rFonts w:ascii="Helvetica" w:hAnsi="Helvetica"/>
          <w:b/>
        </w:rPr>
      </w:pPr>
      <w:r w:rsidRPr="00A50DDE">
        <w:rPr>
          <w:rFonts w:ascii="Helvetica" w:hAnsi="Helvetica"/>
          <w:b/>
        </w:rPr>
        <w:t>Chapter 502</w:t>
      </w:r>
    </w:p>
    <w:p w14:paraId="2BB87977" w14:textId="77777777" w:rsidR="006E120B" w:rsidRPr="00A50DDE" w:rsidRDefault="006E120B" w:rsidP="006E120B">
      <w:pPr>
        <w:spacing w:after="0"/>
        <w:rPr>
          <w:rFonts w:ascii="Helvetica" w:hAnsi="Helvetica"/>
          <w:b/>
        </w:rPr>
      </w:pPr>
      <w:r w:rsidRPr="00A50DDE">
        <w:rPr>
          <w:rFonts w:ascii="Helvetica" w:hAnsi="Helvetica"/>
          <w:b/>
        </w:rPr>
        <w:t>Page 502.002</w:t>
      </w:r>
    </w:p>
    <w:p w14:paraId="5F1897DB" w14:textId="26445103" w:rsidR="006E120B" w:rsidRPr="00A50DDE" w:rsidRDefault="006E120B" w:rsidP="006E120B">
      <w:pPr>
        <w:widowControl w:val="0"/>
        <w:tabs>
          <w:tab w:val="left" w:pos="936"/>
          <w:tab w:val="left" w:pos="1314"/>
          <w:tab w:val="left" w:pos="1692"/>
          <w:tab w:val="left" w:pos="2070"/>
        </w:tabs>
        <w:spacing w:after="0"/>
        <w:rPr>
          <w:rFonts w:ascii="Helvetica" w:hAnsi="Helvetica" w:cs="Helvetica"/>
          <w:b/>
          <w:bCs/>
        </w:rPr>
      </w:pPr>
      <w:r w:rsidRPr="00A50DDE">
        <w:rPr>
          <w:noProof/>
        </w:rPr>
        <mc:AlternateContent>
          <mc:Choice Requires="wps">
            <w:drawing>
              <wp:anchor distT="4294967292" distB="4294967292" distL="114300" distR="114300" simplePos="0" relativeHeight="251669504" behindDoc="0" locked="0" layoutInCell="1" allowOverlap="1" wp14:anchorId="0679B01B" wp14:editId="64B2466B">
                <wp:simplePos x="0" y="0"/>
                <wp:positionH relativeFrom="column">
                  <wp:posOffset>-271780</wp:posOffset>
                </wp:positionH>
                <wp:positionV relativeFrom="paragraph">
                  <wp:posOffset>126364</wp:posOffset>
                </wp:positionV>
                <wp:extent cx="6248400" cy="0"/>
                <wp:effectExtent l="0" t="0" r="0" b="0"/>
                <wp:wrapNone/>
                <wp:docPr id="1063774316"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7C9DC3" id="Straight Arrow Connector 7" o:spid="_x0000_s1026" type="#_x0000_t32" style="position:absolute;margin-left:-21.4pt;margin-top:9.95pt;width:492pt;height:0;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D868D4A" w14:textId="77777777" w:rsidR="006E120B" w:rsidRPr="00A50DDE" w:rsidRDefault="006E120B" w:rsidP="006E120B">
      <w:pPr>
        <w:pStyle w:val="ban"/>
        <w:ind w:left="936" w:hanging="936"/>
        <w:rPr>
          <w:rFonts w:ascii="Times New Roman" w:hAnsi="Times New Roman"/>
          <w:szCs w:val="22"/>
        </w:rPr>
      </w:pPr>
    </w:p>
    <w:p w14:paraId="3DE73CD4" w14:textId="77777777" w:rsidR="006E120B" w:rsidRPr="00A50DDE" w:rsidRDefault="006E120B" w:rsidP="006E120B">
      <w:pPr>
        <w:pStyle w:val="ban"/>
        <w:ind w:left="720"/>
        <w:rPr>
          <w:rFonts w:ascii="Times New Roman" w:hAnsi="Times New Roman"/>
          <w:szCs w:val="22"/>
        </w:rPr>
      </w:pPr>
      <w:r w:rsidRPr="00A50DDE">
        <w:rPr>
          <w:rFonts w:ascii="Times New Roman" w:hAnsi="Times New Roman"/>
          <w:szCs w:val="22"/>
        </w:rPr>
        <w:t xml:space="preserve">(B)  </w:t>
      </w:r>
      <w:r w:rsidRPr="00A50DDE">
        <w:rPr>
          <w:rFonts w:ascii="Times New Roman" w:hAnsi="Times New Roman"/>
          <w:szCs w:val="22"/>
          <w:u w:val="single"/>
        </w:rPr>
        <w:t>Corroborative Information</w:t>
      </w:r>
      <w:r w:rsidRPr="00A50DDE">
        <w:rPr>
          <w:rFonts w:ascii="Times New Roman" w:hAnsi="Times New Roman"/>
          <w:szCs w:val="22"/>
        </w:rPr>
        <w:t xml:space="preserve">. </w:t>
      </w:r>
      <w:r>
        <w:rPr>
          <w:rFonts w:ascii="Times New Roman" w:hAnsi="Times New Roman"/>
          <w:szCs w:val="22"/>
        </w:rPr>
        <w:t xml:space="preserve"> </w:t>
      </w:r>
      <w:r w:rsidRPr="00A50DDE">
        <w:rPr>
          <w:rFonts w:ascii="Times New Roman" w:hAnsi="Times New Roman"/>
          <w:szCs w:val="22"/>
        </w:rPr>
        <w:t>The MassHealth agency requests all corroborative information necessary to verify eligibility. The applicant must supply such information within 90 days of the receipt of the Request for Information Notice, as described at 130 CMR 502.003(C).</w:t>
      </w:r>
    </w:p>
    <w:p w14:paraId="6B156EE6" w14:textId="77777777" w:rsidR="006E120B" w:rsidRPr="00A50DDE" w:rsidRDefault="006E120B" w:rsidP="006E120B">
      <w:pPr>
        <w:pStyle w:val="ban"/>
        <w:rPr>
          <w:rFonts w:ascii="Times New Roman" w:hAnsi="Times New Roman"/>
          <w:szCs w:val="22"/>
        </w:rPr>
      </w:pPr>
    </w:p>
    <w:p w14:paraId="304C5E40" w14:textId="77777777" w:rsidR="006E120B" w:rsidRPr="00A50DDE" w:rsidRDefault="006E120B" w:rsidP="006E120B">
      <w:pPr>
        <w:pStyle w:val="ban"/>
        <w:ind w:left="720"/>
        <w:rPr>
          <w:rFonts w:ascii="Times New Roman" w:hAnsi="Times New Roman"/>
          <w:szCs w:val="22"/>
        </w:rPr>
      </w:pPr>
      <w:r w:rsidRPr="00A50DDE">
        <w:rPr>
          <w:rFonts w:ascii="Times New Roman" w:hAnsi="Times New Roman"/>
          <w:szCs w:val="22"/>
        </w:rPr>
        <w:t xml:space="preserve">(C)  </w:t>
      </w:r>
      <w:r w:rsidRPr="00A50DDE">
        <w:rPr>
          <w:rFonts w:ascii="Times New Roman" w:hAnsi="Times New Roman"/>
          <w:szCs w:val="22"/>
          <w:u w:val="single"/>
        </w:rPr>
        <w:t>Corroborative Information Received</w:t>
      </w:r>
      <w:r w:rsidRPr="00A50DDE">
        <w:rPr>
          <w:rFonts w:ascii="Times New Roman" w:hAnsi="Times New Roman"/>
          <w:szCs w:val="22"/>
        </w:rPr>
        <w:t xml:space="preserve">. </w:t>
      </w:r>
      <w:r>
        <w:rPr>
          <w:rFonts w:ascii="Times New Roman" w:hAnsi="Times New Roman"/>
          <w:szCs w:val="22"/>
        </w:rPr>
        <w:t xml:space="preserve"> </w:t>
      </w:r>
      <w:r w:rsidRPr="00A50DDE">
        <w:rPr>
          <w:rFonts w:ascii="Times New Roman" w:hAnsi="Times New Roman"/>
          <w:szCs w:val="22"/>
        </w:rPr>
        <w:t>If all necessary information is received within 90 days of the receipt of the Request for Information Notice, as described at 130 CMR 502.003(C), the MassHealth agency will determine the most comprehensive medical benefits for which the applicant is eligible.</w:t>
      </w:r>
    </w:p>
    <w:p w14:paraId="7CC877EA" w14:textId="77777777" w:rsidR="006E120B" w:rsidRPr="00A50DDE" w:rsidRDefault="006E120B" w:rsidP="006E120B">
      <w:pPr>
        <w:pStyle w:val="ban"/>
        <w:ind w:left="720"/>
        <w:rPr>
          <w:rFonts w:ascii="Times New Roman" w:hAnsi="Times New Roman"/>
          <w:szCs w:val="22"/>
        </w:rPr>
      </w:pPr>
    </w:p>
    <w:p w14:paraId="31AD54D4" w14:textId="77777777" w:rsidR="006E120B" w:rsidRPr="00A50DDE" w:rsidRDefault="006E120B" w:rsidP="006E120B">
      <w:pPr>
        <w:pStyle w:val="ban"/>
        <w:ind w:left="720"/>
        <w:rPr>
          <w:rFonts w:ascii="Times New Roman" w:hAnsi="Times New Roman"/>
          <w:szCs w:val="22"/>
        </w:rPr>
      </w:pPr>
      <w:r w:rsidRPr="00A50DDE">
        <w:rPr>
          <w:rFonts w:ascii="Times New Roman" w:hAnsi="Times New Roman"/>
          <w:szCs w:val="22"/>
        </w:rPr>
        <w:t xml:space="preserve">(D)  </w:t>
      </w:r>
      <w:r w:rsidRPr="00A50DDE">
        <w:rPr>
          <w:rFonts w:ascii="Times New Roman" w:hAnsi="Times New Roman"/>
          <w:szCs w:val="22"/>
          <w:u w:val="single"/>
        </w:rPr>
        <w:t>Corroborative Information Not Received</w:t>
      </w:r>
      <w:r w:rsidRPr="00A50DDE">
        <w:rPr>
          <w:rFonts w:ascii="Times New Roman" w:hAnsi="Times New Roman"/>
          <w:szCs w:val="22"/>
        </w:rPr>
        <w:t xml:space="preserve">. </w:t>
      </w:r>
      <w:r>
        <w:rPr>
          <w:rFonts w:ascii="Times New Roman" w:hAnsi="Times New Roman"/>
          <w:szCs w:val="22"/>
        </w:rPr>
        <w:t xml:space="preserve"> </w:t>
      </w:r>
      <w:r w:rsidRPr="00A50DDE">
        <w:rPr>
          <w:rFonts w:ascii="Times New Roman" w:hAnsi="Times New Roman"/>
          <w:szCs w:val="22"/>
        </w:rPr>
        <w:t>If the necessary information is not received within 90 days of the receipt of the Request for Information Notice, as described at 130 CMR 502.003(C), with the exception of the individuals described at 130 CMR 502.001(D)(1) through (4), the MassHealth agency will attempt to redetermine eligibility using electronic data sources, if available, but if such information is not available from these sources, the applicant’s MassHealth benefits will be denied or terminated, as described in 130 CMR 502.003(D)(2). The MassHealth agency will notify the applicant accordingly.</w:t>
      </w:r>
    </w:p>
    <w:p w14:paraId="619C1691" w14:textId="77777777" w:rsidR="006E120B" w:rsidRPr="00A50DDE" w:rsidRDefault="006E120B" w:rsidP="006E120B">
      <w:pPr>
        <w:pStyle w:val="ban"/>
        <w:ind w:left="1080"/>
        <w:rPr>
          <w:rFonts w:ascii="Times New Roman" w:hAnsi="Times New Roman"/>
          <w:szCs w:val="22"/>
        </w:rPr>
      </w:pPr>
      <w:r w:rsidRPr="00A50DDE">
        <w:rPr>
          <w:rFonts w:ascii="Times New Roman" w:hAnsi="Times New Roman"/>
          <w:szCs w:val="22"/>
        </w:rPr>
        <w:t>(1)  If the only necessary information not received within the provisional eligibility period referenced in 130 CMR 502.003(E) is verification of breast or cervical cancer, the individual will not be considered as an individual with breast or cervical cancer and will be determined for the most comprehensive coverage for which the individual qualifies without this factor.</w:t>
      </w:r>
    </w:p>
    <w:p w14:paraId="3C1A9271" w14:textId="77777777" w:rsidR="006E120B" w:rsidRPr="00A50DDE" w:rsidRDefault="006E120B" w:rsidP="006E120B">
      <w:pPr>
        <w:pStyle w:val="ban"/>
        <w:ind w:left="1080"/>
        <w:rPr>
          <w:rFonts w:ascii="Times New Roman" w:hAnsi="Times New Roman"/>
          <w:szCs w:val="22"/>
        </w:rPr>
      </w:pPr>
      <w:r w:rsidRPr="00A50DDE">
        <w:rPr>
          <w:rFonts w:ascii="Times New Roman" w:hAnsi="Times New Roman"/>
          <w:szCs w:val="22"/>
        </w:rPr>
        <w:t>(2)  If the only necessary information not received within the provisional eligibility period referenced in 130 CMR 502.003(E) is verification of HIV-positive status, the individual will not be considered as an individual with HIV-positive status and will be determined for the most comprehensive coverage for which the individual qualifies without this factor.</w:t>
      </w:r>
    </w:p>
    <w:p w14:paraId="6270C3C1" w14:textId="77777777" w:rsidR="006E120B" w:rsidRPr="00A50DDE" w:rsidRDefault="006E120B" w:rsidP="006E120B">
      <w:pPr>
        <w:pStyle w:val="ban"/>
        <w:ind w:left="1080"/>
        <w:rPr>
          <w:rFonts w:ascii="Times New Roman" w:hAnsi="Times New Roman"/>
          <w:szCs w:val="22"/>
        </w:rPr>
      </w:pPr>
      <w:r w:rsidRPr="00A50DDE">
        <w:rPr>
          <w:rFonts w:ascii="Times New Roman" w:hAnsi="Times New Roman"/>
          <w:szCs w:val="22"/>
        </w:rPr>
        <w:t xml:space="preserve">(3)  If the only necessary information not received within the provisional eligibility period referenced in 130 CMR 502.003(E) is verification of disability status, the individual will not be considered </w:t>
      </w:r>
      <w:r w:rsidRPr="004E3BE1">
        <w:rPr>
          <w:rFonts w:ascii="Times New Roman" w:hAnsi="Times New Roman"/>
          <w:szCs w:val="22"/>
        </w:rPr>
        <w:t>a disabled</w:t>
      </w:r>
      <w:r w:rsidRPr="00A50DDE">
        <w:rPr>
          <w:rFonts w:ascii="Times New Roman" w:hAnsi="Times New Roman"/>
          <w:szCs w:val="22"/>
        </w:rPr>
        <w:t xml:space="preserve"> individual and will be determined for the most comprehensive coverage for which the individual qualifies without this factor.</w:t>
      </w:r>
    </w:p>
    <w:p w14:paraId="1B12A0A0" w14:textId="77777777" w:rsidR="006E120B" w:rsidRPr="00A50DDE" w:rsidRDefault="006E120B" w:rsidP="006E120B">
      <w:pPr>
        <w:pStyle w:val="ban"/>
        <w:ind w:left="1080"/>
        <w:rPr>
          <w:rFonts w:ascii="Times New Roman" w:hAnsi="Times New Roman"/>
          <w:szCs w:val="22"/>
        </w:rPr>
      </w:pPr>
      <w:r w:rsidRPr="00A50DDE">
        <w:rPr>
          <w:rFonts w:ascii="Times New Roman" w:hAnsi="Times New Roman"/>
          <w:szCs w:val="22"/>
        </w:rPr>
        <w:t xml:space="preserve">(4) </w:t>
      </w:r>
      <w:r>
        <w:rPr>
          <w:rFonts w:ascii="Times New Roman" w:hAnsi="Times New Roman"/>
          <w:szCs w:val="22"/>
        </w:rPr>
        <w:t xml:space="preserve"> </w:t>
      </w:r>
      <w:r w:rsidRPr="00A50DDE">
        <w:rPr>
          <w:rFonts w:ascii="Times New Roman" w:hAnsi="Times New Roman"/>
          <w:szCs w:val="22"/>
        </w:rPr>
        <w:t xml:space="preserve">If immigration status information is not received within the reasonable opportunity period referenced in 130 CMR 502.003(F) and the immigration status cannot be verified using electronic data sources, the individual’s eligibility will be determined as an “other noncitizen” as described in 130 CMR 504.003(D): </w:t>
      </w:r>
      <w:r w:rsidRPr="00A50DDE">
        <w:rPr>
          <w:rFonts w:ascii="Times New Roman" w:hAnsi="Times New Roman"/>
          <w:i/>
          <w:szCs w:val="22"/>
        </w:rPr>
        <w:t>Other Noncitizens</w:t>
      </w:r>
      <w:r w:rsidRPr="00A50DDE">
        <w:rPr>
          <w:rFonts w:ascii="Times New Roman" w:hAnsi="Times New Roman"/>
          <w:szCs w:val="22"/>
        </w:rPr>
        <w:t>.</w:t>
      </w:r>
    </w:p>
    <w:p w14:paraId="34A8E7FA" w14:textId="77777777" w:rsidR="006E120B" w:rsidRPr="00A50DDE" w:rsidRDefault="006E120B" w:rsidP="006E120B">
      <w:pPr>
        <w:pStyle w:val="ban"/>
        <w:ind w:left="1314"/>
        <w:rPr>
          <w:rFonts w:ascii="Times New Roman" w:hAnsi="Times New Roman"/>
          <w:szCs w:val="22"/>
        </w:rPr>
      </w:pPr>
    </w:p>
    <w:p w14:paraId="4ED83118" w14:textId="77777777" w:rsidR="006E120B" w:rsidRPr="00A50DDE" w:rsidRDefault="006E120B" w:rsidP="006E120B">
      <w:pPr>
        <w:pStyle w:val="ban"/>
        <w:rPr>
          <w:rFonts w:ascii="Times New Roman" w:hAnsi="Times New Roman"/>
          <w:szCs w:val="22"/>
          <w:u w:val="single"/>
        </w:rPr>
      </w:pPr>
      <w:r w:rsidRPr="00A50DDE">
        <w:rPr>
          <w:rFonts w:ascii="Times New Roman" w:hAnsi="Times New Roman"/>
          <w:szCs w:val="22"/>
          <w:u w:val="single"/>
        </w:rPr>
        <w:t>502.002:  Reactivating the Application</w:t>
      </w:r>
    </w:p>
    <w:p w14:paraId="56E0464D" w14:textId="77777777" w:rsidR="006E120B" w:rsidRPr="00A50DDE" w:rsidRDefault="006E120B" w:rsidP="006E120B">
      <w:pPr>
        <w:pStyle w:val="ban"/>
        <w:rPr>
          <w:rFonts w:ascii="Times New Roman" w:hAnsi="Times New Roman"/>
          <w:szCs w:val="22"/>
        </w:rPr>
      </w:pPr>
    </w:p>
    <w:p w14:paraId="74F5D6FB" w14:textId="77777777" w:rsidR="006E120B" w:rsidRPr="00A50DDE" w:rsidRDefault="006E120B" w:rsidP="006E120B">
      <w:pPr>
        <w:pStyle w:val="ban"/>
        <w:ind w:left="720" w:firstLine="374"/>
        <w:rPr>
          <w:rFonts w:ascii="Times New Roman" w:hAnsi="Times New Roman"/>
          <w:szCs w:val="22"/>
        </w:rPr>
      </w:pPr>
      <w:r w:rsidRPr="00A50DDE">
        <w:rPr>
          <w:rFonts w:ascii="Times New Roman" w:hAnsi="Times New Roman"/>
          <w:szCs w:val="22"/>
        </w:rPr>
        <w:t>If all required information is received by</w:t>
      </w:r>
      <w:r w:rsidRPr="00A50DDE">
        <w:rPr>
          <w:rFonts w:ascii="Times New Roman" w:hAnsi="Times New Roman"/>
          <w:b/>
          <w:szCs w:val="22"/>
        </w:rPr>
        <w:t xml:space="preserve"> </w:t>
      </w:r>
      <w:r w:rsidRPr="00A50DDE">
        <w:rPr>
          <w:rFonts w:ascii="Times New Roman" w:hAnsi="Times New Roman"/>
          <w:szCs w:val="22"/>
        </w:rPr>
        <w:t>the MassHealth agency after the period described in 130 CMR 502.001(D), or after a denial of eligibility, the MassHealth agency reactivates the application and considers it submitted as of the date the information is</w:t>
      </w:r>
      <w:r w:rsidRPr="00A50DDE">
        <w:rPr>
          <w:rFonts w:ascii="Times New Roman" w:hAnsi="Times New Roman"/>
          <w:b/>
          <w:szCs w:val="22"/>
        </w:rPr>
        <w:t xml:space="preserve"> </w:t>
      </w:r>
      <w:r w:rsidRPr="00A50DDE">
        <w:rPr>
          <w:rFonts w:ascii="Times New Roman" w:hAnsi="Times New Roman"/>
          <w:szCs w:val="22"/>
        </w:rPr>
        <w:t xml:space="preserve">received, and the medical coverage date is established in accordance with 130 CMR 502.006. A new application must be completed if all required information is not received within one year of receipt of the previous application. </w:t>
      </w:r>
    </w:p>
    <w:p w14:paraId="16454150" w14:textId="77777777" w:rsidR="006E120B" w:rsidRPr="00A50DDE" w:rsidRDefault="006E120B" w:rsidP="006E120B"/>
    <w:p w14:paraId="413A5B67" w14:textId="77777777" w:rsidR="006E120B" w:rsidRPr="006E120B" w:rsidRDefault="006E120B" w:rsidP="00F71AEB">
      <w:pPr>
        <w:spacing w:after="0"/>
        <w:jc w:val="center"/>
        <w:rPr>
          <w:rFonts w:ascii="Helvetica" w:hAnsi="Helvetica"/>
          <w:b/>
        </w:rPr>
      </w:pPr>
      <w:r w:rsidRPr="00A50DDE">
        <w:br w:type="page"/>
      </w:r>
      <w:r w:rsidRPr="006E120B">
        <w:rPr>
          <w:rFonts w:ascii="Helvetica" w:hAnsi="Helvetica"/>
          <w:b/>
        </w:rPr>
        <w:lastRenderedPageBreak/>
        <w:t>130 CMR:  DIVISION OF MEDICAL ASSISTANCE</w:t>
      </w:r>
    </w:p>
    <w:p w14:paraId="76D16464" w14:textId="4D70B725" w:rsidR="006E120B" w:rsidRPr="006E120B" w:rsidRDefault="006E120B" w:rsidP="006E120B">
      <w:pPr>
        <w:spacing w:after="0" w:line="240" w:lineRule="auto"/>
        <w:rPr>
          <w:rFonts w:ascii="Helvetica" w:hAnsi="Helvetica"/>
          <w:b/>
        </w:rPr>
      </w:pPr>
      <w:r w:rsidRPr="006E120B">
        <w:rPr>
          <w:rFonts w:ascii="Times New Roman" w:hAnsi="Times New Roman"/>
          <w:noProof/>
          <w:sz w:val="20"/>
          <w:szCs w:val="20"/>
        </w:rPr>
        <mc:AlternateContent>
          <mc:Choice Requires="wps">
            <w:drawing>
              <wp:anchor distT="4294967292" distB="4294967292" distL="114300" distR="114300" simplePos="0" relativeHeight="251675648" behindDoc="0" locked="0" layoutInCell="1" allowOverlap="1" wp14:anchorId="03DFC0EB" wp14:editId="19181F2D">
                <wp:simplePos x="0" y="0"/>
                <wp:positionH relativeFrom="column">
                  <wp:posOffset>-275590</wp:posOffset>
                </wp:positionH>
                <wp:positionV relativeFrom="paragraph">
                  <wp:posOffset>79374</wp:posOffset>
                </wp:positionV>
                <wp:extent cx="6248400" cy="0"/>
                <wp:effectExtent l="0" t="0" r="0" b="0"/>
                <wp:wrapNone/>
                <wp:docPr id="961063216"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348728" id="Straight Arrow Connector 20" o:spid="_x0000_s1026" type="#_x0000_t32" style="position:absolute;margin-left:-21.7pt;margin-top:6.25pt;width:492pt;height:0;z-index:2516756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A0558B2" w14:textId="77777777" w:rsidR="006E120B" w:rsidRPr="006E120B" w:rsidRDefault="006E120B" w:rsidP="006E120B">
      <w:pPr>
        <w:spacing w:after="0" w:line="240" w:lineRule="auto"/>
        <w:rPr>
          <w:rFonts w:ascii="Helvetica" w:hAnsi="Helvetica"/>
          <w:b/>
        </w:rPr>
      </w:pPr>
      <w:r w:rsidRPr="006E120B">
        <w:rPr>
          <w:rFonts w:ascii="Helvetica" w:hAnsi="Helvetica"/>
          <w:b/>
        </w:rPr>
        <w:t>Trans. by E.L. 247</w:t>
      </w:r>
    </w:p>
    <w:p w14:paraId="1A2894FC" w14:textId="77777777" w:rsidR="006E120B" w:rsidRPr="006E120B" w:rsidRDefault="006E120B" w:rsidP="006E120B">
      <w:pPr>
        <w:spacing w:after="0" w:line="240" w:lineRule="auto"/>
        <w:rPr>
          <w:rFonts w:ascii="Helvetica" w:hAnsi="Helvetica"/>
          <w:b/>
        </w:rPr>
      </w:pPr>
      <w:r w:rsidRPr="006E120B">
        <w:rPr>
          <w:rFonts w:ascii="Helvetica" w:hAnsi="Helvetica"/>
          <w:b/>
        </w:rPr>
        <w:t>Rev. 02/02/24</w:t>
      </w:r>
    </w:p>
    <w:p w14:paraId="21E845BD" w14:textId="77777777" w:rsidR="006E120B" w:rsidRPr="006E120B" w:rsidRDefault="006E120B" w:rsidP="006E120B">
      <w:pPr>
        <w:spacing w:after="0" w:line="240" w:lineRule="auto"/>
        <w:jc w:val="center"/>
        <w:rPr>
          <w:rFonts w:ascii="Helvetica" w:hAnsi="Helvetica"/>
          <w:b/>
        </w:rPr>
      </w:pPr>
      <w:r w:rsidRPr="006E120B">
        <w:rPr>
          <w:rFonts w:ascii="Helvetica" w:hAnsi="Helvetica"/>
          <w:b/>
        </w:rPr>
        <w:t>MASSHEALTH: THE ELIGIBILITY PROCESS</w:t>
      </w:r>
    </w:p>
    <w:p w14:paraId="66C8345B" w14:textId="77777777" w:rsidR="006E120B" w:rsidRPr="006E120B" w:rsidRDefault="006E120B" w:rsidP="006E120B">
      <w:pPr>
        <w:spacing w:after="0" w:line="240" w:lineRule="auto"/>
        <w:rPr>
          <w:rFonts w:ascii="Helvetica" w:hAnsi="Helvetica"/>
          <w:b/>
        </w:rPr>
      </w:pPr>
      <w:r w:rsidRPr="006E120B">
        <w:rPr>
          <w:rFonts w:ascii="Helvetica" w:hAnsi="Helvetica"/>
          <w:b/>
        </w:rPr>
        <w:t>Chapter 502</w:t>
      </w:r>
    </w:p>
    <w:p w14:paraId="298D78F4" w14:textId="77777777" w:rsidR="006E120B" w:rsidRPr="006E120B" w:rsidRDefault="006E120B" w:rsidP="006E120B">
      <w:pPr>
        <w:spacing w:after="0" w:line="240" w:lineRule="auto"/>
        <w:rPr>
          <w:rFonts w:ascii="Helvetica" w:hAnsi="Helvetica"/>
          <w:b/>
        </w:rPr>
      </w:pPr>
      <w:r w:rsidRPr="006E120B">
        <w:rPr>
          <w:rFonts w:ascii="Helvetica" w:hAnsi="Helvetica"/>
          <w:b/>
        </w:rPr>
        <w:t>Page 502.003 (1 of 3)</w:t>
      </w:r>
    </w:p>
    <w:p w14:paraId="3365DFB7" w14:textId="0949966A" w:rsidR="006E120B" w:rsidRPr="006E120B" w:rsidRDefault="006E120B" w:rsidP="006E120B">
      <w:pPr>
        <w:widowControl w:val="0"/>
        <w:tabs>
          <w:tab w:val="left" w:pos="936"/>
          <w:tab w:val="left" w:pos="1314"/>
          <w:tab w:val="left" w:pos="1692"/>
          <w:tab w:val="left" w:pos="2070"/>
        </w:tabs>
        <w:spacing w:after="19" w:line="240" w:lineRule="auto"/>
        <w:rPr>
          <w:rFonts w:ascii="Helvetica" w:hAnsi="Helvetica" w:cs="Helvetica"/>
          <w:b/>
          <w:bCs/>
        </w:rPr>
      </w:pPr>
      <w:r w:rsidRPr="006E120B">
        <w:rPr>
          <w:rFonts w:ascii="Times New Roman" w:hAnsi="Times New Roman"/>
          <w:noProof/>
          <w:sz w:val="20"/>
          <w:szCs w:val="20"/>
        </w:rPr>
        <mc:AlternateContent>
          <mc:Choice Requires="wps">
            <w:drawing>
              <wp:anchor distT="4294967292" distB="4294967292" distL="114300" distR="114300" simplePos="0" relativeHeight="251676672" behindDoc="0" locked="0" layoutInCell="1" allowOverlap="1" wp14:anchorId="39F8B8DC" wp14:editId="419842DB">
                <wp:simplePos x="0" y="0"/>
                <wp:positionH relativeFrom="column">
                  <wp:posOffset>-271780</wp:posOffset>
                </wp:positionH>
                <wp:positionV relativeFrom="paragraph">
                  <wp:posOffset>126364</wp:posOffset>
                </wp:positionV>
                <wp:extent cx="6248400" cy="0"/>
                <wp:effectExtent l="0" t="0" r="0" b="0"/>
                <wp:wrapNone/>
                <wp:docPr id="1538753188"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4D1DA6" id="Straight Arrow Connector 19" o:spid="_x0000_s1026" type="#_x0000_t32" style="position:absolute;margin-left:-21.4pt;margin-top:9.95pt;width:492pt;height:0;z-index:2516766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644365C" w14:textId="77777777" w:rsidR="006E120B" w:rsidRPr="006E120B" w:rsidRDefault="006E120B" w:rsidP="006E120B">
      <w:pPr>
        <w:widowControl w:val="0"/>
        <w:tabs>
          <w:tab w:val="left" w:pos="630"/>
          <w:tab w:val="center" w:pos="4798"/>
        </w:tabs>
        <w:spacing w:after="0" w:line="240" w:lineRule="auto"/>
        <w:jc w:val="center"/>
        <w:rPr>
          <w:rFonts w:ascii="Times New Roman" w:hAnsi="Times New Roman"/>
          <w:sz w:val="20"/>
        </w:rPr>
      </w:pPr>
    </w:p>
    <w:p w14:paraId="61E6612E" w14:textId="77777777" w:rsidR="006E120B" w:rsidRPr="006E120B" w:rsidRDefault="006E120B" w:rsidP="006E120B">
      <w:pPr>
        <w:widowControl w:val="0"/>
        <w:tabs>
          <w:tab w:val="left" w:pos="936"/>
          <w:tab w:val="left" w:pos="1314"/>
          <w:tab w:val="left" w:pos="1692"/>
          <w:tab w:val="left" w:pos="2070"/>
        </w:tabs>
        <w:suppressAutoHyphens/>
        <w:spacing w:after="0" w:line="240" w:lineRule="auto"/>
        <w:ind w:left="936" w:hanging="936"/>
        <w:rPr>
          <w:rFonts w:ascii="Times New Roman" w:hAnsi="Times New Roman"/>
          <w:u w:val="single"/>
        </w:rPr>
      </w:pPr>
      <w:r w:rsidRPr="006E120B">
        <w:rPr>
          <w:rFonts w:ascii="Times New Roman" w:hAnsi="Times New Roman"/>
          <w:u w:val="single"/>
        </w:rPr>
        <w:t>502.003:  Verification of Eligibility Factors</w:t>
      </w:r>
    </w:p>
    <w:p w14:paraId="5E2B01EB" w14:textId="77777777" w:rsidR="006E120B" w:rsidRPr="006E120B" w:rsidRDefault="006E120B" w:rsidP="006E120B">
      <w:pPr>
        <w:widowControl w:val="0"/>
        <w:tabs>
          <w:tab w:val="left" w:pos="936"/>
          <w:tab w:val="left" w:pos="1314"/>
          <w:tab w:val="left" w:pos="1692"/>
          <w:tab w:val="left" w:pos="2070"/>
        </w:tabs>
        <w:suppressAutoHyphens/>
        <w:spacing w:after="0" w:line="240" w:lineRule="auto"/>
        <w:ind w:left="936" w:hanging="936"/>
        <w:rPr>
          <w:rFonts w:ascii="Times New Roman" w:hAnsi="Times New Roman"/>
          <w:u w:val="single"/>
        </w:rPr>
      </w:pPr>
    </w:p>
    <w:p w14:paraId="32F576E7" w14:textId="77777777" w:rsidR="006E120B" w:rsidRPr="006E120B" w:rsidRDefault="006E120B" w:rsidP="006E120B">
      <w:pPr>
        <w:widowControl w:val="0"/>
        <w:tabs>
          <w:tab w:val="left" w:pos="936"/>
          <w:tab w:val="left" w:pos="1314"/>
          <w:tab w:val="left" w:pos="1692"/>
          <w:tab w:val="left" w:pos="2070"/>
        </w:tabs>
        <w:suppressAutoHyphens/>
        <w:spacing w:after="0" w:line="240" w:lineRule="auto"/>
        <w:ind w:left="720" w:firstLine="360"/>
        <w:rPr>
          <w:rFonts w:ascii="Times New Roman" w:hAnsi="Times New Roman"/>
        </w:rPr>
      </w:pPr>
      <w:r w:rsidRPr="006E120B">
        <w:rPr>
          <w:rFonts w:ascii="Times New Roman" w:hAnsi="Times New Roman"/>
        </w:rPr>
        <w:t xml:space="preserve">The MassHealth agency requires verification of eligibility factors including income, residency, citizenship, immigration status, and identity as described in 130 CMR 503.000: </w:t>
      </w:r>
      <w:r w:rsidRPr="006E120B">
        <w:rPr>
          <w:rFonts w:ascii="Times New Roman" w:hAnsi="Times New Roman"/>
          <w:i/>
        </w:rPr>
        <w:t>Health Care Reform: MassHealth: Universal Eligibility Requirements</w:t>
      </w:r>
      <w:r w:rsidRPr="006E120B">
        <w:rPr>
          <w:rFonts w:ascii="Times New Roman" w:hAnsi="Times New Roman"/>
        </w:rPr>
        <w:t xml:space="preserve">, 130 CMR 504.000: </w:t>
      </w:r>
      <w:r w:rsidRPr="006E120B">
        <w:rPr>
          <w:rFonts w:ascii="Times New Roman" w:hAnsi="Times New Roman"/>
          <w:i/>
        </w:rPr>
        <w:t>Health Care Reform: MassHealth: Citizenship and Immigration</w:t>
      </w:r>
      <w:r w:rsidRPr="006E120B">
        <w:rPr>
          <w:rFonts w:ascii="Times New Roman" w:hAnsi="Times New Roman"/>
        </w:rPr>
        <w:t xml:space="preserve">, and 130 CMR 506.000: </w:t>
      </w:r>
      <w:r w:rsidRPr="006E120B">
        <w:rPr>
          <w:rFonts w:ascii="Times New Roman" w:hAnsi="Times New Roman"/>
          <w:i/>
        </w:rPr>
        <w:t>Health Care Reform: MassHealth: Financial Requirements</w:t>
      </w:r>
      <w:r w:rsidRPr="006E120B">
        <w:rPr>
          <w:rFonts w:ascii="Times New Roman" w:hAnsi="Times New Roman"/>
        </w:rPr>
        <w:t xml:space="preserve">. </w:t>
      </w:r>
    </w:p>
    <w:p w14:paraId="0DDF504A" w14:textId="77777777" w:rsidR="006E120B" w:rsidRPr="006E120B" w:rsidRDefault="006E120B" w:rsidP="006E120B">
      <w:pPr>
        <w:widowControl w:val="0"/>
        <w:tabs>
          <w:tab w:val="left" w:pos="936"/>
          <w:tab w:val="left" w:pos="1314"/>
          <w:tab w:val="left" w:pos="1692"/>
          <w:tab w:val="left" w:pos="2070"/>
        </w:tabs>
        <w:suppressAutoHyphens/>
        <w:spacing w:after="0" w:line="240" w:lineRule="auto"/>
        <w:ind w:left="936" w:hanging="936"/>
        <w:rPr>
          <w:rFonts w:ascii="Times New Roman" w:hAnsi="Times New Roman"/>
        </w:rPr>
      </w:pPr>
    </w:p>
    <w:p w14:paraId="4B17EE97" w14:textId="77777777" w:rsidR="006E120B" w:rsidRPr="006E120B" w:rsidRDefault="006E120B" w:rsidP="006E120B">
      <w:pPr>
        <w:widowControl w:val="0"/>
        <w:tabs>
          <w:tab w:val="left" w:pos="936"/>
          <w:tab w:val="left" w:pos="1310"/>
          <w:tab w:val="left" w:pos="1699"/>
          <w:tab w:val="left" w:pos="2074"/>
        </w:tabs>
        <w:suppressAutoHyphens/>
        <w:spacing w:after="0" w:line="240" w:lineRule="auto"/>
        <w:ind w:left="720"/>
        <w:rPr>
          <w:rFonts w:ascii="Times New Roman" w:hAnsi="Times New Roman"/>
        </w:rPr>
      </w:pPr>
      <w:r w:rsidRPr="006E120B">
        <w:rPr>
          <w:rFonts w:ascii="Times New Roman" w:hAnsi="Times New Roman"/>
        </w:rPr>
        <w:t xml:space="preserve">(A)  </w:t>
      </w:r>
      <w:r w:rsidRPr="006E120B">
        <w:rPr>
          <w:rFonts w:ascii="Times New Roman" w:hAnsi="Times New Roman"/>
          <w:u w:val="single"/>
        </w:rPr>
        <w:t>Information Matches</w:t>
      </w:r>
      <w:r w:rsidRPr="006E120B">
        <w:rPr>
          <w:rFonts w:ascii="Times New Roman" w:hAnsi="Times New Roman"/>
        </w:rPr>
        <w:t xml:space="preserve">.  The MassHealth agency initiates information matches with other agencies and information sources as described at 130 CMR 502.004 in the following order, when an application is received </w:t>
      </w:r>
      <w:proofErr w:type="gramStart"/>
      <w:r w:rsidRPr="006E120B">
        <w:rPr>
          <w:rFonts w:ascii="Times New Roman" w:hAnsi="Times New Roman"/>
        </w:rPr>
        <w:t>in order to</w:t>
      </w:r>
      <w:proofErr w:type="gramEnd"/>
      <w:r w:rsidRPr="006E120B">
        <w:rPr>
          <w:rFonts w:ascii="Times New Roman" w:hAnsi="Times New Roman"/>
        </w:rPr>
        <w:t xml:space="preserve"> verify eligibility:</w:t>
      </w:r>
    </w:p>
    <w:p w14:paraId="7028EA2C" w14:textId="77777777" w:rsidR="006E120B" w:rsidRPr="006E120B" w:rsidRDefault="006E120B" w:rsidP="006E120B">
      <w:pPr>
        <w:widowControl w:val="0"/>
        <w:tabs>
          <w:tab w:val="left" w:pos="936"/>
          <w:tab w:val="left" w:pos="1314"/>
          <w:tab w:val="left" w:pos="1692"/>
          <w:tab w:val="left" w:pos="2070"/>
        </w:tabs>
        <w:spacing w:after="0" w:line="240" w:lineRule="auto"/>
        <w:ind w:left="1080"/>
        <w:rPr>
          <w:rFonts w:ascii="Times New Roman" w:hAnsi="Times New Roman"/>
        </w:rPr>
      </w:pPr>
      <w:r w:rsidRPr="006E120B">
        <w:rPr>
          <w:rFonts w:ascii="Times New Roman" w:hAnsi="Times New Roman"/>
        </w:rPr>
        <w:t>(1)  the Federal Data Hub, which matches with the Social Security Administration, the Department of Homeland Security, and the Internal Revenue Service; and</w:t>
      </w:r>
    </w:p>
    <w:p w14:paraId="6CAC9996" w14:textId="77777777" w:rsidR="006E120B" w:rsidRPr="006E120B" w:rsidRDefault="006E120B" w:rsidP="006E120B">
      <w:pPr>
        <w:widowControl w:val="0"/>
        <w:tabs>
          <w:tab w:val="left" w:pos="936"/>
          <w:tab w:val="left" w:pos="1310"/>
          <w:tab w:val="left" w:pos="1699"/>
          <w:tab w:val="left" w:pos="2074"/>
        </w:tabs>
        <w:suppressAutoHyphens/>
        <w:spacing w:after="0" w:line="240" w:lineRule="auto"/>
        <w:ind w:left="2016" w:hanging="936"/>
        <w:rPr>
          <w:rFonts w:ascii="Times New Roman" w:hAnsi="Times New Roman"/>
        </w:rPr>
      </w:pPr>
      <w:r w:rsidRPr="006E120B">
        <w:rPr>
          <w:rFonts w:ascii="Times New Roman" w:hAnsi="Times New Roman"/>
        </w:rPr>
        <w:t>(2)  other federal and state agencies and other informational services.</w:t>
      </w:r>
    </w:p>
    <w:p w14:paraId="348CF638" w14:textId="77777777" w:rsidR="006E120B" w:rsidRPr="006E120B" w:rsidRDefault="006E120B" w:rsidP="006E120B">
      <w:pPr>
        <w:widowControl w:val="0"/>
        <w:tabs>
          <w:tab w:val="left" w:pos="936"/>
          <w:tab w:val="left" w:pos="1310"/>
          <w:tab w:val="left" w:pos="1699"/>
          <w:tab w:val="left" w:pos="2074"/>
        </w:tabs>
        <w:suppressAutoHyphens/>
        <w:spacing w:after="0" w:line="240" w:lineRule="auto"/>
        <w:ind w:left="936" w:hanging="936"/>
        <w:rPr>
          <w:rFonts w:ascii="Times New Roman" w:hAnsi="Times New Roman"/>
        </w:rPr>
      </w:pPr>
    </w:p>
    <w:p w14:paraId="1ECE9D62" w14:textId="77777777" w:rsidR="006E120B" w:rsidRPr="006E120B" w:rsidRDefault="006E120B" w:rsidP="006E120B">
      <w:pPr>
        <w:widowControl w:val="0"/>
        <w:tabs>
          <w:tab w:val="left" w:pos="936"/>
          <w:tab w:val="left" w:pos="1310"/>
          <w:tab w:val="left" w:pos="1699"/>
          <w:tab w:val="left" w:pos="2074"/>
        </w:tabs>
        <w:suppressAutoHyphens/>
        <w:spacing w:after="0" w:line="240" w:lineRule="auto"/>
        <w:ind w:left="720"/>
        <w:rPr>
          <w:rFonts w:ascii="Times New Roman" w:hAnsi="Times New Roman"/>
        </w:rPr>
      </w:pPr>
      <w:r w:rsidRPr="006E120B">
        <w:rPr>
          <w:rFonts w:ascii="Times New Roman" w:hAnsi="Times New Roman"/>
        </w:rPr>
        <w:t xml:space="preserve">(B)  </w:t>
      </w:r>
      <w:r w:rsidRPr="006E120B">
        <w:rPr>
          <w:rFonts w:ascii="Times New Roman" w:hAnsi="Times New Roman"/>
          <w:u w:val="single"/>
        </w:rPr>
        <w:t>Electronic Data Sources</w:t>
      </w:r>
      <w:r w:rsidRPr="006E120B">
        <w:rPr>
          <w:rFonts w:ascii="Times New Roman" w:hAnsi="Times New Roman"/>
        </w:rPr>
        <w:t>.  If electronic data sources are unable to verify or are not reasonably compatible with the attested information, additional documentation will be required from the individual.</w:t>
      </w:r>
    </w:p>
    <w:p w14:paraId="777886AC" w14:textId="77777777" w:rsidR="006E120B" w:rsidRPr="006E120B" w:rsidRDefault="006E120B" w:rsidP="006E120B">
      <w:pPr>
        <w:widowControl w:val="0"/>
        <w:tabs>
          <w:tab w:val="left" w:pos="936"/>
          <w:tab w:val="left" w:pos="1310"/>
          <w:tab w:val="left" w:pos="1699"/>
          <w:tab w:val="left" w:pos="2074"/>
        </w:tabs>
        <w:suppressAutoHyphens/>
        <w:spacing w:after="0" w:line="240" w:lineRule="auto"/>
        <w:ind w:left="720" w:hanging="936"/>
        <w:rPr>
          <w:rFonts w:ascii="Times New Roman" w:hAnsi="Times New Roman"/>
        </w:rPr>
      </w:pPr>
    </w:p>
    <w:p w14:paraId="65D37F06" w14:textId="77777777" w:rsidR="006E120B" w:rsidRPr="006E120B" w:rsidRDefault="006E120B" w:rsidP="006E120B">
      <w:pPr>
        <w:widowControl w:val="0"/>
        <w:tabs>
          <w:tab w:val="left" w:pos="936"/>
          <w:tab w:val="left" w:pos="1310"/>
          <w:tab w:val="left" w:pos="1699"/>
          <w:tab w:val="left" w:pos="2074"/>
        </w:tabs>
        <w:suppressAutoHyphens/>
        <w:spacing w:after="0" w:line="240" w:lineRule="auto"/>
        <w:ind w:left="720"/>
        <w:rPr>
          <w:rFonts w:ascii="Times New Roman" w:hAnsi="Times New Roman"/>
        </w:rPr>
      </w:pPr>
      <w:r w:rsidRPr="006E120B">
        <w:rPr>
          <w:rFonts w:ascii="Times New Roman" w:hAnsi="Times New Roman"/>
        </w:rPr>
        <w:t xml:space="preserve">(C)  </w:t>
      </w:r>
      <w:r w:rsidRPr="006E120B">
        <w:rPr>
          <w:rFonts w:ascii="Times New Roman" w:hAnsi="Times New Roman"/>
          <w:u w:val="single"/>
        </w:rPr>
        <w:t>Request for Information Notice</w:t>
      </w:r>
      <w:r w:rsidRPr="006E120B">
        <w:rPr>
          <w:rFonts w:ascii="Times New Roman" w:hAnsi="Times New Roman"/>
        </w:rPr>
        <w:t>.  If additional documentation is required, including corroborative information as described at 130 CMR 502.001(B), a Request for Information Notice will be sent to the applicant listing all requested verifications and the deadline for submission of the requested verifications.</w:t>
      </w:r>
    </w:p>
    <w:p w14:paraId="7DBD03D5" w14:textId="77777777" w:rsidR="006E120B" w:rsidRPr="006E120B" w:rsidRDefault="006E120B" w:rsidP="006E120B">
      <w:pPr>
        <w:widowControl w:val="0"/>
        <w:tabs>
          <w:tab w:val="left" w:pos="936"/>
          <w:tab w:val="left" w:pos="1310"/>
          <w:tab w:val="left" w:pos="1699"/>
          <w:tab w:val="left" w:pos="2074"/>
        </w:tabs>
        <w:suppressAutoHyphens/>
        <w:spacing w:after="0" w:line="240" w:lineRule="auto"/>
        <w:ind w:left="720" w:hanging="936"/>
        <w:rPr>
          <w:rFonts w:ascii="Times New Roman" w:hAnsi="Times New Roman"/>
        </w:rPr>
      </w:pPr>
    </w:p>
    <w:p w14:paraId="57490FD8" w14:textId="77777777" w:rsidR="006E120B" w:rsidRPr="006E120B" w:rsidRDefault="006E120B" w:rsidP="006E120B">
      <w:pPr>
        <w:widowControl w:val="0"/>
        <w:tabs>
          <w:tab w:val="left" w:pos="936"/>
          <w:tab w:val="left" w:pos="1310"/>
          <w:tab w:val="left" w:pos="1699"/>
          <w:tab w:val="left" w:pos="2074"/>
        </w:tabs>
        <w:suppressAutoHyphens/>
        <w:spacing w:after="0" w:line="240" w:lineRule="auto"/>
        <w:ind w:left="720"/>
        <w:rPr>
          <w:rFonts w:ascii="Times New Roman" w:hAnsi="Times New Roman"/>
        </w:rPr>
      </w:pPr>
      <w:r w:rsidRPr="006E120B">
        <w:rPr>
          <w:rFonts w:ascii="Times New Roman" w:hAnsi="Times New Roman"/>
        </w:rPr>
        <w:t xml:space="preserve">(D)  </w:t>
      </w:r>
      <w:r w:rsidRPr="006E120B">
        <w:rPr>
          <w:rFonts w:ascii="Times New Roman" w:hAnsi="Times New Roman"/>
          <w:u w:val="single"/>
        </w:rPr>
        <w:t>Time Standards</w:t>
      </w:r>
      <w:r w:rsidRPr="006E120B">
        <w:rPr>
          <w:rFonts w:ascii="Times New Roman" w:hAnsi="Times New Roman"/>
        </w:rPr>
        <w:t>.  The following time standards apply to the verification of eligibility factors.</w:t>
      </w:r>
    </w:p>
    <w:p w14:paraId="28F1A8E9" w14:textId="77777777" w:rsidR="006E120B" w:rsidRPr="006E120B" w:rsidRDefault="006E120B" w:rsidP="006E120B">
      <w:pPr>
        <w:widowControl w:val="0"/>
        <w:tabs>
          <w:tab w:val="left" w:pos="936"/>
          <w:tab w:val="left" w:pos="1314"/>
          <w:tab w:val="left" w:pos="1692"/>
          <w:tab w:val="left" w:pos="2070"/>
        </w:tabs>
        <w:spacing w:after="0" w:line="240" w:lineRule="auto"/>
        <w:ind w:left="1080"/>
        <w:rPr>
          <w:rFonts w:ascii="Times New Roman" w:hAnsi="Times New Roman"/>
        </w:rPr>
      </w:pPr>
      <w:r w:rsidRPr="006E120B">
        <w:rPr>
          <w:rFonts w:ascii="Times New Roman" w:hAnsi="Times New Roman"/>
        </w:rPr>
        <w:t>(1)  The applicant or member has 90 days from the receipt of the Request for Information Notice to provide all requested verifications.</w:t>
      </w:r>
    </w:p>
    <w:p w14:paraId="59E9CB82" w14:textId="77777777" w:rsidR="006E120B" w:rsidRPr="006E120B" w:rsidRDefault="006E120B" w:rsidP="006E120B">
      <w:pPr>
        <w:widowControl w:val="0"/>
        <w:tabs>
          <w:tab w:val="left" w:pos="936"/>
          <w:tab w:val="left" w:pos="1314"/>
          <w:tab w:val="left" w:pos="1692"/>
          <w:tab w:val="left" w:pos="2070"/>
        </w:tabs>
        <w:spacing w:after="0" w:line="240" w:lineRule="auto"/>
        <w:ind w:left="1080"/>
        <w:rPr>
          <w:rFonts w:ascii="Times New Roman" w:hAnsi="Times New Roman"/>
        </w:rPr>
      </w:pPr>
      <w:r w:rsidRPr="006E120B">
        <w:rPr>
          <w:rFonts w:ascii="Times New Roman" w:hAnsi="Times New Roman"/>
        </w:rPr>
        <w:t>(2)  If the applicant or member fails to provide verification of information within 90 days of receipt of the MassHealth agency's request, the MassHealth agency does one of the following.</w:t>
      </w:r>
    </w:p>
    <w:p w14:paraId="79312466" w14:textId="77777777" w:rsidR="006E120B" w:rsidRPr="006E120B" w:rsidRDefault="006E120B" w:rsidP="006E120B">
      <w:pPr>
        <w:widowControl w:val="0"/>
        <w:tabs>
          <w:tab w:val="left" w:pos="936"/>
          <w:tab w:val="left" w:pos="1692"/>
          <w:tab w:val="left" w:pos="1800"/>
          <w:tab w:val="left" w:pos="2070"/>
        </w:tabs>
        <w:spacing w:after="0" w:line="240" w:lineRule="auto"/>
        <w:ind w:left="1440"/>
        <w:rPr>
          <w:rFonts w:ascii="Times New Roman" w:hAnsi="Times New Roman"/>
        </w:rPr>
      </w:pPr>
      <w:r w:rsidRPr="006E120B">
        <w:rPr>
          <w:rFonts w:ascii="Times New Roman" w:hAnsi="Times New Roman"/>
        </w:rPr>
        <w:t>(a)  If the required information is available from electronic data sources, the MassHealth agency uses that information to redetermine eligibility.</w:t>
      </w:r>
    </w:p>
    <w:p w14:paraId="6D4E45A7" w14:textId="77777777" w:rsidR="006E120B" w:rsidRPr="006E120B" w:rsidRDefault="006E120B" w:rsidP="006E120B">
      <w:pPr>
        <w:widowControl w:val="0"/>
        <w:tabs>
          <w:tab w:val="left" w:pos="936"/>
          <w:tab w:val="left" w:pos="1692"/>
          <w:tab w:val="left" w:pos="1800"/>
          <w:tab w:val="left" w:pos="2070"/>
        </w:tabs>
        <w:spacing w:after="0" w:line="240" w:lineRule="auto"/>
        <w:ind w:left="1440"/>
        <w:rPr>
          <w:rFonts w:ascii="Times New Roman" w:hAnsi="Times New Roman"/>
        </w:rPr>
      </w:pPr>
      <w:r w:rsidRPr="006E120B">
        <w:rPr>
          <w:rFonts w:ascii="Times New Roman" w:hAnsi="Times New Roman"/>
        </w:rPr>
        <w:t>(b)  If the required information is not available from electronic data sources, MassHealth coverage is denied or terminated except for individuals described at 130 CMR 502.001(D)(1) through (4).</w:t>
      </w:r>
    </w:p>
    <w:p w14:paraId="6ED30762" w14:textId="77777777" w:rsidR="006E120B" w:rsidRPr="006E120B" w:rsidRDefault="006E120B" w:rsidP="006E120B">
      <w:pPr>
        <w:widowControl w:val="0"/>
        <w:tabs>
          <w:tab w:val="left" w:pos="936"/>
          <w:tab w:val="left" w:pos="1692"/>
          <w:tab w:val="left" w:pos="1800"/>
          <w:tab w:val="left" w:pos="2070"/>
        </w:tabs>
        <w:spacing w:after="0" w:line="240" w:lineRule="auto"/>
        <w:ind w:left="1440"/>
        <w:rPr>
          <w:rFonts w:ascii="Times New Roman" w:hAnsi="Times New Roman"/>
        </w:rPr>
      </w:pPr>
      <w:r w:rsidRPr="006E120B">
        <w:rPr>
          <w:rFonts w:ascii="Times New Roman" w:hAnsi="Times New Roman"/>
        </w:rPr>
        <w:t>(c)  If the required verifications are received within one year from the date of the application or renewal form was received, coverage is reinstated to a date 10 days before the receipt of the verifications.</w:t>
      </w:r>
    </w:p>
    <w:p w14:paraId="30CF3436" w14:textId="77777777" w:rsidR="006E120B" w:rsidRPr="006E120B" w:rsidRDefault="006E120B" w:rsidP="006E120B">
      <w:pPr>
        <w:widowControl w:val="0"/>
        <w:tabs>
          <w:tab w:val="left" w:pos="936"/>
          <w:tab w:val="left" w:pos="1692"/>
          <w:tab w:val="left" w:pos="1800"/>
          <w:tab w:val="left" w:pos="2070"/>
        </w:tabs>
        <w:spacing w:after="0" w:line="240" w:lineRule="auto"/>
        <w:ind w:left="1440"/>
        <w:rPr>
          <w:rFonts w:ascii="Times New Roman" w:hAnsi="Times New Roman"/>
        </w:rPr>
      </w:pPr>
      <w:r w:rsidRPr="006E120B">
        <w:rPr>
          <w:rFonts w:ascii="Times New Roman" w:hAnsi="Times New Roman"/>
        </w:rPr>
        <w:t>(d)  If the required verifications are not received within one year of receipt of the previous application or renewal form, a new application must be completed.</w:t>
      </w:r>
    </w:p>
    <w:p w14:paraId="1812CDF7" w14:textId="77777777" w:rsidR="006E120B" w:rsidRPr="006E120B" w:rsidRDefault="006E120B" w:rsidP="006E120B">
      <w:pPr>
        <w:widowControl w:val="0"/>
        <w:tabs>
          <w:tab w:val="left" w:pos="936"/>
          <w:tab w:val="left" w:pos="1692"/>
          <w:tab w:val="left" w:pos="1800"/>
          <w:tab w:val="left" w:pos="2070"/>
        </w:tabs>
        <w:spacing w:after="0" w:line="240" w:lineRule="auto"/>
        <w:ind w:left="1699"/>
        <w:rPr>
          <w:rFonts w:ascii="Times New Roman" w:hAnsi="Times New Roman"/>
        </w:rPr>
      </w:pPr>
    </w:p>
    <w:p w14:paraId="2474481C" w14:textId="77777777" w:rsidR="006E120B" w:rsidRPr="006E120B" w:rsidRDefault="006E120B" w:rsidP="006E120B">
      <w:pPr>
        <w:widowControl w:val="0"/>
        <w:tabs>
          <w:tab w:val="left" w:pos="936"/>
          <w:tab w:val="left" w:pos="1314"/>
          <w:tab w:val="left" w:pos="1692"/>
          <w:tab w:val="left" w:pos="2070"/>
        </w:tabs>
        <w:suppressAutoHyphens/>
        <w:spacing w:after="0" w:line="240" w:lineRule="auto"/>
        <w:ind w:left="720"/>
        <w:rPr>
          <w:rFonts w:ascii="Times New Roman" w:hAnsi="Times New Roman"/>
        </w:rPr>
      </w:pPr>
      <w:r w:rsidRPr="006E120B">
        <w:rPr>
          <w:rFonts w:ascii="Times New Roman" w:hAnsi="Times New Roman"/>
        </w:rPr>
        <w:t xml:space="preserve">(E)  </w:t>
      </w:r>
      <w:r w:rsidRPr="006E120B">
        <w:rPr>
          <w:rFonts w:ascii="Times New Roman" w:hAnsi="Times New Roman"/>
          <w:u w:val="single"/>
        </w:rPr>
        <w:t>Provisional Eligibility</w:t>
      </w:r>
      <w:r w:rsidRPr="006E120B">
        <w:rPr>
          <w:rFonts w:ascii="Times New Roman" w:hAnsi="Times New Roman"/>
        </w:rPr>
        <w:t>.  The MassHealth agency will provide benefits while the applicant provides the MassHealth agency outstanding corroborative information in accordance with 130 CMR 502.003(D)(1), except for individuals described at 130 CMR 502.003(E)(2). Except as further set forth below, the MassHealth agency will accept self-attestation for all eligibility factors other than citizenship and immigration status, and make a provisional eligibility determination as</w:t>
      </w:r>
    </w:p>
    <w:p w14:paraId="1BFF29AC" w14:textId="77777777" w:rsidR="006E120B" w:rsidRPr="006E120B" w:rsidRDefault="006E120B" w:rsidP="006E120B">
      <w:pPr>
        <w:spacing w:after="0" w:line="240" w:lineRule="auto"/>
        <w:rPr>
          <w:rFonts w:ascii="Times New Roman" w:hAnsi="Times New Roman"/>
          <w:sz w:val="20"/>
          <w:szCs w:val="20"/>
        </w:rPr>
      </w:pPr>
    </w:p>
    <w:p w14:paraId="26EE7A9C" w14:textId="77777777" w:rsidR="006E120B" w:rsidRPr="006E120B" w:rsidRDefault="006E120B" w:rsidP="006E120B">
      <w:pPr>
        <w:spacing w:after="0"/>
        <w:jc w:val="center"/>
        <w:rPr>
          <w:rFonts w:ascii="Helvetica" w:hAnsi="Helvetica"/>
          <w:b/>
        </w:rPr>
      </w:pPr>
      <w:r w:rsidRPr="006E120B">
        <w:rPr>
          <w:rFonts w:ascii="Times New Roman" w:hAnsi="Times New Roman"/>
          <w:sz w:val="20"/>
          <w:szCs w:val="20"/>
        </w:rPr>
        <w:br w:type="page"/>
      </w:r>
      <w:r w:rsidRPr="006E120B">
        <w:rPr>
          <w:rFonts w:ascii="Helvetica" w:hAnsi="Helvetica"/>
          <w:b/>
        </w:rPr>
        <w:lastRenderedPageBreak/>
        <w:t>130 CMR:  DIVISION OF MEDICAL ASSISTANCE</w:t>
      </w:r>
    </w:p>
    <w:p w14:paraId="25E28552" w14:textId="0732CAC8" w:rsidR="006E120B" w:rsidRPr="006E120B" w:rsidRDefault="006E120B" w:rsidP="006E120B">
      <w:pPr>
        <w:spacing w:after="0" w:line="240" w:lineRule="auto"/>
        <w:rPr>
          <w:rFonts w:ascii="Helvetica" w:hAnsi="Helvetica"/>
          <w:b/>
        </w:rPr>
      </w:pPr>
      <w:r w:rsidRPr="006E120B">
        <w:rPr>
          <w:rFonts w:ascii="Times New Roman" w:hAnsi="Times New Roman"/>
          <w:noProof/>
          <w:sz w:val="20"/>
          <w:szCs w:val="20"/>
        </w:rPr>
        <mc:AlternateContent>
          <mc:Choice Requires="wps">
            <w:drawing>
              <wp:anchor distT="4294967292" distB="4294967292" distL="114300" distR="114300" simplePos="0" relativeHeight="251673600" behindDoc="0" locked="0" layoutInCell="1" allowOverlap="1" wp14:anchorId="15D8A053" wp14:editId="5CA6D47E">
                <wp:simplePos x="0" y="0"/>
                <wp:positionH relativeFrom="column">
                  <wp:posOffset>-275590</wp:posOffset>
                </wp:positionH>
                <wp:positionV relativeFrom="paragraph">
                  <wp:posOffset>79374</wp:posOffset>
                </wp:positionV>
                <wp:extent cx="6248400" cy="0"/>
                <wp:effectExtent l="0" t="0" r="0" b="0"/>
                <wp:wrapNone/>
                <wp:docPr id="662379337"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D04DA5" id="Straight Arrow Connector 18" o:spid="_x0000_s1026" type="#_x0000_t32" style="position:absolute;margin-left:-21.7pt;margin-top:6.25pt;width:492pt;height:0;z-index:2516736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E215BAC" w14:textId="77777777" w:rsidR="006E120B" w:rsidRPr="006E120B" w:rsidRDefault="006E120B" w:rsidP="006E120B">
      <w:pPr>
        <w:spacing w:after="0" w:line="240" w:lineRule="auto"/>
        <w:rPr>
          <w:rFonts w:ascii="Helvetica" w:hAnsi="Helvetica"/>
          <w:b/>
        </w:rPr>
      </w:pPr>
      <w:r w:rsidRPr="006E120B">
        <w:rPr>
          <w:rFonts w:ascii="Helvetica" w:hAnsi="Helvetica"/>
          <w:b/>
        </w:rPr>
        <w:t>Trans. by E.L. 247</w:t>
      </w:r>
    </w:p>
    <w:p w14:paraId="60C6E139" w14:textId="77777777" w:rsidR="006E120B" w:rsidRPr="006E120B" w:rsidRDefault="006E120B" w:rsidP="006E120B">
      <w:pPr>
        <w:spacing w:after="0" w:line="240" w:lineRule="auto"/>
        <w:rPr>
          <w:rFonts w:ascii="Helvetica" w:hAnsi="Helvetica"/>
          <w:b/>
        </w:rPr>
      </w:pPr>
      <w:r w:rsidRPr="006E120B">
        <w:rPr>
          <w:rFonts w:ascii="Helvetica" w:hAnsi="Helvetica"/>
          <w:b/>
        </w:rPr>
        <w:t>Rev. 02/02/24</w:t>
      </w:r>
    </w:p>
    <w:p w14:paraId="48BB3EC5" w14:textId="77777777" w:rsidR="006E120B" w:rsidRPr="006E120B" w:rsidRDefault="006E120B" w:rsidP="006E120B">
      <w:pPr>
        <w:spacing w:after="0" w:line="240" w:lineRule="auto"/>
        <w:jc w:val="center"/>
        <w:rPr>
          <w:rFonts w:ascii="Helvetica" w:hAnsi="Helvetica"/>
          <w:b/>
        </w:rPr>
      </w:pPr>
      <w:r w:rsidRPr="006E120B">
        <w:rPr>
          <w:rFonts w:ascii="Helvetica" w:hAnsi="Helvetica"/>
          <w:b/>
        </w:rPr>
        <w:t>MASSHEALTH: THE ELIGIBILITY PROCESS</w:t>
      </w:r>
    </w:p>
    <w:p w14:paraId="5263D718" w14:textId="77777777" w:rsidR="006E120B" w:rsidRPr="006E120B" w:rsidRDefault="006E120B" w:rsidP="006E120B">
      <w:pPr>
        <w:spacing w:after="0" w:line="240" w:lineRule="auto"/>
        <w:rPr>
          <w:rFonts w:ascii="Helvetica" w:hAnsi="Helvetica"/>
          <w:b/>
        </w:rPr>
      </w:pPr>
      <w:r w:rsidRPr="006E120B">
        <w:rPr>
          <w:rFonts w:ascii="Helvetica" w:hAnsi="Helvetica"/>
          <w:b/>
        </w:rPr>
        <w:t>Chapter 502</w:t>
      </w:r>
    </w:p>
    <w:p w14:paraId="5B3F9127" w14:textId="77777777" w:rsidR="006E120B" w:rsidRPr="006E120B" w:rsidRDefault="006E120B" w:rsidP="006E120B">
      <w:pPr>
        <w:spacing w:after="0" w:line="240" w:lineRule="auto"/>
        <w:rPr>
          <w:rFonts w:ascii="Helvetica" w:hAnsi="Helvetica"/>
          <w:b/>
        </w:rPr>
      </w:pPr>
      <w:r w:rsidRPr="006E120B">
        <w:rPr>
          <w:rFonts w:ascii="Helvetica" w:hAnsi="Helvetica"/>
          <w:b/>
        </w:rPr>
        <w:t>Page 502.003 (2 of 3)</w:t>
      </w:r>
    </w:p>
    <w:p w14:paraId="30B0726A" w14:textId="163CDFF0" w:rsidR="006E120B" w:rsidRPr="006E120B" w:rsidRDefault="006E120B" w:rsidP="006E120B">
      <w:pPr>
        <w:widowControl w:val="0"/>
        <w:tabs>
          <w:tab w:val="left" w:pos="936"/>
          <w:tab w:val="left" w:pos="1314"/>
          <w:tab w:val="left" w:pos="1692"/>
          <w:tab w:val="left" w:pos="2070"/>
        </w:tabs>
        <w:spacing w:after="19" w:line="240" w:lineRule="auto"/>
        <w:rPr>
          <w:rFonts w:ascii="Helvetica" w:hAnsi="Helvetica" w:cs="Helvetica"/>
          <w:b/>
          <w:bCs/>
        </w:rPr>
      </w:pPr>
      <w:r w:rsidRPr="006E120B">
        <w:rPr>
          <w:rFonts w:ascii="Times New Roman" w:hAnsi="Times New Roman"/>
          <w:noProof/>
          <w:sz w:val="20"/>
          <w:szCs w:val="20"/>
        </w:rPr>
        <mc:AlternateContent>
          <mc:Choice Requires="wps">
            <w:drawing>
              <wp:anchor distT="4294967292" distB="4294967292" distL="114300" distR="114300" simplePos="0" relativeHeight="251674624" behindDoc="0" locked="0" layoutInCell="1" allowOverlap="1" wp14:anchorId="328B3FCF" wp14:editId="2FA98AC1">
                <wp:simplePos x="0" y="0"/>
                <wp:positionH relativeFrom="column">
                  <wp:posOffset>-271780</wp:posOffset>
                </wp:positionH>
                <wp:positionV relativeFrom="paragraph">
                  <wp:posOffset>126364</wp:posOffset>
                </wp:positionV>
                <wp:extent cx="6248400" cy="0"/>
                <wp:effectExtent l="0" t="0" r="0" b="0"/>
                <wp:wrapNone/>
                <wp:docPr id="1175527858"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E2EA0E" id="Straight Arrow Connector 17" o:spid="_x0000_s1026" type="#_x0000_t32" style="position:absolute;margin-left:-21.4pt;margin-top:9.95pt;width:492pt;height:0;z-index:2516746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C221FE6" w14:textId="77777777" w:rsidR="006E120B" w:rsidRPr="006E120B" w:rsidRDefault="006E120B" w:rsidP="006E120B">
      <w:pPr>
        <w:widowControl w:val="0"/>
        <w:tabs>
          <w:tab w:val="left" w:pos="630"/>
          <w:tab w:val="center" w:pos="4798"/>
        </w:tabs>
        <w:spacing w:after="0" w:line="240" w:lineRule="auto"/>
        <w:jc w:val="center"/>
        <w:rPr>
          <w:rFonts w:ascii="Times New Roman" w:hAnsi="Times New Roman"/>
        </w:rPr>
      </w:pPr>
    </w:p>
    <w:p w14:paraId="442EC120" w14:textId="77777777" w:rsidR="006E120B" w:rsidRPr="006E120B" w:rsidRDefault="006E120B" w:rsidP="006E120B">
      <w:pPr>
        <w:widowControl w:val="0"/>
        <w:tabs>
          <w:tab w:val="left" w:pos="936"/>
          <w:tab w:val="left" w:pos="1314"/>
          <w:tab w:val="left" w:pos="1692"/>
          <w:tab w:val="left" w:pos="2070"/>
        </w:tabs>
        <w:suppressAutoHyphens/>
        <w:spacing w:after="0" w:line="240" w:lineRule="auto"/>
        <w:ind w:left="720"/>
        <w:rPr>
          <w:rFonts w:ascii="Times New Roman" w:hAnsi="Times New Roman"/>
        </w:rPr>
      </w:pPr>
      <w:r w:rsidRPr="006E120B">
        <w:rPr>
          <w:rFonts w:ascii="Times New Roman" w:hAnsi="Times New Roman"/>
        </w:rPr>
        <w:t xml:space="preserve">if the applicant had supplied the information. MassHealth applicants can receive only one provisional eligibility approval during a 12-month </w:t>
      </w:r>
      <w:proofErr w:type="gramStart"/>
      <w:r w:rsidRPr="006E120B">
        <w:rPr>
          <w:rFonts w:ascii="Times New Roman" w:hAnsi="Times New Roman"/>
        </w:rPr>
        <w:t>period, unless</w:t>
      </w:r>
      <w:proofErr w:type="gramEnd"/>
      <w:r w:rsidRPr="006E120B">
        <w:rPr>
          <w:rFonts w:ascii="Times New Roman" w:hAnsi="Times New Roman"/>
        </w:rPr>
        <w:t xml:space="preserve"> the individual is pregnant. MassHealth members are required to enroll in managed care during the provisional eligibility </w:t>
      </w:r>
      <w:proofErr w:type="gramStart"/>
      <w:r w:rsidRPr="006E120B">
        <w:rPr>
          <w:rFonts w:ascii="Times New Roman" w:hAnsi="Times New Roman"/>
        </w:rPr>
        <w:t>period, if</w:t>
      </w:r>
      <w:proofErr w:type="gramEnd"/>
      <w:r w:rsidRPr="006E120B">
        <w:rPr>
          <w:rFonts w:ascii="Times New Roman" w:hAnsi="Times New Roman"/>
        </w:rPr>
        <w:t xml:space="preserve"> enrollment is otherwise required as described in 130 CMR 508.004: </w:t>
      </w:r>
      <w:r w:rsidRPr="006E120B">
        <w:rPr>
          <w:rFonts w:ascii="Times New Roman" w:hAnsi="Times New Roman"/>
          <w:i/>
        </w:rPr>
        <w:t>Managed Care Organizations (MCOs)</w:t>
      </w:r>
      <w:r w:rsidRPr="006E120B">
        <w:rPr>
          <w:rFonts w:ascii="Times New Roman" w:hAnsi="Times New Roman"/>
        </w:rPr>
        <w:t xml:space="preserve">. MassHealth members who have been assessed a premium are subject to payment of premiums during the provisional eligibility period. Premium assistance is not awarded during the provisional eligibility period. It is only provided when all corroborative information has been received and the health insurance investigation is complete, as described in 130 CMR 505.000: </w:t>
      </w:r>
      <w:r w:rsidRPr="006E120B">
        <w:rPr>
          <w:rFonts w:ascii="Times New Roman" w:hAnsi="Times New Roman"/>
          <w:i/>
        </w:rPr>
        <w:t>Health Care Reform: MassHealth: Coverage Types</w:t>
      </w:r>
      <w:r w:rsidRPr="006E120B">
        <w:rPr>
          <w:rFonts w:ascii="Times New Roman" w:hAnsi="Times New Roman"/>
        </w:rPr>
        <w:t>. Provisional eligibility is subject to the following limitations.</w:t>
      </w:r>
    </w:p>
    <w:p w14:paraId="50B3CB28" w14:textId="77777777" w:rsidR="006E120B" w:rsidRPr="006E120B" w:rsidRDefault="006E120B" w:rsidP="006E120B">
      <w:pPr>
        <w:widowControl w:val="0"/>
        <w:tabs>
          <w:tab w:val="left" w:pos="936"/>
          <w:tab w:val="left" w:pos="1314"/>
          <w:tab w:val="left" w:pos="1692"/>
          <w:tab w:val="left" w:pos="2070"/>
        </w:tabs>
        <w:spacing w:after="0" w:line="240" w:lineRule="auto"/>
        <w:ind w:left="1080"/>
        <w:rPr>
          <w:rFonts w:ascii="Times New Roman" w:hAnsi="Times New Roman"/>
        </w:rPr>
      </w:pPr>
      <w:r w:rsidRPr="006E120B">
        <w:rPr>
          <w:rFonts w:ascii="Times New Roman" w:hAnsi="Times New Roman"/>
        </w:rPr>
        <w:t xml:space="preserve">(1)  </w:t>
      </w:r>
      <w:r w:rsidRPr="006E120B">
        <w:rPr>
          <w:rFonts w:ascii="Times New Roman" w:hAnsi="Times New Roman"/>
          <w:u w:val="single"/>
        </w:rPr>
        <w:t>Coverage Date</w:t>
      </w:r>
      <w:r w:rsidRPr="006E120B">
        <w:rPr>
          <w:rFonts w:ascii="Times New Roman" w:hAnsi="Times New Roman"/>
        </w:rPr>
        <w:t xml:space="preserve">. </w:t>
      </w:r>
    </w:p>
    <w:p w14:paraId="1C8591E7" w14:textId="77777777" w:rsidR="006E120B" w:rsidRPr="006E120B" w:rsidRDefault="006E120B" w:rsidP="006E120B">
      <w:pPr>
        <w:widowControl w:val="0"/>
        <w:tabs>
          <w:tab w:val="left" w:pos="936"/>
          <w:tab w:val="left" w:pos="1314"/>
          <w:tab w:val="left" w:pos="1620"/>
          <w:tab w:val="left" w:pos="1692"/>
          <w:tab w:val="left" w:pos="2070"/>
        </w:tabs>
        <w:spacing w:after="0" w:line="240" w:lineRule="auto"/>
        <w:ind w:left="1440"/>
        <w:rPr>
          <w:rFonts w:ascii="Times New Roman" w:hAnsi="Times New Roman"/>
        </w:rPr>
      </w:pPr>
      <w:r w:rsidRPr="006E120B">
        <w:rPr>
          <w:rFonts w:ascii="Times New Roman" w:hAnsi="Times New Roman"/>
        </w:rPr>
        <w:t>(a)  Coverage for individuals who have been determined provisionally eligible begins 10 days before the date the application is received.</w:t>
      </w:r>
    </w:p>
    <w:p w14:paraId="4B3B12A0" w14:textId="77777777" w:rsidR="006E120B" w:rsidRPr="006E120B" w:rsidRDefault="006E120B" w:rsidP="006E120B">
      <w:pPr>
        <w:widowControl w:val="0"/>
        <w:tabs>
          <w:tab w:val="left" w:pos="936"/>
          <w:tab w:val="left" w:pos="1314"/>
          <w:tab w:val="left" w:pos="1692"/>
          <w:tab w:val="left" w:pos="2070"/>
        </w:tabs>
        <w:spacing w:after="0" w:line="240" w:lineRule="auto"/>
        <w:ind w:left="1440"/>
        <w:rPr>
          <w:rFonts w:ascii="Times New Roman" w:hAnsi="Times New Roman"/>
        </w:rPr>
      </w:pPr>
      <w:r w:rsidRPr="006E120B">
        <w:rPr>
          <w:rFonts w:ascii="Times New Roman" w:hAnsi="Times New Roman"/>
        </w:rPr>
        <w:t xml:space="preserve">(b)  If all required verifications are received before the end of the provisional eligibility period, retroactive coverage is provided for the verified coverage type in accordance with 130 CMR 505:000: </w:t>
      </w:r>
      <w:r w:rsidRPr="006E120B">
        <w:rPr>
          <w:rFonts w:ascii="Times New Roman" w:hAnsi="Times New Roman"/>
          <w:i/>
        </w:rPr>
        <w:t>Health Care Reform: MassHealth: Coverage Types</w:t>
      </w:r>
      <w:r w:rsidRPr="006E120B">
        <w:rPr>
          <w:rFonts w:ascii="Times New Roman" w:hAnsi="Times New Roman"/>
        </w:rPr>
        <w:t xml:space="preserve">. </w:t>
      </w:r>
    </w:p>
    <w:p w14:paraId="34465772" w14:textId="77777777" w:rsidR="006E120B" w:rsidRPr="006E120B" w:rsidRDefault="006E120B" w:rsidP="006E120B">
      <w:pPr>
        <w:widowControl w:val="0"/>
        <w:tabs>
          <w:tab w:val="left" w:pos="936"/>
          <w:tab w:val="left" w:pos="1314"/>
          <w:tab w:val="left" w:pos="1692"/>
        </w:tabs>
        <w:spacing w:after="0" w:line="240" w:lineRule="auto"/>
        <w:ind w:left="1080"/>
        <w:rPr>
          <w:rFonts w:ascii="Times New Roman" w:hAnsi="Times New Roman"/>
        </w:rPr>
      </w:pPr>
      <w:r w:rsidRPr="006E120B">
        <w:rPr>
          <w:rFonts w:ascii="Times New Roman" w:hAnsi="Times New Roman"/>
        </w:rPr>
        <w:t xml:space="preserve">(2)  </w:t>
      </w:r>
      <w:r w:rsidRPr="006E120B">
        <w:rPr>
          <w:rFonts w:ascii="Times New Roman" w:hAnsi="Times New Roman"/>
          <w:u w:val="single"/>
        </w:rPr>
        <w:t>Limitations</w:t>
      </w:r>
      <w:r w:rsidRPr="006E120B">
        <w:rPr>
          <w:rFonts w:ascii="Times New Roman" w:hAnsi="Times New Roman"/>
        </w:rPr>
        <w:t>.  Provisional eligibility is subject to the following limitations.</w:t>
      </w:r>
    </w:p>
    <w:p w14:paraId="099589A8" w14:textId="77777777" w:rsidR="006E120B" w:rsidRPr="006E120B" w:rsidRDefault="006E120B" w:rsidP="006E120B">
      <w:pPr>
        <w:widowControl w:val="0"/>
        <w:tabs>
          <w:tab w:val="left" w:pos="936"/>
          <w:tab w:val="left" w:pos="1314"/>
          <w:tab w:val="left" w:pos="1692"/>
        </w:tabs>
        <w:spacing w:after="0" w:line="240" w:lineRule="auto"/>
        <w:ind w:left="1440"/>
        <w:rPr>
          <w:rFonts w:ascii="Times New Roman" w:hAnsi="Times New Roman"/>
        </w:rPr>
      </w:pPr>
      <w:r w:rsidRPr="006E120B">
        <w:rPr>
          <w:rFonts w:ascii="Times New Roman" w:hAnsi="Times New Roman"/>
        </w:rPr>
        <w:t xml:space="preserve">(a) Provisional eligibility is not available for adults 21 years of age or older who have not verified all income in their MAGI household, as described at 130 CMR 506.000: </w:t>
      </w:r>
      <w:r w:rsidRPr="006E120B">
        <w:rPr>
          <w:rFonts w:ascii="Times New Roman" w:hAnsi="Times New Roman"/>
          <w:i/>
          <w:iCs/>
        </w:rPr>
        <w:t>Health Care Reform: MassHealth:</w:t>
      </w:r>
      <w:r w:rsidRPr="006E120B">
        <w:rPr>
          <w:rFonts w:ascii="Times New Roman" w:hAnsi="Times New Roman"/>
        </w:rPr>
        <w:t xml:space="preserve"> </w:t>
      </w:r>
      <w:r w:rsidRPr="006E120B">
        <w:rPr>
          <w:rFonts w:ascii="Times New Roman" w:hAnsi="Times New Roman"/>
          <w:i/>
        </w:rPr>
        <w:t>Financial Requirements</w:t>
      </w:r>
      <w:r w:rsidRPr="006E120B">
        <w:rPr>
          <w:rFonts w:ascii="Times New Roman" w:hAnsi="Times New Roman"/>
        </w:rPr>
        <w:t xml:space="preserve">, unless the individual is </w:t>
      </w:r>
    </w:p>
    <w:p w14:paraId="48CEB252" w14:textId="77777777" w:rsidR="006E120B" w:rsidRPr="006E120B" w:rsidRDefault="006E120B" w:rsidP="006E120B">
      <w:pPr>
        <w:widowControl w:val="0"/>
        <w:tabs>
          <w:tab w:val="left" w:pos="936"/>
          <w:tab w:val="left" w:pos="1350"/>
          <w:tab w:val="left" w:pos="1692"/>
          <w:tab w:val="left" w:pos="1800"/>
        </w:tabs>
        <w:spacing w:after="0" w:line="240" w:lineRule="auto"/>
        <w:ind w:left="1800"/>
        <w:rPr>
          <w:rFonts w:ascii="Times New Roman" w:hAnsi="Times New Roman"/>
        </w:rPr>
      </w:pPr>
      <w:r w:rsidRPr="006E120B">
        <w:rPr>
          <w:rFonts w:ascii="Times New Roman" w:hAnsi="Times New Roman"/>
        </w:rPr>
        <w:t>1.  pregnant and has attested MAGI income at or below 200% of the federal poverty level (FPL</w:t>
      </w:r>
      <w:proofErr w:type="gramStart"/>
      <w:r w:rsidRPr="006E120B">
        <w:rPr>
          <w:rFonts w:ascii="Times New Roman" w:hAnsi="Times New Roman"/>
        </w:rPr>
        <w:t>);</w:t>
      </w:r>
      <w:proofErr w:type="gramEnd"/>
    </w:p>
    <w:p w14:paraId="3C9BC7C9" w14:textId="77777777" w:rsidR="006E120B" w:rsidRPr="006E120B" w:rsidRDefault="006E120B" w:rsidP="006E120B">
      <w:pPr>
        <w:widowControl w:val="0"/>
        <w:tabs>
          <w:tab w:val="left" w:pos="936"/>
          <w:tab w:val="left" w:pos="1314"/>
          <w:tab w:val="left" w:pos="1692"/>
          <w:tab w:val="left" w:pos="1800"/>
        </w:tabs>
        <w:spacing w:after="0" w:line="240" w:lineRule="auto"/>
        <w:ind w:left="1800"/>
        <w:rPr>
          <w:rFonts w:ascii="Times New Roman" w:hAnsi="Times New Roman"/>
        </w:rPr>
      </w:pPr>
      <w:r w:rsidRPr="006E120B">
        <w:rPr>
          <w:rFonts w:ascii="Times New Roman" w:hAnsi="Times New Roman"/>
        </w:rPr>
        <w:t>2.  21 through 64 years of age and HIV-positive with attested MAGI income at or below 200% of the FPL; or</w:t>
      </w:r>
    </w:p>
    <w:p w14:paraId="3F4C353F" w14:textId="77777777" w:rsidR="006E120B" w:rsidRPr="006E120B" w:rsidRDefault="006E120B" w:rsidP="006E120B">
      <w:pPr>
        <w:widowControl w:val="0"/>
        <w:tabs>
          <w:tab w:val="left" w:pos="936"/>
          <w:tab w:val="left" w:pos="1314"/>
          <w:tab w:val="left" w:pos="1692"/>
          <w:tab w:val="left" w:pos="1800"/>
        </w:tabs>
        <w:spacing w:after="0" w:line="240" w:lineRule="auto"/>
        <w:ind w:left="1800"/>
        <w:rPr>
          <w:rFonts w:ascii="Times New Roman" w:hAnsi="Times New Roman"/>
        </w:rPr>
      </w:pPr>
      <w:r w:rsidRPr="006E120B">
        <w:rPr>
          <w:rFonts w:ascii="Times New Roman" w:hAnsi="Times New Roman"/>
        </w:rPr>
        <w:t>3.  in active treatment for breast or cervical cancer and is younger than 65 years old with attested MAGI income at or below 250% of the FPL.</w:t>
      </w:r>
    </w:p>
    <w:p w14:paraId="69A399CF" w14:textId="77777777" w:rsidR="006E120B" w:rsidRPr="006E120B" w:rsidRDefault="006E120B" w:rsidP="006E120B">
      <w:pPr>
        <w:widowControl w:val="0"/>
        <w:tabs>
          <w:tab w:val="left" w:pos="936"/>
          <w:tab w:val="left" w:pos="1314"/>
          <w:tab w:val="left" w:pos="1692"/>
        </w:tabs>
        <w:spacing w:after="0" w:line="240" w:lineRule="auto"/>
        <w:ind w:left="1440"/>
        <w:rPr>
          <w:rFonts w:ascii="Times New Roman" w:hAnsi="Times New Roman"/>
        </w:rPr>
      </w:pPr>
      <w:r w:rsidRPr="006E120B">
        <w:rPr>
          <w:rFonts w:ascii="Times New Roman" w:hAnsi="Times New Roman"/>
        </w:rPr>
        <w:t xml:space="preserve">(b)  The MassHealth agency will not accept self-attestation of disability. Disability must be verified as described in 130 CMR 505.002(E)(1): </w:t>
      </w:r>
      <w:r w:rsidRPr="006E120B">
        <w:rPr>
          <w:rFonts w:ascii="Times New Roman" w:hAnsi="Times New Roman"/>
          <w:i/>
        </w:rPr>
        <w:t>Disabled Adults</w:t>
      </w:r>
      <w:r w:rsidRPr="006E120B">
        <w:rPr>
          <w:rFonts w:ascii="Times New Roman" w:hAnsi="Times New Roman"/>
        </w:rPr>
        <w:t xml:space="preserve">. Eligibility for applicants who apply for benefits </w:t>
      </w:r>
      <w:proofErr w:type="gramStart"/>
      <w:r w:rsidRPr="006E120B">
        <w:rPr>
          <w:rFonts w:ascii="Times New Roman" w:hAnsi="Times New Roman"/>
        </w:rPr>
        <w:t>on the basis of</w:t>
      </w:r>
      <w:proofErr w:type="gramEnd"/>
      <w:r w:rsidRPr="006E120B">
        <w:rPr>
          <w:rFonts w:ascii="Times New Roman" w:hAnsi="Times New Roman"/>
        </w:rPr>
        <w:t xml:space="preserve"> disability will be determined as if they were not disabled until disability is verified as described in 130 CMR 505.002(E)(1): </w:t>
      </w:r>
      <w:r w:rsidRPr="006E120B">
        <w:rPr>
          <w:rFonts w:ascii="Times New Roman" w:hAnsi="Times New Roman"/>
          <w:i/>
        </w:rPr>
        <w:t>Disabled Adults</w:t>
      </w:r>
      <w:r w:rsidRPr="006E120B">
        <w:rPr>
          <w:rFonts w:ascii="Times New Roman" w:hAnsi="Times New Roman"/>
        </w:rPr>
        <w:t xml:space="preserve">. </w:t>
      </w:r>
    </w:p>
    <w:p w14:paraId="445097EE" w14:textId="77777777" w:rsidR="006E120B" w:rsidRPr="006E120B" w:rsidRDefault="006E120B" w:rsidP="006E120B">
      <w:pPr>
        <w:widowControl w:val="0"/>
        <w:tabs>
          <w:tab w:val="left" w:pos="936"/>
          <w:tab w:val="left" w:pos="1314"/>
          <w:tab w:val="left" w:pos="1692"/>
        </w:tabs>
        <w:spacing w:after="0" w:line="240" w:lineRule="auto"/>
        <w:ind w:left="1440"/>
        <w:rPr>
          <w:rFonts w:ascii="Times New Roman" w:hAnsi="Times New Roman"/>
        </w:rPr>
      </w:pPr>
      <w:r w:rsidRPr="006E120B">
        <w:rPr>
          <w:rFonts w:ascii="Times New Roman" w:hAnsi="Times New Roman"/>
        </w:rPr>
        <w:t>(c)  A member’s coverage type will not be redetermined during the provisional eligibility period, except that members granted provisional eligibility who attest to pregnancy will be enrolled in MassHealth Standard.</w:t>
      </w:r>
    </w:p>
    <w:p w14:paraId="62E1575B" w14:textId="77777777" w:rsidR="006E120B" w:rsidRPr="006E120B" w:rsidRDefault="006E120B" w:rsidP="006E120B">
      <w:pPr>
        <w:widowControl w:val="0"/>
        <w:tabs>
          <w:tab w:val="left" w:pos="936"/>
          <w:tab w:val="left" w:pos="1314"/>
          <w:tab w:val="left" w:pos="1692"/>
          <w:tab w:val="left" w:pos="1800"/>
        </w:tabs>
        <w:spacing w:after="0" w:line="240" w:lineRule="auto"/>
        <w:ind w:left="1710" w:hanging="396"/>
        <w:rPr>
          <w:rFonts w:ascii="Times New Roman" w:hAnsi="Times New Roman"/>
        </w:rPr>
      </w:pPr>
    </w:p>
    <w:p w14:paraId="79E12C5A" w14:textId="77777777" w:rsidR="006E120B" w:rsidRPr="006E120B" w:rsidRDefault="006E120B" w:rsidP="006E120B">
      <w:pPr>
        <w:tabs>
          <w:tab w:val="left" w:pos="1314"/>
          <w:tab w:val="left" w:pos="1692"/>
        </w:tabs>
        <w:spacing w:after="0" w:line="240" w:lineRule="auto"/>
        <w:ind w:left="720"/>
        <w:rPr>
          <w:rFonts w:ascii="Times New Roman" w:hAnsi="Times New Roman"/>
        </w:rPr>
      </w:pPr>
      <w:r w:rsidRPr="006E120B">
        <w:rPr>
          <w:rFonts w:ascii="Times New Roman" w:hAnsi="Times New Roman"/>
        </w:rPr>
        <w:t xml:space="preserve">(F)  </w:t>
      </w:r>
      <w:r w:rsidRPr="006E120B">
        <w:rPr>
          <w:rFonts w:ascii="Times New Roman" w:hAnsi="Times New Roman"/>
          <w:u w:val="single"/>
        </w:rPr>
        <w:t>Reasonable Opportunity to Verify Citizenship and Identity or Immigration Status</w:t>
      </w:r>
      <w:r w:rsidRPr="006E120B">
        <w:rPr>
          <w:rFonts w:ascii="Times New Roman" w:hAnsi="Times New Roman"/>
        </w:rPr>
        <w:t xml:space="preserve">.  The MassHealth agency provides applicants and members a reasonable opportunity period to provide satisfactory documentary evidence of citizenship and identity or immigration status if MassHealth’s electronic data matches are unable to verify the applicant’s citizenship or immigration status. </w:t>
      </w:r>
    </w:p>
    <w:p w14:paraId="4E6F60EC" w14:textId="77777777" w:rsidR="006E120B" w:rsidRPr="006E120B" w:rsidRDefault="006E120B" w:rsidP="006E120B">
      <w:pPr>
        <w:widowControl w:val="0"/>
        <w:tabs>
          <w:tab w:val="left" w:pos="1710"/>
        </w:tabs>
        <w:suppressAutoHyphens/>
        <w:spacing w:after="0" w:line="240" w:lineRule="auto"/>
        <w:ind w:left="1080"/>
        <w:rPr>
          <w:rFonts w:ascii="Times New Roman" w:hAnsi="Times New Roman"/>
        </w:rPr>
      </w:pPr>
      <w:r w:rsidRPr="006E120B">
        <w:rPr>
          <w:rFonts w:ascii="Times New Roman" w:hAnsi="Times New Roman"/>
        </w:rPr>
        <w:t xml:space="preserve">(1)  </w:t>
      </w:r>
      <w:r w:rsidRPr="006E120B">
        <w:rPr>
          <w:rFonts w:ascii="Times New Roman" w:hAnsi="Times New Roman"/>
          <w:u w:val="single"/>
        </w:rPr>
        <w:t>Time Standards</w:t>
      </w:r>
      <w:r w:rsidRPr="006E120B">
        <w:rPr>
          <w:rFonts w:ascii="Times New Roman" w:hAnsi="Times New Roman"/>
        </w:rPr>
        <w:t>.  The reasonable period begins on, and extends 90 days from, the date on which an applicant or member receives a reasonable opportunity notice.</w:t>
      </w:r>
    </w:p>
    <w:p w14:paraId="21E60AB0" w14:textId="77777777" w:rsidR="006E120B" w:rsidRPr="006E120B" w:rsidRDefault="006E120B" w:rsidP="006E120B">
      <w:pPr>
        <w:widowControl w:val="0"/>
        <w:tabs>
          <w:tab w:val="left" w:pos="1710"/>
        </w:tabs>
        <w:suppressAutoHyphens/>
        <w:spacing w:after="0" w:line="240" w:lineRule="auto"/>
        <w:jc w:val="center"/>
        <w:rPr>
          <w:rFonts w:ascii="Helvetica" w:hAnsi="Helvetica"/>
          <w:b/>
        </w:rPr>
      </w:pPr>
      <w:r w:rsidRPr="006E120B">
        <w:rPr>
          <w:rFonts w:ascii="Times New Roman" w:hAnsi="Times New Roman"/>
        </w:rPr>
        <w:br w:type="page"/>
      </w:r>
      <w:r w:rsidRPr="006E120B">
        <w:rPr>
          <w:rFonts w:ascii="Helvetica" w:hAnsi="Helvetica"/>
          <w:b/>
        </w:rPr>
        <w:lastRenderedPageBreak/>
        <w:t>130 CMR:  DIVISION OF MEDICAL ASSISTANCE</w:t>
      </w:r>
    </w:p>
    <w:p w14:paraId="1134CA52" w14:textId="38A26E0C" w:rsidR="006E120B" w:rsidRPr="006E120B" w:rsidRDefault="006E120B" w:rsidP="006E120B">
      <w:pPr>
        <w:spacing w:after="0" w:line="240" w:lineRule="auto"/>
        <w:rPr>
          <w:rFonts w:ascii="Helvetica" w:hAnsi="Helvetica"/>
          <w:b/>
        </w:rPr>
      </w:pPr>
      <w:r w:rsidRPr="006E120B">
        <w:rPr>
          <w:rFonts w:ascii="Times New Roman" w:hAnsi="Times New Roman"/>
          <w:noProof/>
          <w:sz w:val="20"/>
          <w:szCs w:val="20"/>
        </w:rPr>
        <mc:AlternateContent>
          <mc:Choice Requires="wps">
            <w:drawing>
              <wp:anchor distT="4294967293" distB="4294967293" distL="114300" distR="114300" simplePos="0" relativeHeight="251671552" behindDoc="0" locked="0" layoutInCell="1" allowOverlap="1" wp14:anchorId="231BAFC2" wp14:editId="13AB95E7">
                <wp:simplePos x="0" y="0"/>
                <wp:positionH relativeFrom="column">
                  <wp:posOffset>-275590</wp:posOffset>
                </wp:positionH>
                <wp:positionV relativeFrom="paragraph">
                  <wp:posOffset>79374</wp:posOffset>
                </wp:positionV>
                <wp:extent cx="6248400" cy="0"/>
                <wp:effectExtent l="0" t="0" r="0" b="0"/>
                <wp:wrapNone/>
                <wp:docPr id="401748812"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40F157" id="Straight Arrow Connector 16" o:spid="_x0000_s1026" type="#_x0000_t32" style="position:absolute;margin-left:-21.7pt;margin-top:6.25pt;width:492pt;height:0;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1427119" w14:textId="77777777" w:rsidR="006E120B" w:rsidRPr="006E120B" w:rsidRDefault="006E120B" w:rsidP="006E120B">
      <w:pPr>
        <w:spacing w:after="0" w:line="240" w:lineRule="auto"/>
        <w:rPr>
          <w:rFonts w:ascii="Helvetica" w:hAnsi="Helvetica"/>
          <w:b/>
        </w:rPr>
      </w:pPr>
      <w:r w:rsidRPr="006E120B">
        <w:rPr>
          <w:rFonts w:ascii="Helvetica" w:hAnsi="Helvetica"/>
          <w:b/>
        </w:rPr>
        <w:t>Trans. by E.L. 247</w:t>
      </w:r>
    </w:p>
    <w:p w14:paraId="5CF9A698" w14:textId="77777777" w:rsidR="006E120B" w:rsidRPr="006E120B" w:rsidRDefault="006E120B" w:rsidP="006E120B">
      <w:pPr>
        <w:spacing w:after="0" w:line="240" w:lineRule="auto"/>
        <w:rPr>
          <w:rFonts w:ascii="Helvetica" w:hAnsi="Helvetica"/>
          <w:b/>
        </w:rPr>
      </w:pPr>
      <w:r w:rsidRPr="006E120B">
        <w:rPr>
          <w:rFonts w:ascii="Helvetica" w:hAnsi="Helvetica"/>
          <w:b/>
        </w:rPr>
        <w:t>Rev. 02/02/24</w:t>
      </w:r>
    </w:p>
    <w:p w14:paraId="7078FF3D" w14:textId="77777777" w:rsidR="006E120B" w:rsidRPr="006E120B" w:rsidRDefault="006E120B" w:rsidP="006E120B">
      <w:pPr>
        <w:spacing w:after="0" w:line="240" w:lineRule="auto"/>
        <w:jc w:val="center"/>
        <w:rPr>
          <w:rFonts w:ascii="Helvetica" w:hAnsi="Helvetica"/>
          <w:b/>
        </w:rPr>
      </w:pPr>
      <w:r w:rsidRPr="006E120B">
        <w:rPr>
          <w:rFonts w:ascii="Helvetica" w:hAnsi="Helvetica"/>
          <w:b/>
        </w:rPr>
        <w:t>MASSHEALTH: THE ELIGIBILITY PROCESS</w:t>
      </w:r>
    </w:p>
    <w:p w14:paraId="6CE4C82F" w14:textId="77777777" w:rsidR="006E120B" w:rsidRPr="006E120B" w:rsidRDefault="006E120B" w:rsidP="006E120B">
      <w:pPr>
        <w:spacing w:after="0" w:line="240" w:lineRule="auto"/>
        <w:rPr>
          <w:rFonts w:ascii="Helvetica" w:hAnsi="Helvetica"/>
          <w:b/>
        </w:rPr>
      </w:pPr>
      <w:r w:rsidRPr="006E120B">
        <w:rPr>
          <w:rFonts w:ascii="Helvetica" w:hAnsi="Helvetica"/>
          <w:b/>
        </w:rPr>
        <w:t>Chapter 502</w:t>
      </w:r>
    </w:p>
    <w:p w14:paraId="1FE0AB30" w14:textId="77777777" w:rsidR="006E120B" w:rsidRPr="006E120B" w:rsidRDefault="006E120B" w:rsidP="006E120B">
      <w:pPr>
        <w:spacing w:after="0" w:line="240" w:lineRule="auto"/>
        <w:rPr>
          <w:rFonts w:ascii="Helvetica" w:hAnsi="Helvetica"/>
          <w:b/>
        </w:rPr>
      </w:pPr>
      <w:r w:rsidRPr="006E120B">
        <w:rPr>
          <w:rFonts w:ascii="Helvetica" w:hAnsi="Helvetica"/>
          <w:b/>
        </w:rPr>
        <w:t>Page 502.003 (3 of 3)</w:t>
      </w:r>
    </w:p>
    <w:p w14:paraId="09140A83" w14:textId="211494BE" w:rsidR="006E120B" w:rsidRPr="006E120B" w:rsidRDefault="006E120B" w:rsidP="006E120B">
      <w:pPr>
        <w:widowControl w:val="0"/>
        <w:tabs>
          <w:tab w:val="left" w:pos="936"/>
          <w:tab w:val="left" w:pos="1314"/>
          <w:tab w:val="left" w:pos="1692"/>
          <w:tab w:val="left" w:pos="2070"/>
        </w:tabs>
        <w:spacing w:after="19" w:line="240" w:lineRule="auto"/>
        <w:rPr>
          <w:rFonts w:ascii="Helvetica" w:hAnsi="Helvetica" w:cs="Helvetica"/>
          <w:b/>
          <w:bCs/>
        </w:rPr>
      </w:pPr>
      <w:r w:rsidRPr="006E120B">
        <w:rPr>
          <w:rFonts w:ascii="Times New Roman" w:hAnsi="Times New Roman"/>
          <w:noProof/>
          <w:sz w:val="20"/>
          <w:szCs w:val="20"/>
        </w:rPr>
        <mc:AlternateContent>
          <mc:Choice Requires="wps">
            <w:drawing>
              <wp:anchor distT="4294967293" distB="4294967293" distL="114300" distR="114300" simplePos="0" relativeHeight="251672576" behindDoc="0" locked="0" layoutInCell="1" allowOverlap="1" wp14:anchorId="78326ADB" wp14:editId="3AB08615">
                <wp:simplePos x="0" y="0"/>
                <wp:positionH relativeFrom="column">
                  <wp:posOffset>-271780</wp:posOffset>
                </wp:positionH>
                <wp:positionV relativeFrom="paragraph">
                  <wp:posOffset>126364</wp:posOffset>
                </wp:positionV>
                <wp:extent cx="6248400" cy="0"/>
                <wp:effectExtent l="0" t="0" r="0" b="0"/>
                <wp:wrapNone/>
                <wp:docPr id="1233700432"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38F137" id="Straight Arrow Connector 15" o:spid="_x0000_s1026" type="#_x0000_t32" style="position:absolute;margin-left:-21.4pt;margin-top:9.95pt;width:492pt;height:0;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0E3EE4C" w14:textId="77777777" w:rsidR="006E120B" w:rsidRPr="006E120B" w:rsidRDefault="006E120B" w:rsidP="006E120B">
      <w:pPr>
        <w:spacing w:after="0" w:line="240" w:lineRule="auto"/>
        <w:ind w:left="1350"/>
        <w:rPr>
          <w:rFonts w:ascii="Times New Roman" w:hAnsi="Times New Roman"/>
        </w:rPr>
      </w:pPr>
    </w:p>
    <w:p w14:paraId="2339C7FB" w14:textId="77777777" w:rsidR="006E120B" w:rsidRPr="006E120B" w:rsidRDefault="006E120B" w:rsidP="006E120B">
      <w:pPr>
        <w:spacing w:after="0" w:line="240" w:lineRule="auto"/>
        <w:ind w:left="1080"/>
        <w:rPr>
          <w:rFonts w:ascii="Times New Roman" w:hAnsi="Times New Roman"/>
        </w:rPr>
      </w:pPr>
      <w:r w:rsidRPr="006E120B">
        <w:rPr>
          <w:rFonts w:ascii="Times New Roman" w:hAnsi="Times New Roman"/>
        </w:rPr>
        <w:t xml:space="preserve">(2)  </w:t>
      </w:r>
      <w:r w:rsidRPr="006E120B">
        <w:rPr>
          <w:rFonts w:ascii="Times New Roman" w:hAnsi="Times New Roman"/>
          <w:u w:val="single"/>
        </w:rPr>
        <w:t>Coverage Start Date</w:t>
      </w:r>
      <w:r w:rsidRPr="006E120B">
        <w:rPr>
          <w:rFonts w:ascii="Times New Roman" w:hAnsi="Times New Roman"/>
        </w:rPr>
        <w:t xml:space="preserve">. </w:t>
      </w:r>
    </w:p>
    <w:p w14:paraId="7AB9B103" w14:textId="77777777" w:rsidR="006E120B" w:rsidRPr="006E120B" w:rsidRDefault="006E120B" w:rsidP="006E120B">
      <w:pPr>
        <w:spacing w:after="0" w:line="240" w:lineRule="auto"/>
        <w:ind w:left="1440"/>
        <w:rPr>
          <w:rFonts w:ascii="Times New Roman" w:hAnsi="Times New Roman"/>
        </w:rPr>
      </w:pPr>
      <w:r w:rsidRPr="006E120B">
        <w:rPr>
          <w:rFonts w:ascii="Times New Roman" w:hAnsi="Times New Roman"/>
        </w:rPr>
        <w:t xml:space="preserve">(a)  Coverage for individuals who are pregnant and children younger than 19 years of age who receive a reasonable-opportunity period will begin as follows. </w:t>
      </w:r>
    </w:p>
    <w:p w14:paraId="40C8AF35" w14:textId="77777777" w:rsidR="006E120B" w:rsidRPr="006E120B" w:rsidRDefault="006E120B" w:rsidP="006E120B">
      <w:pPr>
        <w:spacing w:after="0" w:line="240" w:lineRule="auto"/>
        <w:ind w:left="1800"/>
        <w:rPr>
          <w:rFonts w:ascii="Times New Roman" w:hAnsi="Times New Roman"/>
        </w:rPr>
      </w:pPr>
      <w:r w:rsidRPr="006E120B">
        <w:rPr>
          <w:rFonts w:ascii="Times New Roman" w:hAnsi="Times New Roman"/>
        </w:rPr>
        <w:t xml:space="preserve">1.  If covered medical services were received during such period, and the individual would have been eligible at the time services were provided, the start date of coverage is determined upon receipt of the application and may be retroactive to the first day of the third calendar month before the month of application except as specified in 130 CMR 502.006(C).  </w:t>
      </w:r>
    </w:p>
    <w:p w14:paraId="6DF66C7A" w14:textId="77777777" w:rsidR="006E120B" w:rsidRPr="006E120B" w:rsidRDefault="006E120B" w:rsidP="006E120B">
      <w:pPr>
        <w:spacing w:after="0" w:line="240" w:lineRule="auto"/>
        <w:ind w:left="1800"/>
        <w:rPr>
          <w:rFonts w:ascii="Times New Roman" w:hAnsi="Times New Roman"/>
        </w:rPr>
      </w:pPr>
      <w:r w:rsidRPr="006E120B">
        <w:rPr>
          <w:rFonts w:ascii="Times New Roman" w:hAnsi="Times New Roman"/>
        </w:rPr>
        <w:t>2.  If covered medical services were not received during such period, or the individual would not have been eligible at the time services were provided, the start date of coverage is determined upon receipt of the application and coverage begins ten days prior to the date of application, except as specified in 130 CMR 502.006(C).</w:t>
      </w:r>
    </w:p>
    <w:p w14:paraId="21AC7790" w14:textId="77777777" w:rsidR="006E120B" w:rsidRPr="006E120B" w:rsidRDefault="006E120B" w:rsidP="006E120B">
      <w:pPr>
        <w:spacing w:after="0" w:line="240" w:lineRule="auto"/>
        <w:ind w:left="1440"/>
        <w:rPr>
          <w:rFonts w:ascii="Times New Roman" w:hAnsi="Times New Roman"/>
        </w:rPr>
      </w:pPr>
      <w:r w:rsidRPr="006E120B">
        <w:rPr>
          <w:rFonts w:ascii="Times New Roman" w:hAnsi="Times New Roman"/>
        </w:rPr>
        <w:t xml:space="preserve">(b)  Coverage for all other individuals who receive a reasonable-opportunity period begins ten days before the date the application is received. </w:t>
      </w:r>
    </w:p>
    <w:p w14:paraId="707390DF" w14:textId="77777777" w:rsidR="006E120B" w:rsidRPr="006E120B" w:rsidRDefault="006E120B" w:rsidP="006E120B">
      <w:pPr>
        <w:spacing w:after="0" w:line="240" w:lineRule="auto"/>
        <w:ind w:left="1440"/>
        <w:rPr>
          <w:rFonts w:ascii="Times New Roman" w:hAnsi="Times New Roman"/>
        </w:rPr>
      </w:pPr>
      <w:r w:rsidRPr="006E120B">
        <w:rPr>
          <w:rFonts w:ascii="Times New Roman" w:hAnsi="Times New Roman"/>
        </w:rPr>
        <w:t xml:space="preserve">(c)  If satisfactory documentary evidence of citizenship and identity or immigration status is received before the end of the reasonable-opportunity period, retroactive coverage is provided for the verified coverage type in accordance with 130 CMR 505.000: </w:t>
      </w:r>
      <w:r w:rsidRPr="006E120B">
        <w:rPr>
          <w:rFonts w:ascii="Times New Roman" w:hAnsi="Times New Roman"/>
          <w:i/>
        </w:rPr>
        <w:t>Health Care Reform: MassHealth: Coverage Types</w:t>
      </w:r>
      <w:r w:rsidRPr="006E120B">
        <w:rPr>
          <w:rFonts w:ascii="Times New Roman" w:hAnsi="Times New Roman"/>
        </w:rPr>
        <w:t xml:space="preserve">. </w:t>
      </w:r>
    </w:p>
    <w:p w14:paraId="1C89B8BE" w14:textId="77777777" w:rsidR="006E120B" w:rsidRPr="006E120B" w:rsidRDefault="006E120B" w:rsidP="006E120B">
      <w:pPr>
        <w:spacing w:after="0" w:line="240" w:lineRule="auto"/>
        <w:ind w:left="1710"/>
        <w:rPr>
          <w:rFonts w:ascii="Times New Roman" w:hAnsi="Times New Roman"/>
          <w:sz w:val="20"/>
          <w:szCs w:val="20"/>
        </w:rPr>
      </w:pPr>
    </w:p>
    <w:p w14:paraId="6A812311" w14:textId="77777777" w:rsidR="006E120B" w:rsidRPr="006E120B" w:rsidRDefault="006E120B" w:rsidP="006E120B">
      <w:pPr>
        <w:spacing w:after="0" w:line="240" w:lineRule="auto"/>
        <w:ind w:left="720"/>
        <w:rPr>
          <w:rFonts w:ascii="Times New Roman" w:hAnsi="Times New Roman"/>
        </w:rPr>
      </w:pPr>
      <w:r w:rsidRPr="006E120B">
        <w:rPr>
          <w:rFonts w:ascii="Times New Roman" w:hAnsi="Times New Roman"/>
        </w:rPr>
        <w:t xml:space="preserve">(G)  </w:t>
      </w:r>
      <w:r w:rsidRPr="006E120B">
        <w:rPr>
          <w:rFonts w:ascii="Times New Roman" w:hAnsi="Times New Roman"/>
          <w:u w:val="single"/>
        </w:rPr>
        <w:t>Reasonable Opportunity Extension</w:t>
      </w:r>
      <w:r w:rsidRPr="006E120B">
        <w:rPr>
          <w:rFonts w:ascii="Times New Roman" w:hAnsi="Times New Roman"/>
        </w:rPr>
        <w:t xml:space="preserve">.  Applicants or members who have made a good faith effort to resolve inconsistencies or obtain verification of immigration status may receive a 90-day extension. Requests for a reasonable opportunity extension must be made before the expiration of the verification </w:t>
      </w:r>
      <w:proofErr w:type="gramStart"/>
      <w:r w:rsidRPr="006E120B">
        <w:rPr>
          <w:rFonts w:ascii="Times New Roman" w:hAnsi="Times New Roman"/>
        </w:rPr>
        <w:t>time period</w:t>
      </w:r>
      <w:proofErr w:type="gramEnd"/>
      <w:r w:rsidRPr="006E120B">
        <w:rPr>
          <w:rFonts w:ascii="Times New Roman" w:hAnsi="Times New Roman"/>
        </w:rPr>
        <w:t>.</w:t>
      </w:r>
    </w:p>
    <w:p w14:paraId="772B3F67" w14:textId="77777777" w:rsidR="006E120B" w:rsidRPr="006E120B" w:rsidRDefault="006E120B" w:rsidP="006E120B">
      <w:pPr>
        <w:widowControl w:val="0"/>
        <w:tabs>
          <w:tab w:val="left" w:pos="936"/>
          <w:tab w:val="left" w:pos="1692"/>
          <w:tab w:val="left" w:pos="1800"/>
          <w:tab w:val="left" w:pos="2070"/>
        </w:tabs>
        <w:spacing w:after="0" w:line="240" w:lineRule="auto"/>
        <w:ind w:left="936" w:hanging="810"/>
        <w:rPr>
          <w:rFonts w:ascii="Times New Roman" w:hAnsi="Times New Roman"/>
        </w:rPr>
      </w:pPr>
    </w:p>
    <w:p w14:paraId="512C58C4" w14:textId="77777777" w:rsidR="006E120B" w:rsidRPr="006E120B" w:rsidRDefault="006E120B" w:rsidP="006E120B">
      <w:pPr>
        <w:widowControl w:val="0"/>
        <w:tabs>
          <w:tab w:val="left" w:pos="936"/>
          <w:tab w:val="left" w:pos="1692"/>
          <w:tab w:val="left" w:pos="1800"/>
          <w:tab w:val="left" w:pos="2070"/>
        </w:tabs>
        <w:spacing w:after="0" w:line="240" w:lineRule="auto"/>
        <w:ind w:left="1530" w:hanging="810"/>
        <w:rPr>
          <w:rFonts w:ascii="Times New Roman" w:hAnsi="Times New Roman"/>
        </w:rPr>
      </w:pPr>
      <w:r w:rsidRPr="006E120B">
        <w:rPr>
          <w:rFonts w:ascii="Times New Roman" w:hAnsi="Times New Roman"/>
        </w:rPr>
        <w:t xml:space="preserve">(H)  </w:t>
      </w:r>
      <w:r w:rsidRPr="006E120B">
        <w:rPr>
          <w:rFonts w:ascii="Times New Roman" w:hAnsi="Times New Roman"/>
          <w:u w:val="single"/>
        </w:rPr>
        <w:t>Hospital-determined Presumptive Eligibility</w:t>
      </w:r>
      <w:r w:rsidRPr="006E120B">
        <w:rPr>
          <w:rFonts w:ascii="Times New Roman" w:hAnsi="Times New Roman"/>
        </w:rPr>
        <w:t>.</w:t>
      </w:r>
    </w:p>
    <w:p w14:paraId="2D5624E8" w14:textId="77777777" w:rsidR="006E120B" w:rsidRPr="006E120B" w:rsidRDefault="006E120B" w:rsidP="006E120B">
      <w:pPr>
        <w:widowControl w:val="0"/>
        <w:tabs>
          <w:tab w:val="left" w:pos="936"/>
          <w:tab w:val="left" w:pos="1314"/>
          <w:tab w:val="left" w:pos="1692"/>
          <w:tab w:val="left" w:pos="2070"/>
        </w:tabs>
        <w:spacing w:after="0" w:line="240" w:lineRule="auto"/>
        <w:ind w:left="1080"/>
        <w:rPr>
          <w:rFonts w:ascii="Times New Roman" w:hAnsi="Times New Roman"/>
        </w:rPr>
      </w:pPr>
      <w:r w:rsidRPr="006E120B">
        <w:rPr>
          <w:rFonts w:ascii="Times New Roman" w:hAnsi="Times New Roman"/>
        </w:rPr>
        <w:t xml:space="preserve">(1)  </w:t>
      </w:r>
      <w:r w:rsidRPr="006E120B">
        <w:rPr>
          <w:rFonts w:ascii="Times New Roman" w:hAnsi="Times New Roman"/>
          <w:u w:val="single"/>
        </w:rPr>
        <w:t>Presumptive Eligibility Determinations</w:t>
      </w:r>
      <w:r w:rsidRPr="006E120B">
        <w:rPr>
          <w:rFonts w:ascii="Times New Roman" w:hAnsi="Times New Roman"/>
        </w:rPr>
        <w:t xml:space="preserve">.  A qualified hospital may make presumptive eligibility determinations for its patients in accordance with 130 CMR 450.110: </w:t>
      </w:r>
      <w:r w:rsidRPr="006E120B">
        <w:rPr>
          <w:rFonts w:ascii="Times New Roman" w:hAnsi="Times New Roman"/>
          <w:i/>
        </w:rPr>
        <w:t>Hospital- determined Presumptive Eligibility</w:t>
      </w:r>
      <w:r w:rsidRPr="006E120B">
        <w:rPr>
          <w:rFonts w:ascii="Times New Roman" w:hAnsi="Times New Roman"/>
        </w:rPr>
        <w:t>. Presumptive eligibility will be determined based on attested information. The MassHealth agency will use estimated gross household income rather than MassHealth MAGI to assess whether the financial requirements described below have been met. The qualified hospital may determine presumptive eligibility for the following:</w:t>
      </w:r>
    </w:p>
    <w:p w14:paraId="5CD2999E" w14:textId="77777777" w:rsidR="006E120B" w:rsidRPr="006E120B" w:rsidRDefault="006E120B" w:rsidP="006E120B">
      <w:pPr>
        <w:widowControl w:val="0"/>
        <w:tabs>
          <w:tab w:val="left" w:pos="936"/>
          <w:tab w:val="left" w:pos="1314"/>
          <w:tab w:val="left" w:pos="1710"/>
        </w:tabs>
        <w:spacing w:after="0" w:line="240" w:lineRule="auto"/>
        <w:ind w:left="1440"/>
        <w:rPr>
          <w:rFonts w:ascii="Times New Roman" w:hAnsi="Times New Roman"/>
        </w:rPr>
      </w:pPr>
      <w:r w:rsidRPr="006E120B">
        <w:rPr>
          <w:rFonts w:ascii="Times New Roman" w:hAnsi="Times New Roman"/>
        </w:rPr>
        <w:t xml:space="preserve">(a)  MassHealth Standard if the individual appears to meet categorical and financial requirements in 130 CMR 505.002: </w:t>
      </w:r>
      <w:r w:rsidRPr="006E120B">
        <w:rPr>
          <w:rFonts w:ascii="Times New Roman" w:hAnsi="Times New Roman"/>
          <w:i/>
        </w:rPr>
        <w:t>MassHealth Standard</w:t>
      </w:r>
      <w:r w:rsidRPr="006E120B">
        <w:rPr>
          <w:rFonts w:ascii="Times New Roman" w:hAnsi="Times New Roman"/>
        </w:rPr>
        <w:t xml:space="preserve"> and the individual is</w:t>
      </w:r>
    </w:p>
    <w:p w14:paraId="165C2B3A" w14:textId="77777777" w:rsidR="006E120B" w:rsidRPr="006E120B" w:rsidRDefault="006E120B" w:rsidP="006E120B">
      <w:pPr>
        <w:widowControl w:val="0"/>
        <w:tabs>
          <w:tab w:val="left" w:pos="936"/>
          <w:tab w:val="left" w:pos="1314"/>
          <w:tab w:val="left" w:pos="1692"/>
          <w:tab w:val="left" w:pos="2070"/>
        </w:tabs>
        <w:spacing w:after="0" w:line="240" w:lineRule="auto"/>
        <w:ind w:left="1814"/>
        <w:rPr>
          <w:rFonts w:ascii="Times New Roman" w:hAnsi="Times New Roman"/>
        </w:rPr>
      </w:pPr>
      <w:r w:rsidRPr="006E120B">
        <w:rPr>
          <w:rFonts w:ascii="Times New Roman" w:hAnsi="Times New Roman"/>
        </w:rPr>
        <w:t xml:space="preserve">1.  a child younger than one year </w:t>
      </w:r>
      <w:proofErr w:type="gramStart"/>
      <w:r w:rsidRPr="006E120B">
        <w:rPr>
          <w:rFonts w:ascii="Times New Roman" w:hAnsi="Times New Roman"/>
        </w:rPr>
        <w:t>old;</w:t>
      </w:r>
      <w:proofErr w:type="gramEnd"/>
    </w:p>
    <w:p w14:paraId="68F307F7" w14:textId="77777777" w:rsidR="006E120B" w:rsidRPr="006E120B" w:rsidRDefault="006E120B" w:rsidP="006E120B">
      <w:pPr>
        <w:widowControl w:val="0"/>
        <w:tabs>
          <w:tab w:val="left" w:pos="936"/>
          <w:tab w:val="left" w:pos="1314"/>
          <w:tab w:val="left" w:pos="1692"/>
          <w:tab w:val="left" w:pos="2070"/>
        </w:tabs>
        <w:spacing w:after="0" w:line="240" w:lineRule="auto"/>
        <w:ind w:left="1814"/>
        <w:rPr>
          <w:rFonts w:ascii="Times New Roman" w:hAnsi="Times New Roman"/>
        </w:rPr>
      </w:pPr>
      <w:r w:rsidRPr="006E120B">
        <w:rPr>
          <w:rFonts w:ascii="Times New Roman" w:hAnsi="Times New Roman"/>
        </w:rPr>
        <w:t xml:space="preserve">2.  a child one through 18 years </w:t>
      </w:r>
      <w:proofErr w:type="gramStart"/>
      <w:r w:rsidRPr="006E120B">
        <w:rPr>
          <w:rFonts w:ascii="Times New Roman" w:hAnsi="Times New Roman"/>
        </w:rPr>
        <w:t>old;</w:t>
      </w:r>
      <w:proofErr w:type="gramEnd"/>
    </w:p>
    <w:p w14:paraId="4E857BE7" w14:textId="77777777" w:rsidR="006E120B" w:rsidRPr="006E120B" w:rsidRDefault="006E120B" w:rsidP="006E120B">
      <w:pPr>
        <w:widowControl w:val="0"/>
        <w:tabs>
          <w:tab w:val="left" w:pos="936"/>
          <w:tab w:val="left" w:pos="1314"/>
          <w:tab w:val="left" w:pos="1692"/>
          <w:tab w:val="left" w:pos="2070"/>
        </w:tabs>
        <w:spacing w:after="0" w:line="240" w:lineRule="auto"/>
        <w:ind w:left="1814"/>
        <w:rPr>
          <w:rFonts w:ascii="Times New Roman" w:hAnsi="Times New Roman"/>
        </w:rPr>
      </w:pPr>
      <w:r w:rsidRPr="006E120B">
        <w:rPr>
          <w:rFonts w:ascii="Times New Roman" w:hAnsi="Times New Roman"/>
        </w:rPr>
        <w:t xml:space="preserve">3.  a young adult 19 and 20 years </w:t>
      </w:r>
      <w:proofErr w:type="gramStart"/>
      <w:r w:rsidRPr="006E120B">
        <w:rPr>
          <w:rFonts w:ascii="Times New Roman" w:hAnsi="Times New Roman"/>
        </w:rPr>
        <w:t>old;</w:t>
      </w:r>
      <w:proofErr w:type="gramEnd"/>
    </w:p>
    <w:p w14:paraId="71EF1958" w14:textId="7ABD5E7B" w:rsidR="006E120B" w:rsidRPr="006E120B" w:rsidRDefault="006E120B" w:rsidP="006E120B">
      <w:pPr>
        <w:widowControl w:val="0"/>
        <w:tabs>
          <w:tab w:val="left" w:pos="936"/>
          <w:tab w:val="left" w:pos="1314"/>
          <w:tab w:val="left" w:pos="1692"/>
          <w:tab w:val="left" w:pos="2070"/>
        </w:tabs>
        <w:spacing w:after="0" w:line="240" w:lineRule="auto"/>
        <w:ind w:left="1814"/>
        <w:rPr>
          <w:rFonts w:ascii="Times New Roman" w:hAnsi="Times New Roman"/>
        </w:rPr>
      </w:pPr>
      <w:r w:rsidRPr="006E120B">
        <w:rPr>
          <w:rFonts w:ascii="Times New Roman" w:hAnsi="Times New Roman"/>
        </w:rPr>
        <w:t xml:space="preserve">4.  </w:t>
      </w:r>
      <w:proofErr w:type="gramStart"/>
      <w:r w:rsidRPr="006E120B">
        <w:rPr>
          <w:rFonts w:ascii="Times New Roman" w:hAnsi="Times New Roman"/>
        </w:rPr>
        <w:t>pregnant;</w:t>
      </w:r>
      <w:proofErr w:type="gramEnd"/>
    </w:p>
    <w:p w14:paraId="7CAC294B" w14:textId="77777777" w:rsidR="006E120B" w:rsidRPr="006E120B" w:rsidRDefault="006E120B" w:rsidP="006E120B">
      <w:pPr>
        <w:widowControl w:val="0"/>
        <w:tabs>
          <w:tab w:val="left" w:pos="936"/>
          <w:tab w:val="left" w:pos="1314"/>
          <w:tab w:val="left" w:pos="1692"/>
          <w:tab w:val="left" w:pos="2070"/>
        </w:tabs>
        <w:spacing w:after="0" w:line="240" w:lineRule="auto"/>
        <w:ind w:left="1814"/>
        <w:rPr>
          <w:rFonts w:ascii="Times New Roman" w:hAnsi="Times New Roman"/>
        </w:rPr>
      </w:pPr>
      <w:r w:rsidRPr="006E120B">
        <w:rPr>
          <w:rFonts w:ascii="Times New Roman" w:hAnsi="Times New Roman"/>
        </w:rPr>
        <w:t xml:space="preserve">5.  a parent or caretaker </w:t>
      </w:r>
      <w:proofErr w:type="gramStart"/>
      <w:r w:rsidRPr="006E120B">
        <w:rPr>
          <w:rFonts w:ascii="Times New Roman" w:hAnsi="Times New Roman"/>
        </w:rPr>
        <w:t>relative;</w:t>
      </w:r>
      <w:proofErr w:type="gramEnd"/>
    </w:p>
    <w:p w14:paraId="73B92AD6" w14:textId="77777777" w:rsidR="006E120B" w:rsidRPr="006E120B" w:rsidRDefault="006E120B" w:rsidP="006E120B">
      <w:pPr>
        <w:widowControl w:val="0"/>
        <w:tabs>
          <w:tab w:val="left" w:pos="936"/>
          <w:tab w:val="left" w:pos="1314"/>
          <w:tab w:val="left" w:pos="1692"/>
          <w:tab w:val="left" w:pos="2070"/>
        </w:tabs>
        <w:spacing w:after="0" w:line="240" w:lineRule="auto"/>
        <w:ind w:left="1814"/>
        <w:rPr>
          <w:rFonts w:ascii="Times New Roman" w:hAnsi="Times New Roman"/>
        </w:rPr>
      </w:pPr>
      <w:r w:rsidRPr="006E120B">
        <w:rPr>
          <w:rFonts w:ascii="Times New Roman" w:hAnsi="Times New Roman"/>
        </w:rPr>
        <w:t xml:space="preserve">6.  an individual with breast or cervical </w:t>
      </w:r>
      <w:proofErr w:type="gramStart"/>
      <w:r w:rsidRPr="006E120B">
        <w:rPr>
          <w:rFonts w:ascii="Times New Roman" w:hAnsi="Times New Roman"/>
        </w:rPr>
        <w:t>cancer;</w:t>
      </w:r>
      <w:proofErr w:type="gramEnd"/>
    </w:p>
    <w:p w14:paraId="21AD590B" w14:textId="77777777" w:rsidR="006E120B" w:rsidRPr="006E120B" w:rsidRDefault="006E120B" w:rsidP="006E120B">
      <w:pPr>
        <w:widowControl w:val="0"/>
        <w:tabs>
          <w:tab w:val="left" w:pos="936"/>
          <w:tab w:val="left" w:pos="1314"/>
          <w:tab w:val="left" w:pos="1692"/>
          <w:tab w:val="left" w:pos="2070"/>
        </w:tabs>
        <w:spacing w:after="0" w:line="240" w:lineRule="auto"/>
        <w:ind w:left="1814"/>
        <w:rPr>
          <w:rFonts w:ascii="Times New Roman" w:hAnsi="Times New Roman"/>
        </w:rPr>
      </w:pPr>
      <w:r w:rsidRPr="006E120B">
        <w:rPr>
          <w:rFonts w:ascii="Times New Roman" w:hAnsi="Times New Roman"/>
        </w:rPr>
        <w:t xml:space="preserve">7.  an individual who is HIV positive; or </w:t>
      </w:r>
    </w:p>
    <w:p w14:paraId="123DB3DF" w14:textId="77777777" w:rsidR="006E120B" w:rsidRPr="006E120B" w:rsidRDefault="006E120B" w:rsidP="006E120B">
      <w:pPr>
        <w:widowControl w:val="0"/>
        <w:tabs>
          <w:tab w:val="left" w:pos="936"/>
          <w:tab w:val="left" w:pos="1314"/>
          <w:tab w:val="left" w:pos="1692"/>
          <w:tab w:val="left" w:pos="2070"/>
        </w:tabs>
        <w:spacing w:after="0" w:line="240" w:lineRule="auto"/>
        <w:ind w:left="1814"/>
        <w:rPr>
          <w:rFonts w:ascii="Times New Roman" w:hAnsi="Times New Roman"/>
        </w:rPr>
      </w:pPr>
      <w:r w:rsidRPr="006E120B">
        <w:rPr>
          <w:rFonts w:ascii="Times New Roman" w:hAnsi="Times New Roman"/>
        </w:rPr>
        <w:t xml:space="preserve">8.  an independent foster care adolescent up to age </w:t>
      </w:r>
      <w:proofErr w:type="gramStart"/>
      <w:r w:rsidRPr="006E120B">
        <w:rPr>
          <w:rFonts w:ascii="Times New Roman" w:hAnsi="Times New Roman"/>
        </w:rPr>
        <w:t>26;</w:t>
      </w:r>
      <w:proofErr w:type="gramEnd"/>
    </w:p>
    <w:p w14:paraId="642A2051" w14:textId="77777777" w:rsidR="006E120B" w:rsidRPr="006E120B" w:rsidRDefault="006E120B" w:rsidP="006E120B">
      <w:pPr>
        <w:widowControl w:val="0"/>
        <w:tabs>
          <w:tab w:val="left" w:pos="936"/>
          <w:tab w:val="left" w:pos="1314"/>
          <w:tab w:val="left" w:pos="1692"/>
        </w:tabs>
        <w:spacing w:after="0" w:line="240" w:lineRule="auto"/>
        <w:ind w:left="1440"/>
        <w:rPr>
          <w:rFonts w:ascii="Times New Roman" w:hAnsi="Times New Roman"/>
        </w:rPr>
      </w:pPr>
      <w:r w:rsidRPr="006E120B">
        <w:rPr>
          <w:rFonts w:ascii="Times New Roman" w:hAnsi="Times New Roman"/>
        </w:rPr>
        <w:t xml:space="preserve">(b)  MassHealth CarePlus if the individual appears to meet categorical and financial requirements in 130 CMR 505.008: </w:t>
      </w:r>
      <w:r w:rsidRPr="006E120B">
        <w:rPr>
          <w:rFonts w:ascii="Times New Roman" w:hAnsi="Times New Roman"/>
          <w:i/>
        </w:rPr>
        <w:t>MassHealth CarePlus</w:t>
      </w:r>
      <w:r w:rsidRPr="006E120B">
        <w:rPr>
          <w:rFonts w:ascii="Times New Roman" w:hAnsi="Times New Roman"/>
        </w:rPr>
        <w:t xml:space="preserve"> and the individual is an adult 21 to 64 years old; or</w:t>
      </w:r>
    </w:p>
    <w:p w14:paraId="3F26A701" w14:textId="77777777" w:rsidR="006E120B" w:rsidRPr="006E120B" w:rsidRDefault="006E120B" w:rsidP="006E120B">
      <w:pPr>
        <w:widowControl w:val="0"/>
        <w:tabs>
          <w:tab w:val="left" w:pos="936"/>
          <w:tab w:val="left" w:pos="1314"/>
          <w:tab w:val="left" w:pos="1692"/>
          <w:tab w:val="left" w:pos="2070"/>
        </w:tabs>
        <w:spacing w:after="0" w:line="240" w:lineRule="auto"/>
        <w:ind w:left="1692" w:firstLine="378"/>
        <w:rPr>
          <w:rFonts w:ascii="Times New Roman" w:hAnsi="Times New Roman"/>
        </w:rPr>
      </w:pPr>
    </w:p>
    <w:p w14:paraId="1F932D82" w14:textId="48E1BA90" w:rsidR="006E120B" w:rsidRDefault="006E120B" w:rsidP="006E120B">
      <w:pPr>
        <w:spacing w:after="0"/>
        <w:rPr>
          <w:rFonts w:ascii="Times New Roman" w:hAnsi="Times New Roman"/>
        </w:rPr>
      </w:pPr>
      <w:r w:rsidRPr="006E120B">
        <w:rPr>
          <w:rFonts w:ascii="Times New Roman" w:hAnsi="Times New Roman"/>
        </w:rPr>
        <w:br w:type="page"/>
      </w:r>
    </w:p>
    <w:p w14:paraId="7EAB1BB0" w14:textId="77777777" w:rsidR="006E120B" w:rsidRPr="006E120B" w:rsidRDefault="006E120B" w:rsidP="006E120B">
      <w:pPr>
        <w:spacing w:after="0" w:line="240" w:lineRule="auto"/>
        <w:jc w:val="center"/>
        <w:rPr>
          <w:rFonts w:ascii="Helvetica" w:hAnsi="Helvetica"/>
          <w:b/>
        </w:rPr>
      </w:pPr>
      <w:r w:rsidRPr="006E120B">
        <w:rPr>
          <w:rFonts w:ascii="Helvetica" w:hAnsi="Helvetica"/>
          <w:b/>
        </w:rPr>
        <w:lastRenderedPageBreak/>
        <w:t>130 CMR:  DIVISION OF MEDICAL ASSISTANCE</w:t>
      </w:r>
    </w:p>
    <w:p w14:paraId="05521A9D" w14:textId="7529BE3C" w:rsidR="006E120B" w:rsidRPr="006E120B" w:rsidRDefault="006E120B" w:rsidP="006E120B">
      <w:pPr>
        <w:spacing w:after="0" w:line="240" w:lineRule="auto"/>
        <w:rPr>
          <w:rFonts w:ascii="Helvetica" w:hAnsi="Helvetica"/>
          <w:b/>
        </w:rPr>
      </w:pPr>
      <w:r w:rsidRPr="006E120B">
        <w:rPr>
          <w:rFonts w:ascii="Times New Roman" w:hAnsi="Times New Roman"/>
          <w:noProof/>
          <w:sz w:val="20"/>
          <w:szCs w:val="20"/>
        </w:rPr>
        <mc:AlternateContent>
          <mc:Choice Requires="wps">
            <w:drawing>
              <wp:anchor distT="4294967293" distB="4294967293" distL="114300" distR="114300" simplePos="0" relativeHeight="251678720" behindDoc="0" locked="0" layoutInCell="1" allowOverlap="1" wp14:anchorId="3B056AD3" wp14:editId="0E1C77B9">
                <wp:simplePos x="0" y="0"/>
                <wp:positionH relativeFrom="column">
                  <wp:posOffset>-275590</wp:posOffset>
                </wp:positionH>
                <wp:positionV relativeFrom="paragraph">
                  <wp:posOffset>79374</wp:posOffset>
                </wp:positionV>
                <wp:extent cx="6248400" cy="0"/>
                <wp:effectExtent l="0" t="0" r="0" b="0"/>
                <wp:wrapNone/>
                <wp:docPr id="484714910"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93FAAF" id="Straight Arrow Connector 24" o:spid="_x0000_s1026" type="#_x0000_t32" style="position:absolute;margin-left:-21.7pt;margin-top:6.25pt;width:492pt;height:0;z-index:251678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9D3AD43" w14:textId="77777777" w:rsidR="006E120B" w:rsidRPr="006E120B" w:rsidRDefault="006E120B" w:rsidP="006E120B">
      <w:pPr>
        <w:spacing w:after="0" w:line="240" w:lineRule="auto"/>
        <w:rPr>
          <w:rFonts w:ascii="Helvetica" w:hAnsi="Helvetica"/>
          <w:b/>
        </w:rPr>
      </w:pPr>
      <w:r w:rsidRPr="006E120B">
        <w:rPr>
          <w:rFonts w:ascii="Helvetica" w:hAnsi="Helvetica"/>
          <w:b/>
        </w:rPr>
        <w:t>Trans. by E.L. 247</w:t>
      </w:r>
    </w:p>
    <w:p w14:paraId="08AAADF9" w14:textId="77777777" w:rsidR="006E120B" w:rsidRPr="006E120B" w:rsidRDefault="006E120B" w:rsidP="006E120B">
      <w:pPr>
        <w:spacing w:after="0" w:line="240" w:lineRule="auto"/>
        <w:rPr>
          <w:rFonts w:ascii="Helvetica" w:hAnsi="Helvetica"/>
          <w:b/>
        </w:rPr>
      </w:pPr>
      <w:r w:rsidRPr="006E120B">
        <w:rPr>
          <w:rFonts w:ascii="Helvetica" w:hAnsi="Helvetica"/>
          <w:b/>
        </w:rPr>
        <w:t>Rev. 02/02/24</w:t>
      </w:r>
    </w:p>
    <w:p w14:paraId="16E0D9A4" w14:textId="77777777" w:rsidR="006E120B" w:rsidRPr="006E120B" w:rsidRDefault="006E120B" w:rsidP="006E120B">
      <w:pPr>
        <w:spacing w:after="0" w:line="240" w:lineRule="auto"/>
        <w:jc w:val="center"/>
        <w:rPr>
          <w:rFonts w:ascii="Helvetica" w:hAnsi="Helvetica"/>
          <w:b/>
        </w:rPr>
      </w:pPr>
      <w:r w:rsidRPr="006E120B">
        <w:rPr>
          <w:rFonts w:ascii="Helvetica" w:hAnsi="Helvetica"/>
          <w:b/>
        </w:rPr>
        <w:t>MASSHEALTH: THE ELIGIBILITY PROCESS</w:t>
      </w:r>
    </w:p>
    <w:p w14:paraId="4B0A1430" w14:textId="77777777" w:rsidR="006E120B" w:rsidRPr="006E120B" w:rsidRDefault="006E120B" w:rsidP="006E120B">
      <w:pPr>
        <w:spacing w:after="0" w:line="240" w:lineRule="auto"/>
        <w:rPr>
          <w:rFonts w:ascii="Helvetica" w:hAnsi="Helvetica"/>
          <w:b/>
        </w:rPr>
      </w:pPr>
      <w:r w:rsidRPr="006E120B">
        <w:rPr>
          <w:rFonts w:ascii="Helvetica" w:hAnsi="Helvetica"/>
          <w:b/>
        </w:rPr>
        <w:t>Chapter 502</w:t>
      </w:r>
    </w:p>
    <w:p w14:paraId="5CB54456" w14:textId="77777777" w:rsidR="006E120B" w:rsidRPr="006E120B" w:rsidRDefault="006E120B" w:rsidP="006E120B">
      <w:pPr>
        <w:spacing w:after="0" w:line="240" w:lineRule="auto"/>
        <w:rPr>
          <w:rFonts w:ascii="Helvetica" w:hAnsi="Helvetica"/>
          <w:b/>
        </w:rPr>
      </w:pPr>
      <w:r w:rsidRPr="006E120B">
        <w:rPr>
          <w:rFonts w:ascii="Helvetica" w:hAnsi="Helvetica"/>
          <w:b/>
        </w:rPr>
        <w:t>Page 502.004</w:t>
      </w:r>
    </w:p>
    <w:p w14:paraId="310B7B59" w14:textId="544F9506" w:rsidR="006E120B" w:rsidRPr="006E120B" w:rsidRDefault="006E120B" w:rsidP="006E120B">
      <w:pPr>
        <w:widowControl w:val="0"/>
        <w:tabs>
          <w:tab w:val="left" w:pos="936"/>
          <w:tab w:val="left" w:pos="1314"/>
          <w:tab w:val="left" w:pos="1692"/>
          <w:tab w:val="left" w:pos="2070"/>
        </w:tabs>
        <w:spacing w:after="19" w:line="240" w:lineRule="auto"/>
        <w:rPr>
          <w:rFonts w:ascii="Helvetica" w:hAnsi="Helvetica" w:cs="Helvetica"/>
          <w:b/>
          <w:bCs/>
        </w:rPr>
      </w:pPr>
      <w:r w:rsidRPr="006E120B">
        <w:rPr>
          <w:rFonts w:ascii="Times New Roman" w:hAnsi="Times New Roman"/>
          <w:noProof/>
          <w:sz w:val="20"/>
          <w:szCs w:val="20"/>
        </w:rPr>
        <mc:AlternateContent>
          <mc:Choice Requires="wps">
            <w:drawing>
              <wp:anchor distT="4294967293" distB="4294967293" distL="114300" distR="114300" simplePos="0" relativeHeight="251679744" behindDoc="0" locked="0" layoutInCell="1" allowOverlap="1" wp14:anchorId="59DFED9A" wp14:editId="26B04B90">
                <wp:simplePos x="0" y="0"/>
                <wp:positionH relativeFrom="column">
                  <wp:posOffset>-271780</wp:posOffset>
                </wp:positionH>
                <wp:positionV relativeFrom="paragraph">
                  <wp:posOffset>126364</wp:posOffset>
                </wp:positionV>
                <wp:extent cx="6248400" cy="0"/>
                <wp:effectExtent l="0" t="0" r="0" b="0"/>
                <wp:wrapNone/>
                <wp:docPr id="178894473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28A038" id="Straight Arrow Connector 23" o:spid="_x0000_s1026" type="#_x0000_t32" style="position:absolute;margin-left:-21.4pt;margin-top:9.95pt;width:492pt;height:0;z-index:2516797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087D296" w14:textId="77777777" w:rsidR="006E120B" w:rsidRPr="006E120B" w:rsidRDefault="006E120B" w:rsidP="006E120B">
      <w:pPr>
        <w:widowControl w:val="0"/>
        <w:tabs>
          <w:tab w:val="center" w:pos="4798"/>
        </w:tabs>
        <w:spacing w:after="0" w:line="240" w:lineRule="auto"/>
        <w:rPr>
          <w:rFonts w:ascii="Times New Roman" w:hAnsi="Times New Roman"/>
        </w:rPr>
      </w:pPr>
    </w:p>
    <w:p w14:paraId="15A68263" w14:textId="77777777" w:rsidR="006E120B" w:rsidRPr="006E120B" w:rsidRDefault="006E120B" w:rsidP="006E120B">
      <w:pPr>
        <w:spacing w:after="0" w:line="240" w:lineRule="auto"/>
        <w:ind w:left="1440"/>
        <w:rPr>
          <w:rFonts w:ascii="Times New Roman" w:eastAsia="Calibri" w:hAnsi="Times New Roman"/>
        </w:rPr>
      </w:pPr>
      <w:r w:rsidRPr="006E120B">
        <w:rPr>
          <w:rFonts w:ascii="Times New Roman" w:eastAsia="Calibri" w:hAnsi="Times New Roman"/>
        </w:rPr>
        <w:t xml:space="preserve">(c)  MassHealth Family Assistance if the individual appears to meet categorical and financial requirements in 130 CMR 505.005(C): </w:t>
      </w:r>
      <w:r w:rsidRPr="006E120B">
        <w:rPr>
          <w:rFonts w:ascii="Times New Roman" w:eastAsia="Calibri" w:hAnsi="Times New Roman"/>
          <w:i/>
        </w:rPr>
        <w:t>Eligibility Requirements for Children and Young Adults Who Are Nonqualified PRUCOLs with Modified Adjusted Gross Income of the MassHealth MAGI Household at or below 150% of the Federal Poverty Level</w:t>
      </w:r>
      <w:r w:rsidRPr="006E120B">
        <w:rPr>
          <w:rFonts w:ascii="Times New Roman" w:eastAsia="Calibri" w:hAnsi="Times New Roman"/>
        </w:rPr>
        <w:t xml:space="preserve"> or 130 CMR 505.005(E): </w:t>
      </w:r>
      <w:r w:rsidRPr="006E120B">
        <w:rPr>
          <w:rFonts w:ascii="Times New Roman" w:eastAsia="Calibri" w:hAnsi="Times New Roman"/>
          <w:i/>
        </w:rPr>
        <w:t xml:space="preserve"> Eligibility Requirement for HIV-Positive Individuals Who Are Citizens or Qualified Noncitizens with Modified Adjusted Gross Income of the MassHealth MAGI Household Greater than 133 and Less than or Equal to 200% of the Federal Poverty Level</w:t>
      </w:r>
      <w:r w:rsidRPr="006E120B">
        <w:rPr>
          <w:rFonts w:ascii="Times New Roman" w:eastAsia="Calibri" w:hAnsi="Times New Roman"/>
        </w:rPr>
        <w:t xml:space="preserve"> and is</w:t>
      </w:r>
    </w:p>
    <w:p w14:paraId="2FE4C4CA" w14:textId="77777777" w:rsidR="006E120B" w:rsidRPr="006E120B" w:rsidRDefault="006E120B" w:rsidP="006E120B">
      <w:pPr>
        <w:widowControl w:val="0"/>
        <w:tabs>
          <w:tab w:val="left" w:pos="936"/>
          <w:tab w:val="left" w:pos="1314"/>
          <w:tab w:val="left" w:pos="1692"/>
          <w:tab w:val="left" w:pos="2070"/>
        </w:tabs>
        <w:spacing w:after="0" w:line="240" w:lineRule="auto"/>
        <w:ind w:left="1800"/>
        <w:rPr>
          <w:rFonts w:ascii="Times New Roman" w:hAnsi="Times New Roman"/>
        </w:rPr>
      </w:pPr>
      <w:r w:rsidRPr="006E120B">
        <w:rPr>
          <w:rFonts w:ascii="Times New Roman" w:hAnsi="Times New Roman"/>
        </w:rPr>
        <w:t xml:space="preserve">1.  a child or a young adult who is a nonqualified PRUCOL as described in 130 CMR 504.003(C): </w:t>
      </w:r>
      <w:r w:rsidRPr="006E120B">
        <w:rPr>
          <w:rFonts w:ascii="Times New Roman" w:hAnsi="Times New Roman"/>
          <w:i/>
        </w:rPr>
        <w:t>Nonqualified Persons Residing under Color of Law (Nonqualified PRUCOLs)</w:t>
      </w:r>
      <w:r w:rsidRPr="006E120B">
        <w:rPr>
          <w:rFonts w:ascii="Times New Roman" w:hAnsi="Times New Roman"/>
        </w:rPr>
        <w:t>; or</w:t>
      </w:r>
    </w:p>
    <w:p w14:paraId="765E5564" w14:textId="77777777" w:rsidR="006E120B" w:rsidRPr="006E120B" w:rsidRDefault="006E120B" w:rsidP="006E120B">
      <w:pPr>
        <w:widowControl w:val="0"/>
        <w:tabs>
          <w:tab w:val="left" w:pos="936"/>
          <w:tab w:val="left" w:pos="1314"/>
          <w:tab w:val="left" w:pos="1692"/>
          <w:tab w:val="left" w:pos="2070"/>
        </w:tabs>
        <w:spacing w:after="0" w:line="240" w:lineRule="auto"/>
        <w:ind w:left="1800"/>
        <w:rPr>
          <w:rFonts w:ascii="Times New Roman" w:hAnsi="Times New Roman"/>
        </w:rPr>
      </w:pPr>
      <w:r w:rsidRPr="006E120B">
        <w:rPr>
          <w:rFonts w:ascii="Times New Roman" w:hAnsi="Times New Roman"/>
        </w:rPr>
        <w:t>2. an individual who is HIV positive.</w:t>
      </w:r>
    </w:p>
    <w:p w14:paraId="1BFEDFA2" w14:textId="77777777" w:rsidR="006E120B" w:rsidRPr="006E120B" w:rsidRDefault="006E120B" w:rsidP="006E120B">
      <w:pPr>
        <w:widowControl w:val="0"/>
        <w:tabs>
          <w:tab w:val="left" w:pos="936"/>
          <w:tab w:val="left" w:pos="1314"/>
          <w:tab w:val="left" w:pos="1692"/>
          <w:tab w:val="left" w:pos="2070"/>
        </w:tabs>
        <w:spacing w:after="0" w:line="240" w:lineRule="auto"/>
        <w:ind w:left="1080"/>
        <w:rPr>
          <w:rFonts w:ascii="Times New Roman" w:hAnsi="Times New Roman"/>
        </w:rPr>
      </w:pPr>
      <w:r w:rsidRPr="006E120B">
        <w:rPr>
          <w:rFonts w:ascii="Times New Roman" w:hAnsi="Times New Roman"/>
        </w:rPr>
        <w:t xml:space="preserve">(2)  </w:t>
      </w:r>
      <w:r w:rsidRPr="006E120B">
        <w:rPr>
          <w:rFonts w:ascii="Times New Roman" w:hAnsi="Times New Roman"/>
          <w:u w:val="single"/>
        </w:rPr>
        <w:t>Coverage Start Date</w:t>
      </w:r>
      <w:r w:rsidRPr="006E120B">
        <w:rPr>
          <w:rFonts w:ascii="Times New Roman" w:hAnsi="Times New Roman"/>
        </w:rPr>
        <w:t xml:space="preserve">.  Benefits provided through the hospital presumptive eligibility process will begin on the date that the hospital determines presumptive eligibility and will continue until </w:t>
      </w:r>
    </w:p>
    <w:p w14:paraId="1BD5F889" w14:textId="77777777" w:rsidR="006E120B" w:rsidRPr="006E120B" w:rsidRDefault="006E120B" w:rsidP="006E120B">
      <w:pPr>
        <w:widowControl w:val="0"/>
        <w:tabs>
          <w:tab w:val="left" w:pos="936"/>
          <w:tab w:val="left" w:pos="1710"/>
          <w:tab w:val="left" w:pos="2070"/>
        </w:tabs>
        <w:spacing w:after="0" w:line="240" w:lineRule="auto"/>
        <w:ind w:left="1440"/>
        <w:rPr>
          <w:rFonts w:ascii="Times New Roman" w:hAnsi="Times New Roman"/>
        </w:rPr>
      </w:pPr>
      <w:r w:rsidRPr="006E120B">
        <w:rPr>
          <w:rFonts w:ascii="Times New Roman" w:hAnsi="Times New Roman"/>
        </w:rPr>
        <w:t xml:space="preserve">(a)  the end of the month following the month in which the hospital determined presumptive eligibility, if the individual has not submitted a complete application as described in 130 CMR 502.001 by that date; or </w:t>
      </w:r>
    </w:p>
    <w:p w14:paraId="7AAC5976" w14:textId="77777777" w:rsidR="006E120B" w:rsidRPr="006E120B" w:rsidRDefault="006E120B" w:rsidP="006E120B">
      <w:pPr>
        <w:widowControl w:val="0"/>
        <w:tabs>
          <w:tab w:val="left" w:pos="936"/>
          <w:tab w:val="left" w:pos="1692"/>
          <w:tab w:val="left" w:pos="2070"/>
        </w:tabs>
        <w:spacing w:after="0" w:line="240" w:lineRule="auto"/>
        <w:ind w:left="1440"/>
        <w:rPr>
          <w:rFonts w:ascii="Times New Roman" w:hAnsi="Times New Roman"/>
        </w:rPr>
      </w:pPr>
      <w:r w:rsidRPr="006E120B">
        <w:rPr>
          <w:rFonts w:ascii="Times New Roman" w:hAnsi="Times New Roman"/>
        </w:rPr>
        <w:t>(b)  an eligibility determination is made based upon the individual’s submission of a complete application as described in 130 CMR 502.001, if the complete application was submitted before the end of the month following the month of the hospital-presumptive eligibility determination.</w:t>
      </w:r>
    </w:p>
    <w:p w14:paraId="40F0FED3" w14:textId="77777777" w:rsidR="006E120B" w:rsidRPr="006E120B" w:rsidRDefault="006E120B" w:rsidP="006E120B">
      <w:pPr>
        <w:widowControl w:val="0"/>
        <w:tabs>
          <w:tab w:val="left" w:pos="936"/>
          <w:tab w:val="left" w:pos="1314"/>
          <w:tab w:val="left" w:pos="1692"/>
          <w:tab w:val="left" w:pos="2070"/>
        </w:tabs>
        <w:spacing w:after="0" w:line="240" w:lineRule="auto"/>
        <w:ind w:left="1080"/>
        <w:rPr>
          <w:rFonts w:ascii="Times New Roman" w:hAnsi="Times New Roman"/>
        </w:rPr>
      </w:pPr>
      <w:r w:rsidRPr="006E120B">
        <w:rPr>
          <w:rFonts w:ascii="Times New Roman" w:hAnsi="Times New Roman"/>
        </w:rPr>
        <w:t xml:space="preserve">(3)  </w:t>
      </w:r>
      <w:r w:rsidRPr="006E120B">
        <w:rPr>
          <w:rFonts w:ascii="Times New Roman" w:hAnsi="Times New Roman"/>
          <w:u w:val="single"/>
        </w:rPr>
        <w:t>Premium Assessment</w:t>
      </w:r>
      <w:r w:rsidRPr="006E120B">
        <w:rPr>
          <w:rFonts w:ascii="Times New Roman" w:hAnsi="Times New Roman"/>
        </w:rPr>
        <w:t>.  Individuals who are determined eligible through hospital-determined presumptive eligibility will not be assessed a premium. Premium assistance is not awarded during the presumptive eligibility period.</w:t>
      </w:r>
    </w:p>
    <w:p w14:paraId="786CC156" w14:textId="77777777" w:rsidR="006E120B" w:rsidRPr="006E120B" w:rsidRDefault="006E120B" w:rsidP="006E120B">
      <w:pPr>
        <w:widowControl w:val="0"/>
        <w:tabs>
          <w:tab w:val="left" w:pos="936"/>
          <w:tab w:val="left" w:pos="1314"/>
          <w:tab w:val="left" w:pos="1692"/>
          <w:tab w:val="left" w:pos="2070"/>
        </w:tabs>
        <w:spacing w:after="0" w:line="240" w:lineRule="auto"/>
        <w:ind w:left="1080"/>
        <w:rPr>
          <w:rFonts w:ascii="Times New Roman" w:hAnsi="Times New Roman"/>
        </w:rPr>
      </w:pPr>
      <w:r w:rsidRPr="006E120B">
        <w:rPr>
          <w:rFonts w:ascii="Times New Roman" w:hAnsi="Times New Roman"/>
        </w:rPr>
        <w:t xml:space="preserve">(4)  </w:t>
      </w:r>
      <w:r w:rsidRPr="006E120B">
        <w:rPr>
          <w:rFonts w:ascii="Times New Roman" w:hAnsi="Times New Roman"/>
          <w:u w:val="single"/>
        </w:rPr>
        <w:t>Continued Eligibility</w:t>
      </w:r>
      <w:r w:rsidRPr="006E120B">
        <w:rPr>
          <w:rFonts w:ascii="Times New Roman" w:hAnsi="Times New Roman"/>
        </w:rPr>
        <w:t>.  The individual must submit a complete application as described in 130 CMR 502.001 to determine continued eligibility for MassHealth.</w:t>
      </w:r>
    </w:p>
    <w:p w14:paraId="7F41F487" w14:textId="77777777" w:rsidR="006E120B" w:rsidRPr="006E120B" w:rsidRDefault="006E120B" w:rsidP="006E120B">
      <w:pPr>
        <w:widowControl w:val="0"/>
        <w:tabs>
          <w:tab w:val="left" w:pos="936"/>
          <w:tab w:val="left" w:pos="1692"/>
          <w:tab w:val="left" w:pos="1800"/>
          <w:tab w:val="left" w:pos="2070"/>
        </w:tabs>
        <w:spacing w:after="0" w:line="240" w:lineRule="auto"/>
        <w:ind w:left="1710" w:hanging="396"/>
        <w:rPr>
          <w:rFonts w:ascii="Times New Roman" w:hAnsi="Times New Roman"/>
        </w:rPr>
      </w:pPr>
    </w:p>
    <w:p w14:paraId="204EDBA7" w14:textId="77777777" w:rsidR="006E120B" w:rsidRPr="006E120B" w:rsidRDefault="006E120B" w:rsidP="006E120B">
      <w:pPr>
        <w:spacing w:after="0" w:line="240" w:lineRule="auto"/>
        <w:ind w:left="720"/>
        <w:rPr>
          <w:rFonts w:ascii="Times New Roman" w:hAnsi="Times New Roman"/>
        </w:rPr>
      </w:pPr>
      <w:r w:rsidRPr="006E120B">
        <w:rPr>
          <w:rFonts w:ascii="Times New Roman" w:hAnsi="Times New Roman"/>
        </w:rPr>
        <w:t xml:space="preserve">(I)  </w:t>
      </w:r>
      <w:r w:rsidRPr="006E120B">
        <w:rPr>
          <w:rFonts w:ascii="Times New Roman" w:hAnsi="Times New Roman"/>
          <w:u w:val="single"/>
        </w:rPr>
        <w:t>Verification Exceptions for Special Circumstances</w:t>
      </w:r>
      <w:r w:rsidRPr="006E120B">
        <w:rPr>
          <w:rFonts w:ascii="Times New Roman" w:hAnsi="Times New Roman"/>
        </w:rPr>
        <w:t>.  Except with respect to the verification of citizenship and immigration status, the MassHealth agency will permit, on a case-by-case basis, self-attestation of individuals for all eligibility criteria when documentation does not exist at the time of application or renewal, or is not reasonably available, such as in the case of individuals who are homeless or have experienced domestic violence or a natural disaster.</w:t>
      </w:r>
    </w:p>
    <w:p w14:paraId="0C4D4BD8" w14:textId="77777777" w:rsidR="006E120B" w:rsidRPr="006E120B" w:rsidRDefault="006E120B" w:rsidP="006E120B">
      <w:pPr>
        <w:widowControl w:val="0"/>
        <w:tabs>
          <w:tab w:val="left" w:pos="936"/>
          <w:tab w:val="left" w:pos="1692"/>
          <w:tab w:val="left" w:pos="1800"/>
          <w:tab w:val="left" w:pos="2070"/>
        </w:tabs>
        <w:spacing w:after="0" w:line="240" w:lineRule="auto"/>
        <w:ind w:left="1710" w:hanging="396"/>
        <w:rPr>
          <w:rFonts w:ascii="Times New Roman" w:hAnsi="Times New Roman"/>
        </w:rPr>
      </w:pPr>
    </w:p>
    <w:p w14:paraId="0C635D76" w14:textId="77777777" w:rsidR="006E120B" w:rsidRPr="006E120B" w:rsidRDefault="006E120B" w:rsidP="006E120B">
      <w:pPr>
        <w:widowControl w:val="0"/>
        <w:tabs>
          <w:tab w:val="left" w:pos="936"/>
          <w:tab w:val="left" w:pos="1314"/>
          <w:tab w:val="left" w:pos="1692"/>
          <w:tab w:val="left" w:pos="2070"/>
        </w:tabs>
        <w:suppressAutoHyphens/>
        <w:spacing w:after="0" w:line="240" w:lineRule="auto"/>
        <w:rPr>
          <w:rFonts w:ascii="Times New Roman" w:hAnsi="Times New Roman"/>
        </w:rPr>
      </w:pPr>
      <w:r w:rsidRPr="006E120B">
        <w:rPr>
          <w:rFonts w:ascii="Times New Roman" w:hAnsi="Times New Roman"/>
          <w:u w:val="single"/>
        </w:rPr>
        <w:t>502.004:  Matching Information</w:t>
      </w:r>
    </w:p>
    <w:p w14:paraId="5B052FFD" w14:textId="77777777" w:rsidR="006E120B" w:rsidRPr="006E120B" w:rsidRDefault="006E120B" w:rsidP="006E120B">
      <w:pPr>
        <w:widowControl w:val="0"/>
        <w:tabs>
          <w:tab w:val="left" w:pos="936"/>
          <w:tab w:val="left" w:pos="1314"/>
          <w:tab w:val="left" w:pos="1692"/>
          <w:tab w:val="left" w:pos="2070"/>
        </w:tabs>
        <w:suppressAutoHyphens/>
        <w:spacing w:after="0" w:line="240" w:lineRule="auto"/>
        <w:rPr>
          <w:rFonts w:ascii="Times New Roman" w:hAnsi="Times New Roman"/>
        </w:rPr>
      </w:pPr>
    </w:p>
    <w:p w14:paraId="710ED89F" w14:textId="77777777" w:rsidR="006E120B" w:rsidRPr="006E120B" w:rsidRDefault="006E120B" w:rsidP="006E120B">
      <w:pPr>
        <w:widowControl w:val="0"/>
        <w:tabs>
          <w:tab w:val="left" w:pos="936"/>
          <w:tab w:val="left" w:pos="1314"/>
          <w:tab w:val="left" w:pos="1692"/>
          <w:tab w:val="left" w:pos="2070"/>
        </w:tabs>
        <w:suppressAutoHyphens/>
        <w:spacing w:after="0" w:line="240" w:lineRule="auto"/>
        <w:ind w:left="720" w:firstLine="360"/>
        <w:rPr>
          <w:rFonts w:ascii="Times New Roman" w:hAnsi="Times New Roman"/>
        </w:rPr>
      </w:pPr>
      <w:r w:rsidRPr="006E120B">
        <w:rPr>
          <w:rFonts w:ascii="Times New Roman" w:hAnsi="Times New Roman"/>
        </w:rPr>
        <w:t>The MassHealth agency may initiate information</w:t>
      </w:r>
      <w:r w:rsidRPr="006E120B">
        <w:rPr>
          <w:rFonts w:ascii="Times New Roman" w:hAnsi="Times New Roman"/>
          <w:b/>
        </w:rPr>
        <w:t xml:space="preserve"> </w:t>
      </w:r>
      <w:r w:rsidRPr="006E120B">
        <w:rPr>
          <w:rFonts w:ascii="Times New Roman" w:hAnsi="Times New Roman"/>
        </w:rPr>
        <w:t xml:space="preserve">matches with other agencies and information sources when an application is received, at annual renewal, and periodically, </w:t>
      </w:r>
      <w:proofErr w:type="gramStart"/>
      <w:r w:rsidRPr="006E120B">
        <w:rPr>
          <w:rFonts w:ascii="Times New Roman" w:hAnsi="Times New Roman"/>
        </w:rPr>
        <w:t>in order to</w:t>
      </w:r>
      <w:proofErr w:type="gramEnd"/>
      <w:r w:rsidRPr="006E120B">
        <w:rPr>
          <w:rFonts w:ascii="Times New Roman" w:hAnsi="Times New Roman"/>
        </w:rPr>
        <w:t xml:space="preserve"> update or verify eligibility. These agencies and information sources may include, but are not limited to, the following: the Federal Data Services Hub, the Department of Unemployment Assistance, Department of Public Health's Bureau of Vital Statistics, Department of Industrial Accidents, Department of Veterans' Services, Department of Revenue, Bureau of Special Investigations, Social Security Administration, Systematic Alien Verification for Entitlements, Department of Transitional Assistance</w:t>
      </w:r>
      <w:r w:rsidRPr="006E120B">
        <w:rPr>
          <w:rFonts w:ascii="Times New Roman" w:hAnsi="Times New Roman"/>
          <w:b/>
        </w:rPr>
        <w:t>,</w:t>
      </w:r>
      <w:r w:rsidRPr="006E120B">
        <w:rPr>
          <w:rFonts w:ascii="Times New Roman" w:hAnsi="Times New Roman"/>
        </w:rPr>
        <w:t xml:space="preserve"> and health insurance carriers.</w:t>
      </w:r>
    </w:p>
    <w:p w14:paraId="61993230" w14:textId="77777777" w:rsidR="006E120B" w:rsidRPr="006E120B" w:rsidRDefault="006E120B" w:rsidP="006E120B">
      <w:pPr>
        <w:spacing w:after="0" w:line="240" w:lineRule="auto"/>
        <w:rPr>
          <w:rFonts w:ascii="Times New Roman" w:hAnsi="Times New Roman"/>
        </w:rPr>
      </w:pPr>
    </w:p>
    <w:p w14:paraId="04238169" w14:textId="4D2740F7" w:rsidR="006E120B" w:rsidRDefault="006E120B" w:rsidP="006E120B">
      <w:pPr>
        <w:spacing w:after="0"/>
        <w:rPr>
          <w:rFonts w:ascii="Times New Roman" w:hAnsi="Times New Roman"/>
        </w:rPr>
      </w:pPr>
      <w:r w:rsidRPr="006E120B">
        <w:rPr>
          <w:rFonts w:ascii="Times New Roman" w:hAnsi="Times New Roman"/>
        </w:rPr>
        <w:br w:type="page"/>
      </w:r>
    </w:p>
    <w:p w14:paraId="68EE07E5" w14:textId="77777777" w:rsidR="006E120B" w:rsidRPr="006E120B" w:rsidRDefault="006E120B" w:rsidP="006E120B">
      <w:pPr>
        <w:spacing w:after="0" w:line="240" w:lineRule="auto"/>
        <w:jc w:val="center"/>
        <w:rPr>
          <w:rFonts w:ascii="Helvetica" w:hAnsi="Helvetica"/>
          <w:b/>
        </w:rPr>
      </w:pPr>
      <w:r w:rsidRPr="006E120B">
        <w:rPr>
          <w:rFonts w:ascii="Helvetica" w:hAnsi="Helvetica"/>
          <w:b/>
        </w:rPr>
        <w:lastRenderedPageBreak/>
        <w:t>130 CMR:  DIVISION OF MEDICAL ASSISTANCE</w:t>
      </w:r>
    </w:p>
    <w:p w14:paraId="0EB1DE32" w14:textId="4FF88FCF" w:rsidR="006E120B" w:rsidRPr="006E120B" w:rsidRDefault="006E120B" w:rsidP="006E120B">
      <w:pPr>
        <w:spacing w:after="0" w:line="240" w:lineRule="auto"/>
        <w:rPr>
          <w:rFonts w:ascii="Helvetica" w:hAnsi="Helvetica"/>
          <w:b/>
        </w:rPr>
      </w:pPr>
      <w:r w:rsidRPr="006E120B">
        <w:rPr>
          <w:rFonts w:ascii="Times New Roman" w:hAnsi="Times New Roman"/>
          <w:noProof/>
          <w:sz w:val="20"/>
          <w:szCs w:val="20"/>
        </w:rPr>
        <mc:AlternateContent>
          <mc:Choice Requires="wps">
            <w:drawing>
              <wp:anchor distT="4294967292" distB="4294967292" distL="114300" distR="114300" simplePos="0" relativeHeight="251681792" behindDoc="0" locked="0" layoutInCell="1" allowOverlap="1" wp14:anchorId="3AAC9782" wp14:editId="3EE0C529">
                <wp:simplePos x="0" y="0"/>
                <wp:positionH relativeFrom="column">
                  <wp:posOffset>-275590</wp:posOffset>
                </wp:positionH>
                <wp:positionV relativeFrom="paragraph">
                  <wp:posOffset>79374</wp:posOffset>
                </wp:positionV>
                <wp:extent cx="6248400" cy="0"/>
                <wp:effectExtent l="0" t="0" r="0" b="0"/>
                <wp:wrapNone/>
                <wp:docPr id="8"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F20453" id="Straight Arrow Connector 26" o:spid="_x0000_s1026" type="#_x0000_t32" style="position:absolute;margin-left:-21.7pt;margin-top:6.25pt;width:492pt;height:0;z-index:2516817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8A5DD42" w14:textId="77777777" w:rsidR="006E120B" w:rsidRPr="006E120B" w:rsidRDefault="006E120B" w:rsidP="006E120B">
      <w:pPr>
        <w:spacing w:after="0" w:line="240" w:lineRule="auto"/>
        <w:rPr>
          <w:rFonts w:ascii="Helvetica" w:hAnsi="Helvetica"/>
          <w:b/>
        </w:rPr>
      </w:pPr>
      <w:r w:rsidRPr="006E120B">
        <w:rPr>
          <w:rFonts w:ascii="Helvetica" w:hAnsi="Helvetica"/>
          <w:b/>
        </w:rPr>
        <w:t>Trans. by E.L. 247</w:t>
      </w:r>
    </w:p>
    <w:p w14:paraId="6E26168C" w14:textId="77777777" w:rsidR="006E120B" w:rsidRPr="006E120B" w:rsidRDefault="006E120B" w:rsidP="006E120B">
      <w:pPr>
        <w:spacing w:after="0" w:line="240" w:lineRule="auto"/>
        <w:rPr>
          <w:rFonts w:ascii="Helvetica" w:hAnsi="Helvetica"/>
          <w:b/>
        </w:rPr>
      </w:pPr>
      <w:r w:rsidRPr="006E120B">
        <w:rPr>
          <w:rFonts w:ascii="Helvetica" w:hAnsi="Helvetica"/>
          <w:b/>
        </w:rPr>
        <w:t>Rev. 02/02/24</w:t>
      </w:r>
    </w:p>
    <w:p w14:paraId="463BF670" w14:textId="77777777" w:rsidR="006E120B" w:rsidRPr="006E120B" w:rsidRDefault="006E120B" w:rsidP="006E120B">
      <w:pPr>
        <w:spacing w:after="0" w:line="240" w:lineRule="auto"/>
        <w:jc w:val="center"/>
        <w:rPr>
          <w:rFonts w:ascii="Helvetica" w:hAnsi="Helvetica"/>
          <w:b/>
        </w:rPr>
      </w:pPr>
      <w:r w:rsidRPr="006E120B">
        <w:rPr>
          <w:rFonts w:ascii="Helvetica" w:hAnsi="Helvetica"/>
          <w:b/>
        </w:rPr>
        <w:t>MASSHEALTH: THE ELIGIBILITY PROCESS</w:t>
      </w:r>
    </w:p>
    <w:p w14:paraId="056A1104" w14:textId="77777777" w:rsidR="006E120B" w:rsidRPr="006E120B" w:rsidRDefault="006E120B" w:rsidP="006E120B">
      <w:pPr>
        <w:spacing w:after="0" w:line="240" w:lineRule="auto"/>
        <w:rPr>
          <w:rFonts w:ascii="Helvetica" w:hAnsi="Helvetica"/>
          <w:b/>
        </w:rPr>
      </w:pPr>
      <w:r w:rsidRPr="006E120B">
        <w:rPr>
          <w:rFonts w:ascii="Helvetica" w:hAnsi="Helvetica"/>
          <w:b/>
        </w:rPr>
        <w:t>Chapter 502</w:t>
      </w:r>
    </w:p>
    <w:p w14:paraId="511B7043" w14:textId="77777777" w:rsidR="006E120B" w:rsidRPr="006E120B" w:rsidRDefault="006E120B" w:rsidP="006E120B">
      <w:pPr>
        <w:spacing w:after="0" w:line="240" w:lineRule="auto"/>
        <w:rPr>
          <w:rFonts w:ascii="Helvetica" w:hAnsi="Helvetica"/>
          <w:b/>
        </w:rPr>
      </w:pPr>
      <w:r w:rsidRPr="006E120B">
        <w:rPr>
          <w:rFonts w:ascii="Helvetica" w:hAnsi="Helvetica"/>
          <w:b/>
        </w:rPr>
        <w:t xml:space="preserve">Page 502.005 </w:t>
      </w:r>
    </w:p>
    <w:p w14:paraId="24AEA1D1" w14:textId="791E3714" w:rsidR="006E120B" w:rsidRPr="006E120B" w:rsidRDefault="006E120B" w:rsidP="006E120B">
      <w:pPr>
        <w:widowControl w:val="0"/>
        <w:tabs>
          <w:tab w:val="left" w:pos="936"/>
          <w:tab w:val="left" w:pos="1314"/>
          <w:tab w:val="left" w:pos="1692"/>
          <w:tab w:val="left" w:pos="2070"/>
        </w:tabs>
        <w:spacing w:after="19" w:line="240" w:lineRule="auto"/>
        <w:rPr>
          <w:rFonts w:ascii="Helvetica" w:hAnsi="Helvetica" w:cs="Helvetica"/>
          <w:b/>
          <w:bCs/>
        </w:rPr>
      </w:pPr>
      <w:r w:rsidRPr="006E120B">
        <w:rPr>
          <w:rFonts w:ascii="Times New Roman" w:hAnsi="Times New Roman"/>
          <w:noProof/>
          <w:sz w:val="20"/>
          <w:szCs w:val="20"/>
        </w:rPr>
        <mc:AlternateContent>
          <mc:Choice Requires="wps">
            <w:drawing>
              <wp:anchor distT="4294967292" distB="4294967292" distL="114300" distR="114300" simplePos="0" relativeHeight="251682816" behindDoc="0" locked="0" layoutInCell="1" allowOverlap="1" wp14:anchorId="0A3D3384" wp14:editId="0EE4C31F">
                <wp:simplePos x="0" y="0"/>
                <wp:positionH relativeFrom="column">
                  <wp:posOffset>-271780</wp:posOffset>
                </wp:positionH>
                <wp:positionV relativeFrom="paragraph">
                  <wp:posOffset>126364</wp:posOffset>
                </wp:positionV>
                <wp:extent cx="6248400" cy="0"/>
                <wp:effectExtent l="0" t="0" r="0" b="0"/>
                <wp:wrapNone/>
                <wp:docPr id="2088947828"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875B6C" id="Straight Arrow Connector 25" o:spid="_x0000_s1026" type="#_x0000_t32" style="position:absolute;margin-left:-21.4pt;margin-top:9.95pt;width:492pt;height:0;z-index:2516828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0AE2317" w14:textId="01FB6BCE" w:rsidR="006E120B" w:rsidRPr="006E120B" w:rsidRDefault="006E120B" w:rsidP="00F71AEB">
      <w:pPr>
        <w:widowControl w:val="0"/>
        <w:tabs>
          <w:tab w:val="left" w:pos="936"/>
          <w:tab w:val="left" w:pos="1314"/>
          <w:tab w:val="left" w:pos="1692"/>
          <w:tab w:val="left" w:pos="2070"/>
        </w:tabs>
        <w:suppressAutoHyphens/>
        <w:spacing w:line="240" w:lineRule="auto"/>
        <w:rPr>
          <w:rFonts w:ascii="Times New Roman" w:hAnsi="Times New Roman"/>
        </w:rPr>
      </w:pPr>
      <w:r w:rsidRPr="006E120B">
        <w:rPr>
          <w:rFonts w:ascii="Times New Roman" w:hAnsi="Times New Roman"/>
          <w:u w:val="single"/>
        </w:rPr>
        <w:t>502.005: Time Standards for an Eligibility Determination</w:t>
      </w:r>
    </w:p>
    <w:p w14:paraId="7392E768" w14:textId="77777777" w:rsidR="006E120B" w:rsidRPr="006E120B" w:rsidRDefault="006E120B" w:rsidP="006E120B">
      <w:pPr>
        <w:widowControl w:val="0"/>
        <w:tabs>
          <w:tab w:val="left" w:pos="936"/>
          <w:tab w:val="left" w:pos="1314"/>
          <w:tab w:val="left" w:pos="1692"/>
          <w:tab w:val="left" w:pos="2070"/>
        </w:tabs>
        <w:suppressAutoHyphens/>
        <w:spacing w:after="0" w:line="240" w:lineRule="auto"/>
        <w:ind w:left="720"/>
        <w:rPr>
          <w:rFonts w:ascii="Times New Roman" w:hAnsi="Times New Roman"/>
        </w:rPr>
      </w:pPr>
      <w:r w:rsidRPr="006E120B">
        <w:rPr>
          <w:rFonts w:ascii="Times New Roman" w:hAnsi="Times New Roman"/>
        </w:rPr>
        <w:t xml:space="preserve">(A)  For applicants who do not apply </w:t>
      </w:r>
      <w:proofErr w:type="gramStart"/>
      <w:r w:rsidRPr="006E120B">
        <w:rPr>
          <w:rFonts w:ascii="Times New Roman" w:hAnsi="Times New Roman"/>
        </w:rPr>
        <w:t>on the basis of</w:t>
      </w:r>
      <w:proofErr w:type="gramEnd"/>
      <w:r w:rsidRPr="006E120B">
        <w:rPr>
          <w:rFonts w:ascii="Times New Roman" w:hAnsi="Times New Roman"/>
        </w:rPr>
        <w:t xml:space="preserve"> a disability,</w:t>
      </w:r>
      <w:r w:rsidRPr="006E120B">
        <w:rPr>
          <w:rFonts w:ascii="Times New Roman" w:hAnsi="Times New Roman"/>
          <w:b/>
        </w:rPr>
        <w:t xml:space="preserve"> </w:t>
      </w:r>
      <w:r w:rsidRPr="006E120B">
        <w:rPr>
          <w:rFonts w:ascii="Times New Roman" w:hAnsi="Times New Roman"/>
        </w:rPr>
        <w:t>the MassHealth agency makes an eligibility determination</w:t>
      </w:r>
    </w:p>
    <w:p w14:paraId="65C47C90" w14:textId="77777777" w:rsidR="006E120B" w:rsidRPr="006E120B" w:rsidRDefault="006E120B" w:rsidP="006E120B">
      <w:pPr>
        <w:widowControl w:val="0"/>
        <w:tabs>
          <w:tab w:val="left" w:pos="936"/>
          <w:tab w:val="left" w:pos="1314"/>
          <w:tab w:val="left" w:pos="1692"/>
          <w:tab w:val="left" w:pos="2070"/>
        </w:tabs>
        <w:suppressAutoHyphens/>
        <w:spacing w:after="0" w:line="240" w:lineRule="auto"/>
        <w:ind w:left="1080"/>
        <w:rPr>
          <w:rFonts w:ascii="Times New Roman" w:hAnsi="Times New Roman"/>
        </w:rPr>
      </w:pPr>
      <w:r w:rsidRPr="006E120B">
        <w:rPr>
          <w:rFonts w:ascii="Times New Roman" w:hAnsi="Times New Roman"/>
        </w:rPr>
        <w:t xml:space="preserve">(1)  within 60 days from the date of receipt of the complete application if the applicant is potentially eligible for MassHealth Family </w:t>
      </w:r>
      <w:proofErr w:type="gramStart"/>
      <w:r w:rsidRPr="006E120B">
        <w:rPr>
          <w:rFonts w:ascii="Times New Roman" w:hAnsi="Times New Roman"/>
        </w:rPr>
        <w:t>Assistance;</w:t>
      </w:r>
      <w:proofErr w:type="gramEnd"/>
      <w:r w:rsidRPr="006E120B">
        <w:rPr>
          <w:rFonts w:ascii="Times New Roman" w:hAnsi="Times New Roman"/>
        </w:rPr>
        <w:t xml:space="preserve"> or</w:t>
      </w:r>
    </w:p>
    <w:p w14:paraId="3DEB7CD9" w14:textId="77777777" w:rsidR="006E120B" w:rsidRPr="006E120B" w:rsidRDefault="006E120B" w:rsidP="006E120B">
      <w:pPr>
        <w:widowControl w:val="0"/>
        <w:tabs>
          <w:tab w:val="left" w:pos="936"/>
          <w:tab w:val="left" w:pos="1314"/>
          <w:tab w:val="left" w:pos="1692"/>
          <w:tab w:val="left" w:pos="2070"/>
        </w:tabs>
        <w:suppressAutoHyphens/>
        <w:spacing w:after="0" w:line="240" w:lineRule="auto"/>
        <w:ind w:left="1080"/>
        <w:rPr>
          <w:rFonts w:ascii="Times New Roman" w:hAnsi="Times New Roman"/>
        </w:rPr>
      </w:pPr>
      <w:r w:rsidRPr="006E120B">
        <w:rPr>
          <w:rFonts w:ascii="Times New Roman" w:hAnsi="Times New Roman"/>
        </w:rPr>
        <w:t>(2)  within 45 days from the date of receipt of the complete application for all other nondisabled applicants.</w:t>
      </w:r>
    </w:p>
    <w:p w14:paraId="0E217730" w14:textId="77777777" w:rsidR="006E120B" w:rsidRPr="006E120B" w:rsidRDefault="006E120B" w:rsidP="006E120B">
      <w:pPr>
        <w:widowControl w:val="0"/>
        <w:tabs>
          <w:tab w:val="left" w:pos="936"/>
          <w:tab w:val="left" w:pos="1314"/>
          <w:tab w:val="left" w:pos="1692"/>
          <w:tab w:val="left" w:pos="2070"/>
        </w:tabs>
        <w:suppressAutoHyphens/>
        <w:spacing w:after="0" w:line="240" w:lineRule="auto"/>
        <w:rPr>
          <w:rFonts w:ascii="Times New Roman" w:hAnsi="Times New Roman"/>
        </w:rPr>
      </w:pPr>
    </w:p>
    <w:p w14:paraId="34E6248F" w14:textId="77777777" w:rsidR="006E120B" w:rsidRPr="006E120B" w:rsidRDefault="006E120B" w:rsidP="006E120B">
      <w:pPr>
        <w:widowControl w:val="0"/>
        <w:tabs>
          <w:tab w:val="left" w:pos="936"/>
          <w:tab w:val="left" w:pos="1314"/>
          <w:tab w:val="left" w:pos="1692"/>
          <w:tab w:val="left" w:pos="2070"/>
        </w:tabs>
        <w:suppressAutoHyphens/>
        <w:spacing w:after="0" w:line="240" w:lineRule="auto"/>
        <w:ind w:left="720"/>
        <w:rPr>
          <w:rFonts w:ascii="Times New Roman" w:hAnsi="Times New Roman"/>
        </w:rPr>
      </w:pPr>
      <w:r w:rsidRPr="006E120B">
        <w:rPr>
          <w:rFonts w:ascii="Times New Roman" w:hAnsi="Times New Roman"/>
        </w:rPr>
        <w:t xml:space="preserve">(B)  For applicants who apply </w:t>
      </w:r>
      <w:proofErr w:type="gramStart"/>
      <w:r w:rsidRPr="006E120B">
        <w:rPr>
          <w:rFonts w:ascii="Times New Roman" w:hAnsi="Times New Roman"/>
        </w:rPr>
        <w:t>on the basis of</w:t>
      </w:r>
      <w:proofErr w:type="gramEnd"/>
      <w:r w:rsidRPr="006E120B">
        <w:rPr>
          <w:rFonts w:ascii="Times New Roman" w:hAnsi="Times New Roman"/>
        </w:rPr>
        <w:t xml:space="preserve"> a disability, the MassHealth agency makes an eligibility determination</w:t>
      </w:r>
      <w:r w:rsidRPr="006E120B">
        <w:rPr>
          <w:rFonts w:ascii="Times New Roman" w:hAnsi="Times New Roman"/>
          <w:b/>
        </w:rPr>
        <w:t xml:space="preserve"> </w:t>
      </w:r>
      <w:r w:rsidRPr="006E120B">
        <w:rPr>
          <w:rFonts w:ascii="Times New Roman" w:hAnsi="Times New Roman"/>
        </w:rPr>
        <w:t>within 90 days from the date of receipt of the complete application.</w:t>
      </w:r>
    </w:p>
    <w:p w14:paraId="7C155DA8" w14:textId="77777777" w:rsidR="006E120B" w:rsidRPr="006E120B" w:rsidRDefault="006E120B" w:rsidP="006E120B">
      <w:pPr>
        <w:widowControl w:val="0"/>
        <w:tabs>
          <w:tab w:val="left" w:pos="936"/>
          <w:tab w:val="left" w:pos="1314"/>
          <w:tab w:val="left" w:pos="1692"/>
          <w:tab w:val="left" w:pos="2070"/>
        </w:tabs>
        <w:suppressAutoHyphens/>
        <w:spacing w:after="0" w:line="240" w:lineRule="auto"/>
        <w:ind w:left="930"/>
        <w:rPr>
          <w:rFonts w:ascii="Times New Roman" w:hAnsi="Times New Roman"/>
        </w:rPr>
      </w:pPr>
    </w:p>
    <w:p w14:paraId="5AB702D2" w14:textId="77777777" w:rsidR="006E120B" w:rsidRPr="006E120B" w:rsidRDefault="006E120B" w:rsidP="006E120B">
      <w:pPr>
        <w:widowControl w:val="0"/>
        <w:tabs>
          <w:tab w:val="left" w:pos="936"/>
          <w:tab w:val="left" w:pos="1314"/>
          <w:tab w:val="left" w:pos="1692"/>
          <w:tab w:val="left" w:pos="2070"/>
        </w:tabs>
        <w:suppressAutoHyphens/>
        <w:spacing w:after="0" w:line="240" w:lineRule="auto"/>
        <w:ind w:left="720"/>
        <w:rPr>
          <w:rFonts w:ascii="Times New Roman" w:hAnsi="Times New Roman"/>
        </w:rPr>
      </w:pPr>
      <w:r w:rsidRPr="006E120B">
        <w:rPr>
          <w:rFonts w:ascii="Times New Roman" w:hAnsi="Times New Roman"/>
        </w:rPr>
        <w:t>(C)  Households with one or more applicants 65 years of age or older who are not eligible for benefits under the regulations in 130 CMR 501.000:</w:t>
      </w:r>
      <w:r w:rsidRPr="006E120B">
        <w:rPr>
          <w:rFonts w:ascii="Times New Roman" w:hAnsi="Times New Roman"/>
          <w:i/>
        </w:rPr>
        <w:t xml:space="preserve"> Health Care Reform: MassHealth: General Policies</w:t>
      </w:r>
      <w:r w:rsidRPr="006E120B">
        <w:rPr>
          <w:rFonts w:ascii="Times New Roman" w:hAnsi="Times New Roman"/>
        </w:rPr>
        <w:t xml:space="preserve"> through 130 CMR 508.000</w:t>
      </w:r>
      <w:r w:rsidRPr="006E120B">
        <w:rPr>
          <w:rFonts w:ascii="Times New Roman" w:hAnsi="Times New Roman"/>
          <w:i/>
        </w:rPr>
        <w:t>MassHealth: Managed Care Requirements</w:t>
      </w:r>
      <w:r w:rsidRPr="006E120B">
        <w:rPr>
          <w:rFonts w:ascii="Times New Roman" w:hAnsi="Times New Roman"/>
        </w:rPr>
        <w:t xml:space="preserve"> will be determined by the time standards described at 130 CMR 516.005: </w:t>
      </w:r>
      <w:r w:rsidRPr="006E120B">
        <w:rPr>
          <w:rFonts w:ascii="Times New Roman" w:hAnsi="Times New Roman"/>
          <w:i/>
        </w:rPr>
        <w:t>Time Standards for Eligibility Determination</w:t>
      </w:r>
      <w:r w:rsidRPr="006E120B">
        <w:rPr>
          <w:rFonts w:ascii="Times New Roman" w:hAnsi="Times New Roman"/>
        </w:rPr>
        <w:t xml:space="preserve"> for the entire household.</w:t>
      </w:r>
    </w:p>
    <w:p w14:paraId="39F417D1" w14:textId="77777777" w:rsidR="006E120B" w:rsidRPr="006E120B" w:rsidRDefault="006E120B" w:rsidP="006E120B">
      <w:pPr>
        <w:widowControl w:val="0"/>
        <w:tabs>
          <w:tab w:val="left" w:pos="936"/>
          <w:tab w:val="left" w:pos="1314"/>
          <w:tab w:val="left" w:pos="1692"/>
          <w:tab w:val="left" w:pos="2070"/>
        </w:tabs>
        <w:suppressAutoHyphens/>
        <w:spacing w:after="0" w:line="240" w:lineRule="auto"/>
        <w:ind w:left="720"/>
        <w:rPr>
          <w:rFonts w:ascii="Times New Roman" w:hAnsi="Times New Roman"/>
        </w:rPr>
      </w:pPr>
    </w:p>
    <w:p w14:paraId="64428B7C" w14:textId="77777777" w:rsidR="006E120B" w:rsidRPr="006E120B" w:rsidRDefault="006E120B" w:rsidP="006E120B">
      <w:pPr>
        <w:widowControl w:val="0"/>
        <w:tabs>
          <w:tab w:val="left" w:pos="936"/>
          <w:tab w:val="left" w:pos="1314"/>
          <w:tab w:val="left" w:pos="1692"/>
          <w:tab w:val="left" w:pos="2070"/>
        </w:tabs>
        <w:suppressAutoHyphens/>
        <w:spacing w:after="0" w:line="240" w:lineRule="auto"/>
        <w:ind w:left="720"/>
        <w:rPr>
          <w:rFonts w:ascii="Times New Roman" w:hAnsi="Times New Roman"/>
          <w:u w:val="single"/>
        </w:rPr>
      </w:pPr>
      <w:r w:rsidRPr="006E120B">
        <w:rPr>
          <w:rFonts w:ascii="Times New Roman" w:hAnsi="Times New Roman"/>
        </w:rPr>
        <w:t>(D)  The time standards described in 130 CMR 502.005(A) through (C) may be extended by the amount of time used by the applicant to respond to requests for additional information needed to make the disability determination.</w:t>
      </w:r>
    </w:p>
    <w:p w14:paraId="67EDF6BA" w14:textId="77777777" w:rsidR="006E120B" w:rsidRPr="006E120B" w:rsidRDefault="006E120B" w:rsidP="006E120B">
      <w:pPr>
        <w:widowControl w:val="0"/>
        <w:tabs>
          <w:tab w:val="left" w:pos="936"/>
          <w:tab w:val="left" w:pos="1314"/>
          <w:tab w:val="left" w:pos="1692"/>
          <w:tab w:val="left" w:pos="2070"/>
        </w:tabs>
        <w:suppressAutoHyphens/>
        <w:spacing w:after="0" w:line="240" w:lineRule="auto"/>
        <w:rPr>
          <w:rFonts w:ascii="Times New Roman" w:hAnsi="Times New Roman"/>
          <w:u w:val="single"/>
        </w:rPr>
      </w:pPr>
    </w:p>
    <w:p w14:paraId="2F1F1FE1" w14:textId="77777777" w:rsidR="006E120B" w:rsidRPr="006E120B" w:rsidRDefault="006E120B" w:rsidP="006E120B">
      <w:pPr>
        <w:widowControl w:val="0"/>
        <w:tabs>
          <w:tab w:val="left" w:pos="936"/>
          <w:tab w:val="left" w:pos="1314"/>
          <w:tab w:val="left" w:pos="1692"/>
          <w:tab w:val="left" w:pos="2070"/>
        </w:tabs>
        <w:suppressAutoHyphens/>
        <w:spacing w:after="0" w:line="240" w:lineRule="auto"/>
        <w:rPr>
          <w:rFonts w:ascii="Times New Roman" w:hAnsi="Times New Roman"/>
        </w:rPr>
      </w:pPr>
      <w:r w:rsidRPr="006E120B">
        <w:rPr>
          <w:rFonts w:ascii="Times New Roman" w:hAnsi="Times New Roman"/>
          <w:u w:val="single"/>
        </w:rPr>
        <w:t>502.006:  Coverage Dates</w:t>
      </w:r>
    </w:p>
    <w:p w14:paraId="5816BA34" w14:textId="77777777" w:rsidR="006E120B" w:rsidRPr="006E120B" w:rsidRDefault="006E120B" w:rsidP="006E120B">
      <w:pPr>
        <w:widowControl w:val="0"/>
        <w:tabs>
          <w:tab w:val="left" w:pos="936"/>
          <w:tab w:val="left" w:pos="1314"/>
          <w:tab w:val="left" w:pos="1692"/>
          <w:tab w:val="left" w:pos="2070"/>
        </w:tabs>
        <w:suppressAutoHyphens/>
        <w:spacing w:after="0" w:line="240" w:lineRule="auto"/>
        <w:rPr>
          <w:rFonts w:ascii="Times New Roman" w:hAnsi="Times New Roman"/>
        </w:rPr>
      </w:pPr>
    </w:p>
    <w:p w14:paraId="7AF230F5" w14:textId="77777777" w:rsidR="006E120B" w:rsidRPr="006E120B" w:rsidRDefault="006E120B" w:rsidP="006E120B">
      <w:pPr>
        <w:widowControl w:val="0"/>
        <w:tabs>
          <w:tab w:val="left" w:pos="936"/>
          <w:tab w:val="left" w:pos="1314"/>
          <w:tab w:val="left" w:pos="1692"/>
          <w:tab w:val="left" w:pos="2070"/>
        </w:tabs>
        <w:suppressAutoHyphens/>
        <w:spacing w:after="0" w:line="240" w:lineRule="auto"/>
        <w:ind w:left="720"/>
        <w:rPr>
          <w:rFonts w:ascii="Times New Roman" w:hAnsi="Times New Roman"/>
        </w:rPr>
      </w:pPr>
      <w:r w:rsidRPr="006E120B">
        <w:rPr>
          <w:rFonts w:ascii="Times New Roman" w:hAnsi="Times New Roman"/>
          <w:caps/>
        </w:rPr>
        <w:t xml:space="preserve">(a)  </w:t>
      </w:r>
      <w:r w:rsidRPr="006E120B">
        <w:rPr>
          <w:rFonts w:ascii="Times New Roman" w:hAnsi="Times New Roman"/>
          <w:u w:val="single"/>
        </w:rPr>
        <w:t>Start Date of Coverage for Applicants</w:t>
      </w:r>
      <w:r w:rsidRPr="006E120B">
        <w:rPr>
          <w:rFonts w:ascii="Times New Roman" w:hAnsi="Times New Roman"/>
        </w:rPr>
        <w:t xml:space="preserve">.  For individuals applying for coverage, the date of coverage for MassHealth is determined by the coverage type for which the applicant may be eligible. 130 CMR 505.000: </w:t>
      </w:r>
      <w:r w:rsidRPr="006E120B">
        <w:rPr>
          <w:rFonts w:ascii="Times New Roman" w:hAnsi="Times New Roman"/>
          <w:i/>
        </w:rPr>
        <w:t>Health Care Reform: MassHealth: Coverage Types</w:t>
      </w:r>
      <w:r w:rsidRPr="006E120B">
        <w:rPr>
          <w:rFonts w:ascii="Times New Roman" w:hAnsi="Times New Roman"/>
        </w:rPr>
        <w:t xml:space="preserve"> describes the rules for establishing this date, except as specified in 130 CMR 502.003(E)(1), (F)(2), and (H)(2).</w:t>
      </w:r>
    </w:p>
    <w:p w14:paraId="384D1F90" w14:textId="77777777" w:rsidR="006E120B" w:rsidRPr="006E120B" w:rsidRDefault="006E120B" w:rsidP="006E120B">
      <w:pPr>
        <w:widowControl w:val="0"/>
        <w:tabs>
          <w:tab w:val="left" w:pos="936"/>
          <w:tab w:val="left" w:pos="1314"/>
          <w:tab w:val="left" w:pos="1692"/>
          <w:tab w:val="left" w:pos="2070"/>
        </w:tabs>
        <w:suppressAutoHyphens/>
        <w:spacing w:after="0" w:line="240" w:lineRule="auto"/>
        <w:ind w:left="1080"/>
        <w:rPr>
          <w:rFonts w:ascii="Times New Roman" w:hAnsi="Times New Roman"/>
        </w:rPr>
      </w:pPr>
      <w:r w:rsidRPr="006E120B">
        <w:rPr>
          <w:rFonts w:ascii="Times New Roman" w:hAnsi="Times New Roman"/>
        </w:rPr>
        <w:t>(1)  The start date of coverage for individuals approved for benefits under provisional eligibility is described at 130 CMR 502.003(E)(1).</w:t>
      </w:r>
    </w:p>
    <w:p w14:paraId="01C0BB32" w14:textId="77777777" w:rsidR="006E120B" w:rsidRPr="006E120B" w:rsidRDefault="006E120B" w:rsidP="006E120B">
      <w:pPr>
        <w:widowControl w:val="0"/>
        <w:tabs>
          <w:tab w:val="left" w:pos="936"/>
          <w:tab w:val="left" w:pos="1314"/>
          <w:tab w:val="left" w:pos="1692"/>
          <w:tab w:val="left" w:pos="2070"/>
        </w:tabs>
        <w:suppressAutoHyphens/>
        <w:spacing w:after="0" w:line="240" w:lineRule="auto"/>
        <w:ind w:left="1080"/>
        <w:rPr>
          <w:rFonts w:ascii="Arial" w:hAnsi="Arial"/>
        </w:rPr>
      </w:pPr>
      <w:r w:rsidRPr="006E120B">
        <w:rPr>
          <w:rFonts w:ascii="Times New Roman" w:hAnsi="Times New Roman"/>
        </w:rPr>
        <w:t>(2)  The start date of coverage for individuals who do not meet the requirements for provisional eligibility, as described at 130 CMR 502.003(E)(2)(a), is described at 130 CMR 502.006(A)(2)(a) through (d), except individuals described at 130 CMR 502.006(C).</w:t>
      </w:r>
    </w:p>
    <w:p w14:paraId="59DA2582" w14:textId="77777777" w:rsidR="006E120B" w:rsidRPr="006E120B" w:rsidRDefault="006E120B" w:rsidP="006E120B">
      <w:pPr>
        <w:widowControl w:val="0"/>
        <w:tabs>
          <w:tab w:val="left" w:pos="936"/>
          <w:tab w:val="left" w:pos="1314"/>
          <w:tab w:val="left" w:pos="1620"/>
          <w:tab w:val="left" w:pos="2070"/>
        </w:tabs>
        <w:spacing w:after="0" w:line="240" w:lineRule="auto"/>
        <w:ind w:left="1440"/>
        <w:rPr>
          <w:rFonts w:ascii="Times New Roman" w:hAnsi="Times New Roman"/>
        </w:rPr>
      </w:pPr>
      <w:r w:rsidRPr="006E120B">
        <w:rPr>
          <w:rFonts w:ascii="Times New Roman" w:hAnsi="Times New Roman"/>
        </w:rPr>
        <w:t>(a)  The start date for individuals who are pregnant or younger than 19 years of age who submit all required verifications within the 90-day time frame is described in 130 CMR 502.006(A)(2)(a)1. and 2.</w:t>
      </w:r>
    </w:p>
    <w:p w14:paraId="20DDDCD9" w14:textId="77777777" w:rsidR="006E120B" w:rsidRPr="006E120B" w:rsidRDefault="006E120B" w:rsidP="006E120B">
      <w:pPr>
        <w:spacing w:after="0" w:line="240" w:lineRule="auto"/>
        <w:ind w:left="1800"/>
        <w:rPr>
          <w:rFonts w:ascii="Times New Roman" w:hAnsi="Times New Roman"/>
        </w:rPr>
      </w:pPr>
      <w:bookmarkStart w:id="0" w:name="_Hlk121897938"/>
      <w:r w:rsidRPr="006E120B">
        <w:rPr>
          <w:rFonts w:ascii="Times New Roman" w:hAnsi="Times New Roman"/>
        </w:rPr>
        <w:t>1.  If covered medical services were received during such period, and the individual would have been eligible at the time services were provided</w:t>
      </w:r>
      <w:bookmarkEnd w:id="0"/>
      <w:r w:rsidRPr="006E120B">
        <w:rPr>
          <w:rFonts w:ascii="Times New Roman" w:hAnsi="Times New Roman"/>
        </w:rPr>
        <w:t xml:space="preserve">, the start date of coverage is determined upon receipt of the requested verifications and </w:t>
      </w:r>
      <w:bookmarkStart w:id="1" w:name="_Hlk121897978"/>
      <w:r w:rsidRPr="006E120B">
        <w:rPr>
          <w:rFonts w:ascii="Times New Roman" w:hAnsi="Times New Roman"/>
        </w:rPr>
        <w:t>may be retroactive to the first day of the third calendar month before the month</w:t>
      </w:r>
      <w:bookmarkEnd w:id="1"/>
      <w:r w:rsidRPr="006E120B">
        <w:rPr>
          <w:rFonts w:ascii="Times New Roman" w:hAnsi="Times New Roman"/>
        </w:rPr>
        <w:t xml:space="preserve"> of application except as specified in 130 CMR 502.006(C).</w:t>
      </w:r>
    </w:p>
    <w:p w14:paraId="7A6E3B88" w14:textId="77777777" w:rsidR="006E120B" w:rsidRPr="006E120B" w:rsidRDefault="006E120B" w:rsidP="006E120B">
      <w:pPr>
        <w:widowControl w:val="0"/>
        <w:tabs>
          <w:tab w:val="left" w:pos="936"/>
          <w:tab w:val="left" w:pos="1314"/>
          <w:tab w:val="left" w:pos="1620"/>
          <w:tab w:val="left" w:pos="2070"/>
        </w:tabs>
        <w:spacing w:after="0" w:line="240" w:lineRule="auto"/>
        <w:ind w:left="1800"/>
        <w:rPr>
          <w:rFonts w:ascii="Times New Roman" w:hAnsi="Times New Roman"/>
        </w:rPr>
      </w:pPr>
      <w:bookmarkStart w:id="2" w:name="_Hlk121897779"/>
      <w:r w:rsidRPr="006E120B">
        <w:rPr>
          <w:rFonts w:ascii="Times New Roman" w:hAnsi="Times New Roman"/>
        </w:rPr>
        <w:t>2.  If covered medical services were not received during such period, or the individual would not have been eligible at the time services were provided,</w:t>
      </w:r>
      <w:bookmarkEnd w:id="2"/>
      <w:r w:rsidRPr="006E120B">
        <w:rPr>
          <w:rFonts w:ascii="Times New Roman" w:hAnsi="Times New Roman"/>
        </w:rPr>
        <w:t xml:space="preserve"> the start date of coverage is determined upon receipt of the requested verifications and coverage begins ten days prior to the date of application, except as specified in 130 CMR 506.006(C).</w:t>
      </w:r>
    </w:p>
    <w:p w14:paraId="71EED447" w14:textId="77777777" w:rsidR="006E120B" w:rsidRPr="006E120B" w:rsidRDefault="006E120B" w:rsidP="006E120B">
      <w:pPr>
        <w:widowControl w:val="0"/>
        <w:tabs>
          <w:tab w:val="left" w:pos="936"/>
          <w:tab w:val="left" w:pos="1314"/>
          <w:tab w:val="left" w:pos="1620"/>
          <w:tab w:val="left" w:pos="2070"/>
        </w:tabs>
        <w:spacing w:after="0" w:line="240" w:lineRule="auto"/>
        <w:ind w:left="1620"/>
        <w:rPr>
          <w:rFonts w:ascii="Times New Roman" w:hAnsi="Times New Roman"/>
        </w:rPr>
      </w:pPr>
      <w:r w:rsidRPr="006E120B">
        <w:rPr>
          <w:rFonts w:ascii="Times New Roman" w:hAnsi="Times New Roman"/>
        </w:rPr>
        <w:t>(b)  For individuals not described in 130 CMR 502.006(A)(2)(a) who submit all required verifications within the 90-day time frame, the start date of coverage is determined upon receipt of the requested verifications and coverage begins ten days prior to the date of application, except as specified in 130 CMR 502.006(C).</w:t>
      </w:r>
    </w:p>
    <w:p w14:paraId="211BBE19" w14:textId="77777777" w:rsidR="00F71AEB" w:rsidRPr="00F71AEB" w:rsidRDefault="006E120B" w:rsidP="00F71AEB">
      <w:pPr>
        <w:widowControl w:val="0"/>
        <w:tabs>
          <w:tab w:val="left" w:pos="936"/>
          <w:tab w:val="left" w:pos="1314"/>
          <w:tab w:val="left" w:pos="1620"/>
          <w:tab w:val="left" w:pos="2070"/>
        </w:tabs>
        <w:ind w:left="2430"/>
        <w:rPr>
          <w:rFonts w:ascii="Helvetica" w:hAnsi="Helvetica"/>
          <w:b/>
        </w:rPr>
      </w:pPr>
      <w:r w:rsidRPr="006E120B">
        <w:rPr>
          <w:rFonts w:ascii="Times New Roman" w:hAnsi="Times New Roman"/>
        </w:rPr>
        <w:br w:type="page"/>
      </w:r>
      <w:r w:rsidR="00F71AEB" w:rsidRPr="00F71AEB">
        <w:rPr>
          <w:rFonts w:ascii="Helvetica" w:hAnsi="Helvetica"/>
          <w:b/>
        </w:rPr>
        <w:lastRenderedPageBreak/>
        <w:t>130 CMR:  DIVISION OF MEDICAL ASSISTANCE</w:t>
      </w:r>
    </w:p>
    <w:p w14:paraId="40587BC8" w14:textId="3E541AB6" w:rsidR="00F71AEB" w:rsidRPr="00F71AEB" w:rsidRDefault="00F71AEB" w:rsidP="00F71AEB">
      <w:pPr>
        <w:spacing w:after="0" w:line="240" w:lineRule="auto"/>
        <w:rPr>
          <w:rFonts w:ascii="Helvetica" w:hAnsi="Helvetica"/>
          <w:b/>
        </w:rPr>
      </w:pPr>
      <w:r w:rsidRPr="00F71AEB">
        <w:rPr>
          <w:rFonts w:ascii="Times New Roman" w:hAnsi="Times New Roman"/>
          <w:noProof/>
          <w:sz w:val="20"/>
          <w:szCs w:val="20"/>
        </w:rPr>
        <mc:AlternateContent>
          <mc:Choice Requires="wps">
            <w:drawing>
              <wp:anchor distT="4294967292" distB="4294967292" distL="114300" distR="114300" simplePos="0" relativeHeight="251686912" behindDoc="0" locked="0" layoutInCell="1" allowOverlap="1" wp14:anchorId="138E82CE" wp14:editId="4E26B755">
                <wp:simplePos x="0" y="0"/>
                <wp:positionH relativeFrom="column">
                  <wp:posOffset>-275590</wp:posOffset>
                </wp:positionH>
                <wp:positionV relativeFrom="paragraph">
                  <wp:posOffset>79374</wp:posOffset>
                </wp:positionV>
                <wp:extent cx="6248400" cy="0"/>
                <wp:effectExtent l="0" t="0" r="0" b="0"/>
                <wp:wrapNone/>
                <wp:docPr id="488936296"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B532C8" id="Straight Arrow Connector 32" o:spid="_x0000_s1026" type="#_x0000_t32" style="position:absolute;margin-left:-21.7pt;margin-top:6.25pt;width:492pt;height:0;z-index:2516869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1D917210" w14:textId="77777777" w:rsidR="00F71AEB" w:rsidRPr="00F71AEB" w:rsidRDefault="00F71AEB" w:rsidP="00F71AEB">
      <w:pPr>
        <w:spacing w:after="0" w:line="240" w:lineRule="auto"/>
        <w:rPr>
          <w:rFonts w:ascii="Helvetica" w:hAnsi="Helvetica"/>
          <w:b/>
        </w:rPr>
      </w:pPr>
      <w:r w:rsidRPr="00F71AEB">
        <w:rPr>
          <w:rFonts w:ascii="Helvetica" w:hAnsi="Helvetica"/>
          <w:b/>
        </w:rPr>
        <w:t>Trans. by E.L. 247</w:t>
      </w:r>
    </w:p>
    <w:p w14:paraId="6FD19172" w14:textId="77777777" w:rsidR="00F71AEB" w:rsidRPr="00F71AEB" w:rsidRDefault="00F71AEB" w:rsidP="00F71AEB">
      <w:pPr>
        <w:spacing w:after="0" w:line="240" w:lineRule="auto"/>
        <w:rPr>
          <w:rFonts w:ascii="Helvetica" w:hAnsi="Helvetica"/>
          <w:b/>
        </w:rPr>
      </w:pPr>
      <w:r w:rsidRPr="00F71AEB">
        <w:rPr>
          <w:rFonts w:ascii="Helvetica" w:hAnsi="Helvetica"/>
          <w:b/>
        </w:rPr>
        <w:t>Rev. 02/02/24</w:t>
      </w:r>
    </w:p>
    <w:p w14:paraId="55C5C71C" w14:textId="77777777" w:rsidR="00F71AEB" w:rsidRPr="00F71AEB" w:rsidRDefault="00F71AEB" w:rsidP="00F71AEB">
      <w:pPr>
        <w:spacing w:after="0" w:line="240" w:lineRule="auto"/>
        <w:jc w:val="center"/>
        <w:rPr>
          <w:rFonts w:ascii="Helvetica" w:hAnsi="Helvetica"/>
          <w:b/>
        </w:rPr>
      </w:pPr>
      <w:r w:rsidRPr="00F71AEB">
        <w:rPr>
          <w:rFonts w:ascii="Helvetica" w:hAnsi="Helvetica"/>
          <w:b/>
        </w:rPr>
        <w:t>MASSHEALTH: THE ELIGIBILITY PROCESS</w:t>
      </w:r>
    </w:p>
    <w:p w14:paraId="1F747163" w14:textId="77777777" w:rsidR="00F71AEB" w:rsidRPr="00F71AEB" w:rsidRDefault="00F71AEB" w:rsidP="00F71AEB">
      <w:pPr>
        <w:spacing w:after="0" w:line="240" w:lineRule="auto"/>
        <w:rPr>
          <w:rFonts w:ascii="Helvetica" w:hAnsi="Helvetica"/>
          <w:b/>
        </w:rPr>
      </w:pPr>
      <w:r w:rsidRPr="00F71AEB">
        <w:rPr>
          <w:rFonts w:ascii="Helvetica" w:hAnsi="Helvetica"/>
          <w:b/>
        </w:rPr>
        <w:t>Chapter 502</w:t>
      </w:r>
    </w:p>
    <w:p w14:paraId="512EB23D" w14:textId="77777777" w:rsidR="00F71AEB" w:rsidRPr="00F71AEB" w:rsidRDefault="00F71AEB" w:rsidP="00F71AEB">
      <w:pPr>
        <w:spacing w:after="0" w:line="240" w:lineRule="auto"/>
        <w:rPr>
          <w:rFonts w:ascii="Helvetica" w:hAnsi="Helvetica"/>
          <w:b/>
        </w:rPr>
      </w:pPr>
      <w:r w:rsidRPr="00F71AEB">
        <w:rPr>
          <w:rFonts w:ascii="Helvetica" w:hAnsi="Helvetica"/>
          <w:b/>
        </w:rPr>
        <w:t>Page 502.006 (1 of 3)</w:t>
      </w:r>
    </w:p>
    <w:p w14:paraId="0778AEBF" w14:textId="2060BF8F" w:rsidR="00F71AEB" w:rsidRPr="00F71AEB" w:rsidRDefault="00F71AEB" w:rsidP="00F71AEB">
      <w:pPr>
        <w:widowControl w:val="0"/>
        <w:tabs>
          <w:tab w:val="left" w:pos="936"/>
          <w:tab w:val="left" w:pos="1314"/>
          <w:tab w:val="left" w:pos="1692"/>
          <w:tab w:val="left" w:pos="2070"/>
        </w:tabs>
        <w:spacing w:after="19" w:line="240" w:lineRule="auto"/>
        <w:rPr>
          <w:rFonts w:ascii="Helvetica" w:hAnsi="Helvetica" w:cs="Helvetica"/>
          <w:b/>
          <w:bCs/>
        </w:rPr>
      </w:pPr>
      <w:r w:rsidRPr="00F71AEB">
        <w:rPr>
          <w:rFonts w:ascii="Times New Roman" w:hAnsi="Times New Roman"/>
          <w:noProof/>
          <w:sz w:val="20"/>
          <w:szCs w:val="20"/>
        </w:rPr>
        <mc:AlternateContent>
          <mc:Choice Requires="wps">
            <w:drawing>
              <wp:anchor distT="4294967292" distB="4294967292" distL="114300" distR="114300" simplePos="0" relativeHeight="251687936" behindDoc="0" locked="0" layoutInCell="1" allowOverlap="1" wp14:anchorId="5D3CC771" wp14:editId="4837D12E">
                <wp:simplePos x="0" y="0"/>
                <wp:positionH relativeFrom="column">
                  <wp:posOffset>-271780</wp:posOffset>
                </wp:positionH>
                <wp:positionV relativeFrom="paragraph">
                  <wp:posOffset>126364</wp:posOffset>
                </wp:positionV>
                <wp:extent cx="6248400" cy="0"/>
                <wp:effectExtent l="0" t="0" r="0" b="0"/>
                <wp:wrapNone/>
                <wp:docPr id="1148175523"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EA8D66" id="Straight Arrow Connector 31" o:spid="_x0000_s1026" type="#_x0000_t32" style="position:absolute;margin-left:-21.4pt;margin-top:9.95pt;width:492pt;height:0;z-index:2516879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BD48E08" w14:textId="77777777" w:rsidR="00F71AEB" w:rsidRPr="00F71AEB" w:rsidRDefault="00F71AEB" w:rsidP="00F71AEB">
      <w:pPr>
        <w:widowControl w:val="0"/>
        <w:tabs>
          <w:tab w:val="left" w:pos="936"/>
          <w:tab w:val="left" w:pos="1314"/>
          <w:tab w:val="left" w:pos="1620"/>
          <w:tab w:val="left" w:pos="2070"/>
        </w:tabs>
        <w:spacing w:after="0" w:line="240" w:lineRule="auto"/>
        <w:ind w:left="1692"/>
        <w:rPr>
          <w:rFonts w:ascii="Times New Roman" w:hAnsi="Times New Roman"/>
        </w:rPr>
      </w:pPr>
    </w:p>
    <w:p w14:paraId="6459AF08" w14:textId="77777777" w:rsidR="00F71AEB" w:rsidRPr="00F71AEB" w:rsidRDefault="00F71AEB" w:rsidP="00F71AEB">
      <w:pPr>
        <w:widowControl w:val="0"/>
        <w:tabs>
          <w:tab w:val="left" w:pos="936"/>
          <w:tab w:val="left" w:pos="1314"/>
          <w:tab w:val="left" w:pos="1620"/>
          <w:tab w:val="left" w:pos="2070"/>
        </w:tabs>
        <w:spacing w:after="0" w:line="240" w:lineRule="auto"/>
        <w:ind w:left="1440"/>
        <w:rPr>
          <w:rFonts w:ascii="Times New Roman" w:hAnsi="Times New Roman"/>
        </w:rPr>
      </w:pPr>
      <w:r w:rsidRPr="00F71AEB">
        <w:rPr>
          <w:rFonts w:ascii="Times New Roman" w:hAnsi="Times New Roman"/>
        </w:rPr>
        <w:t>(c)  For individuals who fail to provide verifications of information within 90 days of the receipt of the MassHealth agency’s request and the MassHealth agency used information received from electronic data sources to determine eligibility, the start date of coverage is determined upon the agency’s eligibility determination and coverage begins as described in 130 CMR 502.006(A)(c)1. and 2.</w:t>
      </w:r>
    </w:p>
    <w:p w14:paraId="5F9CB5D9" w14:textId="77777777" w:rsidR="00F71AEB" w:rsidRPr="00F71AEB" w:rsidRDefault="00F71AEB" w:rsidP="00F71AEB">
      <w:pPr>
        <w:widowControl w:val="0"/>
        <w:tabs>
          <w:tab w:val="left" w:pos="936"/>
          <w:tab w:val="left" w:pos="1314"/>
          <w:tab w:val="left" w:pos="1620"/>
          <w:tab w:val="left" w:pos="2070"/>
        </w:tabs>
        <w:spacing w:after="0" w:line="240" w:lineRule="auto"/>
        <w:ind w:left="1800"/>
        <w:rPr>
          <w:rFonts w:ascii="Times New Roman" w:hAnsi="Times New Roman"/>
        </w:rPr>
      </w:pPr>
      <w:r w:rsidRPr="00F71AEB">
        <w:rPr>
          <w:rFonts w:ascii="Times New Roman" w:hAnsi="Times New Roman"/>
        </w:rPr>
        <w:t xml:space="preserve">1.  For individuals who are pregnant or younger than 19 years of age </w:t>
      </w:r>
    </w:p>
    <w:p w14:paraId="19F92DE9" w14:textId="77777777" w:rsidR="00F71AEB" w:rsidRPr="00F71AEB" w:rsidRDefault="00F71AEB" w:rsidP="00F71AEB">
      <w:pPr>
        <w:widowControl w:val="0"/>
        <w:tabs>
          <w:tab w:val="left" w:pos="936"/>
          <w:tab w:val="left" w:pos="1314"/>
          <w:tab w:val="left" w:pos="1620"/>
          <w:tab w:val="left" w:pos="2070"/>
        </w:tabs>
        <w:spacing w:after="0" w:line="240" w:lineRule="auto"/>
        <w:ind w:left="2160"/>
        <w:rPr>
          <w:rFonts w:ascii="Times New Roman" w:hAnsi="Times New Roman"/>
        </w:rPr>
      </w:pPr>
      <w:r w:rsidRPr="00F71AEB">
        <w:rPr>
          <w:rFonts w:ascii="Times New Roman" w:hAnsi="Times New Roman"/>
        </w:rPr>
        <w:t>a.  If covered medical services were received during such period, and the individual would have been eligible at the time services were provided, the start date of coverage is determined upon receipt of information received from electronic data sources and may be retroactive to the first day of the third calendar month before the month of application except as specified in 130 CMR 502.006(C).</w:t>
      </w:r>
    </w:p>
    <w:p w14:paraId="07630297" w14:textId="77777777" w:rsidR="00F71AEB" w:rsidRPr="00F71AEB" w:rsidRDefault="00F71AEB" w:rsidP="00F71AEB">
      <w:pPr>
        <w:widowControl w:val="0"/>
        <w:tabs>
          <w:tab w:val="left" w:pos="936"/>
          <w:tab w:val="left" w:pos="1314"/>
          <w:tab w:val="left" w:pos="1620"/>
          <w:tab w:val="left" w:pos="2070"/>
        </w:tabs>
        <w:spacing w:after="0" w:line="240" w:lineRule="auto"/>
        <w:ind w:left="2160"/>
        <w:rPr>
          <w:rFonts w:ascii="Times New Roman" w:hAnsi="Times New Roman"/>
        </w:rPr>
      </w:pPr>
      <w:r w:rsidRPr="00F71AEB">
        <w:rPr>
          <w:rFonts w:ascii="Times New Roman" w:hAnsi="Times New Roman"/>
        </w:rPr>
        <w:t>b.  If covered medical services were not received during such period, or the individual would not have been eligible at the time services were provided, the start date of coverage is determined upon receipt of the information received from electronic data sources and coverage begins ten days prior to the date of application, except as specified in 130 CMR 502.006(C).</w:t>
      </w:r>
    </w:p>
    <w:p w14:paraId="7C66FE25" w14:textId="77777777" w:rsidR="00F71AEB" w:rsidRPr="00F71AEB" w:rsidRDefault="00F71AEB" w:rsidP="00F71AEB">
      <w:pPr>
        <w:widowControl w:val="0"/>
        <w:tabs>
          <w:tab w:val="left" w:pos="936"/>
          <w:tab w:val="left" w:pos="1314"/>
          <w:tab w:val="left" w:pos="1620"/>
          <w:tab w:val="left" w:pos="2070"/>
        </w:tabs>
        <w:spacing w:after="0" w:line="240" w:lineRule="auto"/>
        <w:ind w:left="1800"/>
        <w:rPr>
          <w:rFonts w:ascii="Times New Roman" w:hAnsi="Times New Roman"/>
          <w:sz w:val="20"/>
        </w:rPr>
      </w:pPr>
      <w:r w:rsidRPr="00F71AEB">
        <w:rPr>
          <w:rFonts w:ascii="Times New Roman" w:hAnsi="Times New Roman"/>
        </w:rPr>
        <w:t>2.  For all other individuals, coverage will begin ten days prior to the date of application, except as specified in 130 CMR 502.006(C).</w:t>
      </w:r>
    </w:p>
    <w:p w14:paraId="1630C07D" w14:textId="77777777" w:rsidR="00F71AEB" w:rsidRPr="00F71AEB" w:rsidRDefault="00F71AEB" w:rsidP="00F71AEB">
      <w:pPr>
        <w:widowControl w:val="0"/>
        <w:tabs>
          <w:tab w:val="left" w:pos="936"/>
          <w:tab w:val="left" w:pos="1314"/>
          <w:tab w:val="left" w:pos="1620"/>
          <w:tab w:val="left" w:pos="2070"/>
        </w:tabs>
        <w:spacing w:after="0" w:line="240" w:lineRule="auto"/>
        <w:ind w:left="1440"/>
        <w:rPr>
          <w:rFonts w:ascii="Times New Roman" w:hAnsi="Times New Roman"/>
        </w:rPr>
      </w:pPr>
      <w:r w:rsidRPr="00F71AEB">
        <w:rPr>
          <w:rFonts w:ascii="Times New Roman" w:hAnsi="Times New Roman"/>
        </w:rPr>
        <w:t xml:space="preserve">(d)  For individuals denied for failure to provide verification of requested information who then provide requested verifications or report changes after the denial, the start date of coverage is described in 130 CMR 502.006(A)(2)(d)1. and 2. </w:t>
      </w:r>
    </w:p>
    <w:p w14:paraId="67553660" w14:textId="77777777" w:rsidR="00F71AEB" w:rsidRPr="00F71AEB" w:rsidRDefault="00F71AEB" w:rsidP="00F71AEB">
      <w:pPr>
        <w:widowControl w:val="0"/>
        <w:tabs>
          <w:tab w:val="left" w:pos="936"/>
          <w:tab w:val="left" w:pos="1314"/>
          <w:tab w:val="left" w:pos="1620"/>
          <w:tab w:val="left" w:pos="2070"/>
        </w:tabs>
        <w:spacing w:after="0" w:line="240" w:lineRule="auto"/>
        <w:ind w:left="1800"/>
        <w:rPr>
          <w:rFonts w:ascii="Times New Roman" w:hAnsi="Times New Roman"/>
        </w:rPr>
      </w:pPr>
      <w:r w:rsidRPr="00F71AEB">
        <w:rPr>
          <w:rFonts w:ascii="Times New Roman" w:hAnsi="Times New Roman"/>
        </w:rPr>
        <w:t xml:space="preserve">1.  For individuals who are pregnant or younger than 19 years of age </w:t>
      </w:r>
    </w:p>
    <w:p w14:paraId="4B13FF34" w14:textId="77777777" w:rsidR="00F71AEB" w:rsidRPr="00F71AEB" w:rsidRDefault="00F71AEB" w:rsidP="00F71AEB">
      <w:pPr>
        <w:widowControl w:val="0"/>
        <w:tabs>
          <w:tab w:val="left" w:pos="936"/>
          <w:tab w:val="left" w:pos="1314"/>
          <w:tab w:val="left" w:pos="1620"/>
          <w:tab w:val="left" w:pos="2070"/>
        </w:tabs>
        <w:spacing w:after="0" w:line="240" w:lineRule="auto"/>
        <w:ind w:left="2160"/>
        <w:rPr>
          <w:rFonts w:ascii="Times New Roman" w:hAnsi="Times New Roman"/>
        </w:rPr>
      </w:pPr>
      <w:r w:rsidRPr="00F71AEB">
        <w:rPr>
          <w:rFonts w:ascii="Times New Roman" w:hAnsi="Times New Roman"/>
        </w:rPr>
        <w:t>a.  If covered medical services were received during such period, and the individual would have been eligible at the time services were provided, the start date of coverage is determined upon receipt of the verifications and may be retroactive to the first day of the third calendar month before the received date of the verifications, except as specified in 130 CMR 502.006(C).</w:t>
      </w:r>
    </w:p>
    <w:p w14:paraId="5932512B" w14:textId="77777777" w:rsidR="00F71AEB" w:rsidRPr="00F71AEB" w:rsidRDefault="00F71AEB" w:rsidP="00F71AEB">
      <w:pPr>
        <w:widowControl w:val="0"/>
        <w:tabs>
          <w:tab w:val="left" w:pos="936"/>
          <w:tab w:val="left" w:pos="1314"/>
          <w:tab w:val="left" w:pos="1620"/>
          <w:tab w:val="left" w:pos="2070"/>
        </w:tabs>
        <w:spacing w:after="0" w:line="240" w:lineRule="auto"/>
        <w:ind w:left="2160"/>
        <w:rPr>
          <w:rFonts w:ascii="Times New Roman" w:hAnsi="Times New Roman"/>
        </w:rPr>
      </w:pPr>
      <w:r w:rsidRPr="00F71AEB">
        <w:rPr>
          <w:rFonts w:ascii="Times New Roman" w:hAnsi="Times New Roman"/>
        </w:rPr>
        <w:t>b.  If covered medical services were not received during such period, or the individual would not have been eligible at the time services were provided, the start date of coverage is determined upon receipt of the verifications and coverage begins ten days prior to the received date of the verifications, except as specified in 130 CMR 502.006.</w:t>
      </w:r>
    </w:p>
    <w:p w14:paraId="7A60D24F" w14:textId="77777777" w:rsidR="00F71AEB" w:rsidRPr="00F71AEB" w:rsidRDefault="00F71AEB" w:rsidP="00F71AEB">
      <w:pPr>
        <w:widowControl w:val="0"/>
        <w:tabs>
          <w:tab w:val="left" w:pos="936"/>
          <w:tab w:val="left" w:pos="1314"/>
          <w:tab w:val="left" w:pos="1620"/>
          <w:tab w:val="left" w:pos="2070"/>
        </w:tabs>
        <w:spacing w:after="0" w:line="240" w:lineRule="auto"/>
        <w:ind w:left="1800"/>
        <w:rPr>
          <w:rFonts w:ascii="Times New Roman" w:hAnsi="Times New Roman"/>
        </w:rPr>
      </w:pPr>
      <w:r w:rsidRPr="00F71AEB">
        <w:rPr>
          <w:rFonts w:ascii="Times New Roman" w:hAnsi="Times New Roman"/>
        </w:rPr>
        <w:t>2.  For all other individuals, coverage will begin ten days prior to the date of receipt of all requested verifications or a reported change, except as specified in 130 CMR 502.003(D)(2)(d) and 502.006(C).</w:t>
      </w:r>
    </w:p>
    <w:p w14:paraId="6F710BEB" w14:textId="77777777" w:rsidR="00F71AEB" w:rsidRPr="00F71AEB" w:rsidRDefault="00F71AEB" w:rsidP="00F71AEB">
      <w:pPr>
        <w:spacing w:after="0"/>
        <w:jc w:val="center"/>
        <w:rPr>
          <w:rFonts w:ascii="Helvetica" w:hAnsi="Helvetica"/>
          <w:b/>
        </w:rPr>
      </w:pPr>
      <w:r w:rsidRPr="00F71AEB">
        <w:rPr>
          <w:rFonts w:ascii="Times New Roman" w:hAnsi="Times New Roman"/>
        </w:rPr>
        <w:br w:type="page"/>
      </w:r>
      <w:r w:rsidRPr="00F71AEB">
        <w:rPr>
          <w:rFonts w:ascii="Helvetica" w:hAnsi="Helvetica"/>
          <w:b/>
        </w:rPr>
        <w:lastRenderedPageBreak/>
        <w:t>130 CMR:  DIVISION OF MEDICAL ASSISTANCE</w:t>
      </w:r>
    </w:p>
    <w:p w14:paraId="5EE333E0" w14:textId="54B61EFC" w:rsidR="00F71AEB" w:rsidRPr="00F71AEB" w:rsidRDefault="00F71AEB" w:rsidP="00F71AEB">
      <w:pPr>
        <w:spacing w:after="0" w:line="240" w:lineRule="auto"/>
        <w:rPr>
          <w:rFonts w:ascii="Helvetica" w:hAnsi="Helvetica"/>
          <w:b/>
        </w:rPr>
      </w:pPr>
      <w:r w:rsidRPr="00F71AEB">
        <w:rPr>
          <w:rFonts w:ascii="Times New Roman" w:hAnsi="Times New Roman"/>
          <w:noProof/>
          <w:sz w:val="20"/>
          <w:szCs w:val="20"/>
        </w:rPr>
        <mc:AlternateContent>
          <mc:Choice Requires="wps">
            <w:drawing>
              <wp:anchor distT="4294967292" distB="4294967292" distL="114300" distR="114300" simplePos="0" relativeHeight="251684864" behindDoc="0" locked="0" layoutInCell="1" allowOverlap="1" wp14:anchorId="7FBC1323" wp14:editId="00519462">
                <wp:simplePos x="0" y="0"/>
                <wp:positionH relativeFrom="column">
                  <wp:posOffset>-275590</wp:posOffset>
                </wp:positionH>
                <wp:positionV relativeFrom="paragraph">
                  <wp:posOffset>79374</wp:posOffset>
                </wp:positionV>
                <wp:extent cx="6248400" cy="0"/>
                <wp:effectExtent l="0" t="0" r="0" b="0"/>
                <wp:wrapNone/>
                <wp:docPr id="2140865725"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BEF732" id="Straight Arrow Connector 30" o:spid="_x0000_s1026" type="#_x0000_t32" style="position:absolute;margin-left:-21.7pt;margin-top:6.25pt;width:492pt;height:0;z-index:2516848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D49FBCE" w14:textId="77777777" w:rsidR="00F71AEB" w:rsidRPr="00F71AEB" w:rsidRDefault="00F71AEB" w:rsidP="00F71AEB">
      <w:pPr>
        <w:spacing w:after="0" w:line="240" w:lineRule="auto"/>
        <w:rPr>
          <w:rFonts w:ascii="Helvetica" w:hAnsi="Helvetica"/>
          <w:b/>
        </w:rPr>
      </w:pPr>
      <w:r w:rsidRPr="00F71AEB">
        <w:rPr>
          <w:rFonts w:ascii="Helvetica" w:hAnsi="Helvetica"/>
          <w:b/>
        </w:rPr>
        <w:t>Trans. by E.L. 247</w:t>
      </w:r>
    </w:p>
    <w:p w14:paraId="2A4DE91A" w14:textId="77777777" w:rsidR="00F71AEB" w:rsidRPr="00F71AEB" w:rsidRDefault="00F71AEB" w:rsidP="00F71AEB">
      <w:pPr>
        <w:spacing w:after="0" w:line="240" w:lineRule="auto"/>
        <w:rPr>
          <w:rFonts w:ascii="Helvetica" w:hAnsi="Helvetica"/>
          <w:b/>
        </w:rPr>
      </w:pPr>
      <w:r w:rsidRPr="00F71AEB">
        <w:rPr>
          <w:rFonts w:ascii="Helvetica" w:hAnsi="Helvetica"/>
          <w:b/>
        </w:rPr>
        <w:t>Rev. 02/02/24</w:t>
      </w:r>
    </w:p>
    <w:p w14:paraId="09F44711" w14:textId="77777777" w:rsidR="00F71AEB" w:rsidRPr="00F71AEB" w:rsidRDefault="00F71AEB" w:rsidP="00F71AEB">
      <w:pPr>
        <w:spacing w:after="0" w:line="240" w:lineRule="auto"/>
        <w:jc w:val="center"/>
        <w:rPr>
          <w:rFonts w:ascii="Helvetica" w:hAnsi="Helvetica"/>
          <w:b/>
        </w:rPr>
      </w:pPr>
      <w:r w:rsidRPr="00F71AEB">
        <w:rPr>
          <w:rFonts w:ascii="Helvetica" w:hAnsi="Helvetica"/>
          <w:b/>
        </w:rPr>
        <w:t>MASSHEALTH: THE ELIGIBILITY PROCESS</w:t>
      </w:r>
    </w:p>
    <w:p w14:paraId="7B5708A0" w14:textId="77777777" w:rsidR="00F71AEB" w:rsidRPr="00F71AEB" w:rsidRDefault="00F71AEB" w:rsidP="00F71AEB">
      <w:pPr>
        <w:spacing w:after="0" w:line="240" w:lineRule="auto"/>
        <w:rPr>
          <w:rFonts w:ascii="Helvetica" w:hAnsi="Helvetica"/>
          <w:b/>
        </w:rPr>
      </w:pPr>
      <w:r w:rsidRPr="00F71AEB">
        <w:rPr>
          <w:rFonts w:ascii="Helvetica" w:hAnsi="Helvetica"/>
          <w:b/>
        </w:rPr>
        <w:t>Chapter 502</w:t>
      </w:r>
    </w:p>
    <w:p w14:paraId="54F2DDD5" w14:textId="77777777" w:rsidR="00F71AEB" w:rsidRPr="00F71AEB" w:rsidRDefault="00F71AEB" w:rsidP="00F71AEB">
      <w:pPr>
        <w:spacing w:after="0" w:line="240" w:lineRule="auto"/>
        <w:rPr>
          <w:rFonts w:ascii="Helvetica" w:hAnsi="Helvetica"/>
          <w:b/>
        </w:rPr>
      </w:pPr>
      <w:r w:rsidRPr="00F71AEB">
        <w:rPr>
          <w:rFonts w:ascii="Helvetica" w:hAnsi="Helvetica"/>
          <w:b/>
        </w:rPr>
        <w:t>Page 502.006 (2 of 3)</w:t>
      </w:r>
    </w:p>
    <w:p w14:paraId="04350A07" w14:textId="3BDAA096" w:rsidR="00F71AEB" w:rsidRPr="00F71AEB" w:rsidRDefault="00F71AEB" w:rsidP="00F71AEB">
      <w:pPr>
        <w:widowControl w:val="0"/>
        <w:tabs>
          <w:tab w:val="left" w:pos="936"/>
          <w:tab w:val="left" w:pos="1314"/>
          <w:tab w:val="left" w:pos="1692"/>
          <w:tab w:val="left" w:pos="2070"/>
        </w:tabs>
        <w:spacing w:after="19" w:line="240" w:lineRule="auto"/>
        <w:rPr>
          <w:rFonts w:ascii="Helvetica" w:hAnsi="Helvetica" w:cs="Helvetica"/>
          <w:b/>
          <w:bCs/>
        </w:rPr>
      </w:pPr>
      <w:r w:rsidRPr="00F71AEB">
        <w:rPr>
          <w:rFonts w:ascii="Times New Roman" w:hAnsi="Times New Roman"/>
          <w:noProof/>
          <w:sz w:val="20"/>
          <w:szCs w:val="20"/>
        </w:rPr>
        <mc:AlternateContent>
          <mc:Choice Requires="wps">
            <w:drawing>
              <wp:anchor distT="4294967292" distB="4294967292" distL="114300" distR="114300" simplePos="0" relativeHeight="251685888" behindDoc="0" locked="0" layoutInCell="1" allowOverlap="1" wp14:anchorId="6D3724CA" wp14:editId="6206D9B3">
                <wp:simplePos x="0" y="0"/>
                <wp:positionH relativeFrom="column">
                  <wp:posOffset>-271780</wp:posOffset>
                </wp:positionH>
                <wp:positionV relativeFrom="paragraph">
                  <wp:posOffset>126364</wp:posOffset>
                </wp:positionV>
                <wp:extent cx="6248400" cy="0"/>
                <wp:effectExtent l="0" t="0" r="0" b="0"/>
                <wp:wrapNone/>
                <wp:docPr id="1934365664"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B2CA7B" id="Straight Arrow Connector 29" o:spid="_x0000_s1026" type="#_x0000_t32" style="position:absolute;margin-left:-21.4pt;margin-top:9.95pt;width:492pt;height:0;z-index:2516858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1CE5343" w14:textId="77777777" w:rsidR="00F71AEB" w:rsidRPr="00F71AEB" w:rsidRDefault="00F71AEB" w:rsidP="00F71AEB">
      <w:pPr>
        <w:widowControl w:val="0"/>
        <w:tabs>
          <w:tab w:val="left" w:pos="936"/>
          <w:tab w:val="left" w:pos="1314"/>
          <w:tab w:val="left" w:pos="1620"/>
          <w:tab w:val="left" w:pos="2070"/>
        </w:tabs>
        <w:spacing w:after="0" w:line="240" w:lineRule="auto"/>
        <w:ind w:left="1692"/>
        <w:rPr>
          <w:rFonts w:ascii="Times New Roman" w:hAnsi="Times New Roman"/>
          <w:sz w:val="20"/>
        </w:rPr>
      </w:pPr>
    </w:p>
    <w:p w14:paraId="635CE4F7" w14:textId="77777777" w:rsidR="00F71AEB" w:rsidRPr="00F71AEB" w:rsidRDefault="00F71AEB" w:rsidP="00F71AEB">
      <w:pPr>
        <w:widowControl w:val="0"/>
        <w:tabs>
          <w:tab w:val="left" w:pos="936"/>
          <w:tab w:val="left" w:pos="1314"/>
          <w:tab w:val="left" w:pos="1692"/>
          <w:tab w:val="left" w:pos="2070"/>
        </w:tabs>
        <w:suppressAutoHyphens/>
        <w:spacing w:after="0" w:line="240" w:lineRule="auto"/>
        <w:ind w:left="720"/>
        <w:rPr>
          <w:rFonts w:ascii="Times New Roman" w:hAnsi="Times New Roman"/>
        </w:rPr>
      </w:pPr>
      <w:r w:rsidRPr="00F71AEB">
        <w:rPr>
          <w:rFonts w:ascii="Times New Roman" w:hAnsi="Times New Roman"/>
        </w:rPr>
        <w:t xml:space="preserve">(B)  </w:t>
      </w:r>
      <w:r w:rsidRPr="00F71AEB">
        <w:rPr>
          <w:rFonts w:ascii="Times New Roman" w:hAnsi="Times New Roman"/>
          <w:u w:val="single"/>
        </w:rPr>
        <w:t>Coverage Dates for Existing Members Who Have a Change in Benefits</w:t>
      </w:r>
      <w:r w:rsidRPr="00F71AEB">
        <w:rPr>
          <w:rFonts w:ascii="Times New Roman" w:hAnsi="Times New Roman"/>
        </w:rPr>
        <w:t>.  The date of coverage for existing members whose MassHealth coverage type changes due to a change in circumstances are described in 130 CMR 502.006(B)(1) through (4).</w:t>
      </w:r>
    </w:p>
    <w:p w14:paraId="7DC8B756" w14:textId="77777777" w:rsidR="00F71AEB" w:rsidRPr="00F71AEB" w:rsidRDefault="00F71AEB" w:rsidP="00F71AEB">
      <w:pPr>
        <w:widowControl w:val="0"/>
        <w:tabs>
          <w:tab w:val="left" w:pos="936"/>
          <w:tab w:val="left" w:pos="1314"/>
          <w:tab w:val="left" w:pos="1692"/>
          <w:tab w:val="left" w:pos="2070"/>
        </w:tabs>
        <w:suppressAutoHyphens/>
        <w:spacing w:after="0" w:line="240" w:lineRule="auto"/>
        <w:ind w:left="1080"/>
        <w:rPr>
          <w:rFonts w:ascii="Times New Roman" w:hAnsi="Times New Roman"/>
        </w:rPr>
      </w:pPr>
      <w:r w:rsidRPr="00F71AEB">
        <w:rPr>
          <w:rFonts w:ascii="Times New Roman" w:hAnsi="Times New Roman"/>
        </w:rPr>
        <w:t>(1)  For existing members who are pregnant or younger than 19 years of age, when an eligibility determination results in a more comprehensive benefit, except as described in 502.006(C)</w:t>
      </w:r>
    </w:p>
    <w:p w14:paraId="182E6CC2" w14:textId="77777777" w:rsidR="00F71AEB" w:rsidRPr="00F71AEB" w:rsidRDefault="00F71AEB" w:rsidP="00F71AEB">
      <w:pPr>
        <w:widowControl w:val="0"/>
        <w:tabs>
          <w:tab w:val="left" w:pos="936"/>
          <w:tab w:val="left" w:pos="1314"/>
          <w:tab w:val="left" w:pos="1692"/>
          <w:tab w:val="left" w:pos="2070"/>
        </w:tabs>
        <w:suppressAutoHyphens/>
        <w:spacing w:after="0" w:line="240" w:lineRule="auto"/>
        <w:ind w:left="1440"/>
        <w:rPr>
          <w:rFonts w:ascii="Times New Roman" w:hAnsi="Times New Roman"/>
        </w:rPr>
      </w:pPr>
      <w:r w:rsidRPr="00F71AEB">
        <w:rPr>
          <w:rFonts w:ascii="Times New Roman" w:hAnsi="Times New Roman"/>
        </w:rPr>
        <w:t xml:space="preserve">(a)  if covered medical services were received during such period, and the individual would have been eligible at the time services were provided, the start date of the new coverage may be retroactive to the first day of the third calendar month prior to </w:t>
      </w:r>
    </w:p>
    <w:p w14:paraId="480F1489" w14:textId="77777777" w:rsidR="00F71AEB" w:rsidRPr="00F71AEB" w:rsidRDefault="00F71AEB" w:rsidP="00F71AEB">
      <w:pPr>
        <w:widowControl w:val="0"/>
        <w:tabs>
          <w:tab w:val="left" w:pos="936"/>
          <w:tab w:val="left" w:pos="1314"/>
          <w:tab w:val="left" w:pos="1692"/>
          <w:tab w:val="left" w:pos="2070"/>
        </w:tabs>
        <w:suppressAutoHyphens/>
        <w:spacing w:after="0" w:line="240" w:lineRule="auto"/>
        <w:ind w:left="1800"/>
        <w:rPr>
          <w:rFonts w:ascii="Times New Roman" w:hAnsi="Times New Roman"/>
        </w:rPr>
      </w:pPr>
      <w:r w:rsidRPr="00F71AEB">
        <w:rPr>
          <w:rFonts w:ascii="Times New Roman" w:hAnsi="Times New Roman"/>
        </w:rPr>
        <w:t xml:space="preserve">1.  the receipt of the requested </w:t>
      </w:r>
      <w:proofErr w:type="gramStart"/>
      <w:r w:rsidRPr="00F71AEB">
        <w:rPr>
          <w:rFonts w:ascii="Times New Roman" w:hAnsi="Times New Roman"/>
        </w:rPr>
        <w:t>verifications;</w:t>
      </w:r>
      <w:proofErr w:type="gramEnd"/>
    </w:p>
    <w:p w14:paraId="05939F3E" w14:textId="77777777" w:rsidR="00F71AEB" w:rsidRPr="00F71AEB" w:rsidRDefault="00F71AEB" w:rsidP="00F71AEB">
      <w:pPr>
        <w:widowControl w:val="0"/>
        <w:tabs>
          <w:tab w:val="left" w:pos="936"/>
          <w:tab w:val="left" w:pos="1314"/>
          <w:tab w:val="left" w:pos="1692"/>
          <w:tab w:val="left" w:pos="2070"/>
        </w:tabs>
        <w:suppressAutoHyphens/>
        <w:spacing w:after="0" w:line="240" w:lineRule="auto"/>
        <w:ind w:left="1800"/>
        <w:rPr>
          <w:rFonts w:ascii="Times New Roman" w:hAnsi="Times New Roman"/>
        </w:rPr>
      </w:pPr>
      <w:r w:rsidRPr="00F71AEB">
        <w:rPr>
          <w:rFonts w:ascii="Times New Roman" w:hAnsi="Times New Roman"/>
        </w:rPr>
        <w:t xml:space="preserve">2.  the receipt date of the annual </w:t>
      </w:r>
      <w:proofErr w:type="gramStart"/>
      <w:r w:rsidRPr="00F71AEB">
        <w:rPr>
          <w:rFonts w:ascii="Times New Roman" w:hAnsi="Times New Roman"/>
        </w:rPr>
        <w:t>renewal;</w:t>
      </w:r>
      <w:proofErr w:type="gramEnd"/>
    </w:p>
    <w:p w14:paraId="0B50CE57" w14:textId="77777777" w:rsidR="00F71AEB" w:rsidRPr="00F71AEB" w:rsidRDefault="00F71AEB" w:rsidP="00F71AEB">
      <w:pPr>
        <w:widowControl w:val="0"/>
        <w:tabs>
          <w:tab w:val="left" w:pos="936"/>
          <w:tab w:val="left" w:pos="1314"/>
          <w:tab w:val="left" w:pos="1692"/>
          <w:tab w:val="left" w:pos="2070"/>
        </w:tabs>
        <w:suppressAutoHyphens/>
        <w:spacing w:after="0" w:line="240" w:lineRule="auto"/>
        <w:ind w:left="1800"/>
        <w:rPr>
          <w:rFonts w:ascii="Times New Roman" w:hAnsi="Times New Roman"/>
        </w:rPr>
      </w:pPr>
      <w:r w:rsidRPr="00F71AEB">
        <w:rPr>
          <w:rFonts w:ascii="Times New Roman" w:hAnsi="Times New Roman"/>
        </w:rPr>
        <w:t>3.  the date of the eligibility determination for reported changes that do not result in request for verification; or</w:t>
      </w:r>
    </w:p>
    <w:p w14:paraId="360897A7" w14:textId="77777777" w:rsidR="00F71AEB" w:rsidRPr="00F71AEB" w:rsidRDefault="00F71AEB" w:rsidP="00F71AEB">
      <w:pPr>
        <w:widowControl w:val="0"/>
        <w:tabs>
          <w:tab w:val="left" w:pos="936"/>
          <w:tab w:val="left" w:pos="1314"/>
          <w:tab w:val="left" w:pos="1692"/>
          <w:tab w:val="left" w:pos="2070"/>
        </w:tabs>
        <w:suppressAutoHyphens/>
        <w:spacing w:after="0" w:line="240" w:lineRule="auto"/>
        <w:ind w:left="1800"/>
        <w:rPr>
          <w:rFonts w:ascii="Times New Roman" w:hAnsi="Times New Roman"/>
        </w:rPr>
      </w:pPr>
      <w:r w:rsidRPr="00F71AEB">
        <w:rPr>
          <w:rFonts w:ascii="Times New Roman" w:hAnsi="Times New Roman"/>
        </w:rPr>
        <w:t xml:space="preserve">4.  the date of the MassHealth agency’s eligibility determination due to information in the member’s case </w:t>
      </w:r>
      <w:proofErr w:type="gramStart"/>
      <w:r w:rsidRPr="00F71AEB">
        <w:rPr>
          <w:rFonts w:ascii="Times New Roman" w:hAnsi="Times New Roman"/>
        </w:rPr>
        <w:t>file;</w:t>
      </w:r>
      <w:proofErr w:type="gramEnd"/>
    </w:p>
    <w:p w14:paraId="02AEB66A" w14:textId="77777777" w:rsidR="00F71AEB" w:rsidRPr="00F71AEB" w:rsidRDefault="00F71AEB" w:rsidP="00F71AEB">
      <w:pPr>
        <w:widowControl w:val="0"/>
        <w:tabs>
          <w:tab w:val="left" w:pos="936"/>
          <w:tab w:val="left" w:pos="1314"/>
          <w:tab w:val="left" w:pos="1692"/>
          <w:tab w:val="left" w:pos="2070"/>
        </w:tabs>
        <w:suppressAutoHyphens/>
        <w:spacing w:after="0" w:line="240" w:lineRule="auto"/>
        <w:ind w:left="1440"/>
        <w:rPr>
          <w:rFonts w:ascii="Times New Roman" w:hAnsi="Times New Roman"/>
        </w:rPr>
      </w:pPr>
      <w:r w:rsidRPr="00F71AEB">
        <w:rPr>
          <w:rFonts w:ascii="Times New Roman" w:hAnsi="Times New Roman"/>
        </w:rPr>
        <w:t>(b)  if covered medical services were not received during such period, or the individual would not have been eligible at the time services were provided, the start date of the new coverage is ten days prior to</w:t>
      </w:r>
    </w:p>
    <w:p w14:paraId="0398C4B2" w14:textId="77777777" w:rsidR="00F71AEB" w:rsidRPr="00F71AEB" w:rsidRDefault="00F71AEB" w:rsidP="00F71AEB">
      <w:pPr>
        <w:widowControl w:val="0"/>
        <w:tabs>
          <w:tab w:val="left" w:pos="936"/>
          <w:tab w:val="left" w:pos="1314"/>
          <w:tab w:val="left" w:pos="1620"/>
          <w:tab w:val="left" w:pos="2070"/>
        </w:tabs>
        <w:spacing w:after="0" w:line="240" w:lineRule="auto"/>
        <w:ind w:left="1800"/>
        <w:rPr>
          <w:rFonts w:ascii="Times New Roman" w:hAnsi="Times New Roman"/>
        </w:rPr>
      </w:pPr>
      <w:bookmarkStart w:id="3" w:name="_Hlk121898100"/>
      <w:r w:rsidRPr="00F71AEB">
        <w:rPr>
          <w:rFonts w:ascii="Times New Roman" w:hAnsi="Times New Roman"/>
        </w:rPr>
        <w:t xml:space="preserve">1.  the receipt of the requested </w:t>
      </w:r>
      <w:proofErr w:type="gramStart"/>
      <w:r w:rsidRPr="00F71AEB">
        <w:rPr>
          <w:rFonts w:ascii="Times New Roman" w:hAnsi="Times New Roman"/>
        </w:rPr>
        <w:t>verifications;</w:t>
      </w:r>
      <w:proofErr w:type="gramEnd"/>
    </w:p>
    <w:p w14:paraId="16BE9F62" w14:textId="77777777" w:rsidR="00F71AEB" w:rsidRPr="00F71AEB" w:rsidRDefault="00F71AEB" w:rsidP="00F71AEB">
      <w:pPr>
        <w:widowControl w:val="0"/>
        <w:tabs>
          <w:tab w:val="left" w:pos="936"/>
          <w:tab w:val="left" w:pos="1314"/>
          <w:tab w:val="left" w:pos="1620"/>
          <w:tab w:val="left" w:pos="2070"/>
        </w:tabs>
        <w:spacing w:after="0" w:line="240" w:lineRule="auto"/>
        <w:ind w:left="1800"/>
        <w:rPr>
          <w:rFonts w:ascii="Times New Roman" w:hAnsi="Times New Roman"/>
        </w:rPr>
      </w:pPr>
      <w:r w:rsidRPr="00F71AEB">
        <w:rPr>
          <w:rFonts w:ascii="Times New Roman" w:hAnsi="Times New Roman"/>
        </w:rPr>
        <w:t xml:space="preserve">2.  the receipt date of the annual </w:t>
      </w:r>
      <w:proofErr w:type="gramStart"/>
      <w:r w:rsidRPr="00F71AEB">
        <w:rPr>
          <w:rFonts w:ascii="Times New Roman" w:hAnsi="Times New Roman"/>
        </w:rPr>
        <w:t>renewal;</w:t>
      </w:r>
      <w:proofErr w:type="gramEnd"/>
    </w:p>
    <w:p w14:paraId="29F53E59" w14:textId="77777777" w:rsidR="00F71AEB" w:rsidRPr="00F71AEB" w:rsidRDefault="00F71AEB" w:rsidP="00F71AEB">
      <w:pPr>
        <w:widowControl w:val="0"/>
        <w:tabs>
          <w:tab w:val="left" w:pos="936"/>
          <w:tab w:val="left" w:pos="1314"/>
          <w:tab w:val="left" w:pos="1620"/>
          <w:tab w:val="left" w:pos="2070"/>
        </w:tabs>
        <w:spacing w:after="0" w:line="240" w:lineRule="auto"/>
        <w:ind w:left="1800"/>
        <w:rPr>
          <w:rFonts w:ascii="Times New Roman" w:hAnsi="Times New Roman"/>
        </w:rPr>
      </w:pPr>
      <w:r w:rsidRPr="00F71AEB">
        <w:rPr>
          <w:rFonts w:ascii="Times New Roman" w:hAnsi="Times New Roman"/>
        </w:rPr>
        <w:t xml:space="preserve">3.  the date of the eligibility determination for reported changes that do not result in request for verification; or </w:t>
      </w:r>
    </w:p>
    <w:p w14:paraId="40659910" w14:textId="77777777" w:rsidR="00F71AEB" w:rsidRPr="00F71AEB" w:rsidRDefault="00F71AEB" w:rsidP="00F71AEB">
      <w:pPr>
        <w:widowControl w:val="0"/>
        <w:tabs>
          <w:tab w:val="left" w:pos="936"/>
          <w:tab w:val="left" w:pos="1314"/>
          <w:tab w:val="left" w:pos="1620"/>
          <w:tab w:val="left" w:pos="2070"/>
        </w:tabs>
        <w:spacing w:after="0" w:line="240" w:lineRule="auto"/>
        <w:ind w:left="1800"/>
        <w:rPr>
          <w:rFonts w:ascii="Times New Roman" w:hAnsi="Times New Roman"/>
        </w:rPr>
      </w:pPr>
      <w:r w:rsidRPr="00F71AEB">
        <w:rPr>
          <w:rFonts w:ascii="Times New Roman" w:hAnsi="Times New Roman"/>
        </w:rPr>
        <w:t xml:space="preserve">4.  the date of the MassHealth agency’s eligibility determination due to information in the member’s case </w:t>
      </w:r>
      <w:proofErr w:type="gramStart"/>
      <w:r w:rsidRPr="00F71AEB">
        <w:rPr>
          <w:rFonts w:ascii="Times New Roman" w:hAnsi="Times New Roman"/>
        </w:rPr>
        <w:t>file;</w:t>
      </w:r>
      <w:proofErr w:type="gramEnd"/>
    </w:p>
    <w:bookmarkEnd w:id="3"/>
    <w:p w14:paraId="14ADC9E7" w14:textId="77777777" w:rsidR="00F71AEB" w:rsidRPr="00F71AEB" w:rsidRDefault="00F71AEB" w:rsidP="00F71AEB">
      <w:pPr>
        <w:widowControl w:val="0"/>
        <w:tabs>
          <w:tab w:val="left" w:pos="936"/>
          <w:tab w:val="left" w:pos="1314"/>
          <w:tab w:val="left" w:pos="1692"/>
          <w:tab w:val="left" w:pos="2070"/>
        </w:tabs>
        <w:suppressAutoHyphens/>
        <w:spacing w:after="0" w:line="240" w:lineRule="auto"/>
        <w:ind w:left="1080"/>
        <w:rPr>
          <w:rFonts w:ascii="Times New Roman" w:hAnsi="Times New Roman"/>
        </w:rPr>
      </w:pPr>
      <w:r w:rsidRPr="00F71AEB">
        <w:rPr>
          <w:rFonts w:ascii="Times New Roman" w:hAnsi="Times New Roman"/>
        </w:rPr>
        <w:t>(2)  for existing members not described in 130 CMR 502.006 (B)(1), when an eligibility determination results in a more comprehensive benefit, except as described at 130 CMR 502.006(C), the start date of the new coverage is ten days prior to</w:t>
      </w:r>
    </w:p>
    <w:p w14:paraId="6A275EDC" w14:textId="77777777" w:rsidR="00F71AEB" w:rsidRPr="00F71AEB" w:rsidRDefault="00F71AEB" w:rsidP="00F71AEB">
      <w:pPr>
        <w:widowControl w:val="0"/>
        <w:tabs>
          <w:tab w:val="left" w:pos="936"/>
          <w:tab w:val="left" w:pos="1314"/>
          <w:tab w:val="left" w:pos="1620"/>
          <w:tab w:val="left" w:pos="2070"/>
        </w:tabs>
        <w:spacing w:after="0" w:line="240" w:lineRule="auto"/>
        <w:ind w:left="1440"/>
        <w:rPr>
          <w:rFonts w:ascii="Times New Roman" w:hAnsi="Times New Roman"/>
        </w:rPr>
      </w:pPr>
      <w:r w:rsidRPr="00F71AEB">
        <w:rPr>
          <w:rFonts w:ascii="Times New Roman" w:hAnsi="Times New Roman"/>
        </w:rPr>
        <w:t xml:space="preserve">(a)  the receipt of the requested </w:t>
      </w:r>
      <w:proofErr w:type="gramStart"/>
      <w:r w:rsidRPr="00F71AEB">
        <w:rPr>
          <w:rFonts w:ascii="Times New Roman" w:hAnsi="Times New Roman"/>
        </w:rPr>
        <w:t>verifications;</w:t>
      </w:r>
      <w:proofErr w:type="gramEnd"/>
    </w:p>
    <w:p w14:paraId="036F03C1" w14:textId="77777777" w:rsidR="00F71AEB" w:rsidRPr="00F71AEB" w:rsidRDefault="00F71AEB" w:rsidP="00F71AEB">
      <w:pPr>
        <w:widowControl w:val="0"/>
        <w:tabs>
          <w:tab w:val="left" w:pos="936"/>
          <w:tab w:val="left" w:pos="1314"/>
          <w:tab w:val="left" w:pos="1620"/>
          <w:tab w:val="left" w:pos="2070"/>
        </w:tabs>
        <w:spacing w:after="0" w:line="240" w:lineRule="auto"/>
        <w:ind w:left="1440"/>
        <w:rPr>
          <w:rFonts w:ascii="Times New Roman" w:hAnsi="Times New Roman"/>
          <w:sz w:val="20"/>
        </w:rPr>
      </w:pPr>
      <w:r w:rsidRPr="00F71AEB">
        <w:rPr>
          <w:rFonts w:ascii="Times New Roman" w:hAnsi="Times New Roman"/>
        </w:rPr>
        <w:t xml:space="preserve">(b)  the receipt date of the annual </w:t>
      </w:r>
      <w:proofErr w:type="gramStart"/>
      <w:r w:rsidRPr="00F71AEB">
        <w:rPr>
          <w:rFonts w:ascii="Times New Roman" w:hAnsi="Times New Roman"/>
        </w:rPr>
        <w:t>renewal;</w:t>
      </w:r>
      <w:proofErr w:type="gramEnd"/>
    </w:p>
    <w:p w14:paraId="54EFB0D2" w14:textId="77777777" w:rsidR="00F71AEB" w:rsidRPr="00F71AEB" w:rsidRDefault="00F71AEB" w:rsidP="00F71AEB">
      <w:pPr>
        <w:widowControl w:val="0"/>
        <w:tabs>
          <w:tab w:val="left" w:pos="936"/>
          <w:tab w:val="left" w:pos="1314"/>
          <w:tab w:val="left" w:pos="1620"/>
          <w:tab w:val="left" w:pos="2070"/>
        </w:tabs>
        <w:spacing w:after="0" w:line="240" w:lineRule="auto"/>
        <w:ind w:left="1440"/>
        <w:rPr>
          <w:rFonts w:ascii="Times New Roman" w:hAnsi="Times New Roman"/>
          <w:sz w:val="20"/>
        </w:rPr>
      </w:pPr>
      <w:r w:rsidRPr="00F71AEB">
        <w:rPr>
          <w:rFonts w:ascii="Times New Roman" w:hAnsi="Times New Roman"/>
        </w:rPr>
        <w:t>(c)  the date of the eligibility determination for reported changes that do not result in request for verification; or</w:t>
      </w:r>
    </w:p>
    <w:p w14:paraId="0A5F3A7D" w14:textId="77777777" w:rsidR="00F71AEB" w:rsidRPr="00F71AEB" w:rsidRDefault="00F71AEB" w:rsidP="00F71AEB">
      <w:pPr>
        <w:widowControl w:val="0"/>
        <w:tabs>
          <w:tab w:val="left" w:pos="936"/>
          <w:tab w:val="left" w:pos="1314"/>
          <w:tab w:val="left" w:pos="1620"/>
          <w:tab w:val="left" w:pos="2070"/>
        </w:tabs>
        <w:spacing w:after="0" w:line="240" w:lineRule="auto"/>
        <w:ind w:left="1440"/>
        <w:rPr>
          <w:rFonts w:ascii="Times New Roman" w:hAnsi="Times New Roman"/>
          <w:sz w:val="20"/>
        </w:rPr>
      </w:pPr>
      <w:r w:rsidRPr="00F71AEB">
        <w:rPr>
          <w:rFonts w:ascii="Times New Roman" w:hAnsi="Times New Roman"/>
        </w:rPr>
        <w:t xml:space="preserve">(d)  the date of the MassHealth agency’s eligibility determination due to information in the member’s case </w:t>
      </w:r>
      <w:proofErr w:type="gramStart"/>
      <w:r w:rsidRPr="00F71AEB">
        <w:rPr>
          <w:rFonts w:ascii="Times New Roman" w:hAnsi="Times New Roman"/>
        </w:rPr>
        <w:t>file;</w:t>
      </w:r>
      <w:proofErr w:type="gramEnd"/>
    </w:p>
    <w:p w14:paraId="02538ADB" w14:textId="77777777" w:rsidR="00F71AEB" w:rsidRPr="00F71AEB" w:rsidRDefault="00F71AEB" w:rsidP="00F71AEB">
      <w:pPr>
        <w:widowControl w:val="0"/>
        <w:tabs>
          <w:tab w:val="left" w:pos="936"/>
          <w:tab w:val="left" w:pos="1314"/>
          <w:tab w:val="left" w:pos="2070"/>
        </w:tabs>
        <w:suppressAutoHyphens/>
        <w:spacing w:after="0" w:line="240" w:lineRule="auto"/>
        <w:ind w:left="1080"/>
        <w:rPr>
          <w:rFonts w:ascii="Times New Roman" w:hAnsi="Times New Roman"/>
        </w:rPr>
      </w:pPr>
      <w:r w:rsidRPr="00F71AEB">
        <w:rPr>
          <w:rFonts w:ascii="Times New Roman" w:hAnsi="Times New Roman"/>
        </w:rPr>
        <w:t xml:space="preserve">(3)  for existing members whose eligibility determination results in a less comprehensive benefit, the end date of the existing coverage is no sooner than 14 days from the date of the notice unless the MassHealth member files an appeal in a timely manner and requests continued MassHealth benefits pending such an appeal or reinstatement of benefits as described at 130 CMR 610.036: </w:t>
      </w:r>
      <w:r w:rsidRPr="00F71AEB">
        <w:rPr>
          <w:rFonts w:ascii="Times New Roman" w:hAnsi="Times New Roman"/>
          <w:i/>
        </w:rPr>
        <w:t>Continuation of Benefits Pending Appeal</w:t>
      </w:r>
      <w:r w:rsidRPr="00F71AEB">
        <w:rPr>
          <w:rFonts w:ascii="Times New Roman" w:hAnsi="Times New Roman"/>
        </w:rPr>
        <w:t xml:space="preserve"> and the start date of the new coverage is ten days prior to</w:t>
      </w:r>
    </w:p>
    <w:p w14:paraId="5A02A4EF" w14:textId="77777777" w:rsidR="00F71AEB" w:rsidRPr="00F71AEB" w:rsidRDefault="00F71AEB" w:rsidP="00F71AEB">
      <w:pPr>
        <w:widowControl w:val="0"/>
        <w:tabs>
          <w:tab w:val="left" w:pos="936"/>
          <w:tab w:val="left" w:pos="1314"/>
          <w:tab w:val="left" w:pos="1620"/>
          <w:tab w:val="left" w:pos="2070"/>
        </w:tabs>
        <w:spacing w:after="0" w:line="240" w:lineRule="auto"/>
        <w:ind w:left="1440"/>
        <w:rPr>
          <w:rFonts w:ascii="Times New Roman" w:hAnsi="Times New Roman"/>
          <w:sz w:val="20"/>
        </w:rPr>
      </w:pPr>
      <w:r w:rsidRPr="00F71AEB">
        <w:rPr>
          <w:rFonts w:ascii="Times New Roman" w:hAnsi="Times New Roman"/>
        </w:rPr>
        <w:t xml:space="preserve">(a)  the receipt of the requested </w:t>
      </w:r>
      <w:proofErr w:type="gramStart"/>
      <w:r w:rsidRPr="00F71AEB">
        <w:rPr>
          <w:rFonts w:ascii="Times New Roman" w:hAnsi="Times New Roman"/>
        </w:rPr>
        <w:t>verifications;</w:t>
      </w:r>
      <w:proofErr w:type="gramEnd"/>
    </w:p>
    <w:p w14:paraId="327E5991" w14:textId="77777777" w:rsidR="00F71AEB" w:rsidRPr="00F71AEB" w:rsidRDefault="00F71AEB" w:rsidP="00F71AEB">
      <w:pPr>
        <w:widowControl w:val="0"/>
        <w:tabs>
          <w:tab w:val="left" w:pos="936"/>
          <w:tab w:val="left" w:pos="1314"/>
          <w:tab w:val="left" w:pos="1620"/>
          <w:tab w:val="left" w:pos="2070"/>
        </w:tabs>
        <w:spacing w:after="0" w:line="240" w:lineRule="auto"/>
        <w:ind w:left="1440"/>
        <w:rPr>
          <w:rFonts w:ascii="Times New Roman" w:hAnsi="Times New Roman"/>
        </w:rPr>
      </w:pPr>
      <w:r w:rsidRPr="00F71AEB">
        <w:rPr>
          <w:rFonts w:ascii="Times New Roman" w:hAnsi="Times New Roman"/>
        </w:rPr>
        <w:t xml:space="preserve">(b)  the receipt date of the annual </w:t>
      </w:r>
      <w:proofErr w:type="gramStart"/>
      <w:r w:rsidRPr="00F71AEB">
        <w:rPr>
          <w:rFonts w:ascii="Times New Roman" w:hAnsi="Times New Roman"/>
        </w:rPr>
        <w:t>renewal;</w:t>
      </w:r>
      <w:proofErr w:type="gramEnd"/>
    </w:p>
    <w:p w14:paraId="343EDA01" w14:textId="77777777" w:rsidR="00F71AEB" w:rsidRPr="00F71AEB" w:rsidRDefault="00F71AEB" w:rsidP="00F71AEB">
      <w:pPr>
        <w:widowControl w:val="0"/>
        <w:tabs>
          <w:tab w:val="left" w:pos="936"/>
          <w:tab w:val="left" w:pos="1314"/>
          <w:tab w:val="left" w:pos="1620"/>
          <w:tab w:val="left" w:pos="2070"/>
        </w:tabs>
        <w:spacing w:after="0" w:line="240" w:lineRule="auto"/>
        <w:ind w:left="1440"/>
        <w:rPr>
          <w:rFonts w:ascii="Times New Roman" w:hAnsi="Times New Roman"/>
        </w:rPr>
      </w:pPr>
      <w:r w:rsidRPr="00F71AEB">
        <w:rPr>
          <w:rFonts w:ascii="Times New Roman" w:hAnsi="Times New Roman"/>
        </w:rPr>
        <w:t>(c)  the date of the eligibility determination for reported changes; or</w:t>
      </w:r>
    </w:p>
    <w:p w14:paraId="6A3E3965" w14:textId="77777777" w:rsidR="00F71AEB" w:rsidRPr="00F71AEB" w:rsidRDefault="00F71AEB" w:rsidP="00F71AEB">
      <w:pPr>
        <w:widowControl w:val="0"/>
        <w:tabs>
          <w:tab w:val="left" w:pos="936"/>
          <w:tab w:val="left" w:pos="1314"/>
          <w:tab w:val="left" w:pos="1620"/>
          <w:tab w:val="left" w:pos="2070"/>
        </w:tabs>
        <w:spacing w:after="0" w:line="240" w:lineRule="auto"/>
        <w:ind w:left="1440"/>
        <w:rPr>
          <w:rFonts w:ascii="Times New Roman" w:hAnsi="Times New Roman"/>
          <w:sz w:val="20"/>
        </w:rPr>
      </w:pPr>
      <w:r w:rsidRPr="00F71AEB">
        <w:rPr>
          <w:rFonts w:ascii="Times New Roman" w:hAnsi="Times New Roman"/>
        </w:rPr>
        <w:t xml:space="preserve">(d)  the date of the MassHealth agency’s eligibility determination due to information in the member’s case </w:t>
      </w:r>
      <w:proofErr w:type="gramStart"/>
      <w:r w:rsidRPr="00F71AEB">
        <w:rPr>
          <w:rFonts w:ascii="Times New Roman" w:hAnsi="Times New Roman"/>
        </w:rPr>
        <w:t>file;</w:t>
      </w:r>
      <w:proofErr w:type="gramEnd"/>
      <w:r w:rsidRPr="00F71AEB">
        <w:rPr>
          <w:rFonts w:ascii="Times New Roman" w:hAnsi="Times New Roman"/>
        </w:rPr>
        <w:t xml:space="preserve"> </w:t>
      </w:r>
    </w:p>
    <w:p w14:paraId="702CBA25" w14:textId="77777777" w:rsidR="00F71AEB" w:rsidRPr="00F71AEB" w:rsidRDefault="00F71AEB" w:rsidP="00F71AEB">
      <w:pPr>
        <w:spacing w:after="0" w:line="240" w:lineRule="auto"/>
        <w:ind w:left="1080"/>
        <w:rPr>
          <w:rFonts w:ascii="Helvetica" w:hAnsi="Helvetica"/>
          <w:b/>
        </w:rPr>
      </w:pPr>
      <w:r w:rsidRPr="00F71AEB">
        <w:rPr>
          <w:rFonts w:ascii="Times New Roman" w:hAnsi="Times New Roman"/>
        </w:rPr>
        <w:t>(4)  for existing members, effective dates for changes in premium payments are described at 130 CMR 506.011(C).</w:t>
      </w:r>
      <w:r w:rsidRPr="00F71AEB">
        <w:rPr>
          <w:rFonts w:ascii="Times New Roman" w:hAnsi="Times New Roman"/>
          <w:sz w:val="20"/>
        </w:rPr>
        <w:br w:type="page"/>
      </w:r>
      <w:r w:rsidRPr="00F71AEB">
        <w:rPr>
          <w:rFonts w:ascii="Times New Roman" w:hAnsi="Times New Roman"/>
          <w:sz w:val="20"/>
        </w:rPr>
        <w:lastRenderedPageBreak/>
        <w:t xml:space="preserve">                      </w:t>
      </w:r>
      <w:r w:rsidRPr="00F71AEB">
        <w:rPr>
          <w:rFonts w:ascii="Helvetica" w:hAnsi="Helvetica"/>
          <w:b/>
        </w:rPr>
        <w:t>130 CMR:  DIVISION OF MEDICAL ASSISTANCE</w:t>
      </w:r>
    </w:p>
    <w:p w14:paraId="7EEE1134" w14:textId="60D4F5DA" w:rsidR="00F71AEB" w:rsidRPr="00F71AEB" w:rsidRDefault="00F71AEB" w:rsidP="00F71AEB">
      <w:pPr>
        <w:spacing w:after="0" w:line="240" w:lineRule="auto"/>
        <w:rPr>
          <w:rFonts w:ascii="Helvetica" w:hAnsi="Helvetica"/>
          <w:b/>
        </w:rPr>
      </w:pPr>
      <w:r w:rsidRPr="00F71AEB">
        <w:rPr>
          <w:rFonts w:ascii="Times New Roman" w:hAnsi="Times New Roman"/>
          <w:noProof/>
          <w:sz w:val="20"/>
          <w:szCs w:val="20"/>
        </w:rPr>
        <mc:AlternateContent>
          <mc:Choice Requires="wps">
            <w:drawing>
              <wp:anchor distT="4294967292" distB="4294967292" distL="114300" distR="114300" simplePos="0" relativeHeight="251688960" behindDoc="0" locked="0" layoutInCell="1" allowOverlap="1" wp14:anchorId="778B5BFB" wp14:editId="4E8509C7">
                <wp:simplePos x="0" y="0"/>
                <wp:positionH relativeFrom="column">
                  <wp:posOffset>-275590</wp:posOffset>
                </wp:positionH>
                <wp:positionV relativeFrom="paragraph">
                  <wp:posOffset>79374</wp:posOffset>
                </wp:positionV>
                <wp:extent cx="6248400" cy="0"/>
                <wp:effectExtent l="0" t="0" r="0" b="0"/>
                <wp:wrapNone/>
                <wp:docPr id="3"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9E9223" id="Straight Arrow Connector 28" o:spid="_x0000_s1026" type="#_x0000_t32" style="position:absolute;margin-left:-21.7pt;margin-top:6.25pt;width:492pt;height:0;z-index:2516889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E16EA29" w14:textId="77777777" w:rsidR="00F71AEB" w:rsidRPr="00F71AEB" w:rsidRDefault="00F71AEB" w:rsidP="00F71AEB">
      <w:pPr>
        <w:spacing w:after="0" w:line="240" w:lineRule="auto"/>
        <w:rPr>
          <w:rFonts w:ascii="Helvetica" w:hAnsi="Helvetica"/>
          <w:b/>
        </w:rPr>
      </w:pPr>
      <w:r w:rsidRPr="00F71AEB">
        <w:rPr>
          <w:rFonts w:ascii="Helvetica" w:hAnsi="Helvetica"/>
          <w:b/>
        </w:rPr>
        <w:t>Trans. by E.L. 247</w:t>
      </w:r>
    </w:p>
    <w:p w14:paraId="2021DA86" w14:textId="77777777" w:rsidR="00F71AEB" w:rsidRPr="00F71AEB" w:rsidRDefault="00F71AEB" w:rsidP="00F71AEB">
      <w:pPr>
        <w:spacing w:after="0" w:line="240" w:lineRule="auto"/>
        <w:rPr>
          <w:rFonts w:ascii="Helvetica" w:hAnsi="Helvetica"/>
          <w:b/>
        </w:rPr>
      </w:pPr>
      <w:r w:rsidRPr="00F71AEB">
        <w:rPr>
          <w:rFonts w:ascii="Helvetica" w:hAnsi="Helvetica"/>
          <w:b/>
        </w:rPr>
        <w:t>Rev. 02/02/24</w:t>
      </w:r>
    </w:p>
    <w:p w14:paraId="4DC8FFED" w14:textId="77777777" w:rsidR="00F71AEB" w:rsidRPr="00F71AEB" w:rsidRDefault="00F71AEB" w:rsidP="00F71AEB">
      <w:pPr>
        <w:spacing w:after="0" w:line="240" w:lineRule="auto"/>
        <w:jc w:val="center"/>
        <w:rPr>
          <w:rFonts w:ascii="Helvetica" w:hAnsi="Helvetica"/>
          <w:b/>
        </w:rPr>
      </w:pPr>
      <w:r w:rsidRPr="00F71AEB">
        <w:rPr>
          <w:rFonts w:ascii="Helvetica" w:hAnsi="Helvetica"/>
          <w:b/>
        </w:rPr>
        <w:t>MASSHEALTH: THE ELIGIBILITY PROCESS</w:t>
      </w:r>
    </w:p>
    <w:p w14:paraId="330EF83F" w14:textId="77777777" w:rsidR="00F71AEB" w:rsidRPr="00F71AEB" w:rsidRDefault="00F71AEB" w:rsidP="00F71AEB">
      <w:pPr>
        <w:spacing w:after="0" w:line="240" w:lineRule="auto"/>
        <w:rPr>
          <w:rFonts w:ascii="Helvetica" w:hAnsi="Helvetica"/>
          <w:b/>
        </w:rPr>
      </w:pPr>
      <w:r w:rsidRPr="00F71AEB">
        <w:rPr>
          <w:rFonts w:ascii="Helvetica" w:hAnsi="Helvetica"/>
          <w:b/>
        </w:rPr>
        <w:t>Chapter 502</w:t>
      </w:r>
    </w:p>
    <w:p w14:paraId="605657DC" w14:textId="77777777" w:rsidR="00F71AEB" w:rsidRPr="00F71AEB" w:rsidRDefault="00F71AEB" w:rsidP="00F71AEB">
      <w:pPr>
        <w:spacing w:after="0" w:line="240" w:lineRule="auto"/>
        <w:rPr>
          <w:rFonts w:ascii="Helvetica" w:hAnsi="Helvetica"/>
          <w:b/>
        </w:rPr>
      </w:pPr>
      <w:r w:rsidRPr="00F71AEB">
        <w:rPr>
          <w:rFonts w:ascii="Helvetica" w:hAnsi="Helvetica"/>
          <w:b/>
        </w:rPr>
        <w:t>Page 502.006 (3 of 3)</w:t>
      </w:r>
    </w:p>
    <w:p w14:paraId="6B757DFE" w14:textId="003200A0" w:rsidR="00F71AEB" w:rsidRPr="00F71AEB" w:rsidRDefault="00F71AEB" w:rsidP="00F71AEB">
      <w:pPr>
        <w:widowControl w:val="0"/>
        <w:tabs>
          <w:tab w:val="left" w:pos="936"/>
          <w:tab w:val="left" w:pos="1314"/>
          <w:tab w:val="left" w:pos="1692"/>
          <w:tab w:val="left" w:pos="2070"/>
        </w:tabs>
        <w:spacing w:after="19" w:line="240" w:lineRule="auto"/>
        <w:rPr>
          <w:rFonts w:ascii="Helvetica" w:hAnsi="Helvetica" w:cs="Helvetica"/>
          <w:b/>
          <w:bCs/>
        </w:rPr>
      </w:pPr>
      <w:r w:rsidRPr="00F71AEB">
        <w:rPr>
          <w:rFonts w:ascii="Times New Roman" w:hAnsi="Times New Roman"/>
          <w:noProof/>
          <w:sz w:val="20"/>
          <w:szCs w:val="20"/>
        </w:rPr>
        <mc:AlternateContent>
          <mc:Choice Requires="wps">
            <w:drawing>
              <wp:anchor distT="4294967292" distB="4294967292" distL="114300" distR="114300" simplePos="0" relativeHeight="251689984" behindDoc="0" locked="0" layoutInCell="1" allowOverlap="1" wp14:anchorId="38549D1A" wp14:editId="30852D92">
                <wp:simplePos x="0" y="0"/>
                <wp:positionH relativeFrom="column">
                  <wp:posOffset>-271780</wp:posOffset>
                </wp:positionH>
                <wp:positionV relativeFrom="paragraph">
                  <wp:posOffset>126364</wp:posOffset>
                </wp:positionV>
                <wp:extent cx="6248400" cy="0"/>
                <wp:effectExtent l="0" t="0" r="0" b="0"/>
                <wp:wrapNone/>
                <wp:docPr id="4"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C73605" id="Straight Arrow Connector 27" o:spid="_x0000_s1026" type="#_x0000_t32" style="position:absolute;margin-left:-21.4pt;margin-top:9.95pt;width:492pt;height:0;z-index:2516899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156F68C5" w14:textId="77777777" w:rsidR="00F71AEB" w:rsidRPr="00F71AEB" w:rsidRDefault="00F71AEB" w:rsidP="00F71AEB">
      <w:pPr>
        <w:widowControl w:val="0"/>
        <w:tabs>
          <w:tab w:val="left" w:pos="936"/>
          <w:tab w:val="left" w:pos="1314"/>
          <w:tab w:val="left" w:pos="1692"/>
          <w:tab w:val="left" w:pos="2070"/>
        </w:tabs>
        <w:suppressAutoHyphens/>
        <w:spacing w:after="0" w:line="240" w:lineRule="auto"/>
        <w:ind w:left="1310"/>
        <w:rPr>
          <w:rFonts w:ascii="Times New Roman" w:hAnsi="Times New Roman"/>
        </w:rPr>
      </w:pPr>
    </w:p>
    <w:p w14:paraId="6E130BD4" w14:textId="77777777" w:rsidR="00F71AEB" w:rsidRPr="00F71AEB" w:rsidRDefault="00F71AEB" w:rsidP="00F71AEB">
      <w:pPr>
        <w:widowControl w:val="0"/>
        <w:tabs>
          <w:tab w:val="left" w:pos="936"/>
          <w:tab w:val="left" w:pos="1314"/>
          <w:tab w:val="left" w:pos="1692"/>
          <w:tab w:val="left" w:pos="2070"/>
        </w:tabs>
        <w:suppressAutoHyphens/>
        <w:spacing w:after="0" w:line="240" w:lineRule="auto"/>
        <w:ind w:left="720"/>
        <w:rPr>
          <w:rFonts w:ascii="Times New Roman" w:hAnsi="Times New Roman"/>
        </w:rPr>
      </w:pPr>
      <w:r w:rsidRPr="00F71AEB">
        <w:rPr>
          <w:rFonts w:ascii="Times New Roman" w:hAnsi="Times New Roman"/>
        </w:rPr>
        <w:t xml:space="preserve">(C)  </w:t>
      </w:r>
      <w:r w:rsidRPr="00F71AEB">
        <w:rPr>
          <w:rFonts w:ascii="Times New Roman" w:hAnsi="Times New Roman"/>
          <w:u w:val="single"/>
        </w:rPr>
        <w:t>Limitations</w:t>
      </w:r>
      <w:r w:rsidRPr="00F71AEB">
        <w:rPr>
          <w:rFonts w:ascii="Times New Roman" w:hAnsi="Times New Roman"/>
        </w:rPr>
        <w:t>.  MassHealth coverage start dates are subject to the following limitations.</w:t>
      </w:r>
    </w:p>
    <w:p w14:paraId="6BB9C20B" w14:textId="77777777" w:rsidR="00F71AEB" w:rsidRPr="00F71AEB" w:rsidRDefault="00F71AEB" w:rsidP="00F71AEB">
      <w:pPr>
        <w:widowControl w:val="0"/>
        <w:tabs>
          <w:tab w:val="left" w:pos="936"/>
          <w:tab w:val="left" w:pos="1314"/>
          <w:tab w:val="left" w:pos="1692"/>
          <w:tab w:val="left" w:pos="2070"/>
        </w:tabs>
        <w:suppressAutoHyphens/>
        <w:spacing w:after="0" w:line="240" w:lineRule="auto"/>
        <w:ind w:left="1080"/>
        <w:rPr>
          <w:rFonts w:ascii="Times New Roman" w:hAnsi="Times New Roman"/>
        </w:rPr>
      </w:pPr>
      <w:r w:rsidRPr="00F71AEB">
        <w:rPr>
          <w:rFonts w:ascii="Times New Roman" w:hAnsi="Times New Roman"/>
        </w:rPr>
        <w:t>(1) The start date for Medicare premium payments for individuals determined eligible for MassHealth Standard, MassHealth CommonHealth, and MassHealth Medicare Savings Programs is described at 130 CMR 505.002(O), 505.004(L), and 505.007.</w:t>
      </w:r>
    </w:p>
    <w:p w14:paraId="50560DEA" w14:textId="77777777" w:rsidR="00F71AEB" w:rsidRPr="00F71AEB" w:rsidRDefault="00F71AEB" w:rsidP="00F71AEB">
      <w:pPr>
        <w:widowControl w:val="0"/>
        <w:tabs>
          <w:tab w:val="left" w:pos="936"/>
          <w:tab w:val="left" w:pos="1314"/>
          <w:tab w:val="left" w:pos="1692"/>
          <w:tab w:val="left" w:pos="2070"/>
        </w:tabs>
        <w:suppressAutoHyphens/>
        <w:spacing w:after="0" w:line="240" w:lineRule="auto"/>
        <w:ind w:left="1080"/>
        <w:rPr>
          <w:rFonts w:ascii="Times New Roman" w:hAnsi="Times New Roman"/>
        </w:rPr>
      </w:pPr>
      <w:r w:rsidRPr="00F71AEB">
        <w:rPr>
          <w:rFonts w:ascii="Times New Roman" w:hAnsi="Times New Roman"/>
        </w:rPr>
        <w:t>(2)  The start date for Premium Assistance Payments for individuals eligible for MassHealth Standard, MassHealth CommonHealth, MassHealth Family Assistance, and MassHealth CarePlus is described at 130 CMR 506.012(F)(1)(d).</w:t>
      </w:r>
    </w:p>
    <w:p w14:paraId="1060B5D5" w14:textId="77777777" w:rsidR="00F71AEB" w:rsidRPr="00F71AEB" w:rsidRDefault="00F71AEB" w:rsidP="00F71AEB">
      <w:pPr>
        <w:widowControl w:val="0"/>
        <w:tabs>
          <w:tab w:val="left" w:pos="936"/>
          <w:tab w:val="left" w:pos="1314"/>
          <w:tab w:val="left" w:pos="1692"/>
          <w:tab w:val="left" w:pos="2070"/>
        </w:tabs>
        <w:suppressAutoHyphens/>
        <w:spacing w:after="0" w:line="240" w:lineRule="auto"/>
        <w:ind w:left="936" w:hanging="936"/>
        <w:rPr>
          <w:rFonts w:ascii="Times New Roman" w:hAnsi="Times New Roman"/>
        </w:rPr>
      </w:pPr>
    </w:p>
    <w:p w14:paraId="692C6E77" w14:textId="77777777" w:rsidR="00F71AEB" w:rsidRPr="00F71AEB" w:rsidRDefault="00F71AEB" w:rsidP="00F71AEB">
      <w:pPr>
        <w:widowControl w:val="0"/>
        <w:tabs>
          <w:tab w:val="left" w:pos="936"/>
          <w:tab w:val="left" w:pos="1314"/>
          <w:tab w:val="left" w:pos="1692"/>
          <w:tab w:val="left" w:pos="2070"/>
        </w:tabs>
        <w:suppressAutoHyphens/>
        <w:spacing w:after="0" w:line="240" w:lineRule="auto"/>
        <w:ind w:left="720"/>
        <w:rPr>
          <w:rFonts w:ascii="Arial" w:hAnsi="Arial"/>
        </w:rPr>
      </w:pPr>
      <w:r w:rsidRPr="00F71AEB">
        <w:rPr>
          <w:rFonts w:ascii="Times New Roman" w:hAnsi="Times New Roman"/>
        </w:rPr>
        <w:t xml:space="preserve">(D)  </w:t>
      </w:r>
      <w:r w:rsidRPr="00F71AEB">
        <w:rPr>
          <w:rFonts w:ascii="Times New Roman" w:hAnsi="Times New Roman"/>
          <w:u w:val="single"/>
        </w:rPr>
        <w:t>End Date of Coverage</w:t>
      </w:r>
      <w:r w:rsidRPr="00F71AEB">
        <w:rPr>
          <w:rFonts w:ascii="Times New Roman" w:hAnsi="Times New Roman"/>
        </w:rPr>
        <w:t>.</w:t>
      </w:r>
      <w:r w:rsidRPr="00F71AEB">
        <w:rPr>
          <w:rFonts w:ascii="Arial" w:hAnsi="Arial"/>
          <w:szCs w:val="20"/>
        </w:rPr>
        <w:t xml:space="preserve">  </w:t>
      </w:r>
      <w:r w:rsidRPr="00F71AEB">
        <w:rPr>
          <w:rFonts w:ascii="Times New Roman" w:hAnsi="Times New Roman"/>
        </w:rPr>
        <w:t xml:space="preserve">Except as specified in 130 CMR 502.003(H)(2), MassHealth benefits terminate or downgrade no sooner than 14 days from the date of termination or downgrade notice unless the MassHealth member timely files an appeal and requests continued MassHealth benefits pending such appeal or reinstatement of benefits as described at 130 CMR 610.036: </w:t>
      </w:r>
      <w:r w:rsidRPr="00F71AEB">
        <w:rPr>
          <w:rFonts w:ascii="Times New Roman" w:hAnsi="Times New Roman"/>
          <w:i/>
        </w:rPr>
        <w:t>Continuation of Benefits Pending Appeal</w:t>
      </w:r>
      <w:r w:rsidRPr="00F71AEB">
        <w:rPr>
          <w:rFonts w:ascii="Times New Roman" w:hAnsi="Times New Roman"/>
        </w:rPr>
        <w:t xml:space="preserve">. MassHealth will extend coverage to the end of the month only for those individuals whose MassHealth eligibility is terminated and who become eligible for the Premium Tax Credit (PTC). If the effective date of the termination is on or before the 15th of the month, MassHealth coverage will end on the last day of that month. If the effective date of the termination is after the 15th of the month, MassHealth coverage will end on the last day of the following month. </w:t>
      </w:r>
    </w:p>
    <w:p w14:paraId="6896AD02" w14:textId="77777777" w:rsidR="00F71AEB" w:rsidRPr="00F71AEB" w:rsidRDefault="00F71AEB" w:rsidP="00F71AEB">
      <w:pPr>
        <w:spacing w:after="0" w:line="240" w:lineRule="auto"/>
        <w:rPr>
          <w:rFonts w:ascii="Times New Roman" w:hAnsi="Times New Roman"/>
          <w:sz w:val="20"/>
          <w:szCs w:val="20"/>
        </w:rPr>
      </w:pPr>
    </w:p>
    <w:p w14:paraId="69A89E0C" w14:textId="77777777" w:rsidR="00F71AEB" w:rsidRPr="00F71AEB" w:rsidRDefault="00F71AEB" w:rsidP="00F71AEB">
      <w:pPr>
        <w:widowControl w:val="0"/>
        <w:tabs>
          <w:tab w:val="left" w:pos="936"/>
          <w:tab w:val="left" w:pos="1314"/>
          <w:tab w:val="left" w:pos="1620"/>
          <w:tab w:val="left" w:pos="2070"/>
        </w:tabs>
        <w:ind w:left="2509"/>
        <w:rPr>
          <w:rFonts w:ascii="Helvetica" w:hAnsi="Helvetica"/>
          <w:b/>
        </w:rPr>
      </w:pPr>
      <w:r w:rsidRPr="00F71AEB">
        <w:rPr>
          <w:rFonts w:ascii="Times New Roman" w:hAnsi="Times New Roman"/>
          <w:sz w:val="20"/>
          <w:szCs w:val="20"/>
        </w:rPr>
        <w:br w:type="page"/>
      </w:r>
      <w:r w:rsidRPr="00F71AEB">
        <w:rPr>
          <w:rFonts w:ascii="Helvetica" w:hAnsi="Helvetica"/>
          <w:b/>
        </w:rPr>
        <w:lastRenderedPageBreak/>
        <w:t>130 CMR:  DIVISION OF MEDICAL ASSISTANCE</w:t>
      </w:r>
    </w:p>
    <w:p w14:paraId="04C4339D" w14:textId="08EE2BD4" w:rsidR="00F71AEB" w:rsidRPr="00F71AEB" w:rsidRDefault="00F71AEB" w:rsidP="00F71AEB">
      <w:pPr>
        <w:spacing w:after="0" w:line="240" w:lineRule="auto"/>
        <w:rPr>
          <w:rFonts w:ascii="Helvetica" w:hAnsi="Helvetica"/>
          <w:b/>
        </w:rPr>
      </w:pPr>
      <w:r w:rsidRPr="00F71AEB">
        <w:rPr>
          <w:rFonts w:ascii="Times New Roman" w:hAnsi="Times New Roman"/>
          <w:noProof/>
          <w:sz w:val="20"/>
          <w:szCs w:val="20"/>
        </w:rPr>
        <mc:AlternateContent>
          <mc:Choice Requires="wps">
            <w:drawing>
              <wp:anchor distT="4294967292" distB="4294967292" distL="114300" distR="114300" simplePos="0" relativeHeight="251692032" behindDoc="0" locked="0" layoutInCell="1" allowOverlap="1" wp14:anchorId="19F86FDD" wp14:editId="7A1B6B3E">
                <wp:simplePos x="0" y="0"/>
                <wp:positionH relativeFrom="column">
                  <wp:posOffset>-275590</wp:posOffset>
                </wp:positionH>
                <wp:positionV relativeFrom="paragraph">
                  <wp:posOffset>79374</wp:posOffset>
                </wp:positionV>
                <wp:extent cx="6248400" cy="0"/>
                <wp:effectExtent l="0" t="0" r="0" b="0"/>
                <wp:wrapNone/>
                <wp:docPr id="1061308277"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8218C2" id="Straight Arrow Connector 34" o:spid="_x0000_s1026" type="#_x0000_t32" style="position:absolute;margin-left:-21.7pt;margin-top:6.25pt;width:492pt;height:0;z-index:2516920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5FCCE2C" w14:textId="77777777" w:rsidR="00F71AEB" w:rsidRPr="00F71AEB" w:rsidRDefault="00F71AEB" w:rsidP="00F71AEB">
      <w:pPr>
        <w:spacing w:after="0" w:line="240" w:lineRule="auto"/>
        <w:rPr>
          <w:rFonts w:ascii="Helvetica" w:hAnsi="Helvetica"/>
          <w:b/>
        </w:rPr>
      </w:pPr>
      <w:r w:rsidRPr="00F71AEB">
        <w:rPr>
          <w:rFonts w:ascii="Helvetica" w:hAnsi="Helvetica"/>
          <w:b/>
        </w:rPr>
        <w:t>Trans. by E.L. 247</w:t>
      </w:r>
    </w:p>
    <w:p w14:paraId="7E7E5A67" w14:textId="77777777" w:rsidR="00F71AEB" w:rsidRPr="00F71AEB" w:rsidRDefault="00F71AEB" w:rsidP="00F71AEB">
      <w:pPr>
        <w:spacing w:after="0" w:line="240" w:lineRule="auto"/>
        <w:rPr>
          <w:rFonts w:ascii="Helvetica" w:hAnsi="Helvetica"/>
          <w:b/>
        </w:rPr>
      </w:pPr>
      <w:r w:rsidRPr="00F71AEB">
        <w:rPr>
          <w:rFonts w:ascii="Helvetica" w:hAnsi="Helvetica"/>
          <w:b/>
        </w:rPr>
        <w:t>Rev. 02/02/24</w:t>
      </w:r>
    </w:p>
    <w:p w14:paraId="505F1B53" w14:textId="77777777" w:rsidR="00F71AEB" w:rsidRPr="00F71AEB" w:rsidRDefault="00F71AEB" w:rsidP="00F71AEB">
      <w:pPr>
        <w:spacing w:after="0" w:line="240" w:lineRule="auto"/>
        <w:jc w:val="center"/>
        <w:rPr>
          <w:rFonts w:ascii="Helvetica" w:hAnsi="Helvetica"/>
          <w:b/>
        </w:rPr>
      </w:pPr>
      <w:r w:rsidRPr="00F71AEB">
        <w:rPr>
          <w:rFonts w:ascii="Helvetica" w:hAnsi="Helvetica"/>
          <w:b/>
        </w:rPr>
        <w:t>MASSHEALTH: THE ELIGIBILITY PROCESS</w:t>
      </w:r>
    </w:p>
    <w:p w14:paraId="6BA82D5F" w14:textId="77777777" w:rsidR="00F71AEB" w:rsidRPr="00F71AEB" w:rsidRDefault="00F71AEB" w:rsidP="00F71AEB">
      <w:pPr>
        <w:spacing w:after="0" w:line="240" w:lineRule="auto"/>
        <w:rPr>
          <w:rFonts w:ascii="Helvetica" w:hAnsi="Helvetica"/>
          <w:b/>
        </w:rPr>
      </w:pPr>
      <w:r w:rsidRPr="00F71AEB">
        <w:rPr>
          <w:rFonts w:ascii="Helvetica" w:hAnsi="Helvetica"/>
          <w:b/>
        </w:rPr>
        <w:t>Chapter 502</w:t>
      </w:r>
    </w:p>
    <w:p w14:paraId="2DE176C5" w14:textId="77777777" w:rsidR="00F71AEB" w:rsidRPr="00F71AEB" w:rsidRDefault="00F71AEB" w:rsidP="00F71AEB">
      <w:pPr>
        <w:spacing w:after="0" w:line="240" w:lineRule="auto"/>
        <w:rPr>
          <w:rFonts w:ascii="Helvetica" w:hAnsi="Helvetica"/>
          <w:b/>
        </w:rPr>
      </w:pPr>
      <w:r w:rsidRPr="00F71AEB">
        <w:rPr>
          <w:rFonts w:ascii="Helvetica" w:hAnsi="Helvetica"/>
          <w:b/>
        </w:rPr>
        <w:t>Page 502.007 (1 of 2)</w:t>
      </w:r>
    </w:p>
    <w:p w14:paraId="3D9634B7" w14:textId="57B4A412" w:rsidR="00F71AEB" w:rsidRPr="00F71AEB" w:rsidRDefault="00F71AEB" w:rsidP="00F71AEB">
      <w:pPr>
        <w:widowControl w:val="0"/>
        <w:tabs>
          <w:tab w:val="left" w:pos="936"/>
          <w:tab w:val="left" w:pos="1314"/>
          <w:tab w:val="left" w:pos="1692"/>
          <w:tab w:val="left" w:pos="2070"/>
        </w:tabs>
        <w:spacing w:after="19" w:line="240" w:lineRule="auto"/>
        <w:rPr>
          <w:rFonts w:ascii="Helvetica" w:hAnsi="Helvetica" w:cs="Helvetica"/>
          <w:b/>
          <w:bCs/>
        </w:rPr>
      </w:pPr>
      <w:r w:rsidRPr="00F71AEB">
        <w:rPr>
          <w:rFonts w:ascii="Times New Roman" w:hAnsi="Times New Roman"/>
          <w:noProof/>
          <w:sz w:val="20"/>
          <w:szCs w:val="20"/>
        </w:rPr>
        <mc:AlternateContent>
          <mc:Choice Requires="wps">
            <w:drawing>
              <wp:anchor distT="4294967292" distB="4294967292" distL="114300" distR="114300" simplePos="0" relativeHeight="251693056" behindDoc="0" locked="0" layoutInCell="1" allowOverlap="1" wp14:anchorId="6AE83791" wp14:editId="7E3BD057">
                <wp:simplePos x="0" y="0"/>
                <wp:positionH relativeFrom="column">
                  <wp:posOffset>-271780</wp:posOffset>
                </wp:positionH>
                <wp:positionV relativeFrom="paragraph">
                  <wp:posOffset>126364</wp:posOffset>
                </wp:positionV>
                <wp:extent cx="6248400" cy="0"/>
                <wp:effectExtent l="0" t="0" r="0" b="0"/>
                <wp:wrapNone/>
                <wp:docPr id="387069228"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AF29E2" id="Straight Arrow Connector 33" o:spid="_x0000_s1026" type="#_x0000_t32" style="position:absolute;margin-left:-21.4pt;margin-top:9.95pt;width:492pt;height:0;z-index:2516930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6711F74" w14:textId="77777777" w:rsidR="00F71AEB" w:rsidRPr="00F71AEB" w:rsidRDefault="00F71AEB" w:rsidP="00F71AEB">
      <w:pPr>
        <w:widowControl w:val="0"/>
        <w:tabs>
          <w:tab w:val="center" w:pos="4798"/>
        </w:tabs>
        <w:spacing w:after="0" w:line="240" w:lineRule="auto"/>
        <w:rPr>
          <w:rFonts w:ascii="Times New Roman" w:hAnsi="Times New Roman"/>
        </w:rPr>
      </w:pPr>
    </w:p>
    <w:p w14:paraId="7CD09036" w14:textId="77777777" w:rsidR="00F71AEB" w:rsidRPr="00F71AEB" w:rsidRDefault="00F71AEB" w:rsidP="00F71AEB">
      <w:pPr>
        <w:widowControl w:val="0"/>
        <w:tabs>
          <w:tab w:val="left" w:pos="936"/>
          <w:tab w:val="left" w:pos="1314"/>
          <w:tab w:val="left" w:pos="1692"/>
          <w:tab w:val="left" w:pos="2070"/>
        </w:tabs>
        <w:suppressAutoHyphens/>
        <w:spacing w:after="0" w:line="240" w:lineRule="auto"/>
        <w:rPr>
          <w:rFonts w:ascii="Times New Roman" w:hAnsi="Times New Roman"/>
        </w:rPr>
      </w:pPr>
      <w:r w:rsidRPr="00F71AEB">
        <w:rPr>
          <w:rFonts w:ascii="Times New Roman" w:hAnsi="Times New Roman"/>
          <w:u w:val="single"/>
        </w:rPr>
        <w:t>502.007:  Continuing Eligibility</w:t>
      </w:r>
    </w:p>
    <w:p w14:paraId="6839571C" w14:textId="77777777" w:rsidR="00F71AEB" w:rsidRPr="00F71AEB" w:rsidRDefault="00F71AEB" w:rsidP="00F71AEB">
      <w:pPr>
        <w:widowControl w:val="0"/>
        <w:tabs>
          <w:tab w:val="left" w:pos="936"/>
          <w:tab w:val="left" w:pos="1314"/>
          <w:tab w:val="left" w:pos="1692"/>
          <w:tab w:val="left" w:pos="2070"/>
        </w:tabs>
        <w:suppressAutoHyphens/>
        <w:spacing w:after="0" w:line="240" w:lineRule="auto"/>
        <w:rPr>
          <w:rFonts w:ascii="Times New Roman" w:hAnsi="Times New Roman"/>
        </w:rPr>
      </w:pPr>
    </w:p>
    <w:p w14:paraId="7ACFB1CC" w14:textId="77777777" w:rsidR="00F71AEB" w:rsidRPr="00F71AEB" w:rsidRDefault="00F71AEB" w:rsidP="00F71AEB">
      <w:pPr>
        <w:widowControl w:val="0"/>
        <w:tabs>
          <w:tab w:val="left" w:pos="936"/>
          <w:tab w:val="left" w:pos="1314"/>
          <w:tab w:val="left" w:pos="1692"/>
          <w:tab w:val="left" w:pos="2070"/>
        </w:tabs>
        <w:suppressAutoHyphens/>
        <w:spacing w:after="0" w:line="240" w:lineRule="auto"/>
        <w:ind w:left="720"/>
        <w:rPr>
          <w:rFonts w:ascii="Times New Roman" w:hAnsi="Times New Roman"/>
        </w:rPr>
      </w:pPr>
      <w:r w:rsidRPr="00F71AEB">
        <w:rPr>
          <w:rFonts w:ascii="Times New Roman" w:hAnsi="Times New Roman"/>
        </w:rPr>
        <w:t xml:space="preserve">(A)  </w:t>
      </w:r>
      <w:r w:rsidRPr="00F71AEB">
        <w:rPr>
          <w:rFonts w:ascii="Times New Roman" w:hAnsi="Times New Roman"/>
          <w:u w:val="single"/>
        </w:rPr>
        <w:t>Annual Renewals</w:t>
      </w:r>
      <w:r w:rsidRPr="00F71AEB">
        <w:rPr>
          <w:rFonts w:ascii="Times New Roman" w:hAnsi="Times New Roman"/>
        </w:rPr>
        <w:t>.  The MassHealth agency reviews eligibility once every 12 months. Eligibility may also</w:t>
      </w:r>
      <w:r w:rsidRPr="00F71AEB">
        <w:rPr>
          <w:rFonts w:ascii="Times New Roman" w:hAnsi="Times New Roman"/>
          <w:b/>
        </w:rPr>
        <w:t xml:space="preserve"> </w:t>
      </w:r>
      <w:r w:rsidRPr="00F71AEB">
        <w:rPr>
          <w:rFonts w:ascii="Times New Roman" w:hAnsi="Times New Roman"/>
        </w:rPr>
        <w:t>be reviewed</w:t>
      </w:r>
      <w:r w:rsidRPr="00F71AEB">
        <w:rPr>
          <w:rFonts w:ascii="Times New Roman" w:hAnsi="Times New Roman"/>
          <w:b/>
        </w:rPr>
        <w:t xml:space="preserve"> </w:t>
      </w:r>
      <w:proofErr w:type="gramStart"/>
      <w:r w:rsidRPr="00F71AEB">
        <w:rPr>
          <w:rFonts w:ascii="Times New Roman" w:hAnsi="Times New Roman"/>
        </w:rPr>
        <w:t>as a result of</w:t>
      </w:r>
      <w:proofErr w:type="gramEnd"/>
      <w:r w:rsidRPr="00F71AEB">
        <w:rPr>
          <w:rFonts w:ascii="Times New Roman" w:hAnsi="Times New Roman"/>
        </w:rPr>
        <w:t xml:space="preserve"> a member's change in circumstances, or a change in MassHealth eligibility rules, or as a result of a member’s failure to provide verification within requested time frames. The MassHealth agency updates eligibility based on information received </w:t>
      </w:r>
      <w:proofErr w:type="gramStart"/>
      <w:r w:rsidRPr="00F71AEB">
        <w:rPr>
          <w:rFonts w:ascii="Times New Roman" w:hAnsi="Times New Roman"/>
        </w:rPr>
        <w:t>as a result of</w:t>
      </w:r>
      <w:proofErr w:type="gramEnd"/>
      <w:r w:rsidRPr="00F71AEB">
        <w:rPr>
          <w:rFonts w:ascii="Times New Roman" w:hAnsi="Times New Roman"/>
        </w:rPr>
        <w:t xml:space="preserve"> such review. The MassHealth agency reviews eligibility</w:t>
      </w:r>
    </w:p>
    <w:p w14:paraId="0CE4DD24" w14:textId="77777777" w:rsidR="00F71AEB" w:rsidRPr="00F71AEB" w:rsidRDefault="00F71AEB" w:rsidP="00F71AEB">
      <w:pPr>
        <w:widowControl w:val="0"/>
        <w:tabs>
          <w:tab w:val="left" w:pos="936"/>
          <w:tab w:val="left" w:pos="1314"/>
          <w:tab w:val="left" w:pos="2070"/>
        </w:tabs>
        <w:suppressAutoHyphens/>
        <w:spacing w:after="0" w:line="240" w:lineRule="auto"/>
        <w:ind w:left="1080"/>
        <w:rPr>
          <w:rFonts w:ascii="Times New Roman" w:hAnsi="Times New Roman"/>
          <w:b/>
        </w:rPr>
      </w:pPr>
      <w:r w:rsidRPr="00F71AEB">
        <w:rPr>
          <w:rFonts w:ascii="Times New Roman" w:hAnsi="Times New Roman"/>
        </w:rPr>
        <w:t>(1)  by information</w:t>
      </w:r>
      <w:r w:rsidRPr="00F71AEB">
        <w:rPr>
          <w:rFonts w:ascii="Times New Roman" w:hAnsi="Times New Roman"/>
          <w:b/>
        </w:rPr>
        <w:t xml:space="preserve"> </w:t>
      </w:r>
      <w:r w:rsidRPr="00F71AEB">
        <w:rPr>
          <w:rFonts w:ascii="Times New Roman" w:hAnsi="Times New Roman"/>
        </w:rPr>
        <w:t>matching with other agencies, health insurance carriers,</w:t>
      </w:r>
      <w:r w:rsidRPr="00F71AEB">
        <w:rPr>
          <w:rFonts w:ascii="Times New Roman" w:hAnsi="Times New Roman"/>
          <w:b/>
        </w:rPr>
        <w:t xml:space="preserve"> </w:t>
      </w:r>
      <w:r w:rsidRPr="00F71AEB">
        <w:rPr>
          <w:rFonts w:ascii="Times New Roman" w:hAnsi="Times New Roman"/>
        </w:rPr>
        <w:t xml:space="preserve">and information </w:t>
      </w:r>
      <w:proofErr w:type="gramStart"/>
      <w:r w:rsidRPr="00F71AEB">
        <w:rPr>
          <w:rFonts w:ascii="Times New Roman" w:hAnsi="Times New Roman"/>
        </w:rPr>
        <w:t>sources;</w:t>
      </w:r>
      <w:proofErr w:type="gramEnd"/>
      <w:r w:rsidRPr="00F71AEB">
        <w:rPr>
          <w:rFonts w:ascii="Times New Roman" w:hAnsi="Times New Roman"/>
        </w:rPr>
        <w:t xml:space="preserve"> </w:t>
      </w:r>
    </w:p>
    <w:p w14:paraId="430475A3" w14:textId="77777777" w:rsidR="00F71AEB" w:rsidRPr="00F71AEB" w:rsidRDefault="00F71AEB" w:rsidP="00F71AEB">
      <w:pPr>
        <w:widowControl w:val="0"/>
        <w:tabs>
          <w:tab w:val="left" w:pos="936"/>
          <w:tab w:val="left" w:pos="1314"/>
          <w:tab w:val="left" w:pos="2070"/>
        </w:tabs>
        <w:suppressAutoHyphens/>
        <w:spacing w:after="0" w:line="240" w:lineRule="auto"/>
        <w:ind w:left="1080"/>
        <w:rPr>
          <w:rFonts w:ascii="Times New Roman" w:hAnsi="Times New Roman"/>
        </w:rPr>
      </w:pPr>
      <w:r w:rsidRPr="00F71AEB">
        <w:rPr>
          <w:rFonts w:ascii="Times New Roman" w:hAnsi="Times New Roman"/>
        </w:rPr>
        <w:t xml:space="preserve">(2)  through a written update of the member's circumstances on a prescribed </w:t>
      </w:r>
      <w:proofErr w:type="gramStart"/>
      <w:r w:rsidRPr="00F71AEB">
        <w:rPr>
          <w:rFonts w:ascii="Times New Roman" w:hAnsi="Times New Roman"/>
        </w:rPr>
        <w:t>form;</w:t>
      </w:r>
      <w:proofErr w:type="gramEnd"/>
      <w:r w:rsidRPr="00F71AEB">
        <w:rPr>
          <w:rFonts w:ascii="Times New Roman" w:hAnsi="Times New Roman"/>
        </w:rPr>
        <w:t xml:space="preserve"> </w:t>
      </w:r>
    </w:p>
    <w:p w14:paraId="1D21B39A" w14:textId="77777777" w:rsidR="00F71AEB" w:rsidRPr="00F71AEB" w:rsidRDefault="00F71AEB" w:rsidP="00F71AEB">
      <w:pPr>
        <w:widowControl w:val="0"/>
        <w:tabs>
          <w:tab w:val="left" w:pos="936"/>
          <w:tab w:val="left" w:pos="1314"/>
          <w:tab w:val="left" w:pos="1692"/>
          <w:tab w:val="left" w:pos="2070"/>
        </w:tabs>
        <w:suppressAutoHyphens/>
        <w:spacing w:after="0" w:line="240" w:lineRule="auto"/>
        <w:ind w:left="1080"/>
        <w:rPr>
          <w:rFonts w:ascii="Times New Roman" w:hAnsi="Times New Roman"/>
        </w:rPr>
      </w:pPr>
      <w:r w:rsidRPr="00F71AEB">
        <w:rPr>
          <w:rFonts w:ascii="Times New Roman" w:hAnsi="Times New Roman"/>
        </w:rPr>
        <w:t>(3)  through an update of the member’s circumstances in person, by telephone, or on the MAHealthConnector.org account; or</w:t>
      </w:r>
    </w:p>
    <w:p w14:paraId="30F3D611" w14:textId="77777777" w:rsidR="00F71AEB" w:rsidRPr="00F71AEB" w:rsidRDefault="00F71AEB" w:rsidP="00F71AEB">
      <w:pPr>
        <w:widowControl w:val="0"/>
        <w:tabs>
          <w:tab w:val="left" w:pos="936"/>
          <w:tab w:val="left" w:pos="1314"/>
          <w:tab w:val="left" w:pos="1692"/>
          <w:tab w:val="left" w:pos="2070"/>
        </w:tabs>
        <w:suppressAutoHyphens/>
        <w:spacing w:after="0" w:line="240" w:lineRule="auto"/>
        <w:ind w:left="1080"/>
        <w:rPr>
          <w:rFonts w:ascii="Times New Roman" w:hAnsi="Times New Roman"/>
        </w:rPr>
      </w:pPr>
      <w:r w:rsidRPr="00F71AEB">
        <w:rPr>
          <w:rFonts w:ascii="Times New Roman" w:hAnsi="Times New Roman"/>
        </w:rPr>
        <w:t>(4)  based on information in the member’s case file.</w:t>
      </w:r>
    </w:p>
    <w:p w14:paraId="156809B8" w14:textId="77777777" w:rsidR="00F71AEB" w:rsidRPr="00F71AEB" w:rsidRDefault="00F71AEB" w:rsidP="00F71AEB">
      <w:pPr>
        <w:widowControl w:val="0"/>
        <w:tabs>
          <w:tab w:val="left" w:pos="936"/>
          <w:tab w:val="left" w:pos="1314"/>
          <w:tab w:val="left" w:pos="1692"/>
          <w:tab w:val="left" w:pos="2070"/>
        </w:tabs>
        <w:suppressAutoHyphens/>
        <w:spacing w:after="0" w:line="240" w:lineRule="auto"/>
        <w:rPr>
          <w:rFonts w:ascii="Times New Roman" w:hAnsi="Times New Roman"/>
        </w:rPr>
      </w:pPr>
    </w:p>
    <w:p w14:paraId="53498C84" w14:textId="77777777" w:rsidR="00F71AEB" w:rsidRPr="00F71AEB" w:rsidRDefault="00F71AEB" w:rsidP="00F71AEB">
      <w:pPr>
        <w:widowControl w:val="0"/>
        <w:tabs>
          <w:tab w:val="left" w:pos="936"/>
          <w:tab w:val="left" w:pos="1314"/>
          <w:tab w:val="left" w:pos="1692"/>
          <w:tab w:val="left" w:pos="2070"/>
        </w:tabs>
        <w:suppressAutoHyphens/>
        <w:spacing w:after="0" w:line="240" w:lineRule="auto"/>
        <w:ind w:left="720"/>
        <w:rPr>
          <w:rFonts w:ascii="Times New Roman" w:hAnsi="Times New Roman"/>
        </w:rPr>
      </w:pPr>
      <w:r w:rsidRPr="00F71AEB">
        <w:rPr>
          <w:rFonts w:ascii="Times New Roman" w:hAnsi="Times New Roman"/>
        </w:rPr>
        <w:t xml:space="preserve">(B)  </w:t>
      </w:r>
      <w:r w:rsidRPr="00F71AEB">
        <w:rPr>
          <w:rFonts w:ascii="Times New Roman" w:hAnsi="Times New Roman"/>
          <w:u w:val="single"/>
        </w:rPr>
        <w:t>Eligibility Determinations</w:t>
      </w:r>
      <w:r w:rsidRPr="00F71AEB">
        <w:rPr>
          <w:rFonts w:ascii="Times New Roman" w:hAnsi="Times New Roman"/>
        </w:rPr>
        <w:t xml:space="preserve">.  The MassHealth agency determines, </w:t>
      </w:r>
      <w:proofErr w:type="gramStart"/>
      <w:r w:rsidRPr="00F71AEB">
        <w:rPr>
          <w:rFonts w:ascii="Times New Roman" w:hAnsi="Times New Roman"/>
        </w:rPr>
        <w:t>as a result of</w:t>
      </w:r>
      <w:proofErr w:type="gramEnd"/>
      <w:r w:rsidRPr="00F71AEB">
        <w:rPr>
          <w:rFonts w:ascii="Times New Roman" w:hAnsi="Times New Roman"/>
        </w:rPr>
        <w:t xml:space="preserve"> this review, if</w:t>
      </w:r>
    </w:p>
    <w:p w14:paraId="47A09864" w14:textId="77777777" w:rsidR="00F71AEB" w:rsidRPr="00F71AEB" w:rsidRDefault="00F71AEB" w:rsidP="00F71AEB">
      <w:pPr>
        <w:widowControl w:val="0"/>
        <w:tabs>
          <w:tab w:val="left" w:pos="936"/>
          <w:tab w:val="left" w:pos="1314"/>
          <w:tab w:val="left" w:pos="1692"/>
          <w:tab w:val="left" w:pos="2070"/>
        </w:tabs>
        <w:suppressAutoHyphens/>
        <w:spacing w:after="0" w:line="240" w:lineRule="auto"/>
        <w:ind w:left="1080"/>
        <w:rPr>
          <w:rFonts w:ascii="Times New Roman" w:hAnsi="Times New Roman"/>
        </w:rPr>
      </w:pPr>
      <w:r w:rsidRPr="00F71AEB">
        <w:rPr>
          <w:rFonts w:ascii="Times New Roman" w:hAnsi="Times New Roman"/>
        </w:rPr>
        <w:t xml:space="preserve">(1)  the member continues to be eligible for the current coverage </w:t>
      </w:r>
      <w:proofErr w:type="gramStart"/>
      <w:r w:rsidRPr="00F71AEB">
        <w:rPr>
          <w:rFonts w:ascii="Times New Roman" w:hAnsi="Times New Roman"/>
        </w:rPr>
        <w:t>type;</w:t>
      </w:r>
      <w:proofErr w:type="gramEnd"/>
    </w:p>
    <w:p w14:paraId="77031881" w14:textId="77777777" w:rsidR="00F71AEB" w:rsidRPr="00F71AEB" w:rsidRDefault="00F71AEB" w:rsidP="00F71AEB">
      <w:pPr>
        <w:widowControl w:val="0"/>
        <w:tabs>
          <w:tab w:val="left" w:pos="936"/>
          <w:tab w:val="left" w:pos="1314"/>
          <w:tab w:val="left" w:pos="1692"/>
          <w:tab w:val="left" w:pos="2070"/>
        </w:tabs>
        <w:suppressAutoHyphens/>
        <w:spacing w:after="0" w:line="240" w:lineRule="auto"/>
        <w:ind w:left="1080"/>
        <w:rPr>
          <w:rFonts w:ascii="Times New Roman" w:hAnsi="Times New Roman"/>
        </w:rPr>
      </w:pPr>
      <w:r w:rsidRPr="00F71AEB">
        <w:rPr>
          <w:rFonts w:ascii="Times New Roman" w:hAnsi="Times New Roman"/>
        </w:rPr>
        <w:t>(2)  the member’s current circumstances require a change in coverage type, premium payment, or premium assistance payment; or</w:t>
      </w:r>
    </w:p>
    <w:p w14:paraId="4CD00772" w14:textId="77777777" w:rsidR="00F71AEB" w:rsidRPr="00F71AEB" w:rsidRDefault="00F71AEB" w:rsidP="00F71AEB">
      <w:pPr>
        <w:widowControl w:val="0"/>
        <w:tabs>
          <w:tab w:val="left" w:pos="936"/>
          <w:tab w:val="left" w:pos="1314"/>
          <w:tab w:val="left" w:pos="1692"/>
          <w:tab w:val="left" w:pos="2070"/>
          <w:tab w:val="left" w:pos="6480"/>
        </w:tabs>
        <w:suppressAutoHyphens/>
        <w:spacing w:after="0" w:line="240" w:lineRule="auto"/>
        <w:ind w:left="1080"/>
        <w:rPr>
          <w:rFonts w:ascii="Times New Roman" w:hAnsi="Times New Roman"/>
        </w:rPr>
      </w:pPr>
      <w:r w:rsidRPr="00F71AEB">
        <w:rPr>
          <w:rFonts w:ascii="Times New Roman" w:hAnsi="Times New Roman"/>
        </w:rPr>
        <w:t>(3)  the member is no longer eligible for MassHealth.</w:t>
      </w:r>
    </w:p>
    <w:p w14:paraId="63BA808C" w14:textId="77777777" w:rsidR="00F71AEB" w:rsidRPr="00F71AEB" w:rsidRDefault="00F71AEB" w:rsidP="00F71AEB">
      <w:pPr>
        <w:widowControl w:val="0"/>
        <w:tabs>
          <w:tab w:val="left" w:pos="936"/>
          <w:tab w:val="left" w:pos="1314"/>
          <w:tab w:val="left" w:pos="1692"/>
          <w:tab w:val="left" w:pos="2070"/>
          <w:tab w:val="left" w:pos="6480"/>
        </w:tabs>
        <w:suppressAutoHyphens/>
        <w:spacing w:after="0" w:line="240" w:lineRule="auto"/>
        <w:ind w:left="1326"/>
        <w:rPr>
          <w:rFonts w:ascii="Times New Roman" w:hAnsi="Times New Roman"/>
        </w:rPr>
      </w:pPr>
    </w:p>
    <w:p w14:paraId="04E2566D" w14:textId="77777777" w:rsidR="00F71AEB" w:rsidRPr="00F71AEB" w:rsidRDefault="00F71AEB" w:rsidP="00F71AEB">
      <w:pPr>
        <w:widowControl w:val="0"/>
        <w:tabs>
          <w:tab w:val="left" w:pos="936"/>
          <w:tab w:val="left" w:pos="1314"/>
          <w:tab w:val="left" w:pos="1692"/>
          <w:tab w:val="left" w:pos="2070"/>
          <w:tab w:val="left" w:pos="6480"/>
        </w:tabs>
        <w:suppressAutoHyphens/>
        <w:spacing w:after="0" w:line="240" w:lineRule="auto"/>
        <w:ind w:left="1146" w:hanging="426"/>
        <w:rPr>
          <w:rFonts w:ascii="Times New Roman" w:hAnsi="Times New Roman"/>
        </w:rPr>
      </w:pPr>
      <w:r w:rsidRPr="00F71AEB">
        <w:rPr>
          <w:rFonts w:ascii="Times New Roman" w:hAnsi="Times New Roman"/>
        </w:rPr>
        <w:t xml:space="preserve">(C)  </w:t>
      </w:r>
      <w:r w:rsidRPr="00F71AEB">
        <w:rPr>
          <w:rFonts w:ascii="Times New Roman" w:hAnsi="Times New Roman"/>
          <w:u w:val="single"/>
        </w:rPr>
        <w:t>Eligibility Reviews</w:t>
      </w:r>
      <w:r w:rsidRPr="00F71AEB">
        <w:rPr>
          <w:rFonts w:ascii="Times New Roman" w:hAnsi="Times New Roman"/>
        </w:rPr>
        <w:t>.  MassHealth reviews eligibility in the following ways.</w:t>
      </w:r>
    </w:p>
    <w:p w14:paraId="7A1A45B9" w14:textId="77777777" w:rsidR="00F71AEB" w:rsidRPr="00F71AEB" w:rsidRDefault="00F71AEB" w:rsidP="00F71AEB">
      <w:pPr>
        <w:widowControl w:val="0"/>
        <w:tabs>
          <w:tab w:val="left" w:pos="936"/>
          <w:tab w:val="left" w:pos="1314"/>
          <w:tab w:val="left" w:pos="1692"/>
          <w:tab w:val="left" w:pos="2070"/>
        </w:tabs>
        <w:spacing w:after="0" w:line="240" w:lineRule="auto"/>
        <w:ind w:left="1080"/>
        <w:rPr>
          <w:rFonts w:ascii="Times New Roman" w:hAnsi="Times New Roman"/>
        </w:rPr>
      </w:pPr>
      <w:r w:rsidRPr="00F71AEB">
        <w:rPr>
          <w:rFonts w:ascii="Times New Roman" w:hAnsi="Times New Roman"/>
        </w:rPr>
        <w:t xml:space="preserve">(1)  </w:t>
      </w:r>
      <w:r w:rsidRPr="00F71AEB">
        <w:rPr>
          <w:rFonts w:ascii="Times New Roman" w:hAnsi="Times New Roman"/>
          <w:u w:val="single"/>
        </w:rPr>
        <w:t>Automatic Renewal</w:t>
      </w:r>
      <w:r w:rsidRPr="00F71AEB">
        <w:rPr>
          <w:rFonts w:ascii="Times New Roman" w:hAnsi="Times New Roman"/>
        </w:rPr>
        <w:t xml:space="preserve">.  Households whose continued eligibility can be determined based on electronic data matches with federal and state agencies will have their eligibility automatically renewed. </w:t>
      </w:r>
    </w:p>
    <w:p w14:paraId="5CF1B7E7" w14:textId="77777777" w:rsidR="00F71AEB" w:rsidRPr="00F71AEB" w:rsidRDefault="00F71AEB" w:rsidP="00F71AEB">
      <w:pPr>
        <w:widowControl w:val="0"/>
        <w:tabs>
          <w:tab w:val="left" w:pos="936"/>
          <w:tab w:val="left" w:pos="1314"/>
          <w:tab w:val="left" w:pos="1692"/>
          <w:tab w:val="left" w:pos="2070"/>
          <w:tab w:val="left" w:pos="6480"/>
        </w:tabs>
        <w:suppressAutoHyphens/>
        <w:spacing w:after="0" w:line="240" w:lineRule="auto"/>
        <w:ind w:left="1440"/>
        <w:rPr>
          <w:rFonts w:ascii="Times New Roman" w:hAnsi="Times New Roman"/>
        </w:rPr>
      </w:pPr>
      <w:r w:rsidRPr="00F71AEB">
        <w:rPr>
          <w:rFonts w:ascii="Times New Roman" w:hAnsi="Times New Roman"/>
        </w:rPr>
        <w:t xml:space="preserve">(a)  If the data match results in no change in benefits or in a more comprehensive benefit for all members of the household, the MassHealth agency will notify the head of household that eligibility has been reviewed using the automatic renewal process.  </w:t>
      </w:r>
    </w:p>
    <w:p w14:paraId="4028EFC3" w14:textId="77777777" w:rsidR="00F71AEB" w:rsidRPr="00F71AEB" w:rsidRDefault="00F71AEB" w:rsidP="00F71AEB">
      <w:pPr>
        <w:widowControl w:val="0"/>
        <w:tabs>
          <w:tab w:val="left" w:pos="936"/>
          <w:tab w:val="left" w:pos="1314"/>
          <w:tab w:val="left" w:pos="1692"/>
          <w:tab w:val="left" w:pos="2070"/>
          <w:tab w:val="left" w:pos="6480"/>
        </w:tabs>
        <w:suppressAutoHyphens/>
        <w:spacing w:after="0" w:line="240" w:lineRule="auto"/>
        <w:ind w:left="1440"/>
        <w:rPr>
          <w:rFonts w:ascii="Times New Roman" w:hAnsi="Times New Roman"/>
        </w:rPr>
      </w:pPr>
      <w:r w:rsidRPr="00F71AEB">
        <w:rPr>
          <w:rFonts w:ascii="Times New Roman" w:hAnsi="Times New Roman"/>
        </w:rPr>
        <w:t>(b)  In addition, if the member's coverage type changes to a more comprehensive benefit, the member will be sent a notice informing him or her of the start date for the new coverage. The start date of the new coverage is described at 130 CMR 502.006, except that premium assistance payments under MassHealth Family Assistance begin in the month of the MassHealth agency's eligibility determination or in the month that the insurance deduction begins, whichever is later in accordance with 130 CMR 506.012(F)(1)(d).</w:t>
      </w:r>
    </w:p>
    <w:p w14:paraId="7D82D351" w14:textId="77777777" w:rsidR="00F71AEB" w:rsidRPr="00F71AEB" w:rsidRDefault="00F71AEB" w:rsidP="00F71AEB">
      <w:pPr>
        <w:widowControl w:val="0"/>
        <w:tabs>
          <w:tab w:val="left" w:pos="936"/>
          <w:tab w:val="left" w:pos="1314"/>
          <w:tab w:val="left" w:pos="1692"/>
          <w:tab w:val="left" w:pos="2070"/>
          <w:tab w:val="left" w:pos="6480"/>
        </w:tabs>
        <w:suppressAutoHyphens/>
        <w:spacing w:after="0" w:line="240" w:lineRule="auto"/>
        <w:ind w:left="1080"/>
        <w:rPr>
          <w:rFonts w:ascii="Times New Roman" w:hAnsi="Times New Roman"/>
        </w:rPr>
      </w:pPr>
      <w:r w:rsidRPr="00F71AEB">
        <w:rPr>
          <w:rFonts w:ascii="Times New Roman" w:hAnsi="Times New Roman"/>
        </w:rPr>
        <w:t xml:space="preserve">(2)  </w:t>
      </w:r>
      <w:r w:rsidRPr="00F71AEB">
        <w:rPr>
          <w:rFonts w:ascii="Times New Roman" w:hAnsi="Times New Roman"/>
          <w:u w:val="single"/>
        </w:rPr>
        <w:t>Prepopulated Renewal Application</w:t>
      </w:r>
      <w:r w:rsidRPr="00F71AEB">
        <w:rPr>
          <w:rFonts w:ascii="Times New Roman" w:hAnsi="Times New Roman"/>
        </w:rPr>
        <w:t xml:space="preserve">.  Households whose continued eligibility cannot be determined based on electronic data matches with federal and state agencies and households whose eligibility would change to a less comprehensive benefit for at least one member of the household </w:t>
      </w:r>
      <w:proofErr w:type="gramStart"/>
      <w:r w:rsidRPr="00F71AEB">
        <w:rPr>
          <w:rFonts w:ascii="Times New Roman" w:hAnsi="Times New Roman"/>
        </w:rPr>
        <w:t>as a result of</w:t>
      </w:r>
      <w:proofErr w:type="gramEnd"/>
      <w:r w:rsidRPr="00F71AEB">
        <w:rPr>
          <w:rFonts w:ascii="Times New Roman" w:hAnsi="Times New Roman"/>
        </w:rPr>
        <w:t xml:space="preserve"> the data matches will be required to complete a prepopulated renewal application. </w:t>
      </w:r>
    </w:p>
    <w:p w14:paraId="1EF1D592" w14:textId="77777777" w:rsidR="00F71AEB" w:rsidRPr="00F71AEB" w:rsidRDefault="00F71AEB" w:rsidP="00F71AEB">
      <w:pPr>
        <w:widowControl w:val="0"/>
        <w:tabs>
          <w:tab w:val="left" w:pos="936"/>
          <w:tab w:val="left" w:pos="1314"/>
          <w:tab w:val="left" w:pos="1692"/>
          <w:tab w:val="left" w:pos="2070"/>
          <w:tab w:val="left" w:pos="6480"/>
        </w:tabs>
        <w:suppressAutoHyphens/>
        <w:spacing w:after="0" w:line="240" w:lineRule="auto"/>
        <w:ind w:left="1440"/>
        <w:rPr>
          <w:rFonts w:ascii="Times New Roman" w:hAnsi="Times New Roman"/>
        </w:rPr>
      </w:pPr>
      <w:r w:rsidRPr="00F71AEB">
        <w:rPr>
          <w:rFonts w:ascii="Times New Roman" w:hAnsi="Times New Roman"/>
        </w:rPr>
        <w:t>(a)  The MassHealth agency will notify the head of household of the need to complete the renewal application.</w:t>
      </w:r>
    </w:p>
    <w:p w14:paraId="6307764F" w14:textId="61A962E5" w:rsidR="00F71AEB" w:rsidRDefault="00F71AEB" w:rsidP="00F71AEB">
      <w:pPr>
        <w:widowControl w:val="0"/>
        <w:tabs>
          <w:tab w:val="left" w:pos="936"/>
          <w:tab w:val="left" w:pos="1314"/>
          <w:tab w:val="left" w:pos="1692"/>
          <w:tab w:val="left" w:pos="2070"/>
          <w:tab w:val="left" w:pos="6480"/>
        </w:tabs>
        <w:suppressAutoHyphens/>
        <w:spacing w:after="0" w:line="240" w:lineRule="auto"/>
        <w:ind w:left="1440"/>
        <w:rPr>
          <w:rFonts w:ascii="Times New Roman" w:hAnsi="Times New Roman"/>
        </w:rPr>
      </w:pPr>
      <w:r w:rsidRPr="00F71AEB">
        <w:rPr>
          <w:rFonts w:ascii="Times New Roman" w:hAnsi="Times New Roman"/>
        </w:rPr>
        <w:t xml:space="preserve">(b)  The head of household will be given 45 days from the date of the request to return the paper prepopulated renewal application, log onto their MAHealthConnector.org account to complete the renewal application </w:t>
      </w:r>
      <w:proofErr w:type="gramStart"/>
      <w:r w:rsidRPr="00F71AEB">
        <w:rPr>
          <w:rFonts w:ascii="Times New Roman" w:hAnsi="Times New Roman"/>
        </w:rPr>
        <w:t>online, or</w:t>
      </w:r>
      <w:proofErr w:type="gramEnd"/>
      <w:r w:rsidRPr="00F71AEB">
        <w:rPr>
          <w:rFonts w:ascii="Times New Roman" w:hAnsi="Times New Roman"/>
        </w:rPr>
        <w:t xml:space="preserve"> call the MassHealth agency to complete the renewal application telephonically.</w:t>
      </w:r>
      <w:r>
        <w:rPr>
          <w:rFonts w:ascii="Times New Roman" w:hAnsi="Times New Roman"/>
        </w:rPr>
        <w:br w:type="page"/>
      </w:r>
    </w:p>
    <w:p w14:paraId="550A3DDA" w14:textId="77777777" w:rsidR="00F71AEB" w:rsidRPr="00F71AEB" w:rsidRDefault="00F71AEB" w:rsidP="00F71AEB">
      <w:pPr>
        <w:spacing w:after="0"/>
        <w:jc w:val="center"/>
        <w:rPr>
          <w:rFonts w:ascii="Helvetica" w:hAnsi="Helvetica"/>
          <w:b/>
        </w:rPr>
      </w:pPr>
      <w:r w:rsidRPr="00F71AEB">
        <w:rPr>
          <w:rFonts w:ascii="Helvetica" w:hAnsi="Helvetica"/>
          <w:b/>
        </w:rPr>
        <w:lastRenderedPageBreak/>
        <w:t>130 CMR:  DIVISION OF MEDICAL ASSISTANCE</w:t>
      </w:r>
    </w:p>
    <w:p w14:paraId="04F3BA2D" w14:textId="09376AFD" w:rsidR="00F71AEB" w:rsidRPr="00F71AEB" w:rsidRDefault="00F71AEB" w:rsidP="00F71AEB">
      <w:pPr>
        <w:spacing w:after="0" w:line="240" w:lineRule="auto"/>
        <w:rPr>
          <w:rFonts w:ascii="Helvetica" w:hAnsi="Helvetica"/>
          <w:b/>
        </w:rPr>
      </w:pPr>
      <w:r w:rsidRPr="00F71AEB">
        <w:rPr>
          <w:rFonts w:ascii="Times New Roman" w:hAnsi="Times New Roman"/>
          <w:noProof/>
          <w:sz w:val="20"/>
          <w:szCs w:val="20"/>
        </w:rPr>
        <mc:AlternateContent>
          <mc:Choice Requires="wps">
            <w:drawing>
              <wp:anchor distT="4294967293" distB="4294967293" distL="114300" distR="114300" simplePos="0" relativeHeight="251695104" behindDoc="0" locked="0" layoutInCell="1" allowOverlap="1" wp14:anchorId="22314993" wp14:editId="15E18EFE">
                <wp:simplePos x="0" y="0"/>
                <wp:positionH relativeFrom="column">
                  <wp:posOffset>-275590</wp:posOffset>
                </wp:positionH>
                <wp:positionV relativeFrom="paragraph">
                  <wp:posOffset>79374</wp:posOffset>
                </wp:positionV>
                <wp:extent cx="6248400" cy="0"/>
                <wp:effectExtent l="0" t="0" r="0" b="0"/>
                <wp:wrapNone/>
                <wp:docPr id="2"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BC8C94" id="Straight Arrow Connector 36" o:spid="_x0000_s1026" type="#_x0000_t32" style="position:absolute;margin-left:-21.7pt;margin-top:6.25pt;width:492pt;height:0;z-index:251695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153A0BFE" w14:textId="77777777" w:rsidR="00F71AEB" w:rsidRPr="00F71AEB" w:rsidRDefault="00F71AEB" w:rsidP="00F71AEB">
      <w:pPr>
        <w:spacing w:after="0" w:line="240" w:lineRule="auto"/>
        <w:rPr>
          <w:rFonts w:ascii="Helvetica" w:hAnsi="Helvetica"/>
          <w:b/>
        </w:rPr>
      </w:pPr>
      <w:r w:rsidRPr="00F71AEB">
        <w:rPr>
          <w:rFonts w:ascii="Helvetica" w:hAnsi="Helvetica"/>
          <w:b/>
        </w:rPr>
        <w:t>Trans. by E.L. 247</w:t>
      </w:r>
    </w:p>
    <w:p w14:paraId="6EEAD93A" w14:textId="77777777" w:rsidR="00F71AEB" w:rsidRPr="00F71AEB" w:rsidRDefault="00F71AEB" w:rsidP="00F71AEB">
      <w:pPr>
        <w:spacing w:after="0" w:line="240" w:lineRule="auto"/>
        <w:rPr>
          <w:rFonts w:ascii="Helvetica" w:hAnsi="Helvetica"/>
          <w:b/>
        </w:rPr>
      </w:pPr>
      <w:r w:rsidRPr="00F71AEB">
        <w:rPr>
          <w:rFonts w:ascii="Helvetica" w:hAnsi="Helvetica"/>
          <w:b/>
        </w:rPr>
        <w:t>Rev. 02/02/24</w:t>
      </w:r>
    </w:p>
    <w:p w14:paraId="429C6AA0" w14:textId="77777777" w:rsidR="00F71AEB" w:rsidRPr="00F71AEB" w:rsidRDefault="00F71AEB" w:rsidP="00F71AEB">
      <w:pPr>
        <w:spacing w:after="0" w:line="240" w:lineRule="auto"/>
        <w:jc w:val="center"/>
        <w:rPr>
          <w:rFonts w:ascii="Helvetica" w:hAnsi="Helvetica"/>
          <w:b/>
        </w:rPr>
      </w:pPr>
      <w:r w:rsidRPr="00F71AEB">
        <w:rPr>
          <w:rFonts w:ascii="Helvetica" w:hAnsi="Helvetica"/>
          <w:b/>
        </w:rPr>
        <w:t>MASSHEALTH: THE ELIGIBILITY PROCESS</w:t>
      </w:r>
    </w:p>
    <w:p w14:paraId="05B34CFA" w14:textId="77777777" w:rsidR="00F71AEB" w:rsidRPr="00F71AEB" w:rsidRDefault="00F71AEB" w:rsidP="00F71AEB">
      <w:pPr>
        <w:spacing w:after="0" w:line="240" w:lineRule="auto"/>
        <w:rPr>
          <w:rFonts w:ascii="Helvetica" w:hAnsi="Helvetica"/>
          <w:b/>
        </w:rPr>
      </w:pPr>
      <w:r w:rsidRPr="00F71AEB">
        <w:rPr>
          <w:rFonts w:ascii="Helvetica" w:hAnsi="Helvetica"/>
          <w:b/>
        </w:rPr>
        <w:t>Chapter 502</w:t>
      </w:r>
    </w:p>
    <w:p w14:paraId="4A9CC5EC" w14:textId="77777777" w:rsidR="00F71AEB" w:rsidRPr="00F71AEB" w:rsidRDefault="00F71AEB" w:rsidP="00F71AEB">
      <w:pPr>
        <w:spacing w:after="0" w:line="240" w:lineRule="auto"/>
        <w:rPr>
          <w:rFonts w:ascii="Helvetica" w:hAnsi="Helvetica"/>
          <w:b/>
        </w:rPr>
      </w:pPr>
      <w:r w:rsidRPr="00F71AEB">
        <w:rPr>
          <w:rFonts w:ascii="Helvetica" w:hAnsi="Helvetica"/>
          <w:b/>
        </w:rPr>
        <w:t>Page 502.008</w:t>
      </w:r>
    </w:p>
    <w:p w14:paraId="7B61C3ED" w14:textId="2090E87A" w:rsidR="00F71AEB" w:rsidRPr="00F71AEB" w:rsidRDefault="00F71AEB" w:rsidP="00F71AEB">
      <w:pPr>
        <w:widowControl w:val="0"/>
        <w:tabs>
          <w:tab w:val="left" w:pos="936"/>
          <w:tab w:val="left" w:pos="1314"/>
          <w:tab w:val="left" w:pos="1692"/>
          <w:tab w:val="left" w:pos="2070"/>
        </w:tabs>
        <w:spacing w:after="19" w:line="240" w:lineRule="auto"/>
        <w:rPr>
          <w:rFonts w:ascii="Helvetica" w:hAnsi="Helvetica" w:cs="Helvetica"/>
          <w:b/>
          <w:bCs/>
        </w:rPr>
      </w:pPr>
      <w:r w:rsidRPr="00F71AEB">
        <w:rPr>
          <w:rFonts w:ascii="Times New Roman" w:hAnsi="Times New Roman"/>
          <w:noProof/>
          <w:sz w:val="20"/>
          <w:szCs w:val="20"/>
        </w:rPr>
        <mc:AlternateContent>
          <mc:Choice Requires="wps">
            <w:drawing>
              <wp:anchor distT="4294967293" distB="4294967293" distL="114300" distR="114300" simplePos="0" relativeHeight="251696128" behindDoc="0" locked="0" layoutInCell="1" allowOverlap="1" wp14:anchorId="57E05ADA" wp14:editId="699552A8">
                <wp:simplePos x="0" y="0"/>
                <wp:positionH relativeFrom="column">
                  <wp:posOffset>-271780</wp:posOffset>
                </wp:positionH>
                <wp:positionV relativeFrom="paragraph">
                  <wp:posOffset>126364</wp:posOffset>
                </wp:positionV>
                <wp:extent cx="6248400" cy="0"/>
                <wp:effectExtent l="0" t="0" r="0" b="0"/>
                <wp:wrapNone/>
                <wp:docPr id="1"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21A87F" id="Straight Arrow Connector 35" o:spid="_x0000_s1026" type="#_x0000_t32" style="position:absolute;margin-left:-21.4pt;margin-top:9.95pt;width:492pt;height:0;z-index:251696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0A64917" w14:textId="77777777" w:rsidR="00F71AEB" w:rsidRPr="00F71AEB" w:rsidRDefault="00F71AEB" w:rsidP="00F71AEB">
      <w:pPr>
        <w:widowControl w:val="0"/>
        <w:tabs>
          <w:tab w:val="center" w:pos="4798"/>
        </w:tabs>
        <w:spacing w:after="0" w:line="240" w:lineRule="auto"/>
        <w:rPr>
          <w:rFonts w:ascii="Times New Roman" w:hAnsi="Times New Roman"/>
        </w:rPr>
      </w:pPr>
    </w:p>
    <w:p w14:paraId="364EEA12" w14:textId="77777777" w:rsidR="00F71AEB" w:rsidRPr="00F71AEB" w:rsidRDefault="00F71AEB" w:rsidP="00F71AEB">
      <w:pPr>
        <w:widowControl w:val="0"/>
        <w:tabs>
          <w:tab w:val="left" w:pos="936"/>
          <w:tab w:val="left" w:pos="1314"/>
          <w:tab w:val="left" w:pos="1692"/>
          <w:tab w:val="left" w:pos="2070"/>
          <w:tab w:val="left" w:pos="6480"/>
        </w:tabs>
        <w:suppressAutoHyphens/>
        <w:spacing w:after="0" w:line="240" w:lineRule="auto"/>
        <w:ind w:left="1440"/>
        <w:rPr>
          <w:rFonts w:ascii="Times New Roman" w:hAnsi="Times New Roman"/>
        </w:rPr>
      </w:pPr>
      <w:r w:rsidRPr="00F71AEB">
        <w:rPr>
          <w:rFonts w:ascii="Times New Roman" w:hAnsi="Times New Roman"/>
        </w:rPr>
        <w:t>(b)  If the electronic data match indicates a change in circumstances that would result in an increase or no change in benefits, the MassHealth agency will automatically update the case using the information received from the electronic data match and redetermine eligibility. If the member’s coverage type changes to a more comprehensive benefit, the member will be sent a notice informing them of the start date for the new benefit. The effective date of the more comprehensive benefit is determined in accordance with 130 CMR 502.006(A).</w:t>
      </w:r>
    </w:p>
    <w:p w14:paraId="0C7691FA" w14:textId="77777777" w:rsidR="00F71AEB" w:rsidRPr="00F71AEB" w:rsidRDefault="00F71AEB" w:rsidP="00F71AEB">
      <w:pPr>
        <w:widowControl w:val="0"/>
        <w:tabs>
          <w:tab w:val="center" w:pos="4798"/>
        </w:tabs>
        <w:spacing w:after="0" w:line="240" w:lineRule="auto"/>
        <w:rPr>
          <w:rFonts w:ascii="Times New Roman" w:hAnsi="Times New Roman"/>
        </w:rPr>
      </w:pPr>
    </w:p>
    <w:p w14:paraId="3BCAEAB4" w14:textId="77777777" w:rsidR="00F71AEB" w:rsidRPr="00F71AEB" w:rsidRDefault="00F71AEB" w:rsidP="00F71AEB">
      <w:pPr>
        <w:widowControl w:val="0"/>
        <w:tabs>
          <w:tab w:val="left" w:pos="936"/>
          <w:tab w:val="left" w:pos="1314"/>
          <w:tab w:val="left" w:pos="1692"/>
          <w:tab w:val="left" w:pos="2070"/>
        </w:tabs>
        <w:suppressAutoHyphens/>
        <w:spacing w:after="0" w:line="240" w:lineRule="auto"/>
        <w:rPr>
          <w:rFonts w:ascii="Times New Roman" w:hAnsi="Times New Roman"/>
        </w:rPr>
      </w:pPr>
      <w:r w:rsidRPr="00F71AEB">
        <w:rPr>
          <w:rFonts w:ascii="Times New Roman" w:hAnsi="Times New Roman"/>
          <w:u w:val="single"/>
        </w:rPr>
        <w:t>502.008:  Notice</w:t>
      </w:r>
    </w:p>
    <w:p w14:paraId="729ACEC8" w14:textId="77777777" w:rsidR="00F71AEB" w:rsidRPr="00F71AEB" w:rsidRDefault="00F71AEB" w:rsidP="00F71AEB">
      <w:pPr>
        <w:widowControl w:val="0"/>
        <w:tabs>
          <w:tab w:val="left" w:pos="936"/>
          <w:tab w:val="left" w:pos="1314"/>
          <w:tab w:val="left" w:pos="1692"/>
          <w:tab w:val="left" w:pos="2070"/>
        </w:tabs>
        <w:suppressAutoHyphens/>
        <w:spacing w:after="0" w:line="240" w:lineRule="auto"/>
        <w:rPr>
          <w:rFonts w:ascii="Times New Roman" w:hAnsi="Times New Roman"/>
        </w:rPr>
      </w:pPr>
    </w:p>
    <w:p w14:paraId="37FBD53A" w14:textId="77777777" w:rsidR="00F71AEB" w:rsidRPr="00F71AEB" w:rsidRDefault="00F71AEB" w:rsidP="00F71AEB">
      <w:pPr>
        <w:widowControl w:val="0"/>
        <w:tabs>
          <w:tab w:val="left" w:pos="936"/>
          <w:tab w:val="left" w:pos="1314"/>
          <w:tab w:val="left" w:pos="1692"/>
          <w:tab w:val="left" w:pos="2070"/>
        </w:tabs>
        <w:suppressAutoHyphens/>
        <w:spacing w:after="0" w:line="240" w:lineRule="auto"/>
        <w:ind w:left="720"/>
        <w:rPr>
          <w:rFonts w:ascii="Times New Roman" w:hAnsi="Times New Roman"/>
        </w:rPr>
      </w:pPr>
      <w:r w:rsidRPr="00F71AEB">
        <w:rPr>
          <w:rFonts w:ascii="Times New Roman" w:hAnsi="Times New Roman"/>
        </w:rPr>
        <w:t>(A)  The MassHealth agency provides all applicants and members a written notice of the eligibility determination for MassHealth. The notice contains an eligibility decision for each member who has requested MassHealth, and either provides information so the applicant or member can determine the reason for any adverse decision or directs the applicant or member to such information.</w:t>
      </w:r>
    </w:p>
    <w:p w14:paraId="532FF49A" w14:textId="77777777" w:rsidR="00F71AEB" w:rsidRPr="00F71AEB" w:rsidRDefault="00F71AEB" w:rsidP="00F71AEB">
      <w:pPr>
        <w:widowControl w:val="0"/>
        <w:tabs>
          <w:tab w:val="left" w:pos="936"/>
          <w:tab w:val="left" w:pos="1314"/>
          <w:tab w:val="left" w:pos="1692"/>
          <w:tab w:val="left" w:pos="2070"/>
        </w:tabs>
        <w:suppressAutoHyphens/>
        <w:spacing w:after="0" w:line="240" w:lineRule="auto"/>
        <w:ind w:left="720"/>
        <w:rPr>
          <w:rFonts w:ascii="Times New Roman" w:hAnsi="Times New Roman"/>
        </w:rPr>
      </w:pPr>
    </w:p>
    <w:p w14:paraId="71C78C50" w14:textId="77777777" w:rsidR="00F71AEB" w:rsidRPr="00F71AEB" w:rsidRDefault="00F71AEB" w:rsidP="00F71AEB">
      <w:pPr>
        <w:widowControl w:val="0"/>
        <w:tabs>
          <w:tab w:val="left" w:pos="936"/>
          <w:tab w:val="left" w:pos="1314"/>
          <w:tab w:val="left" w:pos="1692"/>
          <w:tab w:val="left" w:pos="2070"/>
        </w:tabs>
        <w:suppressAutoHyphens/>
        <w:spacing w:after="0" w:line="240" w:lineRule="auto"/>
        <w:ind w:left="720"/>
        <w:rPr>
          <w:rFonts w:ascii="Times New Roman" w:hAnsi="Times New Roman"/>
        </w:rPr>
      </w:pPr>
      <w:r w:rsidRPr="00F71AEB">
        <w:rPr>
          <w:rFonts w:ascii="Times New Roman" w:hAnsi="Times New Roman"/>
        </w:rPr>
        <w:t xml:space="preserve">(B)  The MassHealth agency also provides members a notice, in accordance with 130 CMR 610.015: </w:t>
      </w:r>
      <w:r w:rsidRPr="00F71AEB">
        <w:rPr>
          <w:rFonts w:ascii="Times New Roman" w:hAnsi="Times New Roman"/>
          <w:i/>
        </w:rPr>
        <w:t>Time Limits</w:t>
      </w:r>
      <w:r w:rsidRPr="00F71AEB">
        <w:rPr>
          <w:rFonts w:ascii="Times New Roman" w:hAnsi="Times New Roman"/>
        </w:rPr>
        <w:t>, of any loss of coverage, or any changes in coverage type, premium, or premium assistance payments.</w:t>
      </w:r>
    </w:p>
    <w:p w14:paraId="0F5EC723" w14:textId="77777777" w:rsidR="00F71AEB" w:rsidRPr="00F71AEB" w:rsidRDefault="00F71AEB" w:rsidP="00F71AEB">
      <w:pPr>
        <w:widowControl w:val="0"/>
        <w:tabs>
          <w:tab w:val="left" w:pos="936"/>
          <w:tab w:val="left" w:pos="1314"/>
          <w:tab w:val="left" w:pos="1692"/>
          <w:tab w:val="left" w:pos="2070"/>
        </w:tabs>
        <w:suppressAutoHyphens/>
        <w:spacing w:after="0" w:line="240" w:lineRule="auto"/>
        <w:ind w:left="720"/>
        <w:rPr>
          <w:rFonts w:ascii="Times New Roman" w:hAnsi="Times New Roman"/>
        </w:rPr>
      </w:pPr>
    </w:p>
    <w:p w14:paraId="420A36BF" w14:textId="77777777" w:rsidR="00F71AEB" w:rsidRPr="00F71AEB" w:rsidRDefault="00F71AEB" w:rsidP="00F71AEB">
      <w:pPr>
        <w:widowControl w:val="0"/>
        <w:tabs>
          <w:tab w:val="left" w:pos="936"/>
          <w:tab w:val="left" w:pos="1314"/>
          <w:tab w:val="left" w:pos="1692"/>
          <w:tab w:val="left" w:pos="2070"/>
        </w:tabs>
        <w:suppressAutoHyphens/>
        <w:spacing w:after="0" w:line="240" w:lineRule="auto"/>
        <w:ind w:left="720"/>
        <w:rPr>
          <w:rFonts w:ascii="Times New Roman" w:hAnsi="Times New Roman"/>
        </w:rPr>
      </w:pPr>
      <w:r w:rsidRPr="00F71AEB">
        <w:rPr>
          <w:rFonts w:ascii="Times New Roman" w:hAnsi="Times New Roman"/>
        </w:rPr>
        <w:t xml:space="preserve">(C)  The notices described in 130 CMR 502.008(A) and (B) provide information about the </w:t>
      </w:r>
    </w:p>
    <w:p w14:paraId="1CE31D99" w14:textId="77777777" w:rsidR="00F71AEB" w:rsidRPr="00F71AEB" w:rsidRDefault="00F71AEB" w:rsidP="00F71AEB">
      <w:pPr>
        <w:widowControl w:val="0"/>
        <w:tabs>
          <w:tab w:val="left" w:pos="936"/>
          <w:tab w:val="left" w:pos="1314"/>
          <w:tab w:val="left" w:pos="1692"/>
          <w:tab w:val="left" w:pos="2070"/>
        </w:tabs>
        <w:suppressAutoHyphens/>
        <w:spacing w:after="0" w:line="240" w:lineRule="auto"/>
        <w:ind w:left="720"/>
        <w:rPr>
          <w:rFonts w:ascii="Times New Roman" w:hAnsi="Times New Roman"/>
        </w:rPr>
      </w:pPr>
      <w:r w:rsidRPr="00F71AEB">
        <w:rPr>
          <w:rFonts w:ascii="Times New Roman" w:hAnsi="Times New Roman"/>
        </w:rPr>
        <w:t xml:space="preserve">applicant's and member's right to a fair hearing, </w:t>
      </w:r>
      <w:proofErr w:type="gramStart"/>
      <w:r w:rsidRPr="00F71AEB">
        <w:rPr>
          <w:rFonts w:ascii="Times New Roman" w:hAnsi="Times New Roman"/>
        </w:rPr>
        <w:t>with the exception of</w:t>
      </w:r>
      <w:proofErr w:type="gramEnd"/>
      <w:r w:rsidRPr="00F71AEB">
        <w:rPr>
          <w:rFonts w:ascii="Times New Roman" w:hAnsi="Times New Roman"/>
        </w:rPr>
        <w:t xml:space="preserve"> notices about hospital-determined presumptive eligibility, as described in 130 CMR 502.003(H), and notices about federal or state law requiring an automatic change adversely affecting some or all members, as described in 42 CFR 431.220(b). Information about the appeal process is found at 130 CMR 610.000: </w:t>
      </w:r>
      <w:r w:rsidRPr="00F71AEB">
        <w:rPr>
          <w:rFonts w:ascii="Times New Roman" w:hAnsi="Times New Roman"/>
          <w:i/>
        </w:rPr>
        <w:t>MassHealth: Fair Hearing Rules</w:t>
      </w:r>
      <w:r w:rsidRPr="00F71AEB">
        <w:rPr>
          <w:rFonts w:ascii="Times New Roman" w:hAnsi="Times New Roman"/>
        </w:rPr>
        <w:t>.</w:t>
      </w:r>
    </w:p>
    <w:p w14:paraId="4FF332C0" w14:textId="77777777" w:rsidR="00F71AEB" w:rsidRPr="00F71AEB" w:rsidRDefault="00F71AEB" w:rsidP="00F71AEB">
      <w:pPr>
        <w:widowControl w:val="0"/>
        <w:tabs>
          <w:tab w:val="left" w:pos="936"/>
          <w:tab w:val="left" w:pos="1314"/>
          <w:tab w:val="left" w:pos="1692"/>
          <w:tab w:val="left" w:pos="2070"/>
        </w:tabs>
        <w:suppressAutoHyphens/>
        <w:spacing w:after="0" w:line="240" w:lineRule="auto"/>
        <w:rPr>
          <w:rFonts w:ascii="Times New Roman" w:hAnsi="Times New Roman"/>
          <w:u w:val="single"/>
        </w:rPr>
      </w:pPr>
    </w:p>
    <w:p w14:paraId="3FEEC41F" w14:textId="77777777" w:rsidR="00F71AEB" w:rsidRPr="00F71AEB" w:rsidRDefault="00F71AEB" w:rsidP="00F71AEB">
      <w:pPr>
        <w:widowControl w:val="0"/>
        <w:tabs>
          <w:tab w:val="left" w:pos="936"/>
          <w:tab w:val="left" w:pos="1314"/>
          <w:tab w:val="left" w:pos="1692"/>
          <w:tab w:val="left" w:pos="2070"/>
        </w:tabs>
        <w:suppressAutoHyphens/>
        <w:spacing w:after="0" w:line="240" w:lineRule="auto"/>
        <w:rPr>
          <w:rFonts w:ascii="Times New Roman" w:hAnsi="Times New Roman"/>
        </w:rPr>
      </w:pPr>
      <w:r w:rsidRPr="00F71AEB">
        <w:rPr>
          <w:rFonts w:ascii="Times New Roman" w:hAnsi="Times New Roman"/>
          <w:u w:val="single"/>
        </w:rPr>
        <w:t>502.009:  Voluntary Withdrawal</w:t>
      </w:r>
    </w:p>
    <w:p w14:paraId="45E6A0F8" w14:textId="77777777" w:rsidR="00F71AEB" w:rsidRPr="00F71AEB" w:rsidRDefault="00F71AEB" w:rsidP="00F71AEB">
      <w:pPr>
        <w:widowControl w:val="0"/>
        <w:tabs>
          <w:tab w:val="left" w:pos="936"/>
          <w:tab w:val="left" w:pos="1314"/>
          <w:tab w:val="left" w:pos="1692"/>
          <w:tab w:val="left" w:pos="2070"/>
        </w:tabs>
        <w:suppressAutoHyphens/>
        <w:spacing w:after="0" w:line="240" w:lineRule="auto"/>
        <w:rPr>
          <w:rFonts w:ascii="Times New Roman" w:hAnsi="Times New Roman"/>
        </w:rPr>
      </w:pPr>
    </w:p>
    <w:p w14:paraId="3BBA1D6A" w14:textId="77777777" w:rsidR="00F71AEB" w:rsidRPr="00F71AEB" w:rsidRDefault="00F71AEB" w:rsidP="00F71AEB">
      <w:pPr>
        <w:widowControl w:val="0"/>
        <w:tabs>
          <w:tab w:val="left" w:pos="936"/>
          <w:tab w:val="left" w:pos="1314"/>
          <w:tab w:val="left" w:pos="1692"/>
          <w:tab w:val="left" w:pos="2070"/>
        </w:tabs>
        <w:suppressAutoHyphens/>
        <w:spacing w:after="0" w:line="240" w:lineRule="auto"/>
        <w:ind w:left="720" w:firstLine="360"/>
        <w:rPr>
          <w:rFonts w:ascii="Times New Roman" w:hAnsi="Times New Roman"/>
        </w:rPr>
      </w:pPr>
      <w:r w:rsidRPr="00F71AEB">
        <w:rPr>
          <w:rFonts w:ascii="Times New Roman" w:hAnsi="Times New Roman"/>
        </w:rPr>
        <w:t xml:space="preserve">The applicant or authorized representative may voluntarily withdraw their application for MassHealth. </w:t>
      </w:r>
    </w:p>
    <w:p w14:paraId="6E0744BF" w14:textId="77777777" w:rsidR="00F71AEB" w:rsidRPr="00F71AEB" w:rsidRDefault="00F71AEB" w:rsidP="00F71AEB">
      <w:pPr>
        <w:widowControl w:val="0"/>
        <w:tabs>
          <w:tab w:val="left" w:pos="936"/>
          <w:tab w:val="left" w:pos="1314"/>
          <w:tab w:val="left" w:pos="1692"/>
          <w:tab w:val="left" w:pos="2070"/>
        </w:tabs>
        <w:suppressAutoHyphens/>
        <w:spacing w:after="0" w:line="240" w:lineRule="auto"/>
        <w:rPr>
          <w:rFonts w:ascii="Times New Roman" w:hAnsi="Times New Roman"/>
        </w:rPr>
      </w:pPr>
    </w:p>
    <w:p w14:paraId="27E53A0A" w14:textId="77777777" w:rsidR="00F71AEB" w:rsidRPr="00F71AEB" w:rsidRDefault="00F71AEB" w:rsidP="00F71AEB">
      <w:pPr>
        <w:widowControl w:val="0"/>
        <w:tabs>
          <w:tab w:val="left" w:pos="936"/>
          <w:tab w:val="left" w:pos="1314"/>
          <w:tab w:val="left" w:pos="1692"/>
          <w:tab w:val="left" w:pos="2070"/>
        </w:tabs>
        <w:suppressAutoHyphens/>
        <w:spacing w:after="0" w:line="240" w:lineRule="auto"/>
        <w:rPr>
          <w:rFonts w:ascii="Times New Roman" w:hAnsi="Times New Roman"/>
          <w:u w:val="single"/>
        </w:rPr>
      </w:pPr>
      <w:r w:rsidRPr="00F71AEB">
        <w:rPr>
          <w:rFonts w:ascii="Times New Roman" w:hAnsi="Times New Roman"/>
          <w:u w:val="single"/>
        </w:rPr>
        <w:t>502.010: Issuance of a MassHealth Card</w:t>
      </w:r>
    </w:p>
    <w:p w14:paraId="1FF065C8" w14:textId="77777777" w:rsidR="00F71AEB" w:rsidRPr="00F71AEB" w:rsidRDefault="00F71AEB" w:rsidP="00F71AEB">
      <w:pPr>
        <w:widowControl w:val="0"/>
        <w:tabs>
          <w:tab w:val="left" w:pos="936"/>
          <w:tab w:val="left" w:pos="1314"/>
          <w:tab w:val="left" w:pos="1692"/>
          <w:tab w:val="left" w:pos="2070"/>
        </w:tabs>
        <w:suppressAutoHyphens/>
        <w:spacing w:after="0" w:line="240" w:lineRule="auto"/>
        <w:rPr>
          <w:rFonts w:ascii="Times Roman" w:hAnsi="Times Roman"/>
        </w:rPr>
      </w:pPr>
    </w:p>
    <w:p w14:paraId="647D5C75" w14:textId="77777777" w:rsidR="00F71AEB" w:rsidRPr="00F71AEB" w:rsidRDefault="00F71AEB" w:rsidP="00F71AEB">
      <w:pPr>
        <w:widowControl w:val="0"/>
        <w:tabs>
          <w:tab w:val="left" w:pos="936"/>
          <w:tab w:val="left" w:pos="1314"/>
          <w:tab w:val="left" w:pos="1692"/>
          <w:tab w:val="left" w:pos="2070"/>
        </w:tabs>
        <w:spacing w:after="0" w:line="240" w:lineRule="auto"/>
        <w:ind w:left="720"/>
        <w:rPr>
          <w:rFonts w:ascii="Times New Roman" w:hAnsi="Times New Roman"/>
        </w:rPr>
      </w:pPr>
      <w:r w:rsidRPr="00F71AEB">
        <w:rPr>
          <w:rFonts w:ascii="Times New Roman" w:hAnsi="Times New Roman"/>
        </w:rPr>
        <w:t xml:space="preserve">(A)  The MassHealth agency issues a MassHealth card to new members, </w:t>
      </w:r>
      <w:proofErr w:type="gramStart"/>
      <w:r w:rsidRPr="00F71AEB">
        <w:rPr>
          <w:rFonts w:ascii="Times New Roman" w:hAnsi="Times New Roman"/>
        </w:rPr>
        <w:t>with the exception of</w:t>
      </w:r>
      <w:proofErr w:type="gramEnd"/>
      <w:r w:rsidRPr="00F71AEB">
        <w:rPr>
          <w:rFonts w:ascii="Times New Roman" w:hAnsi="Times New Roman"/>
        </w:rPr>
        <w:t xml:space="preserve"> those who receive premium assistance under MassHealth Small Business Employee Premium Assistance as described in 130 CMR 505.009: </w:t>
      </w:r>
      <w:r w:rsidRPr="00F71AEB">
        <w:rPr>
          <w:rFonts w:ascii="Times New Roman" w:hAnsi="Times New Roman"/>
          <w:i/>
        </w:rPr>
        <w:t>MassHealth Small Business Employee Premium Assistance</w:t>
      </w:r>
      <w:r w:rsidRPr="00F71AEB">
        <w:rPr>
          <w:rFonts w:ascii="Times New Roman" w:hAnsi="Times New Roman"/>
        </w:rPr>
        <w:t>.</w:t>
      </w:r>
    </w:p>
    <w:p w14:paraId="3850D430" w14:textId="77777777" w:rsidR="00F71AEB" w:rsidRPr="00F71AEB" w:rsidRDefault="00F71AEB" w:rsidP="00F71AEB">
      <w:pPr>
        <w:widowControl w:val="0"/>
        <w:tabs>
          <w:tab w:val="left" w:pos="936"/>
          <w:tab w:val="left" w:pos="1310"/>
          <w:tab w:val="left" w:pos="1699"/>
          <w:tab w:val="left" w:pos="2074"/>
        </w:tabs>
        <w:suppressAutoHyphens/>
        <w:spacing w:after="0" w:line="240" w:lineRule="auto"/>
        <w:ind w:left="720"/>
        <w:rPr>
          <w:rFonts w:ascii="Times New Roman" w:hAnsi="Times New Roman"/>
        </w:rPr>
      </w:pPr>
    </w:p>
    <w:p w14:paraId="0FE90D8E" w14:textId="77777777" w:rsidR="00F71AEB" w:rsidRPr="00F71AEB" w:rsidRDefault="00F71AEB" w:rsidP="00F71AEB">
      <w:pPr>
        <w:widowControl w:val="0"/>
        <w:tabs>
          <w:tab w:val="left" w:pos="936"/>
          <w:tab w:val="left" w:pos="1692"/>
          <w:tab w:val="left" w:pos="2070"/>
          <w:tab w:val="center" w:pos="4798"/>
        </w:tabs>
        <w:suppressAutoHyphens/>
        <w:spacing w:after="0" w:line="240" w:lineRule="auto"/>
        <w:ind w:left="720"/>
        <w:rPr>
          <w:rFonts w:ascii="Arial" w:hAnsi="Arial"/>
        </w:rPr>
      </w:pPr>
      <w:r w:rsidRPr="00F71AEB">
        <w:rPr>
          <w:rFonts w:ascii="Times New Roman" w:hAnsi="Times New Roman"/>
        </w:rPr>
        <w:t>(B)  A temporary card may be issued to a member if there is an immediate need.</w:t>
      </w:r>
    </w:p>
    <w:p w14:paraId="7AB9CB70" w14:textId="77777777" w:rsidR="00F71AEB" w:rsidRPr="00F71AEB" w:rsidRDefault="00F71AEB" w:rsidP="00F71AEB">
      <w:pPr>
        <w:spacing w:after="0" w:line="240" w:lineRule="auto"/>
        <w:rPr>
          <w:rFonts w:ascii="Times New Roman" w:hAnsi="Times New Roman"/>
        </w:rPr>
      </w:pPr>
    </w:p>
    <w:p w14:paraId="44BE7322" w14:textId="77777777" w:rsidR="00F71AEB" w:rsidRPr="00F71AEB" w:rsidRDefault="00F71AEB" w:rsidP="00F71AEB">
      <w:pPr>
        <w:spacing w:after="0" w:line="240" w:lineRule="auto"/>
        <w:rPr>
          <w:rFonts w:ascii="Times New Roman" w:hAnsi="Times New Roman"/>
        </w:rPr>
      </w:pPr>
    </w:p>
    <w:p w14:paraId="5953CB79" w14:textId="77777777" w:rsidR="00F71AEB" w:rsidRPr="00F71AEB" w:rsidRDefault="00F71AEB" w:rsidP="00F71AEB">
      <w:pPr>
        <w:widowControl w:val="0"/>
        <w:tabs>
          <w:tab w:val="left" w:pos="936"/>
          <w:tab w:val="left" w:pos="1314"/>
          <w:tab w:val="left" w:pos="1692"/>
          <w:tab w:val="left" w:pos="2070"/>
        </w:tabs>
        <w:spacing w:after="0" w:line="240" w:lineRule="auto"/>
        <w:rPr>
          <w:rFonts w:ascii="Times New Roman" w:hAnsi="Times New Roman"/>
          <w:szCs w:val="20"/>
        </w:rPr>
      </w:pPr>
      <w:r w:rsidRPr="00F71AEB">
        <w:rPr>
          <w:rFonts w:ascii="Times New Roman" w:hAnsi="Times New Roman"/>
          <w:szCs w:val="20"/>
        </w:rPr>
        <w:t>REGULATORY AUTHORITY</w:t>
      </w:r>
    </w:p>
    <w:p w14:paraId="7EB1BEEA" w14:textId="77777777" w:rsidR="00F71AEB" w:rsidRPr="00F71AEB" w:rsidRDefault="00F71AEB" w:rsidP="00F71AEB">
      <w:pPr>
        <w:widowControl w:val="0"/>
        <w:tabs>
          <w:tab w:val="left" w:pos="936"/>
          <w:tab w:val="left" w:pos="1314"/>
          <w:tab w:val="left" w:pos="1692"/>
          <w:tab w:val="left" w:pos="2070"/>
        </w:tabs>
        <w:spacing w:after="0" w:line="240" w:lineRule="auto"/>
        <w:rPr>
          <w:rFonts w:ascii="Times New Roman" w:hAnsi="Times New Roman"/>
          <w:szCs w:val="20"/>
        </w:rPr>
      </w:pPr>
    </w:p>
    <w:p w14:paraId="03F60EAC" w14:textId="77777777" w:rsidR="00F71AEB" w:rsidRPr="00F71AEB" w:rsidRDefault="00F71AEB" w:rsidP="00F71AEB">
      <w:pPr>
        <w:widowControl w:val="0"/>
        <w:tabs>
          <w:tab w:val="left" w:pos="936"/>
          <w:tab w:val="left" w:pos="1314"/>
          <w:tab w:val="left" w:pos="1692"/>
          <w:tab w:val="left" w:pos="2070"/>
        </w:tabs>
        <w:spacing w:after="0" w:line="240" w:lineRule="auto"/>
        <w:ind w:firstLine="936"/>
        <w:rPr>
          <w:rFonts w:ascii="Times New Roman" w:hAnsi="Times New Roman"/>
          <w:szCs w:val="20"/>
        </w:rPr>
      </w:pPr>
      <w:r w:rsidRPr="00F71AEB">
        <w:rPr>
          <w:rFonts w:ascii="Times New Roman" w:hAnsi="Times New Roman"/>
          <w:szCs w:val="20"/>
        </w:rPr>
        <w:t>130 CMR 502.000:  M.G.L. c. 118E, §§ 7 and 12.</w:t>
      </w:r>
    </w:p>
    <w:p w14:paraId="119D931C" w14:textId="77777777" w:rsidR="00F71AEB" w:rsidRPr="00F71AEB" w:rsidRDefault="00F71AEB" w:rsidP="00F71AEB">
      <w:pPr>
        <w:spacing w:after="0" w:line="240" w:lineRule="auto"/>
        <w:rPr>
          <w:rFonts w:ascii="Times New Roman" w:hAnsi="Times New Roman"/>
          <w:sz w:val="20"/>
          <w:szCs w:val="20"/>
        </w:rPr>
      </w:pPr>
    </w:p>
    <w:p w14:paraId="3A43D2E5" w14:textId="77777777" w:rsidR="006E120B" w:rsidRPr="00F71AEB" w:rsidRDefault="006E120B" w:rsidP="00F71AEB">
      <w:pPr>
        <w:widowControl w:val="0"/>
        <w:tabs>
          <w:tab w:val="left" w:pos="936"/>
          <w:tab w:val="left" w:pos="1314"/>
          <w:tab w:val="left" w:pos="1692"/>
          <w:tab w:val="left" w:pos="2070"/>
          <w:tab w:val="left" w:pos="6480"/>
        </w:tabs>
        <w:suppressAutoHyphens/>
        <w:spacing w:after="0" w:line="240" w:lineRule="auto"/>
        <w:ind w:left="1440"/>
        <w:rPr>
          <w:rFonts w:ascii="Times New Roman" w:hAnsi="Times New Roman"/>
        </w:rPr>
      </w:pPr>
    </w:p>
    <w:sectPr w:rsidR="006E120B" w:rsidRPr="00F71AEB" w:rsidSect="00F71AEB">
      <w:headerReference w:type="default" r:id="rId21"/>
      <w:footerReference w:type="default" r:id="rId22"/>
      <w:pgSz w:w="12240" w:h="15840" w:code="1"/>
      <w:pgMar w:top="432" w:right="864" w:bottom="432" w:left="1440" w:header="288" w:footer="4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51F7C" w14:textId="77777777" w:rsidR="00F32E6F" w:rsidRDefault="00F32E6F" w:rsidP="00FF5AAD">
      <w:r>
        <w:separator/>
      </w:r>
    </w:p>
    <w:p w14:paraId="6D989C51" w14:textId="77777777" w:rsidR="005E6E73" w:rsidRDefault="005E6E73" w:rsidP="00FF5AAD"/>
    <w:p w14:paraId="39FB04C4" w14:textId="77777777" w:rsidR="00F5166D" w:rsidRDefault="00F5166D" w:rsidP="00FF5AAD"/>
    <w:p w14:paraId="631C5698" w14:textId="77777777" w:rsidR="00BC376D" w:rsidRDefault="00BC376D" w:rsidP="00FF5AAD"/>
    <w:p w14:paraId="56306EE0" w14:textId="77777777" w:rsidR="00AF6CA0" w:rsidRDefault="00AF6CA0" w:rsidP="00FF5AAD"/>
  </w:endnote>
  <w:endnote w:type="continuationSeparator" w:id="0">
    <w:p w14:paraId="5E1239F4" w14:textId="77777777" w:rsidR="00F32E6F" w:rsidRDefault="00F32E6F" w:rsidP="00FF5AAD">
      <w:r>
        <w:continuationSeparator/>
      </w:r>
    </w:p>
    <w:p w14:paraId="3ED448C5" w14:textId="77777777" w:rsidR="005E6E73" w:rsidRDefault="005E6E73" w:rsidP="00FF5AAD"/>
    <w:p w14:paraId="45C3E5C1" w14:textId="77777777" w:rsidR="00F5166D" w:rsidRDefault="00F5166D" w:rsidP="00FF5AAD"/>
    <w:p w14:paraId="231213A9" w14:textId="77777777" w:rsidR="00BC376D" w:rsidRDefault="00BC376D" w:rsidP="00FF5AAD"/>
    <w:p w14:paraId="4C72F874" w14:textId="77777777" w:rsidR="00AF6CA0" w:rsidRDefault="00AF6CA0"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A273E" w14:textId="1680BA34" w:rsidR="00B818EE" w:rsidRDefault="00B818EE" w:rsidP="00B818EE">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w:t>
    </w:r>
    <w:r w:rsidR="004D7808">
      <w:rPr>
        <w:b/>
        <w:bCs/>
      </w:rPr>
      <w:t xml:space="preserv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C9B92" w14:textId="015D4C18" w:rsidR="006E120B" w:rsidRDefault="006E120B" w:rsidP="00B818EE">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sidR="001C1066">
      <w:rPr>
        <w:b/>
        <w:bCs/>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8DA0E" w14:textId="08421A4A" w:rsidR="006E120B" w:rsidRPr="006E120B" w:rsidRDefault="006E120B" w:rsidP="006E1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43812" w14:textId="77777777" w:rsidR="00F32E6F" w:rsidRDefault="00F32E6F" w:rsidP="00FF5AAD">
      <w:r>
        <w:separator/>
      </w:r>
    </w:p>
    <w:p w14:paraId="6AEBD5DB" w14:textId="77777777" w:rsidR="005E6E73" w:rsidRDefault="005E6E73" w:rsidP="00FF5AAD"/>
    <w:p w14:paraId="1014F55E" w14:textId="77777777" w:rsidR="00F5166D" w:rsidRDefault="00F5166D" w:rsidP="00FF5AAD"/>
    <w:p w14:paraId="3AABDA54" w14:textId="77777777" w:rsidR="00BC376D" w:rsidRDefault="00BC376D" w:rsidP="00FF5AAD"/>
    <w:p w14:paraId="7BA4B4D7" w14:textId="77777777" w:rsidR="00AF6CA0" w:rsidRDefault="00AF6CA0" w:rsidP="00FF5AAD"/>
  </w:footnote>
  <w:footnote w:type="continuationSeparator" w:id="0">
    <w:p w14:paraId="3D47FE1D" w14:textId="77777777" w:rsidR="00F32E6F" w:rsidRDefault="00F32E6F" w:rsidP="00FF5AAD">
      <w:r>
        <w:continuationSeparator/>
      </w:r>
    </w:p>
    <w:p w14:paraId="548E6E95" w14:textId="77777777" w:rsidR="005E6E73" w:rsidRDefault="005E6E73" w:rsidP="00FF5AAD"/>
    <w:p w14:paraId="2D755CBE" w14:textId="77777777" w:rsidR="00F5166D" w:rsidRDefault="00F5166D" w:rsidP="00FF5AAD"/>
    <w:p w14:paraId="02B0DA54" w14:textId="77777777" w:rsidR="00BC376D" w:rsidRDefault="00BC376D" w:rsidP="00FF5AAD"/>
    <w:p w14:paraId="07A5C710" w14:textId="77777777" w:rsidR="00AF6CA0" w:rsidRDefault="00AF6CA0"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82F4D" w14:textId="77777777" w:rsidR="00E36C49" w:rsidRDefault="00E36C49" w:rsidP="00E36C49">
    <w:pPr>
      <w:spacing w:after="0"/>
      <w:ind w:left="6480"/>
    </w:pPr>
    <w:r>
      <w:t>MassHealth</w:t>
    </w:r>
  </w:p>
  <w:p w14:paraId="42DB7085" w14:textId="0F9A0443" w:rsidR="00E36C49" w:rsidRDefault="00E36C49" w:rsidP="00E36C49">
    <w:pPr>
      <w:spacing w:after="0"/>
      <w:ind w:left="6480"/>
    </w:pPr>
    <w:r>
      <w:t xml:space="preserve">EL </w:t>
    </w:r>
    <w:r w:rsidR="001A55FB">
      <w:t>247</w:t>
    </w:r>
  </w:p>
  <w:p w14:paraId="15B85DFE" w14:textId="00F89AAC" w:rsidR="00206F52" w:rsidRPr="00E36C49" w:rsidRDefault="00E36C49" w:rsidP="00E36C49">
    <w:pPr>
      <w:pStyle w:val="Header"/>
      <w:ind w:left="5760" w:firstLine="720"/>
      <w:rPr>
        <w:rFonts w:ascii="Georgia" w:hAnsi="Georgia"/>
        <w:b w:val="0"/>
        <w:i w:val="0"/>
        <w:iCs w:val="0"/>
        <w:sz w:val="22"/>
        <w:szCs w:val="22"/>
      </w:rPr>
    </w:pPr>
    <w:r w:rsidRPr="00E36C49">
      <w:rPr>
        <w:rFonts w:ascii="Georgia" w:hAnsi="Georgia"/>
        <w:b w:val="0"/>
        <w:i w:val="0"/>
        <w:iCs w:val="0"/>
        <w:sz w:val="22"/>
        <w:szCs w:val="22"/>
      </w:rPr>
      <w:t>February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DAD9F" w14:textId="69DA6B79" w:rsidR="006E120B" w:rsidRPr="006E120B" w:rsidRDefault="006E120B" w:rsidP="006E12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C34DA"/>
    <w:multiLevelType w:val="singleLevel"/>
    <w:tmpl w:val="AB2ADA9C"/>
    <w:lvl w:ilvl="0">
      <w:start w:val="2"/>
      <w:numFmt w:val="decimal"/>
      <w:lvlText w:val="(%1)"/>
      <w:lvlJc w:val="left"/>
      <w:pPr>
        <w:tabs>
          <w:tab w:val="num" w:pos="1695"/>
        </w:tabs>
        <w:ind w:left="1695" w:hanging="375"/>
      </w:pPr>
      <w:rPr>
        <w:rFonts w:hint="default"/>
        <w:b w:val="0"/>
      </w:rPr>
    </w:lvl>
  </w:abstractNum>
  <w:abstractNum w:abstractNumId="11" w15:restartNumberingAfterBreak="0">
    <w:nsid w:val="0DFD5142"/>
    <w:multiLevelType w:val="hybridMultilevel"/>
    <w:tmpl w:val="09CAFFEE"/>
    <w:lvl w:ilvl="0" w:tplc="E1365464">
      <w:start w:val="1"/>
      <w:numFmt w:val="lowerLetter"/>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2" w15:restartNumberingAfterBreak="0">
    <w:nsid w:val="1484493A"/>
    <w:multiLevelType w:val="hybridMultilevel"/>
    <w:tmpl w:val="FFD432C2"/>
    <w:lvl w:ilvl="0" w:tplc="04090011">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3" w15:restartNumberingAfterBreak="0">
    <w:nsid w:val="1E8A5047"/>
    <w:multiLevelType w:val="hybridMultilevel"/>
    <w:tmpl w:val="A78C2520"/>
    <w:lvl w:ilvl="0" w:tplc="B2E81560">
      <w:start w:val="1"/>
      <w:numFmt w:val="decimal"/>
      <w:lvlText w:val="%1."/>
      <w:lvlJc w:val="left"/>
      <w:pPr>
        <w:ind w:left="2430" w:hanging="360"/>
      </w:pPr>
      <w:rPr>
        <w:rFonts w:ascii="Times New Roman" w:eastAsia="Times New Roman" w:hAnsi="Times New Roman" w:cs="Times New Roman"/>
        <w:sz w:val="22"/>
      </w:rPr>
    </w:lvl>
    <w:lvl w:ilvl="1" w:tplc="04090019" w:tentative="1">
      <w:start w:val="1"/>
      <w:numFmt w:val="lowerLetter"/>
      <w:lvlText w:val="%2."/>
      <w:lvlJc w:val="left"/>
      <w:pPr>
        <w:ind w:left="3152" w:hanging="360"/>
      </w:pPr>
    </w:lvl>
    <w:lvl w:ilvl="2" w:tplc="0409001B" w:tentative="1">
      <w:start w:val="1"/>
      <w:numFmt w:val="lowerRoman"/>
      <w:lvlText w:val="%3."/>
      <w:lvlJc w:val="right"/>
      <w:pPr>
        <w:ind w:left="3872" w:hanging="180"/>
      </w:pPr>
    </w:lvl>
    <w:lvl w:ilvl="3" w:tplc="0409000F" w:tentative="1">
      <w:start w:val="1"/>
      <w:numFmt w:val="decimal"/>
      <w:lvlText w:val="%4."/>
      <w:lvlJc w:val="left"/>
      <w:pPr>
        <w:ind w:left="4592" w:hanging="360"/>
      </w:pPr>
    </w:lvl>
    <w:lvl w:ilvl="4" w:tplc="04090019" w:tentative="1">
      <w:start w:val="1"/>
      <w:numFmt w:val="lowerLetter"/>
      <w:lvlText w:val="%5."/>
      <w:lvlJc w:val="left"/>
      <w:pPr>
        <w:ind w:left="5312" w:hanging="360"/>
      </w:pPr>
    </w:lvl>
    <w:lvl w:ilvl="5" w:tplc="0409001B" w:tentative="1">
      <w:start w:val="1"/>
      <w:numFmt w:val="lowerRoman"/>
      <w:lvlText w:val="%6."/>
      <w:lvlJc w:val="right"/>
      <w:pPr>
        <w:ind w:left="6032" w:hanging="180"/>
      </w:pPr>
    </w:lvl>
    <w:lvl w:ilvl="6" w:tplc="0409000F" w:tentative="1">
      <w:start w:val="1"/>
      <w:numFmt w:val="decimal"/>
      <w:lvlText w:val="%7."/>
      <w:lvlJc w:val="left"/>
      <w:pPr>
        <w:ind w:left="6752" w:hanging="360"/>
      </w:pPr>
    </w:lvl>
    <w:lvl w:ilvl="7" w:tplc="04090019" w:tentative="1">
      <w:start w:val="1"/>
      <w:numFmt w:val="lowerLetter"/>
      <w:lvlText w:val="%8."/>
      <w:lvlJc w:val="left"/>
      <w:pPr>
        <w:ind w:left="7472" w:hanging="360"/>
      </w:pPr>
    </w:lvl>
    <w:lvl w:ilvl="8" w:tplc="0409001B" w:tentative="1">
      <w:start w:val="1"/>
      <w:numFmt w:val="lowerRoman"/>
      <w:lvlText w:val="%9."/>
      <w:lvlJc w:val="right"/>
      <w:pPr>
        <w:ind w:left="8192" w:hanging="180"/>
      </w:pPr>
    </w:lvl>
  </w:abstractNum>
  <w:abstractNum w:abstractNumId="14" w15:restartNumberingAfterBreak="0">
    <w:nsid w:val="30100D0C"/>
    <w:multiLevelType w:val="hybridMultilevel"/>
    <w:tmpl w:val="F16E93B4"/>
    <w:lvl w:ilvl="0" w:tplc="04090017">
      <w:start w:val="1"/>
      <w:numFmt w:val="lowerLetter"/>
      <w:lvlText w:val="%1)"/>
      <w:lvlJc w:val="left"/>
      <w:pPr>
        <w:ind w:left="2040" w:hanging="360"/>
      </w:pPr>
    </w:lvl>
    <w:lvl w:ilvl="1" w:tplc="457296A2">
      <w:start w:val="1"/>
      <w:numFmt w:val="lowerLetter"/>
      <w:lvlText w:val="(%2)"/>
      <w:lvlJc w:val="left"/>
      <w:pPr>
        <w:ind w:left="2760" w:hanging="360"/>
      </w:pPr>
      <w:rPr>
        <w:rFonts w:hint="default"/>
      </w:r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5" w15:restartNumberingAfterBreak="0">
    <w:nsid w:val="5C47631C"/>
    <w:multiLevelType w:val="hybridMultilevel"/>
    <w:tmpl w:val="B8C4E158"/>
    <w:lvl w:ilvl="0" w:tplc="6F08E7C6">
      <w:start w:val="2"/>
      <w:numFmt w:val="upperLetter"/>
      <w:lvlText w:val="(%1)"/>
      <w:lvlJc w:val="left"/>
      <w:pPr>
        <w:tabs>
          <w:tab w:val="num" w:pos="1296"/>
        </w:tabs>
        <w:ind w:left="1296" w:hanging="360"/>
      </w:pPr>
      <w:rPr>
        <w:rFonts w:ascii="Times New Roman" w:hAnsi="Times New Roman" w:cs="Times New Roman"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6" w15:restartNumberingAfterBreak="0">
    <w:nsid w:val="5FE634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3F204DB"/>
    <w:multiLevelType w:val="hybridMultilevel"/>
    <w:tmpl w:val="97BC739E"/>
    <w:lvl w:ilvl="0" w:tplc="04090011">
      <w:start w:val="1"/>
      <w:numFmt w:val="decimal"/>
      <w:lvlText w:val="%1)"/>
      <w:lvlJc w:val="left"/>
      <w:pPr>
        <w:ind w:left="2412" w:hanging="360"/>
      </w:pPr>
    </w:lvl>
    <w:lvl w:ilvl="1" w:tplc="04090011">
      <w:start w:val="1"/>
      <w:numFmt w:val="decimal"/>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18" w15:restartNumberingAfterBreak="0">
    <w:nsid w:val="650834F2"/>
    <w:multiLevelType w:val="hybridMultilevel"/>
    <w:tmpl w:val="2C2C21DE"/>
    <w:lvl w:ilvl="0" w:tplc="FFFFFFFF">
      <w:start w:val="2"/>
      <w:numFmt w:val="lowerLetter"/>
      <w:lvlText w:val="(%1)"/>
      <w:lvlJc w:val="left"/>
      <w:pPr>
        <w:tabs>
          <w:tab w:val="num" w:pos="2067"/>
        </w:tabs>
        <w:ind w:left="2067" w:hanging="375"/>
      </w:pPr>
      <w:rPr>
        <w:rFonts w:hint="default"/>
      </w:rPr>
    </w:lvl>
    <w:lvl w:ilvl="1" w:tplc="FFFFFFFF" w:tentative="1">
      <w:start w:val="1"/>
      <w:numFmt w:val="lowerLetter"/>
      <w:lvlText w:val="%2."/>
      <w:lvlJc w:val="left"/>
      <w:pPr>
        <w:tabs>
          <w:tab w:val="num" w:pos="2772"/>
        </w:tabs>
        <w:ind w:left="2772" w:hanging="360"/>
      </w:pPr>
    </w:lvl>
    <w:lvl w:ilvl="2" w:tplc="FFFFFFFF" w:tentative="1">
      <w:start w:val="1"/>
      <w:numFmt w:val="lowerRoman"/>
      <w:lvlText w:val="%3."/>
      <w:lvlJc w:val="right"/>
      <w:pPr>
        <w:tabs>
          <w:tab w:val="num" w:pos="3492"/>
        </w:tabs>
        <w:ind w:left="3492" w:hanging="180"/>
      </w:pPr>
    </w:lvl>
    <w:lvl w:ilvl="3" w:tplc="FFFFFFFF" w:tentative="1">
      <w:start w:val="1"/>
      <w:numFmt w:val="decimal"/>
      <w:lvlText w:val="%4."/>
      <w:lvlJc w:val="left"/>
      <w:pPr>
        <w:tabs>
          <w:tab w:val="num" w:pos="4212"/>
        </w:tabs>
        <w:ind w:left="4212" w:hanging="360"/>
      </w:pPr>
    </w:lvl>
    <w:lvl w:ilvl="4" w:tplc="FFFFFFFF" w:tentative="1">
      <w:start w:val="1"/>
      <w:numFmt w:val="lowerLetter"/>
      <w:lvlText w:val="%5."/>
      <w:lvlJc w:val="left"/>
      <w:pPr>
        <w:tabs>
          <w:tab w:val="num" w:pos="4932"/>
        </w:tabs>
        <w:ind w:left="4932" w:hanging="360"/>
      </w:pPr>
    </w:lvl>
    <w:lvl w:ilvl="5" w:tplc="FFFFFFFF" w:tentative="1">
      <w:start w:val="1"/>
      <w:numFmt w:val="lowerRoman"/>
      <w:lvlText w:val="%6."/>
      <w:lvlJc w:val="right"/>
      <w:pPr>
        <w:tabs>
          <w:tab w:val="num" w:pos="5652"/>
        </w:tabs>
        <w:ind w:left="5652" w:hanging="180"/>
      </w:pPr>
    </w:lvl>
    <w:lvl w:ilvl="6" w:tplc="FFFFFFFF" w:tentative="1">
      <w:start w:val="1"/>
      <w:numFmt w:val="decimal"/>
      <w:lvlText w:val="%7."/>
      <w:lvlJc w:val="left"/>
      <w:pPr>
        <w:tabs>
          <w:tab w:val="num" w:pos="6372"/>
        </w:tabs>
        <w:ind w:left="6372" w:hanging="360"/>
      </w:pPr>
    </w:lvl>
    <w:lvl w:ilvl="7" w:tplc="FFFFFFFF" w:tentative="1">
      <w:start w:val="1"/>
      <w:numFmt w:val="lowerLetter"/>
      <w:lvlText w:val="%8."/>
      <w:lvlJc w:val="left"/>
      <w:pPr>
        <w:tabs>
          <w:tab w:val="num" w:pos="7092"/>
        </w:tabs>
        <w:ind w:left="7092" w:hanging="360"/>
      </w:pPr>
    </w:lvl>
    <w:lvl w:ilvl="8" w:tplc="FFFFFFFF" w:tentative="1">
      <w:start w:val="1"/>
      <w:numFmt w:val="lowerRoman"/>
      <w:lvlText w:val="%9."/>
      <w:lvlJc w:val="right"/>
      <w:pPr>
        <w:tabs>
          <w:tab w:val="num" w:pos="7812"/>
        </w:tabs>
        <w:ind w:left="7812" w:hanging="180"/>
      </w:pPr>
    </w:lvl>
  </w:abstractNum>
  <w:abstractNum w:abstractNumId="19" w15:restartNumberingAfterBreak="0">
    <w:nsid w:val="6B2F3659"/>
    <w:multiLevelType w:val="hybridMultilevel"/>
    <w:tmpl w:val="4732D0BA"/>
    <w:lvl w:ilvl="0" w:tplc="0409001B">
      <w:start w:val="1"/>
      <w:numFmt w:val="lowerRoman"/>
      <w:lvlText w:val="%1."/>
      <w:lvlJc w:val="righ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0" w15:restartNumberingAfterBreak="0">
    <w:nsid w:val="6CA5371D"/>
    <w:multiLevelType w:val="singleLevel"/>
    <w:tmpl w:val="27F8BA24"/>
    <w:lvl w:ilvl="0">
      <w:start w:val="1"/>
      <w:numFmt w:val="decimal"/>
      <w:lvlText w:val="(%1)"/>
      <w:lvlJc w:val="left"/>
      <w:pPr>
        <w:tabs>
          <w:tab w:val="num" w:pos="1677"/>
        </w:tabs>
        <w:ind w:left="1677" w:hanging="375"/>
      </w:pPr>
      <w:rPr>
        <w:rFonts w:hint="default"/>
      </w:rPr>
    </w:lvl>
  </w:abstractNum>
  <w:abstractNum w:abstractNumId="21" w15:restartNumberingAfterBreak="0">
    <w:nsid w:val="74DA182F"/>
    <w:multiLevelType w:val="singleLevel"/>
    <w:tmpl w:val="ED3C945C"/>
    <w:lvl w:ilvl="0">
      <w:start w:val="2"/>
      <w:numFmt w:val="upperLetter"/>
      <w:lvlText w:val="(%1)"/>
      <w:lvlJc w:val="left"/>
      <w:pPr>
        <w:tabs>
          <w:tab w:val="num" w:pos="1350"/>
        </w:tabs>
        <w:ind w:left="1350" w:hanging="420"/>
      </w:pPr>
      <w:rPr>
        <w:rFonts w:hint="default"/>
      </w:rPr>
    </w:lvl>
  </w:abstractNum>
  <w:abstractNum w:abstractNumId="22" w15:restartNumberingAfterBreak="0">
    <w:nsid w:val="7FF7748F"/>
    <w:multiLevelType w:val="hybridMultilevel"/>
    <w:tmpl w:val="B352D4D4"/>
    <w:lvl w:ilvl="0" w:tplc="E1365464">
      <w:start w:val="1"/>
      <w:numFmt w:val="lowerLetter"/>
      <w:lvlText w:val="(%1)"/>
      <w:lvlJc w:val="left"/>
      <w:pPr>
        <w:tabs>
          <w:tab w:val="num" w:pos="3960"/>
        </w:tabs>
        <w:ind w:left="39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540244477">
    <w:abstractNumId w:val="21"/>
  </w:num>
  <w:num w:numId="12" w16cid:durableId="688262698">
    <w:abstractNumId w:val="10"/>
  </w:num>
  <w:num w:numId="13" w16cid:durableId="356473009">
    <w:abstractNumId w:val="18"/>
  </w:num>
  <w:num w:numId="14" w16cid:durableId="1078600038">
    <w:abstractNumId w:val="20"/>
  </w:num>
  <w:num w:numId="15" w16cid:durableId="2035223392">
    <w:abstractNumId w:val="15"/>
  </w:num>
  <w:num w:numId="16" w16cid:durableId="156312828">
    <w:abstractNumId w:val="22"/>
  </w:num>
  <w:num w:numId="17" w16cid:durableId="95685977">
    <w:abstractNumId w:val="19"/>
  </w:num>
  <w:num w:numId="18" w16cid:durableId="1338071142">
    <w:abstractNumId w:val="11"/>
  </w:num>
  <w:num w:numId="19" w16cid:durableId="302196199">
    <w:abstractNumId w:val="16"/>
  </w:num>
  <w:num w:numId="20" w16cid:durableId="1192106961">
    <w:abstractNumId w:val="13"/>
  </w:num>
  <w:num w:numId="21" w16cid:durableId="1528367353">
    <w:abstractNumId w:val="14"/>
  </w:num>
  <w:num w:numId="22" w16cid:durableId="1514031933">
    <w:abstractNumId w:val="17"/>
  </w:num>
  <w:num w:numId="23" w16cid:durableId="8854074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2638F"/>
    <w:rsid w:val="00027772"/>
    <w:rsid w:val="00032BB1"/>
    <w:rsid w:val="00032C02"/>
    <w:rsid w:val="00041220"/>
    <w:rsid w:val="00045729"/>
    <w:rsid w:val="00056E4C"/>
    <w:rsid w:val="000706EF"/>
    <w:rsid w:val="00080AD8"/>
    <w:rsid w:val="00080FFB"/>
    <w:rsid w:val="00086041"/>
    <w:rsid w:val="000943BC"/>
    <w:rsid w:val="00095863"/>
    <w:rsid w:val="000A2664"/>
    <w:rsid w:val="000D71AE"/>
    <w:rsid w:val="000E3E10"/>
    <w:rsid w:val="000F173A"/>
    <w:rsid w:val="000F579B"/>
    <w:rsid w:val="000F7386"/>
    <w:rsid w:val="00113E7F"/>
    <w:rsid w:val="0014105F"/>
    <w:rsid w:val="0014797D"/>
    <w:rsid w:val="00153E24"/>
    <w:rsid w:val="001655EC"/>
    <w:rsid w:val="00183784"/>
    <w:rsid w:val="0018768A"/>
    <w:rsid w:val="00194491"/>
    <w:rsid w:val="00195C8A"/>
    <w:rsid w:val="0019736A"/>
    <w:rsid w:val="00197D44"/>
    <w:rsid w:val="001A25AC"/>
    <w:rsid w:val="001A477C"/>
    <w:rsid w:val="001A55FB"/>
    <w:rsid w:val="001A7499"/>
    <w:rsid w:val="001C1066"/>
    <w:rsid w:val="001C3249"/>
    <w:rsid w:val="001C784A"/>
    <w:rsid w:val="001D5FD0"/>
    <w:rsid w:val="001E0603"/>
    <w:rsid w:val="001F6109"/>
    <w:rsid w:val="00200899"/>
    <w:rsid w:val="002018B3"/>
    <w:rsid w:val="00206F52"/>
    <w:rsid w:val="00216420"/>
    <w:rsid w:val="00221668"/>
    <w:rsid w:val="00232E91"/>
    <w:rsid w:val="00235471"/>
    <w:rsid w:val="00240726"/>
    <w:rsid w:val="00246D80"/>
    <w:rsid w:val="00250727"/>
    <w:rsid w:val="00254A64"/>
    <w:rsid w:val="00263F44"/>
    <w:rsid w:val="00264FE0"/>
    <w:rsid w:val="00265DCC"/>
    <w:rsid w:val="00265FBB"/>
    <w:rsid w:val="0028040D"/>
    <w:rsid w:val="00280AC4"/>
    <w:rsid w:val="002916ED"/>
    <w:rsid w:val="0029448A"/>
    <w:rsid w:val="002C12F8"/>
    <w:rsid w:val="002C40EA"/>
    <w:rsid w:val="002E3B6A"/>
    <w:rsid w:val="002E5188"/>
    <w:rsid w:val="002F7D2A"/>
    <w:rsid w:val="003065DA"/>
    <w:rsid w:val="0032327C"/>
    <w:rsid w:val="0032351D"/>
    <w:rsid w:val="0037002C"/>
    <w:rsid w:val="003737F7"/>
    <w:rsid w:val="00374688"/>
    <w:rsid w:val="00380D64"/>
    <w:rsid w:val="003869FD"/>
    <w:rsid w:val="00386F7B"/>
    <w:rsid w:val="00390C38"/>
    <w:rsid w:val="003A31CA"/>
    <w:rsid w:val="003A6E1E"/>
    <w:rsid w:val="003C0130"/>
    <w:rsid w:val="003E3504"/>
    <w:rsid w:val="003E5411"/>
    <w:rsid w:val="003E733F"/>
    <w:rsid w:val="003F221A"/>
    <w:rsid w:val="003F297E"/>
    <w:rsid w:val="003F4AF4"/>
    <w:rsid w:val="004017E6"/>
    <w:rsid w:val="004117FD"/>
    <w:rsid w:val="0041389E"/>
    <w:rsid w:val="004153B5"/>
    <w:rsid w:val="00427DA0"/>
    <w:rsid w:val="004373B7"/>
    <w:rsid w:val="00437C15"/>
    <w:rsid w:val="00450E46"/>
    <w:rsid w:val="00461793"/>
    <w:rsid w:val="00461DD8"/>
    <w:rsid w:val="00470B3C"/>
    <w:rsid w:val="0047107E"/>
    <w:rsid w:val="004A5518"/>
    <w:rsid w:val="004A5AA4"/>
    <w:rsid w:val="004C1488"/>
    <w:rsid w:val="004D4BC9"/>
    <w:rsid w:val="004D60BA"/>
    <w:rsid w:val="004D7808"/>
    <w:rsid w:val="004F64E7"/>
    <w:rsid w:val="00511043"/>
    <w:rsid w:val="005237ED"/>
    <w:rsid w:val="00526EAB"/>
    <w:rsid w:val="005763C9"/>
    <w:rsid w:val="00583219"/>
    <w:rsid w:val="00590E06"/>
    <w:rsid w:val="0059389D"/>
    <w:rsid w:val="005A3602"/>
    <w:rsid w:val="005A5C18"/>
    <w:rsid w:val="005A6827"/>
    <w:rsid w:val="005B2AF3"/>
    <w:rsid w:val="005B3A7D"/>
    <w:rsid w:val="005C33E4"/>
    <w:rsid w:val="005C7D99"/>
    <w:rsid w:val="005D4EC3"/>
    <w:rsid w:val="005E6E73"/>
    <w:rsid w:val="006015A8"/>
    <w:rsid w:val="006233DC"/>
    <w:rsid w:val="00644C3D"/>
    <w:rsid w:val="0064698F"/>
    <w:rsid w:val="00654896"/>
    <w:rsid w:val="0066462B"/>
    <w:rsid w:val="00676163"/>
    <w:rsid w:val="006A58CB"/>
    <w:rsid w:val="006D1809"/>
    <w:rsid w:val="006D49AA"/>
    <w:rsid w:val="006E120B"/>
    <w:rsid w:val="00700C89"/>
    <w:rsid w:val="00700F0E"/>
    <w:rsid w:val="00702352"/>
    <w:rsid w:val="00731164"/>
    <w:rsid w:val="00733878"/>
    <w:rsid w:val="007442A0"/>
    <w:rsid w:val="00757D07"/>
    <w:rsid w:val="0076059D"/>
    <w:rsid w:val="007629E9"/>
    <w:rsid w:val="007756B5"/>
    <w:rsid w:val="00776856"/>
    <w:rsid w:val="00786D90"/>
    <w:rsid w:val="007A66AF"/>
    <w:rsid w:val="007C2918"/>
    <w:rsid w:val="007C3BAF"/>
    <w:rsid w:val="007C63E4"/>
    <w:rsid w:val="007D2272"/>
    <w:rsid w:val="007D35FC"/>
    <w:rsid w:val="007D38A4"/>
    <w:rsid w:val="007F1CCF"/>
    <w:rsid w:val="007F4A56"/>
    <w:rsid w:val="007F69B5"/>
    <w:rsid w:val="007F74B0"/>
    <w:rsid w:val="00800CE8"/>
    <w:rsid w:val="008031E5"/>
    <w:rsid w:val="00811DAF"/>
    <w:rsid w:val="008151A9"/>
    <w:rsid w:val="0082380C"/>
    <w:rsid w:val="0082579E"/>
    <w:rsid w:val="0082594F"/>
    <w:rsid w:val="008268F2"/>
    <w:rsid w:val="00832EAC"/>
    <w:rsid w:val="00836ACB"/>
    <w:rsid w:val="00856980"/>
    <w:rsid w:val="008708FF"/>
    <w:rsid w:val="00893B9C"/>
    <w:rsid w:val="00894FF0"/>
    <w:rsid w:val="008A3156"/>
    <w:rsid w:val="008A3B9D"/>
    <w:rsid w:val="008A41EA"/>
    <w:rsid w:val="008A6A30"/>
    <w:rsid w:val="008A6BC5"/>
    <w:rsid w:val="008B293F"/>
    <w:rsid w:val="008E46C7"/>
    <w:rsid w:val="008F0D56"/>
    <w:rsid w:val="008F1DC8"/>
    <w:rsid w:val="008F7531"/>
    <w:rsid w:val="00902810"/>
    <w:rsid w:val="00920D4F"/>
    <w:rsid w:val="00930D16"/>
    <w:rsid w:val="0093651D"/>
    <w:rsid w:val="00943F98"/>
    <w:rsid w:val="00965D5A"/>
    <w:rsid w:val="00977415"/>
    <w:rsid w:val="00981FE9"/>
    <w:rsid w:val="009841A9"/>
    <w:rsid w:val="00992105"/>
    <w:rsid w:val="009A0E9B"/>
    <w:rsid w:val="009A3F81"/>
    <w:rsid w:val="009B4513"/>
    <w:rsid w:val="009D15FA"/>
    <w:rsid w:val="009D2BFE"/>
    <w:rsid w:val="009D59BC"/>
    <w:rsid w:val="009E12FD"/>
    <w:rsid w:val="00A024A3"/>
    <w:rsid w:val="00A0380C"/>
    <w:rsid w:val="00A15EDB"/>
    <w:rsid w:val="00A27221"/>
    <w:rsid w:val="00A32028"/>
    <w:rsid w:val="00A35DDB"/>
    <w:rsid w:val="00A422EC"/>
    <w:rsid w:val="00A458CF"/>
    <w:rsid w:val="00A4669C"/>
    <w:rsid w:val="00A56D1A"/>
    <w:rsid w:val="00A570CF"/>
    <w:rsid w:val="00A63CB3"/>
    <w:rsid w:val="00A75E05"/>
    <w:rsid w:val="00AA5B85"/>
    <w:rsid w:val="00AB155F"/>
    <w:rsid w:val="00AD2EF9"/>
    <w:rsid w:val="00AD35E6"/>
    <w:rsid w:val="00AD4B0C"/>
    <w:rsid w:val="00AD7BAF"/>
    <w:rsid w:val="00AF023A"/>
    <w:rsid w:val="00AF6898"/>
    <w:rsid w:val="00AF6CA0"/>
    <w:rsid w:val="00AF6D8F"/>
    <w:rsid w:val="00B03A46"/>
    <w:rsid w:val="00B058D1"/>
    <w:rsid w:val="00B12A3B"/>
    <w:rsid w:val="00B131F5"/>
    <w:rsid w:val="00B20D9D"/>
    <w:rsid w:val="00B24485"/>
    <w:rsid w:val="00B327EA"/>
    <w:rsid w:val="00B4268A"/>
    <w:rsid w:val="00B44F42"/>
    <w:rsid w:val="00B51510"/>
    <w:rsid w:val="00B60798"/>
    <w:rsid w:val="00B660E9"/>
    <w:rsid w:val="00B818EE"/>
    <w:rsid w:val="00B964AA"/>
    <w:rsid w:val="00BB71BE"/>
    <w:rsid w:val="00BC376D"/>
    <w:rsid w:val="00BD0F64"/>
    <w:rsid w:val="00BD2F4A"/>
    <w:rsid w:val="00BE49D9"/>
    <w:rsid w:val="00C046E9"/>
    <w:rsid w:val="00C05181"/>
    <w:rsid w:val="00C100CF"/>
    <w:rsid w:val="00C12AD1"/>
    <w:rsid w:val="00C16CEA"/>
    <w:rsid w:val="00C45B44"/>
    <w:rsid w:val="00C46D84"/>
    <w:rsid w:val="00C63B05"/>
    <w:rsid w:val="00C72C30"/>
    <w:rsid w:val="00C84B58"/>
    <w:rsid w:val="00C9185E"/>
    <w:rsid w:val="00C93977"/>
    <w:rsid w:val="00CA3B98"/>
    <w:rsid w:val="00CB3D77"/>
    <w:rsid w:val="00CB4EA8"/>
    <w:rsid w:val="00CF0AAB"/>
    <w:rsid w:val="00D0388D"/>
    <w:rsid w:val="00D20897"/>
    <w:rsid w:val="00D2728B"/>
    <w:rsid w:val="00D33ED2"/>
    <w:rsid w:val="00D40840"/>
    <w:rsid w:val="00D55314"/>
    <w:rsid w:val="00D757EC"/>
    <w:rsid w:val="00D76690"/>
    <w:rsid w:val="00D93D6D"/>
    <w:rsid w:val="00DA0783"/>
    <w:rsid w:val="00DD509A"/>
    <w:rsid w:val="00DD7B60"/>
    <w:rsid w:val="00DD7B9C"/>
    <w:rsid w:val="00DF15B5"/>
    <w:rsid w:val="00DF2BB6"/>
    <w:rsid w:val="00DF5421"/>
    <w:rsid w:val="00DF5A51"/>
    <w:rsid w:val="00E159BB"/>
    <w:rsid w:val="00E25774"/>
    <w:rsid w:val="00E26210"/>
    <w:rsid w:val="00E36C49"/>
    <w:rsid w:val="00E4227E"/>
    <w:rsid w:val="00E46EB1"/>
    <w:rsid w:val="00E61907"/>
    <w:rsid w:val="00E70EF5"/>
    <w:rsid w:val="00EA2611"/>
    <w:rsid w:val="00EB1686"/>
    <w:rsid w:val="00EB2269"/>
    <w:rsid w:val="00EC4C96"/>
    <w:rsid w:val="00ED3E66"/>
    <w:rsid w:val="00ED5E99"/>
    <w:rsid w:val="00ED6900"/>
    <w:rsid w:val="00EF0846"/>
    <w:rsid w:val="00EF202B"/>
    <w:rsid w:val="00F00371"/>
    <w:rsid w:val="00F12CB8"/>
    <w:rsid w:val="00F1656D"/>
    <w:rsid w:val="00F23303"/>
    <w:rsid w:val="00F25059"/>
    <w:rsid w:val="00F32E6F"/>
    <w:rsid w:val="00F3494C"/>
    <w:rsid w:val="00F35D39"/>
    <w:rsid w:val="00F5166D"/>
    <w:rsid w:val="00F5746D"/>
    <w:rsid w:val="00F71AEB"/>
    <w:rsid w:val="00F823BA"/>
    <w:rsid w:val="00F84F72"/>
    <w:rsid w:val="00F878A7"/>
    <w:rsid w:val="00F902FE"/>
    <w:rsid w:val="00FA39BC"/>
    <w:rsid w:val="00FC1193"/>
    <w:rsid w:val="00FC1B0F"/>
    <w:rsid w:val="00FD478D"/>
    <w:rsid w:val="00FE5846"/>
    <w:rsid w:val="00FE6697"/>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sz w:val="22"/>
      <w:szCs w:val="22"/>
    </w:rPr>
  </w:style>
  <w:style w:type="paragraph" w:styleId="Heading1">
    <w:name w:val="heading 1"/>
    <w:basedOn w:val="Normal"/>
    <w:next w:val="Normal"/>
    <w:link w:val="Heading1Char"/>
    <w:uiPriority w:val="9"/>
    <w:qFormat/>
    <w:rsid w:val="007442A0"/>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206F52"/>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206F52"/>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E3504"/>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7442A0"/>
    <w:rPr>
      <w:rFonts w:ascii="Georgia" w:hAnsi="Georgia"/>
      <w:b/>
      <w:sz w:val="28"/>
      <w:szCs w:val="28"/>
      <w:lang w:val="fr-029"/>
    </w:rPr>
  </w:style>
  <w:style w:type="character" w:customStyle="1" w:styleId="Heading2Char">
    <w:name w:val="Heading 2 Char"/>
    <w:link w:val="Heading2"/>
    <w:uiPriority w:val="9"/>
    <w:rsid w:val="00206F52"/>
    <w:rPr>
      <w:rFonts w:ascii="Georgia" w:hAnsi="Georgia"/>
      <w:b/>
      <w:sz w:val="26"/>
      <w:szCs w:val="26"/>
    </w:rPr>
  </w:style>
  <w:style w:type="character" w:customStyle="1" w:styleId="Heading3Char">
    <w:name w:val="Heading 3 Char"/>
    <w:link w:val="Heading3"/>
    <w:uiPriority w:val="9"/>
    <w:rsid w:val="00206F52"/>
    <w:rPr>
      <w:rFonts w:ascii="Georgia" w:hAnsi="Georgia" w:cs="Arial"/>
      <w:b/>
      <w:sz w:val="24"/>
      <w:szCs w:val="24"/>
    </w:rPr>
  </w:style>
  <w:style w:type="character" w:customStyle="1" w:styleId="Heading4Char">
    <w:name w:val="Heading 4 Char"/>
    <w:link w:val="Heading4"/>
    <w:uiPriority w:val="9"/>
    <w:rsid w:val="003E3504"/>
    <w:rPr>
      <w:rFonts w:ascii="Georgia" w:hAnsi="Georgia"/>
      <w:b/>
      <w:bCs/>
      <w:i/>
      <w:iCs/>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C72C30"/>
    <w:pPr>
      <w:tabs>
        <w:tab w:val="left" w:pos="1080"/>
      </w:tabs>
      <w:spacing w:before="120" w:after="240"/>
      <w:ind w:left="1080" w:hanging="1080"/>
    </w:pPr>
    <w:rPr>
      <w:b/>
      <w:bCs/>
    </w:rPr>
  </w:style>
  <w:style w:type="character" w:customStyle="1" w:styleId="SubjectLineChar">
    <w:name w:val="Subject Line Char"/>
    <w:basedOn w:val="DefaultParagraphFont"/>
    <w:link w:val="SubjectLine"/>
    <w:rsid w:val="00C72C30"/>
    <w:rPr>
      <w:rFonts w:ascii="Georgia" w:hAnsi="Georgia"/>
      <w:b/>
      <w:b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paragraph" w:customStyle="1" w:styleId="ban">
    <w:name w:val="ban"/>
    <w:rsid w:val="006E120B"/>
    <w:pPr>
      <w:widowControl w:val="0"/>
      <w:tabs>
        <w:tab w:val="left" w:pos="936"/>
        <w:tab w:val="left" w:pos="1314"/>
        <w:tab w:val="left" w:pos="1692"/>
        <w:tab w:val="left" w:pos="2070"/>
      </w:tabs>
      <w:suppressAutoHyphens/>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https://www.twitter.com/MassHealth"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facebook.com/MassHealth1/" TargetMode="External"/><Relationship Id="rId20" Type="http://schemas.openxmlformats.org/officeDocument/2006/relationships/hyperlink" Target="https://www.youtube.com/channel/UC1QQ61nTN7LNKkhjrjnYOU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footer" Target="footer2.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5898</Words>
  <Characters>33564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39384</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Eisan, Jenna (EHS)</cp:lastModifiedBy>
  <cp:revision>7</cp:revision>
  <cp:lastPrinted>2023-04-06T18:47:00Z</cp:lastPrinted>
  <dcterms:created xsi:type="dcterms:W3CDTF">2024-01-10T19:42:00Z</dcterms:created>
  <dcterms:modified xsi:type="dcterms:W3CDTF">2024-01-22T19:00:00Z</dcterms:modified>
</cp:coreProperties>
</file>