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4F" w:rsidRPr="00DE73A4" w:rsidRDefault="0074494F" w:rsidP="0074494F">
      <w:bookmarkStart w:id="0" w:name="_GoBack"/>
      <w:bookmarkEnd w:id="0"/>
    </w:p>
    <w:tbl>
      <w:tblPr>
        <w:tblW w:w="9555" w:type="dxa"/>
        <w:tblInd w:w="-65" w:type="dxa"/>
        <w:tblCellMar>
          <w:left w:w="115" w:type="dxa"/>
          <w:right w:w="115" w:type="dxa"/>
        </w:tblCellMar>
        <w:tblLook w:val="0000" w:firstRow="0" w:lastRow="0" w:firstColumn="0" w:lastColumn="0" w:noHBand="0" w:noVBand="0"/>
      </w:tblPr>
      <w:tblGrid>
        <w:gridCol w:w="1449"/>
        <w:gridCol w:w="8106"/>
      </w:tblGrid>
      <w:tr w:rsidR="0074494F" w:rsidRPr="00DE73A4">
        <w:trPr>
          <w:trHeight w:val="668"/>
        </w:trPr>
        <w:tc>
          <w:tcPr>
            <w:tcW w:w="1449" w:type="dxa"/>
            <w:vMerge w:val="restart"/>
          </w:tcPr>
          <w:p w:rsidR="0074494F" w:rsidRPr="00DE73A4" w:rsidRDefault="00BC4EAE" w:rsidP="0074494F">
            <w:pPr>
              <w:pStyle w:val="NormalWeb"/>
              <w:jc w:val="right"/>
              <w:rPr>
                <w:b/>
              </w:rPr>
            </w:pPr>
            <w:r>
              <w:rPr>
                <w:b/>
                <w:noProof/>
              </w:rPr>
              <w:drawing>
                <wp:inline distT="0" distB="0" distL="0" distR="0">
                  <wp:extent cx="716280" cy="716280"/>
                  <wp:effectExtent l="0" t="0" r="0" b="0"/>
                  <wp:docPr id="1" name="Picture 1" descr="oe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8106" w:type="dxa"/>
            <w:vMerge w:val="restart"/>
          </w:tcPr>
          <w:p w:rsidR="0074494F" w:rsidRPr="00DE73A4" w:rsidRDefault="0074494F" w:rsidP="0074494F">
            <w:pPr>
              <w:rPr>
                <w:b/>
              </w:rPr>
            </w:pPr>
            <w:bookmarkStart w:id="1" w:name="_Toc92857961"/>
            <w:r w:rsidRPr="00DE73A4">
              <w:rPr>
                <w:b/>
              </w:rPr>
              <w:t xml:space="preserve">                     Meeting Minutes</w:t>
            </w:r>
            <w:bookmarkEnd w:id="1"/>
          </w:p>
          <w:p w:rsidR="0074494F" w:rsidRPr="00DE73A4" w:rsidRDefault="0074494F" w:rsidP="0074494F">
            <w:pPr>
              <w:rPr>
                <w:i/>
              </w:rPr>
            </w:pPr>
          </w:p>
        </w:tc>
      </w:tr>
      <w:tr w:rsidR="0074494F" w:rsidRPr="00DE73A4">
        <w:trPr>
          <w:trHeight w:hRule="exact" w:val="350"/>
        </w:trPr>
        <w:tc>
          <w:tcPr>
            <w:tcW w:w="1449" w:type="dxa"/>
            <w:vMerge/>
            <w:vAlign w:val="center"/>
          </w:tcPr>
          <w:p w:rsidR="0074494F" w:rsidRPr="00DE73A4" w:rsidRDefault="0074494F" w:rsidP="0074494F"/>
        </w:tc>
        <w:tc>
          <w:tcPr>
            <w:tcW w:w="8106" w:type="dxa"/>
            <w:vMerge/>
            <w:vAlign w:val="center"/>
          </w:tcPr>
          <w:p w:rsidR="0074494F" w:rsidRPr="00DE73A4" w:rsidRDefault="0074494F" w:rsidP="0074494F"/>
        </w:tc>
      </w:tr>
      <w:tr w:rsidR="0074494F" w:rsidRPr="00DE73A4">
        <w:trPr>
          <w:trHeight w:hRule="exact" w:val="350"/>
        </w:trPr>
        <w:tc>
          <w:tcPr>
            <w:tcW w:w="1449" w:type="dxa"/>
            <w:vMerge/>
            <w:vAlign w:val="center"/>
          </w:tcPr>
          <w:p w:rsidR="0074494F" w:rsidRPr="00DE73A4" w:rsidRDefault="0074494F" w:rsidP="0074494F"/>
        </w:tc>
        <w:tc>
          <w:tcPr>
            <w:tcW w:w="8106" w:type="dxa"/>
            <w:vMerge/>
            <w:vAlign w:val="center"/>
          </w:tcPr>
          <w:p w:rsidR="0074494F" w:rsidRPr="00DE73A4" w:rsidRDefault="0074494F" w:rsidP="0074494F"/>
        </w:tc>
      </w:tr>
      <w:tr w:rsidR="0074494F" w:rsidRPr="00DE73A4">
        <w:trPr>
          <w:trHeight w:val="276"/>
        </w:trPr>
        <w:tc>
          <w:tcPr>
            <w:tcW w:w="1449" w:type="dxa"/>
            <w:vMerge/>
            <w:vAlign w:val="center"/>
          </w:tcPr>
          <w:p w:rsidR="0074494F" w:rsidRPr="00DE73A4" w:rsidRDefault="0074494F" w:rsidP="0074494F"/>
        </w:tc>
        <w:tc>
          <w:tcPr>
            <w:tcW w:w="8106" w:type="dxa"/>
            <w:vMerge/>
            <w:vAlign w:val="center"/>
          </w:tcPr>
          <w:p w:rsidR="0074494F" w:rsidRPr="00DE73A4" w:rsidRDefault="0074494F" w:rsidP="0074494F"/>
        </w:tc>
      </w:tr>
      <w:tr w:rsidR="0074494F" w:rsidRPr="00DE73A4">
        <w:trPr>
          <w:trHeight w:hRule="exact" w:val="350"/>
        </w:trPr>
        <w:tc>
          <w:tcPr>
            <w:tcW w:w="1449" w:type="dxa"/>
            <w:vAlign w:val="center"/>
          </w:tcPr>
          <w:p w:rsidR="0074494F" w:rsidRPr="00DE73A4" w:rsidRDefault="0074494F" w:rsidP="0074494F">
            <w:pPr>
              <w:pStyle w:val="FieldLabel"/>
              <w:rPr>
                <w:rFonts w:ascii="Times New Roman" w:hAnsi="Times New Roman"/>
                <w:sz w:val="24"/>
                <w:szCs w:val="24"/>
              </w:rPr>
            </w:pPr>
            <w:r w:rsidRPr="00DE73A4">
              <w:rPr>
                <w:rFonts w:ascii="Times New Roman" w:hAnsi="Times New Roman"/>
                <w:sz w:val="24"/>
                <w:szCs w:val="24"/>
              </w:rPr>
              <w:t>Subject:</w:t>
            </w:r>
          </w:p>
        </w:tc>
        <w:tc>
          <w:tcPr>
            <w:tcW w:w="8106" w:type="dxa"/>
            <w:vAlign w:val="center"/>
          </w:tcPr>
          <w:p w:rsidR="0074494F" w:rsidRPr="00DE73A4" w:rsidRDefault="0074494F" w:rsidP="0074494F">
            <w:pPr>
              <w:pStyle w:val="FieldText"/>
              <w:ind w:hanging="122"/>
              <w:rPr>
                <w:rFonts w:ascii="Times New Roman" w:hAnsi="Times New Roman"/>
                <w:sz w:val="24"/>
                <w:szCs w:val="24"/>
              </w:rPr>
            </w:pPr>
            <w:r w:rsidRPr="00DE73A4">
              <w:rPr>
                <w:rFonts w:ascii="Times New Roman" w:hAnsi="Times New Roman"/>
                <w:sz w:val="24"/>
                <w:szCs w:val="24"/>
              </w:rPr>
              <w:t>Medical Services Committee</w:t>
            </w:r>
          </w:p>
        </w:tc>
      </w:tr>
      <w:tr w:rsidR="0074494F" w:rsidRPr="00DE73A4">
        <w:trPr>
          <w:trHeight w:hRule="exact" w:val="350"/>
        </w:trPr>
        <w:tc>
          <w:tcPr>
            <w:tcW w:w="1449" w:type="dxa"/>
            <w:vAlign w:val="center"/>
          </w:tcPr>
          <w:p w:rsidR="0074494F" w:rsidRPr="00DE73A4" w:rsidRDefault="0074494F" w:rsidP="0074494F">
            <w:pPr>
              <w:pStyle w:val="FieldLabel"/>
              <w:rPr>
                <w:rFonts w:ascii="Times New Roman" w:hAnsi="Times New Roman"/>
                <w:sz w:val="24"/>
                <w:szCs w:val="24"/>
              </w:rPr>
            </w:pPr>
            <w:r w:rsidRPr="00DE73A4">
              <w:rPr>
                <w:rFonts w:ascii="Times New Roman" w:hAnsi="Times New Roman"/>
                <w:sz w:val="24"/>
                <w:szCs w:val="24"/>
              </w:rPr>
              <w:t>Date:</w:t>
            </w:r>
          </w:p>
        </w:tc>
        <w:tc>
          <w:tcPr>
            <w:tcW w:w="8106" w:type="dxa"/>
            <w:vAlign w:val="center"/>
          </w:tcPr>
          <w:p w:rsidR="0074494F" w:rsidRPr="00DE73A4" w:rsidRDefault="0074494F" w:rsidP="0074494F">
            <w:pPr>
              <w:pStyle w:val="FieldText"/>
              <w:tabs>
                <w:tab w:val="left" w:pos="5668"/>
              </w:tabs>
              <w:ind w:hanging="122"/>
              <w:rPr>
                <w:rFonts w:ascii="Times New Roman" w:hAnsi="Times New Roman"/>
                <w:sz w:val="24"/>
                <w:szCs w:val="24"/>
              </w:rPr>
            </w:pPr>
            <w:r w:rsidRPr="00DE73A4">
              <w:rPr>
                <w:rFonts w:ascii="Times New Roman" w:hAnsi="Times New Roman"/>
                <w:sz w:val="24"/>
                <w:szCs w:val="24"/>
              </w:rPr>
              <w:t xml:space="preserve">February 14, 2014 – </w:t>
            </w:r>
            <w:r w:rsidR="00E04FF8" w:rsidRPr="00DE73A4">
              <w:rPr>
                <w:rFonts w:ascii="Times New Roman" w:hAnsi="Times New Roman"/>
                <w:sz w:val="24"/>
                <w:szCs w:val="24"/>
              </w:rPr>
              <w:t>final</w:t>
            </w:r>
          </w:p>
          <w:p w:rsidR="0074494F" w:rsidRPr="00DE73A4" w:rsidRDefault="0074494F" w:rsidP="0074494F">
            <w:pPr>
              <w:pStyle w:val="FieldText"/>
              <w:tabs>
                <w:tab w:val="left" w:pos="5668"/>
              </w:tabs>
              <w:rPr>
                <w:rFonts w:ascii="Times New Roman" w:hAnsi="Times New Roman"/>
                <w:sz w:val="24"/>
                <w:szCs w:val="24"/>
                <w:highlight w:val="yellow"/>
              </w:rPr>
            </w:pPr>
          </w:p>
        </w:tc>
      </w:tr>
      <w:tr w:rsidR="0074494F" w:rsidRPr="00DE73A4">
        <w:trPr>
          <w:trHeight w:hRule="exact" w:val="1276"/>
        </w:trPr>
        <w:tc>
          <w:tcPr>
            <w:tcW w:w="1449" w:type="dxa"/>
          </w:tcPr>
          <w:p w:rsidR="0074494F" w:rsidRPr="00DE73A4" w:rsidRDefault="0074494F" w:rsidP="0074494F">
            <w:pPr>
              <w:pStyle w:val="FieldLabel"/>
              <w:rPr>
                <w:rFonts w:ascii="Times New Roman" w:hAnsi="Times New Roman"/>
                <w:sz w:val="24"/>
                <w:szCs w:val="24"/>
              </w:rPr>
            </w:pPr>
            <w:r w:rsidRPr="00DE73A4">
              <w:rPr>
                <w:rFonts w:ascii="Times New Roman" w:hAnsi="Times New Roman"/>
                <w:sz w:val="24"/>
                <w:szCs w:val="24"/>
              </w:rPr>
              <w:t>Voting</w:t>
            </w:r>
          </w:p>
          <w:p w:rsidR="0074494F" w:rsidRPr="00DE73A4" w:rsidRDefault="0074494F" w:rsidP="0074494F">
            <w:pPr>
              <w:pStyle w:val="FieldLabel"/>
              <w:rPr>
                <w:rFonts w:ascii="Times New Roman" w:hAnsi="Times New Roman"/>
                <w:sz w:val="24"/>
                <w:szCs w:val="24"/>
              </w:rPr>
            </w:pPr>
            <w:r w:rsidRPr="00DE73A4">
              <w:rPr>
                <w:rFonts w:ascii="Times New Roman" w:hAnsi="Times New Roman"/>
                <w:sz w:val="24"/>
                <w:szCs w:val="24"/>
              </w:rPr>
              <w:t>Members:</w:t>
            </w:r>
          </w:p>
          <w:p w:rsidR="0074494F" w:rsidRPr="00DE73A4" w:rsidRDefault="0074494F" w:rsidP="00CB138E">
            <w:pPr>
              <w:pStyle w:val="FieldLabel"/>
              <w:rPr>
                <w:rFonts w:ascii="Times New Roman" w:hAnsi="Times New Roman"/>
                <w:sz w:val="24"/>
                <w:szCs w:val="24"/>
              </w:rPr>
            </w:pPr>
            <w:r w:rsidRPr="00DE73A4">
              <w:rPr>
                <w:rFonts w:ascii="Times New Roman" w:hAnsi="Times New Roman"/>
                <w:sz w:val="24"/>
                <w:szCs w:val="24"/>
              </w:rPr>
              <w:t>Absent</w:t>
            </w:r>
            <w:r w:rsidR="00CB138E">
              <w:rPr>
                <w:rFonts w:ascii="Times New Roman" w:hAnsi="Times New Roman"/>
                <w:sz w:val="24"/>
                <w:szCs w:val="24"/>
              </w:rPr>
              <w:t xml:space="preserve"> </w:t>
            </w:r>
            <w:r w:rsidRPr="00DE73A4">
              <w:rPr>
                <w:rFonts w:ascii="Times New Roman" w:hAnsi="Times New Roman"/>
                <w:sz w:val="24"/>
                <w:szCs w:val="24"/>
              </w:rPr>
              <w:t>Members:</w:t>
            </w:r>
          </w:p>
        </w:tc>
        <w:tc>
          <w:tcPr>
            <w:tcW w:w="8106" w:type="dxa"/>
          </w:tcPr>
          <w:p w:rsidR="0074494F" w:rsidRPr="00DE73A4" w:rsidRDefault="0074494F" w:rsidP="0074494F">
            <w:pPr>
              <w:pStyle w:val="FieldText"/>
              <w:tabs>
                <w:tab w:val="left" w:pos="5668"/>
              </w:tabs>
              <w:ind w:left="-124" w:hanging="91"/>
              <w:rPr>
                <w:rFonts w:ascii="Times New Roman" w:hAnsi="Times New Roman"/>
                <w:sz w:val="24"/>
                <w:szCs w:val="24"/>
              </w:rPr>
            </w:pPr>
            <w:r w:rsidRPr="00DE73A4">
              <w:rPr>
                <w:rFonts w:ascii="Times New Roman" w:hAnsi="Times New Roman"/>
                <w:sz w:val="24"/>
                <w:szCs w:val="24"/>
              </w:rPr>
              <w:t xml:space="preserve">  Dr. Burstein (chair), P. Brennan, Dr. Dyer, Dr. Geller, L. Moriarty, Dr. Old, </w:t>
            </w:r>
          </w:p>
          <w:p w:rsidR="0074494F" w:rsidRPr="00DE73A4" w:rsidRDefault="0074494F" w:rsidP="0074494F">
            <w:pPr>
              <w:pStyle w:val="FieldText"/>
              <w:tabs>
                <w:tab w:val="left" w:pos="5668"/>
              </w:tabs>
              <w:ind w:left="-124" w:hanging="91"/>
              <w:rPr>
                <w:rFonts w:ascii="Times New Roman" w:hAnsi="Times New Roman"/>
                <w:sz w:val="24"/>
                <w:szCs w:val="24"/>
              </w:rPr>
            </w:pPr>
            <w:r w:rsidRPr="00DE73A4">
              <w:rPr>
                <w:rFonts w:ascii="Times New Roman" w:hAnsi="Times New Roman"/>
                <w:sz w:val="24"/>
                <w:szCs w:val="24"/>
              </w:rPr>
              <w:t xml:space="preserve">  Dr. Patterson, Dr. Pozner, Dr. Restuccia, Dr. Tennyson, Dr. Walter and Dr. Wedel</w:t>
            </w:r>
          </w:p>
          <w:p w:rsidR="0074494F" w:rsidRPr="00DE73A4" w:rsidRDefault="0074494F" w:rsidP="00CB138E">
            <w:pPr>
              <w:pStyle w:val="FieldText"/>
              <w:tabs>
                <w:tab w:val="left" w:pos="1490"/>
              </w:tabs>
              <w:ind w:left="-124" w:hanging="91"/>
              <w:rPr>
                <w:rFonts w:ascii="Times New Roman" w:hAnsi="Times New Roman"/>
                <w:sz w:val="24"/>
                <w:szCs w:val="24"/>
              </w:rPr>
            </w:pPr>
            <w:r w:rsidRPr="00DE73A4">
              <w:rPr>
                <w:rFonts w:ascii="Times New Roman" w:hAnsi="Times New Roman"/>
                <w:sz w:val="24"/>
                <w:szCs w:val="24"/>
              </w:rPr>
              <w:t xml:space="preserve">  Dr. Bailey, Dr. Dinneen, M. Pulit and Dr. Walker</w:t>
            </w:r>
          </w:p>
          <w:p w:rsidR="0074494F" w:rsidRPr="00DE73A4" w:rsidRDefault="0074494F" w:rsidP="0074494F">
            <w:pPr>
              <w:pStyle w:val="FieldText"/>
              <w:tabs>
                <w:tab w:val="left" w:pos="5668"/>
              </w:tabs>
              <w:rPr>
                <w:rFonts w:ascii="Times New Roman" w:hAnsi="Times New Roman"/>
                <w:sz w:val="24"/>
                <w:szCs w:val="24"/>
              </w:rPr>
            </w:pPr>
          </w:p>
          <w:p w:rsidR="0074494F" w:rsidRPr="00DE73A4" w:rsidRDefault="0074494F" w:rsidP="0074494F">
            <w:pPr>
              <w:pStyle w:val="FieldText"/>
              <w:tabs>
                <w:tab w:val="left" w:pos="5668"/>
              </w:tabs>
              <w:rPr>
                <w:rFonts w:ascii="Times New Roman" w:hAnsi="Times New Roman"/>
                <w:sz w:val="24"/>
                <w:szCs w:val="24"/>
              </w:rPr>
            </w:pPr>
          </w:p>
          <w:p w:rsidR="0074494F" w:rsidRPr="00DE73A4" w:rsidRDefault="0074494F" w:rsidP="0074494F">
            <w:pPr>
              <w:pStyle w:val="FieldText"/>
              <w:tabs>
                <w:tab w:val="left" w:pos="5668"/>
              </w:tabs>
              <w:rPr>
                <w:rFonts w:ascii="Times New Roman" w:hAnsi="Times New Roman"/>
                <w:sz w:val="24"/>
                <w:szCs w:val="24"/>
              </w:rPr>
            </w:pPr>
          </w:p>
          <w:p w:rsidR="0074494F" w:rsidRPr="00DE73A4" w:rsidRDefault="0074494F" w:rsidP="0074494F">
            <w:pPr>
              <w:pStyle w:val="FieldText"/>
              <w:tabs>
                <w:tab w:val="left" w:pos="5668"/>
              </w:tabs>
              <w:rPr>
                <w:rFonts w:ascii="Times New Roman" w:hAnsi="Times New Roman"/>
                <w:sz w:val="24"/>
                <w:szCs w:val="24"/>
              </w:rPr>
            </w:pPr>
          </w:p>
          <w:p w:rsidR="0074494F" w:rsidRPr="00DE73A4" w:rsidRDefault="0074494F" w:rsidP="0074494F">
            <w:pPr>
              <w:pStyle w:val="FieldText"/>
              <w:tabs>
                <w:tab w:val="left" w:pos="5668"/>
              </w:tabs>
              <w:rPr>
                <w:rFonts w:ascii="Times New Roman" w:hAnsi="Times New Roman"/>
                <w:sz w:val="24"/>
                <w:szCs w:val="24"/>
                <w:highlight w:val="yellow"/>
              </w:rPr>
            </w:pPr>
          </w:p>
        </w:tc>
      </w:tr>
    </w:tbl>
    <w:p w:rsidR="0074494F" w:rsidRPr="00DE73A4" w:rsidRDefault="0074494F" w:rsidP="0074494F">
      <w:pPr>
        <w:ind w:left="0"/>
      </w:pPr>
    </w:p>
    <w:p w:rsidR="0074494F" w:rsidRPr="00DE73A4" w:rsidRDefault="0074494F" w:rsidP="0074494F">
      <w:pPr>
        <w:pStyle w:val="Heading1"/>
        <w:pBdr>
          <w:top w:val="double" w:sz="4" w:space="1" w:color="auto"/>
        </w:pBdr>
        <w:rPr>
          <w:rFonts w:cs="Times New Roman"/>
          <w:szCs w:val="24"/>
        </w:rPr>
      </w:pPr>
      <w:bookmarkStart w:id="2" w:name="_Toc208315781"/>
      <w:r w:rsidRPr="00DE73A4">
        <w:rPr>
          <w:rFonts w:cs="Times New Roman"/>
          <w:szCs w:val="24"/>
        </w:rPr>
        <w:t>Agenda</w:t>
      </w:r>
      <w:bookmarkEnd w:id="2"/>
    </w:p>
    <w:p w:rsidR="0074494F" w:rsidRPr="00DE73A4" w:rsidRDefault="0074494F" w:rsidP="0074494F">
      <w:pPr>
        <w:pStyle w:val="TOC1"/>
        <w:rPr>
          <w:noProof/>
        </w:rPr>
      </w:pPr>
      <w:r w:rsidRPr="00DE73A4">
        <w:fldChar w:fldCharType="begin"/>
      </w:r>
      <w:r w:rsidRPr="00DE73A4">
        <w:instrText xml:space="preserve"> TOC \o "1-2" \h \z \u </w:instrText>
      </w:r>
      <w:r w:rsidRPr="00DE73A4">
        <w:fldChar w:fldCharType="separate"/>
      </w:r>
      <w:hyperlink w:anchor="_Toc208315781" w:history="1">
        <w:r w:rsidRPr="00DE73A4">
          <w:rPr>
            <w:rStyle w:val="Hyperlink"/>
            <w:noProof/>
          </w:rPr>
          <w:t>1.0 Agenda</w:t>
        </w:r>
        <w:r w:rsidRPr="00DE73A4">
          <w:rPr>
            <w:noProof/>
            <w:webHidden/>
          </w:rPr>
          <w:tab/>
        </w:r>
        <w:r w:rsidRPr="00DE73A4">
          <w:rPr>
            <w:noProof/>
            <w:webHidden/>
          </w:rPr>
          <w:fldChar w:fldCharType="begin"/>
        </w:r>
        <w:r w:rsidRPr="00DE73A4">
          <w:rPr>
            <w:noProof/>
            <w:webHidden/>
          </w:rPr>
          <w:instrText xml:space="preserve"> PAGEREF _Toc208315781 \h </w:instrText>
        </w:r>
        <w:r w:rsidRPr="00DE73A4">
          <w:rPr>
            <w:noProof/>
          </w:rPr>
        </w:r>
        <w:r w:rsidRPr="00DE73A4">
          <w:rPr>
            <w:noProof/>
            <w:webHidden/>
          </w:rPr>
          <w:fldChar w:fldCharType="separate"/>
        </w:r>
        <w:r w:rsidR="009F5591">
          <w:rPr>
            <w:noProof/>
            <w:webHidden/>
          </w:rPr>
          <w:t>1</w:t>
        </w:r>
        <w:r w:rsidRPr="00DE73A4">
          <w:rPr>
            <w:noProof/>
            <w:webHidden/>
          </w:rPr>
          <w:fldChar w:fldCharType="end"/>
        </w:r>
      </w:hyperlink>
    </w:p>
    <w:p w:rsidR="0074494F" w:rsidRPr="00DE73A4" w:rsidRDefault="0074494F" w:rsidP="0074494F">
      <w:pPr>
        <w:pStyle w:val="TOC1"/>
        <w:rPr>
          <w:noProof/>
        </w:rPr>
      </w:pPr>
      <w:hyperlink w:anchor="_Toc208315782" w:history="1">
        <w:r w:rsidRPr="00DE73A4">
          <w:rPr>
            <w:rStyle w:val="Hyperlink"/>
            <w:noProof/>
          </w:rPr>
          <w:t>2.0 Call to Order</w:t>
        </w:r>
        <w:r w:rsidRPr="00DE73A4">
          <w:rPr>
            <w:noProof/>
            <w:webHidden/>
          </w:rPr>
          <w:tab/>
        </w:r>
        <w:r w:rsidRPr="00DE73A4">
          <w:rPr>
            <w:noProof/>
            <w:webHidden/>
          </w:rPr>
          <w:fldChar w:fldCharType="begin"/>
        </w:r>
        <w:r w:rsidRPr="00DE73A4">
          <w:rPr>
            <w:noProof/>
            <w:webHidden/>
          </w:rPr>
          <w:instrText xml:space="preserve"> PAGEREF _Toc208315782 \h </w:instrText>
        </w:r>
        <w:r w:rsidRPr="00DE73A4">
          <w:rPr>
            <w:noProof/>
          </w:rPr>
        </w:r>
        <w:r w:rsidRPr="00DE73A4">
          <w:rPr>
            <w:noProof/>
            <w:webHidden/>
          </w:rPr>
          <w:fldChar w:fldCharType="separate"/>
        </w:r>
        <w:r w:rsidR="009F5591">
          <w:rPr>
            <w:noProof/>
            <w:webHidden/>
          </w:rPr>
          <w:t>1</w:t>
        </w:r>
        <w:r w:rsidRPr="00DE73A4">
          <w:rPr>
            <w:noProof/>
            <w:webHidden/>
          </w:rPr>
          <w:fldChar w:fldCharType="end"/>
        </w:r>
      </w:hyperlink>
    </w:p>
    <w:p w:rsidR="0074494F" w:rsidRPr="00DE73A4" w:rsidRDefault="0074494F" w:rsidP="0074494F">
      <w:pPr>
        <w:pStyle w:val="TOC1"/>
        <w:rPr>
          <w:rStyle w:val="Hyperlink"/>
          <w:noProof/>
          <w:color w:val="auto"/>
          <w:u w:val="none"/>
        </w:rPr>
      </w:pPr>
      <w:hyperlink w:anchor="_Toc208315783" w:history="1">
        <w:r w:rsidRPr="00DE73A4">
          <w:rPr>
            <w:rStyle w:val="Hyperlink"/>
            <w:noProof/>
          </w:rPr>
          <w:t>3</w:t>
        </w:r>
        <w:r w:rsidRPr="00DE73A4">
          <w:rPr>
            <w:rStyle w:val="Hyperlink"/>
            <w:noProof/>
          </w:rPr>
          <w:t>.</w:t>
        </w:r>
        <w:r w:rsidRPr="00DE73A4">
          <w:rPr>
            <w:rStyle w:val="Hyperlink"/>
            <w:noProof/>
          </w:rPr>
          <w:t>0 Motions</w:t>
        </w:r>
        <w:r w:rsidRPr="00DE73A4">
          <w:rPr>
            <w:noProof/>
            <w:webHidden/>
          </w:rPr>
          <w:tab/>
        </w:r>
      </w:hyperlink>
      <w:r w:rsidRPr="00DE73A4">
        <w:rPr>
          <w:rStyle w:val="Hyperlink"/>
          <w:noProof/>
          <w:color w:val="auto"/>
          <w:u w:val="none"/>
        </w:rPr>
        <w:t>1</w:t>
      </w:r>
    </w:p>
    <w:p w:rsidR="0074494F" w:rsidRPr="00DE73A4" w:rsidRDefault="0074494F" w:rsidP="0074494F">
      <w:pPr>
        <w:ind w:left="0"/>
      </w:pPr>
      <w:r w:rsidRPr="00DE73A4">
        <w:t>4.0 Action ems……………………………………………………………………………</w:t>
      </w:r>
      <w:r w:rsidR="00A53505">
        <w:t>.</w:t>
      </w:r>
      <w:r w:rsidRPr="00DE73A4">
        <w:t>….…</w:t>
      </w:r>
      <w:r w:rsidR="00A53505">
        <w:t>...</w:t>
      </w:r>
      <w:r w:rsidRPr="00DE73A4">
        <w:t>2</w:t>
      </w:r>
    </w:p>
    <w:p w:rsidR="0074494F" w:rsidRPr="00DE73A4" w:rsidRDefault="00DE73A4" w:rsidP="0074494F">
      <w:pPr>
        <w:ind w:left="0" w:right="-90"/>
      </w:pPr>
      <w:r>
        <w:t xml:space="preserve">Old </w:t>
      </w:r>
      <w:r w:rsidR="0074494F" w:rsidRPr="00DE73A4">
        <w:t>Business</w:t>
      </w:r>
      <w:proofErr w:type="gramStart"/>
      <w:r w:rsidR="0074494F" w:rsidRPr="00DE73A4">
        <w:t>…………………………………………………....……………</w:t>
      </w:r>
      <w:r w:rsidR="00A53505">
        <w:t>.</w:t>
      </w:r>
      <w:r w:rsidR="0074494F" w:rsidRPr="00DE73A4">
        <w:t>……….……</w:t>
      </w:r>
      <w:r w:rsidR="00A53505">
        <w:t>.</w:t>
      </w:r>
      <w:r w:rsidR="0074494F" w:rsidRPr="00DE73A4">
        <w:t>..........2</w:t>
      </w:r>
      <w:proofErr w:type="gramEnd"/>
    </w:p>
    <w:p w:rsidR="0074494F" w:rsidRPr="00DE73A4" w:rsidRDefault="0074494F" w:rsidP="0074494F">
      <w:pPr>
        <w:ind w:left="0" w:right="-90"/>
        <w:rPr>
          <w:noProof/>
        </w:rPr>
      </w:pPr>
      <w:r w:rsidRPr="00DE73A4">
        <w:t xml:space="preserve">New </w:t>
      </w:r>
      <w:r w:rsidR="00DE73A4">
        <w:t>B</w:t>
      </w:r>
      <w:r w:rsidRPr="00DE73A4">
        <w:t>usiness…………………………………………………………………</w:t>
      </w:r>
      <w:r w:rsidR="00A53505">
        <w:t>…</w:t>
      </w:r>
      <w:r w:rsidRPr="00DE73A4">
        <w:t>…...….………2-4</w:t>
      </w:r>
    </w:p>
    <w:p w:rsidR="0074494F" w:rsidRPr="00DE73A4" w:rsidRDefault="0074494F" w:rsidP="0074494F">
      <w:pPr>
        <w:pStyle w:val="TOC1"/>
        <w:rPr>
          <w:noProof/>
        </w:rPr>
      </w:pPr>
      <w:hyperlink w:anchor="_Toc208315788" w:history="1">
        <w:r w:rsidRPr="00DE73A4">
          <w:rPr>
            <w:rStyle w:val="Hyperlink"/>
            <w:noProof/>
          </w:rPr>
          <w:t>Next Meeting</w:t>
        </w:r>
        <w:r w:rsidRPr="00DE73A4">
          <w:rPr>
            <w:noProof/>
            <w:webHidden/>
          </w:rPr>
          <w:tab/>
        </w:r>
      </w:hyperlink>
      <w:r w:rsidRPr="00DE73A4">
        <w:rPr>
          <w:rStyle w:val="Hyperlink"/>
          <w:noProof/>
          <w:color w:val="auto"/>
          <w:u w:val="none"/>
        </w:rPr>
        <w:t>4</w:t>
      </w:r>
    </w:p>
    <w:p w:rsidR="0074494F" w:rsidRPr="00DE73A4" w:rsidRDefault="0074494F" w:rsidP="0074494F">
      <w:pPr>
        <w:ind w:left="0"/>
      </w:pPr>
      <w:r w:rsidRPr="00DE73A4">
        <w:fldChar w:fldCharType="end"/>
      </w:r>
    </w:p>
    <w:p w:rsidR="0074494F" w:rsidRPr="00DE73A4" w:rsidRDefault="0074494F" w:rsidP="0074494F">
      <w:pPr>
        <w:pStyle w:val="Heading1"/>
        <w:rPr>
          <w:rFonts w:cs="Times New Roman"/>
          <w:szCs w:val="24"/>
        </w:rPr>
      </w:pPr>
      <w:bookmarkStart w:id="3" w:name="_Toc140060617"/>
      <w:bookmarkStart w:id="4" w:name="_Toc208315782"/>
      <w:r w:rsidRPr="00DE73A4">
        <w:rPr>
          <w:rFonts w:cs="Times New Roman"/>
          <w:szCs w:val="24"/>
        </w:rPr>
        <w:t>Call to Order</w:t>
      </w:r>
      <w:bookmarkEnd w:id="3"/>
      <w:bookmarkEnd w:id="4"/>
    </w:p>
    <w:p w:rsidR="0074494F" w:rsidRPr="00DE73A4" w:rsidRDefault="0074494F" w:rsidP="0074494F">
      <w:pPr>
        <w:ind w:left="0"/>
      </w:pPr>
      <w:r w:rsidRPr="00DE73A4">
        <w:t xml:space="preserve">Dr. Jon Burstein called to order the February meeting of the EMCAB Medical Committee at 11:00 am on February 14, 2014 in the Operations Room of the Massachusetts Emergency Management Agency, Framingham, MA. </w:t>
      </w:r>
    </w:p>
    <w:p w:rsidR="0074494F" w:rsidRPr="00DE73A4" w:rsidRDefault="0074494F" w:rsidP="0074494F">
      <w:pPr>
        <w:pStyle w:val="Heading1"/>
        <w:numPr>
          <w:ilvl w:val="0"/>
          <w:numId w:val="0"/>
        </w:numPr>
        <w:rPr>
          <w:rFonts w:cs="Times New Roman"/>
          <w:szCs w:val="24"/>
        </w:rPr>
      </w:pPr>
      <w:bookmarkStart w:id="5" w:name="_Toc140060619"/>
      <w:bookmarkStart w:id="6" w:name="_Toc208315783"/>
    </w:p>
    <w:p w:rsidR="0074494F" w:rsidRPr="00DE73A4" w:rsidRDefault="0074494F" w:rsidP="0074494F">
      <w:pPr>
        <w:pStyle w:val="Heading1"/>
        <w:numPr>
          <w:ilvl w:val="0"/>
          <w:numId w:val="0"/>
        </w:numPr>
        <w:rPr>
          <w:rFonts w:cs="Times New Roman"/>
          <w:szCs w:val="24"/>
        </w:rPr>
      </w:pPr>
      <w:r w:rsidRPr="00DE73A4">
        <w:rPr>
          <w:rFonts w:cs="Times New Roman"/>
          <w:szCs w:val="24"/>
        </w:rPr>
        <w:t>3.0 Motions</w:t>
      </w:r>
      <w:bookmarkEnd w:id="5"/>
      <w:bookmarkEnd w:id="6"/>
    </w:p>
    <w:p w:rsidR="0074494F" w:rsidRPr="00DE73A4" w:rsidRDefault="0074494F" w:rsidP="0074494F">
      <w:pPr>
        <w:ind w:left="0"/>
      </w:pPr>
      <w:r w:rsidRPr="00DE73A4">
        <w:t>The following table lists the motions made during the meeting.</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093"/>
      </w:tblGrid>
      <w:tr w:rsidR="0074494F" w:rsidRPr="00DE73A4">
        <w:trPr>
          <w:trHeight w:val="302"/>
        </w:trPr>
        <w:tc>
          <w:tcPr>
            <w:tcW w:w="5021" w:type="dxa"/>
            <w:shd w:val="clear" w:color="auto" w:fill="000000"/>
          </w:tcPr>
          <w:p w:rsidR="0074494F" w:rsidRPr="00DE73A4" w:rsidRDefault="0074494F" w:rsidP="0074494F">
            <w:pPr>
              <w:ind w:left="0"/>
              <w:rPr>
                <w:b/>
                <w:color w:val="FFFFFF"/>
              </w:rPr>
            </w:pPr>
            <w:r w:rsidRPr="00DE73A4">
              <w:rPr>
                <w:b/>
                <w:color w:val="FFFFFF"/>
              </w:rPr>
              <w:t>Motion</w:t>
            </w:r>
          </w:p>
        </w:tc>
        <w:tc>
          <w:tcPr>
            <w:tcW w:w="4093" w:type="dxa"/>
            <w:shd w:val="clear" w:color="auto" w:fill="000000"/>
          </w:tcPr>
          <w:p w:rsidR="0074494F" w:rsidRPr="00DE73A4" w:rsidRDefault="0074494F" w:rsidP="0074494F">
            <w:pPr>
              <w:ind w:left="0"/>
              <w:jc w:val="center"/>
              <w:rPr>
                <w:b/>
                <w:color w:val="FFFFFF"/>
              </w:rPr>
            </w:pPr>
            <w:r w:rsidRPr="00DE73A4">
              <w:rPr>
                <w:b/>
                <w:color w:val="FFFFFF"/>
              </w:rPr>
              <w:t>Result</w:t>
            </w:r>
          </w:p>
        </w:tc>
      </w:tr>
      <w:tr w:rsidR="0074494F" w:rsidRPr="00DE73A4">
        <w:trPr>
          <w:trHeight w:val="1025"/>
        </w:trPr>
        <w:tc>
          <w:tcPr>
            <w:tcW w:w="5021" w:type="dxa"/>
          </w:tcPr>
          <w:p w:rsidR="0074494F" w:rsidRPr="00DE73A4" w:rsidRDefault="0074494F" w:rsidP="0074494F">
            <w:pPr>
              <w:tabs>
                <w:tab w:val="left" w:pos="240"/>
                <w:tab w:val="left" w:pos="360"/>
                <w:tab w:val="left" w:pos="1080"/>
              </w:tabs>
              <w:ind w:left="0"/>
            </w:pPr>
            <w:r w:rsidRPr="00DE73A4">
              <w:rPr>
                <w:rFonts w:eastAsia="ヒラギノ角ゴ Pro W3"/>
                <w:b/>
              </w:rPr>
              <w:t xml:space="preserve">Motion: </w:t>
            </w:r>
            <w:r w:rsidRPr="00DE73A4">
              <w:rPr>
                <w:rFonts w:eastAsia="ヒラギノ角ゴ Pro W3"/>
              </w:rPr>
              <w:t xml:space="preserve">by Dr. Dyer to approve the December minutes.  Seconded by Dr. Walter.   </w:t>
            </w:r>
          </w:p>
        </w:tc>
        <w:tc>
          <w:tcPr>
            <w:tcW w:w="4093" w:type="dxa"/>
          </w:tcPr>
          <w:p w:rsidR="0074494F" w:rsidRPr="00DE73A4" w:rsidRDefault="0074494F" w:rsidP="0074494F">
            <w:pPr>
              <w:pStyle w:val="NormalWeb"/>
            </w:pPr>
            <w:r w:rsidRPr="00DE73A4">
              <w:rPr>
                <w:bCs/>
                <w:color w:val="343434"/>
              </w:rPr>
              <w:t xml:space="preserve">Approved </w:t>
            </w:r>
            <w:r w:rsidRPr="00DE73A4">
              <w:t xml:space="preserve">- P. Brennan, Dr. Geller, </w:t>
            </w:r>
          </w:p>
          <w:p w:rsidR="0074494F" w:rsidRPr="00DE73A4" w:rsidRDefault="0074494F" w:rsidP="0074494F">
            <w:pPr>
              <w:pStyle w:val="NormalWeb"/>
            </w:pPr>
            <w:r w:rsidRPr="00DE73A4">
              <w:t xml:space="preserve">L. Moriarty, Dr. Old, Dr. Patterson, </w:t>
            </w:r>
          </w:p>
          <w:p w:rsidR="0074494F" w:rsidRPr="00DE73A4" w:rsidRDefault="0074494F" w:rsidP="0074494F">
            <w:pPr>
              <w:pStyle w:val="NormalWeb"/>
            </w:pPr>
            <w:r w:rsidRPr="00DE73A4">
              <w:t>Dr. Pozner, Dr. Restuccia, Dr. Tennyson, and Dr. Wedel</w:t>
            </w:r>
          </w:p>
          <w:p w:rsidR="0074494F" w:rsidRPr="00DE73A4" w:rsidRDefault="0074494F" w:rsidP="0074494F">
            <w:pPr>
              <w:pStyle w:val="Normal2"/>
              <w:ind w:left="0" w:firstLine="0"/>
              <w:rPr>
                <w:szCs w:val="24"/>
              </w:rPr>
            </w:pPr>
            <w:r w:rsidRPr="00DE73A4">
              <w:rPr>
                <w:szCs w:val="24"/>
              </w:rPr>
              <w:t>Abstentions-none, opposed-none.</w:t>
            </w:r>
          </w:p>
          <w:p w:rsidR="0074494F" w:rsidRPr="00DE73A4" w:rsidRDefault="0074494F" w:rsidP="0074494F">
            <w:pPr>
              <w:tabs>
                <w:tab w:val="left" w:pos="1047"/>
                <w:tab w:val="left" w:pos="1080"/>
              </w:tabs>
              <w:ind w:left="0"/>
            </w:pPr>
          </w:p>
        </w:tc>
      </w:tr>
    </w:tbl>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kern w:val="32"/>
        </w:rPr>
      </w:pP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kern w:val="32"/>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093"/>
      </w:tblGrid>
      <w:tr w:rsidR="0074494F" w:rsidRPr="00DE73A4">
        <w:trPr>
          <w:trHeight w:val="275"/>
        </w:trPr>
        <w:tc>
          <w:tcPr>
            <w:tcW w:w="5021" w:type="dxa"/>
            <w:shd w:val="clear" w:color="auto" w:fill="000000"/>
          </w:tcPr>
          <w:p w:rsidR="0074494F" w:rsidRPr="00DE73A4" w:rsidRDefault="0074494F" w:rsidP="0074494F">
            <w:pPr>
              <w:ind w:left="0"/>
              <w:rPr>
                <w:b/>
                <w:color w:val="FFFFFF"/>
              </w:rPr>
            </w:pPr>
            <w:r w:rsidRPr="00DE73A4">
              <w:rPr>
                <w:b/>
                <w:color w:val="FFFFFF"/>
              </w:rPr>
              <w:t>Motion</w:t>
            </w:r>
          </w:p>
        </w:tc>
        <w:tc>
          <w:tcPr>
            <w:tcW w:w="4093" w:type="dxa"/>
            <w:shd w:val="clear" w:color="auto" w:fill="000000"/>
          </w:tcPr>
          <w:p w:rsidR="0074494F" w:rsidRPr="00DE73A4" w:rsidRDefault="0074494F" w:rsidP="0074494F">
            <w:pPr>
              <w:ind w:left="0"/>
              <w:jc w:val="center"/>
              <w:rPr>
                <w:b/>
                <w:color w:val="FFFFFF"/>
              </w:rPr>
            </w:pPr>
            <w:r w:rsidRPr="00DE73A4">
              <w:rPr>
                <w:b/>
                <w:color w:val="FFFFFF"/>
              </w:rPr>
              <w:t>Result</w:t>
            </w:r>
          </w:p>
        </w:tc>
      </w:tr>
      <w:tr w:rsidR="0074494F" w:rsidRPr="00DE73A4">
        <w:trPr>
          <w:trHeight w:val="934"/>
        </w:trPr>
        <w:tc>
          <w:tcPr>
            <w:tcW w:w="5021" w:type="dxa"/>
          </w:tcPr>
          <w:p w:rsidR="0074494F" w:rsidRPr="00DE73A4" w:rsidRDefault="0074494F" w:rsidP="0037009C">
            <w:pPr>
              <w:tabs>
                <w:tab w:val="left" w:pos="240"/>
                <w:tab w:val="left" w:pos="360"/>
                <w:tab w:val="left" w:pos="1080"/>
              </w:tabs>
              <w:ind w:left="0"/>
            </w:pPr>
            <w:r w:rsidRPr="00DE73A4">
              <w:rPr>
                <w:b/>
              </w:rPr>
              <w:t>Motion</w:t>
            </w:r>
            <w:r w:rsidRPr="00DE73A4">
              <w:t xml:space="preserve"> by Dr. Wedel to accept the new Fire Rehab protocol flow sheet with the stipulation that the Department will work with the Fire organizations to address ongoing concerns</w:t>
            </w:r>
            <w:r w:rsidR="0037009C" w:rsidRPr="00DE73A4">
              <w:t xml:space="preserve"> e.g. </w:t>
            </w:r>
            <w:r w:rsidRPr="00DE73A4">
              <w:t xml:space="preserve">the need </w:t>
            </w:r>
            <w:proofErr w:type="gramStart"/>
            <w:r w:rsidRPr="00DE73A4">
              <w:t>for a</w:t>
            </w:r>
            <w:proofErr w:type="gramEnd"/>
            <w:r w:rsidRPr="00DE73A4">
              <w:t xml:space="preserve"> medical record/PCRs and to address the confidentiality issue.  Seconded by Dr. Geller.</w:t>
            </w:r>
          </w:p>
        </w:tc>
        <w:tc>
          <w:tcPr>
            <w:tcW w:w="4093" w:type="dxa"/>
          </w:tcPr>
          <w:p w:rsidR="0074494F" w:rsidRPr="00DE73A4" w:rsidRDefault="0074494F" w:rsidP="0074494F">
            <w:pPr>
              <w:tabs>
                <w:tab w:val="left" w:pos="270"/>
              </w:tabs>
              <w:ind w:left="0"/>
            </w:pPr>
            <w:r w:rsidRPr="00DE73A4">
              <w:rPr>
                <w:bCs/>
                <w:color w:val="343434"/>
              </w:rPr>
              <w:t xml:space="preserve">Approved </w:t>
            </w:r>
            <w:r w:rsidRPr="00DE73A4">
              <w:t xml:space="preserve">– P. Brennan, Dr. Dyer, </w:t>
            </w:r>
          </w:p>
          <w:p w:rsidR="0074494F" w:rsidRPr="00DE73A4" w:rsidRDefault="0074494F" w:rsidP="0074494F">
            <w:pPr>
              <w:tabs>
                <w:tab w:val="left" w:pos="270"/>
              </w:tabs>
              <w:ind w:left="0"/>
            </w:pPr>
            <w:r w:rsidRPr="00DE73A4">
              <w:t xml:space="preserve">L. Moriarty, Dr. Old, Dr. Patterson, </w:t>
            </w:r>
          </w:p>
          <w:p w:rsidR="0074494F" w:rsidRPr="00DE73A4" w:rsidRDefault="0074494F" w:rsidP="0074494F">
            <w:pPr>
              <w:tabs>
                <w:tab w:val="left" w:pos="270"/>
              </w:tabs>
              <w:ind w:left="0"/>
            </w:pPr>
            <w:r w:rsidRPr="00DE73A4">
              <w:t xml:space="preserve">Dr. Restuccia, Dr. Tennyson and </w:t>
            </w:r>
          </w:p>
          <w:p w:rsidR="0074494F" w:rsidRPr="00DE73A4" w:rsidRDefault="0074494F" w:rsidP="0074494F">
            <w:pPr>
              <w:tabs>
                <w:tab w:val="left" w:pos="270"/>
              </w:tabs>
              <w:ind w:left="0"/>
            </w:pPr>
            <w:r w:rsidRPr="00DE73A4">
              <w:t xml:space="preserve">Dr. Walter. </w:t>
            </w:r>
          </w:p>
          <w:p w:rsidR="0074494F" w:rsidRPr="00DE73A4" w:rsidRDefault="0074494F" w:rsidP="0074494F">
            <w:pPr>
              <w:pStyle w:val="Normal2"/>
              <w:ind w:left="0" w:firstLine="0"/>
              <w:rPr>
                <w:szCs w:val="24"/>
              </w:rPr>
            </w:pPr>
            <w:r w:rsidRPr="00DE73A4">
              <w:rPr>
                <w:szCs w:val="24"/>
              </w:rPr>
              <w:t>Abstentions-Dr. Pozner, opposed-none.</w:t>
            </w:r>
          </w:p>
          <w:p w:rsidR="0074494F" w:rsidRPr="00DE73A4" w:rsidRDefault="0074494F" w:rsidP="0074494F">
            <w:pPr>
              <w:tabs>
                <w:tab w:val="left" w:pos="1047"/>
                <w:tab w:val="left" w:pos="1080"/>
              </w:tabs>
              <w:ind w:left="0"/>
            </w:pPr>
          </w:p>
        </w:tc>
      </w:tr>
    </w:tbl>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kern w:val="32"/>
        </w:rPr>
      </w:pP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kern w:val="32"/>
        </w:rPr>
      </w:pP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kern w:val="32"/>
        </w:rPr>
      </w:pP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DE73A4">
        <w:rPr>
          <w:b/>
          <w:bCs/>
        </w:rPr>
        <w:t>4.0Action Items</w:t>
      </w: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DE73A4">
        <w:t>The following table lists the action items identified during the meeting</w:t>
      </w:r>
    </w:p>
    <w:tbl>
      <w:tblPr>
        <w:tblW w:w="0" w:type="auto"/>
        <w:tblBorders>
          <w:top w:val="nil"/>
          <w:left w:val="nil"/>
          <w:right w:val="nil"/>
        </w:tblBorders>
        <w:tblLayout w:type="fixed"/>
        <w:tblLook w:val="0000" w:firstRow="0" w:lastRow="0" w:firstColumn="0" w:lastColumn="0" w:noHBand="0" w:noVBand="0"/>
      </w:tblPr>
      <w:tblGrid>
        <w:gridCol w:w="6398"/>
        <w:gridCol w:w="180"/>
        <w:gridCol w:w="2690"/>
      </w:tblGrid>
      <w:tr w:rsidR="0074494F" w:rsidRPr="00DE73A4">
        <w:tblPrEx>
          <w:tblCellMar>
            <w:top w:w="0" w:type="dxa"/>
            <w:bottom w:w="0" w:type="dxa"/>
          </w:tblCellMar>
        </w:tblPrEx>
        <w:tc>
          <w:tcPr>
            <w:tcW w:w="6578" w:type="dxa"/>
            <w:gridSpan w:val="2"/>
            <w:tcBorders>
              <w:top w:val="single" w:sz="4" w:space="0" w:color="auto"/>
              <w:left w:val="single" w:sz="4" w:space="0" w:color="auto"/>
              <w:bottom w:val="single" w:sz="4" w:space="0" w:color="auto"/>
              <w:right w:val="single" w:sz="4" w:space="0" w:color="auto"/>
            </w:tcBorders>
            <w:shd w:val="clear" w:color="auto" w:fill="000000"/>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DE73A4">
              <w:rPr>
                <w:b/>
                <w:bCs/>
                <w:color w:val="FFFFFF"/>
              </w:rPr>
              <w:t>Item</w:t>
            </w:r>
          </w:p>
        </w:tc>
        <w:tc>
          <w:tcPr>
            <w:tcW w:w="2690" w:type="dxa"/>
            <w:tcBorders>
              <w:top w:val="single" w:sz="4" w:space="0" w:color="auto"/>
              <w:left w:val="single" w:sz="4" w:space="0" w:color="auto"/>
              <w:bottom w:val="single" w:sz="4" w:space="0" w:color="auto"/>
              <w:right w:val="single" w:sz="4" w:space="0" w:color="auto"/>
            </w:tcBorders>
            <w:shd w:val="clear" w:color="auto" w:fill="000000"/>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kern w:val="1"/>
              </w:rPr>
            </w:pPr>
            <w:r w:rsidRPr="00DE73A4">
              <w:rPr>
                <w:b/>
                <w:bCs/>
                <w:color w:val="FFFFFF"/>
              </w:rPr>
              <w:t>Responsibility</w:t>
            </w:r>
          </w:p>
        </w:tc>
      </w:tr>
      <w:tr w:rsidR="0074494F" w:rsidRPr="00DE73A4">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DE73A4">
              <w:rPr>
                <w:kern w:val="1"/>
              </w:rPr>
              <w:t xml:space="preserve">1. Rehab protocol –medical record/PCR requirements    </w:t>
            </w: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DE73A4">
              <w:rPr>
                <w:kern w:val="1"/>
              </w:rPr>
              <w:t xml:space="preserve">    and confidentiality issues</w:t>
            </w:r>
          </w:p>
        </w:tc>
        <w:tc>
          <w:tcPr>
            <w:tcW w:w="2870" w:type="dxa"/>
            <w:gridSpan w:val="2"/>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DE73A4">
              <w:rPr>
                <w:kern w:val="1"/>
              </w:rPr>
              <w:t>OEMS</w:t>
            </w:r>
          </w:p>
        </w:tc>
      </w:tr>
      <w:tr w:rsidR="0074494F" w:rsidRPr="00DE73A4">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2870" w:type="dxa"/>
            <w:gridSpan w:val="2"/>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r w:rsidR="0074494F" w:rsidRPr="00DE73A4">
        <w:tblPrEx>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2870" w:type="dxa"/>
            <w:gridSpan w:val="2"/>
            <w:tcBorders>
              <w:top w:val="single" w:sz="4" w:space="0" w:color="auto"/>
              <w:left w:val="single" w:sz="4" w:space="0" w:color="auto"/>
              <w:bottom w:val="single" w:sz="4" w:space="0" w:color="auto"/>
              <w:right w:val="single" w:sz="4" w:space="0" w:color="auto"/>
            </w:tcBorders>
          </w:tcPr>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bl>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p>
    <w:p w:rsidR="0074494F" w:rsidRPr="00DE73A4" w:rsidRDefault="0074494F" w:rsidP="00744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r w:rsidRPr="00DE73A4">
        <w:t xml:space="preserve">1.    </w:t>
      </w:r>
      <w:r w:rsidRPr="00DE73A4">
        <w:rPr>
          <w:rFonts w:eastAsia="ヒラギノ角ゴ Pro W3"/>
          <w:u w:val="single"/>
        </w:rPr>
        <w:t>Minutes</w:t>
      </w:r>
      <w:r w:rsidRPr="00DE73A4">
        <w:t>-</w:t>
      </w:r>
    </w:p>
    <w:p w:rsidR="0074494F" w:rsidRPr="00DE73A4" w:rsidRDefault="0074494F" w:rsidP="0074494F">
      <w:pPr>
        <w:ind w:left="270" w:hanging="270"/>
      </w:pPr>
      <w:r w:rsidRPr="00DE73A4">
        <w:t xml:space="preserve">       </w:t>
      </w:r>
      <w:proofErr w:type="gramStart"/>
      <w:r w:rsidRPr="00DE73A4">
        <w:rPr>
          <w:b/>
        </w:rPr>
        <w:t>Motion</w:t>
      </w:r>
      <w:r w:rsidRPr="00DE73A4">
        <w:t xml:space="preserve"> to approve the December minutes.</w:t>
      </w:r>
      <w:proofErr w:type="gramEnd"/>
      <w:r w:rsidRPr="00DE73A4">
        <w:t xml:space="preserve"> </w:t>
      </w:r>
    </w:p>
    <w:p w:rsidR="0074494F" w:rsidRPr="00DE73A4" w:rsidRDefault="0074494F" w:rsidP="0074494F">
      <w:pPr>
        <w:ind w:left="0"/>
      </w:pPr>
    </w:p>
    <w:p w:rsidR="0074494F" w:rsidRPr="00DE73A4" w:rsidRDefault="0074494F" w:rsidP="0074494F">
      <w:pPr>
        <w:ind w:left="0"/>
      </w:pPr>
      <w:r w:rsidRPr="00DE73A4">
        <w:t xml:space="preserve">2.    </w:t>
      </w:r>
      <w:r w:rsidRPr="00DE73A4">
        <w:rPr>
          <w:rFonts w:eastAsia="ヒラギノ角ゴ Pro W3"/>
          <w:u w:val="single"/>
        </w:rPr>
        <w:t>Task Force</w:t>
      </w:r>
      <w:r w:rsidRPr="00DE73A4">
        <w:t xml:space="preserve"> – chairs to distribute written reports as needed-no reports</w:t>
      </w:r>
    </w:p>
    <w:p w:rsidR="0074494F" w:rsidRPr="00DE73A4" w:rsidRDefault="0074494F" w:rsidP="0074494F">
      <w:pPr>
        <w:tabs>
          <w:tab w:val="left" w:pos="0"/>
          <w:tab w:val="left" w:pos="240"/>
        </w:tabs>
        <w:ind w:left="0"/>
      </w:pPr>
    </w:p>
    <w:p w:rsidR="0074494F" w:rsidRPr="00DE73A4" w:rsidRDefault="0074494F" w:rsidP="0074494F">
      <w:pPr>
        <w:tabs>
          <w:tab w:val="left" w:pos="0"/>
          <w:tab w:val="left" w:pos="240"/>
        </w:tabs>
        <w:ind w:left="0"/>
      </w:pPr>
      <w:r w:rsidRPr="00DE73A4">
        <w:t xml:space="preserve">3.     </w:t>
      </w:r>
      <w:r w:rsidRPr="00DE73A4">
        <w:rPr>
          <w:rFonts w:eastAsia="ヒラギノ角ゴ Pro W3"/>
          <w:u w:val="single"/>
        </w:rPr>
        <w:t>Old Business</w:t>
      </w:r>
      <w:r w:rsidRPr="00DE73A4">
        <w:rPr>
          <w:rFonts w:eastAsia="ヒラギノ角ゴ Pro W3"/>
        </w:rPr>
        <w:t xml:space="preserve"> </w:t>
      </w:r>
    </w:p>
    <w:p w:rsidR="0074494F" w:rsidRPr="00DE73A4" w:rsidRDefault="0074494F" w:rsidP="0074494F">
      <w:pPr>
        <w:tabs>
          <w:tab w:val="left" w:pos="0"/>
          <w:tab w:val="left" w:pos="240"/>
        </w:tabs>
        <w:ind w:left="0"/>
      </w:pPr>
    </w:p>
    <w:p w:rsidR="0074494F" w:rsidRPr="00DE73A4" w:rsidRDefault="0074494F" w:rsidP="0074494F">
      <w:pPr>
        <w:tabs>
          <w:tab w:val="left" w:pos="0"/>
          <w:tab w:val="left" w:pos="240"/>
          <w:tab w:val="left" w:pos="630"/>
        </w:tabs>
        <w:ind w:left="0"/>
      </w:pPr>
      <w:r w:rsidRPr="00DE73A4">
        <w:t xml:space="preserve">  </w:t>
      </w:r>
      <w:r w:rsidRPr="00DE73A4">
        <w:tab/>
      </w:r>
      <w:proofErr w:type="gramStart"/>
      <w:r w:rsidRPr="00DE73A4">
        <w:t>a.  CQI</w:t>
      </w:r>
      <w:proofErr w:type="gramEnd"/>
      <w:r w:rsidRPr="00DE73A4">
        <w:t>- deferred</w:t>
      </w:r>
    </w:p>
    <w:p w:rsidR="0074494F" w:rsidRPr="00DE73A4" w:rsidRDefault="0074494F" w:rsidP="0074494F">
      <w:pPr>
        <w:tabs>
          <w:tab w:val="left" w:pos="540"/>
          <w:tab w:val="left" w:pos="1127"/>
        </w:tabs>
        <w:ind w:left="0"/>
      </w:pPr>
      <w:r w:rsidRPr="00DE73A4">
        <w:t xml:space="preserve">    </w:t>
      </w:r>
      <w:proofErr w:type="gramStart"/>
      <w:r w:rsidRPr="00DE73A4">
        <w:t>b.  Behavioral</w:t>
      </w:r>
      <w:proofErr w:type="gramEnd"/>
      <w:r w:rsidRPr="00DE73A4">
        <w:t xml:space="preserve"> POE-deferred</w:t>
      </w:r>
    </w:p>
    <w:p w:rsidR="0074494F" w:rsidRPr="00DE73A4" w:rsidRDefault="0074494F" w:rsidP="0074494F">
      <w:pPr>
        <w:tabs>
          <w:tab w:val="left" w:pos="1080"/>
        </w:tabs>
        <w:ind w:left="540" w:hanging="540"/>
      </w:pPr>
      <w:r w:rsidRPr="00DE73A4">
        <w:t xml:space="preserve">    </w:t>
      </w:r>
      <w:proofErr w:type="gramStart"/>
      <w:r w:rsidRPr="00DE73A4">
        <w:t>c.  MATRIS</w:t>
      </w:r>
      <w:proofErr w:type="gramEnd"/>
      <w:r w:rsidRPr="00DE73A4">
        <w:t>-deferred</w:t>
      </w:r>
    </w:p>
    <w:p w:rsidR="0074494F" w:rsidRPr="00DE73A4" w:rsidRDefault="0074494F" w:rsidP="0074494F">
      <w:pPr>
        <w:tabs>
          <w:tab w:val="left" w:pos="1080"/>
        </w:tabs>
        <w:ind w:left="540" w:hanging="540"/>
      </w:pPr>
      <w:r w:rsidRPr="00DE73A4">
        <w:t xml:space="preserve">    d. CCR update-Dr. Geller-deferred</w:t>
      </w:r>
    </w:p>
    <w:p w:rsidR="0074494F" w:rsidRPr="00DE73A4" w:rsidRDefault="0074494F" w:rsidP="0074494F">
      <w:pPr>
        <w:tabs>
          <w:tab w:val="left" w:pos="72"/>
          <w:tab w:val="left" w:pos="630"/>
        </w:tabs>
        <w:ind w:left="0"/>
      </w:pPr>
    </w:p>
    <w:p w:rsidR="0074494F" w:rsidRPr="00DE73A4" w:rsidRDefault="0074494F" w:rsidP="0074494F">
      <w:pPr>
        <w:tabs>
          <w:tab w:val="left" w:pos="1080"/>
        </w:tabs>
        <w:ind w:left="0"/>
      </w:pPr>
      <w:r w:rsidRPr="00DE73A4">
        <w:t xml:space="preserve">4.     </w:t>
      </w:r>
      <w:r w:rsidRPr="00DE73A4">
        <w:rPr>
          <w:rFonts w:eastAsia="ヒラギノ角ゴ Pro W3"/>
          <w:u w:val="single"/>
        </w:rPr>
        <w:t>New Business</w:t>
      </w:r>
    </w:p>
    <w:p w:rsidR="0074494F" w:rsidRPr="00DE73A4" w:rsidRDefault="0074494F" w:rsidP="0074494F">
      <w:pPr>
        <w:tabs>
          <w:tab w:val="left" w:pos="360"/>
          <w:tab w:val="left" w:pos="540"/>
        </w:tabs>
        <w:ind w:left="0"/>
      </w:pPr>
    </w:p>
    <w:p w:rsidR="0074494F" w:rsidRPr="00DE73A4" w:rsidRDefault="0074494F" w:rsidP="0074494F">
      <w:pPr>
        <w:numPr>
          <w:ilvl w:val="0"/>
          <w:numId w:val="33"/>
        </w:numPr>
        <w:tabs>
          <w:tab w:val="left" w:pos="360"/>
          <w:tab w:val="left" w:pos="540"/>
        </w:tabs>
        <w:ind w:hanging="340"/>
      </w:pPr>
      <w:r w:rsidRPr="00DE73A4">
        <w:t xml:space="preserve">  Membership Update-Dr. Burstein distributed MSC Membership structure page to all voting members.  The positions with an asterisk </w:t>
      </w:r>
      <w:r w:rsidR="0037009C" w:rsidRPr="00DE73A4">
        <w:t>may currently</w:t>
      </w:r>
      <w:r w:rsidRPr="00DE73A4">
        <w:t xml:space="preserve"> name another person to the position</w:t>
      </w:r>
      <w:r w:rsidR="005E3207" w:rsidRPr="00DE73A4">
        <w:t xml:space="preserve"> permanently</w:t>
      </w:r>
      <w:r w:rsidRPr="00DE73A4">
        <w:t>.  Discussion–</w:t>
      </w:r>
      <w:r w:rsidR="0037009C" w:rsidRPr="00DE73A4">
        <w:t xml:space="preserve"> a </w:t>
      </w:r>
      <w:r w:rsidRPr="00DE73A4">
        <w:t xml:space="preserve">member </w:t>
      </w:r>
      <w:r w:rsidR="0037009C" w:rsidRPr="00DE73A4">
        <w:t xml:space="preserve">does </w:t>
      </w:r>
      <w:r w:rsidRPr="00DE73A4">
        <w:t xml:space="preserve">not attend routinely. Regional Medical </w:t>
      </w:r>
      <w:r w:rsidR="0037009C" w:rsidRPr="00DE73A4">
        <w:t>substitution</w:t>
      </w:r>
      <w:r w:rsidRPr="00DE73A4">
        <w:t xml:space="preserve"> options will be discussed further and will be on the agenda for the next MSC meeting.</w:t>
      </w:r>
    </w:p>
    <w:p w:rsidR="0074494F" w:rsidRPr="00DE73A4" w:rsidRDefault="0074494F" w:rsidP="0074494F">
      <w:pPr>
        <w:tabs>
          <w:tab w:val="left" w:pos="360"/>
          <w:tab w:val="left" w:pos="540"/>
        </w:tabs>
      </w:pPr>
    </w:p>
    <w:p w:rsidR="0074494F" w:rsidRPr="00DE73A4" w:rsidRDefault="0074494F" w:rsidP="0074494F">
      <w:pPr>
        <w:tabs>
          <w:tab w:val="left" w:pos="270"/>
        </w:tabs>
        <w:ind w:left="540" w:hanging="540"/>
      </w:pPr>
      <w:r w:rsidRPr="00DE73A4">
        <w:t xml:space="preserve">   b.   Fire Rehab Protocol-flow chart review-J. Pianka-the flow chart </w:t>
      </w:r>
      <w:r w:rsidR="005E3207" w:rsidRPr="00DE73A4">
        <w:t xml:space="preserve">(handout) </w:t>
      </w:r>
      <w:r w:rsidRPr="00DE73A4">
        <w:t>was developed through efforts of the Department of Fire Services, The Professional Firefighters of Massachusetts, the Fire Chiefs Association and the Massachusetts Call Volunteers Firefighters Association. The goal of the protocol is to get firefighters and other personnel working at a site the rehab needed.  Discussion:  A patient care report (PCR) is not require</w:t>
      </w:r>
      <w:r w:rsidR="0037009C" w:rsidRPr="00DE73A4">
        <w:t>d</w:t>
      </w:r>
      <w:r w:rsidRPr="00DE73A4">
        <w:t xml:space="preserve"> unless the responder is moved to the treatment area.  Concerns </w:t>
      </w:r>
      <w:proofErr w:type="gramStart"/>
      <w:r w:rsidRPr="00DE73A4">
        <w:t>raised</w:t>
      </w:r>
      <w:proofErr w:type="gramEnd"/>
      <w:r w:rsidRPr="00DE73A4">
        <w:t xml:space="preserve"> about a responder who might experience a medical problem following the incident and not hav</w:t>
      </w:r>
      <w:r w:rsidR="0037009C" w:rsidRPr="00DE73A4">
        <w:t>e</w:t>
      </w:r>
      <w:r w:rsidRPr="00DE73A4">
        <w:t xml:space="preserve"> a PCR.  M. Aries spoke noting that a responder would have a ticket with a number identifying the responder.  If the responder does not go to the treatment area the </w:t>
      </w:r>
      <w:r w:rsidR="005E3207" w:rsidRPr="00DE73A4">
        <w:t>section o</w:t>
      </w:r>
      <w:r w:rsidRPr="00DE73A4">
        <w:t xml:space="preserve">f the ticket with the responder’s identification would be torn off and would be given to the responder.  The </w:t>
      </w:r>
      <w:r w:rsidR="005E3207" w:rsidRPr="00DE73A4">
        <w:t xml:space="preserve">remaining </w:t>
      </w:r>
      <w:r w:rsidRPr="00DE73A4">
        <w:t xml:space="preserve">ticket would remain with Rehab personnel </w:t>
      </w:r>
      <w:r w:rsidR="005E3207" w:rsidRPr="00DE73A4">
        <w:t>this section of the ticket would contain a unique number that could be used to identify the responder if needed.  This section of the ticket would contain data-</w:t>
      </w:r>
      <w:r w:rsidRPr="00DE73A4">
        <w:t>vital signs, pulse oximetry, CO levels and temperature</w:t>
      </w:r>
      <w:r w:rsidR="0037009C" w:rsidRPr="00DE73A4">
        <w:t>, intended</w:t>
      </w:r>
      <w:r w:rsidRPr="00DE73A4">
        <w:t xml:space="preserve"> for quality improvement purposes.  The amount of time the data would be </w:t>
      </w:r>
      <w:r w:rsidR="0037009C" w:rsidRPr="00DE73A4">
        <w:t>kept</w:t>
      </w:r>
      <w:r w:rsidRPr="00DE73A4">
        <w:t xml:space="preserve"> would depend on a service’s policy.  Some members were concerned about not having the responder’s identifying data available.  There was discussion and a motion. </w:t>
      </w:r>
    </w:p>
    <w:p w:rsidR="0074494F" w:rsidRPr="00DE73A4" w:rsidRDefault="0074494F" w:rsidP="0074494F">
      <w:pPr>
        <w:tabs>
          <w:tab w:val="left" w:pos="270"/>
        </w:tabs>
        <w:ind w:left="540"/>
      </w:pPr>
      <w:r w:rsidRPr="00DE73A4">
        <w:rPr>
          <w:b/>
        </w:rPr>
        <w:t>Motion</w:t>
      </w:r>
      <w:r w:rsidRPr="00DE73A4">
        <w:t xml:space="preserve"> by Dr. Wedel to accept the new Fire Rehab protocol flow sheet with the stipulation that the Department will work with the Fire organizations listed above to address ongoing </w:t>
      </w:r>
      <w:r w:rsidRPr="00DE73A4">
        <w:lastRenderedPageBreak/>
        <w:t xml:space="preserve">concerns of the need for a medical record/PCR and to address the confidentiality issue.  </w:t>
      </w:r>
      <w:proofErr w:type="gramStart"/>
      <w:r w:rsidRPr="00DE73A4">
        <w:t>Seconded by Dr. Geller.</w:t>
      </w:r>
      <w:proofErr w:type="gramEnd"/>
      <w:r w:rsidRPr="00DE73A4">
        <w:t xml:space="preserve">  Approved: P. Brennan, Dr. Dyer, L. Moriarty, Dr. Old, </w:t>
      </w:r>
    </w:p>
    <w:p w:rsidR="0074494F" w:rsidRPr="00DE73A4" w:rsidRDefault="0074494F" w:rsidP="0074494F">
      <w:pPr>
        <w:pStyle w:val="Normal2"/>
        <w:ind w:left="0" w:firstLine="0"/>
        <w:rPr>
          <w:szCs w:val="24"/>
        </w:rPr>
      </w:pPr>
      <w:r w:rsidRPr="00DE73A4">
        <w:rPr>
          <w:szCs w:val="24"/>
        </w:rPr>
        <w:t xml:space="preserve">         Dr. Patterson, Dr. Restuccia, Dr. Tennyson and Dr. Walter-Abstentions-Dr. Pozner,        </w:t>
      </w:r>
    </w:p>
    <w:p w:rsidR="0074494F" w:rsidRPr="00DE73A4" w:rsidRDefault="0074494F" w:rsidP="0074494F">
      <w:pPr>
        <w:pStyle w:val="Normal2"/>
        <w:ind w:left="0" w:firstLine="0"/>
        <w:rPr>
          <w:szCs w:val="24"/>
        </w:rPr>
      </w:pPr>
      <w:r w:rsidRPr="00DE73A4">
        <w:rPr>
          <w:szCs w:val="24"/>
        </w:rPr>
        <w:t xml:space="preserve">         </w:t>
      </w:r>
      <w:proofErr w:type="gramStart"/>
      <w:r w:rsidRPr="00DE73A4">
        <w:rPr>
          <w:szCs w:val="24"/>
        </w:rPr>
        <w:t>opposed-</w:t>
      </w:r>
      <w:proofErr w:type="gramEnd"/>
      <w:r w:rsidRPr="00DE73A4">
        <w:rPr>
          <w:szCs w:val="24"/>
        </w:rPr>
        <w:t>none.</w:t>
      </w:r>
    </w:p>
    <w:p w:rsidR="0074494F" w:rsidRPr="00DE73A4" w:rsidRDefault="0074494F" w:rsidP="0074494F">
      <w:pPr>
        <w:pStyle w:val="Normal2"/>
        <w:ind w:left="0" w:firstLine="0"/>
        <w:rPr>
          <w:szCs w:val="24"/>
        </w:rPr>
      </w:pPr>
    </w:p>
    <w:p w:rsidR="0074494F" w:rsidRPr="00DE73A4" w:rsidRDefault="0074494F" w:rsidP="0074494F">
      <w:pPr>
        <w:pStyle w:val="Normal2"/>
        <w:ind w:left="0" w:firstLine="180"/>
        <w:rPr>
          <w:szCs w:val="24"/>
        </w:rPr>
      </w:pPr>
      <w:r w:rsidRPr="00DE73A4">
        <w:rPr>
          <w:szCs w:val="24"/>
        </w:rPr>
        <w:t>c.    Hard</w:t>
      </w:r>
      <w:r w:rsidR="0037009C" w:rsidRPr="00DE73A4">
        <w:rPr>
          <w:szCs w:val="24"/>
        </w:rPr>
        <w:t>-</w:t>
      </w:r>
      <w:r w:rsidRPr="00DE73A4">
        <w:rPr>
          <w:szCs w:val="24"/>
        </w:rPr>
        <w:t>Stopped Protocol</w:t>
      </w:r>
      <w:r w:rsidR="0037009C" w:rsidRPr="00DE73A4">
        <w:rPr>
          <w:szCs w:val="24"/>
        </w:rPr>
        <w:t>s</w:t>
      </w:r>
      <w:r w:rsidRPr="00DE73A4">
        <w:rPr>
          <w:szCs w:val="24"/>
        </w:rPr>
        <w:t xml:space="preserve"> </w:t>
      </w:r>
    </w:p>
    <w:p w:rsidR="0074494F" w:rsidRPr="00DE73A4" w:rsidRDefault="0074494F" w:rsidP="0074494F">
      <w:pPr>
        <w:numPr>
          <w:ilvl w:val="0"/>
          <w:numId w:val="36"/>
        </w:numPr>
        <w:tabs>
          <w:tab w:val="left" w:pos="360"/>
          <w:tab w:val="left" w:pos="540"/>
        </w:tabs>
      </w:pPr>
      <w:r w:rsidRPr="00DE73A4">
        <w:t xml:space="preserve">2.6 A-Bronchospasm/Respiratory Distress-Adult- Recommendations to a. make Magnesium 2 gm over 10 minutes and change the word </w:t>
      </w:r>
      <w:r w:rsidR="0037009C" w:rsidRPr="00DE73A4">
        <w:t>‘</w:t>
      </w:r>
      <w:r w:rsidRPr="00DE73A4">
        <w:t>give</w:t>
      </w:r>
      <w:r w:rsidR="0037009C" w:rsidRPr="00DE73A4">
        <w:t>’</w:t>
      </w:r>
      <w:r w:rsidRPr="00DE73A4">
        <w:t xml:space="preserve"> to </w:t>
      </w:r>
      <w:r w:rsidR="0037009C" w:rsidRPr="00DE73A4">
        <w:t>‘</w:t>
      </w:r>
      <w:r w:rsidRPr="00DE73A4">
        <w:t>consider</w:t>
      </w:r>
      <w:r w:rsidR="0037009C" w:rsidRPr="00DE73A4">
        <w:t>’</w:t>
      </w:r>
      <w:r w:rsidRPr="00DE73A4">
        <w:t xml:space="preserve"> Hydrocortisone in Paramedic Standing orders.  </w:t>
      </w:r>
      <w:r w:rsidR="007543DE" w:rsidRPr="00DE73A4">
        <w:t>Add to the 2</w:t>
      </w:r>
      <w:r w:rsidR="007543DE" w:rsidRPr="00DE73A4">
        <w:rPr>
          <w:vertAlign w:val="superscript"/>
        </w:rPr>
        <w:t>nd</w:t>
      </w:r>
      <w:r w:rsidR="007543DE" w:rsidRPr="00DE73A4">
        <w:t xml:space="preserve"> flag at the bottom, line to </w:t>
      </w:r>
      <w:r w:rsidR="0011554F" w:rsidRPr="00DE73A4">
        <w:t>read:</w:t>
      </w:r>
      <w:r w:rsidR="007543DE" w:rsidRPr="00DE73A4">
        <w:t xml:space="preserve"> Epinephrine for bronchospasm must be administered by Auto-</w:t>
      </w:r>
      <w:r w:rsidR="0011554F" w:rsidRPr="00DE73A4">
        <w:t>Injector ONLY</w:t>
      </w:r>
      <w:r w:rsidR="007543DE" w:rsidRPr="00DE73A4">
        <w:t xml:space="preserve"> except by a medical control order. </w:t>
      </w:r>
    </w:p>
    <w:p w:rsidR="0074494F" w:rsidRPr="00DE73A4" w:rsidRDefault="0074494F" w:rsidP="0074494F">
      <w:pPr>
        <w:tabs>
          <w:tab w:val="left" w:pos="360"/>
          <w:tab w:val="left" w:pos="540"/>
        </w:tabs>
        <w:ind w:left="880"/>
      </w:pPr>
      <w:r w:rsidRPr="00DE73A4">
        <w:t>-Committee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 xml:space="preserve">2.10-Obstetrical Emergencies- </w:t>
      </w:r>
      <w:r w:rsidR="0037009C" w:rsidRPr="00DE73A4">
        <w:t xml:space="preserve"> </w:t>
      </w:r>
      <w:r w:rsidRPr="00DE73A4">
        <w:t>Recommendation to delete the line-transport immediately to closest appropriate hospital, add Midazolam dosing for Eclamptic Seizures, add IN route of administration to Lorazepam and add the IN route to Lorazepam throughout the protocols, take out IM as a route of administration for Diazepam and change the infusion rate of Magnesium Sulfate to 10 minutes.</w:t>
      </w:r>
    </w:p>
    <w:p w:rsidR="0074494F" w:rsidRPr="00DE73A4" w:rsidRDefault="0074494F" w:rsidP="0074494F">
      <w:pPr>
        <w:tabs>
          <w:tab w:val="left" w:pos="360"/>
          <w:tab w:val="left" w:pos="540"/>
        </w:tabs>
        <w:ind w:left="880"/>
      </w:pPr>
      <w:r w:rsidRPr="00DE73A4">
        <w:t>-Committee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5E3207" w:rsidRPr="00DE73A4" w:rsidRDefault="0074494F" w:rsidP="0074494F">
      <w:pPr>
        <w:numPr>
          <w:ilvl w:val="0"/>
          <w:numId w:val="36"/>
        </w:numPr>
        <w:tabs>
          <w:tab w:val="left" w:pos="360"/>
          <w:tab w:val="left" w:pos="540"/>
        </w:tabs>
      </w:pPr>
      <w:r w:rsidRPr="00DE73A4">
        <w:t>2.12-Resuscitation of the Newly Born- Under E/I/</w:t>
      </w:r>
      <w:proofErr w:type="gramStart"/>
      <w:r w:rsidRPr="00DE73A4">
        <w:t>A</w:t>
      </w:r>
      <w:proofErr w:type="gramEnd"/>
      <w:r w:rsidRPr="00DE73A4">
        <w:t xml:space="preserve"> orders del</w:t>
      </w:r>
      <w:r w:rsidR="005E3207" w:rsidRPr="00DE73A4">
        <w:t xml:space="preserve">ete the words </w:t>
      </w:r>
      <w:r w:rsidR="0037009C" w:rsidRPr="00DE73A4">
        <w:t>‘</w:t>
      </w:r>
      <w:r w:rsidR="005E3207" w:rsidRPr="00DE73A4">
        <w:t>with 40% oxygen</w:t>
      </w:r>
      <w:r w:rsidR="0037009C" w:rsidRPr="00DE73A4">
        <w:t>’</w:t>
      </w:r>
      <w:r w:rsidR="005E3207" w:rsidRPr="00DE73A4">
        <w:t xml:space="preserve">. </w:t>
      </w:r>
    </w:p>
    <w:p w:rsidR="0074494F" w:rsidRPr="00DE73A4" w:rsidRDefault="0074494F" w:rsidP="005E3207">
      <w:pPr>
        <w:tabs>
          <w:tab w:val="left" w:pos="360"/>
          <w:tab w:val="left" w:pos="540"/>
        </w:tabs>
        <w:ind w:left="880"/>
      </w:pPr>
      <w:r w:rsidRPr="00DE73A4">
        <w:t>-Committee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3.1-Acute Coronary Syndrome-Adult-Discussion of the protocol.  Reword the first text box to read-</w:t>
      </w:r>
      <w:r w:rsidR="0037009C" w:rsidRPr="00DE73A4">
        <w:t xml:space="preserve"> ‘</w:t>
      </w:r>
      <w:r w:rsidRPr="00DE73A4">
        <w:t>Not all patients should be treated with aspirin, nitrates and oxygen</w:t>
      </w:r>
      <w:r w:rsidR="0037009C" w:rsidRPr="00DE73A4">
        <w:t>’</w:t>
      </w:r>
      <w:r w:rsidRPr="00DE73A4">
        <w:t>.</w:t>
      </w:r>
    </w:p>
    <w:p w:rsidR="0074494F" w:rsidRPr="00DE73A4" w:rsidRDefault="0074494F" w:rsidP="0074494F">
      <w:pPr>
        <w:tabs>
          <w:tab w:val="left" w:pos="360"/>
          <w:tab w:val="left" w:pos="540"/>
        </w:tabs>
        <w:ind w:left="880"/>
      </w:pPr>
      <w:r w:rsidRPr="00DE73A4">
        <w:t>-Committee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4.1-Burns/Inhalation</w:t>
      </w:r>
      <w:r w:rsidR="00A85EB6" w:rsidRPr="00DE73A4">
        <w:t>/Lightning/Electrocution</w:t>
      </w:r>
      <w:r w:rsidRPr="00DE73A4">
        <w:t xml:space="preserve"> Injuries- The fluid resuscitation rates were reviewed.  In </w:t>
      </w:r>
      <w:proofErr w:type="gramStart"/>
      <w:r w:rsidRPr="00DE73A4">
        <w:t>I/A</w:t>
      </w:r>
      <w:proofErr w:type="gramEnd"/>
      <w:r w:rsidRPr="00DE73A4">
        <w:t xml:space="preserve"> section remove the entire bullet for transport times greater than 1 hour (through the end to)… hemodynamic status.  On the second page remove the line -There are two ABA verified Burn Centers in Massachusetts:  Massachusetts General Hospital and Brigham and Women’s Hospital.  Also remove #8 and #9 in the entirety.  Remove the three boxes for minor moderate and major burns.</w:t>
      </w:r>
    </w:p>
    <w:p w:rsidR="0074494F" w:rsidRPr="00DE73A4" w:rsidRDefault="0074494F" w:rsidP="0074494F">
      <w:pPr>
        <w:tabs>
          <w:tab w:val="left" w:pos="360"/>
          <w:tab w:val="left" w:pos="540"/>
        </w:tabs>
        <w:ind w:left="880"/>
      </w:pPr>
      <w:r w:rsidRPr="00DE73A4">
        <w:t>-Committee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4.5-Head Trauma &amp; Injuries- Remove the third bullet that reads control/stop any identified life threatening hemorrhage (direct pressure, tourniquet, etc.). The SBP was changed to read SBP&gt;100 mm Hg. Reword the fourth bullet to read-elevate the patient’s head 20-30 degrees unless contraindicated.</w:t>
      </w:r>
    </w:p>
    <w:p w:rsidR="0074494F" w:rsidRPr="00DE73A4" w:rsidRDefault="0074494F" w:rsidP="0074494F">
      <w:pPr>
        <w:tabs>
          <w:tab w:val="left" w:pos="360"/>
          <w:tab w:val="left" w:pos="540"/>
        </w:tabs>
        <w:ind w:left="880"/>
      </w:pPr>
      <w:r w:rsidRPr="00DE73A4">
        <w:t>-Committee (now minus Dr. Walter who left the meeting prior to this and remaining votes) voted to approve, no abstentions</w:t>
      </w:r>
      <w:r w:rsidR="0037009C" w:rsidRPr="00DE73A4">
        <w:t>,</w:t>
      </w:r>
      <w:r w:rsidRPr="00DE73A4">
        <w:t xml:space="preserve">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4.12-Traumatic Cardiac Arrest-Adult &amp; Pediatric-Discussion of the protocol. No additional changes.</w:t>
      </w:r>
    </w:p>
    <w:p w:rsidR="0074494F" w:rsidRPr="00DE73A4" w:rsidRDefault="0074494F" w:rsidP="0074494F">
      <w:pPr>
        <w:tabs>
          <w:tab w:val="left" w:pos="360"/>
          <w:tab w:val="left" w:pos="540"/>
        </w:tabs>
        <w:ind w:left="880"/>
      </w:pPr>
      <w:r w:rsidRPr="00DE73A4">
        <w:t>-Committee of the whole voted to approve, no abstentions no one opposed.</w:t>
      </w:r>
    </w:p>
    <w:p w:rsidR="0074494F" w:rsidRPr="00DE73A4" w:rsidRDefault="0074494F" w:rsidP="0074494F">
      <w:pPr>
        <w:tabs>
          <w:tab w:val="left" w:pos="360"/>
          <w:tab w:val="left" w:pos="540"/>
        </w:tabs>
        <w:ind w:left="880"/>
      </w:pPr>
    </w:p>
    <w:p w:rsidR="0074494F" w:rsidRPr="00DE73A4" w:rsidRDefault="0074494F" w:rsidP="0074494F">
      <w:pPr>
        <w:numPr>
          <w:ilvl w:val="0"/>
          <w:numId w:val="36"/>
        </w:numPr>
        <w:tabs>
          <w:tab w:val="left" w:pos="360"/>
          <w:tab w:val="left" w:pos="540"/>
        </w:tabs>
      </w:pPr>
      <w:r w:rsidRPr="00DE73A4">
        <w:t>3.7-Induced Therapeutic Hypothermia- Discussion of the protocol.  Until additional information is available the committee agreed to put the current Appendix V into the new protocol format</w:t>
      </w:r>
    </w:p>
    <w:p w:rsidR="0074494F" w:rsidRPr="00DE73A4" w:rsidRDefault="0074494F" w:rsidP="0074494F">
      <w:pPr>
        <w:tabs>
          <w:tab w:val="left" w:pos="360"/>
          <w:tab w:val="left" w:pos="540"/>
        </w:tabs>
        <w:ind w:left="520"/>
      </w:pPr>
      <w:r w:rsidRPr="00DE73A4">
        <w:lastRenderedPageBreak/>
        <w:t xml:space="preserve">      -Committee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pPr>
    </w:p>
    <w:p w:rsidR="0074494F" w:rsidRPr="00DE73A4" w:rsidRDefault="0074494F" w:rsidP="0074494F">
      <w:pPr>
        <w:tabs>
          <w:tab w:val="left" w:pos="360"/>
          <w:tab w:val="left" w:pos="540"/>
        </w:tabs>
      </w:pPr>
    </w:p>
    <w:p w:rsidR="004B7924" w:rsidRPr="00DE73A4" w:rsidRDefault="004B7924" w:rsidP="0074494F">
      <w:pPr>
        <w:tabs>
          <w:tab w:val="left" w:pos="360"/>
          <w:tab w:val="left" w:pos="540"/>
        </w:tabs>
      </w:pPr>
    </w:p>
    <w:p w:rsidR="0074494F" w:rsidRPr="00DE73A4" w:rsidRDefault="0074494F" w:rsidP="0074494F">
      <w:pPr>
        <w:tabs>
          <w:tab w:val="left" w:pos="360"/>
          <w:tab w:val="left" w:pos="540"/>
        </w:tabs>
      </w:pPr>
    </w:p>
    <w:p w:rsidR="0074494F" w:rsidRPr="00DE73A4" w:rsidRDefault="0074494F" w:rsidP="0074494F">
      <w:pPr>
        <w:tabs>
          <w:tab w:val="left" w:pos="360"/>
          <w:tab w:val="left" w:pos="540"/>
        </w:tabs>
      </w:pPr>
      <w:r w:rsidRPr="00DE73A4">
        <w:t>Additional updates to the protocols for version 12.01</w:t>
      </w:r>
    </w:p>
    <w:p w:rsidR="0074494F" w:rsidRPr="00DE73A4" w:rsidRDefault="0074494F" w:rsidP="0074494F">
      <w:pPr>
        <w:tabs>
          <w:tab w:val="left" w:pos="360"/>
          <w:tab w:val="left" w:pos="540"/>
        </w:tabs>
      </w:pPr>
      <w:r w:rsidRPr="00DE73A4">
        <w:t>8.2 Multiple Casualty Incidents (MCI Triage</w:t>
      </w:r>
      <w:r w:rsidR="004B7924" w:rsidRPr="00DE73A4">
        <w:t>) -</w:t>
      </w:r>
      <w:r w:rsidRPr="00DE73A4">
        <w:t xml:space="preserve"> 3 additional levels have been added to the levels for potential MCI casualty. Discussion minimal</w:t>
      </w:r>
    </w:p>
    <w:p w:rsidR="0074494F" w:rsidRPr="00DE73A4" w:rsidRDefault="0074494F" w:rsidP="0074494F">
      <w:pPr>
        <w:tabs>
          <w:tab w:val="left" w:pos="360"/>
          <w:tab w:val="left" w:pos="540"/>
        </w:tabs>
        <w:ind w:left="520"/>
      </w:pPr>
      <w:r w:rsidRPr="00DE73A4">
        <w:t xml:space="preserve">   -Committee voted to approve, no abstentions</w:t>
      </w:r>
      <w:r w:rsidR="0037009C" w:rsidRPr="00DE73A4">
        <w:t>,</w:t>
      </w:r>
      <w:r w:rsidRPr="00DE73A4">
        <w:t xml:space="preserve"> no one opposed.</w:t>
      </w:r>
    </w:p>
    <w:p w:rsidR="0074494F" w:rsidRPr="00DE73A4" w:rsidRDefault="0074494F" w:rsidP="0074494F">
      <w:pPr>
        <w:tabs>
          <w:tab w:val="left" w:pos="360"/>
          <w:tab w:val="left" w:pos="540"/>
        </w:tabs>
      </w:pPr>
    </w:p>
    <w:p w:rsidR="0074494F" w:rsidRPr="00DE73A4" w:rsidRDefault="0074494F" w:rsidP="0074494F">
      <w:pPr>
        <w:tabs>
          <w:tab w:val="left" w:pos="360"/>
          <w:tab w:val="left" w:pos="540"/>
        </w:tabs>
      </w:pPr>
    </w:p>
    <w:p w:rsidR="0074494F" w:rsidRPr="00DE73A4" w:rsidRDefault="0074494F" w:rsidP="0037009C">
      <w:pPr>
        <w:tabs>
          <w:tab w:val="left" w:pos="360"/>
          <w:tab w:val="left" w:pos="540"/>
        </w:tabs>
      </w:pPr>
      <w:r w:rsidRPr="00DE73A4">
        <w:t xml:space="preserve">The IN route has been added to Midazolam in protocol 2.15 P.  </w:t>
      </w:r>
    </w:p>
    <w:p w:rsidR="0074494F" w:rsidRPr="00DE73A4" w:rsidRDefault="0074494F" w:rsidP="0074494F">
      <w:pPr>
        <w:tabs>
          <w:tab w:val="left" w:pos="360"/>
          <w:tab w:val="left" w:pos="540"/>
        </w:tabs>
      </w:pPr>
      <w:r w:rsidRPr="00DE73A4">
        <w:t>-Committee voted to approve, no abstentions</w:t>
      </w:r>
      <w:r w:rsidR="0037009C" w:rsidRPr="00DE73A4">
        <w:t>.</w:t>
      </w:r>
      <w:r w:rsidRPr="00DE73A4">
        <w:t xml:space="preserve"> </w:t>
      </w:r>
      <w:proofErr w:type="gramStart"/>
      <w:r w:rsidRPr="00DE73A4">
        <w:t>no</w:t>
      </w:r>
      <w:proofErr w:type="gramEnd"/>
      <w:r w:rsidRPr="00DE73A4">
        <w:t xml:space="preserve"> one opposed.</w:t>
      </w:r>
    </w:p>
    <w:p w:rsidR="0074494F" w:rsidRPr="00DE73A4" w:rsidRDefault="0074494F" w:rsidP="0074494F">
      <w:pPr>
        <w:tabs>
          <w:tab w:val="left" w:pos="360"/>
          <w:tab w:val="left" w:pos="540"/>
        </w:tabs>
      </w:pPr>
    </w:p>
    <w:p w:rsidR="0074494F" w:rsidRPr="00DE73A4" w:rsidRDefault="0074494F" w:rsidP="0074494F">
      <w:pPr>
        <w:tabs>
          <w:tab w:val="left" w:pos="360"/>
          <w:tab w:val="left" w:pos="540"/>
        </w:tabs>
      </w:pPr>
      <w:r w:rsidRPr="00DE73A4">
        <w:t xml:space="preserve">4.10 Thoracic Trauma-remove </w:t>
      </w:r>
      <w:r w:rsidR="0037009C" w:rsidRPr="00DE73A4">
        <w:t>‘</w:t>
      </w:r>
      <w:r w:rsidRPr="00DE73A4">
        <w:t>splint</w:t>
      </w:r>
      <w:r w:rsidR="0037009C" w:rsidRPr="00DE73A4">
        <w:t>’</w:t>
      </w:r>
      <w:r w:rsidRPr="00DE73A4">
        <w:t xml:space="preserve"> from the flail chest section</w:t>
      </w:r>
    </w:p>
    <w:p w:rsidR="0074494F" w:rsidRPr="00DE73A4" w:rsidRDefault="0074494F" w:rsidP="0074494F">
      <w:pPr>
        <w:tabs>
          <w:tab w:val="left" w:pos="360"/>
          <w:tab w:val="left" w:pos="540"/>
        </w:tabs>
      </w:pPr>
    </w:p>
    <w:p w:rsidR="0074494F" w:rsidRPr="00DE73A4" w:rsidRDefault="0074494F" w:rsidP="0074494F">
      <w:pPr>
        <w:tabs>
          <w:tab w:val="left" w:pos="360"/>
          <w:tab w:val="left" w:pos="540"/>
        </w:tabs>
        <w:ind w:left="0"/>
      </w:pPr>
      <w:r w:rsidRPr="00DE73A4">
        <w:t xml:space="preserve">Additional issues </w:t>
      </w:r>
      <w:proofErr w:type="gramStart"/>
      <w:r w:rsidRPr="00DE73A4">
        <w:t>raised</w:t>
      </w:r>
      <w:proofErr w:type="gramEnd"/>
      <w:r w:rsidRPr="00DE73A4">
        <w:t xml:space="preserve"> for future discussion-Dr. Wedel</w:t>
      </w:r>
    </w:p>
    <w:p w:rsidR="0074494F" w:rsidRPr="00DE73A4" w:rsidRDefault="0074494F" w:rsidP="0074494F">
      <w:pPr>
        <w:numPr>
          <w:ilvl w:val="0"/>
          <w:numId w:val="37"/>
        </w:numPr>
        <w:tabs>
          <w:tab w:val="left" w:pos="360"/>
          <w:tab w:val="left" w:pos="540"/>
        </w:tabs>
      </w:pPr>
      <w:r w:rsidRPr="00DE73A4">
        <w:t xml:space="preserve">From a risk management perspective drug infusions pose risk to patients.  The   </w:t>
      </w:r>
    </w:p>
    <w:p w:rsidR="0074494F" w:rsidRPr="00DE73A4" w:rsidRDefault="0074494F" w:rsidP="0074494F">
      <w:pPr>
        <w:tabs>
          <w:tab w:val="left" w:pos="360"/>
          <w:tab w:val="left" w:pos="540"/>
        </w:tabs>
        <w:ind w:left="860"/>
      </w:pPr>
      <w:r w:rsidRPr="00DE73A4">
        <w:t xml:space="preserve">    </w:t>
      </w:r>
      <w:proofErr w:type="gramStart"/>
      <w:r w:rsidRPr="00DE73A4">
        <w:t>committee</w:t>
      </w:r>
      <w:proofErr w:type="gramEnd"/>
      <w:r w:rsidRPr="00DE73A4">
        <w:t xml:space="preserve"> should discuss requiring pumps for high risk medication infusions.</w:t>
      </w:r>
    </w:p>
    <w:p w:rsidR="0074494F" w:rsidRPr="00DE73A4" w:rsidRDefault="0074494F" w:rsidP="0074494F">
      <w:pPr>
        <w:tabs>
          <w:tab w:val="left" w:pos="360"/>
          <w:tab w:val="left" w:pos="540"/>
        </w:tabs>
      </w:pPr>
    </w:p>
    <w:p w:rsidR="0074494F" w:rsidRPr="00DE73A4" w:rsidRDefault="0074494F" w:rsidP="0074494F">
      <w:pPr>
        <w:numPr>
          <w:ilvl w:val="0"/>
          <w:numId w:val="37"/>
        </w:numPr>
        <w:tabs>
          <w:tab w:val="left" w:pos="360"/>
          <w:tab w:val="left" w:pos="540"/>
        </w:tabs>
        <w:ind w:left="1170"/>
      </w:pPr>
      <w:r w:rsidRPr="00DE73A4">
        <w:t xml:space="preserve">Recommendation that the Department determines documentation points for each of the new protocols.  As the continuous quality </w:t>
      </w:r>
      <w:r w:rsidR="004B7924" w:rsidRPr="00DE73A4">
        <w:t>improvement (</w:t>
      </w:r>
      <w:r w:rsidRPr="00DE73A4">
        <w:t>CQI) programs unfold it is helpful to have the documentation requirements in place.</w:t>
      </w:r>
    </w:p>
    <w:p w:rsidR="0074494F" w:rsidRPr="00DE73A4" w:rsidRDefault="0074494F" w:rsidP="0074494F">
      <w:pPr>
        <w:tabs>
          <w:tab w:val="left" w:pos="450"/>
          <w:tab w:val="left" w:pos="540"/>
        </w:tabs>
        <w:ind w:left="0"/>
      </w:pPr>
    </w:p>
    <w:p w:rsidR="0074494F" w:rsidRPr="00DE73A4" w:rsidRDefault="0074494F" w:rsidP="0074494F">
      <w:pPr>
        <w:tabs>
          <w:tab w:val="left" w:pos="72"/>
        </w:tabs>
        <w:ind w:left="0"/>
      </w:pPr>
      <w:r w:rsidRPr="00DE73A4">
        <w:t>Meeting Adjourned at 12:24 pm.</w:t>
      </w:r>
    </w:p>
    <w:p w:rsidR="0074494F" w:rsidRPr="00DE73A4" w:rsidRDefault="0074494F" w:rsidP="0074494F">
      <w:pPr>
        <w:tabs>
          <w:tab w:val="left" w:pos="72"/>
        </w:tabs>
        <w:ind w:left="0"/>
      </w:pPr>
    </w:p>
    <w:p w:rsidR="0074494F" w:rsidRPr="00DE73A4" w:rsidRDefault="0074494F" w:rsidP="0074494F">
      <w:pPr>
        <w:ind w:left="0"/>
      </w:pPr>
      <w:r w:rsidRPr="00DE73A4">
        <w:t xml:space="preserve">                         </w:t>
      </w:r>
      <w:r w:rsidRPr="00DE73A4">
        <w:rPr>
          <w:color w:val="000000"/>
        </w:rPr>
        <w:t>Next Meeting: Friday April 11, 2014-10 a.m. - 12 Noon at MEMA</w:t>
      </w:r>
    </w:p>
    <w:sectPr w:rsidR="0074494F" w:rsidRPr="00DE73A4" w:rsidSect="0074494F">
      <w:headerReference w:type="default" r:id="rId10"/>
      <w:footerReference w:type="default" r:id="rId11"/>
      <w:pgSz w:w="12240" w:h="15840"/>
      <w:pgMar w:top="173" w:right="1440" w:bottom="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DE" w:rsidRDefault="009A09DE">
      <w:r>
        <w:separator/>
      </w:r>
    </w:p>
  </w:endnote>
  <w:endnote w:type="continuationSeparator" w:id="0">
    <w:p w:rsidR="009A09DE" w:rsidRDefault="009A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4F" w:rsidRDefault="0074494F" w:rsidP="0074494F">
    <w:pPr>
      <w:pStyle w:val="Footer"/>
      <w:ind w:left="0"/>
    </w:pPr>
    <w:r>
      <w:tab/>
    </w:r>
    <w:r>
      <w:tab/>
      <w:t xml:space="preserve">Page </w:t>
    </w:r>
    <w:r>
      <w:fldChar w:fldCharType="begin"/>
    </w:r>
    <w:r>
      <w:instrText xml:space="preserve"> PAGE </w:instrText>
    </w:r>
    <w:r>
      <w:fldChar w:fldCharType="separate"/>
    </w:r>
    <w:r w:rsidR="00BC4EAE">
      <w:rPr>
        <w:noProof/>
      </w:rPr>
      <w:t>4</w:t>
    </w:r>
    <w:r>
      <w:fldChar w:fldCharType="end"/>
    </w:r>
    <w:r>
      <w:t xml:space="preserve"> of </w:t>
    </w:r>
    <w:r>
      <w:fldChar w:fldCharType="begin"/>
    </w:r>
    <w:r>
      <w:instrText xml:space="preserve"> NUMPAGES </w:instrText>
    </w:r>
    <w:r>
      <w:fldChar w:fldCharType="separate"/>
    </w:r>
    <w:r w:rsidR="00BC4EA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DE" w:rsidRDefault="009A09DE">
      <w:r>
        <w:separator/>
      </w:r>
    </w:p>
  </w:footnote>
  <w:footnote w:type="continuationSeparator" w:id="0">
    <w:p w:rsidR="009A09DE" w:rsidRDefault="009A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4F" w:rsidRDefault="0074494F" w:rsidP="0074494F">
    <w:pPr>
      <w:pStyle w:val="Header"/>
      <w:ind w:left="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2"/>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
    <w:nsid w:val="00000002"/>
    <w:multiLevelType w:val="multilevel"/>
    <w:tmpl w:val="894EE874"/>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2">
    <w:nsid w:val="00000003"/>
    <w:multiLevelType w:val="multilevel"/>
    <w:tmpl w:val="EE6422D4"/>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E6BE9E38"/>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5">
    <w:nsid w:val="00000006"/>
    <w:multiLevelType w:val="multilevel"/>
    <w:tmpl w:val="894EE878"/>
    <w:lvl w:ilvl="0">
      <w:start w:val="100"/>
      <w:numFmt w:val="lowerRoman"/>
      <w:lvlText w:val="%1."/>
      <w:lvlJc w:val="left"/>
      <w:pPr>
        <w:tabs>
          <w:tab w:val="num" w:pos="227"/>
        </w:tabs>
        <w:ind w:left="227" w:firstLine="0"/>
      </w:pPr>
      <w:rPr>
        <w:rFonts w:hint="default"/>
        <w:position w:val="0"/>
      </w:rPr>
    </w:lvl>
    <w:lvl w:ilvl="1">
      <w:start w:val="1"/>
      <w:numFmt w:val="lowerRoman"/>
      <w:lvlText w:val="%2."/>
      <w:lvlJc w:val="left"/>
      <w:pPr>
        <w:tabs>
          <w:tab w:val="num" w:pos="227"/>
        </w:tabs>
        <w:ind w:left="227" w:firstLine="720"/>
      </w:pPr>
      <w:rPr>
        <w:rFonts w:hint="default"/>
        <w:position w:val="0"/>
      </w:rPr>
    </w:lvl>
    <w:lvl w:ilvl="2">
      <w:start w:val="1"/>
      <w:numFmt w:val="lowerRoman"/>
      <w:lvlText w:val="%3."/>
      <w:lvlJc w:val="left"/>
      <w:pPr>
        <w:tabs>
          <w:tab w:val="num" w:pos="227"/>
        </w:tabs>
        <w:ind w:left="227" w:firstLine="1440"/>
      </w:pPr>
      <w:rPr>
        <w:rFonts w:hint="default"/>
        <w:position w:val="0"/>
      </w:rPr>
    </w:lvl>
    <w:lvl w:ilvl="3">
      <w:start w:val="1"/>
      <w:numFmt w:val="lowerRoman"/>
      <w:lvlText w:val="%4."/>
      <w:lvlJc w:val="left"/>
      <w:pPr>
        <w:tabs>
          <w:tab w:val="num" w:pos="227"/>
        </w:tabs>
        <w:ind w:left="227" w:firstLine="2160"/>
      </w:pPr>
      <w:rPr>
        <w:rFonts w:hint="default"/>
        <w:position w:val="0"/>
      </w:rPr>
    </w:lvl>
    <w:lvl w:ilvl="4">
      <w:start w:val="1"/>
      <w:numFmt w:val="lowerRoman"/>
      <w:lvlText w:val="%5."/>
      <w:lvlJc w:val="left"/>
      <w:pPr>
        <w:tabs>
          <w:tab w:val="num" w:pos="227"/>
        </w:tabs>
        <w:ind w:left="227" w:firstLine="2880"/>
      </w:pPr>
      <w:rPr>
        <w:rFonts w:hint="default"/>
        <w:position w:val="0"/>
      </w:rPr>
    </w:lvl>
    <w:lvl w:ilvl="5">
      <w:start w:val="1"/>
      <w:numFmt w:val="lowerRoman"/>
      <w:lvlText w:val="%6."/>
      <w:lvlJc w:val="left"/>
      <w:pPr>
        <w:tabs>
          <w:tab w:val="num" w:pos="227"/>
        </w:tabs>
        <w:ind w:left="227" w:firstLine="3600"/>
      </w:pPr>
      <w:rPr>
        <w:rFonts w:hint="default"/>
        <w:position w:val="0"/>
      </w:rPr>
    </w:lvl>
    <w:lvl w:ilvl="6">
      <w:start w:val="1"/>
      <w:numFmt w:val="lowerRoman"/>
      <w:lvlText w:val="%7."/>
      <w:lvlJc w:val="left"/>
      <w:pPr>
        <w:tabs>
          <w:tab w:val="num" w:pos="227"/>
        </w:tabs>
        <w:ind w:left="227" w:firstLine="4320"/>
      </w:pPr>
      <w:rPr>
        <w:rFonts w:hint="default"/>
        <w:position w:val="0"/>
      </w:rPr>
    </w:lvl>
    <w:lvl w:ilvl="7">
      <w:start w:val="1"/>
      <w:numFmt w:val="lowerRoman"/>
      <w:lvlText w:val="%8."/>
      <w:lvlJc w:val="left"/>
      <w:pPr>
        <w:tabs>
          <w:tab w:val="num" w:pos="227"/>
        </w:tabs>
        <w:ind w:left="227" w:firstLine="5040"/>
      </w:pPr>
      <w:rPr>
        <w:rFonts w:hint="default"/>
        <w:position w:val="0"/>
      </w:rPr>
    </w:lvl>
    <w:lvl w:ilvl="8">
      <w:start w:val="1"/>
      <w:numFmt w:val="lowerRoman"/>
      <w:lvlText w:val="%9."/>
      <w:lvlJc w:val="left"/>
      <w:pPr>
        <w:tabs>
          <w:tab w:val="num" w:pos="227"/>
        </w:tabs>
        <w:ind w:left="227" w:firstLine="5760"/>
      </w:pPr>
      <w:rPr>
        <w:rFonts w:hint="default"/>
        <w:position w:val="0"/>
      </w:rPr>
    </w:lvl>
  </w:abstractNum>
  <w:abstractNum w:abstractNumId="6">
    <w:nsid w:val="00000007"/>
    <w:multiLevelType w:val="multilevel"/>
    <w:tmpl w:val="894EE879"/>
    <w:lvl w:ilvl="0">
      <w:start w:val="2"/>
      <w:numFmt w:val="lowerLetter"/>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720"/>
      </w:pPr>
      <w:rPr>
        <w:rFonts w:hint="default"/>
        <w:position w:val="0"/>
      </w:rPr>
    </w:lvl>
    <w:lvl w:ilvl="2">
      <w:start w:val="1"/>
      <w:numFmt w:val="lowerLetter"/>
      <w:lvlText w:val="%3."/>
      <w:lvlJc w:val="left"/>
      <w:pPr>
        <w:tabs>
          <w:tab w:val="num" w:pos="240"/>
        </w:tabs>
        <w:ind w:left="240" w:firstLine="1440"/>
      </w:pPr>
      <w:rPr>
        <w:rFonts w:hint="default"/>
        <w:position w:val="0"/>
      </w:rPr>
    </w:lvl>
    <w:lvl w:ilvl="3">
      <w:start w:val="1"/>
      <w:numFmt w:val="lowerLetter"/>
      <w:lvlText w:val="%4."/>
      <w:lvlJc w:val="left"/>
      <w:pPr>
        <w:tabs>
          <w:tab w:val="num" w:pos="240"/>
        </w:tabs>
        <w:ind w:left="240" w:firstLine="2160"/>
      </w:pPr>
      <w:rPr>
        <w:rFonts w:hint="default"/>
        <w:position w:val="0"/>
      </w:rPr>
    </w:lvl>
    <w:lvl w:ilvl="4">
      <w:start w:val="1"/>
      <w:numFmt w:val="lowerLetter"/>
      <w:lvlText w:val="%5."/>
      <w:lvlJc w:val="left"/>
      <w:pPr>
        <w:tabs>
          <w:tab w:val="num" w:pos="240"/>
        </w:tabs>
        <w:ind w:left="240" w:firstLine="2880"/>
      </w:pPr>
      <w:rPr>
        <w:rFonts w:hint="default"/>
        <w:position w:val="0"/>
      </w:rPr>
    </w:lvl>
    <w:lvl w:ilvl="5">
      <w:start w:val="1"/>
      <w:numFmt w:val="lowerLetter"/>
      <w:lvlText w:val="%6."/>
      <w:lvlJc w:val="left"/>
      <w:pPr>
        <w:tabs>
          <w:tab w:val="num" w:pos="240"/>
        </w:tabs>
        <w:ind w:left="240" w:firstLine="3600"/>
      </w:pPr>
      <w:rPr>
        <w:rFonts w:hint="default"/>
        <w:position w:val="0"/>
      </w:rPr>
    </w:lvl>
    <w:lvl w:ilvl="6">
      <w:start w:val="1"/>
      <w:numFmt w:val="lowerLetter"/>
      <w:lvlText w:val="%7."/>
      <w:lvlJc w:val="left"/>
      <w:pPr>
        <w:tabs>
          <w:tab w:val="num" w:pos="240"/>
        </w:tabs>
        <w:ind w:left="240" w:firstLine="4320"/>
      </w:pPr>
      <w:rPr>
        <w:rFonts w:hint="default"/>
        <w:position w:val="0"/>
      </w:rPr>
    </w:lvl>
    <w:lvl w:ilvl="7">
      <w:start w:val="1"/>
      <w:numFmt w:val="lowerLetter"/>
      <w:lvlText w:val="%8."/>
      <w:lvlJc w:val="left"/>
      <w:pPr>
        <w:tabs>
          <w:tab w:val="num" w:pos="240"/>
        </w:tabs>
        <w:ind w:left="240" w:firstLine="5040"/>
      </w:pPr>
      <w:rPr>
        <w:rFonts w:hint="default"/>
        <w:position w:val="0"/>
      </w:rPr>
    </w:lvl>
    <w:lvl w:ilvl="8">
      <w:start w:val="1"/>
      <w:numFmt w:val="lowerLetter"/>
      <w:lvlText w:val="%9."/>
      <w:lvlJc w:val="left"/>
      <w:pPr>
        <w:tabs>
          <w:tab w:val="num" w:pos="240"/>
        </w:tabs>
        <w:ind w:left="240" w:firstLine="5760"/>
      </w:pPr>
      <w:rPr>
        <w:rFonts w:hint="default"/>
        <w:position w:val="0"/>
      </w:rPr>
    </w:lvl>
  </w:abstractNum>
  <w:abstractNum w:abstractNumId="7">
    <w:nsid w:val="015E3460"/>
    <w:multiLevelType w:val="hybridMultilevel"/>
    <w:tmpl w:val="4462C624"/>
    <w:lvl w:ilvl="0" w:tplc="90382BC4">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58312A0"/>
    <w:multiLevelType w:val="hybridMultilevel"/>
    <w:tmpl w:val="F8FEE852"/>
    <w:lvl w:ilvl="0" w:tplc="20EEBE4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D52BBF"/>
    <w:multiLevelType w:val="hybridMultilevel"/>
    <w:tmpl w:val="2B8C0C72"/>
    <w:lvl w:ilvl="0" w:tplc="04090001">
      <w:start w:val="1"/>
      <w:numFmt w:val="bullet"/>
      <w:lvlText w:val=""/>
      <w:lvlJc w:val="left"/>
      <w:pPr>
        <w:tabs>
          <w:tab w:val="num" w:pos="720"/>
        </w:tabs>
        <w:ind w:left="720" w:hanging="360"/>
      </w:pPr>
      <w:rPr>
        <w:rFonts w:ascii="Symbol" w:hAnsi="Symbol" w:hint="default"/>
      </w:rPr>
    </w:lvl>
    <w:lvl w:ilvl="1" w:tplc="CB96EDD6">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6B24F4"/>
    <w:multiLevelType w:val="multilevel"/>
    <w:tmpl w:val="A2DEC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96A4E40"/>
    <w:multiLevelType w:val="hybridMultilevel"/>
    <w:tmpl w:val="51266ED8"/>
    <w:lvl w:ilvl="0" w:tplc="274AC880">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0C5A07A0"/>
    <w:multiLevelType w:val="multilevel"/>
    <w:tmpl w:val="64604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D727CD7"/>
    <w:multiLevelType w:val="hybridMultilevel"/>
    <w:tmpl w:val="764A6FC2"/>
    <w:lvl w:ilvl="0" w:tplc="61961B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0DC154E3"/>
    <w:multiLevelType w:val="multilevel"/>
    <w:tmpl w:val="8C02A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4C3399E"/>
    <w:multiLevelType w:val="hybridMultilevel"/>
    <w:tmpl w:val="F62EE3AC"/>
    <w:lvl w:ilvl="0" w:tplc="DC506422">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nsid w:val="197F437D"/>
    <w:multiLevelType w:val="hybridMultilevel"/>
    <w:tmpl w:val="7E24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7A0D4C"/>
    <w:multiLevelType w:val="hybridMultilevel"/>
    <w:tmpl w:val="0A7CA15C"/>
    <w:lvl w:ilvl="0" w:tplc="8E2471E0">
      <w:start w:val="1"/>
      <w:numFmt w:val="lowerLetter"/>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26937E97"/>
    <w:multiLevelType w:val="multilevel"/>
    <w:tmpl w:val="62BC2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261937"/>
    <w:multiLevelType w:val="hybridMultilevel"/>
    <w:tmpl w:val="DEEC998A"/>
    <w:lvl w:ilvl="0" w:tplc="86864394">
      <w:start w:val="6"/>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0">
    <w:nsid w:val="2EAC4117"/>
    <w:multiLevelType w:val="hybridMultilevel"/>
    <w:tmpl w:val="EA5EDDC6"/>
    <w:lvl w:ilvl="0" w:tplc="9D1A8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A0301"/>
    <w:multiLevelType w:val="hybridMultilevel"/>
    <w:tmpl w:val="3B7C4EFE"/>
    <w:lvl w:ilvl="0" w:tplc="3346641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FCF3C5E"/>
    <w:multiLevelType w:val="multilevel"/>
    <w:tmpl w:val="5F1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FD64753"/>
    <w:multiLevelType w:val="hybridMultilevel"/>
    <w:tmpl w:val="E5D82A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2AC0DF0"/>
    <w:multiLevelType w:val="hybridMultilevel"/>
    <w:tmpl w:val="5ED45D46"/>
    <w:lvl w:ilvl="0" w:tplc="767632DA">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nsid w:val="44FA728F"/>
    <w:multiLevelType w:val="multilevel"/>
    <w:tmpl w:val="522A7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5300BF5"/>
    <w:multiLevelType w:val="hybridMultilevel"/>
    <w:tmpl w:val="AA249FA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7">
    <w:nsid w:val="4918522A"/>
    <w:multiLevelType w:val="multilevel"/>
    <w:tmpl w:val="7960E7D6"/>
    <w:lvl w:ilvl="0">
      <w:start w:val="1"/>
      <w:numFmt w:val="lowerLetter"/>
      <w:lvlText w:val="%1."/>
      <w:lvlJc w:val="left"/>
      <w:pPr>
        <w:ind w:left="1060" w:hanging="5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nsid w:val="5692642D"/>
    <w:multiLevelType w:val="hybridMultilevel"/>
    <w:tmpl w:val="EC08A940"/>
    <w:lvl w:ilvl="0" w:tplc="D4FA22CA">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7CA2743"/>
    <w:multiLevelType w:val="hybridMultilevel"/>
    <w:tmpl w:val="208CE1C2"/>
    <w:lvl w:ilvl="0" w:tplc="79BA5764">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520DCB"/>
    <w:multiLevelType w:val="hybridMultilevel"/>
    <w:tmpl w:val="30000028"/>
    <w:lvl w:ilvl="0" w:tplc="F3244602">
      <w:start w:val="1"/>
      <w:numFmt w:val="lowerLetter"/>
      <w:lvlText w:val="%1."/>
      <w:lvlJc w:val="left"/>
      <w:pPr>
        <w:ind w:left="1160" w:hanging="54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1">
    <w:nsid w:val="5D4F78CF"/>
    <w:multiLevelType w:val="hybridMultilevel"/>
    <w:tmpl w:val="C9F44A3A"/>
    <w:lvl w:ilvl="0" w:tplc="9C3C302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E26882"/>
    <w:multiLevelType w:val="hybridMultilevel"/>
    <w:tmpl w:val="C99E3E78"/>
    <w:lvl w:ilvl="0" w:tplc="ED64AEC2">
      <w:start w:val="1"/>
      <w:numFmt w:val="lowerLetter"/>
      <w:lvlText w:val="%1."/>
      <w:lvlJc w:val="left"/>
      <w:pPr>
        <w:ind w:left="520" w:hanging="4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6BA273AC"/>
    <w:multiLevelType w:val="multilevel"/>
    <w:tmpl w:val="F576458A"/>
    <w:lvl w:ilvl="0">
      <w:start w:val="1"/>
      <w:numFmt w:val="decimal"/>
      <w:pStyle w:val="Heading1"/>
      <w:suff w:val="space"/>
      <w:lvlText w:val="%1.0"/>
      <w:lvlJc w:val="left"/>
      <w:pPr>
        <w:ind w:left="0" w:firstLine="0"/>
      </w:pPr>
      <w:rPr>
        <w:rFonts w:ascii="Times New Roman" w:hAnsi="Times New Roman" w:hint="default"/>
        <w:b/>
        <w:i w:val="0"/>
        <w:sz w:val="22"/>
        <w:szCs w:val="22"/>
        <w:effect w:val="none"/>
      </w:rPr>
    </w:lvl>
    <w:lvl w:ilvl="1">
      <w:start w:val="1"/>
      <w:numFmt w:val="decimal"/>
      <w:pStyle w:val="Heading2"/>
      <w:suff w:val="space"/>
      <w:lvlText w:val="%1.%2"/>
      <w:lvlJc w:val="left"/>
      <w:pPr>
        <w:ind w:left="-900" w:hanging="720"/>
      </w:pPr>
      <w:rPr>
        <w:rFonts w:hint="default"/>
        <w:b/>
        <w:i w:val="0"/>
      </w:rPr>
    </w:lvl>
    <w:lvl w:ilvl="2">
      <w:start w:val="1"/>
      <w:numFmt w:val="decimal"/>
      <w:suff w:val="space"/>
      <w:lvlText w:val="%1.%2.%3"/>
      <w:lvlJc w:val="left"/>
      <w:pPr>
        <w:ind w:left="1116" w:hanging="1656"/>
      </w:pPr>
      <w:rPr>
        <w:rFonts w:hint="default"/>
        <w:b/>
        <w:i w:val="0"/>
      </w:rPr>
    </w:lvl>
    <w:lvl w:ilvl="3">
      <w:start w:val="1"/>
      <w:numFmt w:val="decimal"/>
      <w:suff w:val="space"/>
      <w:lvlText w:val="%1.%2.%3.%4"/>
      <w:lvlJc w:val="left"/>
      <w:pPr>
        <w:ind w:left="1764" w:hanging="2088"/>
      </w:pPr>
      <w:rPr>
        <w:rFonts w:hint="default"/>
        <w:b/>
        <w:i w:val="0"/>
      </w:rPr>
    </w:lvl>
    <w:lvl w:ilvl="4">
      <w:start w:val="1"/>
      <w:numFmt w:val="decimal"/>
      <w:lvlText w:val="%1.%2.%3.%4.%5"/>
      <w:lvlJc w:val="left"/>
      <w:pPr>
        <w:tabs>
          <w:tab w:val="num" w:pos="2916"/>
        </w:tabs>
        <w:ind w:left="2916" w:hanging="1080"/>
      </w:pPr>
      <w:rPr>
        <w:rFonts w:hint="default"/>
      </w:rPr>
    </w:lvl>
    <w:lvl w:ilvl="5">
      <w:start w:val="1"/>
      <w:numFmt w:val="decimal"/>
      <w:lvlText w:val="%1.%2.%3.%4.%5.%6"/>
      <w:lvlJc w:val="left"/>
      <w:pPr>
        <w:tabs>
          <w:tab w:val="num" w:pos="3636"/>
        </w:tabs>
        <w:ind w:left="3636"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436"/>
        </w:tabs>
        <w:ind w:left="5436" w:hanging="1440"/>
      </w:pPr>
      <w:rPr>
        <w:rFonts w:hint="default"/>
      </w:rPr>
    </w:lvl>
    <w:lvl w:ilvl="8">
      <w:start w:val="1"/>
      <w:numFmt w:val="decimal"/>
      <w:lvlText w:val="%1.%2.%3.%4.%5.%6.%7.%8.%9"/>
      <w:lvlJc w:val="left"/>
      <w:pPr>
        <w:tabs>
          <w:tab w:val="num" w:pos="6516"/>
        </w:tabs>
        <w:ind w:left="6516" w:hanging="1800"/>
      </w:pPr>
      <w:rPr>
        <w:rFonts w:hint="default"/>
      </w:rPr>
    </w:lvl>
  </w:abstractNum>
  <w:abstractNum w:abstractNumId="34">
    <w:nsid w:val="6C3D1DD6"/>
    <w:multiLevelType w:val="hybridMultilevel"/>
    <w:tmpl w:val="966418BA"/>
    <w:lvl w:ilvl="0" w:tplc="C51C70A2">
      <w:start w:val="6"/>
      <w:numFmt w:val="lowerLetter"/>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35">
    <w:nsid w:val="7BC93307"/>
    <w:multiLevelType w:val="hybridMultilevel"/>
    <w:tmpl w:val="BAD6279C"/>
    <w:lvl w:ilvl="0" w:tplc="0AD4C25A">
      <w:start w:val="1"/>
      <w:numFmt w:val="lowerLetter"/>
      <w:lvlText w:val="%1."/>
      <w:lvlJc w:val="left"/>
      <w:pPr>
        <w:ind w:left="1060" w:hanging="520"/>
      </w:pPr>
      <w:rPr>
        <w:rFonts w:hint="default"/>
      </w:rPr>
    </w:lvl>
    <w:lvl w:ilvl="1" w:tplc="0A083594">
      <w:start w:val="5"/>
      <w:numFmt w:val="bullet"/>
      <w:lvlText w:val="–"/>
      <w:lvlJc w:val="left"/>
      <w:pPr>
        <w:tabs>
          <w:tab w:val="num" w:pos="1620"/>
        </w:tabs>
        <w:ind w:left="1620" w:hanging="360"/>
      </w:pPr>
      <w:rPr>
        <w:rFonts w:ascii="Times New Roman" w:eastAsia="ヒラギノ角ゴ Pro W3" w:hAnsi="Times New Roman" w:cs="Times New Roman"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D493F06"/>
    <w:multiLevelType w:val="hybridMultilevel"/>
    <w:tmpl w:val="2270A434"/>
    <w:lvl w:ilvl="0" w:tplc="B2F60C2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3"/>
  </w:num>
  <w:num w:numId="2">
    <w:abstractNumId w:val="31"/>
  </w:num>
  <w:num w:numId="3">
    <w:abstractNumId w:val="9"/>
  </w:num>
  <w:num w:numId="4">
    <w:abstractNumId w:val="16"/>
  </w:num>
  <w:num w:numId="5">
    <w:abstractNumId w:val="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23"/>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6"/>
  </w:num>
  <w:num w:numId="22">
    <w:abstractNumId w:val="11"/>
  </w:num>
  <w:num w:numId="23">
    <w:abstractNumId w:val="20"/>
  </w:num>
  <w:num w:numId="24">
    <w:abstractNumId w:val="17"/>
  </w:num>
  <w:num w:numId="25">
    <w:abstractNumId w:val="35"/>
  </w:num>
  <w:num w:numId="26">
    <w:abstractNumId w:val="26"/>
  </w:num>
  <w:num w:numId="27">
    <w:abstractNumId w:val="27"/>
  </w:num>
  <w:num w:numId="28">
    <w:abstractNumId w:val="28"/>
  </w:num>
  <w:num w:numId="29">
    <w:abstractNumId w:val="29"/>
  </w:num>
  <w:num w:numId="30">
    <w:abstractNumId w:val="30"/>
  </w:num>
  <w:num w:numId="31">
    <w:abstractNumId w:val="19"/>
  </w:num>
  <w:num w:numId="32">
    <w:abstractNumId w:val="34"/>
  </w:num>
  <w:num w:numId="33">
    <w:abstractNumId w:val="32"/>
  </w:num>
  <w:num w:numId="34">
    <w:abstractNumId w:val="7"/>
  </w:num>
  <w:num w:numId="35">
    <w:abstractNumId w:val="13"/>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FB"/>
    <w:rsid w:val="0002145B"/>
    <w:rsid w:val="001108A7"/>
    <w:rsid w:val="0011554F"/>
    <w:rsid w:val="00122CC7"/>
    <w:rsid w:val="00125F1A"/>
    <w:rsid w:val="002B0857"/>
    <w:rsid w:val="00305FAB"/>
    <w:rsid w:val="003613A0"/>
    <w:rsid w:val="0037009C"/>
    <w:rsid w:val="004B7924"/>
    <w:rsid w:val="004D6312"/>
    <w:rsid w:val="005E3207"/>
    <w:rsid w:val="007301AB"/>
    <w:rsid w:val="0074494F"/>
    <w:rsid w:val="007543DE"/>
    <w:rsid w:val="00833F26"/>
    <w:rsid w:val="00854F08"/>
    <w:rsid w:val="0086114C"/>
    <w:rsid w:val="008B5531"/>
    <w:rsid w:val="008F6B1D"/>
    <w:rsid w:val="00920AB8"/>
    <w:rsid w:val="009823C7"/>
    <w:rsid w:val="009A09DE"/>
    <w:rsid w:val="009F5591"/>
    <w:rsid w:val="00A53505"/>
    <w:rsid w:val="00A85EB6"/>
    <w:rsid w:val="00AA0B42"/>
    <w:rsid w:val="00B35556"/>
    <w:rsid w:val="00B920B2"/>
    <w:rsid w:val="00BB5DE9"/>
    <w:rsid w:val="00BC4EAE"/>
    <w:rsid w:val="00CB138E"/>
    <w:rsid w:val="00CE5ED1"/>
    <w:rsid w:val="00DB7662"/>
    <w:rsid w:val="00DE73A4"/>
    <w:rsid w:val="00E04FF8"/>
    <w:rsid w:val="00F406A7"/>
    <w:rsid w:val="00FB6146"/>
    <w:rsid w:val="00FC0326"/>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50DC-EE2E-49C7-B6EC-BAA3F7D4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Department of Public Health</Company>
  <LinksUpToDate>false</LinksUpToDate>
  <CharactersWithSpaces>8296</CharactersWithSpaces>
  <SharedDoc>false</SharedDoc>
  <HLinks>
    <vt:vector size="24" baseType="variant">
      <vt:variant>
        <vt:i4>1638460</vt:i4>
      </vt:variant>
      <vt:variant>
        <vt:i4>17</vt:i4>
      </vt:variant>
      <vt:variant>
        <vt:i4>0</vt:i4>
      </vt:variant>
      <vt:variant>
        <vt:i4>5</vt:i4>
      </vt:variant>
      <vt:variant>
        <vt:lpwstr/>
      </vt:variant>
      <vt:variant>
        <vt:lpwstr>_Toc208315788</vt:lpwstr>
      </vt:variant>
      <vt:variant>
        <vt:i4>1638460</vt:i4>
      </vt:variant>
      <vt:variant>
        <vt:i4>14</vt:i4>
      </vt:variant>
      <vt:variant>
        <vt:i4>0</vt:i4>
      </vt:variant>
      <vt:variant>
        <vt:i4>5</vt:i4>
      </vt:variant>
      <vt:variant>
        <vt:lpwstr/>
      </vt:variant>
      <vt:variant>
        <vt:lpwstr>_Toc208315783</vt:lpwstr>
      </vt:variant>
      <vt:variant>
        <vt:i4>1638460</vt:i4>
      </vt:variant>
      <vt:variant>
        <vt:i4>8</vt:i4>
      </vt:variant>
      <vt:variant>
        <vt:i4>0</vt:i4>
      </vt:variant>
      <vt:variant>
        <vt:i4>5</vt:i4>
      </vt:variant>
      <vt:variant>
        <vt:lpwstr/>
      </vt:variant>
      <vt:variant>
        <vt:lpwstr>_Toc208315782</vt:lpwstr>
      </vt:variant>
      <vt:variant>
        <vt:i4>1638460</vt:i4>
      </vt:variant>
      <vt:variant>
        <vt:i4>2</vt:i4>
      </vt:variant>
      <vt:variant>
        <vt:i4>0</vt:i4>
      </vt:variant>
      <vt:variant>
        <vt:i4>5</vt:i4>
      </vt:variant>
      <vt:variant>
        <vt:lpwstr/>
      </vt:variant>
      <vt:variant>
        <vt:lpwstr>_Toc208315781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2016-12-13T18:29:00Z</dcterms:created>
  <dc:creator>Administrator</dc:creator>
  <lastModifiedBy>AutoBVT</lastModifiedBy>
  <lastPrinted>2016-12-13T16:54:00Z</lastPrinted>
  <dcterms:modified xsi:type="dcterms:W3CDTF">2016-12-13T18:29:00Z</dcterms:modified>
  <revision>2</revision>
  <dc:title/>
</coreProperties>
</file>