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18250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18250" cy="1527175"/>
                          <a:chExt cx="6318250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3997"/>
                            <a:ext cx="6305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0" h="266700">
                                <a:moveTo>
                                  <a:pt x="0" y="266700"/>
                                </a:moveTo>
                                <a:lnTo>
                                  <a:pt x="6305550" y="266700"/>
                                </a:lnTo>
                                <a:lnTo>
                                  <a:pt x="6305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754" y="108478"/>
                            <a:ext cx="970020" cy="99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013578" y="1347597"/>
                            <a:ext cx="121729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FEBRUARY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052" y="1347597"/>
                            <a:ext cx="205993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4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3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305550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303"/>
                                <w:ind w:left="3646" w:right="703" w:hanging="1154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F487C"/>
                                  <w:spacing w:val="-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1F487C"/>
                                  <w:spacing w:val="-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Incidents 2013-September 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7.5pt;height:120.25pt;mso-position-horizontal-relative:char;mso-position-vertical-relative:line" id="docshapegroup2" coordorigin="0,0" coordsize="9950,2405">
                <v:rect style="position:absolute;left:10;top:1974;width:9930;height:420" id="docshape3" filled="false" stroked="true" strokeweight="1pt" strokecolor="#000000">
                  <v:stroke dashstyle="solid"/>
                </v:rect>
                <v:shape style="position:absolute;left:237;top:170;width:1528;height:1570" type="#_x0000_t75" id="docshape4" alt="DPH-logo-B&amp;W" stroked="false">
                  <v:imagedata r:id="rId6" o:title=""/>
                </v:shape>
                <v:shape style="position:absolute;left:7895;top:2122;width:1917;height:176" type="#_x0000_t202" id="docshape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FEBRUARY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61;top:2122;width:3244;height:176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4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9930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2" w:lineRule="auto" w:before="303"/>
                          <w:ind w:left="3646" w:right="703" w:hanging="1154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MA</w:t>
                        </w:r>
                        <w:r>
                          <w:rPr>
                            <w:b/>
                            <w:color w:val="1F487C"/>
                            <w:spacing w:val="-2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2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EMS</w:t>
                        </w:r>
                        <w:r>
                          <w:rPr>
                            <w:b/>
                            <w:color w:val="1F487C"/>
                            <w:spacing w:val="-2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Incidents 2013-September 2018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9"/>
        <w:rPr>
          <w:rFonts w:ascii="Times New Roman"/>
        </w:rPr>
      </w:pPr>
    </w:p>
    <w:p>
      <w:pPr>
        <w:pStyle w:val="Heading1"/>
        <w:ind w:left="513"/>
      </w:pPr>
      <w:r>
        <w:rPr/>
        <w:t>Enhancement</w:t>
      </w:r>
      <w:r>
        <w:rPr>
          <w:spacing w:val="1"/>
        </w:rPr>
        <w:t> </w:t>
      </w:r>
      <w:r>
        <w:rPr/>
        <w:t>of</w:t>
      </w:r>
      <w:r>
        <w:rPr>
          <w:spacing w:val="-12"/>
        </w:rPr>
        <w:t> </w:t>
      </w:r>
      <w:r>
        <w:rPr/>
        <w:t>Opioid</w:t>
      </w:r>
      <w:r>
        <w:rPr>
          <w:spacing w:val="10"/>
        </w:rPr>
        <w:t> </w:t>
      </w:r>
      <w:r>
        <w:rPr/>
        <w:t>Overdose</w:t>
      </w:r>
      <w:r>
        <w:rPr>
          <w:spacing w:val="-3"/>
        </w:rPr>
        <w:t> </w:t>
      </w:r>
      <w:r>
        <w:rPr>
          <w:spacing w:val="-2"/>
        </w:rPr>
        <w:t>Surveillance</w:t>
      </w:r>
    </w:p>
    <w:p>
      <w:pPr>
        <w:pStyle w:val="BodyText"/>
        <w:spacing w:before="261"/>
        <w:ind w:left="513" w:right="1232"/>
      </w:pPr>
      <w:r>
        <w:rPr/>
        <w:t>MATRIS, the</w:t>
      </w:r>
      <w:r>
        <w:rPr>
          <w:spacing w:val="-5"/>
        </w:rPr>
        <w:t> </w:t>
      </w:r>
      <w:r>
        <w:rPr/>
        <w:t>Massachusetts Ambulance Trip Reporting Information System, is a statewide</w:t>
      </w:r>
      <w:r>
        <w:rPr>
          <w:spacing w:val="-5"/>
        </w:rPr>
        <w:t> </w:t>
      </w:r>
      <w:r>
        <w:rPr/>
        <w:t>database</w:t>
      </w:r>
      <w:r>
        <w:rPr>
          <w:spacing w:val="-5"/>
        </w:rPr>
        <w:t> </w:t>
      </w:r>
      <w:r>
        <w:rPr/>
        <w:t>for collecting emergency</w:t>
      </w:r>
      <w:r>
        <w:rPr>
          <w:spacing w:val="-17"/>
        </w:rPr>
        <w:t> </w:t>
      </w:r>
      <w:r>
        <w:rPr/>
        <w:t>medical service (EMS) data</w:t>
      </w:r>
      <w:r>
        <w:rPr>
          <w:spacing w:val="-6"/>
        </w:rPr>
        <w:t> </w:t>
      </w:r>
      <w:r>
        <w:rPr/>
        <w:t>from licensed ambulance services.</w:t>
      </w:r>
      <w:r>
        <w:rPr>
          <w:spacing w:val="40"/>
        </w:rPr>
        <w:t> </w:t>
      </w: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not specifically designed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track</w:t>
      </w:r>
      <w:r>
        <w:rPr>
          <w:spacing w:val="-9"/>
        </w:rPr>
        <w:t> </w:t>
      </w:r>
      <w:r>
        <w:rPr/>
        <w:t>opioid overdose</w:t>
      </w:r>
      <w:r>
        <w:rPr>
          <w:spacing w:val="13"/>
        </w:rPr>
        <w:t> </w:t>
      </w:r>
      <w:r>
        <w:rPr/>
        <w:t>incidents. DPH</w:t>
      </w:r>
      <w:r>
        <w:rPr>
          <w:spacing w:val="-14"/>
        </w:rPr>
        <w:t> </w:t>
      </w:r>
      <w:r>
        <w:rPr/>
        <w:t>is currently</w:t>
      </w:r>
      <w:r>
        <w:rPr>
          <w:spacing w:val="-9"/>
        </w:rPr>
        <w:t> </w:t>
      </w:r>
      <w:r>
        <w:rPr/>
        <w:t>working with</w:t>
      </w:r>
      <w:r>
        <w:rPr>
          <w:spacing w:val="-9"/>
        </w:rPr>
        <w:t> </w:t>
      </w:r>
      <w:r>
        <w:rPr/>
        <w:t>all</w:t>
      </w:r>
      <w:r>
        <w:rPr>
          <w:spacing w:val="-7"/>
        </w:rPr>
        <w:t> </w:t>
      </w:r>
      <w:r>
        <w:rPr/>
        <w:t>EMS</w:t>
      </w:r>
      <w:r>
        <w:rPr>
          <w:spacing w:val="-10"/>
        </w:rPr>
        <w:t> </w:t>
      </w:r>
      <w:r>
        <w:rPr/>
        <w:t>providers to</w:t>
      </w:r>
      <w:r>
        <w:rPr>
          <w:spacing w:val="-9"/>
        </w:rPr>
        <w:t> </w:t>
      </w:r>
      <w:r>
        <w:rPr/>
        <w:t>improve</w:t>
      </w:r>
      <w:r>
        <w:rPr>
          <w:spacing w:val="-3"/>
        </w:rPr>
        <w:t> </w:t>
      </w:r>
      <w:r>
        <w:rPr/>
        <w:t>the quality and completeness of these data</w:t>
      </w:r>
      <w:r>
        <w:rPr>
          <w:spacing w:val="-8"/>
        </w:rPr>
        <w:t> </w:t>
      </w:r>
      <w:r>
        <w:rPr/>
        <w:t>especially with respect to opioid overdose incidents.</w:t>
      </w:r>
      <w:r>
        <w:rPr>
          <w:spacing w:val="40"/>
        </w:rPr>
        <w:t> </w:t>
      </w:r>
      <w:r>
        <w:rPr/>
        <w:t>To more accurately</w:t>
      </w:r>
      <w:r>
        <w:rPr>
          <w:spacing w:val="-16"/>
        </w:rPr>
        <w:t> </w:t>
      </w:r>
      <w:r>
        <w:rPr/>
        <w:t>identify ambulance trips that</w:t>
      </w:r>
      <w:r>
        <w:rPr>
          <w:spacing w:val="-3"/>
        </w:rPr>
        <w:t> </w:t>
      </w:r>
      <w:r>
        <w:rPr/>
        <w:t>are</w:t>
      </w:r>
      <w:r>
        <w:rPr>
          <w:spacing w:val="-9"/>
        </w:rPr>
        <w:t> </w:t>
      </w:r>
      <w:r>
        <w:rPr/>
        <w:t>opioid-related, several pieces of information from MATRIS</w:t>
      </w:r>
      <w:r>
        <w:rPr>
          <w:spacing w:val="-18"/>
        </w:rPr>
        <w:t> </w:t>
      </w:r>
      <w:r>
        <w:rPr/>
        <w:t>are combined such as:</w:t>
      </w:r>
      <w:r>
        <w:rPr>
          <w:spacing w:val="-3"/>
        </w:rPr>
        <w:t> </w:t>
      </w:r>
      <w:r>
        <w:rPr/>
        <w:t>a notation that</w:t>
      </w:r>
      <w:r>
        <w:rPr>
          <w:spacing w:val="-5"/>
        </w:rPr>
        <w:t> </w:t>
      </w:r>
      <w:r>
        <w:rPr/>
        <w:t>a trip was</w:t>
      </w:r>
      <w:r>
        <w:rPr>
          <w:spacing w:val="-1"/>
        </w:rPr>
        <w:t> </w:t>
      </w:r>
      <w:r>
        <w:rPr/>
        <w:t>listed as</w:t>
      </w:r>
      <w:r>
        <w:rPr>
          <w:spacing w:val="-1"/>
        </w:rPr>
        <w:t> </w:t>
      </w:r>
      <w:r>
        <w:rPr/>
        <w:t>a poisoning,</w:t>
      </w:r>
      <w:r>
        <w:rPr>
          <w:spacing w:val="38"/>
        </w:rPr>
        <w:t> </w:t>
      </w:r>
      <w:r>
        <w:rPr/>
        <w:t>that</w:t>
      </w:r>
      <w:r>
        <w:rPr>
          <w:spacing w:val="-5"/>
        </w:rPr>
        <w:t> </w:t>
      </w:r>
      <w:r>
        <w:rPr/>
        <w:t>there</w:t>
      </w:r>
      <w:r>
        <w:rPr>
          <w:spacing w:val="-11"/>
        </w:rPr>
        <w:t> </w:t>
      </w:r>
      <w:r>
        <w:rPr/>
        <w:t>was</w:t>
      </w:r>
      <w:r>
        <w:rPr>
          <w:spacing w:val="-1"/>
        </w:rPr>
        <w:t> </w:t>
      </w:r>
      <w:r>
        <w:rPr/>
        <w:t>an administration of naloxone, or that</w:t>
      </w:r>
      <w:r>
        <w:rPr>
          <w:spacing w:val="-5"/>
        </w:rPr>
        <w:t> </w:t>
      </w:r>
      <w:r>
        <w:rPr/>
        <w:t>the patient</w:t>
      </w:r>
      <w:r>
        <w:rPr>
          <w:spacing w:val="-5"/>
        </w:rPr>
        <w:t> </w:t>
      </w:r>
      <w:r>
        <w:rPr/>
        <w:t>admitted to drug use.</w:t>
      </w:r>
      <w:r>
        <w:rPr>
          <w:spacing w:val="40"/>
        </w:rPr>
        <w:t> </w:t>
      </w:r>
      <w:r>
        <w:rPr/>
        <w:t>In</w:t>
      </w:r>
      <w:r>
        <w:rPr>
          <w:spacing w:val="-19"/>
        </w:rPr>
        <w:t> </w:t>
      </w:r>
      <w:r>
        <w:rPr/>
        <w:t>combination,</w:t>
      </w:r>
      <w:r>
        <w:rPr>
          <w:spacing w:val="38"/>
        </w:rPr>
        <w:t> </w:t>
      </w:r>
      <w:r>
        <w:rPr/>
        <w:t>this</w:t>
      </w:r>
      <w:r>
        <w:rPr>
          <w:spacing w:val="-1"/>
        </w:rPr>
        <w:t> </w:t>
      </w:r>
      <w:r>
        <w:rPr/>
        <w:t>information allows</w:t>
      </w:r>
      <w:r>
        <w:rPr>
          <w:spacing w:val="-1"/>
        </w:rPr>
        <w:t> </w:t>
      </w:r>
      <w:r>
        <w:rPr/>
        <w:t>DPH</w:t>
      </w:r>
      <w:r>
        <w:rPr>
          <w:spacing w:val="-6"/>
        </w:rPr>
        <w:t> </w:t>
      </w:r>
      <w:r>
        <w:rPr/>
        <w:t>to more accurately</w:t>
      </w:r>
      <w:r>
        <w:rPr>
          <w:spacing w:val="-17"/>
        </w:rPr>
        <w:t> </w:t>
      </w:r>
      <w:r>
        <w:rPr/>
        <w:t>count opioid overdose incidents. Data</w:t>
      </w:r>
      <w:r>
        <w:rPr>
          <w:spacing w:val="-6"/>
        </w:rPr>
        <w:t> </w:t>
      </w:r>
      <w:r>
        <w:rPr/>
        <w:t>for Boston came from applying this algorithm</w:t>
      </w:r>
      <w:r>
        <w:rPr>
          <w:spacing w:val="-15"/>
        </w:rPr>
        <w:t> </w:t>
      </w:r>
      <w:r>
        <w:rPr/>
        <w:t>to events identified by Boston EMS</w:t>
      </w:r>
      <w:r>
        <w:rPr>
          <w:spacing w:val="-17"/>
        </w:rPr>
        <w:t> </w:t>
      </w:r>
      <w:r>
        <w:rPr/>
        <w:t>as “Narcotic</w:t>
      </w:r>
      <w:r>
        <w:rPr>
          <w:spacing w:val="-7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Incidents”</w:t>
      </w:r>
      <w:r>
        <w:rPr>
          <w:spacing w:val="-6"/>
        </w:rPr>
        <w:t> </w:t>
      </w:r>
      <w:r>
        <w:rPr/>
        <w:t>(NRI).</w:t>
      </w:r>
      <w:r>
        <w:rPr>
          <w:spacing w:val="40"/>
        </w:rPr>
        <w:t> </w:t>
      </w:r>
      <w:r>
        <w:rPr/>
        <w:t>Not all ambulance</w:t>
      </w:r>
      <w:r>
        <w:rPr>
          <w:spacing w:val="-8"/>
        </w:rPr>
        <w:t> </w:t>
      </w:r>
      <w:r>
        <w:rPr/>
        <w:t>services have reported their most recent</w:t>
      </w:r>
      <w:r>
        <w:rPr>
          <w:spacing w:val="-8"/>
        </w:rPr>
        <w:t> </w:t>
      </w:r>
      <w:r>
        <w:rPr/>
        <w:t>data</w:t>
      </w:r>
      <w:r>
        <w:rPr>
          <w:spacing w:val="-9"/>
        </w:rPr>
        <w:t> </w:t>
      </w:r>
      <w:r>
        <w:rPr/>
        <w:t>at the</w:t>
      </w:r>
      <w:r>
        <w:rPr>
          <w:spacing w:val="-14"/>
        </w:rPr>
        <w:t> </w:t>
      </w:r>
      <w:r>
        <w:rPr/>
        <w:t>time this report</w:t>
      </w:r>
      <w:r>
        <w:rPr>
          <w:spacing w:val="-8"/>
        </w:rPr>
        <w:t> </w:t>
      </w:r>
      <w:r>
        <w:rPr/>
        <w:t>was</w:t>
      </w:r>
      <w:r>
        <w:rPr>
          <w:spacing w:val="-5"/>
        </w:rPr>
        <w:t> </w:t>
      </w:r>
      <w:r>
        <w:rPr/>
        <w:t>generated,</w:t>
      </w:r>
      <w:r>
        <w:rPr>
          <w:spacing w:val="-5"/>
        </w:rPr>
        <w:t> </w:t>
      </w:r>
      <w:r>
        <w:rPr/>
        <w:t>and</w:t>
      </w:r>
      <w:r>
        <w:rPr>
          <w:spacing w:val="-21"/>
        </w:rPr>
        <w:t> </w:t>
      </w:r>
      <w:r>
        <w:rPr/>
        <w:t>therefore the numbers</w:t>
      </w:r>
      <w:r>
        <w:rPr>
          <w:spacing w:val="-5"/>
        </w:rPr>
        <w:t> </w:t>
      </w:r>
      <w:r>
        <w:rPr/>
        <w:t>cited</w:t>
      </w:r>
      <w:r>
        <w:rPr>
          <w:spacing w:val="-2"/>
        </w:rPr>
        <w:t> </w:t>
      </w:r>
      <w:r>
        <w:rPr/>
        <w:t>here may</w:t>
      </w:r>
      <w:r>
        <w:rPr>
          <w:spacing w:val="-2"/>
        </w:rPr>
        <w:t> </w:t>
      </w:r>
      <w:r>
        <w:rPr/>
        <w:t>be underestimates.</w:t>
      </w:r>
      <w:r>
        <w:rPr>
          <w:spacing w:val="40"/>
        </w:rPr>
        <w:t> </w:t>
      </w:r>
      <w:r>
        <w:rPr/>
        <w:t>Counts will be updated on a</w:t>
      </w:r>
      <w:r>
        <w:rPr>
          <w:spacing w:val="-7"/>
        </w:rPr>
        <w:t> </w:t>
      </w:r>
      <w:r>
        <w:rPr/>
        <w:t>quarterly basis.</w:t>
      </w:r>
      <w:r>
        <w:rPr>
          <w:spacing w:val="40"/>
        </w:rPr>
        <w:t> </w:t>
      </w:r>
      <w:r>
        <w:rPr/>
        <w:t>Beginning with the August 2017 report, incidents are</w:t>
      </w:r>
      <w:r>
        <w:rPr>
          <w:spacing w:val="-5"/>
        </w:rPr>
        <w:t> </w:t>
      </w:r>
      <w:r>
        <w:rPr/>
        <w:t>only among people ages 11 and above.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before="1"/>
        <w:ind w:left="513"/>
      </w:pPr>
      <w:r>
        <w:rPr>
          <w:spacing w:val="-2"/>
        </w:rPr>
        <w:t>Results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513" w:right="1203"/>
      </w:pPr>
      <w:r>
        <w:rPr/>
        <w:t>Since 2013, there</w:t>
      </w:r>
      <w:r>
        <w:rPr>
          <w:spacing w:val="-16"/>
        </w:rPr>
        <w:t> </w:t>
      </w:r>
      <w:r>
        <w:rPr/>
        <w:t>has been</w:t>
      </w:r>
      <w:r>
        <w:rPr>
          <w:spacing w:val="-5"/>
        </w:rPr>
        <w:t> </w:t>
      </w:r>
      <w:r>
        <w:rPr/>
        <w:t>an overall</w:t>
      </w:r>
      <w:r>
        <w:rPr>
          <w:spacing w:val="-2"/>
        </w:rPr>
        <w:t> </w:t>
      </w:r>
      <w:r>
        <w:rPr/>
        <w:t>increasing trend</w:t>
      </w:r>
      <w:r>
        <w:rPr>
          <w:spacing w:val="-22"/>
        </w:rPr>
        <w:t> </w:t>
      </w:r>
      <w:r>
        <w:rPr/>
        <w:t>in the percentage</w:t>
      </w:r>
      <w:r>
        <w:rPr>
          <w:spacing w:val="-16"/>
        </w:rPr>
        <w:t> </w:t>
      </w:r>
      <w:r>
        <w:rPr/>
        <w:t>of</w:t>
      </w:r>
      <w:r>
        <w:rPr>
          <w:spacing w:val="-4"/>
        </w:rPr>
        <w:t> </w:t>
      </w:r>
      <w:r>
        <w:rPr/>
        <w:t>EMS</w:t>
      </w:r>
      <w:r>
        <w:rPr>
          <w:spacing w:val="-23"/>
        </w:rPr>
        <w:t> </w:t>
      </w:r>
      <w:r>
        <w:rPr/>
        <w:t>incidents that</w:t>
      </w:r>
      <w:r>
        <w:rPr>
          <w:spacing w:val="-10"/>
        </w:rPr>
        <w:t> </w:t>
      </w:r>
      <w:r>
        <w:rPr/>
        <w:t>are considered opioid-related (Figure</w:t>
      </w:r>
      <w:r>
        <w:rPr>
          <w:spacing w:val="-4"/>
        </w:rPr>
        <w:t> </w:t>
      </w:r>
      <w:r>
        <w:rPr/>
        <w:t>1)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all</w:t>
      </w:r>
      <w:r>
        <w:rPr>
          <w:spacing w:val="-7"/>
        </w:rPr>
        <w:t> </w:t>
      </w:r>
      <w:r>
        <w:rPr/>
        <w:t>EMS</w:t>
      </w:r>
      <w:r>
        <w:rPr>
          <w:spacing w:val="-11"/>
        </w:rPr>
        <w:t> </w:t>
      </w:r>
      <w:r>
        <w:rPr/>
        <w:t>incidents</w:t>
      </w:r>
      <w:r>
        <w:rPr>
          <w:spacing w:val="-12"/>
        </w:rPr>
        <w:t> </w:t>
      </w:r>
      <w:r>
        <w:rPr/>
        <w:t>involving</w:t>
      </w:r>
      <w:r>
        <w:rPr>
          <w:spacing w:val="32"/>
        </w:rPr>
        <w:t> </w:t>
      </w:r>
      <w:r>
        <w:rPr/>
        <w:t>naloxone</w:t>
      </w:r>
      <w:r>
        <w:rPr>
          <w:spacing w:val="-4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(Figure</w:t>
      </w:r>
      <w:r>
        <w:rPr>
          <w:spacing w:val="-4"/>
        </w:rPr>
        <w:t> </w:t>
      </w:r>
      <w:r>
        <w:rPr/>
        <w:t>2).</w:t>
      </w:r>
      <w:r>
        <w:rPr>
          <w:spacing w:val="40"/>
        </w:rPr>
        <w:t> </w:t>
      </w:r>
      <w:r>
        <w:rPr/>
        <w:t>In the first nine</w:t>
      </w:r>
      <w:r>
        <w:rPr>
          <w:spacing w:val="27"/>
        </w:rPr>
        <w:t> </w:t>
      </w:r>
      <w:r>
        <w:rPr/>
        <w:t>months</w:t>
      </w:r>
      <w:r>
        <w:rPr>
          <w:spacing w:val="-3"/>
        </w:rPr>
        <w:t> </w:t>
      </w:r>
      <w:r>
        <w:rPr/>
        <w:t>of 2018,</w:t>
      </w:r>
      <w:r>
        <w:rPr>
          <w:spacing w:val="-3"/>
        </w:rPr>
        <w:t> </w:t>
      </w:r>
      <w:r>
        <w:rPr/>
        <w:t>the greatest</w:t>
      </w:r>
      <w:r>
        <w:rPr>
          <w:spacing w:val="-7"/>
        </w:rPr>
        <w:t> </w:t>
      </w:r>
      <w:r>
        <w:rPr/>
        <w:t>number of suspected opioid-related overdoses treated</w:t>
      </w:r>
      <w:r>
        <w:rPr>
          <w:spacing w:val="-18"/>
        </w:rPr>
        <w:t> </w:t>
      </w:r>
      <w:r>
        <w:rPr/>
        <w:t>by</w:t>
      </w:r>
      <w:r>
        <w:rPr>
          <w:spacing w:val="-1"/>
        </w:rPr>
        <w:t> </w:t>
      </w:r>
      <w:r>
        <w:rPr/>
        <w:t>EMS is among males</w:t>
      </w:r>
      <w:r>
        <w:rPr>
          <w:spacing w:val="-1"/>
        </w:rPr>
        <w:t> </w:t>
      </w:r>
      <w:r>
        <w:rPr/>
        <w:t>aged</w:t>
      </w:r>
      <w:r>
        <w:rPr>
          <w:spacing w:val="-18"/>
        </w:rPr>
        <w:t> </w:t>
      </w:r>
      <w:r>
        <w:rPr/>
        <w:t>25-34, accounting</w:t>
      </w:r>
      <w:r>
        <w:rPr>
          <w:spacing w:val="-4"/>
        </w:rPr>
        <w:t> </w:t>
      </w:r>
      <w:r>
        <w:rPr/>
        <w:t>for 25% of opioid-related overdose</w:t>
      </w:r>
      <w:r>
        <w:rPr>
          <w:spacing w:val="30"/>
        </w:rPr>
        <w:t> </w:t>
      </w:r>
      <w:r>
        <w:rPr/>
        <w:t>incidents with a known age</w:t>
      </w:r>
      <w:r>
        <w:rPr>
          <w:spacing w:val="-12"/>
        </w:rPr>
        <w:t> </w:t>
      </w:r>
      <w:r>
        <w:rPr/>
        <w:t>and </w:t>
      </w:r>
      <w:r>
        <w:rPr>
          <w:spacing w:val="-2"/>
        </w:rPr>
        <w:t>gender.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1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042"/>
        <w:gridCol w:w="985"/>
        <w:gridCol w:w="977"/>
        <w:gridCol w:w="977"/>
        <w:gridCol w:w="977"/>
        <w:gridCol w:w="929"/>
        <w:gridCol w:w="679"/>
        <w:gridCol w:w="890"/>
      </w:tblGrid>
      <w:tr>
        <w:trPr>
          <w:trHeight w:val="296" w:hRule="atLeast"/>
        </w:trPr>
        <w:tc>
          <w:tcPr>
            <w:tcW w:w="8649" w:type="dxa"/>
            <w:gridSpan w:val="9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9"/>
              <w:ind w:left="12"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All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Suspected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Opioid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Incidents: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2018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(Quarter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4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6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11-</w:t>
            </w: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98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24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15-</w:t>
            </w: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0" w:right="22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25-</w:t>
            </w: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35-</w:t>
            </w: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45-</w:t>
            </w:r>
            <w:r>
              <w:rPr>
                <w:b/>
                <w:spacing w:val="-5"/>
                <w:sz w:val="22"/>
              </w:rPr>
              <w:t>54</w:t>
            </w:r>
          </w:p>
        </w:tc>
        <w:tc>
          <w:tcPr>
            <w:tcW w:w="9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66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55-</w:t>
            </w:r>
            <w:r>
              <w:rPr>
                <w:b/>
                <w:spacing w:val="-5"/>
                <w:sz w:val="22"/>
              </w:rPr>
              <w:t>64</w:t>
            </w:r>
          </w:p>
        </w:tc>
        <w:tc>
          <w:tcPr>
            <w:tcW w:w="67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59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65+</w:t>
            </w:r>
          </w:p>
        </w:tc>
        <w:tc>
          <w:tcPr>
            <w:tcW w:w="890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0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4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333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1182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809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545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290</w:t>
            </w:r>
          </w:p>
        </w:tc>
        <w:tc>
          <w:tcPr>
            <w:tcW w:w="679" w:type="dxa"/>
          </w:tcPr>
          <w:p>
            <w:pPr>
              <w:pStyle w:val="TableParagraph"/>
              <w:spacing w:line="267" w:lineRule="exact" w:before="0"/>
              <w:ind w:left="59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20" w:right="13"/>
              <w:rPr>
                <w:sz w:val="22"/>
              </w:rPr>
            </w:pPr>
            <w:r>
              <w:rPr>
                <w:spacing w:val="-4"/>
                <w:sz w:val="22"/>
              </w:rPr>
              <w:t>3169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176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528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335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166</w:t>
            </w:r>
          </w:p>
        </w:tc>
        <w:tc>
          <w:tcPr>
            <w:tcW w:w="679" w:type="dxa"/>
          </w:tcPr>
          <w:p>
            <w:pPr>
              <w:pStyle w:val="TableParagraph"/>
              <w:spacing w:line="267" w:lineRule="exact" w:before="0"/>
              <w:ind w:left="59" w:right="0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20" w:right="0"/>
              <w:rPr>
                <w:sz w:val="22"/>
              </w:rPr>
            </w:pPr>
            <w:r>
              <w:rPr>
                <w:spacing w:val="-2"/>
                <w:sz w:val="22"/>
              </w:rPr>
              <w:t>1512*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9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042" w:type="dxa"/>
          </w:tcPr>
          <w:p>
            <w:pPr>
              <w:pStyle w:val="TableParagraph"/>
              <w:spacing w:line="259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59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509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1710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17" w:right="0"/>
              <w:rPr>
                <w:sz w:val="22"/>
              </w:rPr>
            </w:pPr>
            <w:r>
              <w:rPr>
                <w:spacing w:val="-4"/>
                <w:sz w:val="22"/>
              </w:rPr>
              <w:t>1144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769</w:t>
            </w:r>
          </w:p>
        </w:tc>
        <w:tc>
          <w:tcPr>
            <w:tcW w:w="929" w:type="dxa"/>
          </w:tcPr>
          <w:p>
            <w:pPr>
              <w:pStyle w:val="TableParagraph"/>
              <w:spacing w:line="259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456</w:t>
            </w:r>
          </w:p>
        </w:tc>
        <w:tc>
          <w:tcPr>
            <w:tcW w:w="679" w:type="dxa"/>
          </w:tcPr>
          <w:p>
            <w:pPr>
              <w:pStyle w:val="TableParagraph"/>
              <w:spacing w:line="259" w:lineRule="exact" w:before="0"/>
              <w:ind w:left="59" w:right="0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exact" w:before="0"/>
              <w:ind w:left="20" w:right="0"/>
              <w:rPr>
                <w:sz w:val="22"/>
              </w:rPr>
            </w:pPr>
            <w:r>
              <w:rPr>
                <w:spacing w:val="-2"/>
                <w:sz w:val="22"/>
              </w:rPr>
              <w:t>4681*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7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0"/>
              <w:ind w:left="65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*Total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non-suppressed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cells</w:t>
            </w:r>
          </w:p>
        </w:tc>
      </w:tr>
    </w:tbl>
    <w:p>
      <w:pPr>
        <w:spacing w:after="0" w:line="250" w:lineRule="exact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890" w:top="1200" w:bottom="2796" w:left="480" w:right="240"/>
          <w:pgNumType w:start="35"/>
        </w:sectPr>
      </w:pPr>
    </w:p>
    <w:tbl>
      <w:tblPr>
        <w:tblW w:w="0" w:type="auto"/>
        <w:jc w:val="left"/>
        <w:tblInd w:w="1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042"/>
        <w:gridCol w:w="985"/>
        <w:gridCol w:w="977"/>
        <w:gridCol w:w="977"/>
        <w:gridCol w:w="977"/>
        <w:gridCol w:w="929"/>
        <w:gridCol w:w="679"/>
        <w:gridCol w:w="890"/>
      </w:tblGrid>
      <w:tr>
        <w:trPr>
          <w:trHeight w:val="296" w:hRule="atLeast"/>
        </w:trPr>
        <w:tc>
          <w:tcPr>
            <w:tcW w:w="8649" w:type="dxa"/>
            <w:gridSpan w:val="9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29"/>
              <w:ind w:left="0"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All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Suspected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Opioid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Incidents: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2018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(Quarter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2)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5"/>
              <w:ind w:left="6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11-</w:t>
            </w: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98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5"/>
              <w:ind w:left="24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15-</w:t>
            </w: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5"/>
              <w:ind w:left="0" w:right="22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25-</w:t>
            </w: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5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35-</w:t>
            </w: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5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45-</w:t>
            </w:r>
            <w:r>
              <w:rPr>
                <w:b/>
                <w:spacing w:val="-5"/>
                <w:sz w:val="22"/>
              </w:rPr>
              <w:t>54</w:t>
            </w:r>
          </w:p>
        </w:tc>
        <w:tc>
          <w:tcPr>
            <w:tcW w:w="9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5"/>
              <w:ind w:left="66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55-</w:t>
            </w:r>
            <w:r>
              <w:rPr>
                <w:b/>
                <w:spacing w:val="-5"/>
                <w:sz w:val="22"/>
              </w:rPr>
              <w:t>64</w:t>
            </w:r>
          </w:p>
        </w:tc>
        <w:tc>
          <w:tcPr>
            <w:tcW w:w="67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5"/>
              <w:ind w:left="59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65+</w:t>
            </w:r>
          </w:p>
        </w:tc>
        <w:tc>
          <w:tcPr>
            <w:tcW w:w="890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20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4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1428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951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625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375</w:t>
            </w:r>
          </w:p>
        </w:tc>
        <w:tc>
          <w:tcPr>
            <w:tcW w:w="679" w:type="dxa"/>
          </w:tcPr>
          <w:p>
            <w:pPr>
              <w:pStyle w:val="TableParagraph"/>
              <w:spacing w:line="267" w:lineRule="exact" w:before="0"/>
              <w:ind w:left="59" w:right="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20" w:right="0"/>
              <w:rPr>
                <w:sz w:val="22"/>
              </w:rPr>
            </w:pPr>
            <w:r>
              <w:rPr>
                <w:spacing w:val="-2"/>
                <w:sz w:val="22"/>
              </w:rPr>
              <w:t>3752*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180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711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425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219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186</w:t>
            </w:r>
          </w:p>
        </w:tc>
        <w:tc>
          <w:tcPr>
            <w:tcW w:w="679" w:type="dxa"/>
          </w:tcPr>
          <w:p>
            <w:pPr>
              <w:pStyle w:val="TableParagraph"/>
              <w:spacing w:line="267" w:lineRule="exact" w:before="0"/>
              <w:ind w:left="59" w:right="0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20" w:right="0"/>
              <w:rPr>
                <w:sz w:val="22"/>
              </w:rPr>
            </w:pPr>
            <w:r>
              <w:rPr>
                <w:spacing w:val="-2"/>
                <w:sz w:val="22"/>
              </w:rPr>
              <w:t>1804*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9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042" w:type="dxa"/>
          </w:tcPr>
          <w:p>
            <w:pPr>
              <w:pStyle w:val="TableParagraph"/>
              <w:spacing w:line="259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59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540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2139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17" w:right="0"/>
              <w:rPr>
                <w:sz w:val="22"/>
              </w:rPr>
            </w:pPr>
            <w:r>
              <w:rPr>
                <w:spacing w:val="-4"/>
                <w:sz w:val="22"/>
              </w:rPr>
              <w:t>1376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844</w:t>
            </w:r>
          </w:p>
        </w:tc>
        <w:tc>
          <w:tcPr>
            <w:tcW w:w="929" w:type="dxa"/>
          </w:tcPr>
          <w:p>
            <w:pPr>
              <w:pStyle w:val="TableParagraph"/>
              <w:spacing w:line="259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561</w:t>
            </w:r>
          </w:p>
        </w:tc>
        <w:tc>
          <w:tcPr>
            <w:tcW w:w="679" w:type="dxa"/>
          </w:tcPr>
          <w:p>
            <w:pPr>
              <w:pStyle w:val="TableParagraph"/>
              <w:spacing w:line="259" w:lineRule="exact" w:before="0"/>
              <w:ind w:left="59" w:right="0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exact" w:before="0"/>
              <w:ind w:left="20" w:right="0"/>
              <w:rPr>
                <w:sz w:val="22"/>
              </w:rPr>
            </w:pPr>
            <w:r>
              <w:rPr>
                <w:spacing w:val="-2"/>
                <w:sz w:val="22"/>
              </w:rPr>
              <w:t>5556*</w:t>
            </w:r>
          </w:p>
        </w:tc>
      </w:tr>
      <w:tr>
        <w:trPr>
          <w:trHeight w:val="286" w:hRule="atLeast"/>
        </w:trPr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0"/>
              <w:ind w:left="65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*Total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non-suppressed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cells</w:t>
            </w:r>
          </w:p>
        </w:tc>
      </w:tr>
    </w:tbl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457204</wp:posOffset>
                </wp:positionH>
                <wp:positionV relativeFrom="page">
                  <wp:posOffset>3652023</wp:posOffset>
                </wp:positionV>
                <wp:extent cx="6456680" cy="249428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456680" cy="2494280"/>
                          <a:chExt cx="6456680" cy="24942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90493" y="504142"/>
                            <a:ext cx="5084445" cy="182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4445" h="1829435">
                                <a:moveTo>
                                  <a:pt x="26961" y="1496823"/>
                                </a:moveTo>
                                <a:lnTo>
                                  <a:pt x="26961" y="0"/>
                                </a:lnTo>
                              </a:path>
                              <a:path w="5084445" h="1829435">
                                <a:moveTo>
                                  <a:pt x="0" y="1496823"/>
                                </a:moveTo>
                                <a:lnTo>
                                  <a:pt x="26961" y="1496823"/>
                                </a:lnTo>
                              </a:path>
                              <a:path w="5084445" h="1829435">
                                <a:moveTo>
                                  <a:pt x="0" y="1282545"/>
                                </a:moveTo>
                                <a:lnTo>
                                  <a:pt x="26961" y="1282545"/>
                                </a:lnTo>
                              </a:path>
                              <a:path w="5084445" h="1829435">
                                <a:moveTo>
                                  <a:pt x="0" y="1069320"/>
                                </a:moveTo>
                                <a:lnTo>
                                  <a:pt x="26961" y="1069320"/>
                                </a:lnTo>
                              </a:path>
                              <a:path w="5084445" h="1829435">
                                <a:moveTo>
                                  <a:pt x="0" y="855042"/>
                                </a:moveTo>
                                <a:lnTo>
                                  <a:pt x="26961" y="855042"/>
                                </a:lnTo>
                              </a:path>
                              <a:path w="5084445" h="1829435">
                                <a:moveTo>
                                  <a:pt x="0" y="641799"/>
                                </a:moveTo>
                                <a:lnTo>
                                  <a:pt x="26961" y="641799"/>
                                </a:lnTo>
                              </a:path>
                              <a:path w="5084445" h="1829435">
                                <a:moveTo>
                                  <a:pt x="0" y="427521"/>
                                </a:moveTo>
                                <a:lnTo>
                                  <a:pt x="26961" y="427521"/>
                                </a:lnTo>
                              </a:path>
                              <a:path w="5084445" h="1829435">
                                <a:moveTo>
                                  <a:pt x="0" y="214278"/>
                                </a:moveTo>
                                <a:lnTo>
                                  <a:pt x="26961" y="214278"/>
                                </a:lnTo>
                              </a:path>
                              <a:path w="5084445" h="1829435">
                                <a:moveTo>
                                  <a:pt x="0" y="0"/>
                                </a:moveTo>
                                <a:lnTo>
                                  <a:pt x="26961" y="0"/>
                                </a:lnTo>
                              </a:path>
                              <a:path w="5084445" h="1829435">
                                <a:moveTo>
                                  <a:pt x="26961" y="1496823"/>
                                </a:moveTo>
                                <a:lnTo>
                                  <a:pt x="5084381" y="1496823"/>
                                </a:lnTo>
                              </a:path>
                              <a:path w="5084445" h="1829435">
                                <a:moveTo>
                                  <a:pt x="26961" y="1496823"/>
                                </a:moveTo>
                                <a:lnTo>
                                  <a:pt x="26961" y="1523738"/>
                                </a:lnTo>
                              </a:path>
                              <a:path w="5084445" h="1829435">
                                <a:moveTo>
                                  <a:pt x="26961" y="1496823"/>
                                </a:moveTo>
                                <a:lnTo>
                                  <a:pt x="26961" y="1662449"/>
                                </a:lnTo>
                              </a:path>
                              <a:path w="5084445" h="1829435">
                                <a:moveTo>
                                  <a:pt x="246804" y="1496823"/>
                                </a:moveTo>
                                <a:lnTo>
                                  <a:pt x="246804" y="1523738"/>
                                </a:lnTo>
                              </a:path>
                              <a:path w="5084445" h="1829435">
                                <a:moveTo>
                                  <a:pt x="246804" y="1496823"/>
                                </a:moveTo>
                                <a:lnTo>
                                  <a:pt x="246804" y="1662449"/>
                                </a:lnTo>
                              </a:path>
                              <a:path w="5084445" h="1829435">
                                <a:moveTo>
                                  <a:pt x="466647" y="1496823"/>
                                </a:moveTo>
                                <a:lnTo>
                                  <a:pt x="466647" y="1523738"/>
                                </a:lnTo>
                              </a:path>
                              <a:path w="5084445" h="1829435">
                                <a:moveTo>
                                  <a:pt x="466647" y="1496823"/>
                                </a:moveTo>
                                <a:lnTo>
                                  <a:pt x="466647" y="1662449"/>
                                </a:lnTo>
                              </a:path>
                              <a:path w="5084445" h="1829435">
                                <a:moveTo>
                                  <a:pt x="686489" y="1496823"/>
                                </a:moveTo>
                                <a:lnTo>
                                  <a:pt x="686489" y="1523738"/>
                                </a:lnTo>
                              </a:path>
                              <a:path w="5084445" h="1829435">
                                <a:moveTo>
                                  <a:pt x="686489" y="1496823"/>
                                </a:moveTo>
                                <a:lnTo>
                                  <a:pt x="686489" y="1662449"/>
                                </a:lnTo>
                              </a:path>
                              <a:path w="5084445" h="1829435">
                                <a:moveTo>
                                  <a:pt x="906332" y="1496823"/>
                                </a:moveTo>
                                <a:lnTo>
                                  <a:pt x="906332" y="1523738"/>
                                </a:lnTo>
                              </a:path>
                              <a:path w="5084445" h="1829435">
                                <a:moveTo>
                                  <a:pt x="906332" y="1496823"/>
                                </a:moveTo>
                                <a:lnTo>
                                  <a:pt x="906332" y="1662449"/>
                                </a:lnTo>
                              </a:path>
                              <a:path w="5084445" h="1829435">
                                <a:moveTo>
                                  <a:pt x="1127212" y="1496823"/>
                                </a:moveTo>
                                <a:lnTo>
                                  <a:pt x="1127212" y="1523738"/>
                                </a:lnTo>
                              </a:path>
                              <a:path w="5084445" h="1829435">
                                <a:moveTo>
                                  <a:pt x="1127212" y="1496823"/>
                                </a:moveTo>
                                <a:lnTo>
                                  <a:pt x="1127212" y="1662449"/>
                                </a:lnTo>
                              </a:path>
                              <a:path w="5084445" h="1829435">
                                <a:moveTo>
                                  <a:pt x="1347055" y="1496823"/>
                                </a:moveTo>
                                <a:lnTo>
                                  <a:pt x="1347055" y="1523738"/>
                                </a:lnTo>
                              </a:path>
                              <a:path w="5084445" h="1829435">
                                <a:moveTo>
                                  <a:pt x="1347055" y="1496823"/>
                                </a:moveTo>
                                <a:lnTo>
                                  <a:pt x="1347055" y="1662449"/>
                                </a:lnTo>
                              </a:path>
                              <a:path w="5084445" h="1829435">
                                <a:moveTo>
                                  <a:pt x="1566897" y="1496823"/>
                                </a:moveTo>
                                <a:lnTo>
                                  <a:pt x="1566897" y="1523738"/>
                                </a:lnTo>
                              </a:path>
                              <a:path w="5084445" h="1829435">
                                <a:moveTo>
                                  <a:pt x="1566897" y="1496823"/>
                                </a:moveTo>
                                <a:lnTo>
                                  <a:pt x="1566897" y="1662449"/>
                                </a:lnTo>
                              </a:path>
                              <a:path w="5084445" h="1829435">
                                <a:moveTo>
                                  <a:pt x="1786740" y="1496823"/>
                                </a:moveTo>
                                <a:lnTo>
                                  <a:pt x="1786740" y="1523738"/>
                                </a:lnTo>
                              </a:path>
                              <a:path w="5084445" h="1829435">
                                <a:moveTo>
                                  <a:pt x="1786740" y="1496823"/>
                                </a:moveTo>
                                <a:lnTo>
                                  <a:pt x="1786740" y="1662449"/>
                                </a:lnTo>
                              </a:path>
                              <a:path w="5084445" h="1829435">
                                <a:moveTo>
                                  <a:pt x="2006583" y="1496823"/>
                                </a:moveTo>
                                <a:lnTo>
                                  <a:pt x="2006583" y="1523738"/>
                                </a:lnTo>
                              </a:path>
                              <a:path w="5084445" h="1829435">
                                <a:moveTo>
                                  <a:pt x="2006583" y="1496823"/>
                                </a:moveTo>
                                <a:lnTo>
                                  <a:pt x="2006583" y="1662449"/>
                                </a:lnTo>
                              </a:path>
                              <a:path w="5084445" h="1829435">
                                <a:moveTo>
                                  <a:pt x="2226425" y="1496823"/>
                                </a:moveTo>
                                <a:lnTo>
                                  <a:pt x="2226425" y="1523738"/>
                                </a:lnTo>
                              </a:path>
                              <a:path w="5084445" h="1829435">
                                <a:moveTo>
                                  <a:pt x="2226425" y="1496823"/>
                                </a:moveTo>
                                <a:lnTo>
                                  <a:pt x="2226425" y="1662449"/>
                                </a:lnTo>
                              </a:path>
                              <a:path w="5084445" h="1829435">
                                <a:moveTo>
                                  <a:pt x="2446268" y="1496823"/>
                                </a:moveTo>
                                <a:lnTo>
                                  <a:pt x="2446268" y="1523738"/>
                                </a:lnTo>
                              </a:path>
                              <a:path w="5084445" h="1829435">
                                <a:moveTo>
                                  <a:pt x="2446268" y="1496823"/>
                                </a:moveTo>
                                <a:lnTo>
                                  <a:pt x="2446268" y="1662449"/>
                                </a:lnTo>
                              </a:path>
                              <a:path w="5084445" h="1829435">
                                <a:moveTo>
                                  <a:pt x="2666111" y="1496823"/>
                                </a:moveTo>
                                <a:lnTo>
                                  <a:pt x="2666111" y="1523738"/>
                                </a:lnTo>
                              </a:path>
                              <a:path w="5084445" h="1829435">
                                <a:moveTo>
                                  <a:pt x="2666111" y="1496823"/>
                                </a:moveTo>
                                <a:lnTo>
                                  <a:pt x="2666111" y="1662449"/>
                                </a:lnTo>
                              </a:path>
                              <a:path w="5084445" h="1829435">
                                <a:moveTo>
                                  <a:pt x="2885954" y="1496823"/>
                                </a:moveTo>
                                <a:lnTo>
                                  <a:pt x="2885954" y="1523738"/>
                                </a:lnTo>
                              </a:path>
                              <a:path w="5084445" h="1829435">
                                <a:moveTo>
                                  <a:pt x="2885954" y="1496823"/>
                                </a:moveTo>
                                <a:lnTo>
                                  <a:pt x="2885954" y="1662449"/>
                                </a:lnTo>
                              </a:path>
                              <a:path w="5084445" h="1829435">
                                <a:moveTo>
                                  <a:pt x="3105796" y="1496823"/>
                                </a:moveTo>
                                <a:lnTo>
                                  <a:pt x="3105796" y="1523738"/>
                                </a:lnTo>
                              </a:path>
                              <a:path w="5084445" h="1829435">
                                <a:moveTo>
                                  <a:pt x="3105796" y="1496823"/>
                                </a:moveTo>
                                <a:lnTo>
                                  <a:pt x="3105796" y="1662449"/>
                                </a:lnTo>
                              </a:path>
                              <a:path w="5084445" h="1829435">
                                <a:moveTo>
                                  <a:pt x="3325639" y="1496823"/>
                                </a:moveTo>
                                <a:lnTo>
                                  <a:pt x="3325639" y="1523738"/>
                                </a:lnTo>
                              </a:path>
                              <a:path w="5084445" h="1829435">
                                <a:moveTo>
                                  <a:pt x="3325639" y="1496823"/>
                                </a:moveTo>
                                <a:lnTo>
                                  <a:pt x="3325639" y="1662449"/>
                                </a:lnTo>
                              </a:path>
                              <a:path w="5084445" h="1829435">
                                <a:moveTo>
                                  <a:pt x="3545482" y="1496823"/>
                                </a:moveTo>
                                <a:lnTo>
                                  <a:pt x="3545482" y="1523738"/>
                                </a:lnTo>
                              </a:path>
                              <a:path w="5084445" h="1829435">
                                <a:moveTo>
                                  <a:pt x="3545482" y="1496823"/>
                                </a:moveTo>
                                <a:lnTo>
                                  <a:pt x="3545482" y="1662449"/>
                                </a:lnTo>
                              </a:path>
                              <a:path w="5084445" h="1829435">
                                <a:moveTo>
                                  <a:pt x="3765324" y="1496823"/>
                                </a:moveTo>
                                <a:lnTo>
                                  <a:pt x="3765324" y="1523738"/>
                                </a:lnTo>
                              </a:path>
                              <a:path w="5084445" h="1829435">
                                <a:moveTo>
                                  <a:pt x="3765324" y="1496823"/>
                                </a:moveTo>
                                <a:lnTo>
                                  <a:pt x="3765324" y="1662449"/>
                                </a:lnTo>
                              </a:path>
                              <a:path w="5084445" h="1829435">
                                <a:moveTo>
                                  <a:pt x="3985167" y="1496823"/>
                                </a:moveTo>
                                <a:lnTo>
                                  <a:pt x="3985167" y="1523738"/>
                                </a:lnTo>
                              </a:path>
                              <a:path w="5084445" h="1829435">
                                <a:moveTo>
                                  <a:pt x="3985167" y="1496823"/>
                                </a:moveTo>
                                <a:lnTo>
                                  <a:pt x="3985167" y="1662449"/>
                                </a:lnTo>
                              </a:path>
                              <a:path w="5084445" h="1829435">
                                <a:moveTo>
                                  <a:pt x="4205010" y="1496823"/>
                                </a:moveTo>
                                <a:lnTo>
                                  <a:pt x="4205010" y="1523738"/>
                                </a:lnTo>
                              </a:path>
                              <a:path w="5084445" h="1829435">
                                <a:moveTo>
                                  <a:pt x="4205010" y="1496823"/>
                                </a:moveTo>
                                <a:lnTo>
                                  <a:pt x="4205010" y="1662449"/>
                                </a:lnTo>
                              </a:path>
                              <a:path w="5084445" h="1829435">
                                <a:moveTo>
                                  <a:pt x="4424853" y="1496823"/>
                                </a:moveTo>
                                <a:lnTo>
                                  <a:pt x="4424853" y="1523738"/>
                                </a:lnTo>
                              </a:path>
                              <a:path w="5084445" h="1829435">
                                <a:moveTo>
                                  <a:pt x="4424853" y="1496823"/>
                                </a:moveTo>
                                <a:lnTo>
                                  <a:pt x="4424853" y="1662449"/>
                                </a:lnTo>
                              </a:path>
                              <a:path w="5084445" h="1829435">
                                <a:moveTo>
                                  <a:pt x="4644695" y="1496823"/>
                                </a:moveTo>
                                <a:lnTo>
                                  <a:pt x="4644695" y="1523738"/>
                                </a:lnTo>
                              </a:path>
                              <a:path w="5084445" h="1829435">
                                <a:moveTo>
                                  <a:pt x="4644695" y="1496823"/>
                                </a:moveTo>
                                <a:lnTo>
                                  <a:pt x="4644695" y="1662449"/>
                                </a:lnTo>
                              </a:path>
                              <a:path w="5084445" h="1829435">
                                <a:moveTo>
                                  <a:pt x="4864538" y="1496823"/>
                                </a:moveTo>
                                <a:lnTo>
                                  <a:pt x="4864538" y="1523738"/>
                                </a:lnTo>
                              </a:path>
                              <a:path w="5084445" h="1829435">
                                <a:moveTo>
                                  <a:pt x="4864538" y="1496823"/>
                                </a:moveTo>
                                <a:lnTo>
                                  <a:pt x="4864538" y="1662449"/>
                                </a:lnTo>
                              </a:path>
                              <a:path w="5084445" h="1829435">
                                <a:moveTo>
                                  <a:pt x="5084381" y="1496823"/>
                                </a:moveTo>
                                <a:lnTo>
                                  <a:pt x="5084381" y="1523738"/>
                                </a:lnTo>
                              </a:path>
                              <a:path w="5084445" h="1829435">
                                <a:moveTo>
                                  <a:pt x="5084381" y="1496823"/>
                                </a:moveTo>
                                <a:lnTo>
                                  <a:pt x="5084381" y="1662449"/>
                                </a:lnTo>
                              </a:path>
                              <a:path w="5084445" h="1829435">
                                <a:moveTo>
                                  <a:pt x="26961" y="1662449"/>
                                </a:moveTo>
                                <a:lnTo>
                                  <a:pt x="26961" y="1829110"/>
                                </a:lnTo>
                              </a:path>
                              <a:path w="5084445" h="1829435">
                                <a:moveTo>
                                  <a:pt x="906332" y="1662449"/>
                                </a:moveTo>
                                <a:lnTo>
                                  <a:pt x="906332" y="1829110"/>
                                </a:lnTo>
                              </a:path>
                              <a:path w="5084445" h="1829435">
                                <a:moveTo>
                                  <a:pt x="1786740" y="1662449"/>
                                </a:moveTo>
                                <a:lnTo>
                                  <a:pt x="1786740" y="1829110"/>
                                </a:lnTo>
                              </a:path>
                              <a:path w="5084445" h="1829435">
                                <a:moveTo>
                                  <a:pt x="2666111" y="1662449"/>
                                </a:moveTo>
                                <a:lnTo>
                                  <a:pt x="2666111" y="1829110"/>
                                </a:lnTo>
                              </a:path>
                              <a:path w="5084445" h="1829435">
                                <a:moveTo>
                                  <a:pt x="3545482" y="1662449"/>
                                </a:moveTo>
                                <a:lnTo>
                                  <a:pt x="3545482" y="1829110"/>
                                </a:lnTo>
                              </a:path>
                              <a:path w="5084445" h="1829435">
                                <a:moveTo>
                                  <a:pt x="4424853" y="1662449"/>
                                </a:moveTo>
                                <a:lnTo>
                                  <a:pt x="4424853" y="1829110"/>
                                </a:lnTo>
                              </a:path>
                              <a:path w="5084445" h="1829435">
                                <a:moveTo>
                                  <a:pt x="5084381" y="1662449"/>
                                </a:moveTo>
                                <a:lnTo>
                                  <a:pt x="5084381" y="1829110"/>
                                </a:lnTo>
                              </a:path>
                            </a:pathLst>
                          </a:custGeom>
                          <a:ln w="621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7376" y="682190"/>
                            <a:ext cx="483806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065" h="876300">
                                <a:moveTo>
                                  <a:pt x="0" y="875745"/>
                                </a:moveTo>
                                <a:lnTo>
                                  <a:pt x="219842" y="752561"/>
                                </a:lnTo>
                                <a:lnTo>
                                  <a:pt x="439685" y="686311"/>
                                </a:lnTo>
                                <a:lnTo>
                                  <a:pt x="659528" y="781545"/>
                                </a:lnTo>
                                <a:lnTo>
                                  <a:pt x="879370" y="643869"/>
                                </a:lnTo>
                                <a:lnTo>
                                  <a:pt x="1100250" y="572443"/>
                                </a:lnTo>
                                <a:lnTo>
                                  <a:pt x="1320093" y="482384"/>
                                </a:lnTo>
                                <a:lnTo>
                                  <a:pt x="1539935" y="318829"/>
                                </a:lnTo>
                                <a:lnTo>
                                  <a:pt x="1759778" y="387149"/>
                                </a:lnTo>
                                <a:lnTo>
                                  <a:pt x="1979621" y="380938"/>
                                </a:lnTo>
                                <a:lnTo>
                                  <a:pt x="2199464" y="265000"/>
                                </a:lnTo>
                                <a:lnTo>
                                  <a:pt x="2419306" y="321934"/>
                                </a:lnTo>
                                <a:lnTo>
                                  <a:pt x="2639149" y="278458"/>
                                </a:lnTo>
                                <a:lnTo>
                                  <a:pt x="2858992" y="57968"/>
                                </a:lnTo>
                                <a:lnTo>
                                  <a:pt x="3078834" y="50722"/>
                                </a:lnTo>
                                <a:lnTo>
                                  <a:pt x="3298677" y="196680"/>
                                </a:lnTo>
                                <a:lnTo>
                                  <a:pt x="3518520" y="376798"/>
                                </a:lnTo>
                                <a:lnTo>
                                  <a:pt x="3738363" y="224629"/>
                                </a:lnTo>
                                <a:lnTo>
                                  <a:pt x="3958205" y="0"/>
                                </a:lnTo>
                                <a:lnTo>
                                  <a:pt x="4178048" y="234981"/>
                                </a:lnTo>
                                <a:lnTo>
                                  <a:pt x="4397891" y="328145"/>
                                </a:lnTo>
                                <a:lnTo>
                                  <a:pt x="4617733" y="148027"/>
                                </a:lnTo>
                                <a:lnTo>
                                  <a:pt x="4837576" y="192539"/>
                                </a:lnTo>
                              </a:path>
                            </a:pathLst>
                          </a:custGeom>
                          <a:ln w="1656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7376" y="723596"/>
                            <a:ext cx="483806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065" h="661670">
                                <a:moveTo>
                                  <a:pt x="0" y="661467"/>
                                </a:moveTo>
                                <a:lnTo>
                                  <a:pt x="4837576" y="0"/>
                                </a:lnTo>
                              </a:path>
                            </a:pathLst>
                          </a:custGeom>
                          <a:ln w="16563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31320" y="1204945"/>
                            <a:ext cx="217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0">
                                <a:moveTo>
                                  <a:pt x="0" y="0"/>
                                </a:moveTo>
                                <a:lnTo>
                                  <a:pt x="217768" y="0"/>
                                </a:lnTo>
                              </a:path>
                            </a:pathLst>
                          </a:custGeom>
                          <a:ln w="1656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31320" y="1585884"/>
                            <a:ext cx="217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0">
                                <a:moveTo>
                                  <a:pt x="0" y="0"/>
                                </a:moveTo>
                                <a:lnTo>
                                  <a:pt x="217768" y="0"/>
                                </a:lnTo>
                              </a:path>
                            </a:pathLst>
                          </a:custGeom>
                          <a:ln w="16562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06" y="3106"/>
                            <a:ext cx="6450330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330" h="2487930">
                                <a:moveTo>
                                  <a:pt x="0" y="2487489"/>
                                </a:moveTo>
                                <a:lnTo>
                                  <a:pt x="6450102" y="2487489"/>
                                </a:lnTo>
                                <a:lnTo>
                                  <a:pt x="6450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7489"/>
                                </a:lnTo>
                                <a:close/>
                              </a:path>
                            </a:pathLst>
                          </a:custGeom>
                          <a:ln w="6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42700" y="154258"/>
                            <a:ext cx="265112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Overdoses</w:t>
                              </w:r>
                            </w:p>
                            <w:p>
                              <w:pPr>
                                <w:spacing w:line="254" w:lineRule="exact" w:before="9"/>
                                <w:ind w:left="5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EMS Incidents, MA: 2013-Q3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28514" y="464978"/>
                            <a:ext cx="122555" cy="158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3.5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2.5</w:t>
                              </w: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1.5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0.5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8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77186" y="2073997"/>
                            <a:ext cx="495300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pacing w:val="62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pacing w:val="62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pacing w:val="6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pacing w:val="6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0465" y="2240450"/>
                            <a:ext cx="10680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5" w:val="left" w:leader="none"/>
                                </w:tabs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29639" y="2240450"/>
                            <a:ext cx="73850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158" w:lineRule="exact" w:before="38"/>
                                <w:ind w:left="168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509355" y="2240450"/>
                            <a:ext cx="18859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388985" y="2240450"/>
                            <a:ext cx="18859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58607" y="2240450"/>
                            <a:ext cx="18859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482582" y="1037232"/>
                            <a:ext cx="877569" cy="727075"/>
                          </a:xfrm>
                          <a:prstGeom prst="rect">
                            <a:avLst/>
                          </a:prstGeom>
                          <a:ln w="2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57" w:right="59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Opioid-Related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Overdoses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EMS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Incidents</w:t>
                              </w:r>
                            </w:p>
                            <w:p>
                              <w:pPr>
                                <w:spacing w:before="105"/>
                                <w:ind w:left="457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Linear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Trend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78pt;margin-top:287.560883pt;width:508.4pt;height:196.4pt;mso-position-horizontal-relative:page;mso-position-vertical-relative:page;z-index:15729152" id="docshapegroup8" coordorigin="720,5751" coordsize="10168,3928">
                <v:shape style="position:absolute;left:1492;top:6545;width:8007;height:2881" id="docshape9" coordorigin="1492,6545" coordsize="8007,2881" path="m1535,8902l1535,6545m1492,8902l1535,8902m1492,8565l1535,8565m1492,8229l1535,8229m1492,7892l1535,7892m1492,7556l1535,7556m1492,7218l1535,7218m1492,6883l1535,6883m1492,6545l1535,6545m1535,8902l9499,8902m1535,8902l1535,8945m1535,8902l1535,9163m1881,8902l1881,8945m1881,8902l1881,9163m2227,8902l2227,8945m2227,8902l2227,9163m2574,8902l2574,8945m2574,8902l2574,9163m2920,8902l2920,8945m2920,8902l2920,9163m3268,8902l3268,8945m3268,8902l3268,9163m3614,8902l3614,8945m3614,8902l3614,9163m3960,8902l3960,8945m3960,8902l3960,9163m4306,8902l4306,8945m4306,8902l4306,9163m4652,8902l4652,8945m4652,8902l4652,9163m4999,8902l4999,8945m4999,8902l4999,9163m5345,8902l5345,8945m5345,8902l5345,9163m5691,8902l5691,8945m5691,8902l5691,9163m6037,8902l6037,8945m6037,8902l6037,9163m6383,8902l6383,8945m6383,8902l6383,9163m6730,8902l6730,8945m6730,8902l6730,9163m7076,8902l7076,8945m7076,8902l7076,9163m7422,8902l7422,8945m7422,8902l7422,9163m7768,8902l7768,8945m7768,8902l7768,9163m8115,8902l8115,8945m8115,8902l8115,9163m8461,8902l8461,8945m8461,8902l8461,9163m8807,8902l8807,8945m8807,8902l8807,9163m9153,8902l9153,8945m9153,8902l9153,9163m9499,8902l9499,8945m9499,8902l9499,9163m1535,9163l1535,9426m2920,9163l2920,9426m4306,9163l4306,9426m5691,9163l5691,9426m7076,9163l7076,9426m8461,9163l8461,9426m9499,9163l9499,9426e" filled="false" stroked="true" strokeweight=".489485pt" strokecolor="#858585">
                  <v:path arrowok="t"/>
                  <v:stroke dashstyle="solid"/>
                </v:shape>
                <v:shape style="position:absolute;left:1708;top:6825;width:7619;height:1380" id="docshape10" coordorigin="1708,6826" coordsize="7619,1380" path="m1708,8205l2054,8011,2400,7906,2747,8056,3093,7840,3441,7727,3787,7585,4133,7328,4479,7435,4826,7425,5172,7243,5518,7333,5864,7264,6210,6917,6557,6905,6903,7135,7249,7419,7595,7179,7941,6826,8288,7196,8634,7342,8980,7059,9326,7129e" filled="false" stroked="true" strokeweight="1.304212pt" strokecolor="#ff0000">
                  <v:path arrowok="t"/>
                  <v:stroke dashstyle="solid"/>
                </v:shape>
                <v:line style="position:absolute" from="1708,7932" to="9326,6891" stroked="true" strokeweight="1.304181pt" strokecolor="#ff0000">
                  <v:stroke dashstyle="dash"/>
                </v:line>
                <v:line style="position:absolute" from="9431,7649" to="9774,7649" stroked="true" strokeweight="1.304138pt" strokecolor="#ff0000">
                  <v:stroke dashstyle="solid"/>
                </v:line>
                <v:line style="position:absolute" from="9431,8249" to="9774,8249" stroked="true" strokeweight="1.304138pt" strokecolor="#ff0000">
                  <v:stroke dashstyle="dash"/>
                </v:line>
                <v:rect style="position:absolute;left:724;top:5756;width:10158;height:3918" id="docshape11" filled="false" stroked="true" strokeweight=".489164pt" strokecolor="#000000">
                  <v:stroke dashstyle="solid"/>
                </v:rect>
                <v:shape style="position:absolute;left:3936;top:5994;width:4175;height:484" type="#_x0000_t202" id="docshape12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1:</w:t>
                        </w:r>
                        <w:r>
                          <w:rPr>
                            <w:b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Percent</w:t>
                        </w:r>
                        <w:r>
                          <w:rPr>
                            <w:b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of</w:t>
                        </w:r>
                        <w:r>
                          <w:rPr>
                            <w:b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Opioid-Related</w:t>
                        </w:r>
                        <w:r>
                          <w:rPr>
                            <w:b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Overdoses</w:t>
                        </w:r>
                      </w:p>
                      <w:p>
                        <w:pPr>
                          <w:spacing w:line="254" w:lineRule="exact" w:before="9"/>
                          <w:ind w:left="5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Among</w:t>
                        </w:r>
                        <w:r>
                          <w:rPr>
                            <w:b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All</w:t>
                        </w:r>
                        <w:r>
                          <w:rPr>
                            <w:b/>
                            <w:spacing w:val="-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EMS Incidents, MA: 2013-Q3 </w:t>
                        </w:r>
                        <w:r>
                          <w:rPr>
                            <w:b/>
                            <w:spacing w:val="-4"/>
                            <w:w w:val="105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37;top:6483;width:193;height:2493" type="#_x0000_t202" id="docshape1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3.5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3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2.5</w:t>
                        </w:r>
                      </w:p>
                      <w:p>
                        <w:pPr>
                          <w:spacing w:line="240" w:lineRule="auto" w:before="2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2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1.5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1</w:t>
                        </w:r>
                      </w:p>
                      <w:p>
                        <w:pPr>
                          <w:spacing w:line="240" w:lineRule="auto" w:before="2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0.5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158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628;top:9017;width:7800;height:136" type="#_x0000_t202" id="docshape14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pacing w:val="62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pacing w:val="62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pacing w:val="6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pacing w:val="6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Q3</w:t>
                        </w:r>
                      </w:p>
                    </w:txbxContent>
                  </v:textbox>
                  <w10:wrap type="none"/>
                </v:shape>
                <v:shape style="position:absolute;left:2090;top:9279;width:1682;height:136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1385" w:val="left" w:leader="none"/>
                          </w:tabs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861;top:9279;width:1163;height:332" type="#_x0000_t202" id="docshape1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2015</w:t>
                        </w:r>
                      </w:p>
                      <w:p>
                        <w:pPr>
                          <w:spacing w:line="158" w:lineRule="exact" w:before="38"/>
                          <w:ind w:left="168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Year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6246;top:9279;width:297;height:136" type="#_x0000_t202" id="docshape17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631;top:9279;width:297;height:136" type="#_x0000_t202" id="docshape18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8843;top:9279;width:297;height:136" type="#_x0000_t202" id="docshape19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9354;top:7384;width:1382;height:1145" type="#_x0000_t202" id="docshape20" filled="false" stroked="true" strokeweight=".163135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57" w:right="59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Opioid-Related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Overdoses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EMS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Incidents</w:t>
                        </w:r>
                      </w:p>
                      <w:p>
                        <w:pPr>
                          <w:spacing w:before="105"/>
                          <w:ind w:left="457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Linear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Trend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457205</wp:posOffset>
                </wp:positionH>
                <wp:positionV relativeFrom="page">
                  <wp:posOffset>6457610</wp:posOffset>
                </wp:positionV>
                <wp:extent cx="6457950" cy="263715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457950" cy="2637155"/>
                          <a:chExt cx="6457950" cy="26371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504780" y="621265"/>
                            <a:ext cx="508508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5080" h="1637030">
                                <a:moveTo>
                                  <a:pt x="24531" y="1333842"/>
                                </a:moveTo>
                                <a:lnTo>
                                  <a:pt x="24531" y="0"/>
                                </a:lnTo>
                              </a:path>
                              <a:path w="5085080" h="1637030">
                                <a:moveTo>
                                  <a:pt x="0" y="1333842"/>
                                </a:moveTo>
                                <a:lnTo>
                                  <a:pt x="24531" y="1333842"/>
                                </a:lnTo>
                              </a:path>
                              <a:path w="5085080" h="1637030">
                                <a:moveTo>
                                  <a:pt x="0" y="1111692"/>
                                </a:moveTo>
                                <a:lnTo>
                                  <a:pt x="24531" y="1111692"/>
                                </a:lnTo>
                              </a:path>
                              <a:path w="5085080" h="1637030">
                                <a:moveTo>
                                  <a:pt x="0" y="889542"/>
                                </a:moveTo>
                                <a:lnTo>
                                  <a:pt x="24531" y="889542"/>
                                </a:lnTo>
                              </a:path>
                              <a:path w="5085080" h="1637030">
                                <a:moveTo>
                                  <a:pt x="0" y="667392"/>
                                </a:moveTo>
                                <a:lnTo>
                                  <a:pt x="24531" y="667392"/>
                                </a:lnTo>
                              </a:path>
                              <a:path w="5085080" h="1637030">
                                <a:moveTo>
                                  <a:pt x="0" y="445241"/>
                                </a:moveTo>
                                <a:lnTo>
                                  <a:pt x="24531" y="445241"/>
                                </a:lnTo>
                              </a:path>
                              <a:path w="5085080" h="1637030">
                                <a:moveTo>
                                  <a:pt x="0" y="222150"/>
                                </a:moveTo>
                                <a:lnTo>
                                  <a:pt x="24531" y="222150"/>
                                </a:lnTo>
                              </a:path>
                              <a:path w="5085080" h="1637030">
                                <a:moveTo>
                                  <a:pt x="0" y="0"/>
                                </a:moveTo>
                                <a:lnTo>
                                  <a:pt x="24531" y="0"/>
                                </a:lnTo>
                              </a:path>
                              <a:path w="5085080" h="1637030">
                                <a:moveTo>
                                  <a:pt x="24531" y="1333842"/>
                                </a:moveTo>
                                <a:lnTo>
                                  <a:pt x="5084660" y="1333842"/>
                                </a:lnTo>
                              </a:path>
                              <a:path w="5085080" h="1637030">
                                <a:moveTo>
                                  <a:pt x="24531" y="1333842"/>
                                </a:moveTo>
                                <a:lnTo>
                                  <a:pt x="24531" y="1358317"/>
                                </a:lnTo>
                              </a:path>
                              <a:path w="5085080" h="1637030">
                                <a:moveTo>
                                  <a:pt x="24531" y="1333842"/>
                                </a:moveTo>
                                <a:lnTo>
                                  <a:pt x="24531" y="1485394"/>
                                </a:lnTo>
                              </a:path>
                              <a:path w="5085080" h="1637030">
                                <a:moveTo>
                                  <a:pt x="244373" y="1333842"/>
                                </a:moveTo>
                                <a:lnTo>
                                  <a:pt x="244373" y="1358317"/>
                                </a:lnTo>
                              </a:path>
                              <a:path w="5085080" h="1637030">
                                <a:moveTo>
                                  <a:pt x="244373" y="1333842"/>
                                </a:moveTo>
                                <a:lnTo>
                                  <a:pt x="244373" y="1485394"/>
                                </a:lnTo>
                              </a:path>
                              <a:path w="5085080" h="1637030">
                                <a:moveTo>
                                  <a:pt x="465158" y="1333842"/>
                                </a:moveTo>
                                <a:lnTo>
                                  <a:pt x="465158" y="1358317"/>
                                </a:lnTo>
                              </a:path>
                              <a:path w="5085080" h="1637030">
                                <a:moveTo>
                                  <a:pt x="465158" y="1333842"/>
                                </a:moveTo>
                                <a:lnTo>
                                  <a:pt x="465158" y="1485394"/>
                                </a:lnTo>
                              </a:path>
                              <a:path w="5085080" h="1637030">
                                <a:moveTo>
                                  <a:pt x="684999" y="1333842"/>
                                </a:moveTo>
                                <a:lnTo>
                                  <a:pt x="684999" y="1358317"/>
                                </a:lnTo>
                              </a:path>
                              <a:path w="5085080" h="1637030">
                                <a:moveTo>
                                  <a:pt x="684999" y="1333842"/>
                                </a:moveTo>
                                <a:lnTo>
                                  <a:pt x="684999" y="1485394"/>
                                </a:lnTo>
                              </a:path>
                              <a:path w="5085080" h="1637030">
                                <a:moveTo>
                                  <a:pt x="904841" y="1333842"/>
                                </a:moveTo>
                                <a:lnTo>
                                  <a:pt x="904841" y="1358317"/>
                                </a:lnTo>
                              </a:path>
                              <a:path w="5085080" h="1637030">
                                <a:moveTo>
                                  <a:pt x="904841" y="1333842"/>
                                </a:moveTo>
                                <a:lnTo>
                                  <a:pt x="904841" y="1485394"/>
                                </a:lnTo>
                              </a:path>
                              <a:path w="5085080" h="1637030">
                                <a:moveTo>
                                  <a:pt x="1124682" y="1333842"/>
                                </a:moveTo>
                                <a:lnTo>
                                  <a:pt x="1124682" y="1358317"/>
                                </a:lnTo>
                              </a:path>
                              <a:path w="5085080" h="1637030">
                                <a:moveTo>
                                  <a:pt x="1124682" y="1333842"/>
                                </a:moveTo>
                                <a:lnTo>
                                  <a:pt x="1124682" y="1485394"/>
                                </a:lnTo>
                              </a:path>
                              <a:path w="5085080" h="1637030">
                                <a:moveTo>
                                  <a:pt x="1344524" y="1333842"/>
                                </a:moveTo>
                                <a:lnTo>
                                  <a:pt x="1344524" y="1358317"/>
                                </a:lnTo>
                              </a:path>
                              <a:path w="5085080" h="1637030">
                                <a:moveTo>
                                  <a:pt x="1344524" y="1333842"/>
                                </a:moveTo>
                                <a:lnTo>
                                  <a:pt x="1344524" y="1485394"/>
                                </a:lnTo>
                              </a:path>
                              <a:path w="5085080" h="1637030">
                                <a:moveTo>
                                  <a:pt x="1564365" y="1333842"/>
                                </a:moveTo>
                                <a:lnTo>
                                  <a:pt x="1564365" y="1358317"/>
                                </a:lnTo>
                              </a:path>
                              <a:path w="5085080" h="1637030">
                                <a:moveTo>
                                  <a:pt x="1564365" y="1333842"/>
                                </a:moveTo>
                                <a:lnTo>
                                  <a:pt x="1564365" y="1485394"/>
                                </a:lnTo>
                              </a:path>
                              <a:path w="5085080" h="1637030">
                                <a:moveTo>
                                  <a:pt x="1785150" y="1333842"/>
                                </a:moveTo>
                                <a:lnTo>
                                  <a:pt x="1785150" y="1358317"/>
                                </a:lnTo>
                              </a:path>
                              <a:path w="5085080" h="1637030">
                                <a:moveTo>
                                  <a:pt x="1785150" y="1333842"/>
                                </a:moveTo>
                                <a:lnTo>
                                  <a:pt x="1785150" y="1485394"/>
                                </a:lnTo>
                              </a:path>
                              <a:path w="5085080" h="1637030">
                                <a:moveTo>
                                  <a:pt x="2004992" y="1333842"/>
                                </a:moveTo>
                                <a:lnTo>
                                  <a:pt x="2004992" y="1358317"/>
                                </a:lnTo>
                              </a:path>
                              <a:path w="5085080" h="1637030">
                                <a:moveTo>
                                  <a:pt x="2004992" y="1333842"/>
                                </a:moveTo>
                                <a:lnTo>
                                  <a:pt x="2004992" y="1485394"/>
                                </a:lnTo>
                              </a:path>
                              <a:path w="5085080" h="1637030">
                                <a:moveTo>
                                  <a:pt x="2224833" y="1333842"/>
                                </a:moveTo>
                                <a:lnTo>
                                  <a:pt x="2224833" y="1358317"/>
                                </a:lnTo>
                              </a:path>
                              <a:path w="5085080" h="1637030">
                                <a:moveTo>
                                  <a:pt x="2224833" y="1333842"/>
                                </a:moveTo>
                                <a:lnTo>
                                  <a:pt x="2224833" y="1485394"/>
                                </a:lnTo>
                              </a:path>
                              <a:path w="5085080" h="1637030">
                                <a:moveTo>
                                  <a:pt x="2444675" y="1333842"/>
                                </a:moveTo>
                                <a:lnTo>
                                  <a:pt x="2444675" y="1358317"/>
                                </a:lnTo>
                              </a:path>
                              <a:path w="5085080" h="1637030">
                                <a:moveTo>
                                  <a:pt x="2444675" y="1333842"/>
                                </a:moveTo>
                                <a:lnTo>
                                  <a:pt x="2444675" y="1485394"/>
                                </a:lnTo>
                              </a:path>
                              <a:path w="5085080" h="1637030">
                                <a:moveTo>
                                  <a:pt x="2664516" y="1333842"/>
                                </a:moveTo>
                                <a:lnTo>
                                  <a:pt x="2664516" y="1358317"/>
                                </a:lnTo>
                              </a:path>
                              <a:path w="5085080" h="1637030">
                                <a:moveTo>
                                  <a:pt x="2664516" y="1333842"/>
                                </a:moveTo>
                                <a:lnTo>
                                  <a:pt x="2664516" y="1485394"/>
                                </a:lnTo>
                              </a:path>
                              <a:path w="5085080" h="1637030">
                                <a:moveTo>
                                  <a:pt x="2884358" y="1333842"/>
                                </a:moveTo>
                                <a:lnTo>
                                  <a:pt x="2884358" y="1358317"/>
                                </a:lnTo>
                              </a:path>
                              <a:path w="5085080" h="1637030">
                                <a:moveTo>
                                  <a:pt x="2884358" y="1333842"/>
                                </a:moveTo>
                                <a:lnTo>
                                  <a:pt x="2884358" y="1485394"/>
                                </a:lnTo>
                              </a:path>
                              <a:path w="5085080" h="1637030">
                                <a:moveTo>
                                  <a:pt x="3105143" y="1333842"/>
                                </a:moveTo>
                                <a:lnTo>
                                  <a:pt x="3105143" y="1358317"/>
                                </a:lnTo>
                              </a:path>
                              <a:path w="5085080" h="1637030">
                                <a:moveTo>
                                  <a:pt x="3105143" y="1333842"/>
                                </a:moveTo>
                                <a:lnTo>
                                  <a:pt x="3105143" y="1485394"/>
                                </a:lnTo>
                              </a:path>
                              <a:path w="5085080" h="1637030">
                                <a:moveTo>
                                  <a:pt x="3324984" y="1333842"/>
                                </a:moveTo>
                                <a:lnTo>
                                  <a:pt x="3324984" y="1358317"/>
                                </a:lnTo>
                              </a:path>
                              <a:path w="5085080" h="1637030">
                                <a:moveTo>
                                  <a:pt x="3324984" y="1333842"/>
                                </a:moveTo>
                                <a:lnTo>
                                  <a:pt x="3324984" y="1485394"/>
                                </a:lnTo>
                              </a:path>
                              <a:path w="5085080" h="1637030">
                                <a:moveTo>
                                  <a:pt x="3544826" y="1333842"/>
                                </a:moveTo>
                                <a:lnTo>
                                  <a:pt x="3544826" y="1358317"/>
                                </a:lnTo>
                              </a:path>
                              <a:path w="5085080" h="1637030">
                                <a:moveTo>
                                  <a:pt x="3544826" y="1333842"/>
                                </a:moveTo>
                                <a:lnTo>
                                  <a:pt x="3544826" y="1485394"/>
                                </a:lnTo>
                              </a:path>
                              <a:path w="5085080" h="1637030">
                                <a:moveTo>
                                  <a:pt x="3764667" y="1333842"/>
                                </a:moveTo>
                                <a:lnTo>
                                  <a:pt x="3764667" y="1358317"/>
                                </a:lnTo>
                              </a:path>
                              <a:path w="5085080" h="1637030">
                                <a:moveTo>
                                  <a:pt x="3764667" y="1333842"/>
                                </a:moveTo>
                                <a:lnTo>
                                  <a:pt x="3764667" y="1485394"/>
                                </a:lnTo>
                              </a:path>
                              <a:path w="5085080" h="1637030">
                                <a:moveTo>
                                  <a:pt x="3984509" y="1333842"/>
                                </a:moveTo>
                                <a:lnTo>
                                  <a:pt x="3984509" y="1358317"/>
                                </a:lnTo>
                              </a:path>
                              <a:path w="5085080" h="1637030">
                                <a:moveTo>
                                  <a:pt x="3984509" y="1333842"/>
                                </a:moveTo>
                                <a:lnTo>
                                  <a:pt x="3984509" y="1485394"/>
                                </a:lnTo>
                              </a:path>
                              <a:path w="5085080" h="1637030">
                                <a:moveTo>
                                  <a:pt x="4205294" y="1333842"/>
                                </a:moveTo>
                                <a:lnTo>
                                  <a:pt x="4205294" y="1358317"/>
                                </a:lnTo>
                              </a:path>
                              <a:path w="5085080" h="1637030">
                                <a:moveTo>
                                  <a:pt x="4205294" y="1333842"/>
                                </a:moveTo>
                                <a:lnTo>
                                  <a:pt x="4205294" y="1485394"/>
                                </a:lnTo>
                              </a:path>
                              <a:path w="5085080" h="1637030">
                                <a:moveTo>
                                  <a:pt x="4425136" y="1333842"/>
                                </a:moveTo>
                                <a:lnTo>
                                  <a:pt x="4425136" y="1358317"/>
                                </a:lnTo>
                              </a:path>
                              <a:path w="5085080" h="1637030">
                                <a:moveTo>
                                  <a:pt x="4425136" y="1333842"/>
                                </a:moveTo>
                                <a:lnTo>
                                  <a:pt x="4425136" y="1485394"/>
                                </a:lnTo>
                              </a:path>
                              <a:path w="5085080" h="1637030">
                                <a:moveTo>
                                  <a:pt x="4644977" y="1333842"/>
                                </a:moveTo>
                                <a:lnTo>
                                  <a:pt x="4644977" y="1358317"/>
                                </a:lnTo>
                              </a:path>
                              <a:path w="5085080" h="1637030">
                                <a:moveTo>
                                  <a:pt x="4644977" y="1333842"/>
                                </a:moveTo>
                                <a:lnTo>
                                  <a:pt x="4644977" y="1485394"/>
                                </a:lnTo>
                              </a:path>
                              <a:path w="5085080" h="1637030">
                                <a:moveTo>
                                  <a:pt x="4864819" y="1333842"/>
                                </a:moveTo>
                                <a:lnTo>
                                  <a:pt x="4864819" y="1358317"/>
                                </a:lnTo>
                              </a:path>
                              <a:path w="5085080" h="1637030">
                                <a:moveTo>
                                  <a:pt x="4864819" y="1333842"/>
                                </a:moveTo>
                                <a:lnTo>
                                  <a:pt x="4864819" y="1485394"/>
                                </a:lnTo>
                              </a:path>
                              <a:path w="5085080" h="1637030">
                                <a:moveTo>
                                  <a:pt x="5084660" y="1333842"/>
                                </a:moveTo>
                                <a:lnTo>
                                  <a:pt x="5084660" y="1358317"/>
                                </a:lnTo>
                              </a:path>
                              <a:path w="5085080" h="1637030">
                                <a:moveTo>
                                  <a:pt x="5084660" y="1333842"/>
                                </a:moveTo>
                                <a:lnTo>
                                  <a:pt x="5084660" y="1485394"/>
                                </a:lnTo>
                              </a:path>
                              <a:path w="5085080" h="1637030">
                                <a:moveTo>
                                  <a:pt x="24531" y="1485394"/>
                                </a:moveTo>
                                <a:lnTo>
                                  <a:pt x="24531" y="1636946"/>
                                </a:lnTo>
                              </a:path>
                              <a:path w="5085080" h="1637030">
                                <a:moveTo>
                                  <a:pt x="904841" y="1485394"/>
                                </a:moveTo>
                                <a:lnTo>
                                  <a:pt x="904841" y="1636946"/>
                                </a:lnTo>
                              </a:path>
                              <a:path w="5085080" h="1637030">
                                <a:moveTo>
                                  <a:pt x="1785150" y="1485394"/>
                                </a:moveTo>
                                <a:lnTo>
                                  <a:pt x="1785150" y="1636946"/>
                                </a:lnTo>
                              </a:path>
                              <a:path w="5085080" h="1637030">
                                <a:moveTo>
                                  <a:pt x="2664516" y="1485394"/>
                                </a:moveTo>
                                <a:lnTo>
                                  <a:pt x="2664516" y="1636946"/>
                                </a:lnTo>
                              </a:path>
                              <a:path w="5085080" h="1637030">
                                <a:moveTo>
                                  <a:pt x="3544826" y="1485394"/>
                                </a:moveTo>
                                <a:lnTo>
                                  <a:pt x="3544826" y="1636946"/>
                                </a:lnTo>
                              </a:path>
                              <a:path w="5085080" h="1637030">
                                <a:moveTo>
                                  <a:pt x="4425136" y="1485394"/>
                                </a:moveTo>
                                <a:lnTo>
                                  <a:pt x="4425136" y="1636946"/>
                                </a:lnTo>
                              </a:path>
                              <a:path w="5085080" h="1637030">
                                <a:moveTo>
                                  <a:pt x="5084660" y="1485394"/>
                                </a:moveTo>
                                <a:lnTo>
                                  <a:pt x="5084660" y="1636946"/>
                                </a:lnTo>
                              </a:path>
                            </a:pathLst>
                          </a:custGeom>
                          <a:ln w="565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9704" y="687157"/>
                            <a:ext cx="484060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0605" h="906780">
                                <a:moveTo>
                                  <a:pt x="0" y="906485"/>
                                </a:moveTo>
                                <a:lnTo>
                                  <a:pt x="219841" y="808589"/>
                                </a:lnTo>
                                <a:lnTo>
                                  <a:pt x="439683" y="735166"/>
                                </a:lnTo>
                                <a:lnTo>
                                  <a:pt x="659524" y="838711"/>
                                </a:lnTo>
                                <a:lnTo>
                                  <a:pt x="879366" y="717281"/>
                                </a:lnTo>
                                <a:lnTo>
                                  <a:pt x="1100151" y="665509"/>
                                </a:lnTo>
                                <a:lnTo>
                                  <a:pt x="1319992" y="619385"/>
                                </a:lnTo>
                                <a:lnTo>
                                  <a:pt x="1539834" y="513957"/>
                                </a:lnTo>
                                <a:lnTo>
                                  <a:pt x="1759675" y="457478"/>
                                </a:lnTo>
                                <a:lnTo>
                                  <a:pt x="1979517" y="472539"/>
                                </a:lnTo>
                                <a:lnTo>
                                  <a:pt x="2200302" y="387821"/>
                                </a:lnTo>
                                <a:lnTo>
                                  <a:pt x="2420143" y="412295"/>
                                </a:lnTo>
                                <a:lnTo>
                                  <a:pt x="2639985" y="396293"/>
                                </a:lnTo>
                                <a:lnTo>
                                  <a:pt x="2859826" y="182615"/>
                                </a:lnTo>
                                <a:lnTo>
                                  <a:pt x="3079668" y="120488"/>
                                </a:lnTo>
                                <a:lnTo>
                                  <a:pt x="3299509" y="273922"/>
                                </a:lnTo>
                                <a:lnTo>
                                  <a:pt x="3520294" y="404765"/>
                                </a:lnTo>
                                <a:lnTo>
                                  <a:pt x="3740136" y="265450"/>
                                </a:lnTo>
                                <a:lnTo>
                                  <a:pt x="3959977" y="0"/>
                                </a:lnTo>
                                <a:lnTo>
                                  <a:pt x="4179819" y="278629"/>
                                </a:lnTo>
                                <a:lnTo>
                                  <a:pt x="4399660" y="376525"/>
                                </a:lnTo>
                                <a:lnTo>
                                  <a:pt x="4620445" y="195793"/>
                                </a:lnTo>
                                <a:lnTo>
                                  <a:pt x="4840287" y="244741"/>
                                </a:lnTo>
                              </a:path>
                            </a:pathLst>
                          </a:custGeom>
                          <a:ln w="1506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9704" y="784112"/>
                            <a:ext cx="4840605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0605" h="699770">
                                <a:moveTo>
                                  <a:pt x="0" y="699396"/>
                                </a:moveTo>
                                <a:lnTo>
                                  <a:pt x="4840287" y="0"/>
                                </a:lnTo>
                              </a:path>
                            </a:pathLst>
                          </a:custGeom>
                          <a:ln w="15061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29055" y="1198291"/>
                            <a:ext cx="198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0">
                                <a:moveTo>
                                  <a:pt x="0" y="0"/>
                                </a:moveTo>
                                <a:lnTo>
                                  <a:pt x="198140" y="0"/>
                                </a:lnTo>
                              </a:path>
                            </a:pathLst>
                          </a:custGeom>
                          <a:ln w="1506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529055" y="1582347"/>
                            <a:ext cx="198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0">
                                <a:moveTo>
                                  <a:pt x="0" y="0"/>
                                </a:moveTo>
                                <a:lnTo>
                                  <a:pt x="198140" y="0"/>
                                </a:lnTo>
                              </a:path>
                            </a:pathLst>
                          </a:custGeom>
                          <a:ln w="15061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24" y="2824"/>
                            <a:ext cx="6452235" cy="263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235" h="2631440">
                                <a:moveTo>
                                  <a:pt x="0" y="2630974"/>
                                </a:moveTo>
                                <a:lnTo>
                                  <a:pt x="6451829" y="2630974"/>
                                </a:lnTo>
                                <a:lnTo>
                                  <a:pt x="645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0974"/>
                                </a:lnTo>
                                <a:close/>
                              </a:path>
                            </a:pathLst>
                          </a:custGeom>
                          <a:ln w="5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29125" y="198552"/>
                            <a:ext cx="236855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Count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Incidents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Involving</w:t>
                              </w:r>
                            </w:p>
                            <w:p>
                              <w:pPr>
                                <w:spacing w:line="230" w:lineRule="exact" w:before="9"/>
                                <w:ind w:left="14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Naloxone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Administration,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MA: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2013-Q3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97016" y="585809"/>
                            <a:ext cx="172720" cy="141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6000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5000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4000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3000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2000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1000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145" w:lineRule="exact" w:before="0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93094" y="2021894"/>
                            <a:ext cx="49466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6" w:val="left" w:leader="none"/>
                                  <w:tab w:pos="692" w:val="left" w:leader="none"/>
                                  <w:tab w:pos="1039" w:val="left" w:leader="none"/>
                                  <w:tab w:pos="1385" w:val="left" w:leader="none"/>
                                  <w:tab w:pos="1732" w:val="left" w:leader="none"/>
                                  <w:tab w:pos="2078" w:val="left" w:leader="none"/>
                                  <w:tab w:pos="2425" w:val="left" w:leader="none"/>
                                  <w:tab w:pos="2771" w:val="left" w:leader="none"/>
                                  <w:tab w:pos="3118" w:val="left" w:leader="none"/>
                                  <w:tab w:pos="3464" w:val="left" w:leader="none"/>
                                  <w:tab w:pos="3811" w:val="left" w:leader="none"/>
                                  <w:tab w:pos="4157" w:val="left" w:leader="none"/>
                                  <w:tab w:pos="4504" w:val="left" w:leader="none"/>
                                  <w:tab w:pos="4851" w:val="left" w:leader="none"/>
                                  <w:tab w:pos="5197" w:val="left" w:leader="none"/>
                                  <w:tab w:pos="5544" w:val="left" w:leader="none"/>
                                  <w:tab w:pos="5890" w:val="left" w:leader="none"/>
                                  <w:tab w:pos="6237" w:val="left" w:leader="none"/>
                                  <w:tab w:pos="6583" w:val="left" w:leader="none"/>
                                  <w:tab w:pos="6930" w:val="left" w:leader="none"/>
                                  <w:tab w:pos="7276" w:val="left" w:leader="none"/>
                                  <w:tab w:pos="7623" w:val="left" w:leader="none"/>
                                </w:tabs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Q3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89739" y="2173446"/>
                            <a:ext cx="105283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5" w:val="left" w:leader="none"/>
                                </w:tabs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2013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50201" y="2173446"/>
                            <a:ext cx="70358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145" w:lineRule="exact" w:before="32"/>
                                <w:ind w:left="20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530274" y="2173446"/>
                            <a:ext cx="17272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410427" y="2173446"/>
                            <a:ext cx="17272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180501" y="2173446"/>
                            <a:ext cx="17272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487540" y="1082509"/>
                            <a:ext cx="875665" cy="678815"/>
                          </a:xfrm>
                          <a:prstGeom prst="rect">
                            <a:avLst/>
                          </a:prstGeom>
                          <a:ln w="1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103"/>
                                <w:ind w:left="41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Naloxone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Administered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EMS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Incidents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Linear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Trend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46pt;margin-top:508.473297pt;width:508.5pt;height:207.65pt;mso-position-horizontal-relative:page;mso-position-vertical-relative:page;z-index:15729664" id="docshapegroup21" coordorigin="720,10169" coordsize="10170,4153">
                <v:shape style="position:absolute;left:1514;top:11147;width:8008;height:2578" id="docshape22" coordorigin="1515,11148" coordsize="8008,2578" path="m1554,13248l1554,11148m1515,13248l1554,13248m1515,12899l1554,12899m1515,12549l1554,12549m1515,12199l1554,12199m1515,11849l1554,11849m1515,11498l1554,11498m1515,11148l1554,11148m1554,13248l9522,13248m1554,13248l1554,13287m1554,13248l1554,13487m1900,13248l1900,13287m1900,13248l1900,13487m2247,13248l2247,13287m2247,13248l2247,13487m2594,13248l2594,13287m2594,13248l2594,13487m2940,13248l2940,13287m2940,13248l2940,13487m3286,13248l3286,13287m3286,13248l3286,13487m3632,13248l3632,13287m3632,13248l3632,13487m3979,13248l3979,13287m3979,13248l3979,13487m4326,13248l4326,13287m4326,13248l4326,13487m4672,13248l4672,13287m4672,13248l4672,13487m5019,13248l5019,13287m5019,13248l5019,13487m5365,13248l5365,13287m5365,13248l5365,13487m5711,13248l5711,13287m5711,13248l5711,13487m6057,13248l6057,13287m6057,13248l6057,13487m6405,13248l6405,13287m6405,13248l6405,13487m6751,13248l6751,13287m6751,13248l6751,13487m7097,13248l7097,13287m7097,13248l7097,13487m7444,13248l7444,13287m7444,13248l7444,13487m7790,13248l7790,13287m7790,13248l7790,13487m8137,13248l8137,13287m8137,13248l8137,13487m8484,13248l8484,13287m8484,13248l8484,13487m8830,13248l8830,13287m8830,13248l8830,13487m9176,13248l9176,13287m9176,13248l9176,13487m9522,13248l9522,13287m9522,13248l9522,13487m1554,13487l1554,13726m2940,13487l2940,13726m4326,13487l4326,13726m5711,13487l5711,13726m7097,13487l7097,13726m8484,13487l8484,13726m9522,13487l9522,13726e" filled="false" stroked="true" strokeweight=".445238pt" strokecolor="#858585">
                  <v:path arrowok="t"/>
                  <v:stroke dashstyle="solid"/>
                </v:shape>
                <v:shape style="position:absolute;left:1727;top:11251;width:7623;height:1428" id="docshape23" coordorigin="1727,11252" coordsize="7623,1428" path="m1727,12679l2074,12525,2420,12409,2766,12572,3112,12381,3460,12300,3806,12227,4152,12061,4499,11972,4845,11996,5192,11862,5539,11901,5885,11876,6231,11539,6577,11441,6923,11683,7271,11889,7617,11670,7964,11252,8310,11690,8656,11845,9004,11560,9350,11637e" filled="false" stroked="true" strokeweight="1.186003pt" strokecolor="#ff0000">
                  <v:path arrowok="t"/>
                  <v:stroke dashstyle="solid"/>
                </v:shape>
                <v:line style="position:absolute" from="1727,12506" to="9350,11404" stroked="true" strokeweight="1.185965pt" strokecolor="#ff0000">
                  <v:stroke dashstyle="dash"/>
                </v:line>
                <v:line style="position:absolute" from="9427,12057" to="9739,12057" stroked="true" strokeweight="1.185908pt" strokecolor="#ff0000">
                  <v:stroke dashstyle="solid"/>
                </v:line>
                <v:line style="position:absolute" from="9427,12661" to="9739,12661" stroked="true" strokeweight="1.185908pt" strokecolor="#ff0000">
                  <v:stroke dashstyle="dash"/>
                </v:line>
                <v:rect style="position:absolute;left:724;top:10173;width:10161;height:4144" id="docshape24" filled="false" stroked="true" strokeweight=".444865pt" strokecolor="#000000">
                  <v:stroke dashstyle="solid"/>
                </v:rect>
                <v:shape style="position:absolute;left:3915;top:10482;width:3730;height:439" type="#_x0000_t202" id="docshape2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Figure</w:t>
                        </w:r>
                        <w:r>
                          <w:rPr>
                            <w:b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2:</w:t>
                        </w:r>
                        <w:r>
                          <w:rPr>
                            <w:b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Count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All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EMS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Incidents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Involving</w:t>
                        </w:r>
                      </w:p>
                      <w:p>
                        <w:pPr>
                          <w:spacing w:line="230" w:lineRule="exact" w:before="9"/>
                          <w:ind w:left="14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Naloxone</w:t>
                        </w:r>
                        <w:r>
                          <w:rPr>
                            <w:b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Administration,</w:t>
                        </w:r>
                        <w:r>
                          <w:rPr>
                            <w:b/>
                            <w:spacing w:val="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MA:</w:t>
                        </w:r>
                        <w:r>
                          <w:rPr>
                            <w:b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2013-Q3</w:t>
                        </w:r>
                        <w:r>
                          <w:rPr>
                            <w:b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187;top:11092;width:272;height:2224" type="#_x0000_t202" id="docshape26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6000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5000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4000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3000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2000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1000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145" w:lineRule="exact" w:before="0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654;top:13353;width:7790;height:124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346" w:val="left" w:leader="none"/>
                            <w:tab w:pos="692" w:val="left" w:leader="none"/>
                            <w:tab w:pos="1039" w:val="left" w:leader="none"/>
                            <w:tab w:pos="1385" w:val="left" w:leader="none"/>
                            <w:tab w:pos="1732" w:val="left" w:leader="none"/>
                            <w:tab w:pos="2078" w:val="left" w:leader="none"/>
                            <w:tab w:pos="2425" w:val="left" w:leader="none"/>
                            <w:tab w:pos="2771" w:val="left" w:leader="none"/>
                            <w:tab w:pos="3118" w:val="left" w:leader="none"/>
                            <w:tab w:pos="3464" w:val="left" w:leader="none"/>
                            <w:tab w:pos="3811" w:val="left" w:leader="none"/>
                            <w:tab w:pos="4157" w:val="left" w:leader="none"/>
                            <w:tab w:pos="4504" w:val="left" w:leader="none"/>
                            <w:tab w:pos="4851" w:val="left" w:leader="none"/>
                            <w:tab w:pos="5197" w:val="left" w:leader="none"/>
                            <w:tab w:pos="5544" w:val="left" w:leader="none"/>
                            <w:tab w:pos="5890" w:val="left" w:leader="none"/>
                            <w:tab w:pos="6237" w:val="left" w:leader="none"/>
                            <w:tab w:pos="6583" w:val="left" w:leader="none"/>
                            <w:tab w:pos="6930" w:val="left" w:leader="none"/>
                            <w:tab w:pos="7276" w:val="left" w:leader="none"/>
                            <w:tab w:pos="7623" w:val="left" w:leader="none"/>
                          </w:tabs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Q3</w:t>
                        </w:r>
                      </w:p>
                    </w:txbxContent>
                  </v:textbox>
                  <w10:wrap type="none"/>
                </v:shape>
                <v:shape style="position:absolute;left:2121;top:13592;width:1658;height:124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1385" w:val="left" w:leader="none"/>
                          </w:tabs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2013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4"/>
                            <w:sz w:val="12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893;top:13592;width:1108;height:302" type="#_x0000_t202" id="docshape29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2015</w:t>
                        </w:r>
                      </w:p>
                      <w:p>
                        <w:pPr>
                          <w:spacing w:line="145" w:lineRule="exact" w:before="32"/>
                          <w:ind w:left="20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Year</w:t>
                        </w:r>
                        <w:r>
                          <w:rPr>
                            <w:b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and</w:t>
                        </w:r>
                        <w:r>
                          <w:rPr>
                            <w:b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6279;top:13592;width:272;height:124" type="#_x0000_t202" id="docshape30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665;top:13592;width:272;height:124" type="#_x0000_t202" id="docshape31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8878;top:13592;width:272;height:124" type="#_x0000_t202" id="docshape32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9361;top:11874;width:1379;height:1069" type="#_x0000_t202" id="docshape33" filled="false" stroked="true" strokeweight=".14837pt" strokecolor="#000000">
                  <v:textbox inset="0,0,0,0">
                    <w:txbxContent>
                      <w:p>
                        <w:pPr>
                          <w:spacing w:line="247" w:lineRule="auto" w:before="103"/>
                          <w:ind w:left="41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Naloxone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Administered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EMS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Incidents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1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Linear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Trend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637686</wp:posOffset>
                </wp:positionH>
                <wp:positionV relativeFrom="page">
                  <wp:posOffset>7637210</wp:posOffset>
                </wp:positionV>
                <wp:extent cx="104139" cy="220979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04139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Count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11567pt;margin-top:601.355164pt;width:8.2pt;height:17.4pt;mso-position-horizontal-relative:page;mso-position-vertical-relative:page;z-index:15730176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0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sz w:val="12"/>
                        </w:rPr>
                        <w:t>Count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659105</wp:posOffset>
                </wp:positionH>
                <wp:positionV relativeFrom="page">
                  <wp:posOffset>4754417</wp:posOffset>
                </wp:positionV>
                <wp:extent cx="111760" cy="30289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1176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898102pt;margin-top:374.363586pt;width:8.8pt;height:23.85pt;mso-position-horizontal-relative:page;mso-position-vertical-relative:page;z-index:15730688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spacing w:line="157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3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042"/>
        <w:gridCol w:w="985"/>
        <w:gridCol w:w="977"/>
        <w:gridCol w:w="977"/>
        <w:gridCol w:w="977"/>
        <w:gridCol w:w="929"/>
        <w:gridCol w:w="680"/>
        <w:gridCol w:w="889"/>
      </w:tblGrid>
      <w:tr>
        <w:trPr>
          <w:trHeight w:val="312" w:hRule="atLeast"/>
        </w:trPr>
        <w:tc>
          <w:tcPr>
            <w:tcW w:w="8649" w:type="dxa"/>
            <w:gridSpan w:val="9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14"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All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Suspected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Opioid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Incidents: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2018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(Quarter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3)</w:t>
            </w:r>
          </w:p>
        </w:tc>
      </w:tr>
      <w:tr>
        <w:trPr>
          <w:trHeight w:val="314" w:hRule="atLeast"/>
        </w:trPr>
        <w:tc>
          <w:tcPr>
            <w:tcW w:w="1193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6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11-</w:t>
            </w: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98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24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15-</w:t>
            </w: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0" w:right="22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25-</w:t>
            </w: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35-</w:t>
            </w: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45-</w:t>
            </w:r>
            <w:r>
              <w:rPr>
                <w:b/>
                <w:spacing w:val="-5"/>
                <w:sz w:val="22"/>
              </w:rPr>
              <w:t>54</w:t>
            </w:r>
          </w:p>
        </w:tc>
        <w:tc>
          <w:tcPr>
            <w:tcW w:w="9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66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55-</w:t>
            </w:r>
            <w:r>
              <w:rPr>
                <w:b/>
                <w:spacing w:val="-5"/>
                <w:sz w:val="22"/>
              </w:rPr>
              <w:t>64</w:t>
            </w:r>
          </w:p>
        </w:tc>
        <w:tc>
          <w:tcPr>
            <w:tcW w:w="68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58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65+</w:t>
            </w:r>
          </w:p>
        </w:tc>
        <w:tc>
          <w:tcPr>
            <w:tcW w:w="889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9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4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320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1372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974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627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353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15"/>
              <w:rPr>
                <w:sz w:val="22"/>
              </w:rPr>
            </w:pPr>
            <w:r>
              <w:rPr>
                <w:spacing w:val="-5"/>
                <w:sz w:val="22"/>
              </w:rPr>
              <w:t>121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3767*</w:t>
            </w:r>
          </w:p>
        </w:tc>
      </w:tr>
      <w:tr>
        <w:trPr>
          <w:trHeight w:val="304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149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714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408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241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156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0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1735*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469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2086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0"/>
              <w:rPr>
                <w:sz w:val="22"/>
              </w:rPr>
            </w:pPr>
            <w:r>
              <w:rPr>
                <w:spacing w:val="-4"/>
                <w:sz w:val="22"/>
              </w:rPr>
              <w:t>1382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868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509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15"/>
              <w:rPr>
                <w:sz w:val="22"/>
              </w:rPr>
            </w:pPr>
            <w:r>
              <w:rPr>
                <w:spacing w:val="-5"/>
                <w:sz w:val="22"/>
              </w:rPr>
              <w:t>188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5502*</w:t>
            </w:r>
          </w:p>
        </w:tc>
      </w:tr>
      <w:tr>
        <w:trPr>
          <w:trHeight w:val="278" w:hRule="atLeast"/>
        </w:trPr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 w:before="0"/>
              <w:ind w:left="65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*Total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non-suppressed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cells</w:t>
            </w:r>
          </w:p>
        </w:tc>
      </w:tr>
    </w:tbl>
    <w:p>
      <w:pPr>
        <w:spacing w:after="0" w:line="258" w:lineRule="exact"/>
        <w:jc w:val="left"/>
        <w:rPr>
          <w:sz w:val="22"/>
        </w:rPr>
        <w:sectPr>
          <w:type w:val="continuous"/>
          <w:pgSz w:w="12240" w:h="15840"/>
          <w:pgMar w:header="0" w:footer="890" w:top="1200" w:bottom="1080" w:left="480" w:right="2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Abington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348" w:hRule="atLeast"/>
        </w:trPr>
        <w:tc>
          <w:tcPr>
            <w:tcW w:w="1457" w:type="dxa"/>
          </w:tcPr>
          <w:p>
            <w:pPr>
              <w:pStyle w:val="TableParagraph"/>
              <w:spacing w:before="38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Acton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Acushnet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Adams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Agawam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67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Alford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Amesbury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Amherst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Andover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Aquinnah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20" w:hRule="atLeast"/>
        </w:trPr>
        <w:tc>
          <w:tcPr>
            <w:tcW w:w="1457" w:type="dxa"/>
          </w:tcPr>
          <w:p>
            <w:pPr>
              <w:pStyle w:val="TableParagraph"/>
              <w:spacing w:line="200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Arlington</w:t>
            </w:r>
          </w:p>
        </w:tc>
        <w:tc>
          <w:tcPr>
            <w:tcW w:w="689" w:type="dxa"/>
          </w:tcPr>
          <w:p>
            <w:pPr>
              <w:pStyle w:val="TableParagraph"/>
              <w:spacing w:line="200" w:lineRule="exact" w:before="0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spacing w:line="200" w:lineRule="exact" w:before="0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spacing w:line="200" w:lineRule="exact" w:before="0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spacing w:line="200" w:lineRule="exact" w:before="0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line="200" w:lineRule="exact" w:before="0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58</w:t>
            </w:r>
          </w:p>
        </w:tc>
        <w:tc>
          <w:tcPr>
            <w:tcW w:w="673" w:type="dxa"/>
          </w:tcPr>
          <w:p>
            <w:pPr>
              <w:pStyle w:val="TableParagraph"/>
              <w:spacing w:line="200" w:lineRule="exact" w:before="0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line="200" w:lineRule="exact" w:before="0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spacing w:line="200" w:lineRule="exact" w:before="0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spacing w:line="200" w:lineRule="exact" w:before="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spacing w:line="200" w:lineRule="exact" w:before="0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67</w:t>
            </w:r>
          </w:p>
        </w:tc>
        <w:tc>
          <w:tcPr>
            <w:tcW w:w="705" w:type="dxa"/>
          </w:tcPr>
          <w:p>
            <w:pPr>
              <w:pStyle w:val="TableParagraph"/>
              <w:spacing w:line="200" w:lineRule="exact" w:before="0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line="200" w:lineRule="exact" w:before="0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line="200" w:lineRule="exact" w:before="0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spacing w:line="200" w:lineRule="exact" w:before="0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Ashburnham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Ashby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Ashland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Athol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38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Attleboro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Auburn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Avon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Ayer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Barnstable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Barre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Becket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Bedford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Belchertown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Bellingham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Belmont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Berkley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Berlin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Bernardston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Beverly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Billerica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Blackstone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Blandford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Bolton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64" w:hRule="atLeast"/>
        </w:trPr>
        <w:tc>
          <w:tcPr>
            <w:tcW w:w="1457" w:type="dxa"/>
          </w:tcPr>
          <w:p>
            <w:pPr>
              <w:pStyle w:val="TableParagraph"/>
              <w:spacing w:before="54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Boston</w:t>
            </w:r>
          </w:p>
        </w:tc>
        <w:tc>
          <w:tcPr>
            <w:tcW w:w="689" w:type="dxa"/>
          </w:tcPr>
          <w:p>
            <w:pPr>
              <w:pStyle w:val="TableParagraph"/>
              <w:spacing w:before="76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423</w:t>
            </w:r>
          </w:p>
        </w:tc>
        <w:tc>
          <w:tcPr>
            <w:tcW w:w="689" w:type="dxa"/>
          </w:tcPr>
          <w:p>
            <w:pPr>
              <w:pStyle w:val="TableParagraph"/>
              <w:spacing w:before="76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674</w:t>
            </w:r>
          </w:p>
        </w:tc>
        <w:tc>
          <w:tcPr>
            <w:tcW w:w="689" w:type="dxa"/>
          </w:tcPr>
          <w:p>
            <w:pPr>
              <w:pStyle w:val="TableParagraph"/>
              <w:spacing w:before="76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706</w:t>
            </w:r>
          </w:p>
        </w:tc>
        <w:tc>
          <w:tcPr>
            <w:tcW w:w="672" w:type="dxa"/>
          </w:tcPr>
          <w:p>
            <w:pPr>
              <w:pStyle w:val="TableParagraph"/>
              <w:spacing w:before="7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434</w:t>
            </w:r>
          </w:p>
        </w:tc>
        <w:tc>
          <w:tcPr>
            <w:tcW w:w="769" w:type="dxa"/>
          </w:tcPr>
          <w:p>
            <w:pPr>
              <w:pStyle w:val="TableParagraph"/>
              <w:spacing w:before="76"/>
              <w:ind w:left="39" w:right="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2237</w:t>
            </w:r>
          </w:p>
        </w:tc>
        <w:tc>
          <w:tcPr>
            <w:tcW w:w="673" w:type="dxa"/>
          </w:tcPr>
          <w:p>
            <w:pPr>
              <w:pStyle w:val="TableParagraph"/>
              <w:spacing w:before="76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425</w:t>
            </w:r>
          </w:p>
        </w:tc>
        <w:tc>
          <w:tcPr>
            <w:tcW w:w="673" w:type="dxa"/>
          </w:tcPr>
          <w:p>
            <w:pPr>
              <w:pStyle w:val="TableParagraph"/>
              <w:spacing w:before="76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635</w:t>
            </w:r>
          </w:p>
        </w:tc>
        <w:tc>
          <w:tcPr>
            <w:tcW w:w="673" w:type="dxa"/>
          </w:tcPr>
          <w:p>
            <w:pPr>
              <w:pStyle w:val="TableParagraph"/>
              <w:spacing w:before="76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892</w:t>
            </w:r>
          </w:p>
        </w:tc>
        <w:tc>
          <w:tcPr>
            <w:tcW w:w="672" w:type="dxa"/>
          </w:tcPr>
          <w:p>
            <w:pPr>
              <w:pStyle w:val="TableParagraph"/>
              <w:spacing w:before="7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687</w:t>
            </w:r>
          </w:p>
        </w:tc>
        <w:tc>
          <w:tcPr>
            <w:tcW w:w="769" w:type="dxa"/>
          </w:tcPr>
          <w:p>
            <w:pPr>
              <w:pStyle w:val="TableParagraph"/>
              <w:spacing w:before="76"/>
              <w:ind w:left="39" w:right="3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2639</w:t>
            </w:r>
          </w:p>
        </w:tc>
        <w:tc>
          <w:tcPr>
            <w:tcW w:w="705" w:type="dxa"/>
          </w:tcPr>
          <w:p>
            <w:pPr>
              <w:pStyle w:val="TableParagraph"/>
              <w:spacing w:before="76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601</w:t>
            </w:r>
          </w:p>
        </w:tc>
        <w:tc>
          <w:tcPr>
            <w:tcW w:w="721" w:type="dxa"/>
          </w:tcPr>
          <w:p>
            <w:pPr>
              <w:pStyle w:val="TableParagraph"/>
              <w:spacing w:before="76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683</w:t>
            </w:r>
          </w:p>
        </w:tc>
        <w:tc>
          <w:tcPr>
            <w:tcW w:w="721" w:type="dxa"/>
          </w:tcPr>
          <w:p>
            <w:pPr>
              <w:pStyle w:val="TableParagraph"/>
              <w:spacing w:before="76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750</w:t>
            </w:r>
          </w:p>
        </w:tc>
        <w:tc>
          <w:tcPr>
            <w:tcW w:w="705" w:type="dxa"/>
          </w:tcPr>
          <w:p>
            <w:pPr>
              <w:pStyle w:val="TableParagraph"/>
              <w:spacing w:before="76"/>
              <w:ind w:left="5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2034</w:t>
            </w:r>
          </w:p>
        </w:tc>
      </w:tr>
    </w:tbl>
    <w:p>
      <w:pPr>
        <w:spacing w:after="0"/>
        <w:rPr>
          <w:sz w:val="17"/>
        </w:rPr>
        <w:sectPr>
          <w:headerReference w:type="default" r:id="rId7"/>
          <w:footerReference w:type="default" r:id="rId8"/>
          <w:pgSz w:w="12240" w:h="15840"/>
          <w:pgMar w:header="969" w:footer="833" w:top="2000" w:bottom="102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Bourne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Boxborough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Boxford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Boylston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Braintree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Brewster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Bridgewater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Brimfield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Brockton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888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164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692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Brookline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Buckland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Burlington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Cambridge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477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Canton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Carlisle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Carver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Charlemont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Charlton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Chatham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Chelmsford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49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Chelsea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Cheshire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Chester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Chesterfield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1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Chicopee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Chilmark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Clarksburg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Clinton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Cohasset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Colrain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Concord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Conway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Cummington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Dalton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Danvers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Dartmouth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89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2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Dedham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Deerfield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Dennis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Dighton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Douglas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Dover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Dracut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62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Dudley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Dunstable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Duxbury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East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Bridgewater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492" w:hRule="atLeast"/>
        </w:trPr>
        <w:tc>
          <w:tcPr>
            <w:tcW w:w="1457" w:type="dxa"/>
          </w:tcPr>
          <w:p>
            <w:pPr>
              <w:pStyle w:val="TableParagraph"/>
              <w:spacing w:line="239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East</w:t>
            </w:r>
          </w:p>
          <w:p>
            <w:pPr>
              <w:pStyle w:val="TableParagraph"/>
              <w:spacing w:line="234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Longmeadow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Eastham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Easthampton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Easton</w:t>
            </w:r>
          </w:p>
        </w:tc>
        <w:tc>
          <w:tcPr>
            <w:tcW w:w="689" w:type="dxa"/>
          </w:tcPr>
          <w:p>
            <w:pPr>
              <w:pStyle w:val="TableParagraph"/>
              <w:ind w:left="46" w:right="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Edgartown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Egremont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Erving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Essex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Everett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Fairhaven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Fall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River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834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169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859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Falmouth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Fitchburg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341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Florida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Foxborough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Framingham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Franklin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Freetown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Gardner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Georgetown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Gill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Gloucester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line="242" w:lineRule="exact"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Goshen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8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Gosnold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Grafton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Granby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Granville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1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Great</w:t>
            </w:r>
          </w:p>
          <w:p>
            <w:pPr>
              <w:pStyle w:val="TableParagraph"/>
              <w:spacing w:line="226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Barrington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Greenfield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45</w:t>
            </w:r>
          </w:p>
        </w:tc>
      </w:tr>
      <w:tr>
        <w:trPr>
          <w:trHeight w:val="299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Groton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Groveland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Hadley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Halifax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Hampden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Hancock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Hanover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Hanson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Hardwick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Harvard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Harwich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Hatfield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Haverhill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Hawley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Heath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Hingham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Hinsdale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Holbrook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Holden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Holland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Holliston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Holyoke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301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226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159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Hopedale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Hopkinton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Hubbardston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Hudson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Hull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Huntington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3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Ipswich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8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Kingston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Lakeville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Lancaster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Lanesborough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Lawrence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646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178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778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Lee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Leicester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Lenox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Leominster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Leverett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Lexington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Leyden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Lincoln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Littleton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Longmeadow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Lowell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837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309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1138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947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Ludlow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Lunenburg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Lynn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470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147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586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Lynnfield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Malden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157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Manchester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Mansfield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Marblehead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Marion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4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Marlborough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66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Marshfield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Mashpee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Mattapoisett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Maynard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Medfield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Medford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Medway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Melrose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Mendon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Merrimac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Methuen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69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2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ind w:left="117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Middleborough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Middlefield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Middleton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Milford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Millbury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Millis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Millville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Monroe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Monson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Montague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Monterey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Montgomery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Mount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Washington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Nahant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Nantucket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Natick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Needham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Ashford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Bedford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706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199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680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Braintree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1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0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New</w:t>
            </w:r>
          </w:p>
          <w:p>
            <w:pPr>
              <w:pStyle w:val="TableParagraph"/>
              <w:spacing w:line="226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Marlborough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Salem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Newbury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Newburyport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Newton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Norfolk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Adams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74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Andover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23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</w:p>
          <w:p>
            <w:pPr>
              <w:pStyle w:val="TableParagraph"/>
              <w:spacing w:line="234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Attleboro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68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78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1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</w:p>
          <w:p>
            <w:pPr>
              <w:pStyle w:val="TableParagraph"/>
              <w:spacing w:line="226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Reading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Northampton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Northborough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8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Northbridge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Norwell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Norwood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Bluffs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Oakham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Orange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Orleans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Otis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Oxford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Palmer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Paxton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Peabody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Pelham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Pembroke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Pepperell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Peru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Petersham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Phillipston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Pittsfield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146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Plainfield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Plainville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Plymouth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Plympton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Princeton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Provincetown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Quincy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101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395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Randolph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Raynham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Reading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Rehoboth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Revere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Rochester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Rockland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Rockport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2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Rowe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Rowley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Royalston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Russell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Rutland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Salem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Salisbury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108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Sandisfield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Sandwich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Saugus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78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Savoy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Scituate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Seekonk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Sharon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Sheffield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Shelburne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Sherborn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Shirley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Shrewsbury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Shutesbury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Somerset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Somerville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Hadley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Southampton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Southborough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Southbridge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96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Southwick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Spencer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198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164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721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186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674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724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Sterling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1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Stockbridge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Stoneham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Stoughton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Stow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Sturbridge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4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Sudbury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Sunderland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8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7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2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0"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Sutton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Swampscott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Swansea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Taunton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Templeton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Tewksbury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Tisbury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Tolland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Topsfield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Townsend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Truro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Tyngsborough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Tyringham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Upton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Uxbridge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Wakefield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58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Wales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Walpole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Waltham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Ware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27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Wareham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124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Warren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Warwick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Washington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Watertown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98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80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44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Wayland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Webster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Wellesley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Wellfleet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Wendell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Wenham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Boylston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9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Bridgewater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9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line="242" w:lineRule="exact" w:before="22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Newbury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0" w:right="284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80" w:left="480" w:right="2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689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  <w:gridCol w:w="705"/>
      </w:tblGrid>
      <w:tr>
        <w:trPr>
          <w:trHeight w:val="572" w:hRule="atLeast"/>
        </w:trPr>
        <w:tc>
          <w:tcPr>
            <w:tcW w:w="145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before="125"/>
              <w:ind w:left="1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25"/>
              <w:ind w:left="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852" w:type="dxa"/>
            <w:gridSpan w:val="4"/>
          </w:tcPr>
          <w:p>
            <w:pPr>
              <w:pStyle w:val="TableParagraph"/>
              <w:spacing w:before="125"/>
              <w:ind w:left="35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57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40" w:right="60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right="26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39" w:righ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42" w:right="29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58" w:right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107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89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81</w:t>
            </w:r>
          </w:p>
        </w:tc>
      </w:tr>
      <w:tr>
        <w:trPr>
          <w:trHeight w:val="476" w:hRule="atLeast"/>
        </w:trPr>
        <w:tc>
          <w:tcPr>
            <w:tcW w:w="1457" w:type="dxa"/>
          </w:tcPr>
          <w:p>
            <w:pPr>
              <w:pStyle w:val="TableParagraph"/>
              <w:spacing w:line="23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Stockbridge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24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24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2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Tisbury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Westborough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87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</w:tr>
      <w:tr>
        <w:trPr>
          <w:trHeight w:val="299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Westfield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80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Westford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Westhampton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Westminster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Weston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Westport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Westwood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Weymouth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Whately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Whitman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27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Wilbraham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Williamsburg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Williamstown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Wilmington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Winchendon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5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Winchester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29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4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Windsor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Winthrop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60</w:t>
            </w:r>
          </w:p>
        </w:tc>
        <w:tc>
          <w:tcPr>
            <w:tcW w:w="673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Woburn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144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152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Worcester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327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408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1611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361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448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1503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342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451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1254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Worthington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51" w:righ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1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1" w:right="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Wrentham</w:t>
            </w:r>
          </w:p>
        </w:tc>
        <w:tc>
          <w:tcPr>
            <w:tcW w:w="689" w:type="dxa"/>
          </w:tcPr>
          <w:p>
            <w:pPr>
              <w:pStyle w:val="TableParagraph"/>
              <w:ind w:left="60" w:righ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righ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3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57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Yarmouth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0" w:right="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92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spacing w:before="44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672" w:type="dxa"/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44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97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spacing w:before="44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spacing w:before="44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44</w:t>
            </w:r>
          </w:p>
        </w:tc>
      </w:tr>
      <w:tr>
        <w:trPr>
          <w:trHeight w:val="284" w:hRule="atLeast"/>
        </w:trPr>
        <w:tc>
          <w:tcPr>
            <w:tcW w:w="1457" w:type="dxa"/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Unknown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721" w:type="dxa"/>
          </w:tcPr>
          <w:p>
            <w:pPr>
              <w:pStyle w:val="TableParagraph"/>
              <w:ind w:left="42" w:righ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74</w:t>
            </w:r>
          </w:p>
        </w:tc>
      </w:tr>
      <w:tr>
        <w:trPr>
          <w:trHeight w:val="283" w:hRule="atLeast"/>
        </w:trPr>
        <w:tc>
          <w:tcPr>
            <w:tcW w:w="1457" w:type="dxa"/>
          </w:tcPr>
          <w:p>
            <w:pPr>
              <w:pStyle w:val="TableParagraph"/>
              <w:spacing w:line="242" w:lineRule="exact" w:before="22"/>
              <w:ind w:left="117" w:right="0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Grand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4744</w:t>
            </w:r>
          </w:p>
        </w:tc>
        <w:tc>
          <w:tcPr>
            <w:tcW w:w="689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5956</w:t>
            </w:r>
          </w:p>
        </w:tc>
        <w:tc>
          <w:tcPr>
            <w:tcW w:w="689" w:type="dxa"/>
          </w:tcPr>
          <w:p>
            <w:pPr>
              <w:pStyle w:val="TableParagraph"/>
              <w:ind w:left="40" w:right="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6329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5393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22422</w:t>
            </w:r>
          </w:p>
        </w:tc>
        <w:tc>
          <w:tcPr>
            <w:tcW w:w="673" w:type="dxa"/>
          </w:tcPr>
          <w:p>
            <w:pPr>
              <w:pStyle w:val="TableParagraph"/>
              <w:ind w:left="27" w:right="2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4632</w:t>
            </w:r>
          </w:p>
        </w:tc>
        <w:tc>
          <w:tcPr>
            <w:tcW w:w="673" w:type="dxa"/>
          </w:tcPr>
          <w:p>
            <w:pPr>
              <w:pStyle w:val="TableParagraph"/>
              <w:ind w:left="28" w:right="2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5534</w:t>
            </w:r>
          </w:p>
        </w:tc>
        <w:tc>
          <w:tcPr>
            <w:tcW w:w="673" w:type="dxa"/>
          </w:tcPr>
          <w:p>
            <w:pPr>
              <w:pStyle w:val="TableParagraph"/>
              <w:ind w:left="26" w:right="2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6823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5302</w:t>
            </w:r>
          </w:p>
        </w:tc>
        <w:tc>
          <w:tcPr>
            <w:tcW w:w="769" w:type="dxa"/>
          </w:tcPr>
          <w:p>
            <w:pPr>
              <w:pStyle w:val="TableParagraph"/>
              <w:ind w:left="39" w:right="3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22291</w:t>
            </w:r>
          </w:p>
        </w:tc>
        <w:tc>
          <w:tcPr>
            <w:tcW w:w="705" w:type="dxa"/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4825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5735</w:t>
            </w:r>
          </w:p>
        </w:tc>
        <w:tc>
          <w:tcPr>
            <w:tcW w:w="721" w:type="dxa"/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5562</w:t>
            </w:r>
          </w:p>
        </w:tc>
        <w:tc>
          <w:tcPr>
            <w:tcW w:w="705" w:type="dxa"/>
          </w:tcPr>
          <w:p>
            <w:pPr>
              <w:pStyle w:val="TableParagraph"/>
              <w:ind w:left="58" w:right="2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16122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969" w:footer="833" w:top="2000" w:bottom="1080" w:left="480" w:right="240"/>
        </w:sectPr>
      </w:pPr>
    </w:p>
    <w:p>
      <w:pPr>
        <w:pStyle w:val="Heading1"/>
        <w:spacing w:before="47"/>
      </w:pPr>
      <w:r>
        <w:rPr>
          <w:u w:val="single"/>
        </w:rPr>
        <w:t>Technical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37" w:lineRule="auto" w:before="11" w:after="0"/>
        <w:ind w:left="961" w:right="1170" w:hanging="353"/>
        <w:jc w:val="left"/>
        <w:rPr>
          <w:sz w:val="22"/>
        </w:rPr>
      </w:pPr>
      <w:r>
        <w:rPr>
          <w:sz w:val="22"/>
        </w:rPr>
        <w:t>Suspected opioid related</w:t>
      </w:r>
      <w:r>
        <w:rPr>
          <w:spacing w:val="-23"/>
          <w:sz w:val="22"/>
        </w:rPr>
        <w:t> </w:t>
      </w:r>
      <w:r>
        <w:rPr>
          <w:sz w:val="22"/>
        </w:rPr>
        <w:t>incidents 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cities/towns except</w:t>
      </w:r>
      <w:r>
        <w:rPr>
          <w:spacing w:val="-13"/>
          <w:sz w:val="22"/>
        </w:rPr>
        <w:t> </w:t>
      </w:r>
      <w:r>
        <w:rPr>
          <w:sz w:val="22"/>
        </w:rPr>
        <w:t>for Boston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18"/>
          <w:sz w:val="22"/>
        </w:rPr>
        <w:t> </w:t>
      </w:r>
      <w:r>
        <w:rPr>
          <w:sz w:val="22"/>
        </w:rPr>
        <w:t>identified using</w:t>
      </w:r>
      <w:r>
        <w:rPr>
          <w:spacing w:val="18"/>
          <w:sz w:val="22"/>
        </w:rPr>
        <w:t> </w:t>
      </w:r>
      <w:r>
        <w:rPr>
          <w:sz w:val="22"/>
        </w:rPr>
        <w:t>an</w:t>
      </w:r>
      <w:r>
        <w:rPr>
          <w:spacing w:val="-24"/>
          <w:sz w:val="22"/>
        </w:rPr>
        <w:t> </w:t>
      </w:r>
      <w:r>
        <w:rPr>
          <w:sz w:val="22"/>
        </w:rPr>
        <w:t>algorithm that</w:t>
      </w:r>
      <w:r>
        <w:rPr>
          <w:spacing w:val="-4"/>
          <w:sz w:val="22"/>
        </w:rPr>
        <w:t> </w:t>
      </w:r>
      <w:r>
        <w:rPr>
          <w:sz w:val="22"/>
        </w:rPr>
        <w:t>DPH</w:t>
      </w:r>
      <w:r>
        <w:rPr>
          <w:spacing w:val="-5"/>
          <w:sz w:val="22"/>
        </w:rPr>
        <w:t> </w:t>
      </w:r>
      <w:r>
        <w:rPr>
          <w:sz w:val="22"/>
        </w:rPr>
        <w:t>developed with CDC using</w:t>
      </w:r>
      <w:r>
        <w:rPr>
          <w:spacing w:val="37"/>
          <w:sz w:val="22"/>
        </w:rPr>
        <w:t> </w:t>
      </w:r>
      <w:r>
        <w:rPr>
          <w:sz w:val="22"/>
        </w:rPr>
        <w:t>multiple fields</w:t>
      </w:r>
      <w:r>
        <w:rPr>
          <w:spacing w:val="40"/>
          <w:sz w:val="22"/>
        </w:rPr>
        <w:t> </w:t>
      </w:r>
      <w:r>
        <w:rPr>
          <w:sz w:val="22"/>
        </w:rPr>
        <w:t>in the MATRIS</w:t>
      </w:r>
      <w:r>
        <w:rPr>
          <w:spacing w:val="-19"/>
          <w:sz w:val="22"/>
        </w:rPr>
        <w:t> </w:t>
      </w:r>
      <w:r>
        <w:rPr>
          <w:sz w:val="22"/>
        </w:rPr>
        <w:t>system. In</w:t>
      </w:r>
      <w:r>
        <w:rPr>
          <w:spacing w:val="-18"/>
          <w:sz w:val="22"/>
        </w:rPr>
        <w:t> </w:t>
      </w:r>
      <w:r>
        <w:rPr>
          <w:sz w:val="22"/>
        </w:rPr>
        <w:t>Boston, this algorithm</w:t>
      </w:r>
      <w:r>
        <w:rPr>
          <w:spacing w:val="-14"/>
          <w:sz w:val="22"/>
        </w:rPr>
        <w:t> </w:t>
      </w:r>
      <w:r>
        <w:rPr>
          <w:sz w:val="22"/>
        </w:rPr>
        <w:t>was applied</w:t>
      </w:r>
      <w:r>
        <w:rPr>
          <w:spacing w:val="2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a subset</w:t>
      </w:r>
      <w:r>
        <w:rPr>
          <w:spacing w:val="40"/>
          <w:sz w:val="22"/>
        </w:rPr>
        <w:t> </w:t>
      </w:r>
      <w:r>
        <w:rPr>
          <w:sz w:val="22"/>
        </w:rPr>
        <w:t>of incidents</w:t>
      </w:r>
      <w:r>
        <w:rPr>
          <w:spacing w:val="2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were reported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their internal</w:t>
      </w:r>
      <w:r>
        <w:rPr>
          <w:spacing w:val="-13"/>
          <w:sz w:val="22"/>
        </w:rPr>
        <w:t> </w:t>
      </w:r>
      <w:r>
        <w:rPr>
          <w:sz w:val="22"/>
        </w:rPr>
        <w:t>“Narcotic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14"/>
          <w:sz w:val="22"/>
        </w:rPr>
        <w:t> </w:t>
      </w:r>
      <w:r>
        <w:rPr>
          <w:sz w:val="22"/>
        </w:rPr>
        <w:t>Incidents” </w:t>
      </w:r>
      <w:r>
        <w:rPr>
          <w:spacing w:val="-2"/>
          <w:sz w:val="22"/>
        </w:rPr>
        <w:t>database.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37" w:lineRule="auto" w:before="13" w:after="0"/>
        <w:ind w:left="961" w:right="1168" w:hanging="353"/>
        <w:jc w:val="left"/>
        <w:rPr>
          <w:sz w:val="22"/>
        </w:rPr>
      </w:pPr>
      <w:r>
        <w:rPr>
          <w:sz w:val="22"/>
        </w:rPr>
        <w:t>This data</w:t>
      </w:r>
      <w:r>
        <w:rPr>
          <w:spacing w:val="-7"/>
          <w:sz w:val="22"/>
        </w:rPr>
        <w:t> </w:t>
      </w:r>
      <w:r>
        <w:rPr>
          <w:sz w:val="22"/>
        </w:rPr>
        <w:t>brief was</w:t>
      </w:r>
      <w:r>
        <w:rPr>
          <w:spacing w:val="-2"/>
          <w:sz w:val="22"/>
        </w:rPr>
        <w:t> </w:t>
      </w:r>
      <w:r>
        <w:rPr>
          <w:sz w:val="22"/>
        </w:rPr>
        <w:t>supported by funds</w:t>
      </w:r>
      <w:r>
        <w:rPr>
          <w:spacing w:val="36"/>
          <w:sz w:val="22"/>
        </w:rPr>
        <w:t> </w:t>
      </w:r>
      <w:r>
        <w:rPr>
          <w:sz w:val="22"/>
        </w:rPr>
        <w:t>made</w:t>
      </w:r>
      <w:r>
        <w:rPr>
          <w:spacing w:val="-12"/>
          <w:sz w:val="22"/>
        </w:rPr>
        <w:t> </w:t>
      </w:r>
      <w:r>
        <w:rPr>
          <w:sz w:val="22"/>
        </w:rPr>
        <w:t>available from the Centers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28"/>
          <w:sz w:val="22"/>
        </w:rPr>
        <w:t> </w:t>
      </w:r>
      <w:r>
        <w:rPr>
          <w:sz w:val="22"/>
        </w:rPr>
        <w:t>Disease</w:t>
      </w:r>
      <w:r>
        <w:rPr>
          <w:spacing w:val="-12"/>
          <w:sz w:val="22"/>
        </w:rPr>
        <w:t> </w:t>
      </w:r>
      <w:r>
        <w:rPr>
          <w:sz w:val="22"/>
        </w:rPr>
        <w:t>Control and Prevention, under B01OT009024,</w:t>
      </w:r>
      <w:r>
        <w:rPr>
          <w:spacing w:val="-9"/>
          <w:sz w:val="22"/>
        </w:rPr>
        <w:t> </w:t>
      </w:r>
      <w:r>
        <w:rPr>
          <w:sz w:val="22"/>
        </w:rPr>
        <w:t>NU17CE924877,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1U17CE002724.</w:t>
      </w:r>
      <w:r>
        <w:rPr>
          <w:spacing w:val="-10"/>
          <w:sz w:val="22"/>
        </w:rPr>
        <w:t> </w:t>
      </w:r>
      <w:r>
        <w:rPr>
          <w:sz w:val="22"/>
        </w:rPr>
        <w:t>The findings of this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13"/>
          <w:sz w:val="22"/>
        </w:rPr>
        <w:t> </w:t>
      </w:r>
      <w:r>
        <w:rPr>
          <w:sz w:val="22"/>
        </w:rPr>
        <w:t>brief are those of the authors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do not necessarily</w:t>
      </w:r>
      <w:r>
        <w:rPr>
          <w:spacing w:val="-4"/>
          <w:sz w:val="22"/>
        </w:rPr>
        <w:t> </w:t>
      </w:r>
      <w:r>
        <w:rPr>
          <w:sz w:val="22"/>
        </w:rPr>
        <w:t>represent the official</w:t>
      </w:r>
      <w:r>
        <w:rPr>
          <w:spacing w:val="-2"/>
          <w:sz w:val="22"/>
        </w:rPr>
        <w:t> </w:t>
      </w:r>
      <w:r>
        <w:rPr>
          <w:sz w:val="22"/>
        </w:rPr>
        <w:t>position</w:t>
      </w:r>
      <w:r>
        <w:rPr>
          <w:spacing w:val="3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or endorsement</w:t>
      </w:r>
      <w:r>
        <w:rPr>
          <w:spacing w:val="2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 Centers for Disease Control and Prevention.</w:t>
      </w:r>
    </w:p>
    <w:p>
      <w:pPr>
        <w:pStyle w:val="Heading1"/>
        <w:spacing w:before="200"/>
      </w:pPr>
      <w:r>
        <w:rPr>
          <w:spacing w:val="-2"/>
          <w:u w:val="single"/>
        </w:rPr>
        <w:t>Source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8" w:after="0"/>
        <w:ind w:left="961" w:right="0" w:hanging="352"/>
        <w:jc w:val="left"/>
        <w:rPr>
          <w:sz w:val="22"/>
        </w:rPr>
      </w:pP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8"/>
          <w:sz w:val="22"/>
        </w:rPr>
        <w:t> </w:t>
      </w:r>
      <w:r>
        <w:rPr>
          <w:sz w:val="22"/>
        </w:rPr>
        <w:t>Emergency</w:t>
      </w:r>
      <w:r>
        <w:rPr>
          <w:spacing w:val="-23"/>
          <w:sz w:val="22"/>
        </w:rPr>
        <w:t> </w:t>
      </w:r>
      <w:r>
        <w:rPr>
          <w:sz w:val="22"/>
        </w:rPr>
        <w:t>Medical</w:t>
      </w:r>
      <w:r>
        <w:rPr>
          <w:spacing w:val="-7"/>
          <w:sz w:val="22"/>
        </w:rPr>
        <w:t> </w:t>
      </w:r>
      <w:r>
        <w:rPr>
          <w:sz w:val="22"/>
        </w:rPr>
        <w:t>Services,</w:t>
      </w:r>
      <w:r>
        <w:rPr>
          <w:spacing w:val="5"/>
          <w:sz w:val="22"/>
        </w:rPr>
        <w:t> </w:t>
      </w:r>
      <w:r>
        <w:rPr>
          <w:sz w:val="22"/>
        </w:rPr>
        <w:t>Bureau</w:t>
      </w:r>
      <w:r>
        <w:rPr>
          <w:spacing w:val="-2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Health</w:t>
      </w:r>
      <w:r>
        <w:rPr>
          <w:spacing w:val="-24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Quality,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MDPH</w:t>
      </w:r>
    </w:p>
    <w:sectPr>
      <w:headerReference w:type="default" r:id="rId9"/>
      <w:footerReference w:type="default" r:id="rId10"/>
      <w:pgSz w:w="12240" w:h="15840"/>
      <w:pgMar w:header="0" w:footer="890" w:top="880" w:bottom="1080" w:left="4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822912">
              <wp:simplePos x="0" y="0"/>
              <wp:positionH relativeFrom="page">
                <wp:posOffset>6767830</wp:posOffset>
              </wp:positionH>
              <wp:positionV relativeFrom="page">
                <wp:posOffset>9353649</wp:posOffset>
              </wp:positionV>
              <wp:extent cx="2108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900024pt;margin-top:736.507813pt;width:16.6pt;height:10.95pt;mso-position-horizontal-relative:page;mso-position-vertical-relative:page;z-index:-244935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35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823936">
              <wp:simplePos x="0" y="0"/>
              <wp:positionH relativeFrom="page">
                <wp:posOffset>6767830</wp:posOffset>
              </wp:positionH>
              <wp:positionV relativeFrom="page">
                <wp:posOffset>9353649</wp:posOffset>
              </wp:positionV>
              <wp:extent cx="210820" cy="139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38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900024pt;margin-top:736.507813pt;width:16.6pt;height:10.95pt;mso-position-horizontal-relative:page;mso-position-vertical-relative:page;z-index:-24492544" type="#_x0000_t202" id="docshape3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38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824448">
              <wp:simplePos x="0" y="0"/>
              <wp:positionH relativeFrom="page">
                <wp:posOffset>6767830</wp:posOffset>
              </wp:positionH>
              <wp:positionV relativeFrom="page">
                <wp:posOffset>9353649</wp:posOffset>
              </wp:positionV>
              <wp:extent cx="210820" cy="13906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900024pt;margin-top:736.507813pt;width:16.6pt;height:10.95pt;mso-position-horizontal-relative:page;mso-position-vertical-relative:page;z-index:-24492032" type="#_x0000_t202" id="docshape38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47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823424">
              <wp:simplePos x="0" y="0"/>
              <wp:positionH relativeFrom="page">
                <wp:posOffset>445134</wp:posOffset>
              </wp:positionH>
              <wp:positionV relativeFrom="page">
                <wp:posOffset>602615</wp:posOffset>
              </wp:positionV>
              <wp:extent cx="6968490" cy="68643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968490" cy="686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7" w:lineRule="exact"/>
                            <w:ind w:left="20"/>
                            <w:jc w:val="both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counts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this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reflect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town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which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incident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(not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city/town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residence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shown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the</w:t>
                          </w:r>
                        </w:p>
                        <w:p>
                          <w:pPr>
                            <w:pStyle w:val="BodyText"/>
                            <w:spacing w:line="242" w:lineRule="auto" w:before="4"/>
                            <w:ind w:left="20" w:right="18"/>
                            <w:jc w:val="both"/>
                          </w:pPr>
                          <w:r>
                            <w:rPr/>
                            <w:t>table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deaths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by city/town).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†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indicates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no opioid overdose incidents were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recorded, which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due 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non-reporting by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EMS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services or no incidents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occurring.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*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indicates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complementary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suppression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next smallest count was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applied if only one count was &lt;5.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049999pt;margin-top:47.450001pt;width:548.7pt;height:54.05pt;mso-position-horizontal-relative:page;mso-position-vertical-relative:page;z-index:-24493056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line="247" w:lineRule="exact"/>
                      <w:ind w:left="20"/>
                      <w:jc w:val="both"/>
                    </w:pPr>
                    <w:r>
                      <w:rPr/>
                      <w:t>The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counts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this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reflect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town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which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incident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(not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city/town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residence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shown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5"/>
                      </w:rPr>
                      <w:t>the</w:t>
                    </w:r>
                  </w:p>
                  <w:p>
                    <w:pPr>
                      <w:pStyle w:val="BodyText"/>
                      <w:spacing w:line="242" w:lineRule="auto" w:before="4"/>
                      <w:ind w:left="20" w:right="18"/>
                      <w:jc w:val="both"/>
                    </w:pPr>
                    <w:r>
                      <w:rPr/>
                      <w:t>table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deaths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by city/town).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†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indicates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no opioid overdose incidents were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recorded, which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due 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non-reporting by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EMS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services or no incidents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occurring.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*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indicates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complementary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suppression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next smallest count was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applied if only one count was &lt;5.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2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8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961" w:hanging="3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25" w:right="24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2024-12-30T22:00:46Z</dcterms:created>
  <dcterms:modified xsi:type="dcterms:W3CDTF">2024-12-30T22:00:46Z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