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C58D" w14:textId="77777777" w:rsidR="00242A2D" w:rsidRPr="00242A2D" w:rsidRDefault="00242A2D" w:rsidP="00242A2D">
      <w:pPr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ESTÉ ATENTO.</w:t>
      </w:r>
      <w:r>
        <w:rPr>
          <w:b/>
          <w:sz w:val="24"/>
          <w:rFonts w:ascii="Calibri Light" w:hAnsi="Calibri Light"/>
        </w:rPr>
        <w:t xml:space="preserve"> </w:t>
      </w:r>
      <w:r>
        <w:rPr>
          <w:b/>
          <w:sz w:val="24"/>
          <w:rFonts w:ascii="Calibri Light" w:hAnsi="Calibri Light"/>
        </w:rPr>
        <w:t xml:space="preserve">PREPÁRESE.</w:t>
      </w:r>
      <w:r>
        <w:rPr>
          <w:b/>
          <w:sz w:val="24"/>
          <w:rFonts w:ascii="Calibri Light" w:hAnsi="Calibri Light"/>
        </w:rPr>
        <w:t xml:space="preserve"> </w:t>
      </w:r>
    </w:p>
    <w:p w14:paraId="3D28AD72" w14:textId="0E7FFCA1" w:rsidR="006F7917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UNA HERRAMIENTA PARA LA PLANIFICACIÓN DE EMERGENCIAS</w:t>
      </w:r>
    </w:p>
    <w:p w14:paraId="2FA4321F" w14:textId="6FDACA08" w:rsidR="0037391F" w:rsidRPr="00242A2D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Usted y su familia estarán preparados ante las emergencias.</w:t>
      </w:r>
    </w:p>
    <w:p w14:paraId="37858932" w14:textId="5F0B7624" w:rsidR="0037391F" w:rsidRDefault="0037391F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Visite mass.gov/BePrepared</w:t>
      </w:r>
    </w:p>
    <w:p w14:paraId="6F17E213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F47D6BC" w14:textId="77777777" w:rsidR="00242A2D" w:rsidRPr="00242A2D" w:rsidRDefault="00242A2D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Las emergencias pueden ocurrir en cualquier momento</w:t>
      </w:r>
      <w:r>
        <w:rPr>
          <w:b/>
          <w:sz w:val="24"/>
          <w:rFonts w:ascii="Calibri Light" w:hAnsi="Calibri Light"/>
        </w:rPr>
        <w:t xml:space="preserve"> </w:t>
      </w:r>
    </w:p>
    <w:p w14:paraId="71650558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Planificar con antelación y estar preparado genera mejores resultados para usted y su familia.</w:t>
      </w:r>
      <w:r>
        <w:rPr>
          <w:sz w:val="24"/>
          <w:rFonts w:ascii="Calibri Light" w:hAnsi="Calibri Light"/>
        </w:rPr>
        <w:t xml:space="preserve"> </w:t>
      </w:r>
    </w:p>
    <w:p w14:paraId="05ECCDCA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Esta herramienta puede usarse de manera individual o con los miembros de la familia o cuidadores.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Puede ayudarlo a encontrar la manera de continuar con sus actividades cotidianas durante y después de una emergencia.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Una vez que haya pensado en sus necesidades, le recomendamos que:</w:t>
      </w:r>
    </w:p>
    <w:p w14:paraId="6B27826E" w14:textId="25C62CB2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Elabore un plan de emergencias familiar o individual.</w:t>
      </w:r>
    </w:p>
    <w:p w14:paraId="13BBC6CC" w14:textId="77777777" w:rsidR="00242A2D" w:rsidRPr="00242A2D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Arme un botiquín de preparación ante emergencias.</w:t>
      </w:r>
    </w:p>
    <w:p w14:paraId="2270239F" w14:textId="7FA7A532" w:rsidR="002C5916" w:rsidRDefault="00242A2D" w:rsidP="00242A2D">
      <w:pPr>
        <w:pStyle w:val="ListParagraph"/>
        <w:numPr>
          <w:ilvl w:val="0"/>
          <w:numId w:val="5"/>
        </w:numPr>
        <w:spacing w:after="0" w:line="259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Haga una lista de contactos.</w:t>
      </w:r>
    </w:p>
    <w:p w14:paraId="5D797C54" w14:textId="77777777" w:rsidR="00242A2D" w:rsidRPr="00242A2D" w:rsidRDefault="00242A2D" w:rsidP="00242A2D">
      <w:pPr>
        <w:pStyle w:val="ListParagraph"/>
        <w:spacing w:after="0" w:line="259" w:lineRule="auto"/>
        <w:ind w:left="360"/>
        <w:rPr>
          <w:rFonts w:ascii="Calibri Light" w:hAnsi="Calibri Light"/>
          <w:sz w:val="24"/>
          <w:szCs w:val="24"/>
        </w:rPr>
      </w:pPr>
    </w:p>
    <w:p w14:paraId="250CC752" w14:textId="20B431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Visite nuestra página web para saber cómo armar un botiquín de preparación ante emergencias y elaborar un plan de emergencias familiar o individual: </w:t>
      </w:r>
      <w:r>
        <w:rPr>
          <w:sz w:val="24"/>
          <w:rFonts w:ascii="Calibri Light" w:hAnsi="Calibri Light"/>
        </w:rPr>
        <w:t xml:space="preserve">mass.gov/BePrepared</w:t>
      </w:r>
    </w:p>
    <w:p w14:paraId="2ED36E09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3726066D" w14:textId="3BDD2B50" w:rsidR="001E489A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Comunicación</w:t>
      </w:r>
      <w:r>
        <w:rPr>
          <w:b/>
          <w:sz w:val="24"/>
          <w:rFonts w:ascii="Calibri Light" w:hAnsi="Calibri Light"/>
        </w:rPr>
        <w:t xml:space="preserve"> </w:t>
      </w:r>
    </w:p>
    <w:p w14:paraId="1018D571" w14:textId="0411CB1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Anote los datos sobre sus necesidades de idioma y comunicación.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Entre estos pueden figurar elementos como un trozo de papel y lápiz, audífonos, una lupa portátil, un tablero o un libro de comunicación u otras herramientas de ayuda.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Piense en las distintas maneras de recibir notificaciones de emergencias, como la televisión, radio, internet, aplicaciones móviles, etc.</w:t>
      </w:r>
      <w:r>
        <w:rPr>
          <w:sz w:val="24"/>
          <w:rFonts w:ascii="Calibri Light" w:hAnsi="Calibri Light"/>
        </w:rPr>
        <w:t xml:space="preserve"> </w:t>
      </w:r>
    </w:p>
    <w:p w14:paraId="64C5B4BB" w14:textId="0B86C0D1" w:rsidR="00242A2D" w:rsidRP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Show Me for Emergencies (Úsame para emergencias) es una aplicación móvil gratuita que puede asistir a las personas con dificultades de comunicación durante emergencias.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Escanee este código para obtener más información.</w:t>
      </w:r>
    </w:p>
    <w:p w14:paraId="4AF4B722" w14:textId="77777777" w:rsidR="00242A2D" w:rsidRDefault="00242A2D" w:rsidP="00E3776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7E7139BC" w14:textId="4B9FC27B" w:rsidR="00504184" w:rsidRPr="00242A2D" w:rsidRDefault="00504184" w:rsidP="00E3776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29C956B5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0F53D09" w14:textId="77777777" w:rsidR="00242A2D" w:rsidRPr="00242A2D" w:rsidRDefault="00242A2D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Necesidades médicas y mantenimiento de la salud</w:t>
      </w:r>
    </w:p>
    <w:p w14:paraId="29D6DFD3" w14:textId="18B4B7D2" w:rsidR="002558F1" w:rsidRP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Anote los datos sobre sus medicamentos (dosis, hora del día en que los toma y para qué sirven).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Incluya los datos sobre los suministros relacionados o cualquier tratamiento que necesite.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ejemplo, ¿qué medicamentos o servicios médicos recurrentes necesita?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¿Tiene alergias u otros problemas de salud?</w:t>
      </w:r>
      <w:r>
        <w:rPr>
          <w:sz w:val="24"/>
          <w:rFonts w:ascii="Calibri Light" w:hAnsi="Calibri Light"/>
        </w:rPr>
        <w:t xml:space="preserve"> </w:t>
      </w:r>
    </w:p>
    <w:p w14:paraId="3A4C3657" w14:textId="2494523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Si necesita oxígeno, ¿tiene un depósito auxiliar o una forma de comunicarse con el proveedor durante una emergencia?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En caso de que necesite evacuar su hogar, ¿qué necesitaría para sus actividades cotidianas?</w:t>
      </w:r>
    </w:p>
    <w:p w14:paraId="1E7BA922" w14:textId="77777777" w:rsidR="00242A2D" w:rsidRDefault="00242A2D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45B71346" w14:textId="18CD7E86" w:rsidR="00123AAE" w:rsidRPr="00242A2D" w:rsidRDefault="002E3099" w:rsidP="00242A2D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Independencia</w:t>
      </w:r>
      <w:r>
        <w:rPr>
          <w:b/>
          <w:sz w:val="24"/>
          <w:rFonts w:ascii="Calibri Light" w:hAnsi="Calibri Light"/>
        </w:rPr>
        <w:t xml:space="preserve"> </w:t>
      </w:r>
    </w:p>
    <w:p w14:paraId="1C06540E" w14:textId="22F530A8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Anote los datos sobre el equipamiento de asistencia, prótesis u otro equipamiento médico que usted utilice para moverse de forma independiente.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¿Tiene suministros para tres días?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¿Dónde podría conseguir suministros adicionales?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ejemplo, ¿tiene pilas de repuesto para los dispositivos portátiles, una silla de ruedas manual en caso de que la silla de ruedas eléctrica se averíe, o anteojos adicionales?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¿Necesita una sonda de alimentación adicional, pañales, fórmula, vendas, etc.?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Haga una lista de los suministros:</w:t>
      </w:r>
      <w:r>
        <w:rPr>
          <w:sz w:val="24"/>
          <w:rFonts w:ascii="Calibri Light" w:hAnsi="Calibri Light"/>
        </w:rPr>
        <w:t xml:space="preserve"> </w:t>
      </w:r>
    </w:p>
    <w:p w14:paraId="7E52CD1D" w14:textId="652523A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ELEMENTO</w:t>
      </w:r>
      <w:r>
        <w:rPr>
          <w:sz w:val="24"/>
          <w:rFonts w:ascii="Calibri Light" w:hAnsi="Calibri Light"/>
        </w:rPr>
        <w:t xml:space="preserve"> </w:t>
      </w:r>
    </w:p>
    <w:p w14:paraId="5CD49501" w14:textId="55FBFF55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PROVEEDOR/NÚMERO DE TELÉFONO</w:t>
      </w:r>
      <w:r>
        <w:rPr>
          <w:sz w:val="24"/>
          <w:rFonts w:ascii="Calibri Light" w:hAnsi="Calibri Light"/>
        </w:rPr>
        <w:t xml:space="preserve"> </w:t>
      </w:r>
    </w:p>
    <w:p w14:paraId="79851494" w14:textId="674EDD8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Si usted tiene un animal de servicio, asegúrese de incluir los suministros que él necesita en su botiquín de preparación ante emergencias.</w:t>
      </w:r>
    </w:p>
    <w:p w14:paraId="5C1BA2F4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D09D4A1" w14:textId="687B453A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45E7DD41" w14:textId="77777777" w:rsidR="00242A2D" w:rsidRDefault="00242A2D" w:rsidP="00EA121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0E7CD66F" w14:textId="017378A4" w:rsidR="003A6BB4" w:rsidRPr="00242A2D" w:rsidRDefault="00195201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Servicios/Apoyo</w:t>
      </w:r>
      <w:r>
        <w:rPr>
          <w:b/>
          <w:sz w:val="24"/>
          <w:rFonts w:ascii="Calibri Light" w:hAnsi="Calibri Light"/>
        </w:rPr>
        <w:t xml:space="preserve"> </w:t>
      </w:r>
    </w:p>
    <w:p w14:paraId="32481A70" w14:textId="6926C392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Anote los datos sobre su grupo de apoyo.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Incluya a cualquier persona que deba estar en su lista de contactos para asistirlo durante una emergencia.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Por ejemplo: familiares, amigos cercanos, un asistente de cuidados personales (Personal Care Attendant, PCA).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Recuerde incluir a cualquier persona que lo pueda ayudar en sus necesidades psicológicas y emocionales.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¿Necesita ayuda para controlar ataques de pánico o TEPT, o ayuda para completar un proceso de varios pasos?</w:t>
      </w:r>
      <w:r>
        <w:rPr>
          <w:sz w:val="24"/>
          <w:rFonts w:ascii="Calibri Light" w:hAnsi="Calibri Light"/>
        </w:rPr>
        <w:t xml:space="preserve"> </w:t>
      </w:r>
    </w:p>
    <w:p w14:paraId="74B9FEFE" w14:textId="06A7912A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NOMBRE</w:t>
      </w:r>
    </w:p>
    <w:p w14:paraId="6578A9C9" w14:textId="28D400D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PARENTESCO</w:t>
      </w:r>
    </w:p>
    <w:p w14:paraId="3F4A676C" w14:textId="77777777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NÚMERO DE TELÉFONO</w:t>
      </w:r>
      <w:r>
        <w:rPr>
          <w:sz w:val="24"/>
          <w:rFonts w:ascii="Calibri Light" w:hAnsi="Calibri Light"/>
        </w:rPr>
        <w:br/>
      </w:r>
    </w:p>
    <w:p w14:paraId="6108325D" w14:textId="7D33979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Hable con las personas que serán parte de su grupo de apoyo antes de una catástrofe para que sepan que usted necesitará su ayuda.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¿Ellos saben dónde está su botiquín de emergencias?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¿Saben usar cualquiera de los dispositivos de ayuda que usted tiene?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Si tiene un plan para emergencias psicológicas como el Plan de Acción para la Recuperación del Bienestar (Wellness Recovery Action Plan, WRAP), ¿las personas que lo van a ayudar saben qué es y cómo usarlo?</w:t>
      </w:r>
    </w:p>
    <w:p w14:paraId="67E879F4" w14:textId="12EA1536" w:rsidR="003A6BB4" w:rsidRPr="00242A2D" w:rsidRDefault="00D46338" w:rsidP="00EA1219">
      <w:pPr>
        <w:spacing w:line="240" w:lineRule="auto"/>
        <w:rPr>
          <w:b/>
          <w:bCs/>
          <w:sz w:val="24"/>
          <w:szCs w:val="24"/>
          <w:rFonts w:ascii="Calibri Light" w:hAnsi="Calibri Light"/>
        </w:rPr>
      </w:pPr>
      <w:r>
        <w:rPr>
          <w:b/>
          <w:sz w:val="24"/>
          <w:rFonts w:ascii="Calibri Light" w:hAnsi="Calibri Light"/>
        </w:rPr>
        <w:t xml:space="preserve">Transporte</w:t>
      </w:r>
      <w:r>
        <w:rPr>
          <w:b/>
          <w:sz w:val="24"/>
          <w:rFonts w:ascii="Calibri Light" w:hAnsi="Calibri Light"/>
        </w:rPr>
        <w:t xml:space="preserve"> </w:t>
      </w:r>
    </w:p>
    <w:p w14:paraId="0A3D9768" w14:textId="787D41A9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Anote los datos sobre sus necesidades de transporte.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¿Tiene acceso a transporte privado?</w:t>
      </w:r>
      <w:r>
        <w:rPr>
          <w:sz w:val="24"/>
          <w:rFonts w:ascii="Calibri Light" w:hAnsi="Calibri Light"/>
        </w:rPr>
        <w:t xml:space="preserve"> </w:t>
      </w:r>
      <w:r>
        <w:rPr>
          <w:sz w:val="24"/>
          <w:rFonts w:ascii="Calibri Light" w:hAnsi="Calibri Light"/>
        </w:rPr>
        <w:t xml:space="preserve">¿Utiliza el transporte público o un vehículo accesible?</w:t>
      </w:r>
    </w:p>
    <w:p w14:paraId="3D64C332" w14:textId="1A7B60CF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EMPRESA DE TRANSPORTE</w:t>
      </w:r>
    </w:p>
    <w:p w14:paraId="53C9B3E4" w14:textId="3963BE97" w:rsidR="003A6BB4" w:rsidRPr="00242A2D" w:rsidRDefault="00242A2D" w:rsidP="00EA121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NÚMERO DE TELÉFONO</w:t>
      </w:r>
    </w:p>
    <w:p w14:paraId="46CE1C0C" w14:textId="48406CAC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¿Tiene algún mapa que muestre las rutas alternativas en caso de que las carreteras principales estén cerradas o que no pueda acceder a su método de transporte público habitual?</w:t>
      </w:r>
    </w:p>
    <w:p w14:paraId="27486B9C" w14:textId="77777777" w:rsidR="001711CC" w:rsidRDefault="001711CC" w:rsidP="00242A2D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0AF0B7F" w14:textId="5795C236" w:rsidR="00504184" w:rsidRPr="00242A2D" w:rsidRDefault="00504184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mass.gov/BePrepared</w:t>
      </w:r>
    </w:p>
    <w:p w14:paraId="1027055D" w14:textId="77777777" w:rsidR="00242A2D" w:rsidRDefault="00242A2D" w:rsidP="00B80F07">
      <w:pPr>
        <w:spacing w:line="240" w:lineRule="auto"/>
        <w:rPr>
          <w:rFonts w:ascii="Calibri Light" w:hAnsi="Calibri Light"/>
          <w:sz w:val="24"/>
          <w:szCs w:val="24"/>
        </w:rPr>
      </w:pPr>
    </w:p>
    <w:p w14:paraId="5F734890" w14:textId="08C8F730" w:rsidR="00242A2D" w:rsidRDefault="00242A2D" w:rsidP="00242A2D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Luego de completar esta herramienta, colóquela en una bolsa impermeable y guárdela en el botiquín de emergencias junto con las copias de otros documentos importantes, como su información médica, copias de su documento de identidad y datos financieros.</w:t>
      </w:r>
      <w:r>
        <w:rPr>
          <w:sz w:val="24"/>
          <w:rFonts w:ascii="Calibri Light" w:hAnsi="Calibri Light"/>
        </w:rPr>
        <w:t xml:space="preserve"> </w:t>
      </w:r>
    </w:p>
    <w:p w14:paraId="065862E2" w14:textId="40C416E3" w:rsidR="00242A2D" w:rsidRDefault="00242A2D" w:rsidP="00242A2D">
      <w:pPr>
        <w:spacing w:after="0"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Para ver más guías y recursos, visite nuestra página web (mass.gov/BePrepared) o escanee este código:</w:t>
      </w:r>
    </w:p>
    <w:p w14:paraId="3A2BCC87" w14:textId="77777777" w:rsidR="00A3539C" w:rsidRPr="00242A2D" w:rsidRDefault="00A3539C" w:rsidP="00102029">
      <w:pPr>
        <w:spacing w:line="240" w:lineRule="auto"/>
        <w:rPr>
          <w:rFonts w:ascii="Calibri Light" w:hAnsi="Calibri Light"/>
          <w:sz w:val="24"/>
          <w:szCs w:val="24"/>
        </w:rPr>
      </w:pPr>
    </w:p>
    <w:p w14:paraId="667551E1" w14:textId="76DE2084" w:rsidR="00504184" w:rsidRPr="00242A2D" w:rsidRDefault="001711CC" w:rsidP="00102029">
      <w:pPr>
        <w:spacing w:line="240" w:lineRule="auto"/>
        <w:rPr>
          <w:sz w:val="24"/>
          <w:szCs w:val="24"/>
          <w:rFonts w:ascii="Calibri Light" w:hAnsi="Calibri Light"/>
        </w:rPr>
      </w:pPr>
      <w:r>
        <w:rPr>
          <w:sz w:val="24"/>
          <w:rFonts w:ascii="Calibri Light" w:hAnsi="Calibri Light"/>
        </w:rPr>
        <w:t xml:space="preserve">DEPARTAMENTO DE SALUD PÚBLICA DE MASSACHUSETTS (Massachusetts Department of Public Health, DPH)</w:t>
      </w:r>
    </w:p>
    <w:sectPr w:rsidR="00504184" w:rsidRPr="00242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9C85" w14:textId="77777777" w:rsidR="00926C5E" w:rsidRDefault="00926C5E" w:rsidP="00A0169B">
      <w:pPr>
        <w:spacing w:after="0" w:line="240" w:lineRule="auto"/>
      </w:pPr>
      <w:r>
        <w:separator/>
      </w:r>
    </w:p>
  </w:endnote>
  <w:endnote w:type="continuationSeparator" w:id="0">
    <w:p w14:paraId="461E72DC" w14:textId="77777777" w:rsidR="00926C5E" w:rsidRDefault="00926C5E" w:rsidP="00A0169B">
      <w:pPr>
        <w:spacing w:after="0" w:line="240" w:lineRule="auto"/>
      </w:pPr>
      <w:r>
        <w:continuationSeparator/>
      </w:r>
    </w:p>
  </w:endnote>
  <w:endnote w:type="continuationNotice" w:id="1">
    <w:p w14:paraId="5B31B8AE" w14:textId="77777777" w:rsidR="00926C5E" w:rsidRDefault="00926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EFE" w14:textId="77777777" w:rsidR="00981C0A" w:rsidRDefault="00981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12F" w14:textId="77777777" w:rsidR="00FD37D4" w:rsidRDefault="00FD37D4" w:rsidP="00FD37D4">
    <w:pPr>
      <w:pStyle w:val="Footer"/>
    </w:pPr>
  </w:p>
  <w:p w14:paraId="0E43AEB2" w14:textId="77777777" w:rsidR="00A0169B" w:rsidRDefault="00A016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F632" w14:textId="77777777" w:rsidR="00981C0A" w:rsidRDefault="00981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AB0C" w14:textId="77777777" w:rsidR="00926C5E" w:rsidRDefault="00926C5E" w:rsidP="00A0169B">
      <w:pPr>
        <w:spacing w:after="0" w:line="240" w:lineRule="auto"/>
      </w:pPr>
      <w:r>
        <w:separator/>
      </w:r>
    </w:p>
  </w:footnote>
  <w:footnote w:type="continuationSeparator" w:id="0">
    <w:p w14:paraId="448716B8" w14:textId="77777777" w:rsidR="00926C5E" w:rsidRDefault="00926C5E" w:rsidP="00A0169B">
      <w:pPr>
        <w:spacing w:after="0" w:line="240" w:lineRule="auto"/>
      </w:pPr>
      <w:r>
        <w:continuationSeparator/>
      </w:r>
    </w:p>
  </w:footnote>
  <w:footnote w:type="continuationNotice" w:id="1">
    <w:p w14:paraId="6B7A5543" w14:textId="77777777" w:rsidR="00926C5E" w:rsidRDefault="00926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038F" w14:textId="77777777" w:rsidR="00981C0A" w:rsidRDefault="00981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5C8D" w14:textId="0DA2E1E2" w:rsidR="000D548A" w:rsidRDefault="000D548A" w:rsidP="000D548A">
    <w:pPr>
      <w:pStyle w:val="Footer"/>
    </w:pPr>
  </w:p>
  <w:p w14:paraId="2AA56112" w14:textId="77777777" w:rsidR="00A0169B" w:rsidRDefault="00A016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32A8" w14:textId="77777777" w:rsidR="00981C0A" w:rsidRDefault="00981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0AA1"/>
    <w:multiLevelType w:val="hybridMultilevel"/>
    <w:tmpl w:val="FAF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68A9"/>
    <w:multiLevelType w:val="hybridMultilevel"/>
    <w:tmpl w:val="404C2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E21D8"/>
    <w:multiLevelType w:val="hybridMultilevel"/>
    <w:tmpl w:val="09D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E121E"/>
    <w:multiLevelType w:val="hybridMultilevel"/>
    <w:tmpl w:val="66FEA640"/>
    <w:lvl w:ilvl="0" w:tplc="1EC0F71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F7B"/>
    <w:multiLevelType w:val="hybridMultilevel"/>
    <w:tmpl w:val="CEC4E77C"/>
    <w:lvl w:ilvl="0" w:tplc="763A1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38"/>
    <w:rsid w:val="00005797"/>
    <w:rsid w:val="00021917"/>
    <w:rsid w:val="0003270F"/>
    <w:rsid w:val="000409AA"/>
    <w:rsid w:val="000409CE"/>
    <w:rsid w:val="000501CF"/>
    <w:rsid w:val="000551F3"/>
    <w:rsid w:val="0009565C"/>
    <w:rsid w:val="000A2A24"/>
    <w:rsid w:val="000B2D55"/>
    <w:rsid w:val="000C3DA5"/>
    <w:rsid w:val="000D548A"/>
    <w:rsid w:val="000E38C6"/>
    <w:rsid w:val="000E7AC8"/>
    <w:rsid w:val="00102029"/>
    <w:rsid w:val="00123AAE"/>
    <w:rsid w:val="001711CC"/>
    <w:rsid w:val="00177A83"/>
    <w:rsid w:val="00195201"/>
    <w:rsid w:val="001B549F"/>
    <w:rsid w:val="001C64FF"/>
    <w:rsid w:val="001D4C34"/>
    <w:rsid w:val="001E489A"/>
    <w:rsid w:val="001E6DF7"/>
    <w:rsid w:val="001F766A"/>
    <w:rsid w:val="00201A8C"/>
    <w:rsid w:val="0021424B"/>
    <w:rsid w:val="00221DED"/>
    <w:rsid w:val="002277F8"/>
    <w:rsid w:val="00237BDD"/>
    <w:rsid w:val="00242A2D"/>
    <w:rsid w:val="002558F1"/>
    <w:rsid w:val="002B79C5"/>
    <w:rsid w:val="002C5916"/>
    <w:rsid w:val="002E3099"/>
    <w:rsid w:val="002F42DD"/>
    <w:rsid w:val="00317944"/>
    <w:rsid w:val="003243E6"/>
    <w:rsid w:val="00325B30"/>
    <w:rsid w:val="0037391F"/>
    <w:rsid w:val="003A1200"/>
    <w:rsid w:val="003A6BB4"/>
    <w:rsid w:val="003B41C1"/>
    <w:rsid w:val="003B7034"/>
    <w:rsid w:val="003C704B"/>
    <w:rsid w:val="004045C5"/>
    <w:rsid w:val="00417E7F"/>
    <w:rsid w:val="00427070"/>
    <w:rsid w:val="004466BB"/>
    <w:rsid w:val="00457189"/>
    <w:rsid w:val="00470396"/>
    <w:rsid w:val="004822BF"/>
    <w:rsid w:val="0048401B"/>
    <w:rsid w:val="004C3BCC"/>
    <w:rsid w:val="004C7E8F"/>
    <w:rsid w:val="004D0ABA"/>
    <w:rsid w:val="00504184"/>
    <w:rsid w:val="00507917"/>
    <w:rsid w:val="005101EF"/>
    <w:rsid w:val="005218DF"/>
    <w:rsid w:val="00521DA0"/>
    <w:rsid w:val="00524A45"/>
    <w:rsid w:val="00524E10"/>
    <w:rsid w:val="00563037"/>
    <w:rsid w:val="00572DBA"/>
    <w:rsid w:val="00573368"/>
    <w:rsid w:val="00575361"/>
    <w:rsid w:val="005754E0"/>
    <w:rsid w:val="0057615F"/>
    <w:rsid w:val="005A12F9"/>
    <w:rsid w:val="005A6212"/>
    <w:rsid w:val="005B5CFD"/>
    <w:rsid w:val="005C3302"/>
    <w:rsid w:val="00605778"/>
    <w:rsid w:val="006540DC"/>
    <w:rsid w:val="006768F3"/>
    <w:rsid w:val="00680B99"/>
    <w:rsid w:val="006A0095"/>
    <w:rsid w:val="006A3898"/>
    <w:rsid w:val="006A53AF"/>
    <w:rsid w:val="006A5F4E"/>
    <w:rsid w:val="006C2D7E"/>
    <w:rsid w:val="006C6CD6"/>
    <w:rsid w:val="006E433D"/>
    <w:rsid w:val="006F7917"/>
    <w:rsid w:val="0070199D"/>
    <w:rsid w:val="00706D2D"/>
    <w:rsid w:val="0072159A"/>
    <w:rsid w:val="00741A46"/>
    <w:rsid w:val="00747658"/>
    <w:rsid w:val="007632BD"/>
    <w:rsid w:val="00766795"/>
    <w:rsid w:val="00782CF5"/>
    <w:rsid w:val="007869CF"/>
    <w:rsid w:val="007A5134"/>
    <w:rsid w:val="007A6146"/>
    <w:rsid w:val="007D4912"/>
    <w:rsid w:val="007F3C2F"/>
    <w:rsid w:val="0082444F"/>
    <w:rsid w:val="00842C6A"/>
    <w:rsid w:val="00863616"/>
    <w:rsid w:val="0088668A"/>
    <w:rsid w:val="00891606"/>
    <w:rsid w:val="0089569B"/>
    <w:rsid w:val="008A78B5"/>
    <w:rsid w:val="008C3B83"/>
    <w:rsid w:val="008E4818"/>
    <w:rsid w:val="008F16D5"/>
    <w:rsid w:val="00901E88"/>
    <w:rsid w:val="00904AB8"/>
    <w:rsid w:val="0090579A"/>
    <w:rsid w:val="00926C5E"/>
    <w:rsid w:val="00932B68"/>
    <w:rsid w:val="00940AFD"/>
    <w:rsid w:val="009717BB"/>
    <w:rsid w:val="009779EA"/>
    <w:rsid w:val="00981C0A"/>
    <w:rsid w:val="009912C0"/>
    <w:rsid w:val="009C0407"/>
    <w:rsid w:val="009D11E3"/>
    <w:rsid w:val="009D787E"/>
    <w:rsid w:val="009F4731"/>
    <w:rsid w:val="00A0169B"/>
    <w:rsid w:val="00A01779"/>
    <w:rsid w:val="00A06C08"/>
    <w:rsid w:val="00A07B19"/>
    <w:rsid w:val="00A3539C"/>
    <w:rsid w:val="00A63AA8"/>
    <w:rsid w:val="00A91320"/>
    <w:rsid w:val="00AA382F"/>
    <w:rsid w:val="00AB6034"/>
    <w:rsid w:val="00AC4466"/>
    <w:rsid w:val="00AE71D7"/>
    <w:rsid w:val="00B01981"/>
    <w:rsid w:val="00B270A4"/>
    <w:rsid w:val="00B463C6"/>
    <w:rsid w:val="00B577E9"/>
    <w:rsid w:val="00B736C1"/>
    <w:rsid w:val="00B80F07"/>
    <w:rsid w:val="00B97462"/>
    <w:rsid w:val="00BA4137"/>
    <w:rsid w:val="00BC2811"/>
    <w:rsid w:val="00BD3A5E"/>
    <w:rsid w:val="00BD3C7D"/>
    <w:rsid w:val="00BD4C94"/>
    <w:rsid w:val="00BD6F0A"/>
    <w:rsid w:val="00BE1DFC"/>
    <w:rsid w:val="00C0125F"/>
    <w:rsid w:val="00C03527"/>
    <w:rsid w:val="00C03AEE"/>
    <w:rsid w:val="00C26AB5"/>
    <w:rsid w:val="00C36FAC"/>
    <w:rsid w:val="00C403B8"/>
    <w:rsid w:val="00C443FB"/>
    <w:rsid w:val="00C6285F"/>
    <w:rsid w:val="00C6622A"/>
    <w:rsid w:val="00C74B8E"/>
    <w:rsid w:val="00C82641"/>
    <w:rsid w:val="00C8323A"/>
    <w:rsid w:val="00C83581"/>
    <w:rsid w:val="00C95774"/>
    <w:rsid w:val="00CA1E49"/>
    <w:rsid w:val="00CA437B"/>
    <w:rsid w:val="00CB347D"/>
    <w:rsid w:val="00CE7A68"/>
    <w:rsid w:val="00CF1F10"/>
    <w:rsid w:val="00D16A41"/>
    <w:rsid w:val="00D221C2"/>
    <w:rsid w:val="00D44D45"/>
    <w:rsid w:val="00D46338"/>
    <w:rsid w:val="00DA4DBB"/>
    <w:rsid w:val="00DB2237"/>
    <w:rsid w:val="00DE31D6"/>
    <w:rsid w:val="00DF4C0C"/>
    <w:rsid w:val="00E37769"/>
    <w:rsid w:val="00E45B7D"/>
    <w:rsid w:val="00E57367"/>
    <w:rsid w:val="00E7531E"/>
    <w:rsid w:val="00EA1219"/>
    <w:rsid w:val="00EA3738"/>
    <w:rsid w:val="00EB2B61"/>
    <w:rsid w:val="00ED135F"/>
    <w:rsid w:val="00ED7720"/>
    <w:rsid w:val="00EE6ED9"/>
    <w:rsid w:val="00F03651"/>
    <w:rsid w:val="00F1008F"/>
    <w:rsid w:val="00F15BC3"/>
    <w:rsid w:val="00F239E0"/>
    <w:rsid w:val="00F33C8E"/>
    <w:rsid w:val="00F437BE"/>
    <w:rsid w:val="00F567ED"/>
    <w:rsid w:val="00F71597"/>
    <w:rsid w:val="00F765FA"/>
    <w:rsid w:val="00F86AB4"/>
    <w:rsid w:val="00FA4AE9"/>
    <w:rsid w:val="00FB1CEF"/>
    <w:rsid w:val="00FD37D4"/>
    <w:rsid w:val="00FF1B99"/>
    <w:rsid w:val="00FF715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9F45"/>
  <w15:docId w15:val="{CF7AA6F9-EE3A-4C30-836D-98FB043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9B"/>
  </w:style>
  <w:style w:type="paragraph" w:styleId="Footer">
    <w:name w:val="footer"/>
    <w:basedOn w:val="Normal"/>
    <w:link w:val="FooterChar"/>
    <w:unhideWhenUsed/>
    <w:rsid w:val="00A01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169B"/>
  </w:style>
  <w:style w:type="character" w:styleId="CommentReference">
    <w:name w:val="annotation reference"/>
    <w:basedOn w:val="DefaultParagraphFont"/>
    <w:uiPriority w:val="99"/>
    <w:semiHidden/>
    <w:unhideWhenUsed/>
    <w:rsid w:val="00BD3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A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00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41A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B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1408-B3DB-4EB9-9E5D-0C729D9A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Gettinger, Aaron (DPH)</dc:creator>
  <cp:lastModifiedBy>Liz Lozano</cp:lastModifiedBy>
  <cp:revision>5</cp:revision>
  <cp:lastPrinted>2019-07-15T15:35:00Z</cp:lastPrinted>
  <dcterms:created xsi:type="dcterms:W3CDTF">2021-08-13T19:51:00Z</dcterms:created>
  <dcterms:modified xsi:type="dcterms:W3CDTF">2021-09-15T14:12:00Z</dcterms:modified>
</cp:coreProperties>
</file>