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D313" w14:textId="255F214D" w:rsidR="00827B0F" w:rsidRDefault="00827B0F" w:rsidP="00827B0F">
      <w:r>
        <w:t>Slide 1</w:t>
      </w:r>
    </w:p>
    <w:p w14:paraId="584CB84A" w14:textId="3E727AAA" w:rsidR="00827B0F" w:rsidRDefault="00827B0F" w:rsidP="00827B0F">
      <w:r>
        <w:t>Engaging a Workforce that Reflects the Communities We Serve</w:t>
      </w:r>
    </w:p>
    <w:p w14:paraId="4075540B" w14:textId="77777777" w:rsidR="00827B0F" w:rsidRDefault="00827B0F" w:rsidP="00827B0F">
      <w:r>
        <w:t xml:space="preserve">Facilitator: </w:t>
      </w:r>
    </w:p>
    <w:p w14:paraId="7D2BDD63" w14:textId="77777777" w:rsidR="00827B0F" w:rsidRDefault="00827B0F" w:rsidP="00827B0F">
      <w:r>
        <w:t>Amila Merdzanovic, Director of Programs for the Office for Refugees and Immigrants</w:t>
      </w:r>
    </w:p>
    <w:p w14:paraId="1F742A10" w14:textId="77777777" w:rsidR="00827B0F" w:rsidRDefault="00827B0F" w:rsidP="00827B0F">
      <w:r>
        <w:t xml:space="preserve">Presenters: </w:t>
      </w:r>
    </w:p>
    <w:p w14:paraId="7D35615D" w14:textId="77777777" w:rsidR="00827B0F" w:rsidRDefault="00827B0F" w:rsidP="00827B0F">
      <w:r>
        <w:t>•Michelle Friedman-Yakobian, PhD, Beth Israel Deaconess Medical Center</w:t>
      </w:r>
    </w:p>
    <w:p w14:paraId="03E52C2B" w14:textId="77777777" w:rsidR="00827B0F" w:rsidRDefault="00827B0F" w:rsidP="00827B0F">
      <w:r>
        <w:t>•Joey Rodriguez, B.A., Beth Israel Deaconess Medical Center</w:t>
      </w:r>
    </w:p>
    <w:p w14:paraId="09DC1902" w14:textId="77777777" w:rsidR="00827B0F" w:rsidRDefault="00827B0F" w:rsidP="00827B0F">
      <w:r>
        <w:t xml:space="preserve">•Lisa Jeronymo, Open Sky Community Services </w:t>
      </w:r>
    </w:p>
    <w:p w14:paraId="5BB81BB8" w14:textId="77777777" w:rsidR="00827B0F" w:rsidRDefault="00827B0F" w:rsidP="00827B0F">
      <w:r>
        <w:t xml:space="preserve">•Omolewa Fagboore, Open Sky Community Services </w:t>
      </w:r>
    </w:p>
    <w:p w14:paraId="08446C3E" w14:textId="77777777" w:rsidR="00827B0F" w:rsidRDefault="00827B0F" w:rsidP="00827B0F">
      <w:r>
        <w:t xml:space="preserve">•Tashiani Forman, Seven Hills Foundation </w:t>
      </w:r>
    </w:p>
    <w:p w14:paraId="49D9F331" w14:textId="77777777" w:rsidR="00827B0F" w:rsidRDefault="00827B0F" w:rsidP="00827B0F"/>
    <w:p w14:paraId="7A435B88" w14:textId="77777777" w:rsidR="00827B0F" w:rsidRDefault="00827B0F" w:rsidP="00827B0F">
      <w:r>
        <w:t>Slide 2</w:t>
      </w:r>
      <w:r w:rsidRPr="00827B0F">
        <w:t xml:space="preserve"> </w:t>
      </w:r>
    </w:p>
    <w:p w14:paraId="2F4F0990" w14:textId="31BEE3D8" w:rsidR="00827B0F" w:rsidRDefault="00827B0F" w:rsidP="00827B0F">
      <w:r>
        <w:t>Enhancing Psychosis Care and Tomorrow’s Workforce: Building Bridges toward Equity in Psychosis Intervention and Careers (2B-EPIC)</w:t>
      </w:r>
    </w:p>
    <w:p w14:paraId="46A1C79A" w14:textId="77777777" w:rsidR="00827B0F" w:rsidRDefault="00827B0F" w:rsidP="00827B0F">
      <w:r>
        <w:t>Beth Israel Deaconess Medical Center</w:t>
      </w:r>
    </w:p>
    <w:p w14:paraId="56391CFC" w14:textId="596B160D" w:rsidR="00827B0F" w:rsidRDefault="00827B0F" w:rsidP="00827B0F">
      <w:r>
        <w:t>Michelle Friedman-</w:t>
      </w:r>
      <w:proofErr w:type="spellStart"/>
      <w:r>
        <w:t>Yakoobian</w:t>
      </w:r>
      <w:proofErr w:type="spellEnd"/>
      <w:r>
        <w:t xml:space="preserve">, </w:t>
      </w:r>
      <w:proofErr w:type="spellStart"/>
      <w:r>
        <w:t>Ph.D</w:t>
      </w:r>
      <w:proofErr w:type="spellEnd"/>
      <w:r>
        <w:t xml:space="preserve"> and Joey Rodriguez, B.A.</w:t>
      </w:r>
    </w:p>
    <w:p w14:paraId="516FF8B9" w14:textId="77777777" w:rsidR="00827B0F" w:rsidRDefault="00827B0F" w:rsidP="00827B0F"/>
    <w:p w14:paraId="236BA857" w14:textId="645BD0B7" w:rsidR="00827B0F" w:rsidRDefault="00827B0F" w:rsidP="00827B0F">
      <w:r>
        <w:t>Slide 3</w:t>
      </w:r>
    </w:p>
    <w:p w14:paraId="5CF718FA" w14:textId="3B319204" w:rsidR="00827B0F" w:rsidRDefault="00827B0F" w:rsidP="00827B0F">
      <w:r>
        <w:t xml:space="preserve">Misdiagnosis of Psychosis in Black and Latine Individuals </w:t>
      </w:r>
    </w:p>
    <w:p w14:paraId="72AAF28E" w14:textId="6325ADE7" w:rsidR="00827B0F" w:rsidRDefault="00827B0F" w:rsidP="00827B0F">
      <w:r>
        <w:t xml:space="preserve">Black individuals more likely to be diagnosed with schizophrenia and less likely to be diagnosed with mood disorders compared to White individuals, even when presenting with similar symptoms. </w:t>
      </w:r>
    </w:p>
    <w:p w14:paraId="08FFCFE4" w14:textId="55D25165" w:rsidR="00827B0F" w:rsidRDefault="00827B0F" w:rsidP="00827B0F">
      <w:r>
        <w:t xml:space="preserve">Latine individuals experience underdiagnosis of psychotic disorders but higher rates of misattribution of symptoms to cultural beliefs or personality traits. </w:t>
      </w:r>
    </w:p>
    <w:p w14:paraId="5A762C04" w14:textId="5CE72BDD" w:rsidR="00827B0F" w:rsidRDefault="00827B0F" w:rsidP="00827B0F">
      <w:r>
        <w:t xml:space="preserve">Misdiagnosis leads to inappropriate treatment, including overuse of antipsychotic medications and lack of access to mood stabilizers or therapy </w:t>
      </w:r>
    </w:p>
    <w:p w14:paraId="003048A7" w14:textId="77777777" w:rsidR="00827B0F" w:rsidRDefault="00827B0F" w:rsidP="00827B0F"/>
    <w:p w14:paraId="146517C4" w14:textId="260A4041" w:rsidR="00827B0F" w:rsidRDefault="00827B0F" w:rsidP="00827B0F">
      <w:r>
        <w:t>Slide 4</w:t>
      </w:r>
    </w:p>
    <w:p w14:paraId="7775A195" w14:textId="77E77E67" w:rsidR="00827B0F" w:rsidRDefault="00827B0F" w:rsidP="00827B0F">
      <w:r>
        <w:t>Disparities in Pathways to Early Psychosis Care</w:t>
      </w:r>
    </w:p>
    <w:p w14:paraId="749D1E48" w14:textId="77777777" w:rsidR="00827B0F" w:rsidRDefault="00827B0F" w:rsidP="00827B0F">
      <w:r>
        <w:t xml:space="preserve">Black and Latine individuals are more likely to enter care through emergency departments, law enforcement, or involuntary hospitalization rather than early intervention services. </w:t>
      </w:r>
    </w:p>
    <w:p w14:paraId="4A9FAEDC" w14:textId="77777777" w:rsidR="00827B0F" w:rsidRDefault="00827B0F" w:rsidP="00827B0F">
      <w:r>
        <w:lastRenderedPageBreak/>
        <w:t xml:space="preserve">They are less likely to be referred to specialty care programs (e.g., Coordinated Specialty Care) compared to White individuals. </w:t>
      </w:r>
    </w:p>
    <w:p w14:paraId="6B040DC1" w14:textId="77777777" w:rsidR="00827B0F" w:rsidRDefault="00827B0F" w:rsidP="00827B0F">
      <w:r>
        <w:t xml:space="preserve">African Americans/Black individuals significantly underutilize mental health services </w:t>
      </w:r>
    </w:p>
    <w:p w14:paraId="15908B2B" w14:textId="77777777" w:rsidR="00827B0F" w:rsidRDefault="00827B0F" w:rsidP="00827B0F">
      <w:r>
        <w:t xml:space="preserve">Attrition (drop-out) from psychotherapy and pharmacotherapy is higher than Whites </w:t>
      </w:r>
    </w:p>
    <w:p w14:paraId="38FD8611" w14:textId="77777777" w:rsidR="00827B0F" w:rsidRDefault="00827B0F" w:rsidP="00827B0F"/>
    <w:p w14:paraId="2E6E3B33" w14:textId="4C72F4D9" w:rsidR="00827B0F" w:rsidRDefault="00827B0F" w:rsidP="00827B0F">
      <w:r>
        <w:t>Slide 5</w:t>
      </w:r>
    </w:p>
    <w:p w14:paraId="0F450546" w14:textId="77777777" w:rsidR="00827B0F" w:rsidRDefault="00827B0F" w:rsidP="00827B0F">
      <w:r>
        <w:t>What is 2B-EPIC?</w:t>
      </w:r>
    </w:p>
    <w:p w14:paraId="5592F562" w14:textId="77777777" w:rsidR="00827B0F" w:rsidRDefault="00827B0F" w:rsidP="00827B0F">
      <w:r>
        <w:t xml:space="preserve">Initiative at BIDMC Department of Psychiatry to improve early psychosis care by increasing diversity and representation of Black and Latine professionals in early psychosis care. </w:t>
      </w:r>
    </w:p>
    <w:p w14:paraId="01DC8D11" w14:textId="77777777" w:rsidR="00827B0F" w:rsidRDefault="00827B0F" w:rsidP="00827B0F">
      <w:r>
        <w:t>Paid internships for Black and Latine students to learn about research and clinical careers specializing in early psychosis and create pathways for students to pursue careers in this field.</w:t>
      </w:r>
    </w:p>
    <w:p w14:paraId="051C7E33" w14:textId="77777777" w:rsidR="00827B0F" w:rsidRDefault="00827B0F" w:rsidP="00827B0F">
      <w:r>
        <w:t>Aims to improve culturally competent care, and reduce disparities in diagnosis and treatment by building a more racially, linguistically, and culturally diverse early psychosis workforce</w:t>
      </w:r>
    </w:p>
    <w:p w14:paraId="312226C6" w14:textId="77777777" w:rsidR="00827B0F" w:rsidRDefault="00827B0F" w:rsidP="00827B0F">
      <w:r>
        <w:t xml:space="preserve">Initially supported by the MA DMH and Department of Health and Human Services. Currently continuing with some support from Cambridge Community Center and Anonymous Donor. </w:t>
      </w:r>
    </w:p>
    <w:p w14:paraId="3DD8FEA1" w14:textId="77777777" w:rsidR="00117781" w:rsidRDefault="00117781" w:rsidP="00827B0F"/>
    <w:p w14:paraId="72E56C47" w14:textId="1BF269FE" w:rsidR="00827B0F" w:rsidRDefault="00827B0F" w:rsidP="00827B0F">
      <w:r>
        <w:t>Slide 6</w:t>
      </w:r>
    </w:p>
    <w:p w14:paraId="607D7C11" w14:textId="4D99368E" w:rsidR="00827B0F" w:rsidRDefault="00827B0F" w:rsidP="00827B0F">
      <w:r>
        <w:t>Images of students in program</w:t>
      </w:r>
    </w:p>
    <w:p w14:paraId="3889D3B3" w14:textId="77777777" w:rsidR="00117781" w:rsidRDefault="00117781" w:rsidP="00827B0F"/>
    <w:p w14:paraId="28C1AB55" w14:textId="48AD39A9" w:rsidR="00827B0F" w:rsidRDefault="00827B0F" w:rsidP="00827B0F">
      <w:r>
        <w:t>Slide 7</w:t>
      </w:r>
    </w:p>
    <w:p w14:paraId="3B8AF3C9" w14:textId="6D8096FF" w:rsidR="00827B0F" w:rsidRDefault="00827B0F" w:rsidP="00827B0F">
      <w:r>
        <w:t xml:space="preserve">Joey Rodriguez </w:t>
      </w:r>
    </w:p>
    <w:p w14:paraId="64D8E713" w14:textId="696E2EA0" w:rsidR="00827B0F" w:rsidRDefault="00827B0F" w:rsidP="00827B0F">
      <w:r>
        <w:t xml:space="preserve">2B-EPIC Graduate Research Coordinator Response to Risk </w:t>
      </w:r>
    </w:p>
    <w:p w14:paraId="7025BDCF" w14:textId="77777777" w:rsidR="00827B0F" w:rsidRDefault="00827B0F" w:rsidP="00827B0F">
      <w:r>
        <w:t>•Research Coordinator – BIDMC</w:t>
      </w:r>
    </w:p>
    <w:p w14:paraId="6D4DB668" w14:textId="5017D1CD" w:rsidR="00827B0F" w:rsidRDefault="00827B0F" w:rsidP="00827B0F">
      <w:r>
        <w:t>•DMHI (</w:t>
      </w:r>
      <w:proofErr w:type="spellStart"/>
      <w:r>
        <w:t>MindLAMP</w:t>
      </w:r>
      <w:proofErr w:type="spellEnd"/>
      <w:r>
        <w:t>)as adjunctive support in transdiagnostic therapy for early psychosis.</w:t>
      </w:r>
    </w:p>
    <w:p w14:paraId="29B94E79" w14:textId="3CD87B6A" w:rsidR="00827B0F" w:rsidRDefault="00827B0F" w:rsidP="00827B0F">
      <w:r>
        <w:t>•Provide supervision for research assistants and interns within RTR and contribute to ongoing projects.</w:t>
      </w:r>
    </w:p>
    <w:p w14:paraId="45044C07" w14:textId="77777777" w:rsidR="00827B0F" w:rsidRDefault="00827B0F" w:rsidP="00827B0F">
      <w:r>
        <w:t>•Project Coordinator</w:t>
      </w:r>
    </w:p>
    <w:p w14:paraId="0EA28878" w14:textId="2D4DED9F" w:rsidR="00827B0F" w:rsidRDefault="00827B0F" w:rsidP="00827B0F">
      <w:r>
        <w:t>•Mental Health First Aid (MHFA)for Non-Clinical Crisis Workforce in MA, focus on underserved and Spanish-speaking communities.</w:t>
      </w:r>
    </w:p>
    <w:p w14:paraId="0C5A14FA" w14:textId="77777777" w:rsidR="00827B0F" w:rsidRDefault="00827B0F" w:rsidP="00827B0F">
      <w:r>
        <w:t>•Co-Director – SALUD</w:t>
      </w:r>
    </w:p>
    <w:p w14:paraId="56D4B3EE" w14:textId="68C16F06" w:rsidR="00827B0F" w:rsidRDefault="00827B0F" w:rsidP="00827B0F">
      <w:r>
        <w:t>•Bilingual Advisory board part of the Massachusetts Psychosis Prevention Partnership promoting quality of care, satisfaction and engagement, resources for clinicians, and clinician feedback for Spanish-speaking services in EP care in MA.</w:t>
      </w:r>
    </w:p>
    <w:p w14:paraId="32BA4EB0" w14:textId="77777777" w:rsidR="00827B0F" w:rsidRDefault="00827B0F" w:rsidP="00827B0F">
      <w:r>
        <w:lastRenderedPageBreak/>
        <w:t>Slide 8</w:t>
      </w:r>
    </w:p>
    <w:p w14:paraId="65E81AEE" w14:textId="77777777" w:rsidR="00827B0F" w:rsidRDefault="00827B0F" w:rsidP="00827B0F">
      <w:r>
        <w:t>Activities: Learning about Psychosis</w:t>
      </w:r>
    </w:p>
    <w:p w14:paraId="7B8D72C9" w14:textId="10B60A6A" w:rsidR="00827B0F" w:rsidRDefault="00827B0F" w:rsidP="00827B0F">
      <w:r>
        <w:t>Learning Objectives:</w:t>
      </w:r>
    </w:p>
    <w:p w14:paraId="34A203B3" w14:textId="30698909" w:rsidR="00827B0F" w:rsidRDefault="00827B0F" w:rsidP="00827B0F">
      <w:r>
        <w:t xml:space="preserve">•Understand early psychosis, intervention, and prevention. </w:t>
      </w:r>
    </w:p>
    <w:p w14:paraId="08AA8BE7" w14:textId="5BBAE29A" w:rsidR="00827B0F" w:rsidRDefault="00827B0F" w:rsidP="00827B0F">
      <w:r>
        <w:t xml:space="preserve">•Raise awareness of racial and cultural disparities in treatment. </w:t>
      </w:r>
    </w:p>
    <w:p w14:paraId="729531A5" w14:textId="6CC1503C" w:rsidR="00827B0F" w:rsidRDefault="00827B0F" w:rsidP="00827B0F">
      <w:r>
        <w:t>•Promote empathy and normalize treatment-seeking.</w:t>
      </w:r>
    </w:p>
    <w:p w14:paraId="609E8A5D" w14:textId="77777777" w:rsidR="00827B0F" w:rsidRDefault="00827B0F" w:rsidP="00827B0F">
      <w:r>
        <w:t>Mission:</w:t>
      </w:r>
    </w:p>
    <w:p w14:paraId="1CB813D3" w14:textId="4F3009F4" w:rsidR="00827B0F" w:rsidRDefault="00827B0F" w:rsidP="00827B0F">
      <w:r>
        <w:t xml:space="preserve">•Foster empathy and normalize psychosis. </w:t>
      </w:r>
    </w:p>
    <w:p w14:paraId="31F329FA" w14:textId="00FAAEBC" w:rsidR="00827B0F" w:rsidRDefault="00827B0F" w:rsidP="00827B0F">
      <w:r>
        <w:t xml:space="preserve">•Spread awareness through impactful presentations with peers. </w:t>
      </w:r>
    </w:p>
    <w:p w14:paraId="43F13A72" w14:textId="2C0E14A6" w:rsidR="00827B0F" w:rsidRDefault="00827B0F" w:rsidP="00827B0F">
      <w:r>
        <w:t xml:space="preserve">•Advise the MA Department of Mental Health on improving practices. </w:t>
      </w:r>
    </w:p>
    <w:p w14:paraId="19C06DC8" w14:textId="333B008B" w:rsidR="00827B0F" w:rsidRDefault="00827B0F" w:rsidP="00827B0F">
      <w:r>
        <w:t>•Increase diversity of the DMH workforce</w:t>
      </w:r>
    </w:p>
    <w:p w14:paraId="6B853B31" w14:textId="77777777" w:rsidR="00117781" w:rsidRDefault="00117781" w:rsidP="00827B0F"/>
    <w:p w14:paraId="172D296A" w14:textId="1A8B428F" w:rsidR="00827B0F" w:rsidRDefault="00827B0F" w:rsidP="00827B0F">
      <w:r>
        <w:t>Slide 9</w:t>
      </w:r>
    </w:p>
    <w:p w14:paraId="145E07C3" w14:textId="77777777" w:rsidR="00827B0F" w:rsidRDefault="00827B0F" w:rsidP="00827B0F">
      <w:r>
        <w:t>Activities: Community Trips</w:t>
      </w:r>
    </w:p>
    <w:p w14:paraId="568363A7" w14:textId="77777777" w:rsidR="00827B0F" w:rsidRDefault="00827B0F" w:rsidP="00827B0F">
      <w:pPr>
        <w:spacing w:after="0"/>
      </w:pPr>
      <w:r>
        <w:t>•Boston GLASS</w:t>
      </w:r>
    </w:p>
    <w:p w14:paraId="0992E8AB" w14:textId="77777777" w:rsidR="00827B0F" w:rsidRDefault="00827B0F" w:rsidP="00827B0F">
      <w:pPr>
        <w:spacing w:after="0"/>
      </w:pPr>
      <w:r>
        <w:t>•BAGLY</w:t>
      </w:r>
    </w:p>
    <w:p w14:paraId="63F4AA48" w14:textId="77777777" w:rsidR="00827B0F" w:rsidRDefault="00827B0F" w:rsidP="00827B0F">
      <w:pPr>
        <w:spacing w:after="0"/>
      </w:pPr>
      <w:r>
        <w:t>•Bridgewater State Hospital</w:t>
      </w:r>
    </w:p>
    <w:p w14:paraId="3C3574E8" w14:textId="77777777" w:rsidR="00827B0F" w:rsidRDefault="00827B0F" w:rsidP="00827B0F">
      <w:pPr>
        <w:spacing w:after="0"/>
      </w:pPr>
      <w:r>
        <w:t>•William James College</w:t>
      </w:r>
    </w:p>
    <w:p w14:paraId="69D2BF92" w14:textId="77777777" w:rsidR="00827B0F" w:rsidRDefault="00827B0F" w:rsidP="00827B0F">
      <w:pPr>
        <w:spacing w:after="0"/>
      </w:pPr>
      <w:r>
        <w:t xml:space="preserve">•Boston Medical Center Wellness Recovery </w:t>
      </w:r>
    </w:p>
    <w:p w14:paraId="550C3554" w14:textId="77777777" w:rsidR="00827B0F" w:rsidRDefault="00827B0F" w:rsidP="00827B0F">
      <w:pPr>
        <w:spacing w:after="0"/>
      </w:pPr>
      <w:r>
        <w:t>and Action Program</w:t>
      </w:r>
    </w:p>
    <w:p w14:paraId="5066C9EE" w14:textId="77777777" w:rsidR="00827B0F" w:rsidRDefault="00827B0F" w:rsidP="00827B0F">
      <w:pPr>
        <w:spacing w:after="0"/>
      </w:pPr>
      <w:r>
        <w:t>•Community sites</w:t>
      </w:r>
    </w:p>
    <w:p w14:paraId="125D9751" w14:textId="77777777" w:rsidR="00827B0F" w:rsidRDefault="00827B0F" w:rsidP="00827B0F">
      <w:pPr>
        <w:spacing w:after="0"/>
      </w:pPr>
      <w:r>
        <w:t>•Freedom House</w:t>
      </w:r>
    </w:p>
    <w:p w14:paraId="2B82A876" w14:textId="77777777" w:rsidR="00827B0F" w:rsidRDefault="00827B0F" w:rsidP="00827B0F">
      <w:pPr>
        <w:spacing w:after="0"/>
      </w:pPr>
      <w:r>
        <w:t>•Cambridge Community Center</w:t>
      </w:r>
    </w:p>
    <w:p w14:paraId="03AB19FF" w14:textId="77777777" w:rsidR="00827B0F" w:rsidRDefault="00827B0F" w:rsidP="00827B0F"/>
    <w:p w14:paraId="732F22E9" w14:textId="01ED68DE" w:rsidR="00827B0F" w:rsidRDefault="00827B0F" w:rsidP="00827B0F">
      <w:r>
        <w:t>Slide 10</w:t>
      </w:r>
    </w:p>
    <w:p w14:paraId="765C7B82" w14:textId="77777777" w:rsidR="00827B0F" w:rsidRDefault="00827B0F" w:rsidP="00827B0F">
      <w:r>
        <w:t>Activities: Career Seminar</w:t>
      </w:r>
    </w:p>
    <w:p w14:paraId="1D0ACC9C" w14:textId="24DD7CF9" w:rsidR="00827B0F" w:rsidRDefault="00827B0F" w:rsidP="00827B0F">
      <w:r>
        <w:t xml:space="preserve">•Met with Black and Latine professionals across MA to learn about their career journeys and to develop connections for future. </w:t>
      </w:r>
    </w:p>
    <w:p w14:paraId="42584427" w14:textId="77777777" w:rsidR="00827B0F" w:rsidRDefault="00827B0F" w:rsidP="00827B0F">
      <w:r>
        <w:t xml:space="preserve">•Psychologists (PsyD, PhD) </w:t>
      </w:r>
    </w:p>
    <w:p w14:paraId="6F6D827A" w14:textId="67214FD1" w:rsidR="00827B0F" w:rsidRDefault="00827B0F" w:rsidP="00827B0F">
      <w:r>
        <w:t xml:space="preserve">•Licensed social workers (one was a former intern from Response to Risk Program) </w:t>
      </w:r>
    </w:p>
    <w:p w14:paraId="5733873E" w14:textId="77777777" w:rsidR="00827B0F" w:rsidRDefault="00827B0F" w:rsidP="00827B0F">
      <w:r>
        <w:t xml:space="preserve">•Licensed mental health counselors </w:t>
      </w:r>
    </w:p>
    <w:p w14:paraId="6ED8385A" w14:textId="03FFE417" w:rsidR="00827B0F" w:rsidRDefault="00827B0F" w:rsidP="00827B0F">
      <w:r>
        <w:t>•</w:t>
      </w:r>
      <w:proofErr w:type="spellStart"/>
      <w:r>
        <w:t>Masters</w:t>
      </w:r>
      <w:proofErr w:type="spellEnd"/>
      <w:r>
        <w:t xml:space="preserve"> in Public Health </w:t>
      </w:r>
    </w:p>
    <w:p w14:paraId="77F6C4EF" w14:textId="77777777" w:rsidR="00827B0F" w:rsidRDefault="00827B0F" w:rsidP="00827B0F">
      <w:r>
        <w:lastRenderedPageBreak/>
        <w:t xml:space="preserve">•MD PHD neuroscience researcher </w:t>
      </w:r>
    </w:p>
    <w:p w14:paraId="50EE08EC" w14:textId="77777777" w:rsidR="00827B0F" w:rsidRDefault="00827B0F" w:rsidP="00827B0F">
      <w:r>
        <w:t xml:space="preserve">•Graduate students (PsyD, MSW) </w:t>
      </w:r>
    </w:p>
    <w:p w14:paraId="4288F03F" w14:textId="77777777" w:rsidR="00117781" w:rsidRDefault="00117781" w:rsidP="00827B0F"/>
    <w:p w14:paraId="7E57473D" w14:textId="713CBF6F" w:rsidR="00827B0F" w:rsidRDefault="00827B0F" w:rsidP="00827B0F">
      <w:r>
        <w:t>Slide 11</w:t>
      </w:r>
    </w:p>
    <w:p w14:paraId="54FB28DB" w14:textId="77777777" w:rsidR="00827B0F" w:rsidRDefault="00827B0F" w:rsidP="00827B0F">
      <w:r>
        <w:t>Activities: Outreach and Peer Outreach and Mentoring</w:t>
      </w:r>
    </w:p>
    <w:p w14:paraId="7554D7E8" w14:textId="77777777" w:rsidR="00827B0F" w:rsidRDefault="00827B0F" w:rsidP="00827B0F">
      <w:r>
        <w:t>•Recruitment and Outreach</w:t>
      </w:r>
    </w:p>
    <w:p w14:paraId="36820B67" w14:textId="13BE5E8A" w:rsidR="00827B0F" w:rsidRDefault="00827B0F" w:rsidP="00827B0F">
      <w:pPr>
        <w:ind w:firstLine="720"/>
      </w:pPr>
      <w:r>
        <w:t>•Cambridge, Fenway, Chinatown, Roxbury, Jamaica Plain, Mattapan</w:t>
      </w:r>
    </w:p>
    <w:p w14:paraId="35FC4509" w14:textId="77777777" w:rsidR="00827B0F" w:rsidRDefault="00827B0F" w:rsidP="00827B0F">
      <w:r>
        <w:t>•Educating Peers:</w:t>
      </w:r>
    </w:p>
    <w:p w14:paraId="52AA1521" w14:textId="4D715BDF" w:rsidR="00827B0F" w:rsidRDefault="00827B0F" w:rsidP="00827B0F">
      <w:pPr>
        <w:ind w:firstLine="720"/>
      </w:pPr>
      <w:r>
        <w:t>•Cambridge Community Center,  Freedom House, Northeastern University</w:t>
      </w:r>
      <w:r>
        <w:tab/>
      </w:r>
    </w:p>
    <w:p w14:paraId="61F9701F" w14:textId="77777777" w:rsidR="00827B0F" w:rsidRDefault="00827B0F" w:rsidP="00827B0F">
      <w:r>
        <w:t>•Mentorship</w:t>
      </w:r>
    </w:p>
    <w:p w14:paraId="3249B684" w14:textId="10DE58CD" w:rsidR="00827B0F" w:rsidRDefault="00827B0F" w:rsidP="00827B0F">
      <w:pPr>
        <w:ind w:firstLine="720"/>
      </w:pPr>
      <w:r>
        <w:t>•College interns mentor HS interns in college planning</w:t>
      </w:r>
    </w:p>
    <w:p w14:paraId="7FE47802" w14:textId="3D015B55" w:rsidR="00827B0F" w:rsidRDefault="00827B0F" w:rsidP="00827B0F">
      <w:pPr>
        <w:ind w:firstLine="720"/>
      </w:pPr>
      <w:r>
        <w:t>•College interns provide school/work coaching in ASPIRE FEP</w:t>
      </w:r>
    </w:p>
    <w:p w14:paraId="7ADCE527" w14:textId="77777777" w:rsidR="00827B0F" w:rsidRDefault="00827B0F" w:rsidP="00827B0F"/>
    <w:p w14:paraId="745DA77C" w14:textId="77777777" w:rsidR="00827B0F" w:rsidRDefault="00827B0F" w:rsidP="00827B0F">
      <w:r>
        <w:t xml:space="preserve">Slide 12 </w:t>
      </w:r>
    </w:p>
    <w:p w14:paraId="425B3280" w14:textId="77777777" w:rsidR="00E46CD4" w:rsidRDefault="00827B0F" w:rsidP="00E46CD4">
      <w:r>
        <w:t>Outcomes 3/1/23-2/28/25</w:t>
      </w:r>
    </w:p>
    <w:p w14:paraId="4D7330EA" w14:textId="0E9421E7" w:rsidR="00827B0F" w:rsidRDefault="00E46CD4" w:rsidP="00827B0F">
      <w:pPr>
        <w:pStyle w:val="ListParagraph"/>
        <w:numPr>
          <w:ilvl w:val="0"/>
          <w:numId w:val="2"/>
        </w:numPr>
      </w:pPr>
      <w:r>
        <w:t>100% Black and Latine 6 high school, 8 college, 1 graduate</w:t>
      </w:r>
    </w:p>
    <w:p w14:paraId="5CCD8F0F" w14:textId="0A03C591" w:rsidR="00827B0F" w:rsidRDefault="00827B0F" w:rsidP="00827B0F">
      <w:pPr>
        <w:pStyle w:val="ListParagraph"/>
        <w:numPr>
          <w:ilvl w:val="0"/>
          <w:numId w:val="1"/>
        </w:numPr>
      </w:pPr>
      <w:r>
        <w:t>1</w:t>
      </w:r>
      <w:r w:rsidR="00E46CD4">
        <w:t>0</w:t>
      </w:r>
      <w:r>
        <w:t>0% completed the internship</w:t>
      </w:r>
    </w:p>
    <w:p w14:paraId="71AF201A" w14:textId="77777777" w:rsidR="00827B0F" w:rsidRDefault="00827B0F" w:rsidP="00827B0F">
      <w:pPr>
        <w:pStyle w:val="ListParagraph"/>
        <w:numPr>
          <w:ilvl w:val="0"/>
          <w:numId w:val="1"/>
        </w:numPr>
      </w:pPr>
      <w:r>
        <w:t>80% stayed on after completion</w:t>
      </w:r>
    </w:p>
    <w:p w14:paraId="10806CCD" w14:textId="77777777" w:rsidR="00E46CD4" w:rsidRDefault="00827B0F" w:rsidP="00827B0F">
      <w:pPr>
        <w:pStyle w:val="ListParagraph"/>
        <w:numPr>
          <w:ilvl w:val="0"/>
          <w:numId w:val="1"/>
        </w:numPr>
      </w:pPr>
      <w:r>
        <w:t>2 entered early psychosis field</w:t>
      </w:r>
    </w:p>
    <w:p w14:paraId="42259FD6" w14:textId="3468DE84" w:rsidR="00827B0F" w:rsidRDefault="00827B0F" w:rsidP="00827B0F">
      <w:pPr>
        <w:pStyle w:val="ListParagraph"/>
        <w:numPr>
          <w:ilvl w:val="0"/>
          <w:numId w:val="1"/>
        </w:numPr>
      </w:pPr>
      <w:r>
        <w:t xml:space="preserve">15 interns </w:t>
      </w:r>
      <w:r w:rsidR="00E46CD4">
        <w:t>completed internship</w:t>
      </w:r>
    </w:p>
    <w:p w14:paraId="7E007844" w14:textId="357018E9" w:rsidR="00E46CD4" w:rsidRDefault="00E46CD4" w:rsidP="00827B0F">
      <w:pPr>
        <w:pStyle w:val="ListParagraph"/>
        <w:numPr>
          <w:ilvl w:val="0"/>
          <w:numId w:val="1"/>
        </w:numPr>
      </w:pPr>
      <w:r>
        <w:t>8 stayed on past completion</w:t>
      </w:r>
    </w:p>
    <w:p w14:paraId="2E5B549A" w14:textId="3AD685EF" w:rsidR="00E46CD4" w:rsidRDefault="00E46CD4" w:rsidP="00827B0F">
      <w:pPr>
        <w:pStyle w:val="ListParagraph"/>
        <w:numPr>
          <w:ilvl w:val="0"/>
          <w:numId w:val="1"/>
        </w:numPr>
      </w:pPr>
      <w:r>
        <w:t>2 advanced to early psychosis job</w:t>
      </w:r>
    </w:p>
    <w:p w14:paraId="5C5DCD30" w14:textId="77777777" w:rsidR="00E46CD4" w:rsidRDefault="00E46CD4" w:rsidP="00827B0F">
      <w:pPr>
        <w:pStyle w:val="ListParagraph"/>
        <w:numPr>
          <w:ilvl w:val="0"/>
          <w:numId w:val="1"/>
        </w:numPr>
      </w:pPr>
      <w:r>
        <w:t xml:space="preserve">10 </w:t>
      </w:r>
      <w:r w:rsidR="00827B0F">
        <w:t>passion projects presented to early psychosis program staff in Massachusetts</w:t>
      </w:r>
    </w:p>
    <w:p w14:paraId="6A68D80E" w14:textId="78C3AE7E" w:rsidR="00827B0F" w:rsidRDefault="00827B0F" w:rsidP="00827B0F">
      <w:pPr>
        <w:pStyle w:val="ListParagraph"/>
        <w:numPr>
          <w:ilvl w:val="0"/>
          <w:numId w:val="1"/>
        </w:numPr>
      </w:pPr>
      <w:r>
        <w:t>150+ community peers reached in Cambridge and Boston</w:t>
      </w:r>
    </w:p>
    <w:p w14:paraId="291CF5CB" w14:textId="77777777" w:rsidR="00117781" w:rsidRDefault="00117781" w:rsidP="00E46CD4"/>
    <w:p w14:paraId="4BBCA9C6" w14:textId="1A758285" w:rsidR="00E46CD4" w:rsidRDefault="00E46CD4" w:rsidP="00E46CD4">
      <w:r>
        <w:t>Slide 13</w:t>
      </w:r>
    </w:p>
    <w:p w14:paraId="2BCA0E42" w14:textId="6209E5B5" w:rsidR="00827B0F" w:rsidRDefault="00827B0F" w:rsidP="00827B0F">
      <w:r>
        <w:t>Building the Future of Mental Health Care with 2B-EPIC</w:t>
      </w:r>
    </w:p>
    <w:p w14:paraId="0191CF40" w14:textId="0E3AAF71" w:rsidR="00827B0F" w:rsidRDefault="00827B0F" w:rsidP="00827B0F">
      <w:r>
        <w:t>2B-EPIC addresses gaps in mental health care by creating pathways for underrepresented students to build a diverse, skilled workforce for more effective care.</w:t>
      </w:r>
    </w:p>
    <w:p w14:paraId="51C8727C" w14:textId="77777777" w:rsidR="00827B0F" w:rsidRDefault="00827B0F" w:rsidP="00827B0F">
      <w:r>
        <w:t xml:space="preserve">Empowering Students: 7-9 interns annually gain hands-on experience in psychosis treatment and research, preparing for mental health careers. </w:t>
      </w:r>
    </w:p>
    <w:p w14:paraId="11DCEDA5" w14:textId="77777777" w:rsidR="00827B0F" w:rsidRDefault="00827B0F" w:rsidP="00827B0F">
      <w:r>
        <w:lastRenderedPageBreak/>
        <w:t xml:space="preserve">Raising Awareness: Over 100 teens per year learn about psychosis from peers, reducing stigma and fostering community understanding. </w:t>
      </w:r>
    </w:p>
    <w:p w14:paraId="639595C7" w14:textId="77777777" w:rsidR="00827B0F" w:rsidRDefault="00827B0F" w:rsidP="00827B0F">
      <w:r>
        <w:t xml:space="preserve">Shaping Policy: Interns advise the Massachusetts Department of Mental Health to promote equitable, accessible care. </w:t>
      </w:r>
    </w:p>
    <w:p w14:paraId="7C9FCE07" w14:textId="77777777" w:rsidR="00827B0F" w:rsidRDefault="00827B0F" w:rsidP="00827B0F">
      <w:r>
        <w:t xml:space="preserve">Mentorship &amp; Career Support: Students receive mentorship, career guidance, and development opportunities. </w:t>
      </w:r>
    </w:p>
    <w:p w14:paraId="58A88652" w14:textId="77777777" w:rsidR="00117781" w:rsidRDefault="00117781" w:rsidP="00827B0F"/>
    <w:p w14:paraId="0D652926" w14:textId="570E3F8A" w:rsidR="00E46CD4" w:rsidRDefault="00E46CD4" w:rsidP="00827B0F">
      <w:r>
        <w:t>Slide 14</w:t>
      </w:r>
    </w:p>
    <w:p w14:paraId="127198D8" w14:textId="7473F4F9" w:rsidR="00827B0F" w:rsidRDefault="00827B0F" w:rsidP="00827B0F">
      <w:r>
        <w:t>Thank you!</w:t>
      </w:r>
      <w:r w:rsidR="00E46CD4">
        <w:t xml:space="preserve"> </w:t>
      </w:r>
      <w:r>
        <w:t>Want to learn more?</w:t>
      </w:r>
    </w:p>
    <w:p w14:paraId="70F57532" w14:textId="3113BC38" w:rsidR="00827B0F" w:rsidRDefault="00827B0F" w:rsidP="00827B0F">
      <w:r>
        <w:t>Check out our website and follow us on Instagram and LinkedIn</w:t>
      </w:r>
    </w:p>
    <w:p w14:paraId="6AC20A58" w14:textId="77777777" w:rsidR="00E46CD4" w:rsidRDefault="00827B0F" w:rsidP="00827B0F">
      <w:r>
        <w:t xml:space="preserve">A </w:t>
      </w:r>
      <w:proofErr w:type="spellStart"/>
      <w:r>
        <w:t>qr</w:t>
      </w:r>
      <w:proofErr w:type="spellEnd"/>
      <w:r>
        <w:t xml:space="preserve"> code on a white background</w:t>
      </w:r>
    </w:p>
    <w:p w14:paraId="1D938A69" w14:textId="35647AA6" w:rsidR="00827B0F" w:rsidRDefault="00827B0F" w:rsidP="00827B0F">
      <w:r>
        <w:t>https://linktr.ee/2bepicinternship</w:t>
      </w:r>
    </w:p>
    <w:p w14:paraId="30365979" w14:textId="77777777" w:rsidR="00117781" w:rsidRDefault="00117781" w:rsidP="00E46CD4"/>
    <w:p w14:paraId="15F770C4" w14:textId="5435D4ED" w:rsidR="00E46CD4" w:rsidRDefault="00E46CD4" w:rsidP="00E46CD4">
      <w:r>
        <w:t>Slide 15</w:t>
      </w:r>
      <w:r w:rsidRPr="00E46CD4">
        <w:t xml:space="preserve"> </w:t>
      </w:r>
    </w:p>
    <w:p w14:paraId="4031A3C1" w14:textId="35BED720" w:rsidR="00827B0F" w:rsidRDefault="00E46CD4" w:rsidP="00827B0F">
      <w:r>
        <w:t>Central Mass Career Pipeline Program</w:t>
      </w:r>
    </w:p>
    <w:p w14:paraId="1424E470" w14:textId="44C5ED5E" w:rsidR="00E46CD4" w:rsidRDefault="00E46CD4" w:rsidP="00E46CD4">
      <w:r>
        <w:t xml:space="preserve">Open Sky Community Services and Seven Hills Foundation &amp; Affiliates </w:t>
      </w:r>
    </w:p>
    <w:p w14:paraId="29CEC1CE" w14:textId="63B39328" w:rsidR="00827B0F" w:rsidRDefault="00827B0F" w:rsidP="00827B0F">
      <w:r>
        <w:t>Omo Fagboore, Tashiani Forman, and Lisa Jeronymo</w:t>
      </w:r>
    </w:p>
    <w:p w14:paraId="6BD0E4AA" w14:textId="77777777" w:rsidR="00117781" w:rsidRDefault="00117781" w:rsidP="00827B0F"/>
    <w:p w14:paraId="7BEDC88F" w14:textId="30133479" w:rsidR="00827B0F" w:rsidRDefault="00E46CD4" w:rsidP="00827B0F">
      <w:r>
        <w:t>Slide 16</w:t>
      </w:r>
    </w:p>
    <w:p w14:paraId="0CF6C52B" w14:textId="213A2452" w:rsidR="00E46CD4" w:rsidRDefault="00E46CD4" w:rsidP="00827B0F">
      <w:r>
        <w:t>Image of staff on a stage</w:t>
      </w:r>
    </w:p>
    <w:p w14:paraId="2722C304" w14:textId="77777777" w:rsidR="00117781" w:rsidRDefault="00117781" w:rsidP="00827B0F"/>
    <w:p w14:paraId="0A5493F6" w14:textId="47E13E60" w:rsidR="00E46CD4" w:rsidRDefault="00E46CD4" w:rsidP="00827B0F">
      <w:r>
        <w:t>Slide 17</w:t>
      </w:r>
    </w:p>
    <w:p w14:paraId="798BDF54" w14:textId="1D44399B" w:rsidR="00E46CD4" w:rsidRDefault="00E46CD4" w:rsidP="00827B0F">
      <w:r>
        <w:t>Graphic showing career pathway</w:t>
      </w:r>
    </w:p>
    <w:p w14:paraId="2DC396E8" w14:textId="1091DA0E" w:rsidR="00E46CD4" w:rsidRDefault="00E46CD4" w:rsidP="00E46CD4">
      <w:pPr>
        <w:pStyle w:val="ListParagraph"/>
        <w:numPr>
          <w:ilvl w:val="0"/>
          <w:numId w:val="3"/>
        </w:numPr>
      </w:pPr>
      <w:r>
        <w:t>Dynamic futures, educate and exposure</w:t>
      </w:r>
    </w:p>
    <w:p w14:paraId="789CA7D8" w14:textId="29D06B7B" w:rsidR="00E46CD4" w:rsidRDefault="00E46CD4" w:rsidP="00E46CD4">
      <w:pPr>
        <w:pStyle w:val="ListParagraph"/>
        <w:numPr>
          <w:ilvl w:val="0"/>
          <w:numId w:val="3"/>
        </w:numPr>
      </w:pPr>
      <w:r>
        <w:t xml:space="preserve">Human </w:t>
      </w:r>
      <w:r w:rsidR="00117781">
        <w:t>Services</w:t>
      </w:r>
      <w:r>
        <w:t xml:space="preserve"> Career Support Program, explore and entry level</w:t>
      </w:r>
    </w:p>
    <w:p w14:paraId="55DBF8D3" w14:textId="20A92A2F" w:rsidR="00E46CD4" w:rsidRDefault="00E46CD4" w:rsidP="00E46CD4">
      <w:pPr>
        <w:pStyle w:val="ListParagraph"/>
        <w:numPr>
          <w:ilvl w:val="0"/>
          <w:numId w:val="3"/>
        </w:numPr>
      </w:pPr>
      <w:r>
        <w:t xml:space="preserve">Community college/BH </w:t>
      </w:r>
      <w:r w:rsidR="00117781">
        <w:t>Apprenticeships</w:t>
      </w:r>
      <w:r>
        <w:t>, first educational step toward bachelor’s</w:t>
      </w:r>
    </w:p>
    <w:p w14:paraId="0A1B5B18" w14:textId="58D602EE" w:rsidR="00E46CD4" w:rsidRDefault="00E46CD4" w:rsidP="00E46CD4">
      <w:pPr>
        <w:pStyle w:val="ListParagraph"/>
        <w:numPr>
          <w:ilvl w:val="0"/>
          <w:numId w:val="3"/>
        </w:numPr>
      </w:pPr>
      <w:r>
        <w:t>Clinical and leadership pathway, internal career development</w:t>
      </w:r>
    </w:p>
    <w:p w14:paraId="704739CF" w14:textId="1785A447" w:rsidR="00E46CD4" w:rsidRDefault="00E46CD4" w:rsidP="00E46CD4">
      <w:pPr>
        <w:pStyle w:val="ListParagraph"/>
        <w:numPr>
          <w:ilvl w:val="0"/>
          <w:numId w:val="3"/>
        </w:numPr>
      </w:pPr>
      <w:r>
        <w:t>Paid graduate and undergraduate internships, create opportunities</w:t>
      </w:r>
    </w:p>
    <w:p w14:paraId="6B65DABB" w14:textId="7A40C605" w:rsidR="00E46CD4" w:rsidRDefault="00E46CD4" w:rsidP="00E46CD4">
      <w:pPr>
        <w:pStyle w:val="ListParagraph"/>
        <w:numPr>
          <w:ilvl w:val="0"/>
          <w:numId w:val="3"/>
        </w:numPr>
      </w:pPr>
      <w:r>
        <w:t xml:space="preserve">LMHC, </w:t>
      </w:r>
      <w:r w:rsidR="00117781">
        <w:t>build</w:t>
      </w:r>
      <w:r>
        <w:t xml:space="preserve"> our own clinicians/</w:t>
      </w:r>
      <w:r w:rsidR="00117781">
        <w:t>opportunity</w:t>
      </w:r>
      <w:r>
        <w:t xml:space="preserve"> for advanced careers</w:t>
      </w:r>
    </w:p>
    <w:p w14:paraId="4C83311F" w14:textId="77777777" w:rsidR="00117781" w:rsidRDefault="00117781" w:rsidP="00E46CD4"/>
    <w:p w14:paraId="2E92F691" w14:textId="7BA037A2" w:rsidR="00827B0F" w:rsidRDefault="00E46CD4" w:rsidP="00E46CD4">
      <w:r>
        <w:t>Slide 18</w:t>
      </w:r>
    </w:p>
    <w:p w14:paraId="3FAD2347" w14:textId="77777777" w:rsidR="00E46CD4" w:rsidRDefault="00827B0F" w:rsidP="00827B0F">
      <w:r>
        <w:t>HSCSP Data Analysis</w:t>
      </w:r>
    </w:p>
    <w:p w14:paraId="3DAEEBF1" w14:textId="228A4C04" w:rsidR="00827B0F" w:rsidRDefault="00827B0F" w:rsidP="00827B0F">
      <w:r>
        <w:lastRenderedPageBreak/>
        <w:t>Retention rate from graduation is 84% (135/161)</w:t>
      </w:r>
    </w:p>
    <w:p w14:paraId="2850C166" w14:textId="77777777" w:rsidR="00827B0F" w:rsidRDefault="00827B0F" w:rsidP="00827B0F">
      <w:r>
        <w:t>A graph of data analysis</w:t>
      </w:r>
    </w:p>
    <w:p w14:paraId="0CB1AB06" w14:textId="77777777" w:rsidR="00E46CD4" w:rsidRDefault="00E46CD4" w:rsidP="00E46CD4">
      <w:r>
        <w:t>Cohort 1 March-Aug 2022</w:t>
      </w:r>
    </w:p>
    <w:p w14:paraId="5CF8924C" w14:textId="07094D54" w:rsidR="00E46CD4" w:rsidRDefault="00E46CD4" w:rsidP="00E46CD4">
      <w:r>
        <w:t xml:space="preserve">16 applications received, 16 interviewed, 16 enrolled, 15 </w:t>
      </w:r>
      <w:r w:rsidR="00117781">
        <w:t>graduated</w:t>
      </w:r>
      <w:r>
        <w:t>, 14 employed, 14 still employed</w:t>
      </w:r>
    </w:p>
    <w:p w14:paraId="5CB05B3C" w14:textId="77777777" w:rsidR="00E46CD4" w:rsidRDefault="00E46CD4" w:rsidP="00E46CD4">
      <w:r>
        <w:t>Cohort 2 Sept 2022-Feb 2023</w:t>
      </w:r>
    </w:p>
    <w:p w14:paraId="089B4130" w14:textId="017C143E" w:rsidR="00E46CD4" w:rsidRDefault="00E46CD4" w:rsidP="00E46CD4">
      <w:r>
        <w:t xml:space="preserve">30 applications receive, 22 </w:t>
      </w:r>
      <w:r w:rsidR="00117781">
        <w:t>interviewed</w:t>
      </w:r>
      <w:r>
        <w:t>, 22 enrolled, 22 graduated, 17 employed, 13 still employed</w:t>
      </w:r>
    </w:p>
    <w:p w14:paraId="2489128C" w14:textId="77777777" w:rsidR="00E46CD4" w:rsidRDefault="00E46CD4" w:rsidP="00E46CD4">
      <w:r>
        <w:t>Cohort 3 July-Dec 2023</w:t>
      </w:r>
    </w:p>
    <w:p w14:paraId="229262D0" w14:textId="08DDD8CA" w:rsidR="00E46CD4" w:rsidRDefault="00E46CD4" w:rsidP="00E46CD4">
      <w:r>
        <w:t xml:space="preserve">77 </w:t>
      </w:r>
      <w:r w:rsidR="00117781">
        <w:t>applications</w:t>
      </w:r>
      <w:r>
        <w:t xml:space="preserve"> received, 54 interviewed, 34 enrolled, 28 graduated, 23 employed, 20 still employed</w:t>
      </w:r>
    </w:p>
    <w:p w14:paraId="583341C5" w14:textId="77777777" w:rsidR="00E46CD4" w:rsidRDefault="00E46CD4" w:rsidP="00E46CD4">
      <w:r>
        <w:t>Cohort 4 Feb-June 2024</w:t>
      </w:r>
    </w:p>
    <w:p w14:paraId="0622F3A0" w14:textId="40ED1D58" w:rsidR="00E46CD4" w:rsidRDefault="00E46CD4" w:rsidP="00E46CD4">
      <w:r>
        <w:t xml:space="preserve">100 </w:t>
      </w:r>
      <w:r w:rsidR="00117781">
        <w:t>applications</w:t>
      </w:r>
      <w:r>
        <w:t xml:space="preserve"> received, 62 interviewed, 34 enrolled, 28 graduated, 26 employed, 24 still employed</w:t>
      </w:r>
    </w:p>
    <w:p w14:paraId="59D872CA" w14:textId="77777777" w:rsidR="00E46CD4" w:rsidRDefault="00E46CD4" w:rsidP="00E46CD4">
      <w:r>
        <w:t>Cohort 5 July-Nov 2024</w:t>
      </w:r>
    </w:p>
    <w:p w14:paraId="6FE57009" w14:textId="160AC912" w:rsidR="00E46CD4" w:rsidRDefault="00E46CD4" w:rsidP="00E46CD4">
      <w:r>
        <w:t xml:space="preserve">148 applications received, 59 interviewed, 35 enrolled, 35 </w:t>
      </w:r>
      <w:r w:rsidR="00117781">
        <w:t>graduated</w:t>
      </w:r>
      <w:r w:rsidR="009C0BFE">
        <w:t>, 31 employed, 31 still employed</w:t>
      </w:r>
    </w:p>
    <w:p w14:paraId="52C490C3" w14:textId="77777777" w:rsidR="009C0BFE" w:rsidRDefault="009C0BFE" w:rsidP="00E46CD4">
      <w:r>
        <w:t>Cohort 6 Jan-April 2025</w:t>
      </w:r>
    </w:p>
    <w:p w14:paraId="08780F97" w14:textId="757260F1" w:rsidR="009C0BFE" w:rsidRDefault="009C0BFE" w:rsidP="00E46CD4">
      <w:r>
        <w:t xml:space="preserve">257 applications </w:t>
      </w:r>
      <w:r w:rsidR="00117781">
        <w:t>received</w:t>
      </w:r>
      <w:r>
        <w:t xml:space="preserve">, 99 interviewed, 33 enrolled, 33 </w:t>
      </w:r>
      <w:r w:rsidR="00117781">
        <w:t>graduated</w:t>
      </w:r>
      <w:r>
        <w:t>, 33 employed, 33 still employed</w:t>
      </w:r>
    </w:p>
    <w:p w14:paraId="2F537E56" w14:textId="77777777" w:rsidR="009C0BFE" w:rsidRDefault="009C0BFE" w:rsidP="00E46CD4"/>
    <w:p w14:paraId="2770CF4D" w14:textId="77777777" w:rsidR="009C0BFE" w:rsidRDefault="009C0BFE" w:rsidP="00E46CD4">
      <w:r>
        <w:t>Slide 19</w:t>
      </w:r>
    </w:p>
    <w:p w14:paraId="528D3293" w14:textId="77777777" w:rsidR="009C0BFE" w:rsidRDefault="009C0BFE" w:rsidP="00E46CD4">
      <w:r>
        <w:t>Clinical &amp; leadership pathways project</w:t>
      </w:r>
    </w:p>
    <w:p w14:paraId="54E49164" w14:textId="77777777" w:rsidR="009C0BFE" w:rsidRDefault="009C0BFE" w:rsidP="00E46CD4">
      <w:r>
        <w:t>Where are they now?</w:t>
      </w:r>
    </w:p>
    <w:p w14:paraId="2D476B30" w14:textId="77777777" w:rsidR="009C0BFE" w:rsidRDefault="009C0BFE" w:rsidP="00E46CD4">
      <w:r>
        <w:t>Total number of graduates from cohort 1-3 is 54, 22 responded to the survey</w:t>
      </w:r>
    </w:p>
    <w:p w14:paraId="1C0FB153" w14:textId="77777777" w:rsidR="009C0BFE" w:rsidRDefault="009C0BFE" w:rsidP="00E46CD4">
      <w:r>
        <w:t>36% career advancement after participating, 27% enrolled in further education</w:t>
      </w:r>
    </w:p>
    <w:p w14:paraId="5B8BC141" w14:textId="77777777" w:rsidR="009C0BFE" w:rsidRDefault="009C0BFE" w:rsidP="00E46CD4"/>
    <w:p w14:paraId="069B8362" w14:textId="13BBD374" w:rsidR="00827B0F" w:rsidRDefault="009C0BFE" w:rsidP="00827B0F">
      <w:r>
        <w:t>Slide 20</w:t>
      </w:r>
    </w:p>
    <w:p w14:paraId="702F3F45" w14:textId="77777777" w:rsidR="00827B0F" w:rsidRDefault="00827B0F" w:rsidP="00827B0F">
      <w:r>
        <w:t>Success Story</w:t>
      </w:r>
      <w:r w:rsidR="009C0BFE">
        <w:t xml:space="preserve"> </w:t>
      </w:r>
      <w:r>
        <w:t>Joseph Casseus</w:t>
      </w:r>
    </w:p>
    <w:p w14:paraId="4CB4788F" w14:textId="059D467A" w:rsidR="00827B0F" w:rsidRDefault="00827B0F" w:rsidP="00827B0F">
      <w:r>
        <w:t>Work experience Prior to arriving in the US in</w:t>
      </w:r>
      <w:r w:rsidR="009C0BFE">
        <w:t xml:space="preserve"> </w:t>
      </w:r>
      <w:r>
        <w:t>2022</w:t>
      </w:r>
    </w:p>
    <w:p w14:paraId="4281DF30" w14:textId="77777777" w:rsidR="00827B0F" w:rsidRDefault="00827B0F" w:rsidP="00827B0F">
      <w:r>
        <w:t>•Special education from 1992 –1998</w:t>
      </w:r>
    </w:p>
    <w:p w14:paraId="0B5C1B18" w14:textId="77777777" w:rsidR="00827B0F" w:rsidRDefault="00827B0F" w:rsidP="00827B0F">
      <w:r>
        <w:t>•Micro Finance bank 2001 –2008</w:t>
      </w:r>
    </w:p>
    <w:p w14:paraId="13A201BD" w14:textId="7DA559FC" w:rsidR="00827B0F" w:rsidRDefault="00827B0F" w:rsidP="00827B0F">
      <w:r>
        <w:t>•Created a business with a friend from 2011 – June2022</w:t>
      </w:r>
    </w:p>
    <w:p w14:paraId="5807D661" w14:textId="0442D980" w:rsidR="00827B0F" w:rsidRDefault="00827B0F" w:rsidP="00827B0F">
      <w:r>
        <w:lastRenderedPageBreak/>
        <w:t>•Joseph's Journey can be described in three words</w:t>
      </w:r>
      <w:r w:rsidR="009C0BFE">
        <w:t xml:space="preserve"> </w:t>
      </w:r>
      <w:r>
        <w:t>:Resilience</w:t>
      </w:r>
      <w:r w:rsidR="009C0BFE">
        <w:t xml:space="preserve"> </w:t>
      </w:r>
      <w:r>
        <w:t>through culture and language shock.</w:t>
      </w:r>
      <w:r w:rsidR="009C0BFE">
        <w:t xml:space="preserve"> </w:t>
      </w:r>
      <w:r>
        <w:t xml:space="preserve">Learning new culture, language and industry. Joseph </w:t>
      </w:r>
      <w:r w:rsidR="009C0BFE">
        <w:t>now provides</w:t>
      </w:r>
      <w:r>
        <w:t xml:space="preserve"> weekly </w:t>
      </w:r>
      <w:r w:rsidR="009C0BFE">
        <w:t>transportation to</w:t>
      </w:r>
      <w:r>
        <w:t xml:space="preserve"> his community </w:t>
      </w:r>
      <w:r w:rsidR="009C0BFE">
        <w:t>through wraparound</w:t>
      </w:r>
      <w:r>
        <w:t xml:space="preserve"> </w:t>
      </w:r>
      <w:r w:rsidR="009C0BFE">
        <w:t>support provided</w:t>
      </w:r>
      <w:r>
        <w:t>.</w:t>
      </w:r>
    </w:p>
    <w:p w14:paraId="16414949" w14:textId="7D953155" w:rsidR="00827B0F" w:rsidRDefault="00827B0F" w:rsidP="00827B0F">
      <w:r>
        <w:t>•</w:t>
      </w:r>
      <w:r w:rsidR="009C0BFE">
        <w:t>Passion to</w:t>
      </w:r>
      <w:r>
        <w:t xml:space="preserve"> identify the incapacity of others and desire to care </w:t>
      </w:r>
      <w:r w:rsidR="009C0BFE">
        <w:t>for them</w:t>
      </w:r>
      <w:r>
        <w:t xml:space="preserve"> compassionately.</w:t>
      </w:r>
    </w:p>
    <w:p w14:paraId="3614A550" w14:textId="0FB16839" w:rsidR="00827B0F" w:rsidRDefault="00827B0F" w:rsidP="00827B0F">
      <w:r>
        <w:t>•</w:t>
      </w:r>
      <w:r w:rsidR="009C0BFE">
        <w:t>Consistent through</w:t>
      </w:r>
      <w:r>
        <w:t xml:space="preserve"> continuity (family referral) and acquisition of skills and certification (MAP &amp; SOLVE)</w:t>
      </w:r>
      <w:r w:rsidR="009C0BFE">
        <w:t xml:space="preserve"> </w:t>
      </w:r>
      <w:r>
        <w:t>to serve the purpose.</w:t>
      </w:r>
    </w:p>
    <w:p w14:paraId="04F32473" w14:textId="77777777" w:rsidR="00117781" w:rsidRDefault="00117781" w:rsidP="00827B0F"/>
    <w:p w14:paraId="648B46A9" w14:textId="6000420F" w:rsidR="00827B0F" w:rsidRDefault="009C0BFE" w:rsidP="00827B0F">
      <w:r>
        <w:t>Slide 21</w:t>
      </w:r>
    </w:p>
    <w:p w14:paraId="5F9B2A28" w14:textId="77777777" w:rsidR="00827B0F" w:rsidRDefault="00827B0F" w:rsidP="00827B0F">
      <w:r>
        <w:t>Success through perseverance:</w:t>
      </w:r>
      <w:r w:rsidR="009C0BFE">
        <w:t xml:space="preserve"> </w:t>
      </w:r>
      <w:r>
        <w:t>Elisa Giron-Aguilar</w:t>
      </w:r>
    </w:p>
    <w:p w14:paraId="24CBEEE1" w14:textId="0D02179A" w:rsidR="00827B0F" w:rsidRDefault="00827B0F" w:rsidP="00827B0F">
      <w:r>
        <w:t>•Meet Elisa: A Story of Grit, Growth, and Giving Back – The Power of Perseverance</w:t>
      </w:r>
    </w:p>
    <w:p w14:paraId="3E97F2BF" w14:textId="77777777" w:rsidR="00827B0F" w:rsidRDefault="00827B0F" w:rsidP="00827B0F">
      <w:r>
        <w:t>•Resilient Beginnings</w:t>
      </w:r>
    </w:p>
    <w:p w14:paraId="03BFC67A" w14:textId="24502844" w:rsidR="00827B0F" w:rsidRDefault="00827B0F" w:rsidP="00827B0F">
      <w:r>
        <w:t>•Immigrated from Honduras with hopes for safety and opportunity.</w:t>
      </w:r>
    </w:p>
    <w:p w14:paraId="4F5529F2" w14:textId="322590D2" w:rsidR="00827B0F" w:rsidRDefault="00827B0F" w:rsidP="00827B0F">
      <w:r>
        <w:t>•Started her journey at Quinsigamond Community College, where she majored in Human Services.</w:t>
      </w:r>
    </w:p>
    <w:p w14:paraId="356385B1" w14:textId="77777777" w:rsidR="009C0BFE" w:rsidRDefault="00827B0F" w:rsidP="00827B0F">
      <w:r>
        <w:t>•Entered the field through the Human Services Career Support Program (HSCSP).</w:t>
      </w:r>
    </w:p>
    <w:p w14:paraId="2EEB2CE9" w14:textId="460CB0D7" w:rsidR="00827B0F" w:rsidRDefault="00827B0F" w:rsidP="00827B0F">
      <w:r>
        <w:t>•Overcame initial uncertainty about her path, shifting from nursing to social work with purpose.</w:t>
      </w:r>
    </w:p>
    <w:p w14:paraId="5AB37DBD" w14:textId="6FE90444" w:rsidR="00827B0F" w:rsidRDefault="00827B0F" w:rsidP="00827B0F">
      <w:r>
        <w:t xml:space="preserve">•Turning barriers into strengths; learned </w:t>
      </w:r>
      <w:proofErr w:type="spellStart"/>
      <w:r>
        <w:t>english</w:t>
      </w:r>
      <w:proofErr w:type="spellEnd"/>
      <w:r>
        <w:t xml:space="preserve"> through immersion, training, and determination.</w:t>
      </w:r>
    </w:p>
    <w:p w14:paraId="769DFF43" w14:textId="59558E93" w:rsidR="00827B0F" w:rsidRDefault="00827B0F" w:rsidP="00827B0F">
      <w:r>
        <w:t xml:space="preserve">"Every step in human services brought me closer to my purpose—empowering people and creating real change." </w:t>
      </w:r>
    </w:p>
    <w:p w14:paraId="291F0CF0" w14:textId="77777777" w:rsidR="00117781" w:rsidRDefault="00117781" w:rsidP="00827B0F"/>
    <w:p w14:paraId="38900C88" w14:textId="7ECA11EF" w:rsidR="009C0BFE" w:rsidRDefault="009C0BFE" w:rsidP="00827B0F">
      <w:r>
        <w:t>Slide 22</w:t>
      </w:r>
    </w:p>
    <w:p w14:paraId="082CEE7A" w14:textId="46229A8E" w:rsidR="00827B0F" w:rsidRDefault="00827B0F" w:rsidP="00827B0F">
      <w:r>
        <w:t>Elisa Continued</w:t>
      </w:r>
    </w:p>
    <w:p w14:paraId="68608FFC" w14:textId="6F94F212" w:rsidR="00827B0F" w:rsidRDefault="009C0BFE" w:rsidP="00827B0F">
      <w:r>
        <w:t>P</w:t>
      </w:r>
      <w:r w:rsidR="00827B0F">
        <w:t>ersevering through Change</w:t>
      </w:r>
    </w:p>
    <w:p w14:paraId="719CB031" w14:textId="40179FBD" w:rsidR="00827B0F" w:rsidRDefault="00827B0F" w:rsidP="00827B0F">
      <w:r>
        <w:t>•Took a full-time role at Seven Hills Foundation (</w:t>
      </w:r>
      <w:proofErr w:type="spellStart"/>
      <w:r>
        <w:t>NeuroCare</w:t>
      </w:r>
      <w:proofErr w:type="spellEnd"/>
      <w:r>
        <w:t>) to support vulnerable individuals.</w:t>
      </w:r>
    </w:p>
    <w:p w14:paraId="2401F388" w14:textId="13E4AD51" w:rsidR="00827B0F" w:rsidRDefault="00827B0F" w:rsidP="00827B0F">
      <w:r>
        <w:t>•Despite challenges and uncertainty, she enrolled in the Clinical &amp; Leadership Program, deepening her</w:t>
      </w:r>
      <w:r w:rsidR="009C0BFE">
        <w:t xml:space="preserve"> </w:t>
      </w:r>
      <w:r>
        <w:t>passion.</w:t>
      </w:r>
    </w:p>
    <w:p w14:paraId="6216DEE7" w14:textId="46D9AEDA" w:rsidR="00827B0F" w:rsidRDefault="00827B0F" w:rsidP="00827B0F">
      <w:r>
        <w:t>•Changed her major to Human Services and set her sights on a Master’s in Social Work.</w:t>
      </w:r>
    </w:p>
    <w:p w14:paraId="6D750A86" w14:textId="2815C467" w:rsidR="00827B0F" w:rsidRDefault="00827B0F" w:rsidP="00827B0F">
      <w:r>
        <w:t>Personal Triumphs</w:t>
      </w:r>
    </w:p>
    <w:p w14:paraId="2EB10B01" w14:textId="31E44383" w:rsidR="00827B0F" w:rsidRDefault="00827B0F" w:rsidP="00827B0F">
      <w:r>
        <w:t>•Building a life of purpose for herself and her child; reunited her family by working to bring her child</w:t>
      </w:r>
      <w:r w:rsidR="009C0BFE">
        <w:t xml:space="preserve"> </w:t>
      </w:r>
      <w:r>
        <w:t>with autism to the U.S.</w:t>
      </w:r>
    </w:p>
    <w:p w14:paraId="6ED1AC5D" w14:textId="1CFED953" w:rsidR="00827B0F" w:rsidRDefault="00827B0F" w:rsidP="00827B0F">
      <w:r>
        <w:t>•Became a homeowner and landlord, purchasing a three-decker home for her and her family.</w:t>
      </w:r>
    </w:p>
    <w:p w14:paraId="0998A254" w14:textId="77777777" w:rsidR="009C0BFE" w:rsidRDefault="00827B0F" w:rsidP="00827B0F">
      <w:r>
        <w:t>•Continues to rise in her career, now a Family Support Worker at the Worcester Family Resource Center.</w:t>
      </w:r>
    </w:p>
    <w:p w14:paraId="19540A70" w14:textId="43A41A7A" w:rsidR="00827B0F" w:rsidRDefault="00827B0F" w:rsidP="00827B0F">
      <w:r>
        <w:lastRenderedPageBreak/>
        <w:t>•Legacy; passionate and driven to expand her impact.</w:t>
      </w:r>
    </w:p>
    <w:p w14:paraId="16F2A354" w14:textId="3F981921" w:rsidR="00827B0F" w:rsidRDefault="00827B0F" w:rsidP="00827B0F">
      <w:r>
        <w:t>Purpose In Action</w:t>
      </w:r>
    </w:p>
    <w:p w14:paraId="75708137" w14:textId="77777777" w:rsidR="00827B0F" w:rsidRDefault="00827B0F" w:rsidP="00827B0F">
      <w:r>
        <w:t>•Provides critical support and resources to families in need.</w:t>
      </w:r>
    </w:p>
    <w:p w14:paraId="781A018E" w14:textId="77777777" w:rsidR="00827B0F" w:rsidRDefault="00827B0F" w:rsidP="00827B0F">
      <w:r>
        <w:t>•Leads with compassion, strength, and commitment every day.</w:t>
      </w:r>
    </w:p>
    <w:p w14:paraId="3E67D244" w14:textId="65105EFB" w:rsidR="00827B0F" w:rsidRDefault="009C0BFE" w:rsidP="00827B0F">
      <w:r>
        <w:t>Slide 23</w:t>
      </w:r>
    </w:p>
    <w:p w14:paraId="5EAD368B" w14:textId="77777777" w:rsidR="006621E5" w:rsidRDefault="00827B0F">
      <w:r>
        <w:t>Thank you!</w:t>
      </w:r>
      <w:r w:rsidR="009C0BFE">
        <w:t xml:space="preserve"> </w:t>
      </w:r>
    </w:p>
    <w:sectPr w:rsidR="0066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134E"/>
    <w:multiLevelType w:val="hybridMultilevel"/>
    <w:tmpl w:val="7DEC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CD1"/>
    <w:multiLevelType w:val="hybridMultilevel"/>
    <w:tmpl w:val="292A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E2748"/>
    <w:multiLevelType w:val="hybridMultilevel"/>
    <w:tmpl w:val="7AFA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962"/>
    <w:multiLevelType w:val="hybridMultilevel"/>
    <w:tmpl w:val="18B8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905F7"/>
    <w:multiLevelType w:val="hybridMultilevel"/>
    <w:tmpl w:val="181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E2F00"/>
    <w:multiLevelType w:val="hybridMultilevel"/>
    <w:tmpl w:val="893C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82059">
    <w:abstractNumId w:val="5"/>
  </w:num>
  <w:num w:numId="2" w16cid:durableId="593244560">
    <w:abstractNumId w:val="0"/>
  </w:num>
  <w:num w:numId="3" w16cid:durableId="1489246062">
    <w:abstractNumId w:val="1"/>
  </w:num>
  <w:num w:numId="4" w16cid:durableId="1771583642">
    <w:abstractNumId w:val="2"/>
  </w:num>
  <w:num w:numId="5" w16cid:durableId="1819180752">
    <w:abstractNumId w:val="3"/>
  </w:num>
  <w:num w:numId="6" w16cid:durableId="137724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0F"/>
    <w:rsid w:val="00117781"/>
    <w:rsid w:val="001B1D9C"/>
    <w:rsid w:val="002A2763"/>
    <w:rsid w:val="00381B67"/>
    <w:rsid w:val="006621E5"/>
    <w:rsid w:val="00827B0F"/>
    <w:rsid w:val="009C0BFE"/>
    <w:rsid w:val="00A55702"/>
    <w:rsid w:val="00E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7F25"/>
  <w15:chartTrackingRefBased/>
  <w15:docId w15:val="{F0A1E459-CE7E-4E5D-BD13-00E41308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2</cp:revision>
  <dcterms:created xsi:type="dcterms:W3CDTF">2026-01-07T21:29:00Z</dcterms:created>
  <dcterms:modified xsi:type="dcterms:W3CDTF">2026-01-30T22:06:00Z</dcterms:modified>
</cp:coreProperties>
</file>