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1A03" w14:textId="77777777" w:rsidR="00BC0D15" w:rsidRPr="005107F0" w:rsidRDefault="00BC0D15" w:rsidP="0041277F">
      <w:pPr>
        <w:pStyle w:val="BodyText"/>
        <w:framePr w:w="8640" w:h="1685" w:hSpace="187" w:wrap="around" w:vAnchor="text" w:hAnchor="page" w:x="2550" w:y="-114" w:anchorLock="1"/>
        <w:rPr>
          <w:color w:val="333399"/>
        </w:rPr>
      </w:pPr>
      <w:bookmarkStart w:id="0" w:name="OLE_LINK4"/>
      <w:smartTag w:uri="urn:schemas-microsoft-com:office:smarttags" w:element="place">
        <w:smartTag w:uri="urn:schemas-microsoft-com:office:smarttags" w:element="PlaceType">
          <w:r w:rsidRPr="005107F0">
            <w:rPr>
              <w:color w:val="333399"/>
              <w:sz w:val="32"/>
            </w:rPr>
            <w:t>Commonwealth</w:t>
          </w:r>
        </w:smartTag>
        <w:r w:rsidRPr="005107F0">
          <w:rPr>
            <w:color w:val="333399"/>
            <w:sz w:val="32"/>
          </w:rPr>
          <w:t xml:space="preserve"> of </w:t>
        </w:r>
        <w:smartTag w:uri="urn:schemas-microsoft-com:office:smarttags" w:element="PlaceName">
          <w:r w:rsidRPr="005107F0">
            <w:rPr>
              <w:color w:val="333399"/>
              <w:sz w:val="32"/>
            </w:rPr>
            <w:t>Massachusetts</w:t>
          </w:r>
        </w:smartTag>
      </w:smartTag>
    </w:p>
    <w:p w14:paraId="2DB81A04" w14:textId="65852328" w:rsidR="00BC0D15" w:rsidRPr="005107F0" w:rsidRDefault="00206BF6" w:rsidP="0041277F">
      <w:pPr>
        <w:pStyle w:val="BodyText"/>
        <w:framePr w:w="8640" w:h="1685" w:hSpace="187" w:wrap="around" w:vAnchor="text" w:hAnchor="page" w:x="2550" w:y="-114" w:anchorLock="1"/>
        <w:rPr>
          <w:smallCaps/>
          <w:color w:val="333399"/>
          <w:position w:val="-6"/>
          <w:sz w:val="48"/>
        </w:rPr>
      </w:pPr>
      <w:r w:rsidRPr="005107F0">
        <w:rPr>
          <w:smallCaps/>
          <w:color w:val="333399"/>
          <w:position w:val="-6"/>
          <w:sz w:val="48"/>
        </w:rPr>
        <w:t>executive office</w:t>
      </w:r>
      <w:r w:rsidR="00BC0D15" w:rsidRPr="005107F0">
        <w:rPr>
          <w:smallCaps/>
          <w:color w:val="333399"/>
          <w:position w:val="-6"/>
          <w:sz w:val="48"/>
        </w:rPr>
        <w:t xml:space="preserve"> </w:t>
      </w:r>
      <w:r w:rsidR="00BC0D15" w:rsidRPr="005107F0">
        <w:rPr>
          <w:smallCaps/>
          <w:color w:val="333399"/>
          <w:position w:val="-6"/>
          <w:sz w:val="40"/>
        </w:rPr>
        <w:t>of</w:t>
      </w:r>
      <w:r w:rsidR="00BC0D15" w:rsidRPr="005107F0">
        <w:rPr>
          <w:smallCaps/>
          <w:color w:val="333399"/>
          <w:position w:val="-6"/>
          <w:sz w:val="48"/>
        </w:rPr>
        <w:t xml:space="preserve"> Housing </w:t>
      </w:r>
      <w:r w:rsidR="00BC0D15" w:rsidRPr="005107F0">
        <w:rPr>
          <w:smallCaps/>
          <w:color w:val="333399"/>
          <w:position w:val="-6"/>
          <w:sz w:val="40"/>
        </w:rPr>
        <w:t>&amp;</w:t>
      </w:r>
    </w:p>
    <w:p w14:paraId="2DB81A05" w14:textId="3B3154E8" w:rsidR="00BC0D15" w:rsidRPr="005107F0" w:rsidRDefault="00206BF6" w:rsidP="0041277F">
      <w:pPr>
        <w:pStyle w:val="BodyText"/>
        <w:framePr w:w="8640" w:h="1685" w:hSpace="187" w:wrap="around" w:vAnchor="text" w:hAnchor="page" w:x="2550" w:y="-114" w:anchorLock="1"/>
        <w:spacing w:line="400" w:lineRule="exact"/>
        <w:rPr>
          <w:color w:val="333399"/>
        </w:rPr>
      </w:pPr>
      <w:r w:rsidRPr="005107F0">
        <w:rPr>
          <w:smallCaps/>
          <w:color w:val="333399"/>
          <w:sz w:val="48"/>
        </w:rPr>
        <w:t>livable communities</w:t>
      </w:r>
    </w:p>
    <w:p w14:paraId="2DB81A06" w14:textId="60823414" w:rsidR="0041378E" w:rsidRPr="005107F0" w:rsidRDefault="001D66B4" w:rsidP="0041277F">
      <w:pPr>
        <w:pStyle w:val="Heading1"/>
        <w:framePr w:w="8640" w:h="1685" w:hSpace="187" w:wrap="around" w:vAnchor="text" w:hAnchor="page" w:x="2550" w:y="-114" w:anchorLock="1"/>
        <w:rPr>
          <w:rFonts w:ascii="Times New Roman" w:hAnsi="Times New Roman"/>
          <w:color w:val="333399"/>
          <w:spacing w:val="0"/>
          <w:sz w:val="16"/>
          <w:szCs w:val="16"/>
        </w:rPr>
      </w:pPr>
      <w:r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Maura </w:t>
      </w:r>
      <w:r w:rsidR="007B2D17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T. </w:t>
      </w:r>
      <w:r w:rsidRPr="005107F0">
        <w:rPr>
          <w:rFonts w:ascii="Times New Roman" w:hAnsi="Times New Roman"/>
          <w:color w:val="333399"/>
          <w:spacing w:val="0"/>
          <w:sz w:val="16"/>
          <w:szCs w:val="16"/>
        </w:rPr>
        <w:t>Healey</w:t>
      </w:r>
      <w:r w:rsidR="0057179D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, Governor   </w:t>
      </w:r>
      <w:r w:rsidR="008823BA">
        <w:rPr>
          <w:rFonts w:ascii="Wingdings" w:eastAsia="Wingdings" w:hAnsi="Wingdings" w:cs="Wingdings"/>
          <w:color w:val="333399"/>
          <w:sz w:val="16"/>
          <w:szCs w:val="16"/>
        </w:rPr>
        <w:t>u</w:t>
      </w:r>
      <w:r w:rsidR="008F22F2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   K</w:t>
      </w:r>
      <w:r w:rsidR="00E71244" w:rsidRPr="005107F0">
        <w:rPr>
          <w:rFonts w:ascii="Times New Roman" w:hAnsi="Times New Roman"/>
          <w:color w:val="333399"/>
          <w:spacing w:val="0"/>
          <w:sz w:val="16"/>
          <w:szCs w:val="16"/>
        </w:rPr>
        <w:t>im</w:t>
      </w:r>
      <w:r w:rsidR="007B2D17" w:rsidRPr="005107F0">
        <w:rPr>
          <w:rFonts w:ascii="Times New Roman" w:hAnsi="Times New Roman"/>
          <w:color w:val="333399"/>
          <w:spacing w:val="0"/>
          <w:sz w:val="16"/>
          <w:szCs w:val="16"/>
        </w:rPr>
        <w:t>berley</w:t>
      </w:r>
      <w:r w:rsidR="00E71244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 Driscoll</w:t>
      </w:r>
      <w:r w:rsidR="008F22F2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, </w:t>
      </w:r>
      <w:r w:rsidR="007B2D17" w:rsidRPr="005107F0">
        <w:rPr>
          <w:rFonts w:ascii="Times New Roman" w:hAnsi="Times New Roman"/>
          <w:color w:val="333399"/>
          <w:spacing w:val="0"/>
          <w:sz w:val="16"/>
          <w:szCs w:val="16"/>
        </w:rPr>
        <w:t>Lieutenant</w:t>
      </w:r>
      <w:r w:rsidR="0057179D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 Governor</w:t>
      </w:r>
      <w:r w:rsidR="0041378E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   </w:t>
      </w:r>
      <w:r w:rsidR="008823BA">
        <w:rPr>
          <w:rFonts w:ascii="Wingdings" w:eastAsia="Wingdings" w:hAnsi="Wingdings" w:cs="Wingdings"/>
          <w:color w:val="333399"/>
          <w:sz w:val="16"/>
          <w:szCs w:val="16"/>
        </w:rPr>
        <w:t>u</w:t>
      </w:r>
      <w:r w:rsidR="0041378E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   </w:t>
      </w:r>
      <w:r w:rsidR="00206BF6" w:rsidRPr="005107F0">
        <w:rPr>
          <w:rFonts w:ascii="Times New Roman" w:hAnsi="Times New Roman"/>
          <w:color w:val="333399"/>
          <w:spacing w:val="0"/>
          <w:sz w:val="16"/>
          <w:szCs w:val="16"/>
        </w:rPr>
        <w:t>Edward M. Augustus Jr.</w:t>
      </w:r>
      <w:r w:rsidR="00A46BFB" w:rsidRPr="005107F0">
        <w:rPr>
          <w:rFonts w:ascii="Times New Roman" w:hAnsi="Times New Roman"/>
          <w:color w:val="333399"/>
          <w:spacing w:val="0"/>
          <w:sz w:val="16"/>
          <w:szCs w:val="16"/>
        </w:rPr>
        <w:t xml:space="preserve">, </w:t>
      </w:r>
      <w:r w:rsidR="00206BF6" w:rsidRPr="005107F0">
        <w:rPr>
          <w:rFonts w:ascii="Times New Roman" w:hAnsi="Times New Roman"/>
          <w:color w:val="333399"/>
          <w:spacing w:val="0"/>
          <w:sz w:val="16"/>
          <w:szCs w:val="16"/>
        </w:rPr>
        <w:t>S</w:t>
      </w:r>
      <w:r w:rsidR="0041378E" w:rsidRPr="005107F0">
        <w:rPr>
          <w:rFonts w:ascii="Times New Roman" w:hAnsi="Times New Roman"/>
          <w:color w:val="333399"/>
          <w:spacing w:val="0"/>
          <w:sz w:val="16"/>
          <w:szCs w:val="16"/>
        </w:rPr>
        <w:t>ecretary</w:t>
      </w:r>
    </w:p>
    <w:p w14:paraId="2DB81A07" w14:textId="77777777" w:rsidR="0057179D" w:rsidRPr="005107F0" w:rsidRDefault="0057179D" w:rsidP="0041277F">
      <w:pPr>
        <w:pStyle w:val="Heading1"/>
        <w:framePr w:w="8640" w:h="1685" w:hSpace="187" w:wrap="around" w:vAnchor="text" w:hAnchor="page" w:x="2550" w:y="-114" w:anchorLock="1"/>
        <w:rPr>
          <w:rFonts w:ascii="Times New Roman" w:hAnsi="Times New Roman"/>
          <w:color w:val="333399"/>
          <w:spacing w:val="0"/>
          <w:sz w:val="16"/>
          <w:szCs w:val="16"/>
        </w:rPr>
      </w:pPr>
    </w:p>
    <w:bookmarkEnd w:id="0"/>
    <w:p w14:paraId="2DB81A08" w14:textId="77777777" w:rsidR="00B15104" w:rsidRPr="005107F0" w:rsidRDefault="006E14AE" w:rsidP="00204C25">
      <w:pPr>
        <w:ind w:right="720"/>
      </w:pPr>
      <w:r w:rsidRPr="005107F0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81A0F" wp14:editId="2DB81A10">
                <wp:simplePos x="0" y="0"/>
                <wp:positionH relativeFrom="column">
                  <wp:posOffset>-596265</wp:posOffset>
                </wp:positionH>
                <wp:positionV relativeFrom="paragraph">
                  <wp:posOffset>-73660</wp:posOffset>
                </wp:positionV>
                <wp:extent cx="991870" cy="111125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1A13" w14:textId="77777777" w:rsidR="00BC0D15" w:rsidRPr="00BC0D15" w:rsidRDefault="006E14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shd w:val="clear" w:color="auto" w:fill="E6E6E6"/>
                              </w:rPr>
                              <w:drawing>
                                <wp:inline distT="0" distB="0" distL="0" distR="0" wp14:anchorId="2DB81A14" wp14:editId="2DB81A15">
                                  <wp:extent cx="810895" cy="1017905"/>
                                  <wp:effectExtent l="0" t="0" r="8255" b="0"/>
                                  <wp:docPr id="1750088931" name="Picture 175008893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81A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6.95pt;margin-top:-5.8pt;width:78.1pt;height:8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" filled="f" stroked="f">
                <v:textbox style="mso-fit-shape-to-text:t">
                  <w:txbxContent>
                    <w:p w14:paraId="2DB81A13" w14:textId="77777777" w:rsidR="00BC0D15" w:rsidRPr="00BC0D15" w:rsidRDefault="006E14AE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color w:val="2B579A"/>
                          <w:shd w:val="clear" w:color="auto" w:fill="E6E6E6"/>
                        </w:rPr>
                        <w:drawing>
                          <wp:inline distT="0" distB="0" distL="0" distR="0" wp14:anchorId="2DB81A14" wp14:editId="2DB81A15">
                            <wp:extent cx="810895" cy="1017905"/>
                            <wp:effectExtent l="0" t="0" r="8255" b="0"/>
                            <wp:docPr id="1750088931" name="Picture 175008893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B81A0B" w14:textId="66C77F9B" w:rsidR="00B15104" w:rsidRPr="00EF2E53" w:rsidRDefault="004049DF" w:rsidP="00EF2E53">
      <w:pPr>
        <w:tabs>
          <w:tab w:val="left" w:pos="720"/>
        </w:tabs>
        <w:ind w:left="720" w:right="720"/>
        <w:jc w:val="center"/>
        <w:rPr>
          <w:b/>
          <w:bCs/>
          <w:sz w:val="22"/>
          <w:szCs w:val="22"/>
        </w:rPr>
        <w:sectPr w:rsidR="00B15104" w:rsidRPr="00EF2E53" w:rsidSect="009769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900" w:right="1800" w:bottom="1440" w:left="1800" w:header="720" w:footer="720" w:gutter="0"/>
          <w:cols w:space="720"/>
        </w:sectPr>
      </w:pPr>
      <w:r w:rsidRPr="00DA2D02">
        <w:rPr>
          <w:b/>
          <w:bCs/>
          <w:sz w:val="22"/>
          <w:szCs w:val="22"/>
        </w:rPr>
        <w:t xml:space="preserve">WRITTEN WARNING: VIOLATION OF </w:t>
      </w:r>
      <w:r w:rsidR="00EF2E53">
        <w:rPr>
          <w:b/>
          <w:bCs/>
          <w:sz w:val="22"/>
          <w:szCs w:val="22"/>
        </w:rPr>
        <w:t>UNIFORM SHELTER PROGRAM RULES</w:t>
      </w:r>
      <w:r w:rsidRPr="00DA2D02">
        <w:rPr>
          <w:b/>
          <w:bCs/>
          <w:sz w:val="22"/>
          <w:szCs w:val="22"/>
        </w:rPr>
        <w:t>(S) AND/OR REHOUSING PLA</w:t>
      </w:r>
      <w:r w:rsidR="00EF2E53">
        <w:rPr>
          <w:b/>
          <w:bCs/>
          <w:sz w:val="22"/>
          <w:szCs w:val="22"/>
        </w:rPr>
        <w:t>N</w:t>
      </w:r>
      <w:r w:rsidR="0013270B" w:rsidRPr="005107F0">
        <w:tab/>
      </w:r>
    </w:p>
    <w:p w14:paraId="2DB81A0C" w14:textId="77777777" w:rsidR="00B15104" w:rsidRPr="005107F0" w:rsidRDefault="00B15104">
      <w:pPr>
        <w:pStyle w:val="CommentText"/>
        <w:tabs>
          <w:tab w:val="left" w:pos="0"/>
          <w:tab w:val="left" w:pos="10260"/>
        </w:tabs>
        <w:sectPr w:rsidR="00B15104" w:rsidRPr="005107F0" w:rsidSect="0097695A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14:paraId="401F4EB6" w14:textId="2CC91C42" w:rsidR="000D32BE" w:rsidRPr="00226FAD" w:rsidRDefault="000D32BE" w:rsidP="000D32BE">
      <w:pPr>
        <w:rPr>
          <w:sz w:val="22"/>
          <w:szCs w:val="22"/>
        </w:rPr>
      </w:pPr>
      <w:r w:rsidRPr="005107F0">
        <w:t>(</w:t>
      </w:r>
      <w:r w:rsidRPr="00226FAD">
        <w:rPr>
          <w:sz w:val="22"/>
          <w:szCs w:val="22"/>
        </w:rPr>
        <w:t>CLIENT NAME)</w:t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  <w:t>(INSERT DATE</w:t>
      </w:r>
      <w:r w:rsidR="00A50A19" w:rsidRPr="00226FAD">
        <w:rPr>
          <w:sz w:val="22"/>
          <w:szCs w:val="22"/>
        </w:rPr>
        <w:t xml:space="preserve"> WARNING IS ISSUED</w:t>
      </w:r>
      <w:r w:rsidRPr="00226FAD">
        <w:rPr>
          <w:sz w:val="22"/>
          <w:szCs w:val="22"/>
        </w:rPr>
        <w:t>)</w:t>
      </w:r>
    </w:p>
    <w:p w14:paraId="0C1B7DAD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(STREET ADDRESS)</w:t>
      </w:r>
    </w:p>
    <w:p w14:paraId="4699A5FA" w14:textId="51A0696C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 xml:space="preserve">(CITY, STATE, ZIP) </w:t>
      </w:r>
    </w:p>
    <w:p w14:paraId="33FAED28" w14:textId="77777777" w:rsidR="000D32BE" w:rsidRPr="00226FAD" w:rsidRDefault="000D32BE" w:rsidP="000D32BE">
      <w:pPr>
        <w:rPr>
          <w:sz w:val="22"/>
          <w:szCs w:val="22"/>
        </w:rPr>
      </w:pPr>
    </w:p>
    <w:p w14:paraId="3C68E874" w14:textId="5D581B0E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Dear (INSERT CLIENT NAME):</w:t>
      </w:r>
    </w:p>
    <w:p w14:paraId="1FAA8A93" w14:textId="77777777" w:rsidR="000D32BE" w:rsidRPr="00226FAD" w:rsidRDefault="000D32BE" w:rsidP="000D32BE">
      <w:pPr>
        <w:rPr>
          <w:sz w:val="22"/>
          <w:szCs w:val="22"/>
        </w:rPr>
      </w:pPr>
    </w:p>
    <w:p w14:paraId="6C92FA79" w14:textId="37BB28A3" w:rsidR="000D32BE" w:rsidRPr="00226FAD" w:rsidRDefault="48D7EC6C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Y</w:t>
      </w:r>
      <w:r w:rsidR="77A46C3A" w:rsidRPr="00226FAD">
        <w:rPr>
          <w:sz w:val="22"/>
          <w:szCs w:val="22"/>
        </w:rPr>
        <w:t>ou</w:t>
      </w:r>
      <w:r w:rsidR="000D32BE" w:rsidRPr="00226FAD">
        <w:rPr>
          <w:sz w:val="22"/>
          <w:szCs w:val="22"/>
        </w:rPr>
        <w:t xml:space="preserve"> have </w:t>
      </w:r>
      <w:r w:rsidR="64A56D8F" w:rsidRPr="00226FAD">
        <w:rPr>
          <w:sz w:val="22"/>
          <w:szCs w:val="22"/>
        </w:rPr>
        <w:t>broken</w:t>
      </w:r>
      <w:r w:rsidR="000D32BE" w:rsidRPr="00226FAD">
        <w:rPr>
          <w:sz w:val="22"/>
          <w:szCs w:val="22"/>
        </w:rPr>
        <w:t xml:space="preserve"> the </w:t>
      </w:r>
      <w:r w:rsidR="00EF2E53" w:rsidRPr="00226FAD">
        <w:rPr>
          <w:sz w:val="22"/>
          <w:szCs w:val="22"/>
        </w:rPr>
        <w:t>Uniform Shelter Program Rules</w:t>
      </w:r>
      <w:r w:rsidR="532D1571" w:rsidRPr="00226FAD">
        <w:rPr>
          <w:sz w:val="22"/>
          <w:szCs w:val="22"/>
        </w:rPr>
        <w:t>(s</w:t>
      </w:r>
      <w:proofErr w:type="gramStart"/>
      <w:r w:rsidR="532D1571" w:rsidRPr="00226FAD">
        <w:rPr>
          <w:sz w:val="22"/>
          <w:szCs w:val="22"/>
        </w:rPr>
        <w:t>)</w:t>
      </w:r>
      <w:proofErr w:type="gramEnd"/>
      <w:r w:rsidR="00E60F2A" w:rsidRPr="00226FAD">
        <w:rPr>
          <w:sz w:val="22"/>
          <w:szCs w:val="22"/>
        </w:rPr>
        <w:t xml:space="preserve"> or Rehousing Plan</w:t>
      </w:r>
      <w:r w:rsidR="00C7403D" w:rsidRPr="00226FAD">
        <w:rPr>
          <w:sz w:val="22"/>
          <w:szCs w:val="22"/>
        </w:rPr>
        <w:t xml:space="preserve"> (RHP)</w:t>
      </w:r>
      <w:r w:rsidR="00E60F2A" w:rsidRPr="00226FAD">
        <w:rPr>
          <w:sz w:val="22"/>
          <w:szCs w:val="22"/>
        </w:rPr>
        <w:t xml:space="preserve"> </w:t>
      </w:r>
      <w:r w:rsidR="00CF19D0" w:rsidRPr="00226FAD">
        <w:rPr>
          <w:sz w:val="22"/>
          <w:szCs w:val="22"/>
        </w:rPr>
        <w:t>requirement</w:t>
      </w:r>
      <w:r w:rsidR="687233E0" w:rsidRPr="00226FAD">
        <w:rPr>
          <w:sz w:val="22"/>
          <w:szCs w:val="22"/>
        </w:rPr>
        <w:t>(s)</w:t>
      </w:r>
      <w:r w:rsidR="532D1571" w:rsidRPr="00226FAD">
        <w:rPr>
          <w:sz w:val="22"/>
          <w:szCs w:val="22"/>
        </w:rPr>
        <w:t xml:space="preserve"> checked below</w:t>
      </w:r>
      <w:r w:rsidR="000D32BE" w:rsidRPr="00226FAD">
        <w:rPr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574" w:tblpY="182"/>
        <w:tblW w:w="0" w:type="auto"/>
        <w:tblLook w:val="04A0" w:firstRow="1" w:lastRow="0" w:firstColumn="1" w:lastColumn="0" w:noHBand="0" w:noVBand="1"/>
      </w:tblPr>
      <w:tblGrid>
        <w:gridCol w:w="4645"/>
      </w:tblGrid>
      <w:tr w:rsidR="0069350B" w:rsidRPr="00226FAD" w14:paraId="76CEEFB8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5" w:name="_Hlk162614799"/>
          <w:p w14:paraId="4BBC3282" w14:textId="6BA55560" w:rsidR="0069350B" w:rsidRPr="00226FAD" w:rsidRDefault="007E7E5E" w:rsidP="0069350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12443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BDB" w:rsidRPr="00226FAD">
              <w:rPr>
                <w:sz w:val="22"/>
                <w:szCs w:val="22"/>
              </w:rPr>
              <w:t xml:space="preserve"> Access to Units/Searches</w:t>
            </w:r>
          </w:p>
        </w:tc>
      </w:tr>
      <w:bookmarkStart w:id="6" w:name="OLE_LINK1"/>
      <w:tr w:rsidR="0069350B" w:rsidRPr="00226FAD" w14:paraId="5E4AE2F5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F4CCB" w14:textId="77777777" w:rsidR="0069350B" w:rsidRPr="00226FAD" w:rsidRDefault="007E7E5E" w:rsidP="0069350B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-14408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50B" w:rsidRPr="00226FAD">
              <w:rPr>
                <w:sz w:val="22"/>
                <w:szCs w:val="22"/>
              </w:rPr>
              <w:t>Babysitting/Childcare</w:t>
            </w:r>
            <w:bookmarkEnd w:id="6"/>
          </w:p>
        </w:tc>
      </w:tr>
      <w:bookmarkStart w:id="7" w:name="_Hlk162614519"/>
      <w:tr w:rsidR="0069350B" w:rsidRPr="00226FAD" w14:paraId="756629A8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B927" w14:textId="77777777" w:rsidR="0069350B" w:rsidRPr="00226FAD" w:rsidRDefault="007E7E5E" w:rsidP="0069350B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-10815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50B" w:rsidRPr="00226FAD">
              <w:rPr>
                <w:sz w:val="22"/>
                <w:szCs w:val="22"/>
              </w:rPr>
              <w:t>Care of Children</w:t>
            </w:r>
          </w:p>
        </w:tc>
      </w:tr>
      <w:tr w:rsidR="0069350B" w:rsidRPr="00226FAD" w14:paraId="39F5FA62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086A" w14:textId="77777777" w:rsidR="0069350B" w:rsidRPr="00226FAD" w:rsidRDefault="007E7E5E" w:rsidP="0069350B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11537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50B" w:rsidRPr="00226FAD">
              <w:rPr>
                <w:sz w:val="22"/>
                <w:szCs w:val="22"/>
              </w:rPr>
              <w:t>Child Left Unattended</w:t>
            </w:r>
          </w:p>
        </w:tc>
      </w:tr>
      <w:bookmarkEnd w:id="7"/>
      <w:tr w:rsidR="0069350B" w:rsidRPr="00226FAD" w14:paraId="3FF5FA03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4C15" w14:textId="77777777" w:rsidR="0069350B" w:rsidRPr="00226FAD" w:rsidRDefault="007E7E5E" w:rsidP="0069350B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-7941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50B" w:rsidRPr="00226FAD">
              <w:rPr>
                <w:sz w:val="22"/>
                <w:szCs w:val="22"/>
              </w:rPr>
              <w:t>Curfew</w:t>
            </w:r>
          </w:p>
        </w:tc>
      </w:tr>
      <w:tr w:rsidR="0069350B" w:rsidRPr="00226FAD" w14:paraId="36D904CC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5133D" w14:textId="1A887394" w:rsidR="0069350B" w:rsidRPr="00226FAD" w:rsidRDefault="007E7E5E" w:rsidP="0069350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4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350B" w:rsidRPr="00226FAD">
              <w:rPr>
                <w:sz w:val="22"/>
                <w:szCs w:val="22"/>
              </w:rPr>
              <w:t>Damage to Property</w:t>
            </w:r>
            <w:r w:rsidR="00305BDB" w:rsidRPr="00226FAD">
              <w:rPr>
                <w:sz w:val="22"/>
                <w:szCs w:val="22"/>
              </w:rPr>
              <w:t xml:space="preserve"> and Expenses</w:t>
            </w:r>
          </w:p>
        </w:tc>
      </w:tr>
      <w:bookmarkStart w:id="8" w:name="OLE_LINK13"/>
      <w:tr w:rsidR="0069350B" w:rsidRPr="00226FAD" w14:paraId="42C399F0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9E69E" w14:textId="77777777" w:rsidR="0069350B" w:rsidRPr="00226FAD" w:rsidRDefault="007E7E5E" w:rsidP="0069350B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18948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bookmarkEnd w:id="8"/>
            <w:r w:rsidR="0069350B" w:rsidRPr="00226FAD">
              <w:rPr>
                <w:sz w:val="22"/>
                <w:szCs w:val="22"/>
              </w:rPr>
              <w:t>Disturbance of Quiet Enjoyment</w:t>
            </w:r>
          </w:p>
        </w:tc>
      </w:tr>
      <w:tr w:rsidR="0069350B" w:rsidRPr="00226FAD" w14:paraId="164524BA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5564" w14:textId="17E3D095" w:rsidR="0069350B" w:rsidRPr="00226FAD" w:rsidRDefault="007E7E5E" w:rsidP="0069350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27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50B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1E0C" w:rsidRPr="00226FAD">
              <w:rPr>
                <w:sz w:val="22"/>
                <w:szCs w:val="22"/>
              </w:rPr>
              <w:t xml:space="preserve">Failed to meet </w:t>
            </w:r>
            <w:r w:rsidR="0069350B" w:rsidRPr="00226FAD">
              <w:rPr>
                <w:sz w:val="22"/>
                <w:szCs w:val="22"/>
              </w:rPr>
              <w:t xml:space="preserve">EOHLC Requirements </w:t>
            </w:r>
            <w:r w:rsidR="0069350B" w:rsidRPr="00226FAD">
              <w:rPr>
                <w:i/>
                <w:iCs/>
                <w:sz w:val="22"/>
                <w:szCs w:val="22"/>
              </w:rPr>
              <w:t>(missing any meeting, which includes missing</w:t>
            </w:r>
            <w:r w:rsidR="006C128E" w:rsidRPr="00226FAD">
              <w:rPr>
                <w:i/>
                <w:iCs/>
                <w:sz w:val="22"/>
                <w:szCs w:val="22"/>
              </w:rPr>
              <w:t xml:space="preserve"> Rehousing Plan </w:t>
            </w:r>
            <w:r w:rsidR="0069350B" w:rsidRPr="00226FAD">
              <w:rPr>
                <w:i/>
                <w:iCs/>
                <w:sz w:val="22"/>
                <w:szCs w:val="22"/>
              </w:rPr>
              <w:t>meeting</w:t>
            </w:r>
            <w:r w:rsidR="00A345ED" w:rsidRPr="00226FAD">
              <w:rPr>
                <w:i/>
                <w:iCs/>
                <w:sz w:val="22"/>
                <w:szCs w:val="22"/>
              </w:rPr>
              <w:t xml:space="preserve">, </w:t>
            </w:r>
            <w:r w:rsidR="0069350B" w:rsidRPr="00226FAD">
              <w:rPr>
                <w:i/>
                <w:iCs/>
                <w:sz w:val="22"/>
                <w:szCs w:val="22"/>
              </w:rPr>
              <w:t xml:space="preserve">not signing </w:t>
            </w:r>
            <w:bookmarkStart w:id="9" w:name="OLE_LINK5"/>
            <w:r w:rsidR="006C128E" w:rsidRPr="00226FAD">
              <w:rPr>
                <w:i/>
                <w:iCs/>
                <w:sz w:val="22"/>
                <w:szCs w:val="22"/>
              </w:rPr>
              <w:t>Rehousing Plan</w:t>
            </w:r>
            <w:bookmarkEnd w:id="9"/>
            <w:r w:rsidR="00A345ED" w:rsidRPr="00226FAD">
              <w:rPr>
                <w:i/>
                <w:iCs/>
                <w:sz w:val="22"/>
                <w:szCs w:val="22"/>
              </w:rPr>
              <w:t xml:space="preserve">, and </w:t>
            </w:r>
            <w:r w:rsidR="006C128E" w:rsidRPr="00226FAD">
              <w:rPr>
                <w:i/>
                <w:iCs/>
                <w:sz w:val="22"/>
                <w:szCs w:val="22"/>
              </w:rPr>
              <w:t>not participating in Rehousing Plan</w:t>
            </w:r>
            <w:r w:rsidR="0069350B" w:rsidRPr="00226FAD">
              <w:rPr>
                <w:i/>
                <w:iCs/>
                <w:sz w:val="22"/>
                <w:szCs w:val="22"/>
              </w:rPr>
              <w:t>) </w:t>
            </w:r>
          </w:p>
          <w:p w14:paraId="32D9C8ED" w14:textId="77777777" w:rsidR="0069350B" w:rsidRPr="00226FAD" w:rsidRDefault="0069350B" w:rsidP="0069350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bookmarkEnd w:id="5"/>
      <w:tr w:rsidR="0069350B" w:rsidRPr="00226FAD" w14:paraId="44540CA4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A77E" w14:textId="77777777" w:rsidR="0069350B" w:rsidRPr="00226FAD" w:rsidRDefault="0069350B" w:rsidP="0069350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9350B" w:rsidRPr="00226FAD" w14:paraId="0C76FC8E" w14:textId="77777777" w:rsidTr="0069350B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5C00D" w14:textId="77777777" w:rsidR="0069350B" w:rsidRPr="00226FAD" w:rsidRDefault="0069350B" w:rsidP="0069350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C35D79" w:rsidRPr="00226FAD" w14:paraId="52D61E76" w14:textId="77777777" w:rsidTr="00C35D79">
        <w:tc>
          <w:tcPr>
            <w:tcW w:w="4525" w:type="dxa"/>
            <w:hideMark/>
          </w:tcPr>
          <w:p w14:paraId="7663197F" w14:textId="5BA7BC75" w:rsidR="00C35D79" w:rsidRPr="00226FAD" w:rsidRDefault="007E7E5E" w:rsidP="00C35D79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 xml:space="preserve">Failure to develop the </w:t>
            </w:r>
            <w:r w:rsidR="006C128E" w:rsidRPr="00226FAD">
              <w:rPr>
                <w:sz w:val="22"/>
                <w:szCs w:val="22"/>
              </w:rPr>
              <w:t xml:space="preserve">Rehousing Plan </w:t>
            </w:r>
            <w:r w:rsidR="00C35D79" w:rsidRPr="00226FAD">
              <w:rPr>
                <w:i/>
                <w:iCs/>
                <w:sz w:val="22"/>
                <w:szCs w:val="22"/>
              </w:rPr>
              <w:t xml:space="preserve">(missing </w:t>
            </w:r>
            <w:r w:rsidR="006C128E" w:rsidRPr="00226FAD">
              <w:rPr>
                <w:i/>
                <w:iCs/>
                <w:sz w:val="22"/>
                <w:szCs w:val="22"/>
              </w:rPr>
              <w:t xml:space="preserve">Rehousing Plan </w:t>
            </w:r>
            <w:r w:rsidR="00C35D79" w:rsidRPr="00226FAD">
              <w:rPr>
                <w:i/>
                <w:iCs/>
                <w:sz w:val="22"/>
                <w:szCs w:val="22"/>
              </w:rPr>
              <w:t>meeting and/or not signing</w:t>
            </w:r>
            <w:r w:rsidR="006C128E" w:rsidRPr="00226FAD">
              <w:rPr>
                <w:i/>
                <w:iCs/>
                <w:sz w:val="22"/>
                <w:szCs w:val="22"/>
              </w:rPr>
              <w:t xml:space="preserve"> Rehousing Plan</w:t>
            </w:r>
            <w:r w:rsidR="00C35D79" w:rsidRPr="00226FAD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35D79" w:rsidRPr="00226FAD" w14:paraId="00A9C54A" w14:textId="77777777" w:rsidTr="00C35D79">
        <w:tc>
          <w:tcPr>
            <w:tcW w:w="4525" w:type="dxa"/>
            <w:hideMark/>
          </w:tcPr>
          <w:p w14:paraId="7B5B827C" w14:textId="19C06F8A" w:rsidR="00C35D79" w:rsidRPr="00226FAD" w:rsidRDefault="007E7E5E" w:rsidP="00C35D79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31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 xml:space="preserve">Failure to participate in </w:t>
            </w:r>
            <w:r w:rsidR="006C128E" w:rsidRPr="00226FAD">
              <w:rPr>
                <w:sz w:val="22"/>
                <w:szCs w:val="22"/>
              </w:rPr>
              <w:t>Rehousing Plan</w:t>
            </w:r>
          </w:p>
        </w:tc>
      </w:tr>
      <w:bookmarkStart w:id="10" w:name="OLE_LINK14"/>
      <w:tr w:rsidR="00C35D79" w:rsidRPr="00226FAD" w14:paraId="4F5B4268" w14:textId="77777777" w:rsidTr="00C35D79">
        <w:tc>
          <w:tcPr>
            <w:tcW w:w="4525" w:type="dxa"/>
            <w:hideMark/>
          </w:tcPr>
          <w:p w14:paraId="0C024D47" w14:textId="4CBF0E6D" w:rsidR="00C35D79" w:rsidRPr="00226FAD" w:rsidRDefault="007E7E5E" w:rsidP="00C35D79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7264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Fire Safety</w:t>
            </w:r>
            <w:bookmarkEnd w:id="10"/>
            <w:r w:rsidR="00831E0C" w:rsidRPr="00226FAD">
              <w:rPr>
                <w:sz w:val="22"/>
                <w:szCs w:val="22"/>
              </w:rPr>
              <w:t xml:space="preserve"> and Smoking</w:t>
            </w:r>
          </w:p>
        </w:tc>
      </w:tr>
      <w:tr w:rsidR="00C35D79" w:rsidRPr="00226FAD" w14:paraId="1C1B3A77" w14:textId="77777777" w:rsidTr="00C35D79">
        <w:tc>
          <w:tcPr>
            <w:tcW w:w="4525" w:type="dxa"/>
            <w:hideMark/>
          </w:tcPr>
          <w:p w14:paraId="7B0F7C29" w14:textId="77777777" w:rsidR="00C35D79" w:rsidRPr="00226FAD" w:rsidRDefault="007E7E5E" w:rsidP="00C35D79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3881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Overnights</w:t>
            </w:r>
          </w:p>
        </w:tc>
      </w:tr>
      <w:tr w:rsidR="00C35D79" w:rsidRPr="00226FAD" w14:paraId="717642D5" w14:textId="77777777" w:rsidTr="00C35D79">
        <w:tc>
          <w:tcPr>
            <w:tcW w:w="4525" w:type="dxa"/>
            <w:hideMark/>
          </w:tcPr>
          <w:p w14:paraId="5B9EAD96" w14:textId="3C69FC07" w:rsidR="00C35D79" w:rsidRPr="00226FAD" w:rsidRDefault="007E7E5E" w:rsidP="00C35D79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-6267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Personal Belongings and Cleanliness</w:t>
            </w:r>
            <w:r w:rsidR="00831E0C" w:rsidRPr="00226FAD">
              <w:rPr>
                <w:sz w:val="22"/>
                <w:szCs w:val="22"/>
              </w:rPr>
              <w:t xml:space="preserve"> of Shelter Unit</w:t>
            </w:r>
          </w:p>
        </w:tc>
      </w:tr>
      <w:tr w:rsidR="00C35D79" w:rsidRPr="00226FAD" w14:paraId="47719C4F" w14:textId="77777777" w:rsidTr="00C35D79">
        <w:tc>
          <w:tcPr>
            <w:tcW w:w="4525" w:type="dxa"/>
            <w:hideMark/>
          </w:tcPr>
          <w:p w14:paraId="60EEE26F" w14:textId="77777777" w:rsidR="00C35D79" w:rsidRPr="00226FAD" w:rsidRDefault="007E7E5E" w:rsidP="00C35D79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20058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Pets</w:t>
            </w:r>
          </w:p>
        </w:tc>
      </w:tr>
      <w:tr w:rsidR="00C35D79" w:rsidRPr="00226FAD" w14:paraId="77C460E2" w14:textId="77777777" w:rsidTr="00C35D79">
        <w:tc>
          <w:tcPr>
            <w:tcW w:w="4525" w:type="dxa"/>
            <w:hideMark/>
          </w:tcPr>
          <w:p w14:paraId="6C865053" w14:textId="77777777" w:rsidR="00C35D79" w:rsidRPr="00226FAD" w:rsidRDefault="007E7E5E" w:rsidP="00C35D79">
            <w:pPr>
              <w:pStyle w:val="ListParagraph"/>
              <w:ind w:left="0"/>
              <w:rPr>
                <w:color w:val="2B579A"/>
                <w:sz w:val="22"/>
                <w:szCs w:val="22"/>
                <w:shd w:val="clear" w:color="auto" w:fill="E6E6E6"/>
              </w:rPr>
            </w:pPr>
            <w:sdt>
              <w:sdtPr>
                <w:rPr>
                  <w:sz w:val="22"/>
                  <w:szCs w:val="22"/>
                </w:rPr>
                <w:id w:val="-2213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Prescription Medication</w:t>
            </w:r>
          </w:p>
        </w:tc>
      </w:tr>
      <w:tr w:rsidR="00C35D79" w:rsidRPr="00226FAD" w14:paraId="1142A931" w14:textId="77777777" w:rsidTr="00C35D79">
        <w:tc>
          <w:tcPr>
            <w:tcW w:w="4525" w:type="dxa"/>
            <w:hideMark/>
          </w:tcPr>
          <w:p w14:paraId="43C5AB1F" w14:textId="77777777" w:rsidR="00C35D79" w:rsidRPr="00226FAD" w:rsidRDefault="00C35D79" w:rsidP="00C35D79">
            <w:pPr>
              <w:rPr>
                <w:color w:val="2B579A"/>
                <w:sz w:val="22"/>
                <w:szCs w:val="22"/>
                <w:shd w:val="clear" w:color="auto" w:fill="E6E6E6"/>
              </w:rPr>
            </w:pPr>
          </w:p>
        </w:tc>
      </w:tr>
      <w:tr w:rsidR="00C35D79" w:rsidRPr="00226FAD" w14:paraId="49F7191B" w14:textId="77777777" w:rsidTr="00C35D79">
        <w:tc>
          <w:tcPr>
            <w:tcW w:w="4525" w:type="dxa"/>
            <w:hideMark/>
          </w:tcPr>
          <w:p w14:paraId="456189FA" w14:textId="77777777" w:rsidR="00C35D79" w:rsidRPr="00226FAD" w:rsidRDefault="00C35D79" w:rsidP="00C35D7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C35D79" w:rsidRPr="00226FAD" w14:paraId="1A905A8A" w14:textId="77777777" w:rsidTr="00C35D79">
        <w:tc>
          <w:tcPr>
            <w:tcW w:w="4525" w:type="dxa"/>
            <w:hideMark/>
          </w:tcPr>
          <w:p w14:paraId="278B001F" w14:textId="17522D58" w:rsidR="00C35D79" w:rsidRPr="00226FAD" w:rsidRDefault="007E7E5E" w:rsidP="00C35D79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9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79" w:rsidRPr="00226F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D79" w:rsidRPr="00226FAD">
              <w:rPr>
                <w:sz w:val="22"/>
                <w:szCs w:val="22"/>
              </w:rPr>
              <w:t>Visitors</w:t>
            </w:r>
            <w:r w:rsidR="00226FAD" w:rsidRPr="00226FAD">
              <w:rPr>
                <w:sz w:val="22"/>
                <w:szCs w:val="22"/>
              </w:rPr>
              <w:t>/Guests</w:t>
            </w:r>
          </w:p>
        </w:tc>
      </w:tr>
    </w:tbl>
    <w:p w14:paraId="3C90E3AA" w14:textId="77777777" w:rsidR="0069350B" w:rsidRPr="00226FAD" w:rsidRDefault="0069350B" w:rsidP="000D32BE">
      <w:pPr>
        <w:rPr>
          <w:sz w:val="22"/>
          <w:szCs w:val="22"/>
        </w:rPr>
      </w:pPr>
    </w:p>
    <w:p w14:paraId="2BE6FB6B" w14:textId="77777777" w:rsidR="00DA2D02" w:rsidRPr="00226FAD" w:rsidRDefault="00DA2D02" w:rsidP="000D32BE">
      <w:pPr>
        <w:rPr>
          <w:sz w:val="22"/>
          <w:szCs w:val="22"/>
        </w:rPr>
      </w:pPr>
    </w:p>
    <w:p w14:paraId="572D09D5" w14:textId="46871ECB" w:rsidR="00A50A19" w:rsidRPr="00226FAD" w:rsidRDefault="00A50A19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 xml:space="preserve">The date you broke the </w:t>
      </w:r>
      <w:r w:rsidR="00EF2E53" w:rsidRPr="00226FAD">
        <w:rPr>
          <w:sz w:val="22"/>
          <w:szCs w:val="22"/>
        </w:rPr>
        <w:t>Uniform Shelter Program Rules</w:t>
      </w:r>
      <w:r w:rsidRPr="00226FAD">
        <w:rPr>
          <w:sz w:val="22"/>
          <w:szCs w:val="22"/>
        </w:rPr>
        <w:t>(s</w:t>
      </w:r>
      <w:proofErr w:type="gramStart"/>
      <w:r w:rsidRPr="00226FAD">
        <w:rPr>
          <w:sz w:val="22"/>
          <w:szCs w:val="22"/>
        </w:rPr>
        <w:t>)</w:t>
      </w:r>
      <w:proofErr w:type="gramEnd"/>
      <w:r w:rsidRPr="00226FAD">
        <w:rPr>
          <w:sz w:val="22"/>
          <w:szCs w:val="22"/>
        </w:rPr>
        <w:t xml:space="preserve"> or Rehousing Plan is (MM/DD/YYYY):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50A19" w:rsidRPr="00610881" w14:paraId="2F07640D" w14:textId="77777777" w:rsidTr="00C35D79">
        <w:trPr>
          <w:trHeight w:val="387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8F18B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74F7D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B1611F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E60F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E71BAC5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14:paraId="4C16F1EE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14:paraId="274C138D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6C4C4" w14:textId="77777777" w:rsidR="00A50A19" w:rsidRPr="00610881" w:rsidRDefault="00A50A19" w:rsidP="000D32BE">
            <w:pPr>
              <w:rPr>
                <w:sz w:val="24"/>
                <w:szCs w:val="24"/>
              </w:rPr>
            </w:pPr>
          </w:p>
        </w:tc>
      </w:tr>
    </w:tbl>
    <w:p w14:paraId="0FDD3A20" w14:textId="77777777" w:rsidR="00A50A19" w:rsidRPr="005107F0" w:rsidRDefault="00A50A19" w:rsidP="000D32BE"/>
    <w:p w14:paraId="4F9078FF" w14:textId="77777777" w:rsidR="00B03244" w:rsidRPr="005107F0" w:rsidRDefault="00B03244" w:rsidP="000D32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677426" w:rsidRPr="005107F0" w14:paraId="367ECD4D" w14:textId="77777777" w:rsidTr="00226FAD">
        <w:trPr>
          <w:trHeight w:val="4166"/>
        </w:trPr>
        <w:tc>
          <w:tcPr>
            <w:tcW w:w="10139" w:type="dxa"/>
          </w:tcPr>
          <w:p w14:paraId="49352E67" w14:textId="5AB60C9D" w:rsidR="00677426" w:rsidRPr="005107F0" w:rsidRDefault="00536C4D" w:rsidP="000D32BE">
            <w:r w:rsidRPr="005107F0">
              <w:t>Briefly describe the behavior. Include information on who, what, where, and when.</w:t>
            </w:r>
            <w:r w:rsidR="00D951F4" w:rsidRPr="005107F0">
              <w:t xml:space="preserve"> </w:t>
            </w:r>
            <w:r w:rsidR="00EC45C8" w:rsidRPr="005107F0">
              <w:t>Please write in English.</w:t>
            </w:r>
          </w:p>
          <w:p w14:paraId="3F1AD5B2" w14:textId="77777777" w:rsidR="00677426" w:rsidRPr="005107F0" w:rsidRDefault="00677426" w:rsidP="000D32BE"/>
          <w:p w14:paraId="1D7E285B" w14:textId="77777777" w:rsidR="00677426" w:rsidRPr="005107F0" w:rsidRDefault="00677426" w:rsidP="000D32BE"/>
          <w:p w14:paraId="6F94B208" w14:textId="363F7715" w:rsidR="00677426" w:rsidRPr="005107F0" w:rsidRDefault="00677426" w:rsidP="000D32BE"/>
        </w:tc>
      </w:tr>
    </w:tbl>
    <w:p w14:paraId="7A68D023" w14:textId="77777777" w:rsidR="00226FAD" w:rsidRDefault="00226FAD" w:rsidP="00BF7CCA">
      <w:pPr>
        <w:rPr>
          <w:sz w:val="22"/>
          <w:szCs w:val="22"/>
        </w:rPr>
      </w:pPr>
    </w:p>
    <w:p w14:paraId="66CB8A80" w14:textId="3A62C693" w:rsidR="00BF7CCA" w:rsidRPr="00226FAD" w:rsidRDefault="754CF0AB" w:rsidP="00BF7CCA">
      <w:pPr>
        <w:rPr>
          <w:sz w:val="22"/>
          <w:szCs w:val="22"/>
        </w:rPr>
      </w:pPr>
      <w:r w:rsidRPr="00226FAD">
        <w:rPr>
          <w:sz w:val="22"/>
          <w:szCs w:val="22"/>
        </w:rPr>
        <w:t>We expect you to</w:t>
      </w:r>
      <w:r w:rsidR="000D32BE" w:rsidRPr="00226FAD">
        <w:rPr>
          <w:sz w:val="22"/>
          <w:szCs w:val="22"/>
        </w:rPr>
        <w:t xml:space="preserve"> follow the</w:t>
      </w:r>
      <w:r w:rsidR="00E60B17" w:rsidRPr="00226FAD">
        <w:rPr>
          <w:sz w:val="22"/>
          <w:szCs w:val="22"/>
        </w:rPr>
        <w:t xml:space="preserve"> </w:t>
      </w:r>
      <w:r w:rsidR="00EF2E53" w:rsidRPr="00226FAD">
        <w:rPr>
          <w:sz w:val="22"/>
          <w:szCs w:val="22"/>
        </w:rPr>
        <w:t>Uniform Shelter Program Rules</w:t>
      </w:r>
      <w:r w:rsidR="00D13F91" w:rsidRPr="00226FAD">
        <w:rPr>
          <w:sz w:val="22"/>
          <w:szCs w:val="22"/>
        </w:rPr>
        <w:t xml:space="preserve">. </w:t>
      </w:r>
      <w:r w:rsidR="001E72EB" w:rsidRPr="00226FAD">
        <w:rPr>
          <w:sz w:val="22"/>
          <w:szCs w:val="22"/>
        </w:rPr>
        <w:t>You also must follow your</w:t>
      </w:r>
      <w:r w:rsidR="00EF74A9" w:rsidRPr="00226FAD">
        <w:rPr>
          <w:sz w:val="22"/>
          <w:szCs w:val="22"/>
        </w:rPr>
        <w:t xml:space="preserve"> Rehousing Plan</w:t>
      </w:r>
      <w:r w:rsidR="00833B6F" w:rsidRPr="00226FAD">
        <w:rPr>
          <w:sz w:val="22"/>
          <w:szCs w:val="22"/>
        </w:rPr>
        <w:t xml:space="preserve"> requirements</w:t>
      </w:r>
      <w:r w:rsidR="5397507E" w:rsidRPr="00226FAD">
        <w:rPr>
          <w:sz w:val="22"/>
          <w:szCs w:val="22"/>
        </w:rPr>
        <w:t xml:space="preserve"> while in EA shelter</w:t>
      </w:r>
      <w:r w:rsidR="000D32BE" w:rsidRPr="00226FAD">
        <w:rPr>
          <w:sz w:val="22"/>
          <w:szCs w:val="22"/>
        </w:rPr>
        <w:t>.</w:t>
      </w:r>
      <w:r w:rsidR="00C51D7F" w:rsidRPr="00226FAD">
        <w:rPr>
          <w:sz w:val="22"/>
          <w:szCs w:val="22"/>
        </w:rPr>
        <w:t xml:space="preserve"> </w:t>
      </w:r>
      <w:r w:rsidR="00BF7CCA" w:rsidRPr="00226FAD">
        <w:rPr>
          <w:sz w:val="22"/>
          <w:szCs w:val="22"/>
        </w:rPr>
        <w:t xml:space="preserve">We have included a copy of the </w:t>
      </w:r>
      <w:r w:rsidR="00BB6F0D" w:rsidRPr="00226FAD">
        <w:rPr>
          <w:sz w:val="22"/>
          <w:szCs w:val="22"/>
        </w:rPr>
        <w:t>rules</w:t>
      </w:r>
      <w:r w:rsidR="00BF7CCA" w:rsidRPr="00226FAD">
        <w:rPr>
          <w:sz w:val="22"/>
          <w:szCs w:val="22"/>
        </w:rPr>
        <w:t xml:space="preserve"> with this </w:t>
      </w:r>
      <w:r w:rsidR="00C008B4" w:rsidRPr="00226FAD">
        <w:rPr>
          <w:sz w:val="22"/>
          <w:szCs w:val="22"/>
        </w:rPr>
        <w:t>w</w:t>
      </w:r>
      <w:r w:rsidR="00BF7CCA" w:rsidRPr="00226FAD">
        <w:rPr>
          <w:sz w:val="22"/>
          <w:szCs w:val="22"/>
        </w:rPr>
        <w:t>arning.</w:t>
      </w:r>
    </w:p>
    <w:p w14:paraId="589B83F8" w14:textId="77777777" w:rsidR="00BF7CCA" w:rsidRPr="00226FAD" w:rsidRDefault="00BF7CCA" w:rsidP="000D32BE">
      <w:pPr>
        <w:rPr>
          <w:sz w:val="22"/>
          <w:szCs w:val="22"/>
        </w:rPr>
      </w:pPr>
    </w:p>
    <w:p w14:paraId="50EF337F" w14:textId="45D35014" w:rsidR="00360F76" w:rsidRPr="00226FAD" w:rsidRDefault="61747D4B" w:rsidP="00360F76">
      <w:pPr>
        <w:rPr>
          <w:sz w:val="22"/>
          <w:szCs w:val="22"/>
        </w:rPr>
      </w:pPr>
      <w:r w:rsidRPr="00226FAD">
        <w:rPr>
          <w:sz w:val="22"/>
          <w:szCs w:val="22"/>
        </w:rPr>
        <w:t>We may request a Notice of Noncompliance if you break the</w:t>
      </w:r>
      <w:r w:rsidR="1A3ECA31" w:rsidRPr="00226FAD">
        <w:rPr>
          <w:sz w:val="22"/>
          <w:szCs w:val="22"/>
        </w:rPr>
        <w:t xml:space="preserve"> </w:t>
      </w:r>
      <w:r w:rsidR="271FAEF4" w:rsidRPr="00226FAD">
        <w:rPr>
          <w:sz w:val="22"/>
          <w:szCs w:val="22"/>
        </w:rPr>
        <w:t xml:space="preserve">same </w:t>
      </w:r>
      <w:r w:rsidRPr="00226FAD">
        <w:rPr>
          <w:sz w:val="22"/>
          <w:szCs w:val="22"/>
        </w:rPr>
        <w:t>rule</w:t>
      </w:r>
      <w:r w:rsidR="282377F1" w:rsidRPr="00226FAD">
        <w:rPr>
          <w:sz w:val="22"/>
          <w:szCs w:val="22"/>
        </w:rPr>
        <w:t>(</w:t>
      </w:r>
      <w:r w:rsidRPr="00226FAD">
        <w:rPr>
          <w:sz w:val="22"/>
          <w:szCs w:val="22"/>
        </w:rPr>
        <w:t>s</w:t>
      </w:r>
      <w:r w:rsidR="282377F1" w:rsidRPr="00226FAD">
        <w:rPr>
          <w:sz w:val="22"/>
          <w:szCs w:val="22"/>
        </w:rPr>
        <w:t>)</w:t>
      </w:r>
      <w:r w:rsidRPr="00226FAD">
        <w:rPr>
          <w:sz w:val="22"/>
          <w:szCs w:val="22"/>
        </w:rPr>
        <w:t xml:space="preserve"> again. </w:t>
      </w:r>
      <w:r w:rsidR="00F05043" w:rsidRPr="00226FAD">
        <w:rPr>
          <w:sz w:val="22"/>
          <w:szCs w:val="22"/>
        </w:rPr>
        <w:t>Breaking the rules can lead to losing your shelter benefits.</w:t>
      </w:r>
      <w:r w:rsidR="00DB0BC0" w:rsidRPr="00226FAD">
        <w:rPr>
          <w:sz w:val="22"/>
          <w:szCs w:val="22"/>
        </w:rPr>
        <w:t xml:space="preserve"> </w:t>
      </w:r>
      <w:r w:rsidR="00F910D9" w:rsidRPr="00226FAD">
        <w:rPr>
          <w:sz w:val="22"/>
          <w:szCs w:val="22"/>
        </w:rPr>
        <w:t>You can fill out the Household Response form to tell us your side of the story.</w:t>
      </w:r>
      <w:r w:rsidR="00DB0BC0" w:rsidRPr="00226FAD">
        <w:rPr>
          <w:sz w:val="22"/>
          <w:szCs w:val="22"/>
        </w:rPr>
        <w:t xml:space="preserve"> </w:t>
      </w:r>
      <w:r w:rsidR="00D71830" w:rsidRPr="00226FAD">
        <w:rPr>
          <w:sz w:val="22"/>
          <w:szCs w:val="22"/>
        </w:rPr>
        <w:t xml:space="preserve">If you did not break the rule, please fill out the attached Household Response </w:t>
      </w:r>
      <w:r w:rsidR="005D00AC" w:rsidRPr="00226FAD">
        <w:rPr>
          <w:sz w:val="22"/>
          <w:szCs w:val="22"/>
        </w:rPr>
        <w:t xml:space="preserve">form. </w:t>
      </w:r>
      <w:r w:rsidR="00B365D0" w:rsidRPr="00226FAD">
        <w:rPr>
          <w:sz w:val="22"/>
          <w:szCs w:val="22"/>
        </w:rPr>
        <w:t>You should also fill out the form if you</w:t>
      </w:r>
      <w:r w:rsidR="00244129" w:rsidRPr="00226FAD">
        <w:rPr>
          <w:sz w:val="22"/>
          <w:szCs w:val="22"/>
        </w:rPr>
        <w:t xml:space="preserve"> had a good reason why you broke the rule. A good reason can include </w:t>
      </w:r>
      <w:r w:rsidR="00E4408B" w:rsidRPr="00226FAD">
        <w:rPr>
          <w:sz w:val="22"/>
          <w:szCs w:val="22"/>
        </w:rPr>
        <w:t>a</w:t>
      </w:r>
      <w:r w:rsidR="00C73AA0" w:rsidRPr="00226FAD">
        <w:rPr>
          <w:sz w:val="22"/>
          <w:szCs w:val="22"/>
        </w:rPr>
        <w:t xml:space="preserve"> health </w:t>
      </w:r>
      <w:r w:rsidR="00870B63" w:rsidRPr="00226FAD">
        <w:rPr>
          <w:sz w:val="22"/>
          <w:szCs w:val="22"/>
        </w:rPr>
        <w:t xml:space="preserve">issue </w:t>
      </w:r>
      <w:r w:rsidR="00C73AA0" w:rsidRPr="00226FAD">
        <w:rPr>
          <w:sz w:val="22"/>
          <w:szCs w:val="22"/>
        </w:rPr>
        <w:t>or a disability.</w:t>
      </w:r>
      <w:r w:rsidR="00DA21E4" w:rsidRPr="00226FAD">
        <w:rPr>
          <w:sz w:val="22"/>
          <w:szCs w:val="22"/>
        </w:rPr>
        <w:t xml:space="preserve"> </w:t>
      </w:r>
      <w:r w:rsidR="00497939" w:rsidRPr="00226FAD">
        <w:rPr>
          <w:sz w:val="22"/>
          <w:szCs w:val="22"/>
        </w:rPr>
        <w:t>G</w:t>
      </w:r>
      <w:r w:rsidR="00E01859" w:rsidRPr="00226FAD">
        <w:rPr>
          <w:sz w:val="22"/>
          <w:szCs w:val="22"/>
        </w:rPr>
        <w:t xml:space="preserve">ive the response form to the person below within three (3) </w:t>
      </w:r>
      <w:r w:rsidR="00E46F70" w:rsidRPr="00226FAD">
        <w:rPr>
          <w:sz w:val="22"/>
          <w:szCs w:val="22"/>
        </w:rPr>
        <w:t>business days from the date on this form.</w:t>
      </w:r>
      <w:r w:rsidR="00EC1891" w:rsidRPr="00226FAD">
        <w:rPr>
          <w:sz w:val="22"/>
          <w:szCs w:val="22"/>
        </w:rPr>
        <w:t xml:space="preserve"> Business days are Monday, Tuesday, Wednesday, Thursday, and Friday. Weekends and holidays are not business days.  </w:t>
      </w:r>
    </w:p>
    <w:p w14:paraId="1EC7A3BF" w14:textId="77777777" w:rsidR="00360F76" w:rsidRPr="00226FAD" w:rsidRDefault="00360F76" w:rsidP="000D32BE">
      <w:pPr>
        <w:rPr>
          <w:sz w:val="22"/>
          <w:szCs w:val="22"/>
        </w:rPr>
      </w:pPr>
    </w:p>
    <w:p w14:paraId="74D10A62" w14:textId="6D1F9A94" w:rsidR="00251159" w:rsidRPr="00226FAD" w:rsidRDefault="23C8380F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To</w:t>
      </w:r>
      <w:r w:rsidR="77A46C3A" w:rsidRPr="00226FAD">
        <w:rPr>
          <w:sz w:val="22"/>
          <w:szCs w:val="22"/>
        </w:rPr>
        <w:t xml:space="preserve"> </w:t>
      </w:r>
      <w:r w:rsidR="0B439066" w:rsidRPr="00226FAD">
        <w:rPr>
          <w:sz w:val="22"/>
          <w:szCs w:val="22"/>
        </w:rPr>
        <w:t>talk about</w:t>
      </w:r>
      <w:r w:rsidR="000D32BE" w:rsidRPr="00226FAD">
        <w:rPr>
          <w:sz w:val="22"/>
          <w:szCs w:val="22"/>
        </w:rPr>
        <w:t xml:space="preserve"> this warning</w:t>
      </w:r>
      <w:r w:rsidR="00DE6409" w:rsidRPr="00226FAD">
        <w:rPr>
          <w:sz w:val="22"/>
          <w:szCs w:val="22"/>
        </w:rPr>
        <w:t xml:space="preserve">, </w:t>
      </w:r>
      <w:r w:rsidR="3DC2DE92" w:rsidRPr="00226FAD">
        <w:rPr>
          <w:sz w:val="22"/>
          <w:szCs w:val="22"/>
        </w:rPr>
        <w:t>please</w:t>
      </w:r>
      <w:r w:rsidR="000D32BE" w:rsidRPr="00226FAD">
        <w:rPr>
          <w:sz w:val="22"/>
          <w:szCs w:val="22"/>
        </w:rPr>
        <w:t xml:space="preserve"> contact</w:t>
      </w:r>
      <w:r w:rsidR="00787F91" w:rsidRPr="00226FAD">
        <w:rPr>
          <w:sz w:val="22"/>
          <w:szCs w:val="22"/>
        </w:rPr>
        <w:t xml:space="preserve"> the staff named below</w:t>
      </w:r>
      <w:r w:rsidR="000D32BE" w:rsidRPr="00226FAD">
        <w:rPr>
          <w:sz w:val="22"/>
          <w:szCs w:val="22"/>
        </w:rPr>
        <w:t>.</w:t>
      </w:r>
      <w:r w:rsidR="001D1675" w:rsidRPr="00226FAD">
        <w:rPr>
          <w:sz w:val="22"/>
          <w:szCs w:val="22"/>
        </w:rPr>
        <w:t xml:space="preserve">  </w:t>
      </w:r>
    </w:p>
    <w:p w14:paraId="39922EC9" w14:textId="77777777" w:rsidR="00251159" w:rsidRPr="00226FAD" w:rsidRDefault="00251159" w:rsidP="000D32BE">
      <w:pPr>
        <w:rPr>
          <w:sz w:val="22"/>
          <w:szCs w:val="22"/>
        </w:rPr>
      </w:pPr>
    </w:p>
    <w:p w14:paraId="58082344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Sincerely,</w:t>
      </w:r>
    </w:p>
    <w:p w14:paraId="6AD4A1A3" w14:textId="32985D3F" w:rsidR="003E5744" w:rsidRPr="00226FAD" w:rsidRDefault="00E91DC9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Pr="00226FAD">
        <w:rPr>
          <w:sz w:val="22"/>
          <w:szCs w:val="22"/>
        </w:rPr>
        <w:softHyphen/>
      </w:r>
      <w:r w:rsidR="003E5744" w:rsidRPr="00226FAD">
        <w:rPr>
          <w:sz w:val="22"/>
          <w:szCs w:val="22"/>
        </w:rPr>
        <w:t xml:space="preserve">______________________________ </w:t>
      </w:r>
      <w:r w:rsidR="003E5744" w:rsidRPr="00226FAD">
        <w:rPr>
          <w:sz w:val="22"/>
          <w:szCs w:val="22"/>
        </w:rPr>
        <w:tab/>
      </w:r>
      <w:r w:rsidR="003E5744" w:rsidRPr="00226FAD">
        <w:rPr>
          <w:sz w:val="22"/>
          <w:szCs w:val="22"/>
        </w:rPr>
        <w:tab/>
        <w:t>Client Signature: __________________________</w:t>
      </w:r>
    </w:p>
    <w:p w14:paraId="2B1E4465" w14:textId="77777777" w:rsidR="00E91DC9" w:rsidRPr="00226FAD" w:rsidRDefault="00E91DC9" w:rsidP="000D32BE">
      <w:pPr>
        <w:rPr>
          <w:sz w:val="22"/>
          <w:szCs w:val="22"/>
        </w:rPr>
      </w:pPr>
    </w:p>
    <w:p w14:paraId="1B172498" w14:textId="3EFA8071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(NAME)</w:t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  <w:r w:rsidRPr="00226FAD">
        <w:rPr>
          <w:sz w:val="22"/>
          <w:szCs w:val="22"/>
        </w:rPr>
        <w:tab/>
      </w:r>
    </w:p>
    <w:p w14:paraId="61E39536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(TITLE)</w:t>
      </w:r>
    </w:p>
    <w:p w14:paraId="72E02915" w14:textId="147B9A38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</w:t>
      </w:r>
      <w:r w:rsidR="003E5744" w:rsidRPr="00226FAD">
        <w:rPr>
          <w:sz w:val="22"/>
          <w:szCs w:val="22"/>
        </w:rPr>
        <w:t>AGENCY</w:t>
      </w:r>
      <w:r w:rsidRPr="00226FAD">
        <w:rPr>
          <w:sz w:val="22"/>
          <w:szCs w:val="22"/>
        </w:rPr>
        <w:t>)</w:t>
      </w:r>
    </w:p>
    <w:p w14:paraId="1C94FD1F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(HOME SHELTER SITE ADDRESS)</w:t>
      </w:r>
    </w:p>
    <w:p w14:paraId="1ABF56B8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(CITY, STATE, ZIP)</w:t>
      </w:r>
    </w:p>
    <w:p w14:paraId="396E9D1F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 xml:space="preserve">Cell Phone: </w:t>
      </w:r>
    </w:p>
    <w:p w14:paraId="638E84A7" w14:textId="77777777" w:rsidR="000D32BE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 xml:space="preserve">Fax: </w:t>
      </w:r>
    </w:p>
    <w:p w14:paraId="2DB81A0E" w14:textId="4BC4C6FC" w:rsidR="002C7FD1" w:rsidRPr="00226FAD" w:rsidRDefault="000D32BE" w:rsidP="000D32BE">
      <w:pPr>
        <w:rPr>
          <w:sz w:val="22"/>
          <w:szCs w:val="22"/>
        </w:rPr>
      </w:pPr>
      <w:r w:rsidRPr="00226FAD">
        <w:rPr>
          <w:sz w:val="22"/>
          <w:szCs w:val="22"/>
        </w:rPr>
        <w:t>(EMAIL)</w:t>
      </w:r>
    </w:p>
    <w:p w14:paraId="585B45F8" w14:textId="77777777" w:rsidR="00A642D9" w:rsidRPr="005107F0" w:rsidRDefault="00A642D9" w:rsidP="00D90D8B">
      <w:pPr>
        <w:rPr>
          <w:rStyle w:val="Emphasis"/>
        </w:rPr>
      </w:pPr>
    </w:p>
    <w:p w14:paraId="20AB8305" w14:textId="1631CAE3" w:rsidR="00E30476" w:rsidRDefault="00E30476" w:rsidP="00E30476">
      <w:pPr>
        <w:jc w:val="center"/>
        <w:rPr>
          <w:rStyle w:val="Emphasis"/>
        </w:rPr>
      </w:pP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r>
        <w:rPr>
          <w:rFonts w:ascii="TimesNewRoman" w:hAnsi="TimesNewRoman" w:cs="TimesNewRoman"/>
          <w:sz w:val="16"/>
          <w:szCs w:val="16"/>
        </w:rPr>
        <w:softHyphen/>
      </w:r>
      <w:bookmarkStart w:id="11" w:name="OLE_LINK3"/>
      <w:r>
        <w:rPr>
          <w:sz w:val="18"/>
          <w:szCs w:val="18"/>
        </w:rPr>
        <w:t xml:space="preserve"> </w:t>
      </w:r>
      <w:bookmarkStart w:id="12" w:name="OLE_LINK28"/>
      <w:r>
        <w:rPr>
          <w:rStyle w:val="Emphasis"/>
        </w:rPr>
        <w:t xml:space="preserve">This Document was orally translated into client’s native language </w:t>
      </w:r>
      <w:r w:rsidR="00E1037A">
        <w:rPr>
          <w:rStyle w:val="Emphasis"/>
        </w:rPr>
        <w:t>________________________</w:t>
      </w:r>
      <w:r>
        <w:rPr>
          <w:rStyle w:val="Emphasis"/>
        </w:rPr>
        <w:t xml:space="preserve"> on </w:t>
      </w:r>
      <w:r w:rsidR="00E1037A">
        <w:rPr>
          <w:rStyle w:val="Emphasis"/>
        </w:rPr>
        <w:t>___/___/______</w:t>
      </w:r>
    </w:p>
    <w:p w14:paraId="6ECE2D35" w14:textId="77777777" w:rsidR="00E30476" w:rsidRDefault="00E30476" w:rsidP="00E30476">
      <w:pPr>
        <w:jc w:val="center"/>
        <w:rPr>
          <w:rStyle w:val="Emphasis"/>
        </w:rPr>
      </w:pPr>
      <w:bookmarkStart w:id="13" w:name="OLE_LINK15"/>
      <w:r>
        <w:rPr>
          <w:rStyle w:val="Emphasis"/>
        </w:rPr>
        <w:t>TransPerfect ID # (if applicable): ______________________</w:t>
      </w:r>
    </w:p>
    <w:bookmarkEnd w:id="13"/>
    <w:p w14:paraId="76A934A6" w14:textId="16252F53" w:rsidR="00E30476" w:rsidRDefault="00E30476" w:rsidP="00E30476">
      <w:pPr>
        <w:jc w:val="center"/>
        <w:rPr>
          <w:rStyle w:val="Emphasis"/>
        </w:rPr>
      </w:pPr>
      <w:r>
        <w:rPr>
          <w:rStyle w:val="Emphasis"/>
        </w:rPr>
        <w:t>Staff Member:</w:t>
      </w:r>
      <w:r w:rsidR="00E63A64">
        <w:rPr>
          <w:rStyle w:val="Emphasis"/>
        </w:rPr>
        <w:t>______________________</w:t>
      </w:r>
    </w:p>
    <w:p w14:paraId="0459CCC1" w14:textId="77922D58" w:rsidR="00E30476" w:rsidRDefault="00E30476" w:rsidP="00E30476">
      <w:pPr>
        <w:jc w:val="center"/>
        <w:rPr>
          <w:rStyle w:val="Emphasis"/>
        </w:rPr>
      </w:pPr>
      <w:r>
        <w:rPr>
          <w:rStyle w:val="Emphasis"/>
        </w:rPr>
        <w:t>Check</w:t>
      </w:r>
      <w:r>
        <w:t xml:space="preserve"> </w:t>
      </w:r>
      <w:r>
        <w:rPr>
          <w:rStyle w:val="Emphasis"/>
        </w:rPr>
        <w:t>here if the participant’s native language is English and there was no translation needed:</w:t>
      </w:r>
    </w:p>
    <w:bookmarkEnd w:id="11"/>
    <w:p w14:paraId="1FF3E3ED" w14:textId="77777777" w:rsidR="005F09C3" w:rsidRPr="005107F0" w:rsidRDefault="005F09C3" w:rsidP="00B444BE">
      <w:pPr>
        <w:jc w:val="center"/>
        <w:rPr>
          <w:rStyle w:val="Emphasis"/>
        </w:rPr>
      </w:pPr>
    </w:p>
    <w:bookmarkEnd w:id="12"/>
    <w:p w14:paraId="5F768432" w14:textId="224B6FB2" w:rsidR="00F73B71" w:rsidRPr="005107F0" w:rsidRDefault="00BA328E" w:rsidP="00B444BE">
      <w:pPr>
        <w:jc w:val="center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61353" wp14:editId="32B047AB">
                <wp:simplePos x="0" y="0"/>
                <wp:positionH relativeFrom="column">
                  <wp:posOffset>5753100</wp:posOffset>
                </wp:positionH>
                <wp:positionV relativeFrom="paragraph">
                  <wp:posOffset>3228340</wp:posOffset>
                </wp:positionV>
                <wp:extent cx="152400" cy="161925"/>
                <wp:effectExtent l="0" t="0" r="19050" b="28575"/>
                <wp:wrapNone/>
                <wp:docPr id="15546063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9D196" id="Rectangle 1" o:spid="_x0000_s1026" style="position:absolute;margin-left:453pt;margin-top:254.2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" filled="f" strokecolor="black [3213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57F11" w14:paraId="789B1A67" w14:textId="77777777" w:rsidTr="6BCF1B8D"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7FB" w14:textId="4BA5B7E8" w:rsidR="003F2E24" w:rsidRDefault="00BA328E">
            <w:pPr>
              <w:jc w:val="center"/>
              <w:rPr>
                <w:rStyle w:val="Emphasis"/>
                <w:b/>
                <w:b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262BC" wp14:editId="54AA592E">
                      <wp:simplePos x="0" y="0"/>
                      <wp:positionH relativeFrom="column">
                        <wp:posOffset>5681345</wp:posOffset>
                      </wp:positionH>
                      <wp:positionV relativeFrom="paragraph">
                        <wp:posOffset>-438785</wp:posOffset>
                      </wp:positionV>
                      <wp:extent cx="152400" cy="161925"/>
                      <wp:effectExtent l="0" t="0" r="19050" b="28575"/>
                      <wp:wrapNone/>
                      <wp:docPr id="1200511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199C8" id="Rectangle 1" o:spid="_x0000_s1026" style="position:absolute;margin-left:447.35pt;margin-top:-34.5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" filled="f" strokecolor="black [3213]" strokeweight="1pt"/>
                  </w:pict>
                </mc:Fallback>
              </mc:AlternateContent>
            </w:r>
            <w:r w:rsidR="003F2E24">
              <w:rPr>
                <w:rStyle w:val="Emphasis"/>
                <w:b/>
                <w:bCs/>
              </w:rPr>
              <w:t>Cancel Written Warning</w:t>
            </w:r>
          </w:p>
          <w:p w14:paraId="0DC9D371" w14:textId="1BF2BC4D" w:rsidR="00B57F11" w:rsidRPr="003F2E24" w:rsidRDefault="00B57F11">
            <w:pPr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To Be Completed </w:t>
            </w:r>
            <w:r w:rsidR="003F2E24" w:rsidRPr="003F2E24">
              <w:rPr>
                <w:rStyle w:val="Emphasis"/>
                <w:b/>
                <w:bCs/>
                <w:i w:val="0"/>
                <w:iCs w:val="0"/>
              </w:rPr>
              <w:t>by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 Shelter Staff </w:t>
            </w:r>
            <w:r w:rsidR="003F2E24">
              <w:rPr>
                <w:rStyle w:val="Emphasis"/>
                <w:b/>
                <w:bCs/>
                <w:i w:val="0"/>
                <w:iCs w:val="0"/>
              </w:rPr>
              <w:t>i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f </w:t>
            </w:r>
            <w:r w:rsidR="003F2E24">
              <w:rPr>
                <w:rStyle w:val="Emphasis"/>
                <w:b/>
                <w:bCs/>
                <w:i w:val="0"/>
                <w:iCs w:val="0"/>
              </w:rPr>
              <w:t>t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he Written Warning </w:t>
            </w:r>
            <w:r w:rsidR="003F2E24">
              <w:rPr>
                <w:rStyle w:val="Emphasis"/>
                <w:b/>
                <w:bCs/>
                <w:i w:val="0"/>
                <w:iCs w:val="0"/>
              </w:rPr>
              <w:t>i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s Canceled Due </w:t>
            </w:r>
            <w:r w:rsidR="003F2E24">
              <w:rPr>
                <w:rStyle w:val="Emphasis"/>
                <w:b/>
                <w:bCs/>
                <w:i w:val="0"/>
                <w:iCs w:val="0"/>
              </w:rPr>
              <w:t>t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 xml:space="preserve">o Good Cause, </w:t>
            </w:r>
            <w:r w:rsidR="003F2E24">
              <w:rPr>
                <w:rStyle w:val="Emphasis"/>
                <w:b/>
                <w:bCs/>
                <w:i w:val="0"/>
                <w:iCs w:val="0"/>
              </w:rPr>
              <w:t>t</w:t>
            </w:r>
            <w:r w:rsidRPr="003F2E24">
              <w:rPr>
                <w:rStyle w:val="Emphasis"/>
                <w:b/>
                <w:bCs/>
                <w:i w:val="0"/>
                <w:iCs w:val="0"/>
              </w:rPr>
              <w:t>he Effect of a Disability or Health Condition, or Another Reason</w:t>
            </w:r>
          </w:p>
          <w:p w14:paraId="12C15D03" w14:textId="77777777" w:rsidR="00B57F11" w:rsidRDefault="00B57F11">
            <w:pPr>
              <w:jc w:val="center"/>
              <w:rPr>
                <w:rStyle w:val="Emphasis"/>
                <w:b/>
                <w:bCs/>
              </w:rPr>
            </w:pPr>
          </w:p>
          <w:p w14:paraId="1F19F018" w14:textId="2B918567" w:rsidR="00B57F11" w:rsidRDefault="00B57F11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 xml:space="preserve">I confirm that this written warning is being cancelled because the EA Household provided documentation that excuses them from this warning. </w:t>
            </w:r>
          </w:p>
          <w:p w14:paraId="411C7E71" w14:textId="77777777" w:rsidR="00B57F11" w:rsidRDefault="00B57F11">
            <w:pPr>
              <w:rPr>
                <w:rStyle w:val="Emphasis"/>
                <w:i w:val="0"/>
                <w:iCs w:val="0"/>
              </w:rPr>
            </w:pPr>
          </w:p>
          <w:p w14:paraId="7D2B97F4" w14:textId="53492B7F" w:rsidR="00B57F11" w:rsidRDefault="00B57F11" w:rsidP="6BCF1B8D">
            <w:pPr>
              <w:rPr>
                <w:rStyle w:val="Emphasis"/>
                <w:i w:val="0"/>
                <w:iCs w:val="0"/>
              </w:rPr>
            </w:pPr>
            <w:r w:rsidRPr="6BCF1B8D">
              <w:rPr>
                <w:rStyle w:val="Emphasis"/>
              </w:rPr>
              <w:t xml:space="preserve">I confirm that I have given the EA Household a new copy of this written warning, with this box completed, and explained that </w:t>
            </w:r>
            <w:r w:rsidR="1A7825D8" w:rsidRPr="6BCF1B8D">
              <w:rPr>
                <w:rStyle w:val="Emphasis"/>
              </w:rPr>
              <w:t>the warning has been canceled</w:t>
            </w:r>
            <w:r w:rsidRPr="6BCF1B8D">
              <w:rPr>
                <w:rStyle w:val="Emphasis"/>
              </w:rPr>
              <w:t xml:space="preserve">. </w:t>
            </w:r>
          </w:p>
          <w:p w14:paraId="0C7162DB" w14:textId="77777777" w:rsidR="00B57F11" w:rsidRDefault="00B57F11">
            <w:pPr>
              <w:rPr>
                <w:rStyle w:val="Emphasis"/>
                <w:i w:val="0"/>
                <w:iCs w:val="0"/>
              </w:rPr>
            </w:pPr>
          </w:p>
          <w:p w14:paraId="74EA1EBB" w14:textId="65EAE2D9" w:rsidR="00B57F11" w:rsidRDefault="00B57F11" w:rsidP="6BCF1B8D">
            <w:pPr>
              <w:rPr>
                <w:rStyle w:val="Emphasis"/>
                <w:i w:val="0"/>
                <w:iCs w:val="0"/>
              </w:rPr>
            </w:pPr>
            <w:r w:rsidRPr="6BCF1B8D">
              <w:rPr>
                <w:rStyle w:val="Emphasis"/>
              </w:rPr>
              <w:t xml:space="preserve">I confirm that I have uploaded a copy of this updated </w:t>
            </w:r>
            <w:r w:rsidR="79F68A45" w:rsidRPr="6BCF1B8D">
              <w:rPr>
                <w:rStyle w:val="Emphasis"/>
              </w:rPr>
              <w:t xml:space="preserve">and canceled </w:t>
            </w:r>
            <w:r w:rsidRPr="6BCF1B8D">
              <w:rPr>
                <w:rStyle w:val="Emphasis"/>
              </w:rPr>
              <w:t xml:space="preserve">written warning into the Touchpoint in ETO. </w:t>
            </w:r>
          </w:p>
          <w:p w14:paraId="54A9EE75" w14:textId="673AB5A8" w:rsidR="00B57F11" w:rsidRDefault="00B57F11">
            <w:pPr>
              <w:rPr>
                <w:rStyle w:val="Emphasis"/>
                <w:i w:val="0"/>
                <w:iCs w:val="0"/>
              </w:rPr>
            </w:pPr>
          </w:p>
          <w:p w14:paraId="162DE888" w14:textId="77777777" w:rsidR="00B57F11" w:rsidRDefault="00B57F11">
            <w:pPr>
              <w:tabs>
                <w:tab w:val="left" w:pos="720"/>
                <w:tab w:val="left" w:pos="3780"/>
                <w:tab w:val="left" w:pos="3960"/>
                <w:tab w:val="left" w:pos="4140"/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__________________________________     ________________________________________</w:t>
            </w:r>
          </w:p>
          <w:p w14:paraId="7A3E5DB4" w14:textId="0894EC4B" w:rsidR="00B57F11" w:rsidRDefault="00B57F11">
            <w:pPr>
              <w:tabs>
                <w:tab w:val="left" w:pos="720"/>
                <w:tab w:val="left" w:pos="3780"/>
                <w:tab w:val="left" w:pos="3960"/>
                <w:tab w:val="left" w:pos="4140"/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Staff Signature</w:t>
            </w:r>
            <w:r w:rsidR="00B7045F"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>Staff Printed Name</w:t>
            </w:r>
          </w:p>
          <w:p w14:paraId="459DBA5A" w14:textId="7ECFB1D2" w:rsidR="00B57F11" w:rsidRDefault="00B57F11">
            <w:pPr>
              <w:tabs>
                <w:tab w:val="left" w:pos="720"/>
                <w:tab w:val="left" w:pos="3780"/>
                <w:tab w:val="left" w:pos="3960"/>
                <w:tab w:val="left" w:pos="4140"/>
                <w:tab w:val="left" w:pos="4320"/>
              </w:tabs>
              <w:rPr>
                <w:color w:val="000000"/>
              </w:rPr>
            </w:pPr>
          </w:p>
          <w:p w14:paraId="4F02E131" w14:textId="77777777" w:rsidR="00B57F11" w:rsidRDefault="00B57F11">
            <w:pPr>
              <w:tabs>
                <w:tab w:val="left" w:pos="720"/>
                <w:tab w:val="left" w:pos="3780"/>
                <w:tab w:val="left" w:pos="3960"/>
                <w:tab w:val="left" w:pos="4140"/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  </w:t>
            </w:r>
            <w:r>
              <w:rPr>
                <w:color w:val="000000"/>
              </w:rPr>
              <w:tab/>
              <w:t>______________________</w:t>
            </w:r>
          </w:p>
          <w:p w14:paraId="3C85EE1E" w14:textId="606EF839" w:rsidR="00B57F11" w:rsidRDefault="00B57F11">
            <w:pPr>
              <w:pStyle w:val="Head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Staff Title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 w:rsidR="00B7045F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>Date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 </w:t>
            </w:r>
          </w:p>
          <w:p w14:paraId="75206F39" w14:textId="1F5E4F9B" w:rsidR="00B57F11" w:rsidRDefault="00B57F11">
            <w:pPr>
              <w:rPr>
                <w:rStyle w:val="Emphasis"/>
                <w:i w:val="0"/>
                <w:iCs w:val="0"/>
              </w:rPr>
            </w:pPr>
          </w:p>
          <w:p w14:paraId="6C66EC3A" w14:textId="3AF31EB3" w:rsidR="00D90D8B" w:rsidRDefault="00D90D8B" w:rsidP="00D90D8B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This Document was orally translated into client’s native language ________________________ on ___/___/______</w:t>
            </w:r>
          </w:p>
          <w:p w14:paraId="43814B68" w14:textId="7E1B5663" w:rsidR="00D90D8B" w:rsidRDefault="00D90D8B" w:rsidP="00D90D8B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TransPerfect ID # (if applicable): ______________________</w:t>
            </w:r>
          </w:p>
          <w:p w14:paraId="5236A2A2" w14:textId="45106DA7" w:rsidR="00D90D8B" w:rsidRDefault="00D90D8B" w:rsidP="00D90D8B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Staff </w:t>
            </w:r>
            <w:proofErr w:type="gramStart"/>
            <w:r>
              <w:rPr>
                <w:rStyle w:val="Emphasis"/>
              </w:rPr>
              <w:t>Member:_</w:t>
            </w:r>
            <w:proofErr w:type="gramEnd"/>
            <w:r>
              <w:rPr>
                <w:rStyle w:val="Emphasis"/>
              </w:rPr>
              <w:t>_____________________</w:t>
            </w:r>
          </w:p>
          <w:p w14:paraId="7B05BC42" w14:textId="77777777" w:rsidR="00D90D8B" w:rsidRDefault="00D90D8B" w:rsidP="00D90D8B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Check</w:t>
            </w:r>
            <w:r>
              <w:t xml:space="preserve"> </w:t>
            </w:r>
            <w:r>
              <w:rPr>
                <w:rStyle w:val="Emphasis"/>
              </w:rPr>
              <w:t>here if the participant’s native language is English and there was no translation needed:</w:t>
            </w:r>
          </w:p>
          <w:p w14:paraId="790CBC27" w14:textId="77777777" w:rsidR="00D90D8B" w:rsidRDefault="00D90D8B">
            <w:pPr>
              <w:rPr>
                <w:rStyle w:val="Emphasis"/>
                <w:i w:val="0"/>
                <w:iCs w:val="0"/>
              </w:rPr>
            </w:pPr>
          </w:p>
        </w:tc>
      </w:tr>
    </w:tbl>
    <w:p w14:paraId="58109F2E" w14:textId="6F18EE8D" w:rsidR="00FE5D5E" w:rsidRPr="005107F0" w:rsidRDefault="00FE5D5E" w:rsidP="00FE5D5E">
      <w:pPr>
        <w:pStyle w:val="Headline"/>
        <w:spacing w:before="120"/>
        <w:jc w:val="center"/>
        <w:rPr>
          <w:i/>
          <w:color w:val="auto"/>
          <w:sz w:val="24"/>
          <w:szCs w:val="24"/>
        </w:rPr>
      </w:pPr>
      <w:r w:rsidRPr="00E91DC9">
        <w:rPr>
          <w:i/>
          <w:color w:val="auto"/>
          <w:sz w:val="24"/>
          <w:szCs w:val="24"/>
        </w:rPr>
        <w:lastRenderedPageBreak/>
        <w:t>Written Warning Household Response</w:t>
      </w:r>
    </w:p>
    <w:p w14:paraId="7F352415" w14:textId="2A4EF4C7" w:rsidR="004A7400" w:rsidRPr="00DB0BC0" w:rsidRDefault="004A7400" w:rsidP="00FE5D5E">
      <w:pPr>
        <w:pStyle w:val="Headline"/>
        <w:spacing w:before="120"/>
        <w:jc w:val="center"/>
        <w:rPr>
          <w:i/>
          <w:color w:val="auto"/>
          <w:sz w:val="24"/>
          <w:szCs w:val="24"/>
        </w:rPr>
      </w:pPr>
      <w:r w:rsidRPr="005107F0">
        <w:rPr>
          <w:i/>
          <w:color w:val="auto"/>
          <w:sz w:val="24"/>
          <w:szCs w:val="24"/>
        </w:rPr>
        <w:t xml:space="preserve">This form </w:t>
      </w:r>
      <w:r w:rsidR="00CB0D7F" w:rsidRPr="005107F0">
        <w:rPr>
          <w:i/>
          <w:color w:val="auto"/>
          <w:sz w:val="24"/>
          <w:szCs w:val="24"/>
        </w:rPr>
        <w:t>is for the family to respond</w:t>
      </w:r>
      <w:r w:rsidR="0041157B">
        <w:rPr>
          <w:i/>
          <w:color w:val="auto"/>
          <w:sz w:val="24"/>
          <w:szCs w:val="24"/>
        </w:rPr>
        <w:t xml:space="preserve">. </w:t>
      </w:r>
      <w:r w:rsidR="0041157B" w:rsidRPr="005107F0">
        <w:rPr>
          <w:i/>
          <w:color w:val="auto"/>
          <w:sz w:val="24"/>
          <w:szCs w:val="24"/>
        </w:rPr>
        <w:t>I</w:t>
      </w:r>
      <w:r w:rsidR="00F65A97" w:rsidRPr="005107F0">
        <w:rPr>
          <w:i/>
          <w:color w:val="auto"/>
          <w:sz w:val="24"/>
          <w:szCs w:val="24"/>
        </w:rPr>
        <w:t xml:space="preserve">t </w:t>
      </w:r>
      <w:r w:rsidRPr="005107F0">
        <w:rPr>
          <w:i/>
          <w:color w:val="auto"/>
          <w:sz w:val="24"/>
          <w:szCs w:val="24"/>
        </w:rPr>
        <w:t xml:space="preserve">must be </w:t>
      </w:r>
      <w:r w:rsidR="0041157B">
        <w:rPr>
          <w:i/>
          <w:color w:val="auto"/>
          <w:sz w:val="24"/>
          <w:szCs w:val="24"/>
        </w:rPr>
        <w:t>given to</w:t>
      </w:r>
      <w:r w:rsidRPr="005107F0">
        <w:rPr>
          <w:i/>
          <w:color w:val="auto"/>
          <w:sz w:val="24"/>
          <w:szCs w:val="24"/>
        </w:rPr>
        <w:t xml:space="preserve"> the</w:t>
      </w:r>
      <w:r w:rsidR="00F65A97" w:rsidRPr="005107F0">
        <w:rPr>
          <w:i/>
          <w:color w:val="auto"/>
          <w:sz w:val="24"/>
          <w:szCs w:val="24"/>
        </w:rPr>
        <w:t xml:space="preserve"> family.</w:t>
      </w:r>
    </w:p>
    <w:p w14:paraId="10B78261" w14:textId="20A3CAEC" w:rsidR="00FE5D5E" w:rsidRPr="00DB0BC0" w:rsidRDefault="00A42B0C" w:rsidP="00FE5D5E">
      <w:pPr>
        <w:pStyle w:val="Headline"/>
        <w:spacing w:before="120"/>
        <w:rPr>
          <w:b w:val="0"/>
          <w:bCs w:val="0"/>
          <w:color w:val="auto"/>
          <w:sz w:val="24"/>
          <w:szCs w:val="24"/>
        </w:rPr>
      </w:pPr>
      <w:r w:rsidRPr="6BCF1B8D">
        <w:rPr>
          <w:b w:val="0"/>
          <w:bCs w:val="0"/>
          <w:color w:val="auto"/>
          <w:sz w:val="24"/>
          <w:szCs w:val="24"/>
        </w:rPr>
        <w:t>You have three (3) business days to respond below.</w:t>
      </w:r>
      <w:r w:rsidR="00D25094" w:rsidRPr="6BCF1B8D">
        <w:rPr>
          <w:b w:val="0"/>
          <w:bCs w:val="0"/>
          <w:color w:val="auto"/>
          <w:sz w:val="24"/>
          <w:szCs w:val="24"/>
        </w:rPr>
        <w:t xml:space="preserve"> </w:t>
      </w:r>
      <w:r w:rsidR="00FE189B" w:rsidRPr="6BCF1B8D">
        <w:rPr>
          <w:b w:val="0"/>
          <w:bCs w:val="0"/>
          <w:color w:val="auto"/>
          <w:sz w:val="24"/>
          <w:szCs w:val="24"/>
        </w:rPr>
        <w:t xml:space="preserve">Business days are Monday, Tuesday, Wednesday, Thursday, and Friday. Weekends and holidays are not business days.  </w:t>
      </w:r>
      <w:r w:rsidR="00D25094" w:rsidRPr="6BCF1B8D">
        <w:rPr>
          <w:b w:val="0"/>
          <w:bCs w:val="0"/>
          <w:color w:val="auto"/>
          <w:sz w:val="24"/>
          <w:szCs w:val="24"/>
        </w:rPr>
        <w:t>Shelter staff may cancel this warning based on your answers.</w:t>
      </w:r>
      <w:r w:rsidR="004A7400" w:rsidRPr="6BCF1B8D">
        <w:rPr>
          <w:b w:val="0"/>
          <w:bCs w:val="0"/>
          <w:color w:val="auto"/>
          <w:sz w:val="24"/>
          <w:szCs w:val="24"/>
        </w:rPr>
        <w:t xml:space="preserve"> </w:t>
      </w:r>
      <w:r w:rsidR="00F94808" w:rsidRPr="6BCF1B8D">
        <w:rPr>
          <w:b w:val="0"/>
          <w:bCs w:val="0"/>
          <w:color w:val="auto"/>
          <w:sz w:val="24"/>
          <w:szCs w:val="24"/>
        </w:rPr>
        <w:t xml:space="preserve">Answering these questions is optional. </w:t>
      </w:r>
      <w:r w:rsidR="00BD25FC" w:rsidRPr="6BCF1B8D">
        <w:rPr>
          <w:b w:val="0"/>
          <w:bCs w:val="0"/>
          <w:sz w:val="24"/>
          <w:szCs w:val="24"/>
        </w:rPr>
        <w:t xml:space="preserve">If you choose to complete this form, </w:t>
      </w:r>
      <w:r w:rsidR="679464B1" w:rsidRPr="6BCF1B8D">
        <w:rPr>
          <w:b w:val="0"/>
          <w:bCs w:val="0"/>
          <w:sz w:val="24"/>
          <w:szCs w:val="24"/>
        </w:rPr>
        <w:t>please</w:t>
      </w:r>
      <w:r w:rsidR="00BD25FC" w:rsidRPr="6BCF1B8D">
        <w:rPr>
          <w:b w:val="0"/>
          <w:bCs w:val="0"/>
          <w:sz w:val="24"/>
          <w:szCs w:val="24"/>
        </w:rPr>
        <w:t xml:space="preserve"> give </w:t>
      </w:r>
      <w:r w:rsidR="00410985">
        <w:rPr>
          <w:b w:val="0"/>
          <w:bCs w:val="0"/>
          <w:sz w:val="24"/>
          <w:szCs w:val="24"/>
        </w:rPr>
        <w:t>it</w:t>
      </w:r>
      <w:r w:rsidR="00BD25FC" w:rsidRPr="6BCF1B8D">
        <w:rPr>
          <w:b w:val="0"/>
          <w:bCs w:val="0"/>
          <w:sz w:val="24"/>
          <w:szCs w:val="24"/>
        </w:rPr>
        <w:t xml:space="preserve"> to shelter staff.</w:t>
      </w:r>
      <w:r w:rsidR="00BD25FC" w:rsidRPr="6BCF1B8D">
        <w:rPr>
          <w:sz w:val="24"/>
          <w:szCs w:val="24"/>
        </w:rPr>
        <w:t xml:space="preserve"> </w:t>
      </w:r>
      <w:r w:rsidR="00BD25FC" w:rsidRPr="6BCF1B8D">
        <w:rPr>
          <w:b w:val="0"/>
          <w:bCs w:val="0"/>
          <w:sz w:val="24"/>
          <w:szCs w:val="24"/>
        </w:rPr>
        <w:t>Include document</w:t>
      </w:r>
      <w:r w:rsidR="0EBA416A" w:rsidRPr="6BCF1B8D">
        <w:rPr>
          <w:b w:val="0"/>
          <w:bCs w:val="0"/>
          <w:sz w:val="24"/>
          <w:szCs w:val="24"/>
        </w:rPr>
        <w:t>s</w:t>
      </w:r>
      <w:r w:rsidR="00BD25FC" w:rsidRPr="6BCF1B8D">
        <w:rPr>
          <w:b w:val="0"/>
          <w:bCs w:val="0"/>
          <w:sz w:val="24"/>
          <w:szCs w:val="24"/>
        </w:rPr>
        <w:t xml:space="preserve"> when possible</w:t>
      </w:r>
      <w:r w:rsidR="0586F94D" w:rsidRPr="6BCF1B8D">
        <w:rPr>
          <w:b w:val="0"/>
          <w:bCs w:val="0"/>
          <w:sz w:val="24"/>
          <w:szCs w:val="24"/>
        </w:rPr>
        <w:t>.  F</w:t>
      </w:r>
      <w:r w:rsidR="00BD25FC" w:rsidRPr="6BCF1B8D">
        <w:rPr>
          <w:b w:val="0"/>
          <w:bCs w:val="0"/>
          <w:sz w:val="24"/>
          <w:szCs w:val="24"/>
        </w:rPr>
        <w:t>or example, if you were late to curfew because you were working</w:t>
      </w:r>
      <w:r w:rsidR="00B646AF">
        <w:rPr>
          <w:b w:val="0"/>
          <w:bCs w:val="0"/>
          <w:sz w:val="24"/>
          <w:szCs w:val="24"/>
        </w:rPr>
        <w:t>, i</w:t>
      </w:r>
      <w:r w:rsidR="00BD25FC" w:rsidRPr="6BCF1B8D">
        <w:rPr>
          <w:b w:val="0"/>
          <w:bCs w:val="0"/>
          <w:sz w:val="24"/>
          <w:szCs w:val="24"/>
        </w:rPr>
        <w:t>nclude a copy of your timecard to show that you were working.</w:t>
      </w:r>
    </w:p>
    <w:p w14:paraId="6B116E78" w14:textId="77777777" w:rsidR="00FE5D5E" w:rsidRPr="005107F0" w:rsidRDefault="00FE5D5E" w:rsidP="00FE5D5E">
      <w:pPr>
        <w:pStyle w:val="Headline"/>
        <w:spacing w:before="120"/>
        <w:rPr>
          <w:b w:val="0"/>
          <w:sz w:val="20"/>
          <w:szCs w:val="20"/>
          <w:u w:val="single"/>
        </w:rPr>
      </w:pPr>
    </w:p>
    <w:p w14:paraId="0780ADB8" w14:textId="77777777" w:rsidR="00AD2BD6" w:rsidRPr="005107F0" w:rsidRDefault="00AD2BD6" w:rsidP="00AD2BD6">
      <w:r w:rsidRPr="005107F0">
        <w:t xml:space="preserve">Why I did not break the rule(s):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D2BD6" w:rsidRPr="005107F0" w14:paraId="7CBF9C9D" w14:textId="77777777" w:rsidTr="007C14B2">
        <w:trPr>
          <w:trHeight w:val="4877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14E" w14:textId="77777777" w:rsidR="00AD2BD6" w:rsidRPr="005107F0" w:rsidRDefault="00AD2BD6"/>
          <w:p w14:paraId="67C5D6A5" w14:textId="77777777" w:rsidR="00AD2BD6" w:rsidRPr="005107F0" w:rsidRDefault="00AD2BD6"/>
          <w:p w14:paraId="2BC854C7" w14:textId="77777777" w:rsidR="00AD2BD6" w:rsidRPr="005107F0" w:rsidRDefault="00AD2BD6"/>
          <w:p w14:paraId="3F693228" w14:textId="77777777" w:rsidR="00AD2BD6" w:rsidRPr="005107F0" w:rsidRDefault="00AD2BD6"/>
          <w:p w14:paraId="41B5F688" w14:textId="77777777" w:rsidR="00AD2BD6" w:rsidRPr="005107F0" w:rsidRDefault="00AD2BD6"/>
        </w:tc>
      </w:tr>
    </w:tbl>
    <w:p w14:paraId="5DE831BD" w14:textId="77777777" w:rsidR="00AD2BD6" w:rsidRPr="005107F0" w:rsidRDefault="00AD2BD6" w:rsidP="00AD2BD6"/>
    <w:p w14:paraId="2FC8FF7F" w14:textId="77777777" w:rsidR="00AD2BD6" w:rsidRPr="005107F0" w:rsidRDefault="00AD2BD6" w:rsidP="00AD2BD6">
      <w:r w:rsidRPr="005107F0">
        <w:t xml:space="preserve">Why I had Good Cause: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D2BD6" w:rsidRPr="005107F0" w14:paraId="372A51FA" w14:textId="77777777" w:rsidTr="007C14B2">
        <w:trPr>
          <w:trHeight w:val="4391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AD3" w14:textId="77777777" w:rsidR="00AD2BD6" w:rsidRPr="005107F0" w:rsidRDefault="00AD2BD6"/>
          <w:p w14:paraId="575509A0" w14:textId="77777777" w:rsidR="00AD2BD6" w:rsidRPr="005107F0" w:rsidRDefault="00AD2BD6"/>
          <w:p w14:paraId="745F2B52" w14:textId="77777777" w:rsidR="00AD2BD6" w:rsidRPr="005107F0" w:rsidRDefault="00AD2BD6"/>
          <w:p w14:paraId="020DCDB9" w14:textId="77777777" w:rsidR="00AD2BD6" w:rsidRPr="005107F0" w:rsidRDefault="00AD2BD6"/>
          <w:p w14:paraId="6699D918" w14:textId="77777777" w:rsidR="00AD2BD6" w:rsidRPr="005107F0" w:rsidRDefault="00AD2BD6"/>
        </w:tc>
      </w:tr>
    </w:tbl>
    <w:p w14:paraId="55B832E6" w14:textId="77777777" w:rsidR="0041157B" w:rsidRDefault="0041157B" w:rsidP="00AD2BD6">
      <w:bookmarkStart w:id="14" w:name="OLE_LINK2"/>
    </w:p>
    <w:p w14:paraId="6D97AFA5" w14:textId="42F896A6" w:rsidR="00AD2BD6" w:rsidRPr="005107F0" w:rsidRDefault="00FB52AB" w:rsidP="00AD2BD6">
      <w:r>
        <w:lastRenderedPageBreak/>
        <w:br/>
      </w:r>
      <w:r w:rsidR="00AD2BD6" w:rsidRPr="005107F0">
        <w:t xml:space="preserve">The effect of a disability or health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D2BD6" w:rsidRPr="005107F0" w14:paraId="004FA871" w14:textId="77777777" w:rsidTr="007C14B2">
        <w:trPr>
          <w:trHeight w:val="5426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63F" w14:textId="77777777" w:rsidR="00AD2BD6" w:rsidRPr="005107F0" w:rsidRDefault="00AD2BD6"/>
          <w:p w14:paraId="29A5E216" w14:textId="77777777" w:rsidR="00AD2BD6" w:rsidRPr="005107F0" w:rsidRDefault="00AD2BD6"/>
          <w:p w14:paraId="5BDF41EE" w14:textId="77777777" w:rsidR="00AD2BD6" w:rsidRPr="005107F0" w:rsidRDefault="00AD2BD6"/>
          <w:p w14:paraId="1EF11C6F" w14:textId="77777777" w:rsidR="00AD2BD6" w:rsidRPr="005107F0" w:rsidRDefault="00AD2BD6"/>
          <w:p w14:paraId="22DC810E" w14:textId="77777777" w:rsidR="00AD2BD6" w:rsidRPr="005107F0" w:rsidRDefault="00AD2BD6"/>
        </w:tc>
      </w:tr>
      <w:bookmarkEnd w:id="14"/>
    </w:tbl>
    <w:p w14:paraId="740B5257" w14:textId="77777777" w:rsidR="007C14B2" w:rsidRDefault="007C14B2" w:rsidP="007C14B2">
      <w:pPr>
        <w:rPr>
          <w:color w:val="000000"/>
          <w:sz w:val="22"/>
          <w:szCs w:val="22"/>
        </w:rPr>
      </w:pPr>
    </w:p>
    <w:p w14:paraId="74735FD4" w14:textId="77777777" w:rsidR="007C14B2" w:rsidRDefault="007C14B2" w:rsidP="007C14B2">
      <w:pPr>
        <w:rPr>
          <w:color w:val="000000"/>
          <w:sz w:val="22"/>
          <w:szCs w:val="22"/>
        </w:rPr>
      </w:pPr>
    </w:p>
    <w:p w14:paraId="18614B5B" w14:textId="77777777" w:rsidR="007C14B2" w:rsidRDefault="007C14B2" w:rsidP="007C14B2">
      <w:pPr>
        <w:rPr>
          <w:color w:val="000000"/>
          <w:sz w:val="22"/>
          <w:szCs w:val="22"/>
        </w:rPr>
      </w:pPr>
    </w:p>
    <w:p w14:paraId="2F5842D7" w14:textId="6EE7A37D" w:rsidR="007C14B2" w:rsidRDefault="007C14B2" w:rsidP="007C14B2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Any other reasons why you think we should find you did not break the </w:t>
      </w:r>
      <w:r w:rsidR="0041157B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ules</w:t>
      </w:r>
      <w:r>
        <w:rPr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C14B2" w14:paraId="1FF802BC" w14:textId="77777777" w:rsidTr="0041157B">
        <w:trPr>
          <w:trHeight w:val="567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5E" w14:textId="77777777" w:rsidR="007C14B2" w:rsidRDefault="007C14B2" w:rsidP="00062F26">
            <w:pPr>
              <w:rPr>
                <w:sz w:val="22"/>
                <w:szCs w:val="22"/>
              </w:rPr>
            </w:pPr>
          </w:p>
          <w:p w14:paraId="3A6D3F01" w14:textId="77777777" w:rsidR="007C14B2" w:rsidRDefault="007C14B2" w:rsidP="00062F26">
            <w:pPr>
              <w:rPr>
                <w:sz w:val="22"/>
                <w:szCs w:val="22"/>
              </w:rPr>
            </w:pPr>
          </w:p>
          <w:p w14:paraId="0C16EBBF" w14:textId="77777777" w:rsidR="007C14B2" w:rsidRDefault="007C14B2" w:rsidP="00062F26">
            <w:pPr>
              <w:rPr>
                <w:sz w:val="22"/>
                <w:szCs w:val="22"/>
              </w:rPr>
            </w:pPr>
          </w:p>
          <w:p w14:paraId="665EC4D1" w14:textId="77777777" w:rsidR="007C14B2" w:rsidRDefault="007C14B2" w:rsidP="00062F26">
            <w:pPr>
              <w:rPr>
                <w:sz w:val="22"/>
                <w:szCs w:val="22"/>
              </w:rPr>
            </w:pPr>
          </w:p>
          <w:p w14:paraId="5CB17C3C" w14:textId="77777777" w:rsidR="007C14B2" w:rsidRDefault="007C14B2" w:rsidP="00062F26">
            <w:pPr>
              <w:rPr>
                <w:sz w:val="22"/>
                <w:szCs w:val="22"/>
              </w:rPr>
            </w:pPr>
          </w:p>
        </w:tc>
      </w:tr>
    </w:tbl>
    <w:p w14:paraId="7FF96672" w14:textId="77777777" w:rsidR="00FE189B" w:rsidRPr="005107F0" w:rsidRDefault="00FE189B" w:rsidP="0041157B">
      <w:pPr>
        <w:rPr>
          <w:sz w:val="24"/>
          <w:szCs w:val="24"/>
        </w:rPr>
      </w:pPr>
    </w:p>
    <w:sectPr w:rsidR="00FE189B" w:rsidRPr="005107F0" w:rsidSect="0097695A">
      <w:type w:val="continuous"/>
      <w:pgSz w:w="12240" w:h="15840"/>
      <w:pgMar w:top="900" w:right="900" w:bottom="810" w:left="108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CFF8" w14:textId="77777777" w:rsidR="004B2DF0" w:rsidRDefault="004B2DF0" w:rsidP="00721AE9">
      <w:r>
        <w:separator/>
      </w:r>
    </w:p>
  </w:endnote>
  <w:endnote w:type="continuationSeparator" w:id="0">
    <w:p w14:paraId="7A921D64" w14:textId="77777777" w:rsidR="004B2DF0" w:rsidRDefault="004B2DF0" w:rsidP="00721AE9">
      <w:r>
        <w:continuationSeparator/>
      </w:r>
    </w:p>
  </w:endnote>
  <w:endnote w:type="continuationNotice" w:id="1">
    <w:p w14:paraId="5A8DA776" w14:textId="77777777" w:rsidR="004B2DF0" w:rsidRDefault="004B2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9CA1" w14:textId="77777777" w:rsidR="003F1E8E" w:rsidRDefault="003F1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9AAC" w14:textId="77777777" w:rsidR="00721AE9" w:rsidRDefault="00721AE9" w:rsidP="00721AE9">
    <w:pPr>
      <w:framePr w:w="11315" w:h="741" w:hSpace="245" w:vSpace="245" w:wrap="around" w:vAnchor="page" w:hAnchor="page" w:x="617" w:y="14945" w:anchorLock="1"/>
      <w:tabs>
        <w:tab w:val="left" w:pos="-720"/>
        <w:tab w:val="left" w:pos="4680"/>
        <w:tab w:val="left" w:pos="8640"/>
      </w:tabs>
      <w:suppressAutoHyphens/>
      <w:jc w:val="both"/>
      <w:rPr>
        <w:color w:val="333399"/>
        <w:spacing w:val="-2"/>
        <w:sz w:val="18"/>
        <w:szCs w:val="18"/>
      </w:rPr>
    </w:pPr>
    <w:r>
      <w:rPr>
        <w:color w:val="333399"/>
        <w:spacing w:val="-2"/>
        <w:sz w:val="18"/>
        <w:szCs w:val="18"/>
      </w:rPr>
      <w:t>100 Cambridge Street, Suite 300</w:t>
    </w:r>
    <w:r>
      <w:rPr>
        <w:color w:val="333399"/>
        <w:spacing w:val="-2"/>
        <w:sz w:val="18"/>
        <w:szCs w:val="18"/>
      </w:rPr>
      <w:tab/>
      <w:t xml:space="preserve">  </w:t>
    </w:r>
    <w:r>
      <w:rPr>
        <w:color w:val="333399"/>
        <w:spacing w:val="-2"/>
        <w:sz w:val="18"/>
        <w:szCs w:val="18"/>
      </w:rPr>
      <w:tab/>
      <w:t xml:space="preserve">                                 www.mass.gov</w:t>
    </w:r>
  </w:p>
  <w:p w14:paraId="6E50C533" w14:textId="6FEA4999" w:rsidR="00721AE9" w:rsidRDefault="00721AE9" w:rsidP="00721AE9">
    <w:pPr>
      <w:framePr w:w="11315" w:h="741" w:hSpace="245" w:vSpace="245" w:wrap="around" w:vAnchor="page" w:hAnchor="page" w:x="617" w:y="14945" w:anchorLock="1"/>
      <w:tabs>
        <w:tab w:val="left" w:pos="4680"/>
        <w:tab w:val="left" w:pos="8640"/>
      </w:tabs>
      <w:rPr>
        <w:vanish/>
        <w:color w:val="0000FF"/>
        <w:sz w:val="18"/>
        <w:szCs w:val="18"/>
      </w:rPr>
    </w:pPr>
    <w:r>
      <w:rPr>
        <w:color w:val="333399"/>
        <w:sz w:val="18"/>
        <w:szCs w:val="18"/>
      </w:rPr>
      <w:t xml:space="preserve">Boston, </w:t>
    </w:r>
    <w:r w:rsidR="00AE5334">
      <w:rPr>
        <w:color w:val="333399"/>
        <w:sz w:val="18"/>
        <w:szCs w:val="18"/>
      </w:rPr>
      <w:t>Massachusetts 02114</w:t>
    </w:r>
    <w:r>
      <w:rPr>
        <w:color w:val="333399"/>
        <w:sz w:val="18"/>
        <w:szCs w:val="18"/>
      </w:rPr>
      <w:tab/>
    </w:r>
    <w:r>
      <w:rPr>
        <w:color w:val="333399"/>
        <w:sz w:val="18"/>
        <w:szCs w:val="18"/>
      </w:rPr>
      <w:tab/>
      <w:t xml:space="preserve">                                 617.573.1100 </w:t>
    </w:r>
    <w:r>
      <w:rPr>
        <w:vanish/>
        <w:color w:val="333399"/>
        <w:sz w:val="18"/>
        <w:szCs w:val="18"/>
      </w:rPr>
      <w:t>xxx</w:t>
    </w:r>
  </w:p>
  <w:p w14:paraId="6A38D340" w14:textId="076FCE00" w:rsidR="00721AE9" w:rsidRDefault="00BB79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BE9" wp14:editId="0162D00B">
              <wp:simplePos x="0" y="0"/>
              <wp:positionH relativeFrom="margin">
                <wp:posOffset>3898127</wp:posOffset>
              </wp:positionH>
              <wp:positionV relativeFrom="paragraph">
                <wp:posOffset>-16952</wp:posOffset>
              </wp:positionV>
              <wp:extent cx="1659172" cy="208915"/>
              <wp:effectExtent l="0" t="0" r="0" b="635"/>
              <wp:wrapNone/>
              <wp:docPr id="10860144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172" cy="208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AC772" w14:textId="36DC431F" w:rsidR="00BB7920" w:rsidRDefault="00C64AB6" w:rsidP="00BB7920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1" w:name="OLE_LINK11"/>
                          <w:bookmarkStart w:id="2" w:name="OLE_LINK18"/>
                          <w:bookmarkStart w:id="3" w:name="OLE_LINK21"/>
                          <w:bookmarkStart w:id="4" w:name="_Hlk166583114"/>
                          <w:r>
                            <w:rPr>
                              <w:sz w:val="16"/>
                              <w:szCs w:val="16"/>
                            </w:rPr>
                            <w:t>Form Written Warning</w:t>
                          </w:r>
                          <w:r w:rsidR="00BB7920">
                            <w:rPr>
                              <w:sz w:val="16"/>
                              <w:szCs w:val="16"/>
                            </w:rPr>
                            <w:t xml:space="preserve"> (06/2024)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A6B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6.95pt;margin-top:-1.35pt;width:130.6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" stroked="f">
              <v:textbox>
                <w:txbxContent>
                  <w:p w14:paraId="7BAAC772" w14:textId="36DC431F" w:rsidR="00BB7920" w:rsidRDefault="00C64AB6" w:rsidP="00BB7920">
                    <w:pPr>
                      <w:rPr>
                        <w:sz w:val="16"/>
                        <w:szCs w:val="16"/>
                      </w:rPr>
                    </w:pPr>
                    <w:bookmarkStart w:id="5" w:name="OLE_LINK11"/>
                    <w:bookmarkStart w:id="6" w:name="OLE_LINK18"/>
                    <w:bookmarkStart w:id="7" w:name="OLE_LINK21"/>
                    <w:bookmarkStart w:id="8" w:name="_Hlk166583114"/>
                    <w:r>
                      <w:rPr>
                        <w:sz w:val="16"/>
                        <w:szCs w:val="16"/>
                      </w:rPr>
                      <w:t>Form Written Warning</w:t>
                    </w:r>
                    <w:r w:rsidR="00BB7920">
                      <w:rPr>
                        <w:sz w:val="16"/>
                        <w:szCs w:val="16"/>
                      </w:rPr>
                      <w:t xml:space="preserve"> (06/2024)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E72" w14:textId="77777777" w:rsidR="003F1E8E" w:rsidRDefault="003F1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7711" w14:textId="77777777" w:rsidR="004B2DF0" w:rsidRDefault="004B2DF0" w:rsidP="00721AE9">
      <w:r>
        <w:separator/>
      </w:r>
    </w:p>
  </w:footnote>
  <w:footnote w:type="continuationSeparator" w:id="0">
    <w:p w14:paraId="198B092E" w14:textId="77777777" w:rsidR="004B2DF0" w:rsidRDefault="004B2DF0" w:rsidP="00721AE9">
      <w:r>
        <w:continuationSeparator/>
      </w:r>
    </w:p>
  </w:footnote>
  <w:footnote w:type="continuationNotice" w:id="1">
    <w:p w14:paraId="44B3CA8F" w14:textId="77777777" w:rsidR="004B2DF0" w:rsidRDefault="004B2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756C" w14:textId="3B229889" w:rsidR="003F1E8E" w:rsidRDefault="003F1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7CBE" w14:textId="39429A0F" w:rsidR="003F1E8E" w:rsidRDefault="003F1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114B" w14:textId="16B865B5" w:rsidR="003F1E8E" w:rsidRDefault="003F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3F5B"/>
    <w:multiLevelType w:val="hybridMultilevel"/>
    <w:tmpl w:val="1ABAD752"/>
    <w:lvl w:ilvl="0" w:tplc="FA7CF21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4C2B"/>
    <w:multiLevelType w:val="hybridMultilevel"/>
    <w:tmpl w:val="CB1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5677">
    <w:abstractNumId w:val="1"/>
  </w:num>
  <w:num w:numId="2" w16cid:durableId="192737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99"/>
    <w:rsid w:val="00024D62"/>
    <w:rsid w:val="00036A51"/>
    <w:rsid w:val="00050B72"/>
    <w:rsid w:val="00062F26"/>
    <w:rsid w:val="00064E66"/>
    <w:rsid w:val="00085919"/>
    <w:rsid w:val="00086FEF"/>
    <w:rsid w:val="00087574"/>
    <w:rsid w:val="000979C2"/>
    <w:rsid w:val="000A6578"/>
    <w:rsid w:val="000B0123"/>
    <w:rsid w:val="000B5C60"/>
    <w:rsid w:val="000B6F4F"/>
    <w:rsid w:val="000D0B03"/>
    <w:rsid w:val="000D32BE"/>
    <w:rsid w:val="000E13ED"/>
    <w:rsid w:val="000E29A8"/>
    <w:rsid w:val="00102CED"/>
    <w:rsid w:val="00114B33"/>
    <w:rsid w:val="001245D2"/>
    <w:rsid w:val="0013270B"/>
    <w:rsid w:val="0013771F"/>
    <w:rsid w:val="00161514"/>
    <w:rsid w:val="00161BF6"/>
    <w:rsid w:val="00174355"/>
    <w:rsid w:val="00174816"/>
    <w:rsid w:val="00174C07"/>
    <w:rsid w:val="001762EE"/>
    <w:rsid w:val="00187D7B"/>
    <w:rsid w:val="001944F4"/>
    <w:rsid w:val="00195095"/>
    <w:rsid w:val="00195F19"/>
    <w:rsid w:val="001A2A8D"/>
    <w:rsid w:val="001B4770"/>
    <w:rsid w:val="001C19A9"/>
    <w:rsid w:val="001D1675"/>
    <w:rsid w:val="001D3F05"/>
    <w:rsid w:val="001D66B4"/>
    <w:rsid w:val="001E6E5B"/>
    <w:rsid w:val="001E72EB"/>
    <w:rsid w:val="001F1E42"/>
    <w:rsid w:val="00202681"/>
    <w:rsid w:val="00204C25"/>
    <w:rsid w:val="00206BF6"/>
    <w:rsid w:val="00212F44"/>
    <w:rsid w:val="0021704A"/>
    <w:rsid w:val="00226FAD"/>
    <w:rsid w:val="00227722"/>
    <w:rsid w:val="00244129"/>
    <w:rsid w:val="00251159"/>
    <w:rsid w:val="00267869"/>
    <w:rsid w:val="00274189"/>
    <w:rsid w:val="00276B16"/>
    <w:rsid w:val="002830A6"/>
    <w:rsid w:val="002A06AD"/>
    <w:rsid w:val="002B212B"/>
    <w:rsid w:val="002C2112"/>
    <w:rsid w:val="002C7FD1"/>
    <w:rsid w:val="002D179D"/>
    <w:rsid w:val="002D2FFD"/>
    <w:rsid w:val="002D3531"/>
    <w:rsid w:val="002D5067"/>
    <w:rsid w:val="002F15E7"/>
    <w:rsid w:val="0030459D"/>
    <w:rsid w:val="00305BDB"/>
    <w:rsid w:val="003103C8"/>
    <w:rsid w:val="003124A3"/>
    <w:rsid w:val="00314C05"/>
    <w:rsid w:val="0032081A"/>
    <w:rsid w:val="0034696A"/>
    <w:rsid w:val="00346AF3"/>
    <w:rsid w:val="003556BF"/>
    <w:rsid w:val="00360F76"/>
    <w:rsid w:val="00366899"/>
    <w:rsid w:val="00383D9E"/>
    <w:rsid w:val="00392699"/>
    <w:rsid w:val="003A3FB1"/>
    <w:rsid w:val="003B4EC1"/>
    <w:rsid w:val="003D1614"/>
    <w:rsid w:val="003E5744"/>
    <w:rsid w:val="003E7C41"/>
    <w:rsid w:val="003F1E8E"/>
    <w:rsid w:val="003F2E24"/>
    <w:rsid w:val="00402B7D"/>
    <w:rsid w:val="0040361F"/>
    <w:rsid w:val="00404299"/>
    <w:rsid w:val="004049DF"/>
    <w:rsid w:val="00406946"/>
    <w:rsid w:val="00410985"/>
    <w:rsid w:val="0041157B"/>
    <w:rsid w:val="0041277F"/>
    <w:rsid w:val="00412EBF"/>
    <w:rsid w:val="0041378E"/>
    <w:rsid w:val="00414EA9"/>
    <w:rsid w:val="00424ED9"/>
    <w:rsid w:val="004438AB"/>
    <w:rsid w:val="00467A5F"/>
    <w:rsid w:val="00470D5D"/>
    <w:rsid w:val="00490265"/>
    <w:rsid w:val="00497939"/>
    <w:rsid w:val="004A30C8"/>
    <w:rsid w:val="004A44F4"/>
    <w:rsid w:val="004A563F"/>
    <w:rsid w:val="004A58B8"/>
    <w:rsid w:val="004A5E19"/>
    <w:rsid w:val="004A7400"/>
    <w:rsid w:val="004B2DF0"/>
    <w:rsid w:val="004B56A2"/>
    <w:rsid w:val="004B6A1E"/>
    <w:rsid w:val="004E251F"/>
    <w:rsid w:val="004F1482"/>
    <w:rsid w:val="004F4708"/>
    <w:rsid w:val="004F4B61"/>
    <w:rsid w:val="00510557"/>
    <w:rsid w:val="005107F0"/>
    <w:rsid w:val="00525A29"/>
    <w:rsid w:val="00533C6C"/>
    <w:rsid w:val="00536547"/>
    <w:rsid w:val="00536C4D"/>
    <w:rsid w:val="00545BE4"/>
    <w:rsid w:val="00552D84"/>
    <w:rsid w:val="00555CC9"/>
    <w:rsid w:val="00570486"/>
    <w:rsid w:val="0057179D"/>
    <w:rsid w:val="0057518F"/>
    <w:rsid w:val="00594BEF"/>
    <w:rsid w:val="005B1D23"/>
    <w:rsid w:val="005B2ABA"/>
    <w:rsid w:val="005B4CF1"/>
    <w:rsid w:val="005C2E59"/>
    <w:rsid w:val="005C2E7A"/>
    <w:rsid w:val="005C50F9"/>
    <w:rsid w:val="005D00AC"/>
    <w:rsid w:val="005D3A81"/>
    <w:rsid w:val="005F09C3"/>
    <w:rsid w:val="005F3F62"/>
    <w:rsid w:val="00604FC9"/>
    <w:rsid w:val="00610881"/>
    <w:rsid w:val="006421A5"/>
    <w:rsid w:val="00646E24"/>
    <w:rsid w:val="00650D04"/>
    <w:rsid w:val="00677426"/>
    <w:rsid w:val="006820CE"/>
    <w:rsid w:val="0069350B"/>
    <w:rsid w:val="006A266E"/>
    <w:rsid w:val="006B248D"/>
    <w:rsid w:val="006C128E"/>
    <w:rsid w:val="006C1351"/>
    <w:rsid w:val="006C5CC8"/>
    <w:rsid w:val="006D171A"/>
    <w:rsid w:val="006D23E7"/>
    <w:rsid w:val="006D5581"/>
    <w:rsid w:val="006E14AE"/>
    <w:rsid w:val="006E55A9"/>
    <w:rsid w:val="006E6BE4"/>
    <w:rsid w:val="006F79A4"/>
    <w:rsid w:val="007024F8"/>
    <w:rsid w:val="00702709"/>
    <w:rsid w:val="00707B4A"/>
    <w:rsid w:val="00711ECC"/>
    <w:rsid w:val="00712CBF"/>
    <w:rsid w:val="007146F6"/>
    <w:rsid w:val="00714C5B"/>
    <w:rsid w:val="00721AE9"/>
    <w:rsid w:val="00727005"/>
    <w:rsid w:val="007518EA"/>
    <w:rsid w:val="00752AF7"/>
    <w:rsid w:val="00753D8C"/>
    <w:rsid w:val="00774D73"/>
    <w:rsid w:val="00781902"/>
    <w:rsid w:val="00787F91"/>
    <w:rsid w:val="007937C3"/>
    <w:rsid w:val="00794461"/>
    <w:rsid w:val="007A0171"/>
    <w:rsid w:val="007A083A"/>
    <w:rsid w:val="007A3A40"/>
    <w:rsid w:val="007B162B"/>
    <w:rsid w:val="007B2D17"/>
    <w:rsid w:val="007B7E63"/>
    <w:rsid w:val="007C14B2"/>
    <w:rsid w:val="007D4C1B"/>
    <w:rsid w:val="007E4F00"/>
    <w:rsid w:val="008025B1"/>
    <w:rsid w:val="0080566D"/>
    <w:rsid w:val="0081551B"/>
    <w:rsid w:val="00820055"/>
    <w:rsid w:val="00823170"/>
    <w:rsid w:val="00831E0C"/>
    <w:rsid w:val="00833847"/>
    <w:rsid w:val="00833B6F"/>
    <w:rsid w:val="00842875"/>
    <w:rsid w:val="00852FB9"/>
    <w:rsid w:val="00856EB6"/>
    <w:rsid w:val="00857A86"/>
    <w:rsid w:val="00862922"/>
    <w:rsid w:val="00870B63"/>
    <w:rsid w:val="008727FD"/>
    <w:rsid w:val="00874682"/>
    <w:rsid w:val="008823BA"/>
    <w:rsid w:val="00890FF2"/>
    <w:rsid w:val="00895D54"/>
    <w:rsid w:val="00897489"/>
    <w:rsid w:val="008A6973"/>
    <w:rsid w:val="008B314D"/>
    <w:rsid w:val="008B6666"/>
    <w:rsid w:val="008B6E94"/>
    <w:rsid w:val="008C33F3"/>
    <w:rsid w:val="008F22F2"/>
    <w:rsid w:val="00905498"/>
    <w:rsid w:val="00910072"/>
    <w:rsid w:val="009109F6"/>
    <w:rsid w:val="00913135"/>
    <w:rsid w:val="00925EA3"/>
    <w:rsid w:val="00927BB2"/>
    <w:rsid w:val="00934272"/>
    <w:rsid w:val="009579C9"/>
    <w:rsid w:val="00961FC1"/>
    <w:rsid w:val="00972E65"/>
    <w:rsid w:val="0097695A"/>
    <w:rsid w:val="009A0F3C"/>
    <w:rsid w:val="009C5841"/>
    <w:rsid w:val="009C7415"/>
    <w:rsid w:val="009C7907"/>
    <w:rsid w:val="009D5417"/>
    <w:rsid w:val="009E1C6D"/>
    <w:rsid w:val="009E269D"/>
    <w:rsid w:val="00A1201B"/>
    <w:rsid w:val="00A211E7"/>
    <w:rsid w:val="00A26AB0"/>
    <w:rsid w:val="00A31919"/>
    <w:rsid w:val="00A345ED"/>
    <w:rsid w:val="00A4261A"/>
    <w:rsid w:val="00A42B0C"/>
    <w:rsid w:val="00A46BFB"/>
    <w:rsid w:val="00A50A19"/>
    <w:rsid w:val="00A547A7"/>
    <w:rsid w:val="00A54F44"/>
    <w:rsid w:val="00A554D5"/>
    <w:rsid w:val="00A642D9"/>
    <w:rsid w:val="00A65731"/>
    <w:rsid w:val="00A77EC2"/>
    <w:rsid w:val="00A82AFB"/>
    <w:rsid w:val="00A8FA73"/>
    <w:rsid w:val="00A9136A"/>
    <w:rsid w:val="00A95926"/>
    <w:rsid w:val="00A970B7"/>
    <w:rsid w:val="00AA2AFD"/>
    <w:rsid w:val="00AC04D1"/>
    <w:rsid w:val="00AC18D1"/>
    <w:rsid w:val="00AC272E"/>
    <w:rsid w:val="00AD2BD6"/>
    <w:rsid w:val="00AD51D9"/>
    <w:rsid w:val="00AE5334"/>
    <w:rsid w:val="00AF1B2D"/>
    <w:rsid w:val="00B03244"/>
    <w:rsid w:val="00B11B0C"/>
    <w:rsid w:val="00B15104"/>
    <w:rsid w:val="00B22D90"/>
    <w:rsid w:val="00B30828"/>
    <w:rsid w:val="00B30DAA"/>
    <w:rsid w:val="00B365D0"/>
    <w:rsid w:val="00B40F93"/>
    <w:rsid w:val="00B41805"/>
    <w:rsid w:val="00B444BE"/>
    <w:rsid w:val="00B50024"/>
    <w:rsid w:val="00B57F11"/>
    <w:rsid w:val="00B646AF"/>
    <w:rsid w:val="00B65C93"/>
    <w:rsid w:val="00B66B68"/>
    <w:rsid w:val="00B7045F"/>
    <w:rsid w:val="00B86BEF"/>
    <w:rsid w:val="00B92C20"/>
    <w:rsid w:val="00BA328E"/>
    <w:rsid w:val="00BA460A"/>
    <w:rsid w:val="00BA572F"/>
    <w:rsid w:val="00BB1443"/>
    <w:rsid w:val="00BB4487"/>
    <w:rsid w:val="00BB53CB"/>
    <w:rsid w:val="00BB6F0D"/>
    <w:rsid w:val="00BB7920"/>
    <w:rsid w:val="00BC0D15"/>
    <w:rsid w:val="00BD0E76"/>
    <w:rsid w:val="00BD25FC"/>
    <w:rsid w:val="00BD44B2"/>
    <w:rsid w:val="00BD779E"/>
    <w:rsid w:val="00BF301E"/>
    <w:rsid w:val="00BF7CCA"/>
    <w:rsid w:val="00C00602"/>
    <w:rsid w:val="00C008B4"/>
    <w:rsid w:val="00C140C8"/>
    <w:rsid w:val="00C145AF"/>
    <w:rsid w:val="00C16292"/>
    <w:rsid w:val="00C20150"/>
    <w:rsid w:val="00C35450"/>
    <w:rsid w:val="00C35D79"/>
    <w:rsid w:val="00C35F2E"/>
    <w:rsid w:val="00C37F5C"/>
    <w:rsid w:val="00C43ACE"/>
    <w:rsid w:val="00C5079F"/>
    <w:rsid w:val="00C51D7F"/>
    <w:rsid w:val="00C53623"/>
    <w:rsid w:val="00C56AD4"/>
    <w:rsid w:val="00C56B1F"/>
    <w:rsid w:val="00C61525"/>
    <w:rsid w:val="00C634EF"/>
    <w:rsid w:val="00C64AB6"/>
    <w:rsid w:val="00C70517"/>
    <w:rsid w:val="00C71EAD"/>
    <w:rsid w:val="00C73AA0"/>
    <w:rsid w:val="00C7403D"/>
    <w:rsid w:val="00C85681"/>
    <w:rsid w:val="00C9016E"/>
    <w:rsid w:val="00C90FA1"/>
    <w:rsid w:val="00CA20AD"/>
    <w:rsid w:val="00CB0D7F"/>
    <w:rsid w:val="00CB1655"/>
    <w:rsid w:val="00CB5B3A"/>
    <w:rsid w:val="00CD57FF"/>
    <w:rsid w:val="00CE35AD"/>
    <w:rsid w:val="00CF0CFA"/>
    <w:rsid w:val="00CF19D0"/>
    <w:rsid w:val="00CF7EB2"/>
    <w:rsid w:val="00D008D4"/>
    <w:rsid w:val="00D05996"/>
    <w:rsid w:val="00D10C61"/>
    <w:rsid w:val="00D13F91"/>
    <w:rsid w:val="00D14C5A"/>
    <w:rsid w:val="00D22CB1"/>
    <w:rsid w:val="00D25094"/>
    <w:rsid w:val="00D438A5"/>
    <w:rsid w:val="00D4411D"/>
    <w:rsid w:val="00D44142"/>
    <w:rsid w:val="00D51FFB"/>
    <w:rsid w:val="00D53E96"/>
    <w:rsid w:val="00D607E5"/>
    <w:rsid w:val="00D71830"/>
    <w:rsid w:val="00D83D74"/>
    <w:rsid w:val="00D85C58"/>
    <w:rsid w:val="00D90D8B"/>
    <w:rsid w:val="00D94075"/>
    <w:rsid w:val="00D951F4"/>
    <w:rsid w:val="00DA21E4"/>
    <w:rsid w:val="00DA2D02"/>
    <w:rsid w:val="00DA6B20"/>
    <w:rsid w:val="00DB0ADE"/>
    <w:rsid w:val="00DB0BC0"/>
    <w:rsid w:val="00DB52E5"/>
    <w:rsid w:val="00DB731D"/>
    <w:rsid w:val="00DC404F"/>
    <w:rsid w:val="00DD0B54"/>
    <w:rsid w:val="00DE6409"/>
    <w:rsid w:val="00DF3103"/>
    <w:rsid w:val="00E01859"/>
    <w:rsid w:val="00E1037A"/>
    <w:rsid w:val="00E30476"/>
    <w:rsid w:val="00E41C41"/>
    <w:rsid w:val="00E4408B"/>
    <w:rsid w:val="00E46F70"/>
    <w:rsid w:val="00E47AD7"/>
    <w:rsid w:val="00E60B17"/>
    <w:rsid w:val="00E60F2A"/>
    <w:rsid w:val="00E63A64"/>
    <w:rsid w:val="00E71244"/>
    <w:rsid w:val="00E72607"/>
    <w:rsid w:val="00E83271"/>
    <w:rsid w:val="00E86DFB"/>
    <w:rsid w:val="00E91DC9"/>
    <w:rsid w:val="00EB4C0C"/>
    <w:rsid w:val="00EB50B7"/>
    <w:rsid w:val="00EC1891"/>
    <w:rsid w:val="00EC45C8"/>
    <w:rsid w:val="00EF2E53"/>
    <w:rsid w:val="00EF74A9"/>
    <w:rsid w:val="00F0349A"/>
    <w:rsid w:val="00F05043"/>
    <w:rsid w:val="00F05EBF"/>
    <w:rsid w:val="00F31773"/>
    <w:rsid w:val="00F44D2B"/>
    <w:rsid w:val="00F631D4"/>
    <w:rsid w:val="00F65A97"/>
    <w:rsid w:val="00F73B71"/>
    <w:rsid w:val="00F80570"/>
    <w:rsid w:val="00F910D9"/>
    <w:rsid w:val="00F93A07"/>
    <w:rsid w:val="00F94808"/>
    <w:rsid w:val="00FB21DF"/>
    <w:rsid w:val="00FB2A16"/>
    <w:rsid w:val="00FB52AB"/>
    <w:rsid w:val="00FC0030"/>
    <w:rsid w:val="00FC1515"/>
    <w:rsid w:val="00FC4373"/>
    <w:rsid w:val="00FD3678"/>
    <w:rsid w:val="00FE189B"/>
    <w:rsid w:val="00FE2968"/>
    <w:rsid w:val="00FE5D5E"/>
    <w:rsid w:val="00FE6A06"/>
    <w:rsid w:val="00FF4C50"/>
    <w:rsid w:val="027364AA"/>
    <w:rsid w:val="0323F16B"/>
    <w:rsid w:val="0408EB2A"/>
    <w:rsid w:val="049853F0"/>
    <w:rsid w:val="0586F94D"/>
    <w:rsid w:val="05C7E371"/>
    <w:rsid w:val="096BD132"/>
    <w:rsid w:val="0B342E7F"/>
    <w:rsid w:val="0B439066"/>
    <w:rsid w:val="0DBE96A4"/>
    <w:rsid w:val="0DF0F0FB"/>
    <w:rsid w:val="0DFE992C"/>
    <w:rsid w:val="0EBA416A"/>
    <w:rsid w:val="0F5A6705"/>
    <w:rsid w:val="0FBF8426"/>
    <w:rsid w:val="173C34A0"/>
    <w:rsid w:val="184F02F2"/>
    <w:rsid w:val="18C0AD4C"/>
    <w:rsid w:val="18D0A439"/>
    <w:rsid w:val="19504488"/>
    <w:rsid w:val="1A3ECA31"/>
    <w:rsid w:val="1A7825D8"/>
    <w:rsid w:val="1D24A1D5"/>
    <w:rsid w:val="207B1889"/>
    <w:rsid w:val="23070617"/>
    <w:rsid w:val="23C8380F"/>
    <w:rsid w:val="243976CD"/>
    <w:rsid w:val="271FAEF4"/>
    <w:rsid w:val="282377F1"/>
    <w:rsid w:val="2D22A84C"/>
    <w:rsid w:val="2D6F41A6"/>
    <w:rsid w:val="3002F949"/>
    <w:rsid w:val="3044E001"/>
    <w:rsid w:val="32E9C317"/>
    <w:rsid w:val="3508BB38"/>
    <w:rsid w:val="36F3E63D"/>
    <w:rsid w:val="38728232"/>
    <w:rsid w:val="3DC2DE92"/>
    <w:rsid w:val="3F6F7930"/>
    <w:rsid w:val="44E70434"/>
    <w:rsid w:val="47234434"/>
    <w:rsid w:val="47D287FA"/>
    <w:rsid w:val="47D8D760"/>
    <w:rsid w:val="48D7EC6C"/>
    <w:rsid w:val="496ECB7C"/>
    <w:rsid w:val="4A671A04"/>
    <w:rsid w:val="4CF14CB7"/>
    <w:rsid w:val="4DB65113"/>
    <w:rsid w:val="5138DE5B"/>
    <w:rsid w:val="5266A7F6"/>
    <w:rsid w:val="532D1571"/>
    <w:rsid w:val="5397507E"/>
    <w:rsid w:val="598D280C"/>
    <w:rsid w:val="5BE66764"/>
    <w:rsid w:val="5D969A39"/>
    <w:rsid w:val="61747D4B"/>
    <w:rsid w:val="6234E345"/>
    <w:rsid w:val="648EA187"/>
    <w:rsid w:val="64A56D8F"/>
    <w:rsid w:val="6594919B"/>
    <w:rsid w:val="6631CF1E"/>
    <w:rsid w:val="679464B1"/>
    <w:rsid w:val="687233E0"/>
    <w:rsid w:val="69309F8C"/>
    <w:rsid w:val="696E9609"/>
    <w:rsid w:val="6AF78D64"/>
    <w:rsid w:val="6BCF1B8D"/>
    <w:rsid w:val="6D936DF9"/>
    <w:rsid w:val="7260DF85"/>
    <w:rsid w:val="739DB59D"/>
    <w:rsid w:val="7517F400"/>
    <w:rsid w:val="754CF0AB"/>
    <w:rsid w:val="764E7AD2"/>
    <w:rsid w:val="76BB5811"/>
    <w:rsid w:val="770B04E3"/>
    <w:rsid w:val="772FBB69"/>
    <w:rsid w:val="77A46C3A"/>
    <w:rsid w:val="77EA4B33"/>
    <w:rsid w:val="78C775E9"/>
    <w:rsid w:val="79861B94"/>
    <w:rsid w:val="79F68A45"/>
    <w:rsid w:val="7CDBBCE2"/>
    <w:rsid w:val="7E6FF192"/>
    <w:rsid w:val="7EB82A4D"/>
    <w:rsid w:val="7EEB481C"/>
    <w:rsid w:val="7EF7F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DB81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B50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ECC"/>
    <w:pPr>
      <w:ind w:left="720"/>
      <w:contextualSpacing/>
    </w:pPr>
  </w:style>
  <w:style w:type="table" w:styleId="TableGrid">
    <w:name w:val="Table Grid"/>
    <w:basedOn w:val="TableNormal"/>
    <w:uiPriority w:val="39"/>
    <w:rsid w:val="0071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C1351"/>
    <w:rPr>
      <w:i/>
      <w:iCs/>
    </w:rPr>
  </w:style>
  <w:style w:type="character" w:styleId="Mention">
    <w:name w:val="Mention"/>
    <w:basedOn w:val="DefaultParagraphFont"/>
    <w:uiPriority w:val="99"/>
    <w:unhideWhenUsed/>
    <w:rsid w:val="00646E2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92C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09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95095"/>
  </w:style>
  <w:style w:type="character" w:customStyle="1" w:styleId="CommentSubjectChar">
    <w:name w:val="Comment Subject Char"/>
    <w:basedOn w:val="CommentTextChar"/>
    <w:link w:val="CommentSubject"/>
    <w:semiHidden/>
    <w:rsid w:val="00195095"/>
    <w:rPr>
      <w:b/>
      <w:bCs/>
    </w:rPr>
  </w:style>
  <w:style w:type="character" w:styleId="Hyperlink">
    <w:name w:val="Hyperlink"/>
    <w:basedOn w:val="DefaultParagraphFont"/>
    <w:unhideWhenUsed/>
    <w:rsid w:val="00DB0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AD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927BB2"/>
    <w:rPr>
      <w:rFonts w:ascii="Lucida Calligraphy" w:hAnsi="Lucida Calligraphy"/>
      <w:spacing w:val="-2"/>
      <w:sz w:val="24"/>
    </w:rPr>
  </w:style>
  <w:style w:type="paragraph" w:customStyle="1" w:styleId="Headline">
    <w:name w:val="Headline"/>
    <w:rsid w:val="00FE5D5E"/>
    <w:pPr>
      <w:autoSpaceDE w:val="0"/>
      <w:autoSpaceDN w:val="0"/>
      <w:adjustRightInd w:val="0"/>
    </w:pPr>
    <w:rPr>
      <w:b/>
      <w:bCs/>
      <w:color w:val="000000"/>
      <w:sz w:val="60"/>
      <w:szCs w:val="60"/>
    </w:rPr>
  </w:style>
  <w:style w:type="paragraph" w:styleId="Header">
    <w:name w:val="header"/>
    <w:basedOn w:val="Normal"/>
    <w:link w:val="HeaderChar"/>
    <w:unhideWhenUsed/>
    <w:rsid w:val="00721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1AE9"/>
  </w:style>
  <w:style w:type="paragraph" w:styleId="Footer">
    <w:name w:val="footer"/>
    <w:basedOn w:val="Normal"/>
    <w:link w:val="FooterChar"/>
    <w:unhideWhenUsed/>
    <w:rsid w:val="00721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d08e1-7bf0-48a3-9031-2f3b98130f99" xsi:nil="true"/>
    <lcf76f155ced4ddcb4097134ff3c332f xmlns="2871f11d-7ffc-4ce4-ada8-3b20bdf4852f">
      <Terms xmlns="http://schemas.microsoft.com/office/infopath/2007/PartnerControls"/>
    </lcf76f155ced4ddcb4097134ff3c332f>
    <SharedWithUsers xmlns="441d08e1-7bf0-48a3-9031-2f3b98130f99">
      <UserInfo>
        <DisplayName>Jee, Christopher (EOHLC)</DisplayName>
        <AccountId>47</AccountId>
        <AccountType/>
      </UserInfo>
      <UserInfo>
        <DisplayName>Leung, Elaine (EOHLC)</DisplayName>
        <AccountId>41</AccountId>
        <AccountType/>
      </UserInfo>
      <UserInfo>
        <DisplayName>Rubin, Roberta (EOHLC)</DisplayName>
        <AccountId>26</AccountId>
        <AccountType/>
      </UserInfo>
      <UserInfo>
        <DisplayName>DeLosSantos, Yesenia (EOHLC)</DisplayName>
        <AccountId>587</AccountId>
        <AccountType/>
      </UserInfo>
    </SharedWithUsers>
    <FileType xmlns="2871f11d-7ffc-4ce4-ada8-3b20bdf48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E18FE8746D44EA0EFC1DA84971821" ma:contentTypeVersion="16" ma:contentTypeDescription="Create a new document." ma:contentTypeScope="" ma:versionID="dede74b9a651f6f28929b7b486594a11">
  <xsd:schema xmlns:xsd="http://www.w3.org/2001/XMLSchema" xmlns:xs="http://www.w3.org/2001/XMLSchema" xmlns:p="http://schemas.microsoft.com/office/2006/metadata/properties" xmlns:ns2="2871f11d-7ffc-4ce4-ada8-3b20bdf4852f" xmlns:ns3="441d08e1-7bf0-48a3-9031-2f3b98130f99" targetNamespace="http://schemas.microsoft.com/office/2006/metadata/properties" ma:root="true" ma:fieldsID="22e85d46a38b2c9f451ec0306544c6a8" ns2:_="" ns3:_="">
    <xsd:import namespace="2871f11d-7ffc-4ce4-ada8-3b20bdf4852f"/>
    <xsd:import namespace="441d08e1-7bf0-48a3-9031-2f3b98130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1f11d-7ffc-4ce4-ada8-3b20bdf48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ileType" ma:index="23" nillable="true" ma:displayName="File Type" ma:format="Dropdown" ma:internalName="FileType">
      <xsd:simpleType>
        <xsd:restriction base="dms:Choice">
          <xsd:enumeration value="Invoice"/>
          <xsd:enumeration value="Supporting Documentation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08e1-7bf0-48a3-9031-2f3b98130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348307-a249-49ca-962f-564fbed5f83d}" ma:internalName="TaxCatchAll" ma:showField="CatchAllData" ma:web="441d08e1-7bf0-48a3-9031-2f3b98130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DBE6-8FAD-4790-A7C8-A4E0B12EC58F}">
  <ds:schemaRefs>
    <ds:schemaRef ds:uri="http://purl.org/dc/dcmitype/"/>
    <ds:schemaRef ds:uri="2871f11d-7ffc-4ce4-ada8-3b20bdf4852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441d08e1-7bf0-48a3-9031-2f3b98130f9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144587-9FC7-4131-B7BE-66BB0C65A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AEAC1-BC2F-4EB3-AC01-8EAF2B460C0B}"/>
</file>

<file path=customXml/itemProps4.xml><?xml version="1.0" encoding="utf-8"?>
<ds:datastoreItem xmlns:ds="http://schemas.openxmlformats.org/officeDocument/2006/customXml" ds:itemID="{65D1DDAC-5745-4C07-8603-D9473D3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2024-05-13T18:31:00Z</dcterms:created>
  <dcterms:modified xsi:type="dcterms:W3CDTF">2024-05-28T20:27:00Z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0x0101000CBE18FE8746D44EA0EFC1DA84971821</vt:lpwstr>
  </property>
  <property fmtid="{D5CDD505-2E9C-101B-9397-08002B2CF9AE}" pid="3" name="MediaServiceImageTags">
    <vt:lpwstr/>
  </property>
</Properties>
</file>