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95" w:rsidRPr="00421A4B" w:rsidRDefault="004F2597" w:rsidP="00171CCE">
      <w:pPr>
        <w:pStyle w:val="BIDSUBHEADING"/>
        <w:spacing w:before="240"/>
        <w:rPr>
          <w:i/>
        </w:rPr>
      </w:pPr>
      <w:bookmarkStart w:id="0" w:name="_GoBack"/>
      <w:bookmarkEnd w:id="0"/>
      <w:r>
        <mc:AlternateContent>
          <mc:Choice Requires="wps">
            <w:drawing>
              <wp:anchor distT="0" distB="0" distL="114300" distR="114300" simplePos="0" relativeHeight="251654656" behindDoc="0" locked="0" layoutInCell="1" allowOverlap="1">
                <wp:simplePos x="0" y="0"/>
                <wp:positionH relativeFrom="page">
                  <wp:posOffset>323215</wp:posOffset>
                </wp:positionH>
                <wp:positionV relativeFrom="paragraph">
                  <wp:posOffset>-909955</wp:posOffset>
                </wp:positionV>
                <wp:extent cx="7000875" cy="753110"/>
                <wp:effectExtent l="0" t="4445" r="635" b="444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EA3335" w:rsidP="00471A6E">
                            <w:pPr>
                              <w:pStyle w:val="BIDPUBHEALTHFACTSHEET"/>
                            </w:pPr>
                            <w:r>
                              <w:t xml:space="preserve">MASSACHUSETTS </w:t>
                            </w:r>
                            <w:r w:rsidR="00884FF4" w:rsidRPr="00E16847">
                              <w:t>PUBLIC HEALTH FACT SHEET</w:t>
                            </w:r>
                          </w:p>
                          <w:p w:rsidR="00884FF4" w:rsidRPr="00421A4B" w:rsidRDefault="00421A4B" w:rsidP="000250CA">
                            <w:pPr>
                              <w:pStyle w:val="BIDTitle"/>
                            </w:pPr>
                            <w:r>
                              <w:rPr>
                                <w:i/>
                              </w:rPr>
                              <w:t>Vibrio parahaemolyticus</w:t>
                            </w:r>
                            <w:r>
                              <w:t xml:space="preserve"> Infection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45pt;margin-top:-71.65pt;width:551.25pt;height:59.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" filled="f" stroked="f">
                <v:textbox inset=",7.2pt,,7.2pt">
                  <w:txbxContent>
                    <w:p w:rsidR="00884FF4" w:rsidRPr="00E16847" w:rsidRDefault="00EA3335" w:rsidP="00471A6E">
                      <w:pPr>
                        <w:pStyle w:val="BIDPUBHEALTHFACTSHEET"/>
                      </w:pPr>
                      <w:r>
                        <w:t xml:space="preserve">MASSACHUSETTS </w:t>
                      </w:r>
                      <w:r w:rsidR="00884FF4" w:rsidRPr="00E16847">
                        <w:t>PUBLIC HEALTH FACT SHEET</w:t>
                      </w:r>
                    </w:p>
                    <w:p w:rsidR="00884FF4" w:rsidRPr="00421A4B" w:rsidRDefault="00421A4B" w:rsidP="000250CA">
                      <w:pPr>
                        <w:pStyle w:val="BIDTitle"/>
                      </w:pPr>
                      <w:r>
                        <w:rPr>
                          <w:i/>
                        </w:rPr>
                        <w:t>Vibrio parahaemolyticus</w:t>
                      </w:r>
                      <w:r>
                        <w:t xml:space="preserve"> Infection</w:t>
                      </w:r>
                    </w:p>
                  </w:txbxContent>
                </v:textbox>
                <w10:wrap anchorx="page"/>
              </v:shape>
            </w:pict>
          </mc:Fallback>
        </mc:AlternateContent>
      </w:r>
      <w:r>
        <mc:AlternateContent>
          <mc:Choice Requires="wps">
            <w:drawing>
              <wp:anchor distT="0" distB="0" distL="114300" distR="114300" simplePos="0" relativeHeight="251653632" behindDoc="1" locked="0" layoutInCell="1" allowOverlap="1">
                <wp:simplePos x="0" y="0"/>
                <wp:positionH relativeFrom="page">
                  <wp:posOffset>0</wp:posOffset>
                </wp:positionH>
                <wp:positionV relativeFrom="page">
                  <wp:posOffset>0</wp:posOffset>
                </wp:positionV>
                <wp:extent cx="7772400" cy="91440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Aou5qkOgMAAOg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421A4B">
        <w:t xml:space="preserve">What is </w:t>
      </w:r>
      <w:r w:rsidR="00421A4B">
        <w:rPr>
          <w:i/>
        </w:rPr>
        <w:t>Vibrio parahaemolyticus?</w:t>
      </w:r>
    </w:p>
    <w:p w:rsidR="00DE001F" w:rsidRDefault="00421A4B" w:rsidP="009D1668">
      <w:pPr>
        <w:pStyle w:val="BIDBODYCOPY"/>
        <w:spacing w:after="0"/>
      </w:pPr>
      <w:r w:rsidRPr="00421A4B">
        <w:rPr>
          <w:i/>
        </w:rPr>
        <w:t>V. parahaemolyticus</w:t>
      </w:r>
      <w:r w:rsidRPr="00421A4B">
        <w:t xml:space="preserve"> is a germ (a bacterium) in the same family as </w:t>
      </w:r>
      <w:r w:rsidR="00C01B9F">
        <w:t>the bacteria that cause cholera.</w:t>
      </w:r>
      <w:r w:rsidRPr="00421A4B">
        <w:t xml:space="preserve">  It naturally lives in coastal waters in the United States and </w:t>
      </w:r>
      <w:r w:rsidR="00EA3335">
        <w:t xml:space="preserve">most commonly </w:t>
      </w:r>
      <w:r w:rsidRPr="00421A4B">
        <w:t>causes an infection of the bowel in humans</w:t>
      </w:r>
      <w:r w:rsidR="00EA3335">
        <w:t>, but can also result in wound and blood infections</w:t>
      </w:r>
      <w:r w:rsidRPr="00421A4B">
        <w:t xml:space="preserve">.  </w:t>
      </w:r>
    </w:p>
    <w:p w:rsidR="00DE001F" w:rsidRPr="00DE001F" w:rsidRDefault="004F2597" w:rsidP="009D1668">
      <w:pPr>
        <w:pStyle w:val="BIDSUBHEADING"/>
      </w:pPr>
      <w:r>
        <mc:AlternateContent>
          <mc:Choice Requires="wps">
            <w:drawing>
              <wp:anchor distT="0" distB="0" distL="114300" distR="114300" simplePos="0" relativeHeight="251655680" behindDoc="1" locked="0" layoutInCell="1" allowOverlap="1">
                <wp:simplePos x="0" y="0"/>
                <wp:positionH relativeFrom="page">
                  <wp:posOffset>0</wp:posOffset>
                </wp:positionH>
                <wp:positionV relativeFrom="page">
                  <wp:posOffset>0</wp:posOffset>
                </wp:positionV>
                <wp:extent cx="7772400" cy="914400"/>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r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d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rvxDaz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421A4B" w:rsidRPr="00421A4B">
        <w:t xml:space="preserve">What are the symptoms of </w:t>
      </w:r>
      <w:r w:rsidR="00421A4B" w:rsidRPr="00171CCE">
        <w:rPr>
          <w:i/>
        </w:rPr>
        <w:t>V. parahaemolyticus</w:t>
      </w:r>
      <w:r w:rsidR="00421A4B" w:rsidRPr="00421A4B">
        <w:t xml:space="preserve"> infection?</w:t>
      </w:r>
    </w:p>
    <w:p w:rsidR="009D1668" w:rsidRDefault="009D1668" w:rsidP="009D1668">
      <w:pPr>
        <w:pStyle w:val="BIDSUBHEADING"/>
        <w:spacing w:before="0" w:after="0"/>
      </w:pPr>
      <w:r w:rsidRPr="009D1668">
        <w:rPr>
          <w:rFonts w:ascii="Times New Roman" w:hAnsi="Times New Roman"/>
          <w:b w:val="0"/>
          <w:noProof w:val="0"/>
          <w:color w:val="auto"/>
          <w:sz w:val="24"/>
          <w:szCs w:val="24"/>
        </w:rPr>
        <w:t>A person may have watery diarrhea, often with stomach cramps, nausea, vomiting, and chills.  Symptoms usually appear within 24 hours of swallowing the germs.  Illness usually lasts for three days.  People with weakened immune systems or chronic liver disease are at a higher risk of becoming ill.</w:t>
      </w:r>
      <w:r w:rsidR="004F2597">
        <mc:AlternateContent>
          <mc:Choice Requires="wps">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772400" cy="9144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kK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XfzkK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421A4B" w:rsidRPr="00421A4B">
        <w:t xml:space="preserve"> </w:t>
      </w:r>
    </w:p>
    <w:p w:rsidR="00421A4B" w:rsidRPr="00DE001F" w:rsidRDefault="00421A4B" w:rsidP="009D1668">
      <w:pPr>
        <w:pStyle w:val="BIDSUBHEADING"/>
      </w:pPr>
      <w:r w:rsidRPr="00421A4B">
        <w:t xml:space="preserve">How does infection with </w:t>
      </w:r>
      <w:r w:rsidRPr="00171CCE">
        <w:rPr>
          <w:i/>
        </w:rPr>
        <w:t>V. parahaemolyticus</w:t>
      </w:r>
      <w:r w:rsidRPr="00421A4B">
        <w:t xml:space="preserve"> occur?</w:t>
      </w:r>
    </w:p>
    <w:p w:rsidR="00421A4B" w:rsidRDefault="00421A4B" w:rsidP="009D1668">
      <w:pPr>
        <w:pStyle w:val="BIDSUBHEADING"/>
        <w:spacing w:before="0" w:after="0"/>
        <w:rPr>
          <w:rFonts w:ascii="Times New Roman" w:hAnsi="Times New Roman"/>
          <w:b w:val="0"/>
          <w:noProof w:val="0"/>
          <w:color w:val="auto"/>
          <w:sz w:val="24"/>
          <w:szCs w:val="24"/>
        </w:rPr>
      </w:pPr>
      <w:r w:rsidRPr="009D1668">
        <w:rPr>
          <w:rFonts w:ascii="Times New Roman" w:hAnsi="Times New Roman"/>
          <w:b w:val="0"/>
          <w:i/>
          <w:noProof w:val="0"/>
          <w:color w:val="auto"/>
          <w:sz w:val="24"/>
          <w:szCs w:val="24"/>
        </w:rPr>
        <w:t xml:space="preserve">V. parahaemolyticus </w:t>
      </w:r>
      <w:r w:rsidRPr="00421A4B">
        <w:rPr>
          <w:rFonts w:ascii="Times New Roman" w:hAnsi="Times New Roman"/>
          <w:b w:val="0"/>
          <w:noProof w:val="0"/>
          <w:color w:val="auto"/>
          <w:sz w:val="24"/>
          <w:szCs w:val="24"/>
        </w:rPr>
        <w:t xml:space="preserve">must be swallowed to cause illness in most cases. </w:t>
      </w:r>
      <w:r w:rsidR="00C01B9F">
        <w:rPr>
          <w:rFonts w:ascii="Times New Roman" w:hAnsi="Times New Roman"/>
          <w:b w:val="0"/>
          <w:noProof w:val="0"/>
          <w:color w:val="auto"/>
          <w:sz w:val="24"/>
          <w:szCs w:val="24"/>
        </w:rPr>
        <w:t xml:space="preserve"> </w:t>
      </w:r>
      <w:r w:rsidRPr="00421A4B">
        <w:rPr>
          <w:rFonts w:ascii="Times New Roman" w:hAnsi="Times New Roman"/>
          <w:b w:val="0"/>
          <w:noProof w:val="0"/>
          <w:color w:val="auto"/>
          <w:sz w:val="24"/>
          <w:szCs w:val="24"/>
        </w:rPr>
        <w:t xml:space="preserve">This usually happens by eating food or drinking water that is contaminated with the germs.  Most people become infected by eating raw or undercooked shellfish, particularly oysters. Illness can also occur by eating undercooked crab and shrimp. </w:t>
      </w:r>
      <w:r w:rsidR="00C01B9F">
        <w:rPr>
          <w:rFonts w:ascii="Times New Roman" w:hAnsi="Times New Roman"/>
          <w:b w:val="0"/>
          <w:noProof w:val="0"/>
          <w:color w:val="auto"/>
          <w:sz w:val="24"/>
          <w:szCs w:val="24"/>
        </w:rPr>
        <w:t xml:space="preserve"> </w:t>
      </w:r>
      <w:r w:rsidRPr="00421A4B">
        <w:rPr>
          <w:rFonts w:ascii="Times New Roman" w:hAnsi="Times New Roman"/>
          <w:b w:val="0"/>
          <w:noProof w:val="0"/>
          <w:color w:val="auto"/>
          <w:sz w:val="24"/>
          <w:szCs w:val="24"/>
        </w:rPr>
        <w:t xml:space="preserve">Less commonly, this germ can cause an infection in the skin when an open wound is exposed to warm seawater. </w:t>
      </w:r>
      <w:r w:rsidR="00C01B9F">
        <w:rPr>
          <w:rFonts w:ascii="Times New Roman" w:hAnsi="Times New Roman"/>
          <w:b w:val="0"/>
          <w:noProof w:val="0"/>
          <w:color w:val="auto"/>
          <w:sz w:val="24"/>
          <w:szCs w:val="24"/>
        </w:rPr>
        <w:t xml:space="preserve"> </w:t>
      </w:r>
      <w:r w:rsidRPr="00421A4B">
        <w:rPr>
          <w:rFonts w:ascii="Times New Roman" w:hAnsi="Times New Roman"/>
          <w:b w:val="0"/>
          <w:noProof w:val="0"/>
          <w:color w:val="auto"/>
          <w:sz w:val="24"/>
          <w:szCs w:val="24"/>
        </w:rPr>
        <w:t>It is not spread from person to person.</w:t>
      </w:r>
    </w:p>
    <w:p w:rsidR="00421A4B" w:rsidRPr="00DE001F" w:rsidRDefault="004F2597" w:rsidP="009D1668">
      <w:pPr>
        <w:pStyle w:val="BIDSUBHEADING"/>
      </w:pPr>
      <w: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91440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tK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N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s+EbSj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9D1668" w:rsidRPr="009D1668">
        <w:t xml:space="preserve">How is </w:t>
      </w:r>
      <w:r w:rsidR="009D1668" w:rsidRPr="00171CCE">
        <w:rPr>
          <w:i/>
        </w:rPr>
        <w:t>V. parahaemolyticus</w:t>
      </w:r>
      <w:r w:rsidR="009D1668" w:rsidRPr="009D1668">
        <w:t xml:space="preserve"> infection diagnosed and treated</w:t>
      </w:r>
      <w:r w:rsidR="00421A4B" w:rsidRPr="00421A4B">
        <w:t>?</w:t>
      </w:r>
    </w:p>
    <w:p w:rsidR="009D1668" w:rsidRDefault="009D1668" w:rsidP="009D1668">
      <w:pPr>
        <w:pStyle w:val="BIDSUBHEADING"/>
        <w:spacing w:before="0" w:after="0"/>
        <w:rPr>
          <w:rFonts w:ascii="Times New Roman" w:hAnsi="Times New Roman"/>
          <w:b w:val="0"/>
          <w:noProof w:val="0"/>
          <w:color w:val="auto"/>
          <w:sz w:val="24"/>
          <w:szCs w:val="24"/>
        </w:rPr>
      </w:pPr>
      <w:r w:rsidRPr="009D1668">
        <w:rPr>
          <w:rFonts w:ascii="Times New Roman" w:hAnsi="Times New Roman"/>
          <w:b w:val="0"/>
          <w:noProof w:val="0"/>
          <w:color w:val="auto"/>
          <w:sz w:val="24"/>
          <w:szCs w:val="24"/>
        </w:rPr>
        <w:t xml:space="preserve">Your doctor, nurse, or health center must send a stool, wound, or blood sample to a laboratory.  Other than drinking plenty of liquids to replace fluids lost through diarrhea, treatment is not necessary in most cases of </w:t>
      </w:r>
      <w:r w:rsidRPr="009D1668">
        <w:rPr>
          <w:rFonts w:ascii="Times New Roman" w:hAnsi="Times New Roman"/>
          <w:b w:val="0"/>
          <w:i/>
          <w:noProof w:val="0"/>
          <w:color w:val="auto"/>
          <w:sz w:val="24"/>
          <w:szCs w:val="24"/>
        </w:rPr>
        <w:t>V. parahaemolyticus</w:t>
      </w:r>
      <w:r w:rsidRPr="009D1668">
        <w:rPr>
          <w:rFonts w:ascii="Times New Roman" w:hAnsi="Times New Roman"/>
          <w:b w:val="0"/>
          <w:noProof w:val="0"/>
          <w:color w:val="auto"/>
          <w:sz w:val="24"/>
          <w:szCs w:val="24"/>
        </w:rPr>
        <w:t xml:space="preserve"> infection</w:t>
      </w:r>
      <w:r w:rsidR="00AC59D3">
        <w:rPr>
          <w:rFonts w:ascii="Times New Roman" w:hAnsi="Times New Roman"/>
          <w:b w:val="0"/>
          <w:noProof w:val="0"/>
          <w:color w:val="auto"/>
          <w:sz w:val="24"/>
          <w:szCs w:val="24"/>
        </w:rPr>
        <w:t xml:space="preserve"> but a</w:t>
      </w:r>
      <w:r w:rsidR="00EA3335">
        <w:rPr>
          <w:rFonts w:ascii="Times New Roman" w:hAnsi="Times New Roman"/>
          <w:b w:val="0"/>
          <w:noProof w:val="0"/>
          <w:color w:val="auto"/>
          <w:sz w:val="24"/>
          <w:szCs w:val="24"/>
        </w:rPr>
        <w:t xml:space="preserve">ntibiotic therapy </w:t>
      </w:r>
      <w:r w:rsidR="00AC59D3">
        <w:rPr>
          <w:rFonts w:ascii="Times New Roman" w:hAnsi="Times New Roman"/>
          <w:b w:val="0"/>
          <w:noProof w:val="0"/>
          <w:color w:val="auto"/>
          <w:sz w:val="24"/>
          <w:szCs w:val="24"/>
        </w:rPr>
        <w:t xml:space="preserve">may be </w:t>
      </w:r>
      <w:r w:rsidR="00EA3335">
        <w:rPr>
          <w:rFonts w:ascii="Times New Roman" w:hAnsi="Times New Roman"/>
          <w:b w:val="0"/>
          <w:noProof w:val="0"/>
          <w:color w:val="auto"/>
          <w:sz w:val="24"/>
          <w:szCs w:val="24"/>
        </w:rPr>
        <w:t xml:space="preserve">indicated for individuals with severe diarrhea, or wound or blood infections. </w:t>
      </w:r>
      <w:r w:rsidRPr="009D1668">
        <w:rPr>
          <w:rFonts w:ascii="Times New Roman" w:hAnsi="Times New Roman"/>
          <w:b w:val="0"/>
          <w:noProof w:val="0"/>
          <w:color w:val="auto"/>
          <w:sz w:val="24"/>
          <w:szCs w:val="24"/>
        </w:rPr>
        <w:t>People usually recover on their own in two to five days.</w:t>
      </w:r>
    </w:p>
    <w:p w:rsidR="009D1668" w:rsidRDefault="009D1668" w:rsidP="009D1668">
      <w:pPr>
        <w:pStyle w:val="BIDBODYCOPY"/>
        <w:spacing w:before="360" w:after="120"/>
        <w:rPr>
          <w:rFonts w:ascii="Calibri" w:hAnsi="Calibri"/>
          <w:b/>
          <w:noProof/>
          <w:color w:val="4F81BD"/>
          <w:sz w:val="32"/>
          <w:szCs w:val="32"/>
        </w:rPr>
      </w:pPr>
      <w:r w:rsidRPr="009D1668">
        <w:rPr>
          <w:rFonts w:ascii="Calibri" w:hAnsi="Calibri"/>
          <w:b/>
          <w:noProof/>
          <w:color w:val="4F81BD"/>
          <w:sz w:val="32"/>
          <w:szCs w:val="32"/>
        </w:rPr>
        <w:t xml:space="preserve">How can </w:t>
      </w:r>
      <w:r w:rsidRPr="00171CCE">
        <w:rPr>
          <w:rFonts w:ascii="Calibri" w:hAnsi="Calibri"/>
          <w:b/>
          <w:i/>
          <w:noProof/>
          <w:color w:val="4F81BD"/>
          <w:sz w:val="32"/>
          <w:szCs w:val="32"/>
        </w:rPr>
        <w:t>V. parahaemolyticus</w:t>
      </w:r>
      <w:r w:rsidRPr="009D1668">
        <w:rPr>
          <w:rFonts w:ascii="Calibri" w:hAnsi="Calibri"/>
          <w:b/>
          <w:noProof/>
          <w:color w:val="4F81BD"/>
          <w:sz w:val="32"/>
          <w:szCs w:val="32"/>
        </w:rPr>
        <w:t xml:space="preserve"> infection be prevented?</w:t>
      </w:r>
    </w:p>
    <w:p w:rsidR="00421A4B" w:rsidRDefault="009D1668" w:rsidP="009D1668">
      <w:pPr>
        <w:pStyle w:val="BIDBODYCOPY"/>
        <w:spacing w:after="0"/>
      </w:pPr>
      <w:r w:rsidRPr="009D1668">
        <w:t>Most</w:t>
      </w:r>
      <w:r w:rsidR="00AC59D3">
        <w:t xml:space="preserve"> gastrointestinal </w:t>
      </w:r>
      <w:r w:rsidRPr="009D1668">
        <w:t xml:space="preserve">infections caused by </w:t>
      </w:r>
      <w:r w:rsidRPr="00171CCE">
        <w:rPr>
          <w:i/>
        </w:rPr>
        <w:t xml:space="preserve">V. parahaemolyticus </w:t>
      </w:r>
      <w:r w:rsidRPr="009D1668">
        <w:t xml:space="preserve">in the </w:t>
      </w:r>
      <w:smartTag w:uri="urn:schemas-microsoft-com:office:smarttags" w:element="country-region">
        <w:smartTag w:uri="urn:schemas-microsoft-com:office:smarttags" w:element="place">
          <w:r w:rsidRPr="009D1668">
            <w:t>United States</w:t>
          </w:r>
        </w:smartTag>
      </w:smartTag>
      <w:r w:rsidRPr="009D1668">
        <w:t xml:space="preserve"> can be prevented by thoroughly cooking seafood.  When an outbreak is traced back to an oyster or other shellfish bed, health officials may close the bed until the salt and temperature conditions are less favorable for this germ to thrive. People should not consume oysters self-harvested from closed or contaminated oyster or other shellfish beds.  Wound infections can be prevented by avoiding exposure of open wounds to warm seawater</w:t>
      </w:r>
      <w:r w:rsidR="00AC59D3">
        <w:t>, raw seafood, or raw seafood juices</w:t>
      </w:r>
      <w:r w:rsidRPr="009D1668">
        <w:t xml:space="preserve">.  </w:t>
      </w:r>
    </w:p>
    <w:p w:rsidR="00171CCE" w:rsidRDefault="004F2597" w:rsidP="009D1668">
      <w:pPr>
        <w:pStyle w:val="BodyText"/>
        <w:spacing w:before="120"/>
        <w:ind w:left="547" w:right="547"/>
        <w:rPr>
          <w:b/>
          <w:szCs w:val="24"/>
        </w:rPr>
      </w:pPr>
      <w:r>
        <w:rPr>
          <w:b/>
          <w:noProof/>
          <w:szCs w:val="24"/>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ragraph">
                  <wp:posOffset>222250</wp:posOffset>
                </wp:positionV>
                <wp:extent cx="6330315" cy="1489710"/>
                <wp:effectExtent l="0" t="3175" r="0" b="254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315" cy="148971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7A0" w:rsidRPr="009D1668" w:rsidRDefault="007207A0" w:rsidP="007207A0">
                            <w:pPr>
                              <w:pStyle w:val="BodyText"/>
                              <w:spacing w:before="240"/>
                              <w:ind w:right="547"/>
                              <w:rPr>
                                <w:b/>
                                <w:szCs w:val="24"/>
                              </w:rPr>
                            </w:pPr>
                            <w:r w:rsidRPr="009D1668">
                              <w:rPr>
                                <w:b/>
                                <w:szCs w:val="24"/>
                              </w:rPr>
                              <w:t>The following advice can reduce the risk of foodborne illness from shellfish:</w:t>
                            </w:r>
                          </w:p>
                          <w:p w:rsidR="007207A0" w:rsidRDefault="007207A0" w:rsidP="007207A0">
                            <w:pPr>
                              <w:pStyle w:val="BodyText"/>
                              <w:numPr>
                                <w:ilvl w:val="0"/>
                                <w:numId w:val="5"/>
                              </w:numPr>
                              <w:spacing w:before="120" w:after="120"/>
                              <w:ind w:left="720" w:right="547"/>
                              <w:rPr>
                                <w:szCs w:val="24"/>
                              </w:rPr>
                            </w:pPr>
                            <w:r w:rsidRPr="009D1668">
                              <w:rPr>
                                <w:szCs w:val="24"/>
                              </w:rPr>
                              <w:t xml:space="preserve">When ordering shellfish in restaurants, ask that they be fully cooked unless they have been treated with a method to reduce </w:t>
                            </w:r>
                            <w:r w:rsidRPr="009D1668">
                              <w:rPr>
                                <w:i/>
                                <w:szCs w:val="24"/>
                              </w:rPr>
                              <w:t>Vibrio</w:t>
                            </w:r>
                            <w:r w:rsidRPr="009D1668">
                              <w:rPr>
                                <w:szCs w:val="24"/>
                              </w:rPr>
                              <w:t xml:space="preserve"> (such as pressure treatment)</w:t>
                            </w:r>
                          </w:p>
                          <w:p w:rsidR="00AC59D3" w:rsidRPr="009D1668" w:rsidRDefault="00AC59D3" w:rsidP="007207A0">
                            <w:pPr>
                              <w:pStyle w:val="BodyText"/>
                              <w:numPr>
                                <w:ilvl w:val="0"/>
                                <w:numId w:val="5"/>
                              </w:numPr>
                              <w:spacing w:before="120" w:after="120"/>
                              <w:ind w:left="720" w:right="547"/>
                              <w:rPr>
                                <w:szCs w:val="24"/>
                              </w:rPr>
                            </w:pPr>
                            <w:r>
                              <w:rPr>
                                <w:szCs w:val="24"/>
                              </w:rPr>
                              <w:t>Wash your hands with soap and water after handling raw shellfish</w:t>
                            </w:r>
                          </w:p>
                          <w:p w:rsidR="007207A0" w:rsidRDefault="007207A0" w:rsidP="007207A0">
                            <w:pPr>
                              <w:pStyle w:val="BodyText"/>
                              <w:numPr>
                                <w:ilvl w:val="0"/>
                                <w:numId w:val="5"/>
                              </w:numPr>
                              <w:spacing w:before="120" w:after="120"/>
                              <w:ind w:left="720" w:right="547"/>
                              <w:rPr>
                                <w:szCs w:val="24"/>
                              </w:rPr>
                            </w:pPr>
                            <w:r w:rsidRPr="009D1668">
                              <w:rPr>
                                <w:szCs w:val="24"/>
                              </w:rPr>
                              <w:t>Keep raw foods from touching cooked foods and surfaces used for cooking and eating</w:t>
                            </w:r>
                          </w:p>
                          <w:p w:rsidR="007207A0" w:rsidRDefault="007207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45pt;margin-top:17.5pt;width:498.45pt;height:11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" fillcolor="#dbe5f1" stroked="f">
                <v:textbox>
                  <w:txbxContent>
                    <w:p w:rsidR="007207A0" w:rsidRPr="009D1668" w:rsidRDefault="007207A0" w:rsidP="007207A0">
                      <w:pPr>
                        <w:pStyle w:val="BodyText"/>
                        <w:spacing w:before="240"/>
                        <w:ind w:right="547"/>
                        <w:rPr>
                          <w:b/>
                          <w:szCs w:val="24"/>
                        </w:rPr>
                      </w:pPr>
                      <w:r w:rsidRPr="009D1668">
                        <w:rPr>
                          <w:b/>
                          <w:szCs w:val="24"/>
                        </w:rPr>
                        <w:t>The following advice can reduce the risk of foodborne illness from shellfish:</w:t>
                      </w:r>
                    </w:p>
                    <w:p w:rsidR="007207A0" w:rsidRDefault="007207A0" w:rsidP="007207A0">
                      <w:pPr>
                        <w:pStyle w:val="BodyText"/>
                        <w:numPr>
                          <w:ilvl w:val="0"/>
                          <w:numId w:val="5"/>
                        </w:numPr>
                        <w:spacing w:before="120" w:after="120"/>
                        <w:ind w:left="720" w:right="547"/>
                        <w:rPr>
                          <w:szCs w:val="24"/>
                        </w:rPr>
                      </w:pPr>
                      <w:r w:rsidRPr="009D1668">
                        <w:rPr>
                          <w:szCs w:val="24"/>
                        </w:rPr>
                        <w:t xml:space="preserve">When ordering shellfish in restaurants, ask that they be fully cooked unless they have been treated with a method to reduce </w:t>
                      </w:r>
                      <w:r w:rsidRPr="009D1668">
                        <w:rPr>
                          <w:i/>
                          <w:szCs w:val="24"/>
                        </w:rPr>
                        <w:t>Vibrio</w:t>
                      </w:r>
                      <w:r w:rsidRPr="009D1668">
                        <w:rPr>
                          <w:szCs w:val="24"/>
                        </w:rPr>
                        <w:t xml:space="preserve"> (such as pressure treatment)</w:t>
                      </w:r>
                    </w:p>
                    <w:p w:rsidR="00AC59D3" w:rsidRPr="009D1668" w:rsidRDefault="00AC59D3" w:rsidP="007207A0">
                      <w:pPr>
                        <w:pStyle w:val="BodyText"/>
                        <w:numPr>
                          <w:ilvl w:val="0"/>
                          <w:numId w:val="5"/>
                        </w:numPr>
                        <w:spacing w:before="120" w:after="120"/>
                        <w:ind w:left="720" w:right="547"/>
                        <w:rPr>
                          <w:szCs w:val="24"/>
                        </w:rPr>
                      </w:pPr>
                      <w:r>
                        <w:rPr>
                          <w:szCs w:val="24"/>
                        </w:rPr>
                        <w:t>Wash your hands with soap and water after handling raw shellfish</w:t>
                      </w:r>
                    </w:p>
                    <w:p w:rsidR="007207A0" w:rsidRDefault="007207A0" w:rsidP="007207A0">
                      <w:pPr>
                        <w:pStyle w:val="BodyText"/>
                        <w:numPr>
                          <w:ilvl w:val="0"/>
                          <w:numId w:val="5"/>
                        </w:numPr>
                        <w:spacing w:before="120" w:after="120"/>
                        <w:ind w:left="720" w:right="547"/>
                        <w:rPr>
                          <w:szCs w:val="24"/>
                        </w:rPr>
                      </w:pPr>
                      <w:r w:rsidRPr="009D1668">
                        <w:rPr>
                          <w:szCs w:val="24"/>
                        </w:rPr>
                        <w:t>Keep raw foods from touching cooked foods and surfaces used for cooking and eating</w:t>
                      </w:r>
                    </w:p>
                    <w:p w:rsidR="007207A0" w:rsidRDefault="007207A0"/>
                  </w:txbxContent>
                </v:textbox>
              </v:rect>
            </w:pict>
          </mc:Fallback>
        </mc:AlternateContent>
      </w:r>
      <w:r>
        <w:rPr>
          <w:b/>
          <w:noProof/>
          <w:szCs w:val="24"/>
        </w:rPr>
        <mc:AlternateContent>
          <mc:Choice Requires="wps">
            <w:drawing>
              <wp:anchor distT="0" distB="0" distL="114300" distR="114300" simplePos="0" relativeHeight="251658752" behindDoc="1" locked="0" layoutInCell="1" allowOverlap="1">
                <wp:simplePos x="0" y="0"/>
                <wp:positionH relativeFrom="page">
                  <wp:posOffset>691515</wp:posOffset>
                </wp:positionH>
                <wp:positionV relativeFrom="paragraph">
                  <wp:posOffset>165100</wp:posOffset>
                </wp:positionV>
                <wp:extent cx="6400800" cy="1417320"/>
                <wp:effectExtent l="5715" t="3175" r="3810" b="825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17320"/>
                        </a:xfrm>
                        <a:prstGeom prst="rect">
                          <a:avLst/>
                        </a:prstGeom>
                        <a:solidFill>
                          <a:srgbClr val="B8CCE4">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1CCE" w:rsidRPr="00171CCE" w:rsidRDefault="00171CCE" w:rsidP="00171CCE">
                            <w:pPr>
                              <w:pStyle w:val="BodyText"/>
                              <w:spacing w:before="120" w:after="120"/>
                              <w:ind w:left="360" w:right="547"/>
                              <w:rPr>
                                <w:szCs w:val="24"/>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54.45pt;margin-top:13pt;width:7in;height:11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" fillcolor="#b8cce4" stroked="f">
                <v:fill opacity="0"/>
                <v:textbox inset="14.4pt,14.4pt,14.4pt,14.4pt">
                  <w:txbxContent>
                    <w:p w:rsidR="00171CCE" w:rsidRPr="00171CCE" w:rsidRDefault="00171CCE" w:rsidP="00171CCE">
                      <w:pPr>
                        <w:pStyle w:val="BodyText"/>
                        <w:spacing w:before="120" w:after="120"/>
                        <w:ind w:left="360" w:right="547"/>
                        <w:rPr>
                          <w:szCs w:val="24"/>
                        </w:rPr>
                      </w:pPr>
                    </w:p>
                  </w:txbxContent>
                </v:textbox>
                <w10:wrap anchorx="page"/>
              </v:shape>
            </w:pict>
          </mc:Fallback>
        </mc:AlternateContent>
      </w:r>
    </w:p>
    <w:p w:rsidR="009D1668" w:rsidRDefault="004F2597" w:rsidP="00421A4B">
      <w:pPr>
        <w:pStyle w:val="BIDBODYCOPY"/>
      </w:pPr>
      <w:r>
        <w:rPr>
          <w:noProof/>
        </w:rPr>
        <w:lastRenderedPageBreak/>
        <mc:AlternateContent>
          <mc:Choice Requires="wps">
            <w:drawing>
              <wp:inline distT="0" distB="0" distL="0" distR="0">
                <wp:extent cx="6400800" cy="2487295"/>
                <wp:effectExtent l="0" t="0" r="0" b="0"/>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87295"/>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1CCE" w:rsidRPr="009D1668" w:rsidRDefault="00171CCE" w:rsidP="00171CCE">
                            <w:pPr>
                              <w:pStyle w:val="BodyText"/>
                              <w:numPr>
                                <w:ilvl w:val="0"/>
                                <w:numId w:val="5"/>
                              </w:numPr>
                              <w:spacing w:before="120" w:after="120"/>
                              <w:ind w:right="547"/>
                              <w:rPr>
                                <w:szCs w:val="24"/>
                              </w:rPr>
                            </w:pPr>
                            <w:r w:rsidRPr="009D1668">
                              <w:rPr>
                                <w:szCs w:val="24"/>
                              </w:rPr>
                              <w:t>Preparing oysters and other shellfish in the shell:</w:t>
                            </w:r>
                          </w:p>
                          <w:p w:rsidR="00171CCE" w:rsidRPr="009D1668" w:rsidRDefault="00171CCE" w:rsidP="00171CCE">
                            <w:pPr>
                              <w:pStyle w:val="BodyText"/>
                              <w:numPr>
                                <w:ilvl w:val="1"/>
                                <w:numId w:val="5"/>
                              </w:numPr>
                              <w:ind w:right="547"/>
                              <w:rPr>
                                <w:szCs w:val="24"/>
                              </w:rPr>
                            </w:pPr>
                            <w:r w:rsidRPr="009D1668">
                              <w:rPr>
                                <w:b/>
                                <w:szCs w:val="24"/>
                              </w:rPr>
                              <w:t>Before</w:t>
                            </w:r>
                            <w:r w:rsidRPr="009D1668">
                              <w:rPr>
                                <w:szCs w:val="24"/>
                              </w:rPr>
                              <w:t xml:space="preserve"> cooking: </w:t>
                            </w:r>
                            <w:r w:rsidRPr="009D1668">
                              <w:rPr>
                                <w:szCs w:val="24"/>
                              </w:rPr>
                              <w:tab/>
                              <w:t>Discard any with open shells</w:t>
                            </w:r>
                          </w:p>
                          <w:p w:rsidR="00171CCE" w:rsidRPr="009D1668" w:rsidRDefault="00171CCE" w:rsidP="00171CCE">
                            <w:pPr>
                              <w:pStyle w:val="BodyText"/>
                              <w:numPr>
                                <w:ilvl w:val="1"/>
                                <w:numId w:val="5"/>
                              </w:numPr>
                              <w:ind w:right="547"/>
                              <w:rPr>
                                <w:szCs w:val="24"/>
                              </w:rPr>
                            </w:pPr>
                            <w:r w:rsidRPr="009D1668">
                              <w:rPr>
                                <w:b/>
                                <w:szCs w:val="24"/>
                              </w:rPr>
                              <w:t>During</w:t>
                            </w:r>
                            <w:r w:rsidRPr="009D1668">
                              <w:rPr>
                                <w:szCs w:val="24"/>
                              </w:rPr>
                              <w:t xml:space="preserve"> cooking: </w:t>
                            </w:r>
                            <w:r w:rsidRPr="009D1668">
                              <w:rPr>
                                <w:szCs w:val="24"/>
                              </w:rPr>
                              <w:tab/>
                              <w:t>Boil for 3-5 minutes after shells open</w:t>
                            </w:r>
                            <w:r w:rsidR="00AC59D3">
                              <w:rPr>
                                <w:szCs w:val="24"/>
                              </w:rPr>
                              <w:t>, or add to a steamer when water is already steaming and cook for another 4-9 minutes</w:t>
                            </w:r>
                          </w:p>
                          <w:p w:rsidR="00171CCE" w:rsidRPr="00171CCE" w:rsidRDefault="00171CCE" w:rsidP="00171CCE">
                            <w:pPr>
                              <w:pStyle w:val="BodyText"/>
                              <w:numPr>
                                <w:ilvl w:val="1"/>
                                <w:numId w:val="5"/>
                              </w:numPr>
                              <w:ind w:right="547"/>
                              <w:rPr>
                                <w:szCs w:val="24"/>
                              </w:rPr>
                            </w:pPr>
                            <w:r w:rsidRPr="009D1668">
                              <w:rPr>
                                <w:b/>
                                <w:szCs w:val="24"/>
                              </w:rPr>
                              <w:t>After</w:t>
                            </w:r>
                            <w:r w:rsidRPr="009D1668">
                              <w:rPr>
                                <w:szCs w:val="24"/>
                              </w:rPr>
                              <w:t xml:space="preserve"> cooking: </w:t>
                            </w:r>
                            <w:r w:rsidRPr="009D1668">
                              <w:rPr>
                                <w:szCs w:val="24"/>
                              </w:rPr>
                              <w:tab/>
                              <w:t>Discard any with shells that did not open</w:t>
                            </w:r>
                          </w:p>
                          <w:p w:rsidR="00171CCE" w:rsidRPr="009D1668" w:rsidRDefault="00171CCE" w:rsidP="00171CCE">
                            <w:pPr>
                              <w:pStyle w:val="BodyText"/>
                              <w:numPr>
                                <w:ilvl w:val="0"/>
                                <w:numId w:val="5"/>
                              </w:numPr>
                              <w:spacing w:before="120" w:after="120"/>
                              <w:ind w:right="547"/>
                              <w:rPr>
                                <w:szCs w:val="24"/>
                              </w:rPr>
                            </w:pPr>
                            <w:r w:rsidRPr="009D1668">
                              <w:rPr>
                                <w:szCs w:val="24"/>
                              </w:rPr>
                              <w:t>Preparing shucked oysters:</w:t>
                            </w:r>
                          </w:p>
                          <w:p w:rsidR="00171CCE" w:rsidRPr="009D1668" w:rsidRDefault="00171CCE" w:rsidP="00171CCE">
                            <w:pPr>
                              <w:pStyle w:val="BodyText"/>
                              <w:numPr>
                                <w:ilvl w:val="1"/>
                                <w:numId w:val="5"/>
                              </w:numPr>
                              <w:ind w:right="547"/>
                              <w:rPr>
                                <w:szCs w:val="24"/>
                              </w:rPr>
                            </w:pPr>
                            <w:r w:rsidRPr="009D1668">
                              <w:rPr>
                                <w:b/>
                                <w:szCs w:val="24"/>
                              </w:rPr>
                              <w:t>Boil</w:t>
                            </w:r>
                            <w:r w:rsidRPr="009D1668">
                              <w:rPr>
                                <w:szCs w:val="24"/>
                              </w:rPr>
                              <w:t xml:space="preserve"> or simmer for at least 3 minutes</w:t>
                            </w:r>
                          </w:p>
                          <w:p w:rsidR="00171CCE" w:rsidRPr="009D1668" w:rsidRDefault="00171CCE" w:rsidP="00171CCE">
                            <w:pPr>
                              <w:pStyle w:val="BodyText"/>
                              <w:numPr>
                                <w:ilvl w:val="1"/>
                                <w:numId w:val="5"/>
                              </w:numPr>
                              <w:ind w:right="547"/>
                              <w:rPr>
                                <w:szCs w:val="24"/>
                              </w:rPr>
                            </w:pPr>
                            <w:r w:rsidRPr="009D1668">
                              <w:rPr>
                                <w:b/>
                                <w:szCs w:val="24"/>
                              </w:rPr>
                              <w:t>Fry</w:t>
                            </w:r>
                            <w:r w:rsidRPr="009D1668">
                              <w:rPr>
                                <w:szCs w:val="24"/>
                              </w:rPr>
                              <w:t xml:space="preserve"> </w:t>
                            </w:r>
                            <w:r w:rsidR="00AC59D3">
                              <w:rPr>
                                <w:szCs w:val="24"/>
                              </w:rPr>
                              <w:t xml:space="preserve">in oil </w:t>
                            </w:r>
                            <w:r w:rsidRPr="009D1668">
                              <w:rPr>
                                <w:szCs w:val="24"/>
                              </w:rPr>
                              <w:t>at 375 degrees Fahrenheit for at least 3 minutes</w:t>
                            </w:r>
                          </w:p>
                          <w:p w:rsidR="00171CCE" w:rsidRPr="009D1668" w:rsidRDefault="00171CCE" w:rsidP="00171CCE">
                            <w:pPr>
                              <w:pStyle w:val="BodyText"/>
                              <w:numPr>
                                <w:ilvl w:val="1"/>
                                <w:numId w:val="5"/>
                              </w:numPr>
                              <w:ind w:right="547"/>
                              <w:rPr>
                                <w:szCs w:val="24"/>
                              </w:rPr>
                            </w:pPr>
                            <w:r w:rsidRPr="009D1668">
                              <w:rPr>
                                <w:b/>
                                <w:szCs w:val="24"/>
                              </w:rPr>
                              <w:t>Broil</w:t>
                            </w:r>
                            <w:r w:rsidRPr="009D1668">
                              <w:rPr>
                                <w:szCs w:val="24"/>
                              </w:rPr>
                              <w:t xml:space="preserve"> 3 inches from heat for 3 minutes</w:t>
                            </w:r>
                          </w:p>
                          <w:p w:rsidR="00171CCE" w:rsidRPr="009D1668" w:rsidRDefault="00171CCE" w:rsidP="00171CCE">
                            <w:pPr>
                              <w:pStyle w:val="BodyText"/>
                              <w:numPr>
                                <w:ilvl w:val="1"/>
                                <w:numId w:val="5"/>
                              </w:numPr>
                              <w:ind w:right="547"/>
                              <w:rPr>
                                <w:szCs w:val="24"/>
                              </w:rPr>
                            </w:pPr>
                            <w:r w:rsidRPr="009D1668">
                              <w:rPr>
                                <w:b/>
                                <w:szCs w:val="24"/>
                              </w:rPr>
                              <w:t>Bake</w:t>
                            </w:r>
                            <w:r w:rsidRPr="009D1668">
                              <w:rPr>
                                <w:szCs w:val="24"/>
                              </w:rPr>
                              <w:t xml:space="preserve"> at 450 degrees Fahrenheit for 10 minutes</w:t>
                            </w:r>
                          </w:p>
                          <w:p w:rsidR="00171CCE" w:rsidRDefault="00171CCE" w:rsidP="00171CCE">
                            <w:pPr>
                              <w:pStyle w:val="BIDTEXTBOXBODYCOPY"/>
                            </w:pPr>
                          </w:p>
                        </w:txbxContent>
                      </wps:txbx>
                      <wps:bodyPr rot="0" vert="horz" wrap="square" lIns="182880" tIns="182880" rIns="182880" bIns="182880" anchor="t" anchorCtr="0" upright="1">
                        <a:noAutofit/>
                      </wps:bodyPr>
                    </wps:wsp>
                  </a:graphicData>
                </a:graphic>
              </wp:inline>
            </w:drawing>
          </mc:Choice>
          <mc:Fallback>
            <w:pict>
              <v:shape id="Text Box 15" o:spid="_x0000_s1029" type="#_x0000_t202" style="width:7in;height:19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" fillcolor="#dbe5f1" stroked="f">
                <v:textbox inset="14.4pt,14.4pt,14.4pt,14.4pt">
                  <w:txbxContent>
                    <w:p w:rsidR="00171CCE" w:rsidRPr="009D1668" w:rsidRDefault="00171CCE" w:rsidP="00171CCE">
                      <w:pPr>
                        <w:pStyle w:val="BodyText"/>
                        <w:numPr>
                          <w:ilvl w:val="0"/>
                          <w:numId w:val="5"/>
                        </w:numPr>
                        <w:spacing w:before="120" w:after="120"/>
                        <w:ind w:right="547"/>
                        <w:rPr>
                          <w:szCs w:val="24"/>
                        </w:rPr>
                      </w:pPr>
                      <w:r w:rsidRPr="009D1668">
                        <w:rPr>
                          <w:szCs w:val="24"/>
                        </w:rPr>
                        <w:t>Preparing oysters and other shellfish in the shell:</w:t>
                      </w:r>
                    </w:p>
                    <w:p w:rsidR="00171CCE" w:rsidRPr="009D1668" w:rsidRDefault="00171CCE" w:rsidP="00171CCE">
                      <w:pPr>
                        <w:pStyle w:val="BodyText"/>
                        <w:numPr>
                          <w:ilvl w:val="1"/>
                          <w:numId w:val="5"/>
                        </w:numPr>
                        <w:ind w:right="547"/>
                        <w:rPr>
                          <w:szCs w:val="24"/>
                        </w:rPr>
                      </w:pPr>
                      <w:r w:rsidRPr="009D1668">
                        <w:rPr>
                          <w:b/>
                          <w:szCs w:val="24"/>
                        </w:rPr>
                        <w:t>Before</w:t>
                      </w:r>
                      <w:r w:rsidRPr="009D1668">
                        <w:rPr>
                          <w:szCs w:val="24"/>
                        </w:rPr>
                        <w:t xml:space="preserve"> cooking: </w:t>
                      </w:r>
                      <w:r w:rsidRPr="009D1668">
                        <w:rPr>
                          <w:szCs w:val="24"/>
                        </w:rPr>
                        <w:tab/>
                        <w:t>Discard any with open shells</w:t>
                      </w:r>
                    </w:p>
                    <w:p w:rsidR="00171CCE" w:rsidRPr="009D1668" w:rsidRDefault="00171CCE" w:rsidP="00171CCE">
                      <w:pPr>
                        <w:pStyle w:val="BodyText"/>
                        <w:numPr>
                          <w:ilvl w:val="1"/>
                          <w:numId w:val="5"/>
                        </w:numPr>
                        <w:ind w:right="547"/>
                        <w:rPr>
                          <w:szCs w:val="24"/>
                        </w:rPr>
                      </w:pPr>
                      <w:r w:rsidRPr="009D1668">
                        <w:rPr>
                          <w:b/>
                          <w:szCs w:val="24"/>
                        </w:rPr>
                        <w:t>During</w:t>
                      </w:r>
                      <w:r w:rsidRPr="009D1668">
                        <w:rPr>
                          <w:szCs w:val="24"/>
                        </w:rPr>
                        <w:t xml:space="preserve"> cooking: </w:t>
                      </w:r>
                      <w:r w:rsidRPr="009D1668">
                        <w:rPr>
                          <w:szCs w:val="24"/>
                        </w:rPr>
                        <w:tab/>
                        <w:t>Boil for 3-5 minutes after shells open</w:t>
                      </w:r>
                      <w:r w:rsidR="00AC59D3">
                        <w:rPr>
                          <w:szCs w:val="24"/>
                        </w:rPr>
                        <w:t>, or add to a steamer when water is already steaming and cook for another 4-9 minutes</w:t>
                      </w:r>
                    </w:p>
                    <w:p w:rsidR="00171CCE" w:rsidRPr="00171CCE" w:rsidRDefault="00171CCE" w:rsidP="00171CCE">
                      <w:pPr>
                        <w:pStyle w:val="BodyText"/>
                        <w:numPr>
                          <w:ilvl w:val="1"/>
                          <w:numId w:val="5"/>
                        </w:numPr>
                        <w:ind w:right="547"/>
                        <w:rPr>
                          <w:szCs w:val="24"/>
                        </w:rPr>
                      </w:pPr>
                      <w:r w:rsidRPr="009D1668">
                        <w:rPr>
                          <w:b/>
                          <w:szCs w:val="24"/>
                        </w:rPr>
                        <w:t>After</w:t>
                      </w:r>
                      <w:r w:rsidRPr="009D1668">
                        <w:rPr>
                          <w:szCs w:val="24"/>
                        </w:rPr>
                        <w:t xml:space="preserve"> cooking: </w:t>
                      </w:r>
                      <w:r w:rsidRPr="009D1668">
                        <w:rPr>
                          <w:szCs w:val="24"/>
                        </w:rPr>
                        <w:tab/>
                        <w:t>Discard any with shells that did not open</w:t>
                      </w:r>
                    </w:p>
                    <w:p w:rsidR="00171CCE" w:rsidRPr="009D1668" w:rsidRDefault="00171CCE" w:rsidP="00171CCE">
                      <w:pPr>
                        <w:pStyle w:val="BodyText"/>
                        <w:numPr>
                          <w:ilvl w:val="0"/>
                          <w:numId w:val="5"/>
                        </w:numPr>
                        <w:spacing w:before="120" w:after="120"/>
                        <w:ind w:right="547"/>
                        <w:rPr>
                          <w:szCs w:val="24"/>
                        </w:rPr>
                      </w:pPr>
                      <w:r w:rsidRPr="009D1668">
                        <w:rPr>
                          <w:szCs w:val="24"/>
                        </w:rPr>
                        <w:t>Preparing shucked oysters:</w:t>
                      </w:r>
                    </w:p>
                    <w:p w:rsidR="00171CCE" w:rsidRPr="009D1668" w:rsidRDefault="00171CCE" w:rsidP="00171CCE">
                      <w:pPr>
                        <w:pStyle w:val="BodyText"/>
                        <w:numPr>
                          <w:ilvl w:val="1"/>
                          <w:numId w:val="5"/>
                        </w:numPr>
                        <w:ind w:right="547"/>
                        <w:rPr>
                          <w:szCs w:val="24"/>
                        </w:rPr>
                      </w:pPr>
                      <w:r w:rsidRPr="009D1668">
                        <w:rPr>
                          <w:b/>
                          <w:szCs w:val="24"/>
                        </w:rPr>
                        <w:t>Boil</w:t>
                      </w:r>
                      <w:r w:rsidRPr="009D1668">
                        <w:rPr>
                          <w:szCs w:val="24"/>
                        </w:rPr>
                        <w:t xml:space="preserve"> or simmer for at least 3 minutes</w:t>
                      </w:r>
                    </w:p>
                    <w:p w:rsidR="00171CCE" w:rsidRPr="009D1668" w:rsidRDefault="00171CCE" w:rsidP="00171CCE">
                      <w:pPr>
                        <w:pStyle w:val="BodyText"/>
                        <w:numPr>
                          <w:ilvl w:val="1"/>
                          <w:numId w:val="5"/>
                        </w:numPr>
                        <w:ind w:right="547"/>
                        <w:rPr>
                          <w:szCs w:val="24"/>
                        </w:rPr>
                      </w:pPr>
                      <w:r w:rsidRPr="009D1668">
                        <w:rPr>
                          <w:b/>
                          <w:szCs w:val="24"/>
                        </w:rPr>
                        <w:t>Fry</w:t>
                      </w:r>
                      <w:r w:rsidRPr="009D1668">
                        <w:rPr>
                          <w:szCs w:val="24"/>
                        </w:rPr>
                        <w:t xml:space="preserve"> </w:t>
                      </w:r>
                      <w:r w:rsidR="00AC59D3">
                        <w:rPr>
                          <w:szCs w:val="24"/>
                        </w:rPr>
                        <w:t xml:space="preserve">in oil </w:t>
                      </w:r>
                      <w:r w:rsidRPr="009D1668">
                        <w:rPr>
                          <w:szCs w:val="24"/>
                        </w:rPr>
                        <w:t>at 375 degrees Fahrenheit for at least 3 minutes</w:t>
                      </w:r>
                    </w:p>
                    <w:p w:rsidR="00171CCE" w:rsidRPr="009D1668" w:rsidRDefault="00171CCE" w:rsidP="00171CCE">
                      <w:pPr>
                        <w:pStyle w:val="BodyText"/>
                        <w:numPr>
                          <w:ilvl w:val="1"/>
                          <w:numId w:val="5"/>
                        </w:numPr>
                        <w:ind w:right="547"/>
                        <w:rPr>
                          <w:szCs w:val="24"/>
                        </w:rPr>
                      </w:pPr>
                      <w:r w:rsidRPr="009D1668">
                        <w:rPr>
                          <w:b/>
                          <w:szCs w:val="24"/>
                        </w:rPr>
                        <w:t>Broil</w:t>
                      </w:r>
                      <w:r w:rsidRPr="009D1668">
                        <w:rPr>
                          <w:szCs w:val="24"/>
                        </w:rPr>
                        <w:t xml:space="preserve"> 3 inches from heat for 3 minutes</w:t>
                      </w:r>
                    </w:p>
                    <w:p w:rsidR="00171CCE" w:rsidRPr="009D1668" w:rsidRDefault="00171CCE" w:rsidP="00171CCE">
                      <w:pPr>
                        <w:pStyle w:val="BodyText"/>
                        <w:numPr>
                          <w:ilvl w:val="1"/>
                          <w:numId w:val="5"/>
                        </w:numPr>
                        <w:ind w:right="547"/>
                        <w:rPr>
                          <w:szCs w:val="24"/>
                        </w:rPr>
                      </w:pPr>
                      <w:r w:rsidRPr="009D1668">
                        <w:rPr>
                          <w:b/>
                          <w:szCs w:val="24"/>
                        </w:rPr>
                        <w:t>Bake</w:t>
                      </w:r>
                      <w:r w:rsidRPr="009D1668">
                        <w:rPr>
                          <w:szCs w:val="24"/>
                        </w:rPr>
                        <w:t xml:space="preserve"> at 450 degrees Fahrenheit for 10 minutes</w:t>
                      </w:r>
                    </w:p>
                    <w:p w:rsidR="00171CCE" w:rsidRDefault="00171CCE" w:rsidP="00171CCE">
                      <w:pPr>
                        <w:pStyle w:val="BIDTEXTBOXBODYCOPY"/>
                      </w:pPr>
                    </w:p>
                  </w:txbxContent>
                </v:textbox>
                <w10:anchorlock/>
              </v:shape>
            </w:pict>
          </mc:Fallback>
        </mc:AlternateContent>
      </w:r>
    </w:p>
    <w:p w:rsidR="009D1668" w:rsidRDefault="009D1668" w:rsidP="00171CCE">
      <w:pPr>
        <w:pStyle w:val="BIDSUBHEADING"/>
      </w:pPr>
      <w:r w:rsidRPr="009D1668">
        <w:t xml:space="preserve">Are there any health regulations for people with </w:t>
      </w:r>
      <w:r w:rsidRPr="00073233">
        <w:rPr>
          <w:i/>
        </w:rPr>
        <w:t>V. parahaemolyticus</w:t>
      </w:r>
      <w:r w:rsidRPr="009D1668">
        <w:t>?</w:t>
      </w:r>
    </w:p>
    <w:p w:rsidR="009D1668" w:rsidRPr="009D1668" w:rsidRDefault="009D1668" w:rsidP="00171CCE">
      <w:pPr>
        <w:pStyle w:val="BIDBODYCOPY"/>
        <w:spacing w:after="120"/>
      </w:pPr>
      <w:r w:rsidRPr="009D1668">
        <w:t xml:space="preserve">Yes.  Health care providers are required by law to report cases of illness to the local board of health. </w:t>
      </w:r>
    </w:p>
    <w:p w:rsidR="009D1668" w:rsidRPr="009D1668" w:rsidRDefault="009D1668" w:rsidP="009D1668">
      <w:pPr>
        <w:pStyle w:val="BIDBODYCOPY"/>
      </w:pPr>
      <w:r w:rsidRPr="009D1668">
        <w:t xml:space="preserve">In order to protect the public, workers at food-related businesses diagnosed with </w:t>
      </w:r>
      <w:r w:rsidRPr="00171CCE">
        <w:rPr>
          <w:i/>
        </w:rPr>
        <w:t xml:space="preserve">V. parahaemolyticus </w:t>
      </w:r>
      <w:r w:rsidRPr="009D1668">
        <w:t>infection are advised not to return to work until their diarrhea is gone.  Food-related businesses include restaurants, sandwich shops, hospital kitchens, supermarkets, dairy or food-processing plants.  This also includes workers in schools, residential programs, day-care and health care facilities who feed, give mouth care or give medicine to clients.</w:t>
      </w:r>
    </w:p>
    <w:p w:rsidR="003E1C5F" w:rsidRPr="003E1C5F" w:rsidRDefault="004F2597" w:rsidP="003E1C5F">
      <w:pPr>
        <w:keepNext/>
        <w:tabs>
          <w:tab w:val="left" w:pos="10260"/>
        </w:tabs>
        <w:outlineLvl w:val="1"/>
        <w:rPr>
          <w:rFonts w:ascii="Calibri" w:hAnsi="Calibri"/>
          <w:b/>
          <w:noProof/>
          <w:color w:val="4F81BD"/>
          <w:sz w:val="32"/>
          <w:szCs w:val="32"/>
        </w:rPr>
      </w:pPr>
      <w:r>
        <w:rPr>
          <w:rFonts w:ascii="Calibri" w:hAnsi="Calibri"/>
          <w:b/>
          <w:noProof/>
          <w:color w:val="4F81BD"/>
          <w:sz w:val="32"/>
          <w:szCs w:val="32"/>
        </w:rPr>
        <mc:AlternateContent>
          <mc:Choice Requires="wps">
            <w:drawing>
              <wp:anchor distT="0" distB="0" distL="114300" distR="114300" simplePos="0" relativeHeight="251660800" behindDoc="1" locked="0" layoutInCell="1" allowOverlap="1">
                <wp:simplePos x="0" y="0"/>
                <wp:positionH relativeFrom="page">
                  <wp:posOffset>0</wp:posOffset>
                </wp:positionH>
                <wp:positionV relativeFrom="page">
                  <wp:posOffset>0</wp:posOffset>
                </wp:positionV>
                <wp:extent cx="7772400" cy="914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AU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q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FuiAFD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3E1C5F" w:rsidRPr="003E1C5F">
        <w:rPr>
          <w:rFonts w:ascii="Calibri" w:hAnsi="Calibri"/>
          <w:b/>
          <w:noProof/>
          <w:color w:val="4F81BD"/>
          <w:sz w:val="32"/>
          <w:szCs w:val="32"/>
        </w:rPr>
        <w:t>Where can I get more information?</w:t>
      </w:r>
    </w:p>
    <w:p w:rsidR="003E1C5F" w:rsidRPr="003E1C5F" w:rsidRDefault="003E1C5F" w:rsidP="003E1C5F">
      <w:pPr>
        <w:numPr>
          <w:ilvl w:val="0"/>
          <w:numId w:val="6"/>
        </w:numPr>
        <w:tabs>
          <w:tab w:val="left" w:pos="10260"/>
        </w:tabs>
        <w:rPr>
          <w:rFonts w:ascii="Times New Roman" w:eastAsia="Times New Roman" w:hAnsi="Times New Roman"/>
        </w:rPr>
      </w:pPr>
      <w:r w:rsidRPr="003E1C5F">
        <w:rPr>
          <w:rFonts w:ascii="Times New Roman" w:eastAsia="Times New Roman" w:hAnsi="Times New Roman"/>
        </w:rPr>
        <w:t>Your doctor, nurse or clinic, or your local board of health (listed in the phone book under local government)</w:t>
      </w:r>
    </w:p>
    <w:p w:rsidR="003E1C5F" w:rsidRPr="003E1C5F" w:rsidRDefault="003E1C5F" w:rsidP="003E1C5F">
      <w:pPr>
        <w:numPr>
          <w:ilvl w:val="0"/>
          <w:numId w:val="6"/>
        </w:numPr>
        <w:tabs>
          <w:tab w:val="left" w:pos="10260"/>
        </w:tabs>
        <w:rPr>
          <w:rFonts w:ascii="Times New Roman" w:eastAsia="Times New Roman" w:hAnsi="Times New Roman"/>
        </w:rPr>
      </w:pPr>
      <w:r w:rsidRPr="003E1C5F">
        <w:rPr>
          <w:rFonts w:ascii="Times New Roman" w:eastAsia="Times New Roman" w:hAnsi="Times New Roman"/>
        </w:rPr>
        <w:t xml:space="preserve">The Massachusetts Department of Public Health (MDPH), Division of Epidemiology at (617) 983-6800 or toll-free at (888) 658-2850, or on the MDPH website at </w:t>
      </w:r>
      <w:hyperlink r:id="rId8" w:history="1">
        <w:r w:rsidRPr="003E1C5F">
          <w:rPr>
            <w:rFonts w:ascii="Times New Roman" w:eastAsia="Times New Roman" w:hAnsi="Times New Roman"/>
            <w:color w:val="0000FF"/>
            <w:u w:val="single"/>
          </w:rPr>
          <w:t>www.mass.gov/dph</w:t>
        </w:r>
      </w:hyperlink>
    </w:p>
    <w:p w:rsidR="003E1C5F" w:rsidRPr="003E1C5F" w:rsidRDefault="003E1C5F" w:rsidP="003E1C5F">
      <w:pPr>
        <w:numPr>
          <w:ilvl w:val="0"/>
          <w:numId w:val="6"/>
        </w:numPr>
        <w:tabs>
          <w:tab w:val="left" w:pos="10260"/>
        </w:tabs>
        <w:rPr>
          <w:rFonts w:ascii="Times New Roman" w:eastAsia="Times New Roman" w:hAnsi="Times New Roman"/>
        </w:rPr>
      </w:pPr>
      <w:r w:rsidRPr="003E1C5F">
        <w:rPr>
          <w:rFonts w:ascii="Times New Roman" w:eastAsia="Times New Roman" w:hAnsi="Times New Roman"/>
        </w:rPr>
        <w:t>The Centers for Disease Control and Prevention (CDC) website at</w:t>
      </w:r>
      <w:r>
        <w:rPr>
          <w:rFonts w:ascii="Times New Roman" w:eastAsia="Times New Roman" w:hAnsi="Times New Roman"/>
        </w:rPr>
        <w:t xml:space="preserve"> </w:t>
      </w:r>
      <w:hyperlink r:id="rId9" w:history="1">
        <w:r w:rsidRPr="008A6AB0">
          <w:rPr>
            <w:rStyle w:val="Hyperlink"/>
            <w:rFonts w:ascii="Times New Roman" w:eastAsia="Times New Roman" w:hAnsi="Times New Roman"/>
          </w:rPr>
          <w:t>https://www.cdc.gov/vibrio/index.html</w:t>
        </w:r>
      </w:hyperlink>
      <w:r>
        <w:rPr>
          <w:rFonts w:ascii="Times New Roman" w:eastAsia="Times New Roman" w:hAnsi="Times New Roman"/>
        </w:rPr>
        <w:t xml:space="preserve"> </w:t>
      </w:r>
    </w:p>
    <w:p w:rsidR="00171CCE" w:rsidRPr="009D1668" w:rsidRDefault="00171CCE">
      <w:pPr>
        <w:pStyle w:val="BIDBODYCOPY"/>
      </w:pPr>
    </w:p>
    <w:sectPr w:rsidR="00171CCE" w:rsidRPr="009D1668" w:rsidSect="00884FF4">
      <w:headerReference w:type="default" r:id="rId10"/>
      <w:footerReference w:type="default" r:id="rId11"/>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24" w:rsidRDefault="00595024" w:rsidP="00505F11">
      <w:r>
        <w:separator/>
      </w:r>
    </w:p>
  </w:endnote>
  <w:endnote w:type="continuationSeparator" w:id="0">
    <w:p w:rsidR="00595024" w:rsidRDefault="00595024"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4F2597"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884FF4" w:rsidRPr="00051487">
      <w:rPr>
        <w:rFonts w:ascii="Calibri" w:hAnsi="Calibri"/>
        <w:color w:val="152358"/>
        <w:sz w:val="20"/>
        <w:szCs w:val="20"/>
      </w:rPr>
      <w:t>Massachusetts Department of Public Health | Bureau of Infectious Disease</w:t>
    </w:r>
    <w:r w:rsidR="003E1C5F">
      <w:rPr>
        <w:rFonts w:ascii="Calibri" w:hAnsi="Calibri"/>
        <w:color w:val="152358"/>
        <w:sz w:val="20"/>
        <w:szCs w:val="20"/>
      </w:rPr>
      <w:t xml:space="preserve"> and Laboratory Sciences</w:t>
    </w:r>
    <w:r w:rsidR="00884FF4" w:rsidRPr="00051487">
      <w:rPr>
        <w:rFonts w:ascii="Calibri" w:hAnsi="Calibri"/>
        <w:color w:val="152358"/>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24" w:rsidRDefault="00595024" w:rsidP="00505F11">
      <w:r>
        <w:separator/>
      </w:r>
    </w:p>
  </w:footnote>
  <w:footnote w:type="continuationSeparator" w:id="0">
    <w:p w:rsidR="00595024" w:rsidRDefault="00595024"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3E1C5F" w:rsidP="00E16847">
    <w:pPr>
      <w:pStyle w:val="Header"/>
      <w:jc w:val="right"/>
      <w:rPr>
        <w:rFonts w:ascii="Calibri" w:hAnsi="Calibri"/>
        <w:color w:val="152355"/>
        <w:sz w:val="20"/>
        <w:szCs w:val="20"/>
      </w:rPr>
    </w:pPr>
    <w:r>
      <w:rPr>
        <w:rFonts w:ascii="Calibri" w:hAnsi="Calibri"/>
        <w:color w:val="152355"/>
        <w:sz w:val="20"/>
        <w:szCs w:val="20"/>
      </w:rPr>
      <w:t>J</w:t>
    </w:r>
    <w:r>
      <w:rPr>
        <w:rFonts w:ascii="Calibri" w:hAnsi="Calibri"/>
        <w:color w:val="152355"/>
        <w:sz w:val="20"/>
        <w:szCs w:val="20"/>
      </w:rPr>
      <w:tab/>
      <w:t>January 2020</w:t>
    </w:r>
    <w:r w:rsidR="00884FF4" w:rsidRPr="00051487">
      <w:rPr>
        <w:rFonts w:ascii="Calibri" w:hAnsi="Calibri"/>
        <w:color w:val="152355"/>
        <w:sz w:val="20"/>
        <w:szCs w:val="20"/>
      </w:rPr>
      <w:t xml:space="preserve"> | Page </w:t>
    </w:r>
    <w:r w:rsidR="00C03958" w:rsidRPr="00C03958">
      <w:rPr>
        <w:rFonts w:ascii="Calibri" w:hAnsi="Calibri"/>
        <w:color w:val="152355"/>
        <w:sz w:val="20"/>
        <w:szCs w:val="20"/>
      </w:rPr>
      <w:fldChar w:fldCharType="begin"/>
    </w:r>
    <w:r w:rsidR="00C03958" w:rsidRPr="00C03958">
      <w:rPr>
        <w:rFonts w:ascii="Calibri" w:hAnsi="Calibri"/>
        <w:color w:val="152355"/>
        <w:sz w:val="20"/>
        <w:szCs w:val="20"/>
      </w:rPr>
      <w:instrText xml:space="preserve"> PAGE   \* MERGEFORMAT </w:instrText>
    </w:r>
    <w:r w:rsidR="00C03958" w:rsidRPr="00C03958">
      <w:rPr>
        <w:rFonts w:ascii="Calibri" w:hAnsi="Calibri"/>
        <w:color w:val="152355"/>
        <w:sz w:val="20"/>
        <w:szCs w:val="20"/>
      </w:rPr>
      <w:fldChar w:fldCharType="separate"/>
    </w:r>
    <w:r w:rsidR="004F2597">
      <w:rPr>
        <w:rFonts w:ascii="Calibri" w:hAnsi="Calibri"/>
        <w:noProof/>
        <w:color w:val="152355"/>
        <w:sz w:val="20"/>
        <w:szCs w:val="20"/>
      </w:rPr>
      <w:t>2</w:t>
    </w:r>
    <w:r w:rsidR="00C03958" w:rsidRPr="00C03958">
      <w:rPr>
        <w:rFonts w:ascii="Calibri" w:hAnsi="Calibri"/>
        <w:noProof/>
        <w:color w:val="152355"/>
        <w:sz w:val="20"/>
        <w:szCs w:val="20"/>
      </w:rPr>
      <w:fldChar w:fldCharType="end"/>
    </w:r>
    <w:r w:rsidR="00C03958">
      <w:rPr>
        <w:rFonts w:ascii="Calibri" w:hAnsi="Calibri"/>
        <w:color w:val="152355"/>
        <w:sz w:val="20"/>
        <w:szCs w:val="20"/>
      </w:rPr>
      <w:t xml:space="preserve">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FCC"/>
    <w:multiLevelType w:val="hybridMultilevel"/>
    <w:tmpl w:val="327E9460"/>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nsid w:val="47914B9B"/>
    <w:multiLevelType w:val="hybridMultilevel"/>
    <w:tmpl w:val="67DA9E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250CA"/>
    <w:rsid w:val="00051487"/>
    <w:rsid w:val="00073233"/>
    <w:rsid w:val="00095E51"/>
    <w:rsid w:val="000D643C"/>
    <w:rsid w:val="00120BBF"/>
    <w:rsid w:val="00171CCE"/>
    <w:rsid w:val="001A0372"/>
    <w:rsid w:val="001A6485"/>
    <w:rsid w:val="00237185"/>
    <w:rsid w:val="002F705E"/>
    <w:rsid w:val="003D2B02"/>
    <w:rsid w:val="003E1C5F"/>
    <w:rsid w:val="00413ED2"/>
    <w:rsid w:val="00421A4B"/>
    <w:rsid w:val="004551B3"/>
    <w:rsid w:val="00471A6E"/>
    <w:rsid w:val="00490F95"/>
    <w:rsid w:val="004F2597"/>
    <w:rsid w:val="00505F11"/>
    <w:rsid w:val="00595024"/>
    <w:rsid w:val="00646848"/>
    <w:rsid w:val="006C5555"/>
    <w:rsid w:val="007207A0"/>
    <w:rsid w:val="00733E80"/>
    <w:rsid w:val="00764C1B"/>
    <w:rsid w:val="0078191C"/>
    <w:rsid w:val="00793F7D"/>
    <w:rsid w:val="00816D46"/>
    <w:rsid w:val="00823450"/>
    <w:rsid w:val="00876D26"/>
    <w:rsid w:val="00884FF4"/>
    <w:rsid w:val="00893990"/>
    <w:rsid w:val="00913595"/>
    <w:rsid w:val="009755FD"/>
    <w:rsid w:val="009D1668"/>
    <w:rsid w:val="00A52674"/>
    <w:rsid w:val="00A72390"/>
    <w:rsid w:val="00AC59D3"/>
    <w:rsid w:val="00B80ED1"/>
    <w:rsid w:val="00C01B9F"/>
    <w:rsid w:val="00C03958"/>
    <w:rsid w:val="00D56E92"/>
    <w:rsid w:val="00DE001F"/>
    <w:rsid w:val="00DF0F5F"/>
    <w:rsid w:val="00E16197"/>
    <w:rsid w:val="00E16847"/>
    <w:rsid w:val="00E93C5D"/>
    <w:rsid w:val="00EA3335"/>
    <w:rsid w:val="00F7376C"/>
    <w:rsid w:val="00F8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odyText">
    <w:name w:val="Body Text"/>
    <w:basedOn w:val="Normal"/>
    <w:link w:val="BodyTextChar"/>
    <w:rsid w:val="009D1668"/>
    <w:rPr>
      <w:rFonts w:ascii="Times New Roman" w:eastAsia="Times New Roman" w:hAnsi="Times New Roman"/>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BodyTextChar">
    <w:name w:val="Body Text Char"/>
    <w:link w:val="BodyText"/>
    <w:rsid w:val="009D1668"/>
    <w:rPr>
      <w:rFonts w:ascii="Times New Roman" w:eastAsia="Times New Roman" w:hAnsi="Times New Roman"/>
      <w:sz w:val="24"/>
    </w:rPr>
  </w:style>
  <w:style w:type="paragraph" w:styleId="BalloonText">
    <w:name w:val="Balloon Text"/>
    <w:basedOn w:val="Normal"/>
    <w:link w:val="BalloonTextChar"/>
    <w:uiPriority w:val="99"/>
    <w:semiHidden/>
    <w:unhideWhenUsed/>
    <w:rsid w:val="007207A0"/>
    <w:rPr>
      <w:rFonts w:ascii="Tahoma" w:hAnsi="Tahoma" w:cs="Tahoma"/>
      <w:sz w:val="16"/>
      <w:szCs w:val="16"/>
    </w:rPr>
  </w:style>
  <w:style w:type="character" w:customStyle="1" w:styleId="BalloonTextChar">
    <w:name w:val="Balloon Text Char"/>
    <w:link w:val="BalloonText"/>
    <w:uiPriority w:val="99"/>
    <w:semiHidden/>
    <w:rsid w:val="007207A0"/>
    <w:rPr>
      <w:rFonts w:ascii="Tahoma" w:hAnsi="Tahoma" w:cs="Tahoma"/>
      <w:sz w:val="16"/>
      <w:szCs w:val="16"/>
    </w:rPr>
  </w:style>
  <w:style w:type="character" w:styleId="Hyperlink">
    <w:name w:val="Hyperlink"/>
    <w:uiPriority w:val="99"/>
    <w:unhideWhenUsed/>
    <w:rsid w:val="003E1C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odyText">
    <w:name w:val="Body Text"/>
    <w:basedOn w:val="Normal"/>
    <w:link w:val="BodyTextChar"/>
    <w:rsid w:val="009D1668"/>
    <w:rPr>
      <w:rFonts w:ascii="Times New Roman" w:eastAsia="Times New Roman" w:hAnsi="Times New Roman"/>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BodyTextChar">
    <w:name w:val="Body Text Char"/>
    <w:link w:val="BodyText"/>
    <w:rsid w:val="009D1668"/>
    <w:rPr>
      <w:rFonts w:ascii="Times New Roman" w:eastAsia="Times New Roman" w:hAnsi="Times New Roman"/>
      <w:sz w:val="24"/>
    </w:rPr>
  </w:style>
  <w:style w:type="paragraph" w:styleId="BalloonText">
    <w:name w:val="Balloon Text"/>
    <w:basedOn w:val="Normal"/>
    <w:link w:val="BalloonTextChar"/>
    <w:uiPriority w:val="99"/>
    <w:semiHidden/>
    <w:unhideWhenUsed/>
    <w:rsid w:val="007207A0"/>
    <w:rPr>
      <w:rFonts w:ascii="Tahoma" w:hAnsi="Tahoma" w:cs="Tahoma"/>
      <w:sz w:val="16"/>
      <w:szCs w:val="16"/>
    </w:rPr>
  </w:style>
  <w:style w:type="character" w:customStyle="1" w:styleId="BalloonTextChar">
    <w:name w:val="Balloon Text Char"/>
    <w:link w:val="BalloonText"/>
    <w:uiPriority w:val="99"/>
    <w:semiHidden/>
    <w:rsid w:val="007207A0"/>
    <w:rPr>
      <w:rFonts w:ascii="Tahoma" w:hAnsi="Tahoma" w:cs="Tahoma"/>
      <w:sz w:val="16"/>
      <w:szCs w:val="16"/>
    </w:rPr>
  </w:style>
  <w:style w:type="character" w:styleId="Hyperlink">
    <w:name w:val="Hyperlink"/>
    <w:uiPriority w:val="99"/>
    <w:unhideWhenUsed/>
    <w:rsid w:val="003E1C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vibrio/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What is Vibrio parahaemolyticus</vt:lpstr>
    </vt:vector>
  </TitlesOfParts>
  <Company>Massachusetts Department of Public Health</Company>
  <LinksUpToDate>false</LinksUpToDate>
  <CharactersWithSpaces>3413</CharactersWithSpaces>
  <SharedDoc>false</SharedDoc>
  <HLinks>
    <vt:vector size="12" baseType="variant">
      <vt:variant>
        <vt:i4>4587602</vt:i4>
      </vt:variant>
      <vt:variant>
        <vt:i4>6</vt:i4>
      </vt:variant>
      <vt:variant>
        <vt:i4>0</vt:i4>
      </vt:variant>
      <vt:variant>
        <vt:i4>5</vt:i4>
      </vt:variant>
      <vt:variant>
        <vt:lpwstr>https://www.cdc.gov/vibrio/index.html</vt:lpwstr>
      </vt:variant>
      <vt:variant>
        <vt:lpwstr/>
      </vt:variant>
      <vt:variant>
        <vt:i4>2818103</vt:i4>
      </vt:variant>
      <vt:variant>
        <vt:i4>3</vt:i4>
      </vt:variant>
      <vt:variant>
        <vt:i4>0</vt:i4>
      </vt:variant>
      <vt:variant>
        <vt:i4>5</vt:i4>
      </vt:variant>
      <vt:variant>
        <vt:lpwstr>http://www.mass.gov/dph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Vibrio parahaemolyticus</dc:title>
  <dc:creator>Sheila Erimez</dc:creator>
  <cp:lastModifiedBy> </cp:lastModifiedBy>
  <cp:revision>2</cp:revision>
  <cp:lastPrinted>2020-01-06T15:05:00Z</cp:lastPrinted>
  <dcterms:created xsi:type="dcterms:W3CDTF">2020-01-16T17:51:00Z</dcterms:created>
  <dcterms:modified xsi:type="dcterms:W3CDTF">2020-01-16T17:51:00Z</dcterms:modified>
</cp:coreProperties>
</file>