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B" w:rsidRPr="006A7CF0" w:rsidRDefault="00A66D9B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bookmarkStart w:id="0" w:name="_GoBack"/>
      <w:bookmarkEnd w:id="0"/>
      <w:r w:rsidRPr="006A7CF0">
        <w:rPr>
          <w:rFonts w:ascii="Calibri" w:hAnsi="Calibri" w:cs="Calibri"/>
          <w:sz w:val="36"/>
          <w:szCs w:val="36"/>
          <w:u w:val="single"/>
        </w:rPr>
        <w:t>Slide 1</w:t>
      </w:r>
    </w:p>
    <w:p w:rsidR="007F35FF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>Strengthening the One Care Implementation Council (IC)</w:t>
      </w:r>
    </w:p>
    <w:p w:rsidR="000859B2" w:rsidRPr="0055111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May 14, 2019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A66D9B" w:rsidRPr="006A7CF0" w:rsidRDefault="00A66D9B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2</w:t>
      </w:r>
    </w:p>
    <w:p w:rsidR="007F35FF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>Purpose of presentation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Provide IC members:</w:t>
      </w:r>
    </w:p>
    <w:p w:rsidR="000859B2" w:rsidRPr="006A7CF0" w:rsidRDefault="000859B2" w:rsidP="00854E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Information needed to become more active in Council activities;</w:t>
      </w:r>
    </w:p>
    <w:p w:rsidR="000859B2" w:rsidRPr="006A7CF0" w:rsidRDefault="000859B2" w:rsidP="00854E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leadership roles</w:t>
      </w:r>
    </w:p>
    <w:p w:rsidR="000859B2" w:rsidRPr="006A7CF0" w:rsidRDefault="000859B2" w:rsidP="00854E3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workgroups</w:t>
      </w:r>
    </w:p>
    <w:p w:rsidR="000859B2" w:rsidRPr="006A7CF0" w:rsidRDefault="000859B2" w:rsidP="00854E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Begin discussion of IC leadership opportunities/transition process</w:t>
      </w:r>
    </w:p>
    <w:p w:rsidR="000859B2" w:rsidRPr="006A7CF0" w:rsidRDefault="000859B2" w:rsidP="00854E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Identify workgroup membership interests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1237B" w:rsidRPr="006A7CF0" w:rsidRDefault="00E1237B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046494" w:rsidRPr="006A7CF0">
        <w:rPr>
          <w:rFonts w:ascii="Calibri" w:hAnsi="Calibri" w:cs="Calibri"/>
          <w:sz w:val="36"/>
          <w:szCs w:val="36"/>
          <w:u w:val="single"/>
        </w:rPr>
        <w:t>3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IC Leadership Roles</w:t>
      </w:r>
    </w:p>
    <w:p w:rsidR="007F35FF" w:rsidRPr="006A7CF0" w:rsidRDefault="007F35FF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4</w:t>
      </w:r>
    </w:p>
    <w:p w:rsidR="007F35FF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 xml:space="preserve">IC Leadership Roles </w:t>
      </w:r>
      <w:r w:rsidRPr="006A7CF0">
        <w:rPr>
          <w:rFonts w:ascii="Calibri" w:hAnsi="Calibri" w:cs="Calibri"/>
          <w:sz w:val="36"/>
          <w:szCs w:val="36"/>
        </w:rPr>
        <w:t>(from IC Charter)</w:t>
      </w:r>
    </w:p>
    <w:p w:rsidR="000859B2" w:rsidRPr="006A7CF0" w:rsidRDefault="000859B2" w:rsidP="00854E38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The Council will have a chair and vice-chair(s) who are elected by the membership. Elections will be held at the first meeting and as necessary. The Chair and Vice-chair(s) will be MassHealth members with disabilities or family members of MassHealth members with disabilities.</w:t>
      </w:r>
    </w:p>
    <w:p w:rsidR="000859B2" w:rsidRPr="006A7CF0" w:rsidRDefault="000859B2" w:rsidP="00854E38">
      <w:pPr>
        <w:pStyle w:val="NormalWeb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 xml:space="preserve">The Vice-Chair(s) will be responsible for developing agendas, facilitating Council meetings, and ensuring completion of work plan deliverables and the annual </w:t>
      </w:r>
      <w:r w:rsidRPr="006A7CF0">
        <w:rPr>
          <w:rFonts w:ascii="Calibri" w:hAnsi="Calibri" w:cs="Calibri"/>
          <w:sz w:val="36"/>
          <w:szCs w:val="36"/>
        </w:rPr>
        <w:lastRenderedPageBreak/>
        <w:t>report to be submitted to the Medicaid Director and Secretary of EOHHS.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5</w:t>
      </w:r>
    </w:p>
    <w:p w:rsidR="007F35FF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 xml:space="preserve">Responsibilities of the IC Chair and Vice-Chairs </w:t>
      </w:r>
      <w:r w:rsidRPr="006A7CF0">
        <w:rPr>
          <w:rFonts w:ascii="Calibri" w:hAnsi="Calibri" w:cs="Calibri"/>
          <w:sz w:val="36"/>
          <w:szCs w:val="36"/>
        </w:rPr>
        <w:t>(from IC By-Laws)</w:t>
      </w:r>
    </w:p>
    <w:p w:rsidR="000859B2" w:rsidRPr="006A7CF0" w:rsidRDefault="000859B2" w:rsidP="00854E38">
      <w:pPr>
        <w:pStyle w:val="NormalWeb"/>
        <w:numPr>
          <w:ilvl w:val="1"/>
          <w:numId w:val="3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 xml:space="preserve">The Chair will manage the meeting process.  If the Chair is unavailable, the Council Vice-chair(s) will manage the meeting process. </w:t>
      </w:r>
    </w:p>
    <w:p w:rsidR="000859B2" w:rsidRPr="006A7CF0" w:rsidRDefault="000859B2" w:rsidP="00854E38">
      <w:pPr>
        <w:pStyle w:val="NormalWeb"/>
        <w:numPr>
          <w:ilvl w:val="1"/>
          <w:numId w:val="3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 w:rsidRPr="006A7CF0">
        <w:rPr>
          <w:rFonts w:ascii="Calibri" w:hAnsi="Calibri" w:cs="Calibri"/>
          <w:sz w:val="36"/>
          <w:szCs w:val="36"/>
        </w:rPr>
        <w:t>The Chair and Vice-Chair(s) will determine the agenda for each meeting.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6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>Discussion on IC Leadership Roles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7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>Responsibilities of IC Members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8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 xml:space="preserve">Responsibilities of IC Members </w:t>
      </w:r>
      <w:r w:rsidRPr="00551110">
        <w:rPr>
          <w:rFonts w:ascii="Calibri" w:hAnsi="Calibri" w:cs="Calibri"/>
          <w:bCs/>
          <w:sz w:val="36"/>
          <w:szCs w:val="36"/>
        </w:rPr>
        <w:t>(from IC By-Laws)</w:t>
      </w:r>
    </w:p>
    <w:p w:rsidR="000859B2" w:rsidRPr="00551110" w:rsidRDefault="000859B2" w:rsidP="00854E38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 xml:space="preserve">Each member is expected to attend meetings </w:t>
      </w:r>
      <w:r w:rsidRPr="00551110">
        <w:rPr>
          <w:rFonts w:ascii="Calibri" w:hAnsi="Calibri" w:cs="Calibri"/>
          <w:bCs/>
          <w:i/>
          <w:iCs/>
          <w:sz w:val="36"/>
          <w:szCs w:val="36"/>
        </w:rPr>
        <w:t>and</w:t>
      </w:r>
      <w:r w:rsidRPr="00551110">
        <w:rPr>
          <w:rFonts w:ascii="Calibri" w:hAnsi="Calibri" w:cs="Calibri"/>
          <w:bCs/>
          <w:sz w:val="36"/>
          <w:szCs w:val="36"/>
        </w:rPr>
        <w:t xml:space="preserve"> to participate in committee activities.</w:t>
      </w:r>
    </w:p>
    <w:p w:rsidR="000859B2" w:rsidRPr="00551110" w:rsidRDefault="000859B2" w:rsidP="00854E38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Each member is expected to study the issues or problems which come before the committee in order to contribute to the resolution process</w:t>
      </w:r>
    </w:p>
    <w:p w:rsidR="000859B2" w:rsidRPr="00551110" w:rsidRDefault="000859B2" w:rsidP="00854E38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Each member is expected to:</w:t>
      </w:r>
    </w:p>
    <w:p w:rsidR="000859B2" w:rsidRPr="00551110" w:rsidRDefault="000859B2" w:rsidP="00854E38">
      <w:pPr>
        <w:pStyle w:val="NormalWeb"/>
        <w:numPr>
          <w:ilvl w:val="1"/>
          <w:numId w:val="4"/>
        </w:numPr>
        <w:spacing w:before="0" w:beforeAutospacing="0" w:after="0" w:afterAutospacing="0"/>
        <w:ind w:left="144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possess strong analytic skills, critical reading skills, good interpersonal and communication skills</w:t>
      </w:r>
    </w:p>
    <w:p w:rsidR="000859B2" w:rsidRPr="0055111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Cs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9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>IC Workgroups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10</w:t>
      </w:r>
    </w:p>
    <w:p w:rsidR="000859B2" w:rsidRPr="0055111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/>
          <w:bCs/>
          <w:sz w:val="36"/>
          <w:szCs w:val="36"/>
        </w:rPr>
        <w:t>Subcommittees or workgroups</w:t>
      </w:r>
      <w:r w:rsidRPr="00551110">
        <w:rPr>
          <w:rFonts w:ascii="Calibri" w:hAnsi="Calibri" w:cs="Calibri"/>
          <w:bCs/>
          <w:sz w:val="36"/>
          <w:szCs w:val="36"/>
        </w:rPr>
        <w:t xml:space="preserve"> (from IC By-Laws)</w:t>
      </w:r>
    </w:p>
    <w:p w:rsidR="000859B2" w:rsidRPr="00551110" w:rsidRDefault="000859B2" w:rsidP="00854E38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Standing subcommittees may be established for relevant topics addressed by the Council.</w:t>
      </w:r>
    </w:p>
    <w:p w:rsidR="000859B2" w:rsidRPr="00551110" w:rsidRDefault="000859B2" w:rsidP="00854E38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Temporary subcommittees may be established for short term topics addressed by the Council.</w:t>
      </w:r>
    </w:p>
    <w:p w:rsidR="000859B2" w:rsidRPr="00551110" w:rsidRDefault="000859B2" w:rsidP="00854E38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Subcommittees may vary by size.</w:t>
      </w:r>
    </w:p>
    <w:p w:rsidR="000859B2" w:rsidRPr="00551110" w:rsidRDefault="000859B2" w:rsidP="00854E38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 xml:space="preserve">Subcommittee chairs and/or vice-chairs will be appointed by the Implementation Council Chair. At least one subcommittee chair or vice-chair must be a consumer member. </w:t>
      </w:r>
    </w:p>
    <w:p w:rsidR="000859B2" w:rsidRPr="00551110" w:rsidRDefault="000859B2" w:rsidP="00854E38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 xml:space="preserve">Subcommittee membership may be open to stakeholders who are not Implementation Council members. </w:t>
      </w:r>
    </w:p>
    <w:p w:rsidR="000859B2" w:rsidRPr="00551110" w:rsidRDefault="000859B2" w:rsidP="00854E38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72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The subcommittee chair and/or a representative selected by the subcommittee chair may make recommendations to the Council; however subcommittees may not vote or make motions on topics undertaken by the committee.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</w:p>
    <w:p w:rsidR="00575BA8" w:rsidRPr="006A7CF0" w:rsidRDefault="00575BA8" w:rsidP="000859B2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6A7CF0">
        <w:rPr>
          <w:rFonts w:ascii="Calibri" w:hAnsi="Calibri" w:cs="Calibri"/>
          <w:sz w:val="36"/>
          <w:szCs w:val="36"/>
          <w:u w:val="single"/>
        </w:rPr>
        <w:t>Slide 11</w:t>
      </w:r>
    </w:p>
    <w:p w:rsidR="000859B2" w:rsidRPr="006A7CF0" w:rsidRDefault="000859B2" w:rsidP="000859B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6A7CF0">
        <w:rPr>
          <w:rFonts w:ascii="Calibri" w:hAnsi="Calibri" w:cs="Calibri"/>
          <w:b/>
          <w:bCs/>
          <w:sz w:val="36"/>
          <w:szCs w:val="36"/>
        </w:rPr>
        <w:t>IC Member Involvement in Workgroups</w:t>
      </w:r>
    </w:p>
    <w:p w:rsidR="000859B2" w:rsidRPr="00551110" w:rsidRDefault="000859B2" w:rsidP="00854E3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Health Equity</w:t>
      </w:r>
    </w:p>
    <w:p w:rsidR="000859B2" w:rsidRPr="00551110" w:rsidRDefault="000859B2" w:rsidP="00854E3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 w:rsidRPr="00551110">
        <w:rPr>
          <w:rFonts w:ascii="Calibri" w:hAnsi="Calibri" w:cs="Calibri"/>
          <w:bCs/>
          <w:sz w:val="36"/>
          <w:szCs w:val="36"/>
        </w:rPr>
        <w:t>Quality Measures</w:t>
      </w:r>
    </w:p>
    <w:sectPr w:rsidR="000859B2" w:rsidRPr="00551110" w:rsidSect="008D1940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05B35"/>
    <w:multiLevelType w:val="hybridMultilevel"/>
    <w:tmpl w:val="A65A7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81154D"/>
    <w:multiLevelType w:val="hybridMultilevel"/>
    <w:tmpl w:val="D1065AE4"/>
    <w:lvl w:ilvl="0" w:tplc="D4CE9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C0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0E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8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CC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A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2F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E3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494748"/>
    <w:multiLevelType w:val="hybridMultilevel"/>
    <w:tmpl w:val="9A7E4538"/>
    <w:lvl w:ilvl="0" w:tplc="63AC2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9E4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08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24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82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67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05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3B1F63"/>
    <w:multiLevelType w:val="hybridMultilevel"/>
    <w:tmpl w:val="C4D25F52"/>
    <w:lvl w:ilvl="0" w:tplc="7C0EC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8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25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24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21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08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6D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A1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DE92691"/>
    <w:multiLevelType w:val="hybridMultilevel"/>
    <w:tmpl w:val="A242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17C41"/>
    <w:multiLevelType w:val="hybridMultilevel"/>
    <w:tmpl w:val="14600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48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68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C0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9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23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E9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CF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AD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17BFD"/>
    <w:rsid w:val="00035594"/>
    <w:rsid w:val="00046494"/>
    <w:rsid w:val="0005309C"/>
    <w:rsid w:val="000859B2"/>
    <w:rsid w:val="00086B46"/>
    <w:rsid w:val="000A441B"/>
    <w:rsid w:val="000D1D27"/>
    <w:rsid w:val="000E79CC"/>
    <w:rsid w:val="00123832"/>
    <w:rsid w:val="00144590"/>
    <w:rsid w:val="00144ED9"/>
    <w:rsid w:val="00151BE4"/>
    <w:rsid w:val="00157028"/>
    <w:rsid w:val="0017041C"/>
    <w:rsid w:val="001709EA"/>
    <w:rsid w:val="00181FDC"/>
    <w:rsid w:val="00193767"/>
    <w:rsid w:val="00197C4F"/>
    <w:rsid w:val="001D0DF5"/>
    <w:rsid w:val="001F75B5"/>
    <w:rsid w:val="002343B5"/>
    <w:rsid w:val="00234D02"/>
    <w:rsid w:val="0024042F"/>
    <w:rsid w:val="00256FE8"/>
    <w:rsid w:val="0027080D"/>
    <w:rsid w:val="002A62A1"/>
    <w:rsid w:val="002B4B5B"/>
    <w:rsid w:val="002C15E0"/>
    <w:rsid w:val="002E54C9"/>
    <w:rsid w:val="002F1985"/>
    <w:rsid w:val="002F1D31"/>
    <w:rsid w:val="003048F7"/>
    <w:rsid w:val="00340A2A"/>
    <w:rsid w:val="00343204"/>
    <w:rsid w:val="003772D2"/>
    <w:rsid w:val="003A4A17"/>
    <w:rsid w:val="003B42AA"/>
    <w:rsid w:val="003F3A11"/>
    <w:rsid w:val="00401A1C"/>
    <w:rsid w:val="0045704A"/>
    <w:rsid w:val="00472016"/>
    <w:rsid w:val="00490A65"/>
    <w:rsid w:val="00491CE0"/>
    <w:rsid w:val="00495522"/>
    <w:rsid w:val="004B72FB"/>
    <w:rsid w:val="004D4615"/>
    <w:rsid w:val="00523B76"/>
    <w:rsid w:val="00551110"/>
    <w:rsid w:val="00566781"/>
    <w:rsid w:val="00575BA8"/>
    <w:rsid w:val="005C0F70"/>
    <w:rsid w:val="00617184"/>
    <w:rsid w:val="00657632"/>
    <w:rsid w:val="00660B99"/>
    <w:rsid w:val="00664D49"/>
    <w:rsid w:val="006817A3"/>
    <w:rsid w:val="006A06CA"/>
    <w:rsid w:val="006A7CF0"/>
    <w:rsid w:val="00713626"/>
    <w:rsid w:val="007B27D4"/>
    <w:rsid w:val="007F35FF"/>
    <w:rsid w:val="007F4FD2"/>
    <w:rsid w:val="00807834"/>
    <w:rsid w:val="00825F57"/>
    <w:rsid w:val="00854E38"/>
    <w:rsid w:val="00872548"/>
    <w:rsid w:val="008A1A69"/>
    <w:rsid w:val="008A4044"/>
    <w:rsid w:val="008B1D28"/>
    <w:rsid w:val="008B1F24"/>
    <w:rsid w:val="008C0114"/>
    <w:rsid w:val="008D1940"/>
    <w:rsid w:val="008E7642"/>
    <w:rsid w:val="008F263C"/>
    <w:rsid w:val="008F59E1"/>
    <w:rsid w:val="008F5C04"/>
    <w:rsid w:val="008F79CB"/>
    <w:rsid w:val="009072EA"/>
    <w:rsid w:val="00946A41"/>
    <w:rsid w:val="00947898"/>
    <w:rsid w:val="00962D56"/>
    <w:rsid w:val="009736C9"/>
    <w:rsid w:val="009D387E"/>
    <w:rsid w:val="009D425A"/>
    <w:rsid w:val="009E0B7A"/>
    <w:rsid w:val="009E320F"/>
    <w:rsid w:val="009F36B9"/>
    <w:rsid w:val="00A04C71"/>
    <w:rsid w:val="00A16DBE"/>
    <w:rsid w:val="00A4318B"/>
    <w:rsid w:val="00A6492A"/>
    <w:rsid w:val="00A66D9B"/>
    <w:rsid w:val="00A71603"/>
    <w:rsid w:val="00A82C92"/>
    <w:rsid w:val="00AA06FF"/>
    <w:rsid w:val="00AA1A33"/>
    <w:rsid w:val="00AA4B8F"/>
    <w:rsid w:val="00AB7BDD"/>
    <w:rsid w:val="00B07BEA"/>
    <w:rsid w:val="00BA3F41"/>
    <w:rsid w:val="00C17AEF"/>
    <w:rsid w:val="00C24799"/>
    <w:rsid w:val="00C500D5"/>
    <w:rsid w:val="00CA1D58"/>
    <w:rsid w:val="00CB37CF"/>
    <w:rsid w:val="00CB66E1"/>
    <w:rsid w:val="00CD0BCF"/>
    <w:rsid w:val="00CD4FCF"/>
    <w:rsid w:val="00CE0D05"/>
    <w:rsid w:val="00CE17A3"/>
    <w:rsid w:val="00CF32F5"/>
    <w:rsid w:val="00D40D64"/>
    <w:rsid w:val="00D53D4A"/>
    <w:rsid w:val="00D67864"/>
    <w:rsid w:val="00D83DBB"/>
    <w:rsid w:val="00D94809"/>
    <w:rsid w:val="00DA19E3"/>
    <w:rsid w:val="00DB0079"/>
    <w:rsid w:val="00DD1E1B"/>
    <w:rsid w:val="00DE7D4C"/>
    <w:rsid w:val="00E1237B"/>
    <w:rsid w:val="00E157A4"/>
    <w:rsid w:val="00E61306"/>
    <w:rsid w:val="00EA5C91"/>
    <w:rsid w:val="00EC6FEB"/>
    <w:rsid w:val="00ED0B7A"/>
    <w:rsid w:val="00EE003D"/>
    <w:rsid w:val="00F334B8"/>
    <w:rsid w:val="00F36EFB"/>
    <w:rsid w:val="00F61D2D"/>
    <w:rsid w:val="00F90693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9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86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7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4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2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7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1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8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6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7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8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1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54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68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68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059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6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371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53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092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08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3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62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802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49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198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05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96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95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23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829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10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57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12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5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84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63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28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81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0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1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6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30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26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3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6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6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01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03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2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5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4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8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574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3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8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3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28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3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43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434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903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91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58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392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21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0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55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14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98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1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36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21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07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1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116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3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03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5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440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06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7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9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1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1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4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92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61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9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7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65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59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9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6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0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44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2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3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4998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15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77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84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71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01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4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3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9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055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582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71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69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17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719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14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5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90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835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67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300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9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2019-05-21T20:00:00Z</dcterms:created>
  <dcterms:modified xsi:type="dcterms:W3CDTF">2019-05-21T20:00:00Z</dcterms:modified>
</cp:coreProperties>
</file>