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86C" w:rsidRDefault="003D03C6">
      <w:pPr>
        <w:pStyle w:val="Heading1"/>
      </w:pPr>
      <w:r>
        <w:rPr>
          <w:noProof/>
          <w:lang w:eastAsia="zh-TW"/>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114300</wp:posOffset>
                </wp:positionV>
                <wp:extent cx="5943600" cy="8229600"/>
                <wp:effectExtent l="0" t="0" r="0" b="0"/>
                <wp:wrapSquare wrapText="bothSides"/>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186C" w:rsidRDefault="0051186C" w:rsidP="0051186C">
                            <w:pPr>
                              <w:jc w:val="center"/>
                              <w:rPr>
                                <w:b/>
                                <w:sz w:val="32"/>
                              </w:rPr>
                            </w:pPr>
                          </w:p>
                          <w:p w:rsidR="0051186C" w:rsidRDefault="0051186C" w:rsidP="0051186C">
                            <w:pPr>
                              <w:jc w:val="center"/>
                              <w:rPr>
                                <w:b/>
                                <w:sz w:val="32"/>
                              </w:rPr>
                            </w:pPr>
                          </w:p>
                          <w:p w:rsidR="0051186C" w:rsidRPr="0051186C" w:rsidRDefault="0051186C" w:rsidP="0051186C">
                            <w:pPr>
                              <w:jc w:val="center"/>
                              <w:rPr>
                                <w:b/>
                                <w:sz w:val="40"/>
                              </w:rPr>
                            </w:pPr>
                            <w:r w:rsidRPr="0051186C">
                              <w:rPr>
                                <w:b/>
                                <w:sz w:val="40"/>
                              </w:rPr>
                              <w:t>INDOOR AIR QUALITY ASSESSMENT</w:t>
                            </w:r>
                          </w:p>
                          <w:p w:rsidR="0051186C" w:rsidRDefault="0051186C" w:rsidP="0051186C">
                            <w:pPr>
                              <w:jc w:val="center"/>
                              <w:rPr>
                                <w:b/>
                                <w:sz w:val="32"/>
                              </w:rPr>
                            </w:pPr>
                          </w:p>
                          <w:p w:rsidR="0051186C" w:rsidRPr="0051186C" w:rsidRDefault="00B74B3F" w:rsidP="0051186C">
                            <w:pPr>
                              <w:jc w:val="center"/>
                              <w:rPr>
                                <w:b/>
                                <w:sz w:val="28"/>
                              </w:rPr>
                            </w:pPr>
                            <w:r>
                              <w:rPr>
                                <w:b/>
                                <w:sz w:val="28"/>
                              </w:rPr>
                              <w:t>Executive Office of Health and Human Services Center</w:t>
                            </w:r>
                          </w:p>
                          <w:p w:rsidR="0051186C" w:rsidRPr="0051186C" w:rsidRDefault="0051186C" w:rsidP="0051186C">
                            <w:pPr>
                              <w:jc w:val="center"/>
                              <w:rPr>
                                <w:b/>
                                <w:sz w:val="28"/>
                              </w:rPr>
                            </w:pPr>
                            <w:r w:rsidRPr="0051186C">
                              <w:rPr>
                                <w:b/>
                                <w:sz w:val="28"/>
                              </w:rPr>
                              <w:t>Shetland Park Office Complex</w:t>
                            </w:r>
                          </w:p>
                          <w:p w:rsidR="0051186C" w:rsidRPr="0051186C" w:rsidRDefault="0051186C" w:rsidP="0051186C">
                            <w:pPr>
                              <w:jc w:val="center"/>
                              <w:rPr>
                                <w:b/>
                                <w:sz w:val="28"/>
                              </w:rPr>
                            </w:pPr>
                            <w:r w:rsidRPr="0051186C">
                              <w:rPr>
                                <w:b/>
                                <w:sz w:val="28"/>
                              </w:rPr>
                              <w:t>45 Congress Street</w:t>
                            </w:r>
                          </w:p>
                          <w:p w:rsidR="0051186C" w:rsidRPr="0051186C" w:rsidRDefault="0051186C" w:rsidP="0051186C">
                            <w:pPr>
                              <w:jc w:val="center"/>
                              <w:rPr>
                                <w:b/>
                                <w:sz w:val="28"/>
                              </w:rPr>
                            </w:pPr>
                            <w:r w:rsidRPr="0051186C">
                              <w:rPr>
                                <w:b/>
                                <w:sz w:val="28"/>
                              </w:rPr>
                              <w:t>Salem, MA</w:t>
                            </w:r>
                          </w:p>
                          <w:p w:rsidR="0051186C" w:rsidRPr="0051186C" w:rsidRDefault="0051186C" w:rsidP="0051186C">
                            <w:pPr>
                              <w:rPr>
                                <w:b/>
                              </w:rPr>
                            </w:pPr>
                          </w:p>
                          <w:p w:rsidR="0051186C" w:rsidRDefault="0051186C" w:rsidP="0051186C">
                            <w:pPr>
                              <w:rPr>
                                <w:b/>
                              </w:rPr>
                            </w:pPr>
                          </w:p>
                          <w:p w:rsidR="008D0814" w:rsidRDefault="008D0814" w:rsidP="0051186C">
                            <w:pPr>
                              <w:rPr>
                                <w:b/>
                              </w:rPr>
                            </w:pPr>
                          </w:p>
                          <w:p w:rsidR="0051186C" w:rsidRPr="0051186C" w:rsidRDefault="0051186C" w:rsidP="0051186C">
                            <w:pPr>
                              <w:rPr>
                                <w:b/>
                              </w:rPr>
                            </w:pPr>
                          </w:p>
                          <w:p w:rsidR="0051186C" w:rsidRPr="0051186C" w:rsidRDefault="0051186C" w:rsidP="0051186C">
                            <w:pPr>
                              <w:rPr>
                                <w:b/>
                              </w:rPr>
                            </w:pPr>
                          </w:p>
                          <w:p w:rsidR="0051186C" w:rsidRDefault="003D03C6" w:rsidP="0051186C">
                            <w:pPr>
                              <w:jc w:val="center"/>
                              <w:rPr>
                                <w:b/>
                              </w:rPr>
                            </w:pPr>
                            <w:bookmarkStart w:id="0" w:name="_GoBack"/>
                            <w:r>
                              <w:rPr>
                                <w:b/>
                                <w:noProof/>
                                <w:lang w:eastAsia="zh-TW"/>
                              </w:rPr>
                              <w:drawing>
                                <wp:inline distT="0" distB="0" distL="0" distR="0">
                                  <wp:extent cx="4511040" cy="3383280"/>
                                  <wp:effectExtent l="0" t="0" r="0" b="0"/>
                                  <wp:docPr id="1" name="Picture 1" descr="Front view of 45 Congress Street i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45 Congress Street in Salem"/>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11040" cy="3383280"/>
                                          </a:xfrm>
                                          <a:prstGeom prst="rect">
                                            <a:avLst/>
                                          </a:prstGeom>
                                          <a:noFill/>
                                          <a:ln>
                                            <a:noFill/>
                                          </a:ln>
                                        </pic:spPr>
                                      </pic:pic>
                                    </a:graphicData>
                                  </a:graphic>
                                </wp:inline>
                              </w:drawing>
                            </w:r>
                            <w:bookmarkEnd w:id="0"/>
                          </w:p>
                          <w:p w:rsidR="0051186C" w:rsidRDefault="0051186C" w:rsidP="0051186C">
                            <w:pPr>
                              <w:jc w:val="center"/>
                              <w:rPr>
                                <w:b/>
                              </w:rPr>
                            </w:pPr>
                          </w:p>
                          <w:p w:rsidR="0051186C" w:rsidRDefault="0051186C" w:rsidP="0051186C">
                            <w:pPr>
                              <w:jc w:val="center"/>
                              <w:rPr>
                                <w:b/>
                              </w:rPr>
                            </w:pPr>
                          </w:p>
                          <w:p w:rsidR="0051186C" w:rsidRDefault="0051186C" w:rsidP="0051186C">
                            <w:pPr>
                              <w:jc w:val="center"/>
                              <w:rPr>
                                <w:b/>
                              </w:rPr>
                            </w:pPr>
                          </w:p>
                          <w:p w:rsidR="008D0814" w:rsidRDefault="008D0814" w:rsidP="0051186C">
                            <w:pPr>
                              <w:jc w:val="center"/>
                              <w:rPr>
                                <w:b/>
                              </w:rPr>
                            </w:pPr>
                          </w:p>
                          <w:p w:rsidR="008D0814" w:rsidRDefault="008D0814" w:rsidP="0051186C">
                            <w:pPr>
                              <w:jc w:val="center"/>
                              <w:rPr>
                                <w:b/>
                              </w:rPr>
                            </w:pPr>
                          </w:p>
                          <w:p w:rsidR="008D0814" w:rsidRDefault="008D0814" w:rsidP="0051186C">
                            <w:pPr>
                              <w:jc w:val="center"/>
                              <w:rPr>
                                <w:b/>
                              </w:rPr>
                            </w:pPr>
                          </w:p>
                          <w:p w:rsidR="0051186C" w:rsidRPr="0051186C" w:rsidRDefault="0051186C" w:rsidP="0051186C">
                            <w:pPr>
                              <w:jc w:val="center"/>
                            </w:pPr>
                            <w:r w:rsidRPr="0051186C">
                              <w:t>Prepared by:</w:t>
                            </w:r>
                          </w:p>
                          <w:p w:rsidR="0051186C" w:rsidRPr="0051186C" w:rsidRDefault="0051186C" w:rsidP="0051186C">
                            <w:pPr>
                              <w:jc w:val="center"/>
                            </w:pPr>
                            <w:r w:rsidRPr="0051186C">
                              <w:t>Massachusetts Department of Public Health</w:t>
                            </w:r>
                          </w:p>
                          <w:p w:rsidR="0051186C" w:rsidRPr="0051186C" w:rsidRDefault="0051186C" w:rsidP="0051186C">
                            <w:pPr>
                              <w:jc w:val="center"/>
                            </w:pPr>
                            <w:r w:rsidRPr="0051186C">
                              <w:t>Bureau of Environmental Health</w:t>
                            </w:r>
                          </w:p>
                          <w:p w:rsidR="0051186C" w:rsidRPr="0051186C" w:rsidRDefault="0051186C" w:rsidP="0051186C">
                            <w:pPr>
                              <w:jc w:val="center"/>
                            </w:pPr>
                            <w:r w:rsidRPr="0051186C">
                              <w:t>Indoor Air Quality Program</w:t>
                            </w:r>
                          </w:p>
                          <w:p w:rsidR="0051186C" w:rsidRPr="0051186C" w:rsidRDefault="003F68AB" w:rsidP="0051186C">
                            <w:pPr>
                              <w:jc w:val="center"/>
                            </w:pPr>
                            <w:r>
                              <w:t>June 2015</w:t>
                            </w:r>
                          </w:p>
                          <w:p w:rsidR="0051186C" w:rsidRDefault="0051186C" w:rsidP="005118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9pt;width:468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" filled="f">
                <v:textbox>
                  <w:txbxContent>
                    <w:p w:rsidR="0051186C" w:rsidRDefault="0051186C" w:rsidP="0051186C">
                      <w:pPr>
                        <w:jc w:val="center"/>
                        <w:rPr>
                          <w:b/>
                          <w:sz w:val="32"/>
                        </w:rPr>
                      </w:pPr>
                    </w:p>
                    <w:p w:rsidR="0051186C" w:rsidRDefault="0051186C" w:rsidP="0051186C">
                      <w:pPr>
                        <w:jc w:val="center"/>
                        <w:rPr>
                          <w:b/>
                          <w:sz w:val="32"/>
                        </w:rPr>
                      </w:pPr>
                    </w:p>
                    <w:p w:rsidR="0051186C" w:rsidRPr="0051186C" w:rsidRDefault="0051186C" w:rsidP="0051186C">
                      <w:pPr>
                        <w:jc w:val="center"/>
                        <w:rPr>
                          <w:b/>
                          <w:sz w:val="40"/>
                        </w:rPr>
                      </w:pPr>
                      <w:r w:rsidRPr="0051186C">
                        <w:rPr>
                          <w:b/>
                          <w:sz w:val="40"/>
                        </w:rPr>
                        <w:t>INDOOR AIR QUALITY ASSESSMENT</w:t>
                      </w:r>
                    </w:p>
                    <w:p w:rsidR="0051186C" w:rsidRDefault="0051186C" w:rsidP="0051186C">
                      <w:pPr>
                        <w:jc w:val="center"/>
                        <w:rPr>
                          <w:b/>
                          <w:sz w:val="32"/>
                        </w:rPr>
                      </w:pPr>
                    </w:p>
                    <w:p w:rsidR="0051186C" w:rsidRPr="0051186C" w:rsidRDefault="00B74B3F" w:rsidP="0051186C">
                      <w:pPr>
                        <w:jc w:val="center"/>
                        <w:rPr>
                          <w:b/>
                          <w:sz w:val="28"/>
                        </w:rPr>
                      </w:pPr>
                      <w:r>
                        <w:rPr>
                          <w:b/>
                          <w:sz w:val="28"/>
                        </w:rPr>
                        <w:t>Executive Office of Health and Human Services Center</w:t>
                      </w:r>
                    </w:p>
                    <w:p w:rsidR="0051186C" w:rsidRPr="0051186C" w:rsidRDefault="0051186C" w:rsidP="0051186C">
                      <w:pPr>
                        <w:jc w:val="center"/>
                        <w:rPr>
                          <w:b/>
                          <w:sz w:val="28"/>
                        </w:rPr>
                      </w:pPr>
                      <w:r w:rsidRPr="0051186C">
                        <w:rPr>
                          <w:b/>
                          <w:sz w:val="28"/>
                        </w:rPr>
                        <w:t>Shetland Park Office Complex</w:t>
                      </w:r>
                    </w:p>
                    <w:p w:rsidR="0051186C" w:rsidRPr="0051186C" w:rsidRDefault="0051186C" w:rsidP="0051186C">
                      <w:pPr>
                        <w:jc w:val="center"/>
                        <w:rPr>
                          <w:b/>
                          <w:sz w:val="28"/>
                        </w:rPr>
                      </w:pPr>
                      <w:r w:rsidRPr="0051186C">
                        <w:rPr>
                          <w:b/>
                          <w:sz w:val="28"/>
                        </w:rPr>
                        <w:t>45 Congress Street</w:t>
                      </w:r>
                    </w:p>
                    <w:p w:rsidR="0051186C" w:rsidRPr="0051186C" w:rsidRDefault="0051186C" w:rsidP="0051186C">
                      <w:pPr>
                        <w:jc w:val="center"/>
                        <w:rPr>
                          <w:b/>
                          <w:sz w:val="28"/>
                        </w:rPr>
                      </w:pPr>
                      <w:r w:rsidRPr="0051186C">
                        <w:rPr>
                          <w:b/>
                          <w:sz w:val="28"/>
                        </w:rPr>
                        <w:t>Salem, MA</w:t>
                      </w:r>
                    </w:p>
                    <w:p w:rsidR="0051186C" w:rsidRPr="0051186C" w:rsidRDefault="0051186C" w:rsidP="0051186C">
                      <w:pPr>
                        <w:rPr>
                          <w:b/>
                        </w:rPr>
                      </w:pPr>
                    </w:p>
                    <w:p w:rsidR="0051186C" w:rsidRDefault="0051186C" w:rsidP="0051186C">
                      <w:pPr>
                        <w:rPr>
                          <w:b/>
                        </w:rPr>
                      </w:pPr>
                    </w:p>
                    <w:p w:rsidR="008D0814" w:rsidRDefault="008D0814" w:rsidP="0051186C">
                      <w:pPr>
                        <w:rPr>
                          <w:b/>
                        </w:rPr>
                      </w:pPr>
                    </w:p>
                    <w:p w:rsidR="0051186C" w:rsidRPr="0051186C" w:rsidRDefault="0051186C" w:rsidP="0051186C">
                      <w:pPr>
                        <w:rPr>
                          <w:b/>
                        </w:rPr>
                      </w:pPr>
                    </w:p>
                    <w:p w:rsidR="0051186C" w:rsidRPr="0051186C" w:rsidRDefault="0051186C" w:rsidP="0051186C">
                      <w:pPr>
                        <w:rPr>
                          <w:b/>
                        </w:rPr>
                      </w:pPr>
                    </w:p>
                    <w:p w:rsidR="0051186C" w:rsidRDefault="003D03C6" w:rsidP="0051186C">
                      <w:pPr>
                        <w:jc w:val="center"/>
                        <w:rPr>
                          <w:b/>
                        </w:rPr>
                      </w:pPr>
                      <w:r>
                        <w:rPr>
                          <w:b/>
                          <w:noProof/>
                          <w:lang w:eastAsia="zh-TW"/>
                        </w:rPr>
                        <w:drawing>
                          <wp:inline distT="0" distB="0" distL="0" distR="0">
                            <wp:extent cx="4511040" cy="3383280"/>
                            <wp:effectExtent l="0" t="0" r="0" b="0"/>
                            <wp:docPr id="1" name="Picture 1" descr="Front view of 45 Congress Street i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45 Congress Street in Sa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040" cy="3383280"/>
                                    </a:xfrm>
                                    <a:prstGeom prst="rect">
                                      <a:avLst/>
                                    </a:prstGeom>
                                    <a:noFill/>
                                    <a:ln>
                                      <a:noFill/>
                                    </a:ln>
                                  </pic:spPr>
                                </pic:pic>
                              </a:graphicData>
                            </a:graphic>
                          </wp:inline>
                        </w:drawing>
                      </w:r>
                    </w:p>
                    <w:p w:rsidR="0051186C" w:rsidRDefault="0051186C" w:rsidP="0051186C">
                      <w:pPr>
                        <w:jc w:val="center"/>
                        <w:rPr>
                          <w:b/>
                        </w:rPr>
                      </w:pPr>
                    </w:p>
                    <w:p w:rsidR="0051186C" w:rsidRDefault="0051186C" w:rsidP="0051186C">
                      <w:pPr>
                        <w:jc w:val="center"/>
                        <w:rPr>
                          <w:b/>
                        </w:rPr>
                      </w:pPr>
                    </w:p>
                    <w:p w:rsidR="0051186C" w:rsidRDefault="0051186C" w:rsidP="0051186C">
                      <w:pPr>
                        <w:jc w:val="center"/>
                        <w:rPr>
                          <w:b/>
                        </w:rPr>
                      </w:pPr>
                    </w:p>
                    <w:p w:rsidR="008D0814" w:rsidRDefault="008D0814" w:rsidP="0051186C">
                      <w:pPr>
                        <w:jc w:val="center"/>
                        <w:rPr>
                          <w:b/>
                        </w:rPr>
                      </w:pPr>
                    </w:p>
                    <w:p w:rsidR="008D0814" w:rsidRDefault="008D0814" w:rsidP="0051186C">
                      <w:pPr>
                        <w:jc w:val="center"/>
                        <w:rPr>
                          <w:b/>
                        </w:rPr>
                      </w:pPr>
                    </w:p>
                    <w:p w:rsidR="008D0814" w:rsidRDefault="008D0814" w:rsidP="0051186C">
                      <w:pPr>
                        <w:jc w:val="center"/>
                        <w:rPr>
                          <w:b/>
                        </w:rPr>
                      </w:pPr>
                    </w:p>
                    <w:p w:rsidR="0051186C" w:rsidRPr="0051186C" w:rsidRDefault="0051186C" w:rsidP="0051186C">
                      <w:pPr>
                        <w:jc w:val="center"/>
                      </w:pPr>
                      <w:r w:rsidRPr="0051186C">
                        <w:t>Prepared by:</w:t>
                      </w:r>
                    </w:p>
                    <w:p w:rsidR="0051186C" w:rsidRPr="0051186C" w:rsidRDefault="0051186C" w:rsidP="0051186C">
                      <w:pPr>
                        <w:jc w:val="center"/>
                      </w:pPr>
                      <w:r w:rsidRPr="0051186C">
                        <w:t>Massachusetts Department of Public Health</w:t>
                      </w:r>
                    </w:p>
                    <w:p w:rsidR="0051186C" w:rsidRPr="0051186C" w:rsidRDefault="0051186C" w:rsidP="0051186C">
                      <w:pPr>
                        <w:jc w:val="center"/>
                      </w:pPr>
                      <w:r w:rsidRPr="0051186C">
                        <w:t>Bureau of Environmental Health</w:t>
                      </w:r>
                    </w:p>
                    <w:p w:rsidR="0051186C" w:rsidRPr="0051186C" w:rsidRDefault="0051186C" w:rsidP="0051186C">
                      <w:pPr>
                        <w:jc w:val="center"/>
                      </w:pPr>
                      <w:r w:rsidRPr="0051186C">
                        <w:t>Indoor Air Quality Program</w:t>
                      </w:r>
                    </w:p>
                    <w:p w:rsidR="0051186C" w:rsidRPr="0051186C" w:rsidRDefault="003F68AB" w:rsidP="0051186C">
                      <w:pPr>
                        <w:jc w:val="center"/>
                      </w:pPr>
                      <w:r>
                        <w:t>June 2015</w:t>
                      </w:r>
                    </w:p>
                    <w:p w:rsidR="0051186C" w:rsidRDefault="0051186C" w:rsidP="0051186C">
                      <w:pPr>
                        <w:jc w:val="center"/>
                      </w:pPr>
                    </w:p>
                  </w:txbxContent>
                </v:textbox>
                <w10:wrap type="square"/>
              </v:shape>
            </w:pict>
          </mc:Fallback>
        </mc:AlternateContent>
      </w:r>
    </w:p>
    <w:p w:rsidR="00A27C20" w:rsidRDefault="00A27C20">
      <w:pPr>
        <w:pStyle w:val="Heading1"/>
      </w:pPr>
      <w:r>
        <w:lastRenderedPageBreak/>
        <w:t>Background/Introduction</w:t>
      </w:r>
    </w:p>
    <w:p w:rsidR="001A55D0" w:rsidRDefault="000B4273" w:rsidP="001A55D0">
      <w:pPr>
        <w:pStyle w:val="BodyText"/>
      </w:pPr>
      <w:r w:rsidRPr="00D52302">
        <w:t>At the request of</w:t>
      </w:r>
      <w:r>
        <w:t xml:space="preserve"> </w:t>
      </w:r>
      <w:r w:rsidR="003F68AB">
        <w:t>Virginia Platt</w:t>
      </w:r>
      <w:r>
        <w:t>, Project Manager, Division of Capital Asset Management</w:t>
      </w:r>
      <w:r w:rsidR="00C73464">
        <w:t xml:space="preserve"> and Maintenance (DCAMM)</w:t>
      </w:r>
      <w:r>
        <w:t xml:space="preserve">, the Massachusetts Department of Public Health (MDPH), Bureau of Environmental Health (BEH) provided assistance and consultation regarding indoor air quality concerns at the </w:t>
      </w:r>
      <w:r w:rsidR="003F68AB">
        <w:t>Executive O</w:t>
      </w:r>
      <w:r w:rsidR="00656C96">
        <w:t>ffice</w:t>
      </w:r>
      <w:r w:rsidR="003F68AB">
        <w:t xml:space="preserve"> of Health and Human Services (EOHHS)</w:t>
      </w:r>
      <w:r w:rsidR="00513170">
        <w:t xml:space="preserve"> </w:t>
      </w:r>
      <w:r w:rsidR="0056585C">
        <w:t xml:space="preserve">service </w:t>
      </w:r>
      <w:r w:rsidR="00513170">
        <w:t>c</w:t>
      </w:r>
      <w:r w:rsidR="00513170" w:rsidRPr="00513170">
        <w:t xml:space="preserve">enter </w:t>
      </w:r>
      <w:r>
        <w:t xml:space="preserve">located at 45 </w:t>
      </w:r>
      <w:r w:rsidR="001A55D0">
        <w:t xml:space="preserve">Congress Street, </w:t>
      </w:r>
      <w:r>
        <w:t xml:space="preserve">Salem, Massachusetts.  </w:t>
      </w:r>
      <w:r w:rsidR="006133E3">
        <w:t xml:space="preserve">This evaluation was conducted as part of enhanced efforts to assess the air quality of office space leased by Massachusetts state agencies pre- and post-occupancy.  </w:t>
      </w:r>
      <w:r w:rsidR="001A55D0">
        <w:t xml:space="preserve">The EOHHS </w:t>
      </w:r>
      <w:r w:rsidR="0056585C">
        <w:t xml:space="preserve">service </w:t>
      </w:r>
      <w:r w:rsidR="001A55D0">
        <w:t xml:space="preserve">center occupies a portion of a one-story building originally constructed as a large commercial textile factory.  </w:t>
      </w:r>
      <w:r w:rsidR="001A55D0">
        <w:rPr>
          <w:szCs w:val="24"/>
        </w:rPr>
        <w:t>The office space assessed has undergone a complete renovation including interior walls/paint, dropped ceilings, floors, appliances, carpeting</w:t>
      </w:r>
      <w:r w:rsidR="0057605C">
        <w:rPr>
          <w:szCs w:val="24"/>
        </w:rPr>
        <w:t>,</w:t>
      </w:r>
      <w:r w:rsidR="001A55D0">
        <w:rPr>
          <w:szCs w:val="24"/>
        </w:rPr>
        <w:t xml:space="preserve"> and heating, ventilating and air conditioning (HVAC) systems.</w:t>
      </w:r>
      <w:r w:rsidR="001A55D0">
        <w:t xml:space="preserve">  The majority of areas ha</w:t>
      </w:r>
      <w:r w:rsidR="003D0548">
        <w:t xml:space="preserve">ve carpet tiles.  Windows are not </w:t>
      </w:r>
      <w:r w:rsidR="001A55D0">
        <w:t>openable.</w:t>
      </w:r>
    </w:p>
    <w:p w:rsidR="003B22DC" w:rsidRDefault="003B22DC" w:rsidP="009C2EED">
      <w:pPr>
        <w:pStyle w:val="BodyText"/>
      </w:pPr>
      <w:r>
        <w:t xml:space="preserve">On </w:t>
      </w:r>
      <w:r w:rsidR="001A55D0">
        <w:t>June 4, 2015</w:t>
      </w:r>
      <w:r>
        <w:t>, a visit was made</w:t>
      </w:r>
      <w:r w:rsidR="001A55D0">
        <w:t xml:space="preserve"> to this building by Jason Dustin</w:t>
      </w:r>
      <w:r>
        <w:t xml:space="preserve">, </w:t>
      </w:r>
      <w:r w:rsidR="001A55D0">
        <w:t>Environmental Analyst/Inspector within</w:t>
      </w:r>
      <w:r>
        <w:t xml:space="preserve"> BEH’s Indoor Air Quality (IAQ) Program.</w:t>
      </w:r>
      <w:r w:rsidR="00372602">
        <w:t xml:space="preserve">  Ms. Platt and Deborah </w:t>
      </w:r>
      <w:r w:rsidR="004D1738">
        <w:t xml:space="preserve">Kennedy, EOHHS Project Manager, </w:t>
      </w:r>
      <w:r w:rsidR="001A55D0">
        <w:t>accompanied Mr. Dustin throughout the assessment.</w:t>
      </w:r>
      <w:r>
        <w:t xml:space="preserve">  </w:t>
      </w:r>
    </w:p>
    <w:p w:rsidR="00A27C20" w:rsidRPr="00D56250" w:rsidRDefault="00A27C20" w:rsidP="00D56250">
      <w:pPr>
        <w:pStyle w:val="Heading1"/>
        <w:rPr>
          <w:bCs/>
        </w:rPr>
      </w:pPr>
      <w:r w:rsidRPr="00D56250">
        <w:rPr>
          <w:bCs/>
        </w:rPr>
        <w:t>Method</w:t>
      </w:r>
      <w:r w:rsidR="009E1B24">
        <w:rPr>
          <w:bCs/>
        </w:rPr>
        <w:t>s</w:t>
      </w:r>
    </w:p>
    <w:p w:rsidR="007C173B" w:rsidRPr="008A0F88" w:rsidRDefault="007C173B" w:rsidP="007C173B">
      <w:pPr>
        <w:pStyle w:val="BodyText"/>
      </w:pPr>
      <w:r w:rsidRPr="008A0F88">
        <w:t>Air tests for carbon monoxide, carbon dioxide, temperature and relative humidity were conducted with the TSI, Q-</w:t>
      </w:r>
      <w:proofErr w:type="spellStart"/>
      <w:r w:rsidRPr="008A0F88">
        <w:t>Trak</w:t>
      </w:r>
      <w:proofErr w:type="spellEnd"/>
      <w:r w:rsidRPr="008A0F88">
        <w:t>,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t xml:space="preserve"> Total Volatile Organic Compounds (TVOC) </w:t>
      </w:r>
      <w:proofErr w:type="gramStart"/>
      <w:r>
        <w:t>were</w:t>
      </w:r>
      <w:proofErr w:type="gramEnd"/>
      <w:r>
        <w:t xml:space="preserve"> measured using a </w:t>
      </w:r>
      <w:proofErr w:type="spellStart"/>
      <w:r>
        <w:t>MiniRAE</w:t>
      </w:r>
      <w:proofErr w:type="spellEnd"/>
      <w:r>
        <w:t xml:space="preserve"> lite photoionization detector.  </w:t>
      </w:r>
      <w:r w:rsidRPr="008A0F88">
        <w:t>BEH</w:t>
      </w:r>
      <w:r>
        <w:t>/IAQ</w:t>
      </w:r>
      <w:r w:rsidRPr="008A0F88">
        <w:t xml:space="preserve"> staff also performed </w:t>
      </w:r>
      <w:r>
        <w:t xml:space="preserve">a </w:t>
      </w:r>
      <w:r w:rsidRPr="008A0F88">
        <w:t>visual inspection of building materials for water damage and/or microbial growth.</w:t>
      </w:r>
    </w:p>
    <w:p w:rsidR="00A27C20" w:rsidRPr="00D56250" w:rsidRDefault="00A27C20" w:rsidP="00D56250">
      <w:pPr>
        <w:pStyle w:val="Heading1"/>
        <w:rPr>
          <w:bCs/>
        </w:rPr>
      </w:pPr>
      <w:r w:rsidRPr="00D56250">
        <w:rPr>
          <w:bCs/>
        </w:rPr>
        <w:lastRenderedPageBreak/>
        <w:t>Results</w:t>
      </w:r>
    </w:p>
    <w:p w:rsidR="003B22DC" w:rsidRPr="004F4DE0" w:rsidRDefault="003B22DC" w:rsidP="009C2EED">
      <w:pPr>
        <w:pStyle w:val="BodyText"/>
      </w:pPr>
      <w:r w:rsidRPr="004F4DE0">
        <w:t xml:space="preserve">The </w:t>
      </w:r>
      <w:r>
        <w:t xml:space="preserve">building </w:t>
      </w:r>
      <w:r w:rsidRPr="004F4DE0">
        <w:t>has a</w:t>
      </w:r>
      <w:r>
        <w:t>n</w:t>
      </w:r>
      <w:r w:rsidRPr="004F4DE0">
        <w:t xml:space="preserve"> employee pop</w:t>
      </w:r>
      <w:r w:rsidR="00394F27">
        <w:t xml:space="preserve">ulation of </w:t>
      </w:r>
      <w:r w:rsidR="007C2FA3">
        <w:t>143</w:t>
      </w:r>
      <w:r w:rsidR="00945697">
        <w:t xml:space="preserve"> and approximately </w:t>
      </w:r>
      <w:r w:rsidR="007C2FA3">
        <w:t>4</w:t>
      </w:r>
      <w:r w:rsidR="0055709C">
        <w:t>00</w:t>
      </w:r>
      <w:r w:rsidR="00945697">
        <w:t xml:space="preserve"> members of the public visit daily.</w:t>
      </w:r>
      <w:r>
        <w:t xml:space="preserve">  Tests</w:t>
      </w:r>
      <w:r w:rsidRPr="004F4DE0">
        <w:t xml:space="preserve"> were taken during normal operations</w:t>
      </w:r>
      <w:r>
        <w:t xml:space="preserve"> and appear in Table 1.</w:t>
      </w:r>
      <w:r w:rsidR="00A034E2">
        <w:t xml:space="preserve">  </w:t>
      </w:r>
    </w:p>
    <w:p w:rsidR="00A27C20" w:rsidRPr="00CD764E" w:rsidRDefault="00A27C20" w:rsidP="00CD764E">
      <w:pPr>
        <w:pStyle w:val="Heading1"/>
        <w:rPr>
          <w:bCs/>
        </w:rPr>
      </w:pPr>
      <w:r w:rsidRPr="00CD764E">
        <w:rPr>
          <w:bCs/>
        </w:rPr>
        <w:t>Discussion</w:t>
      </w:r>
    </w:p>
    <w:p w:rsidR="00A27C20" w:rsidRDefault="00A27C20" w:rsidP="00A71826">
      <w:pPr>
        <w:pStyle w:val="Heading2"/>
        <w:spacing w:before="120"/>
      </w:pPr>
      <w:r>
        <w:t>Ventilation</w:t>
      </w:r>
    </w:p>
    <w:p w:rsidR="00B51F6E" w:rsidRDefault="00B51F6E" w:rsidP="00B51F6E">
      <w:pPr>
        <w:pStyle w:val="BodyText"/>
      </w:pPr>
      <w:r>
        <w:t xml:space="preserve">Carbon dioxide levels were above 800 parts per million (ppm) in </w:t>
      </w:r>
      <w:r w:rsidR="004411F6" w:rsidRPr="004411F6">
        <w:t>36</w:t>
      </w:r>
      <w:r w:rsidRPr="004411F6">
        <w:t xml:space="preserve"> out of </w:t>
      </w:r>
      <w:r w:rsidR="004411F6" w:rsidRPr="004411F6">
        <w:t>45</w:t>
      </w:r>
      <w:r w:rsidR="00C6231A">
        <w:t xml:space="preserve"> locations, </w:t>
      </w:r>
      <w:r w:rsidR="00C6231A" w:rsidRPr="00A23E7F">
        <w:t xml:space="preserve">indicating </w:t>
      </w:r>
      <w:r w:rsidR="00D6020C" w:rsidRPr="00A23E7F">
        <w:t xml:space="preserve">less than optimal </w:t>
      </w:r>
      <w:r w:rsidRPr="00A23E7F">
        <w:t>ventilation</w:t>
      </w:r>
      <w:r w:rsidR="003D0548">
        <w:t xml:space="preserve"> in</w:t>
      </w:r>
      <w:r w:rsidR="00FA38D2" w:rsidRPr="00A23E7F">
        <w:t xml:space="preserve"> </w:t>
      </w:r>
      <w:r w:rsidR="00F858A9">
        <w:t xml:space="preserve">most </w:t>
      </w:r>
      <w:r w:rsidR="003D0548">
        <w:t>areas</w:t>
      </w:r>
      <w:r>
        <w:t xml:space="preserve">.  It is </w:t>
      </w:r>
      <w:r w:rsidRPr="00941BFB">
        <w:t xml:space="preserve">important to note that </w:t>
      </w:r>
      <w:r>
        <w:t>a number of</w:t>
      </w:r>
      <w:r w:rsidRPr="00941BFB">
        <w:t xml:space="preserve"> </w:t>
      </w:r>
      <w:r>
        <w:t>areas</w:t>
      </w:r>
      <w:r w:rsidRPr="00941BFB">
        <w:t xml:space="preserve"> were empty/sparsely populated</w:t>
      </w:r>
      <w:r>
        <w:t xml:space="preserve"> </w:t>
      </w:r>
      <w:r w:rsidR="00B149B2">
        <w:t>at the time of testing</w:t>
      </w:r>
      <w:r w:rsidRPr="00941BFB">
        <w:t xml:space="preserve">.  Carbon dioxide levels would be expected to be higher with </w:t>
      </w:r>
      <w:r>
        <w:t>increased</w:t>
      </w:r>
      <w:r w:rsidRPr="00941BFB">
        <w:t xml:space="preserve"> occupancy.</w:t>
      </w:r>
      <w:r>
        <w:t xml:space="preserve">  </w:t>
      </w:r>
    </w:p>
    <w:p w:rsidR="009C5E66" w:rsidRDefault="009D46FF" w:rsidP="00B51F6E">
      <w:pPr>
        <w:pStyle w:val="BodyText"/>
      </w:pPr>
      <w:r w:rsidRPr="00F46B13">
        <w:t>Thermostats control the heating, ventilating and air conditioning (HVAC) system.  Thermostats have fan set</w:t>
      </w:r>
      <w:r>
        <w:t xml:space="preserve">tings of “on” and “automatic”. </w:t>
      </w:r>
      <w:r w:rsidRPr="00F46B13">
        <w:t xml:space="preserve"> The automatic fan setting on the thermostat activates the HVAC system at a pre-set temperature.  Once a pre-set temperature is measured by the thermostat, the HVAC system is deactivated.</w:t>
      </w:r>
      <w:r>
        <w:t xml:space="preserve">  </w:t>
      </w:r>
      <w:r w:rsidRPr="0023581A">
        <w:t>All thermostats examined except for one were correctly set to the “on” position to provide for continuous ventilation.</w:t>
      </w:r>
      <w:r>
        <w:t xml:space="preserve"> </w:t>
      </w:r>
      <w:r w:rsidR="000E576D">
        <w:t xml:space="preserve"> Since carbon dioxide levels were</w:t>
      </w:r>
      <w:r>
        <w:t xml:space="preserve"> elevated</w:t>
      </w:r>
      <w:r w:rsidR="00551AF4">
        <w:t xml:space="preserve"> in </w:t>
      </w:r>
      <w:r w:rsidR="00D658EF">
        <w:t>many</w:t>
      </w:r>
      <w:r w:rsidR="00551AF4">
        <w:t xml:space="preserve"> areas (Table 1)</w:t>
      </w:r>
      <w:r>
        <w:t xml:space="preserve">, this </w:t>
      </w:r>
      <w:r w:rsidRPr="00A23E7F">
        <w:t>may indicate the need to increase the amount</w:t>
      </w:r>
      <w:r w:rsidR="00D658EF">
        <w:t>/percentage</w:t>
      </w:r>
      <w:r w:rsidRPr="00A23E7F">
        <w:t xml:space="preserve"> of </w:t>
      </w:r>
      <w:r w:rsidR="00D658EF">
        <w:t>outside</w:t>
      </w:r>
      <w:r w:rsidRPr="00A23E7F">
        <w:t xml:space="preserve"> air allowed into the AHU’s.</w:t>
      </w:r>
      <w:r w:rsidR="00551AF4">
        <w:t xml:space="preserve">  </w:t>
      </w:r>
    </w:p>
    <w:p w:rsidR="00D658EF" w:rsidRDefault="00B51F6E" w:rsidP="00B51F6E">
      <w:pPr>
        <w:pStyle w:val="BodyText"/>
      </w:pPr>
      <w:r>
        <w:t xml:space="preserve">Air-handling units (AHUs) </w:t>
      </w:r>
      <w:r w:rsidR="0013592C">
        <w:t xml:space="preserve">are mounted above the ceiling tiles and </w:t>
      </w:r>
      <w:r>
        <w:t xml:space="preserve">provide </w:t>
      </w:r>
      <w:r w:rsidR="0013592C">
        <w:t>fresh air to the office space via air intakes ducted to the roof.</w:t>
      </w:r>
      <w:r>
        <w:t xml:space="preserve">  AHUs are con</w:t>
      </w:r>
      <w:r w:rsidR="0013592C">
        <w:t xml:space="preserve">nected to ceiling-mounted </w:t>
      </w:r>
      <w:r w:rsidR="000E576D">
        <w:t xml:space="preserve">supply </w:t>
      </w:r>
      <w:r w:rsidR="0013592C">
        <w:t>air diffusers</w:t>
      </w:r>
      <w:r w:rsidR="00B80142">
        <w:t xml:space="preserve"> (</w:t>
      </w:r>
      <w:r w:rsidR="00B80142" w:rsidRPr="007653D5">
        <w:t xml:space="preserve">Picture </w:t>
      </w:r>
      <w:r w:rsidR="007653D5" w:rsidRPr="007653D5">
        <w:t>1</w:t>
      </w:r>
      <w:r w:rsidR="00B80142">
        <w:t>)</w:t>
      </w:r>
      <w:r w:rsidR="0013592C">
        <w:t xml:space="preserve"> and return/exhaust</w:t>
      </w:r>
      <w:r w:rsidR="00B80142">
        <w:t xml:space="preserve"> </w:t>
      </w:r>
      <w:r w:rsidR="00B80142" w:rsidRPr="007653D5">
        <w:t xml:space="preserve">(Picture </w:t>
      </w:r>
      <w:r w:rsidR="007653D5" w:rsidRPr="007653D5">
        <w:t>2</w:t>
      </w:r>
      <w:r w:rsidR="00B80142" w:rsidRPr="007653D5">
        <w:t>)</w:t>
      </w:r>
      <w:r w:rsidR="0013592C">
        <w:t xml:space="preserve"> vents via </w:t>
      </w:r>
      <w:r>
        <w:t xml:space="preserve">ductwork. </w:t>
      </w:r>
    </w:p>
    <w:p w:rsidR="00B51F6E" w:rsidRDefault="00B51F6E" w:rsidP="00B51F6E">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w:t>
      </w:r>
      <w:r>
        <w:lastRenderedPageBreak/>
        <w:t xml:space="preserve">provide an adequate amount of fresh air to the interior of a room while removing stale air from the room.  It is recommended that </w:t>
      </w:r>
      <w:r w:rsidR="00F66E14">
        <w:t>heating, ventilating and air-conditioning (</w:t>
      </w:r>
      <w:r>
        <w:t>HVAC</w:t>
      </w:r>
      <w:r w:rsidR="00F66E14">
        <w:t>)</w:t>
      </w:r>
      <w:r>
        <w:t xml:space="preserve"> systems be re-balanced every five years to ensure adequate function (SMACNA, 1994).  The HVAC system was reportedly bal</w:t>
      </w:r>
      <w:r w:rsidR="009C5E66">
        <w:t>anced prior to occupancy</w:t>
      </w:r>
      <w:r>
        <w:t>.</w:t>
      </w:r>
    </w:p>
    <w:p w:rsidR="00C6231A" w:rsidRDefault="00C6231A" w:rsidP="00C6231A">
      <w:pPr>
        <w:pStyle w:val="BodyText"/>
        <w:rPr>
          <w:snapToGrid w:val="0"/>
        </w:rPr>
      </w:pPr>
      <w:r>
        <w:rPr>
          <w:snapToGrid w:val="0"/>
        </w:rPr>
        <w:t>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w:t>
      </w:r>
      <w:r w:rsidRPr="00E84A57">
        <w:rPr>
          <w:snapToGrid w:val="0"/>
        </w:rPr>
        <w:t>C, promulgated in 2011</w:t>
      </w:r>
      <w:r>
        <w:rPr>
          <w:snapToGrid w:val="0"/>
        </w:rPr>
        <w:t xml:space="preserve"> by the </w:t>
      </w:r>
      <w:r w:rsidRPr="009B16EA">
        <w:t>State Board of Building Regulations and Standards (SBBRS)</w:t>
      </w:r>
      <w:r w:rsidRPr="00E84A57">
        <w:rPr>
          <w:snapToGrid w:val="0"/>
        </w:rPr>
        <w:t>, adop</w:t>
      </w:r>
      <w:r>
        <w:rPr>
          <w:snapToGrid w:val="0"/>
        </w:rPr>
        <w:t xml:space="preserve">ted the 2009 International Mechanical Code (IMC) to set minimum ventilation rates.  </w:t>
      </w:r>
      <w:r w:rsidRPr="00620A96">
        <w:rPr>
          <w:b/>
          <w:snapToGrid w:val="0"/>
          <w:u w:val="single"/>
        </w:rPr>
        <w:t>Please note that the MSBC is a minimum standard that is not health</w:t>
      </w:r>
      <w:r>
        <w:rPr>
          <w:b/>
          <w:snapToGrid w:val="0"/>
          <w:u w:val="single"/>
        </w:rPr>
        <w:t>-</w:t>
      </w:r>
      <w:r w:rsidRPr="00620A96">
        <w:rPr>
          <w:b/>
          <w:snapToGrid w:val="0"/>
          <w:u w:val="single"/>
        </w:rPr>
        <w:t>based</w:t>
      </w:r>
      <w:r>
        <w:rPr>
          <w:snapToGrid w:val="0"/>
        </w:rPr>
        <w:t xml:space="preserve">.  At lower rates of </w:t>
      </w:r>
      <w:r w:rsidRPr="007605AD">
        <w:rPr>
          <w:snapToGrid w:val="0"/>
        </w:rPr>
        <w:t xml:space="preserve">cubic feet per minute </w:t>
      </w:r>
      <w:r>
        <w:rPr>
          <w:snapToGrid w:val="0"/>
        </w:rPr>
        <w:t>(cfm)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w:t>
      </w:r>
      <w:proofErr w:type="spellStart"/>
      <w:r>
        <w:rPr>
          <w:snapToGrid w:val="0"/>
        </w:rPr>
        <w:t>Sundell</w:t>
      </w:r>
      <w:proofErr w:type="spellEnd"/>
      <w:r>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C6231A" w:rsidRPr="00941BFB" w:rsidRDefault="00C6231A" w:rsidP="00C6231A">
      <w:pPr>
        <w:pStyle w:val="BodyText"/>
      </w:pPr>
      <w:r w:rsidRPr="00941BFB">
        <w:lastRenderedPageBreak/>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C6231A" w:rsidRDefault="00C6231A" w:rsidP="00C6231A">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ide, consult</w:t>
      </w:r>
      <w:hyperlink r:id="rId10" w:history="1">
        <w:r w:rsidRPr="00986132">
          <w:rPr>
            <w:rStyle w:val="Hyperlink"/>
          </w:rPr>
          <w:t xml:space="preserve"> Appendix A</w:t>
        </w:r>
      </w:hyperlink>
      <w:r w:rsidR="00E27F29">
        <w:t>.</w:t>
      </w:r>
    </w:p>
    <w:p w:rsidR="00B51F6E" w:rsidRPr="00796B7E" w:rsidRDefault="00B51F6E" w:rsidP="009C2EED">
      <w:pPr>
        <w:pStyle w:val="BodyText"/>
      </w:pPr>
      <w:r w:rsidRPr="00796B7E">
        <w:t>Tem</w:t>
      </w:r>
      <w:r>
        <w:t xml:space="preserve">peratures ranged from </w:t>
      </w:r>
      <w:r w:rsidR="00516C31" w:rsidRPr="008C5473">
        <w:t>66</w:t>
      </w:r>
      <w:r w:rsidR="00656C96" w:rsidRPr="008C5473">
        <w:t>°</w:t>
      </w:r>
      <w:r w:rsidRPr="008C5473">
        <w:t>F to 7</w:t>
      </w:r>
      <w:r w:rsidR="00516C31" w:rsidRPr="008C5473">
        <w:t>3</w:t>
      </w:r>
      <w:r w:rsidR="00E8745A" w:rsidRPr="00656C96">
        <w:t>°</w:t>
      </w:r>
      <w:r w:rsidR="00656C96" w:rsidRPr="00656C96">
        <w:t>F</w:t>
      </w:r>
      <w:r w:rsidR="008C5473">
        <w:t xml:space="preserve">.  </w:t>
      </w:r>
      <w:r w:rsidR="0056585C" w:rsidRPr="00796B7E">
        <w:t>The MDPH recommends that indoor air temperatures be maintained in a range of 70</w:t>
      </w:r>
      <w:r w:rsidR="0056585C" w:rsidRPr="00656C96">
        <w:t>°F</w:t>
      </w:r>
      <w:r w:rsidR="0056585C" w:rsidRPr="00796B7E">
        <w:t xml:space="preserve"> to 78</w:t>
      </w:r>
      <w:r w:rsidR="0056585C" w:rsidRPr="00656C96">
        <w:t>°F</w:t>
      </w:r>
      <w:r w:rsidR="0056585C" w:rsidRPr="00796B7E">
        <w:t xml:space="preserve"> in order to provide for the comfort of building occupants.</w:t>
      </w:r>
      <w:r w:rsidR="0056585C">
        <w:t xml:space="preserve">  </w:t>
      </w:r>
      <w:r w:rsidR="008C5473">
        <w:t xml:space="preserve">Most of the temperature readings below </w:t>
      </w:r>
      <w:r w:rsidRPr="00796B7E">
        <w:t>the MDPH recommended comfort guidelines</w:t>
      </w:r>
      <w:r>
        <w:t xml:space="preserve"> </w:t>
      </w:r>
      <w:r w:rsidR="004759C9">
        <w:t xml:space="preserve">were recorded </w:t>
      </w:r>
      <w:r w:rsidR="0056585C">
        <w:t>in the area of</w:t>
      </w:r>
      <w:r w:rsidR="00007CF2">
        <w:t xml:space="preserve"> rooms</w:t>
      </w:r>
      <w:r w:rsidR="0056585C">
        <w:t xml:space="preserve"> </w:t>
      </w:r>
      <w:r w:rsidR="00007CF2">
        <w:t xml:space="preserve">in the </w:t>
      </w:r>
      <w:r w:rsidR="00007CF2" w:rsidRPr="00007CF2">
        <w:t>1132-1176</w:t>
      </w:r>
      <w:r w:rsidR="00007CF2">
        <w:t xml:space="preserve"> range, most of which were </w:t>
      </w:r>
      <w:r w:rsidR="0056585C">
        <w:t xml:space="preserve">interview rooms </w:t>
      </w:r>
      <w:r>
        <w:t>(Table 1)</w:t>
      </w:r>
      <w:r w:rsidRPr="00796B7E">
        <w:t xml:space="preserve">.  Temperature </w:t>
      </w:r>
      <w:r w:rsidR="004759C9">
        <w:t xml:space="preserve">comfort </w:t>
      </w:r>
      <w:r w:rsidR="004759C9" w:rsidRPr="00796B7E">
        <w:t>complaints</w:t>
      </w:r>
      <w:r w:rsidR="004759C9">
        <w:t xml:space="preserve"> were expressed in these</w:t>
      </w:r>
      <w:r w:rsidRPr="00796B7E">
        <w:t xml:space="preserve"> areas</w:t>
      </w:r>
      <w:r>
        <w:t xml:space="preserve"> during the assessment</w:t>
      </w:r>
      <w:r w:rsidRPr="0023581A">
        <w:t xml:space="preserve">.  </w:t>
      </w:r>
      <w:r w:rsidR="004759C9" w:rsidRPr="0023581A">
        <w:t>The thermostat serving this area should be examined and reprogrammed to maintain recommended temperature</w:t>
      </w:r>
      <w:r w:rsidR="003E3665" w:rsidRPr="0023581A">
        <w:t>s</w:t>
      </w:r>
      <w:r w:rsidR="004759C9" w:rsidRPr="0023581A">
        <w:t>.</w:t>
      </w:r>
      <w:r w:rsidR="004759C9">
        <w:t xml:space="preserve">  </w:t>
      </w:r>
      <w:r w:rsidRPr="00796B7E">
        <w:t>In many cases concerning indoor air quality, fluctuations of temperature in occupied spaces are typically experienced, even in a building with an adequate fresh air supply.</w:t>
      </w:r>
    </w:p>
    <w:p w:rsidR="00B51F6E" w:rsidRDefault="00B51F6E" w:rsidP="00B51F6E">
      <w:pPr>
        <w:pStyle w:val="BodyText"/>
      </w:pPr>
      <w:r>
        <w:lastRenderedPageBreak/>
        <w:t>The relative humidity</w:t>
      </w:r>
      <w:r w:rsidR="00D658EF">
        <w:t xml:space="preserve"> in the building</w:t>
      </w:r>
      <w:r>
        <w:t xml:space="preserve"> </w:t>
      </w:r>
      <w:r>
        <w:rPr>
          <w:szCs w:val="24"/>
        </w:rPr>
        <w:t xml:space="preserve">ranged </w:t>
      </w:r>
      <w:r w:rsidRPr="008C5473">
        <w:rPr>
          <w:szCs w:val="24"/>
        </w:rPr>
        <w:t xml:space="preserve">from </w:t>
      </w:r>
      <w:r w:rsidR="008C5473" w:rsidRPr="008C5473">
        <w:t>36</w:t>
      </w:r>
      <w:r w:rsidRPr="008C5473">
        <w:t xml:space="preserve"> to </w:t>
      </w:r>
      <w:r w:rsidR="00C6231A" w:rsidRPr="008C5473">
        <w:t>4</w:t>
      </w:r>
      <w:r w:rsidR="008C5473" w:rsidRPr="008C5473">
        <w:t>7</w:t>
      </w:r>
      <w:r>
        <w:t xml:space="preserve"> percent</w:t>
      </w:r>
      <w:r>
        <w:rPr>
          <w:szCs w:val="24"/>
        </w:rPr>
        <w:t xml:space="preserve"> (Table 1)</w:t>
      </w:r>
      <w:r w:rsidR="00D658EF">
        <w:rPr>
          <w:szCs w:val="24"/>
        </w:rPr>
        <w:t xml:space="preserve"> which were within or close to the MDPH recommended comfort range</w:t>
      </w:r>
      <w:r>
        <w:t xml:space="preserve">.  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w:t>
      </w:r>
    </w:p>
    <w:p w:rsidR="00A27C20" w:rsidRDefault="00A27C20" w:rsidP="00034A96">
      <w:pPr>
        <w:pStyle w:val="Heading2"/>
      </w:pPr>
      <w:r>
        <w:t>Microbial/Moisture Concerns</w:t>
      </w:r>
    </w:p>
    <w:p w:rsidR="00B51F6E" w:rsidRDefault="00E8745A" w:rsidP="009C2EED">
      <w:pPr>
        <w:pStyle w:val="BodyText"/>
      </w:pPr>
      <w:r>
        <w:t>Water-damaged ceiling tiles were observed in a</w:t>
      </w:r>
      <w:r w:rsidR="00AB61F5">
        <w:t xml:space="preserve"> few areas</w:t>
      </w:r>
      <w:r w:rsidR="007653D5">
        <w:t xml:space="preserve"> (Pictures 3 and 4)</w:t>
      </w:r>
      <w:r>
        <w:t>.</w:t>
      </w:r>
      <w:r w:rsidR="00AB61F5">
        <w:t xml:space="preserve">  </w:t>
      </w:r>
      <w:r w:rsidR="00AB61F5" w:rsidRPr="00792741">
        <w:t>Water-</w:t>
      </w:r>
      <w:r w:rsidR="00B51F6E" w:rsidRPr="00792741">
        <w:t>damaged ceiling tiles can indicate water penetration</w:t>
      </w:r>
      <w:r w:rsidR="002A7125">
        <w:t xml:space="preserve"> or leaks from HVAC components</w:t>
      </w:r>
      <w:r w:rsidR="00B51F6E" w:rsidRPr="00792741">
        <w:t xml:space="preserve">.  </w:t>
      </w:r>
      <w:r w:rsidRPr="00792741">
        <w:t xml:space="preserve">They </w:t>
      </w:r>
      <w:r w:rsidR="00B51F6E" w:rsidRPr="00792741">
        <w:t>can provide a source of mold and should be replaced after a water leak is discovered and repaired.</w:t>
      </w:r>
      <w:r w:rsidR="00B51F6E" w:rsidRPr="00796B7E">
        <w:t xml:space="preserve">  </w:t>
      </w:r>
    </w:p>
    <w:p w:rsidR="003E3665" w:rsidRDefault="003E3665" w:rsidP="009C2EED">
      <w:pPr>
        <w:pStyle w:val="BodyText"/>
      </w:pPr>
      <w:r w:rsidRPr="00792741">
        <w:t xml:space="preserve">Several windows </w:t>
      </w:r>
      <w:r w:rsidR="001509F9" w:rsidRPr="00792741">
        <w:t xml:space="preserve">along the </w:t>
      </w:r>
      <w:r w:rsidRPr="00792741">
        <w:t>front of the building appear to be leaking</w:t>
      </w:r>
      <w:r>
        <w:t>.  Missing sections of window seals as well as signs of water staining on the lam</w:t>
      </w:r>
      <w:r w:rsidR="00A85E2C">
        <w:t>inate window sill were observed (</w:t>
      </w:r>
      <w:r w:rsidR="00A85E2C" w:rsidRPr="004538DC">
        <w:t>Pictures 5 and 6,</w:t>
      </w:r>
      <w:r w:rsidR="00A85E2C">
        <w:t xml:space="preserve"> Table 1). </w:t>
      </w:r>
      <w:r>
        <w:t xml:space="preserve"> Chronic water infiltration has the potential to moisten porous building materials leading to </w:t>
      </w:r>
      <w:r w:rsidR="009C5E66">
        <w:t>water damage, mold and associated odors.</w:t>
      </w:r>
    </w:p>
    <w:p w:rsidR="00007CF2" w:rsidRDefault="001509F9" w:rsidP="00007CF2">
      <w:pPr>
        <w:pStyle w:val="BodyText"/>
      </w:pPr>
      <w:r>
        <w:t xml:space="preserve">A water leak </w:t>
      </w:r>
      <w:r w:rsidR="00D658EF">
        <w:t xml:space="preserve">from the HVAC system </w:t>
      </w:r>
      <w:r>
        <w:t>in the file room reportedly occurred one week prior to this assessment.  A missing ceiling tile directly beneath an AHU with a cond</w:t>
      </w:r>
      <w:r w:rsidR="00B4287B">
        <w:t>ensate drip pan was observed</w:t>
      </w:r>
      <w:r w:rsidR="00D37817">
        <w:t xml:space="preserve"> (</w:t>
      </w:r>
      <w:r w:rsidR="00D37817" w:rsidRPr="004538DC">
        <w:t>Picture</w:t>
      </w:r>
      <w:r w:rsidR="00D37817">
        <w:t xml:space="preserve"> </w:t>
      </w:r>
      <w:r w:rsidR="004538DC">
        <w:t>7</w:t>
      </w:r>
      <w:r w:rsidR="00D37817">
        <w:t>)</w:t>
      </w:r>
      <w:r w:rsidR="00B4287B">
        <w:t>.  EOHHS staff reported that m</w:t>
      </w:r>
      <w:r>
        <w:t xml:space="preserve">aintenance personnel have addressed the issue.  No porous building materials or files appeared to be water-damaged.  </w:t>
      </w:r>
      <w:r w:rsidRPr="00792741">
        <w:t xml:space="preserve">The area should continue to be monitored for leaks and the </w:t>
      </w:r>
      <w:r w:rsidR="00B9366D" w:rsidRPr="00792741">
        <w:t xml:space="preserve">ceiling </w:t>
      </w:r>
      <w:r w:rsidRPr="00792741">
        <w:t>tile should be replaced.</w:t>
      </w:r>
    </w:p>
    <w:p w:rsidR="00007CF2" w:rsidRPr="00007CF2" w:rsidRDefault="00007CF2" w:rsidP="00007CF2">
      <w:pPr>
        <w:pStyle w:val="BodyText"/>
      </w:pPr>
      <w:r>
        <w:t xml:space="preserve">Water coolers were observed in carpeted areas.  </w:t>
      </w:r>
      <w:r w:rsidRPr="00007CF2">
        <w:t>Spills or leaks from these appliances can moisten carpeting.  When possible, they should be placed in non-carpeted areas or on waterproof mats.</w:t>
      </w:r>
    </w:p>
    <w:p w:rsidR="00B43126" w:rsidRPr="0043794E" w:rsidRDefault="00B43126" w:rsidP="00B43126">
      <w:pPr>
        <w:pStyle w:val="BodyText1"/>
      </w:pPr>
      <w:r w:rsidRPr="0043794E">
        <w:t>Plants were ob</w:t>
      </w:r>
      <w:r>
        <w:t xml:space="preserve">served in some areas </w:t>
      </w:r>
      <w:r w:rsidR="00007CF2">
        <w:t xml:space="preserve">and in some cases were poorly-maintained, leading to microbial growth </w:t>
      </w:r>
      <w:r>
        <w:t>(</w:t>
      </w:r>
      <w:r w:rsidRPr="00B41F7F">
        <w:t>Picture</w:t>
      </w:r>
      <w:r>
        <w:t xml:space="preserve"> </w:t>
      </w:r>
      <w:r w:rsidR="00B41F7F">
        <w:t>8</w:t>
      </w:r>
      <w:r>
        <w:t>)</w:t>
      </w:r>
      <w:r w:rsidRPr="0043794E">
        <w:t xml:space="preserve">.  Plants can be a source of pollen and mold, which can </w:t>
      </w:r>
      <w:r w:rsidR="00007CF2">
        <w:t>be</w:t>
      </w:r>
      <w:r w:rsidRPr="0043794E">
        <w:t xml:space="preserve"> </w:t>
      </w:r>
      <w:r w:rsidRPr="0043794E">
        <w:lastRenderedPageBreak/>
        <w:t xml:space="preserve">respiratory irritants.  </w:t>
      </w:r>
      <w:r w:rsidRPr="001857C1">
        <w:t>Plants should be properly maintained and equipped with drip pans to prevent water damage to porous building materials</w:t>
      </w:r>
      <w:r w:rsidR="00007CF2">
        <w:t>.  If drip pans become colonized with mold, they should be cleaned with an antimicrobial solution or replaced.  Plants should also</w:t>
      </w:r>
      <w:r w:rsidRPr="001857C1">
        <w:t xml:space="preserve"> be located away from ventilation sources to prevent the </w:t>
      </w:r>
      <w:proofErr w:type="spellStart"/>
      <w:r w:rsidRPr="001857C1">
        <w:t>aerosolization</w:t>
      </w:r>
      <w:proofErr w:type="spellEnd"/>
      <w:r w:rsidRPr="001857C1">
        <w:t xml:space="preserve"> of dirt, pollen or mold.</w:t>
      </w:r>
      <w:r w:rsidR="00007CF2">
        <w:t xml:space="preserve">  </w:t>
      </w:r>
    </w:p>
    <w:p w:rsidR="001669F0" w:rsidRPr="002D71D1" w:rsidRDefault="001669F0" w:rsidP="001669F0">
      <w:pPr>
        <w:pStyle w:val="Heading2"/>
      </w:pPr>
      <w:r w:rsidRPr="002D71D1">
        <w:t xml:space="preserve">Other Indoor Air </w:t>
      </w:r>
      <w:r>
        <w:t>Evaluations</w:t>
      </w:r>
    </w:p>
    <w:p w:rsidR="001669F0" w:rsidRPr="002B63D4" w:rsidRDefault="001669F0" w:rsidP="001669F0">
      <w:pPr>
        <w:pStyle w:val="BodyText"/>
      </w:pPr>
      <w:r w:rsidRPr="002B63D4">
        <w:t>Indoor air quality can be negatively influenced by the presence of respiratory irritants,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w:t>
      </w:r>
      <w:proofErr w:type="spellStart"/>
      <w:r w:rsidRPr="002B63D4">
        <w:t>μm</w:t>
      </w:r>
      <w:proofErr w:type="spellEnd"/>
      <w:r w:rsidRPr="002B63D4">
        <w:t xml:space="preserve">) or less (PM2.5) can produce immediate, acute health effects upon exposure.  To determine whether combustion products were present in the </w:t>
      </w:r>
      <w:r>
        <w:t>indoor</w:t>
      </w:r>
      <w:r w:rsidRPr="002B63D4">
        <w:t xml:space="preserve"> environment, BEH staff obtained measurements for carbon monoxide and PM2.5.  </w:t>
      </w:r>
    </w:p>
    <w:p w:rsidR="001669F0" w:rsidRPr="009C2EED" w:rsidRDefault="001669F0" w:rsidP="009C2EED">
      <w:pPr>
        <w:pStyle w:val="Heading3"/>
      </w:pPr>
      <w:r w:rsidRPr="009C2EED">
        <w:t>Carbon Monoxide</w:t>
      </w:r>
    </w:p>
    <w:p w:rsidR="001669F0" w:rsidRPr="00941BFB" w:rsidRDefault="001669F0" w:rsidP="001669F0">
      <w:pPr>
        <w:pStyle w:val="BodyText"/>
      </w:pPr>
      <w:r w:rsidRPr="00941BFB">
        <w:t xml:space="preserve">Carbon monoxide is a by-product of incomplete combustion of organic matter (e.g., gasoline, wood and tobacco).  Exposure to carbon monoxide can produce immediate and acute health </w:t>
      </w:r>
      <w:proofErr w:type="spellStart"/>
      <w:r w:rsidRPr="00941BFB">
        <w:t>affects</w:t>
      </w:r>
      <w:proofErr w:type="spellEnd"/>
      <w:r w:rsidRPr="00941BFB">
        <w:t>.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1669F0" w:rsidRDefault="001669F0" w:rsidP="001669F0">
      <w:pPr>
        <w:pStyle w:val="BodyText"/>
      </w:pPr>
      <w:r w:rsidRPr="00941BFB">
        <w:lastRenderedPageBreak/>
        <w:t>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1997).  According to the NAAQS, carbon monoxide levels in outdoor air should not exceed 9 ppm in an eight-hour average (US EPA, 2006).</w:t>
      </w:r>
    </w:p>
    <w:p w:rsidR="00436E53" w:rsidRDefault="001669F0" w:rsidP="00436E53">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an or equal to outdoor levels.  The day of the assessment, outdoor c</w:t>
      </w:r>
      <w:r w:rsidRPr="00941BFB">
        <w:t xml:space="preserve">arbon monoxide concentrations were </w:t>
      </w:r>
      <w:r w:rsidR="00F10017">
        <w:t>1.0 ppm (Table 1) most likely due to vehicle traffic.</w:t>
      </w:r>
      <w:r w:rsidRPr="00941BFB">
        <w:t xml:space="preserve">  </w:t>
      </w:r>
      <w:r w:rsidR="00C01F98" w:rsidRPr="001C6022">
        <w:t>I</w:t>
      </w:r>
      <w:r w:rsidR="00C01F98">
        <w:t xml:space="preserve">ndoor levels were all </w:t>
      </w:r>
      <w:proofErr w:type="gramStart"/>
      <w:r w:rsidR="00C01F98">
        <w:t>non</w:t>
      </w:r>
      <w:proofErr w:type="gramEnd"/>
      <w:r w:rsidR="00C01F98">
        <w:t>-detect (ND, Table 1).</w:t>
      </w:r>
      <w:r w:rsidR="00932474" w:rsidRPr="00932474">
        <w:rPr>
          <w:szCs w:val="24"/>
        </w:rPr>
        <w:t xml:space="preserve"> </w:t>
      </w:r>
      <w:r w:rsidR="00932474">
        <w:rPr>
          <w:szCs w:val="24"/>
        </w:rPr>
        <w:t xml:space="preserve"> </w:t>
      </w:r>
      <w:r w:rsidR="00AE4482">
        <w:rPr>
          <w:szCs w:val="24"/>
        </w:rPr>
        <w:t>I</w:t>
      </w:r>
      <w:r w:rsidR="00D3492A" w:rsidRPr="00436E53">
        <w:rPr>
          <w:szCs w:val="24"/>
        </w:rPr>
        <w:t>t may be advisable to post anti-idling signs in close proximity of the building</w:t>
      </w:r>
      <w:r w:rsidR="00FF7AC2" w:rsidRPr="00436E53">
        <w:rPr>
          <w:szCs w:val="24"/>
        </w:rPr>
        <w:t xml:space="preserve"> and adjacent parking garage</w:t>
      </w:r>
      <w:r w:rsidR="00037AFC">
        <w:rPr>
          <w:szCs w:val="24"/>
        </w:rPr>
        <w:t xml:space="preserve"> to avoid possible vehicle exhaust entrainment</w:t>
      </w:r>
      <w:r w:rsidR="00D3492A" w:rsidRPr="00436E53">
        <w:rPr>
          <w:szCs w:val="24"/>
        </w:rPr>
        <w:t>.</w:t>
      </w:r>
      <w:r w:rsidR="00D3492A">
        <w:rPr>
          <w:szCs w:val="24"/>
        </w:rPr>
        <w:t xml:space="preserve">  </w:t>
      </w:r>
      <w:r w:rsidR="00436E53">
        <w:t>M.G.L. chapter 90 section 16A prohibits the unnecessary operation of the engine of a motor vehicle for a foreseeable time in excess of five minutes (MGL, 1996</w:t>
      </w:r>
      <w:r w:rsidR="00436E53" w:rsidRPr="008722FC">
        <w:t>).  Local police and health agents are given the authority to enforce this law.</w:t>
      </w:r>
    </w:p>
    <w:p w:rsidR="001669F0" w:rsidRPr="009C2EED" w:rsidRDefault="001669F0" w:rsidP="009C2EED">
      <w:pPr>
        <w:pStyle w:val="Heading3"/>
      </w:pPr>
      <w:r w:rsidRPr="009C2EED">
        <w:t>Particulate Matter</w:t>
      </w:r>
    </w:p>
    <w:p w:rsidR="001669F0" w:rsidRPr="007F17FF" w:rsidRDefault="001669F0" w:rsidP="001669F0">
      <w:pPr>
        <w:pStyle w:val="BodyText"/>
      </w:pPr>
      <w:r w:rsidRPr="007F17FF">
        <w:t xml:space="preserve">The US EPA has established NAAQS limits for exposure to particulate matter.  Particulate matter is airborne solids that can be irritating to the eyes, nose and throat.  The NAAQS originally established exposure limits to particulate matter with a diameter of 10 </w:t>
      </w:r>
      <w:proofErr w:type="spellStart"/>
      <w:r w:rsidRPr="007F17FF">
        <w:t>μm</w:t>
      </w:r>
      <w:proofErr w:type="spellEnd"/>
      <w:r w:rsidRPr="007F17FF">
        <w:t xml:space="preserve"> or </w:t>
      </w:r>
      <w:r w:rsidRPr="007F17FF">
        <w:lastRenderedPageBreak/>
        <w:t>less (PM10).  According to the NAAQS, PM10 levels should not exceed 150 microgram</w:t>
      </w:r>
      <w:r>
        <w:t>s</w:t>
      </w:r>
      <w:r w:rsidRPr="007F17FF">
        <w:t xml:space="preserve"> per cubic meter (</w:t>
      </w:r>
      <w:proofErr w:type="spellStart"/>
      <w:r w:rsidRPr="007F17FF">
        <w:t>μg</w:t>
      </w:r>
      <w:proofErr w:type="spellEnd"/>
      <w:r w:rsidRPr="007F17FF">
        <w:t>/m</w:t>
      </w:r>
      <w:r w:rsidRPr="0025016D">
        <w:rPr>
          <w:vertAlign w:val="superscript"/>
        </w:rPr>
        <w:t>3</w:t>
      </w:r>
      <w:r w:rsidRPr="007F17FF">
        <w:t xml:space="preserve">) in a 24-hour average (US EPA, 2006).  These standards were adopted by both ASHRAE and BOCA.  Since the issuance of the ASHRAE standard and BOCA Code, US EPA established a more protective standard for fine airborne particles.  This more stringent PM2.5 standard requires outdoor air particle levels be maintained below 35 </w:t>
      </w:r>
      <w:proofErr w:type="spellStart"/>
      <w:r w:rsidRPr="007F17FF">
        <w:t>μg</w:t>
      </w:r>
      <w:proofErr w:type="spellEnd"/>
      <w:r w:rsidRPr="007F17FF">
        <w:t>/m</w:t>
      </w:r>
      <w:r w:rsidRPr="0025016D">
        <w:rPr>
          <w:vertAlign w:val="superscript"/>
        </w:rPr>
        <w:t>3</w:t>
      </w:r>
      <w:r w:rsidRPr="007F17FF">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rsidR="001669F0" w:rsidRDefault="001669F0" w:rsidP="001669F0">
      <w:pPr>
        <w:pStyle w:val="BodyText"/>
      </w:pPr>
      <w:r w:rsidRPr="00CD073F">
        <w:t>Outdoor PM2.5</w:t>
      </w:r>
      <w:r>
        <w:t xml:space="preserve"> was measured </w:t>
      </w:r>
      <w:proofErr w:type="gramStart"/>
      <w:r>
        <w:t xml:space="preserve">at </w:t>
      </w:r>
      <w:r w:rsidR="00B51F6E">
        <w:t>6</w:t>
      </w:r>
      <w:r>
        <w:t xml:space="preserve"> </w:t>
      </w:r>
      <w:proofErr w:type="spellStart"/>
      <w:r w:rsidRPr="00CD073F">
        <w:t>μg</w:t>
      </w:r>
      <w:proofErr w:type="spellEnd"/>
      <w:r w:rsidRPr="00CD073F">
        <w:t>/m</w:t>
      </w:r>
      <w:r w:rsidRPr="00CD073F">
        <w:rPr>
          <w:vertAlign w:val="superscript"/>
        </w:rPr>
        <w:t>3</w:t>
      </w:r>
      <w:r w:rsidRPr="00CD073F">
        <w:t xml:space="preserve"> (Table </w:t>
      </w:r>
      <w:r>
        <w:t>1</w:t>
      </w:r>
      <w:r w:rsidRPr="00CD073F">
        <w:t>)</w:t>
      </w:r>
      <w:proofErr w:type="gramEnd"/>
      <w:r>
        <w:t>.</w:t>
      </w:r>
      <w:r w:rsidRPr="00CD073F">
        <w:t xml:space="preserve">  PM2.5 levels measured indoors ranged from </w:t>
      </w:r>
      <w:r w:rsidR="00117FD8" w:rsidRPr="00117FD8">
        <w:t>ND</w:t>
      </w:r>
      <w:r w:rsidRPr="00117FD8">
        <w:t xml:space="preserve"> to </w:t>
      </w:r>
      <w:r w:rsidR="00117FD8" w:rsidRPr="00117FD8">
        <w:t>6</w:t>
      </w:r>
      <w:r w:rsidRPr="00CD073F">
        <w:t xml:space="preserve"> </w:t>
      </w:r>
      <w:proofErr w:type="spellStart"/>
      <w:r w:rsidRPr="00CD073F">
        <w:t>μg</w:t>
      </w:r>
      <w:proofErr w:type="spellEnd"/>
      <w:r w:rsidRPr="00CD073F">
        <w:t>/m</w:t>
      </w:r>
      <w:r w:rsidRPr="00CD073F">
        <w:rPr>
          <w:vertAlign w:val="superscript"/>
        </w:rPr>
        <w:t xml:space="preserve">3 </w:t>
      </w:r>
      <w:r w:rsidRPr="00CD073F">
        <w:t xml:space="preserve">(Table </w:t>
      </w:r>
      <w:r>
        <w:t>1</w:t>
      </w:r>
      <w:r w:rsidRPr="00CD073F">
        <w:t xml:space="preserve">), which were below the NAAQS PM2.5 level </w:t>
      </w:r>
      <w:proofErr w:type="gramStart"/>
      <w:r w:rsidRPr="00CD073F">
        <w:t xml:space="preserve">of 35 </w:t>
      </w:r>
      <w:proofErr w:type="spellStart"/>
      <w:r w:rsidRPr="00CD073F">
        <w:t>μg</w:t>
      </w:r>
      <w:proofErr w:type="spellEnd"/>
      <w:r w:rsidRPr="00CD073F">
        <w:t>/m</w:t>
      </w:r>
      <w:r w:rsidRPr="00CD073F">
        <w:rPr>
          <w:vertAlign w:val="superscript"/>
        </w:rPr>
        <w:t>3</w:t>
      </w:r>
      <w:proofErr w:type="gramEnd"/>
      <w:r w:rsidRPr="00CD073F">
        <w:t>.  Frequently, i</w:t>
      </w:r>
      <w:r w:rsidR="009F4D06">
        <w:t>ndoor air levels of particulate matter</w:t>
      </w:r>
      <w:r w:rsidRPr="00CD073F">
        <w:t xml:space="preserve"> (including PM2.5) can be at higher levels than those measured outdoors.  </w:t>
      </w:r>
      <w:r w:rsidR="00B51F6E" w:rsidRPr="006D512D">
        <w:t>A number of activities that occur in</w:t>
      </w:r>
      <w:r w:rsidR="00B51F6E">
        <w:t>doors</w:t>
      </w:r>
      <w:r w:rsidR="00B51F6E" w:rsidRPr="006D512D">
        <w:t xml:space="preserve"> and/or mechanical devices can generate particulate</w:t>
      </w:r>
      <w:r w:rsidR="009F4D06">
        <w:t xml:space="preserve"> matter</w:t>
      </w:r>
      <w:r w:rsidR="00B51F6E" w:rsidRPr="006D512D">
        <w:t xml:space="preserve"> during normal </w:t>
      </w:r>
      <w:r w:rsidR="00B51F6E" w:rsidRPr="006A222D">
        <w:rPr>
          <w:szCs w:val="24"/>
        </w:rPr>
        <w:t xml:space="preserve">operations.  </w:t>
      </w:r>
      <w:r w:rsidRPr="00CD073F">
        <w:t>Sources</w:t>
      </w:r>
      <w:r w:rsidR="009F4D06">
        <w:t xml:space="preserve"> of indoor airborne particulate matter</w:t>
      </w:r>
      <w:r w:rsidRPr="00CD073F">
        <w:t xml:space="preserve"> may include but are not limited to particles generated during the operation of fan belts in the </w:t>
      </w:r>
      <w:r>
        <w:t>HVAC system, use of stoves and/or microwave ovens in kitchen areas</w:t>
      </w:r>
      <w:r w:rsidRPr="00CD073F">
        <w:t xml:space="preserve">; use of photocopiers, fax machines and computer printing devices; operation of an ordinary vacuum cleaner and heavy foot traffic indoors.  </w:t>
      </w:r>
    </w:p>
    <w:p w:rsidR="007C173B" w:rsidRPr="007C173B" w:rsidRDefault="007C173B" w:rsidP="00AE4482">
      <w:pPr>
        <w:pStyle w:val="Heading3"/>
      </w:pPr>
      <w:r w:rsidRPr="007C173B">
        <w:t>Volatile Organic Compounds</w:t>
      </w:r>
    </w:p>
    <w:p w:rsidR="009C0F40" w:rsidRPr="003C14D6" w:rsidRDefault="007C173B" w:rsidP="009C0F40">
      <w:pPr>
        <w:pStyle w:val="BodyText1"/>
      </w:pPr>
      <w:r w:rsidRPr="007C173B">
        <w:t xml:space="preserve">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t>
      </w:r>
      <w:r w:rsidRPr="007C173B">
        <w:lastRenderedPageBreak/>
        <w:t>would most likely contain VOCs</w:t>
      </w:r>
      <w:r w:rsidR="009C0F40">
        <w:t xml:space="preserve">. </w:t>
      </w:r>
      <w:r w:rsidR="009C0F40" w:rsidRPr="009C0F40">
        <w:t xml:space="preserve"> </w:t>
      </w:r>
      <w:r w:rsidR="009C0F40" w:rsidRPr="003C14D6">
        <w:t xml:space="preserve">In order to determine if VOCs were present, testing for TVOCs was conducted.  Outdoor TVOC concentrations were ND on the day of </w:t>
      </w:r>
      <w:r w:rsidR="009C0F40">
        <w:t xml:space="preserve">the </w:t>
      </w:r>
      <w:r w:rsidR="009C0F40" w:rsidRPr="003C14D6">
        <w:t>assessment (Table 1).  No measureable levels of TVOCs were detected in the building during the assessment (Table 1).</w:t>
      </w:r>
    </w:p>
    <w:p w:rsidR="00EA11CA" w:rsidRDefault="00EA11CA" w:rsidP="00B56411">
      <w:pPr>
        <w:pStyle w:val="BodyText1"/>
      </w:pPr>
      <w:r w:rsidRPr="007C173B">
        <w:t>There are several photoc</w:t>
      </w:r>
      <w:r>
        <w:t>opiers in the building</w:t>
      </w:r>
      <w:r w:rsidRPr="007C173B">
        <w:t xml:space="preserve">.  Photocopiers can be sources of pollutants such as VOCs, ozone, heat and odors, particularly if the equipment is older and in frequent use.  Both VOCs and ozone are respiratory irritants (Schmidt </w:t>
      </w:r>
      <w:proofErr w:type="spellStart"/>
      <w:r w:rsidRPr="007C173B">
        <w:t>Etkin</w:t>
      </w:r>
      <w:proofErr w:type="spellEnd"/>
      <w:r w:rsidRPr="007C173B">
        <w:t>, 1992).  Photocopiers, large printers, laminators, shredders and other office equipment that may produce VOCs, dusts and odors should be kept in well ventilated rooms, and should be located near window</w:t>
      </w:r>
      <w:r>
        <w:t xml:space="preserve">s </w:t>
      </w:r>
      <w:r w:rsidRPr="007C173B">
        <w:t>or exhaust vents.</w:t>
      </w:r>
      <w:r>
        <w:t xml:space="preserve"> </w:t>
      </w:r>
    </w:p>
    <w:p w:rsidR="007C173B" w:rsidRPr="007C173B" w:rsidRDefault="009C0F40" w:rsidP="00B56411">
      <w:pPr>
        <w:pStyle w:val="BodyText1"/>
      </w:pPr>
      <w:r w:rsidRPr="009C0F40">
        <w:t xml:space="preserve">Some areas </w:t>
      </w:r>
      <w:r w:rsidR="007C173B" w:rsidRPr="009C0F40">
        <w:t>contained</w:t>
      </w:r>
      <w:r w:rsidR="007C173B" w:rsidRPr="007C173B">
        <w:t xml:space="preserve"> dry erase boards and related materials.  Materials such as dry erase markers and dry erase board cleaners may contain VOCs, such as methyl isobutyl ketone, n-butyl acetate and butyl-</w:t>
      </w:r>
      <w:proofErr w:type="spellStart"/>
      <w:r w:rsidR="007C173B" w:rsidRPr="007C173B">
        <w:t>cellusolve</w:t>
      </w:r>
      <w:proofErr w:type="spellEnd"/>
      <w:r w:rsidR="007C173B" w:rsidRPr="007C173B">
        <w:t xml:space="preserve"> (Sanford, 1999), which can be irritating to the eyes, nose and throat.</w:t>
      </w:r>
    </w:p>
    <w:p w:rsidR="007C173B" w:rsidRPr="007C173B" w:rsidRDefault="007C173B" w:rsidP="00B56411">
      <w:pPr>
        <w:pStyle w:val="BodyText1"/>
      </w:pPr>
      <w:r w:rsidRPr="007C173B">
        <w:t>Hand sanitizer was also observed in several areas (Table 1); these products may contain ethyl alcohol and/or isopropyl alcohol, which are highly volatile and may be irritating to the eyes and nose.  Sanitizing products may also contain fragrances to which some people may be sensitive.</w:t>
      </w:r>
    </w:p>
    <w:p w:rsidR="00D62754" w:rsidRDefault="009C0F40" w:rsidP="009C1BAB">
      <w:pPr>
        <w:pStyle w:val="BodyText1"/>
      </w:pPr>
      <w:r>
        <w:t xml:space="preserve">Cleaning products, air freshening sprays and scented products were also observed </w:t>
      </w:r>
      <w:r w:rsidRPr="00693A61">
        <w:t>(</w:t>
      </w:r>
      <w:r w:rsidR="00B41F7F" w:rsidRPr="00693A61">
        <w:t>Picture</w:t>
      </w:r>
      <w:r w:rsidR="00693A61" w:rsidRPr="00693A61">
        <w:t>s</w:t>
      </w:r>
      <w:r w:rsidR="00B41F7F" w:rsidRPr="00693A61">
        <w:t xml:space="preserve"> 9</w:t>
      </w:r>
      <w:r w:rsidR="00693A61" w:rsidRPr="00693A61">
        <w:t xml:space="preserve"> and 10</w:t>
      </w:r>
      <w:r w:rsidRPr="00693A61">
        <w:t>,</w:t>
      </w:r>
      <w:r>
        <w:t xml:space="preserve"> Table 1).  A</w:t>
      </w:r>
      <w:r w:rsidRPr="00DE6755">
        <w:t>ir fresheners and other air deodorizers contain chemicals that can be irritating to the eyes, nose and throat of sensitive individuals.  Many air fresheners contain 1</w:t>
      </w:r>
      <w:proofErr w:type="gramStart"/>
      <w:r w:rsidRPr="00DE6755">
        <w:t>,4</w:t>
      </w:r>
      <w:proofErr w:type="gramEnd"/>
      <w:r w:rsidRPr="00DE6755">
        <w:t xml:space="preserve">-dichlorobenzene, a VOC which may cause reductions in lung function (NIH, 2006).  Furthermore, deodorizing agents do not remove materials causing odors, but rather mask odors </w:t>
      </w:r>
      <w:r w:rsidRPr="00DE6755">
        <w:lastRenderedPageBreak/>
        <w:t>that may be present in the area.</w:t>
      </w:r>
      <w:r>
        <w:t xml:space="preserve">  Many cleaning products also </w:t>
      </w:r>
      <w:r w:rsidRPr="00804E1C">
        <w:t xml:space="preserve">contain chemicals that can be irritating to the eyes, nose and </w:t>
      </w:r>
      <w:r>
        <w:t>throat of sensitive individuals.</w:t>
      </w:r>
      <w:r w:rsidR="007C173B" w:rsidRPr="007C173B">
        <w:t xml:space="preserve"> </w:t>
      </w:r>
    </w:p>
    <w:p w:rsidR="002F19D3" w:rsidRPr="002F19D3" w:rsidRDefault="002F19D3" w:rsidP="009C1BAB">
      <w:pPr>
        <w:pStyle w:val="Heading2"/>
      </w:pPr>
      <w:r w:rsidRPr="002F19D3">
        <w:t xml:space="preserve">Other </w:t>
      </w:r>
      <w:r w:rsidR="009C1BAB">
        <w:t>Conditions</w:t>
      </w:r>
    </w:p>
    <w:p w:rsidR="002F19D3" w:rsidRPr="00C10655" w:rsidRDefault="002214A7" w:rsidP="002F19D3">
      <w:pPr>
        <w:pStyle w:val="BodyText"/>
      </w:pPr>
      <w:r w:rsidRPr="005534FD">
        <w:t xml:space="preserve">Of note is the </w:t>
      </w:r>
      <w:r w:rsidR="00117FD8" w:rsidRPr="005534FD">
        <w:t>a</w:t>
      </w:r>
      <w:r w:rsidR="00AC5B55" w:rsidRPr="005534FD">
        <w:t xml:space="preserve">bsence of any exhaust vent in </w:t>
      </w:r>
      <w:r w:rsidR="00117FD8" w:rsidRPr="005534FD">
        <w:t>the break room/kitchen</w:t>
      </w:r>
      <w:r w:rsidR="00AC5B55" w:rsidRPr="005534FD">
        <w:t>.  Exhaust vents which directly exhaust to the outside are recommended to remove</w:t>
      </w:r>
      <w:r w:rsidR="00AC5B55">
        <w:t xml:space="preserve"> moisture and odors from kitchen areas.  At the time of </w:t>
      </w:r>
      <w:r w:rsidR="009F4D06">
        <w:t xml:space="preserve">the </w:t>
      </w:r>
      <w:r w:rsidR="00AC5B55">
        <w:t>assessment, food odors were detected in the immediate area surrounding the break room.</w:t>
      </w:r>
    </w:p>
    <w:p w:rsidR="00A27C20" w:rsidRDefault="00A27C20" w:rsidP="00804147">
      <w:pPr>
        <w:pStyle w:val="Heading1"/>
      </w:pPr>
      <w:r>
        <w:t>Conclusions/Recommendations</w:t>
      </w:r>
    </w:p>
    <w:p w:rsidR="003B22DC" w:rsidRDefault="00EA11CA" w:rsidP="009C2EED">
      <w:pPr>
        <w:pStyle w:val="BodyText"/>
      </w:pPr>
      <w:r w:rsidRPr="00EA11CA">
        <w:t>In view of the findings at the time of the visit, the following recommendations are made:</w:t>
      </w:r>
    </w:p>
    <w:p w:rsidR="00EA11CA" w:rsidRDefault="00C51535" w:rsidP="00EA11CA">
      <w:pPr>
        <w:pStyle w:val="BodyText"/>
        <w:numPr>
          <w:ilvl w:val="0"/>
          <w:numId w:val="33"/>
        </w:numPr>
      </w:pPr>
      <w:r>
        <w:t>I</w:t>
      </w:r>
      <w:r w:rsidR="00EA11CA">
        <w:t>ncrease fresh air supply for areas with carbon dioxide levels above 800 ppm.  Dampers/louvers for the AHUs may need adjustment or other system parameters may need to be changed.</w:t>
      </w:r>
    </w:p>
    <w:p w:rsidR="00EA11CA" w:rsidRDefault="00EA11CA" w:rsidP="00EA11CA">
      <w:pPr>
        <w:pStyle w:val="BodyText"/>
        <w:numPr>
          <w:ilvl w:val="0"/>
          <w:numId w:val="33"/>
        </w:numPr>
      </w:pPr>
      <w:r>
        <w:t>Verify that all thermostats are set to the fan “ON” setting for continuous air filtration and ventilation.</w:t>
      </w:r>
    </w:p>
    <w:p w:rsidR="00EA11CA" w:rsidRDefault="00EA11CA" w:rsidP="00EA11CA">
      <w:pPr>
        <w:pStyle w:val="BodyText"/>
        <w:numPr>
          <w:ilvl w:val="0"/>
          <w:numId w:val="33"/>
        </w:numPr>
      </w:pPr>
      <w:r>
        <w:t>Install a dedicated exhaust vent for the kitchen area to remove moisture and odors.</w:t>
      </w:r>
    </w:p>
    <w:p w:rsidR="00EA11CA" w:rsidRDefault="00EA11CA" w:rsidP="00EA11CA">
      <w:pPr>
        <w:pStyle w:val="BodyText"/>
        <w:numPr>
          <w:ilvl w:val="0"/>
          <w:numId w:val="33"/>
        </w:numPr>
      </w:pPr>
      <w:r>
        <w:t>Reprogram thermostat(s) for areas where temperature is below the recommended guidelines (particularly interview rooms 1132-1141).</w:t>
      </w:r>
    </w:p>
    <w:p w:rsidR="00EA11CA" w:rsidRPr="00C10655" w:rsidRDefault="00EA11CA" w:rsidP="00EA11CA">
      <w:pPr>
        <w:pStyle w:val="BodyText"/>
        <w:numPr>
          <w:ilvl w:val="0"/>
          <w:numId w:val="33"/>
        </w:numPr>
      </w:pPr>
      <w:r w:rsidRPr="00BC6F17">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BC6F17">
        <w:t>arrestance</w:t>
      </w:r>
      <w:proofErr w:type="spellEnd"/>
      <w:r w:rsidRPr="00BC6F17">
        <w:t xml:space="preserve"> </w:t>
      </w:r>
      <w:r w:rsidRPr="00BC6F17">
        <w:lastRenderedPageBreak/>
        <w:t>(HEPA) filter equipped vacuum cleaner in conjunction with wet wiping of all surfaces is recommended.  Avoid the use of feather dusters</w:t>
      </w:r>
      <w:r>
        <w:t xml:space="preserve"> and brooms on carpeting</w:t>
      </w:r>
      <w:r w:rsidRPr="00BC6F17">
        <w:t>.  Drinking water during the day can help ease some symptoms associated with a dry environment (throat and sinus irritations).</w:t>
      </w:r>
    </w:p>
    <w:p w:rsidR="0023581A" w:rsidRDefault="0023581A" w:rsidP="00EA11CA">
      <w:pPr>
        <w:pStyle w:val="BodyText"/>
        <w:numPr>
          <w:ilvl w:val="0"/>
          <w:numId w:val="33"/>
        </w:numPr>
      </w:pPr>
      <w:r>
        <w:t>Investigate the source of the water</w:t>
      </w:r>
      <w:r w:rsidR="00EA11CA">
        <w:t xml:space="preserve"> leaks moistening ceiling tiles and repair</w:t>
      </w:r>
      <w:r>
        <w:t xml:space="preserve">.  </w:t>
      </w:r>
      <w:r w:rsidR="00EA11CA">
        <w:t>Continue to monitor the file room for active water leaks.  Verify that the leaks have been repaired and replace water-damaged ceiling tiles.</w:t>
      </w:r>
    </w:p>
    <w:p w:rsidR="00792741" w:rsidRDefault="00792741" w:rsidP="001C4DEC">
      <w:pPr>
        <w:pStyle w:val="BodyText"/>
        <w:numPr>
          <w:ilvl w:val="0"/>
          <w:numId w:val="33"/>
        </w:numPr>
      </w:pPr>
      <w:r>
        <w:t>Determine the cause of the leaking windows (missing/damaged gaskets or seals, flashing, etc.)  Make repairs to prevent chronic water damage to porous building materials.</w:t>
      </w:r>
    </w:p>
    <w:p w:rsidR="00EA11CA" w:rsidRDefault="00EA11CA" w:rsidP="00EA11CA">
      <w:pPr>
        <w:pStyle w:val="BodyText"/>
        <w:numPr>
          <w:ilvl w:val="0"/>
          <w:numId w:val="33"/>
        </w:numPr>
      </w:pPr>
      <w:r>
        <w:t>Place waterproof mats under all water coolers that are located directly on carpeting or relocate these appliances to non-carpeted areas.</w:t>
      </w:r>
    </w:p>
    <w:p w:rsidR="00EA11CA" w:rsidRPr="005779E0" w:rsidRDefault="00EA11CA" w:rsidP="00EA11CA">
      <w:pPr>
        <w:pStyle w:val="TOC6"/>
        <w:numPr>
          <w:ilvl w:val="0"/>
          <w:numId w:val="33"/>
        </w:numPr>
      </w:pPr>
      <w:r w:rsidRPr="005779E0">
        <w:t xml:space="preserve">Plants should be properly maintained and equipped with drip pans to prevent water damage to porous building materials and be located away from ventilation sources to prevent the </w:t>
      </w:r>
      <w:proofErr w:type="spellStart"/>
      <w:r w:rsidRPr="005779E0">
        <w:t>aerosolization</w:t>
      </w:r>
      <w:proofErr w:type="spellEnd"/>
      <w:r w:rsidRPr="005779E0">
        <w:t xml:space="preserve"> of dirt, pollen or mold.</w:t>
      </w:r>
      <w:r>
        <w:t xml:space="preserve">  Clean or replace any mold-colonized drop pans.</w:t>
      </w:r>
    </w:p>
    <w:p w:rsidR="00792741" w:rsidRDefault="00792741" w:rsidP="00FA38D2">
      <w:pPr>
        <w:pStyle w:val="BodyText"/>
        <w:numPr>
          <w:ilvl w:val="0"/>
          <w:numId w:val="33"/>
        </w:numPr>
      </w:pPr>
      <w:r>
        <w:t xml:space="preserve">Consider installing anti-idling signs along the front of the building and in </w:t>
      </w:r>
      <w:r w:rsidR="00151CF7">
        <w:t xml:space="preserve">the </w:t>
      </w:r>
      <w:r>
        <w:t xml:space="preserve">adjacent parking garage to </w:t>
      </w:r>
      <w:r w:rsidR="00151CF7">
        <w:t>discourage vehicles from running their engines unnecessarily since the exhaust has the potential to be entrained into the AHUs.</w:t>
      </w:r>
    </w:p>
    <w:p w:rsidR="00EA11CA" w:rsidRPr="00EA11CA" w:rsidRDefault="00EA11CA" w:rsidP="00EA11CA">
      <w:pPr>
        <w:pStyle w:val="TOC6"/>
        <w:numPr>
          <w:ilvl w:val="0"/>
          <w:numId w:val="33"/>
        </w:numPr>
      </w:pPr>
      <w:r>
        <w:t>Consider locating photocopiers and other office equipment to areas with good ventilation or localized exhaust.</w:t>
      </w:r>
    </w:p>
    <w:p w:rsidR="00EA11CA" w:rsidRDefault="005D5231" w:rsidP="00EA11CA">
      <w:pPr>
        <w:pStyle w:val="TOC6"/>
        <w:numPr>
          <w:ilvl w:val="0"/>
          <w:numId w:val="33"/>
        </w:numPr>
      </w:pPr>
      <w:r>
        <w:t xml:space="preserve">Consider discontinuing use of air fresheners/deodorizers to prevent exposure to VOCs.  </w:t>
      </w:r>
    </w:p>
    <w:p w:rsidR="00A01818" w:rsidRDefault="002E188E" w:rsidP="001C4DEC">
      <w:pPr>
        <w:pStyle w:val="BodyText"/>
        <w:numPr>
          <w:ilvl w:val="0"/>
          <w:numId w:val="33"/>
        </w:numPr>
      </w:pPr>
      <w:r>
        <w:lastRenderedPageBreak/>
        <w:t>Refer to resource manuals and other related indoor air quality documents for further building-wide evaluations and advice on maintaining public buildings.  Copies of these materials are located on the MDPH’s website</w:t>
      </w:r>
      <w:r w:rsidR="00AA1CD7">
        <w:t xml:space="preserve">: </w:t>
      </w:r>
      <w:hyperlink r:id="rId11" w:history="1">
        <w:r w:rsidR="00AA1CD7" w:rsidRPr="00C84E12">
          <w:rPr>
            <w:rStyle w:val="Hyperlink"/>
          </w:rPr>
          <w:t>http://mass.gov/dph/iaq</w:t>
        </w:r>
      </w:hyperlink>
      <w:r w:rsidR="00AA1CD7">
        <w:t xml:space="preserve">. </w:t>
      </w:r>
      <w:r w:rsidR="00AA1CD7">
        <w:rPr>
          <w:rStyle w:val="Hyperlink"/>
        </w:rPr>
        <w:t xml:space="preserve"> </w:t>
      </w:r>
      <w:r>
        <w:t xml:space="preserve"> </w:t>
      </w:r>
    </w:p>
    <w:p w:rsidR="00A27C20" w:rsidRDefault="00892AD6" w:rsidP="003638F8">
      <w:pPr>
        <w:pStyle w:val="Heading1"/>
      </w:pPr>
      <w:r>
        <w:br w:type="page"/>
      </w:r>
      <w:r w:rsidR="00A27C20">
        <w:lastRenderedPageBreak/>
        <w:t>References</w:t>
      </w:r>
    </w:p>
    <w:p w:rsidR="00034A96" w:rsidRPr="0018717B" w:rsidRDefault="00034A96" w:rsidP="00034A96">
      <w:pPr>
        <w:pStyle w:val="BodyText2"/>
        <w:rPr>
          <w:szCs w:val="24"/>
        </w:rPr>
      </w:pPr>
      <w:proofErr w:type="gramStart"/>
      <w:r w:rsidRPr="0018717B">
        <w:rPr>
          <w:szCs w:val="24"/>
        </w:rPr>
        <w:t>ASHRAE.</w:t>
      </w:r>
      <w:proofErr w:type="gramEnd"/>
      <w:r w:rsidRPr="0018717B">
        <w:rPr>
          <w:szCs w:val="24"/>
        </w:rPr>
        <w:t xml:space="preserve">  1989.  Ventilation for Acceptable Indoor Air Quality.  </w:t>
      </w:r>
      <w:proofErr w:type="gramStart"/>
      <w:r w:rsidRPr="0018717B">
        <w:rPr>
          <w:szCs w:val="24"/>
        </w:rPr>
        <w:t>American Society of Heating, Refrigeration and Air Conditioning Engineers.</w:t>
      </w:r>
      <w:proofErr w:type="gramEnd"/>
      <w:r w:rsidRPr="0018717B">
        <w:rPr>
          <w:szCs w:val="24"/>
        </w:rPr>
        <w:t xml:space="preserve"> </w:t>
      </w:r>
      <w:r w:rsidR="003B22DC" w:rsidRPr="0018717B">
        <w:rPr>
          <w:szCs w:val="24"/>
        </w:rPr>
        <w:t xml:space="preserve"> </w:t>
      </w:r>
      <w:r w:rsidRPr="0018717B">
        <w:rPr>
          <w:szCs w:val="24"/>
        </w:rPr>
        <w:t>ANSI/ASHRAE 62-1989</w:t>
      </w:r>
      <w:r w:rsidR="00A8626E" w:rsidRPr="0018717B">
        <w:rPr>
          <w:szCs w:val="24"/>
        </w:rPr>
        <w:t>.</w:t>
      </w:r>
    </w:p>
    <w:p w:rsidR="00034A96" w:rsidRPr="0018717B" w:rsidRDefault="00034A96" w:rsidP="00034A96">
      <w:pPr>
        <w:pStyle w:val="BodyText2"/>
        <w:rPr>
          <w:szCs w:val="24"/>
        </w:rPr>
      </w:pPr>
      <w:proofErr w:type="gramStart"/>
      <w:r w:rsidRPr="0018717B">
        <w:rPr>
          <w:szCs w:val="24"/>
        </w:rPr>
        <w:t>BOCA.</w:t>
      </w:r>
      <w:proofErr w:type="gramEnd"/>
      <w:r w:rsidRPr="0018717B">
        <w:rPr>
          <w:szCs w:val="24"/>
        </w:rPr>
        <w:t xml:space="preserve">  1993.  The BOCA National Mechanical Code/1993.  8</w:t>
      </w:r>
      <w:r w:rsidRPr="0018717B">
        <w:rPr>
          <w:szCs w:val="24"/>
          <w:vertAlign w:val="superscript"/>
        </w:rPr>
        <w:t>th</w:t>
      </w:r>
      <w:r w:rsidRPr="0018717B">
        <w:rPr>
          <w:szCs w:val="24"/>
        </w:rPr>
        <w:t xml:space="preserve"> </w:t>
      </w:r>
      <w:proofErr w:type="gramStart"/>
      <w:r w:rsidRPr="0018717B">
        <w:rPr>
          <w:szCs w:val="24"/>
        </w:rPr>
        <w:t>ed</w:t>
      </w:r>
      <w:proofErr w:type="gramEnd"/>
      <w:r w:rsidRPr="0018717B">
        <w:rPr>
          <w:szCs w:val="24"/>
        </w:rPr>
        <w:t xml:space="preserve">.  </w:t>
      </w:r>
      <w:proofErr w:type="gramStart"/>
      <w:r w:rsidRPr="0018717B">
        <w:rPr>
          <w:szCs w:val="24"/>
        </w:rPr>
        <w:t>Building Officials and Code Administrators International, Inc., Country Club Hill, IL.</w:t>
      </w:r>
      <w:proofErr w:type="gramEnd"/>
      <w:r w:rsidRPr="0018717B">
        <w:rPr>
          <w:szCs w:val="24"/>
        </w:rPr>
        <w:t xml:space="preserve">  </w:t>
      </w:r>
      <w:proofErr w:type="gramStart"/>
      <w:r w:rsidRPr="0018717B">
        <w:rPr>
          <w:szCs w:val="24"/>
        </w:rPr>
        <w:t>Section M-308.1.1.</w:t>
      </w:r>
      <w:proofErr w:type="gramEnd"/>
      <w:r w:rsidRPr="0018717B">
        <w:rPr>
          <w:szCs w:val="24"/>
        </w:rPr>
        <w:t xml:space="preserve"> </w:t>
      </w:r>
    </w:p>
    <w:p w:rsidR="00034A96" w:rsidRPr="0018717B" w:rsidRDefault="00034A96" w:rsidP="00034A96">
      <w:pPr>
        <w:pStyle w:val="BodyText2"/>
        <w:rPr>
          <w:szCs w:val="24"/>
        </w:rPr>
      </w:pPr>
      <w:proofErr w:type="gramStart"/>
      <w:r w:rsidRPr="0018717B">
        <w:rPr>
          <w:szCs w:val="24"/>
        </w:rPr>
        <w:t>MDPH.</w:t>
      </w:r>
      <w:proofErr w:type="gramEnd"/>
      <w:r w:rsidRPr="0018717B">
        <w:rPr>
          <w:szCs w:val="24"/>
        </w:rPr>
        <w:t xml:space="preserve">  1997.  Requirements to Maintain Air Quality in Indoor Skating Rinks (State Sanitary Code, Chapter XI).  </w:t>
      </w:r>
      <w:proofErr w:type="gramStart"/>
      <w:r w:rsidRPr="0018717B">
        <w:rPr>
          <w:szCs w:val="24"/>
        </w:rPr>
        <w:t>105 CMR 675.000.</w:t>
      </w:r>
      <w:proofErr w:type="gramEnd"/>
      <w:r w:rsidRPr="0018717B">
        <w:rPr>
          <w:szCs w:val="24"/>
        </w:rPr>
        <w:t xml:space="preserve">  </w:t>
      </w:r>
      <w:proofErr w:type="gramStart"/>
      <w:r w:rsidRPr="0018717B">
        <w:rPr>
          <w:szCs w:val="24"/>
        </w:rPr>
        <w:t>Massachusetts Department of Public Health, Boston, MA.</w:t>
      </w:r>
      <w:proofErr w:type="gramEnd"/>
    </w:p>
    <w:p w:rsidR="00A053CB" w:rsidRPr="0018717B" w:rsidRDefault="00A053CB" w:rsidP="009C1BAB">
      <w:pPr>
        <w:pStyle w:val="BodyText2"/>
        <w:rPr>
          <w:szCs w:val="24"/>
        </w:rPr>
      </w:pPr>
      <w:proofErr w:type="gramStart"/>
      <w:r w:rsidRPr="0018717B">
        <w:rPr>
          <w:szCs w:val="24"/>
        </w:rPr>
        <w:t>MGL.</w:t>
      </w:r>
      <w:proofErr w:type="gramEnd"/>
      <w:r w:rsidRPr="0018717B">
        <w:rPr>
          <w:szCs w:val="24"/>
        </w:rPr>
        <w:t xml:space="preserve">  1996.  Stopped motor vehicles; Operation of Engine; Time Limit; Penalty.  Massachusetts General Laws.  M.G.L. c. 90:16A.</w:t>
      </w:r>
    </w:p>
    <w:p w:rsidR="00034A96" w:rsidRPr="0018717B" w:rsidRDefault="00034A96" w:rsidP="00034A96">
      <w:pPr>
        <w:pStyle w:val="BodyText2"/>
        <w:rPr>
          <w:szCs w:val="24"/>
        </w:rPr>
      </w:pPr>
      <w:proofErr w:type="gramStart"/>
      <w:r w:rsidRPr="0018717B">
        <w:rPr>
          <w:szCs w:val="24"/>
        </w:rPr>
        <w:t>OSHA.</w:t>
      </w:r>
      <w:proofErr w:type="gramEnd"/>
      <w:r w:rsidRPr="0018717B">
        <w:rPr>
          <w:szCs w:val="24"/>
        </w:rPr>
        <w:t xml:space="preserve">  1997.  Limits for Air Contaminants.  </w:t>
      </w:r>
      <w:proofErr w:type="gramStart"/>
      <w:r w:rsidRPr="0018717B">
        <w:rPr>
          <w:szCs w:val="24"/>
        </w:rPr>
        <w:t>Occupational Safety and Health Administration.</w:t>
      </w:r>
      <w:proofErr w:type="gramEnd"/>
      <w:r w:rsidRPr="0018717B">
        <w:rPr>
          <w:szCs w:val="24"/>
        </w:rPr>
        <w:t xml:space="preserve">  </w:t>
      </w:r>
      <w:proofErr w:type="gramStart"/>
      <w:r w:rsidRPr="0018717B">
        <w:rPr>
          <w:szCs w:val="24"/>
        </w:rPr>
        <w:t>Code of Federal Regulations.</w:t>
      </w:r>
      <w:proofErr w:type="gramEnd"/>
      <w:r w:rsidRPr="0018717B">
        <w:rPr>
          <w:szCs w:val="24"/>
        </w:rPr>
        <w:t xml:space="preserve">  29 C.F.R 1910.1000 Table </w:t>
      </w:r>
      <w:proofErr w:type="gramStart"/>
      <w:r w:rsidRPr="0018717B">
        <w:rPr>
          <w:szCs w:val="24"/>
        </w:rPr>
        <w:t>Z-1-A.</w:t>
      </w:r>
      <w:proofErr w:type="gramEnd"/>
    </w:p>
    <w:p w:rsidR="0018717B" w:rsidRPr="0018717B" w:rsidRDefault="0018717B" w:rsidP="0018717B">
      <w:pPr>
        <w:pStyle w:val="BodyText2"/>
        <w:rPr>
          <w:szCs w:val="24"/>
        </w:rPr>
      </w:pPr>
      <w:r w:rsidRPr="0018717B">
        <w:rPr>
          <w:szCs w:val="24"/>
        </w:rPr>
        <w:t xml:space="preserve">Sanford.  1999.  Material Safety Data Sheet (MSDS No: 198-17).  </w:t>
      </w:r>
      <w:proofErr w:type="gramStart"/>
      <w:r w:rsidRPr="0018717B">
        <w:rPr>
          <w:szCs w:val="24"/>
        </w:rPr>
        <w:t>Expo</w:t>
      </w:r>
      <w:r w:rsidRPr="0018717B">
        <w:rPr>
          <w:szCs w:val="24"/>
        </w:rPr>
        <w:sym w:font="Symbol" w:char="F0D2"/>
      </w:r>
      <w:r w:rsidRPr="0018717B">
        <w:rPr>
          <w:szCs w:val="24"/>
        </w:rPr>
        <w:t xml:space="preserve"> Dry Erase Markers Bullet, Chisel, and Ultra Fine Tip.</w:t>
      </w:r>
      <w:proofErr w:type="gramEnd"/>
      <w:r w:rsidRPr="0018717B">
        <w:rPr>
          <w:szCs w:val="24"/>
        </w:rPr>
        <w:t xml:space="preserve">  Sanford Corporation.  Bellwood, IL.</w:t>
      </w:r>
    </w:p>
    <w:p w:rsidR="003B7DD0" w:rsidRPr="0018717B" w:rsidRDefault="003B7DD0" w:rsidP="003B7DD0">
      <w:pPr>
        <w:pStyle w:val="BodyText2"/>
        <w:rPr>
          <w:szCs w:val="24"/>
        </w:rPr>
      </w:pPr>
      <w:proofErr w:type="gramStart"/>
      <w:r w:rsidRPr="0018717B">
        <w:rPr>
          <w:szCs w:val="24"/>
        </w:rPr>
        <w:t>SBBRS.</w:t>
      </w:r>
      <w:proofErr w:type="gramEnd"/>
      <w:r w:rsidRPr="0018717B">
        <w:rPr>
          <w:szCs w:val="24"/>
        </w:rPr>
        <w:t xml:space="preserve">  2011.  Mechanical Ventilation.  </w:t>
      </w:r>
      <w:proofErr w:type="gramStart"/>
      <w:r w:rsidRPr="0018717B">
        <w:rPr>
          <w:szCs w:val="24"/>
        </w:rPr>
        <w:t>State Board of Building Regulations and Standards.</w:t>
      </w:r>
      <w:proofErr w:type="gramEnd"/>
      <w:r w:rsidRPr="0018717B">
        <w:rPr>
          <w:szCs w:val="24"/>
        </w:rPr>
        <w:t xml:space="preserve">  </w:t>
      </w:r>
      <w:proofErr w:type="gramStart"/>
      <w:r w:rsidRPr="0018717B">
        <w:rPr>
          <w:szCs w:val="24"/>
        </w:rPr>
        <w:t>Code of Massachusetts Regulations, 8th edition.</w:t>
      </w:r>
      <w:proofErr w:type="gramEnd"/>
      <w:r w:rsidRPr="0018717B">
        <w:rPr>
          <w:szCs w:val="24"/>
        </w:rPr>
        <w:t xml:space="preserve">  </w:t>
      </w:r>
      <w:proofErr w:type="gramStart"/>
      <w:r w:rsidRPr="0018717B">
        <w:rPr>
          <w:szCs w:val="24"/>
        </w:rPr>
        <w:t>780 CMR 1209.0.</w:t>
      </w:r>
      <w:proofErr w:type="gramEnd"/>
    </w:p>
    <w:p w:rsidR="0018717B" w:rsidRPr="0018717B" w:rsidRDefault="0018717B" w:rsidP="0018717B">
      <w:pPr>
        <w:pStyle w:val="BodyText2"/>
        <w:rPr>
          <w:szCs w:val="24"/>
        </w:rPr>
      </w:pPr>
      <w:proofErr w:type="gramStart"/>
      <w:r w:rsidRPr="0018717B">
        <w:rPr>
          <w:szCs w:val="24"/>
        </w:rPr>
        <w:t xml:space="preserve">Schmidt </w:t>
      </w:r>
      <w:proofErr w:type="spellStart"/>
      <w:r w:rsidRPr="0018717B">
        <w:rPr>
          <w:szCs w:val="24"/>
        </w:rPr>
        <w:t>Etkin</w:t>
      </w:r>
      <w:proofErr w:type="spellEnd"/>
      <w:r w:rsidRPr="0018717B">
        <w:rPr>
          <w:szCs w:val="24"/>
        </w:rPr>
        <w:t>, D.</w:t>
      </w:r>
      <w:proofErr w:type="gramEnd"/>
      <w:r w:rsidRPr="0018717B">
        <w:rPr>
          <w:szCs w:val="24"/>
        </w:rPr>
        <w:t xml:space="preserve">  1992.  Office Furnishings/Equipment &amp; IAQ Health Impacts, Prevention &amp; Mitigation.  Cutter Information Corporation, Indoor Air Quality Update, Arlington, MA.</w:t>
      </w:r>
    </w:p>
    <w:p w:rsidR="00034A96" w:rsidRPr="0018717B" w:rsidRDefault="00034A96" w:rsidP="00034A96">
      <w:pPr>
        <w:pStyle w:val="BodyText2"/>
        <w:rPr>
          <w:szCs w:val="24"/>
        </w:rPr>
      </w:pPr>
      <w:proofErr w:type="gramStart"/>
      <w:r w:rsidRPr="0018717B">
        <w:rPr>
          <w:szCs w:val="24"/>
        </w:rPr>
        <w:t>SMACNA.</w:t>
      </w:r>
      <w:proofErr w:type="gramEnd"/>
      <w:r w:rsidRPr="0018717B">
        <w:rPr>
          <w:szCs w:val="24"/>
        </w:rPr>
        <w:t xml:space="preserve">  1994.  HVAC Systems Commissioning Manual.  1</w:t>
      </w:r>
      <w:r w:rsidRPr="0018717B">
        <w:rPr>
          <w:szCs w:val="24"/>
          <w:vertAlign w:val="superscript"/>
        </w:rPr>
        <w:t>st</w:t>
      </w:r>
      <w:r w:rsidRPr="0018717B">
        <w:rPr>
          <w:szCs w:val="24"/>
        </w:rPr>
        <w:t xml:space="preserve"> </w:t>
      </w:r>
      <w:proofErr w:type="gramStart"/>
      <w:r w:rsidRPr="0018717B">
        <w:rPr>
          <w:szCs w:val="24"/>
        </w:rPr>
        <w:t>ed</w:t>
      </w:r>
      <w:proofErr w:type="gramEnd"/>
      <w:r w:rsidRPr="0018717B">
        <w:rPr>
          <w:szCs w:val="24"/>
        </w:rPr>
        <w:t xml:space="preserve">.  </w:t>
      </w:r>
      <w:proofErr w:type="gramStart"/>
      <w:r w:rsidRPr="0018717B">
        <w:rPr>
          <w:szCs w:val="24"/>
        </w:rPr>
        <w:t>Sheet Metal and Air Conditioning Contractors’ National Association, Inc., Chantilly, VA.</w:t>
      </w:r>
      <w:proofErr w:type="gramEnd"/>
      <w:r w:rsidRPr="0018717B">
        <w:rPr>
          <w:szCs w:val="24"/>
        </w:rPr>
        <w:t xml:space="preserve"> </w:t>
      </w:r>
    </w:p>
    <w:p w:rsidR="00C6231A" w:rsidRPr="0018717B" w:rsidRDefault="00C6231A" w:rsidP="00C6231A">
      <w:pPr>
        <w:pStyle w:val="BodyText2"/>
        <w:rPr>
          <w:szCs w:val="24"/>
        </w:rPr>
      </w:pPr>
      <w:proofErr w:type="spellStart"/>
      <w:proofErr w:type="gramStart"/>
      <w:r w:rsidRPr="0018717B">
        <w:rPr>
          <w:szCs w:val="24"/>
        </w:rPr>
        <w:t>Sundell</w:t>
      </w:r>
      <w:proofErr w:type="spellEnd"/>
      <w:r w:rsidRPr="0018717B">
        <w:rPr>
          <w:szCs w:val="24"/>
        </w:rPr>
        <w:t>.</w:t>
      </w:r>
      <w:proofErr w:type="gramEnd"/>
      <w:r w:rsidRPr="0018717B">
        <w:rPr>
          <w:szCs w:val="24"/>
        </w:rPr>
        <w:t xml:space="preserve"> 2011. </w:t>
      </w:r>
      <w:proofErr w:type="spellStart"/>
      <w:r w:rsidRPr="0018717B">
        <w:rPr>
          <w:szCs w:val="24"/>
        </w:rPr>
        <w:t>Sundell</w:t>
      </w:r>
      <w:proofErr w:type="spellEnd"/>
      <w:r w:rsidRPr="0018717B">
        <w:rPr>
          <w:szCs w:val="24"/>
        </w:rPr>
        <w:t xml:space="preserve">, J., H. Levin, W. W. </w:t>
      </w:r>
      <w:proofErr w:type="spellStart"/>
      <w:r w:rsidRPr="0018717B">
        <w:rPr>
          <w:szCs w:val="24"/>
        </w:rPr>
        <w:t>Nazaroff</w:t>
      </w:r>
      <w:proofErr w:type="spellEnd"/>
      <w:r w:rsidRPr="0018717B">
        <w:rPr>
          <w:szCs w:val="24"/>
        </w:rPr>
        <w:t xml:space="preserve">, W. S. Cain, W. J. Fisk, D. T. </w:t>
      </w:r>
      <w:proofErr w:type="spellStart"/>
      <w:r w:rsidRPr="0018717B">
        <w:rPr>
          <w:szCs w:val="24"/>
        </w:rPr>
        <w:t>Grimsrud</w:t>
      </w:r>
      <w:proofErr w:type="spellEnd"/>
      <w:r w:rsidRPr="0018717B">
        <w:rPr>
          <w:szCs w:val="24"/>
        </w:rPr>
        <w:t xml:space="preserve">, F. </w:t>
      </w:r>
      <w:proofErr w:type="spellStart"/>
      <w:r w:rsidRPr="0018717B">
        <w:rPr>
          <w:szCs w:val="24"/>
        </w:rPr>
        <w:t>Gyntelberg</w:t>
      </w:r>
      <w:proofErr w:type="spellEnd"/>
      <w:r w:rsidRPr="0018717B">
        <w:rPr>
          <w:szCs w:val="24"/>
        </w:rPr>
        <w:t xml:space="preserve">, Y. Li, A. K. </w:t>
      </w:r>
      <w:proofErr w:type="spellStart"/>
      <w:r w:rsidRPr="0018717B">
        <w:rPr>
          <w:szCs w:val="24"/>
        </w:rPr>
        <w:t>Persily</w:t>
      </w:r>
      <w:proofErr w:type="spellEnd"/>
      <w:r w:rsidRPr="0018717B">
        <w:rPr>
          <w:szCs w:val="24"/>
        </w:rPr>
        <w:t xml:space="preserve">, A. C. Pickering, J. M. </w:t>
      </w:r>
      <w:proofErr w:type="spellStart"/>
      <w:r w:rsidRPr="0018717B">
        <w:rPr>
          <w:szCs w:val="24"/>
        </w:rPr>
        <w:t>Samet</w:t>
      </w:r>
      <w:proofErr w:type="spellEnd"/>
      <w:r w:rsidRPr="0018717B">
        <w:rPr>
          <w:szCs w:val="24"/>
        </w:rPr>
        <w:t xml:space="preserve">, J. D. Spengler, S. T. Taylor, and C. J. </w:t>
      </w:r>
      <w:proofErr w:type="spellStart"/>
      <w:r w:rsidRPr="0018717B">
        <w:rPr>
          <w:szCs w:val="24"/>
        </w:rPr>
        <w:t>Weschler</w:t>
      </w:r>
      <w:proofErr w:type="spellEnd"/>
      <w:r w:rsidRPr="0018717B">
        <w:rPr>
          <w:szCs w:val="24"/>
        </w:rPr>
        <w:t xml:space="preserve">.  Ventilation rates and health: multidisciplinary review of the scientific literature.  </w:t>
      </w:r>
      <w:r w:rsidRPr="0018717B">
        <w:rPr>
          <w:bCs/>
          <w:i/>
          <w:szCs w:val="24"/>
        </w:rPr>
        <w:t>Indoor Air</w:t>
      </w:r>
      <w:r w:rsidRPr="0018717B">
        <w:rPr>
          <w:bCs/>
          <w:szCs w:val="24"/>
        </w:rPr>
        <w:t xml:space="preserve">, </w:t>
      </w:r>
      <w:r w:rsidRPr="0018717B">
        <w:rPr>
          <w:szCs w:val="24"/>
        </w:rPr>
        <w:t>Volume 21: pp 191–204.</w:t>
      </w:r>
    </w:p>
    <w:p w:rsidR="00986132" w:rsidRDefault="00034A96" w:rsidP="00034A96">
      <w:pPr>
        <w:pStyle w:val="BodyText2"/>
        <w:rPr>
          <w:szCs w:val="24"/>
        </w:rPr>
        <w:sectPr w:rsidR="00986132" w:rsidSect="00F772F5">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254"/>
        </w:sectPr>
      </w:pPr>
      <w:proofErr w:type="gramStart"/>
      <w:r w:rsidRPr="0018717B">
        <w:rPr>
          <w:szCs w:val="24"/>
        </w:rPr>
        <w:t>US EPA.</w:t>
      </w:r>
      <w:proofErr w:type="gramEnd"/>
      <w:r w:rsidRPr="0018717B">
        <w:rPr>
          <w:szCs w:val="24"/>
        </w:rPr>
        <w:t xml:space="preserve">  2006.  National Ambient Air Quality Standards (NAAQS).  </w:t>
      </w:r>
      <w:proofErr w:type="gramStart"/>
      <w:r w:rsidRPr="0018717B">
        <w:rPr>
          <w:szCs w:val="24"/>
        </w:rPr>
        <w:t>US Environmental Protection Agency, Office of Air Quality Planning and Standards, Washington, DC.</w:t>
      </w:r>
      <w:proofErr w:type="gramEnd"/>
      <w:r w:rsidRPr="0018717B">
        <w:rPr>
          <w:szCs w:val="24"/>
        </w:rPr>
        <w:t xml:space="preserve">  </w:t>
      </w:r>
      <w:hyperlink r:id="rId18" w:history="1">
        <w:r w:rsidR="00AA1CD7" w:rsidRPr="00C84E12">
          <w:rPr>
            <w:rStyle w:val="Hyperlink"/>
            <w:szCs w:val="24"/>
          </w:rPr>
          <w:t>http://www.epa.</w:t>
        </w:r>
        <w:bookmarkStart w:id="1" w:name="_Hlt521827363"/>
        <w:r w:rsidR="00AA1CD7" w:rsidRPr="00C84E12">
          <w:rPr>
            <w:rStyle w:val="Hyperlink"/>
            <w:szCs w:val="24"/>
          </w:rPr>
          <w:t>g</w:t>
        </w:r>
        <w:bookmarkEnd w:id="1"/>
        <w:r w:rsidR="00AA1CD7" w:rsidRPr="00C84E12">
          <w:rPr>
            <w:rStyle w:val="Hyperlink"/>
            <w:szCs w:val="24"/>
          </w:rPr>
          <w:t>ov/air/criteria.html</w:t>
        </w:r>
      </w:hyperlink>
      <w:r w:rsidRPr="0018717B">
        <w:rPr>
          <w:szCs w:val="24"/>
        </w:rPr>
        <w:t>.</w:t>
      </w:r>
    </w:p>
    <w:p w:rsidR="00986132" w:rsidRPr="00986132" w:rsidRDefault="00986132" w:rsidP="00986132">
      <w:pPr>
        <w:rPr>
          <w:szCs w:val="24"/>
        </w:rPr>
      </w:pPr>
      <w:r w:rsidRPr="00986132">
        <w:rPr>
          <w:b/>
          <w:szCs w:val="24"/>
        </w:rPr>
        <w:lastRenderedPageBreak/>
        <w:t xml:space="preserve">Picture </w:t>
      </w:r>
      <w:r w:rsidRPr="00986132">
        <w:rPr>
          <w:b/>
          <w:szCs w:val="24"/>
        </w:rPr>
        <w:fldChar w:fldCharType="begin"/>
      </w:r>
      <w:r w:rsidRPr="00986132">
        <w:rPr>
          <w:b/>
          <w:szCs w:val="24"/>
        </w:rPr>
        <w:instrText xml:space="preserve"> AUTONUM  \* Arabic \s " " </w:instrText>
      </w:r>
      <w:r w:rsidRPr="00986132">
        <w:rPr>
          <w:szCs w:val="24"/>
        </w:rPr>
        <w:fldChar w:fldCharType="end"/>
      </w:r>
    </w:p>
    <w:p w:rsidR="00986132" w:rsidRPr="00986132" w:rsidRDefault="00986132" w:rsidP="00986132">
      <w:pPr>
        <w:rPr>
          <w:szCs w:val="24"/>
        </w:rPr>
      </w:pPr>
    </w:p>
    <w:p w:rsidR="00986132" w:rsidRPr="00986132" w:rsidRDefault="003D03C6" w:rsidP="00986132">
      <w:pPr>
        <w:jc w:val="center"/>
        <w:rPr>
          <w:szCs w:val="24"/>
        </w:rPr>
      </w:pPr>
      <w:r>
        <w:rPr>
          <w:noProof/>
          <w:szCs w:val="24"/>
          <w:lang w:eastAsia="zh-TW"/>
        </w:rPr>
        <w:drawing>
          <wp:inline distT="0" distB="0" distL="0" distR="0">
            <wp:extent cx="4389120" cy="3291840"/>
            <wp:effectExtent l="0" t="0" r="0" b="0"/>
            <wp:docPr id="2" name="Picture 1" descr="Title: Picture 1 - Description: Ceiling-mounted supply air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Ceiling-mounted supply air diffus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szCs w:val="24"/>
        </w:rPr>
      </w:pPr>
    </w:p>
    <w:p w:rsidR="00986132" w:rsidRPr="00986132" w:rsidRDefault="00986132" w:rsidP="00986132">
      <w:pPr>
        <w:jc w:val="center"/>
        <w:rPr>
          <w:b/>
          <w:szCs w:val="24"/>
        </w:rPr>
      </w:pPr>
      <w:r w:rsidRPr="00986132">
        <w:rPr>
          <w:b/>
          <w:szCs w:val="24"/>
        </w:rPr>
        <w:t>Ceiling-mounted supply air diffuser</w:t>
      </w:r>
    </w:p>
    <w:p w:rsidR="00986132" w:rsidRPr="00986132" w:rsidRDefault="00986132" w:rsidP="00986132">
      <w:pPr>
        <w:rPr>
          <w:szCs w:val="24"/>
        </w:rPr>
      </w:pPr>
    </w:p>
    <w:p w:rsidR="00986132" w:rsidRPr="00986132" w:rsidRDefault="00986132" w:rsidP="00986132">
      <w:pPr>
        <w:rPr>
          <w:b/>
          <w:szCs w:val="24"/>
        </w:rPr>
      </w:pPr>
      <w:r w:rsidRPr="00986132">
        <w:rPr>
          <w:b/>
          <w:szCs w:val="24"/>
        </w:rPr>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3" name="Picture 2" descr="Title: Picture 2 - Description: Return/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Return/exhaust v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Return/exhaust vent</w:t>
      </w:r>
    </w:p>
    <w:p w:rsidR="00986132" w:rsidRPr="00986132" w:rsidRDefault="00986132" w:rsidP="00986132">
      <w:pPr>
        <w:rPr>
          <w:b/>
          <w:szCs w:val="24"/>
        </w:rPr>
      </w:pPr>
      <w:r w:rsidRPr="00986132">
        <w:rPr>
          <w:b/>
          <w:szCs w:val="24"/>
        </w:rPr>
        <w:lastRenderedPageBreak/>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4" name="Picture 3" descr="Title: Picture 3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ter-damaged ceiling t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Water-damaged ceiling tile</w:t>
      </w:r>
    </w:p>
    <w:p w:rsidR="00986132" w:rsidRPr="00986132" w:rsidRDefault="00986132" w:rsidP="00986132">
      <w:pPr>
        <w:rPr>
          <w:b/>
          <w:szCs w:val="24"/>
        </w:rPr>
      </w:pPr>
    </w:p>
    <w:p w:rsidR="00986132" w:rsidRPr="00986132" w:rsidRDefault="00986132" w:rsidP="00986132">
      <w:pPr>
        <w:rPr>
          <w:b/>
          <w:szCs w:val="24"/>
        </w:rPr>
      </w:pPr>
      <w:r w:rsidRPr="00986132">
        <w:rPr>
          <w:b/>
          <w:szCs w:val="24"/>
        </w:rPr>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5" name="Picture 4" descr="Title: Picture 4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damaged ceiling t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Water-damaged ceiling tile</w:t>
      </w:r>
    </w:p>
    <w:p w:rsidR="00986132" w:rsidRPr="00986132" w:rsidRDefault="00986132" w:rsidP="00986132">
      <w:pPr>
        <w:rPr>
          <w:b/>
          <w:szCs w:val="24"/>
        </w:rPr>
      </w:pPr>
      <w:r w:rsidRPr="00986132">
        <w:rPr>
          <w:b/>
          <w:szCs w:val="24"/>
        </w:rPr>
        <w:lastRenderedPageBreak/>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6" name="Picture 5" descr="Title: Picture 5 - Description: Missing window seal (corner) and water staining on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Missing window seal (corner) and water staining on s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Missing window seal (corner) and water staining on sill</w:t>
      </w:r>
    </w:p>
    <w:p w:rsidR="00986132" w:rsidRPr="00986132" w:rsidRDefault="00986132" w:rsidP="00986132">
      <w:pPr>
        <w:rPr>
          <w:b/>
          <w:szCs w:val="24"/>
        </w:rPr>
      </w:pPr>
    </w:p>
    <w:p w:rsidR="00986132" w:rsidRPr="00986132" w:rsidRDefault="00986132" w:rsidP="00986132">
      <w:pPr>
        <w:rPr>
          <w:b/>
          <w:szCs w:val="24"/>
        </w:rPr>
      </w:pPr>
      <w:r w:rsidRPr="00986132">
        <w:rPr>
          <w:b/>
          <w:szCs w:val="24"/>
        </w:rPr>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noProof/>
          <w:lang w:eastAsia="zh-TW"/>
        </w:rPr>
        <mc:AlternateContent>
          <mc:Choice Requires="wps">
            <w:drawing>
              <wp:anchor distT="0" distB="0" distL="114300" distR="114300" simplePos="0" relativeHeight="251658752" behindDoc="0" locked="0" layoutInCell="1" allowOverlap="1">
                <wp:simplePos x="0" y="0"/>
                <wp:positionH relativeFrom="column">
                  <wp:posOffset>3396615</wp:posOffset>
                </wp:positionH>
                <wp:positionV relativeFrom="paragraph">
                  <wp:posOffset>1587500</wp:posOffset>
                </wp:positionV>
                <wp:extent cx="593090" cy="572770"/>
                <wp:effectExtent l="57150" t="38100" r="16510" b="7493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3090" cy="57277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267.45pt;margin-top:125pt;width:46.7pt;height:45.1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" strokecolor="#f79646" strokeweight="3pt">
                <v:stroke endarrow="open"/>
                <v:shadow on="t" color="black" opacity="22937f" origin=",.5" offset="0,.63889mm"/>
                <o:lock v:ext="edit" shapetype="f"/>
              </v:shape>
            </w:pict>
          </mc:Fallback>
        </mc:AlternateContent>
      </w:r>
      <w:r>
        <w:rPr>
          <w:b/>
          <w:noProof/>
          <w:szCs w:val="24"/>
          <w:lang w:eastAsia="zh-TW"/>
        </w:rPr>
        <w:drawing>
          <wp:inline distT="0" distB="0" distL="0" distR="0">
            <wp:extent cx="4389120" cy="3291840"/>
            <wp:effectExtent l="0" t="0" r="0" b="0"/>
            <wp:docPr id="7" name="Picture 6" descr="Title: Picture 6 - Description: Water staining on window sil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 staining on window sill (arr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Water staining on window sill (arrow)</w:t>
      </w:r>
    </w:p>
    <w:p w:rsidR="00986132" w:rsidRPr="00986132" w:rsidRDefault="00986132" w:rsidP="00986132">
      <w:pPr>
        <w:rPr>
          <w:b/>
          <w:szCs w:val="24"/>
        </w:rPr>
      </w:pPr>
      <w:r w:rsidRPr="00986132">
        <w:rPr>
          <w:b/>
          <w:szCs w:val="24"/>
        </w:rPr>
        <w:lastRenderedPageBreak/>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8" name="Picture 7" descr="Title: Picture 7 - Description: Missing tile where leak occurred in file room (note AHU drip pa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Missing tile where leak occurred in file room (note AHU drip pan abo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Missing tile where leak occurred in file room (note AHU drip pan above)</w:t>
      </w:r>
    </w:p>
    <w:p w:rsidR="00986132" w:rsidRPr="00986132" w:rsidRDefault="00986132" w:rsidP="00986132">
      <w:pPr>
        <w:jc w:val="center"/>
        <w:rPr>
          <w:b/>
          <w:szCs w:val="24"/>
        </w:rPr>
      </w:pPr>
    </w:p>
    <w:p w:rsidR="00986132" w:rsidRPr="00986132" w:rsidRDefault="00986132" w:rsidP="00986132">
      <w:pPr>
        <w:rPr>
          <w:b/>
          <w:szCs w:val="24"/>
        </w:rPr>
      </w:pPr>
      <w:r w:rsidRPr="00986132">
        <w:rPr>
          <w:b/>
          <w:szCs w:val="24"/>
        </w:rPr>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9" name="Picture 8" descr="Title: Picture 8 - Description: Plant with microbial growth in drip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Plant with microbial growth in drip tr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Plant with microbial growth in drip tray</w:t>
      </w:r>
    </w:p>
    <w:p w:rsidR="00986132" w:rsidRPr="00986132" w:rsidRDefault="00986132" w:rsidP="00986132">
      <w:pPr>
        <w:rPr>
          <w:b/>
          <w:szCs w:val="24"/>
        </w:rPr>
      </w:pPr>
      <w:r w:rsidRPr="00986132">
        <w:rPr>
          <w:b/>
          <w:szCs w:val="24"/>
        </w:rPr>
        <w:lastRenderedPageBreak/>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tabs>
          <w:tab w:val="left" w:pos="1298"/>
        </w:tabs>
        <w:rPr>
          <w:b/>
          <w:szCs w:val="24"/>
        </w:rPr>
      </w:pPr>
      <w:r w:rsidRPr="00986132">
        <w:rPr>
          <w:b/>
          <w:szCs w:val="24"/>
        </w:rPr>
        <w:tab/>
      </w: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10" name="Picture 9" descr="Title: Picture 9 - Description: Clea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Cleaning produc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6132" w:rsidRPr="00986132" w:rsidRDefault="00986132" w:rsidP="00986132">
      <w:pPr>
        <w:jc w:val="center"/>
        <w:rPr>
          <w:b/>
          <w:szCs w:val="24"/>
        </w:rPr>
      </w:pPr>
    </w:p>
    <w:p w:rsidR="00986132" w:rsidRPr="00986132" w:rsidRDefault="00986132" w:rsidP="00986132">
      <w:pPr>
        <w:jc w:val="center"/>
        <w:rPr>
          <w:b/>
          <w:szCs w:val="24"/>
        </w:rPr>
      </w:pPr>
      <w:r w:rsidRPr="00986132">
        <w:rPr>
          <w:b/>
          <w:szCs w:val="24"/>
        </w:rPr>
        <w:t>Cleaning products</w:t>
      </w:r>
    </w:p>
    <w:p w:rsidR="00986132" w:rsidRPr="00986132" w:rsidRDefault="00986132" w:rsidP="00986132">
      <w:pPr>
        <w:jc w:val="center"/>
        <w:rPr>
          <w:b/>
          <w:szCs w:val="24"/>
        </w:rPr>
      </w:pPr>
    </w:p>
    <w:p w:rsidR="00986132" w:rsidRPr="00986132" w:rsidRDefault="00986132" w:rsidP="00986132">
      <w:pPr>
        <w:rPr>
          <w:b/>
          <w:szCs w:val="24"/>
        </w:rPr>
      </w:pPr>
      <w:r w:rsidRPr="00986132">
        <w:rPr>
          <w:b/>
          <w:szCs w:val="24"/>
        </w:rPr>
        <w:t xml:space="preserve">Picture </w:t>
      </w:r>
      <w:r w:rsidRPr="00986132">
        <w:rPr>
          <w:b/>
          <w:szCs w:val="24"/>
        </w:rPr>
        <w:fldChar w:fldCharType="begin"/>
      </w:r>
      <w:r w:rsidRPr="00986132">
        <w:rPr>
          <w:b/>
          <w:szCs w:val="24"/>
        </w:rPr>
        <w:instrText xml:space="preserve"> AUTONUM  \* Arabic \s " " </w:instrText>
      </w:r>
      <w:r w:rsidRPr="00986132">
        <w:rPr>
          <w:b/>
          <w:szCs w:val="24"/>
        </w:rPr>
        <w:fldChar w:fldCharType="end"/>
      </w:r>
    </w:p>
    <w:p w:rsidR="00986132" w:rsidRPr="00986132" w:rsidRDefault="00986132" w:rsidP="00986132">
      <w:pPr>
        <w:rPr>
          <w:b/>
          <w:szCs w:val="24"/>
        </w:rPr>
      </w:pPr>
    </w:p>
    <w:p w:rsidR="00986132" w:rsidRPr="00986132" w:rsidRDefault="003D03C6" w:rsidP="00986132">
      <w:pPr>
        <w:jc w:val="center"/>
        <w:rPr>
          <w:b/>
          <w:szCs w:val="24"/>
        </w:rPr>
      </w:pPr>
      <w:r>
        <w:rPr>
          <w:b/>
          <w:noProof/>
          <w:szCs w:val="24"/>
          <w:lang w:eastAsia="zh-TW"/>
        </w:rPr>
        <w:drawing>
          <wp:inline distT="0" distB="0" distL="0" distR="0">
            <wp:extent cx="4389120" cy="3291840"/>
            <wp:effectExtent l="0" t="0" r="0" b="0"/>
            <wp:docPr id="11" name="Picture 10" descr="Title: Picture 10 - Description: Disinfecting/deodorizing spr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Disinfecting/deodorizing spray&#1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r>
        <w:rPr>
          <w:noProof/>
          <w:lang w:eastAsia="zh-TW"/>
        </w:rPr>
        <mc:AlternateContent>
          <mc:Choice Requires="wps">
            <w:drawing>
              <wp:anchor distT="4294967295" distB="4294967295" distL="114299" distR="114299" simplePos="0" relativeHeight="251657728" behindDoc="0" locked="0" layoutInCell="1" allowOverlap="1">
                <wp:simplePos x="0" y="0"/>
                <wp:positionH relativeFrom="column">
                  <wp:posOffset>3336289</wp:posOffset>
                </wp:positionH>
                <wp:positionV relativeFrom="paragraph">
                  <wp:posOffset>988694</wp:posOffset>
                </wp:positionV>
                <wp:extent cx="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62.7pt;margin-top:77.85pt;width:0;height:0;z-index:251657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" strokecolor="#f79646" strokeweight="3pt">
                <v:stroke endarrow="open"/>
                <v:shadow on="t" color="black" opacity="22937f" origin=",.5" offset="0,.63889mm"/>
                <o:lock v:ext="edit" shapetype="f"/>
              </v:shape>
            </w:pict>
          </mc:Fallback>
        </mc:AlternateContent>
      </w:r>
    </w:p>
    <w:p w:rsidR="00986132" w:rsidRPr="00986132" w:rsidRDefault="00986132" w:rsidP="00986132">
      <w:pPr>
        <w:jc w:val="center"/>
        <w:rPr>
          <w:b/>
          <w:szCs w:val="24"/>
        </w:rPr>
      </w:pPr>
    </w:p>
    <w:p w:rsidR="00986132" w:rsidRDefault="00986132" w:rsidP="00986132">
      <w:pPr>
        <w:jc w:val="center"/>
        <w:rPr>
          <w:b/>
          <w:szCs w:val="24"/>
        </w:rPr>
        <w:sectPr w:rsidR="00986132" w:rsidSect="00127D2D">
          <w:footerReference w:type="default" r:id="rId29"/>
          <w:pgSz w:w="12240" w:h="15840"/>
          <w:pgMar w:top="1440" w:right="1440" w:bottom="1440" w:left="1440" w:header="720" w:footer="720" w:gutter="0"/>
          <w:cols w:space="720"/>
          <w:docGrid w:linePitch="360"/>
        </w:sectPr>
      </w:pPr>
      <w:r w:rsidRPr="00986132">
        <w:rPr>
          <w:b/>
          <w:szCs w:val="24"/>
        </w:rPr>
        <w:t>Disinfecting/deodorizing spray</w:t>
      </w:r>
    </w:p>
    <w:tbl>
      <w:tblPr>
        <w:tblW w:w="14644"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954"/>
        <w:gridCol w:w="1260"/>
        <w:gridCol w:w="1260"/>
        <w:gridCol w:w="891"/>
        <w:gridCol w:w="9"/>
        <w:gridCol w:w="990"/>
        <w:gridCol w:w="2471"/>
      </w:tblGrid>
      <w:tr w:rsidR="00986132" w:rsidRPr="00986132" w:rsidTr="00127D2D">
        <w:trPr>
          <w:cantSplit/>
          <w:trHeight w:val="451"/>
          <w:tblHeader/>
          <w:jc w:val="center"/>
        </w:trPr>
        <w:tc>
          <w:tcPr>
            <w:tcW w:w="1909" w:type="dxa"/>
            <w:vMerge w:val="restart"/>
            <w:vAlign w:val="bottom"/>
          </w:tcPr>
          <w:p w:rsidR="00986132" w:rsidRPr="00986132" w:rsidRDefault="00986132" w:rsidP="00986132">
            <w:pPr>
              <w:keepNext/>
              <w:jc w:val="center"/>
              <w:outlineLvl w:val="0"/>
              <w:rPr>
                <w:b/>
                <w:sz w:val="20"/>
              </w:rPr>
            </w:pPr>
            <w:r w:rsidRPr="00986132">
              <w:rPr>
                <w:b/>
                <w:sz w:val="20"/>
              </w:rPr>
              <w:lastRenderedPageBreak/>
              <w:t>Location</w:t>
            </w:r>
          </w:p>
        </w:tc>
        <w:tc>
          <w:tcPr>
            <w:tcW w:w="920" w:type="dxa"/>
            <w:vMerge w:val="restart"/>
            <w:vAlign w:val="bottom"/>
          </w:tcPr>
          <w:p w:rsidR="00986132" w:rsidRPr="00986132" w:rsidRDefault="00986132" w:rsidP="00986132">
            <w:pPr>
              <w:jc w:val="center"/>
              <w:rPr>
                <w:b/>
                <w:sz w:val="20"/>
              </w:rPr>
            </w:pPr>
            <w:r w:rsidRPr="00986132">
              <w:rPr>
                <w:b/>
                <w:sz w:val="20"/>
              </w:rPr>
              <w:t>Carbon</w:t>
            </w:r>
          </w:p>
          <w:p w:rsidR="00986132" w:rsidRPr="00986132" w:rsidRDefault="00986132" w:rsidP="00986132">
            <w:pPr>
              <w:jc w:val="center"/>
              <w:rPr>
                <w:b/>
                <w:sz w:val="20"/>
              </w:rPr>
            </w:pPr>
            <w:r w:rsidRPr="00986132">
              <w:rPr>
                <w:b/>
                <w:sz w:val="20"/>
              </w:rPr>
              <w:t>Dioxide</w:t>
            </w:r>
          </w:p>
          <w:p w:rsidR="00986132" w:rsidRPr="00986132" w:rsidRDefault="00986132" w:rsidP="00986132">
            <w:pPr>
              <w:jc w:val="center"/>
              <w:rPr>
                <w:b/>
                <w:sz w:val="20"/>
              </w:rPr>
            </w:pPr>
            <w:r w:rsidRPr="00986132">
              <w:rPr>
                <w:b/>
                <w:sz w:val="20"/>
              </w:rPr>
              <w:t>(ppm)</w:t>
            </w:r>
          </w:p>
        </w:tc>
        <w:tc>
          <w:tcPr>
            <w:tcW w:w="1136" w:type="dxa"/>
            <w:vMerge w:val="restart"/>
            <w:vAlign w:val="bottom"/>
          </w:tcPr>
          <w:p w:rsidR="00986132" w:rsidRPr="00986132" w:rsidRDefault="00986132" w:rsidP="00986132">
            <w:pPr>
              <w:jc w:val="center"/>
              <w:rPr>
                <w:b/>
                <w:sz w:val="20"/>
              </w:rPr>
            </w:pPr>
            <w:r w:rsidRPr="00986132">
              <w:rPr>
                <w:b/>
                <w:sz w:val="20"/>
              </w:rPr>
              <w:t>Carbon Monoxide</w:t>
            </w:r>
          </w:p>
          <w:p w:rsidR="00986132" w:rsidRPr="00986132" w:rsidRDefault="00986132" w:rsidP="00986132">
            <w:pPr>
              <w:jc w:val="center"/>
              <w:rPr>
                <w:b/>
                <w:sz w:val="20"/>
              </w:rPr>
            </w:pPr>
            <w:r w:rsidRPr="00986132">
              <w:rPr>
                <w:b/>
                <w:sz w:val="20"/>
              </w:rPr>
              <w:t>(ppm)</w:t>
            </w:r>
          </w:p>
        </w:tc>
        <w:tc>
          <w:tcPr>
            <w:tcW w:w="810" w:type="dxa"/>
            <w:vMerge w:val="restart"/>
            <w:vAlign w:val="bottom"/>
          </w:tcPr>
          <w:p w:rsidR="00986132" w:rsidRPr="00986132" w:rsidRDefault="00986132" w:rsidP="00986132">
            <w:pPr>
              <w:jc w:val="center"/>
              <w:rPr>
                <w:b/>
                <w:sz w:val="20"/>
              </w:rPr>
            </w:pPr>
            <w:r w:rsidRPr="00986132">
              <w:rPr>
                <w:b/>
                <w:sz w:val="20"/>
              </w:rPr>
              <w:t>Temp</w:t>
            </w:r>
          </w:p>
          <w:p w:rsidR="00986132" w:rsidRPr="00986132" w:rsidRDefault="00986132" w:rsidP="00986132">
            <w:pPr>
              <w:jc w:val="center"/>
              <w:rPr>
                <w:b/>
                <w:sz w:val="20"/>
              </w:rPr>
            </w:pPr>
            <w:r w:rsidRPr="00986132">
              <w:rPr>
                <w:b/>
                <w:sz w:val="20"/>
              </w:rPr>
              <w:t>(°F)</w:t>
            </w:r>
          </w:p>
        </w:tc>
        <w:tc>
          <w:tcPr>
            <w:tcW w:w="1080" w:type="dxa"/>
            <w:vMerge w:val="restart"/>
            <w:vAlign w:val="bottom"/>
          </w:tcPr>
          <w:p w:rsidR="00986132" w:rsidRPr="00986132" w:rsidRDefault="00986132" w:rsidP="00986132">
            <w:pPr>
              <w:jc w:val="center"/>
              <w:rPr>
                <w:b/>
                <w:sz w:val="20"/>
              </w:rPr>
            </w:pPr>
            <w:r w:rsidRPr="00986132">
              <w:rPr>
                <w:b/>
                <w:sz w:val="20"/>
              </w:rPr>
              <w:t>Relative</w:t>
            </w:r>
          </w:p>
          <w:p w:rsidR="00986132" w:rsidRPr="00986132" w:rsidRDefault="00986132" w:rsidP="00986132">
            <w:pPr>
              <w:jc w:val="center"/>
              <w:rPr>
                <w:b/>
                <w:sz w:val="20"/>
              </w:rPr>
            </w:pPr>
            <w:r w:rsidRPr="00986132">
              <w:rPr>
                <w:b/>
                <w:sz w:val="20"/>
              </w:rPr>
              <w:t>Humidity</w:t>
            </w:r>
          </w:p>
          <w:p w:rsidR="00986132" w:rsidRPr="00986132" w:rsidRDefault="00986132" w:rsidP="00986132">
            <w:pPr>
              <w:jc w:val="center"/>
              <w:rPr>
                <w:b/>
                <w:sz w:val="20"/>
              </w:rPr>
            </w:pPr>
            <w:r w:rsidRPr="00986132">
              <w:rPr>
                <w:b/>
                <w:sz w:val="20"/>
              </w:rPr>
              <w:t>(%)</w:t>
            </w:r>
          </w:p>
        </w:tc>
        <w:tc>
          <w:tcPr>
            <w:tcW w:w="954" w:type="dxa"/>
            <w:vMerge w:val="restart"/>
          </w:tcPr>
          <w:p w:rsidR="00986132" w:rsidRPr="00986132" w:rsidRDefault="00986132" w:rsidP="00986132">
            <w:pPr>
              <w:jc w:val="center"/>
              <w:rPr>
                <w:b/>
                <w:sz w:val="20"/>
              </w:rPr>
            </w:pPr>
          </w:p>
          <w:p w:rsidR="00986132" w:rsidRPr="00986132" w:rsidRDefault="00986132" w:rsidP="00986132">
            <w:pPr>
              <w:jc w:val="center"/>
              <w:rPr>
                <w:b/>
                <w:sz w:val="20"/>
              </w:rPr>
            </w:pPr>
          </w:p>
          <w:p w:rsidR="00986132" w:rsidRPr="00986132" w:rsidRDefault="00986132" w:rsidP="00986132">
            <w:pPr>
              <w:jc w:val="center"/>
              <w:rPr>
                <w:b/>
                <w:sz w:val="20"/>
              </w:rPr>
            </w:pPr>
            <w:r w:rsidRPr="00986132">
              <w:rPr>
                <w:b/>
                <w:sz w:val="20"/>
              </w:rPr>
              <w:t>VOCs</w:t>
            </w:r>
          </w:p>
          <w:p w:rsidR="00986132" w:rsidRPr="00986132" w:rsidRDefault="00986132" w:rsidP="00986132">
            <w:pPr>
              <w:jc w:val="center"/>
              <w:rPr>
                <w:b/>
                <w:sz w:val="20"/>
              </w:rPr>
            </w:pPr>
            <w:r w:rsidRPr="00986132">
              <w:rPr>
                <w:b/>
                <w:sz w:val="20"/>
              </w:rPr>
              <w:t>(ppm)</w:t>
            </w:r>
          </w:p>
        </w:tc>
        <w:tc>
          <w:tcPr>
            <w:tcW w:w="954" w:type="dxa"/>
            <w:vMerge w:val="restart"/>
            <w:vAlign w:val="bottom"/>
          </w:tcPr>
          <w:p w:rsidR="00986132" w:rsidRPr="00986132" w:rsidRDefault="00986132" w:rsidP="00986132">
            <w:pPr>
              <w:jc w:val="center"/>
              <w:rPr>
                <w:b/>
                <w:sz w:val="20"/>
              </w:rPr>
            </w:pPr>
            <w:r w:rsidRPr="00986132">
              <w:rPr>
                <w:b/>
                <w:sz w:val="20"/>
              </w:rPr>
              <w:t>PM2.5</w:t>
            </w:r>
          </w:p>
          <w:p w:rsidR="00986132" w:rsidRPr="00986132" w:rsidRDefault="00986132" w:rsidP="00986132">
            <w:pPr>
              <w:jc w:val="center"/>
              <w:rPr>
                <w:b/>
                <w:sz w:val="20"/>
              </w:rPr>
            </w:pPr>
            <w:r w:rsidRPr="00986132">
              <w:rPr>
                <w:b/>
                <w:sz w:val="20"/>
              </w:rPr>
              <w:t>(</w:t>
            </w:r>
            <w:r w:rsidRPr="00986132">
              <w:rPr>
                <w:b/>
                <w:sz w:val="21"/>
                <w:szCs w:val="21"/>
              </w:rPr>
              <w:t>µg/m</w:t>
            </w:r>
            <w:r w:rsidRPr="00986132">
              <w:rPr>
                <w:b/>
                <w:sz w:val="21"/>
                <w:szCs w:val="21"/>
                <w:vertAlign w:val="superscript"/>
              </w:rPr>
              <w:t>3</w:t>
            </w:r>
            <w:r w:rsidRPr="00986132">
              <w:rPr>
                <w:b/>
                <w:sz w:val="20"/>
              </w:rPr>
              <w:t>)</w:t>
            </w:r>
          </w:p>
        </w:tc>
        <w:tc>
          <w:tcPr>
            <w:tcW w:w="1260" w:type="dxa"/>
            <w:vMerge w:val="restart"/>
            <w:vAlign w:val="bottom"/>
          </w:tcPr>
          <w:p w:rsidR="00986132" w:rsidRPr="00986132" w:rsidRDefault="00986132" w:rsidP="00986132">
            <w:pPr>
              <w:jc w:val="center"/>
              <w:rPr>
                <w:b/>
                <w:sz w:val="20"/>
              </w:rPr>
            </w:pPr>
            <w:r w:rsidRPr="00986132">
              <w:rPr>
                <w:b/>
                <w:sz w:val="20"/>
              </w:rPr>
              <w:t>Occupants</w:t>
            </w:r>
          </w:p>
          <w:p w:rsidR="00986132" w:rsidRPr="00986132" w:rsidRDefault="00986132" w:rsidP="00986132">
            <w:pPr>
              <w:jc w:val="center"/>
              <w:rPr>
                <w:b/>
                <w:sz w:val="20"/>
              </w:rPr>
            </w:pPr>
            <w:r w:rsidRPr="00986132">
              <w:rPr>
                <w:b/>
                <w:sz w:val="20"/>
              </w:rPr>
              <w:t>in Room</w:t>
            </w:r>
          </w:p>
        </w:tc>
        <w:tc>
          <w:tcPr>
            <w:tcW w:w="1260" w:type="dxa"/>
            <w:vMerge w:val="restart"/>
            <w:vAlign w:val="bottom"/>
          </w:tcPr>
          <w:p w:rsidR="00986132" w:rsidRPr="00986132" w:rsidRDefault="00986132" w:rsidP="00986132">
            <w:pPr>
              <w:jc w:val="center"/>
              <w:rPr>
                <w:b/>
                <w:sz w:val="20"/>
              </w:rPr>
            </w:pPr>
            <w:r w:rsidRPr="00986132">
              <w:rPr>
                <w:b/>
                <w:sz w:val="20"/>
              </w:rPr>
              <w:t>Windows</w:t>
            </w:r>
          </w:p>
          <w:p w:rsidR="00986132" w:rsidRPr="00986132" w:rsidRDefault="00986132" w:rsidP="00986132">
            <w:pPr>
              <w:jc w:val="center"/>
              <w:rPr>
                <w:b/>
                <w:sz w:val="20"/>
              </w:rPr>
            </w:pPr>
            <w:r w:rsidRPr="00986132">
              <w:rPr>
                <w:b/>
                <w:sz w:val="20"/>
              </w:rPr>
              <w:t>Openable</w:t>
            </w:r>
          </w:p>
        </w:tc>
        <w:tc>
          <w:tcPr>
            <w:tcW w:w="1890" w:type="dxa"/>
            <w:gridSpan w:val="3"/>
            <w:tcBorders>
              <w:left w:val="nil"/>
              <w:bottom w:val="nil"/>
            </w:tcBorders>
            <w:vAlign w:val="bottom"/>
          </w:tcPr>
          <w:p w:rsidR="00986132" w:rsidRPr="00986132" w:rsidRDefault="00986132" w:rsidP="00986132">
            <w:pPr>
              <w:ind w:left="-105"/>
              <w:jc w:val="center"/>
              <w:rPr>
                <w:b/>
                <w:sz w:val="20"/>
              </w:rPr>
            </w:pPr>
            <w:r w:rsidRPr="00986132">
              <w:rPr>
                <w:b/>
                <w:sz w:val="20"/>
              </w:rPr>
              <w:t>Ventilation</w:t>
            </w:r>
          </w:p>
        </w:tc>
        <w:tc>
          <w:tcPr>
            <w:tcW w:w="2471" w:type="dxa"/>
            <w:vMerge w:val="restart"/>
            <w:vAlign w:val="bottom"/>
          </w:tcPr>
          <w:p w:rsidR="00986132" w:rsidRPr="00986132" w:rsidRDefault="00986132" w:rsidP="00986132">
            <w:pPr>
              <w:jc w:val="center"/>
              <w:rPr>
                <w:b/>
                <w:sz w:val="20"/>
              </w:rPr>
            </w:pPr>
            <w:r w:rsidRPr="00986132">
              <w:rPr>
                <w:b/>
                <w:sz w:val="20"/>
              </w:rPr>
              <w:t>Remarks</w:t>
            </w:r>
          </w:p>
        </w:tc>
      </w:tr>
      <w:tr w:rsidR="00986132" w:rsidRPr="00986132" w:rsidTr="00127D2D">
        <w:trPr>
          <w:cantSplit/>
          <w:trHeight w:val="350"/>
          <w:tblHeader/>
          <w:jc w:val="center"/>
        </w:trPr>
        <w:tc>
          <w:tcPr>
            <w:tcW w:w="1909" w:type="dxa"/>
            <w:vMerge/>
            <w:vAlign w:val="bottom"/>
          </w:tcPr>
          <w:p w:rsidR="00986132" w:rsidRPr="00986132" w:rsidRDefault="00986132" w:rsidP="00986132">
            <w:pPr>
              <w:keepNext/>
              <w:jc w:val="center"/>
              <w:outlineLvl w:val="0"/>
              <w:rPr>
                <w:b/>
                <w:sz w:val="20"/>
              </w:rPr>
            </w:pPr>
          </w:p>
        </w:tc>
        <w:tc>
          <w:tcPr>
            <w:tcW w:w="920" w:type="dxa"/>
            <w:vMerge/>
            <w:vAlign w:val="bottom"/>
          </w:tcPr>
          <w:p w:rsidR="00986132" w:rsidRPr="00986132" w:rsidRDefault="00986132" w:rsidP="00986132">
            <w:pPr>
              <w:jc w:val="center"/>
              <w:rPr>
                <w:b/>
                <w:sz w:val="20"/>
              </w:rPr>
            </w:pPr>
          </w:p>
        </w:tc>
        <w:tc>
          <w:tcPr>
            <w:tcW w:w="1136" w:type="dxa"/>
            <w:vMerge/>
          </w:tcPr>
          <w:p w:rsidR="00986132" w:rsidRPr="00986132" w:rsidRDefault="00986132" w:rsidP="00986132">
            <w:pPr>
              <w:jc w:val="center"/>
              <w:rPr>
                <w:b/>
                <w:sz w:val="20"/>
              </w:rPr>
            </w:pPr>
          </w:p>
        </w:tc>
        <w:tc>
          <w:tcPr>
            <w:tcW w:w="810" w:type="dxa"/>
            <w:vMerge/>
            <w:vAlign w:val="bottom"/>
          </w:tcPr>
          <w:p w:rsidR="00986132" w:rsidRPr="00986132" w:rsidRDefault="00986132" w:rsidP="00986132">
            <w:pPr>
              <w:jc w:val="center"/>
              <w:rPr>
                <w:b/>
                <w:sz w:val="20"/>
              </w:rPr>
            </w:pPr>
          </w:p>
        </w:tc>
        <w:tc>
          <w:tcPr>
            <w:tcW w:w="1080" w:type="dxa"/>
            <w:vMerge/>
            <w:vAlign w:val="bottom"/>
          </w:tcPr>
          <w:p w:rsidR="00986132" w:rsidRPr="00986132" w:rsidRDefault="00986132" w:rsidP="00986132">
            <w:pPr>
              <w:jc w:val="center"/>
              <w:rPr>
                <w:b/>
                <w:sz w:val="20"/>
              </w:rPr>
            </w:pPr>
          </w:p>
        </w:tc>
        <w:tc>
          <w:tcPr>
            <w:tcW w:w="954" w:type="dxa"/>
            <w:vMerge/>
          </w:tcPr>
          <w:p w:rsidR="00986132" w:rsidRPr="00986132" w:rsidRDefault="00986132" w:rsidP="00986132">
            <w:pPr>
              <w:jc w:val="center"/>
              <w:rPr>
                <w:b/>
                <w:sz w:val="20"/>
              </w:rPr>
            </w:pPr>
          </w:p>
        </w:tc>
        <w:tc>
          <w:tcPr>
            <w:tcW w:w="954" w:type="dxa"/>
            <w:vMerge/>
          </w:tcPr>
          <w:p w:rsidR="00986132" w:rsidRPr="00986132" w:rsidRDefault="00986132" w:rsidP="00986132">
            <w:pPr>
              <w:jc w:val="center"/>
              <w:rPr>
                <w:b/>
                <w:sz w:val="20"/>
              </w:rPr>
            </w:pPr>
          </w:p>
        </w:tc>
        <w:tc>
          <w:tcPr>
            <w:tcW w:w="1260" w:type="dxa"/>
            <w:vMerge/>
            <w:vAlign w:val="bottom"/>
          </w:tcPr>
          <w:p w:rsidR="00986132" w:rsidRPr="00986132" w:rsidRDefault="00986132" w:rsidP="00986132">
            <w:pPr>
              <w:jc w:val="center"/>
              <w:rPr>
                <w:b/>
                <w:sz w:val="20"/>
              </w:rPr>
            </w:pPr>
          </w:p>
        </w:tc>
        <w:tc>
          <w:tcPr>
            <w:tcW w:w="1260" w:type="dxa"/>
            <w:vMerge/>
            <w:vAlign w:val="bottom"/>
          </w:tcPr>
          <w:p w:rsidR="00986132" w:rsidRPr="00986132" w:rsidRDefault="00986132" w:rsidP="00986132">
            <w:pPr>
              <w:jc w:val="center"/>
              <w:rPr>
                <w:b/>
                <w:sz w:val="20"/>
              </w:rPr>
            </w:pPr>
          </w:p>
        </w:tc>
        <w:tc>
          <w:tcPr>
            <w:tcW w:w="891" w:type="dxa"/>
            <w:tcBorders>
              <w:left w:val="nil"/>
              <w:bottom w:val="nil"/>
            </w:tcBorders>
            <w:vAlign w:val="bottom"/>
          </w:tcPr>
          <w:p w:rsidR="00986132" w:rsidRPr="00986132" w:rsidRDefault="00986132" w:rsidP="00986132">
            <w:pPr>
              <w:ind w:left="-105"/>
              <w:jc w:val="center"/>
              <w:rPr>
                <w:b/>
                <w:sz w:val="20"/>
              </w:rPr>
            </w:pPr>
            <w:r w:rsidRPr="00986132">
              <w:rPr>
                <w:b/>
                <w:sz w:val="20"/>
              </w:rPr>
              <w:t>Intake</w:t>
            </w:r>
          </w:p>
        </w:tc>
        <w:tc>
          <w:tcPr>
            <w:tcW w:w="999" w:type="dxa"/>
            <w:gridSpan w:val="2"/>
            <w:tcBorders>
              <w:left w:val="nil"/>
              <w:bottom w:val="nil"/>
            </w:tcBorders>
            <w:vAlign w:val="bottom"/>
          </w:tcPr>
          <w:p w:rsidR="00986132" w:rsidRPr="00986132" w:rsidRDefault="00986132" w:rsidP="00986132">
            <w:pPr>
              <w:ind w:left="-105"/>
              <w:jc w:val="center"/>
              <w:rPr>
                <w:b/>
                <w:sz w:val="20"/>
              </w:rPr>
            </w:pPr>
            <w:r w:rsidRPr="00986132">
              <w:rPr>
                <w:b/>
                <w:sz w:val="20"/>
              </w:rPr>
              <w:t>Exhaust</w:t>
            </w:r>
          </w:p>
        </w:tc>
        <w:tc>
          <w:tcPr>
            <w:tcW w:w="2471" w:type="dxa"/>
            <w:vMerge/>
            <w:vAlign w:val="bottom"/>
          </w:tcPr>
          <w:p w:rsidR="00986132" w:rsidRPr="00986132" w:rsidRDefault="00986132" w:rsidP="00986132">
            <w:pPr>
              <w:jc w:val="center"/>
              <w:rPr>
                <w:b/>
                <w:sz w:val="20"/>
              </w:rPr>
            </w:pPr>
          </w:p>
        </w:tc>
      </w:tr>
      <w:tr w:rsidR="00986132" w:rsidRPr="00986132" w:rsidTr="00127D2D">
        <w:trPr>
          <w:trHeight w:val="570"/>
          <w:jc w:val="center"/>
        </w:trPr>
        <w:tc>
          <w:tcPr>
            <w:tcW w:w="1909" w:type="dxa"/>
            <w:shd w:val="clear" w:color="auto" w:fill="D9D9D9"/>
            <w:vAlign w:val="center"/>
          </w:tcPr>
          <w:p w:rsidR="00986132" w:rsidRPr="00986132" w:rsidRDefault="00986132" w:rsidP="00986132">
            <w:pPr>
              <w:spacing w:before="60" w:after="60"/>
              <w:rPr>
                <w:sz w:val="20"/>
              </w:rPr>
            </w:pPr>
            <w:r w:rsidRPr="00986132">
              <w:rPr>
                <w:sz w:val="20"/>
              </w:rPr>
              <w:t>Background</w:t>
            </w:r>
          </w:p>
        </w:tc>
        <w:tc>
          <w:tcPr>
            <w:tcW w:w="920" w:type="dxa"/>
            <w:shd w:val="clear" w:color="auto" w:fill="D9D9D9"/>
            <w:vAlign w:val="center"/>
          </w:tcPr>
          <w:p w:rsidR="00986132" w:rsidRPr="00986132" w:rsidRDefault="00986132" w:rsidP="00986132">
            <w:pPr>
              <w:spacing w:before="60" w:after="60"/>
              <w:jc w:val="center"/>
              <w:rPr>
                <w:sz w:val="20"/>
              </w:rPr>
            </w:pPr>
            <w:r w:rsidRPr="00986132">
              <w:rPr>
                <w:sz w:val="20"/>
              </w:rPr>
              <w:t>386</w:t>
            </w:r>
          </w:p>
        </w:tc>
        <w:tc>
          <w:tcPr>
            <w:tcW w:w="1136" w:type="dxa"/>
            <w:shd w:val="clear" w:color="auto" w:fill="D9D9D9"/>
            <w:vAlign w:val="center"/>
          </w:tcPr>
          <w:p w:rsidR="00986132" w:rsidRPr="00986132" w:rsidRDefault="00986132" w:rsidP="00986132">
            <w:pPr>
              <w:spacing w:before="60" w:after="60"/>
              <w:jc w:val="center"/>
              <w:rPr>
                <w:sz w:val="20"/>
              </w:rPr>
            </w:pPr>
            <w:r w:rsidRPr="00986132">
              <w:rPr>
                <w:sz w:val="20"/>
              </w:rPr>
              <w:t>1.0</w:t>
            </w:r>
          </w:p>
        </w:tc>
        <w:tc>
          <w:tcPr>
            <w:tcW w:w="810" w:type="dxa"/>
            <w:shd w:val="clear" w:color="auto" w:fill="D9D9D9"/>
            <w:vAlign w:val="center"/>
          </w:tcPr>
          <w:p w:rsidR="00986132" w:rsidRPr="00986132" w:rsidRDefault="00986132" w:rsidP="00986132">
            <w:pPr>
              <w:spacing w:before="60" w:after="60"/>
              <w:jc w:val="center"/>
              <w:rPr>
                <w:sz w:val="20"/>
              </w:rPr>
            </w:pPr>
            <w:r w:rsidRPr="00986132">
              <w:rPr>
                <w:sz w:val="20"/>
              </w:rPr>
              <w:t>64</w:t>
            </w:r>
          </w:p>
        </w:tc>
        <w:tc>
          <w:tcPr>
            <w:tcW w:w="1080" w:type="dxa"/>
            <w:shd w:val="clear" w:color="auto" w:fill="D9D9D9"/>
            <w:vAlign w:val="center"/>
          </w:tcPr>
          <w:p w:rsidR="00986132" w:rsidRPr="00986132" w:rsidRDefault="00986132" w:rsidP="00986132">
            <w:pPr>
              <w:spacing w:before="60" w:after="60"/>
              <w:jc w:val="center"/>
              <w:rPr>
                <w:sz w:val="20"/>
              </w:rPr>
            </w:pPr>
            <w:r w:rsidRPr="00986132">
              <w:rPr>
                <w:sz w:val="20"/>
              </w:rPr>
              <w:t>55</w:t>
            </w:r>
          </w:p>
        </w:tc>
        <w:tc>
          <w:tcPr>
            <w:tcW w:w="954" w:type="dxa"/>
            <w:shd w:val="clear" w:color="auto" w:fill="D9D9D9"/>
            <w:vAlign w:val="center"/>
          </w:tcPr>
          <w:p w:rsidR="00986132" w:rsidRPr="00986132" w:rsidRDefault="00986132" w:rsidP="00986132">
            <w:pPr>
              <w:spacing w:before="60" w:after="60"/>
              <w:jc w:val="center"/>
              <w:rPr>
                <w:sz w:val="20"/>
              </w:rPr>
            </w:pPr>
            <w:r w:rsidRPr="00986132">
              <w:rPr>
                <w:sz w:val="20"/>
              </w:rPr>
              <w:t>ND</w:t>
            </w:r>
          </w:p>
        </w:tc>
        <w:tc>
          <w:tcPr>
            <w:tcW w:w="954" w:type="dxa"/>
            <w:shd w:val="clear" w:color="auto" w:fill="D9D9D9"/>
            <w:vAlign w:val="center"/>
          </w:tcPr>
          <w:p w:rsidR="00986132" w:rsidRPr="00986132" w:rsidRDefault="00986132" w:rsidP="00986132">
            <w:pPr>
              <w:spacing w:before="60" w:after="60"/>
              <w:jc w:val="center"/>
              <w:rPr>
                <w:sz w:val="20"/>
              </w:rPr>
            </w:pPr>
            <w:r w:rsidRPr="00986132">
              <w:rPr>
                <w:sz w:val="20"/>
              </w:rPr>
              <w:t>6</w:t>
            </w:r>
          </w:p>
        </w:tc>
        <w:tc>
          <w:tcPr>
            <w:tcW w:w="1260" w:type="dxa"/>
            <w:shd w:val="clear" w:color="auto" w:fill="D9D9D9"/>
            <w:vAlign w:val="center"/>
          </w:tcPr>
          <w:p w:rsidR="00986132" w:rsidRPr="00986132" w:rsidRDefault="00986132" w:rsidP="00986132">
            <w:pPr>
              <w:spacing w:before="60" w:after="60"/>
              <w:rPr>
                <w:sz w:val="20"/>
              </w:rPr>
            </w:pPr>
          </w:p>
        </w:tc>
        <w:tc>
          <w:tcPr>
            <w:tcW w:w="1260" w:type="dxa"/>
            <w:shd w:val="clear" w:color="auto" w:fill="D9D9D9"/>
            <w:vAlign w:val="center"/>
          </w:tcPr>
          <w:p w:rsidR="00986132" w:rsidRPr="00986132" w:rsidRDefault="00986132" w:rsidP="00986132">
            <w:pPr>
              <w:spacing w:before="60" w:after="60"/>
              <w:jc w:val="center"/>
              <w:rPr>
                <w:sz w:val="20"/>
              </w:rPr>
            </w:pPr>
          </w:p>
        </w:tc>
        <w:tc>
          <w:tcPr>
            <w:tcW w:w="900" w:type="dxa"/>
            <w:gridSpan w:val="2"/>
            <w:shd w:val="clear" w:color="auto" w:fill="D9D9D9"/>
            <w:vAlign w:val="center"/>
          </w:tcPr>
          <w:p w:rsidR="00986132" w:rsidRPr="00986132" w:rsidRDefault="00986132" w:rsidP="00986132">
            <w:pPr>
              <w:spacing w:before="60" w:after="60"/>
              <w:jc w:val="center"/>
              <w:rPr>
                <w:sz w:val="20"/>
              </w:rPr>
            </w:pPr>
          </w:p>
        </w:tc>
        <w:tc>
          <w:tcPr>
            <w:tcW w:w="990" w:type="dxa"/>
            <w:shd w:val="clear" w:color="auto" w:fill="D9D9D9"/>
            <w:vAlign w:val="center"/>
          </w:tcPr>
          <w:p w:rsidR="00986132" w:rsidRPr="00986132" w:rsidRDefault="00986132" w:rsidP="00986132">
            <w:pPr>
              <w:spacing w:before="60" w:after="60"/>
              <w:jc w:val="center"/>
              <w:rPr>
                <w:sz w:val="20"/>
              </w:rPr>
            </w:pPr>
          </w:p>
        </w:tc>
        <w:tc>
          <w:tcPr>
            <w:tcW w:w="2471" w:type="dxa"/>
            <w:tcBorders>
              <w:left w:val="nil"/>
            </w:tcBorders>
            <w:shd w:val="clear" w:color="auto" w:fill="D9D9D9"/>
            <w:vAlign w:val="center"/>
          </w:tcPr>
          <w:p w:rsidR="00986132" w:rsidRPr="00986132" w:rsidRDefault="00986132" w:rsidP="00986132">
            <w:pPr>
              <w:spacing w:before="60" w:after="60"/>
              <w:rPr>
                <w:sz w:val="20"/>
              </w:rPr>
            </w:pPr>
            <w:r w:rsidRPr="00986132">
              <w:rPr>
                <w:sz w:val="20"/>
              </w:rPr>
              <w:t>Clear, light SE wind</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1001</w:t>
            </w:r>
          </w:p>
        </w:tc>
        <w:tc>
          <w:tcPr>
            <w:tcW w:w="920" w:type="dxa"/>
            <w:vAlign w:val="center"/>
          </w:tcPr>
          <w:p w:rsidR="00986132" w:rsidRPr="00986132" w:rsidRDefault="00986132" w:rsidP="00986132">
            <w:pPr>
              <w:spacing w:before="60" w:after="60"/>
              <w:jc w:val="center"/>
              <w:rPr>
                <w:sz w:val="20"/>
              </w:rPr>
            </w:pPr>
            <w:r w:rsidRPr="00986132">
              <w:rPr>
                <w:sz w:val="20"/>
              </w:rPr>
              <w:t>945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70</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CPs, 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1004</w:t>
            </w:r>
          </w:p>
        </w:tc>
        <w:tc>
          <w:tcPr>
            <w:tcW w:w="920" w:type="dxa"/>
            <w:vAlign w:val="center"/>
          </w:tcPr>
          <w:p w:rsidR="00986132" w:rsidRPr="00986132" w:rsidRDefault="00986132" w:rsidP="00986132">
            <w:pPr>
              <w:spacing w:before="60" w:after="60"/>
              <w:jc w:val="center"/>
              <w:rPr>
                <w:sz w:val="20"/>
              </w:rPr>
            </w:pPr>
            <w:r w:rsidRPr="00986132">
              <w:rPr>
                <w:sz w:val="20"/>
              </w:rPr>
              <w:t>863</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1009-1032</w:t>
            </w:r>
          </w:p>
        </w:tc>
        <w:tc>
          <w:tcPr>
            <w:tcW w:w="920" w:type="dxa"/>
            <w:vAlign w:val="center"/>
          </w:tcPr>
          <w:p w:rsidR="00986132" w:rsidRPr="00986132" w:rsidRDefault="00986132" w:rsidP="00986132">
            <w:pPr>
              <w:spacing w:before="60" w:after="60"/>
              <w:jc w:val="center"/>
              <w:rPr>
                <w:sz w:val="20"/>
              </w:rPr>
            </w:pPr>
            <w:r w:rsidRPr="00986132">
              <w:rPr>
                <w:sz w:val="20"/>
              </w:rPr>
              <w:t>823</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1014-1038</w:t>
            </w:r>
          </w:p>
        </w:tc>
        <w:tc>
          <w:tcPr>
            <w:tcW w:w="920" w:type="dxa"/>
            <w:vAlign w:val="center"/>
          </w:tcPr>
          <w:p w:rsidR="00986132" w:rsidRPr="00986132" w:rsidRDefault="00986132" w:rsidP="00986132">
            <w:pPr>
              <w:spacing w:before="60" w:after="60"/>
              <w:jc w:val="center"/>
              <w:rPr>
                <w:sz w:val="20"/>
              </w:rPr>
            </w:pPr>
            <w:r w:rsidRPr="00986132">
              <w:rPr>
                <w:sz w:val="20"/>
              </w:rPr>
              <w:t>803</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1017</w:t>
            </w:r>
          </w:p>
        </w:tc>
        <w:tc>
          <w:tcPr>
            <w:tcW w:w="920" w:type="dxa"/>
            <w:vAlign w:val="center"/>
          </w:tcPr>
          <w:p w:rsidR="00986132" w:rsidRPr="00986132" w:rsidRDefault="00986132" w:rsidP="00986132">
            <w:pPr>
              <w:spacing w:before="60" w:after="60"/>
              <w:jc w:val="center"/>
              <w:rPr>
                <w:sz w:val="20"/>
              </w:rPr>
            </w:pPr>
            <w:r w:rsidRPr="00986132">
              <w:rPr>
                <w:sz w:val="20"/>
              </w:rPr>
              <w:t>870</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rPr>
                <w:sz w:val="20"/>
              </w:rPr>
            </w:pPr>
            <w:r w:rsidRPr="00986132">
              <w:rPr>
                <w:sz w:val="20"/>
              </w:rPr>
              <w:t>1018</w:t>
            </w:r>
          </w:p>
        </w:tc>
        <w:tc>
          <w:tcPr>
            <w:tcW w:w="920" w:type="dxa"/>
            <w:vAlign w:val="center"/>
          </w:tcPr>
          <w:p w:rsidR="00986132" w:rsidRPr="00986132" w:rsidRDefault="00986132" w:rsidP="00986132">
            <w:pPr>
              <w:jc w:val="center"/>
              <w:rPr>
                <w:sz w:val="20"/>
              </w:rPr>
            </w:pPr>
            <w:r w:rsidRPr="00986132">
              <w:rPr>
                <w:sz w:val="20"/>
              </w:rPr>
              <w:t>767</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rPr>
                <w:sz w:val="20"/>
              </w:rPr>
            </w:pPr>
            <w:r w:rsidRPr="00986132">
              <w:rPr>
                <w:sz w:val="20"/>
              </w:rPr>
              <w:t>1020</w:t>
            </w:r>
          </w:p>
        </w:tc>
        <w:tc>
          <w:tcPr>
            <w:tcW w:w="920" w:type="dxa"/>
            <w:vAlign w:val="center"/>
          </w:tcPr>
          <w:p w:rsidR="00986132" w:rsidRPr="00986132" w:rsidRDefault="00986132" w:rsidP="00986132">
            <w:pPr>
              <w:jc w:val="center"/>
              <w:rPr>
                <w:sz w:val="20"/>
              </w:rPr>
            </w:pPr>
            <w:r w:rsidRPr="00986132">
              <w:rPr>
                <w:sz w:val="20"/>
              </w:rPr>
              <w:t>879</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70</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WD-CT</w:t>
            </w:r>
          </w:p>
        </w:tc>
      </w:tr>
      <w:tr w:rsidR="00986132" w:rsidRPr="00986132" w:rsidTr="00127D2D">
        <w:trPr>
          <w:trHeight w:val="570"/>
          <w:jc w:val="center"/>
        </w:trPr>
        <w:tc>
          <w:tcPr>
            <w:tcW w:w="1909" w:type="dxa"/>
            <w:vAlign w:val="center"/>
          </w:tcPr>
          <w:p w:rsidR="00986132" w:rsidRPr="00986132" w:rsidRDefault="00986132" w:rsidP="00986132">
            <w:pPr>
              <w:rPr>
                <w:sz w:val="20"/>
              </w:rPr>
            </w:pPr>
            <w:r w:rsidRPr="00986132">
              <w:rPr>
                <w:sz w:val="20"/>
              </w:rPr>
              <w:t>1022</w:t>
            </w:r>
          </w:p>
        </w:tc>
        <w:tc>
          <w:tcPr>
            <w:tcW w:w="920" w:type="dxa"/>
            <w:vAlign w:val="center"/>
          </w:tcPr>
          <w:p w:rsidR="00986132" w:rsidRPr="00986132" w:rsidRDefault="00986132" w:rsidP="00986132">
            <w:pPr>
              <w:jc w:val="center"/>
              <w:rPr>
                <w:sz w:val="20"/>
              </w:rPr>
            </w:pPr>
            <w:r w:rsidRPr="00986132">
              <w:rPr>
                <w:sz w:val="20"/>
              </w:rPr>
              <w:t>785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1027</w:t>
            </w:r>
          </w:p>
        </w:tc>
        <w:tc>
          <w:tcPr>
            <w:tcW w:w="920" w:type="dxa"/>
            <w:vAlign w:val="center"/>
          </w:tcPr>
          <w:p w:rsidR="00986132" w:rsidRPr="00986132" w:rsidRDefault="00986132" w:rsidP="00986132">
            <w:pPr>
              <w:spacing w:before="60" w:after="60"/>
              <w:jc w:val="center"/>
              <w:rPr>
                <w:sz w:val="20"/>
              </w:rPr>
            </w:pPr>
            <w:r w:rsidRPr="00986132">
              <w:rPr>
                <w:sz w:val="20"/>
              </w:rPr>
              <w:t>825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lastRenderedPageBreak/>
              <w:t>1033-1036</w:t>
            </w:r>
          </w:p>
        </w:tc>
        <w:tc>
          <w:tcPr>
            <w:tcW w:w="920" w:type="dxa"/>
            <w:vAlign w:val="center"/>
          </w:tcPr>
          <w:p w:rsidR="00986132" w:rsidRPr="00986132" w:rsidRDefault="00986132" w:rsidP="00986132">
            <w:pPr>
              <w:spacing w:before="60" w:after="60"/>
              <w:jc w:val="center"/>
              <w:rPr>
                <w:sz w:val="20"/>
              </w:rPr>
            </w:pPr>
            <w:r w:rsidRPr="00986132">
              <w:rPr>
                <w:sz w:val="20"/>
              </w:rPr>
              <w:t>825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Plant</w:t>
            </w:r>
          </w:p>
        </w:tc>
      </w:tr>
      <w:tr w:rsidR="00986132" w:rsidRPr="00986132" w:rsidTr="00127D2D">
        <w:trPr>
          <w:trHeight w:val="570"/>
          <w:jc w:val="center"/>
        </w:trPr>
        <w:tc>
          <w:tcPr>
            <w:tcW w:w="1909" w:type="dxa"/>
            <w:vAlign w:val="center"/>
          </w:tcPr>
          <w:p w:rsidR="00986132" w:rsidRPr="00986132" w:rsidRDefault="00986132" w:rsidP="00986132">
            <w:pPr>
              <w:rPr>
                <w:sz w:val="20"/>
              </w:rPr>
            </w:pPr>
            <w:r w:rsidRPr="00986132">
              <w:rPr>
                <w:sz w:val="20"/>
              </w:rPr>
              <w:t>1042-1041</w:t>
            </w:r>
          </w:p>
        </w:tc>
        <w:tc>
          <w:tcPr>
            <w:tcW w:w="920" w:type="dxa"/>
            <w:vAlign w:val="center"/>
          </w:tcPr>
          <w:p w:rsidR="00986132" w:rsidRPr="00986132" w:rsidRDefault="00986132" w:rsidP="00986132">
            <w:pPr>
              <w:jc w:val="center"/>
              <w:rPr>
                <w:sz w:val="20"/>
              </w:rPr>
            </w:pPr>
            <w:r w:rsidRPr="00986132">
              <w:rPr>
                <w:sz w:val="20"/>
              </w:rPr>
              <w:t>869</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PF, window leak</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1048-1046</w:t>
            </w:r>
          </w:p>
        </w:tc>
        <w:tc>
          <w:tcPr>
            <w:tcW w:w="920" w:type="dxa"/>
            <w:vAlign w:val="center"/>
          </w:tcPr>
          <w:p w:rsidR="00986132" w:rsidRPr="00986132" w:rsidRDefault="00986132" w:rsidP="00986132">
            <w:pPr>
              <w:spacing w:before="60" w:after="60"/>
              <w:jc w:val="center"/>
              <w:rPr>
                <w:sz w:val="20"/>
              </w:rPr>
            </w:pPr>
            <w:r w:rsidRPr="00986132">
              <w:rPr>
                <w:sz w:val="20"/>
              </w:rPr>
              <w:t>853</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5</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1066-1064</w:t>
            </w:r>
          </w:p>
        </w:tc>
        <w:tc>
          <w:tcPr>
            <w:tcW w:w="920" w:type="dxa"/>
            <w:vAlign w:val="center"/>
          </w:tcPr>
          <w:p w:rsidR="00986132" w:rsidRPr="00986132" w:rsidRDefault="00986132" w:rsidP="00986132">
            <w:pPr>
              <w:spacing w:before="60" w:after="60"/>
              <w:jc w:val="center"/>
              <w:rPr>
                <w:sz w:val="20"/>
              </w:rPr>
            </w:pPr>
            <w:r w:rsidRPr="00986132">
              <w:rPr>
                <w:sz w:val="20"/>
              </w:rPr>
              <w:t>855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1073-1070</w:t>
            </w:r>
          </w:p>
        </w:tc>
        <w:tc>
          <w:tcPr>
            <w:tcW w:w="920" w:type="dxa"/>
            <w:vAlign w:val="center"/>
          </w:tcPr>
          <w:p w:rsidR="00986132" w:rsidRPr="00986132" w:rsidRDefault="00986132" w:rsidP="00986132">
            <w:pPr>
              <w:spacing w:before="60" w:after="60"/>
              <w:jc w:val="center"/>
              <w:rPr>
                <w:sz w:val="20"/>
              </w:rPr>
            </w:pPr>
            <w:r w:rsidRPr="00986132">
              <w:rPr>
                <w:sz w:val="20"/>
              </w:rPr>
              <w:t>892</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6</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1075-1053</w:t>
            </w:r>
          </w:p>
        </w:tc>
        <w:tc>
          <w:tcPr>
            <w:tcW w:w="920" w:type="dxa"/>
            <w:vAlign w:val="center"/>
          </w:tcPr>
          <w:p w:rsidR="00986132" w:rsidRPr="00986132" w:rsidRDefault="00986132" w:rsidP="00986132">
            <w:pPr>
              <w:spacing w:before="60" w:after="60"/>
              <w:jc w:val="center"/>
              <w:rPr>
                <w:sz w:val="20"/>
              </w:rPr>
            </w:pPr>
            <w:r w:rsidRPr="00986132">
              <w:rPr>
                <w:sz w:val="20"/>
              </w:rPr>
              <w:t>828</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1079-1056</w:t>
            </w:r>
          </w:p>
        </w:tc>
        <w:tc>
          <w:tcPr>
            <w:tcW w:w="920" w:type="dxa"/>
            <w:vAlign w:val="center"/>
          </w:tcPr>
          <w:p w:rsidR="00986132" w:rsidRPr="00986132" w:rsidRDefault="00986132" w:rsidP="00986132">
            <w:pPr>
              <w:spacing w:before="60" w:after="60"/>
              <w:jc w:val="center"/>
              <w:rPr>
                <w:sz w:val="20"/>
              </w:rPr>
            </w:pPr>
            <w:r w:rsidRPr="00986132">
              <w:rPr>
                <w:sz w:val="20"/>
              </w:rPr>
              <w:t>952</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 plush toys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1082-1059</w:t>
            </w:r>
          </w:p>
        </w:tc>
        <w:tc>
          <w:tcPr>
            <w:tcW w:w="920" w:type="dxa"/>
            <w:vAlign w:val="center"/>
          </w:tcPr>
          <w:p w:rsidR="00986132" w:rsidRPr="00986132" w:rsidRDefault="00986132" w:rsidP="00986132">
            <w:pPr>
              <w:spacing w:before="60" w:after="60"/>
              <w:jc w:val="center"/>
              <w:rPr>
                <w:sz w:val="20"/>
              </w:rPr>
            </w:pPr>
            <w:r w:rsidRPr="00986132">
              <w:rPr>
                <w:sz w:val="20"/>
              </w:rPr>
              <w:t>831</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1088-1091</w:t>
            </w:r>
          </w:p>
        </w:tc>
        <w:tc>
          <w:tcPr>
            <w:tcW w:w="920" w:type="dxa"/>
            <w:vAlign w:val="center"/>
          </w:tcPr>
          <w:p w:rsidR="00986132" w:rsidRPr="00986132" w:rsidRDefault="00986132" w:rsidP="00986132">
            <w:pPr>
              <w:spacing w:before="60" w:after="60"/>
              <w:jc w:val="center"/>
              <w:rPr>
                <w:sz w:val="20"/>
              </w:rPr>
            </w:pPr>
            <w:r w:rsidRPr="00986132">
              <w:rPr>
                <w:sz w:val="20"/>
              </w:rPr>
              <w:t>856</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 CPs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1092-1094</w:t>
            </w:r>
          </w:p>
        </w:tc>
        <w:tc>
          <w:tcPr>
            <w:tcW w:w="920" w:type="dxa"/>
            <w:vAlign w:val="center"/>
          </w:tcPr>
          <w:p w:rsidR="00986132" w:rsidRPr="00986132" w:rsidRDefault="00986132" w:rsidP="00986132">
            <w:pPr>
              <w:spacing w:before="60" w:after="60"/>
              <w:jc w:val="center"/>
              <w:rPr>
                <w:sz w:val="20"/>
              </w:rPr>
            </w:pPr>
            <w:r w:rsidRPr="00986132">
              <w:rPr>
                <w:sz w:val="20"/>
              </w:rPr>
              <w:t>845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lastRenderedPageBreak/>
              <w:t>1098-1099</w:t>
            </w:r>
          </w:p>
        </w:tc>
        <w:tc>
          <w:tcPr>
            <w:tcW w:w="920" w:type="dxa"/>
            <w:vAlign w:val="center"/>
          </w:tcPr>
          <w:p w:rsidR="00986132" w:rsidRPr="00986132" w:rsidRDefault="00986132" w:rsidP="00986132">
            <w:pPr>
              <w:spacing w:before="60" w:after="60"/>
              <w:jc w:val="center"/>
              <w:rPr>
                <w:sz w:val="20"/>
              </w:rPr>
            </w:pPr>
            <w:r w:rsidRPr="00986132">
              <w:rPr>
                <w:sz w:val="20"/>
              </w:rPr>
              <w:t>854</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37</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1132</w:t>
            </w:r>
          </w:p>
        </w:tc>
        <w:tc>
          <w:tcPr>
            <w:tcW w:w="920" w:type="dxa"/>
            <w:vAlign w:val="center"/>
          </w:tcPr>
          <w:p w:rsidR="00986132" w:rsidRPr="00986132" w:rsidRDefault="00986132" w:rsidP="00986132">
            <w:pPr>
              <w:spacing w:before="60" w:after="60"/>
              <w:jc w:val="center"/>
              <w:rPr>
                <w:sz w:val="20"/>
              </w:rPr>
            </w:pPr>
            <w:r w:rsidRPr="00986132">
              <w:rPr>
                <w:sz w:val="20"/>
              </w:rPr>
              <w:t>854</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68</w:t>
            </w:r>
          </w:p>
        </w:tc>
        <w:tc>
          <w:tcPr>
            <w:tcW w:w="1080" w:type="dxa"/>
            <w:vAlign w:val="center"/>
          </w:tcPr>
          <w:p w:rsidR="00986132" w:rsidRPr="00986132" w:rsidRDefault="00986132" w:rsidP="00986132">
            <w:pPr>
              <w:spacing w:before="60" w:after="60"/>
              <w:jc w:val="center"/>
              <w:rPr>
                <w:sz w:val="20"/>
              </w:rPr>
            </w:pPr>
            <w:r w:rsidRPr="00986132">
              <w:rPr>
                <w:sz w:val="20"/>
              </w:rPr>
              <w:t>37</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Cooler on this side.  Thermostats may need re-programming, 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1137</w:t>
            </w:r>
          </w:p>
        </w:tc>
        <w:tc>
          <w:tcPr>
            <w:tcW w:w="920" w:type="dxa"/>
            <w:vAlign w:val="center"/>
          </w:tcPr>
          <w:p w:rsidR="00986132" w:rsidRPr="00986132" w:rsidRDefault="00986132" w:rsidP="00986132">
            <w:pPr>
              <w:spacing w:before="60" w:after="60"/>
              <w:jc w:val="center"/>
              <w:rPr>
                <w:sz w:val="20"/>
              </w:rPr>
            </w:pPr>
            <w:r w:rsidRPr="00986132">
              <w:rPr>
                <w:sz w:val="20"/>
              </w:rPr>
              <w:t>888</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69</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1138</w:t>
            </w:r>
          </w:p>
        </w:tc>
        <w:tc>
          <w:tcPr>
            <w:tcW w:w="920" w:type="dxa"/>
            <w:vAlign w:val="center"/>
          </w:tcPr>
          <w:p w:rsidR="00986132" w:rsidRPr="00986132" w:rsidRDefault="00986132" w:rsidP="00986132">
            <w:pPr>
              <w:spacing w:before="60" w:after="60"/>
              <w:jc w:val="center"/>
              <w:rPr>
                <w:sz w:val="20"/>
              </w:rPr>
            </w:pPr>
            <w:r w:rsidRPr="00986132">
              <w:rPr>
                <w:sz w:val="20"/>
              </w:rPr>
              <w:t>852</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36</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1139</w:t>
            </w:r>
          </w:p>
        </w:tc>
        <w:tc>
          <w:tcPr>
            <w:tcW w:w="920" w:type="dxa"/>
            <w:vAlign w:val="center"/>
          </w:tcPr>
          <w:p w:rsidR="00986132" w:rsidRPr="00986132" w:rsidRDefault="00986132" w:rsidP="00986132">
            <w:pPr>
              <w:spacing w:before="60" w:after="60"/>
              <w:jc w:val="center"/>
              <w:rPr>
                <w:sz w:val="20"/>
              </w:rPr>
            </w:pPr>
            <w:r w:rsidRPr="00986132">
              <w:rPr>
                <w:sz w:val="20"/>
              </w:rPr>
              <w:t>916</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66</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Cooler temps., 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1140</w:t>
            </w:r>
          </w:p>
        </w:tc>
        <w:tc>
          <w:tcPr>
            <w:tcW w:w="920" w:type="dxa"/>
            <w:vAlign w:val="center"/>
          </w:tcPr>
          <w:p w:rsidR="00986132" w:rsidRPr="00986132" w:rsidRDefault="00986132" w:rsidP="00986132">
            <w:pPr>
              <w:spacing w:before="60" w:after="60"/>
              <w:jc w:val="center"/>
              <w:rPr>
                <w:sz w:val="20"/>
              </w:rPr>
            </w:pPr>
            <w:r w:rsidRPr="00986132">
              <w:rPr>
                <w:sz w:val="20"/>
              </w:rPr>
              <w:t>942</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66</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Cooler temps., 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1141</w:t>
            </w:r>
          </w:p>
        </w:tc>
        <w:tc>
          <w:tcPr>
            <w:tcW w:w="920" w:type="dxa"/>
            <w:vAlign w:val="center"/>
          </w:tcPr>
          <w:p w:rsidR="00986132" w:rsidRPr="00986132" w:rsidRDefault="00986132" w:rsidP="00986132">
            <w:pPr>
              <w:spacing w:before="60" w:after="60"/>
              <w:jc w:val="center"/>
              <w:rPr>
                <w:sz w:val="20"/>
              </w:rPr>
            </w:pPr>
            <w:r w:rsidRPr="00986132">
              <w:rPr>
                <w:sz w:val="20"/>
              </w:rPr>
              <w:t>876</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68</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5</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PE</w:t>
            </w:r>
          </w:p>
        </w:tc>
      </w:tr>
      <w:tr w:rsidR="00986132" w:rsidRPr="00986132" w:rsidTr="00127D2D">
        <w:trPr>
          <w:trHeight w:val="570"/>
          <w:jc w:val="center"/>
        </w:trPr>
        <w:tc>
          <w:tcPr>
            <w:tcW w:w="1909" w:type="dxa"/>
            <w:vAlign w:val="center"/>
          </w:tcPr>
          <w:p w:rsidR="00986132" w:rsidRPr="00986132" w:rsidRDefault="00986132" w:rsidP="00986132">
            <w:pPr>
              <w:rPr>
                <w:sz w:val="20"/>
              </w:rPr>
            </w:pPr>
            <w:r w:rsidRPr="00986132">
              <w:rPr>
                <w:sz w:val="20"/>
              </w:rPr>
              <w:t>1151-1154</w:t>
            </w:r>
          </w:p>
        </w:tc>
        <w:tc>
          <w:tcPr>
            <w:tcW w:w="920" w:type="dxa"/>
            <w:vAlign w:val="center"/>
          </w:tcPr>
          <w:p w:rsidR="00986132" w:rsidRPr="00986132" w:rsidRDefault="00986132" w:rsidP="00986132">
            <w:pPr>
              <w:spacing w:before="60" w:after="60"/>
              <w:jc w:val="center"/>
              <w:rPr>
                <w:sz w:val="20"/>
              </w:rPr>
            </w:pPr>
            <w:r w:rsidRPr="00986132">
              <w:rPr>
                <w:sz w:val="20"/>
              </w:rPr>
              <w:t>875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47</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1260" w:type="dxa"/>
            <w:vAlign w:val="center"/>
          </w:tcPr>
          <w:p w:rsidR="00986132" w:rsidRPr="00986132" w:rsidRDefault="00986132" w:rsidP="00986132">
            <w:pPr>
              <w:spacing w:before="60" w:after="60"/>
              <w:jc w:val="center"/>
              <w:rPr>
                <w:sz w:val="20"/>
              </w:rPr>
            </w:pPr>
            <w:r w:rsidRPr="00986132">
              <w:rPr>
                <w:sz w:val="20"/>
              </w:rPr>
              <w:t>4</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 deodorizer spray</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1155-1157</w:t>
            </w:r>
          </w:p>
        </w:tc>
        <w:tc>
          <w:tcPr>
            <w:tcW w:w="920" w:type="dxa"/>
            <w:vAlign w:val="center"/>
          </w:tcPr>
          <w:p w:rsidR="00986132" w:rsidRPr="00986132" w:rsidRDefault="00986132" w:rsidP="00986132">
            <w:pPr>
              <w:spacing w:before="60" w:after="60"/>
              <w:jc w:val="center"/>
              <w:rPr>
                <w:sz w:val="20"/>
              </w:rPr>
            </w:pPr>
            <w:r w:rsidRPr="00986132">
              <w:rPr>
                <w:sz w:val="20"/>
              </w:rPr>
              <w:t>847</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43</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lastRenderedPageBreak/>
              <w:t>1158</w:t>
            </w:r>
          </w:p>
        </w:tc>
        <w:tc>
          <w:tcPr>
            <w:tcW w:w="920" w:type="dxa"/>
            <w:vAlign w:val="center"/>
          </w:tcPr>
          <w:p w:rsidR="00986132" w:rsidRPr="00986132" w:rsidRDefault="00986132" w:rsidP="00986132">
            <w:pPr>
              <w:spacing w:before="60" w:after="60"/>
              <w:jc w:val="center"/>
              <w:rPr>
                <w:sz w:val="20"/>
              </w:rPr>
            </w:pPr>
            <w:r w:rsidRPr="00986132">
              <w:rPr>
                <w:sz w:val="20"/>
              </w:rPr>
              <w:t>793</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42</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1160</w:t>
            </w:r>
          </w:p>
        </w:tc>
        <w:tc>
          <w:tcPr>
            <w:tcW w:w="920" w:type="dxa"/>
            <w:vAlign w:val="center"/>
          </w:tcPr>
          <w:p w:rsidR="00986132" w:rsidRPr="00986132" w:rsidRDefault="00986132" w:rsidP="00986132">
            <w:pPr>
              <w:spacing w:before="60" w:after="60"/>
              <w:jc w:val="center"/>
              <w:rPr>
                <w:sz w:val="20"/>
              </w:rPr>
            </w:pPr>
            <w:r w:rsidRPr="00986132">
              <w:rPr>
                <w:sz w:val="20"/>
              </w:rPr>
              <w:t>842</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37</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No meeting in room for &gt; 1hr, 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1165-1183</w:t>
            </w:r>
          </w:p>
        </w:tc>
        <w:tc>
          <w:tcPr>
            <w:tcW w:w="920" w:type="dxa"/>
            <w:vAlign w:val="center"/>
          </w:tcPr>
          <w:p w:rsidR="00986132" w:rsidRPr="00986132" w:rsidRDefault="00986132" w:rsidP="00986132">
            <w:pPr>
              <w:spacing w:before="60" w:after="60"/>
              <w:jc w:val="center"/>
              <w:rPr>
                <w:sz w:val="20"/>
              </w:rPr>
            </w:pPr>
            <w:r w:rsidRPr="00986132">
              <w:rPr>
                <w:sz w:val="20"/>
              </w:rPr>
              <w:t>823</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42</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7</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N</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Plants (some w/ no drip pan)</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1168-1188</w:t>
            </w:r>
          </w:p>
        </w:tc>
        <w:tc>
          <w:tcPr>
            <w:tcW w:w="920" w:type="dxa"/>
            <w:vAlign w:val="center"/>
          </w:tcPr>
          <w:p w:rsidR="00986132" w:rsidRPr="00986132" w:rsidRDefault="00986132" w:rsidP="00986132">
            <w:pPr>
              <w:spacing w:before="60" w:after="60"/>
              <w:jc w:val="center"/>
              <w:rPr>
                <w:sz w:val="20"/>
              </w:rPr>
            </w:pPr>
            <w:r w:rsidRPr="00986132">
              <w:rPr>
                <w:sz w:val="20"/>
              </w:rPr>
              <w:t>748</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6</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1171 Break Room</w:t>
            </w:r>
          </w:p>
        </w:tc>
        <w:tc>
          <w:tcPr>
            <w:tcW w:w="920" w:type="dxa"/>
            <w:vAlign w:val="center"/>
          </w:tcPr>
          <w:p w:rsidR="00986132" w:rsidRPr="00986132" w:rsidRDefault="00986132" w:rsidP="00986132">
            <w:pPr>
              <w:spacing w:before="60" w:after="60"/>
              <w:jc w:val="center"/>
              <w:rPr>
                <w:sz w:val="20"/>
              </w:rPr>
            </w:pPr>
            <w:r w:rsidRPr="00986132">
              <w:rPr>
                <w:sz w:val="20"/>
              </w:rPr>
              <w:t>896</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9</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highlight w:val="red"/>
              </w:rPr>
            </w:pPr>
            <w:r w:rsidRPr="00986132">
              <w:rPr>
                <w:sz w:val="20"/>
              </w:rPr>
              <w:t>No insulation wrap on metal drain pipe, NC</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1172</w:t>
            </w:r>
          </w:p>
        </w:tc>
        <w:tc>
          <w:tcPr>
            <w:tcW w:w="920" w:type="dxa"/>
            <w:vAlign w:val="center"/>
          </w:tcPr>
          <w:p w:rsidR="00986132" w:rsidRPr="00986132" w:rsidRDefault="00986132" w:rsidP="00986132">
            <w:pPr>
              <w:spacing w:before="60" w:after="60"/>
              <w:jc w:val="center"/>
              <w:rPr>
                <w:sz w:val="20"/>
              </w:rPr>
            </w:pPr>
            <w:r w:rsidRPr="00986132">
              <w:rPr>
                <w:sz w:val="20"/>
              </w:rPr>
              <w:t>862</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37</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1176</w:t>
            </w:r>
          </w:p>
        </w:tc>
        <w:tc>
          <w:tcPr>
            <w:tcW w:w="920" w:type="dxa"/>
            <w:vAlign w:val="center"/>
          </w:tcPr>
          <w:p w:rsidR="00986132" w:rsidRPr="00986132" w:rsidRDefault="00986132" w:rsidP="00986132">
            <w:pPr>
              <w:spacing w:before="60" w:after="60"/>
              <w:jc w:val="center"/>
              <w:rPr>
                <w:sz w:val="20"/>
              </w:rPr>
            </w:pPr>
            <w:r w:rsidRPr="00986132">
              <w:rPr>
                <w:sz w:val="20"/>
              </w:rPr>
              <w:t>981</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HS, PE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1179</w:t>
            </w:r>
          </w:p>
        </w:tc>
        <w:tc>
          <w:tcPr>
            <w:tcW w:w="920" w:type="dxa"/>
            <w:vAlign w:val="center"/>
          </w:tcPr>
          <w:p w:rsidR="00986132" w:rsidRPr="00986132" w:rsidRDefault="00986132" w:rsidP="00986132">
            <w:pPr>
              <w:spacing w:before="60" w:after="60"/>
              <w:jc w:val="center"/>
              <w:rPr>
                <w:sz w:val="20"/>
              </w:rPr>
            </w:pPr>
            <w:r w:rsidRPr="00986132">
              <w:rPr>
                <w:sz w:val="20"/>
              </w:rPr>
              <w:t>601</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PE</w:t>
            </w:r>
          </w:p>
        </w:tc>
      </w:tr>
      <w:tr w:rsidR="00986132" w:rsidRPr="00986132" w:rsidTr="00127D2D">
        <w:trPr>
          <w:trHeight w:val="637"/>
          <w:jc w:val="center"/>
        </w:trPr>
        <w:tc>
          <w:tcPr>
            <w:tcW w:w="1909" w:type="dxa"/>
            <w:vAlign w:val="center"/>
          </w:tcPr>
          <w:p w:rsidR="00986132" w:rsidRPr="00986132" w:rsidRDefault="00986132" w:rsidP="00986132">
            <w:pPr>
              <w:spacing w:before="60" w:after="60"/>
              <w:rPr>
                <w:sz w:val="20"/>
              </w:rPr>
            </w:pPr>
            <w:r w:rsidRPr="00986132">
              <w:rPr>
                <w:sz w:val="20"/>
              </w:rPr>
              <w:t>1193-windows</w:t>
            </w:r>
          </w:p>
        </w:tc>
        <w:tc>
          <w:tcPr>
            <w:tcW w:w="920" w:type="dxa"/>
            <w:vAlign w:val="center"/>
          </w:tcPr>
          <w:p w:rsidR="00986132" w:rsidRPr="00986132" w:rsidRDefault="00986132" w:rsidP="00986132">
            <w:pPr>
              <w:spacing w:before="60" w:after="60"/>
              <w:jc w:val="center"/>
              <w:rPr>
                <w:sz w:val="20"/>
              </w:rPr>
            </w:pPr>
            <w:r w:rsidRPr="00986132">
              <w:rPr>
                <w:sz w:val="20"/>
              </w:rPr>
              <w:t>797</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5</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PF, window leaks, HS, water-stained sill</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1197-1205</w:t>
            </w:r>
          </w:p>
        </w:tc>
        <w:tc>
          <w:tcPr>
            <w:tcW w:w="920" w:type="dxa"/>
            <w:vAlign w:val="center"/>
          </w:tcPr>
          <w:p w:rsidR="00986132" w:rsidRPr="00986132" w:rsidRDefault="00986132" w:rsidP="00986132">
            <w:pPr>
              <w:spacing w:before="60" w:after="60"/>
              <w:jc w:val="center"/>
              <w:rPr>
                <w:sz w:val="20"/>
              </w:rPr>
            </w:pPr>
            <w:r w:rsidRPr="00986132">
              <w:rPr>
                <w:sz w:val="20"/>
              </w:rPr>
              <w:t>755</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4</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AI</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lastRenderedPageBreak/>
              <w:t>1201-1208</w:t>
            </w:r>
          </w:p>
        </w:tc>
        <w:tc>
          <w:tcPr>
            <w:tcW w:w="920" w:type="dxa"/>
            <w:vAlign w:val="center"/>
          </w:tcPr>
          <w:p w:rsidR="00986132" w:rsidRPr="00986132" w:rsidRDefault="00986132" w:rsidP="00986132">
            <w:pPr>
              <w:spacing w:before="60" w:after="60"/>
              <w:jc w:val="center"/>
              <w:rPr>
                <w:sz w:val="20"/>
              </w:rPr>
            </w:pPr>
            <w:r w:rsidRPr="00986132">
              <w:rPr>
                <w:sz w:val="20"/>
              </w:rPr>
              <w:t>786</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1202</w:t>
            </w:r>
          </w:p>
        </w:tc>
        <w:tc>
          <w:tcPr>
            <w:tcW w:w="920" w:type="dxa"/>
            <w:vAlign w:val="center"/>
          </w:tcPr>
          <w:p w:rsidR="00986132" w:rsidRPr="00986132" w:rsidRDefault="00986132" w:rsidP="00986132">
            <w:pPr>
              <w:spacing w:before="60" w:after="60"/>
              <w:jc w:val="center"/>
              <w:rPr>
                <w:sz w:val="20"/>
              </w:rPr>
            </w:pPr>
            <w:r w:rsidRPr="00986132">
              <w:rPr>
                <w:sz w:val="20"/>
              </w:rPr>
              <w:t>854</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Window leak</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1211</w:t>
            </w:r>
          </w:p>
        </w:tc>
        <w:tc>
          <w:tcPr>
            <w:tcW w:w="920" w:type="dxa"/>
            <w:vAlign w:val="center"/>
          </w:tcPr>
          <w:p w:rsidR="00986132" w:rsidRPr="00986132" w:rsidRDefault="00986132" w:rsidP="00986132">
            <w:pPr>
              <w:spacing w:before="60" w:after="60"/>
              <w:jc w:val="center"/>
              <w:rPr>
                <w:sz w:val="20"/>
              </w:rPr>
            </w:pPr>
            <w:r w:rsidRPr="00986132">
              <w:rPr>
                <w:sz w:val="20"/>
              </w:rPr>
              <w:t>667</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71</w:t>
            </w:r>
          </w:p>
        </w:tc>
        <w:tc>
          <w:tcPr>
            <w:tcW w:w="1080" w:type="dxa"/>
            <w:vAlign w:val="center"/>
          </w:tcPr>
          <w:p w:rsidR="00986132" w:rsidRPr="00986132" w:rsidRDefault="00986132" w:rsidP="00986132">
            <w:pPr>
              <w:spacing w:before="60" w:after="60"/>
              <w:jc w:val="center"/>
              <w:rPr>
                <w:sz w:val="20"/>
              </w:rPr>
            </w:pPr>
            <w:r w:rsidRPr="00986132">
              <w:rPr>
                <w:sz w:val="20"/>
              </w:rPr>
              <w:t>39</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0</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Passive exhaust (PE) vents to hall from all offices; supply pressurizes</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Break Room</w:t>
            </w:r>
          </w:p>
        </w:tc>
        <w:tc>
          <w:tcPr>
            <w:tcW w:w="920" w:type="dxa"/>
            <w:vAlign w:val="center"/>
          </w:tcPr>
          <w:p w:rsidR="00986132" w:rsidRPr="00986132" w:rsidRDefault="00986132" w:rsidP="00986132">
            <w:pPr>
              <w:spacing w:before="60" w:after="60"/>
              <w:jc w:val="center"/>
              <w:rPr>
                <w:sz w:val="20"/>
              </w:rPr>
            </w:pPr>
            <w:r w:rsidRPr="00986132">
              <w:rPr>
                <w:sz w:val="20"/>
              </w:rPr>
              <w:t>1088</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43</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3</w:t>
            </w:r>
          </w:p>
        </w:tc>
        <w:tc>
          <w:tcPr>
            <w:tcW w:w="1260" w:type="dxa"/>
            <w:vAlign w:val="center"/>
          </w:tcPr>
          <w:p w:rsidR="00986132" w:rsidRPr="00986132" w:rsidRDefault="00986132" w:rsidP="00986132">
            <w:pPr>
              <w:spacing w:before="60" w:after="60"/>
              <w:jc w:val="center"/>
              <w:rPr>
                <w:sz w:val="20"/>
              </w:rPr>
            </w:pPr>
            <w:r w:rsidRPr="00986132">
              <w:rPr>
                <w:sz w:val="20"/>
              </w:rPr>
              <w:t>4</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No direct exhaust vent, food odors, stuffy, NC</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File Room</w:t>
            </w:r>
          </w:p>
        </w:tc>
        <w:tc>
          <w:tcPr>
            <w:tcW w:w="920" w:type="dxa"/>
            <w:vAlign w:val="center"/>
          </w:tcPr>
          <w:p w:rsidR="00986132" w:rsidRPr="00986132" w:rsidRDefault="00986132" w:rsidP="00986132">
            <w:pPr>
              <w:spacing w:before="60" w:after="60"/>
              <w:jc w:val="center"/>
              <w:rPr>
                <w:sz w:val="20"/>
              </w:rPr>
            </w:pPr>
            <w:r w:rsidRPr="00986132">
              <w:rPr>
                <w:sz w:val="20"/>
              </w:rPr>
              <w:t>-</w:t>
            </w:r>
          </w:p>
        </w:tc>
        <w:tc>
          <w:tcPr>
            <w:tcW w:w="1136" w:type="dxa"/>
            <w:vAlign w:val="center"/>
          </w:tcPr>
          <w:p w:rsidR="00986132" w:rsidRPr="00986132" w:rsidRDefault="00986132" w:rsidP="00986132">
            <w:pPr>
              <w:spacing w:before="60" w:after="60"/>
              <w:jc w:val="center"/>
              <w:rPr>
                <w:sz w:val="20"/>
              </w:rPr>
            </w:pPr>
            <w:r w:rsidRPr="00986132">
              <w:rPr>
                <w:sz w:val="20"/>
              </w:rPr>
              <w:t>-</w:t>
            </w:r>
          </w:p>
        </w:tc>
        <w:tc>
          <w:tcPr>
            <w:tcW w:w="810" w:type="dxa"/>
            <w:vAlign w:val="center"/>
          </w:tcPr>
          <w:p w:rsidR="00986132" w:rsidRPr="00986132" w:rsidRDefault="00986132" w:rsidP="00986132">
            <w:pPr>
              <w:spacing w:before="60" w:after="60"/>
              <w:jc w:val="center"/>
              <w:rPr>
                <w:sz w:val="20"/>
              </w:rPr>
            </w:pPr>
            <w:r w:rsidRPr="00986132">
              <w:rPr>
                <w:sz w:val="20"/>
              </w:rPr>
              <w:t>-</w:t>
            </w:r>
          </w:p>
        </w:tc>
        <w:tc>
          <w:tcPr>
            <w:tcW w:w="1080" w:type="dxa"/>
            <w:vAlign w:val="center"/>
          </w:tcPr>
          <w:p w:rsidR="00986132" w:rsidRPr="00986132" w:rsidRDefault="00986132" w:rsidP="00986132">
            <w:pPr>
              <w:spacing w:before="60" w:after="60"/>
              <w:jc w:val="center"/>
              <w:rPr>
                <w:sz w:val="20"/>
              </w:rPr>
            </w:pPr>
            <w:r w:rsidRPr="00986132">
              <w:rPr>
                <w:sz w:val="20"/>
              </w:rPr>
              <w:t>-</w:t>
            </w:r>
          </w:p>
        </w:tc>
        <w:tc>
          <w:tcPr>
            <w:tcW w:w="954" w:type="dxa"/>
            <w:vAlign w:val="center"/>
          </w:tcPr>
          <w:p w:rsidR="00986132" w:rsidRPr="00986132" w:rsidRDefault="00986132" w:rsidP="00986132">
            <w:pPr>
              <w:spacing w:before="60" w:after="60"/>
              <w:jc w:val="center"/>
              <w:rPr>
                <w:sz w:val="20"/>
              </w:rPr>
            </w:pPr>
            <w:r w:rsidRPr="00986132">
              <w:rPr>
                <w:sz w:val="20"/>
              </w:rPr>
              <w:t>-</w:t>
            </w:r>
          </w:p>
        </w:tc>
        <w:tc>
          <w:tcPr>
            <w:tcW w:w="954" w:type="dxa"/>
            <w:vAlign w:val="center"/>
          </w:tcPr>
          <w:p w:rsidR="00986132" w:rsidRPr="00986132" w:rsidRDefault="00986132" w:rsidP="00986132">
            <w:pPr>
              <w:spacing w:before="60" w:after="60"/>
              <w:jc w:val="center"/>
              <w:rPr>
                <w:sz w:val="20"/>
              </w:rPr>
            </w:pPr>
            <w:r w:rsidRPr="00986132">
              <w:rPr>
                <w:sz w:val="20"/>
              </w:rPr>
              <w:t>-</w:t>
            </w:r>
          </w:p>
        </w:tc>
        <w:tc>
          <w:tcPr>
            <w:tcW w:w="1260" w:type="dxa"/>
            <w:vAlign w:val="center"/>
          </w:tcPr>
          <w:p w:rsidR="00986132" w:rsidRPr="00986132" w:rsidRDefault="00986132" w:rsidP="00986132">
            <w:pPr>
              <w:spacing w:before="60" w:after="60"/>
              <w:jc w:val="center"/>
              <w:rPr>
                <w:sz w:val="20"/>
              </w:rPr>
            </w:pPr>
            <w:r w:rsidRPr="00986132">
              <w:rPr>
                <w:sz w:val="20"/>
              </w:rPr>
              <w:t>-</w:t>
            </w:r>
          </w:p>
        </w:tc>
        <w:tc>
          <w:tcPr>
            <w:tcW w:w="1260" w:type="dxa"/>
            <w:vAlign w:val="center"/>
          </w:tcPr>
          <w:p w:rsidR="00986132" w:rsidRPr="00986132" w:rsidRDefault="00986132" w:rsidP="00986132">
            <w:pPr>
              <w:spacing w:before="60" w:after="60"/>
              <w:jc w:val="center"/>
              <w:rPr>
                <w:sz w:val="20"/>
              </w:rPr>
            </w:pPr>
            <w:r w:rsidRPr="00986132">
              <w:rPr>
                <w:sz w:val="20"/>
              </w:rPr>
              <w:t>-</w:t>
            </w:r>
          </w:p>
        </w:tc>
        <w:tc>
          <w:tcPr>
            <w:tcW w:w="900" w:type="dxa"/>
            <w:gridSpan w:val="2"/>
            <w:vAlign w:val="center"/>
          </w:tcPr>
          <w:p w:rsidR="00986132" w:rsidRPr="00986132" w:rsidRDefault="00986132" w:rsidP="00986132">
            <w:pPr>
              <w:spacing w:before="60" w:after="60"/>
              <w:jc w:val="center"/>
              <w:rPr>
                <w:sz w:val="20"/>
              </w:rPr>
            </w:pPr>
            <w:r w:rsidRPr="00986132">
              <w:rPr>
                <w:sz w:val="20"/>
              </w:rPr>
              <w:t>-</w:t>
            </w:r>
          </w:p>
        </w:tc>
        <w:tc>
          <w:tcPr>
            <w:tcW w:w="990" w:type="dxa"/>
            <w:vAlign w:val="center"/>
          </w:tcPr>
          <w:p w:rsidR="00986132" w:rsidRPr="00986132" w:rsidRDefault="00986132" w:rsidP="00986132">
            <w:pPr>
              <w:spacing w:before="60" w:after="60"/>
              <w:jc w:val="center"/>
              <w:rPr>
                <w:sz w:val="20"/>
              </w:rPr>
            </w:pPr>
            <w:r w:rsidRPr="00986132">
              <w:rPr>
                <w:sz w:val="20"/>
              </w:rPr>
              <w:t>-</w:t>
            </w:r>
          </w:p>
        </w:tc>
        <w:tc>
          <w:tcPr>
            <w:tcW w:w="2471" w:type="dxa"/>
            <w:tcBorders>
              <w:left w:val="nil"/>
            </w:tcBorders>
            <w:vAlign w:val="center"/>
          </w:tcPr>
          <w:p w:rsidR="00986132" w:rsidRPr="00986132" w:rsidRDefault="00986132" w:rsidP="00986132">
            <w:pPr>
              <w:spacing w:before="60" w:after="60"/>
              <w:rPr>
                <w:sz w:val="20"/>
              </w:rPr>
            </w:pPr>
            <w:r w:rsidRPr="00986132">
              <w:rPr>
                <w:sz w:val="20"/>
              </w:rPr>
              <w:t xml:space="preserve">Water leak reported 1 week ago.  AHU w/drip </w:t>
            </w:r>
            <w:proofErr w:type="gramStart"/>
            <w:r w:rsidRPr="00986132">
              <w:rPr>
                <w:sz w:val="20"/>
              </w:rPr>
              <w:t>pan</w:t>
            </w:r>
            <w:proofErr w:type="gramEnd"/>
            <w:r w:rsidRPr="00986132">
              <w:rPr>
                <w:sz w:val="20"/>
              </w:rPr>
              <w:t xml:space="preserve"> over area of missing tile.  No porous water-damaged items found.  Tile floor.  Maintenance staff reportedly fixed leak.</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Main Lobby/waiting area (front)</w:t>
            </w:r>
          </w:p>
        </w:tc>
        <w:tc>
          <w:tcPr>
            <w:tcW w:w="920" w:type="dxa"/>
            <w:vAlign w:val="center"/>
          </w:tcPr>
          <w:p w:rsidR="00986132" w:rsidRPr="00986132" w:rsidRDefault="00986132" w:rsidP="00986132">
            <w:pPr>
              <w:spacing w:before="60" w:after="60"/>
              <w:jc w:val="center"/>
              <w:rPr>
                <w:sz w:val="20"/>
              </w:rPr>
            </w:pPr>
            <w:r w:rsidRPr="00986132">
              <w:rPr>
                <w:sz w:val="20"/>
              </w:rPr>
              <w:t>1218</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Stuffy, body odors, Thermostat Fan set to “ON” as it should be</w:t>
            </w:r>
          </w:p>
        </w:tc>
      </w:tr>
      <w:tr w:rsidR="00986132" w:rsidRPr="00986132" w:rsidTr="00127D2D">
        <w:trPr>
          <w:trHeight w:val="570"/>
          <w:jc w:val="center"/>
        </w:trPr>
        <w:tc>
          <w:tcPr>
            <w:tcW w:w="1909" w:type="dxa"/>
            <w:vAlign w:val="center"/>
          </w:tcPr>
          <w:p w:rsidR="00986132" w:rsidRPr="00986132" w:rsidRDefault="00986132" w:rsidP="00986132">
            <w:pPr>
              <w:spacing w:before="60" w:after="60"/>
              <w:rPr>
                <w:sz w:val="20"/>
              </w:rPr>
            </w:pPr>
            <w:r w:rsidRPr="00986132">
              <w:rPr>
                <w:sz w:val="20"/>
              </w:rPr>
              <w:t>Main Lobby/waiting area (rear)</w:t>
            </w:r>
          </w:p>
        </w:tc>
        <w:tc>
          <w:tcPr>
            <w:tcW w:w="920" w:type="dxa"/>
            <w:vAlign w:val="center"/>
          </w:tcPr>
          <w:p w:rsidR="00986132" w:rsidRPr="00986132" w:rsidRDefault="00986132" w:rsidP="00986132">
            <w:pPr>
              <w:spacing w:before="60" w:after="60"/>
              <w:jc w:val="center"/>
              <w:rPr>
                <w:sz w:val="20"/>
              </w:rPr>
            </w:pPr>
            <w:r w:rsidRPr="00986132">
              <w:rPr>
                <w:sz w:val="20"/>
              </w:rPr>
              <w:t>1284</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73</w:t>
            </w:r>
          </w:p>
        </w:tc>
        <w:tc>
          <w:tcPr>
            <w:tcW w:w="1080" w:type="dxa"/>
            <w:vAlign w:val="center"/>
          </w:tcPr>
          <w:p w:rsidR="00986132" w:rsidRPr="00986132" w:rsidRDefault="00986132" w:rsidP="00986132">
            <w:pPr>
              <w:spacing w:before="60" w:after="60"/>
              <w:jc w:val="center"/>
              <w:rPr>
                <w:sz w:val="20"/>
              </w:rPr>
            </w:pPr>
            <w:r w:rsidRPr="00986132">
              <w:rPr>
                <w:sz w:val="20"/>
              </w:rPr>
              <w:t>41</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1</w:t>
            </w:r>
          </w:p>
        </w:tc>
        <w:tc>
          <w:tcPr>
            <w:tcW w:w="1260" w:type="dxa"/>
            <w:vAlign w:val="center"/>
          </w:tcPr>
          <w:p w:rsidR="00986132" w:rsidRPr="00986132" w:rsidRDefault="00986132" w:rsidP="00986132">
            <w:pPr>
              <w:spacing w:before="60" w:after="60"/>
              <w:jc w:val="center"/>
              <w:rPr>
                <w:sz w:val="20"/>
              </w:rPr>
            </w:pPr>
            <w:r w:rsidRPr="00986132">
              <w:rPr>
                <w:sz w:val="20"/>
              </w:rPr>
              <w:t>31</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r w:rsidRPr="00986132">
              <w:rPr>
                <w:sz w:val="20"/>
              </w:rPr>
              <w:t xml:space="preserve">Stuffy, body odors </w:t>
            </w:r>
          </w:p>
        </w:tc>
      </w:tr>
      <w:tr w:rsidR="00986132" w:rsidRPr="00986132" w:rsidTr="00127D2D">
        <w:trPr>
          <w:trHeight w:val="570"/>
          <w:jc w:val="center"/>
        </w:trPr>
        <w:tc>
          <w:tcPr>
            <w:tcW w:w="1909" w:type="dxa"/>
            <w:vAlign w:val="center"/>
          </w:tcPr>
          <w:p w:rsidR="00986132" w:rsidRPr="00986132" w:rsidRDefault="00986132" w:rsidP="00986132">
            <w:pPr>
              <w:rPr>
                <w:sz w:val="20"/>
              </w:rPr>
            </w:pPr>
            <w:r w:rsidRPr="00986132">
              <w:rPr>
                <w:sz w:val="20"/>
              </w:rPr>
              <w:lastRenderedPageBreak/>
              <w:t>Reception side</w:t>
            </w:r>
          </w:p>
        </w:tc>
        <w:tc>
          <w:tcPr>
            <w:tcW w:w="920" w:type="dxa"/>
            <w:vAlign w:val="center"/>
          </w:tcPr>
          <w:p w:rsidR="00986132" w:rsidRPr="00986132" w:rsidRDefault="00986132" w:rsidP="00986132">
            <w:pPr>
              <w:jc w:val="center"/>
              <w:rPr>
                <w:sz w:val="20"/>
              </w:rPr>
            </w:pPr>
            <w:r w:rsidRPr="00986132">
              <w:rPr>
                <w:sz w:val="20"/>
              </w:rPr>
              <w:t>871</w:t>
            </w:r>
          </w:p>
        </w:tc>
        <w:tc>
          <w:tcPr>
            <w:tcW w:w="1136" w:type="dxa"/>
            <w:vAlign w:val="center"/>
          </w:tcPr>
          <w:p w:rsidR="00986132" w:rsidRPr="00986132" w:rsidRDefault="00986132" w:rsidP="00986132">
            <w:pPr>
              <w:spacing w:before="60" w:after="60"/>
              <w:jc w:val="center"/>
              <w:rPr>
                <w:sz w:val="20"/>
              </w:rPr>
            </w:pPr>
            <w:r w:rsidRPr="00986132">
              <w:rPr>
                <w:sz w:val="20"/>
              </w:rPr>
              <w:t>ND</w:t>
            </w:r>
          </w:p>
        </w:tc>
        <w:tc>
          <w:tcPr>
            <w:tcW w:w="810" w:type="dxa"/>
            <w:vAlign w:val="center"/>
          </w:tcPr>
          <w:p w:rsidR="00986132" w:rsidRPr="00986132" w:rsidRDefault="00986132" w:rsidP="00986132">
            <w:pPr>
              <w:spacing w:before="60" w:after="60"/>
              <w:jc w:val="center"/>
              <w:rPr>
                <w:sz w:val="20"/>
              </w:rPr>
            </w:pPr>
            <w:r w:rsidRPr="00986132">
              <w:rPr>
                <w:sz w:val="20"/>
              </w:rPr>
              <w:t>72</w:t>
            </w:r>
          </w:p>
        </w:tc>
        <w:tc>
          <w:tcPr>
            <w:tcW w:w="1080" w:type="dxa"/>
            <w:vAlign w:val="center"/>
          </w:tcPr>
          <w:p w:rsidR="00986132" w:rsidRPr="00986132" w:rsidRDefault="00986132" w:rsidP="00986132">
            <w:pPr>
              <w:spacing w:before="60" w:after="60"/>
              <w:jc w:val="center"/>
              <w:rPr>
                <w:sz w:val="20"/>
              </w:rPr>
            </w:pPr>
            <w:r w:rsidRPr="00986132">
              <w:rPr>
                <w:sz w:val="20"/>
              </w:rPr>
              <w:t>40</w:t>
            </w:r>
          </w:p>
        </w:tc>
        <w:tc>
          <w:tcPr>
            <w:tcW w:w="954" w:type="dxa"/>
            <w:vAlign w:val="center"/>
          </w:tcPr>
          <w:p w:rsidR="00986132" w:rsidRPr="00986132" w:rsidRDefault="00986132" w:rsidP="00986132">
            <w:pPr>
              <w:spacing w:before="60" w:after="60"/>
              <w:jc w:val="center"/>
              <w:rPr>
                <w:sz w:val="20"/>
              </w:rPr>
            </w:pPr>
            <w:r w:rsidRPr="00986132">
              <w:rPr>
                <w:sz w:val="20"/>
              </w:rPr>
              <w:t>ND</w:t>
            </w:r>
          </w:p>
        </w:tc>
        <w:tc>
          <w:tcPr>
            <w:tcW w:w="954" w:type="dxa"/>
            <w:vAlign w:val="center"/>
          </w:tcPr>
          <w:p w:rsidR="00986132" w:rsidRPr="00986132" w:rsidRDefault="00986132" w:rsidP="00986132">
            <w:pPr>
              <w:spacing w:before="60" w:after="60"/>
              <w:jc w:val="center"/>
              <w:rPr>
                <w:sz w:val="20"/>
              </w:rPr>
            </w:pPr>
            <w:r w:rsidRPr="00986132">
              <w:rPr>
                <w:sz w:val="20"/>
              </w:rPr>
              <w:t>4</w:t>
            </w:r>
          </w:p>
        </w:tc>
        <w:tc>
          <w:tcPr>
            <w:tcW w:w="1260" w:type="dxa"/>
            <w:vAlign w:val="center"/>
          </w:tcPr>
          <w:p w:rsidR="00986132" w:rsidRPr="00986132" w:rsidRDefault="00986132" w:rsidP="00986132">
            <w:pPr>
              <w:spacing w:before="60" w:after="60"/>
              <w:jc w:val="center"/>
              <w:rPr>
                <w:sz w:val="20"/>
              </w:rPr>
            </w:pPr>
            <w:r w:rsidRPr="00986132">
              <w:rPr>
                <w:sz w:val="20"/>
              </w:rPr>
              <w:t>2</w:t>
            </w:r>
          </w:p>
        </w:tc>
        <w:tc>
          <w:tcPr>
            <w:tcW w:w="1260" w:type="dxa"/>
            <w:vAlign w:val="center"/>
          </w:tcPr>
          <w:p w:rsidR="00986132" w:rsidRPr="00986132" w:rsidRDefault="00986132" w:rsidP="00986132">
            <w:pPr>
              <w:spacing w:before="60" w:after="60"/>
              <w:jc w:val="center"/>
              <w:rPr>
                <w:sz w:val="20"/>
              </w:rPr>
            </w:pPr>
            <w:r w:rsidRPr="00986132">
              <w:rPr>
                <w:sz w:val="20"/>
              </w:rPr>
              <w:t>N</w:t>
            </w:r>
          </w:p>
        </w:tc>
        <w:tc>
          <w:tcPr>
            <w:tcW w:w="900" w:type="dxa"/>
            <w:gridSpan w:val="2"/>
            <w:vAlign w:val="center"/>
          </w:tcPr>
          <w:p w:rsidR="00986132" w:rsidRPr="00986132" w:rsidRDefault="00986132" w:rsidP="00986132">
            <w:pPr>
              <w:spacing w:before="60" w:after="60"/>
              <w:jc w:val="center"/>
              <w:rPr>
                <w:sz w:val="20"/>
              </w:rPr>
            </w:pPr>
            <w:r w:rsidRPr="00986132">
              <w:rPr>
                <w:sz w:val="20"/>
              </w:rPr>
              <w:t>Y</w:t>
            </w:r>
          </w:p>
        </w:tc>
        <w:tc>
          <w:tcPr>
            <w:tcW w:w="990" w:type="dxa"/>
            <w:vAlign w:val="center"/>
          </w:tcPr>
          <w:p w:rsidR="00986132" w:rsidRPr="00986132" w:rsidRDefault="00986132" w:rsidP="00986132">
            <w:pPr>
              <w:spacing w:before="60" w:after="60"/>
              <w:jc w:val="center"/>
              <w:rPr>
                <w:sz w:val="20"/>
              </w:rPr>
            </w:pPr>
            <w:r w:rsidRPr="00986132">
              <w:rPr>
                <w:sz w:val="20"/>
              </w:rPr>
              <w:t>Y</w:t>
            </w:r>
          </w:p>
        </w:tc>
        <w:tc>
          <w:tcPr>
            <w:tcW w:w="2471" w:type="dxa"/>
            <w:tcBorders>
              <w:left w:val="nil"/>
            </w:tcBorders>
            <w:vAlign w:val="center"/>
          </w:tcPr>
          <w:p w:rsidR="00986132" w:rsidRPr="00986132" w:rsidRDefault="00986132" w:rsidP="00986132">
            <w:pPr>
              <w:spacing w:before="60" w:after="60"/>
              <w:rPr>
                <w:sz w:val="20"/>
              </w:rPr>
            </w:pPr>
          </w:p>
        </w:tc>
      </w:tr>
    </w:tbl>
    <w:p w:rsidR="00986132" w:rsidRPr="00986132" w:rsidRDefault="00986132" w:rsidP="00986132"/>
    <w:p w:rsidR="00034A96" w:rsidRPr="00986132" w:rsidRDefault="00034A96" w:rsidP="00986132">
      <w:pPr>
        <w:jc w:val="center"/>
        <w:rPr>
          <w:b/>
          <w:szCs w:val="24"/>
        </w:rPr>
      </w:pPr>
    </w:p>
    <w:sectPr w:rsidR="00034A96" w:rsidRPr="00986132" w:rsidSect="00986132">
      <w:headerReference w:type="default" r:id="rId30"/>
      <w:footerReference w:type="default" r:id="rId31"/>
      <w:headerReference w:type="first" r:id="rId32"/>
      <w:footerReference w:type="first" r:id="rId3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2BD" w:rsidRDefault="00FC32BD">
      <w:r>
        <w:separator/>
      </w:r>
    </w:p>
  </w:endnote>
  <w:endnote w:type="continuationSeparator" w:id="0">
    <w:p w:rsidR="00FC32BD" w:rsidRDefault="00FC3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9F0" w:rsidRDefault="001669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669F0" w:rsidRDefault="00166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9F0" w:rsidRDefault="001669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6748">
      <w:rPr>
        <w:rStyle w:val="PageNumber"/>
        <w:noProof/>
      </w:rPr>
      <w:t>14</w:t>
    </w:r>
    <w:r>
      <w:rPr>
        <w:rStyle w:val="PageNumber"/>
      </w:rPr>
      <w:fldChar w:fldCharType="end"/>
    </w:r>
  </w:p>
  <w:p w:rsidR="001669F0" w:rsidRDefault="001669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32" w:rsidRDefault="009861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32" w:rsidRDefault="009861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127D2D" w:rsidRPr="00F374D5" w:rsidTr="00127D2D">
      <w:trPr>
        <w:trHeight w:val="313"/>
        <w:jc w:val="center"/>
      </w:trPr>
      <w:tc>
        <w:tcPr>
          <w:tcW w:w="3407"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A</w:t>
          </w:r>
          <w:r>
            <w:rPr>
              <w:rFonts w:ascii="Times" w:hAnsi="Times" w:cs="Times"/>
              <w:sz w:val="20"/>
            </w:rPr>
            <w:t>F</w:t>
          </w:r>
          <w:r w:rsidRPr="00F374D5">
            <w:rPr>
              <w:rFonts w:ascii="Times" w:hAnsi="Times" w:cs="Times"/>
              <w:sz w:val="20"/>
            </w:rPr>
            <w:t xml:space="preserve"> = air </w:t>
          </w:r>
          <w:r>
            <w:rPr>
              <w:rFonts w:ascii="Times" w:hAnsi="Times" w:cs="Times"/>
              <w:sz w:val="20"/>
            </w:rPr>
            <w:t>freshener</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PE</w:t>
          </w:r>
          <w:r w:rsidRPr="00F374D5">
            <w:rPr>
              <w:rFonts w:ascii="Times" w:hAnsi="Times" w:cs="Times"/>
              <w:sz w:val="20"/>
            </w:rPr>
            <w:t xml:space="preserve"> = p</w:t>
          </w:r>
          <w:r>
            <w:rPr>
              <w:rFonts w:ascii="Times" w:hAnsi="Times" w:cs="Times"/>
              <w:sz w:val="20"/>
            </w:rPr>
            <w:t>assive exhaust</w:t>
          </w:r>
        </w:p>
      </w:tc>
    </w:tr>
    <w:tr w:rsidR="00127D2D" w:rsidRPr="00F374D5" w:rsidTr="00127D2D">
      <w:trPr>
        <w:trHeight w:val="300"/>
        <w:jc w:val="center"/>
      </w:trPr>
      <w:tc>
        <w:tcPr>
          <w:tcW w:w="3407"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WD = water-damaged</w:t>
          </w:r>
        </w:p>
      </w:tc>
    </w:tr>
    <w:tr w:rsidR="00127D2D" w:rsidRPr="00F374D5" w:rsidTr="00127D2D">
      <w:trPr>
        <w:trHeight w:val="300"/>
        <w:jc w:val="center"/>
      </w:trPr>
      <w:tc>
        <w:tcPr>
          <w:tcW w:w="3407"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p>
      </w:tc>
      <w:tc>
        <w:tcPr>
          <w:tcW w:w="2922" w:type="dxa"/>
          <w:tcBorders>
            <w:top w:val="nil"/>
            <w:left w:val="nil"/>
            <w:bottom w:val="nil"/>
            <w:right w:val="nil"/>
          </w:tcBorders>
          <w:shd w:val="clear" w:color="auto" w:fill="auto"/>
          <w:noWrap/>
          <w:vAlign w:val="bottom"/>
        </w:tcPr>
        <w:p w:rsidR="00127D2D" w:rsidRDefault="00127D2D" w:rsidP="00127D2D">
          <w:pPr>
            <w:rPr>
              <w:rFonts w:ascii="Times" w:hAnsi="Times" w:cs="Times"/>
              <w:sz w:val="20"/>
            </w:rPr>
          </w:pPr>
        </w:p>
      </w:tc>
    </w:tr>
  </w:tbl>
  <w:p w:rsidR="00127D2D" w:rsidRDefault="00127D2D" w:rsidP="00127D2D">
    <w:pPr>
      <w:tabs>
        <w:tab w:val="left" w:pos="9180"/>
      </w:tabs>
      <w:rPr>
        <w:b/>
        <w:sz w:val="20"/>
      </w:rPr>
    </w:pPr>
  </w:p>
  <w:p w:rsidR="00127D2D" w:rsidRDefault="00127D2D" w:rsidP="00127D2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27D2D">
      <w:tc>
        <w:tcPr>
          <w:tcW w:w="2718" w:type="dxa"/>
        </w:tcPr>
        <w:p w:rsidR="00127D2D" w:rsidRDefault="00127D2D" w:rsidP="00127D2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27D2D" w:rsidRDefault="00127D2D" w:rsidP="00127D2D">
          <w:pPr>
            <w:rPr>
              <w:sz w:val="20"/>
            </w:rPr>
          </w:pPr>
          <w:r>
            <w:rPr>
              <w:sz w:val="20"/>
            </w:rPr>
            <w:t>&lt; 600 ppm = preferred</w:t>
          </w:r>
        </w:p>
      </w:tc>
      <w:tc>
        <w:tcPr>
          <w:tcW w:w="3600" w:type="dxa"/>
        </w:tcPr>
        <w:p w:rsidR="00127D2D" w:rsidRDefault="00127D2D" w:rsidP="00127D2D">
          <w:pPr>
            <w:jc w:val="right"/>
            <w:rPr>
              <w:sz w:val="20"/>
            </w:rPr>
          </w:pPr>
          <w:r>
            <w:rPr>
              <w:sz w:val="20"/>
            </w:rPr>
            <w:t>Temperature:</w:t>
          </w:r>
        </w:p>
      </w:tc>
      <w:tc>
        <w:tcPr>
          <w:tcW w:w="3420" w:type="dxa"/>
        </w:tcPr>
        <w:p w:rsidR="00127D2D" w:rsidRDefault="00127D2D" w:rsidP="00127D2D">
          <w:pPr>
            <w:rPr>
              <w:sz w:val="20"/>
            </w:rPr>
          </w:pPr>
          <w:r>
            <w:rPr>
              <w:sz w:val="20"/>
            </w:rPr>
            <w:t>70 - 78 °F</w:t>
          </w:r>
        </w:p>
      </w:tc>
    </w:tr>
    <w:tr w:rsidR="00127D2D">
      <w:tc>
        <w:tcPr>
          <w:tcW w:w="2718" w:type="dxa"/>
        </w:tcPr>
        <w:p w:rsidR="00127D2D" w:rsidRDefault="00127D2D" w:rsidP="00127D2D">
          <w:pPr>
            <w:jc w:val="right"/>
            <w:rPr>
              <w:sz w:val="20"/>
            </w:rPr>
          </w:pPr>
        </w:p>
      </w:tc>
      <w:tc>
        <w:tcPr>
          <w:tcW w:w="4860" w:type="dxa"/>
        </w:tcPr>
        <w:p w:rsidR="00127D2D" w:rsidRDefault="00127D2D" w:rsidP="00127D2D">
          <w:pPr>
            <w:rPr>
              <w:sz w:val="20"/>
            </w:rPr>
          </w:pPr>
          <w:r>
            <w:rPr>
              <w:sz w:val="20"/>
            </w:rPr>
            <w:t>600 - 800 ppm = acceptable</w:t>
          </w:r>
        </w:p>
      </w:tc>
      <w:tc>
        <w:tcPr>
          <w:tcW w:w="3600" w:type="dxa"/>
        </w:tcPr>
        <w:p w:rsidR="00127D2D" w:rsidRDefault="00127D2D" w:rsidP="00127D2D">
          <w:pPr>
            <w:jc w:val="right"/>
            <w:rPr>
              <w:sz w:val="20"/>
            </w:rPr>
          </w:pPr>
          <w:r>
            <w:rPr>
              <w:sz w:val="20"/>
            </w:rPr>
            <w:t>Relative Humidity:</w:t>
          </w:r>
        </w:p>
      </w:tc>
      <w:tc>
        <w:tcPr>
          <w:tcW w:w="3420" w:type="dxa"/>
        </w:tcPr>
        <w:p w:rsidR="00127D2D" w:rsidRDefault="00127D2D" w:rsidP="00127D2D">
          <w:pPr>
            <w:rPr>
              <w:sz w:val="20"/>
            </w:rPr>
          </w:pPr>
          <w:r>
            <w:rPr>
              <w:sz w:val="20"/>
            </w:rPr>
            <w:t>40 - 60%</w:t>
          </w:r>
        </w:p>
      </w:tc>
    </w:tr>
    <w:tr w:rsidR="00127D2D">
      <w:tc>
        <w:tcPr>
          <w:tcW w:w="2718" w:type="dxa"/>
        </w:tcPr>
        <w:p w:rsidR="00127D2D" w:rsidRDefault="00127D2D" w:rsidP="00127D2D">
          <w:pPr>
            <w:jc w:val="right"/>
            <w:rPr>
              <w:sz w:val="20"/>
            </w:rPr>
          </w:pPr>
        </w:p>
      </w:tc>
      <w:tc>
        <w:tcPr>
          <w:tcW w:w="4860" w:type="dxa"/>
        </w:tcPr>
        <w:p w:rsidR="00127D2D" w:rsidRDefault="00127D2D" w:rsidP="00127D2D">
          <w:pPr>
            <w:rPr>
              <w:sz w:val="20"/>
            </w:rPr>
          </w:pPr>
          <w:r>
            <w:rPr>
              <w:sz w:val="20"/>
            </w:rPr>
            <w:t>&gt; 800 ppm = indicative of ventilation problems</w:t>
          </w:r>
        </w:p>
      </w:tc>
      <w:tc>
        <w:tcPr>
          <w:tcW w:w="3600" w:type="dxa"/>
        </w:tcPr>
        <w:p w:rsidR="00127D2D" w:rsidRDefault="00127D2D" w:rsidP="00127D2D">
          <w:pPr>
            <w:rPr>
              <w:sz w:val="20"/>
            </w:rPr>
          </w:pPr>
        </w:p>
      </w:tc>
      <w:tc>
        <w:tcPr>
          <w:tcW w:w="3420" w:type="dxa"/>
        </w:tcPr>
        <w:p w:rsidR="00127D2D" w:rsidRDefault="00127D2D" w:rsidP="00127D2D">
          <w:pPr>
            <w:rPr>
              <w:sz w:val="20"/>
            </w:rPr>
          </w:pPr>
        </w:p>
      </w:tc>
    </w:tr>
  </w:tbl>
  <w:p w:rsidR="00127D2D" w:rsidRDefault="00127D2D" w:rsidP="00127D2D">
    <w:pPr>
      <w:pStyle w:val="Footer"/>
      <w:jc w:val="center"/>
    </w:pPr>
  </w:p>
  <w:p w:rsidR="00127D2D" w:rsidRPr="00FB37EB" w:rsidRDefault="00127D2D" w:rsidP="00127D2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E6748">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127D2D" w:rsidRPr="00F374D5">
      <w:trPr>
        <w:trHeight w:val="313"/>
        <w:jc w:val="center"/>
      </w:trPr>
      <w:tc>
        <w:tcPr>
          <w:tcW w:w="3407"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A</w:t>
          </w:r>
          <w:r>
            <w:rPr>
              <w:rFonts w:ascii="Times" w:hAnsi="Times" w:cs="Times"/>
              <w:sz w:val="20"/>
            </w:rPr>
            <w:t>HU</w:t>
          </w:r>
          <w:r w:rsidRPr="00F374D5">
            <w:rPr>
              <w:rFonts w:ascii="Times" w:hAnsi="Times" w:cs="Times"/>
              <w:sz w:val="20"/>
            </w:rPr>
            <w:t xml:space="preserve"> = air </w:t>
          </w:r>
          <w:r>
            <w:rPr>
              <w:rFonts w:ascii="Times" w:hAnsi="Times" w:cs="Times"/>
              <w:sz w:val="20"/>
            </w:rPr>
            <w:t>handling unit</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PF = personal fan</w:t>
          </w:r>
        </w:p>
      </w:tc>
    </w:tr>
    <w:tr w:rsidR="00127D2D" w:rsidRPr="00F374D5">
      <w:trPr>
        <w:trHeight w:val="300"/>
        <w:jc w:val="center"/>
      </w:trPr>
      <w:tc>
        <w:tcPr>
          <w:tcW w:w="3407"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PE = passive exhaust</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WD = water-damaged</w:t>
          </w:r>
        </w:p>
      </w:tc>
    </w:tr>
    <w:tr w:rsidR="00127D2D" w:rsidRPr="00F374D5">
      <w:trPr>
        <w:trHeight w:val="300"/>
        <w:jc w:val="center"/>
      </w:trPr>
      <w:tc>
        <w:tcPr>
          <w:tcW w:w="3407"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p>
      </w:tc>
      <w:tc>
        <w:tcPr>
          <w:tcW w:w="2922" w:type="dxa"/>
          <w:tcBorders>
            <w:top w:val="nil"/>
            <w:left w:val="nil"/>
            <w:bottom w:val="nil"/>
            <w:right w:val="nil"/>
          </w:tcBorders>
          <w:shd w:val="clear" w:color="auto" w:fill="auto"/>
          <w:noWrap/>
          <w:vAlign w:val="bottom"/>
        </w:tcPr>
        <w:p w:rsidR="00127D2D" w:rsidRPr="00F374D5" w:rsidRDefault="00127D2D" w:rsidP="00127D2D">
          <w:pPr>
            <w:rPr>
              <w:rFonts w:ascii="Times" w:hAnsi="Times" w:cs="Times"/>
              <w:sz w:val="20"/>
            </w:rPr>
          </w:pPr>
        </w:p>
      </w:tc>
      <w:tc>
        <w:tcPr>
          <w:tcW w:w="2922" w:type="dxa"/>
          <w:tcBorders>
            <w:top w:val="nil"/>
            <w:left w:val="nil"/>
            <w:bottom w:val="nil"/>
            <w:right w:val="nil"/>
          </w:tcBorders>
          <w:shd w:val="clear" w:color="auto" w:fill="auto"/>
          <w:noWrap/>
          <w:vAlign w:val="bottom"/>
        </w:tcPr>
        <w:p w:rsidR="00127D2D" w:rsidRDefault="00127D2D" w:rsidP="00127D2D">
          <w:pPr>
            <w:rPr>
              <w:rFonts w:ascii="Times" w:hAnsi="Times" w:cs="Times"/>
              <w:sz w:val="20"/>
            </w:rPr>
          </w:pPr>
        </w:p>
      </w:tc>
    </w:tr>
  </w:tbl>
  <w:p w:rsidR="00127D2D" w:rsidRDefault="00127D2D" w:rsidP="00127D2D">
    <w:pPr>
      <w:jc w:val="right"/>
      <w:rPr>
        <w:sz w:val="20"/>
      </w:rPr>
    </w:pPr>
  </w:p>
  <w:p w:rsidR="00127D2D" w:rsidRDefault="00127D2D" w:rsidP="00127D2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27D2D">
      <w:tc>
        <w:tcPr>
          <w:tcW w:w="2718" w:type="dxa"/>
        </w:tcPr>
        <w:p w:rsidR="00127D2D" w:rsidRDefault="00127D2D" w:rsidP="00127D2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27D2D" w:rsidRDefault="00127D2D" w:rsidP="00127D2D">
          <w:pPr>
            <w:rPr>
              <w:sz w:val="20"/>
            </w:rPr>
          </w:pPr>
          <w:r>
            <w:rPr>
              <w:sz w:val="20"/>
            </w:rPr>
            <w:t>&lt; 600 ppm = preferred</w:t>
          </w:r>
        </w:p>
      </w:tc>
      <w:tc>
        <w:tcPr>
          <w:tcW w:w="3600" w:type="dxa"/>
        </w:tcPr>
        <w:p w:rsidR="00127D2D" w:rsidRDefault="00127D2D" w:rsidP="00127D2D">
          <w:pPr>
            <w:jc w:val="right"/>
            <w:rPr>
              <w:sz w:val="20"/>
            </w:rPr>
          </w:pPr>
          <w:r>
            <w:rPr>
              <w:sz w:val="20"/>
            </w:rPr>
            <w:t>Temperature:</w:t>
          </w:r>
        </w:p>
      </w:tc>
      <w:tc>
        <w:tcPr>
          <w:tcW w:w="3420" w:type="dxa"/>
        </w:tcPr>
        <w:p w:rsidR="00127D2D" w:rsidRDefault="00127D2D" w:rsidP="00127D2D">
          <w:pPr>
            <w:rPr>
              <w:sz w:val="20"/>
            </w:rPr>
          </w:pPr>
          <w:r>
            <w:rPr>
              <w:sz w:val="20"/>
            </w:rPr>
            <w:t>70 - 78 °F</w:t>
          </w:r>
        </w:p>
      </w:tc>
    </w:tr>
    <w:tr w:rsidR="00127D2D">
      <w:tc>
        <w:tcPr>
          <w:tcW w:w="2718" w:type="dxa"/>
        </w:tcPr>
        <w:p w:rsidR="00127D2D" w:rsidRDefault="00127D2D" w:rsidP="00127D2D">
          <w:pPr>
            <w:jc w:val="right"/>
            <w:rPr>
              <w:sz w:val="20"/>
            </w:rPr>
          </w:pPr>
        </w:p>
      </w:tc>
      <w:tc>
        <w:tcPr>
          <w:tcW w:w="4860" w:type="dxa"/>
        </w:tcPr>
        <w:p w:rsidR="00127D2D" w:rsidRDefault="00127D2D" w:rsidP="00127D2D">
          <w:pPr>
            <w:rPr>
              <w:sz w:val="20"/>
            </w:rPr>
          </w:pPr>
          <w:r>
            <w:rPr>
              <w:sz w:val="20"/>
            </w:rPr>
            <w:t>600 - 800 ppm = acceptable</w:t>
          </w:r>
        </w:p>
      </w:tc>
      <w:tc>
        <w:tcPr>
          <w:tcW w:w="3600" w:type="dxa"/>
        </w:tcPr>
        <w:p w:rsidR="00127D2D" w:rsidRDefault="00127D2D" w:rsidP="00127D2D">
          <w:pPr>
            <w:jc w:val="right"/>
            <w:rPr>
              <w:sz w:val="20"/>
            </w:rPr>
          </w:pPr>
          <w:r>
            <w:rPr>
              <w:sz w:val="20"/>
            </w:rPr>
            <w:t>Relative Humidity:</w:t>
          </w:r>
        </w:p>
      </w:tc>
      <w:tc>
        <w:tcPr>
          <w:tcW w:w="3420" w:type="dxa"/>
        </w:tcPr>
        <w:p w:rsidR="00127D2D" w:rsidRDefault="00127D2D" w:rsidP="00127D2D">
          <w:pPr>
            <w:rPr>
              <w:sz w:val="20"/>
            </w:rPr>
          </w:pPr>
          <w:r>
            <w:rPr>
              <w:sz w:val="20"/>
            </w:rPr>
            <w:t>40 - 60%</w:t>
          </w:r>
        </w:p>
      </w:tc>
    </w:tr>
    <w:tr w:rsidR="00127D2D">
      <w:tc>
        <w:tcPr>
          <w:tcW w:w="2718" w:type="dxa"/>
        </w:tcPr>
        <w:p w:rsidR="00127D2D" w:rsidRDefault="00127D2D" w:rsidP="00127D2D">
          <w:pPr>
            <w:jc w:val="right"/>
            <w:rPr>
              <w:sz w:val="20"/>
            </w:rPr>
          </w:pPr>
        </w:p>
      </w:tc>
      <w:tc>
        <w:tcPr>
          <w:tcW w:w="4860" w:type="dxa"/>
        </w:tcPr>
        <w:p w:rsidR="00127D2D" w:rsidRDefault="00127D2D" w:rsidP="00127D2D">
          <w:pPr>
            <w:rPr>
              <w:sz w:val="20"/>
            </w:rPr>
          </w:pPr>
          <w:r>
            <w:rPr>
              <w:sz w:val="20"/>
            </w:rPr>
            <w:t>&gt; 800 ppm = indicative of ventilation problems</w:t>
          </w:r>
        </w:p>
      </w:tc>
      <w:tc>
        <w:tcPr>
          <w:tcW w:w="3600" w:type="dxa"/>
        </w:tcPr>
        <w:p w:rsidR="00127D2D" w:rsidRDefault="00127D2D" w:rsidP="00127D2D">
          <w:pPr>
            <w:rPr>
              <w:sz w:val="20"/>
            </w:rPr>
          </w:pPr>
        </w:p>
      </w:tc>
      <w:tc>
        <w:tcPr>
          <w:tcW w:w="3420" w:type="dxa"/>
        </w:tcPr>
        <w:p w:rsidR="00127D2D" w:rsidRDefault="00127D2D" w:rsidP="00127D2D">
          <w:pPr>
            <w:rPr>
              <w:sz w:val="20"/>
            </w:rPr>
          </w:pPr>
        </w:p>
      </w:tc>
    </w:tr>
  </w:tbl>
  <w:p w:rsidR="00127D2D" w:rsidRDefault="00127D2D" w:rsidP="00127D2D">
    <w:pPr>
      <w:pStyle w:val="Footer"/>
      <w:jc w:val="center"/>
    </w:pPr>
  </w:p>
  <w:p w:rsidR="00127D2D" w:rsidRDefault="00127D2D" w:rsidP="00127D2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E674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2BD" w:rsidRDefault="00FC32BD">
      <w:r>
        <w:separator/>
      </w:r>
    </w:p>
  </w:footnote>
  <w:footnote w:type="continuationSeparator" w:id="0">
    <w:p w:rsidR="00FC32BD" w:rsidRDefault="00FC3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32" w:rsidRDefault="009861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32" w:rsidRDefault="009861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32" w:rsidRDefault="009861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127D2D" w:rsidTr="00127D2D">
      <w:trPr>
        <w:cantSplit/>
      </w:trPr>
      <w:tc>
        <w:tcPr>
          <w:tcW w:w="12258" w:type="dxa"/>
          <w:gridSpan w:val="3"/>
        </w:tcPr>
        <w:p w:rsidR="00127D2D" w:rsidRPr="00677AC6" w:rsidRDefault="00127D2D" w:rsidP="00127D2D">
          <w:pPr>
            <w:pStyle w:val="Header"/>
            <w:spacing w:before="60" w:after="60"/>
            <w:rPr>
              <w:b/>
            </w:rPr>
          </w:pPr>
          <w:r>
            <w:rPr>
              <w:b/>
            </w:rPr>
            <w:t>Location: Salem EOHHS Center</w:t>
          </w:r>
        </w:p>
      </w:tc>
      <w:tc>
        <w:tcPr>
          <w:tcW w:w="2358" w:type="dxa"/>
        </w:tcPr>
        <w:p w:rsidR="00127D2D" w:rsidRDefault="00127D2D" w:rsidP="00127D2D">
          <w:pPr>
            <w:pStyle w:val="Header"/>
            <w:spacing w:before="60" w:after="60"/>
            <w:rPr>
              <w:b/>
            </w:rPr>
          </w:pPr>
          <w:r>
            <w:rPr>
              <w:b/>
            </w:rPr>
            <w:t>Indoor Air Results</w:t>
          </w:r>
        </w:p>
      </w:tc>
    </w:tr>
    <w:tr w:rsidR="00127D2D" w:rsidTr="00127D2D">
      <w:trPr>
        <w:cantSplit/>
      </w:trPr>
      <w:tc>
        <w:tcPr>
          <w:tcW w:w="6138" w:type="dxa"/>
        </w:tcPr>
        <w:p w:rsidR="00127D2D" w:rsidRDefault="00127D2D" w:rsidP="00127D2D">
          <w:pPr>
            <w:pStyle w:val="Header"/>
            <w:spacing w:before="60" w:after="60"/>
            <w:rPr>
              <w:b/>
            </w:rPr>
          </w:pPr>
          <w:r>
            <w:rPr>
              <w:b/>
            </w:rPr>
            <w:t>Address: 45 Congress Street, Salem, MA</w:t>
          </w:r>
        </w:p>
      </w:tc>
      <w:tc>
        <w:tcPr>
          <w:tcW w:w="3606" w:type="dxa"/>
        </w:tcPr>
        <w:p w:rsidR="00127D2D" w:rsidRDefault="00127D2D" w:rsidP="00127D2D">
          <w:pPr>
            <w:pStyle w:val="Header"/>
            <w:spacing w:before="60" w:after="60"/>
            <w:jc w:val="center"/>
            <w:rPr>
              <w:b/>
              <w:sz w:val="28"/>
            </w:rPr>
          </w:pPr>
          <w:r>
            <w:rPr>
              <w:b/>
              <w:sz w:val="28"/>
            </w:rPr>
            <w:t>Table 1 (continued)</w:t>
          </w:r>
        </w:p>
      </w:tc>
      <w:tc>
        <w:tcPr>
          <w:tcW w:w="2514" w:type="dxa"/>
        </w:tcPr>
        <w:p w:rsidR="00127D2D" w:rsidRDefault="00127D2D" w:rsidP="00127D2D">
          <w:pPr>
            <w:pStyle w:val="Header"/>
            <w:spacing w:before="60" w:after="60"/>
            <w:rPr>
              <w:b/>
            </w:rPr>
          </w:pPr>
        </w:p>
      </w:tc>
      <w:tc>
        <w:tcPr>
          <w:tcW w:w="2358" w:type="dxa"/>
        </w:tcPr>
        <w:p w:rsidR="00127D2D" w:rsidRDefault="00127D2D" w:rsidP="00127D2D">
          <w:pPr>
            <w:pStyle w:val="Header"/>
            <w:spacing w:before="60" w:after="60"/>
            <w:rPr>
              <w:b/>
            </w:rPr>
          </w:pPr>
          <w:r w:rsidRPr="00677AC6">
            <w:rPr>
              <w:b/>
            </w:rPr>
            <w:t>Date</w:t>
          </w:r>
          <w:r>
            <w:rPr>
              <w:b/>
            </w:rPr>
            <w:t xml:space="preserve">: 6/04/2015 </w:t>
          </w:r>
        </w:p>
      </w:tc>
    </w:tr>
  </w:tbl>
  <w:p w:rsidR="00127D2D" w:rsidRPr="00FB37EB" w:rsidRDefault="00127D2D" w:rsidP="00127D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127D2D">
      <w:trPr>
        <w:cantSplit/>
      </w:trPr>
      <w:tc>
        <w:tcPr>
          <w:tcW w:w="12258" w:type="dxa"/>
          <w:gridSpan w:val="3"/>
        </w:tcPr>
        <w:p w:rsidR="00127D2D" w:rsidRPr="00677AC6" w:rsidRDefault="00127D2D" w:rsidP="00127D2D">
          <w:pPr>
            <w:pStyle w:val="Header"/>
            <w:spacing w:before="60" w:after="60"/>
            <w:rPr>
              <w:b/>
            </w:rPr>
          </w:pPr>
          <w:r>
            <w:rPr>
              <w:b/>
            </w:rPr>
            <w:t>Location: Salem EOHHS Center</w:t>
          </w:r>
        </w:p>
      </w:tc>
      <w:tc>
        <w:tcPr>
          <w:tcW w:w="2358" w:type="dxa"/>
        </w:tcPr>
        <w:p w:rsidR="00127D2D" w:rsidRDefault="00127D2D" w:rsidP="00127D2D">
          <w:pPr>
            <w:pStyle w:val="Header"/>
            <w:spacing w:before="60" w:after="60"/>
            <w:rPr>
              <w:b/>
            </w:rPr>
          </w:pPr>
          <w:r>
            <w:rPr>
              <w:b/>
            </w:rPr>
            <w:t>Indoor Air Results</w:t>
          </w:r>
        </w:p>
      </w:tc>
    </w:tr>
    <w:tr w:rsidR="00127D2D" w:rsidTr="00127D2D">
      <w:trPr>
        <w:cantSplit/>
      </w:trPr>
      <w:tc>
        <w:tcPr>
          <w:tcW w:w="6138" w:type="dxa"/>
        </w:tcPr>
        <w:p w:rsidR="00127D2D" w:rsidRDefault="00127D2D" w:rsidP="00127D2D">
          <w:pPr>
            <w:pStyle w:val="Header"/>
            <w:spacing w:before="60" w:after="60"/>
            <w:rPr>
              <w:b/>
            </w:rPr>
          </w:pPr>
          <w:r>
            <w:rPr>
              <w:b/>
            </w:rPr>
            <w:t>Address: 45 Congress Street, Salem, MA</w:t>
          </w:r>
        </w:p>
      </w:tc>
      <w:tc>
        <w:tcPr>
          <w:tcW w:w="3606" w:type="dxa"/>
        </w:tcPr>
        <w:p w:rsidR="00127D2D" w:rsidRDefault="00127D2D" w:rsidP="00127D2D">
          <w:pPr>
            <w:pStyle w:val="Header"/>
            <w:spacing w:before="60" w:after="60"/>
            <w:jc w:val="center"/>
            <w:rPr>
              <w:b/>
              <w:sz w:val="28"/>
            </w:rPr>
          </w:pPr>
          <w:r>
            <w:rPr>
              <w:b/>
              <w:sz w:val="28"/>
            </w:rPr>
            <w:t>Table 1</w:t>
          </w:r>
        </w:p>
      </w:tc>
      <w:tc>
        <w:tcPr>
          <w:tcW w:w="2514" w:type="dxa"/>
        </w:tcPr>
        <w:p w:rsidR="00127D2D" w:rsidRDefault="00127D2D" w:rsidP="00127D2D">
          <w:pPr>
            <w:pStyle w:val="Header"/>
            <w:spacing w:before="60" w:after="60"/>
            <w:rPr>
              <w:b/>
            </w:rPr>
          </w:pPr>
        </w:p>
      </w:tc>
      <w:tc>
        <w:tcPr>
          <w:tcW w:w="2358" w:type="dxa"/>
        </w:tcPr>
        <w:p w:rsidR="00127D2D" w:rsidRDefault="00127D2D" w:rsidP="00127D2D">
          <w:pPr>
            <w:pStyle w:val="Header"/>
            <w:spacing w:before="60" w:after="60"/>
            <w:rPr>
              <w:b/>
            </w:rPr>
          </w:pPr>
          <w:r w:rsidRPr="00677AC6">
            <w:rPr>
              <w:b/>
            </w:rPr>
            <w:t>Date</w:t>
          </w:r>
          <w:r>
            <w:rPr>
              <w:b/>
            </w:rPr>
            <w:t xml:space="preserve">: 6/04/2015 </w:t>
          </w:r>
        </w:p>
      </w:tc>
    </w:tr>
  </w:tbl>
  <w:p w:rsidR="00127D2D" w:rsidRDefault="00127D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0CB131C"/>
    <w:multiLevelType w:val="multilevel"/>
    <w:tmpl w:val="A2D8D9AC"/>
    <w:numStyleLink w:val="Numbered"/>
  </w:abstractNum>
  <w:abstractNum w:abstractNumId="2">
    <w:nsid w:val="01887AA8"/>
    <w:multiLevelType w:val="hybridMultilevel"/>
    <w:tmpl w:val="945AEF4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944C1C"/>
    <w:multiLevelType w:val="hybridMultilevel"/>
    <w:tmpl w:val="4C6C3FA8"/>
    <w:lvl w:ilvl="0" w:tplc="FFFFFFFF">
      <w:start w:val="1"/>
      <w:numFmt w:val="decimal"/>
      <w:lvlText w:val="%1."/>
      <w:lvlJc w:val="right"/>
      <w:pPr>
        <w:tabs>
          <w:tab w:val="num" w:pos="1080"/>
        </w:tabs>
        <w:ind w:left="1080" w:hanging="360"/>
      </w:pPr>
      <w:rPr>
        <w:rFonts w:ascii="Times New Roman" w:hAnsi="Times New Roman" w:hint="default"/>
        <w:b w:val="0"/>
        <w:i w:val="0"/>
        <w:sz w:val="24"/>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nsid w:val="046A7A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F750C9"/>
    <w:multiLevelType w:val="multilevel"/>
    <w:tmpl w:val="DCB6C46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nsid w:val="0B894B8E"/>
    <w:multiLevelType w:val="hybridMultilevel"/>
    <w:tmpl w:val="9F108FEE"/>
    <w:lvl w:ilvl="0" w:tplc="49CC6E76">
      <w:start w:val="1"/>
      <w:numFmt w:val="bullet"/>
      <w:lvlText w:val="•"/>
      <w:lvlJc w:val="left"/>
      <w:pPr>
        <w:tabs>
          <w:tab w:val="num" w:pos="720"/>
        </w:tabs>
        <w:ind w:left="720" w:hanging="360"/>
      </w:pPr>
      <w:rPr>
        <w:rFonts w:ascii="Times New Roman" w:hAnsi="Times New Roman" w:hint="default"/>
      </w:rPr>
    </w:lvl>
    <w:lvl w:ilvl="1" w:tplc="33524D06" w:tentative="1">
      <w:start w:val="1"/>
      <w:numFmt w:val="bullet"/>
      <w:lvlText w:val="•"/>
      <w:lvlJc w:val="left"/>
      <w:pPr>
        <w:tabs>
          <w:tab w:val="num" w:pos="1440"/>
        </w:tabs>
        <w:ind w:left="1440" w:hanging="360"/>
      </w:pPr>
      <w:rPr>
        <w:rFonts w:ascii="Times New Roman" w:hAnsi="Times New Roman" w:hint="default"/>
      </w:rPr>
    </w:lvl>
    <w:lvl w:ilvl="2" w:tplc="6250F322" w:tentative="1">
      <w:start w:val="1"/>
      <w:numFmt w:val="bullet"/>
      <w:lvlText w:val="•"/>
      <w:lvlJc w:val="left"/>
      <w:pPr>
        <w:tabs>
          <w:tab w:val="num" w:pos="2160"/>
        </w:tabs>
        <w:ind w:left="2160" w:hanging="360"/>
      </w:pPr>
      <w:rPr>
        <w:rFonts w:ascii="Times New Roman" w:hAnsi="Times New Roman" w:hint="default"/>
      </w:rPr>
    </w:lvl>
    <w:lvl w:ilvl="3" w:tplc="044C2CF2" w:tentative="1">
      <w:start w:val="1"/>
      <w:numFmt w:val="bullet"/>
      <w:lvlText w:val="•"/>
      <w:lvlJc w:val="left"/>
      <w:pPr>
        <w:tabs>
          <w:tab w:val="num" w:pos="2880"/>
        </w:tabs>
        <w:ind w:left="2880" w:hanging="360"/>
      </w:pPr>
      <w:rPr>
        <w:rFonts w:ascii="Times New Roman" w:hAnsi="Times New Roman" w:hint="default"/>
      </w:rPr>
    </w:lvl>
    <w:lvl w:ilvl="4" w:tplc="885814BE" w:tentative="1">
      <w:start w:val="1"/>
      <w:numFmt w:val="bullet"/>
      <w:lvlText w:val="•"/>
      <w:lvlJc w:val="left"/>
      <w:pPr>
        <w:tabs>
          <w:tab w:val="num" w:pos="3600"/>
        </w:tabs>
        <w:ind w:left="3600" w:hanging="360"/>
      </w:pPr>
      <w:rPr>
        <w:rFonts w:ascii="Times New Roman" w:hAnsi="Times New Roman" w:hint="default"/>
      </w:rPr>
    </w:lvl>
    <w:lvl w:ilvl="5" w:tplc="30B85F32" w:tentative="1">
      <w:start w:val="1"/>
      <w:numFmt w:val="bullet"/>
      <w:lvlText w:val="•"/>
      <w:lvlJc w:val="left"/>
      <w:pPr>
        <w:tabs>
          <w:tab w:val="num" w:pos="4320"/>
        </w:tabs>
        <w:ind w:left="4320" w:hanging="360"/>
      </w:pPr>
      <w:rPr>
        <w:rFonts w:ascii="Times New Roman" w:hAnsi="Times New Roman" w:hint="default"/>
      </w:rPr>
    </w:lvl>
    <w:lvl w:ilvl="6" w:tplc="71346AEC" w:tentative="1">
      <w:start w:val="1"/>
      <w:numFmt w:val="bullet"/>
      <w:lvlText w:val="•"/>
      <w:lvlJc w:val="left"/>
      <w:pPr>
        <w:tabs>
          <w:tab w:val="num" w:pos="5040"/>
        </w:tabs>
        <w:ind w:left="5040" w:hanging="360"/>
      </w:pPr>
      <w:rPr>
        <w:rFonts w:ascii="Times New Roman" w:hAnsi="Times New Roman" w:hint="default"/>
      </w:rPr>
    </w:lvl>
    <w:lvl w:ilvl="7" w:tplc="65B2F1E4" w:tentative="1">
      <w:start w:val="1"/>
      <w:numFmt w:val="bullet"/>
      <w:lvlText w:val="•"/>
      <w:lvlJc w:val="left"/>
      <w:pPr>
        <w:tabs>
          <w:tab w:val="num" w:pos="5760"/>
        </w:tabs>
        <w:ind w:left="5760" w:hanging="360"/>
      </w:pPr>
      <w:rPr>
        <w:rFonts w:ascii="Times New Roman" w:hAnsi="Times New Roman" w:hint="default"/>
      </w:rPr>
    </w:lvl>
    <w:lvl w:ilvl="8" w:tplc="6A4EAD5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C9C7A12"/>
    <w:multiLevelType w:val="hybridMultilevel"/>
    <w:tmpl w:val="9A4029C8"/>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nsid w:val="0CD57899"/>
    <w:multiLevelType w:val="multilevel"/>
    <w:tmpl w:val="A2D8D9AC"/>
    <w:styleLink w:val="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3096"/>
        </w:tabs>
        <w:ind w:left="3096" w:hanging="180"/>
      </w:pPr>
      <w:rPr>
        <w:rFonts w:hint="default"/>
      </w:rPr>
    </w:lvl>
    <w:lvl w:ilvl="3">
      <w:start w:val="1"/>
      <w:numFmt w:val="decimal"/>
      <w:lvlText w:val="%4."/>
      <w:lvlJc w:val="left"/>
      <w:pPr>
        <w:tabs>
          <w:tab w:val="num" w:pos="3816"/>
        </w:tabs>
        <w:ind w:left="3816" w:hanging="360"/>
      </w:pPr>
      <w:rPr>
        <w:rFonts w:hint="default"/>
      </w:rPr>
    </w:lvl>
    <w:lvl w:ilvl="4">
      <w:start w:val="1"/>
      <w:numFmt w:val="lowerLetter"/>
      <w:lvlText w:val="%5."/>
      <w:lvlJc w:val="left"/>
      <w:pPr>
        <w:tabs>
          <w:tab w:val="num" w:pos="4536"/>
        </w:tabs>
        <w:ind w:left="4536" w:hanging="36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9">
    <w:nsid w:val="0D9B1C0E"/>
    <w:multiLevelType w:val="hybridMultilevel"/>
    <w:tmpl w:val="0EA406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E2715E5"/>
    <w:multiLevelType w:val="hybridMultilevel"/>
    <w:tmpl w:val="F1E20836"/>
    <w:lvl w:ilvl="0" w:tplc="4386CF7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D53B27"/>
    <w:multiLevelType w:val="multilevel"/>
    <w:tmpl w:val="95B4C87A"/>
    <w:numStyleLink w:val="StyleNumbered"/>
  </w:abstractNum>
  <w:abstractNum w:abstractNumId="12">
    <w:nsid w:val="0FDC225E"/>
    <w:multiLevelType w:val="hybridMultilevel"/>
    <w:tmpl w:val="566E52D4"/>
    <w:lvl w:ilvl="0" w:tplc="F5B4AC28">
      <w:start w:val="1"/>
      <w:numFmt w:val="bullet"/>
      <w:lvlText w:val="•"/>
      <w:lvlJc w:val="left"/>
      <w:pPr>
        <w:tabs>
          <w:tab w:val="num" w:pos="720"/>
        </w:tabs>
        <w:ind w:left="720" w:hanging="360"/>
      </w:pPr>
      <w:rPr>
        <w:rFonts w:ascii="Times New Roman" w:hAnsi="Times New Roman" w:hint="default"/>
      </w:rPr>
    </w:lvl>
    <w:lvl w:ilvl="1" w:tplc="06403756" w:tentative="1">
      <w:start w:val="1"/>
      <w:numFmt w:val="bullet"/>
      <w:lvlText w:val="•"/>
      <w:lvlJc w:val="left"/>
      <w:pPr>
        <w:tabs>
          <w:tab w:val="num" w:pos="1440"/>
        </w:tabs>
        <w:ind w:left="1440" w:hanging="360"/>
      </w:pPr>
      <w:rPr>
        <w:rFonts w:ascii="Times New Roman" w:hAnsi="Times New Roman" w:hint="default"/>
      </w:rPr>
    </w:lvl>
    <w:lvl w:ilvl="2" w:tplc="674092EE" w:tentative="1">
      <w:start w:val="1"/>
      <w:numFmt w:val="bullet"/>
      <w:lvlText w:val="•"/>
      <w:lvlJc w:val="left"/>
      <w:pPr>
        <w:tabs>
          <w:tab w:val="num" w:pos="2160"/>
        </w:tabs>
        <w:ind w:left="2160" w:hanging="360"/>
      </w:pPr>
      <w:rPr>
        <w:rFonts w:ascii="Times New Roman" w:hAnsi="Times New Roman" w:hint="default"/>
      </w:rPr>
    </w:lvl>
    <w:lvl w:ilvl="3" w:tplc="4300AE5E" w:tentative="1">
      <w:start w:val="1"/>
      <w:numFmt w:val="bullet"/>
      <w:lvlText w:val="•"/>
      <w:lvlJc w:val="left"/>
      <w:pPr>
        <w:tabs>
          <w:tab w:val="num" w:pos="2880"/>
        </w:tabs>
        <w:ind w:left="2880" w:hanging="360"/>
      </w:pPr>
      <w:rPr>
        <w:rFonts w:ascii="Times New Roman" w:hAnsi="Times New Roman" w:hint="default"/>
      </w:rPr>
    </w:lvl>
    <w:lvl w:ilvl="4" w:tplc="E008130C" w:tentative="1">
      <w:start w:val="1"/>
      <w:numFmt w:val="bullet"/>
      <w:lvlText w:val="•"/>
      <w:lvlJc w:val="left"/>
      <w:pPr>
        <w:tabs>
          <w:tab w:val="num" w:pos="3600"/>
        </w:tabs>
        <w:ind w:left="3600" w:hanging="360"/>
      </w:pPr>
      <w:rPr>
        <w:rFonts w:ascii="Times New Roman" w:hAnsi="Times New Roman" w:hint="default"/>
      </w:rPr>
    </w:lvl>
    <w:lvl w:ilvl="5" w:tplc="0DDC368E" w:tentative="1">
      <w:start w:val="1"/>
      <w:numFmt w:val="bullet"/>
      <w:lvlText w:val="•"/>
      <w:lvlJc w:val="left"/>
      <w:pPr>
        <w:tabs>
          <w:tab w:val="num" w:pos="4320"/>
        </w:tabs>
        <w:ind w:left="4320" w:hanging="360"/>
      </w:pPr>
      <w:rPr>
        <w:rFonts w:ascii="Times New Roman" w:hAnsi="Times New Roman" w:hint="default"/>
      </w:rPr>
    </w:lvl>
    <w:lvl w:ilvl="6" w:tplc="3B42CDC2" w:tentative="1">
      <w:start w:val="1"/>
      <w:numFmt w:val="bullet"/>
      <w:lvlText w:val="•"/>
      <w:lvlJc w:val="left"/>
      <w:pPr>
        <w:tabs>
          <w:tab w:val="num" w:pos="5040"/>
        </w:tabs>
        <w:ind w:left="5040" w:hanging="360"/>
      </w:pPr>
      <w:rPr>
        <w:rFonts w:ascii="Times New Roman" w:hAnsi="Times New Roman" w:hint="default"/>
      </w:rPr>
    </w:lvl>
    <w:lvl w:ilvl="7" w:tplc="13B8F626" w:tentative="1">
      <w:start w:val="1"/>
      <w:numFmt w:val="bullet"/>
      <w:lvlText w:val="•"/>
      <w:lvlJc w:val="left"/>
      <w:pPr>
        <w:tabs>
          <w:tab w:val="num" w:pos="5760"/>
        </w:tabs>
        <w:ind w:left="5760" w:hanging="360"/>
      </w:pPr>
      <w:rPr>
        <w:rFonts w:ascii="Times New Roman" w:hAnsi="Times New Roman" w:hint="default"/>
      </w:rPr>
    </w:lvl>
    <w:lvl w:ilvl="8" w:tplc="B2BECBD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0814EF5"/>
    <w:multiLevelType w:val="hybridMultilevel"/>
    <w:tmpl w:val="C79C4106"/>
    <w:lvl w:ilvl="0" w:tplc="FDFEAAAC">
      <w:start w:val="1"/>
      <w:numFmt w:val="bullet"/>
      <w:lvlText w:val="•"/>
      <w:lvlJc w:val="left"/>
      <w:pPr>
        <w:tabs>
          <w:tab w:val="num" w:pos="720"/>
        </w:tabs>
        <w:ind w:left="720" w:hanging="360"/>
      </w:pPr>
      <w:rPr>
        <w:rFonts w:ascii="Times New Roman" w:hAnsi="Times New Roman" w:hint="default"/>
      </w:rPr>
    </w:lvl>
    <w:lvl w:ilvl="1" w:tplc="F5149E46" w:tentative="1">
      <w:start w:val="1"/>
      <w:numFmt w:val="bullet"/>
      <w:lvlText w:val="•"/>
      <w:lvlJc w:val="left"/>
      <w:pPr>
        <w:tabs>
          <w:tab w:val="num" w:pos="1440"/>
        </w:tabs>
        <w:ind w:left="1440" w:hanging="360"/>
      </w:pPr>
      <w:rPr>
        <w:rFonts w:ascii="Times New Roman" w:hAnsi="Times New Roman" w:hint="default"/>
      </w:rPr>
    </w:lvl>
    <w:lvl w:ilvl="2" w:tplc="63067AA6" w:tentative="1">
      <w:start w:val="1"/>
      <w:numFmt w:val="bullet"/>
      <w:lvlText w:val="•"/>
      <w:lvlJc w:val="left"/>
      <w:pPr>
        <w:tabs>
          <w:tab w:val="num" w:pos="2160"/>
        </w:tabs>
        <w:ind w:left="2160" w:hanging="360"/>
      </w:pPr>
      <w:rPr>
        <w:rFonts w:ascii="Times New Roman" w:hAnsi="Times New Roman" w:hint="default"/>
      </w:rPr>
    </w:lvl>
    <w:lvl w:ilvl="3" w:tplc="A9941F62" w:tentative="1">
      <w:start w:val="1"/>
      <w:numFmt w:val="bullet"/>
      <w:lvlText w:val="•"/>
      <w:lvlJc w:val="left"/>
      <w:pPr>
        <w:tabs>
          <w:tab w:val="num" w:pos="2880"/>
        </w:tabs>
        <w:ind w:left="2880" w:hanging="360"/>
      </w:pPr>
      <w:rPr>
        <w:rFonts w:ascii="Times New Roman" w:hAnsi="Times New Roman" w:hint="default"/>
      </w:rPr>
    </w:lvl>
    <w:lvl w:ilvl="4" w:tplc="3542AA56" w:tentative="1">
      <w:start w:val="1"/>
      <w:numFmt w:val="bullet"/>
      <w:lvlText w:val="•"/>
      <w:lvlJc w:val="left"/>
      <w:pPr>
        <w:tabs>
          <w:tab w:val="num" w:pos="3600"/>
        </w:tabs>
        <w:ind w:left="3600" w:hanging="360"/>
      </w:pPr>
      <w:rPr>
        <w:rFonts w:ascii="Times New Roman" w:hAnsi="Times New Roman" w:hint="default"/>
      </w:rPr>
    </w:lvl>
    <w:lvl w:ilvl="5" w:tplc="5A56FDDC" w:tentative="1">
      <w:start w:val="1"/>
      <w:numFmt w:val="bullet"/>
      <w:lvlText w:val="•"/>
      <w:lvlJc w:val="left"/>
      <w:pPr>
        <w:tabs>
          <w:tab w:val="num" w:pos="4320"/>
        </w:tabs>
        <w:ind w:left="4320" w:hanging="360"/>
      </w:pPr>
      <w:rPr>
        <w:rFonts w:ascii="Times New Roman" w:hAnsi="Times New Roman" w:hint="default"/>
      </w:rPr>
    </w:lvl>
    <w:lvl w:ilvl="6" w:tplc="97540C90" w:tentative="1">
      <w:start w:val="1"/>
      <w:numFmt w:val="bullet"/>
      <w:lvlText w:val="•"/>
      <w:lvlJc w:val="left"/>
      <w:pPr>
        <w:tabs>
          <w:tab w:val="num" w:pos="5040"/>
        </w:tabs>
        <w:ind w:left="5040" w:hanging="360"/>
      </w:pPr>
      <w:rPr>
        <w:rFonts w:ascii="Times New Roman" w:hAnsi="Times New Roman" w:hint="default"/>
      </w:rPr>
    </w:lvl>
    <w:lvl w:ilvl="7" w:tplc="3F0E7CD4" w:tentative="1">
      <w:start w:val="1"/>
      <w:numFmt w:val="bullet"/>
      <w:lvlText w:val="•"/>
      <w:lvlJc w:val="left"/>
      <w:pPr>
        <w:tabs>
          <w:tab w:val="num" w:pos="5760"/>
        </w:tabs>
        <w:ind w:left="5760" w:hanging="360"/>
      </w:pPr>
      <w:rPr>
        <w:rFonts w:ascii="Times New Roman" w:hAnsi="Times New Roman" w:hint="default"/>
      </w:rPr>
    </w:lvl>
    <w:lvl w:ilvl="8" w:tplc="6882A0A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322283E"/>
    <w:multiLevelType w:val="hybridMultilevel"/>
    <w:tmpl w:val="10169C8C"/>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6D6475F"/>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6">
    <w:nsid w:val="17CE78E3"/>
    <w:multiLevelType w:val="hybridMultilevel"/>
    <w:tmpl w:val="C4383BA8"/>
    <w:lvl w:ilvl="0" w:tplc="210E579C">
      <w:start w:val="1"/>
      <w:numFmt w:val="bullet"/>
      <w:lvlText w:val="•"/>
      <w:lvlJc w:val="left"/>
      <w:pPr>
        <w:tabs>
          <w:tab w:val="num" w:pos="720"/>
        </w:tabs>
        <w:ind w:left="720" w:hanging="360"/>
      </w:pPr>
      <w:rPr>
        <w:rFonts w:ascii="Times New Roman" w:hAnsi="Times New Roman" w:hint="default"/>
      </w:rPr>
    </w:lvl>
    <w:lvl w:ilvl="1" w:tplc="7CA8D0CC" w:tentative="1">
      <w:start w:val="1"/>
      <w:numFmt w:val="bullet"/>
      <w:lvlText w:val="•"/>
      <w:lvlJc w:val="left"/>
      <w:pPr>
        <w:tabs>
          <w:tab w:val="num" w:pos="1440"/>
        </w:tabs>
        <w:ind w:left="1440" w:hanging="360"/>
      </w:pPr>
      <w:rPr>
        <w:rFonts w:ascii="Times New Roman" w:hAnsi="Times New Roman" w:hint="default"/>
      </w:rPr>
    </w:lvl>
    <w:lvl w:ilvl="2" w:tplc="AE9073B4" w:tentative="1">
      <w:start w:val="1"/>
      <w:numFmt w:val="bullet"/>
      <w:lvlText w:val="•"/>
      <w:lvlJc w:val="left"/>
      <w:pPr>
        <w:tabs>
          <w:tab w:val="num" w:pos="2160"/>
        </w:tabs>
        <w:ind w:left="2160" w:hanging="360"/>
      </w:pPr>
      <w:rPr>
        <w:rFonts w:ascii="Times New Roman" w:hAnsi="Times New Roman" w:hint="default"/>
      </w:rPr>
    </w:lvl>
    <w:lvl w:ilvl="3" w:tplc="2D941214" w:tentative="1">
      <w:start w:val="1"/>
      <w:numFmt w:val="bullet"/>
      <w:lvlText w:val="•"/>
      <w:lvlJc w:val="left"/>
      <w:pPr>
        <w:tabs>
          <w:tab w:val="num" w:pos="2880"/>
        </w:tabs>
        <w:ind w:left="2880" w:hanging="360"/>
      </w:pPr>
      <w:rPr>
        <w:rFonts w:ascii="Times New Roman" w:hAnsi="Times New Roman" w:hint="default"/>
      </w:rPr>
    </w:lvl>
    <w:lvl w:ilvl="4" w:tplc="EBB4E95C" w:tentative="1">
      <w:start w:val="1"/>
      <w:numFmt w:val="bullet"/>
      <w:lvlText w:val="•"/>
      <w:lvlJc w:val="left"/>
      <w:pPr>
        <w:tabs>
          <w:tab w:val="num" w:pos="3600"/>
        </w:tabs>
        <w:ind w:left="3600" w:hanging="360"/>
      </w:pPr>
      <w:rPr>
        <w:rFonts w:ascii="Times New Roman" w:hAnsi="Times New Roman" w:hint="default"/>
      </w:rPr>
    </w:lvl>
    <w:lvl w:ilvl="5" w:tplc="FE4C42D4" w:tentative="1">
      <w:start w:val="1"/>
      <w:numFmt w:val="bullet"/>
      <w:lvlText w:val="•"/>
      <w:lvlJc w:val="left"/>
      <w:pPr>
        <w:tabs>
          <w:tab w:val="num" w:pos="4320"/>
        </w:tabs>
        <w:ind w:left="4320" w:hanging="360"/>
      </w:pPr>
      <w:rPr>
        <w:rFonts w:ascii="Times New Roman" w:hAnsi="Times New Roman" w:hint="default"/>
      </w:rPr>
    </w:lvl>
    <w:lvl w:ilvl="6" w:tplc="52CE095C" w:tentative="1">
      <w:start w:val="1"/>
      <w:numFmt w:val="bullet"/>
      <w:lvlText w:val="•"/>
      <w:lvlJc w:val="left"/>
      <w:pPr>
        <w:tabs>
          <w:tab w:val="num" w:pos="5040"/>
        </w:tabs>
        <w:ind w:left="5040" w:hanging="360"/>
      </w:pPr>
      <w:rPr>
        <w:rFonts w:ascii="Times New Roman" w:hAnsi="Times New Roman" w:hint="default"/>
      </w:rPr>
    </w:lvl>
    <w:lvl w:ilvl="7" w:tplc="7FCC37EA" w:tentative="1">
      <w:start w:val="1"/>
      <w:numFmt w:val="bullet"/>
      <w:lvlText w:val="•"/>
      <w:lvlJc w:val="left"/>
      <w:pPr>
        <w:tabs>
          <w:tab w:val="num" w:pos="5760"/>
        </w:tabs>
        <w:ind w:left="5760" w:hanging="360"/>
      </w:pPr>
      <w:rPr>
        <w:rFonts w:ascii="Times New Roman" w:hAnsi="Times New Roman" w:hint="default"/>
      </w:rPr>
    </w:lvl>
    <w:lvl w:ilvl="8" w:tplc="7C7ADF0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72149CB"/>
    <w:multiLevelType w:val="hybridMultilevel"/>
    <w:tmpl w:val="888CDFC6"/>
    <w:lvl w:ilvl="0" w:tplc="67CC598A">
      <w:start w:val="1"/>
      <w:numFmt w:val="bullet"/>
      <w:lvlText w:val="•"/>
      <w:lvlJc w:val="left"/>
      <w:pPr>
        <w:tabs>
          <w:tab w:val="num" w:pos="720"/>
        </w:tabs>
        <w:ind w:left="720" w:hanging="360"/>
      </w:pPr>
      <w:rPr>
        <w:rFonts w:ascii="Times New Roman" w:hAnsi="Times New Roman" w:hint="default"/>
      </w:rPr>
    </w:lvl>
    <w:lvl w:ilvl="1" w:tplc="7F80EB42" w:tentative="1">
      <w:start w:val="1"/>
      <w:numFmt w:val="bullet"/>
      <w:lvlText w:val="•"/>
      <w:lvlJc w:val="left"/>
      <w:pPr>
        <w:tabs>
          <w:tab w:val="num" w:pos="1440"/>
        </w:tabs>
        <w:ind w:left="1440" w:hanging="360"/>
      </w:pPr>
      <w:rPr>
        <w:rFonts w:ascii="Times New Roman" w:hAnsi="Times New Roman" w:hint="default"/>
      </w:rPr>
    </w:lvl>
    <w:lvl w:ilvl="2" w:tplc="E4064954" w:tentative="1">
      <w:start w:val="1"/>
      <w:numFmt w:val="bullet"/>
      <w:lvlText w:val="•"/>
      <w:lvlJc w:val="left"/>
      <w:pPr>
        <w:tabs>
          <w:tab w:val="num" w:pos="2160"/>
        </w:tabs>
        <w:ind w:left="2160" w:hanging="360"/>
      </w:pPr>
      <w:rPr>
        <w:rFonts w:ascii="Times New Roman" w:hAnsi="Times New Roman" w:hint="default"/>
      </w:rPr>
    </w:lvl>
    <w:lvl w:ilvl="3" w:tplc="91A84BCE" w:tentative="1">
      <w:start w:val="1"/>
      <w:numFmt w:val="bullet"/>
      <w:lvlText w:val="•"/>
      <w:lvlJc w:val="left"/>
      <w:pPr>
        <w:tabs>
          <w:tab w:val="num" w:pos="2880"/>
        </w:tabs>
        <w:ind w:left="2880" w:hanging="360"/>
      </w:pPr>
      <w:rPr>
        <w:rFonts w:ascii="Times New Roman" w:hAnsi="Times New Roman" w:hint="default"/>
      </w:rPr>
    </w:lvl>
    <w:lvl w:ilvl="4" w:tplc="B6A8C37A" w:tentative="1">
      <w:start w:val="1"/>
      <w:numFmt w:val="bullet"/>
      <w:lvlText w:val="•"/>
      <w:lvlJc w:val="left"/>
      <w:pPr>
        <w:tabs>
          <w:tab w:val="num" w:pos="3600"/>
        </w:tabs>
        <w:ind w:left="3600" w:hanging="360"/>
      </w:pPr>
      <w:rPr>
        <w:rFonts w:ascii="Times New Roman" w:hAnsi="Times New Roman" w:hint="default"/>
      </w:rPr>
    </w:lvl>
    <w:lvl w:ilvl="5" w:tplc="B0FC252A" w:tentative="1">
      <w:start w:val="1"/>
      <w:numFmt w:val="bullet"/>
      <w:lvlText w:val="•"/>
      <w:lvlJc w:val="left"/>
      <w:pPr>
        <w:tabs>
          <w:tab w:val="num" w:pos="4320"/>
        </w:tabs>
        <w:ind w:left="4320" w:hanging="360"/>
      </w:pPr>
      <w:rPr>
        <w:rFonts w:ascii="Times New Roman" w:hAnsi="Times New Roman" w:hint="default"/>
      </w:rPr>
    </w:lvl>
    <w:lvl w:ilvl="6" w:tplc="476C8BC6" w:tentative="1">
      <w:start w:val="1"/>
      <w:numFmt w:val="bullet"/>
      <w:lvlText w:val="•"/>
      <w:lvlJc w:val="left"/>
      <w:pPr>
        <w:tabs>
          <w:tab w:val="num" w:pos="5040"/>
        </w:tabs>
        <w:ind w:left="5040" w:hanging="360"/>
      </w:pPr>
      <w:rPr>
        <w:rFonts w:ascii="Times New Roman" w:hAnsi="Times New Roman" w:hint="default"/>
      </w:rPr>
    </w:lvl>
    <w:lvl w:ilvl="7" w:tplc="BAB2E1D2" w:tentative="1">
      <w:start w:val="1"/>
      <w:numFmt w:val="bullet"/>
      <w:lvlText w:val="•"/>
      <w:lvlJc w:val="left"/>
      <w:pPr>
        <w:tabs>
          <w:tab w:val="num" w:pos="5760"/>
        </w:tabs>
        <w:ind w:left="5760" w:hanging="360"/>
      </w:pPr>
      <w:rPr>
        <w:rFonts w:ascii="Times New Roman" w:hAnsi="Times New Roman" w:hint="default"/>
      </w:rPr>
    </w:lvl>
    <w:lvl w:ilvl="8" w:tplc="B14C598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B313C89"/>
    <w:multiLevelType w:val="multilevel"/>
    <w:tmpl w:val="95B4C87A"/>
    <w:styleLink w:val="StyleNumbered"/>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9">
    <w:nsid w:val="2EB05696"/>
    <w:multiLevelType w:val="hybridMultilevel"/>
    <w:tmpl w:val="DCB6C46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06129AC"/>
    <w:multiLevelType w:val="multilevel"/>
    <w:tmpl w:val="D76E20BE"/>
    <w:lvl w:ilvl="0">
      <w:start w:val="1"/>
      <w:numFmt w:val="decimal"/>
      <w:pStyle w:val="TOC6"/>
      <w:lvlText w:val="%1."/>
      <w:lvlJc w:val="right"/>
      <w:pPr>
        <w:tabs>
          <w:tab w:val="num" w:pos="360"/>
        </w:tabs>
        <w:ind w:left="360" w:hanging="72"/>
      </w:pPr>
      <w:rPr>
        <w:rFonts w:hint="default"/>
        <w:b w:val="0"/>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CE860B6"/>
    <w:multiLevelType w:val="multilevel"/>
    <w:tmpl w:val="6A582152"/>
    <w:lvl w:ilvl="0">
      <w:start w:val="1"/>
      <w:numFmt w:val="decimal"/>
      <w:lvlText w:val="%1."/>
      <w:lvlJc w:val="right"/>
      <w:pPr>
        <w:tabs>
          <w:tab w:val="num" w:pos="360"/>
        </w:tabs>
        <w:ind w:left="360" w:hanging="72"/>
      </w:pPr>
      <w:rPr>
        <w:rFonts w:hint="default"/>
        <w:b w:val="0"/>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E5863DC"/>
    <w:multiLevelType w:val="hybridMultilevel"/>
    <w:tmpl w:val="864A6B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4343302E"/>
    <w:multiLevelType w:val="hybridMultilevel"/>
    <w:tmpl w:val="05BAFA6C"/>
    <w:lvl w:ilvl="0" w:tplc="A4C24300">
      <w:start w:val="1"/>
      <w:numFmt w:val="bullet"/>
      <w:lvlText w:val="•"/>
      <w:lvlJc w:val="left"/>
      <w:pPr>
        <w:tabs>
          <w:tab w:val="num" w:pos="720"/>
        </w:tabs>
        <w:ind w:left="720" w:hanging="360"/>
      </w:pPr>
      <w:rPr>
        <w:rFonts w:ascii="Times New Roman" w:hAnsi="Times New Roman" w:hint="default"/>
      </w:rPr>
    </w:lvl>
    <w:lvl w:ilvl="1" w:tplc="EBBAE2CC" w:tentative="1">
      <w:start w:val="1"/>
      <w:numFmt w:val="bullet"/>
      <w:lvlText w:val="•"/>
      <w:lvlJc w:val="left"/>
      <w:pPr>
        <w:tabs>
          <w:tab w:val="num" w:pos="1440"/>
        </w:tabs>
        <w:ind w:left="1440" w:hanging="360"/>
      </w:pPr>
      <w:rPr>
        <w:rFonts w:ascii="Times New Roman" w:hAnsi="Times New Roman" w:hint="default"/>
      </w:rPr>
    </w:lvl>
    <w:lvl w:ilvl="2" w:tplc="4282C3A2" w:tentative="1">
      <w:start w:val="1"/>
      <w:numFmt w:val="bullet"/>
      <w:lvlText w:val="•"/>
      <w:lvlJc w:val="left"/>
      <w:pPr>
        <w:tabs>
          <w:tab w:val="num" w:pos="2160"/>
        </w:tabs>
        <w:ind w:left="2160" w:hanging="360"/>
      </w:pPr>
      <w:rPr>
        <w:rFonts w:ascii="Times New Roman" w:hAnsi="Times New Roman" w:hint="default"/>
      </w:rPr>
    </w:lvl>
    <w:lvl w:ilvl="3" w:tplc="C30ADCB4" w:tentative="1">
      <w:start w:val="1"/>
      <w:numFmt w:val="bullet"/>
      <w:lvlText w:val="•"/>
      <w:lvlJc w:val="left"/>
      <w:pPr>
        <w:tabs>
          <w:tab w:val="num" w:pos="2880"/>
        </w:tabs>
        <w:ind w:left="2880" w:hanging="360"/>
      </w:pPr>
      <w:rPr>
        <w:rFonts w:ascii="Times New Roman" w:hAnsi="Times New Roman" w:hint="default"/>
      </w:rPr>
    </w:lvl>
    <w:lvl w:ilvl="4" w:tplc="6916E6B4" w:tentative="1">
      <w:start w:val="1"/>
      <w:numFmt w:val="bullet"/>
      <w:lvlText w:val="•"/>
      <w:lvlJc w:val="left"/>
      <w:pPr>
        <w:tabs>
          <w:tab w:val="num" w:pos="3600"/>
        </w:tabs>
        <w:ind w:left="3600" w:hanging="360"/>
      </w:pPr>
      <w:rPr>
        <w:rFonts w:ascii="Times New Roman" w:hAnsi="Times New Roman" w:hint="default"/>
      </w:rPr>
    </w:lvl>
    <w:lvl w:ilvl="5" w:tplc="2E5E507A" w:tentative="1">
      <w:start w:val="1"/>
      <w:numFmt w:val="bullet"/>
      <w:lvlText w:val="•"/>
      <w:lvlJc w:val="left"/>
      <w:pPr>
        <w:tabs>
          <w:tab w:val="num" w:pos="4320"/>
        </w:tabs>
        <w:ind w:left="4320" w:hanging="360"/>
      </w:pPr>
      <w:rPr>
        <w:rFonts w:ascii="Times New Roman" w:hAnsi="Times New Roman" w:hint="default"/>
      </w:rPr>
    </w:lvl>
    <w:lvl w:ilvl="6" w:tplc="F2042B32" w:tentative="1">
      <w:start w:val="1"/>
      <w:numFmt w:val="bullet"/>
      <w:lvlText w:val="•"/>
      <w:lvlJc w:val="left"/>
      <w:pPr>
        <w:tabs>
          <w:tab w:val="num" w:pos="5040"/>
        </w:tabs>
        <w:ind w:left="5040" w:hanging="360"/>
      </w:pPr>
      <w:rPr>
        <w:rFonts w:ascii="Times New Roman" w:hAnsi="Times New Roman" w:hint="default"/>
      </w:rPr>
    </w:lvl>
    <w:lvl w:ilvl="7" w:tplc="62142B94" w:tentative="1">
      <w:start w:val="1"/>
      <w:numFmt w:val="bullet"/>
      <w:lvlText w:val="•"/>
      <w:lvlJc w:val="left"/>
      <w:pPr>
        <w:tabs>
          <w:tab w:val="num" w:pos="5760"/>
        </w:tabs>
        <w:ind w:left="5760" w:hanging="360"/>
      </w:pPr>
      <w:rPr>
        <w:rFonts w:ascii="Times New Roman" w:hAnsi="Times New Roman" w:hint="default"/>
      </w:rPr>
    </w:lvl>
    <w:lvl w:ilvl="8" w:tplc="4058DA6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14760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4791F60"/>
    <w:multiLevelType w:val="hybridMultilevel"/>
    <w:tmpl w:val="B32C1D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AF1EF5"/>
    <w:multiLevelType w:val="hybridMultilevel"/>
    <w:tmpl w:val="90105BFA"/>
    <w:lvl w:ilvl="0" w:tplc="DA4E6558">
      <w:start w:val="1"/>
      <w:numFmt w:val="bullet"/>
      <w:lvlText w:val="–"/>
      <w:lvlJc w:val="left"/>
      <w:pPr>
        <w:tabs>
          <w:tab w:val="num" w:pos="720"/>
        </w:tabs>
        <w:ind w:left="720" w:hanging="360"/>
      </w:pPr>
      <w:rPr>
        <w:rFonts w:ascii="Times New Roman" w:hAnsi="Times New Roman" w:hint="default"/>
      </w:rPr>
    </w:lvl>
    <w:lvl w:ilvl="1" w:tplc="5932506E">
      <w:start w:val="160"/>
      <w:numFmt w:val="bullet"/>
      <w:lvlText w:val="–"/>
      <w:lvlJc w:val="left"/>
      <w:pPr>
        <w:tabs>
          <w:tab w:val="num" w:pos="1440"/>
        </w:tabs>
        <w:ind w:left="1440" w:hanging="360"/>
      </w:pPr>
      <w:rPr>
        <w:rFonts w:ascii="Times New Roman" w:hAnsi="Times New Roman" w:hint="default"/>
      </w:rPr>
    </w:lvl>
    <w:lvl w:ilvl="2" w:tplc="1D2A5E86" w:tentative="1">
      <w:start w:val="1"/>
      <w:numFmt w:val="bullet"/>
      <w:lvlText w:val="–"/>
      <w:lvlJc w:val="left"/>
      <w:pPr>
        <w:tabs>
          <w:tab w:val="num" w:pos="2160"/>
        </w:tabs>
        <w:ind w:left="2160" w:hanging="360"/>
      </w:pPr>
      <w:rPr>
        <w:rFonts w:ascii="Times New Roman" w:hAnsi="Times New Roman" w:hint="default"/>
      </w:rPr>
    </w:lvl>
    <w:lvl w:ilvl="3" w:tplc="A1BC1818" w:tentative="1">
      <w:start w:val="1"/>
      <w:numFmt w:val="bullet"/>
      <w:lvlText w:val="–"/>
      <w:lvlJc w:val="left"/>
      <w:pPr>
        <w:tabs>
          <w:tab w:val="num" w:pos="2880"/>
        </w:tabs>
        <w:ind w:left="2880" w:hanging="360"/>
      </w:pPr>
      <w:rPr>
        <w:rFonts w:ascii="Times New Roman" w:hAnsi="Times New Roman" w:hint="default"/>
      </w:rPr>
    </w:lvl>
    <w:lvl w:ilvl="4" w:tplc="C06A1D36" w:tentative="1">
      <w:start w:val="1"/>
      <w:numFmt w:val="bullet"/>
      <w:lvlText w:val="–"/>
      <w:lvlJc w:val="left"/>
      <w:pPr>
        <w:tabs>
          <w:tab w:val="num" w:pos="3600"/>
        </w:tabs>
        <w:ind w:left="3600" w:hanging="360"/>
      </w:pPr>
      <w:rPr>
        <w:rFonts w:ascii="Times New Roman" w:hAnsi="Times New Roman" w:hint="default"/>
      </w:rPr>
    </w:lvl>
    <w:lvl w:ilvl="5" w:tplc="EC5C0B02" w:tentative="1">
      <w:start w:val="1"/>
      <w:numFmt w:val="bullet"/>
      <w:lvlText w:val="–"/>
      <w:lvlJc w:val="left"/>
      <w:pPr>
        <w:tabs>
          <w:tab w:val="num" w:pos="4320"/>
        </w:tabs>
        <w:ind w:left="4320" w:hanging="360"/>
      </w:pPr>
      <w:rPr>
        <w:rFonts w:ascii="Times New Roman" w:hAnsi="Times New Roman" w:hint="default"/>
      </w:rPr>
    </w:lvl>
    <w:lvl w:ilvl="6" w:tplc="C08EB4AA" w:tentative="1">
      <w:start w:val="1"/>
      <w:numFmt w:val="bullet"/>
      <w:lvlText w:val="–"/>
      <w:lvlJc w:val="left"/>
      <w:pPr>
        <w:tabs>
          <w:tab w:val="num" w:pos="5040"/>
        </w:tabs>
        <w:ind w:left="5040" w:hanging="360"/>
      </w:pPr>
      <w:rPr>
        <w:rFonts w:ascii="Times New Roman" w:hAnsi="Times New Roman" w:hint="default"/>
      </w:rPr>
    </w:lvl>
    <w:lvl w:ilvl="7" w:tplc="80CA503C" w:tentative="1">
      <w:start w:val="1"/>
      <w:numFmt w:val="bullet"/>
      <w:lvlText w:val="–"/>
      <w:lvlJc w:val="left"/>
      <w:pPr>
        <w:tabs>
          <w:tab w:val="num" w:pos="5760"/>
        </w:tabs>
        <w:ind w:left="5760" w:hanging="360"/>
      </w:pPr>
      <w:rPr>
        <w:rFonts w:ascii="Times New Roman" w:hAnsi="Times New Roman" w:hint="default"/>
      </w:rPr>
    </w:lvl>
    <w:lvl w:ilvl="8" w:tplc="62DC23A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D323744"/>
    <w:multiLevelType w:val="multilevel"/>
    <w:tmpl w:val="BCAC82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2E8666B"/>
    <w:multiLevelType w:val="hybridMultilevel"/>
    <w:tmpl w:val="B8B69E2A"/>
    <w:lvl w:ilvl="0" w:tplc="312E1096">
      <w:start w:val="1"/>
      <w:numFmt w:val="bullet"/>
      <w:lvlText w:val="•"/>
      <w:lvlJc w:val="left"/>
      <w:pPr>
        <w:tabs>
          <w:tab w:val="num" w:pos="720"/>
        </w:tabs>
        <w:ind w:left="720" w:hanging="360"/>
      </w:pPr>
      <w:rPr>
        <w:rFonts w:ascii="Times New Roman" w:hAnsi="Times New Roman" w:hint="default"/>
      </w:rPr>
    </w:lvl>
    <w:lvl w:ilvl="1" w:tplc="CE845B7C" w:tentative="1">
      <w:start w:val="1"/>
      <w:numFmt w:val="bullet"/>
      <w:lvlText w:val="•"/>
      <w:lvlJc w:val="left"/>
      <w:pPr>
        <w:tabs>
          <w:tab w:val="num" w:pos="1440"/>
        </w:tabs>
        <w:ind w:left="1440" w:hanging="360"/>
      </w:pPr>
      <w:rPr>
        <w:rFonts w:ascii="Times New Roman" w:hAnsi="Times New Roman" w:hint="default"/>
      </w:rPr>
    </w:lvl>
    <w:lvl w:ilvl="2" w:tplc="FFA86732" w:tentative="1">
      <w:start w:val="1"/>
      <w:numFmt w:val="bullet"/>
      <w:lvlText w:val="•"/>
      <w:lvlJc w:val="left"/>
      <w:pPr>
        <w:tabs>
          <w:tab w:val="num" w:pos="2160"/>
        </w:tabs>
        <w:ind w:left="2160" w:hanging="360"/>
      </w:pPr>
      <w:rPr>
        <w:rFonts w:ascii="Times New Roman" w:hAnsi="Times New Roman" w:hint="default"/>
      </w:rPr>
    </w:lvl>
    <w:lvl w:ilvl="3" w:tplc="531CE042" w:tentative="1">
      <w:start w:val="1"/>
      <w:numFmt w:val="bullet"/>
      <w:lvlText w:val="•"/>
      <w:lvlJc w:val="left"/>
      <w:pPr>
        <w:tabs>
          <w:tab w:val="num" w:pos="2880"/>
        </w:tabs>
        <w:ind w:left="2880" w:hanging="360"/>
      </w:pPr>
      <w:rPr>
        <w:rFonts w:ascii="Times New Roman" w:hAnsi="Times New Roman" w:hint="default"/>
      </w:rPr>
    </w:lvl>
    <w:lvl w:ilvl="4" w:tplc="F3C0A922" w:tentative="1">
      <w:start w:val="1"/>
      <w:numFmt w:val="bullet"/>
      <w:lvlText w:val="•"/>
      <w:lvlJc w:val="left"/>
      <w:pPr>
        <w:tabs>
          <w:tab w:val="num" w:pos="3600"/>
        </w:tabs>
        <w:ind w:left="3600" w:hanging="360"/>
      </w:pPr>
      <w:rPr>
        <w:rFonts w:ascii="Times New Roman" w:hAnsi="Times New Roman" w:hint="default"/>
      </w:rPr>
    </w:lvl>
    <w:lvl w:ilvl="5" w:tplc="F95A791E" w:tentative="1">
      <w:start w:val="1"/>
      <w:numFmt w:val="bullet"/>
      <w:lvlText w:val="•"/>
      <w:lvlJc w:val="left"/>
      <w:pPr>
        <w:tabs>
          <w:tab w:val="num" w:pos="4320"/>
        </w:tabs>
        <w:ind w:left="4320" w:hanging="360"/>
      </w:pPr>
      <w:rPr>
        <w:rFonts w:ascii="Times New Roman" w:hAnsi="Times New Roman" w:hint="default"/>
      </w:rPr>
    </w:lvl>
    <w:lvl w:ilvl="6" w:tplc="D472CDEA" w:tentative="1">
      <w:start w:val="1"/>
      <w:numFmt w:val="bullet"/>
      <w:lvlText w:val="•"/>
      <w:lvlJc w:val="left"/>
      <w:pPr>
        <w:tabs>
          <w:tab w:val="num" w:pos="5040"/>
        </w:tabs>
        <w:ind w:left="5040" w:hanging="360"/>
      </w:pPr>
      <w:rPr>
        <w:rFonts w:ascii="Times New Roman" w:hAnsi="Times New Roman" w:hint="default"/>
      </w:rPr>
    </w:lvl>
    <w:lvl w:ilvl="7" w:tplc="2E5612DA" w:tentative="1">
      <w:start w:val="1"/>
      <w:numFmt w:val="bullet"/>
      <w:lvlText w:val="•"/>
      <w:lvlJc w:val="left"/>
      <w:pPr>
        <w:tabs>
          <w:tab w:val="num" w:pos="5760"/>
        </w:tabs>
        <w:ind w:left="5760" w:hanging="360"/>
      </w:pPr>
      <w:rPr>
        <w:rFonts w:ascii="Times New Roman" w:hAnsi="Times New Roman" w:hint="default"/>
      </w:rPr>
    </w:lvl>
    <w:lvl w:ilvl="8" w:tplc="A6D8480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5EB5C4F"/>
    <w:multiLevelType w:val="hybridMultilevel"/>
    <w:tmpl w:val="18FCE5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D072265"/>
    <w:multiLevelType w:val="hybridMultilevel"/>
    <w:tmpl w:val="48F68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025292A"/>
    <w:multiLevelType w:val="hybridMultilevel"/>
    <w:tmpl w:val="D098D06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62832ED"/>
    <w:multiLevelType w:val="hybridMultilevel"/>
    <w:tmpl w:val="EC7A9D10"/>
    <w:lvl w:ilvl="0" w:tplc="0F3CC50A">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B542F8"/>
    <w:multiLevelType w:val="hybridMultilevel"/>
    <w:tmpl w:val="9A6E12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792673F7"/>
    <w:multiLevelType w:val="hybridMultilevel"/>
    <w:tmpl w:val="4B2057D0"/>
    <w:lvl w:ilvl="0" w:tplc="F1444ECA">
      <w:start w:val="1"/>
      <w:numFmt w:val="decimal"/>
      <w:lvlText w:val="%1."/>
      <w:lvlJc w:val="righ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31"/>
  </w:num>
  <w:num w:numId="4">
    <w:abstractNumId w:val="33"/>
  </w:num>
  <w:num w:numId="5">
    <w:abstractNumId w:val="3"/>
  </w:num>
  <w:num w:numId="6">
    <w:abstractNumId w:val="22"/>
  </w:num>
  <w:num w:numId="7">
    <w:abstractNumId w:val="2"/>
  </w:num>
  <w:num w:numId="8">
    <w:abstractNumId w:val="10"/>
  </w:num>
  <w:num w:numId="9">
    <w:abstractNumId w:val="12"/>
  </w:num>
  <w:num w:numId="10">
    <w:abstractNumId w:val="28"/>
  </w:num>
  <w:num w:numId="11">
    <w:abstractNumId w:val="25"/>
  </w:num>
  <w:num w:numId="12">
    <w:abstractNumId w:val="30"/>
  </w:num>
  <w:num w:numId="13">
    <w:abstractNumId w:val="16"/>
  </w:num>
  <w:num w:numId="14">
    <w:abstractNumId w:val="6"/>
  </w:num>
  <w:num w:numId="15">
    <w:abstractNumId w:val="17"/>
  </w:num>
  <w:num w:numId="16">
    <w:abstractNumId w:val="13"/>
  </w:num>
  <w:num w:numId="17">
    <w:abstractNumId w:val="27"/>
  </w:num>
  <w:num w:numId="18">
    <w:abstractNumId w:val="19"/>
  </w:num>
  <w:num w:numId="19">
    <w:abstractNumId w:val="5"/>
  </w:num>
  <w:num w:numId="20">
    <w:abstractNumId w:val="36"/>
  </w:num>
  <w:num w:numId="21">
    <w:abstractNumId w:val="14"/>
  </w:num>
  <w:num w:numId="22">
    <w:abstractNumId w:val="4"/>
  </w:num>
  <w:num w:numId="23">
    <w:abstractNumId w:val="15"/>
  </w:num>
  <w:num w:numId="24">
    <w:abstractNumId w:val="26"/>
  </w:num>
  <w:num w:numId="25">
    <w:abstractNumId w:val="35"/>
  </w:num>
  <w:num w:numId="26">
    <w:abstractNumId w:val="21"/>
  </w:num>
  <w:num w:numId="27">
    <w:abstractNumId w:val="24"/>
  </w:num>
  <w:num w:numId="28">
    <w:abstractNumId w:val="34"/>
  </w:num>
  <w:num w:numId="29">
    <w:abstractNumId w:val="29"/>
  </w:num>
  <w:num w:numId="30">
    <w:abstractNumId w:val="7"/>
  </w:num>
  <w:num w:numId="31">
    <w:abstractNumId w:val="23"/>
  </w:num>
  <w:num w:numId="32">
    <w:abstractNumId w:val="9"/>
  </w:num>
  <w:num w:numId="33">
    <w:abstractNumId w:val="11"/>
  </w:num>
  <w:num w:numId="34">
    <w:abstractNumId w:val="18"/>
  </w:num>
  <w:num w:numId="35">
    <w:abstractNumId w:val="8"/>
  </w:num>
  <w:num w:numId="36">
    <w:abstractNumId w:val="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9B4"/>
    <w:rsid w:val="0000017C"/>
    <w:rsid w:val="00002390"/>
    <w:rsid w:val="0000319C"/>
    <w:rsid w:val="00005A2E"/>
    <w:rsid w:val="00007BFB"/>
    <w:rsid w:val="00007CF2"/>
    <w:rsid w:val="00007FF9"/>
    <w:rsid w:val="00020C48"/>
    <w:rsid w:val="0002192F"/>
    <w:rsid w:val="000223CB"/>
    <w:rsid w:val="00023DCC"/>
    <w:rsid w:val="0002559D"/>
    <w:rsid w:val="0002653A"/>
    <w:rsid w:val="00026C5F"/>
    <w:rsid w:val="000309A2"/>
    <w:rsid w:val="00034A96"/>
    <w:rsid w:val="00034C07"/>
    <w:rsid w:val="00037AFC"/>
    <w:rsid w:val="00042F43"/>
    <w:rsid w:val="00054B1C"/>
    <w:rsid w:val="00063B08"/>
    <w:rsid w:val="00072D38"/>
    <w:rsid w:val="000743B8"/>
    <w:rsid w:val="00085C72"/>
    <w:rsid w:val="00092940"/>
    <w:rsid w:val="0009519A"/>
    <w:rsid w:val="000A0C71"/>
    <w:rsid w:val="000A1B7A"/>
    <w:rsid w:val="000A7455"/>
    <w:rsid w:val="000B0FD4"/>
    <w:rsid w:val="000B1A4A"/>
    <w:rsid w:val="000B4273"/>
    <w:rsid w:val="000B4F89"/>
    <w:rsid w:val="000D4880"/>
    <w:rsid w:val="000D49DD"/>
    <w:rsid w:val="000E2069"/>
    <w:rsid w:val="000E4697"/>
    <w:rsid w:val="000E576D"/>
    <w:rsid w:val="000F4B69"/>
    <w:rsid w:val="0010439A"/>
    <w:rsid w:val="00106E28"/>
    <w:rsid w:val="00107849"/>
    <w:rsid w:val="00111BE4"/>
    <w:rsid w:val="00117FD8"/>
    <w:rsid w:val="00127D2D"/>
    <w:rsid w:val="00133D3D"/>
    <w:rsid w:val="0013592C"/>
    <w:rsid w:val="0014115C"/>
    <w:rsid w:val="0014419B"/>
    <w:rsid w:val="001509F9"/>
    <w:rsid w:val="00151CF7"/>
    <w:rsid w:val="001560A6"/>
    <w:rsid w:val="00156852"/>
    <w:rsid w:val="00156F5F"/>
    <w:rsid w:val="00162EBC"/>
    <w:rsid w:val="001669F0"/>
    <w:rsid w:val="0016777D"/>
    <w:rsid w:val="0017071B"/>
    <w:rsid w:val="00171C1B"/>
    <w:rsid w:val="00177D08"/>
    <w:rsid w:val="0018194F"/>
    <w:rsid w:val="0018717B"/>
    <w:rsid w:val="001A55D0"/>
    <w:rsid w:val="001A63E7"/>
    <w:rsid w:val="001B1E93"/>
    <w:rsid w:val="001B24DD"/>
    <w:rsid w:val="001B37D0"/>
    <w:rsid w:val="001B71CA"/>
    <w:rsid w:val="001C1888"/>
    <w:rsid w:val="001C347F"/>
    <w:rsid w:val="001C3828"/>
    <w:rsid w:val="001C4DEC"/>
    <w:rsid w:val="001C5CDF"/>
    <w:rsid w:val="001E0FBF"/>
    <w:rsid w:val="001E25F1"/>
    <w:rsid w:val="001F0A35"/>
    <w:rsid w:val="002006C1"/>
    <w:rsid w:val="002102C3"/>
    <w:rsid w:val="002102E3"/>
    <w:rsid w:val="0021671C"/>
    <w:rsid w:val="002214A7"/>
    <w:rsid w:val="00223655"/>
    <w:rsid w:val="002255F4"/>
    <w:rsid w:val="0022729F"/>
    <w:rsid w:val="002349F4"/>
    <w:rsid w:val="0023581A"/>
    <w:rsid w:val="00240299"/>
    <w:rsid w:val="00252B10"/>
    <w:rsid w:val="00257D14"/>
    <w:rsid w:val="0026003A"/>
    <w:rsid w:val="00270331"/>
    <w:rsid w:val="002709CA"/>
    <w:rsid w:val="002A2844"/>
    <w:rsid w:val="002A51BA"/>
    <w:rsid w:val="002A7125"/>
    <w:rsid w:val="002B1A4F"/>
    <w:rsid w:val="002C6B9B"/>
    <w:rsid w:val="002C799B"/>
    <w:rsid w:val="002D29C1"/>
    <w:rsid w:val="002D4221"/>
    <w:rsid w:val="002D66AE"/>
    <w:rsid w:val="002D712F"/>
    <w:rsid w:val="002E188E"/>
    <w:rsid w:val="002F19D3"/>
    <w:rsid w:val="00300597"/>
    <w:rsid w:val="00304E1F"/>
    <w:rsid w:val="003232DE"/>
    <w:rsid w:val="00331053"/>
    <w:rsid w:val="00346734"/>
    <w:rsid w:val="003556EF"/>
    <w:rsid w:val="0036003C"/>
    <w:rsid w:val="003609DD"/>
    <w:rsid w:val="00361AA5"/>
    <w:rsid w:val="003638F8"/>
    <w:rsid w:val="003656E1"/>
    <w:rsid w:val="00366371"/>
    <w:rsid w:val="00370F4E"/>
    <w:rsid w:val="00372602"/>
    <w:rsid w:val="0037606D"/>
    <w:rsid w:val="00377745"/>
    <w:rsid w:val="003808FD"/>
    <w:rsid w:val="003855C5"/>
    <w:rsid w:val="0039338B"/>
    <w:rsid w:val="00394F27"/>
    <w:rsid w:val="003A7664"/>
    <w:rsid w:val="003B14DF"/>
    <w:rsid w:val="003B22DC"/>
    <w:rsid w:val="003B3196"/>
    <w:rsid w:val="003B6384"/>
    <w:rsid w:val="003B7DD0"/>
    <w:rsid w:val="003C368E"/>
    <w:rsid w:val="003C51E1"/>
    <w:rsid w:val="003C6D89"/>
    <w:rsid w:val="003D03C6"/>
    <w:rsid w:val="003D0548"/>
    <w:rsid w:val="003E3665"/>
    <w:rsid w:val="003E6974"/>
    <w:rsid w:val="003F0ED5"/>
    <w:rsid w:val="003F2917"/>
    <w:rsid w:val="003F4095"/>
    <w:rsid w:val="003F68AB"/>
    <w:rsid w:val="00400636"/>
    <w:rsid w:val="00407E9A"/>
    <w:rsid w:val="00415F0E"/>
    <w:rsid w:val="0042683F"/>
    <w:rsid w:val="00436E53"/>
    <w:rsid w:val="00441123"/>
    <w:rsid w:val="004411F6"/>
    <w:rsid w:val="00446F1C"/>
    <w:rsid w:val="004538DC"/>
    <w:rsid w:val="00453B0F"/>
    <w:rsid w:val="00453D5C"/>
    <w:rsid w:val="0045769E"/>
    <w:rsid w:val="00461C9B"/>
    <w:rsid w:val="00471F33"/>
    <w:rsid w:val="004742E7"/>
    <w:rsid w:val="00474B53"/>
    <w:rsid w:val="004759C9"/>
    <w:rsid w:val="004767ED"/>
    <w:rsid w:val="00481714"/>
    <w:rsid w:val="0049147E"/>
    <w:rsid w:val="00496197"/>
    <w:rsid w:val="004A62D4"/>
    <w:rsid w:val="004B1443"/>
    <w:rsid w:val="004B77EE"/>
    <w:rsid w:val="004C4687"/>
    <w:rsid w:val="004D1738"/>
    <w:rsid w:val="004E039B"/>
    <w:rsid w:val="004E44A7"/>
    <w:rsid w:val="004E5547"/>
    <w:rsid w:val="004F5FF0"/>
    <w:rsid w:val="004F64E6"/>
    <w:rsid w:val="004F6F30"/>
    <w:rsid w:val="004F79DD"/>
    <w:rsid w:val="00501569"/>
    <w:rsid w:val="00502887"/>
    <w:rsid w:val="00503768"/>
    <w:rsid w:val="0051186C"/>
    <w:rsid w:val="00513170"/>
    <w:rsid w:val="005149EF"/>
    <w:rsid w:val="00516C31"/>
    <w:rsid w:val="005251CF"/>
    <w:rsid w:val="005251EF"/>
    <w:rsid w:val="00536E6F"/>
    <w:rsid w:val="0054287A"/>
    <w:rsid w:val="00544E45"/>
    <w:rsid w:val="00551AF4"/>
    <w:rsid w:val="005534FD"/>
    <w:rsid w:val="0055709C"/>
    <w:rsid w:val="00564D18"/>
    <w:rsid w:val="0056585C"/>
    <w:rsid w:val="00571B8D"/>
    <w:rsid w:val="00573EA2"/>
    <w:rsid w:val="00574201"/>
    <w:rsid w:val="00575ED7"/>
    <w:rsid w:val="0057605C"/>
    <w:rsid w:val="00583FEB"/>
    <w:rsid w:val="00592392"/>
    <w:rsid w:val="005A18A4"/>
    <w:rsid w:val="005A2A94"/>
    <w:rsid w:val="005C4299"/>
    <w:rsid w:val="005D1306"/>
    <w:rsid w:val="005D293F"/>
    <w:rsid w:val="005D3891"/>
    <w:rsid w:val="005D3F43"/>
    <w:rsid w:val="005D5231"/>
    <w:rsid w:val="005D5F3A"/>
    <w:rsid w:val="005E46BC"/>
    <w:rsid w:val="005E684F"/>
    <w:rsid w:val="005F1A24"/>
    <w:rsid w:val="005F2D00"/>
    <w:rsid w:val="005F4DC3"/>
    <w:rsid w:val="005F7B4C"/>
    <w:rsid w:val="0060029B"/>
    <w:rsid w:val="006133E3"/>
    <w:rsid w:val="00613F7D"/>
    <w:rsid w:val="00614125"/>
    <w:rsid w:val="006152F1"/>
    <w:rsid w:val="0061544D"/>
    <w:rsid w:val="006205A6"/>
    <w:rsid w:val="00625C42"/>
    <w:rsid w:val="0065011C"/>
    <w:rsid w:val="0065093A"/>
    <w:rsid w:val="00656A93"/>
    <w:rsid w:val="00656C96"/>
    <w:rsid w:val="00657A98"/>
    <w:rsid w:val="006706ED"/>
    <w:rsid w:val="00675942"/>
    <w:rsid w:val="0068094A"/>
    <w:rsid w:val="0068357D"/>
    <w:rsid w:val="00692D19"/>
    <w:rsid w:val="00693A61"/>
    <w:rsid w:val="00697266"/>
    <w:rsid w:val="006A478E"/>
    <w:rsid w:val="006B24E6"/>
    <w:rsid w:val="006B73DA"/>
    <w:rsid w:val="006C14B6"/>
    <w:rsid w:val="006C5AB1"/>
    <w:rsid w:val="006C6620"/>
    <w:rsid w:val="006D48A8"/>
    <w:rsid w:val="006D5AE0"/>
    <w:rsid w:val="006D5FB9"/>
    <w:rsid w:val="006E2FAA"/>
    <w:rsid w:val="006E723A"/>
    <w:rsid w:val="006F0495"/>
    <w:rsid w:val="00706489"/>
    <w:rsid w:val="007075A5"/>
    <w:rsid w:val="0071245A"/>
    <w:rsid w:val="007201A4"/>
    <w:rsid w:val="007222B1"/>
    <w:rsid w:val="007234AC"/>
    <w:rsid w:val="00724876"/>
    <w:rsid w:val="0073156A"/>
    <w:rsid w:val="0073194E"/>
    <w:rsid w:val="007448AB"/>
    <w:rsid w:val="00745A95"/>
    <w:rsid w:val="00745D45"/>
    <w:rsid w:val="0075227F"/>
    <w:rsid w:val="007541FA"/>
    <w:rsid w:val="007653D5"/>
    <w:rsid w:val="0077774C"/>
    <w:rsid w:val="00780685"/>
    <w:rsid w:val="00791E87"/>
    <w:rsid w:val="00792741"/>
    <w:rsid w:val="007A15D7"/>
    <w:rsid w:val="007A6BB4"/>
    <w:rsid w:val="007A7A08"/>
    <w:rsid w:val="007A7DC9"/>
    <w:rsid w:val="007B456A"/>
    <w:rsid w:val="007B6AEA"/>
    <w:rsid w:val="007C173B"/>
    <w:rsid w:val="007C2FA3"/>
    <w:rsid w:val="007D1CC1"/>
    <w:rsid w:val="007D2669"/>
    <w:rsid w:val="007D26F1"/>
    <w:rsid w:val="007E5D87"/>
    <w:rsid w:val="007E70E7"/>
    <w:rsid w:val="007F3F4C"/>
    <w:rsid w:val="00801764"/>
    <w:rsid w:val="00804147"/>
    <w:rsid w:val="0081257B"/>
    <w:rsid w:val="008137B9"/>
    <w:rsid w:val="0081512F"/>
    <w:rsid w:val="00821F1D"/>
    <w:rsid w:val="00830C1B"/>
    <w:rsid w:val="00832B62"/>
    <w:rsid w:val="00851152"/>
    <w:rsid w:val="008564A4"/>
    <w:rsid w:val="00873285"/>
    <w:rsid w:val="00873FE9"/>
    <w:rsid w:val="00883EF8"/>
    <w:rsid w:val="00892AD6"/>
    <w:rsid w:val="00894BD6"/>
    <w:rsid w:val="00896AE9"/>
    <w:rsid w:val="008A6ACD"/>
    <w:rsid w:val="008A7A6F"/>
    <w:rsid w:val="008B125D"/>
    <w:rsid w:val="008B2470"/>
    <w:rsid w:val="008C0784"/>
    <w:rsid w:val="008C235F"/>
    <w:rsid w:val="008C3C26"/>
    <w:rsid w:val="008C5473"/>
    <w:rsid w:val="008C6FCB"/>
    <w:rsid w:val="008C7512"/>
    <w:rsid w:val="008D0814"/>
    <w:rsid w:val="008D49BD"/>
    <w:rsid w:val="008D724B"/>
    <w:rsid w:val="008D78CC"/>
    <w:rsid w:val="008F2106"/>
    <w:rsid w:val="008F49C7"/>
    <w:rsid w:val="00900F9E"/>
    <w:rsid w:val="009020B4"/>
    <w:rsid w:val="0090447B"/>
    <w:rsid w:val="009058E2"/>
    <w:rsid w:val="0090749D"/>
    <w:rsid w:val="009079B8"/>
    <w:rsid w:val="009101B3"/>
    <w:rsid w:val="00920E8E"/>
    <w:rsid w:val="00924C8C"/>
    <w:rsid w:val="00926F67"/>
    <w:rsid w:val="00932474"/>
    <w:rsid w:val="00934508"/>
    <w:rsid w:val="00942E62"/>
    <w:rsid w:val="00945697"/>
    <w:rsid w:val="00946C03"/>
    <w:rsid w:val="00962F7A"/>
    <w:rsid w:val="009636DF"/>
    <w:rsid w:val="00966D0E"/>
    <w:rsid w:val="00971067"/>
    <w:rsid w:val="0097111D"/>
    <w:rsid w:val="0097367D"/>
    <w:rsid w:val="0097652C"/>
    <w:rsid w:val="009771C7"/>
    <w:rsid w:val="00983E62"/>
    <w:rsid w:val="00986132"/>
    <w:rsid w:val="009921BC"/>
    <w:rsid w:val="00993BCA"/>
    <w:rsid w:val="009942C9"/>
    <w:rsid w:val="009945A1"/>
    <w:rsid w:val="009952CF"/>
    <w:rsid w:val="00997D5E"/>
    <w:rsid w:val="009A3F67"/>
    <w:rsid w:val="009A4D88"/>
    <w:rsid w:val="009A5291"/>
    <w:rsid w:val="009A620F"/>
    <w:rsid w:val="009B77E4"/>
    <w:rsid w:val="009C02D4"/>
    <w:rsid w:val="009C05A1"/>
    <w:rsid w:val="009C0A72"/>
    <w:rsid w:val="009C0F40"/>
    <w:rsid w:val="009C1BAB"/>
    <w:rsid w:val="009C2EED"/>
    <w:rsid w:val="009C5E66"/>
    <w:rsid w:val="009D1E21"/>
    <w:rsid w:val="009D46FF"/>
    <w:rsid w:val="009D7813"/>
    <w:rsid w:val="009E1B24"/>
    <w:rsid w:val="009E2857"/>
    <w:rsid w:val="009E405A"/>
    <w:rsid w:val="009E68D5"/>
    <w:rsid w:val="009E74E1"/>
    <w:rsid w:val="009E7A73"/>
    <w:rsid w:val="009F35ED"/>
    <w:rsid w:val="009F4D06"/>
    <w:rsid w:val="00A01818"/>
    <w:rsid w:val="00A034E2"/>
    <w:rsid w:val="00A03513"/>
    <w:rsid w:val="00A053CB"/>
    <w:rsid w:val="00A061F2"/>
    <w:rsid w:val="00A116DF"/>
    <w:rsid w:val="00A148F5"/>
    <w:rsid w:val="00A20B76"/>
    <w:rsid w:val="00A23E7F"/>
    <w:rsid w:val="00A27C20"/>
    <w:rsid w:val="00A307AC"/>
    <w:rsid w:val="00A31362"/>
    <w:rsid w:val="00A32076"/>
    <w:rsid w:val="00A36589"/>
    <w:rsid w:val="00A454FF"/>
    <w:rsid w:val="00A45AE0"/>
    <w:rsid w:val="00A46C11"/>
    <w:rsid w:val="00A538E8"/>
    <w:rsid w:val="00A61DFF"/>
    <w:rsid w:val="00A629E8"/>
    <w:rsid w:val="00A63244"/>
    <w:rsid w:val="00A6390A"/>
    <w:rsid w:val="00A64226"/>
    <w:rsid w:val="00A667B0"/>
    <w:rsid w:val="00A71826"/>
    <w:rsid w:val="00A75DB7"/>
    <w:rsid w:val="00A804E4"/>
    <w:rsid w:val="00A84EA1"/>
    <w:rsid w:val="00A85E2C"/>
    <w:rsid w:val="00A8626E"/>
    <w:rsid w:val="00A954C2"/>
    <w:rsid w:val="00A95F2B"/>
    <w:rsid w:val="00AA1CD7"/>
    <w:rsid w:val="00AA3FE7"/>
    <w:rsid w:val="00AA418F"/>
    <w:rsid w:val="00AA5893"/>
    <w:rsid w:val="00AA64A9"/>
    <w:rsid w:val="00AA79B6"/>
    <w:rsid w:val="00AB61F5"/>
    <w:rsid w:val="00AC0FA2"/>
    <w:rsid w:val="00AC5B55"/>
    <w:rsid w:val="00AD4D86"/>
    <w:rsid w:val="00AD598E"/>
    <w:rsid w:val="00AE4482"/>
    <w:rsid w:val="00AE4522"/>
    <w:rsid w:val="00AE4B2D"/>
    <w:rsid w:val="00AE5092"/>
    <w:rsid w:val="00AF0C85"/>
    <w:rsid w:val="00AF7B95"/>
    <w:rsid w:val="00B00081"/>
    <w:rsid w:val="00B0236D"/>
    <w:rsid w:val="00B02645"/>
    <w:rsid w:val="00B029FF"/>
    <w:rsid w:val="00B06634"/>
    <w:rsid w:val="00B06824"/>
    <w:rsid w:val="00B113A3"/>
    <w:rsid w:val="00B12AC7"/>
    <w:rsid w:val="00B149B2"/>
    <w:rsid w:val="00B269B4"/>
    <w:rsid w:val="00B277E5"/>
    <w:rsid w:val="00B33386"/>
    <w:rsid w:val="00B3789C"/>
    <w:rsid w:val="00B410BC"/>
    <w:rsid w:val="00B41F7F"/>
    <w:rsid w:val="00B4287B"/>
    <w:rsid w:val="00B43126"/>
    <w:rsid w:val="00B4505D"/>
    <w:rsid w:val="00B45324"/>
    <w:rsid w:val="00B46147"/>
    <w:rsid w:val="00B51102"/>
    <w:rsid w:val="00B51F6E"/>
    <w:rsid w:val="00B56411"/>
    <w:rsid w:val="00B6363E"/>
    <w:rsid w:val="00B64CF7"/>
    <w:rsid w:val="00B74350"/>
    <w:rsid w:val="00B74B3F"/>
    <w:rsid w:val="00B75CE9"/>
    <w:rsid w:val="00B80142"/>
    <w:rsid w:val="00B804D0"/>
    <w:rsid w:val="00B839C3"/>
    <w:rsid w:val="00B86259"/>
    <w:rsid w:val="00B9366D"/>
    <w:rsid w:val="00B967CA"/>
    <w:rsid w:val="00BA01D1"/>
    <w:rsid w:val="00BA5092"/>
    <w:rsid w:val="00BB3021"/>
    <w:rsid w:val="00BB5408"/>
    <w:rsid w:val="00BC0115"/>
    <w:rsid w:val="00BC066C"/>
    <w:rsid w:val="00BC4A84"/>
    <w:rsid w:val="00BC7BAE"/>
    <w:rsid w:val="00BD0502"/>
    <w:rsid w:val="00BD211E"/>
    <w:rsid w:val="00BD3620"/>
    <w:rsid w:val="00BE0F54"/>
    <w:rsid w:val="00BE2AE9"/>
    <w:rsid w:val="00BE4C89"/>
    <w:rsid w:val="00BF7914"/>
    <w:rsid w:val="00C0124A"/>
    <w:rsid w:val="00C01F98"/>
    <w:rsid w:val="00C02E1E"/>
    <w:rsid w:val="00C02F65"/>
    <w:rsid w:val="00C0640D"/>
    <w:rsid w:val="00C23046"/>
    <w:rsid w:val="00C3635D"/>
    <w:rsid w:val="00C36B33"/>
    <w:rsid w:val="00C433AD"/>
    <w:rsid w:val="00C43DB4"/>
    <w:rsid w:val="00C44B77"/>
    <w:rsid w:val="00C460A8"/>
    <w:rsid w:val="00C5051E"/>
    <w:rsid w:val="00C51535"/>
    <w:rsid w:val="00C519DE"/>
    <w:rsid w:val="00C51D19"/>
    <w:rsid w:val="00C57614"/>
    <w:rsid w:val="00C6231A"/>
    <w:rsid w:val="00C64658"/>
    <w:rsid w:val="00C65A3B"/>
    <w:rsid w:val="00C65AA0"/>
    <w:rsid w:val="00C73464"/>
    <w:rsid w:val="00C773A1"/>
    <w:rsid w:val="00C83CA5"/>
    <w:rsid w:val="00C86A52"/>
    <w:rsid w:val="00C90A37"/>
    <w:rsid w:val="00C9500F"/>
    <w:rsid w:val="00CA3606"/>
    <w:rsid w:val="00CA39DB"/>
    <w:rsid w:val="00CA4484"/>
    <w:rsid w:val="00CB2367"/>
    <w:rsid w:val="00CC323B"/>
    <w:rsid w:val="00CC541A"/>
    <w:rsid w:val="00CD764E"/>
    <w:rsid w:val="00CE0F0E"/>
    <w:rsid w:val="00CE19D6"/>
    <w:rsid w:val="00CE539C"/>
    <w:rsid w:val="00CE55CC"/>
    <w:rsid w:val="00CF2CD7"/>
    <w:rsid w:val="00CF6C23"/>
    <w:rsid w:val="00CF6DB7"/>
    <w:rsid w:val="00D03CB1"/>
    <w:rsid w:val="00D05170"/>
    <w:rsid w:val="00D12099"/>
    <w:rsid w:val="00D2379D"/>
    <w:rsid w:val="00D312E5"/>
    <w:rsid w:val="00D32973"/>
    <w:rsid w:val="00D3492A"/>
    <w:rsid w:val="00D36313"/>
    <w:rsid w:val="00D371A9"/>
    <w:rsid w:val="00D37817"/>
    <w:rsid w:val="00D41CE7"/>
    <w:rsid w:val="00D44D7E"/>
    <w:rsid w:val="00D529D7"/>
    <w:rsid w:val="00D535A4"/>
    <w:rsid w:val="00D53FFB"/>
    <w:rsid w:val="00D56250"/>
    <w:rsid w:val="00D6020C"/>
    <w:rsid w:val="00D62754"/>
    <w:rsid w:val="00D633E0"/>
    <w:rsid w:val="00D658EF"/>
    <w:rsid w:val="00D70FC5"/>
    <w:rsid w:val="00D7421A"/>
    <w:rsid w:val="00D77A1F"/>
    <w:rsid w:val="00D80F20"/>
    <w:rsid w:val="00D8520B"/>
    <w:rsid w:val="00D90C31"/>
    <w:rsid w:val="00D9507D"/>
    <w:rsid w:val="00DA47B8"/>
    <w:rsid w:val="00DB2172"/>
    <w:rsid w:val="00DB4A2C"/>
    <w:rsid w:val="00DB537F"/>
    <w:rsid w:val="00DB6C13"/>
    <w:rsid w:val="00DB7CF9"/>
    <w:rsid w:val="00DC0271"/>
    <w:rsid w:val="00DD3D6A"/>
    <w:rsid w:val="00DD7AD3"/>
    <w:rsid w:val="00DE0771"/>
    <w:rsid w:val="00DE263B"/>
    <w:rsid w:val="00DF22A8"/>
    <w:rsid w:val="00DF4849"/>
    <w:rsid w:val="00E10258"/>
    <w:rsid w:val="00E11141"/>
    <w:rsid w:val="00E126CC"/>
    <w:rsid w:val="00E242E1"/>
    <w:rsid w:val="00E24406"/>
    <w:rsid w:val="00E27F29"/>
    <w:rsid w:val="00E3411C"/>
    <w:rsid w:val="00E44595"/>
    <w:rsid w:val="00E50BAF"/>
    <w:rsid w:val="00E53C18"/>
    <w:rsid w:val="00E55387"/>
    <w:rsid w:val="00E55EBA"/>
    <w:rsid w:val="00E564C6"/>
    <w:rsid w:val="00E575F1"/>
    <w:rsid w:val="00E7049E"/>
    <w:rsid w:val="00E74CFE"/>
    <w:rsid w:val="00E84EBB"/>
    <w:rsid w:val="00E8745A"/>
    <w:rsid w:val="00E87F8A"/>
    <w:rsid w:val="00E973E0"/>
    <w:rsid w:val="00EA11CA"/>
    <w:rsid w:val="00ED2133"/>
    <w:rsid w:val="00EE1E4C"/>
    <w:rsid w:val="00EE3600"/>
    <w:rsid w:val="00EE5399"/>
    <w:rsid w:val="00EE6748"/>
    <w:rsid w:val="00EE7738"/>
    <w:rsid w:val="00EF4869"/>
    <w:rsid w:val="00F05017"/>
    <w:rsid w:val="00F061B6"/>
    <w:rsid w:val="00F079E1"/>
    <w:rsid w:val="00F10017"/>
    <w:rsid w:val="00F100A2"/>
    <w:rsid w:val="00F1050B"/>
    <w:rsid w:val="00F14259"/>
    <w:rsid w:val="00F219FA"/>
    <w:rsid w:val="00F33CBF"/>
    <w:rsid w:val="00F33E13"/>
    <w:rsid w:val="00F359D5"/>
    <w:rsid w:val="00F37598"/>
    <w:rsid w:val="00F42928"/>
    <w:rsid w:val="00F458A2"/>
    <w:rsid w:val="00F45982"/>
    <w:rsid w:val="00F45F1C"/>
    <w:rsid w:val="00F469A2"/>
    <w:rsid w:val="00F56595"/>
    <w:rsid w:val="00F57022"/>
    <w:rsid w:val="00F60129"/>
    <w:rsid w:val="00F6654D"/>
    <w:rsid w:val="00F66E14"/>
    <w:rsid w:val="00F70D08"/>
    <w:rsid w:val="00F76F4E"/>
    <w:rsid w:val="00F772F5"/>
    <w:rsid w:val="00F77C1C"/>
    <w:rsid w:val="00F8081F"/>
    <w:rsid w:val="00F858A9"/>
    <w:rsid w:val="00F87DF0"/>
    <w:rsid w:val="00FA077C"/>
    <w:rsid w:val="00FA38D2"/>
    <w:rsid w:val="00FA56D5"/>
    <w:rsid w:val="00FB0509"/>
    <w:rsid w:val="00FB5E8E"/>
    <w:rsid w:val="00FC32BD"/>
    <w:rsid w:val="00FC50BD"/>
    <w:rsid w:val="00FC5928"/>
    <w:rsid w:val="00FD2103"/>
    <w:rsid w:val="00FE0F82"/>
    <w:rsid w:val="00FE202B"/>
    <w:rsid w:val="00FE44BD"/>
    <w:rsid w:val="00FF05D3"/>
    <w:rsid w:val="00FF3838"/>
    <w:rsid w:val="00FF7A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E44595"/>
    <w:pPr>
      <w:keepNext/>
      <w:spacing w:before="720" w:line="480" w:lineRule="auto"/>
      <w:outlineLvl w:val="0"/>
    </w:pPr>
    <w:rPr>
      <w:b/>
      <w:sz w:val="28"/>
    </w:rPr>
  </w:style>
  <w:style w:type="paragraph" w:styleId="Heading2">
    <w:name w:val="heading 2"/>
    <w:basedOn w:val="Normal"/>
    <w:next w:val="Normal"/>
    <w:qFormat/>
    <w:rsid w:val="001E0FBF"/>
    <w:pPr>
      <w:keepNext/>
      <w:spacing w:before="480" w:after="60" w:line="480" w:lineRule="auto"/>
      <w:ind w:firstLine="720"/>
      <w:outlineLvl w:val="1"/>
    </w:pPr>
    <w:rPr>
      <w:b/>
    </w:rPr>
  </w:style>
  <w:style w:type="paragraph" w:styleId="Heading3">
    <w:name w:val="heading 3"/>
    <w:basedOn w:val="Normal"/>
    <w:next w:val="Normal"/>
    <w:qFormat/>
    <w:rsid w:val="00804147"/>
    <w:pPr>
      <w:keepNext/>
      <w:spacing w:before="48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1E0FB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034A96"/>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0E2069"/>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FootnoteText">
    <w:name w:val="footnote text"/>
    <w:basedOn w:val="Normal"/>
    <w:semiHidden/>
    <w:pPr>
      <w:keepLines/>
      <w:tabs>
        <w:tab w:val="left" w:pos="187"/>
      </w:tabs>
      <w:spacing w:after="240" w:line="220" w:lineRule="exact"/>
      <w:ind w:left="187" w:hanging="187"/>
    </w:pPr>
    <w:rPr>
      <w:rFonts w:ascii="Arial" w:hAnsi="Arial"/>
      <w:sz w:val="18"/>
    </w:rPr>
  </w:style>
  <w:style w:type="paragraph" w:styleId="BalloonText">
    <w:name w:val="Balloon Text"/>
    <w:basedOn w:val="Normal"/>
    <w:semiHidden/>
    <w:rPr>
      <w:rFonts w:ascii="Tahoma" w:hAnsi="Tahoma" w:cs="Tahoma"/>
      <w:sz w:val="16"/>
      <w:szCs w:val="16"/>
    </w:rPr>
  </w:style>
  <w:style w:type="character" w:styleId="FootnoteReference">
    <w:name w:val="footnote reference"/>
    <w:semiHidden/>
    <w:rsid w:val="003E6974"/>
    <w:rPr>
      <w:vertAlign w:val="superscript"/>
    </w:rPr>
  </w:style>
  <w:style w:type="character" w:customStyle="1" w:styleId="BodyTextChar">
    <w:name w:val="Body Text Char"/>
    <w:link w:val="BodyText"/>
    <w:rsid w:val="00AA418F"/>
    <w:rPr>
      <w:sz w:val="24"/>
      <w:lang w:val="en-US" w:eastAsia="en-US" w:bidi="ar-SA"/>
    </w:rPr>
  </w:style>
  <w:style w:type="numbering" w:customStyle="1" w:styleId="StyleNumbered">
    <w:name w:val="Style Numbered"/>
    <w:basedOn w:val="NoList"/>
    <w:rsid w:val="001C4DEC"/>
    <w:pPr>
      <w:numPr>
        <w:numId w:val="34"/>
      </w:numPr>
    </w:pPr>
  </w:style>
  <w:style w:type="character" w:customStyle="1" w:styleId="CharChar">
    <w:name w:val="Char Char"/>
    <w:rsid w:val="00C6231A"/>
    <w:rPr>
      <w:sz w:val="24"/>
      <w:lang w:val="en-US" w:eastAsia="en-US" w:bidi="ar-SA"/>
    </w:rPr>
  </w:style>
  <w:style w:type="character" w:customStyle="1" w:styleId="BodyText2Char">
    <w:name w:val="Body Text 2 Char"/>
    <w:link w:val="BodyText2"/>
    <w:semiHidden/>
    <w:locked/>
    <w:rsid w:val="00C6231A"/>
    <w:rPr>
      <w:sz w:val="24"/>
      <w:lang w:val="en-US" w:eastAsia="en-US" w:bidi="ar-SA"/>
    </w:rPr>
  </w:style>
  <w:style w:type="numbering" w:customStyle="1" w:styleId="Numbered">
    <w:name w:val="Numbered"/>
    <w:basedOn w:val="NoList"/>
    <w:rsid w:val="00FA38D2"/>
    <w:pPr>
      <w:numPr>
        <w:numId w:val="35"/>
      </w:numPr>
    </w:pPr>
  </w:style>
  <w:style w:type="character" w:customStyle="1" w:styleId="BodyTextChar2">
    <w:name w:val="Body Text Char2"/>
    <w:rsid w:val="001A55D0"/>
    <w:rPr>
      <w:sz w:val="24"/>
      <w:lang w:val="en-US" w:eastAsia="en-US" w:bidi="ar-SA"/>
    </w:rPr>
  </w:style>
  <w:style w:type="paragraph" w:customStyle="1" w:styleId="BodyText1">
    <w:name w:val="Body Text1"/>
    <w:basedOn w:val="BodyText"/>
    <w:link w:val="bodytextChar0"/>
    <w:qFormat/>
    <w:rsid w:val="009C0F40"/>
  </w:style>
  <w:style w:type="character" w:customStyle="1" w:styleId="bodytextChar0">
    <w:name w:val="body text Char"/>
    <w:link w:val="BodyText1"/>
    <w:rsid w:val="009C0F40"/>
    <w:rPr>
      <w:sz w:val="24"/>
    </w:rPr>
  </w:style>
  <w:style w:type="paragraph" w:styleId="Header">
    <w:name w:val="header"/>
    <w:basedOn w:val="Normal"/>
    <w:link w:val="HeaderChar"/>
    <w:rsid w:val="00986132"/>
    <w:pPr>
      <w:tabs>
        <w:tab w:val="center" w:pos="4680"/>
        <w:tab w:val="right" w:pos="9360"/>
      </w:tabs>
    </w:pPr>
  </w:style>
  <w:style w:type="character" w:customStyle="1" w:styleId="HeaderChar">
    <w:name w:val="Header Char"/>
    <w:link w:val="Header"/>
    <w:rsid w:val="00986132"/>
    <w:rPr>
      <w:sz w:val="24"/>
    </w:rPr>
  </w:style>
  <w:style w:type="character" w:styleId="FollowedHyperlink">
    <w:name w:val="FollowedHyperlink"/>
    <w:rsid w:val="00E27F2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E44595"/>
    <w:pPr>
      <w:keepNext/>
      <w:spacing w:before="720" w:line="480" w:lineRule="auto"/>
      <w:outlineLvl w:val="0"/>
    </w:pPr>
    <w:rPr>
      <w:b/>
      <w:sz w:val="28"/>
    </w:rPr>
  </w:style>
  <w:style w:type="paragraph" w:styleId="Heading2">
    <w:name w:val="heading 2"/>
    <w:basedOn w:val="Normal"/>
    <w:next w:val="Normal"/>
    <w:qFormat/>
    <w:rsid w:val="001E0FBF"/>
    <w:pPr>
      <w:keepNext/>
      <w:spacing w:before="480" w:after="60" w:line="480" w:lineRule="auto"/>
      <w:ind w:firstLine="720"/>
      <w:outlineLvl w:val="1"/>
    </w:pPr>
    <w:rPr>
      <w:b/>
    </w:rPr>
  </w:style>
  <w:style w:type="paragraph" w:styleId="Heading3">
    <w:name w:val="heading 3"/>
    <w:basedOn w:val="Normal"/>
    <w:next w:val="Normal"/>
    <w:qFormat/>
    <w:rsid w:val="00804147"/>
    <w:pPr>
      <w:keepNext/>
      <w:spacing w:before="48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1E0FB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034A96"/>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0E2069"/>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FootnoteText">
    <w:name w:val="footnote text"/>
    <w:basedOn w:val="Normal"/>
    <w:semiHidden/>
    <w:pPr>
      <w:keepLines/>
      <w:tabs>
        <w:tab w:val="left" w:pos="187"/>
      </w:tabs>
      <w:spacing w:after="240" w:line="220" w:lineRule="exact"/>
      <w:ind w:left="187" w:hanging="187"/>
    </w:pPr>
    <w:rPr>
      <w:rFonts w:ascii="Arial" w:hAnsi="Arial"/>
      <w:sz w:val="18"/>
    </w:rPr>
  </w:style>
  <w:style w:type="paragraph" w:styleId="BalloonText">
    <w:name w:val="Balloon Text"/>
    <w:basedOn w:val="Normal"/>
    <w:semiHidden/>
    <w:rPr>
      <w:rFonts w:ascii="Tahoma" w:hAnsi="Tahoma" w:cs="Tahoma"/>
      <w:sz w:val="16"/>
      <w:szCs w:val="16"/>
    </w:rPr>
  </w:style>
  <w:style w:type="character" w:styleId="FootnoteReference">
    <w:name w:val="footnote reference"/>
    <w:semiHidden/>
    <w:rsid w:val="003E6974"/>
    <w:rPr>
      <w:vertAlign w:val="superscript"/>
    </w:rPr>
  </w:style>
  <w:style w:type="character" w:customStyle="1" w:styleId="BodyTextChar">
    <w:name w:val="Body Text Char"/>
    <w:link w:val="BodyText"/>
    <w:rsid w:val="00AA418F"/>
    <w:rPr>
      <w:sz w:val="24"/>
      <w:lang w:val="en-US" w:eastAsia="en-US" w:bidi="ar-SA"/>
    </w:rPr>
  </w:style>
  <w:style w:type="numbering" w:customStyle="1" w:styleId="StyleNumbered">
    <w:name w:val="Style Numbered"/>
    <w:basedOn w:val="NoList"/>
    <w:rsid w:val="001C4DEC"/>
    <w:pPr>
      <w:numPr>
        <w:numId w:val="34"/>
      </w:numPr>
    </w:pPr>
  </w:style>
  <w:style w:type="character" w:customStyle="1" w:styleId="CharChar">
    <w:name w:val="Char Char"/>
    <w:rsid w:val="00C6231A"/>
    <w:rPr>
      <w:sz w:val="24"/>
      <w:lang w:val="en-US" w:eastAsia="en-US" w:bidi="ar-SA"/>
    </w:rPr>
  </w:style>
  <w:style w:type="character" w:customStyle="1" w:styleId="BodyText2Char">
    <w:name w:val="Body Text 2 Char"/>
    <w:link w:val="BodyText2"/>
    <w:semiHidden/>
    <w:locked/>
    <w:rsid w:val="00C6231A"/>
    <w:rPr>
      <w:sz w:val="24"/>
      <w:lang w:val="en-US" w:eastAsia="en-US" w:bidi="ar-SA"/>
    </w:rPr>
  </w:style>
  <w:style w:type="numbering" w:customStyle="1" w:styleId="Numbered">
    <w:name w:val="Numbered"/>
    <w:basedOn w:val="NoList"/>
    <w:rsid w:val="00FA38D2"/>
    <w:pPr>
      <w:numPr>
        <w:numId w:val="35"/>
      </w:numPr>
    </w:pPr>
  </w:style>
  <w:style w:type="character" w:customStyle="1" w:styleId="BodyTextChar2">
    <w:name w:val="Body Text Char2"/>
    <w:rsid w:val="001A55D0"/>
    <w:rPr>
      <w:sz w:val="24"/>
      <w:lang w:val="en-US" w:eastAsia="en-US" w:bidi="ar-SA"/>
    </w:rPr>
  </w:style>
  <w:style w:type="paragraph" w:customStyle="1" w:styleId="BodyText1">
    <w:name w:val="Body Text1"/>
    <w:basedOn w:val="BodyText"/>
    <w:link w:val="bodytextChar0"/>
    <w:qFormat/>
    <w:rsid w:val="009C0F40"/>
  </w:style>
  <w:style w:type="character" w:customStyle="1" w:styleId="bodytextChar0">
    <w:name w:val="body text Char"/>
    <w:link w:val="BodyText1"/>
    <w:rsid w:val="009C0F40"/>
    <w:rPr>
      <w:sz w:val="24"/>
    </w:rPr>
  </w:style>
  <w:style w:type="paragraph" w:styleId="Header">
    <w:name w:val="header"/>
    <w:basedOn w:val="Normal"/>
    <w:link w:val="HeaderChar"/>
    <w:rsid w:val="00986132"/>
    <w:pPr>
      <w:tabs>
        <w:tab w:val="center" w:pos="4680"/>
        <w:tab w:val="right" w:pos="9360"/>
      </w:tabs>
    </w:pPr>
  </w:style>
  <w:style w:type="character" w:customStyle="1" w:styleId="HeaderChar">
    <w:name w:val="Header Char"/>
    <w:link w:val="Header"/>
    <w:rsid w:val="00986132"/>
    <w:rPr>
      <w:sz w:val="24"/>
    </w:rPr>
  </w:style>
  <w:style w:type="character" w:styleId="FollowedHyperlink">
    <w:name w:val="FollowedHyperlink"/>
    <w:rsid w:val="00E27F2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52153">
      <w:bodyDiv w:val="1"/>
      <w:marLeft w:val="0"/>
      <w:marRight w:val="0"/>
      <w:marTop w:val="0"/>
      <w:marBottom w:val="0"/>
      <w:divBdr>
        <w:top w:val="none" w:sz="0" w:space="0" w:color="auto"/>
        <w:left w:val="none" w:sz="0" w:space="0" w:color="auto"/>
        <w:bottom w:val="none" w:sz="0" w:space="0" w:color="auto"/>
        <w:right w:val="none" w:sz="0" w:space="0" w:color="auto"/>
      </w:divBdr>
      <w:divsChild>
        <w:div w:id="1686125800">
          <w:marLeft w:val="0"/>
          <w:marRight w:val="0"/>
          <w:marTop w:val="0"/>
          <w:marBottom w:val="0"/>
          <w:divBdr>
            <w:top w:val="none" w:sz="0" w:space="0" w:color="auto"/>
            <w:left w:val="none" w:sz="0" w:space="0" w:color="auto"/>
            <w:bottom w:val="none" w:sz="0" w:space="0" w:color="auto"/>
            <w:right w:val="none" w:sz="0" w:space="0" w:color="auto"/>
          </w:divBdr>
        </w:div>
      </w:divsChild>
    </w:div>
    <w:div w:id="522746653">
      <w:bodyDiv w:val="1"/>
      <w:marLeft w:val="0"/>
      <w:marRight w:val="0"/>
      <w:marTop w:val="0"/>
      <w:marBottom w:val="0"/>
      <w:divBdr>
        <w:top w:val="none" w:sz="0" w:space="0" w:color="auto"/>
        <w:left w:val="none" w:sz="0" w:space="0" w:color="auto"/>
        <w:bottom w:val="none" w:sz="0" w:space="0" w:color="auto"/>
        <w:right w:val="none" w:sz="0" w:space="0" w:color="auto"/>
      </w:divBdr>
      <w:divsChild>
        <w:div w:id="1689019370">
          <w:marLeft w:val="0"/>
          <w:marRight w:val="0"/>
          <w:marTop w:val="0"/>
          <w:marBottom w:val="0"/>
          <w:divBdr>
            <w:top w:val="none" w:sz="0" w:space="0" w:color="auto"/>
            <w:left w:val="none" w:sz="0" w:space="0" w:color="auto"/>
            <w:bottom w:val="none" w:sz="0" w:space="0" w:color="auto"/>
            <w:right w:val="none" w:sz="0" w:space="0" w:color="auto"/>
          </w:divBdr>
          <w:divsChild>
            <w:div w:id="19658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9490">
      <w:bodyDiv w:val="1"/>
      <w:marLeft w:val="0"/>
      <w:marRight w:val="0"/>
      <w:marTop w:val="0"/>
      <w:marBottom w:val="0"/>
      <w:divBdr>
        <w:top w:val="none" w:sz="0" w:space="0" w:color="auto"/>
        <w:left w:val="none" w:sz="0" w:space="0" w:color="auto"/>
        <w:bottom w:val="none" w:sz="0" w:space="0" w:color="auto"/>
        <w:right w:val="none" w:sz="0" w:space="0" w:color="auto"/>
      </w:divBdr>
      <w:divsChild>
        <w:div w:id="1617325355">
          <w:marLeft w:val="0"/>
          <w:marRight w:val="0"/>
          <w:marTop w:val="0"/>
          <w:marBottom w:val="0"/>
          <w:divBdr>
            <w:top w:val="none" w:sz="0" w:space="0" w:color="auto"/>
            <w:left w:val="none" w:sz="0" w:space="0" w:color="auto"/>
            <w:bottom w:val="none" w:sz="0" w:space="0" w:color="auto"/>
            <w:right w:val="none" w:sz="0" w:space="0" w:color="auto"/>
          </w:divBdr>
          <w:divsChild>
            <w:div w:id="615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19608">
      <w:bodyDiv w:val="1"/>
      <w:marLeft w:val="0"/>
      <w:marRight w:val="0"/>
      <w:marTop w:val="0"/>
      <w:marBottom w:val="0"/>
      <w:divBdr>
        <w:top w:val="none" w:sz="0" w:space="0" w:color="auto"/>
        <w:left w:val="none" w:sz="0" w:space="0" w:color="auto"/>
        <w:bottom w:val="none" w:sz="0" w:space="0" w:color="auto"/>
        <w:right w:val="none" w:sz="0" w:space="0" w:color="auto"/>
      </w:divBdr>
      <w:divsChild>
        <w:div w:id="1495758581">
          <w:marLeft w:val="0"/>
          <w:marRight w:val="0"/>
          <w:marTop w:val="0"/>
          <w:marBottom w:val="0"/>
          <w:divBdr>
            <w:top w:val="none" w:sz="0" w:space="0" w:color="auto"/>
            <w:left w:val="none" w:sz="0" w:space="0" w:color="auto"/>
            <w:bottom w:val="none" w:sz="0" w:space="0" w:color="auto"/>
            <w:right w:val="none" w:sz="0" w:space="0" w:color="auto"/>
          </w:divBdr>
        </w:div>
      </w:divsChild>
    </w:div>
    <w:div w:id="875703494">
      <w:bodyDiv w:val="1"/>
      <w:marLeft w:val="0"/>
      <w:marRight w:val="0"/>
      <w:marTop w:val="0"/>
      <w:marBottom w:val="0"/>
      <w:divBdr>
        <w:top w:val="none" w:sz="0" w:space="0" w:color="auto"/>
        <w:left w:val="none" w:sz="0" w:space="0" w:color="auto"/>
        <w:bottom w:val="none" w:sz="0" w:space="0" w:color="auto"/>
        <w:right w:val="none" w:sz="0" w:space="0" w:color="auto"/>
      </w:divBdr>
      <w:divsChild>
        <w:div w:id="1843466282">
          <w:marLeft w:val="0"/>
          <w:marRight w:val="0"/>
          <w:marTop w:val="0"/>
          <w:marBottom w:val="0"/>
          <w:divBdr>
            <w:top w:val="none" w:sz="0" w:space="0" w:color="auto"/>
            <w:left w:val="none" w:sz="0" w:space="0" w:color="auto"/>
            <w:bottom w:val="none" w:sz="0" w:space="0" w:color="auto"/>
            <w:right w:val="none" w:sz="0" w:space="0" w:color="auto"/>
          </w:divBdr>
        </w:div>
      </w:divsChild>
    </w:div>
    <w:div w:id="1217203255">
      <w:bodyDiv w:val="1"/>
      <w:marLeft w:val="0"/>
      <w:marRight w:val="0"/>
      <w:marTop w:val="0"/>
      <w:marBottom w:val="0"/>
      <w:divBdr>
        <w:top w:val="none" w:sz="0" w:space="0" w:color="auto"/>
        <w:left w:val="none" w:sz="0" w:space="0" w:color="auto"/>
        <w:bottom w:val="none" w:sz="0" w:space="0" w:color="auto"/>
        <w:right w:val="none" w:sz="0" w:space="0" w:color="auto"/>
      </w:divBdr>
      <w:divsChild>
        <w:div w:id="1351024915">
          <w:marLeft w:val="0"/>
          <w:marRight w:val="0"/>
          <w:marTop w:val="0"/>
          <w:marBottom w:val="0"/>
          <w:divBdr>
            <w:top w:val="none" w:sz="0" w:space="0" w:color="auto"/>
            <w:left w:val="none" w:sz="0" w:space="0" w:color="auto"/>
            <w:bottom w:val="none" w:sz="0" w:space="0" w:color="auto"/>
            <w:right w:val="none" w:sz="0" w:space="0" w:color="auto"/>
          </w:divBdr>
        </w:div>
      </w:divsChild>
    </w:div>
    <w:div w:id="1222525690">
      <w:bodyDiv w:val="1"/>
      <w:marLeft w:val="0"/>
      <w:marRight w:val="0"/>
      <w:marTop w:val="0"/>
      <w:marBottom w:val="0"/>
      <w:divBdr>
        <w:top w:val="none" w:sz="0" w:space="0" w:color="auto"/>
        <w:left w:val="none" w:sz="0" w:space="0" w:color="auto"/>
        <w:bottom w:val="none" w:sz="0" w:space="0" w:color="auto"/>
        <w:right w:val="none" w:sz="0" w:space="0" w:color="auto"/>
      </w:divBdr>
      <w:divsChild>
        <w:div w:id="194075953">
          <w:marLeft w:val="0"/>
          <w:marRight w:val="0"/>
          <w:marTop w:val="0"/>
          <w:marBottom w:val="0"/>
          <w:divBdr>
            <w:top w:val="none" w:sz="0" w:space="0" w:color="auto"/>
            <w:left w:val="none" w:sz="0" w:space="0" w:color="auto"/>
            <w:bottom w:val="none" w:sz="0" w:space="0" w:color="auto"/>
            <w:right w:val="none" w:sz="0" w:space="0" w:color="auto"/>
          </w:divBdr>
          <w:divsChild>
            <w:div w:id="17098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8718">
      <w:bodyDiv w:val="1"/>
      <w:marLeft w:val="0"/>
      <w:marRight w:val="0"/>
      <w:marTop w:val="0"/>
      <w:marBottom w:val="0"/>
      <w:divBdr>
        <w:top w:val="none" w:sz="0" w:space="0" w:color="auto"/>
        <w:left w:val="none" w:sz="0" w:space="0" w:color="auto"/>
        <w:bottom w:val="none" w:sz="0" w:space="0" w:color="auto"/>
        <w:right w:val="none" w:sz="0" w:space="0" w:color="auto"/>
      </w:divBdr>
      <w:divsChild>
        <w:div w:id="94138111">
          <w:marLeft w:val="0"/>
          <w:marRight w:val="0"/>
          <w:marTop w:val="0"/>
          <w:marBottom w:val="0"/>
          <w:divBdr>
            <w:top w:val="none" w:sz="0" w:space="0" w:color="auto"/>
            <w:left w:val="none" w:sz="0" w:space="0" w:color="auto"/>
            <w:bottom w:val="none" w:sz="0" w:space="0" w:color="auto"/>
            <w:right w:val="none" w:sz="0" w:space="0" w:color="auto"/>
          </w:divBdr>
          <w:divsChild>
            <w:div w:id="5452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2330">
      <w:bodyDiv w:val="1"/>
      <w:marLeft w:val="0"/>
      <w:marRight w:val="0"/>
      <w:marTop w:val="0"/>
      <w:marBottom w:val="0"/>
      <w:divBdr>
        <w:top w:val="none" w:sz="0" w:space="0" w:color="auto"/>
        <w:left w:val="none" w:sz="0" w:space="0" w:color="auto"/>
        <w:bottom w:val="none" w:sz="0" w:space="0" w:color="auto"/>
        <w:right w:val="none" w:sz="0" w:space="0" w:color="auto"/>
      </w:divBdr>
      <w:divsChild>
        <w:div w:id="1822844891">
          <w:marLeft w:val="0"/>
          <w:marRight w:val="0"/>
          <w:marTop w:val="0"/>
          <w:marBottom w:val="0"/>
          <w:divBdr>
            <w:top w:val="none" w:sz="0" w:space="0" w:color="auto"/>
            <w:left w:val="none" w:sz="0" w:space="0" w:color="auto"/>
            <w:bottom w:val="none" w:sz="0" w:space="0" w:color="auto"/>
            <w:right w:val="none" w:sz="0" w:space="0" w:color="auto"/>
          </w:divBdr>
          <w:divsChild>
            <w:div w:id="19561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5271">
      <w:bodyDiv w:val="1"/>
      <w:marLeft w:val="0"/>
      <w:marRight w:val="0"/>
      <w:marTop w:val="0"/>
      <w:marBottom w:val="0"/>
      <w:divBdr>
        <w:top w:val="none" w:sz="0" w:space="0" w:color="auto"/>
        <w:left w:val="none" w:sz="0" w:space="0" w:color="auto"/>
        <w:bottom w:val="none" w:sz="0" w:space="0" w:color="auto"/>
        <w:right w:val="none" w:sz="0" w:space="0" w:color="auto"/>
      </w:divBdr>
      <w:divsChild>
        <w:div w:id="667944779">
          <w:marLeft w:val="0"/>
          <w:marRight w:val="0"/>
          <w:marTop w:val="0"/>
          <w:marBottom w:val="0"/>
          <w:divBdr>
            <w:top w:val="none" w:sz="0" w:space="0" w:color="auto"/>
            <w:left w:val="none" w:sz="0" w:space="0" w:color="auto"/>
            <w:bottom w:val="none" w:sz="0" w:space="0" w:color="auto"/>
            <w:right w:val="none" w:sz="0" w:space="0" w:color="auto"/>
          </w:divBdr>
          <w:divsChild>
            <w:div w:id="327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7423">
      <w:bodyDiv w:val="1"/>
      <w:marLeft w:val="0"/>
      <w:marRight w:val="0"/>
      <w:marTop w:val="0"/>
      <w:marBottom w:val="0"/>
      <w:divBdr>
        <w:top w:val="none" w:sz="0" w:space="0" w:color="auto"/>
        <w:left w:val="none" w:sz="0" w:space="0" w:color="auto"/>
        <w:bottom w:val="none" w:sz="0" w:space="0" w:color="auto"/>
        <w:right w:val="none" w:sz="0" w:space="0" w:color="auto"/>
      </w:divBdr>
      <w:divsChild>
        <w:div w:id="1770464452">
          <w:marLeft w:val="0"/>
          <w:marRight w:val="0"/>
          <w:marTop w:val="0"/>
          <w:marBottom w:val="0"/>
          <w:divBdr>
            <w:top w:val="none" w:sz="0" w:space="0" w:color="auto"/>
            <w:left w:val="none" w:sz="0" w:space="0" w:color="auto"/>
            <w:bottom w:val="none" w:sz="0" w:space="0" w:color="auto"/>
            <w:right w:val="none" w:sz="0" w:space="0" w:color="auto"/>
          </w:divBdr>
          <w:divsChild>
            <w:div w:id="124857708">
              <w:marLeft w:val="0"/>
              <w:marRight w:val="0"/>
              <w:marTop w:val="0"/>
              <w:marBottom w:val="0"/>
              <w:divBdr>
                <w:top w:val="none" w:sz="0" w:space="0" w:color="auto"/>
                <w:left w:val="none" w:sz="0" w:space="0" w:color="auto"/>
                <w:bottom w:val="none" w:sz="0" w:space="0" w:color="auto"/>
                <w:right w:val="none" w:sz="0" w:space="0" w:color="auto"/>
              </w:divBdr>
            </w:div>
            <w:div w:id="180357403">
              <w:marLeft w:val="0"/>
              <w:marRight w:val="0"/>
              <w:marTop w:val="0"/>
              <w:marBottom w:val="0"/>
              <w:divBdr>
                <w:top w:val="none" w:sz="0" w:space="0" w:color="auto"/>
                <w:left w:val="none" w:sz="0" w:space="0" w:color="auto"/>
                <w:bottom w:val="none" w:sz="0" w:space="0" w:color="auto"/>
                <w:right w:val="none" w:sz="0" w:space="0" w:color="auto"/>
              </w:divBdr>
            </w:div>
            <w:div w:id="225117490">
              <w:marLeft w:val="0"/>
              <w:marRight w:val="0"/>
              <w:marTop w:val="0"/>
              <w:marBottom w:val="0"/>
              <w:divBdr>
                <w:top w:val="none" w:sz="0" w:space="0" w:color="auto"/>
                <w:left w:val="none" w:sz="0" w:space="0" w:color="auto"/>
                <w:bottom w:val="none" w:sz="0" w:space="0" w:color="auto"/>
                <w:right w:val="none" w:sz="0" w:space="0" w:color="auto"/>
              </w:divBdr>
            </w:div>
            <w:div w:id="7142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epa.gov/air/criteria.html"/>
  <Relationship Id="rId19" Type="http://schemas.openxmlformats.org/officeDocument/2006/relationships/image" Target="media/image2.png"/>
  <Relationship Id="rId2" Type="http://schemas.openxmlformats.org/officeDocument/2006/relationships/styles" Target="styles.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footer" Target="footer4.xml"/>
  <Relationship Id="rId3" Type="http://schemas.microsoft.com/office/2007/relationships/stylesWithEffects" Target="stylesWithEffects.xml"/>
  <Relationship Id="rId30" Type="http://schemas.openxmlformats.org/officeDocument/2006/relationships/header" Target="header4.xml"/>
  <Relationship Id="rId31" Type="http://schemas.openxmlformats.org/officeDocument/2006/relationships/footer" Target="footer5.xml"/>
  <Relationship Id="rId32" Type="http://schemas.openxmlformats.org/officeDocument/2006/relationships/header" Target="header5.xml"/>
  <Relationship Id="rId33" Type="http://schemas.openxmlformats.org/officeDocument/2006/relationships/footer" Target="footer6.xml"/>
  <Relationship Id="rId34" Type="http://schemas.openxmlformats.org/officeDocument/2006/relationships/fontTable" Target="fontTable.xml"/>
  <Relationship Id="rId35"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3800</Words>
  <Characters>21665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25415</CharactersWithSpaces>
  <SharedDoc>false</SharedDoc>
  <HLinks>
    <vt:vector size="18" baseType="variant">
      <vt:variant>
        <vt:i4>1900568</vt:i4>
      </vt:variant>
      <vt:variant>
        <vt:i4>6</vt:i4>
      </vt:variant>
      <vt:variant>
        <vt:i4>0</vt:i4>
      </vt:variant>
      <vt:variant>
        <vt:i4>5</vt:i4>
      </vt:variant>
      <vt:variant>
        <vt:lpwstr>http://www.epa.gov/air/criteria.html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2015-08-03T16:56:00Z</dcterms:created>
  <dc:creator>Indoor Air Quality Program</dc:creator>
  <dc:description>At the request of Virginia Platt, Project Manager, Division of Capital Asset Management and Maintenance (DCAMM), the Massachusetts Department of Public Health (MDPH), Bureau of Environmental Health (BEH) provided assistance and consultation regarding indoor air quality concerns at the Executive Office of Health and Human Services (EOHHS) service center located at 45 Congress Street, Salem, Massachusetts. This evaluation was conducted as part of enhanced efforts to assess the air quality of office space leased by Massachusetts state agencies pre- and post-occupancy. The EOHHS service center occupies a portion of a one-story building originally constructed as a large commercial textile factory.</dc:description>
  <keywords>At the request of Virginia Platt, Project Manager, Division of Capital Asset Management and Maintenance (DCAMM), the Massachusetts Department of Public Health (MDPH), Bureau of Environmental Health (BEH) provided assistance and consultation regarding indoor air quality concerns at the Executive Office of Health and Human Services (EOHHS) service center located at 45 Congress Street, Salem, Massachusetts. This evaluation was conducted as part of enhanced efforts to assess the air quality of office space leased by Massachusetts state agencies pre- and post-occupancy. The EOHHS service center occupies a portion of a one-story building originally constructed as a large commercial textile factory.</keywords>
  <lastModifiedBy>Woo, Karl (EHS)</lastModifiedBy>
  <lastPrinted>2015-07-27T12:56:00Z</lastPrinted>
  <dcterms:modified xsi:type="dcterms:W3CDTF">2015-08-03T16:58:00Z</dcterms:modified>
  <revision>5</revision>
  <dc:subject>Salem 45 Congress Street EOHHS Center June 2015</dc:subject>
  <dc:title>INDOOR AIR QUALITY ASSESSMENT</dc:title>
</coreProperties>
</file>