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2575118D" w:rsidR="00DD2CE2" w:rsidRPr="0078270C" w:rsidRDefault="00A01C01"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8" o:title=""/>
          </v:shape>
          <o:OLEObject Type="Embed" ProgID="StaticMetafile" ShapeID="_x0000_s1026" DrawAspect="Content" ObjectID="_1685257831" r:id="rId9"/>
        </w:object>
      </w:r>
      <w:r w:rsidR="007B11D1">
        <w:rPr>
          <w:rFonts w:eastAsia="Times New Roman" w:cstheme="minorHAnsi"/>
          <w:noProof/>
        </w:rPr>
        <w:t>Massachusetts Day Program</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6055C371" w:rsidR="00DD2CE2" w:rsidRPr="0078270C" w:rsidRDefault="00DD2CE2" w:rsidP="00DD2CE2">
      <w:pPr>
        <w:spacing w:after="0" w:line="240" w:lineRule="auto"/>
        <w:jc w:val="center"/>
        <w:rPr>
          <w:rFonts w:eastAsia="Times New Roman" w:cstheme="minorHAnsi"/>
          <w:i/>
          <w:color w:val="000080"/>
        </w:rPr>
      </w:pPr>
      <w:r w:rsidRPr="00E87655">
        <w:rPr>
          <w:rFonts w:eastAsia="Times New Roman" w:cstheme="minorHAnsi"/>
          <w:i/>
          <w:color w:val="000080"/>
        </w:rPr>
        <w:t xml:space="preserve">Updated </w:t>
      </w:r>
      <w:r w:rsidR="009368AF" w:rsidRPr="00E87655">
        <w:rPr>
          <w:rFonts w:eastAsia="Times New Roman" w:cstheme="minorHAnsi"/>
          <w:i/>
          <w:color w:val="000080"/>
        </w:rPr>
        <w:t xml:space="preserve">June </w:t>
      </w:r>
      <w:r w:rsidR="00E87655" w:rsidRPr="00E87655">
        <w:rPr>
          <w:rFonts w:eastAsia="Times New Roman" w:cstheme="minorHAnsi"/>
          <w:i/>
          <w:color w:val="000080"/>
        </w:rPr>
        <w:t>14</w:t>
      </w:r>
      <w:r w:rsidR="009368AF" w:rsidRPr="00E87655">
        <w:rPr>
          <w:rFonts w:eastAsia="Times New Roman" w:cstheme="minorHAnsi"/>
          <w:i/>
          <w:color w:val="000080"/>
        </w:rPr>
        <w:t>,</w:t>
      </w:r>
      <w:r w:rsidRPr="00E87655">
        <w:rPr>
          <w:rFonts w:eastAsia="Times New Roman" w:cstheme="minorHAnsi"/>
          <w:i/>
          <w:color w:val="000080"/>
        </w:rPr>
        <w:t xml:space="preserve"> 202</w:t>
      </w:r>
      <w:r w:rsidR="00EE4C44" w:rsidRPr="00E87655">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73151"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6208C3E4" w:rsidR="00DD2CE2" w:rsidRPr="006C4612" w:rsidRDefault="004C47D5" w:rsidP="00DD2CE2">
      <w:pPr>
        <w:rPr>
          <w:rFonts w:cstheme="minorHAnsi"/>
          <w:b/>
          <w:bCs/>
        </w:rPr>
      </w:pPr>
      <w:r>
        <w:rPr>
          <w:rFonts w:cstheme="minorHAnsi"/>
          <w:b/>
          <w:bCs/>
        </w:rPr>
        <w:t>Day</w:t>
      </w:r>
      <w:r w:rsidR="00DD2CE2" w:rsidRPr="00BB2458">
        <w:rPr>
          <w:rFonts w:cstheme="minorHAnsi"/>
          <w:b/>
          <w:bCs/>
        </w:rPr>
        <w:t xml:space="preserv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19F06CAF"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7B11D1">
        <w:rPr>
          <w:rFonts w:cstheme="minorHAnsi"/>
        </w:rPr>
        <w:t xml:space="preserve">day </w:t>
      </w:r>
      <w:r w:rsidR="00604985" w:rsidRPr="00F708F4">
        <w:rPr>
          <w:rFonts w:cstheme="minorHAnsi"/>
        </w:rPr>
        <w:t xml:space="preserve">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4C47D5">
        <w:rPr>
          <w:rFonts w:cstheme="minorHAnsi"/>
        </w:rPr>
        <w:t>day</w:t>
      </w:r>
      <w:r w:rsidR="0077206F">
        <w:rPr>
          <w:rFonts w:cstheme="minorHAnsi"/>
        </w:rPr>
        <w:t xml:space="preserve"> programs</w:t>
      </w:r>
      <w:r w:rsidRPr="0078270C">
        <w:rPr>
          <w:rFonts w:cstheme="minorHAnsi"/>
        </w:rPr>
        <w:t xml:space="preserve">.  This guidance replaces and supersedes all previously issued </w:t>
      </w:r>
      <w:r w:rsidR="004C47D5">
        <w:rPr>
          <w:rFonts w:cstheme="minorHAnsi"/>
        </w:rPr>
        <w:t>Day Program</w:t>
      </w:r>
      <w:r w:rsidRPr="0078270C">
        <w:rPr>
          <w:rFonts w:cstheme="minorHAnsi"/>
        </w:rPr>
        <w:t xml:space="preserve"> guidance issued by EOHHS. </w:t>
      </w:r>
    </w:p>
    <w:p w14:paraId="1A6D92EF" w14:textId="27AB3894"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 xml:space="preserve">as required by the Massachusetts Department of Public Health or </w:t>
      </w:r>
      <w:r w:rsidR="00767825" w:rsidRPr="00942748">
        <w:rPr>
          <w:rFonts w:cstheme="minorHAnsi"/>
          <w:b/>
          <w:bCs/>
        </w:rPr>
        <w:t>l</w:t>
      </w:r>
      <w:r w:rsidR="003C02BC" w:rsidRPr="00942748">
        <w:rPr>
          <w:rFonts w:cstheme="minorHAnsi"/>
          <w:b/>
          <w:bCs/>
        </w:rPr>
        <w:t xml:space="preserve">ocal </w:t>
      </w:r>
      <w:r w:rsidR="00767825" w:rsidRPr="00942748">
        <w:rPr>
          <w:rFonts w:cstheme="minorHAnsi"/>
          <w:b/>
          <w:bCs/>
        </w:rPr>
        <w:t>b</w:t>
      </w:r>
      <w:r w:rsidR="003C02BC" w:rsidRPr="00942748">
        <w:rPr>
          <w:rFonts w:cstheme="minorHAnsi"/>
          <w:b/>
          <w:bCs/>
        </w:rPr>
        <w:t>oards of health.</w:t>
      </w:r>
    </w:p>
    <w:p w14:paraId="78AAAA78" w14:textId="5671D562" w:rsidR="00DD2CE2" w:rsidRPr="000B053B" w:rsidRDefault="007B11D1" w:rsidP="00DD2CE2">
      <w:pPr>
        <w:rPr>
          <w:rFonts w:cstheme="minorHAnsi"/>
          <w:b/>
        </w:rPr>
      </w:pPr>
      <w:r>
        <w:rPr>
          <w:rFonts w:cstheme="minorHAnsi"/>
          <w:b/>
        </w:rPr>
        <w:t xml:space="preserve">COVID-19 </w:t>
      </w:r>
      <w:r w:rsidR="00DD2CE2" w:rsidRPr="000B053B">
        <w:rPr>
          <w:rFonts w:cstheme="minorHAnsi"/>
          <w:b/>
        </w:rPr>
        <w:t>Public Health and Safety Standards</w:t>
      </w:r>
    </w:p>
    <w:p w14:paraId="205014DB" w14:textId="5C84166E" w:rsidR="007B11D1" w:rsidRDefault="00DD2CE2" w:rsidP="00E46C85">
      <w:pPr>
        <w:spacing w:after="0"/>
        <w:rPr>
          <w:rFonts w:cstheme="minorHAnsi"/>
        </w:rPr>
      </w:pPr>
      <w:r w:rsidRPr="000B053B">
        <w:rPr>
          <w:rFonts w:cstheme="minorHAnsi"/>
        </w:rPr>
        <w:t xml:space="preserve">The </w:t>
      </w:r>
      <w:r w:rsidR="0077206F">
        <w:rPr>
          <w:rFonts w:cstheme="minorHAnsi"/>
        </w:rPr>
        <w:t xml:space="preserve">Massachusetts Department of Public Health </w:t>
      </w:r>
      <w:hyperlink r:id="rId10" w:history="1">
        <w:r w:rsidR="0077206F" w:rsidRPr="006D43EF">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are providers</w:t>
      </w:r>
      <w:r w:rsidR="007B11D1">
        <w:rPr>
          <w:rFonts w:cstheme="minorHAnsi"/>
        </w:rPr>
        <w:t>, including the day program types listed below:</w:t>
      </w:r>
    </w:p>
    <w:p w14:paraId="3B3CE4F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Adult Day Health</w:t>
      </w:r>
    </w:p>
    <w:p w14:paraId="2A295FB4"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Brain Injury Centers</w:t>
      </w:r>
    </w:p>
    <w:p w14:paraId="10495329"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Brain Injury Clubhouses</w:t>
      </w:r>
    </w:p>
    <w:p w14:paraId="68080C68"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Community Based Day Support</w:t>
      </w:r>
    </w:p>
    <w:p w14:paraId="17D0DAAF"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Day Habilitation</w:t>
      </w:r>
    </w:p>
    <w:p w14:paraId="42622A70"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DMH Clubhouse Services</w:t>
      </w:r>
    </w:p>
    <w:p w14:paraId="4B02F3BD" w14:textId="77777777" w:rsidR="007B11D1" w:rsidRPr="00E46C85" w:rsidRDefault="007B11D1" w:rsidP="007B11D1">
      <w:pPr>
        <w:pStyle w:val="ListParagraph"/>
        <w:widowControl w:val="0"/>
        <w:numPr>
          <w:ilvl w:val="0"/>
          <w:numId w:val="30"/>
        </w:numPr>
        <w:spacing w:after="0" w:line="240" w:lineRule="auto"/>
        <w:contextualSpacing w:val="0"/>
        <w:rPr>
          <w:rFonts w:eastAsia="Times New Roman" w:cs="Arial"/>
          <w:spacing w:val="-1"/>
        </w:rPr>
      </w:pPr>
      <w:r w:rsidRPr="00E46C85">
        <w:rPr>
          <w:rFonts w:eastAsia="Times New Roman" w:cs="Arial"/>
          <w:spacing w:val="-1"/>
        </w:rPr>
        <w:t>Independent Living Centers</w:t>
      </w:r>
    </w:p>
    <w:p w14:paraId="4B4D667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Individual Supported Employment</w:t>
      </w:r>
    </w:p>
    <w:p w14:paraId="73609DA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 xml:space="preserve">Intensive Outpatient Programs (IOP) </w:t>
      </w:r>
    </w:p>
    <w:p w14:paraId="5C8DC36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z w:val="22"/>
          <w:szCs w:val="22"/>
        </w:rPr>
        <w:t>Group Supported Employment</w:t>
      </w:r>
    </w:p>
    <w:p w14:paraId="458DF9E5"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HCBS Waiver Day Services</w:t>
      </w:r>
    </w:p>
    <w:p w14:paraId="72B897D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Psychiatric Day Treatment Programs</w:t>
      </w:r>
    </w:p>
    <w:p w14:paraId="2EA6D2AD"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Psychiatric Partial Hospital Programs</w:t>
      </w:r>
    </w:p>
    <w:p w14:paraId="50ED052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z w:val="22"/>
          <w:szCs w:val="22"/>
        </w:rPr>
        <w:t>Recovery Support Centers</w:t>
      </w:r>
    </w:p>
    <w:p w14:paraId="2FEB5587" w14:textId="37862B39" w:rsidR="007B11D1"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 xml:space="preserve">Structured Outpatient Addiction Programs (SOAP) </w:t>
      </w:r>
    </w:p>
    <w:p w14:paraId="313505A5" w14:textId="77777777" w:rsidR="00E41FAD" w:rsidRPr="00E46C85" w:rsidRDefault="00E41FAD" w:rsidP="00E41FAD">
      <w:pPr>
        <w:pStyle w:val="BodyText"/>
        <w:spacing w:line="239" w:lineRule="auto"/>
        <w:ind w:left="829" w:right="220" w:firstLine="0"/>
        <w:rPr>
          <w:rFonts w:asciiTheme="minorHAnsi" w:hAnsiTheme="minorHAnsi" w:cs="Arial"/>
          <w:spacing w:val="-1"/>
          <w:sz w:val="22"/>
          <w:szCs w:val="22"/>
        </w:rPr>
      </w:pPr>
    </w:p>
    <w:p w14:paraId="22ABA75F" w14:textId="50FAE1D7" w:rsidR="00DD2CE2" w:rsidRPr="00BB2458" w:rsidRDefault="00700F89" w:rsidP="00DD2CE2">
      <w:pPr>
        <w:rPr>
          <w:rFonts w:cstheme="minorHAnsi"/>
        </w:rPr>
      </w:pPr>
      <w:bookmarkStart w:id="1" w:name="_Toc37628066"/>
      <w:bookmarkEnd w:id="0"/>
      <w:r>
        <w:rPr>
          <w:rFonts w:cstheme="minorHAnsi"/>
        </w:rPr>
        <w:t>Day program</w:t>
      </w:r>
      <w:r w:rsidR="00DD2CE2" w:rsidRPr="006C4612">
        <w:rPr>
          <w:rFonts w:cstheme="minorHAnsi"/>
        </w:rPr>
        <w:t xml:space="preserv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sidR="006C4612">
        <w:rPr>
          <w:rFonts w:cstheme="minorHAnsi"/>
        </w:rPr>
        <w:t>,</w:t>
      </w:r>
      <w:r w:rsidR="00DD2CE2" w:rsidRPr="00942748">
        <w:rPr>
          <w:rFonts w:cstheme="minorHAnsi"/>
        </w:rPr>
        <w:t xml:space="preserve"> but is not limited to</w:t>
      </w:r>
      <w:r w:rsidR="006C4612">
        <w:rPr>
          <w:rFonts w:cstheme="minorHAnsi"/>
        </w:rPr>
        <w:t>,</w:t>
      </w:r>
      <w:r w:rsidR="00DD2CE2" w:rsidRPr="00942748">
        <w:rPr>
          <w:rFonts w:cstheme="minorHAnsi"/>
        </w:rPr>
        <w:t xml:space="preserve"> guidance on: </w:t>
      </w:r>
      <w:hyperlink r:id="rId11" w:history="1">
        <w:r w:rsidR="00DD2CE2" w:rsidRPr="00BB2458">
          <w:rPr>
            <w:rStyle w:val="Hyperlink"/>
            <w:rFonts w:cstheme="minorHAnsi"/>
          </w:rPr>
          <w:t>a) personal protective equipment (PPE</w:t>
        </w:r>
      </w:hyperlink>
      <w:r w:rsidR="00DD2CE2" w:rsidRPr="00942748">
        <w:rPr>
          <w:rFonts w:cstheme="minorHAnsi"/>
        </w:rPr>
        <w:t xml:space="preserve">), b) </w:t>
      </w:r>
      <w:hyperlink r:id="rId12" w:history="1">
        <w:r w:rsidR="00DD2CE2" w:rsidRPr="00BB2458">
          <w:rPr>
            <w:rStyle w:val="Hyperlink"/>
            <w:rFonts w:cstheme="minorHAnsi"/>
          </w:rPr>
          <w:t>considerations for health care personnel after vaccination</w:t>
        </w:r>
      </w:hyperlink>
      <w:r w:rsidR="00DD2CE2" w:rsidRPr="00942748">
        <w:rPr>
          <w:rFonts w:cstheme="minorHAnsi"/>
        </w:rPr>
        <w:t>,</w:t>
      </w:r>
      <w:r w:rsidR="006C4612">
        <w:rPr>
          <w:rFonts w:cstheme="minorHAnsi"/>
        </w:rPr>
        <w:t xml:space="preserve"> and</w:t>
      </w:r>
      <w:r w:rsidR="00DD2CE2" w:rsidRPr="00942748">
        <w:rPr>
          <w:rFonts w:cstheme="minorHAnsi"/>
        </w:rPr>
        <w:t xml:space="preserve"> c) </w:t>
      </w:r>
      <w:hyperlink r:id="rId13" w:history="1">
        <w:r w:rsidR="00DD2CE2" w:rsidRPr="00BB2458">
          <w:rPr>
            <w:rStyle w:val="Hyperlink"/>
            <w:rFonts w:cstheme="minorHAnsi"/>
          </w:rPr>
          <w:t>return to work guidance for all workers</w:t>
        </w:r>
      </w:hyperlink>
      <w:r w:rsidR="00DD2CE2" w:rsidRPr="00942748">
        <w:rPr>
          <w:rFonts w:cstheme="minorHAnsi"/>
        </w:rPr>
        <w:t xml:space="preserve">, and d) </w:t>
      </w:r>
      <w:hyperlink r:id="rId14" w:history="1">
        <w:r w:rsidR="00221AB2" w:rsidRPr="00BB2458">
          <w:rPr>
            <w:rStyle w:val="Hyperlink"/>
            <w:rFonts w:cstheme="minorHAnsi"/>
          </w:rPr>
          <w:t xml:space="preserve"> safety standards for workplaces</w:t>
        </w:r>
      </w:hyperlink>
      <w:r w:rsidR="00DD2CE2" w:rsidRPr="00942748">
        <w:rPr>
          <w:rFonts w:cstheme="minorHAnsi"/>
        </w:rPr>
        <w:t xml:space="preserve">. </w:t>
      </w:r>
    </w:p>
    <w:p w14:paraId="477C405B" w14:textId="0CCB5A2C" w:rsidR="00E35792" w:rsidRPr="00BB2458" w:rsidRDefault="00DD2CE2" w:rsidP="00DD2CE2">
      <w:pPr>
        <w:rPr>
          <w:rFonts w:cstheme="minorHAnsi"/>
        </w:rPr>
      </w:pPr>
      <w:r w:rsidRPr="006C4612">
        <w:rPr>
          <w:rFonts w:cstheme="minorHAnsi"/>
        </w:rPr>
        <w:t xml:space="preserve">In addition to these requirements, it is recommended that programs check the CDC website frequently to ensure they are implementing the most current CDC guidance and </w:t>
      </w:r>
      <w:hyperlink r:id="rId15" w:history="1">
        <w:r w:rsidRPr="00BB2458">
          <w:rPr>
            <w:rStyle w:val="Hyperlink"/>
            <w:rFonts w:cstheme="minorHAnsi"/>
          </w:rPr>
          <w:t>Massach</w:t>
        </w:r>
        <w:r w:rsidRPr="006C4612">
          <w:rPr>
            <w:rStyle w:val="Hyperlink"/>
            <w:rFonts w:cstheme="minorHAnsi"/>
          </w:rPr>
          <w:t>usetts guidance</w:t>
        </w:r>
      </w:hyperlink>
      <w:r w:rsidRPr="00942748">
        <w:rPr>
          <w:rFonts w:cstheme="minorHAnsi"/>
        </w:rPr>
        <w:t xml:space="preserve">.  These </w:t>
      </w:r>
      <w:r w:rsidRPr="00942748">
        <w:rPr>
          <w:rFonts w:cstheme="minorHAnsi"/>
        </w:rPr>
        <w:lastRenderedPageBreak/>
        <w:t xml:space="preserve">standards </w:t>
      </w:r>
      <w:r w:rsidR="00221AB2">
        <w:rPr>
          <w:rFonts w:cstheme="minorHAnsi"/>
        </w:rPr>
        <w:t>are informed by public health data related to</w:t>
      </w:r>
      <w:r w:rsidRPr="00942748">
        <w:rPr>
          <w:rFonts w:cstheme="minorHAnsi"/>
        </w:rPr>
        <w:t xml:space="preserve"> COVID-19</w:t>
      </w:r>
      <w:r w:rsidR="00221AB2">
        <w:rPr>
          <w:rFonts w:cstheme="minorHAnsi"/>
        </w:rPr>
        <w:t>, and may be amended in response to such data.</w:t>
      </w:r>
      <w:r w:rsidRPr="00942748">
        <w:rPr>
          <w:rFonts w:cstheme="minorHAnsi"/>
        </w:rPr>
        <w:t xml:space="preserve">  Providers must also adhere to program-specific guidance that may be issued by EOHHS agencies.</w:t>
      </w:r>
    </w:p>
    <w:p w14:paraId="75E32384" w14:textId="315108CC" w:rsidR="00DD2CE2" w:rsidRPr="0078270C" w:rsidRDefault="00DD2CE2" w:rsidP="00DD2CE2">
      <w:pPr>
        <w:rPr>
          <w:rFonts w:cstheme="minorHAnsi"/>
          <w:b/>
          <w:bCs/>
        </w:rPr>
      </w:pPr>
      <w:bookmarkStart w:id="2" w:name="_Toc37628069"/>
      <w:bookmarkEnd w:id="1"/>
      <w:r w:rsidRPr="0078270C">
        <w:rPr>
          <w:rFonts w:cstheme="minorHAnsi"/>
          <w:b/>
          <w:bCs/>
        </w:rPr>
        <w:t>Protective Measures / Mitigating the Risk of Spreading COVID-19</w:t>
      </w:r>
      <w:bookmarkEnd w:id="2"/>
      <w:r w:rsidR="00604985" w:rsidRPr="0078270C">
        <w:rPr>
          <w:rFonts w:cstheme="minorHAnsi"/>
          <w:b/>
          <w:bCs/>
        </w:rPr>
        <w:t xml:space="preserve"> </w:t>
      </w:r>
    </w:p>
    <w:p w14:paraId="205CED7E" w14:textId="77777777" w:rsidR="00CD626E" w:rsidRDefault="00CD626E" w:rsidP="00DD2CE2">
      <w:pPr>
        <w:rPr>
          <w:rFonts w:cstheme="minorHAnsi"/>
          <w:i/>
          <w:iCs/>
        </w:rPr>
      </w:pPr>
      <w:r>
        <w:rPr>
          <w:rFonts w:cstheme="minorHAnsi"/>
          <w:i/>
          <w:iCs/>
        </w:rPr>
        <w:t>Masks</w:t>
      </w:r>
    </w:p>
    <w:p w14:paraId="4358D74D" w14:textId="19E68F82" w:rsidR="00CD626E" w:rsidRPr="00E41FAD" w:rsidRDefault="00CD626E" w:rsidP="00CD626E">
      <w:pPr>
        <w:numPr>
          <w:ilvl w:val="0"/>
          <w:numId w:val="33"/>
        </w:numPr>
        <w:rPr>
          <w:rFonts w:cstheme="minorHAnsi"/>
        </w:rPr>
      </w:pPr>
      <w:r w:rsidRPr="00E41FAD">
        <w:rPr>
          <w:rFonts w:cstheme="minorHAnsi"/>
        </w:rPr>
        <w:t xml:space="preserve">Require staff wear masks while in the site, consistent with the </w:t>
      </w:r>
      <w:hyperlink r:id="rId16" w:anchor="mask-requirements-in-certain-locations-" w:history="1">
        <w:r w:rsidRPr="00E41FAD">
          <w:rPr>
            <w:rStyle w:val="Hyperlink"/>
            <w:rFonts w:cstheme="minorHAnsi"/>
          </w:rPr>
          <w:t>Commonwealth’s mask order</w:t>
        </w:r>
      </w:hyperlink>
      <w:r w:rsidRPr="00E41FAD">
        <w:rPr>
          <w:rFonts w:cstheme="minorHAnsi"/>
        </w:rPr>
        <w:t>.  Staff who are fully vaccinated may remove their masks when eating, drinking or congregating in break rooms or other non-clinical space.  If unvaccinated staff are present, everyone should wear masks and unvaccinated staff should social</w:t>
      </w:r>
      <w:r w:rsidR="00700F89" w:rsidRPr="00E41FAD">
        <w:rPr>
          <w:rFonts w:cstheme="minorHAnsi"/>
        </w:rPr>
        <w:t>ly</w:t>
      </w:r>
      <w:r w:rsidRPr="00E41FAD">
        <w:rPr>
          <w:rFonts w:cstheme="minorHAnsi"/>
        </w:rPr>
        <w:t xml:space="preserve"> distance from others.  </w:t>
      </w:r>
    </w:p>
    <w:p w14:paraId="4E75C67F" w14:textId="1E6ACBCB" w:rsidR="00CD626E" w:rsidRPr="00E41FAD" w:rsidRDefault="00CD626E" w:rsidP="00E41FAD">
      <w:pPr>
        <w:numPr>
          <w:ilvl w:val="0"/>
          <w:numId w:val="33"/>
        </w:numPr>
        <w:rPr>
          <w:rFonts w:cstheme="minorHAnsi"/>
        </w:rPr>
      </w:pPr>
      <w:r w:rsidRPr="00E41FAD">
        <w:rPr>
          <w:rFonts w:cstheme="minorHAnsi"/>
        </w:rPr>
        <w:t>Regardless of vaccination status, staff may remove masks if they are alone in enclosed non-clinical space, or if they are outdoors and able to socially distance.</w:t>
      </w:r>
    </w:p>
    <w:p w14:paraId="2B4909F0" w14:textId="602D1576" w:rsidR="00CD626E" w:rsidRPr="00E41FAD" w:rsidRDefault="00CD626E" w:rsidP="00E41FAD">
      <w:pPr>
        <w:numPr>
          <w:ilvl w:val="0"/>
          <w:numId w:val="33"/>
        </w:numPr>
        <w:spacing w:after="0" w:line="240" w:lineRule="auto"/>
        <w:contextualSpacing/>
        <w:rPr>
          <w:rFonts w:cs="Arial"/>
        </w:rPr>
      </w:pPr>
      <w:r w:rsidRPr="00E41FAD">
        <w:rPr>
          <w:rFonts w:cs="Arial"/>
        </w:rPr>
        <w:t>Allow vaccinated participants and/or masked individuals to participate without needing to socially distance.</w:t>
      </w:r>
    </w:p>
    <w:p w14:paraId="3C9D4222" w14:textId="77777777" w:rsidR="00E41FAD" w:rsidRPr="00E41FAD" w:rsidRDefault="00E41FAD" w:rsidP="00E41FAD">
      <w:pPr>
        <w:spacing w:after="0" w:line="240" w:lineRule="auto"/>
        <w:ind w:left="720"/>
        <w:contextualSpacing/>
        <w:rPr>
          <w:rFonts w:cs="Arial"/>
        </w:rPr>
      </w:pPr>
    </w:p>
    <w:p w14:paraId="5DEC5495" w14:textId="47D0742D" w:rsidR="00CD626E" w:rsidRPr="00E46C85" w:rsidRDefault="00CD626E" w:rsidP="00E46C85">
      <w:pPr>
        <w:numPr>
          <w:ilvl w:val="0"/>
          <w:numId w:val="33"/>
        </w:numPr>
        <w:rPr>
          <w:rFonts w:cstheme="minorHAnsi"/>
          <w:u w:val="single"/>
        </w:rPr>
      </w:pPr>
      <w:r w:rsidRPr="00B61D4B">
        <w:rPr>
          <w:rFonts w:cs="Arial"/>
        </w:rPr>
        <w:t xml:space="preserve">Allow vaccinated participants to participate in group activities without masks.  </w:t>
      </w:r>
      <w:r w:rsidR="00700F89" w:rsidRPr="00B61D4B">
        <w:rPr>
          <w:rFonts w:cs="Arial"/>
        </w:rPr>
        <w:t>U</w:t>
      </w:r>
      <w:r w:rsidRPr="00B61D4B">
        <w:rPr>
          <w:rFonts w:cs="Arial"/>
        </w:rPr>
        <w:t>nvaccinated participants should continue to wear masks during such activities.</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13DB3AD5" w:rsidR="00BD0CC6" w:rsidRDefault="00684842" w:rsidP="00DC23B6">
      <w:pPr>
        <w:numPr>
          <w:ilvl w:val="0"/>
          <w:numId w:val="28"/>
        </w:numPr>
        <w:spacing w:after="0" w:line="240" w:lineRule="auto"/>
        <w:rPr>
          <w:rFonts w:eastAsia="Times New Roman" w:cstheme="minorHAnsi"/>
        </w:rPr>
      </w:pPr>
      <w:r>
        <w:rPr>
          <w:rFonts w:cstheme="minorHAnsi"/>
          <w:color w:val="212121"/>
        </w:rPr>
        <w:t>Participants</w:t>
      </w:r>
      <w:r w:rsidR="006A6931" w:rsidRPr="000B053B">
        <w:rPr>
          <w:rFonts w:eastAsia="Times New Roman" w:cstheme="minorHAnsi"/>
        </w:rPr>
        <w:t xml:space="preserve">,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27651C">
        <w:rPr>
          <w:rFonts w:eastAsia="Times New Roman" w:cstheme="minorHAnsi"/>
        </w:rPr>
        <w:t>,</w:t>
      </w:r>
      <w:r w:rsidR="00BD0CC6" w:rsidRPr="0078270C">
        <w:rPr>
          <w:rFonts w:eastAsia="Times New Roman" w:cstheme="minorHAnsi"/>
        </w:rPr>
        <w:t xml:space="preserve"> </w:t>
      </w:r>
      <w:r w:rsidR="00700F89">
        <w:rPr>
          <w:rFonts w:eastAsia="Times New Roman" w:cstheme="minorHAnsi"/>
        </w:rPr>
        <w:t xml:space="preserve">or </w:t>
      </w:r>
      <w:r w:rsidR="00BD0CC6" w:rsidRPr="0078270C">
        <w:rPr>
          <w:rFonts w:eastAsia="Times New Roman" w:cstheme="minorHAnsi"/>
        </w:rPr>
        <w:t>exposure</w:t>
      </w:r>
      <w:r w:rsidR="006A6931" w:rsidRPr="0078270C">
        <w:rPr>
          <w:rFonts w:eastAsia="Times New Roman" w:cstheme="minorHAnsi"/>
        </w:rPr>
        <w:t>, or new admission status.</w:t>
      </w:r>
      <w:r w:rsidR="00A2196A"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7D703AB8" w14:textId="3D486BE4" w:rsidR="00BD0CC6" w:rsidRPr="00DC23B6" w:rsidRDefault="00BD0CC6" w:rsidP="0078270C">
      <w:pPr>
        <w:numPr>
          <w:ilvl w:val="0"/>
          <w:numId w:val="28"/>
        </w:numPr>
        <w:spacing w:after="0" w:line="240" w:lineRule="auto"/>
        <w:rPr>
          <w:rFonts w:cstheme="minorHAnsi"/>
        </w:rPr>
      </w:pPr>
      <w:r w:rsidRPr="0078270C">
        <w:rPr>
          <w:rFonts w:cstheme="minorHAnsi"/>
        </w:rPr>
        <w:t xml:space="preserve">Fully vaccinated </w:t>
      </w:r>
      <w:r w:rsidR="009D4242">
        <w:rPr>
          <w:rFonts w:cstheme="minorHAnsi"/>
        </w:rPr>
        <w:t>participants</w:t>
      </w:r>
      <w:r w:rsidRPr="0078270C">
        <w:rPr>
          <w:rFonts w:cstheme="minorHAnsi"/>
        </w:rPr>
        <w:t xml:space="preserve"> do not need to wear masks when dining or participating in congregate activities with other </w:t>
      </w:r>
      <w:r w:rsidR="009D4242">
        <w:rPr>
          <w:rFonts w:cstheme="minorHAnsi"/>
        </w:rPr>
        <w:t>participants</w:t>
      </w:r>
      <w:r w:rsidRPr="0078270C">
        <w:rPr>
          <w:rFonts w:cstheme="minorHAnsi"/>
        </w:rPr>
        <w:t xml:space="preserve"> who are fully vaccinated. </w:t>
      </w:r>
    </w:p>
    <w:p w14:paraId="3E1AE654" w14:textId="77777777" w:rsidR="00A2196A" w:rsidRPr="0077206F" w:rsidRDefault="00A2196A" w:rsidP="00A2196A">
      <w:pPr>
        <w:pStyle w:val="CommentText"/>
        <w:spacing w:after="0"/>
        <w:rPr>
          <w:rFonts w:cstheme="minorHAnsi"/>
          <w:sz w:val="22"/>
          <w:szCs w:val="22"/>
        </w:rPr>
      </w:pP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3" w:name="_Toc37628071"/>
      <w:r w:rsidRPr="00BB2458">
        <w:rPr>
          <w:rFonts w:cstheme="minorHAnsi"/>
          <w:i/>
          <w:iCs/>
        </w:rPr>
        <w:t>Screening entrants</w:t>
      </w:r>
      <w:bookmarkEnd w:id="3"/>
    </w:p>
    <w:p w14:paraId="39B4BF7C" w14:textId="19551122" w:rsidR="004F6BB9" w:rsidRDefault="00942748" w:rsidP="004F6BB9">
      <w:pPr>
        <w:pStyle w:val="ListParagraph"/>
        <w:numPr>
          <w:ilvl w:val="0"/>
          <w:numId w:val="13"/>
        </w:numPr>
        <w:spacing w:after="0" w:line="240" w:lineRule="auto"/>
        <w:rPr>
          <w:rFonts w:cstheme="minorHAnsi"/>
        </w:rPr>
      </w:pPr>
      <w:r>
        <w:rPr>
          <w:rFonts w:cstheme="minorHAnsi"/>
        </w:rPr>
        <w:t>Settings should minimize points of entry, when possible</w:t>
      </w:r>
      <w:r w:rsidR="00C52515">
        <w:rPr>
          <w:rFonts w:cstheme="minorHAnsi"/>
        </w:rPr>
        <w:t>, and</w:t>
      </w:r>
      <w:bookmarkStart w:id="4" w:name="_Hlk73287447"/>
      <w:r w:rsidR="00C52515">
        <w:rPr>
          <w:rFonts w:cstheme="minorHAnsi"/>
        </w:rPr>
        <w:t xml:space="preserve"> e</w:t>
      </w:r>
      <w:r w:rsidR="004F6BB9" w:rsidRPr="00C52515">
        <w:rPr>
          <w:rFonts w:cstheme="minorHAnsi"/>
        </w:rPr>
        <w:t>stablish a process to ensure everyone arriving at the program is assessed for symptoms of COVID-19, and exposure to others with suspected or confirmed SARS-CoV-2 infection. Options could include (but are not limited to): 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p>
    <w:p w14:paraId="4D50A0DF" w14:textId="77777777" w:rsidR="00226F8A" w:rsidRPr="00226F8A" w:rsidRDefault="00226F8A" w:rsidP="009368AF">
      <w:pPr>
        <w:pStyle w:val="ListParagraph"/>
        <w:spacing w:after="0" w:line="240" w:lineRule="auto"/>
        <w:rPr>
          <w:rFonts w:cstheme="minorHAnsi"/>
        </w:rPr>
      </w:pPr>
    </w:p>
    <w:p w14:paraId="7154B7E5" w14:textId="29386693" w:rsidR="00226F8A" w:rsidRPr="00C52515" w:rsidRDefault="00226F8A" w:rsidP="004F6BB9">
      <w:pPr>
        <w:pStyle w:val="ListParagraph"/>
        <w:numPr>
          <w:ilvl w:val="0"/>
          <w:numId w:val="13"/>
        </w:numPr>
        <w:spacing w:after="0" w:line="240" w:lineRule="auto"/>
        <w:rPr>
          <w:rFonts w:cstheme="minorHAnsi"/>
        </w:rPr>
      </w:pPr>
      <w:r>
        <w:t xml:space="preserve">Any individuals with </w:t>
      </w:r>
      <w:hyperlink r:id="rId17" w:history="1">
        <w:r>
          <w:rPr>
            <w:rStyle w:val="Hyperlink"/>
          </w:rPr>
          <w:t>symptoms</w:t>
        </w:r>
      </w:hyperlink>
      <w:r>
        <w:t xml:space="preserve"> of COVID-19 infection, or those who have had close contact with someone with COVID-19 infection in the prior 14 days (regardless of the visitor’s vaccination status) will not be permitted to enter.</w:t>
      </w:r>
    </w:p>
    <w:bookmarkEnd w:id="4"/>
    <w:p w14:paraId="67537FC7" w14:textId="77777777" w:rsidR="000868C5" w:rsidRDefault="000868C5" w:rsidP="00DD2CE2">
      <w:pPr>
        <w:rPr>
          <w:rFonts w:cstheme="minorHAnsi"/>
        </w:rPr>
      </w:pPr>
    </w:p>
    <w:p w14:paraId="7A101217" w14:textId="77777777" w:rsidR="00DD2CE2" w:rsidRPr="006C4612" w:rsidRDefault="00DD2CE2" w:rsidP="00DD2CE2">
      <w:pPr>
        <w:rPr>
          <w:rFonts w:cstheme="minorHAnsi"/>
          <w:i/>
          <w:iCs/>
        </w:rPr>
      </w:pPr>
      <w:bookmarkStart w:id="5" w:name="_Toc37628073"/>
      <w:r w:rsidRPr="00BB2458">
        <w:rPr>
          <w:rFonts w:cstheme="minorHAnsi"/>
          <w:i/>
          <w:iCs/>
        </w:rPr>
        <w:t>Staff protocols</w:t>
      </w:r>
      <w:bookmarkEnd w:id="5"/>
    </w:p>
    <w:p w14:paraId="7BE668CC" w14:textId="18C60CDB" w:rsidR="0026401C" w:rsidRPr="00942748" w:rsidRDefault="00DD2CE2" w:rsidP="0026401C">
      <w:pPr>
        <w:pStyle w:val="ListParagraph"/>
        <w:numPr>
          <w:ilvl w:val="0"/>
          <w:numId w:val="20"/>
        </w:numPr>
        <w:rPr>
          <w:rFonts w:cstheme="minorHAnsi"/>
          <w:iCs/>
        </w:rPr>
      </w:pPr>
      <w:r w:rsidRPr="00F708F4">
        <w:rPr>
          <w:rFonts w:cstheme="minorHAnsi"/>
          <w:iCs/>
        </w:rPr>
        <w:lastRenderedPageBreak/>
        <w:t xml:space="preserve">If staff experience signs or </w:t>
      </w:r>
      <w:hyperlink r:id="rId18"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r w:rsidR="00D97813" w:rsidRPr="00942748">
        <w:rPr>
          <w:rFonts w:cstheme="minorHAnsi"/>
          <w:iCs/>
        </w:rPr>
        <w:t>.</w:t>
      </w:r>
    </w:p>
    <w:p w14:paraId="2F06120E" w14:textId="77777777" w:rsidR="00DD2CE2" w:rsidRPr="006C4612" w:rsidRDefault="00DD2CE2" w:rsidP="00DD2CE2">
      <w:pPr>
        <w:rPr>
          <w:rFonts w:cstheme="minorHAnsi"/>
          <w:i/>
          <w:iCs/>
        </w:rPr>
      </w:pPr>
      <w:r w:rsidRPr="00BB2458">
        <w:rPr>
          <w:rFonts w:cstheme="minorHAnsi"/>
          <w:i/>
          <w:iCs/>
        </w:rPr>
        <w:t>Additional Considerations</w:t>
      </w:r>
    </w:p>
    <w:p w14:paraId="7FE841F7" w14:textId="3BFF4AA9" w:rsidR="00820B6D" w:rsidRPr="00942748" w:rsidRDefault="00684842" w:rsidP="007A4064">
      <w:pPr>
        <w:numPr>
          <w:ilvl w:val="0"/>
          <w:numId w:val="13"/>
        </w:numPr>
        <w:rPr>
          <w:rFonts w:cstheme="minorHAnsi"/>
        </w:rPr>
      </w:pPr>
      <w:bookmarkStart w:id="6" w:name="_Toc37628074"/>
      <w:bookmarkEnd w:id="6"/>
      <w:r>
        <w:rPr>
          <w:rFonts w:cstheme="minorHAnsi"/>
        </w:rPr>
        <w:t>Day programs</w:t>
      </w:r>
      <w:r w:rsidR="00820B6D" w:rsidRPr="0078270C">
        <w:rPr>
          <w:rFonts w:cstheme="minorHAnsi"/>
        </w:rPr>
        <w:t xml:space="preserve"> should continue to encourage </w:t>
      </w:r>
      <w:r w:rsidR="00DC23B6">
        <w:rPr>
          <w:rFonts w:cstheme="minorHAnsi"/>
        </w:rPr>
        <w:t>social</w:t>
      </w:r>
      <w:r w:rsidR="00820B6D" w:rsidRPr="0078270C">
        <w:rPr>
          <w:rFonts w:cstheme="minorHAnsi"/>
        </w:rPr>
        <w:t xml:space="preserve"> distancing through administrative and environmental controls.  </w:t>
      </w:r>
      <w:r>
        <w:rPr>
          <w:rFonts w:cstheme="minorHAnsi"/>
        </w:rPr>
        <w:t>Participants</w:t>
      </w:r>
      <w:r w:rsidR="00820B6D" w:rsidRPr="0078270C">
        <w:rPr>
          <w:rFonts w:cstheme="minorHAnsi"/>
        </w:rPr>
        <w:t xml:space="preserve"> who are fully vaccinated or wear masks do not need to </w:t>
      </w:r>
      <w:r w:rsidR="00DC23B6">
        <w:rPr>
          <w:rFonts w:cstheme="minorHAnsi"/>
        </w:rPr>
        <w:t>social</w:t>
      </w:r>
      <w:r w:rsidR="00820B6D" w:rsidRPr="0078270C">
        <w:rPr>
          <w:rFonts w:cstheme="minorHAnsi"/>
        </w:rPr>
        <w:t xml:space="preserve"> distance.  </w:t>
      </w:r>
    </w:p>
    <w:p w14:paraId="7BF1C045" w14:textId="2C09E261" w:rsidR="00DD2CE2" w:rsidRPr="00942748" w:rsidRDefault="00684842" w:rsidP="007A4064">
      <w:pPr>
        <w:numPr>
          <w:ilvl w:val="0"/>
          <w:numId w:val="13"/>
        </w:numPr>
        <w:rPr>
          <w:rFonts w:cstheme="minorHAnsi"/>
        </w:rPr>
      </w:pPr>
      <w:r>
        <w:rPr>
          <w:rFonts w:cstheme="minorHAnsi"/>
        </w:rPr>
        <w:t>Day programs</w:t>
      </w:r>
      <w:r w:rsidR="00DD2CE2" w:rsidRPr="00942748">
        <w:rPr>
          <w:rFonts w:cstheme="minorHAnsi"/>
        </w:rPr>
        <w:t xml:space="preserve"> should demonstrate adherence</w:t>
      </w:r>
      <w:r w:rsidR="0027651C">
        <w:rPr>
          <w:rFonts w:cstheme="minorHAnsi"/>
        </w:rPr>
        <w:t xml:space="preserve"> to</w:t>
      </w:r>
      <w:r w:rsidR="00DD2CE2" w:rsidRPr="00942748">
        <w:rPr>
          <w:rFonts w:cstheme="minorHAnsi"/>
        </w:rPr>
        <w:t xml:space="preserve">  </w:t>
      </w:r>
      <w:hyperlink r:id="rId19" w:history="1">
        <w:r w:rsidR="00DD2CE2" w:rsidRPr="00942748">
          <w:rPr>
            <w:rStyle w:val="Hyperlink"/>
            <w:rFonts w:cstheme="minorHAnsi"/>
          </w:rPr>
          <w:t>relevant guidelines from DPH and CDC</w:t>
        </w:r>
      </w:hyperlink>
      <w:r w:rsidR="00DD2CE2" w:rsidRPr="00942748">
        <w:rPr>
          <w:rFonts w:cstheme="minorHAnsi"/>
        </w:rPr>
        <w:t xml:space="preserve"> regarding infection control and prevention to maintain a safe environment for </w:t>
      </w:r>
      <w:r w:rsidR="009D4242">
        <w:rPr>
          <w:rFonts w:cstheme="minorHAnsi"/>
        </w:rPr>
        <w:t>participants</w:t>
      </w:r>
      <w:r w:rsidR="00DD2CE2" w:rsidRPr="00942748">
        <w:rPr>
          <w:rFonts w:cstheme="minorHAnsi"/>
        </w:rPr>
        <w:t xml:space="preserve"> and staff. </w:t>
      </w:r>
    </w:p>
    <w:p w14:paraId="046A1699" w14:textId="2406C5DC" w:rsidR="00DD2CE2" w:rsidRPr="00BB2458" w:rsidRDefault="00DD2CE2" w:rsidP="00DD2CE2">
      <w:pPr>
        <w:numPr>
          <w:ilvl w:val="0"/>
          <w:numId w:val="13"/>
        </w:numPr>
        <w:rPr>
          <w:rFonts w:cstheme="minorHAnsi"/>
        </w:rPr>
      </w:pPr>
      <w:r w:rsidRPr="00942748">
        <w:rPr>
          <w:rFonts w:cstheme="minorHAnsi"/>
        </w:rPr>
        <w:t xml:space="preserve">If signs or </w:t>
      </w:r>
      <w:hyperlink r:id="rId20" w:history="1">
        <w:r w:rsidRPr="00942748">
          <w:rPr>
            <w:rStyle w:val="Hyperlink"/>
            <w:rFonts w:cstheme="minorHAnsi"/>
          </w:rPr>
          <w:t>symptoms</w:t>
        </w:r>
      </w:hyperlink>
      <w:r w:rsidRPr="00942748">
        <w:rPr>
          <w:rFonts w:cstheme="minorHAnsi"/>
        </w:rPr>
        <w:t xml:space="preserve"> of COVID-19 infection develop while </w:t>
      </w:r>
      <w:r w:rsidR="009F3872">
        <w:rPr>
          <w:rFonts w:cstheme="minorHAnsi"/>
        </w:rPr>
        <w:t>a participant</w:t>
      </w:r>
      <w:r w:rsidRPr="00942748">
        <w:rPr>
          <w:rFonts w:cstheme="minorHAnsi"/>
        </w:rPr>
        <w:t xml:space="preserve">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32E1452A"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3864DEEE" w14:textId="20C61625" w:rsidR="00DD2CE2" w:rsidRPr="00F708F4" w:rsidRDefault="00DD2CE2" w:rsidP="00DD2CE2">
      <w:pPr>
        <w:rPr>
          <w:rFonts w:cstheme="minorHAnsi"/>
          <w:b/>
          <w:bCs/>
        </w:rPr>
      </w:pPr>
      <w:bookmarkStart w:id="7" w:name="_Toc37628075"/>
      <w:r w:rsidRPr="00F708F4">
        <w:rPr>
          <w:rFonts w:cstheme="minorHAnsi"/>
          <w:b/>
          <w:bCs/>
        </w:rPr>
        <w:t xml:space="preserve">Precautionary Steps to Keep </w:t>
      </w:r>
      <w:r w:rsidR="00631344">
        <w:rPr>
          <w:rFonts w:cstheme="minorHAnsi"/>
          <w:b/>
          <w:bCs/>
        </w:rPr>
        <w:t>Participants</w:t>
      </w:r>
      <w:r w:rsidR="00631344" w:rsidRPr="00F708F4">
        <w:rPr>
          <w:rFonts w:cstheme="minorHAnsi"/>
          <w:b/>
          <w:bCs/>
        </w:rPr>
        <w:t xml:space="preserve"> </w:t>
      </w:r>
      <w:r w:rsidRPr="00F708F4">
        <w:rPr>
          <w:rFonts w:cstheme="minorHAnsi"/>
          <w:b/>
          <w:bCs/>
        </w:rPr>
        <w:t>and Staff Healthy</w:t>
      </w:r>
      <w:bookmarkEnd w:id="7"/>
    </w:p>
    <w:p w14:paraId="10C93432" w14:textId="11F00A16" w:rsidR="00DD2CE2" w:rsidRPr="000B053B" w:rsidRDefault="00DD2CE2" w:rsidP="00DD2CE2">
      <w:pPr>
        <w:rPr>
          <w:rFonts w:cstheme="minorHAnsi"/>
          <w:bCs/>
          <w:i/>
          <w:iCs/>
        </w:rPr>
      </w:pPr>
      <w:bookmarkStart w:id="8" w:name="_Toc37628076"/>
      <w:r w:rsidRPr="000B053B">
        <w:rPr>
          <w:rFonts w:cstheme="minorHAnsi"/>
          <w:bCs/>
          <w:i/>
          <w:iCs/>
        </w:rPr>
        <w:t xml:space="preserve">Reminders for </w:t>
      </w:r>
      <w:r w:rsidR="00631344">
        <w:rPr>
          <w:rFonts w:cstheme="minorHAnsi"/>
          <w:bCs/>
          <w:i/>
          <w:iCs/>
        </w:rPr>
        <w:t>Participants</w:t>
      </w:r>
      <w:r w:rsidR="00631344" w:rsidRPr="000B053B">
        <w:rPr>
          <w:rFonts w:cstheme="minorHAnsi"/>
          <w:bCs/>
          <w:i/>
          <w:iCs/>
        </w:rPr>
        <w:t xml:space="preserve"> </w:t>
      </w:r>
      <w:r w:rsidRPr="000B053B">
        <w:rPr>
          <w:rFonts w:cstheme="minorHAnsi"/>
          <w:bCs/>
          <w:i/>
          <w:iCs/>
        </w:rPr>
        <w:t>and Staff</w:t>
      </w:r>
      <w:bookmarkEnd w:id="8"/>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9" w:name="_Toc37628077"/>
      <w:r w:rsidRPr="0078270C">
        <w:rPr>
          <w:rFonts w:cstheme="minorHAnsi"/>
          <w:bCs/>
          <w:i/>
          <w:iCs/>
        </w:rPr>
        <w:t>Facility</w:t>
      </w:r>
      <w:bookmarkEnd w:id="9"/>
      <w:r w:rsidRPr="0078270C">
        <w:rPr>
          <w:rFonts w:cstheme="minorHAnsi"/>
          <w:bCs/>
          <w:i/>
          <w:iCs/>
        </w:rPr>
        <w:t xml:space="preserve"> </w:t>
      </w:r>
      <w:bookmarkStart w:id="10" w:name="_Toc37628078"/>
      <w:r w:rsidRPr="0078270C">
        <w:rPr>
          <w:rFonts w:cstheme="minorHAnsi"/>
          <w:bCs/>
          <w:i/>
          <w:iCs/>
        </w:rPr>
        <w:t>Protective Measures</w:t>
      </w:r>
      <w:bookmarkStart w:id="11" w:name="_Hlk37431522"/>
      <w:bookmarkEnd w:id="10"/>
    </w:p>
    <w:p w14:paraId="2AAB90A2" w14:textId="66825261"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Pr="00942748">
        <w:rPr>
          <w:rFonts w:cstheme="minorHAnsi"/>
        </w:rPr>
        <w:t xml:space="preserve">in </w:t>
      </w:r>
      <w:r w:rsidR="00A16ECC">
        <w:rPr>
          <w:rFonts w:cstheme="minorHAnsi"/>
        </w:rPr>
        <w:t>day programs, except in specific situations described in this document, in which some individuals may not be fully vaccinated.</w:t>
      </w:r>
    </w:p>
    <w:p w14:paraId="6C59FC76" w14:textId="16C2B82E" w:rsidR="00DD2CE2" w:rsidRPr="00942748" w:rsidRDefault="00674569" w:rsidP="00A85614">
      <w:pPr>
        <w:numPr>
          <w:ilvl w:val="0"/>
          <w:numId w:val="25"/>
        </w:numPr>
        <w:rPr>
          <w:rFonts w:cstheme="minorHAnsi"/>
        </w:rPr>
      </w:pPr>
      <w:bookmarkStart w:id="12"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631344">
        <w:rPr>
          <w:rFonts w:cstheme="minorHAnsi"/>
        </w:rPr>
        <w:t>Day programs</w:t>
      </w:r>
      <w:r w:rsidR="00A85614" w:rsidRPr="000B053B">
        <w:rPr>
          <w:rFonts w:cstheme="minorHAnsi"/>
        </w:rPr>
        <w:t xml:space="preserve"> </w:t>
      </w:r>
      <w:r w:rsidR="009368AF">
        <w:rPr>
          <w:rFonts w:cstheme="minorHAnsi"/>
        </w:rPr>
        <w:t xml:space="preserve">should </w:t>
      </w:r>
      <w:r w:rsidR="009368AF"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1"/>
    <w:bookmarkEnd w:id="12"/>
    <w:p w14:paraId="057AFA67" w14:textId="48DCF7CC" w:rsidR="00DD2CE2" w:rsidRPr="0078270C" w:rsidRDefault="00DD2CE2" w:rsidP="00DD2CE2">
      <w:pPr>
        <w:numPr>
          <w:ilvl w:val="0"/>
          <w:numId w:val="12"/>
        </w:numPr>
        <w:rPr>
          <w:rFonts w:cstheme="minorHAnsi"/>
        </w:rPr>
      </w:pPr>
      <w:r w:rsidRPr="00F708F4">
        <w:rPr>
          <w:rFonts w:cstheme="minorHAnsi"/>
        </w:rPr>
        <w:t>Decisions about when to scale back or cancel activities should be made in consultation with your local public health official(s)</w:t>
      </w:r>
      <w:r w:rsidR="00820B6D" w:rsidRPr="000B053B">
        <w:rPr>
          <w:rFonts w:cstheme="minorHAnsi"/>
        </w:rPr>
        <w:t xml:space="preserve">, </w:t>
      </w:r>
      <w:r w:rsidR="009F3872">
        <w:rPr>
          <w:rFonts w:cstheme="minorHAnsi"/>
        </w:rPr>
        <w:t xml:space="preserve">or </w:t>
      </w:r>
      <w:r w:rsidR="00DE5EA5">
        <w:rPr>
          <w:rFonts w:cstheme="minorHAnsi"/>
        </w:rPr>
        <w:t xml:space="preserve">the </w:t>
      </w:r>
      <w:r w:rsidR="00DE5EA5">
        <w:rPr>
          <w:rFonts w:ascii="Arial" w:eastAsia="Times New Roman" w:hAnsi="Arial" w:cs="Arial"/>
          <w:spacing w:val="-1"/>
          <w:sz w:val="20"/>
          <w:szCs w:val="20"/>
        </w:rPr>
        <w:t>DPH Epidemiology Line at 617-983-6800,</w:t>
      </w:r>
      <w:r w:rsidR="009F3872">
        <w:rPr>
          <w:rFonts w:ascii="Arial" w:eastAsia="Times New Roman" w:hAnsi="Arial" w:cs="Arial"/>
          <w:spacing w:val="-1"/>
          <w:sz w:val="20"/>
          <w:szCs w:val="20"/>
        </w:rPr>
        <w:t xml:space="preserve"> if </w:t>
      </w:r>
      <w:r w:rsidR="009368AF">
        <w:rPr>
          <w:rFonts w:ascii="Arial" w:eastAsia="Times New Roman" w:hAnsi="Arial" w:cs="Arial"/>
          <w:spacing w:val="-1"/>
          <w:sz w:val="20"/>
          <w:szCs w:val="20"/>
        </w:rPr>
        <w:t>needed</w:t>
      </w:r>
      <w:r w:rsidR="009368AF">
        <w:rPr>
          <w:rFonts w:cstheme="minorHAnsi"/>
        </w:rPr>
        <w:t>,</w:t>
      </w:r>
      <w:r w:rsidRPr="0077206F">
        <w:rPr>
          <w:rFonts w:cstheme="minorHAnsi"/>
        </w:rPr>
        <w:t xml:space="preserve"> and</w:t>
      </w:r>
      <w:r w:rsidRPr="0078270C">
        <w:rPr>
          <w:rFonts w:cstheme="minorHAnsi"/>
        </w:rPr>
        <w:t xml:space="preserve"> informed by a review of the COVID-19 situation in your community. </w:t>
      </w:r>
    </w:p>
    <w:p w14:paraId="386E104C" w14:textId="60F7E1C5" w:rsidR="00DE5EA5" w:rsidRPr="00E46C85" w:rsidRDefault="00DD2CE2" w:rsidP="00DE5EA5">
      <w:pPr>
        <w:pStyle w:val="ListParagraph"/>
        <w:widowControl w:val="0"/>
        <w:numPr>
          <w:ilvl w:val="0"/>
          <w:numId w:val="31"/>
        </w:numPr>
        <w:spacing w:after="0" w:line="240" w:lineRule="auto"/>
        <w:contextualSpacing w:val="0"/>
        <w:rPr>
          <w:rFonts w:eastAsia="Times New Roman" w:cs="Arial"/>
          <w:spacing w:val="-1"/>
          <w:sz w:val="20"/>
          <w:szCs w:val="20"/>
        </w:rPr>
      </w:pPr>
      <w:r w:rsidRPr="00942748">
        <w:rPr>
          <w:rFonts w:cstheme="minorHAnsi"/>
        </w:rPr>
        <w:t>Adhere to reporting protocols to public health authorities</w:t>
      </w:r>
      <w:r w:rsidR="00DE5EA5" w:rsidRPr="0078090B">
        <w:rPr>
          <w:rFonts w:cstheme="minorHAnsi"/>
        </w:rPr>
        <w:t xml:space="preserve">, including </w:t>
      </w:r>
      <w:r w:rsidR="00DE5EA5" w:rsidRPr="00E46C85">
        <w:rPr>
          <w:rFonts w:eastAsia="Times New Roman" w:cs="Arial"/>
          <w:spacing w:val="-1"/>
          <w:sz w:val="20"/>
          <w:szCs w:val="20"/>
        </w:rPr>
        <w:t xml:space="preserve">reporting any cases among </w:t>
      </w:r>
      <w:r w:rsidR="00DE5EA5" w:rsidRPr="00E46C85">
        <w:rPr>
          <w:rFonts w:eastAsia="Times New Roman" w:cs="Arial"/>
          <w:spacing w:val="-1"/>
          <w:sz w:val="20"/>
          <w:szCs w:val="20"/>
        </w:rPr>
        <w:lastRenderedPageBreak/>
        <w:t xml:space="preserve">program staff or participants to the applicable local board of health and take containment measures, such as limiting group activities for 14 days, recommended by the board of health, or, if also needed, DPH Epidemiology Line at 617-983-6800. </w:t>
      </w:r>
    </w:p>
    <w:p w14:paraId="0C10DD97" w14:textId="6683DDB4" w:rsidR="00DD2CE2" w:rsidRPr="00942748" w:rsidRDefault="00DD2CE2" w:rsidP="00E46C85">
      <w:pPr>
        <w:ind w:left="720"/>
        <w:rPr>
          <w:rFonts w:cstheme="minorHAnsi"/>
        </w:rPr>
      </w:pPr>
    </w:p>
    <w:p w14:paraId="560C1683" w14:textId="58289EB8" w:rsidR="000B05ED"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295DD5FB" w14:textId="2833AD47" w:rsidR="00DE5EA5" w:rsidRDefault="00DE5EA5" w:rsidP="00E41FAD">
      <w:pPr>
        <w:pStyle w:val="ListParagraph"/>
        <w:widowControl w:val="0"/>
        <w:numPr>
          <w:ilvl w:val="0"/>
          <w:numId w:val="12"/>
        </w:numPr>
        <w:spacing w:after="0" w:line="240" w:lineRule="auto"/>
        <w:contextualSpacing w:val="0"/>
        <w:rPr>
          <w:rFonts w:eastAsia="Times New Roman" w:cs="Arial"/>
          <w:spacing w:val="-1"/>
        </w:rPr>
      </w:pPr>
      <w:r w:rsidRPr="00B61D4B">
        <w:rPr>
          <w:rFonts w:eastAsia="Times New Roman" w:cs="Arial"/>
          <w:spacing w:val="-1"/>
        </w:rPr>
        <w:t xml:space="preserve">Meet all </w:t>
      </w:r>
      <w:hyperlink r:id="rId21" w:history="1">
        <w:r w:rsidRPr="00B61D4B">
          <w:rPr>
            <w:rStyle w:val="Hyperlink"/>
            <w:rFonts w:eastAsia="Times New Roman" w:cs="Arial"/>
            <w:spacing w:val="-1"/>
          </w:rPr>
          <w:t>health and safety requirements and service standards established by EOHHS Human Service Transportation</w:t>
        </w:r>
      </w:hyperlink>
      <w:r w:rsidRPr="00B61D4B">
        <w:rPr>
          <w:rFonts w:eastAsia="Times New Roman" w:cs="Arial"/>
          <w:spacing w:val="-1"/>
        </w:rPr>
        <w:t xml:space="preserve"> (HST) for any program-based transportation not provided through the EOHHS HST brokerage system.</w:t>
      </w:r>
    </w:p>
    <w:p w14:paraId="618B5163" w14:textId="77777777" w:rsidR="00E41FAD" w:rsidRPr="00E41FAD" w:rsidRDefault="00E41FAD" w:rsidP="00E41FAD">
      <w:pPr>
        <w:pStyle w:val="ListParagraph"/>
        <w:widowControl w:val="0"/>
        <w:spacing w:after="0" w:line="240" w:lineRule="auto"/>
        <w:contextualSpacing w:val="0"/>
        <w:rPr>
          <w:rFonts w:eastAsia="Times New Roman" w:cs="Arial"/>
          <w:spacing w:val="-1"/>
        </w:rPr>
      </w:pPr>
    </w:p>
    <w:p w14:paraId="3EF1DDBF" w14:textId="10037F91" w:rsidR="00DD2CE2" w:rsidRPr="006C4612" w:rsidRDefault="00DD2CE2" w:rsidP="00DD2CE2">
      <w:pPr>
        <w:rPr>
          <w:rFonts w:cstheme="minorHAnsi"/>
          <w:b/>
        </w:rPr>
      </w:pPr>
      <w:bookmarkStart w:id="13" w:name="_Toc37628079"/>
      <w:r w:rsidRPr="00BB2458">
        <w:rPr>
          <w:rFonts w:cstheme="minorHAnsi"/>
          <w:b/>
        </w:rPr>
        <w:t xml:space="preserve">Cases of COVID-19 in Employees or </w:t>
      </w:r>
      <w:bookmarkEnd w:id="13"/>
      <w:r w:rsidR="009D4242">
        <w:rPr>
          <w:rFonts w:cstheme="minorHAnsi"/>
          <w:b/>
        </w:rPr>
        <w:t>Participants</w:t>
      </w:r>
    </w:p>
    <w:p w14:paraId="5FD4AC32" w14:textId="77777777" w:rsidR="00DD2CE2" w:rsidRPr="00F708F4" w:rsidRDefault="00DD2CE2" w:rsidP="00DD2CE2">
      <w:pPr>
        <w:rPr>
          <w:rFonts w:cstheme="minorHAnsi"/>
          <w:i/>
          <w:iCs/>
        </w:rPr>
      </w:pPr>
      <w:bookmarkStart w:id="14" w:name="_Toc37628080"/>
      <w:r w:rsidRPr="00F708F4">
        <w:rPr>
          <w:rFonts w:cstheme="minorHAnsi"/>
          <w:i/>
          <w:iCs/>
        </w:rPr>
        <w:t>Suspected Cases of COVID-19</w:t>
      </w:r>
      <w:bookmarkEnd w:id="14"/>
    </w:p>
    <w:p w14:paraId="0DAE4290" w14:textId="6366B3F1" w:rsidR="00DD2CE2" w:rsidRPr="0078270C" w:rsidRDefault="00DD2CE2" w:rsidP="00DD2CE2">
      <w:pPr>
        <w:rPr>
          <w:rFonts w:cstheme="minorHAnsi"/>
        </w:rPr>
      </w:pPr>
      <w:r w:rsidRPr="000B053B">
        <w:rPr>
          <w:rFonts w:cstheme="minorHAnsi"/>
        </w:rPr>
        <w:t xml:space="preserve">Any </w:t>
      </w:r>
      <w:r w:rsidR="00DE5EA5">
        <w:rPr>
          <w:rFonts w:cstheme="minorHAnsi"/>
        </w:rPr>
        <w:t>day</w:t>
      </w:r>
      <w:r w:rsidRPr="000B053B">
        <w:rPr>
          <w:rFonts w:cstheme="minorHAnsi"/>
        </w:rPr>
        <w:t xml:space="preserve"> program serving a </w:t>
      </w:r>
      <w:r w:rsidR="00DE5EA5">
        <w:rPr>
          <w:rFonts w:cstheme="minorHAnsi"/>
        </w:rPr>
        <w:t>participant</w:t>
      </w:r>
      <w:r w:rsidR="00DE5EA5" w:rsidRPr="000B053B">
        <w:rPr>
          <w:rFonts w:cstheme="minorHAnsi"/>
        </w:rPr>
        <w:t xml:space="preserve"> </w:t>
      </w:r>
      <w:r w:rsidRPr="000B053B">
        <w:rPr>
          <w:rFonts w:cstheme="minorHAnsi"/>
        </w:rPr>
        <w:t xml:space="preserve">with suspected COVID-19 should immediately contact a healthcare provider associated with the </w:t>
      </w:r>
      <w:r w:rsidR="00DE5EA5">
        <w:rPr>
          <w:rFonts w:cstheme="minorHAnsi"/>
        </w:rPr>
        <w:t>program</w:t>
      </w:r>
      <w:r w:rsidR="00DE5EA5" w:rsidRPr="000B053B">
        <w:rPr>
          <w:rFonts w:cstheme="minorHAnsi"/>
        </w:rPr>
        <w:t xml:space="preserve"> </w:t>
      </w:r>
      <w:r w:rsidRPr="000B053B">
        <w:rPr>
          <w:rFonts w:cstheme="minorHAnsi"/>
        </w:rPr>
        <w:t xml:space="preserve">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3060DA10" w:rsidR="00DD2CE2" w:rsidRPr="0078270C" w:rsidRDefault="00DD2CE2" w:rsidP="00DD2CE2">
      <w:pPr>
        <w:numPr>
          <w:ilvl w:val="0"/>
          <w:numId w:val="14"/>
        </w:numPr>
        <w:rPr>
          <w:rFonts w:cstheme="minorHAnsi"/>
        </w:rPr>
      </w:pPr>
      <w:r w:rsidRPr="0078270C">
        <w:rPr>
          <w:rFonts w:cstheme="minorHAnsi"/>
        </w:rPr>
        <w:t xml:space="preserve">Provide a mask, such as a surgical mask, for the </w:t>
      </w:r>
      <w:r w:rsidR="0078090B">
        <w:rPr>
          <w:rFonts w:cstheme="minorHAnsi"/>
        </w:rPr>
        <w:t>participant</w:t>
      </w:r>
      <w:r w:rsidR="0078090B" w:rsidRPr="0078270C">
        <w:rPr>
          <w:rFonts w:cstheme="minorHAnsi"/>
        </w:rPr>
        <w:t xml:space="preserve"> </w:t>
      </w:r>
      <w:r w:rsidRPr="0078270C">
        <w:rPr>
          <w:rFonts w:cstheme="minorHAnsi"/>
        </w:rPr>
        <w:t>exhibiting symptoms of COVID-19</w:t>
      </w:r>
      <w:r w:rsidR="00EA2A6B" w:rsidRPr="0078270C">
        <w:rPr>
          <w:rFonts w:cstheme="minorHAnsi"/>
        </w:rPr>
        <w:t>, if they are not already wearing one</w:t>
      </w:r>
      <w:r w:rsidRPr="0078270C">
        <w:rPr>
          <w:rFonts w:cstheme="minorHAnsi"/>
        </w:rPr>
        <w:t xml:space="preserve">.  </w:t>
      </w:r>
    </w:p>
    <w:p w14:paraId="5A37F03F" w14:textId="0E9A6C8F" w:rsidR="00DD2CE2" w:rsidRPr="0078270C" w:rsidRDefault="00DD2CE2" w:rsidP="00DD2CE2">
      <w:pPr>
        <w:numPr>
          <w:ilvl w:val="0"/>
          <w:numId w:val="14"/>
        </w:numPr>
        <w:rPr>
          <w:rFonts w:cstheme="minorHAnsi"/>
        </w:rPr>
      </w:pPr>
      <w:r w:rsidRPr="0078270C">
        <w:rPr>
          <w:rFonts w:cstheme="minorHAnsi"/>
        </w:rPr>
        <w:t>Isolate the </w:t>
      </w:r>
      <w:r w:rsidR="0078090B">
        <w:rPr>
          <w:rFonts w:cstheme="minorHAnsi"/>
        </w:rPr>
        <w:t>participant</w:t>
      </w:r>
      <w:r w:rsidR="0078090B" w:rsidRPr="0078270C">
        <w:rPr>
          <w:rFonts w:cstheme="minorHAnsi"/>
        </w:rPr>
        <w:t xml:space="preserve"> </w:t>
      </w:r>
      <w:r w:rsidRPr="0078270C">
        <w:rPr>
          <w:rFonts w:cstheme="minorHAnsi"/>
        </w:rPr>
        <w:t>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55436E22"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wear a mask, such as a surgical mask,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2"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0B591979" w:rsidR="00DD2CE2" w:rsidRPr="000B053B" w:rsidRDefault="00DD2CE2" w:rsidP="00DD2CE2">
      <w:pPr>
        <w:numPr>
          <w:ilvl w:val="0"/>
          <w:numId w:val="14"/>
        </w:numPr>
        <w:rPr>
          <w:rFonts w:cstheme="minorHAnsi"/>
          <w:b/>
        </w:rPr>
      </w:pPr>
      <w:r w:rsidRPr="006C4612">
        <w:rPr>
          <w:rFonts w:cstheme="minorHAnsi"/>
        </w:rPr>
        <w:t xml:space="preserve">If possible, </w:t>
      </w:r>
      <w:r w:rsidR="00F41D02">
        <w:rPr>
          <w:rFonts w:cstheme="minorHAnsi"/>
        </w:rPr>
        <w:t xml:space="preserve">and if the </w:t>
      </w:r>
      <w:r w:rsidRPr="006C4612">
        <w:rPr>
          <w:rFonts w:cstheme="minorHAnsi"/>
        </w:rPr>
        <w:t xml:space="preserve">program </w:t>
      </w:r>
      <w:r w:rsidR="00F41D02">
        <w:rPr>
          <w:rFonts w:cstheme="minorHAnsi"/>
        </w:rPr>
        <w:t xml:space="preserve">has </w:t>
      </w:r>
      <w:r w:rsidR="009368AF">
        <w:rPr>
          <w:rFonts w:cstheme="minorHAnsi"/>
        </w:rPr>
        <w:t>clinical</w:t>
      </w:r>
      <w:r w:rsidRPr="006C4612">
        <w:rPr>
          <w:rFonts w:cstheme="minorHAnsi"/>
        </w:rPr>
        <w:t xml:space="preserve"> staff </w:t>
      </w:r>
      <w:r w:rsidR="00F41D02">
        <w:rPr>
          <w:rFonts w:cstheme="minorHAnsi"/>
        </w:rPr>
        <w:t xml:space="preserve">then they </w:t>
      </w:r>
      <w:r w:rsidRPr="006C4612">
        <w:rPr>
          <w:rFonts w:cstheme="minorHAnsi"/>
        </w:rPr>
        <w:t>should immediately assess the individual using appropriate PPE, if avai</w:t>
      </w:r>
      <w:r w:rsidRPr="00F708F4">
        <w:rPr>
          <w:rFonts w:cstheme="minorHAnsi"/>
        </w:rPr>
        <w:t xml:space="preserve">lable, or </w:t>
      </w:r>
      <w:r w:rsidR="00F41D02">
        <w:rPr>
          <w:rFonts w:cstheme="minorHAnsi"/>
        </w:rPr>
        <w:t xml:space="preserve">staff should </w:t>
      </w:r>
      <w:r w:rsidRPr="00F708F4">
        <w:rPr>
          <w:rFonts w:cstheme="minorHAnsi"/>
        </w:rPr>
        <w:t>arrange a phone or video call with the individual’s health care provider.</w:t>
      </w:r>
    </w:p>
    <w:p w14:paraId="2DD037BF" w14:textId="77777777" w:rsidR="00DD2CE2" w:rsidRPr="0078270C" w:rsidRDefault="00DD2CE2" w:rsidP="00DD2CE2">
      <w:pPr>
        <w:numPr>
          <w:ilvl w:val="0"/>
          <w:numId w:val="14"/>
        </w:numPr>
        <w:rPr>
          <w:rFonts w:cstheme="minorHAnsi"/>
          <w:b/>
        </w:rPr>
      </w:pPr>
      <w:r w:rsidRPr="0077206F">
        <w:rPr>
          <w:rFonts w:cstheme="minorHAnsi"/>
        </w:rPr>
        <w:t xml:space="preserve">If the individual requires </w:t>
      </w:r>
      <w:r w:rsidRPr="00E46C85">
        <w:rPr>
          <w:rFonts w:cstheme="minorHAnsi"/>
        </w:rPr>
        <w:t>immediate</w:t>
      </w:r>
      <w:r w:rsidRPr="0078270C">
        <w:rPr>
          <w:rFonts w:cstheme="minorHAnsi"/>
        </w:rPr>
        <w:t xml:space="preserve"> medical care, call 911 for an ambulance and inform EMS of the individual’s symptoms and concern for COVID-19.                                                      </w:t>
      </w:r>
    </w:p>
    <w:p w14:paraId="4DB4FEC2" w14:textId="77777777" w:rsidR="00DD2CE2" w:rsidRPr="006C4612" w:rsidRDefault="00DD2CE2" w:rsidP="00DD2CE2">
      <w:pPr>
        <w:rPr>
          <w:rFonts w:cstheme="minorHAnsi"/>
          <w:i/>
          <w:iCs/>
        </w:rPr>
      </w:pPr>
      <w:bookmarkStart w:id="15" w:name="_What_should_a_1"/>
      <w:bookmarkStart w:id="16" w:name="ConfirmedCases"/>
      <w:bookmarkStart w:id="17" w:name="_Toc37628083"/>
      <w:bookmarkEnd w:id="15"/>
      <w:bookmarkEnd w:id="16"/>
      <w:r w:rsidRPr="00BB2458">
        <w:rPr>
          <w:rFonts w:cstheme="minorHAnsi"/>
          <w:i/>
          <w:iCs/>
        </w:rPr>
        <w:t>Confirmed Cases of COVID-19</w:t>
      </w:r>
      <w:bookmarkEnd w:id="17"/>
    </w:p>
    <w:p w14:paraId="578718E4" w14:textId="36100133" w:rsidR="00DD2CE2" w:rsidRPr="000B053B" w:rsidRDefault="00DD2CE2" w:rsidP="00DD2CE2">
      <w:pPr>
        <w:rPr>
          <w:rFonts w:cstheme="minorHAnsi"/>
        </w:rPr>
      </w:pPr>
      <w:r w:rsidRPr="00F708F4">
        <w:rPr>
          <w:rFonts w:cstheme="minorHAnsi"/>
        </w:rPr>
        <w:t>Any</w:t>
      </w:r>
      <w:r w:rsidR="0078090B">
        <w:rPr>
          <w:rFonts w:cstheme="minorHAnsi"/>
        </w:rPr>
        <w:t xml:space="preserve"> day</w:t>
      </w:r>
      <w:r w:rsidRPr="00F708F4">
        <w:rPr>
          <w:rFonts w:cstheme="minorHAnsi"/>
        </w:rPr>
        <w:t xml:space="preserve"> program serving a </w:t>
      </w:r>
      <w:r w:rsidR="00F41D02">
        <w:rPr>
          <w:rFonts w:cstheme="minorHAnsi"/>
        </w:rPr>
        <w:t>participant</w:t>
      </w:r>
      <w:r w:rsidR="00F41D02" w:rsidRPr="00F708F4">
        <w:rPr>
          <w:rFonts w:cstheme="minorHAnsi"/>
        </w:rPr>
        <w:t xml:space="preserve"> </w:t>
      </w:r>
      <w:r w:rsidRPr="00F708F4">
        <w:rPr>
          <w:rFonts w:cstheme="minorHAnsi"/>
        </w:rPr>
        <w:t>with a confirmed case of COVID-19 should immediately contact:</w:t>
      </w:r>
    </w:p>
    <w:p w14:paraId="74D2B638" w14:textId="77777777" w:rsidR="00DD2CE2" w:rsidRPr="0078270C" w:rsidRDefault="00DD2CE2" w:rsidP="00412961">
      <w:pPr>
        <w:numPr>
          <w:ilvl w:val="0"/>
          <w:numId w:val="24"/>
        </w:numPr>
        <w:rPr>
          <w:rFonts w:cstheme="minorHAnsi"/>
        </w:rPr>
      </w:pPr>
      <w:r w:rsidRPr="0077206F">
        <w:rPr>
          <w:rFonts w:cstheme="minorHAnsi"/>
        </w:rPr>
        <w:lastRenderedPageBreak/>
        <w:t>A healthcare provider associated with the facility</w:t>
      </w:r>
    </w:p>
    <w:p w14:paraId="52A588EA" w14:textId="30003D8D" w:rsidR="00DD2CE2" w:rsidRPr="0078270C" w:rsidRDefault="00DD2CE2" w:rsidP="00412961">
      <w:pPr>
        <w:numPr>
          <w:ilvl w:val="0"/>
          <w:numId w:val="24"/>
        </w:numPr>
        <w:rPr>
          <w:rFonts w:cstheme="minorHAnsi"/>
        </w:rPr>
      </w:pPr>
      <w:r w:rsidRPr="0078270C">
        <w:rPr>
          <w:rFonts w:cstheme="minorHAnsi"/>
        </w:rPr>
        <w:t>The individual’s guardian,</w:t>
      </w:r>
      <w:r w:rsidR="00FC5A41" w:rsidRPr="0078270C">
        <w:rPr>
          <w:rFonts w:cstheme="minorHAnsi"/>
        </w:rPr>
        <w:t xml:space="preserve"> as applicable </w:t>
      </w:r>
    </w:p>
    <w:p w14:paraId="0F72C385" w14:textId="1F0AC437" w:rsidR="0078090B" w:rsidRPr="00E46C85" w:rsidRDefault="00DD2CE2" w:rsidP="0078090B">
      <w:pPr>
        <w:pStyle w:val="ListParagraph"/>
        <w:widowControl w:val="0"/>
        <w:numPr>
          <w:ilvl w:val="0"/>
          <w:numId w:val="24"/>
        </w:numPr>
        <w:spacing w:after="0" w:line="240" w:lineRule="auto"/>
        <w:rPr>
          <w:rFonts w:eastAsia="Times New Roman" w:cs="Arial"/>
          <w:spacing w:val="-1"/>
          <w:sz w:val="20"/>
          <w:szCs w:val="20"/>
        </w:rPr>
      </w:pPr>
      <w:r w:rsidRPr="0078090B">
        <w:rPr>
          <w:rFonts w:cstheme="minorHAnsi"/>
        </w:rPr>
        <w:t xml:space="preserve">The </w:t>
      </w:r>
      <w:r w:rsidR="00767825" w:rsidRPr="0078090B">
        <w:rPr>
          <w:rFonts w:cstheme="minorHAnsi"/>
        </w:rPr>
        <w:t>l</w:t>
      </w:r>
      <w:r w:rsidRPr="0078090B">
        <w:rPr>
          <w:rFonts w:cstheme="minorHAnsi"/>
        </w:rPr>
        <w:t xml:space="preserve">ocal </w:t>
      </w:r>
      <w:r w:rsidR="00767825" w:rsidRPr="0078090B">
        <w:rPr>
          <w:rFonts w:cstheme="minorHAnsi"/>
        </w:rPr>
        <w:t>b</w:t>
      </w:r>
      <w:r w:rsidRPr="0078090B">
        <w:rPr>
          <w:rFonts w:cstheme="minorHAnsi"/>
        </w:rPr>
        <w:t xml:space="preserve">oard of </w:t>
      </w:r>
      <w:r w:rsidR="00767825" w:rsidRPr="0078090B">
        <w:rPr>
          <w:rFonts w:cstheme="minorHAnsi"/>
        </w:rPr>
        <w:t>h</w:t>
      </w:r>
      <w:r w:rsidRPr="0078090B">
        <w:rPr>
          <w:rFonts w:cstheme="minorHAnsi"/>
        </w:rPr>
        <w:t xml:space="preserve">ealth </w:t>
      </w:r>
      <w:r w:rsidR="0078090B" w:rsidRPr="0078090B">
        <w:rPr>
          <w:rFonts w:cstheme="minorHAnsi"/>
        </w:rPr>
        <w:t xml:space="preserve">or the </w:t>
      </w:r>
      <w:r w:rsidR="0078090B" w:rsidRPr="00E46C85">
        <w:rPr>
          <w:rFonts w:eastAsia="Times New Roman" w:cs="Arial"/>
          <w:spacing w:val="-1"/>
          <w:sz w:val="20"/>
          <w:szCs w:val="20"/>
        </w:rPr>
        <w:t>DPH Epidemiology Line at 617-983-6800</w:t>
      </w:r>
      <w:r w:rsidRPr="0078090B">
        <w:rPr>
          <w:rFonts w:cstheme="minorHAnsi"/>
        </w:rPr>
        <w:t xml:space="preserve"> to review the risk assessment and discuss laboratory testing and control measures</w:t>
      </w:r>
      <w:r w:rsidR="0078090B">
        <w:rPr>
          <w:rFonts w:cstheme="minorHAnsi"/>
        </w:rPr>
        <w:t>.</w:t>
      </w:r>
    </w:p>
    <w:p w14:paraId="0320C993" w14:textId="323C8E92" w:rsidR="00DD2CE2" w:rsidRPr="00E41FAD" w:rsidRDefault="00DD2CE2" w:rsidP="00E41FAD">
      <w:pPr>
        <w:pStyle w:val="ListParagraph"/>
        <w:widowControl w:val="0"/>
        <w:spacing w:after="0" w:line="240" w:lineRule="auto"/>
        <w:rPr>
          <w:rFonts w:eastAsia="Times New Roman" w:cs="Arial"/>
          <w:spacing w:val="-1"/>
          <w:sz w:val="20"/>
          <w:szCs w:val="20"/>
        </w:rPr>
      </w:pPr>
      <w:r w:rsidRPr="0078090B">
        <w:rPr>
          <w:rFonts w:cstheme="minorHAnsi"/>
        </w:rPr>
        <w:t xml:space="preserve">   </w:t>
      </w:r>
    </w:p>
    <w:p w14:paraId="1BE1B95D" w14:textId="77777777" w:rsidR="00DD2CE2" w:rsidRPr="006C4612" w:rsidRDefault="00DD2CE2" w:rsidP="00DD2CE2">
      <w:pPr>
        <w:rPr>
          <w:rFonts w:cstheme="minorHAnsi"/>
          <w:i/>
          <w:iCs/>
        </w:rPr>
      </w:pPr>
      <w:bookmarkStart w:id="18" w:name="_What_should_a"/>
      <w:bookmarkStart w:id="19" w:name="_Toc37628086"/>
      <w:bookmarkEnd w:id="18"/>
      <w:r w:rsidRPr="00BB2458">
        <w:rPr>
          <w:rFonts w:cstheme="minorHAnsi"/>
          <w:i/>
          <w:iCs/>
        </w:rPr>
        <w:t>Close Contact with a Confirmed Case of COVID-19</w:t>
      </w:r>
      <w:bookmarkEnd w:id="19"/>
    </w:p>
    <w:p w14:paraId="78AE6C0C" w14:textId="5A82AB03" w:rsidR="00DD2CE2" w:rsidRPr="000B053B" w:rsidRDefault="00F41D02" w:rsidP="00DD2CE2">
      <w:pPr>
        <w:rPr>
          <w:rFonts w:cstheme="minorHAnsi"/>
        </w:rPr>
      </w:pPr>
      <w:r>
        <w:rPr>
          <w:rFonts w:cstheme="minorHAnsi"/>
        </w:rPr>
        <w:t>A staff person</w:t>
      </w:r>
      <w:r w:rsidR="00DD2CE2" w:rsidRPr="00F708F4">
        <w:rPr>
          <w:rFonts w:cstheme="minorHAnsi"/>
        </w:rPr>
        <w:t xml:space="preserve"> or </w:t>
      </w:r>
      <w:r w:rsidR="0078090B">
        <w:rPr>
          <w:rFonts w:cstheme="minorHAnsi"/>
        </w:rPr>
        <w:t>participant</w:t>
      </w:r>
      <w:r w:rsidR="0078090B" w:rsidRPr="00F708F4">
        <w:rPr>
          <w:rFonts w:cstheme="minorHAnsi"/>
        </w:rPr>
        <w:t xml:space="preserve"> </w:t>
      </w:r>
      <w:r w:rsidR="00DD2CE2" w:rsidRPr="00F708F4">
        <w:rPr>
          <w:rFonts w:cstheme="minorHAnsi"/>
        </w:rPr>
        <w:t xml:space="preserve">may have had close contact with an individual who has tested positive for COVID-19 but has not tested positive themselves. </w:t>
      </w:r>
    </w:p>
    <w:p w14:paraId="5BF545B1" w14:textId="008A3AE8" w:rsidR="00DD2CE2" w:rsidRPr="00942748" w:rsidRDefault="00DD2CE2" w:rsidP="00DD2CE2">
      <w:pPr>
        <w:rPr>
          <w:rFonts w:cstheme="minorHAnsi"/>
        </w:rPr>
      </w:pPr>
      <w:bookmarkStart w:id="20" w:name="_Hlk37783933"/>
      <w:r w:rsidRPr="0077206F">
        <w:rPr>
          <w:rFonts w:cstheme="minorHAnsi"/>
        </w:rPr>
        <w:t xml:space="preserve">Asymptomatic Health Care Professionals (HCPs), including those </w:t>
      </w:r>
      <w:r w:rsidR="00E35792">
        <w:rPr>
          <w:rFonts w:cstheme="minorHAnsi"/>
        </w:rPr>
        <w:t>program</w:t>
      </w:r>
      <w:r w:rsidRPr="0077206F">
        <w:rPr>
          <w:rFonts w:cstheme="minorHAnsi"/>
        </w:rPr>
        <w:t xml:space="preserv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3" w:history="1">
        <w:r w:rsidRPr="00942748">
          <w:rPr>
            <w:rStyle w:val="Hyperlink"/>
            <w:rFonts w:cstheme="minorHAnsi"/>
          </w:rPr>
          <w:t>Return to Work Guid</w:t>
        </w:r>
        <w:r w:rsidRPr="00BB2458">
          <w:rPr>
            <w:rStyle w:val="Hyperlink"/>
            <w:rFonts w:cstheme="minorHAnsi"/>
          </w:rPr>
          <w:t>ance.</w:t>
        </w:r>
        <w:bookmarkEnd w:id="20"/>
      </w:hyperlink>
    </w:p>
    <w:p w14:paraId="1779D1D5" w14:textId="5202797F" w:rsidR="00DD2CE2" w:rsidRPr="00BB2458" w:rsidRDefault="00DD2CE2" w:rsidP="00DD2CE2">
      <w:pPr>
        <w:rPr>
          <w:rFonts w:cstheme="minorHAnsi"/>
        </w:rPr>
      </w:pPr>
      <w:r w:rsidRPr="00942748">
        <w:rPr>
          <w:rFonts w:cstheme="minorHAnsi"/>
        </w:rPr>
        <w:t xml:space="preserve">“Close contact” </w:t>
      </w:r>
      <w:r w:rsidR="006E6241" w:rsidRPr="00942748">
        <w:rPr>
          <w:rFonts w:cstheme="minorHAnsi"/>
        </w:rPr>
        <w:t xml:space="preserve">definitions can be found in the </w:t>
      </w:r>
      <w:hyperlink r:id="rId24" w:history="1">
        <w:r w:rsidR="006E6241" w:rsidRPr="00942748">
          <w:rPr>
            <w:rStyle w:val="Hyperlink"/>
            <w:rFonts w:cstheme="minorHAnsi"/>
          </w:rPr>
          <w:t>CDC Guidance.</w:t>
        </w:r>
      </w:hyperlink>
      <w:r w:rsidRPr="00942748">
        <w:rPr>
          <w:rFonts w:cstheme="minorHAnsi"/>
        </w:rPr>
        <w:t xml:space="preserve"> Decisions about who had close contact and implementation of</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31953963" w:rsidR="00DD2CE2" w:rsidRPr="00942748" w:rsidRDefault="00DB4FFE" w:rsidP="00DD2CE2">
      <w:pPr>
        <w:numPr>
          <w:ilvl w:val="0"/>
          <w:numId w:val="8"/>
        </w:numPr>
        <w:rPr>
          <w:rFonts w:cstheme="minorHAnsi"/>
        </w:rPr>
      </w:pPr>
      <w:r w:rsidRPr="00942748">
        <w:rPr>
          <w:rFonts w:cstheme="minorHAnsi"/>
        </w:rPr>
        <w:t xml:space="preserve">Fully vaccinated </w:t>
      </w:r>
      <w:r w:rsidR="00B61D4B">
        <w:rPr>
          <w:rFonts w:cstheme="minorHAnsi"/>
        </w:rPr>
        <w:t xml:space="preserve">staff members or </w:t>
      </w:r>
      <w:r w:rsidR="00E35792">
        <w:rPr>
          <w:rFonts w:cstheme="minorHAnsi"/>
        </w:rPr>
        <w:t>participants</w:t>
      </w:r>
      <w:r w:rsidR="00E35792" w:rsidRPr="00BB2458">
        <w:rPr>
          <w:rFonts w:cstheme="minorHAnsi"/>
        </w:rPr>
        <w:t xml:space="preserve"> </w:t>
      </w:r>
      <w:r w:rsidRPr="00BB2458">
        <w:rPr>
          <w:rFonts w:cstheme="minorHAnsi"/>
        </w:rPr>
        <w:t>are not required to</w:t>
      </w:r>
      <w:r w:rsidR="00DD2CE2" w:rsidRPr="00BB2458">
        <w:rPr>
          <w:rFonts w:cstheme="minorHAnsi"/>
        </w:rPr>
        <w:t xml:space="preserve"> self-</w:t>
      </w:r>
      <w:hyperlink r:id="rId25" w:history="1">
        <w:r w:rsidR="00DD2CE2" w:rsidRPr="00942748">
          <w:rPr>
            <w:rStyle w:val="Hyperlink"/>
            <w:rFonts w:cstheme="minorHAnsi"/>
          </w:rPr>
          <w:t>quarantine</w:t>
        </w:r>
      </w:hyperlink>
      <w:r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44C74C9A" w:rsidR="00DD2CE2" w:rsidRPr="00BB2458" w:rsidRDefault="00DD2CE2" w:rsidP="00DD2CE2">
      <w:pPr>
        <w:numPr>
          <w:ilvl w:val="0"/>
          <w:numId w:val="8"/>
        </w:numPr>
        <w:rPr>
          <w:rFonts w:cstheme="minorHAnsi"/>
        </w:rPr>
      </w:pPr>
      <w:r w:rsidRPr="00BB2458">
        <w:rPr>
          <w:rFonts w:cstheme="minorHAnsi"/>
        </w:rPr>
        <w:t xml:space="preserve">The facility does not need to be cleaned at this time. </w:t>
      </w:r>
    </w:p>
    <w:p w14:paraId="60CA3959" w14:textId="3E269A28" w:rsidR="00DD2CE2" w:rsidRPr="00E41FAD" w:rsidRDefault="00DD2CE2" w:rsidP="00E35792">
      <w:pPr>
        <w:numPr>
          <w:ilvl w:val="0"/>
          <w:numId w:val="8"/>
        </w:numPr>
        <w:rPr>
          <w:rFonts w:cstheme="minorHAnsi"/>
        </w:rPr>
      </w:pPr>
      <w:r w:rsidRPr="00BB2458">
        <w:rPr>
          <w:rFonts w:cstheme="minorHAnsi"/>
        </w:rPr>
        <w:t xml:space="preserve">If the exposed </w:t>
      </w:r>
      <w:r w:rsidR="00526536">
        <w:rPr>
          <w:rFonts w:cstheme="minorHAnsi"/>
        </w:rPr>
        <w:t>staff member</w:t>
      </w:r>
      <w:r w:rsidR="00526536" w:rsidRPr="00BB2458">
        <w:rPr>
          <w:rFonts w:cstheme="minorHAnsi"/>
        </w:rPr>
        <w:t xml:space="preserve"> </w:t>
      </w:r>
      <w:r w:rsidRPr="00BB2458">
        <w:rPr>
          <w:rFonts w:cstheme="minorHAnsi"/>
        </w:rPr>
        <w:t xml:space="preserve">or </w:t>
      </w:r>
      <w:r w:rsidR="00E35792">
        <w:rPr>
          <w:rFonts w:cstheme="minorHAnsi"/>
        </w:rPr>
        <w:t>participant</w:t>
      </w:r>
      <w:r w:rsidR="00E35792" w:rsidRPr="00BB2458">
        <w:rPr>
          <w:rFonts w:cstheme="minorHAnsi"/>
        </w:rPr>
        <w:t xml:space="preserve"> </w:t>
      </w:r>
      <w:r w:rsidRPr="00BB2458">
        <w:rPr>
          <w:rFonts w:cstheme="minorHAnsi"/>
        </w:rPr>
        <w:t>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bookmarkStart w:id="21" w:name="_Reporting_COVID-19_Cases"/>
      <w:bookmarkStart w:id="22" w:name="_Daily_Report_Template"/>
      <w:bookmarkStart w:id="23" w:name="_Daily_Tracker"/>
      <w:bookmarkStart w:id="24" w:name="_Toc36617546"/>
      <w:bookmarkEnd w:id="21"/>
      <w:bookmarkEnd w:id="22"/>
      <w:bookmarkEnd w:id="23"/>
    </w:p>
    <w:p w14:paraId="1B05BE36" w14:textId="3A99B9B8" w:rsidR="00DD2CE2" w:rsidRPr="00BB2458" w:rsidRDefault="00DD2CE2" w:rsidP="00DD2CE2">
      <w:pPr>
        <w:rPr>
          <w:rFonts w:cstheme="minorHAnsi"/>
        </w:rPr>
      </w:pPr>
      <w:bookmarkStart w:id="25" w:name="_Toc37628091"/>
      <w:bookmarkEnd w:id="24"/>
      <w:r w:rsidRPr="00BB2458">
        <w:rPr>
          <w:rFonts w:cstheme="minorHAnsi"/>
          <w:b/>
        </w:rPr>
        <w:t xml:space="preserve">Providing Care to </w:t>
      </w:r>
      <w:bookmarkEnd w:id="25"/>
      <w:r w:rsidR="00D407EA">
        <w:rPr>
          <w:rFonts w:cstheme="minorHAnsi"/>
          <w:b/>
        </w:rPr>
        <w:t>Participants</w:t>
      </w:r>
    </w:p>
    <w:p w14:paraId="3E577997" w14:textId="28B4BCF8" w:rsidR="00DD2CE2" w:rsidRPr="00942748" w:rsidRDefault="00E35792" w:rsidP="00DD2CE2">
      <w:pPr>
        <w:rPr>
          <w:rFonts w:cstheme="minorHAnsi"/>
        </w:rPr>
      </w:pPr>
      <w:r>
        <w:rPr>
          <w:rFonts w:cstheme="minorHAnsi"/>
        </w:rPr>
        <w:t>Day</w:t>
      </w:r>
      <w:r w:rsidR="00DD2CE2" w:rsidRPr="00BB2458">
        <w:rPr>
          <w:rFonts w:cstheme="minorHAnsi"/>
        </w:rPr>
        <w:t xml:space="preserve"> programs face </w:t>
      </w:r>
      <w:hyperlink r:id="rId26" w:history="1">
        <w:r w:rsidR="00DD2CE2" w:rsidRPr="00942748">
          <w:rPr>
            <w:rStyle w:val="Hyperlink"/>
            <w:rFonts w:cstheme="minorHAnsi"/>
          </w:rPr>
          <w:t>unique considerations</w:t>
        </w:r>
      </w:hyperlink>
      <w:r w:rsidR="00DD2CE2" w:rsidRPr="00942748">
        <w:rPr>
          <w:rFonts w:cstheme="minorHAnsi"/>
        </w:rPr>
        <w:t xml:space="preserve"> when a </w:t>
      </w:r>
      <w:r w:rsidR="00D407EA">
        <w:rPr>
          <w:rFonts w:cstheme="minorHAnsi"/>
        </w:rPr>
        <w:t>participant</w:t>
      </w:r>
      <w:r w:rsidR="00D407EA" w:rsidRPr="00942748">
        <w:rPr>
          <w:rFonts w:cstheme="minorHAnsi"/>
        </w:rPr>
        <w:t xml:space="preserve"> </w:t>
      </w:r>
      <w:r w:rsidR="00DD2CE2" w:rsidRPr="00942748">
        <w:rPr>
          <w:rFonts w:cstheme="minorHAnsi"/>
        </w:rPr>
        <w:t xml:space="preserve">is confirmed to have COVID-19 or has had close contact with an ill person.  </w:t>
      </w:r>
    </w:p>
    <w:p w14:paraId="0818BDA0" w14:textId="53EAAA83" w:rsidR="00DD2CE2" w:rsidRPr="00BB2458" w:rsidRDefault="00DD2CE2" w:rsidP="00C31794">
      <w:pPr>
        <w:rPr>
          <w:rFonts w:cstheme="minorHAnsi"/>
        </w:rPr>
      </w:pPr>
      <w:bookmarkStart w:id="26" w:name="_Determine_Location_of"/>
      <w:bookmarkEnd w:id="26"/>
      <w:r w:rsidRPr="00BB2458">
        <w:rPr>
          <w:rFonts w:cstheme="minorHAnsi"/>
        </w:rPr>
        <w:t>Those with presumed or confirmed COVID-19 need isolate</w:t>
      </w:r>
      <w:r w:rsidR="00D407EA">
        <w:rPr>
          <w:rFonts w:cstheme="minorHAnsi"/>
        </w:rPr>
        <w:t xml:space="preserve"> prior to returning to the program</w:t>
      </w:r>
      <w:r w:rsidRPr="00BB2458">
        <w:rPr>
          <w:rFonts w:cstheme="minorHAnsi"/>
        </w:rPr>
        <w:t xml:space="preserve">.  Those with close contact with cases of COVID-19 but without symptoms need </w:t>
      </w:r>
      <w:r w:rsidR="009368AF" w:rsidRPr="00BB2458">
        <w:rPr>
          <w:rFonts w:cstheme="minorHAnsi"/>
        </w:rPr>
        <w:t>to quarantine</w:t>
      </w:r>
      <w:r w:rsidR="00D407EA">
        <w:rPr>
          <w:rFonts w:cstheme="minorHAnsi"/>
        </w:rPr>
        <w:t xml:space="preserve"> prior to returning to the </w:t>
      </w:r>
      <w:r w:rsidR="009368AF">
        <w:rPr>
          <w:rFonts w:cstheme="minorHAnsi"/>
        </w:rPr>
        <w:t>program</w:t>
      </w:r>
      <w:r w:rsidR="009368AF" w:rsidRPr="00BB2458">
        <w:rPr>
          <w:rFonts w:cstheme="minorHAnsi"/>
        </w:rPr>
        <w:t xml:space="preserve"> unless</w:t>
      </w:r>
      <w:r w:rsidR="001C2185" w:rsidRPr="00BB2458">
        <w:rPr>
          <w:rFonts w:cstheme="minorHAnsi"/>
        </w:rPr>
        <w:t xml:space="preserve"> they are fully vaccinated</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 xml:space="preserve">ealth to review the risk assessment and assess </w:t>
      </w:r>
      <w:r w:rsidR="00D407EA">
        <w:rPr>
          <w:rFonts w:cstheme="minorHAnsi"/>
        </w:rPr>
        <w:t>whether further actions need to be taken at the program</w:t>
      </w:r>
      <w:r w:rsidR="009F2F7B" w:rsidRPr="00BB2458">
        <w:rPr>
          <w:rFonts w:cstheme="minorHAnsi"/>
        </w:rPr>
        <w:t>.</w:t>
      </w:r>
      <w:r w:rsidRPr="00BB2458">
        <w:rPr>
          <w:rFonts w:cstheme="minorHAnsi"/>
        </w:rPr>
        <w:t xml:space="preserve"> </w:t>
      </w:r>
    </w:p>
    <w:p w14:paraId="6DEB2065" w14:textId="77777777" w:rsidR="00DD2CE2" w:rsidRPr="00BB2458" w:rsidRDefault="00DD2CE2" w:rsidP="00DD2CE2">
      <w:pPr>
        <w:rPr>
          <w:rFonts w:cstheme="minorHAnsi"/>
          <w:b/>
        </w:rPr>
      </w:pPr>
      <w:bookmarkStart w:id="27" w:name="IC"/>
      <w:bookmarkStart w:id="28" w:name="PPE"/>
      <w:bookmarkStart w:id="29" w:name="_Toc37628099"/>
      <w:bookmarkEnd w:id="27"/>
      <w:bookmarkEnd w:id="28"/>
      <w:r w:rsidRPr="00BB2458">
        <w:rPr>
          <w:rFonts w:cstheme="minorHAnsi"/>
          <w:b/>
        </w:rPr>
        <w:t>Personal Protective Equipment (PPE)</w:t>
      </w:r>
      <w:bookmarkEnd w:id="29"/>
      <w:r w:rsidRPr="00BB2458">
        <w:rPr>
          <w:rFonts w:cstheme="minorHAnsi"/>
          <w:b/>
        </w:rPr>
        <w:t xml:space="preserve"> </w:t>
      </w:r>
    </w:p>
    <w:p w14:paraId="6384D5F9" w14:textId="4517BB57" w:rsidR="00DD2CE2" w:rsidRPr="00F708F4" w:rsidRDefault="00DD2CE2" w:rsidP="00DD2CE2">
      <w:pPr>
        <w:rPr>
          <w:rFonts w:cstheme="minorHAnsi"/>
          <w:i/>
        </w:rPr>
      </w:pPr>
      <w:bookmarkStart w:id="30" w:name="_Toc37628100"/>
      <w:r w:rsidRPr="006C4612">
        <w:rPr>
          <w:rFonts w:cstheme="minorHAnsi"/>
          <w:i/>
        </w:rPr>
        <w:t>PPE Use</w:t>
      </w:r>
      <w:bookmarkEnd w:id="30"/>
    </w:p>
    <w:p w14:paraId="7A118E97" w14:textId="59E3E438" w:rsidR="00DD2CE2" w:rsidRPr="00BB2458" w:rsidRDefault="004C47D5" w:rsidP="00DD2CE2">
      <w:pPr>
        <w:rPr>
          <w:rFonts w:cstheme="minorHAnsi"/>
        </w:rPr>
      </w:pPr>
      <w:r>
        <w:rPr>
          <w:rFonts w:cstheme="minorHAnsi"/>
        </w:rPr>
        <w:t>Day programs</w:t>
      </w:r>
      <w:r w:rsidR="00DD2CE2" w:rsidRPr="000B053B">
        <w:rPr>
          <w:rFonts w:cstheme="minorHAnsi"/>
        </w:rPr>
        <w:t xml:space="preserve"> </w:t>
      </w:r>
      <w:hyperlink r:id="rId27"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w:t>
      </w:r>
      <w:r>
        <w:rPr>
          <w:rFonts w:cstheme="minorHAnsi"/>
        </w:rPr>
        <w:t>day programs</w:t>
      </w:r>
      <w:r w:rsidR="00DD2CE2" w:rsidRPr="00942748">
        <w:rPr>
          <w:rFonts w:cstheme="minorHAnsi"/>
        </w:rPr>
        <w:t xml:space="preserve"> </w:t>
      </w:r>
      <w:r w:rsidR="0077206F">
        <w:rPr>
          <w:rFonts w:cstheme="minorHAnsi"/>
        </w:rPr>
        <w:t>should</w:t>
      </w:r>
      <w:r w:rsidR="00DD2CE2" w:rsidRPr="00942748">
        <w:rPr>
          <w:rFonts w:cstheme="minorHAnsi"/>
        </w:rPr>
        <w:t>:</w:t>
      </w:r>
    </w:p>
    <w:p w14:paraId="7F403AE2" w14:textId="16B71DA6"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w:t>
      </w:r>
      <w:r w:rsidR="00CD626E">
        <w:rPr>
          <w:rFonts w:cstheme="minorHAnsi"/>
        </w:rPr>
        <w:t xml:space="preserve"> of participants</w:t>
      </w:r>
      <w:r w:rsidRPr="006C4612">
        <w:rPr>
          <w:rFonts w:cstheme="minorHAnsi"/>
        </w:rPr>
        <w:t>. To meet this requirement, providers may not rely on additional distribution of PPE from government emergency stockpiles.</w:t>
      </w:r>
    </w:p>
    <w:p w14:paraId="076473EA" w14:textId="3824D00C" w:rsidR="00DD2CE2" w:rsidRPr="0077206F" w:rsidRDefault="00DD2CE2" w:rsidP="00C31794">
      <w:pPr>
        <w:numPr>
          <w:ilvl w:val="0"/>
          <w:numId w:val="25"/>
        </w:numPr>
        <w:rPr>
          <w:rFonts w:cstheme="minorHAnsi"/>
        </w:rPr>
      </w:pPr>
      <w:r w:rsidRPr="000B053B">
        <w:rPr>
          <w:rFonts w:cstheme="minorHAnsi"/>
        </w:rPr>
        <w:lastRenderedPageBreak/>
        <w:t xml:space="preserve">Develop and implement appropriate PPE use policies for all services and settings in accordance with DPH and CDC guidelines. </w:t>
      </w:r>
      <w:r w:rsidR="004C47D5">
        <w:rPr>
          <w:rFonts w:cstheme="minorHAnsi"/>
        </w:rPr>
        <w:t>Day programs</w:t>
      </w:r>
      <w:r w:rsidRPr="000B053B">
        <w:rPr>
          <w:rFonts w:cstheme="minorHAnsi"/>
        </w:rPr>
        <w:t xml:space="preserve"> </w:t>
      </w:r>
      <w:r w:rsidR="0077206F">
        <w:rPr>
          <w:rFonts w:cstheme="minorHAnsi"/>
        </w:rPr>
        <w:t>should</w:t>
      </w:r>
      <w:r w:rsidRPr="000B053B">
        <w:rPr>
          <w:rFonts w:cstheme="minorHAnsi"/>
        </w:rPr>
        <w:t xml:space="preserve"> maintain sufficient PPE volume on-hand to align with use as directed in the DPH comprehensive PPE guidance.</w:t>
      </w:r>
    </w:p>
    <w:p w14:paraId="33BF9A65" w14:textId="0F9BC787" w:rsidR="00DD2CE2" w:rsidRPr="0078270C" w:rsidRDefault="00DD2CE2" w:rsidP="00C31794">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CD626E">
        <w:rPr>
          <w:rFonts w:cstheme="minorHAnsi"/>
        </w:rPr>
        <w:t>in proper use</w:t>
      </w:r>
      <w:r w:rsidRPr="0078270C">
        <w:rPr>
          <w:rFonts w:cstheme="minorHAnsi"/>
        </w:rPr>
        <w:t>, consistent with DPH guidance, to perform the service or procedure and any related care for the participant.</w:t>
      </w:r>
    </w:p>
    <w:p w14:paraId="556A2D5F" w14:textId="77777777" w:rsidR="00DD2CE2" w:rsidRPr="00BB2458" w:rsidRDefault="00DD2CE2" w:rsidP="00DD2CE2">
      <w:pPr>
        <w:rPr>
          <w:rFonts w:cstheme="minorHAnsi"/>
        </w:rPr>
      </w:pPr>
      <w:r w:rsidRPr="00BB2458">
        <w:rPr>
          <w:rFonts w:cstheme="minorHAnsi"/>
        </w:rPr>
        <w:t xml:space="preserve">With the PPE that is appropriate for and available to providers, providers should follow the </w:t>
      </w:r>
      <w:hyperlink r:id="rId28" w:history="1">
        <w:r w:rsidRPr="00BB2458">
          <w:rPr>
            <w:rStyle w:val="Hyperlink"/>
            <w:rFonts w:cstheme="minorHAnsi"/>
          </w:rPr>
          <w:t>CDC’s guidance for optimizing the supply of PPE</w:t>
        </w:r>
      </w:hyperlink>
      <w:r w:rsidRPr="00942748">
        <w:rPr>
          <w:rFonts w:cstheme="minorHAnsi"/>
        </w:rPr>
        <w:t>. Programs should continue to educate personnel on </w:t>
      </w:r>
      <w:hyperlink r:id="rId29" w:history="1">
        <w:r w:rsidRPr="00BB2458">
          <w:rPr>
            <w:rStyle w:val="Hyperlink"/>
            <w:rFonts w:cstheme="minorHAnsi"/>
            <w:bCs/>
          </w:rPr>
          <w:t>proper use of personal protective equipment (PPE)</w:t>
        </w:r>
      </w:hyperlink>
      <w:r w:rsidRPr="00942748">
        <w:rPr>
          <w:rFonts w:cstheme="minorHAnsi"/>
          <w:bCs/>
          <w:u w:val="single"/>
        </w:rPr>
        <w:t xml:space="preserve"> </w:t>
      </w:r>
      <w:r w:rsidRPr="00BB2458">
        <w:rPr>
          <w:rFonts w:cstheme="minorHAnsi"/>
        </w:rPr>
        <w:t>and when to use different types of PPE.</w:t>
      </w:r>
    </w:p>
    <w:p w14:paraId="01E52930" w14:textId="1D5FDADA" w:rsidR="00DD2CE2" w:rsidRPr="00F708F4" w:rsidRDefault="00DD2CE2" w:rsidP="00DD2CE2">
      <w:pPr>
        <w:rPr>
          <w:rFonts w:cstheme="minorHAnsi"/>
          <w:b/>
          <w:bCs/>
        </w:rPr>
      </w:pPr>
      <w:bookmarkStart w:id="31" w:name="_Toc37628103"/>
      <w:r w:rsidRPr="006C4612">
        <w:rPr>
          <w:rFonts w:cstheme="minorHAnsi"/>
          <w:b/>
          <w:bCs/>
        </w:rPr>
        <w:t>Cleaning</w:t>
      </w:r>
      <w:bookmarkEnd w:id="31"/>
    </w:p>
    <w:p w14:paraId="27E14E48" w14:textId="3EE7F696" w:rsidR="00DD2CE2" w:rsidRPr="00942748" w:rsidRDefault="002301A5" w:rsidP="00DD2CE2">
      <w:pPr>
        <w:rPr>
          <w:rFonts w:cstheme="minorHAnsi"/>
        </w:rPr>
      </w:pPr>
      <w:r>
        <w:rPr>
          <w:rFonts w:cstheme="minorHAnsi"/>
        </w:rPr>
        <w:t>Day programs</w:t>
      </w:r>
      <w:r w:rsidR="00DD2CE2" w:rsidRPr="000B053B">
        <w:rPr>
          <w:rFonts w:cstheme="minorHAnsi"/>
        </w:rPr>
        <w:t xml:space="preserve"> should have an established plan for thorough cleaning and disinfection of all areas as consistent with </w:t>
      </w:r>
      <w:hyperlink r:id="rId30" w:history="1">
        <w:r w:rsidR="00DD2CE2" w:rsidRPr="00BB2458">
          <w:rPr>
            <w:rStyle w:val="Hyperlink"/>
            <w:rFonts w:cstheme="minorHAnsi"/>
          </w:rPr>
          <w:t>CDC guidance.</w:t>
        </w:r>
      </w:hyperlink>
    </w:p>
    <w:p w14:paraId="71A56660" w14:textId="2234FBEA" w:rsidR="00DD2CE2" w:rsidRPr="00BB2458" w:rsidRDefault="00DD2CE2" w:rsidP="00DD2CE2">
      <w:pPr>
        <w:rPr>
          <w:rFonts w:cstheme="minorHAnsi"/>
        </w:rPr>
      </w:pPr>
      <w:r w:rsidRPr="0078270C">
        <w:rPr>
          <w:rFonts w:cstheme="minorHAnsi"/>
        </w:rPr>
        <w:t xml:space="preserve">A </w:t>
      </w:r>
      <w:hyperlink r:id="rId31" w:history="1">
        <w:r w:rsidRPr="00BB2458">
          <w:rPr>
            <w:rStyle w:val="Hyperlink"/>
            <w:rFonts w:cstheme="minorHAnsi"/>
          </w:rPr>
          <w:t>cleaning and disinfection of a facility</w:t>
        </w:r>
      </w:hyperlink>
      <w:r w:rsidRPr="00942748">
        <w:rPr>
          <w:rFonts w:cstheme="minorHAnsi"/>
        </w:rPr>
        <w:t xml:space="preserve"> may be required if </w:t>
      </w:r>
      <w:r w:rsidR="002301A5">
        <w:rPr>
          <w:rFonts w:cstheme="minorHAnsi"/>
        </w:rPr>
        <w:t>a staff member</w:t>
      </w:r>
      <w:r w:rsidRPr="00942748">
        <w:rPr>
          <w:rFonts w:cstheme="minorHAnsi"/>
        </w:rPr>
        <w:t xml:space="preserve"> or </w:t>
      </w:r>
      <w:r w:rsidR="009D4242">
        <w:rPr>
          <w:rFonts w:cstheme="minorHAnsi"/>
        </w:rPr>
        <w:t>participant</w:t>
      </w:r>
      <w:r w:rsidRPr="00942748">
        <w:rPr>
          <w:rFonts w:cstheme="minorHAnsi"/>
        </w:rPr>
        <w:t xml:space="preserve"> is confirmed to have COVID-19 and was present in the facility while they were symptomatic.</w:t>
      </w:r>
    </w:p>
    <w:p w14:paraId="7155678F" w14:textId="77777777" w:rsidR="00DD2CE2" w:rsidRPr="006C4612" w:rsidRDefault="00DD2CE2" w:rsidP="00DD2CE2">
      <w:pPr>
        <w:rPr>
          <w:rFonts w:cstheme="minorHAnsi"/>
          <w:b/>
        </w:rPr>
      </w:pPr>
      <w:bookmarkStart w:id="32" w:name="_Toc37628111"/>
      <w:r w:rsidRPr="00BB2458">
        <w:rPr>
          <w:rFonts w:cstheme="minorHAnsi"/>
          <w:b/>
        </w:rPr>
        <w:t>Monitoring staff emotional health</w:t>
      </w:r>
      <w:bookmarkEnd w:id="3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61990CA" w:rsidR="00DD2CE2" w:rsidRPr="0078270C" w:rsidRDefault="00DD2CE2" w:rsidP="00DD2CE2">
      <w:pPr>
        <w:rPr>
          <w:rFonts w:cstheme="minorHAnsi"/>
        </w:rPr>
      </w:pPr>
      <w:r w:rsidRPr="0077206F">
        <w:rPr>
          <w:rFonts w:cstheme="minorHAnsi"/>
        </w:rPr>
        <w:t>If symptoms become worse, last longer than a month, or if they struggle to participate in their usual daily activities, have them rea</w:t>
      </w:r>
      <w:r w:rsidRPr="0078270C">
        <w:rPr>
          <w:rFonts w:cstheme="minorHAnsi"/>
        </w:rPr>
        <w:t>ch out for support and help.</w:t>
      </w:r>
    </w:p>
    <w:p w14:paraId="7EF2BD5D" w14:textId="77777777" w:rsidR="00DD2CE2" w:rsidRPr="0078270C" w:rsidRDefault="00DD2CE2" w:rsidP="00DD2CE2">
      <w:pPr>
        <w:rPr>
          <w:rFonts w:cstheme="minorHAnsi"/>
          <w:i/>
        </w:rPr>
      </w:pPr>
      <w:bookmarkStart w:id="33" w:name="_Toc37628112"/>
      <w:r w:rsidRPr="0078270C">
        <w:rPr>
          <w:rFonts w:cstheme="minorHAnsi"/>
          <w:i/>
        </w:rPr>
        <w:t>Emotional health resources</w:t>
      </w:r>
      <w:bookmarkEnd w:id="33"/>
    </w:p>
    <w:p w14:paraId="4157910C" w14:textId="77777777" w:rsidR="00DD2CE2" w:rsidRPr="0078270C" w:rsidRDefault="00DD2CE2" w:rsidP="00DD2CE2">
      <w:pPr>
        <w:rPr>
          <w:rFonts w:cstheme="minorHAnsi"/>
        </w:rPr>
      </w:pPr>
      <w:r w:rsidRPr="0078270C">
        <w:rPr>
          <w:rFonts w:cstheme="minorHAnsi"/>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14:paraId="5764415D" w14:textId="1D977168" w:rsidR="00F701A0" w:rsidRPr="00BB2458" w:rsidRDefault="00C52782" w:rsidP="00B61D4B">
      <w:pPr>
        <w:spacing w:after="0" w:line="240" w:lineRule="auto"/>
        <w:rPr>
          <w:rFonts w:cstheme="minorHAnsi"/>
        </w:rPr>
      </w:pPr>
      <w:r w:rsidRPr="00942748">
        <w:rPr>
          <w:rFonts w:cstheme="minorHAnsi"/>
        </w:rPr>
        <w:t xml:space="preserve">Additional resources can be found </w:t>
      </w:r>
      <w:hyperlink r:id="rId32" w:history="1">
        <w:r w:rsidRPr="00BB2458">
          <w:rPr>
            <w:rStyle w:val="Hyperlink"/>
            <w:rFonts w:cstheme="minorHAnsi"/>
          </w:rPr>
          <w:t>here.</w:t>
        </w:r>
      </w:hyperlink>
    </w:p>
    <w:sectPr w:rsidR="00F701A0" w:rsidRPr="00BB2458">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F6075" w14:textId="77777777" w:rsidR="00A01C01" w:rsidRDefault="00A01C01" w:rsidP="00DD2CE2">
      <w:pPr>
        <w:spacing w:after="0" w:line="240" w:lineRule="auto"/>
      </w:pPr>
      <w:r>
        <w:separator/>
      </w:r>
    </w:p>
  </w:endnote>
  <w:endnote w:type="continuationSeparator" w:id="0">
    <w:p w14:paraId="033C0A3E" w14:textId="77777777" w:rsidR="00A01C01" w:rsidRDefault="00A01C01"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226F8A">
          <w:rPr>
            <w:noProof/>
          </w:rPr>
          <w:t>2</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FAC29" w14:textId="77777777" w:rsidR="00A01C01" w:rsidRDefault="00A01C01" w:rsidP="00DD2CE2">
      <w:pPr>
        <w:spacing w:after="0" w:line="240" w:lineRule="auto"/>
      </w:pPr>
      <w:r>
        <w:separator/>
      </w:r>
    </w:p>
  </w:footnote>
  <w:footnote w:type="continuationSeparator" w:id="0">
    <w:p w14:paraId="21BD8CFC" w14:textId="77777777" w:rsidR="00A01C01" w:rsidRDefault="00A01C01"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5AF6"/>
    <w:multiLevelType w:val="hybridMultilevel"/>
    <w:tmpl w:val="8B92DC24"/>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0C6873"/>
    <w:multiLevelType w:val="hybridMultilevel"/>
    <w:tmpl w:val="A7A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5"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8"/>
  </w:num>
  <w:num w:numId="4">
    <w:abstractNumId w:val="12"/>
  </w:num>
  <w:num w:numId="5">
    <w:abstractNumId w:val="9"/>
  </w:num>
  <w:num w:numId="6">
    <w:abstractNumId w:val="31"/>
  </w:num>
  <w:num w:numId="7">
    <w:abstractNumId w:val="18"/>
  </w:num>
  <w:num w:numId="8">
    <w:abstractNumId w:val="14"/>
  </w:num>
  <w:num w:numId="9">
    <w:abstractNumId w:val="6"/>
  </w:num>
  <w:num w:numId="10">
    <w:abstractNumId w:val="19"/>
  </w:num>
  <w:num w:numId="11">
    <w:abstractNumId w:val="4"/>
  </w:num>
  <w:num w:numId="12">
    <w:abstractNumId w:val="3"/>
  </w:num>
  <w:num w:numId="13">
    <w:abstractNumId w:val="16"/>
  </w:num>
  <w:num w:numId="14">
    <w:abstractNumId w:val="1"/>
  </w:num>
  <w:num w:numId="15">
    <w:abstractNumId w:val="28"/>
  </w:num>
  <w:num w:numId="16">
    <w:abstractNumId w:val="23"/>
  </w:num>
  <w:num w:numId="17">
    <w:abstractNumId w:val="32"/>
  </w:num>
  <w:num w:numId="18">
    <w:abstractNumId w:val="29"/>
  </w:num>
  <w:num w:numId="19">
    <w:abstractNumId w:val="30"/>
  </w:num>
  <w:num w:numId="20">
    <w:abstractNumId w:val="33"/>
  </w:num>
  <w:num w:numId="21">
    <w:abstractNumId w:val="13"/>
  </w:num>
  <w:num w:numId="22">
    <w:abstractNumId w:val="5"/>
  </w:num>
  <w:num w:numId="23">
    <w:abstractNumId w:val="25"/>
  </w:num>
  <w:num w:numId="24">
    <w:abstractNumId w:val="10"/>
  </w:num>
  <w:num w:numId="25">
    <w:abstractNumId w:val="17"/>
  </w:num>
  <w:num w:numId="26">
    <w:abstractNumId w:val="22"/>
  </w:num>
  <w:num w:numId="27">
    <w:abstractNumId w:val="20"/>
  </w:num>
  <w:num w:numId="28">
    <w:abstractNumId w:val="0"/>
  </w:num>
  <w:num w:numId="29">
    <w:abstractNumId w:val="15"/>
  </w:num>
  <w:num w:numId="30">
    <w:abstractNumId w:val="24"/>
  </w:num>
  <w:num w:numId="31">
    <w:abstractNumId w:val="2"/>
  </w:num>
  <w:num w:numId="32">
    <w:abstractNumId w:val="27"/>
  </w:num>
  <w:num w:numId="33">
    <w:abstractNumId w:val="2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CE2"/>
    <w:rsid w:val="000170B7"/>
    <w:rsid w:val="000343BC"/>
    <w:rsid w:val="000610FE"/>
    <w:rsid w:val="000803CC"/>
    <w:rsid w:val="000868C5"/>
    <w:rsid w:val="00096978"/>
    <w:rsid w:val="000B053B"/>
    <w:rsid w:val="000B05ED"/>
    <w:rsid w:val="000E24C4"/>
    <w:rsid w:val="000E315B"/>
    <w:rsid w:val="00101431"/>
    <w:rsid w:val="001C2185"/>
    <w:rsid w:val="001F32C3"/>
    <w:rsid w:val="00221AB2"/>
    <w:rsid w:val="00226F8A"/>
    <w:rsid w:val="002301A5"/>
    <w:rsid w:val="0026401C"/>
    <w:rsid w:val="002733F6"/>
    <w:rsid w:val="00273DB2"/>
    <w:rsid w:val="0027651C"/>
    <w:rsid w:val="0028173C"/>
    <w:rsid w:val="00292E62"/>
    <w:rsid w:val="002A0678"/>
    <w:rsid w:val="002A1DD4"/>
    <w:rsid w:val="002C473F"/>
    <w:rsid w:val="002D792E"/>
    <w:rsid w:val="00383207"/>
    <w:rsid w:val="00391178"/>
    <w:rsid w:val="003C02BC"/>
    <w:rsid w:val="00412961"/>
    <w:rsid w:val="0042055F"/>
    <w:rsid w:val="004728F3"/>
    <w:rsid w:val="00482F0B"/>
    <w:rsid w:val="004C47D5"/>
    <w:rsid w:val="004E4D47"/>
    <w:rsid w:val="004F2CDB"/>
    <w:rsid w:val="004F6BB9"/>
    <w:rsid w:val="00526536"/>
    <w:rsid w:val="00535769"/>
    <w:rsid w:val="005931C8"/>
    <w:rsid w:val="00604985"/>
    <w:rsid w:val="00615831"/>
    <w:rsid w:val="00631344"/>
    <w:rsid w:val="00674569"/>
    <w:rsid w:val="00677DCE"/>
    <w:rsid w:val="00684842"/>
    <w:rsid w:val="006906A9"/>
    <w:rsid w:val="006A6931"/>
    <w:rsid w:val="006B6D82"/>
    <w:rsid w:val="006C4612"/>
    <w:rsid w:val="006D43EF"/>
    <w:rsid w:val="006E55F0"/>
    <w:rsid w:val="006E6241"/>
    <w:rsid w:val="00700F89"/>
    <w:rsid w:val="00767825"/>
    <w:rsid w:val="0077206F"/>
    <w:rsid w:val="0078090B"/>
    <w:rsid w:val="0078270C"/>
    <w:rsid w:val="007A4064"/>
    <w:rsid w:val="007A58C9"/>
    <w:rsid w:val="007B11D1"/>
    <w:rsid w:val="007E019D"/>
    <w:rsid w:val="00820B6D"/>
    <w:rsid w:val="00824D0F"/>
    <w:rsid w:val="0083412E"/>
    <w:rsid w:val="0089579E"/>
    <w:rsid w:val="0089604F"/>
    <w:rsid w:val="008C714B"/>
    <w:rsid w:val="009368AF"/>
    <w:rsid w:val="00942748"/>
    <w:rsid w:val="00944833"/>
    <w:rsid w:val="00974B5C"/>
    <w:rsid w:val="0097558F"/>
    <w:rsid w:val="009A6AB1"/>
    <w:rsid w:val="009B410F"/>
    <w:rsid w:val="009D4242"/>
    <w:rsid w:val="009F2F7B"/>
    <w:rsid w:val="009F3872"/>
    <w:rsid w:val="00A01C01"/>
    <w:rsid w:val="00A04D62"/>
    <w:rsid w:val="00A16ECC"/>
    <w:rsid w:val="00A2000E"/>
    <w:rsid w:val="00A2196A"/>
    <w:rsid w:val="00A24658"/>
    <w:rsid w:val="00A560B5"/>
    <w:rsid w:val="00A71122"/>
    <w:rsid w:val="00A83655"/>
    <w:rsid w:val="00A85614"/>
    <w:rsid w:val="00AA0B90"/>
    <w:rsid w:val="00AC4F6E"/>
    <w:rsid w:val="00B443A6"/>
    <w:rsid w:val="00B61D4B"/>
    <w:rsid w:val="00B84327"/>
    <w:rsid w:val="00BB2458"/>
    <w:rsid w:val="00BD0CC6"/>
    <w:rsid w:val="00BF5B25"/>
    <w:rsid w:val="00C31794"/>
    <w:rsid w:val="00C52515"/>
    <w:rsid w:val="00C52782"/>
    <w:rsid w:val="00C77C66"/>
    <w:rsid w:val="00CA1F77"/>
    <w:rsid w:val="00CB26F4"/>
    <w:rsid w:val="00CD626E"/>
    <w:rsid w:val="00CE0C65"/>
    <w:rsid w:val="00D407EA"/>
    <w:rsid w:val="00D97813"/>
    <w:rsid w:val="00DB4FFE"/>
    <w:rsid w:val="00DC23B6"/>
    <w:rsid w:val="00DD2CE2"/>
    <w:rsid w:val="00DE5EA5"/>
    <w:rsid w:val="00E35792"/>
    <w:rsid w:val="00E3768B"/>
    <w:rsid w:val="00E41FAD"/>
    <w:rsid w:val="00E46C85"/>
    <w:rsid w:val="00E76002"/>
    <w:rsid w:val="00E85B1E"/>
    <w:rsid w:val="00E87655"/>
    <w:rsid w:val="00EA2A6B"/>
    <w:rsid w:val="00EB2B88"/>
    <w:rsid w:val="00EB6D57"/>
    <w:rsid w:val="00EE4C44"/>
    <w:rsid w:val="00F03A55"/>
    <w:rsid w:val="00F14E84"/>
    <w:rsid w:val="00F2342B"/>
    <w:rsid w:val="00F41D02"/>
    <w:rsid w:val="00F5095D"/>
    <w:rsid w:val="00F5327D"/>
    <w:rsid w:val="00F53F07"/>
    <w:rsid w:val="00F708F4"/>
    <w:rsid w:val="00F86799"/>
    <w:rsid w:val="00F92DF0"/>
    <w:rsid w:val="00FA021B"/>
    <w:rsid w:val="00FC3064"/>
    <w:rsid w:val="00FC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BF871403-E8F0-4642-B050-9C89BA4C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11D1"/>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rsid w:val="007B11D1"/>
    <w:rPr>
      <w:rFonts w:ascii="Times New Roman" w:eastAsia="Times New Roman" w:hAnsi="Times New Roman"/>
      <w:sz w:val="20"/>
      <w:szCs w:val="20"/>
    </w:rPr>
  </w:style>
  <w:style w:type="paragraph" w:styleId="Revision">
    <w:name w:val="Revision"/>
    <w:hidden/>
    <w:uiPriority w:val="99"/>
    <w:semiHidden/>
    <w:rsid w:val="0078090B"/>
    <w:pPr>
      <w:spacing w:after="0" w:line="240" w:lineRule="auto"/>
    </w:pPr>
  </w:style>
  <w:style w:type="character" w:customStyle="1" w:styleId="UnresolvedMention3">
    <w:name w:val="Unresolved Mention3"/>
    <w:basedOn w:val="DefaultParagraphFont"/>
    <w:uiPriority w:val="99"/>
    <w:semiHidden/>
    <w:unhideWhenUsed/>
    <w:rsid w:val="00CD626E"/>
    <w:rPr>
      <w:color w:val="605E5C"/>
      <w:shd w:val="clear" w:color="auto" w:fill="E1DFDD"/>
    </w:rPr>
  </w:style>
  <w:style w:type="character" w:styleId="UnresolvedMention">
    <w:name w:val="Unresolved Mention"/>
    <w:basedOn w:val="DefaultParagraphFont"/>
    <w:uiPriority w:val="99"/>
    <w:semiHidden/>
    <w:unhideWhenUsed/>
    <w:rsid w:val="006D4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mass.gov/lists/covid-19-return-to-work-guidance"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cdc.gov/coronavirus/2019-ncov/community/group-homes.html" TargetMode="External"/><Relationship Id="rId3" Type="http://schemas.openxmlformats.org/officeDocument/2006/relationships/styles" Target="styles.xml"/><Relationship Id="rId21" Type="http://schemas.openxmlformats.org/officeDocument/2006/relationships/hyperlink" Target="https://www.mass.gov/doc/eohhs-human-service-transportation-guidance-during-phase-4-new-norma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considerations-for-health-care-personnel-after-covid-19-vaccination/download"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mass.gov/info-details/covid-19-isolation-and-quarantine-informatio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info-details/covid-19-mask-requirements?n" TargetMode="External"/><Relationship Id="rId20" Type="http://schemas.openxmlformats.org/officeDocument/2006/relationships/hyperlink" Target="https://www.cdc.gov/coronavirus/2019-ncov/symptoms-testing/symptoms.html" TargetMode="External"/><Relationship Id="rId29" Type="http://schemas.openxmlformats.org/officeDocument/2006/relationships/hyperlink" Target="https://www.cdc.gov/hai/pdfs/ppe/ppe-sequen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personal-protective-equipment-ppe-during-covid-19" TargetMode="External"/><Relationship Id="rId24" Type="http://schemas.openxmlformats.org/officeDocument/2006/relationships/hyperlink" Target="https://www.cdc.gov/coronavirus/2019-ncov/if-you-are-sick/quarantine.html" TargetMode="External"/><Relationship Id="rId32" Type="http://schemas.openxmlformats.org/officeDocument/2006/relationships/hyperlink" Target="https://www.mass.gov/resource/maintaining-emotional-health-well-being-during-the-covid-19-outbreak" TargetMode="External"/><Relationship Id="rId5" Type="http://schemas.openxmlformats.org/officeDocument/2006/relationships/webSettings" Target="webSettings.xml"/><Relationship Id="rId15" Type="http://schemas.openxmlformats.org/officeDocument/2006/relationships/hyperlink" Target="https://www.mass.gov/info-details/covid-19-public-health-guidance-and-directives" TargetMode="External"/><Relationship Id="rId23" Type="http://schemas.openxmlformats.org/officeDocument/2006/relationships/hyperlink" Target="https://www.mass.gov/lists/covid-19-return-to-work-guidance" TargetMode="External"/><Relationship Id="rId28" Type="http://schemas.openxmlformats.org/officeDocument/2006/relationships/hyperlink" Target="https://www.cdc.gov/coronavirus/2019-ncov/hcp/ppe-strategy/index.html" TargetMode="External"/><Relationship Id="rId10" Type="http://schemas.openxmlformats.org/officeDocument/2006/relationships/hyperlink" Target="https://www.mass.gov/doc/dph-covid-19-guidance-for-all-health-care-organizations-and-providers" TargetMode="External"/><Relationship Id="rId19" Type="http://schemas.openxmlformats.org/officeDocument/2006/relationships/hyperlink" Target="https://www.mass.gov/info-details/covid-19-prevention-and-treatment" TargetMode="External"/><Relationship Id="rId31" Type="http://schemas.openxmlformats.org/officeDocument/2006/relationships/hyperlink" Target="https://www.cdc.gov/coronavirus/2019-ncov/community/disinfecting-building-facility.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mass.gov/info-details/reopening-mandatory-safety-standards-for-workplaces" TargetMode="External"/><Relationship Id="rId22" Type="http://schemas.openxmlformats.org/officeDocument/2006/relationships/hyperlink" Target="https://www.mass.gov/info-details/about-covid-19" TargetMode="External"/><Relationship Id="rId27" Type="http://schemas.openxmlformats.org/officeDocument/2006/relationships/hyperlink" Target="https://www.mass.gov/info-details/personal-protective-equipment-ppe-during-covid-19" TargetMode="External"/><Relationship Id="rId30" Type="http://schemas.openxmlformats.org/officeDocument/2006/relationships/hyperlink" Target="https://www.cdc.gov/coronavirus/2019-ncov/community/disinfecting-building-facility.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4EED0-C3EA-4460-A3FF-AA1133D8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2368</Words>
  <Characters>13500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McNamara, Torey (DPH)</cp:lastModifiedBy>
  <cp:revision>2</cp:revision>
  <dcterms:created xsi:type="dcterms:W3CDTF">2021-06-15T14:24:00Z</dcterms:created>
  <dcterms:modified xsi:type="dcterms:W3CDTF">2021-06-15T14:24:00Z</dcterms:modified>
</cp:coreProperties>
</file>