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7EF72" w14:textId="6006A50B" w:rsidR="003C12BC" w:rsidRPr="00D51EB1" w:rsidRDefault="00982F81" w:rsidP="004730D6">
      <w:pPr>
        <w:spacing w:before="180"/>
        <w:jc w:val="center"/>
        <w:rPr>
          <w:rFonts w:asciiTheme="minorHAnsi" w:hAnsiTheme="minorHAnsi" w:cs="Arial"/>
          <w:b/>
          <w:color w:val="000080"/>
          <w:sz w:val="36"/>
          <w:szCs w:val="36"/>
          <w:lang w:val="es-419"/>
        </w:rPr>
      </w:pPr>
      <w:r w:rsidRPr="00341865">
        <w:rPr>
          <w:rFonts w:ascii="Arial" w:hAnsi="Arial" w:cs="Arial"/>
          <w:noProof/>
          <w:color w:val="002060"/>
          <w:sz w:val="24"/>
          <w:szCs w:val="24"/>
        </w:rPr>
        <w:drawing>
          <wp:anchor distT="0" distB="0" distL="114300" distR="114300" simplePos="0" relativeHeight="251656704" behindDoc="0" locked="0" layoutInCell="1" allowOverlap="0" wp14:anchorId="2520CE3A" wp14:editId="76945657">
            <wp:simplePos x="0" y="0"/>
            <wp:positionH relativeFrom="column">
              <wp:posOffset>88900</wp:posOffset>
            </wp:positionH>
            <wp:positionV relativeFrom="paragraph">
              <wp:posOffset>-350520</wp:posOffset>
            </wp:positionV>
            <wp:extent cx="1028700" cy="508000"/>
            <wp:effectExtent l="0" t="0" r="0" b="6350"/>
            <wp:wrapNone/>
            <wp:docPr id="5" name="Picture 5"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25039" name="Picture 5" descr="mhlogo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28700" cy="508000"/>
                    </a:xfrm>
                    <a:prstGeom prst="rect">
                      <a:avLst/>
                    </a:prstGeom>
                    <a:noFill/>
                  </pic:spPr>
                </pic:pic>
              </a:graphicData>
            </a:graphic>
          </wp:anchor>
        </w:drawing>
      </w:r>
      <w:r w:rsidR="00E11828">
        <w:rPr>
          <w:rFonts w:ascii="Arial" w:hAnsi="Arial" w:cs="Arial"/>
          <w:noProof/>
          <w:color w:val="002060"/>
          <w:sz w:val="20"/>
          <w:szCs w:val="20"/>
        </w:rPr>
        <w:object w:dxaOrig="1440" w:dyaOrig="1440" w14:anchorId="33C14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71.65pt;margin-top:-42.4pt;width:63pt;height:60.15pt;z-index:-251657728;mso-wrap-edited:f;mso-width-percent:0;mso-height-percent:0;mso-position-horizontal-relative:text;mso-position-vertical-relative:text;mso-width-percent:0;mso-height-percent:0" fillcolor="#0c9">
            <v:imagedata r:id="rId12" o:title=""/>
          </v:shape>
          <o:OLEObject Type="Embed" ProgID="StaticMetafile" ShapeID="_x0000_s1026" DrawAspect="Content" ObjectID="_1663062720" r:id="rId13"/>
        </w:object>
      </w:r>
      <w:r>
        <w:rPr>
          <w:rFonts w:ascii="Times New Roman" w:eastAsia="Times New Roman" w:hAnsi="Times New Roman"/>
          <w:b/>
          <w:bCs/>
          <w:color w:val="002060"/>
          <w:sz w:val="36"/>
          <w:szCs w:val="36"/>
          <w:lang w:val="es-ES_tradnl"/>
        </w:rPr>
        <w:t xml:space="preserve">EOHHS abre la contratación pública de servicios </w:t>
      </w:r>
      <w:r w:rsidR="004730D6">
        <w:rPr>
          <w:rFonts w:ascii="Times New Roman" w:eastAsia="Times New Roman" w:hAnsi="Times New Roman"/>
          <w:b/>
          <w:bCs/>
          <w:color w:val="002060"/>
          <w:sz w:val="36"/>
          <w:szCs w:val="36"/>
          <w:lang w:val="es-ES_tradnl"/>
        </w:rPr>
        <w:br/>
      </w:r>
      <w:r>
        <w:rPr>
          <w:rFonts w:ascii="Times New Roman" w:eastAsia="Times New Roman" w:hAnsi="Times New Roman"/>
          <w:b/>
          <w:bCs/>
          <w:color w:val="002060"/>
          <w:sz w:val="36"/>
          <w:szCs w:val="36"/>
          <w:lang w:val="es-ES_tradnl"/>
        </w:rPr>
        <w:t xml:space="preserve">de Intermediarios Fiscales para determinados programas </w:t>
      </w:r>
      <w:r w:rsidR="004730D6">
        <w:rPr>
          <w:rFonts w:ascii="Times New Roman" w:eastAsia="Times New Roman" w:hAnsi="Times New Roman"/>
          <w:b/>
          <w:bCs/>
          <w:color w:val="002060"/>
          <w:sz w:val="36"/>
          <w:szCs w:val="36"/>
          <w:lang w:val="es-ES_tradnl"/>
        </w:rPr>
        <w:br/>
      </w:r>
      <w:r>
        <w:rPr>
          <w:rFonts w:ascii="Times New Roman" w:eastAsia="Times New Roman" w:hAnsi="Times New Roman"/>
          <w:b/>
          <w:bCs/>
          <w:color w:val="002060"/>
          <w:sz w:val="36"/>
          <w:szCs w:val="36"/>
          <w:lang w:val="es-ES_tradnl"/>
        </w:rPr>
        <w:t xml:space="preserve">de </w:t>
      </w:r>
      <w:proofErr w:type="spellStart"/>
      <w:r>
        <w:rPr>
          <w:rFonts w:ascii="Times New Roman" w:eastAsia="Times New Roman" w:hAnsi="Times New Roman"/>
          <w:b/>
          <w:bCs/>
          <w:color w:val="002060"/>
          <w:sz w:val="36"/>
          <w:szCs w:val="36"/>
          <w:lang w:val="es-ES_tradnl"/>
        </w:rPr>
        <w:t>MassHealth</w:t>
      </w:r>
      <w:proofErr w:type="spellEnd"/>
      <w:r>
        <w:rPr>
          <w:rFonts w:ascii="Times New Roman" w:eastAsia="Times New Roman" w:hAnsi="Times New Roman"/>
          <w:b/>
          <w:bCs/>
          <w:color w:val="002060"/>
          <w:sz w:val="36"/>
          <w:szCs w:val="36"/>
          <w:lang w:val="es-ES_tradnl"/>
        </w:rPr>
        <w:t xml:space="preserve"> dirigidos por el consumidor</w:t>
      </w:r>
    </w:p>
    <w:p w14:paraId="17C9ABC7" w14:textId="77777777" w:rsidR="0053099B" w:rsidRPr="00D51EB1" w:rsidRDefault="00982F81" w:rsidP="00A07317">
      <w:pPr>
        <w:rPr>
          <w:rFonts w:ascii="Times New Roman" w:hAnsi="Times New Roman"/>
          <w:b/>
          <w:sz w:val="23"/>
          <w:szCs w:val="23"/>
          <w:lang w:val="es-419"/>
        </w:rPr>
      </w:pPr>
      <w:r w:rsidRPr="00E47AA3">
        <w:rPr>
          <w:b/>
          <w:noProof/>
          <w:color w:val="002060"/>
          <w:sz w:val="20"/>
          <w:szCs w:val="20"/>
          <w:u w:val="single"/>
        </w:rPr>
        <mc:AlternateContent>
          <mc:Choice Requires="wps">
            <w:drawing>
              <wp:anchor distT="0" distB="0" distL="114300" distR="114300" simplePos="0" relativeHeight="251657728" behindDoc="0" locked="0" layoutInCell="1" allowOverlap="1" wp14:anchorId="19EF564F" wp14:editId="0DCEDB6F">
                <wp:simplePos x="0" y="0"/>
                <wp:positionH relativeFrom="column">
                  <wp:posOffset>-408305</wp:posOffset>
                </wp:positionH>
                <wp:positionV relativeFrom="paragraph">
                  <wp:posOffset>74930</wp:posOffset>
                </wp:positionV>
                <wp:extent cx="7772400" cy="3810"/>
                <wp:effectExtent l="19050" t="38100" r="19050" b="533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0288" from="-32.15pt,5.9pt" to="579.85pt,6.2pt" strokecolor="#a50021" strokeweight="6pt"/>
            </w:pict>
          </mc:Fallback>
        </mc:AlternateContent>
      </w:r>
    </w:p>
    <w:p w14:paraId="70A2F7B5" w14:textId="77777777" w:rsidR="005255CE" w:rsidRPr="00D51EB1" w:rsidRDefault="00982F81" w:rsidP="0059485A">
      <w:pPr>
        <w:rPr>
          <w:rFonts w:ascii="Times New Roman" w:hAnsi="Times New Roman"/>
          <w:bCs/>
          <w:sz w:val="23"/>
          <w:szCs w:val="23"/>
          <w:lang w:val="es-419"/>
        </w:rPr>
      </w:pPr>
      <w:r>
        <w:rPr>
          <w:rFonts w:ascii="Times New Roman" w:eastAsia="Times New Roman" w:hAnsi="Times New Roman"/>
          <w:b/>
          <w:bCs/>
          <w:sz w:val="23"/>
          <w:szCs w:val="23"/>
          <w:lang w:val="es-ES_tradnl"/>
        </w:rPr>
        <w:t xml:space="preserve">En septiembre de 2020, la Oficina Ejecutiva de Salud y Servicios Humanos de Massachusetts (EOHHS) lanzó un concurso de contratación pública de Servicios de Intermediario Fiscal para los programas de </w:t>
      </w:r>
      <w:proofErr w:type="spellStart"/>
      <w:r>
        <w:rPr>
          <w:rFonts w:ascii="Times New Roman" w:eastAsia="Times New Roman" w:hAnsi="Times New Roman"/>
          <w:b/>
          <w:bCs/>
          <w:sz w:val="23"/>
          <w:szCs w:val="23"/>
          <w:lang w:val="es-ES_tradnl"/>
        </w:rPr>
        <w:t>MassHealth</w:t>
      </w:r>
      <w:proofErr w:type="spellEnd"/>
      <w:r>
        <w:rPr>
          <w:rFonts w:ascii="Times New Roman" w:eastAsia="Times New Roman" w:hAnsi="Times New Roman"/>
          <w:b/>
          <w:bCs/>
          <w:sz w:val="23"/>
          <w:szCs w:val="23"/>
          <w:lang w:val="es-ES_tradnl"/>
        </w:rPr>
        <w:t xml:space="preserve"> de Asistente de Cuidados Personales (PCA) y de exenciones Plan Seguir Adelante (MFP).</w:t>
      </w:r>
    </w:p>
    <w:p w14:paraId="3705D20A" w14:textId="77777777" w:rsidR="00FC3487" w:rsidRPr="00D51EB1" w:rsidRDefault="00982F81" w:rsidP="0059485A">
      <w:pPr>
        <w:pStyle w:val="ListParagraph"/>
        <w:numPr>
          <w:ilvl w:val="0"/>
          <w:numId w:val="34"/>
        </w:numPr>
        <w:contextualSpacing w:val="0"/>
        <w:rPr>
          <w:rFonts w:ascii="Times New Roman" w:hAnsi="Times New Roman"/>
          <w:bCs/>
          <w:i/>
          <w:sz w:val="23"/>
          <w:szCs w:val="23"/>
          <w:lang w:val="es-419"/>
        </w:rPr>
      </w:pPr>
      <w:r>
        <w:rPr>
          <w:rFonts w:ascii="Times New Roman" w:eastAsia="Times New Roman" w:hAnsi="Times New Roman"/>
          <w:bCs/>
          <w:sz w:val="23"/>
          <w:szCs w:val="23"/>
          <w:lang w:val="es-ES_tradnl"/>
        </w:rPr>
        <w:t xml:space="preserve">Los Intermediarios Fiscales (FI) son organizaciones que </w:t>
      </w:r>
      <w:proofErr w:type="spellStart"/>
      <w:r>
        <w:rPr>
          <w:rFonts w:ascii="Times New Roman" w:eastAsia="Times New Roman" w:hAnsi="Times New Roman"/>
          <w:bCs/>
          <w:sz w:val="23"/>
          <w:szCs w:val="23"/>
          <w:lang w:val="es-ES_tradnl"/>
        </w:rPr>
        <w:t>MassHealth</w:t>
      </w:r>
      <w:proofErr w:type="spellEnd"/>
      <w:r>
        <w:rPr>
          <w:rFonts w:ascii="Times New Roman" w:eastAsia="Times New Roman" w:hAnsi="Times New Roman"/>
          <w:bCs/>
          <w:sz w:val="23"/>
          <w:szCs w:val="23"/>
          <w:lang w:val="es-ES_tradnl"/>
        </w:rPr>
        <w:t xml:space="preserve"> contrata para realizar las funciones administrativas de operaciones tales como la nómina y las retenciones de los impuestos estatales y federales en nombre de los consumidores empleadores que </w:t>
      </w:r>
      <w:proofErr w:type="spellStart"/>
      <w:r>
        <w:rPr>
          <w:rFonts w:ascii="Times New Roman" w:eastAsia="Times New Roman" w:hAnsi="Times New Roman"/>
          <w:bCs/>
          <w:sz w:val="23"/>
          <w:szCs w:val="23"/>
          <w:lang w:val="es-ES_tradnl"/>
        </w:rPr>
        <w:t>autodirigen</w:t>
      </w:r>
      <w:proofErr w:type="spellEnd"/>
      <w:r>
        <w:rPr>
          <w:rFonts w:ascii="Times New Roman" w:eastAsia="Times New Roman" w:hAnsi="Times New Roman"/>
          <w:bCs/>
          <w:sz w:val="23"/>
          <w:szCs w:val="23"/>
          <w:lang w:val="es-ES_tradnl"/>
        </w:rPr>
        <w:t xml:space="preserve"> sus servicios por medio del Programa de PCA y del programa de exenciones MFP. </w:t>
      </w:r>
    </w:p>
    <w:p w14:paraId="7557AA10" w14:textId="77777777" w:rsidR="00C53228" w:rsidRPr="00946B5C" w:rsidRDefault="00982F81" w:rsidP="0059485A">
      <w:pPr>
        <w:pStyle w:val="ListParagraph"/>
        <w:numPr>
          <w:ilvl w:val="0"/>
          <w:numId w:val="34"/>
        </w:numPr>
        <w:contextualSpacing w:val="0"/>
        <w:rPr>
          <w:rFonts w:ascii="Times New Roman" w:hAnsi="Times New Roman"/>
          <w:bCs/>
          <w:i/>
          <w:sz w:val="23"/>
          <w:szCs w:val="23"/>
        </w:rPr>
      </w:pPr>
      <w:r>
        <w:rPr>
          <w:rFonts w:ascii="Times New Roman" w:eastAsia="Times New Roman" w:hAnsi="Times New Roman"/>
          <w:bCs/>
          <w:sz w:val="23"/>
          <w:szCs w:val="23"/>
          <w:lang w:val="es-ES_tradnl"/>
        </w:rPr>
        <w:t xml:space="preserve">Actualmente, </w:t>
      </w:r>
      <w:proofErr w:type="spellStart"/>
      <w:r>
        <w:rPr>
          <w:rFonts w:ascii="Times New Roman" w:eastAsia="Times New Roman" w:hAnsi="Times New Roman"/>
          <w:bCs/>
          <w:sz w:val="23"/>
          <w:szCs w:val="23"/>
          <w:lang w:val="es-ES_tradnl"/>
        </w:rPr>
        <w:t>MassHealth</w:t>
      </w:r>
      <w:proofErr w:type="spellEnd"/>
      <w:r>
        <w:rPr>
          <w:rFonts w:ascii="Times New Roman" w:eastAsia="Times New Roman" w:hAnsi="Times New Roman"/>
          <w:bCs/>
          <w:sz w:val="23"/>
          <w:szCs w:val="23"/>
          <w:lang w:val="es-ES_tradnl"/>
        </w:rPr>
        <w:t xml:space="preserve"> tiene contratos con cuatro FI (tres de los cuales son miembros activos del Programa de PCA) y con varias Agencias de Supervisión de Cuidados Personales (PCM). Además, en este momento:</w:t>
      </w:r>
    </w:p>
    <w:p w14:paraId="3F241F40" w14:textId="1644B793" w:rsidR="00C53228" w:rsidRPr="00D51EB1" w:rsidRDefault="000929DD" w:rsidP="0059485A">
      <w:pPr>
        <w:pStyle w:val="ListParagraph"/>
        <w:numPr>
          <w:ilvl w:val="1"/>
          <w:numId w:val="34"/>
        </w:numPr>
        <w:contextualSpacing w:val="0"/>
        <w:rPr>
          <w:rFonts w:ascii="Times New Roman" w:hAnsi="Times New Roman"/>
          <w:bCs/>
          <w:i/>
          <w:sz w:val="23"/>
          <w:szCs w:val="23"/>
          <w:lang w:val="es-419"/>
        </w:rPr>
      </w:pPr>
      <w:r>
        <w:rPr>
          <w:rFonts w:ascii="Times New Roman" w:eastAsia="Times New Roman" w:hAnsi="Times New Roman"/>
          <w:bCs/>
          <w:sz w:val="23"/>
          <w:szCs w:val="23"/>
          <w:lang w:val="es-ES_tradnl"/>
        </w:rPr>
        <w:t>L</w:t>
      </w:r>
      <w:r w:rsidR="00982F81">
        <w:rPr>
          <w:rFonts w:ascii="Times New Roman" w:eastAsia="Times New Roman" w:hAnsi="Times New Roman"/>
          <w:bCs/>
          <w:sz w:val="23"/>
          <w:szCs w:val="23"/>
          <w:lang w:val="es-ES_tradnl"/>
        </w:rPr>
        <w:t xml:space="preserve">a Agencia de PCM elige uno de los cuatro FI contratados para que asista a sus consumidores y participantes. </w:t>
      </w:r>
    </w:p>
    <w:p w14:paraId="67CFA267" w14:textId="77777777" w:rsidR="00FE57FE" w:rsidRPr="00D51EB1" w:rsidRDefault="00982F81" w:rsidP="0059485A">
      <w:pPr>
        <w:pStyle w:val="ListParagraph"/>
        <w:numPr>
          <w:ilvl w:val="1"/>
          <w:numId w:val="34"/>
        </w:numPr>
        <w:contextualSpacing w:val="0"/>
        <w:rPr>
          <w:rFonts w:ascii="Times New Roman" w:hAnsi="Times New Roman"/>
          <w:bCs/>
          <w:i/>
          <w:sz w:val="23"/>
          <w:szCs w:val="23"/>
          <w:lang w:val="es-419"/>
        </w:rPr>
      </w:pPr>
      <w:r>
        <w:rPr>
          <w:rFonts w:ascii="Times New Roman" w:eastAsia="Times New Roman" w:hAnsi="Times New Roman"/>
          <w:bCs/>
          <w:iCs/>
          <w:sz w:val="23"/>
          <w:szCs w:val="23"/>
          <w:lang w:val="es-ES_tradnl"/>
        </w:rPr>
        <w:t xml:space="preserve">Los consumidores y participantes pueden elegir su Agencia de </w:t>
      </w:r>
      <w:proofErr w:type="gramStart"/>
      <w:r>
        <w:rPr>
          <w:rFonts w:ascii="Times New Roman" w:eastAsia="Times New Roman" w:hAnsi="Times New Roman"/>
          <w:bCs/>
          <w:iCs/>
          <w:sz w:val="23"/>
          <w:szCs w:val="23"/>
          <w:lang w:val="es-ES_tradnl"/>
        </w:rPr>
        <w:t>PCM</w:t>
      </w:r>
      <w:proofErr w:type="gramEnd"/>
      <w:r>
        <w:rPr>
          <w:rFonts w:ascii="Times New Roman" w:eastAsia="Times New Roman" w:hAnsi="Times New Roman"/>
          <w:bCs/>
          <w:iCs/>
          <w:sz w:val="23"/>
          <w:szCs w:val="23"/>
          <w:lang w:val="es-ES_tradnl"/>
        </w:rPr>
        <w:t xml:space="preserve"> pero </w:t>
      </w:r>
      <w:r>
        <w:rPr>
          <w:rFonts w:ascii="Times New Roman" w:eastAsia="Times New Roman" w:hAnsi="Times New Roman"/>
          <w:bCs/>
          <w:iCs/>
          <w:sz w:val="23"/>
          <w:szCs w:val="23"/>
          <w:u w:val="single"/>
          <w:lang w:val="es-ES_tradnl"/>
        </w:rPr>
        <w:t>no</w:t>
      </w:r>
      <w:r>
        <w:rPr>
          <w:rFonts w:ascii="Times New Roman" w:eastAsia="Times New Roman" w:hAnsi="Times New Roman"/>
          <w:bCs/>
          <w:iCs/>
          <w:sz w:val="23"/>
          <w:szCs w:val="23"/>
          <w:lang w:val="es-ES_tradnl"/>
        </w:rPr>
        <w:t xml:space="preserve"> pueden </w:t>
      </w:r>
      <w:proofErr w:type="spellStart"/>
      <w:r>
        <w:rPr>
          <w:rFonts w:ascii="Times New Roman" w:eastAsia="Times New Roman" w:hAnsi="Times New Roman"/>
          <w:bCs/>
          <w:iCs/>
          <w:sz w:val="23"/>
          <w:szCs w:val="23"/>
          <w:lang w:val="es-ES_tradnl"/>
        </w:rPr>
        <w:t>eligir</w:t>
      </w:r>
      <w:proofErr w:type="spellEnd"/>
      <w:r>
        <w:rPr>
          <w:rFonts w:ascii="Times New Roman" w:eastAsia="Times New Roman" w:hAnsi="Times New Roman"/>
          <w:bCs/>
          <w:iCs/>
          <w:sz w:val="23"/>
          <w:szCs w:val="23"/>
          <w:lang w:val="es-ES_tradnl"/>
        </w:rPr>
        <w:t xml:space="preserve"> su FI</w:t>
      </w:r>
      <w:r>
        <w:rPr>
          <w:rFonts w:ascii="Times New Roman" w:eastAsia="Times New Roman" w:hAnsi="Times New Roman"/>
          <w:bCs/>
          <w:i/>
          <w:iCs/>
          <w:sz w:val="23"/>
          <w:szCs w:val="23"/>
          <w:lang w:val="es-ES_tradnl"/>
        </w:rPr>
        <w:t>.</w:t>
      </w:r>
    </w:p>
    <w:p w14:paraId="2396468D" w14:textId="14CCAABD" w:rsidR="009D6C09" w:rsidRPr="00D51EB1" w:rsidRDefault="00982F81" w:rsidP="0059485A">
      <w:pPr>
        <w:pStyle w:val="ListParagraph"/>
        <w:numPr>
          <w:ilvl w:val="0"/>
          <w:numId w:val="33"/>
        </w:numPr>
        <w:ind w:left="360"/>
        <w:rPr>
          <w:rFonts w:ascii="Times New Roman" w:hAnsi="Times New Roman"/>
          <w:bCs/>
          <w:sz w:val="23"/>
          <w:szCs w:val="23"/>
          <w:lang w:val="es-419"/>
        </w:rPr>
      </w:pPr>
      <w:r>
        <w:rPr>
          <w:rFonts w:ascii="Times New Roman" w:eastAsia="Times New Roman" w:hAnsi="Times New Roman"/>
          <w:bCs/>
          <w:sz w:val="23"/>
          <w:szCs w:val="23"/>
          <w:lang w:val="es-ES_tradnl"/>
        </w:rPr>
        <w:t xml:space="preserve">Según esta contratación pública, la EOHHS elegirá a un solo FI, y el nuevo contrato comenzará </w:t>
      </w:r>
      <w:r w:rsidR="000929DD">
        <w:rPr>
          <w:rFonts w:ascii="Times New Roman" w:eastAsia="Times New Roman" w:hAnsi="Times New Roman"/>
          <w:bCs/>
          <w:sz w:val="23"/>
          <w:szCs w:val="23"/>
          <w:lang w:val="es-ES_tradnl"/>
        </w:rPr>
        <w:br/>
      </w:r>
      <w:r>
        <w:rPr>
          <w:rFonts w:ascii="Times New Roman" w:eastAsia="Times New Roman" w:hAnsi="Times New Roman"/>
          <w:bCs/>
          <w:sz w:val="23"/>
          <w:szCs w:val="23"/>
          <w:lang w:val="es-ES_tradnl"/>
        </w:rPr>
        <w:t>el 1 de enero de 2022.</w:t>
      </w:r>
    </w:p>
    <w:p w14:paraId="571D4FBC" w14:textId="77777777" w:rsidR="00E55AB5" w:rsidRPr="00D51EB1" w:rsidRDefault="00E55AB5" w:rsidP="00E55AB5">
      <w:pPr>
        <w:pStyle w:val="ListParagraph"/>
        <w:ind w:left="360"/>
        <w:rPr>
          <w:rFonts w:ascii="Times New Roman" w:hAnsi="Times New Roman"/>
          <w:bCs/>
          <w:sz w:val="12"/>
          <w:szCs w:val="12"/>
          <w:lang w:val="es-419"/>
        </w:rPr>
      </w:pPr>
    </w:p>
    <w:p w14:paraId="1A88C833" w14:textId="46138B60" w:rsidR="009565AF" w:rsidRPr="00D51EB1" w:rsidRDefault="00982F81" w:rsidP="0059485A">
      <w:pPr>
        <w:rPr>
          <w:rFonts w:ascii="Times New Roman" w:hAnsi="Times New Roman"/>
          <w:b/>
          <w:sz w:val="23"/>
          <w:szCs w:val="23"/>
          <w:lang w:val="es-419"/>
        </w:rPr>
      </w:pPr>
      <w:r>
        <w:rPr>
          <w:rFonts w:ascii="Times New Roman" w:eastAsia="Times New Roman" w:hAnsi="Times New Roman"/>
          <w:b/>
          <w:bCs/>
          <w:sz w:val="23"/>
          <w:szCs w:val="23"/>
          <w:lang w:val="es-ES_tradnl"/>
        </w:rPr>
        <w:t>Esta contratación pública de FI incluye dos cambios importantes, con el propósito de asegura</w:t>
      </w:r>
      <w:r w:rsidR="00D51EB1">
        <w:rPr>
          <w:rFonts w:ascii="Times New Roman" w:eastAsia="Times New Roman" w:hAnsi="Times New Roman"/>
          <w:b/>
          <w:bCs/>
          <w:sz w:val="23"/>
          <w:szCs w:val="23"/>
          <w:lang w:val="es-ES_tradnl"/>
        </w:rPr>
        <w:t>r</w:t>
      </w:r>
      <w:r>
        <w:rPr>
          <w:rFonts w:ascii="Times New Roman" w:eastAsia="Times New Roman" w:hAnsi="Times New Roman"/>
          <w:b/>
          <w:bCs/>
          <w:sz w:val="23"/>
          <w:szCs w:val="23"/>
          <w:lang w:val="es-ES_tradnl"/>
        </w:rPr>
        <w:t xml:space="preserve"> </w:t>
      </w:r>
      <w:proofErr w:type="spellStart"/>
      <w:r w:rsidR="00B705AB">
        <w:rPr>
          <w:rFonts w:ascii="Times New Roman" w:eastAsia="Times New Roman" w:hAnsi="Times New Roman"/>
          <w:b/>
          <w:bCs/>
          <w:sz w:val="23"/>
          <w:szCs w:val="23"/>
          <w:lang w:val="es-ES_tradnl"/>
        </w:rPr>
        <w:t>una</w:t>
      </w:r>
      <w:r>
        <w:rPr>
          <w:rFonts w:ascii="Times New Roman" w:eastAsia="Times New Roman" w:hAnsi="Times New Roman"/>
          <w:b/>
          <w:bCs/>
          <w:sz w:val="23"/>
          <w:szCs w:val="23"/>
          <w:lang w:val="es-ES_tradnl"/>
        </w:rPr>
        <w:t>experiencia</w:t>
      </w:r>
      <w:proofErr w:type="spellEnd"/>
      <w:r>
        <w:rPr>
          <w:rFonts w:ascii="Times New Roman" w:eastAsia="Times New Roman" w:hAnsi="Times New Roman"/>
          <w:b/>
          <w:bCs/>
          <w:sz w:val="23"/>
          <w:szCs w:val="23"/>
          <w:lang w:val="es-ES_tradnl"/>
        </w:rPr>
        <w:t xml:space="preserve"> más eficiente y efectiva para los consumidores de servicios de PCA, los participantes de la exención MFP </w:t>
      </w:r>
      <w:r w:rsidR="004730D6">
        <w:rPr>
          <w:rFonts w:ascii="Times New Roman" w:eastAsia="Times New Roman" w:hAnsi="Times New Roman"/>
          <w:b/>
          <w:bCs/>
          <w:sz w:val="23"/>
          <w:szCs w:val="23"/>
          <w:lang w:val="es-ES_tradnl"/>
        </w:rPr>
        <w:br/>
      </w:r>
      <w:r>
        <w:rPr>
          <w:rFonts w:ascii="Times New Roman" w:eastAsia="Times New Roman" w:hAnsi="Times New Roman"/>
          <w:b/>
          <w:bCs/>
          <w:sz w:val="23"/>
          <w:szCs w:val="23"/>
          <w:lang w:val="es-ES_tradnl"/>
        </w:rPr>
        <w:t>y los PCA.</w:t>
      </w:r>
    </w:p>
    <w:p w14:paraId="0C750B65" w14:textId="76D6BD96" w:rsidR="003B2CAC" w:rsidRPr="00D51EB1" w:rsidRDefault="00982F81" w:rsidP="0059485A">
      <w:pPr>
        <w:pStyle w:val="ListParagraph"/>
        <w:numPr>
          <w:ilvl w:val="0"/>
          <w:numId w:val="34"/>
        </w:numPr>
        <w:contextualSpacing w:val="0"/>
        <w:rPr>
          <w:rFonts w:ascii="Times New Roman" w:hAnsi="Times New Roman"/>
          <w:b/>
          <w:sz w:val="23"/>
          <w:szCs w:val="23"/>
          <w:lang w:val="es-419"/>
        </w:rPr>
      </w:pPr>
      <w:r>
        <w:rPr>
          <w:rFonts w:ascii="Times New Roman" w:eastAsia="Times New Roman" w:hAnsi="Times New Roman"/>
          <w:b/>
          <w:bCs/>
          <w:sz w:val="23"/>
          <w:szCs w:val="23"/>
          <w:lang w:val="es-ES_tradnl"/>
        </w:rPr>
        <w:t xml:space="preserve">La EOHHS contratará a un solo FI para atender a todos los programas de </w:t>
      </w:r>
      <w:proofErr w:type="spellStart"/>
      <w:r>
        <w:rPr>
          <w:rFonts w:ascii="Times New Roman" w:eastAsia="Times New Roman" w:hAnsi="Times New Roman"/>
          <w:b/>
          <w:bCs/>
          <w:sz w:val="23"/>
          <w:szCs w:val="23"/>
          <w:lang w:val="es-ES_tradnl"/>
        </w:rPr>
        <w:t>MassHealth</w:t>
      </w:r>
      <w:proofErr w:type="spellEnd"/>
      <w:r>
        <w:rPr>
          <w:rFonts w:ascii="Times New Roman" w:eastAsia="Times New Roman" w:hAnsi="Times New Roman"/>
          <w:b/>
          <w:bCs/>
          <w:sz w:val="23"/>
          <w:szCs w:val="23"/>
          <w:lang w:val="es-ES_tradnl"/>
        </w:rPr>
        <w:t xml:space="preserve"> de PCA y del MFP. Tener un solo FI beneficiará a los consumidores, los trabajadores y al programa de </w:t>
      </w:r>
      <w:proofErr w:type="spellStart"/>
      <w:r>
        <w:rPr>
          <w:rFonts w:ascii="Times New Roman" w:eastAsia="Times New Roman" w:hAnsi="Times New Roman"/>
          <w:b/>
          <w:bCs/>
          <w:sz w:val="23"/>
          <w:szCs w:val="23"/>
          <w:lang w:val="es-ES_tradnl"/>
        </w:rPr>
        <w:t>MassHealth</w:t>
      </w:r>
      <w:proofErr w:type="spellEnd"/>
      <w:r>
        <w:rPr>
          <w:rFonts w:ascii="Times New Roman" w:eastAsia="Times New Roman" w:hAnsi="Times New Roman"/>
          <w:sz w:val="23"/>
          <w:szCs w:val="23"/>
          <w:lang w:val="es-ES_tradnl"/>
        </w:rPr>
        <w:t xml:space="preserve"> </w:t>
      </w:r>
      <w:r w:rsidR="004730D6">
        <w:rPr>
          <w:rFonts w:ascii="Times New Roman" w:eastAsia="Times New Roman" w:hAnsi="Times New Roman"/>
          <w:sz w:val="23"/>
          <w:szCs w:val="23"/>
          <w:lang w:val="es-ES_tradnl"/>
        </w:rPr>
        <w:br/>
      </w:r>
      <w:r>
        <w:rPr>
          <w:rFonts w:ascii="Times New Roman" w:eastAsia="Times New Roman" w:hAnsi="Times New Roman"/>
          <w:sz w:val="23"/>
          <w:szCs w:val="23"/>
          <w:lang w:val="es-ES_tradnl"/>
        </w:rPr>
        <w:t xml:space="preserve">de numerosas maneras, </w:t>
      </w:r>
      <w:r w:rsidR="00D51EB1">
        <w:rPr>
          <w:rFonts w:ascii="Times New Roman" w:eastAsia="Times New Roman" w:hAnsi="Times New Roman"/>
          <w:sz w:val="23"/>
          <w:szCs w:val="23"/>
          <w:lang w:val="es-ES_tradnl"/>
        </w:rPr>
        <w:t xml:space="preserve">tales </w:t>
      </w:r>
      <w:proofErr w:type="gramStart"/>
      <w:r w:rsidR="00D51EB1">
        <w:rPr>
          <w:rFonts w:ascii="Times New Roman" w:eastAsia="Times New Roman" w:hAnsi="Times New Roman"/>
          <w:sz w:val="23"/>
          <w:szCs w:val="23"/>
          <w:lang w:val="es-ES_tradnl"/>
        </w:rPr>
        <w:t>como:</w:t>
      </w:r>
      <w:r>
        <w:rPr>
          <w:rFonts w:ascii="Times New Roman" w:eastAsia="Times New Roman" w:hAnsi="Times New Roman"/>
          <w:sz w:val="23"/>
          <w:szCs w:val="23"/>
          <w:lang w:val="es-ES_tradnl"/>
        </w:rPr>
        <w:t>:</w:t>
      </w:r>
      <w:proofErr w:type="gramEnd"/>
    </w:p>
    <w:p w14:paraId="0142E462" w14:textId="77777777" w:rsidR="009253DC" w:rsidRPr="00D51EB1" w:rsidRDefault="00982F81" w:rsidP="0059485A">
      <w:pPr>
        <w:pStyle w:val="ListParagraph"/>
        <w:numPr>
          <w:ilvl w:val="1"/>
          <w:numId w:val="34"/>
        </w:numPr>
        <w:contextualSpacing w:val="0"/>
        <w:rPr>
          <w:rFonts w:ascii="Times New Roman" w:hAnsi="Times New Roman"/>
          <w:b/>
          <w:sz w:val="23"/>
          <w:szCs w:val="23"/>
          <w:lang w:val="es-419"/>
        </w:rPr>
      </w:pPr>
      <w:r>
        <w:rPr>
          <w:rFonts w:ascii="Times New Roman" w:eastAsia="Times New Roman" w:hAnsi="Times New Roman"/>
          <w:bCs/>
          <w:sz w:val="23"/>
          <w:szCs w:val="23"/>
          <w:lang w:val="es-ES_tradnl"/>
        </w:rPr>
        <w:t>Una experiencia más sencilla para todas las partes interesadas del programa;</w:t>
      </w:r>
    </w:p>
    <w:p w14:paraId="7E402A09" w14:textId="77777777" w:rsidR="00AE5345" w:rsidRPr="00D51EB1" w:rsidRDefault="00982F81" w:rsidP="0059485A">
      <w:pPr>
        <w:pStyle w:val="ListParagraph"/>
        <w:numPr>
          <w:ilvl w:val="1"/>
          <w:numId w:val="34"/>
        </w:numPr>
        <w:contextualSpacing w:val="0"/>
        <w:rPr>
          <w:rFonts w:ascii="Times New Roman" w:hAnsi="Times New Roman"/>
          <w:b/>
          <w:sz w:val="23"/>
          <w:szCs w:val="23"/>
          <w:lang w:val="es-419"/>
        </w:rPr>
      </w:pPr>
      <w:r>
        <w:rPr>
          <w:rFonts w:ascii="Times New Roman" w:eastAsia="Times New Roman" w:hAnsi="Times New Roman"/>
          <w:bCs/>
          <w:sz w:val="23"/>
          <w:szCs w:val="23"/>
          <w:lang w:val="es-ES_tradnl"/>
        </w:rPr>
        <w:t>Trámites más ágiles para los consumidores que cambian de Agencia de PCM;</w:t>
      </w:r>
    </w:p>
    <w:p w14:paraId="7E99A270" w14:textId="273409EC" w:rsidR="003B2CAC" w:rsidRPr="00D51EB1" w:rsidRDefault="00982F81" w:rsidP="0059485A">
      <w:pPr>
        <w:pStyle w:val="ListParagraph"/>
        <w:numPr>
          <w:ilvl w:val="1"/>
          <w:numId w:val="34"/>
        </w:numPr>
        <w:contextualSpacing w:val="0"/>
        <w:rPr>
          <w:rFonts w:ascii="Times New Roman" w:hAnsi="Times New Roman"/>
          <w:b/>
          <w:sz w:val="23"/>
          <w:szCs w:val="23"/>
          <w:lang w:val="es-419"/>
        </w:rPr>
      </w:pPr>
      <w:r>
        <w:rPr>
          <w:rFonts w:ascii="Times New Roman" w:eastAsia="Times New Roman" w:hAnsi="Times New Roman"/>
          <w:bCs/>
          <w:sz w:val="23"/>
          <w:szCs w:val="23"/>
          <w:lang w:val="es-ES_tradnl"/>
        </w:rPr>
        <w:t xml:space="preserve">Un solo sistema de nómina para los trabajadores que atienen a muchos consumidores o participantes, </w:t>
      </w:r>
      <w:r w:rsidR="004730D6">
        <w:rPr>
          <w:rFonts w:ascii="Times New Roman" w:eastAsia="Times New Roman" w:hAnsi="Times New Roman"/>
          <w:bCs/>
          <w:sz w:val="23"/>
          <w:szCs w:val="23"/>
          <w:lang w:val="es-ES_tradnl"/>
        </w:rPr>
        <w:br/>
      </w:r>
      <w:r>
        <w:rPr>
          <w:rFonts w:ascii="Times New Roman" w:eastAsia="Times New Roman" w:hAnsi="Times New Roman"/>
          <w:bCs/>
          <w:sz w:val="23"/>
          <w:szCs w:val="23"/>
          <w:lang w:val="es-ES_tradnl"/>
        </w:rPr>
        <w:t>y que pudieran estar inscritos en Agencias de PCM distintas; y</w:t>
      </w:r>
    </w:p>
    <w:p w14:paraId="66F9A223" w14:textId="126D61E7" w:rsidR="003B2CAC" w:rsidRPr="00D51EB1" w:rsidRDefault="00982F81" w:rsidP="0059485A">
      <w:pPr>
        <w:pStyle w:val="ListParagraph"/>
        <w:numPr>
          <w:ilvl w:val="1"/>
          <w:numId w:val="34"/>
        </w:numPr>
        <w:contextualSpacing w:val="0"/>
        <w:rPr>
          <w:rFonts w:ascii="Times New Roman" w:hAnsi="Times New Roman"/>
          <w:b/>
          <w:sz w:val="23"/>
          <w:szCs w:val="23"/>
          <w:lang w:val="es-419"/>
        </w:rPr>
      </w:pPr>
      <w:r>
        <w:rPr>
          <w:rFonts w:ascii="Times New Roman" w:eastAsia="Times New Roman" w:hAnsi="Times New Roman"/>
          <w:bCs/>
          <w:sz w:val="23"/>
          <w:szCs w:val="23"/>
          <w:lang w:val="es-ES_tradnl"/>
        </w:rPr>
        <w:t xml:space="preserve">Mejoras a las funciones de servicio de atención al cliente y de niveles de desempeño para los FI, incluidas la mayor supervisión de servicios al cliente y reunir más opiniones de los consumidores, los trabajadores </w:t>
      </w:r>
      <w:r w:rsidR="004730D6">
        <w:rPr>
          <w:rFonts w:ascii="Times New Roman" w:eastAsia="Times New Roman" w:hAnsi="Times New Roman"/>
          <w:bCs/>
          <w:sz w:val="23"/>
          <w:szCs w:val="23"/>
          <w:lang w:val="es-ES_tradnl"/>
        </w:rPr>
        <w:br/>
      </w:r>
      <w:r>
        <w:rPr>
          <w:rFonts w:ascii="Times New Roman" w:eastAsia="Times New Roman" w:hAnsi="Times New Roman"/>
          <w:bCs/>
          <w:sz w:val="23"/>
          <w:szCs w:val="23"/>
          <w:lang w:val="es-ES_tradnl"/>
        </w:rPr>
        <w:t xml:space="preserve">y otras partes interesadas; </w:t>
      </w:r>
    </w:p>
    <w:p w14:paraId="11CE17DF" w14:textId="77777777" w:rsidR="0017624B" w:rsidRPr="00D51EB1" w:rsidRDefault="00982F81" w:rsidP="0059485A">
      <w:pPr>
        <w:pStyle w:val="ListParagraph"/>
        <w:numPr>
          <w:ilvl w:val="0"/>
          <w:numId w:val="34"/>
        </w:numPr>
        <w:contextualSpacing w:val="0"/>
        <w:rPr>
          <w:rFonts w:ascii="Times New Roman" w:hAnsi="Times New Roman"/>
          <w:b/>
          <w:sz w:val="23"/>
          <w:szCs w:val="23"/>
          <w:lang w:val="es-419"/>
        </w:rPr>
      </w:pPr>
      <w:r>
        <w:rPr>
          <w:rFonts w:ascii="Times New Roman" w:eastAsia="Times New Roman" w:hAnsi="Times New Roman"/>
          <w:b/>
          <w:bCs/>
          <w:sz w:val="23"/>
          <w:szCs w:val="23"/>
          <w:lang w:val="es-ES_tradnl"/>
        </w:rPr>
        <w:t xml:space="preserve">El FI que sea seleccionado también tendrá la responsabilidad de implementar los requisitos federales de la Verificación Electrónica de Visitas (EVV) </w:t>
      </w:r>
      <w:r>
        <w:rPr>
          <w:rFonts w:ascii="Times New Roman" w:eastAsia="Times New Roman" w:hAnsi="Times New Roman"/>
          <w:sz w:val="23"/>
          <w:szCs w:val="23"/>
          <w:lang w:val="es-ES_tradnl"/>
        </w:rPr>
        <w:t xml:space="preserve">en cumplimiento de la Ley Curas del Siglo XXI. </w:t>
      </w:r>
    </w:p>
    <w:p w14:paraId="2A7682DB" w14:textId="0951931E" w:rsidR="009565AF" w:rsidRPr="00D51EB1" w:rsidRDefault="00982F81" w:rsidP="0059485A">
      <w:pPr>
        <w:pStyle w:val="ListParagraph"/>
        <w:numPr>
          <w:ilvl w:val="1"/>
          <w:numId w:val="34"/>
        </w:numPr>
        <w:contextualSpacing w:val="0"/>
        <w:rPr>
          <w:rFonts w:ascii="Times New Roman" w:hAnsi="Times New Roman"/>
          <w:b/>
          <w:sz w:val="23"/>
          <w:szCs w:val="23"/>
          <w:lang w:val="es-419"/>
        </w:rPr>
      </w:pPr>
      <w:r>
        <w:rPr>
          <w:rFonts w:ascii="Times New Roman" w:eastAsia="Times New Roman" w:hAnsi="Times New Roman"/>
          <w:bCs/>
          <w:sz w:val="23"/>
          <w:szCs w:val="23"/>
          <w:lang w:val="es-ES_tradnl"/>
        </w:rPr>
        <w:t xml:space="preserve">Utilizar los servicios de un solo FI dará lugar a la simplificación administrativa y asegurará que la EVV </w:t>
      </w:r>
      <w:r w:rsidR="004730D6">
        <w:rPr>
          <w:rFonts w:ascii="Times New Roman" w:eastAsia="Times New Roman" w:hAnsi="Times New Roman"/>
          <w:bCs/>
          <w:sz w:val="23"/>
          <w:szCs w:val="23"/>
          <w:lang w:val="es-ES_tradnl"/>
        </w:rPr>
        <w:br/>
      </w:r>
      <w:r>
        <w:rPr>
          <w:rFonts w:ascii="Times New Roman" w:eastAsia="Times New Roman" w:hAnsi="Times New Roman"/>
          <w:bCs/>
          <w:sz w:val="23"/>
          <w:szCs w:val="23"/>
          <w:lang w:val="es-ES_tradnl"/>
        </w:rPr>
        <w:t xml:space="preserve">se implemente de manera que sea compatible con las numerosas funciones que realizan los FI en un programa dirigido por el consumidor. </w:t>
      </w:r>
    </w:p>
    <w:p w14:paraId="1F86D1EB" w14:textId="77777777" w:rsidR="00401DA6" w:rsidRPr="00D51EB1" w:rsidRDefault="00982F81" w:rsidP="00AE5345">
      <w:pPr>
        <w:pStyle w:val="ListParagraph"/>
        <w:numPr>
          <w:ilvl w:val="1"/>
          <w:numId w:val="34"/>
        </w:numPr>
        <w:ind w:left="994"/>
        <w:rPr>
          <w:rFonts w:ascii="Times New Roman" w:hAnsi="Times New Roman"/>
          <w:b/>
          <w:sz w:val="23"/>
          <w:szCs w:val="23"/>
          <w:lang w:val="es-419"/>
        </w:rPr>
      </w:pPr>
      <w:r>
        <w:rPr>
          <w:rFonts w:ascii="Times New Roman" w:eastAsia="Times New Roman" w:hAnsi="Times New Roman"/>
          <w:bCs/>
          <w:sz w:val="23"/>
          <w:szCs w:val="23"/>
          <w:lang w:val="es-ES_tradnl"/>
        </w:rPr>
        <w:t xml:space="preserve">El FI seleccionado deberá poner en práctica un plan metódico y en fases para la implementación de la EVV a partir del año calendario de 2022. </w:t>
      </w:r>
    </w:p>
    <w:p w14:paraId="122FED5B" w14:textId="77777777" w:rsidR="00004B35" w:rsidRPr="00D51EB1" w:rsidRDefault="00004B35" w:rsidP="00401DA6">
      <w:pPr>
        <w:ind w:left="634"/>
        <w:rPr>
          <w:rFonts w:ascii="Times New Roman" w:hAnsi="Times New Roman"/>
          <w:b/>
          <w:sz w:val="12"/>
          <w:szCs w:val="12"/>
          <w:lang w:val="es-419"/>
        </w:rPr>
      </w:pPr>
    </w:p>
    <w:p w14:paraId="53B16C63" w14:textId="77777777" w:rsidR="00E85C61" w:rsidRPr="00D51EB1" w:rsidRDefault="00982F81" w:rsidP="0059485A">
      <w:pPr>
        <w:rPr>
          <w:rFonts w:ascii="Times New Roman" w:hAnsi="Times New Roman"/>
          <w:b/>
          <w:sz w:val="23"/>
          <w:szCs w:val="23"/>
          <w:lang w:val="es-419"/>
        </w:rPr>
      </w:pPr>
      <w:r>
        <w:rPr>
          <w:rFonts w:ascii="Times New Roman" w:eastAsia="Times New Roman" w:hAnsi="Times New Roman"/>
          <w:b/>
          <w:bCs/>
          <w:sz w:val="23"/>
          <w:szCs w:val="23"/>
          <w:lang w:val="es-ES_tradnl"/>
        </w:rPr>
        <w:t>La presente contratación pública enfatiza la experiencia y la opinión de los consumidores, de los participantes de la exención y de los PCA, exigiendo un mayor enfoque en las prioridades que las partes interesadas identificaron como las más fundamentales para su éxito en el programa.</w:t>
      </w:r>
    </w:p>
    <w:p w14:paraId="5897F1DF" w14:textId="77777777" w:rsidR="00432E81" w:rsidRPr="00D51EB1" w:rsidRDefault="00982F81" w:rsidP="0059485A">
      <w:pPr>
        <w:pStyle w:val="ListParagraph"/>
        <w:numPr>
          <w:ilvl w:val="0"/>
          <w:numId w:val="35"/>
        </w:numPr>
        <w:ind w:left="360"/>
        <w:contextualSpacing w:val="0"/>
        <w:rPr>
          <w:rFonts w:ascii="Times New Roman" w:hAnsi="Times New Roman"/>
          <w:b/>
          <w:sz w:val="23"/>
          <w:szCs w:val="23"/>
          <w:lang w:val="es-419"/>
        </w:rPr>
      </w:pPr>
      <w:r>
        <w:rPr>
          <w:rFonts w:ascii="Times New Roman" w:eastAsia="Times New Roman" w:hAnsi="Times New Roman"/>
          <w:bCs/>
          <w:sz w:val="23"/>
          <w:szCs w:val="23"/>
          <w:lang w:val="es-ES_tradnl"/>
        </w:rPr>
        <w:t>El FI seleccionado estará sujeto a mayores niveles de servicio de atención al cliente. Además de otras mejoras, el Departamento de Servicio de atención al cliente del FI deberá incluir un coordinador de enlace con los PCA o los Asistentes de Atención Directa (DCW), quien ayudará a tratar y responder las inquietudes de los trabajadores, desarrollará un conocimiento de las necesidades de los trabajadores en todo el estado y determinará cómo mejorar los servicios de FI.</w:t>
      </w:r>
    </w:p>
    <w:p w14:paraId="5826E508" w14:textId="5B6C61B5" w:rsidR="00432E81" w:rsidRPr="00D51EB1" w:rsidRDefault="00982F81" w:rsidP="0059485A">
      <w:pPr>
        <w:pStyle w:val="ListParagraph"/>
        <w:numPr>
          <w:ilvl w:val="0"/>
          <w:numId w:val="35"/>
        </w:numPr>
        <w:ind w:left="360"/>
        <w:contextualSpacing w:val="0"/>
        <w:rPr>
          <w:rFonts w:ascii="Times New Roman" w:hAnsi="Times New Roman"/>
          <w:b/>
          <w:sz w:val="23"/>
          <w:szCs w:val="23"/>
          <w:lang w:val="es-419"/>
        </w:rPr>
      </w:pPr>
      <w:r>
        <w:rPr>
          <w:rFonts w:ascii="Times New Roman" w:eastAsia="Times New Roman" w:hAnsi="Times New Roman"/>
          <w:bCs/>
          <w:sz w:val="23"/>
          <w:szCs w:val="23"/>
          <w:lang w:val="es-ES_tradnl"/>
        </w:rPr>
        <w:lastRenderedPageBreak/>
        <w:t>El FI seleccionado también deberá crear y sostener Comités asesores al consumidor</w:t>
      </w:r>
      <w:r w:rsidR="00DB355A">
        <w:rPr>
          <w:rFonts w:ascii="Times New Roman" w:eastAsia="Times New Roman" w:hAnsi="Times New Roman"/>
          <w:bCs/>
          <w:sz w:val="23"/>
          <w:szCs w:val="23"/>
          <w:lang w:val="es-ES_tradnl"/>
        </w:rPr>
        <w:t xml:space="preserve"> por región</w:t>
      </w:r>
      <w:r>
        <w:rPr>
          <w:rFonts w:ascii="Times New Roman" w:eastAsia="Times New Roman" w:hAnsi="Times New Roman"/>
          <w:bCs/>
          <w:sz w:val="23"/>
          <w:szCs w:val="23"/>
          <w:lang w:val="es-ES_tradnl"/>
        </w:rPr>
        <w:t>, los cuales brindarán permanentemente las opiniones de las partes interesadas respecto a los problemas, las áreas de éxito y las recomendaciones para mejores futuras.</w:t>
      </w:r>
    </w:p>
    <w:p w14:paraId="672D48C2" w14:textId="77777777" w:rsidR="00E55AB5" w:rsidRPr="00D51EB1" w:rsidRDefault="00E55AB5" w:rsidP="00E55AB5">
      <w:pPr>
        <w:pStyle w:val="ListParagraph"/>
        <w:ind w:left="360"/>
        <w:contextualSpacing w:val="0"/>
        <w:rPr>
          <w:rFonts w:ascii="Times New Roman" w:hAnsi="Times New Roman"/>
          <w:b/>
          <w:sz w:val="12"/>
          <w:szCs w:val="12"/>
          <w:lang w:val="es-419"/>
        </w:rPr>
      </w:pPr>
    </w:p>
    <w:p w14:paraId="4F4D270C" w14:textId="1985A238" w:rsidR="00917D4C" w:rsidRPr="00D51EB1" w:rsidRDefault="00982F81" w:rsidP="0059485A">
      <w:pPr>
        <w:rPr>
          <w:rFonts w:ascii="Times New Roman" w:hAnsi="Times New Roman"/>
          <w:b/>
          <w:sz w:val="23"/>
          <w:szCs w:val="23"/>
          <w:lang w:val="es-419"/>
        </w:rPr>
      </w:pPr>
      <w:r>
        <w:rPr>
          <w:rFonts w:ascii="Times New Roman" w:eastAsia="Times New Roman" w:hAnsi="Times New Roman"/>
          <w:b/>
          <w:bCs/>
          <w:sz w:val="23"/>
          <w:szCs w:val="23"/>
          <w:lang w:val="es-ES_tradnl"/>
        </w:rPr>
        <w:t xml:space="preserve">La presente contratación pública no afectará los servicios de PCA de los consumidores y los participantes, </w:t>
      </w:r>
      <w:r w:rsidR="004730D6">
        <w:rPr>
          <w:rFonts w:ascii="Times New Roman" w:eastAsia="Times New Roman" w:hAnsi="Times New Roman"/>
          <w:b/>
          <w:bCs/>
          <w:sz w:val="23"/>
          <w:szCs w:val="23"/>
          <w:lang w:val="es-ES_tradnl"/>
        </w:rPr>
        <w:br/>
      </w:r>
      <w:r>
        <w:rPr>
          <w:rFonts w:ascii="Times New Roman" w:eastAsia="Times New Roman" w:hAnsi="Times New Roman"/>
          <w:b/>
          <w:bCs/>
          <w:sz w:val="23"/>
          <w:szCs w:val="23"/>
          <w:lang w:val="es-ES_tradnl"/>
        </w:rPr>
        <w:t xml:space="preserve">ni la manera en que se obtenga, se autorice o se brinden los servicios de cuidados personales. </w:t>
      </w:r>
    </w:p>
    <w:p w14:paraId="5DDFD8C4" w14:textId="77777777" w:rsidR="00917D4C" w:rsidRPr="00D51EB1" w:rsidRDefault="00982F81" w:rsidP="0059485A">
      <w:pPr>
        <w:pStyle w:val="ListParagraph"/>
        <w:numPr>
          <w:ilvl w:val="0"/>
          <w:numId w:val="37"/>
        </w:numPr>
        <w:rPr>
          <w:rFonts w:ascii="Times New Roman" w:hAnsi="Times New Roman"/>
          <w:b/>
          <w:sz w:val="23"/>
          <w:szCs w:val="23"/>
          <w:lang w:val="es-419"/>
        </w:rPr>
      </w:pPr>
      <w:r>
        <w:rPr>
          <w:rFonts w:ascii="Times New Roman" w:eastAsia="Times New Roman" w:hAnsi="Times New Roman"/>
          <w:sz w:val="23"/>
          <w:szCs w:val="23"/>
          <w:lang w:val="es-ES_tradnl"/>
        </w:rPr>
        <w:t xml:space="preserve">Los afiliados de </w:t>
      </w:r>
      <w:proofErr w:type="spellStart"/>
      <w:r>
        <w:rPr>
          <w:rFonts w:ascii="Times New Roman" w:eastAsia="Times New Roman" w:hAnsi="Times New Roman"/>
          <w:sz w:val="23"/>
          <w:szCs w:val="23"/>
          <w:lang w:val="es-ES_tradnl"/>
        </w:rPr>
        <w:t>MassHealth</w:t>
      </w:r>
      <w:proofErr w:type="spellEnd"/>
      <w:r>
        <w:rPr>
          <w:rFonts w:ascii="Times New Roman" w:eastAsia="Times New Roman" w:hAnsi="Times New Roman"/>
          <w:sz w:val="23"/>
          <w:szCs w:val="23"/>
          <w:lang w:val="es-ES_tradnl"/>
        </w:rPr>
        <w:t xml:space="preserve"> podrán seguir eligiendo su Agencia de PCM y su empleado, y tendrán una mayor uniformidad en su experiencia del programa según la presente RFR.</w:t>
      </w:r>
    </w:p>
    <w:p w14:paraId="6F8BB622" w14:textId="77777777" w:rsidR="00E55AB5" w:rsidRPr="00D51EB1" w:rsidRDefault="00E55AB5" w:rsidP="00E55AB5">
      <w:pPr>
        <w:pStyle w:val="ListParagraph"/>
        <w:rPr>
          <w:rFonts w:ascii="Times New Roman" w:hAnsi="Times New Roman"/>
          <w:b/>
          <w:sz w:val="12"/>
          <w:szCs w:val="12"/>
          <w:lang w:val="es-419"/>
        </w:rPr>
      </w:pPr>
    </w:p>
    <w:p w14:paraId="5DD73BDF" w14:textId="77777777" w:rsidR="00EC70AE" w:rsidRPr="00D51EB1" w:rsidRDefault="00982F81" w:rsidP="0059485A">
      <w:pPr>
        <w:rPr>
          <w:rFonts w:ascii="Times New Roman" w:hAnsi="Times New Roman"/>
          <w:b/>
          <w:sz w:val="23"/>
          <w:szCs w:val="23"/>
          <w:lang w:val="es-419"/>
        </w:rPr>
      </w:pPr>
      <w:proofErr w:type="spellStart"/>
      <w:r>
        <w:rPr>
          <w:rFonts w:ascii="Times New Roman" w:eastAsia="Times New Roman" w:hAnsi="Times New Roman"/>
          <w:b/>
          <w:bCs/>
          <w:sz w:val="23"/>
          <w:szCs w:val="23"/>
          <w:lang w:val="es-ES_tradnl"/>
        </w:rPr>
        <w:t>MassHealth</w:t>
      </w:r>
      <w:proofErr w:type="spellEnd"/>
      <w:r>
        <w:rPr>
          <w:rFonts w:ascii="Times New Roman" w:eastAsia="Times New Roman" w:hAnsi="Times New Roman"/>
          <w:b/>
          <w:bCs/>
          <w:sz w:val="23"/>
          <w:szCs w:val="23"/>
          <w:lang w:val="es-ES_tradnl"/>
        </w:rPr>
        <w:t xml:space="preserve"> planea nombrar al FI seleccionado por medio de esta contratación pública en abril de 2021, otorgando ocho meses para la planificación de puesta a disposición. El nuevo contrato de FI está programado para empezar el 1 de enero de 2022.</w:t>
      </w:r>
    </w:p>
    <w:sectPr w:rsidR="00EC70AE" w:rsidRPr="00D51EB1" w:rsidSect="0034186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92105" w14:textId="77777777" w:rsidR="00E11828" w:rsidRDefault="00E11828">
      <w:r>
        <w:separator/>
      </w:r>
    </w:p>
  </w:endnote>
  <w:endnote w:type="continuationSeparator" w:id="0">
    <w:p w14:paraId="3F8612F3" w14:textId="77777777" w:rsidR="00E11828" w:rsidRDefault="00E1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6D4C" w14:textId="77777777" w:rsidR="00E74A14" w:rsidRDefault="00E7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DAFB2" w14:textId="76EA9D41" w:rsidR="00D307DE" w:rsidRDefault="00982F81" w:rsidP="00381233">
    <w:pPr>
      <w:rPr>
        <w:rFonts w:ascii="Times New Roman" w:eastAsia="Times New Roman" w:hAnsi="Times New Roman"/>
        <w:i/>
        <w:iCs/>
        <w:sz w:val="16"/>
        <w:szCs w:val="16"/>
        <w:lang w:val="es-ES_tradnl"/>
      </w:rPr>
    </w:pPr>
    <w:r>
      <w:rPr>
        <w:rFonts w:ascii="Times New Roman" w:eastAsia="Times New Roman" w:hAnsi="Times New Roman"/>
        <w:sz w:val="16"/>
        <w:szCs w:val="16"/>
        <w:lang w:val="es-ES_tradnl"/>
      </w:rPr>
      <w:t xml:space="preserve">Para obtener más información, por favor consulte la Solicitud de respuestas (RFR) y los documentos adjuntos, COMMBUYS </w:t>
    </w:r>
    <w:r>
      <w:rPr>
        <w:rFonts w:ascii="Times New Roman" w:eastAsia="Times New Roman" w:hAnsi="Times New Roman"/>
        <w:b/>
        <w:bCs/>
        <w:sz w:val="16"/>
        <w:szCs w:val="16"/>
        <w:lang w:val="es-ES_tradnl"/>
      </w:rPr>
      <w:t xml:space="preserve">Licitación # </w:t>
    </w:r>
    <w:r w:rsidR="00E66FF4" w:rsidRPr="000A4494">
      <w:rPr>
        <w:rFonts w:ascii="Times New Roman" w:hAnsi="Times New Roman"/>
        <w:b/>
        <w:sz w:val="16"/>
        <w:szCs w:val="20"/>
      </w:rPr>
      <w:t>BD-21-1039-EHS01-EHS01-54443</w:t>
    </w:r>
    <w:r>
      <w:rPr>
        <w:rFonts w:ascii="Times New Roman" w:eastAsia="Times New Roman" w:hAnsi="Times New Roman"/>
        <w:sz w:val="16"/>
        <w:szCs w:val="16"/>
        <w:lang w:val="es-ES_tradnl"/>
      </w:rPr>
      <w:t xml:space="preserve">, disponible en </w:t>
    </w:r>
    <w:hyperlink r:id="rId1" w:history="1">
      <w:r>
        <w:rPr>
          <w:rFonts w:ascii="Times New Roman" w:eastAsia="Times New Roman" w:hAnsi="Times New Roman"/>
          <w:sz w:val="16"/>
          <w:szCs w:val="16"/>
          <w:lang w:val="es-ES_tradnl"/>
        </w:rPr>
        <w:t>www.commbuys.com</w:t>
      </w:r>
    </w:hyperlink>
    <w:r>
      <w:rPr>
        <w:rFonts w:ascii="Times New Roman" w:eastAsia="Times New Roman" w:hAnsi="Times New Roman"/>
        <w:sz w:val="16"/>
        <w:szCs w:val="16"/>
        <w:lang w:val="es-ES_tradnl"/>
      </w:rPr>
      <w:t>. El presente Resumen ejecutivo tiene el propósito de brindar un breve resumen de la RFR. En caso de haber alguna contradicción entre el presente documento y la RFR con sus adjuntos, la RFR y sus adjuntos prevalecerán.</w:t>
    </w:r>
    <w:r>
      <w:rPr>
        <w:rFonts w:ascii="Times New Roman" w:eastAsia="Times New Roman" w:hAnsi="Times New Roman"/>
        <w:sz w:val="16"/>
        <w:szCs w:val="16"/>
        <w:lang w:val="es-ES_tradnl"/>
      </w:rPr>
      <w:tab/>
    </w:r>
    <w:r>
      <w:rPr>
        <w:rFonts w:ascii="Times New Roman" w:eastAsia="Times New Roman" w:hAnsi="Times New Roman"/>
        <w:sz w:val="16"/>
        <w:szCs w:val="16"/>
        <w:lang w:val="es-ES_tradnl"/>
      </w:rPr>
      <w:tab/>
    </w:r>
    <w:r>
      <w:rPr>
        <w:rFonts w:ascii="Times New Roman" w:eastAsia="Times New Roman" w:hAnsi="Times New Roman"/>
        <w:sz w:val="16"/>
        <w:szCs w:val="16"/>
        <w:lang w:val="es-ES_tradnl"/>
      </w:rPr>
      <w:tab/>
    </w:r>
    <w:r>
      <w:rPr>
        <w:rFonts w:ascii="Times New Roman" w:eastAsia="Times New Roman" w:hAnsi="Times New Roman"/>
        <w:sz w:val="16"/>
        <w:szCs w:val="16"/>
        <w:lang w:val="es-ES_tradnl"/>
      </w:rPr>
      <w:tab/>
    </w:r>
    <w:r>
      <w:rPr>
        <w:rFonts w:ascii="Times New Roman" w:eastAsia="Times New Roman" w:hAnsi="Times New Roman"/>
        <w:sz w:val="16"/>
        <w:szCs w:val="16"/>
        <w:lang w:val="es-ES_tradnl"/>
      </w:rPr>
      <w:tab/>
    </w:r>
    <w:r>
      <w:rPr>
        <w:rFonts w:ascii="Times New Roman" w:eastAsia="Times New Roman" w:hAnsi="Times New Roman"/>
        <w:sz w:val="16"/>
        <w:szCs w:val="16"/>
        <w:lang w:val="es-ES_tradnl"/>
      </w:rPr>
      <w:tab/>
      <w:t xml:space="preserve">            </w:t>
    </w:r>
    <w:r>
      <w:rPr>
        <w:rFonts w:ascii="Times New Roman" w:eastAsia="Times New Roman" w:hAnsi="Times New Roman"/>
        <w:i/>
        <w:iCs/>
        <w:sz w:val="16"/>
        <w:szCs w:val="16"/>
        <w:lang w:val="es-ES_tradnl"/>
      </w:rPr>
      <w:t>Rev. 8.26.2020</w:t>
    </w:r>
  </w:p>
  <w:p w14:paraId="20CD9253" w14:textId="77777777" w:rsidR="004730D6" w:rsidRDefault="004730D6" w:rsidP="003812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01DA0" w14:textId="77777777" w:rsidR="00E74A14" w:rsidRDefault="00E7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9BBEA" w14:textId="77777777" w:rsidR="00E11828" w:rsidRDefault="00E11828">
      <w:r>
        <w:separator/>
      </w:r>
    </w:p>
  </w:footnote>
  <w:footnote w:type="continuationSeparator" w:id="0">
    <w:p w14:paraId="0BB1BCA4" w14:textId="77777777" w:rsidR="00E11828" w:rsidRDefault="00E1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019C" w14:textId="77777777" w:rsidR="00E74A14" w:rsidRDefault="00E7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F0C6" w14:textId="3C43334B" w:rsidR="002F6703" w:rsidRPr="002F6703" w:rsidRDefault="002F6703" w:rsidP="00341865">
    <w:pPr>
      <w:pStyle w:val="Header"/>
      <w:tabs>
        <w:tab w:val="clear" w:pos="9360"/>
        <w:tab w:val="right" w:pos="963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E5893" w14:textId="77777777" w:rsidR="00E74A14" w:rsidRDefault="00E7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ED3"/>
    <w:multiLevelType w:val="hybridMultilevel"/>
    <w:tmpl w:val="ECC0345A"/>
    <w:lvl w:ilvl="0" w:tplc="0BE48F14">
      <w:start w:val="1"/>
      <w:numFmt w:val="bullet"/>
      <w:lvlText w:val=""/>
      <w:lvlJc w:val="left"/>
      <w:pPr>
        <w:ind w:left="720" w:hanging="360"/>
      </w:pPr>
      <w:rPr>
        <w:rFonts w:ascii="Symbol" w:hAnsi="Symbol" w:hint="default"/>
      </w:rPr>
    </w:lvl>
    <w:lvl w:ilvl="1" w:tplc="596027CA" w:tentative="1">
      <w:start w:val="1"/>
      <w:numFmt w:val="bullet"/>
      <w:lvlText w:val="o"/>
      <w:lvlJc w:val="left"/>
      <w:pPr>
        <w:ind w:left="1440" w:hanging="360"/>
      </w:pPr>
      <w:rPr>
        <w:rFonts w:ascii="Courier New" w:hAnsi="Courier New" w:cs="Courier New" w:hint="default"/>
      </w:rPr>
    </w:lvl>
    <w:lvl w:ilvl="2" w:tplc="EB0A679C" w:tentative="1">
      <w:start w:val="1"/>
      <w:numFmt w:val="bullet"/>
      <w:lvlText w:val=""/>
      <w:lvlJc w:val="left"/>
      <w:pPr>
        <w:ind w:left="2160" w:hanging="360"/>
      </w:pPr>
      <w:rPr>
        <w:rFonts w:ascii="Wingdings" w:hAnsi="Wingdings" w:hint="default"/>
      </w:rPr>
    </w:lvl>
    <w:lvl w:ilvl="3" w:tplc="32D8D3C2" w:tentative="1">
      <w:start w:val="1"/>
      <w:numFmt w:val="bullet"/>
      <w:lvlText w:val=""/>
      <w:lvlJc w:val="left"/>
      <w:pPr>
        <w:ind w:left="2880" w:hanging="360"/>
      </w:pPr>
      <w:rPr>
        <w:rFonts w:ascii="Symbol" w:hAnsi="Symbol" w:hint="default"/>
      </w:rPr>
    </w:lvl>
    <w:lvl w:ilvl="4" w:tplc="488A261C" w:tentative="1">
      <w:start w:val="1"/>
      <w:numFmt w:val="bullet"/>
      <w:lvlText w:val="o"/>
      <w:lvlJc w:val="left"/>
      <w:pPr>
        <w:ind w:left="3600" w:hanging="360"/>
      </w:pPr>
      <w:rPr>
        <w:rFonts w:ascii="Courier New" w:hAnsi="Courier New" w:cs="Courier New" w:hint="default"/>
      </w:rPr>
    </w:lvl>
    <w:lvl w:ilvl="5" w:tplc="792C0EC2" w:tentative="1">
      <w:start w:val="1"/>
      <w:numFmt w:val="bullet"/>
      <w:lvlText w:val=""/>
      <w:lvlJc w:val="left"/>
      <w:pPr>
        <w:ind w:left="4320" w:hanging="360"/>
      </w:pPr>
      <w:rPr>
        <w:rFonts w:ascii="Wingdings" w:hAnsi="Wingdings" w:hint="default"/>
      </w:rPr>
    </w:lvl>
    <w:lvl w:ilvl="6" w:tplc="953E160A" w:tentative="1">
      <w:start w:val="1"/>
      <w:numFmt w:val="bullet"/>
      <w:lvlText w:val=""/>
      <w:lvlJc w:val="left"/>
      <w:pPr>
        <w:ind w:left="5040" w:hanging="360"/>
      </w:pPr>
      <w:rPr>
        <w:rFonts w:ascii="Symbol" w:hAnsi="Symbol" w:hint="default"/>
      </w:rPr>
    </w:lvl>
    <w:lvl w:ilvl="7" w:tplc="D69E1FD8" w:tentative="1">
      <w:start w:val="1"/>
      <w:numFmt w:val="bullet"/>
      <w:lvlText w:val="o"/>
      <w:lvlJc w:val="left"/>
      <w:pPr>
        <w:ind w:left="5760" w:hanging="360"/>
      </w:pPr>
      <w:rPr>
        <w:rFonts w:ascii="Courier New" w:hAnsi="Courier New" w:cs="Courier New" w:hint="default"/>
      </w:rPr>
    </w:lvl>
    <w:lvl w:ilvl="8" w:tplc="E708A7F4" w:tentative="1">
      <w:start w:val="1"/>
      <w:numFmt w:val="bullet"/>
      <w:lvlText w:val=""/>
      <w:lvlJc w:val="left"/>
      <w:pPr>
        <w:ind w:left="6480" w:hanging="360"/>
      </w:pPr>
      <w:rPr>
        <w:rFonts w:ascii="Wingdings" w:hAnsi="Wingdings" w:hint="default"/>
      </w:rPr>
    </w:lvl>
  </w:abstractNum>
  <w:abstractNum w:abstractNumId="1" w15:restartNumberingAfterBreak="0">
    <w:nsid w:val="04514757"/>
    <w:multiLevelType w:val="hybridMultilevel"/>
    <w:tmpl w:val="0C56BCFE"/>
    <w:lvl w:ilvl="0" w:tplc="BC94179A">
      <w:start w:val="1"/>
      <w:numFmt w:val="bullet"/>
      <w:lvlText w:val=""/>
      <w:lvlJc w:val="left"/>
      <w:pPr>
        <w:ind w:left="720" w:hanging="360"/>
      </w:pPr>
      <w:rPr>
        <w:rFonts w:ascii="Wingdings" w:hAnsi="Wingdings" w:hint="default"/>
      </w:rPr>
    </w:lvl>
    <w:lvl w:ilvl="1" w:tplc="E3282472">
      <w:start w:val="1"/>
      <w:numFmt w:val="bullet"/>
      <w:lvlText w:val="─"/>
      <w:lvlJc w:val="left"/>
      <w:pPr>
        <w:ind w:left="1440" w:hanging="360"/>
      </w:pPr>
      <w:rPr>
        <w:rFonts w:ascii="Arial" w:hAnsi="Arial" w:hint="default"/>
      </w:rPr>
    </w:lvl>
    <w:lvl w:ilvl="2" w:tplc="84843454">
      <w:start w:val="1"/>
      <w:numFmt w:val="bullet"/>
      <w:lvlText w:val="o"/>
      <w:lvlJc w:val="left"/>
      <w:pPr>
        <w:ind w:left="2160" w:hanging="360"/>
      </w:pPr>
      <w:rPr>
        <w:rFonts w:ascii="Courier New" w:hAnsi="Courier New" w:cs="Courier New" w:hint="default"/>
      </w:rPr>
    </w:lvl>
    <w:lvl w:ilvl="3" w:tplc="EE9C6AC0" w:tentative="1">
      <w:start w:val="1"/>
      <w:numFmt w:val="bullet"/>
      <w:lvlText w:val=""/>
      <w:lvlJc w:val="left"/>
      <w:pPr>
        <w:ind w:left="2880" w:hanging="360"/>
      </w:pPr>
      <w:rPr>
        <w:rFonts w:ascii="Symbol" w:hAnsi="Symbol" w:hint="default"/>
      </w:rPr>
    </w:lvl>
    <w:lvl w:ilvl="4" w:tplc="A25C3332" w:tentative="1">
      <w:start w:val="1"/>
      <w:numFmt w:val="bullet"/>
      <w:lvlText w:val="o"/>
      <w:lvlJc w:val="left"/>
      <w:pPr>
        <w:ind w:left="3600" w:hanging="360"/>
      </w:pPr>
      <w:rPr>
        <w:rFonts w:ascii="Courier New" w:hAnsi="Courier New" w:cs="Courier New" w:hint="default"/>
      </w:rPr>
    </w:lvl>
    <w:lvl w:ilvl="5" w:tplc="631EEE84" w:tentative="1">
      <w:start w:val="1"/>
      <w:numFmt w:val="bullet"/>
      <w:lvlText w:val=""/>
      <w:lvlJc w:val="left"/>
      <w:pPr>
        <w:ind w:left="4320" w:hanging="360"/>
      </w:pPr>
      <w:rPr>
        <w:rFonts w:ascii="Wingdings" w:hAnsi="Wingdings" w:hint="default"/>
      </w:rPr>
    </w:lvl>
    <w:lvl w:ilvl="6" w:tplc="C5B435A2" w:tentative="1">
      <w:start w:val="1"/>
      <w:numFmt w:val="bullet"/>
      <w:lvlText w:val=""/>
      <w:lvlJc w:val="left"/>
      <w:pPr>
        <w:ind w:left="5040" w:hanging="360"/>
      </w:pPr>
      <w:rPr>
        <w:rFonts w:ascii="Symbol" w:hAnsi="Symbol" w:hint="default"/>
      </w:rPr>
    </w:lvl>
    <w:lvl w:ilvl="7" w:tplc="EC0C31B2" w:tentative="1">
      <w:start w:val="1"/>
      <w:numFmt w:val="bullet"/>
      <w:lvlText w:val="o"/>
      <w:lvlJc w:val="left"/>
      <w:pPr>
        <w:ind w:left="5760" w:hanging="360"/>
      </w:pPr>
      <w:rPr>
        <w:rFonts w:ascii="Courier New" w:hAnsi="Courier New" w:cs="Courier New" w:hint="default"/>
      </w:rPr>
    </w:lvl>
    <w:lvl w:ilvl="8" w:tplc="EB14E896" w:tentative="1">
      <w:start w:val="1"/>
      <w:numFmt w:val="bullet"/>
      <w:lvlText w:val=""/>
      <w:lvlJc w:val="left"/>
      <w:pPr>
        <w:ind w:left="6480" w:hanging="360"/>
      </w:pPr>
      <w:rPr>
        <w:rFonts w:ascii="Wingdings" w:hAnsi="Wingdings" w:hint="default"/>
      </w:rPr>
    </w:lvl>
  </w:abstractNum>
  <w:abstractNum w:abstractNumId="2" w15:restartNumberingAfterBreak="0">
    <w:nsid w:val="08706B86"/>
    <w:multiLevelType w:val="hybridMultilevel"/>
    <w:tmpl w:val="A9383C70"/>
    <w:lvl w:ilvl="0" w:tplc="BFFCD8AE">
      <w:start w:val="1"/>
      <w:numFmt w:val="bullet"/>
      <w:lvlText w:val=""/>
      <w:lvlJc w:val="left"/>
      <w:pPr>
        <w:ind w:left="360" w:hanging="360"/>
      </w:pPr>
      <w:rPr>
        <w:rFonts w:ascii="Symbol" w:hAnsi="Symbol" w:hint="default"/>
      </w:rPr>
    </w:lvl>
    <w:lvl w:ilvl="1" w:tplc="44222A38">
      <w:start w:val="1"/>
      <w:numFmt w:val="bullet"/>
      <w:lvlText w:val="o"/>
      <w:lvlJc w:val="left"/>
      <w:pPr>
        <w:ind w:left="1080" w:hanging="360"/>
      </w:pPr>
      <w:rPr>
        <w:rFonts w:ascii="Courier New" w:hAnsi="Courier New" w:cs="Courier New" w:hint="default"/>
      </w:rPr>
    </w:lvl>
    <w:lvl w:ilvl="2" w:tplc="F396597C" w:tentative="1">
      <w:start w:val="1"/>
      <w:numFmt w:val="bullet"/>
      <w:lvlText w:val=""/>
      <w:lvlJc w:val="left"/>
      <w:pPr>
        <w:ind w:left="1800" w:hanging="360"/>
      </w:pPr>
      <w:rPr>
        <w:rFonts w:ascii="Wingdings" w:hAnsi="Wingdings" w:hint="default"/>
      </w:rPr>
    </w:lvl>
    <w:lvl w:ilvl="3" w:tplc="776AAE08" w:tentative="1">
      <w:start w:val="1"/>
      <w:numFmt w:val="bullet"/>
      <w:lvlText w:val=""/>
      <w:lvlJc w:val="left"/>
      <w:pPr>
        <w:ind w:left="2520" w:hanging="360"/>
      </w:pPr>
      <w:rPr>
        <w:rFonts w:ascii="Symbol" w:hAnsi="Symbol" w:hint="default"/>
      </w:rPr>
    </w:lvl>
    <w:lvl w:ilvl="4" w:tplc="E8BADCFC" w:tentative="1">
      <w:start w:val="1"/>
      <w:numFmt w:val="bullet"/>
      <w:lvlText w:val="o"/>
      <w:lvlJc w:val="left"/>
      <w:pPr>
        <w:ind w:left="3240" w:hanging="360"/>
      </w:pPr>
      <w:rPr>
        <w:rFonts w:ascii="Courier New" w:hAnsi="Courier New" w:cs="Courier New" w:hint="default"/>
      </w:rPr>
    </w:lvl>
    <w:lvl w:ilvl="5" w:tplc="6C707ECC" w:tentative="1">
      <w:start w:val="1"/>
      <w:numFmt w:val="bullet"/>
      <w:lvlText w:val=""/>
      <w:lvlJc w:val="left"/>
      <w:pPr>
        <w:ind w:left="3960" w:hanging="360"/>
      </w:pPr>
      <w:rPr>
        <w:rFonts w:ascii="Wingdings" w:hAnsi="Wingdings" w:hint="default"/>
      </w:rPr>
    </w:lvl>
    <w:lvl w:ilvl="6" w:tplc="003687F4" w:tentative="1">
      <w:start w:val="1"/>
      <w:numFmt w:val="bullet"/>
      <w:lvlText w:val=""/>
      <w:lvlJc w:val="left"/>
      <w:pPr>
        <w:ind w:left="4680" w:hanging="360"/>
      </w:pPr>
      <w:rPr>
        <w:rFonts w:ascii="Symbol" w:hAnsi="Symbol" w:hint="default"/>
      </w:rPr>
    </w:lvl>
    <w:lvl w:ilvl="7" w:tplc="07C42654" w:tentative="1">
      <w:start w:val="1"/>
      <w:numFmt w:val="bullet"/>
      <w:lvlText w:val="o"/>
      <w:lvlJc w:val="left"/>
      <w:pPr>
        <w:ind w:left="5400" w:hanging="360"/>
      </w:pPr>
      <w:rPr>
        <w:rFonts w:ascii="Courier New" w:hAnsi="Courier New" w:cs="Courier New" w:hint="default"/>
      </w:rPr>
    </w:lvl>
    <w:lvl w:ilvl="8" w:tplc="A6303110" w:tentative="1">
      <w:start w:val="1"/>
      <w:numFmt w:val="bullet"/>
      <w:lvlText w:val=""/>
      <w:lvlJc w:val="left"/>
      <w:pPr>
        <w:ind w:left="6120" w:hanging="360"/>
      </w:pPr>
      <w:rPr>
        <w:rFonts w:ascii="Wingdings" w:hAnsi="Wingdings" w:hint="default"/>
      </w:rPr>
    </w:lvl>
  </w:abstractNum>
  <w:abstractNum w:abstractNumId="3" w15:restartNumberingAfterBreak="0">
    <w:nsid w:val="08D508FE"/>
    <w:multiLevelType w:val="hybridMultilevel"/>
    <w:tmpl w:val="6640FB1A"/>
    <w:lvl w:ilvl="0" w:tplc="6DA6F98C">
      <w:start w:val="1"/>
      <w:numFmt w:val="bullet"/>
      <w:lvlText w:val=""/>
      <w:lvlJc w:val="left"/>
      <w:pPr>
        <w:ind w:left="3660" w:hanging="360"/>
      </w:pPr>
      <w:rPr>
        <w:rFonts w:ascii="Symbol" w:hAnsi="Symbol" w:hint="default"/>
      </w:rPr>
    </w:lvl>
    <w:lvl w:ilvl="1" w:tplc="3B98A9C8" w:tentative="1">
      <w:start w:val="1"/>
      <w:numFmt w:val="bullet"/>
      <w:lvlText w:val="o"/>
      <w:lvlJc w:val="left"/>
      <w:pPr>
        <w:ind w:left="4380" w:hanging="360"/>
      </w:pPr>
      <w:rPr>
        <w:rFonts w:ascii="Courier New" w:hAnsi="Courier New" w:cs="Courier New" w:hint="default"/>
      </w:rPr>
    </w:lvl>
    <w:lvl w:ilvl="2" w:tplc="E9700602" w:tentative="1">
      <w:start w:val="1"/>
      <w:numFmt w:val="bullet"/>
      <w:lvlText w:val=""/>
      <w:lvlJc w:val="left"/>
      <w:pPr>
        <w:ind w:left="5100" w:hanging="360"/>
      </w:pPr>
      <w:rPr>
        <w:rFonts w:ascii="Wingdings" w:hAnsi="Wingdings" w:hint="default"/>
      </w:rPr>
    </w:lvl>
    <w:lvl w:ilvl="3" w:tplc="B3B8232E" w:tentative="1">
      <w:start w:val="1"/>
      <w:numFmt w:val="bullet"/>
      <w:lvlText w:val=""/>
      <w:lvlJc w:val="left"/>
      <w:pPr>
        <w:ind w:left="5820" w:hanging="360"/>
      </w:pPr>
      <w:rPr>
        <w:rFonts w:ascii="Symbol" w:hAnsi="Symbol" w:hint="default"/>
      </w:rPr>
    </w:lvl>
    <w:lvl w:ilvl="4" w:tplc="EE5CD026" w:tentative="1">
      <w:start w:val="1"/>
      <w:numFmt w:val="bullet"/>
      <w:lvlText w:val="o"/>
      <w:lvlJc w:val="left"/>
      <w:pPr>
        <w:ind w:left="6540" w:hanging="360"/>
      </w:pPr>
      <w:rPr>
        <w:rFonts w:ascii="Courier New" w:hAnsi="Courier New" w:cs="Courier New" w:hint="default"/>
      </w:rPr>
    </w:lvl>
    <w:lvl w:ilvl="5" w:tplc="E43EBE84" w:tentative="1">
      <w:start w:val="1"/>
      <w:numFmt w:val="bullet"/>
      <w:lvlText w:val=""/>
      <w:lvlJc w:val="left"/>
      <w:pPr>
        <w:ind w:left="7260" w:hanging="360"/>
      </w:pPr>
      <w:rPr>
        <w:rFonts w:ascii="Wingdings" w:hAnsi="Wingdings" w:hint="default"/>
      </w:rPr>
    </w:lvl>
    <w:lvl w:ilvl="6" w:tplc="58BA2FA0" w:tentative="1">
      <w:start w:val="1"/>
      <w:numFmt w:val="bullet"/>
      <w:lvlText w:val=""/>
      <w:lvlJc w:val="left"/>
      <w:pPr>
        <w:ind w:left="7980" w:hanging="360"/>
      </w:pPr>
      <w:rPr>
        <w:rFonts w:ascii="Symbol" w:hAnsi="Symbol" w:hint="default"/>
      </w:rPr>
    </w:lvl>
    <w:lvl w:ilvl="7" w:tplc="6A7CA798" w:tentative="1">
      <w:start w:val="1"/>
      <w:numFmt w:val="bullet"/>
      <w:lvlText w:val="o"/>
      <w:lvlJc w:val="left"/>
      <w:pPr>
        <w:ind w:left="8700" w:hanging="360"/>
      </w:pPr>
      <w:rPr>
        <w:rFonts w:ascii="Courier New" w:hAnsi="Courier New" w:cs="Courier New" w:hint="default"/>
      </w:rPr>
    </w:lvl>
    <w:lvl w:ilvl="8" w:tplc="04847720" w:tentative="1">
      <w:start w:val="1"/>
      <w:numFmt w:val="bullet"/>
      <w:lvlText w:val=""/>
      <w:lvlJc w:val="left"/>
      <w:pPr>
        <w:ind w:left="9420" w:hanging="360"/>
      </w:pPr>
      <w:rPr>
        <w:rFonts w:ascii="Wingdings" w:hAnsi="Wingdings" w:hint="default"/>
      </w:rPr>
    </w:lvl>
  </w:abstractNum>
  <w:abstractNum w:abstractNumId="4" w15:restartNumberingAfterBreak="0">
    <w:nsid w:val="09EE2D5C"/>
    <w:multiLevelType w:val="hybridMultilevel"/>
    <w:tmpl w:val="A20E895E"/>
    <w:lvl w:ilvl="0" w:tplc="385A1C80">
      <w:start w:val="1"/>
      <w:numFmt w:val="bullet"/>
      <w:lvlText w:val=""/>
      <w:lvlJc w:val="left"/>
      <w:pPr>
        <w:ind w:left="780" w:hanging="360"/>
      </w:pPr>
      <w:rPr>
        <w:rFonts w:ascii="Symbol" w:hAnsi="Symbol" w:hint="default"/>
      </w:rPr>
    </w:lvl>
    <w:lvl w:ilvl="1" w:tplc="A9EEA0AC" w:tentative="1">
      <w:start w:val="1"/>
      <w:numFmt w:val="bullet"/>
      <w:lvlText w:val="o"/>
      <w:lvlJc w:val="left"/>
      <w:pPr>
        <w:ind w:left="1500" w:hanging="360"/>
      </w:pPr>
      <w:rPr>
        <w:rFonts w:ascii="Courier New" w:hAnsi="Courier New" w:cs="Courier New" w:hint="default"/>
      </w:rPr>
    </w:lvl>
    <w:lvl w:ilvl="2" w:tplc="570009FA" w:tentative="1">
      <w:start w:val="1"/>
      <w:numFmt w:val="bullet"/>
      <w:lvlText w:val=""/>
      <w:lvlJc w:val="left"/>
      <w:pPr>
        <w:ind w:left="2220" w:hanging="360"/>
      </w:pPr>
      <w:rPr>
        <w:rFonts w:ascii="Wingdings" w:hAnsi="Wingdings" w:hint="default"/>
      </w:rPr>
    </w:lvl>
    <w:lvl w:ilvl="3" w:tplc="26F62856" w:tentative="1">
      <w:start w:val="1"/>
      <w:numFmt w:val="bullet"/>
      <w:lvlText w:val=""/>
      <w:lvlJc w:val="left"/>
      <w:pPr>
        <w:ind w:left="2940" w:hanging="360"/>
      </w:pPr>
      <w:rPr>
        <w:rFonts w:ascii="Symbol" w:hAnsi="Symbol" w:hint="default"/>
      </w:rPr>
    </w:lvl>
    <w:lvl w:ilvl="4" w:tplc="D03E87DC" w:tentative="1">
      <w:start w:val="1"/>
      <w:numFmt w:val="bullet"/>
      <w:lvlText w:val="o"/>
      <w:lvlJc w:val="left"/>
      <w:pPr>
        <w:ind w:left="3660" w:hanging="360"/>
      </w:pPr>
      <w:rPr>
        <w:rFonts w:ascii="Courier New" w:hAnsi="Courier New" w:cs="Courier New" w:hint="default"/>
      </w:rPr>
    </w:lvl>
    <w:lvl w:ilvl="5" w:tplc="7E80838A" w:tentative="1">
      <w:start w:val="1"/>
      <w:numFmt w:val="bullet"/>
      <w:lvlText w:val=""/>
      <w:lvlJc w:val="left"/>
      <w:pPr>
        <w:ind w:left="4380" w:hanging="360"/>
      </w:pPr>
      <w:rPr>
        <w:rFonts w:ascii="Wingdings" w:hAnsi="Wingdings" w:hint="default"/>
      </w:rPr>
    </w:lvl>
    <w:lvl w:ilvl="6" w:tplc="D81C69D0" w:tentative="1">
      <w:start w:val="1"/>
      <w:numFmt w:val="bullet"/>
      <w:lvlText w:val=""/>
      <w:lvlJc w:val="left"/>
      <w:pPr>
        <w:ind w:left="5100" w:hanging="360"/>
      </w:pPr>
      <w:rPr>
        <w:rFonts w:ascii="Symbol" w:hAnsi="Symbol" w:hint="default"/>
      </w:rPr>
    </w:lvl>
    <w:lvl w:ilvl="7" w:tplc="ADE6ECE8" w:tentative="1">
      <w:start w:val="1"/>
      <w:numFmt w:val="bullet"/>
      <w:lvlText w:val="o"/>
      <w:lvlJc w:val="left"/>
      <w:pPr>
        <w:ind w:left="5820" w:hanging="360"/>
      </w:pPr>
      <w:rPr>
        <w:rFonts w:ascii="Courier New" w:hAnsi="Courier New" w:cs="Courier New" w:hint="default"/>
      </w:rPr>
    </w:lvl>
    <w:lvl w:ilvl="8" w:tplc="3236BAE2" w:tentative="1">
      <w:start w:val="1"/>
      <w:numFmt w:val="bullet"/>
      <w:lvlText w:val=""/>
      <w:lvlJc w:val="left"/>
      <w:pPr>
        <w:ind w:left="6540" w:hanging="360"/>
      </w:pPr>
      <w:rPr>
        <w:rFonts w:ascii="Wingdings" w:hAnsi="Wingdings" w:hint="default"/>
      </w:rPr>
    </w:lvl>
  </w:abstractNum>
  <w:abstractNum w:abstractNumId="5" w15:restartNumberingAfterBreak="0">
    <w:nsid w:val="0A9E7D89"/>
    <w:multiLevelType w:val="hybridMultilevel"/>
    <w:tmpl w:val="34F60D04"/>
    <w:lvl w:ilvl="0" w:tplc="7D96763C">
      <w:start w:val="1"/>
      <w:numFmt w:val="bullet"/>
      <w:lvlText w:val=""/>
      <w:lvlJc w:val="left"/>
      <w:pPr>
        <w:ind w:left="720" w:hanging="360"/>
      </w:pPr>
      <w:rPr>
        <w:rFonts w:ascii="Symbol" w:hAnsi="Symbol" w:hint="default"/>
      </w:rPr>
    </w:lvl>
    <w:lvl w:ilvl="1" w:tplc="465E0384">
      <w:start w:val="1"/>
      <w:numFmt w:val="bullet"/>
      <w:lvlText w:val="o"/>
      <w:lvlJc w:val="left"/>
      <w:pPr>
        <w:ind w:left="1440" w:hanging="360"/>
      </w:pPr>
      <w:rPr>
        <w:rFonts w:ascii="Courier New" w:hAnsi="Courier New" w:cs="Courier New" w:hint="default"/>
      </w:rPr>
    </w:lvl>
    <w:lvl w:ilvl="2" w:tplc="493AC6B2">
      <w:start w:val="1"/>
      <w:numFmt w:val="bullet"/>
      <w:lvlText w:val=""/>
      <w:lvlJc w:val="left"/>
      <w:pPr>
        <w:ind w:left="2160" w:hanging="360"/>
      </w:pPr>
      <w:rPr>
        <w:rFonts w:ascii="Wingdings" w:hAnsi="Wingdings" w:hint="default"/>
      </w:rPr>
    </w:lvl>
    <w:lvl w:ilvl="3" w:tplc="4DCAA6EC">
      <w:start w:val="1"/>
      <w:numFmt w:val="bullet"/>
      <w:lvlText w:val=""/>
      <w:lvlJc w:val="left"/>
      <w:pPr>
        <w:ind w:left="2880" w:hanging="360"/>
      </w:pPr>
      <w:rPr>
        <w:rFonts w:ascii="Symbol" w:hAnsi="Symbol" w:hint="default"/>
      </w:rPr>
    </w:lvl>
    <w:lvl w:ilvl="4" w:tplc="2E90AF4A">
      <w:start w:val="1"/>
      <w:numFmt w:val="bullet"/>
      <w:lvlText w:val="o"/>
      <w:lvlJc w:val="left"/>
      <w:pPr>
        <w:ind w:left="3600" w:hanging="360"/>
      </w:pPr>
      <w:rPr>
        <w:rFonts w:ascii="Courier New" w:hAnsi="Courier New" w:cs="Courier New" w:hint="default"/>
      </w:rPr>
    </w:lvl>
    <w:lvl w:ilvl="5" w:tplc="27960446">
      <w:start w:val="1"/>
      <w:numFmt w:val="bullet"/>
      <w:lvlText w:val=""/>
      <w:lvlJc w:val="left"/>
      <w:pPr>
        <w:ind w:left="4320" w:hanging="360"/>
      </w:pPr>
      <w:rPr>
        <w:rFonts w:ascii="Wingdings" w:hAnsi="Wingdings" w:hint="default"/>
      </w:rPr>
    </w:lvl>
    <w:lvl w:ilvl="6" w:tplc="2D5696C0">
      <w:start w:val="1"/>
      <w:numFmt w:val="bullet"/>
      <w:lvlText w:val=""/>
      <w:lvlJc w:val="left"/>
      <w:pPr>
        <w:ind w:left="5040" w:hanging="360"/>
      </w:pPr>
      <w:rPr>
        <w:rFonts w:ascii="Symbol" w:hAnsi="Symbol" w:hint="default"/>
      </w:rPr>
    </w:lvl>
    <w:lvl w:ilvl="7" w:tplc="DA12860A">
      <w:start w:val="1"/>
      <w:numFmt w:val="bullet"/>
      <w:lvlText w:val="o"/>
      <w:lvlJc w:val="left"/>
      <w:pPr>
        <w:ind w:left="5760" w:hanging="360"/>
      </w:pPr>
      <w:rPr>
        <w:rFonts w:ascii="Courier New" w:hAnsi="Courier New" w:cs="Courier New" w:hint="default"/>
      </w:rPr>
    </w:lvl>
    <w:lvl w:ilvl="8" w:tplc="B73C169A">
      <w:start w:val="1"/>
      <w:numFmt w:val="bullet"/>
      <w:lvlText w:val=""/>
      <w:lvlJc w:val="left"/>
      <w:pPr>
        <w:ind w:left="6480" w:hanging="360"/>
      </w:pPr>
      <w:rPr>
        <w:rFonts w:ascii="Wingdings" w:hAnsi="Wingdings" w:hint="default"/>
      </w:rPr>
    </w:lvl>
  </w:abstractNum>
  <w:abstractNum w:abstractNumId="6" w15:restartNumberingAfterBreak="0">
    <w:nsid w:val="0B2532C8"/>
    <w:multiLevelType w:val="hybridMultilevel"/>
    <w:tmpl w:val="D9482EA4"/>
    <w:lvl w:ilvl="0" w:tplc="759EA7C2">
      <w:start w:val="1"/>
      <w:numFmt w:val="bullet"/>
      <w:lvlText w:val=""/>
      <w:lvlJc w:val="left"/>
      <w:pPr>
        <w:ind w:left="360" w:hanging="360"/>
      </w:pPr>
      <w:rPr>
        <w:rFonts w:ascii="Symbol" w:hAnsi="Symbol" w:hint="default"/>
      </w:rPr>
    </w:lvl>
    <w:lvl w:ilvl="1" w:tplc="5AE6C4E8">
      <w:start w:val="1"/>
      <w:numFmt w:val="bullet"/>
      <w:lvlText w:val="o"/>
      <w:lvlJc w:val="left"/>
      <w:pPr>
        <w:ind w:left="1080" w:hanging="360"/>
      </w:pPr>
      <w:rPr>
        <w:rFonts w:ascii="Courier New" w:hAnsi="Courier New" w:cs="Courier New" w:hint="default"/>
      </w:rPr>
    </w:lvl>
    <w:lvl w:ilvl="2" w:tplc="91E228C8">
      <w:start w:val="1"/>
      <w:numFmt w:val="bullet"/>
      <w:lvlText w:val=""/>
      <w:lvlJc w:val="left"/>
      <w:pPr>
        <w:ind w:left="1800" w:hanging="360"/>
      </w:pPr>
      <w:rPr>
        <w:rFonts w:ascii="Wingdings" w:hAnsi="Wingdings" w:hint="default"/>
      </w:rPr>
    </w:lvl>
    <w:lvl w:ilvl="3" w:tplc="03F88AC2" w:tentative="1">
      <w:start w:val="1"/>
      <w:numFmt w:val="bullet"/>
      <w:lvlText w:val=""/>
      <w:lvlJc w:val="left"/>
      <w:pPr>
        <w:ind w:left="2520" w:hanging="360"/>
      </w:pPr>
      <w:rPr>
        <w:rFonts w:ascii="Symbol" w:hAnsi="Symbol" w:hint="default"/>
      </w:rPr>
    </w:lvl>
    <w:lvl w:ilvl="4" w:tplc="B07649D8" w:tentative="1">
      <w:start w:val="1"/>
      <w:numFmt w:val="bullet"/>
      <w:lvlText w:val="o"/>
      <w:lvlJc w:val="left"/>
      <w:pPr>
        <w:ind w:left="3240" w:hanging="360"/>
      </w:pPr>
      <w:rPr>
        <w:rFonts w:ascii="Courier New" w:hAnsi="Courier New" w:cs="Courier New" w:hint="default"/>
      </w:rPr>
    </w:lvl>
    <w:lvl w:ilvl="5" w:tplc="436A9864" w:tentative="1">
      <w:start w:val="1"/>
      <w:numFmt w:val="bullet"/>
      <w:lvlText w:val=""/>
      <w:lvlJc w:val="left"/>
      <w:pPr>
        <w:ind w:left="3960" w:hanging="360"/>
      </w:pPr>
      <w:rPr>
        <w:rFonts w:ascii="Wingdings" w:hAnsi="Wingdings" w:hint="default"/>
      </w:rPr>
    </w:lvl>
    <w:lvl w:ilvl="6" w:tplc="9B7C7EEE" w:tentative="1">
      <w:start w:val="1"/>
      <w:numFmt w:val="bullet"/>
      <w:lvlText w:val=""/>
      <w:lvlJc w:val="left"/>
      <w:pPr>
        <w:ind w:left="4680" w:hanging="360"/>
      </w:pPr>
      <w:rPr>
        <w:rFonts w:ascii="Symbol" w:hAnsi="Symbol" w:hint="default"/>
      </w:rPr>
    </w:lvl>
    <w:lvl w:ilvl="7" w:tplc="EF22B27E" w:tentative="1">
      <w:start w:val="1"/>
      <w:numFmt w:val="bullet"/>
      <w:lvlText w:val="o"/>
      <w:lvlJc w:val="left"/>
      <w:pPr>
        <w:ind w:left="5400" w:hanging="360"/>
      </w:pPr>
      <w:rPr>
        <w:rFonts w:ascii="Courier New" w:hAnsi="Courier New" w:cs="Courier New" w:hint="default"/>
      </w:rPr>
    </w:lvl>
    <w:lvl w:ilvl="8" w:tplc="3176FEAC" w:tentative="1">
      <w:start w:val="1"/>
      <w:numFmt w:val="bullet"/>
      <w:lvlText w:val=""/>
      <w:lvlJc w:val="left"/>
      <w:pPr>
        <w:ind w:left="6120" w:hanging="360"/>
      </w:pPr>
      <w:rPr>
        <w:rFonts w:ascii="Wingdings" w:hAnsi="Wingdings" w:hint="default"/>
      </w:rPr>
    </w:lvl>
  </w:abstractNum>
  <w:abstractNum w:abstractNumId="7" w15:restartNumberingAfterBreak="0">
    <w:nsid w:val="0E7D06A5"/>
    <w:multiLevelType w:val="hybridMultilevel"/>
    <w:tmpl w:val="4EE2C09A"/>
    <w:lvl w:ilvl="0" w:tplc="7286016C">
      <w:start w:val="1"/>
      <w:numFmt w:val="bullet"/>
      <w:lvlText w:val="─"/>
      <w:lvlJc w:val="left"/>
      <w:pPr>
        <w:ind w:left="1440" w:hanging="360"/>
      </w:pPr>
      <w:rPr>
        <w:rFonts w:ascii="Arial" w:hAnsi="Arial" w:hint="default"/>
      </w:rPr>
    </w:lvl>
    <w:lvl w:ilvl="1" w:tplc="034E2E54">
      <w:start w:val="1"/>
      <w:numFmt w:val="bullet"/>
      <w:lvlText w:val="─"/>
      <w:lvlJc w:val="left"/>
      <w:pPr>
        <w:ind w:left="2160" w:hanging="360"/>
      </w:pPr>
      <w:rPr>
        <w:rFonts w:ascii="Arial" w:hAnsi="Arial" w:hint="default"/>
      </w:rPr>
    </w:lvl>
    <w:lvl w:ilvl="2" w:tplc="96A25562" w:tentative="1">
      <w:start w:val="1"/>
      <w:numFmt w:val="bullet"/>
      <w:lvlText w:val=""/>
      <w:lvlJc w:val="left"/>
      <w:pPr>
        <w:ind w:left="2880" w:hanging="360"/>
      </w:pPr>
      <w:rPr>
        <w:rFonts w:ascii="Wingdings" w:hAnsi="Wingdings" w:hint="default"/>
      </w:rPr>
    </w:lvl>
    <w:lvl w:ilvl="3" w:tplc="FA925B42" w:tentative="1">
      <w:start w:val="1"/>
      <w:numFmt w:val="bullet"/>
      <w:lvlText w:val=""/>
      <w:lvlJc w:val="left"/>
      <w:pPr>
        <w:ind w:left="3600" w:hanging="360"/>
      </w:pPr>
      <w:rPr>
        <w:rFonts w:ascii="Symbol" w:hAnsi="Symbol" w:hint="default"/>
      </w:rPr>
    </w:lvl>
    <w:lvl w:ilvl="4" w:tplc="78B08AC2" w:tentative="1">
      <w:start w:val="1"/>
      <w:numFmt w:val="bullet"/>
      <w:lvlText w:val="o"/>
      <w:lvlJc w:val="left"/>
      <w:pPr>
        <w:ind w:left="4320" w:hanging="360"/>
      </w:pPr>
      <w:rPr>
        <w:rFonts w:ascii="Courier New" w:hAnsi="Courier New" w:cs="Courier New" w:hint="default"/>
      </w:rPr>
    </w:lvl>
    <w:lvl w:ilvl="5" w:tplc="C1A0CD20" w:tentative="1">
      <w:start w:val="1"/>
      <w:numFmt w:val="bullet"/>
      <w:lvlText w:val=""/>
      <w:lvlJc w:val="left"/>
      <w:pPr>
        <w:ind w:left="5040" w:hanging="360"/>
      </w:pPr>
      <w:rPr>
        <w:rFonts w:ascii="Wingdings" w:hAnsi="Wingdings" w:hint="default"/>
      </w:rPr>
    </w:lvl>
    <w:lvl w:ilvl="6" w:tplc="C34850F4" w:tentative="1">
      <w:start w:val="1"/>
      <w:numFmt w:val="bullet"/>
      <w:lvlText w:val=""/>
      <w:lvlJc w:val="left"/>
      <w:pPr>
        <w:ind w:left="5760" w:hanging="360"/>
      </w:pPr>
      <w:rPr>
        <w:rFonts w:ascii="Symbol" w:hAnsi="Symbol" w:hint="default"/>
      </w:rPr>
    </w:lvl>
    <w:lvl w:ilvl="7" w:tplc="0174179C" w:tentative="1">
      <w:start w:val="1"/>
      <w:numFmt w:val="bullet"/>
      <w:lvlText w:val="o"/>
      <w:lvlJc w:val="left"/>
      <w:pPr>
        <w:ind w:left="6480" w:hanging="360"/>
      </w:pPr>
      <w:rPr>
        <w:rFonts w:ascii="Courier New" w:hAnsi="Courier New" w:cs="Courier New" w:hint="default"/>
      </w:rPr>
    </w:lvl>
    <w:lvl w:ilvl="8" w:tplc="1DC2EC0A" w:tentative="1">
      <w:start w:val="1"/>
      <w:numFmt w:val="bullet"/>
      <w:lvlText w:val=""/>
      <w:lvlJc w:val="left"/>
      <w:pPr>
        <w:ind w:left="7200" w:hanging="360"/>
      </w:pPr>
      <w:rPr>
        <w:rFonts w:ascii="Wingdings" w:hAnsi="Wingdings" w:hint="default"/>
      </w:rPr>
    </w:lvl>
  </w:abstractNum>
  <w:abstractNum w:abstractNumId="8" w15:restartNumberingAfterBreak="0">
    <w:nsid w:val="0F543C3F"/>
    <w:multiLevelType w:val="hybridMultilevel"/>
    <w:tmpl w:val="0218B174"/>
    <w:lvl w:ilvl="0" w:tplc="D792BBD2">
      <w:start w:val="1"/>
      <w:numFmt w:val="bullet"/>
      <w:lvlText w:val="─"/>
      <w:lvlJc w:val="left"/>
      <w:pPr>
        <w:ind w:left="360" w:hanging="360"/>
      </w:pPr>
      <w:rPr>
        <w:rFonts w:ascii="Arial" w:hAnsi="Arial" w:hint="default"/>
      </w:rPr>
    </w:lvl>
    <w:lvl w:ilvl="1" w:tplc="F094F5C6">
      <w:start w:val="1"/>
      <w:numFmt w:val="bullet"/>
      <w:lvlText w:val="o"/>
      <w:lvlJc w:val="left"/>
      <w:pPr>
        <w:ind w:left="1080" w:hanging="360"/>
      </w:pPr>
      <w:rPr>
        <w:rFonts w:ascii="Courier New" w:hAnsi="Courier New" w:cs="Courier New" w:hint="default"/>
      </w:rPr>
    </w:lvl>
    <w:lvl w:ilvl="2" w:tplc="43DCDC30">
      <w:start w:val="1"/>
      <w:numFmt w:val="bullet"/>
      <w:lvlText w:val=""/>
      <w:lvlJc w:val="left"/>
      <w:pPr>
        <w:ind w:left="1800" w:hanging="360"/>
      </w:pPr>
      <w:rPr>
        <w:rFonts w:ascii="Wingdings" w:hAnsi="Wingdings" w:hint="default"/>
      </w:rPr>
    </w:lvl>
    <w:lvl w:ilvl="3" w:tplc="D35E578E">
      <w:start w:val="1"/>
      <w:numFmt w:val="bullet"/>
      <w:lvlText w:val=""/>
      <w:lvlJc w:val="left"/>
      <w:pPr>
        <w:ind w:left="2520" w:hanging="360"/>
      </w:pPr>
      <w:rPr>
        <w:rFonts w:ascii="Symbol" w:hAnsi="Symbol" w:hint="default"/>
      </w:rPr>
    </w:lvl>
    <w:lvl w:ilvl="4" w:tplc="51F6E1EE" w:tentative="1">
      <w:start w:val="1"/>
      <w:numFmt w:val="bullet"/>
      <w:lvlText w:val="o"/>
      <w:lvlJc w:val="left"/>
      <w:pPr>
        <w:ind w:left="3240" w:hanging="360"/>
      </w:pPr>
      <w:rPr>
        <w:rFonts w:ascii="Courier New" w:hAnsi="Courier New" w:cs="Courier New" w:hint="default"/>
      </w:rPr>
    </w:lvl>
    <w:lvl w:ilvl="5" w:tplc="25A2151A" w:tentative="1">
      <w:start w:val="1"/>
      <w:numFmt w:val="bullet"/>
      <w:lvlText w:val=""/>
      <w:lvlJc w:val="left"/>
      <w:pPr>
        <w:ind w:left="3960" w:hanging="360"/>
      </w:pPr>
      <w:rPr>
        <w:rFonts w:ascii="Wingdings" w:hAnsi="Wingdings" w:hint="default"/>
      </w:rPr>
    </w:lvl>
    <w:lvl w:ilvl="6" w:tplc="DED0717C" w:tentative="1">
      <w:start w:val="1"/>
      <w:numFmt w:val="bullet"/>
      <w:lvlText w:val=""/>
      <w:lvlJc w:val="left"/>
      <w:pPr>
        <w:ind w:left="4680" w:hanging="360"/>
      </w:pPr>
      <w:rPr>
        <w:rFonts w:ascii="Symbol" w:hAnsi="Symbol" w:hint="default"/>
      </w:rPr>
    </w:lvl>
    <w:lvl w:ilvl="7" w:tplc="2FC024CA" w:tentative="1">
      <w:start w:val="1"/>
      <w:numFmt w:val="bullet"/>
      <w:lvlText w:val="o"/>
      <w:lvlJc w:val="left"/>
      <w:pPr>
        <w:ind w:left="5400" w:hanging="360"/>
      </w:pPr>
      <w:rPr>
        <w:rFonts w:ascii="Courier New" w:hAnsi="Courier New" w:cs="Courier New" w:hint="default"/>
      </w:rPr>
    </w:lvl>
    <w:lvl w:ilvl="8" w:tplc="A542505C" w:tentative="1">
      <w:start w:val="1"/>
      <w:numFmt w:val="bullet"/>
      <w:lvlText w:val=""/>
      <w:lvlJc w:val="left"/>
      <w:pPr>
        <w:ind w:left="6120" w:hanging="360"/>
      </w:pPr>
      <w:rPr>
        <w:rFonts w:ascii="Wingdings" w:hAnsi="Wingdings" w:hint="default"/>
      </w:rPr>
    </w:lvl>
  </w:abstractNum>
  <w:abstractNum w:abstractNumId="9" w15:restartNumberingAfterBreak="0">
    <w:nsid w:val="12213104"/>
    <w:multiLevelType w:val="hybridMultilevel"/>
    <w:tmpl w:val="5F72EE50"/>
    <w:lvl w:ilvl="0" w:tplc="A978D878">
      <w:start w:val="1"/>
      <w:numFmt w:val="bullet"/>
      <w:lvlText w:val=""/>
      <w:lvlJc w:val="left"/>
      <w:pPr>
        <w:ind w:left="720" w:hanging="360"/>
      </w:pPr>
      <w:rPr>
        <w:rFonts w:ascii="Symbol" w:hAnsi="Symbol" w:hint="default"/>
      </w:rPr>
    </w:lvl>
    <w:lvl w:ilvl="1" w:tplc="F9CC9F80">
      <w:start w:val="1"/>
      <w:numFmt w:val="bullet"/>
      <w:lvlText w:val="o"/>
      <w:lvlJc w:val="left"/>
      <w:pPr>
        <w:ind w:left="1440" w:hanging="360"/>
      </w:pPr>
      <w:rPr>
        <w:rFonts w:ascii="Courier New" w:hAnsi="Courier New" w:cs="Courier New" w:hint="default"/>
      </w:rPr>
    </w:lvl>
    <w:lvl w:ilvl="2" w:tplc="9C5C1DCA">
      <w:start w:val="1"/>
      <w:numFmt w:val="bullet"/>
      <w:lvlText w:val=""/>
      <w:lvlJc w:val="left"/>
      <w:pPr>
        <w:ind w:left="2160" w:hanging="360"/>
      </w:pPr>
      <w:rPr>
        <w:rFonts w:ascii="Wingdings" w:hAnsi="Wingdings" w:hint="default"/>
      </w:rPr>
    </w:lvl>
    <w:lvl w:ilvl="3" w:tplc="414460DC">
      <w:start w:val="1"/>
      <w:numFmt w:val="bullet"/>
      <w:lvlText w:val=""/>
      <w:lvlJc w:val="left"/>
      <w:pPr>
        <w:ind w:left="2880" w:hanging="360"/>
      </w:pPr>
      <w:rPr>
        <w:rFonts w:ascii="Symbol" w:hAnsi="Symbol" w:hint="default"/>
      </w:rPr>
    </w:lvl>
    <w:lvl w:ilvl="4" w:tplc="498C07F0">
      <w:start w:val="1"/>
      <w:numFmt w:val="bullet"/>
      <w:lvlText w:val="o"/>
      <w:lvlJc w:val="left"/>
      <w:pPr>
        <w:ind w:left="3600" w:hanging="360"/>
      </w:pPr>
      <w:rPr>
        <w:rFonts w:ascii="Courier New" w:hAnsi="Courier New" w:cs="Courier New" w:hint="default"/>
      </w:rPr>
    </w:lvl>
    <w:lvl w:ilvl="5" w:tplc="EAF2ED80">
      <w:start w:val="1"/>
      <w:numFmt w:val="bullet"/>
      <w:lvlText w:val=""/>
      <w:lvlJc w:val="left"/>
      <w:pPr>
        <w:ind w:left="4320" w:hanging="360"/>
      </w:pPr>
      <w:rPr>
        <w:rFonts w:ascii="Wingdings" w:hAnsi="Wingdings" w:hint="default"/>
      </w:rPr>
    </w:lvl>
    <w:lvl w:ilvl="6" w:tplc="008089DE">
      <w:start w:val="1"/>
      <w:numFmt w:val="bullet"/>
      <w:lvlText w:val=""/>
      <w:lvlJc w:val="left"/>
      <w:pPr>
        <w:ind w:left="5040" w:hanging="360"/>
      </w:pPr>
      <w:rPr>
        <w:rFonts w:ascii="Symbol" w:hAnsi="Symbol" w:hint="default"/>
      </w:rPr>
    </w:lvl>
    <w:lvl w:ilvl="7" w:tplc="9D962CFE">
      <w:start w:val="1"/>
      <w:numFmt w:val="bullet"/>
      <w:lvlText w:val="o"/>
      <w:lvlJc w:val="left"/>
      <w:pPr>
        <w:ind w:left="5760" w:hanging="360"/>
      </w:pPr>
      <w:rPr>
        <w:rFonts w:ascii="Courier New" w:hAnsi="Courier New" w:cs="Courier New" w:hint="default"/>
      </w:rPr>
    </w:lvl>
    <w:lvl w:ilvl="8" w:tplc="7D500482">
      <w:start w:val="1"/>
      <w:numFmt w:val="bullet"/>
      <w:lvlText w:val=""/>
      <w:lvlJc w:val="left"/>
      <w:pPr>
        <w:ind w:left="6480" w:hanging="360"/>
      </w:pPr>
      <w:rPr>
        <w:rFonts w:ascii="Wingdings" w:hAnsi="Wingdings" w:hint="default"/>
      </w:rPr>
    </w:lvl>
  </w:abstractNum>
  <w:abstractNum w:abstractNumId="10" w15:restartNumberingAfterBreak="0">
    <w:nsid w:val="22E861CA"/>
    <w:multiLevelType w:val="hybridMultilevel"/>
    <w:tmpl w:val="98CC2F7E"/>
    <w:lvl w:ilvl="0" w:tplc="4518FD50">
      <w:start w:val="1"/>
      <w:numFmt w:val="bullet"/>
      <w:lvlText w:val=""/>
      <w:lvlJc w:val="left"/>
      <w:pPr>
        <w:ind w:left="360" w:hanging="360"/>
      </w:pPr>
      <w:rPr>
        <w:rFonts w:ascii="Symbol" w:hAnsi="Symbol" w:hint="default"/>
      </w:rPr>
    </w:lvl>
    <w:lvl w:ilvl="1" w:tplc="A4AE2CAC">
      <w:start w:val="1"/>
      <w:numFmt w:val="bullet"/>
      <w:lvlText w:val="o"/>
      <w:lvlJc w:val="left"/>
      <w:pPr>
        <w:ind w:left="990" w:hanging="360"/>
      </w:pPr>
      <w:rPr>
        <w:rFonts w:ascii="Courier New" w:hAnsi="Courier New" w:cs="Courier New" w:hint="default"/>
      </w:rPr>
    </w:lvl>
    <w:lvl w:ilvl="2" w:tplc="480A23EE" w:tentative="1">
      <w:start w:val="1"/>
      <w:numFmt w:val="bullet"/>
      <w:lvlText w:val=""/>
      <w:lvlJc w:val="left"/>
      <w:pPr>
        <w:ind w:left="1800" w:hanging="360"/>
      </w:pPr>
      <w:rPr>
        <w:rFonts w:ascii="Wingdings" w:hAnsi="Wingdings" w:hint="default"/>
      </w:rPr>
    </w:lvl>
    <w:lvl w:ilvl="3" w:tplc="E710E74C" w:tentative="1">
      <w:start w:val="1"/>
      <w:numFmt w:val="bullet"/>
      <w:lvlText w:val=""/>
      <w:lvlJc w:val="left"/>
      <w:pPr>
        <w:ind w:left="2520" w:hanging="360"/>
      </w:pPr>
      <w:rPr>
        <w:rFonts w:ascii="Symbol" w:hAnsi="Symbol" w:hint="default"/>
      </w:rPr>
    </w:lvl>
    <w:lvl w:ilvl="4" w:tplc="11F8936C" w:tentative="1">
      <w:start w:val="1"/>
      <w:numFmt w:val="bullet"/>
      <w:lvlText w:val="o"/>
      <w:lvlJc w:val="left"/>
      <w:pPr>
        <w:ind w:left="3240" w:hanging="360"/>
      </w:pPr>
      <w:rPr>
        <w:rFonts w:ascii="Courier New" w:hAnsi="Courier New" w:cs="Courier New" w:hint="default"/>
      </w:rPr>
    </w:lvl>
    <w:lvl w:ilvl="5" w:tplc="3F8AF952" w:tentative="1">
      <w:start w:val="1"/>
      <w:numFmt w:val="bullet"/>
      <w:lvlText w:val=""/>
      <w:lvlJc w:val="left"/>
      <w:pPr>
        <w:ind w:left="3960" w:hanging="360"/>
      </w:pPr>
      <w:rPr>
        <w:rFonts w:ascii="Wingdings" w:hAnsi="Wingdings" w:hint="default"/>
      </w:rPr>
    </w:lvl>
    <w:lvl w:ilvl="6" w:tplc="81982E10" w:tentative="1">
      <w:start w:val="1"/>
      <w:numFmt w:val="bullet"/>
      <w:lvlText w:val=""/>
      <w:lvlJc w:val="left"/>
      <w:pPr>
        <w:ind w:left="4680" w:hanging="360"/>
      </w:pPr>
      <w:rPr>
        <w:rFonts w:ascii="Symbol" w:hAnsi="Symbol" w:hint="default"/>
      </w:rPr>
    </w:lvl>
    <w:lvl w:ilvl="7" w:tplc="AC5A85D6" w:tentative="1">
      <w:start w:val="1"/>
      <w:numFmt w:val="bullet"/>
      <w:lvlText w:val="o"/>
      <w:lvlJc w:val="left"/>
      <w:pPr>
        <w:ind w:left="5400" w:hanging="360"/>
      </w:pPr>
      <w:rPr>
        <w:rFonts w:ascii="Courier New" w:hAnsi="Courier New" w:cs="Courier New" w:hint="default"/>
      </w:rPr>
    </w:lvl>
    <w:lvl w:ilvl="8" w:tplc="CB52AB52" w:tentative="1">
      <w:start w:val="1"/>
      <w:numFmt w:val="bullet"/>
      <w:lvlText w:val=""/>
      <w:lvlJc w:val="left"/>
      <w:pPr>
        <w:ind w:left="6120" w:hanging="360"/>
      </w:pPr>
      <w:rPr>
        <w:rFonts w:ascii="Wingdings" w:hAnsi="Wingdings" w:hint="default"/>
      </w:rPr>
    </w:lvl>
  </w:abstractNum>
  <w:abstractNum w:abstractNumId="11" w15:restartNumberingAfterBreak="0">
    <w:nsid w:val="24C54433"/>
    <w:multiLevelType w:val="hybridMultilevel"/>
    <w:tmpl w:val="4B3CD21C"/>
    <w:lvl w:ilvl="0" w:tplc="73B08E78">
      <w:start w:val="1"/>
      <w:numFmt w:val="bullet"/>
      <w:lvlText w:val=""/>
      <w:lvlJc w:val="left"/>
      <w:pPr>
        <w:ind w:left="360" w:hanging="360"/>
      </w:pPr>
      <w:rPr>
        <w:rFonts w:ascii="Symbol" w:hAnsi="Symbol" w:hint="default"/>
      </w:rPr>
    </w:lvl>
    <w:lvl w:ilvl="1" w:tplc="240AFC9A">
      <w:start w:val="1"/>
      <w:numFmt w:val="bullet"/>
      <w:lvlText w:val="o"/>
      <w:lvlJc w:val="left"/>
      <w:pPr>
        <w:ind w:left="1080" w:hanging="360"/>
      </w:pPr>
      <w:rPr>
        <w:rFonts w:ascii="Courier New" w:hAnsi="Courier New" w:cs="Courier New" w:hint="default"/>
      </w:rPr>
    </w:lvl>
    <w:lvl w:ilvl="2" w:tplc="3BFEE47A" w:tentative="1">
      <w:start w:val="1"/>
      <w:numFmt w:val="bullet"/>
      <w:lvlText w:val=""/>
      <w:lvlJc w:val="left"/>
      <w:pPr>
        <w:ind w:left="1800" w:hanging="360"/>
      </w:pPr>
      <w:rPr>
        <w:rFonts w:ascii="Wingdings" w:hAnsi="Wingdings" w:hint="default"/>
      </w:rPr>
    </w:lvl>
    <w:lvl w:ilvl="3" w:tplc="98A44EF6" w:tentative="1">
      <w:start w:val="1"/>
      <w:numFmt w:val="bullet"/>
      <w:lvlText w:val=""/>
      <w:lvlJc w:val="left"/>
      <w:pPr>
        <w:ind w:left="2520" w:hanging="360"/>
      </w:pPr>
      <w:rPr>
        <w:rFonts w:ascii="Symbol" w:hAnsi="Symbol" w:hint="default"/>
      </w:rPr>
    </w:lvl>
    <w:lvl w:ilvl="4" w:tplc="C9AA2082" w:tentative="1">
      <w:start w:val="1"/>
      <w:numFmt w:val="bullet"/>
      <w:lvlText w:val="o"/>
      <w:lvlJc w:val="left"/>
      <w:pPr>
        <w:ind w:left="3240" w:hanging="360"/>
      </w:pPr>
      <w:rPr>
        <w:rFonts w:ascii="Courier New" w:hAnsi="Courier New" w:cs="Courier New" w:hint="default"/>
      </w:rPr>
    </w:lvl>
    <w:lvl w:ilvl="5" w:tplc="5BC06238" w:tentative="1">
      <w:start w:val="1"/>
      <w:numFmt w:val="bullet"/>
      <w:lvlText w:val=""/>
      <w:lvlJc w:val="left"/>
      <w:pPr>
        <w:ind w:left="3960" w:hanging="360"/>
      </w:pPr>
      <w:rPr>
        <w:rFonts w:ascii="Wingdings" w:hAnsi="Wingdings" w:hint="default"/>
      </w:rPr>
    </w:lvl>
    <w:lvl w:ilvl="6" w:tplc="8496F1A4" w:tentative="1">
      <w:start w:val="1"/>
      <w:numFmt w:val="bullet"/>
      <w:lvlText w:val=""/>
      <w:lvlJc w:val="left"/>
      <w:pPr>
        <w:ind w:left="4680" w:hanging="360"/>
      </w:pPr>
      <w:rPr>
        <w:rFonts w:ascii="Symbol" w:hAnsi="Symbol" w:hint="default"/>
      </w:rPr>
    </w:lvl>
    <w:lvl w:ilvl="7" w:tplc="B628C1CE" w:tentative="1">
      <w:start w:val="1"/>
      <w:numFmt w:val="bullet"/>
      <w:lvlText w:val="o"/>
      <w:lvlJc w:val="left"/>
      <w:pPr>
        <w:ind w:left="5400" w:hanging="360"/>
      </w:pPr>
      <w:rPr>
        <w:rFonts w:ascii="Courier New" w:hAnsi="Courier New" w:cs="Courier New" w:hint="default"/>
      </w:rPr>
    </w:lvl>
    <w:lvl w:ilvl="8" w:tplc="862E2CE0" w:tentative="1">
      <w:start w:val="1"/>
      <w:numFmt w:val="bullet"/>
      <w:lvlText w:val=""/>
      <w:lvlJc w:val="left"/>
      <w:pPr>
        <w:ind w:left="6120" w:hanging="360"/>
      </w:pPr>
      <w:rPr>
        <w:rFonts w:ascii="Wingdings" w:hAnsi="Wingdings" w:hint="default"/>
      </w:rPr>
    </w:lvl>
  </w:abstractNum>
  <w:abstractNum w:abstractNumId="12" w15:restartNumberingAfterBreak="0">
    <w:nsid w:val="262E63AE"/>
    <w:multiLevelType w:val="hybridMultilevel"/>
    <w:tmpl w:val="A686EDD0"/>
    <w:lvl w:ilvl="0" w:tplc="110E9A80">
      <w:start w:val="1"/>
      <w:numFmt w:val="bullet"/>
      <w:lvlText w:val=""/>
      <w:lvlJc w:val="left"/>
      <w:pPr>
        <w:ind w:left="360" w:hanging="360"/>
      </w:pPr>
      <w:rPr>
        <w:rFonts w:ascii="Symbol" w:hAnsi="Symbol" w:hint="default"/>
      </w:rPr>
    </w:lvl>
    <w:lvl w:ilvl="1" w:tplc="B838D68E">
      <w:start w:val="1"/>
      <w:numFmt w:val="bullet"/>
      <w:lvlText w:val="o"/>
      <w:lvlJc w:val="left"/>
      <w:pPr>
        <w:ind w:left="1080" w:hanging="360"/>
      </w:pPr>
      <w:rPr>
        <w:rFonts w:ascii="Courier New" w:hAnsi="Courier New" w:cs="Courier New" w:hint="default"/>
      </w:rPr>
    </w:lvl>
    <w:lvl w:ilvl="2" w:tplc="A8F40858">
      <w:start w:val="1"/>
      <w:numFmt w:val="bullet"/>
      <w:lvlText w:val=""/>
      <w:lvlJc w:val="left"/>
      <w:pPr>
        <w:ind w:left="1800" w:hanging="360"/>
      </w:pPr>
      <w:rPr>
        <w:rFonts w:ascii="Wingdings" w:hAnsi="Wingdings" w:hint="default"/>
      </w:rPr>
    </w:lvl>
    <w:lvl w:ilvl="3" w:tplc="81A28ED6">
      <w:start w:val="1"/>
      <w:numFmt w:val="bullet"/>
      <w:lvlText w:val=""/>
      <w:lvlJc w:val="left"/>
      <w:pPr>
        <w:ind w:left="2520" w:hanging="360"/>
      </w:pPr>
      <w:rPr>
        <w:rFonts w:ascii="Symbol" w:hAnsi="Symbol" w:hint="default"/>
      </w:rPr>
    </w:lvl>
    <w:lvl w:ilvl="4" w:tplc="4F501034" w:tentative="1">
      <w:start w:val="1"/>
      <w:numFmt w:val="bullet"/>
      <w:lvlText w:val="o"/>
      <w:lvlJc w:val="left"/>
      <w:pPr>
        <w:ind w:left="3240" w:hanging="360"/>
      </w:pPr>
      <w:rPr>
        <w:rFonts w:ascii="Courier New" w:hAnsi="Courier New" w:cs="Courier New" w:hint="default"/>
      </w:rPr>
    </w:lvl>
    <w:lvl w:ilvl="5" w:tplc="05A268A2" w:tentative="1">
      <w:start w:val="1"/>
      <w:numFmt w:val="bullet"/>
      <w:lvlText w:val=""/>
      <w:lvlJc w:val="left"/>
      <w:pPr>
        <w:ind w:left="3960" w:hanging="360"/>
      </w:pPr>
      <w:rPr>
        <w:rFonts w:ascii="Wingdings" w:hAnsi="Wingdings" w:hint="default"/>
      </w:rPr>
    </w:lvl>
    <w:lvl w:ilvl="6" w:tplc="AEE88CD8" w:tentative="1">
      <w:start w:val="1"/>
      <w:numFmt w:val="bullet"/>
      <w:lvlText w:val=""/>
      <w:lvlJc w:val="left"/>
      <w:pPr>
        <w:ind w:left="4680" w:hanging="360"/>
      </w:pPr>
      <w:rPr>
        <w:rFonts w:ascii="Symbol" w:hAnsi="Symbol" w:hint="default"/>
      </w:rPr>
    </w:lvl>
    <w:lvl w:ilvl="7" w:tplc="E76A6FC2" w:tentative="1">
      <w:start w:val="1"/>
      <w:numFmt w:val="bullet"/>
      <w:lvlText w:val="o"/>
      <w:lvlJc w:val="left"/>
      <w:pPr>
        <w:ind w:left="5400" w:hanging="360"/>
      </w:pPr>
      <w:rPr>
        <w:rFonts w:ascii="Courier New" w:hAnsi="Courier New" w:cs="Courier New" w:hint="default"/>
      </w:rPr>
    </w:lvl>
    <w:lvl w:ilvl="8" w:tplc="EF227A10" w:tentative="1">
      <w:start w:val="1"/>
      <w:numFmt w:val="bullet"/>
      <w:lvlText w:val=""/>
      <w:lvlJc w:val="left"/>
      <w:pPr>
        <w:ind w:left="6120" w:hanging="360"/>
      </w:pPr>
      <w:rPr>
        <w:rFonts w:ascii="Wingdings" w:hAnsi="Wingdings" w:hint="default"/>
      </w:rPr>
    </w:lvl>
  </w:abstractNum>
  <w:abstractNum w:abstractNumId="13" w15:restartNumberingAfterBreak="0">
    <w:nsid w:val="272B5F95"/>
    <w:multiLevelType w:val="hybridMultilevel"/>
    <w:tmpl w:val="62BE67DC"/>
    <w:lvl w:ilvl="0" w:tplc="55D651F2">
      <w:start w:val="1"/>
      <w:numFmt w:val="bullet"/>
      <w:lvlText w:val=""/>
      <w:lvlJc w:val="left"/>
      <w:pPr>
        <w:ind w:left="360" w:hanging="360"/>
      </w:pPr>
      <w:rPr>
        <w:rFonts w:ascii="Symbol" w:hAnsi="Symbol" w:hint="default"/>
      </w:rPr>
    </w:lvl>
    <w:lvl w:ilvl="1" w:tplc="29B0C9CA" w:tentative="1">
      <w:start w:val="1"/>
      <w:numFmt w:val="bullet"/>
      <w:lvlText w:val="o"/>
      <w:lvlJc w:val="left"/>
      <w:pPr>
        <w:ind w:left="1080" w:hanging="360"/>
      </w:pPr>
      <w:rPr>
        <w:rFonts w:ascii="Courier New" w:hAnsi="Courier New" w:cs="Courier New" w:hint="default"/>
      </w:rPr>
    </w:lvl>
    <w:lvl w:ilvl="2" w:tplc="02B08B92" w:tentative="1">
      <w:start w:val="1"/>
      <w:numFmt w:val="bullet"/>
      <w:lvlText w:val=""/>
      <w:lvlJc w:val="left"/>
      <w:pPr>
        <w:ind w:left="1800" w:hanging="360"/>
      </w:pPr>
      <w:rPr>
        <w:rFonts w:ascii="Wingdings" w:hAnsi="Wingdings" w:hint="default"/>
      </w:rPr>
    </w:lvl>
    <w:lvl w:ilvl="3" w:tplc="E96C7FB6" w:tentative="1">
      <w:start w:val="1"/>
      <w:numFmt w:val="bullet"/>
      <w:lvlText w:val=""/>
      <w:lvlJc w:val="left"/>
      <w:pPr>
        <w:ind w:left="2520" w:hanging="360"/>
      </w:pPr>
      <w:rPr>
        <w:rFonts w:ascii="Symbol" w:hAnsi="Symbol" w:hint="default"/>
      </w:rPr>
    </w:lvl>
    <w:lvl w:ilvl="4" w:tplc="E4CE448A" w:tentative="1">
      <w:start w:val="1"/>
      <w:numFmt w:val="bullet"/>
      <w:lvlText w:val="o"/>
      <w:lvlJc w:val="left"/>
      <w:pPr>
        <w:ind w:left="3240" w:hanging="360"/>
      </w:pPr>
      <w:rPr>
        <w:rFonts w:ascii="Courier New" w:hAnsi="Courier New" w:cs="Courier New" w:hint="default"/>
      </w:rPr>
    </w:lvl>
    <w:lvl w:ilvl="5" w:tplc="ED88FF18" w:tentative="1">
      <w:start w:val="1"/>
      <w:numFmt w:val="bullet"/>
      <w:lvlText w:val=""/>
      <w:lvlJc w:val="left"/>
      <w:pPr>
        <w:ind w:left="3960" w:hanging="360"/>
      </w:pPr>
      <w:rPr>
        <w:rFonts w:ascii="Wingdings" w:hAnsi="Wingdings" w:hint="default"/>
      </w:rPr>
    </w:lvl>
    <w:lvl w:ilvl="6" w:tplc="05BC6346" w:tentative="1">
      <w:start w:val="1"/>
      <w:numFmt w:val="bullet"/>
      <w:lvlText w:val=""/>
      <w:lvlJc w:val="left"/>
      <w:pPr>
        <w:ind w:left="4680" w:hanging="360"/>
      </w:pPr>
      <w:rPr>
        <w:rFonts w:ascii="Symbol" w:hAnsi="Symbol" w:hint="default"/>
      </w:rPr>
    </w:lvl>
    <w:lvl w:ilvl="7" w:tplc="0BB6CA08" w:tentative="1">
      <w:start w:val="1"/>
      <w:numFmt w:val="bullet"/>
      <w:lvlText w:val="o"/>
      <w:lvlJc w:val="left"/>
      <w:pPr>
        <w:ind w:left="5400" w:hanging="360"/>
      </w:pPr>
      <w:rPr>
        <w:rFonts w:ascii="Courier New" w:hAnsi="Courier New" w:cs="Courier New" w:hint="default"/>
      </w:rPr>
    </w:lvl>
    <w:lvl w:ilvl="8" w:tplc="3656C930" w:tentative="1">
      <w:start w:val="1"/>
      <w:numFmt w:val="bullet"/>
      <w:lvlText w:val=""/>
      <w:lvlJc w:val="left"/>
      <w:pPr>
        <w:ind w:left="6120" w:hanging="360"/>
      </w:pPr>
      <w:rPr>
        <w:rFonts w:ascii="Wingdings" w:hAnsi="Wingdings" w:hint="default"/>
      </w:rPr>
    </w:lvl>
  </w:abstractNum>
  <w:abstractNum w:abstractNumId="14" w15:restartNumberingAfterBreak="0">
    <w:nsid w:val="2A41479F"/>
    <w:multiLevelType w:val="hybridMultilevel"/>
    <w:tmpl w:val="DB6A2BFE"/>
    <w:lvl w:ilvl="0" w:tplc="92A89EB6">
      <w:start w:val="1"/>
      <w:numFmt w:val="decimal"/>
      <w:lvlText w:val="%1."/>
      <w:lvlJc w:val="left"/>
      <w:pPr>
        <w:ind w:left="720" w:hanging="360"/>
      </w:pPr>
      <w:rPr>
        <w:rFonts w:hint="default"/>
      </w:rPr>
    </w:lvl>
    <w:lvl w:ilvl="1" w:tplc="481272DC" w:tentative="1">
      <w:start w:val="1"/>
      <w:numFmt w:val="lowerLetter"/>
      <w:lvlText w:val="%2."/>
      <w:lvlJc w:val="left"/>
      <w:pPr>
        <w:ind w:left="1440" w:hanging="360"/>
      </w:pPr>
    </w:lvl>
    <w:lvl w:ilvl="2" w:tplc="D9682B44" w:tentative="1">
      <w:start w:val="1"/>
      <w:numFmt w:val="lowerRoman"/>
      <w:lvlText w:val="%3."/>
      <w:lvlJc w:val="right"/>
      <w:pPr>
        <w:ind w:left="2160" w:hanging="180"/>
      </w:pPr>
    </w:lvl>
    <w:lvl w:ilvl="3" w:tplc="374A73BA" w:tentative="1">
      <w:start w:val="1"/>
      <w:numFmt w:val="decimal"/>
      <w:lvlText w:val="%4."/>
      <w:lvlJc w:val="left"/>
      <w:pPr>
        <w:ind w:left="2880" w:hanging="360"/>
      </w:pPr>
    </w:lvl>
    <w:lvl w:ilvl="4" w:tplc="106A2050" w:tentative="1">
      <w:start w:val="1"/>
      <w:numFmt w:val="lowerLetter"/>
      <w:lvlText w:val="%5."/>
      <w:lvlJc w:val="left"/>
      <w:pPr>
        <w:ind w:left="3600" w:hanging="360"/>
      </w:pPr>
    </w:lvl>
    <w:lvl w:ilvl="5" w:tplc="ED742822" w:tentative="1">
      <w:start w:val="1"/>
      <w:numFmt w:val="lowerRoman"/>
      <w:lvlText w:val="%6."/>
      <w:lvlJc w:val="right"/>
      <w:pPr>
        <w:ind w:left="4320" w:hanging="180"/>
      </w:pPr>
    </w:lvl>
    <w:lvl w:ilvl="6" w:tplc="206AD598" w:tentative="1">
      <w:start w:val="1"/>
      <w:numFmt w:val="decimal"/>
      <w:lvlText w:val="%7."/>
      <w:lvlJc w:val="left"/>
      <w:pPr>
        <w:ind w:left="5040" w:hanging="360"/>
      </w:pPr>
    </w:lvl>
    <w:lvl w:ilvl="7" w:tplc="CE8EDB80" w:tentative="1">
      <w:start w:val="1"/>
      <w:numFmt w:val="lowerLetter"/>
      <w:lvlText w:val="%8."/>
      <w:lvlJc w:val="left"/>
      <w:pPr>
        <w:ind w:left="5760" w:hanging="360"/>
      </w:pPr>
    </w:lvl>
    <w:lvl w:ilvl="8" w:tplc="4C88661E" w:tentative="1">
      <w:start w:val="1"/>
      <w:numFmt w:val="lowerRoman"/>
      <w:lvlText w:val="%9."/>
      <w:lvlJc w:val="right"/>
      <w:pPr>
        <w:ind w:left="6480" w:hanging="180"/>
      </w:pPr>
    </w:lvl>
  </w:abstractNum>
  <w:abstractNum w:abstractNumId="15" w15:restartNumberingAfterBreak="0">
    <w:nsid w:val="345725FF"/>
    <w:multiLevelType w:val="hybridMultilevel"/>
    <w:tmpl w:val="C91AA7D4"/>
    <w:lvl w:ilvl="0" w:tplc="9F503134">
      <w:start w:val="1"/>
      <w:numFmt w:val="bullet"/>
      <w:lvlText w:val=""/>
      <w:lvlJc w:val="left"/>
      <w:pPr>
        <w:ind w:left="450" w:hanging="360"/>
      </w:pPr>
      <w:rPr>
        <w:rFonts w:ascii="Symbol" w:hAnsi="Symbol" w:hint="default"/>
      </w:rPr>
    </w:lvl>
    <w:lvl w:ilvl="1" w:tplc="FF225EDE">
      <w:start w:val="1"/>
      <w:numFmt w:val="bullet"/>
      <w:lvlText w:val="o"/>
      <w:lvlJc w:val="left"/>
      <w:pPr>
        <w:ind w:left="1170" w:hanging="360"/>
      </w:pPr>
      <w:rPr>
        <w:rFonts w:ascii="Courier New" w:hAnsi="Courier New" w:cs="Courier New" w:hint="default"/>
      </w:rPr>
    </w:lvl>
    <w:lvl w:ilvl="2" w:tplc="E5186A24" w:tentative="1">
      <w:start w:val="1"/>
      <w:numFmt w:val="bullet"/>
      <w:lvlText w:val=""/>
      <w:lvlJc w:val="left"/>
      <w:pPr>
        <w:ind w:left="1890" w:hanging="360"/>
      </w:pPr>
      <w:rPr>
        <w:rFonts w:ascii="Wingdings" w:hAnsi="Wingdings" w:hint="default"/>
      </w:rPr>
    </w:lvl>
    <w:lvl w:ilvl="3" w:tplc="7A50D77A" w:tentative="1">
      <w:start w:val="1"/>
      <w:numFmt w:val="bullet"/>
      <w:lvlText w:val=""/>
      <w:lvlJc w:val="left"/>
      <w:pPr>
        <w:ind w:left="2610" w:hanging="360"/>
      </w:pPr>
      <w:rPr>
        <w:rFonts w:ascii="Symbol" w:hAnsi="Symbol" w:hint="default"/>
      </w:rPr>
    </w:lvl>
    <w:lvl w:ilvl="4" w:tplc="199CE6A6" w:tentative="1">
      <w:start w:val="1"/>
      <w:numFmt w:val="bullet"/>
      <w:lvlText w:val="o"/>
      <w:lvlJc w:val="left"/>
      <w:pPr>
        <w:ind w:left="3330" w:hanging="360"/>
      </w:pPr>
      <w:rPr>
        <w:rFonts w:ascii="Courier New" w:hAnsi="Courier New" w:cs="Courier New" w:hint="default"/>
      </w:rPr>
    </w:lvl>
    <w:lvl w:ilvl="5" w:tplc="1062F59C" w:tentative="1">
      <w:start w:val="1"/>
      <w:numFmt w:val="bullet"/>
      <w:lvlText w:val=""/>
      <w:lvlJc w:val="left"/>
      <w:pPr>
        <w:ind w:left="4050" w:hanging="360"/>
      </w:pPr>
      <w:rPr>
        <w:rFonts w:ascii="Wingdings" w:hAnsi="Wingdings" w:hint="default"/>
      </w:rPr>
    </w:lvl>
    <w:lvl w:ilvl="6" w:tplc="10225908" w:tentative="1">
      <w:start w:val="1"/>
      <w:numFmt w:val="bullet"/>
      <w:lvlText w:val=""/>
      <w:lvlJc w:val="left"/>
      <w:pPr>
        <w:ind w:left="4770" w:hanging="360"/>
      </w:pPr>
      <w:rPr>
        <w:rFonts w:ascii="Symbol" w:hAnsi="Symbol" w:hint="default"/>
      </w:rPr>
    </w:lvl>
    <w:lvl w:ilvl="7" w:tplc="F6863510" w:tentative="1">
      <w:start w:val="1"/>
      <w:numFmt w:val="bullet"/>
      <w:lvlText w:val="o"/>
      <w:lvlJc w:val="left"/>
      <w:pPr>
        <w:ind w:left="5490" w:hanging="360"/>
      </w:pPr>
      <w:rPr>
        <w:rFonts w:ascii="Courier New" w:hAnsi="Courier New" w:cs="Courier New" w:hint="default"/>
      </w:rPr>
    </w:lvl>
    <w:lvl w:ilvl="8" w:tplc="EEB63E3C" w:tentative="1">
      <w:start w:val="1"/>
      <w:numFmt w:val="bullet"/>
      <w:lvlText w:val=""/>
      <w:lvlJc w:val="left"/>
      <w:pPr>
        <w:ind w:left="6210" w:hanging="360"/>
      </w:pPr>
      <w:rPr>
        <w:rFonts w:ascii="Wingdings" w:hAnsi="Wingdings" w:hint="default"/>
      </w:rPr>
    </w:lvl>
  </w:abstractNum>
  <w:abstractNum w:abstractNumId="16" w15:restartNumberingAfterBreak="0">
    <w:nsid w:val="346D0A50"/>
    <w:multiLevelType w:val="multilevel"/>
    <w:tmpl w:val="99EC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51E58"/>
    <w:multiLevelType w:val="hybridMultilevel"/>
    <w:tmpl w:val="A816C542"/>
    <w:lvl w:ilvl="0" w:tplc="C1AA500A">
      <w:start w:val="1"/>
      <w:numFmt w:val="bullet"/>
      <w:lvlText w:val="–"/>
      <w:lvlJc w:val="left"/>
      <w:pPr>
        <w:tabs>
          <w:tab w:val="num" w:pos="720"/>
        </w:tabs>
        <w:ind w:left="720" w:hanging="360"/>
      </w:pPr>
      <w:rPr>
        <w:rFonts w:ascii="Arial" w:hAnsi="Arial" w:hint="default"/>
      </w:rPr>
    </w:lvl>
    <w:lvl w:ilvl="1" w:tplc="1E54DD62" w:tentative="1">
      <w:start w:val="1"/>
      <w:numFmt w:val="bullet"/>
      <w:lvlText w:val="–"/>
      <w:lvlJc w:val="left"/>
      <w:pPr>
        <w:tabs>
          <w:tab w:val="num" w:pos="1440"/>
        </w:tabs>
        <w:ind w:left="1440" w:hanging="360"/>
      </w:pPr>
      <w:rPr>
        <w:rFonts w:ascii="Arial" w:hAnsi="Arial" w:hint="default"/>
      </w:rPr>
    </w:lvl>
    <w:lvl w:ilvl="2" w:tplc="84264C78">
      <w:start w:val="1"/>
      <w:numFmt w:val="bullet"/>
      <w:lvlText w:val="–"/>
      <w:lvlJc w:val="left"/>
      <w:pPr>
        <w:tabs>
          <w:tab w:val="num" w:pos="2160"/>
        </w:tabs>
        <w:ind w:left="2160" w:hanging="360"/>
      </w:pPr>
      <w:rPr>
        <w:rFonts w:ascii="Arial" w:hAnsi="Arial" w:hint="default"/>
      </w:rPr>
    </w:lvl>
    <w:lvl w:ilvl="3" w:tplc="10748C56" w:tentative="1">
      <w:start w:val="1"/>
      <w:numFmt w:val="bullet"/>
      <w:lvlText w:val="–"/>
      <w:lvlJc w:val="left"/>
      <w:pPr>
        <w:tabs>
          <w:tab w:val="num" w:pos="2880"/>
        </w:tabs>
        <w:ind w:left="2880" w:hanging="360"/>
      </w:pPr>
      <w:rPr>
        <w:rFonts w:ascii="Arial" w:hAnsi="Arial" w:hint="default"/>
      </w:rPr>
    </w:lvl>
    <w:lvl w:ilvl="4" w:tplc="58C26916" w:tentative="1">
      <w:start w:val="1"/>
      <w:numFmt w:val="bullet"/>
      <w:lvlText w:val="–"/>
      <w:lvlJc w:val="left"/>
      <w:pPr>
        <w:tabs>
          <w:tab w:val="num" w:pos="3600"/>
        </w:tabs>
        <w:ind w:left="3600" w:hanging="360"/>
      </w:pPr>
      <w:rPr>
        <w:rFonts w:ascii="Arial" w:hAnsi="Arial" w:hint="default"/>
      </w:rPr>
    </w:lvl>
    <w:lvl w:ilvl="5" w:tplc="09C4E28A" w:tentative="1">
      <w:start w:val="1"/>
      <w:numFmt w:val="bullet"/>
      <w:lvlText w:val="–"/>
      <w:lvlJc w:val="left"/>
      <w:pPr>
        <w:tabs>
          <w:tab w:val="num" w:pos="4320"/>
        </w:tabs>
        <w:ind w:left="4320" w:hanging="360"/>
      </w:pPr>
      <w:rPr>
        <w:rFonts w:ascii="Arial" w:hAnsi="Arial" w:hint="default"/>
      </w:rPr>
    </w:lvl>
    <w:lvl w:ilvl="6" w:tplc="83142688" w:tentative="1">
      <w:start w:val="1"/>
      <w:numFmt w:val="bullet"/>
      <w:lvlText w:val="–"/>
      <w:lvlJc w:val="left"/>
      <w:pPr>
        <w:tabs>
          <w:tab w:val="num" w:pos="5040"/>
        </w:tabs>
        <w:ind w:left="5040" w:hanging="360"/>
      </w:pPr>
      <w:rPr>
        <w:rFonts w:ascii="Arial" w:hAnsi="Arial" w:hint="default"/>
      </w:rPr>
    </w:lvl>
    <w:lvl w:ilvl="7" w:tplc="BC966B36" w:tentative="1">
      <w:start w:val="1"/>
      <w:numFmt w:val="bullet"/>
      <w:lvlText w:val="–"/>
      <w:lvlJc w:val="left"/>
      <w:pPr>
        <w:tabs>
          <w:tab w:val="num" w:pos="5760"/>
        </w:tabs>
        <w:ind w:left="5760" w:hanging="360"/>
      </w:pPr>
      <w:rPr>
        <w:rFonts w:ascii="Arial" w:hAnsi="Arial" w:hint="default"/>
      </w:rPr>
    </w:lvl>
    <w:lvl w:ilvl="8" w:tplc="90E076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179F"/>
    <w:multiLevelType w:val="multilevel"/>
    <w:tmpl w:val="D2A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55550"/>
    <w:multiLevelType w:val="hybridMultilevel"/>
    <w:tmpl w:val="5B9E55EE"/>
    <w:lvl w:ilvl="0" w:tplc="2ADEF600">
      <w:start w:val="1"/>
      <w:numFmt w:val="bullet"/>
      <w:lvlText w:val=""/>
      <w:lvlJc w:val="left"/>
      <w:pPr>
        <w:ind w:left="720" w:hanging="360"/>
      </w:pPr>
      <w:rPr>
        <w:rFonts w:ascii="Wingdings" w:hAnsi="Wingdings" w:hint="default"/>
      </w:rPr>
    </w:lvl>
    <w:lvl w:ilvl="1" w:tplc="FC5E3248">
      <w:start w:val="1"/>
      <w:numFmt w:val="bullet"/>
      <w:lvlText w:val="o"/>
      <w:lvlJc w:val="left"/>
      <w:pPr>
        <w:ind w:left="1440" w:hanging="360"/>
      </w:pPr>
      <w:rPr>
        <w:rFonts w:ascii="Courier New" w:hAnsi="Courier New" w:cs="Courier New" w:hint="default"/>
      </w:rPr>
    </w:lvl>
    <w:lvl w:ilvl="2" w:tplc="7D14E1DE" w:tentative="1">
      <w:start w:val="1"/>
      <w:numFmt w:val="bullet"/>
      <w:lvlText w:val=""/>
      <w:lvlJc w:val="left"/>
      <w:pPr>
        <w:ind w:left="2160" w:hanging="360"/>
      </w:pPr>
      <w:rPr>
        <w:rFonts w:ascii="Wingdings" w:hAnsi="Wingdings" w:hint="default"/>
      </w:rPr>
    </w:lvl>
    <w:lvl w:ilvl="3" w:tplc="C33697DE" w:tentative="1">
      <w:start w:val="1"/>
      <w:numFmt w:val="bullet"/>
      <w:lvlText w:val=""/>
      <w:lvlJc w:val="left"/>
      <w:pPr>
        <w:ind w:left="2880" w:hanging="360"/>
      </w:pPr>
      <w:rPr>
        <w:rFonts w:ascii="Symbol" w:hAnsi="Symbol" w:hint="default"/>
      </w:rPr>
    </w:lvl>
    <w:lvl w:ilvl="4" w:tplc="A4CA8D48" w:tentative="1">
      <w:start w:val="1"/>
      <w:numFmt w:val="bullet"/>
      <w:lvlText w:val="o"/>
      <w:lvlJc w:val="left"/>
      <w:pPr>
        <w:ind w:left="3600" w:hanging="360"/>
      </w:pPr>
      <w:rPr>
        <w:rFonts w:ascii="Courier New" w:hAnsi="Courier New" w:cs="Courier New" w:hint="default"/>
      </w:rPr>
    </w:lvl>
    <w:lvl w:ilvl="5" w:tplc="73D08DDA" w:tentative="1">
      <w:start w:val="1"/>
      <w:numFmt w:val="bullet"/>
      <w:lvlText w:val=""/>
      <w:lvlJc w:val="left"/>
      <w:pPr>
        <w:ind w:left="4320" w:hanging="360"/>
      </w:pPr>
      <w:rPr>
        <w:rFonts w:ascii="Wingdings" w:hAnsi="Wingdings" w:hint="default"/>
      </w:rPr>
    </w:lvl>
    <w:lvl w:ilvl="6" w:tplc="4A5E898C" w:tentative="1">
      <w:start w:val="1"/>
      <w:numFmt w:val="bullet"/>
      <w:lvlText w:val=""/>
      <w:lvlJc w:val="left"/>
      <w:pPr>
        <w:ind w:left="5040" w:hanging="360"/>
      </w:pPr>
      <w:rPr>
        <w:rFonts w:ascii="Symbol" w:hAnsi="Symbol" w:hint="default"/>
      </w:rPr>
    </w:lvl>
    <w:lvl w:ilvl="7" w:tplc="39D877F2" w:tentative="1">
      <w:start w:val="1"/>
      <w:numFmt w:val="bullet"/>
      <w:lvlText w:val="o"/>
      <w:lvlJc w:val="left"/>
      <w:pPr>
        <w:ind w:left="5760" w:hanging="360"/>
      </w:pPr>
      <w:rPr>
        <w:rFonts w:ascii="Courier New" w:hAnsi="Courier New" w:cs="Courier New" w:hint="default"/>
      </w:rPr>
    </w:lvl>
    <w:lvl w:ilvl="8" w:tplc="DD00EEBA" w:tentative="1">
      <w:start w:val="1"/>
      <w:numFmt w:val="bullet"/>
      <w:lvlText w:val=""/>
      <w:lvlJc w:val="left"/>
      <w:pPr>
        <w:ind w:left="6480" w:hanging="360"/>
      </w:pPr>
      <w:rPr>
        <w:rFonts w:ascii="Wingdings" w:hAnsi="Wingdings" w:hint="default"/>
      </w:rPr>
    </w:lvl>
  </w:abstractNum>
  <w:abstractNum w:abstractNumId="20" w15:restartNumberingAfterBreak="0">
    <w:nsid w:val="3FF55C9A"/>
    <w:multiLevelType w:val="hybridMultilevel"/>
    <w:tmpl w:val="B63A785C"/>
    <w:lvl w:ilvl="0" w:tplc="270EA6C6">
      <w:start w:val="1"/>
      <w:numFmt w:val="bullet"/>
      <w:lvlText w:val=""/>
      <w:lvlJc w:val="left"/>
      <w:pPr>
        <w:ind w:left="360" w:hanging="360"/>
      </w:pPr>
      <w:rPr>
        <w:rFonts w:ascii="Symbol" w:hAnsi="Symbol" w:hint="default"/>
      </w:rPr>
    </w:lvl>
    <w:lvl w:ilvl="1" w:tplc="7842EA4A">
      <w:start w:val="1"/>
      <w:numFmt w:val="bullet"/>
      <w:lvlText w:val="o"/>
      <w:lvlJc w:val="left"/>
      <w:pPr>
        <w:ind w:left="1080" w:hanging="360"/>
      </w:pPr>
      <w:rPr>
        <w:rFonts w:ascii="Courier New" w:hAnsi="Courier New" w:cs="Courier New" w:hint="default"/>
      </w:rPr>
    </w:lvl>
    <w:lvl w:ilvl="2" w:tplc="A6F2090E" w:tentative="1">
      <w:start w:val="1"/>
      <w:numFmt w:val="bullet"/>
      <w:lvlText w:val=""/>
      <w:lvlJc w:val="left"/>
      <w:pPr>
        <w:ind w:left="1800" w:hanging="360"/>
      </w:pPr>
      <w:rPr>
        <w:rFonts w:ascii="Wingdings" w:hAnsi="Wingdings" w:hint="default"/>
      </w:rPr>
    </w:lvl>
    <w:lvl w:ilvl="3" w:tplc="BDE0D170" w:tentative="1">
      <w:start w:val="1"/>
      <w:numFmt w:val="bullet"/>
      <w:lvlText w:val=""/>
      <w:lvlJc w:val="left"/>
      <w:pPr>
        <w:ind w:left="2520" w:hanging="360"/>
      </w:pPr>
      <w:rPr>
        <w:rFonts w:ascii="Symbol" w:hAnsi="Symbol" w:hint="default"/>
      </w:rPr>
    </w:lvl>
    <w:lvl w:ilvl="4" w:tplc="6A082054" w:tentative="1">
      <w:start w:val="1"/>
      <w:numFmt w:val="bullet"/>
      <w:lvlText w:val="o"/>
      <w:lvlJc w:val="left"/>
      <w:pPr>
        <w:ind w:left="3240" w:hanging="360"/>
      </w:pPr>
      <w:rPr>
        <w:rFonts w:ascii="Courier New" w:hAnsi="Courier New" w:cs="Courier New" w:hint="default"/>
      </w:rPr>
    </w:lvl>
    <w:lvl w:ilvl="5" w:tplc="B3F66E14" w:tentative="1">
      <w:start w:val="1"/>
      <w:numFmt w:val="bullet"/>
      <w:lvlText w:val=""/>
      <w:lvlJc w:val="left"/>
      <w:pPr>
        <w:ind w:left="3960" w:hanging="360"/>
      </w:pPr>
      <w:rPr>
        <w:rFonts w:ascii="Wingdings" w:hAnsi="Wingdings" w:hint="default"/>
      </w:rPr>
    </w:lvl>
    <w:lvl w:ilvl="6" w:tplc="56EC0DC4" w:tentative="1">
      <w:start w:val="1"/>
      <w:numFmt w:val="bullet"/>
      <w:lvlText w:val=""/>
      <w:lvlJc w:val="left"/>
      <w:pPr>
        <w:ind w:left="4680" w:hanging="360"/>
      </w:pPr>
      <w:rPr>
        <w:rFonts w:ascii="Symbol" w:hAnsi="Symbol" w:hint="default"/>
      </w:rPr>
    </w:lvl>
    <w:lvl w:ilvl="7" w:tplc="5EDC8460" w:tentative="1">
      <w:start w:val="1"/>
      <w:numFmt w:val="bullet"/>
      <w:lvlText w:val="o"/>
      <w:lvlJc w:val="left"/>
      <w:pPr>
        <w:ind w:left="5400" w:hanging="360"/>
      </w:pPr>
      <w:rPr>
        <w:rFonts w:ascii="Courier New" w:hAnsi="Courier New" w:cs="Courier New" w:hint="default"/>
      </w:rPr>
    </w:lvl>
    <w:lvl w:ilvl="8" w:tplc="EE18B75C" w:tentative="1">
      <w:start w:val="1"/>
      <w:numFmt w:val="bullet"/>
      <w:lvlText w:val=""/>
      <w:lvlJc w:val="left"/>
      <w:pPr>
        <w:ind w:left="6120" w:hanging="360"/>
      </w:pPr>
      <w:rPr>
        <w:rFonts w:ascii="Wingdings" w:hAnsi="Wingdings" w:hint="default"/>
      </w:rPr>
    </w:lvl>
  </w:abstractNum>
  <w:abstractNum w:abstractNumId="21" w15:restartNumberingAfterBreak="0">
    <w:nsid w:val="576B68F0"/>
    <w:multiLevelType w:val="hybridMultilevel"/>
    <w:tmpl w:val="13227CA2"/>
    <w:lvl w:ilvl="0" w:tplc="8C900F5E">
      <w:start w:val="1"/>
      <w:numFmt w:val="bullet"/>
      <w:lvlText w:val=""/>
      <w:lvlJc w:val="left"/>
      <w:pPr>
        <w:ind w:left="3600" w:hanging="360"/>
      </w:pPr>
      <w:rPr>
        <w:rFonts w:ascii="Symbol" w:hAnsi="Symbol" w:hint="default"/>
      </w:rPr>
    </w:lvl>
    <w:lvl w:ilvl="1" w:tplc="F6A2389C">
      <w:start w:val="1"/>
      <w:numFmt w:val="bullet"/>
      <w:lvlText w:val="o"/>
      <w:lvlJc w:val="left"/>
      <w:pPr>
        <w:ind w:left="1350" w:hanging="360"/>
      </w:pPr>
      <w:rPr>
        <w:rFonts w:ascii="Courier New" w:hAnsi="Courier New" w:cs="Courier New" w:hint="default"/>
      </w:rPr>
    </w:lvl>
    <w:lvl w:ilvl="2" w:tplc="35C05C4C" w:tentative="1">
      <w:start w:val="1"/>
      <w:numFmt w:val="bullet"/>
      <w:lvlText w:val=""/>
      <w:lvlJc w:val="left"/>
      <w:pPr>
        <w:ind w:left="5040" w:hanging="360"/>
      </w:pPr>
      <w:rPr>
        <w:rFonts w:ascii="Wingdings" w:hAnsi="Wingdings" w:hint="default"/>
      </w:rPr>
    </w:lvl>
    <w:lvl w:ilvl="3" w:tplc="3E546C2A" w:tentative="1">
      <w:start w:val="1"/>
      <w:numFmt w:val="bullet"/>
      <w:lvlText w:val=""/>
      <w:lvlJc w:val="left"/>
      <w:pPr>
        <w:ind w:left="5760" w:hanging="360"/>
      </w:pPr>
      <w:rPr>
        <w:rFonts w:ascii="Symbol" w:hAnsi="Symbol" w:hint="default"/>
      </w:rPr>
    </w:lvl>
    <w:lvl w:ilvl="4" w:tplc="0A141176" w:tentative="1">
      <w:start w:val="1"/>
      <w:numFmt w:val="bullet"/>
      <w:lvlText w:val="o"/>
      <w:lvlJc w:val="left"/>
      <w:pPr>
        <w:ind w:left="6480" w:hanging="360"/>
      </w:pPr>
      <w:rPr>
        <w:rFonts w:ascii="Courier New" w:hAnsi="Courier New" w:cs="Courier New" w:hint="default"/>
      </w:rPr>
    </w:lvl>
    <w:lvl w:ilvl="5" w:tplc="6122D4C6" w:tentative="1">
      <w:start w:val="1"/>
      <w:numFmt w:val="bullet"/>
      <w:lvlText w:val=""/>
      <w:lvlJc w:val="left"/>
      <w:pPr>
        <w:ind w:left="7200" w:hanging="360"/>
      </w:pPr>
      <w:rPr>
        <w:rFonts w:ascii="Wingdings" w:hAnsi="Wingdings" w:hint="default"/>
      </w:rPr>
    </w:lvl>
    <w:lvl w:ilvl="6" w:tplc="42504F5E" w:tentative="1">
      <w:start w:val="1"/>
      <w:numFmt w:val="bullet"/>
      <w:lvlText w:val=""/>
      <w:lvlJc w:val="left"/>
      <w:pPr>
        <w:ind w:left="7920" w:hanging="360"/>
      </w:pPr>
      <w:rPr>
        <w:rFonts w:ascii="Symbol" w:hAnsi="Symbol" w:hint="default"/>
      </w:rPr>
    </w:lvl>
    <w:lvl w:ilvl="7" w:tplc="434647E8" w:tentative="1">
      <w:start w:val="1"/>
      <w:numFmt w:val="bullet"/>
      <w:lvlText w:val="o"/>
      <w:lvlJc w:val="left"/>
      <w:pPr>
        <w:ind w:left="8640" w:hanging="360"/>
      </w:pPr>
      <w:rPr>
        <w:rFonts w:ascii="Courier New" w:hAnsi="Courier New" w:cs="Courier New" w:hint="default"/>
      </w:rPr>
    </w:lvl>
    <w:lvl w:ilvl="8" w:tplc="2494BEFE" w:tentative="1">
      <w:start w:val="1"/>
      <w:numFmt w:val="bullet"/>
      <w:lvlText w:val=""/>
      <w:lvlJc w:val="left"/>
      <w:pPr>
        <w:ind w:left="9360" w:hanging="360"/>
      </w:pPr>
      <w:rPr>
        <w:rFonts w:ascii="Wingdings" w:hAnsi="Wingdings" w:hint="default"/>
      </w:rPr>
    </w:lvl>
  </w:abstractNum>
  <w:abstractNum w:abstractNumId="22" w15:restartNumberingAfterBreak="0">
    <w:nsid w:val="59F5513F"/>
    <w:multiLevelType w:val="hybridMultilevel"/>
    <w:tmpl w:val="51327C78"/>
    <w:lvl w:ilvl="0" w:tplc="4ADA13F0">
      <w:start w:val="1"/>
      <w:numFmt w:val="decimal"/>
      <w:lvlText w:val="%1)"/>
      <w:lvlJc w:val="left"/>
      <w:pPr>
        <w:ind w:left="720" w:hanging="360"/>
      </w:pPr>
    </w:lvl>
    <w:lvl w:ilvl="1" w:tplc="5DDEAC00">
      <w:start w:val="1"/>
      <w:numFmt w:val="lowerLetter"/>
      <w:lvlText w:val="%2."/>
      <w:lvlJc w:val="left"/>
      <w:pPr>
        <w:ind w:left="1440" w:hanging="360"/>
      </w:pPr>
    </w:lvl>
    <w:lvl w:ilvl="2" w:tplc="0602F74E">
      <w:start w:val="1"/>
      <w:numFmt w:val="lowerRoman"/>
      <w:lvlText w:val="%3."/>
      <w:lvlJc w:val="right"/>
      <w:pPr>
        <w:ind w:left="2160" w:hanging="180"/>
      </w:pPr>
    </w:lvl>
    <w:lvl w:ilvl="3" w:tplc="2E6A10CC">
      <w:start w:val="1"/>
      <w:numFmt w:val="decimal"/>
      <w:lvlText w:val="%4."/>
      <w:lvlJc w:val="left"/>
      <w:pPr>
        <w:ind w:left="2880" w:hanging="360"/>
      </w:pPr>
    </w:lvl>
    <w:lvl w:ilvl="4" w:tplc="B53A0E08">
      <w:start w:val="1"/>
      <w:numFmt w:val="lowerLetter"/>
      <w:lvlText w:val="%5."/>
      <w:lvlJc w:val="left"/>
      <w:pPr>
        <w:ind w:left="3600" w:hanging="360"/>
      </w:pPr>
    </w:lvl>
    <w:lvl w:ilvl="5" w:tplc="AD0632B6">
      <w:start w:val="1"/>
      <w:numFmt w:val="lowerRoman"/>
      <w:lvlText w:val="%6."/>
      <w:lvlJc w:val="right"/>
      <w:pPr>
        <w:ind w:left="4320" w:hanging="180"/>
      </w:pPr>
    </w:lvl>
    <w:lvl w:ilvl="6" w:tplc="CC128BAA">
      <w:start w:val="1"/>
      <w:numFmt w:val="decimal"/>
      <w:lvlText w:val="%7."/>
      <w:lvlJc w:val="left"/>
      <w:pPr>
        <w:ind w:left="5040" w:hanging="360"/>
      </w:pPr>
    </w:lvl>
    <w:lvl w:ilvl="7" w:tplc="8EFCF52A">
      <w:start w:val="1"/>
      <w:numFmt w:val="lowerLetter"/>
      <w:lvlText w:val="%8."/>
      <w:lvlJc w:val="left"/>
      <w:pPr>
        <w:ind w:left="5760" w:hanging="360"/>
      </w:pPr>
    </w:lvl>
    <w:lvl w:ilvl="8" w:tplc="F9DC09F0">
      <w:start w:val="1"/>
      <w:numFmt w:val="lowerRoman"/>
      <w:lvlText w:val="%9."/>
      <w:lvlJc w:val="right"/>
      <w:pPr>
        <w:ind w:left="6480" w:hanging="180"/>
      </w:pPr>
    </w:lvl>
  </w:abstractNum>
  <w:abstractNum w:abstractNumId="23" w15:restartNumberingAfterBreak="0">
    <w:nsid w:val="5B994CF0"/>
    <w:multiLevelType w:val="multilevel"/>
    <w:tmpl w:val="C37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A3151"/>
    <w:multiLevelType w:val="hybridMultilevel"/>
    <w:tmpl w:val="6E260158"/>
    <w:lvl w:ilvl="0" w:tplc="A650C18A">
      <w:start w:val="1"/>
      <w:numFmt w:val="bullet"/>
      <w:lvlText w:val=""/>
      <w:lvlJc w:val="left"/>
      <w:pPr>
        <w:ind w:left="720" w:hanging="360"/>
      </w:pPr>
      <w:rPr>
        <w:rFonts w:ascii="Wingdings" w:hAnsi="Wingdings" w:hint="default"/>
      </w:rPr>
    </w:lvl>
    <w:lvl w:ilvl="1" w:tplc="7A1CF8F6">
      <w:start w:val="1"/>
      <w:numFmt w:val="bullet"/>
      <w:lvlText w:val="o"/>
      <w:lvlJc w:val="left"/>
      <w:pPr>
        <w:ind w:left="1440" w:hanging="360"/>
      </w:pPr>
      <w:rPr>
        <w:rFonts w:ascii="Courier New" w:hAnsi="Courier New" w:cs="Courier New" w:hint="default"/>
      </w:rPr>
    </w:lvl>
    <w:lvl w:ilvl="2" w:tplc="B9A0AA8A" w:tentative="1">
      <w:start w:val="1"/>
      <w:numFmt w:val="bullet"/>
      <w:lvlText w:val=""/>
      <w:lvlJc w:val="left"/>
      <w:pPr>
        <w:ind w:left="2160" w:hanging="360"/>
      </w:pPr>
      <w:rPr>
        <w:rFonts w:ascii="Wingdings" w:hAnsi="Wingdings" w:hint="default"/>
      </w:rPr>
    </w:lvl>
    <w:lvl w:ilvl="3" w:tplc="E6E8053E" w:tentative="1">
      <w:start w:val="1"/>
      <w:numFmt w:val="bullet"/>
      <w:lvlText w:val=""/>
      <w:lvlJc w:val="left"/>
      <w:pPr>
        <w:ind w:left="2880" w:hanging="360"/>
      </w:pPr>
      <w:rPr>
        <w:rFonts w:ascii="Symbol" w:hAnsi="Symbol" w:hint="default"/>
      </w:rPr>
    </w:lvl>
    <w:lvl w:ilvl="4" w:tplc="5C5A5974" w:tentative="1">
      <w:start w:val="1"/>
      <w:numFmt w:val="bullet"/>
      <w:lvlText w:val="o"/>
      <w:lvlJc w:val="left"/>
      <w:pPr>
        <w:ind w:left="3600" w:hanging="360"/>
      </w:pPr>
      <w:rPr>
        <w:rFonts w:ascii="Courier New" w:hAnsi="Courier New" w:cs="Courier New" w:hint="default"/>
      </w:rPr>
    </w:lvl>
    <w:lvl w:ilvl="5" w:tplc="4D44B79E" w:tentative="1">
      <w:start w:val="1"/>
      <w:numFmt w:val="bullet"/>
      <w:lvlText w:val=""/>
      <w:lvlJc w:val="left"/>
      <w:pPr>
        <w:ind w:left="4320" w:hanging="360"/>
      </w:pPr>
      <w:rPr>
        <w:rFonts w:ascii="Wingdings" w:hAnsi="Wingdings" w:hint="default"/>
      </w:rPr>
    </w:lvl>
    <w:lvl w:ilvl="6" w:tplc="D5B62974" w:tentative="1">
      <w:start w:val="1"/>
      <w:numFmt w:val="bullet"/>
      <w:lvlText w:val=""/>
      <w:lvlJc w:val="left"/>
      <w:pPr>
        <w:ind w:left="5040" w:hanging="360"/>
      </w:pPr>
      <w:rPr>
        <w:rFonts w:ascii="Symbol" w:hAnsi="Symbol" w:hint="default"/>
      </w:rPr>
    </w:lvl>
    <w:lvl w:ilvl="7" w:tplc="BB6803F2" w:tentative="1">
      <w:start w:val="1"/>
      <w:numFmt w:val="bullet"/>
      <w:lvlText w:val="o"/>
      <w:lvlJc w:val="left"/>
      <w:pPr>
        <w:ind w:left="5760" w:hanging="360"/>
      </w:pPr>
      <w:rPr>
        <w:rFonts w:ascii="Courier New" w:hAnsi="Courier New" w:cs="Courier New" w:hint="default"/>
      </w:rPr>
    </w:lvl>
    <w:lvl w:ilvl="8" w:tplc="C898F072" w:tentative="1">
      <w:start w:val="1"/>
      <w:numFmt w:val="bullet"/>
      <w:lvlText w:val=""/>
      <w:lvlJc w:val="left"/>
      <w:pPr>
        <w:ind w:left="6480" w:hanging="360"/>
      </w:pPr>
      <w:rPr>
        <w:rFonts w:ascii="Wingdings" w:hAnsi="Wingdings" w:hint="default"/>
      </w:rPr>
    </w:lvl>
  </w:abstractNum>
  <w:abstractNum w:abstractNumId="25" w15:restartNumberingAfterBreak="0">
    <w:nsid w:val="654D0C0E"/>
    <w:multiLevelType w:val="hybridMultilevel"/>
    <w:tmpl w:val="5526EBE4"/>
    <w:lvl w:ilvl="0" w:tplc="7CA4FFF4">
      <w:start w:val="1"/>
      <w:numFmt w:val="bullet"/>
      <w:lvlText w:val=""/>
      <w:lvlJc w:val="left"/>
      <w:pPr>
        <w:ind w:left="780" w:hanging="360"/>
      </w:pPr>
      <w:rPr>
        <w:rFonts w:ascii="Symbol" w:hAnsi="Symbol" w:hint="default"/>
      </w:rPr>
    </w:lvl>
    <w:lvl w:ilvl="1" w:tplc="C072529C" w:tentative="1">
      <w:start w:val="1"/>
      <w:numFmt w:val="bullet"/>
      <w:lvlText w:val="o"/>
      <w:lvlJc w:val="left"/>
      <w:pPr>
        <w:ind w:left="1500" w:hanging="360"/>
      </w:pPr>
      <w:rPr>
        <w:rFonts w:ascii="Courier New" w:hAnsi="Courier New" w:cs="Courier New" w:hint="default"/>
      </w:rPr>
    </w:lvl>
    <w:lvl w:ilvl="2" w:tplc="9400528E" w:tentative="1">
      <w:start w:val="1"/>
      <w:numFmt w:val="bullet"/>
      <w:lvlText w:val=""/>
      <w:lvlJc w:val="left"/>
      <w:pPr>
        <w:ind w:left="2220" w:hanging="360"/>
      </w:pPr>
      <w:rPr>
        <w:rFonts w:ascii="Wingdings" w:hAnsi="Wingdings" w:hint="default"/>
      </w:rPr>
    </w:lvl>
    <w:lvl w:ilvl="3" w:tplc="9FA86C52" w:tentative="1">
      <w:start w:val="1"/>
      <w:numFmt w:val="bullet"/>
      <w:lvlText w:val=""/>
      <w:lvlJc w:val="left"/>
      <w:pPr>
        <w:ind w:left="2940" w:hanging="360"/>
      </w:pPr>
      <w:rPr>
        <w:rFonts w:ascii="Symbol" w:hAnsi="Symbol" w:hint="default"/>
      </w:rPr>
    </w:lvl>
    <w:lvl w:ilvl="4" w:tplc="04E63EB2" w:tentative="1">
      <w:start w:val="1"/>
      <w:numFmt w:val="bullet"/>
      <w:lvlText w:val="o"/>
      <w:lvlJc w:val="left"/>
      <w:pPr>
        <w:ind w:left="3660" w:hanging="360"/>
      </w:pPr>
      <w:rPr>
        <w:rFonts w:ascii="Courier New" w:hAnsi="Courier New" w:cs="Courier New" w:hint="default"/>
      </w:rPr>
    </w:lvl>
    <w:lvl w:ilvl="5" w:tplc="AE72CFD2" w:tentative="1">
      <w:start w:val="1"/>
      <w:numFmt w:val="bullet"/>
      <w:lvlText w:val=""/>
      <w:lvlJc w:val="left"/>
      <w:pPr>
        <w:ind w:left="4380" w:hanging="360"/>
      </w:pPr>
      <w:rPr>
        <w:rFonts w:ascii="Wingdings" w:hAnsi="Wingdings" w:hint="default"/>
      </w:rPr>
    </w:lvl>
    <w:lvl w:ilvl="6" w:tplc="2782F03A" w:tentative="1">
      <w:start w:val="1"/>
      <w:numFmt w:val="bullet"/>
      <w:lvlText w:val=""/>
      <w:lvlJc w:val="left"/>
      <w:pPr>
        <w:ind w:left="5100" w:hanging="360"/>
      </w:pPr>
      <w:rPr>
        <w:rFonts w:ascii="Symbol" w:hAnsi="Symbol" w:hint="default"/>
      </w:rPr>
    </w:lvl>
    <w:lvl w:ilvl="7" w:tplc="7F4AAC3E" w:tentative="1">
      <w:start w:val="1"/>
      <w:numFmt w:val="bullet"/>
      <w:lvlText w:val="o"/>
      <w:lvlJc w:val="left"/>
      <w:pPr>
        <w:ind w:left="5820" w:hanging="360"/>
      </w:pPr>
      <w:rPr>
        <w:rFonts w:ascii="Courier New" w:hAnsi="Courier New" w:cs="Courier New" w:hint="default"/>
      </w:rPr>
    </w:lvl>
    <w:lvl w:ilvl="8" w:tplc="7C94D9EC" w:tentative="1">
      <w:start w:val="1"/>
      <w:numFmt w:val="bullet"/>
      <w:lvlText w:val=""/>
      <w:lvlJc w:val="left"/>
      <w:pPr>
        <w:ind w:left="6540" w:hanging="360"/>
      </w:pPr>
      <w:rPr>
        <w:rFonts w:ascii="Wingdings" w:hAnsi="Wingdings" w:hint="default"/>
      </w:rPr>
    </w:lvl>
  </w:abstractNum>
  <w:abstractNum w:abstractNumId="26" w15:restartNumberingAfterBreak="0">
    <w:nsid w:val="66C27EF4"/>
    <w:multiLevelType w:val="multilevel"/>
    <w:tmpl w:val="42D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7242DB"/>
    <w:multiLevelType w:val="hybridMultilevel"/>
    <w:tmpl w:val="30C6A2E0"/>
    <w:lvl w:ilvl="0" w:tplc="6DBE7114">
      <w:start w:val="1"/>
      <w:numFmt w:val="bullet"/>
      <w:lvlText w:val=""/>
      <w:lvlJc w:val="left"/>
      <w:pPr>
        <w:ind w:left="720" w:hanging="360"/>
      </w:pPr>
      <w:rPr>
        <w:rFonts w:ascii="Wingdings" w:hAnsi="Wingdings" w:hint="default"/>
      </w:rPr>
    </w:lvl>
    <w:lvl w:ilvl="1" w:tplc="AD8A0302">
      <w:start w:val="1"/>
      <w:numFmt w:val="bullet"/>
      <w:lvlText w:val="─"/>
      <w:lvlJc w:val="left"/>
      <w:pPr>
        <w:ind w:left="1440" w:hanging="360"/>
      </w:pPr>
      <w:rPr>
        <w:rFonts w:ascii="Arial" w:hAnsi="Arial" w:hint="default"/>
      </w:rPr>
    </w:lvl>
    <w:lvl w:ilvl="2" w:tplc="B3DEE48C" w:tentative="1">
      <w:start w:val="1"/>
      <w:numFmt w:val="bullet"/>
      <w:lvlText w:val=""/>
      <w:lvlJc w:val="left"/>
      <w:pPr>
        <w:ind w:left="2160" w:hanging="360"/>
      </w:pPr>
      <w:rPr>
        <w:rFonts w:ascii="Wingdings" w:hAnsi="Wingdings" w:hint="default"/>
      </w:rPr>
    </w:lvl>
    <w:lvl w:ilvl="3" w:tplc="49D869D6" w:tentative="1">
      <w:start w:val="1"/>
      <w:numFmt w:val="bullet"/>
      <w:lvlText w:val=""/>
      <w:lvlJc w:val="left"/>
      <w:pPr>
        <w:ind w:left="2880" w:hanging="360"/>
      </w:pPr>
      <w:rPr>
        <w:rFonts w:ascii="Symbol" w:hAnsi="Symbol" w:hint="default"/>
      </w:rPr>
    </w:lvl>
    <w:lvl w:ilvl="4" w:tplc="99746582" w:tentative="1">
      <w:start w:val="1"/>
      <w:numFmt w:val="bullet"/>
      <w:lvlText w:val="o"/>
      <w:lvlJc w:val="left"/>
      <w:pPr>
        <w:ind w:left="3600" w:hanging="360"/>
      </w:pPr>
      <w:rPr>
        <w:rFonts w:ascii="Courier New" w:hAnsi="Courier New" w:cs="Courier New" w:hint="default"/>
      </w:rPr>
    </w:lvl>
    <w:lvl w:ilvl="5" w:tplc="8BAA6D5A" w:tentative="1">
      <w:start w:val="1"/>
      <w:numFmt w:val="bullet"/>
      <w:lvlText w:val=""/>
      <w:lvlJc w:val="left"/>
      <w:pPr>
        <w:ind w:left="4320" w:hanging="360"/>
      </w:pPr>
      <w:rPr>
        <w:rFonts w:ascii="Wingdings" w:hAnsi="Wingdings" w:hint="default"/>
      </w:rPr>
    </w:lvl>
    <w:lvl w:ilvl="6" w:tplc="B2A63848" w:tentative="1">
      <w:start w:val="1"/>
      <w:numFmt w:val="bullet"/>
      <w:lvlText w:val=""/>
      <w:lvlJc w:val="left"/>
      <w:pPr>
        <w:ind w:left="5040" w:hanging="360"/>
      </w:pPr>
      <w:rPr>
        <w:rFonts w:ascii="Symbol" w:hAnsi="Symbol" w:hint="default"/>
      </w:rPr>
    </w:lvl>
    <w:lvl w:ilvl="7" w:tplc="7042FC00" w:tentative="1">
      <w:start w:val="1"/>
      <w:numFmt w:val="bullet"/>
      <w:lvlText w:val="o"/>
      <w:lvlJc w:val="left"/>
      <w:pPr>
        <w:ind w:left="5760" w:hanging="360"/>
      </w:pPr>
      <w:rPr>
        <w:rFonts w:ascii="Courier New" w:hAnsi="Courier New" w:cs="Courier New" w:hint="default"/>
      </w:rPr>
    </w:lvl>
    <w:lvl w:ilvl="8" w:tplc="170A3E26" w:tentative="1">
      <w:start w:val="1"/>
      <w:numFmt w:val="bullet"/>
      <w:lvlText w:val=""/>
      <w:lvlJc w:val="left"/>
      <w:pPr>
        <w:ind w:left="6480" w:hanging="360"/>
      </w:pPr>
      <w:rPr>
        <w:rFonts w:ascii="Wingdings" w:hAnsi="Wingdings" w:hint="default"/>
      </w:rPr>
    </w:lvl>
  </w:abstractNum>
  <w:abstractNum w:abstractNumId="28" w15:restartNumberingAfterBreak="0">
    <w:nsid w:val="6BCF214C"/>
    <w:multiLevelType w:val="hybridMultilevel"/>
    <w:tmpl w:val="186A247E"/>
    <w:lvl w:ilvl="0" w:tplc="E418205E">
      <w:start w:val="1"/>
      <w:numFmt w:val="bullet"/>
      <w:lvlText w:val=""/>
      <w:lvlJc w:val="left"/>
      <w:pPr>
        <w:ind w:left="720" w:hanging="360"/>
      </w:pPr>
      <w:rPr>
        <w:rFonts w:ascii="Symbol" w:hAnsi="Symbol" w:hint="default"/>
      </w:rPr>
    </w:lvl>
    <w:lvl w:ilvl="1" w:tplc="1AAA6118" w:tentative="1">
      <w:start w:val="1"/>
      <w:numFmt w:val="bullet"/>
      <w:lvlText w:val="o"/>
      <w:lvlJc w:val="left"/>
      <w:pPr>
        <w:ind w:left="1440" w:hanging="360"/>
      </w:pPr>
      <w:rPr>
        <w:rFonts w:ascii="Courier New" w:hAnsi="Courier New" w:cs="Courier New" w:hint="default"/>
      </w:rPr>
    </w:lvl>
    <w:lvl w:ilvl="2" w:tplc="362EE536" w:tentative="1">
      <w:start w:val="1"/>
      <w:numFmt w:val="bullet"/>
      <w:lvlText w:val=""/>
      <w:lvlJc w:val="left"/>
      <w:pPr>
        <w:ind w:left="2160" w:hanging="360"/>
      </w:pPr>
      <w:rPr>
        <w:rFonts w:ascii="Wingdings" w:hAnsi="Wingdings" w:hint="default"/>
      </w:rPr>
    </w:lvl>
    <w:lvl w:ilvl="3" w:tplc="F3209856" w:tentative="1">
      <w:start w:val="1"/>
      <w:numFmt w:val="bullet"/>
      <w:lvlText w:val=""/>
      <w:lvlJc w:val="left"/>
      <w:pPr>
        <w:ind w:left="2880" w:hanging="360"/>
      </w:pPr>
      <w:rPr>
        <w:rFonts w:ascii="Symbol" w:hAnsi="Symbol" w:hint="default"/>
      </w:rPr>
    </w:lvl>
    <w:lvl w:ilvl="4" w:tplc="C3CC1D7E" w:tentative="1">
      <w:start w:val="1"/>
      <w:numFmt w:val="bullet"/>
      <w:lvlText w:val="o"/>
      <w:lvlJc w:val="left"/>
      <w:pPr>
        <w:ind w:left="3600" w:hanging="360"/>
      </w:pPr>
      <w:rPr>
        <w:rFonts w:ascii="Courier New" w:hAnsi="Courier New" w:cs="Courier New" w:hint="default"/>
      </w:rPr>
    </w:lvl>
    <w:lvl w:ilvl="5" w:tplc="E9088AC4" w:tentative="1">
      <w:start w:val="1"/>
      <w:numFmt w:val="bullet"/>
      <w:lvlText w:val=""/>
      <w:lvlJc w:val="left"/>
      <w:pPr>
        <w:ind w:left="4320" w:hanging="360"/>
      </w:pPr>
      <w:rPr>
        <w:rFonts w:ascii="Wingdings" w:hAnsi="Wingdings" w:hint="default"/>
      </w:rPr>
    </w:lvl>
    <w:lvl w:ilvl="6" w:tplc="183E5662" w:tentative="1">
      <w:start w:val="1"/>
      <w:numFmt w:val="bullet"/>
      <w:lvlText w:val=""/>
      <w:lvlJc w:val="left"/>
      <w:pPr>
        <w:ind w:left="5040" w:hanging="360"/>
      </w:pPr>
      <w:rPr>
        <w:rFonts w:ascii="Symbol" w:hAnsi="Symbol" w:hint="default"/>
      </w:rPr>
    </w:lvl>
    <w:lvl w:ilvl="7" w:tplc="86EEE9D0" w:tentative="1">
      <w:start w:val="1"/>
      <w:numFmt w:val="bullet"/>
      <w:lvlText w:val="o"/>
      <w:lvlJc w:val="left"/>
      <w:pPr>
        <w:ind w:left="5760" w:hanging="360"/>
      </w:pPr>
      <w:rPr>
        <w:rFonts w:ascii="Courier New" w:hAnsi="Courier New" w:cs="Courier New" w:hint="default"/>
      </w:rPr>
    </w:lvl>
    <w:lvl w:ilvl="8" w:tplc="4F0C1426" w:tentative="1">
      <w:start w:val="1"/>
      <w:numFmt w:val="bullet"/>
      <w:lvlText w:val=""/>
      <w:lvlJc w:val="left"/>
      <w:pPr>
        <w:ind w:left="6480" w:hanging="360"/>
      </w:pPr>
      <w:rPr>
        <w:rFonts w:ascii="Wingdings" w:hAnsi="Wingdings" w:hint="default"/>
      </w:rPr>
    </w:lvl>
  </w:abstractNum>
  <w:abstractNum w:abstractNumId="29" w15:restartNumberingAfterBreak="0">
    <w:nsid w:val="6FA322E3"/>
    <w:multiLevelType w:val="hybridMultilevel"/>
    <w:tmpl w:val="1C7ABA56"/>
    <w:lvl w:ilvl="0" w:tplc="595C72CE">
      <w:numFmt w:val="bullet"/>
      <w:lvlText w:val="-"/>
      <w:lvlJc w:val="left"/>
      <w:pPr>
        <w:ind w:left="720" w:hanging="360"/>
      </w:pPr>
      <w:rPr>
        <w:rFonts w:ascii="Calibri" w:eastAsia="Calibri" w:hAnsi="Calibri" w:cs="Calibri" w:hint="default"/>
      </w:rPr>
    </w:lvl>
    <w:lvl w:ilvl="1" w:tplc="C9EE2FD2">
      <w:start w:val="1"/>
      <w:numFmt w:val="bullet"/>
      <w:lvlText w:val="o"/>
      <w:lvlJc w:val="left"/>
      <w:pPr>
        <w:ind w:left="1440" w:hanging="360"/>
      </w:pPr>
      <w:rPr>
        <w:rFonts w:ascii="Courier New" w:hAnsi="Courier New" w:cs="Courier New" w:hint="default"/>
      </w:rPr>
    </w:lvl>
    <w:lvl w:ilvl="2" w:tplc="FA06619C">
      <w:start w:val="1"/>
      <w:numFmt w:val="bullet"/>
      <w:lvlText w:val=""/>
      <w:lvlJc w:val="left"/>
      <w:pPr>
        <w:ind w:left="2160" w:hanging="360"/>
      </w:pPr>
      <w:rPr>
        <w:rFonts w:ascii="Wingdings" w:hAnsi="Wingdings" w:hint="default"/>
      </w:rPr>
    </w:lvl>
    <w:lvl w:ilvl="3" w:tplc="05E6BF4C">
      <w:start w:val="1"/>
      <w:numFmt w:val="bullet"/>
      <w:lvlText w:val=""/>
      <w:lvlJc w:val="left"/>
      <w:pPr>
        <w:ind w:left="2880" w:hanging="360"/>
      </w:pPr>
      <w:rPr>
        <w:rFonts w:ascii="Symbol" w:hAnsi="Symbol" w:hint="default"/>
      </w:rPr>
    </w:lvl>
    <w:lvl w:ilvl="4" w:tplc="56ACA086">
      <w:start w:val="1"/>
      <w:numFmt w:val="bullet"/>
      <w:lvlText w:val="o"/>
      <w:lvlJc w:val="left"/>
      <w:pPr>
        <w:ind w:left="3600" w:hanging="360"/>
      </w:pPr>
      <w:rPr>
        <w:rFonts w:ascii="Courier New" w:hAnsi="Courier New" w:cs="Courier New" w:hint="default"/>
      </w:rPr>
    </w:lvl>
    <w:lvl w:ilvl="5" w:tplc="D04EECBC">
      <w:start w:val="1"/>
      <w:numFmt w:val="bullet"/>
      <w:lvlText w:val=""/>
      <w:lvlJc w:val="left"/>
      <w:pPr>
        <w:ind w:left="4320" w:hanging="360"/>
      </w:pPr>
      <w:rPr>
        <w:rFonts w:ascii="Wingdings" w:hAnsi="Wingdings" w:hint="default"/>
      </w:rPr>
    </w:lvl>
    <w:lvl w:ilvl="6" w:tplc="7FA2F882">
      <w:start w:val="1"/>
      <w:numFmt w:val="bullet"/>
      <w:lvlText w:val=""/>
      <w:lvlJc w:val="left"/>
      <w:pPr>
        <w:ind w:left="5040" w:hanging="360"/>
      </w:pPr>
      <w:rPr>
        <w:rFonts w:ascii="Symbol" w:hAnsi="Symbol" w:hint="default"/>
      </w:rPr>
    </w:lvl>
    <w:lvl w:ilvl="7" w:tplc="29D6690E">
      <w:start w:val="1"/>
      <w:numFmt w:val="bullet"/>
      <w:lvlText w:val="o"/>
      <w:lvlJc w:val="left"/>
      <w:pPr>
        <w:ind w:left="5760" w:hanging="360"/>
      </w:pPr>
      <w:rPr>
        <w:rFonts w:ascii="Courier New" w:hAnsi="Courier New" w:cs="Courier New" w:hint="default"/>
      </w:rPr>
    </w:lvl>
    <w:lvl w:ilvl="8" w:tplc="CD76C632">
      <w:start w:val="1"/>
      <w:numFmt w:val="bullet"/>
      <w:lvlText w:val=""/>
      <w:lvlJc w:val="left"/>
      <w:pPr>
        <w:ind w:left="6480" w:hanging="360"/>
      </w:pPr>
      <w:rPr>
        <w:rFonts w:ascii="Wingdings" w:hAnsi="Wingdings" w:hint="default"/>
      </w:rPr>
    </w:lvl>
  </w:abstractNum>
  <w:abstractNum w:abstractNumId="30" w15:restartNumberingAfterBreak="0">
    <w:nsid w:val="74982BC3"/>
    <w:multiLevelType w:val="multilevel"/>
    <w:tmpl w:val="4B6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960DDB"/>
    <w:multiLevelType w:val="hybridMultilevel"/>
    <w:tmpl w:val="013CCAF8"/>
    <w:lvl w:ilvl="0" w:tplc="6D2E1D08">
      <w:start w:val="1"/>
      <w:numFmt w:val="bullet"/>
      <w:lvlText w:val=""/>
      <w:lvlJc w:val="left"/>
      <w:pPr>
        <w:ind w:left="720" w:hanging="360"/>
      </w:pPr>
      <w:rPr>
        <w:rFonts w:ascii="Wingdings" w:hAnsi="Wingdings" w:hint="default"/>
      </w:rPr>
    </w:lvl>
    <w:lvl w:ilvl="1" w:tplc="0044A706">
      <w:start w:val="1"/>
      <w:numFmt w:val="bullet"/>
      <w:lvlText w:val="─"/>
      <w:lvlJc w:val="left"/>
      <w:pPr>
        <w:ind w:left="1440" w:hanging="360"/>
      </w:pPr>
      <w:rPr>
        <w:rFonts w:ascii="Arial" w:hAnsi="Arial" w:hint="default"/>
      </w:rPr>
    </w:lvl>
    <w:lvl w:ilvl="2" w:tplc="1BCCE63A" w:tentative="1">
      <w:start w:val="1"/>
      <w:numFmt w:val="bullet"/>
      <w:lvlText w:val=""/>
      <w:lvlJc w:val="left"/>
      <w:pPr>
        <w:ind w:left="2160" w:hanging="360"/>
      </w:pPr>
      <w:rPr>
        <w:rFonts w:ascii="Wingdings" w:hAnsi="Wingdings" w:hint="default"/>
      </w:rPr>
    </w:lvl>
    <w:lvl w:ilvl="3" w:tplc="F7843C8C" w:tentative="1">
      <w:start w:val="1"/>
      <w:numFmt w:val="bullet"/>
      <w:lvlText w:val=""/>
      <w:lvlJc w:val="left"/>
      <w:pPr>
        <w:ind w:left="2880" w:hanging="360"/>
      </w:pPr>
      <w:rPr>
        <w:rFonts w:ascii="Symbol" w:hAnsi="Symbol" w:hint="default"/>
      </w:rPr>
    </w:lvl>
    <w:lvl w:ilvl="4" w:tplc="2528F0F0" w:tentative="1">
      <w:start w:val="1"/>
      <w:numFmt w:val="bullet"/>
      <w:lvlText w:val="o"/>
      <w:lvlJc w:val="left"/>
      <w:pPr>
        <w:ind w:left="3600" w:hanging="360"/>
      </w:pPr>
      <w:rPr>
        <w:rFonts w:ascii="Courier New" w:hAnsi="Courier New" w:cs="Courier New" w:hint="default"/>
      </w:rPr>
    </w:lvl>
    <w:lvl w:ilvl="5" w:tplc="DD9E9E32" w:tentative="1">
      <w:start w:val="1"/>
      <w:numFmt w:val="bullet"/>
      <w:lvlText w:val=""/>
      <w:lvlJc w:val="left"/>
      <w:pPr>
        <w:ind w:left="4320" w:hanging="360"/>
      </w:pPr>
      <w:rPr>
        <w:rFonts w:ascii="Wingdings" w:hAnsi="Wingdings" w:hint="default"/>
      </w:rPr>
    </w:lvl>
    <w:lvl w:ilvl="6" w:tplc="9580B9D8" w:tentative="1">
      <w:start w:val="1"/>
      <w:numFmt w:val="bullet"/>
      <w:lvlText w:val=""/>
      <w:lvlJc w:val="left"/>
      <w:pPr>
        <w:ind w:left="5040" w:hanging="360"/>
      </w:pPr>
      <w:rPr>
        <w:rFonts w:ascii="Symbol" w:hAnsi="Symbol" w:hint="default"/>
      </w:rPr>
    </w:lvl>
    <w:lvl w:ilvl="7" w:tplc="302C86E4" w:tentative="1">
      <w:start w:val="1"/>
      <w:numFmt w:val="bullet"/>
      <w:lvlText w:val="o"/>
      <w:lvlJc w:val="left"/>
      <w:pPr>
        <w:ind w:left="5760" w:hanging="360"/>
      </w:pPr>
      <w:rPr>
        <w:rFonts w:ascii="Courier New" w:hAnsi="Courier New" w:cs="Courier New" w:hint="default"/>
      </w:rPr>
    </w:lvl>
    <w:lvl w:ilvl="8" w:tplc="5A000E5C" w:tentative="1">
      <w:start w:val="1"/>
      <w:numFmt w:val="bullet"/>
      <w:lvlText w:val=""/>
      <w:lvlJc w:val="left"/>
      <w:pPr>
        <w:ind w:left="6480" w:hanging="360"/>
      </w:pPr>
      <w:rPr>
        <w:rFonts w:ascii="Wingdings" w:hAnsi="Wingdings" w:hint="default"/>
      </w:rPr>
    </w:lvl>
  </w:abstractNum>
  <w:abstractNum w:abstractNumId="32" w15:restartNumberingAfterBreak="0">
    <w:nsid w:val="791F7863"/>
    <w:multiLevelType w:val="hybridMultilevel"/>
    <w:tmpl w:val="86AACB14"/>
    <w:lvl w:ilvl="0" w:tplc="000AE48C">
      <w:start w:val="1"/>
      <w:numFmt w:val="bullet"/>
      <w:lvlText w:val=""/>
      <w:lvlJc w:val="left"/>
      <w:pPr>
        <w:ind w:left="720" w:hanging="360"/>
      </w:pPr>
      <w:rPr>
        <w:rFonts w:ascii="Wingdings" w:hAnsi="Wingdings" w:hint="default"/>
      </w:rPr>
    </w:lvl>
    <w:lvl w:ilvl="1" w:tplc="8ADA4196">
      <w:start w:val="1"/>
      <w:numFmt w:val="bullet"/>
      <w:lvlText w:val="─"/>
      <w:lvlJc w:val="left"/>
      <w:pPr>
        <w:ind w:left="1440" w:hanging="360"/>
      </w:pPr>
      <w:rPr>
        <w:rFonts w:ascii="Arial" w:hAnsi="Arial" w:hint="default"/>
      </w:rPr>
    </w:lvl>
    <w:lvl w:ilvl="2" w:tplc="8012BE4C">
      <w:start w:val="1"/>
      <w:numFmt w:val="bullet"/>
      <w:lvlText w:val=""/>
      <w:lvlJc w:val="left"/>
      <w:pPr>
        <w:ind w:left="2160" w:hanging="360"/>
      </w:pPr>
      <w:rPr>
        <w:rFonts w:ascii="Wingdings" w:hAnsi="Wingdings" w:hint="default"/>
      </w:rPr>
    </w:lvl>
    <w:lvl w:ilvl="3" w:tplc="1EB0B142" w:tentative="1">
      <w:start w:val="1"/>
      <w:numFmt w:val="bullet"/>
      <w:lvlText w:val=""/>
      <w:lvlJc w:val="left"/>
      <w:pPr>
        <w:ind w:left="2880" w:hanging="360"/>
      </w:pPr>
      <w:rPr>
        <w:rFonts w:ascii="Symbol" w:hAnsi="Symbol" w:hint="default"/>
      </w:rPr>
    </w:lvl>
    <w:lvl w:ilvl="4" w:tplc="C2445A1E" w:tentative="1">
      <w:start w:val="1"/>
      <w:numFmt w:val="bullet"/>
      <w:lvlText w:val="o"/>
      <w:lvlJc w:val="left"/>
      <w:pPr>
        <w:ind w:left="3600" w:hanging="360"/>
      </w:pPr>
      <w:rPr>
        <w:rFonts w:ascii="Courier New" w:hAnsi="Courier New" w:cs="Courier New" w:hint="default"/>
      </w:rPr>
    </w:lvl>
    <w:lvl w:ilvl="5" w:tplc="C266702C" w:tentative="1">
      <w:start w:val="1"/>
      <w:numFmt w:val="bullet"/>
      <w:lvlText w:val=""/>
      <w:lvlJc w:val="left"/>
      <w:pPr>
        <w:ind w:left="4320" w:hanging="360"/>
      </w:pPr>
      <w:rPr>
        <w:rFonts w:ascii="Wingdings" w:hAnsi="Wingdings" w:hint="default"/>
      </w:rPr>
    </w:lvl>
    <w:lvl w:ilvl="6" w:tplc="E8D01502" w:tentative="1">
      <w:start w:val="1"/>
      <w:numFmt w:val="bullet"/>
      <w:lvlText w:val=""/>
      <w:lvlJc w:val="left"/>
      <w:pPr>
        <w:ind w:left="5040" w:hanging="360"/>
      </w:pPr>
      <w:rPr>
        <w:rFonts w:ascii="Symbol" w:hAnsi="Symbol" w:hint="default"/>
      </w:rPr>
    </w:lvl>
    <w:lvl w:ilvl="7" w:tplc="70A00382" w:tentative="1">
      <w:start w:val="1"/>
      <w:numFmt w:val="bullet"/>
      <w:lvlText w:val="o"/>
      <w:lvlJc w:val="left"/>
      <w:pPr>
        <w:ind w:left="5760" w:hanging="360"/>
      </w:pPr>
      <w:rPr>
        <w:rFonts w:ascii="Courier New" w:hAnsi="Courier New" w:cs="Courier New" w:hint="default"/>
      </w:rPr>
    </w:lvl>
    <w:lvl w:ilvl="8" w:tplc="F162BD12" w:tentative="1">
      <w:start w:val="1"/>
      <w:numFmt w:val="bullet"/>
      <w:lvlText w:val=""/>
      <w:lvlJc w:val="left"/>
      <w:pPr>
        <w:ind w:left="6480" w:hanging="360"/>
      </w:pPr>
      <w:rPr>
        <w:rFonts w:ascii="Wingdings" w:hAnsi="Wingdings" w:hint="default"/>
      </w:rPr>
    </w:lvl>
  </w:abstractNum>
  <w:abstractNum w:abstractNumId="33" w15:restartNumberingAfterBreak="0">
    <w:nsid w:val="7ACB2205"/>
    <w:multiLevelType w:val="multilevel"/>
    <w:tmpl w:val="BEC64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F775D17"/>
    <w:multiLevelType w:val="hybridMultilevel"/>
    <w:tmpl w:val="0C3A9296"/>
    <w:lvl w:ilvl="0" w:tplc="641C0E18">
      <w:start w:val="1"/>
      <w:numFmt w:val="bullet"/>
      <w:lvlText w:val=""/>
      <w:lvlJc w:val="left"/>
      <w:pPr>
        <w:ind w:left="360" w:hanging="360"/>
      </w:pPr>
      <w:rPr>
        <w:rFonts w:ascii="Symbol" w:hAnsi="Symbol" w:hint="default"/>
      </w:rPr>
    </w:lvl>
    <w:lvl w:ilvl="1" w:tplc="F61059E2" w:tentative="1">
      <w:start w:val="1"/>
      <w:numFmt w:val="bullet"/>
      <w:lvlText w:val="o"/>
      <w:lvlJc w:val="left"/>
      <w:pPr>
        <w:ind w:left="1080" w:hanging="360"/>
      </w:pPr>
      <w:rPr>
        <w:rFonts w:ascii="Courier New" w:hAnsi="Courier New" w:cs="Courier New" w:hint="default"/>
      </w:rPr>
    </w:lvl>
    <w:lvl w:ilvl="2" w:tplc="9D8A5B4A" w:tentative="1">
      <w:start w:val="1"/>
      <w:numFmt w:val="bullet"/>
      <w:lvlText w:val=""/>
      <w:lvlJc w:val="left"/>
      <w:pPr>
        <w:ind w:left="1800" w:hanging="360"/>
      </w:pPr>
      <w:rPr>
        <w:rFonts w:ascii="Wingdings" w:hAnsi="Wingdings" w:hint="default"/>
      </w:rPr>
    </w:lvl>
    <w:lvl w:ilvl="3" w:tplc="91420F74" w:tentative="1">
      <w:start w:val="1"/>
      <w:numFmt w:val="bullet"/>
      <w:lvlText w:val=""/>
      <w:lvlJc w:val="left"/>
      <w:pPr>
        <w:ind w:left="2520" w:hanging="360"/>
      </w:pPr>
      <w:rPr>
        <w:rFonts w:ascii="Symbol" w:hAnsi="Symbol" w:hint="default"/>
      </w:rPr>
    </w:lvl>
    <w:lvl w:ilvl="4" w:tplc="187CD52C" w:tentative="1">
      <w:start w:val="1"/>
      <w:numFmt w:val="bullet"/>
      <w:lvlText w:val="o"/>
      <w:lvlJc w:val="left"/>
      <w:pPr>
        <w:ind w:left="3240" w:hanging="360"/>
      </w:pPr>
      <w:rPr>
        <w:rFonts w:ascii="Courier New" w:hAnsi="Courier New" w:cs="Courier New" w:hint="default"/>
      </w:rPr>
    </w:lvl>
    <w:lvl w:ilvl="5" w:tplc="B1EC5942" w:tentative="1">
      <w:start w:val="1"/>
      <w:numFmt w:val="bullet"/>
      <w:lvlText w:val=""/>
      <w:lvlJc w:val="left"/>
      <w:pPr>
        <w:ind w:left="3960" w:hanging="360"/>
      </w:pPr>
      <w:rPr>
        <w:rFonts w:ascii="Wingdings" w:hAnsi="Wingdings" w:hint="default"/>
      </w:rPr>
    </w:lvl>
    <w:lvl w:ilvl="6" w:tplc="B4E8CBB6" w:tentative="1">
      <w:start w:val="1"/>
      <w:numFmt w:val="bullet"/>
      <w:lvlText w:val=""/>
      <w:lvlJc w:val="left"/>
      <w:pPr>
        <w:ind w:left="4680" w:hanging="360"/>
      </w:pPr>
      <w:rPr>
        <w:rFonts w:ascii="Symbol" w:hAnsi="Symbol" w:hint="default"/>
      </w:rPr>
    </w:lvl>
    <w:lvl w:ilvl="7" w:tplc="97D44F06" w:tentative="1">
      <w:start w:val="1"/>
      <w:numFmt w:val="bullet"/>
      <w:lvlText w:val="o"/>
      <w:lvlJc w:val="left"/>
      <w:pPr>
        <w:ind w:left="5400" w:hanging="360"/>
      </w:pPr>
      <w:rPr>
        <w:rFonts w:ascii="Courier New" w:hAnsi="Courier New" w:cs="Courier New" w:hint="default"/>
      </w:rPr>
    </w:lvl>
    <w:lvl w:ilvl="8" w:tplc="04905456"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5"/>
  </w:num>
  <w:num w:numId="4">
    <w:abstractNumId w:val="26"/>
  </w:num>
  <w:num w:numId="5">
    <w:abstractNumId w:val="18"/>
  </w:num>
  <w:num w:numId="6">
    <w:abstractNumId w:val="16"/>
  </w:num>
  <w:num w:numId="7">
    <w:abstractNumId w:val="23"/>
  </w:num>
  <w:num w:numId="8">
    <w:abstractNumId w:val="3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9"/>
  </w:num>
  <w:num w:numId="12">
    <w:abstractNumId w:val="27"/>
  </w:num>
  <w:num w:numId="13">
    <w:abstractNumId w:val="31"/>
  </w:num>
  <w:num w:numId="14">
    <w:abstractNumId w:val="8"/>
  </w:num>
  <w:num w:numId="15">
    <w:abstractNumId w:val="7"/>
  </w:num>
  <w:num w:numId="16">
    <w:abstractNumId w:val="24"/>
  </w:num>
  <w:num w:numId="17">
    <w:abstractNumId w:val="32"/>
  </w:num>
  <w:num w:numId="18">
    <w:abstractNumId w:val="1"/>
  </w:num>
  <w:num w:numId="19">
    <w:abstractNumId w:val="33"/>
  </w:num>
  <w:num w:numId="20">
    <w:abstractNumId w:val="12"/>
  </w:num>
  <w:num w:numId="21">
    <w:abstractNumId w:val="31"/>
  </w:num>
  <w:num w:numId="22">
    <w:abstractNumId w:val="11"/>
  </w:num>
  <w:num w:numId="23">
    <w:abstractNumId w:val="6"/>
  </w:num>
  <w:num w:numId="24">
    <w:abstractNumId w:val="2"/>
  </w:num>
  <w:num w:numId="25">
    <w:abstractNumId w:val="13"/>
  </w:num>
  <w:num w:numId="26">
    <w:abstractNumId w:val="17"/>
  </w:num>
  <w:num w:numId="27">
    <w:abstractNumId w:val="15"/>
  </w:num>
  <w:num w:numId="28">
    <w:abstractNumId w:val="4"/>
  </w:num>
  <w:num w:numId="29">
    <w:abstractNumId w:val="34"/>
  </w:num>
  <w:num w:numId="30">
    <w:abstractNumId w:val="20"/>
  </w:num>
  <w:num w:numId="31">
    <w:abstractNumId w:val="29"/>
  </w:num>
  <w:num w:numId="32">
    <w:abstractNumId w:val="3"/>
  </w:num>
  <w:num w:numId="33">
    <w:abstractNumId w:val="21"/>
  </w:num>
  <w:num w:numId="34">
    <w:abstractNumId w:val="10"/>
  </w:num>
  <w:num w:numId="35">
    <w:abstractNumId w:val="25"/>
  </w:num>
  <w:num w:numId="36">
    <w:abstractNumId w:val="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93"/>
    <w:rsid w:val="00004B35"/>
    <w:rsid w:val="000157E5"/>
    <w:rsid w:val="00015BE6"/>
    <w:rsid w:val="00025591"/>
    <w:rsid w:val="000276EF"/>
    <w:rsid w:val="000479E9"/>
    <w:rsid w:val="00054201"/>
    <w:rsid w:val="000563FE"/>
    <w:rsid w:val="00061C02"/>
    <w:rsid w:val="00062646"/>
    <w:rsid w:val="00066E5D"/>
    <w:rsid w:val="00070C80"/>
    <w:rsid w:val="00071EBA"/>
    <w:rsid w:val="00074002"/>
    <w:rsid w:val="00075F5B"/>
    <w:rsid w:val="000773BE"/>
    <w:rsid w:val="000929DD"/>
    <w:rsid w:val="00093C6F"/>
    <w:rsid w:val="000E038E"/>
    <w:rsid w:val="000F1FAA"/>
    <w:rsid w:val="000F6893"/>
    <w:rsid w:val="000F7266"/>
    <w:rsid w:val="001000AA"/>
    <w:rsid w:val="001027FA"/>
    <w:rsid w:val="00103938"/>
    <w:rsid w:val="00111823"/>
    <w:rsid w:val="001158E6"/>
    <w:rsid w:val="00115B58"/>
    <w:rsid w:val="00130CFE"/>
    <w:rsid w:val="00146400"/>
    <w:rsid w:val="001531E3"/>
    <w:rsid w:val="00153BD0"/>
    <w:rsid w:val="001612A0"/>
    <w:rsid w:val="001631FC"/>
    <w:rsid w:val="00163C2D"/>
    <w:rsid w:val="00165E0E"/>
    <w:rsid w:val="00172924"/>
    <w:rsid w:val="0017624B"/>
    <w:rsid w:val="001812F1"/>
    <w:rsid w:val="001813BD"/>
    <w:rsid w:val="00186E8C"/>
    <w:rsid w:val="001A5B53"/>
    <w:rsid w:val="001B066F"/>
    <w:rsid w:val="001D5C03"/>
    <w:rsid w:val="001E5268"/>
    <w:rsid w:val="001F07DD"/>
    <w:rsid w:val="001F2340"/>
    <w:rsid w:val="002177F2"/>
    <w:rsid w:val="00223006"/>
    <w:rsid w:val="0023099F"/>
    <w:rsid w:val="00234347"/>
    <w:rsid w:val="00252A4E"/>
    <w:rsid w:val="00261EA5"/>
    <w:rsid w:val="00263395"/>
    <w:rsid w:val="00263E2E"/>
    <w:rsid w:val="00266E7C"/>
    <w:rsid w:val="00270855"/>
    <w:rsid w:val="002751CD"/>
    <w:rsid w:val="00277BE4"/>
    <w:rsid w:val="00284676"/>
    <w:rsid w:val="00290D00"/>
    <w:rsid w:val="00291CD5"/>
    <w:rsid w:val="00296346"/>
    <w:rsid w:val="0029663D"/>
    <w:rsid w:val="00297D43"/>
    <w:rsid w:val="002A07F4"/>
    <w:rsid w:val="002A234D"/>
    <w:rsid w:val="002A3B35"/>
    <w:rsid w:val="002A4991"/>
    <w:rsid w:val="002B0E16"/>
    <w:rsid w:val="002B57AD"/>
    <w:rsid w:val="002B6A4A"/>
    <w:rsid w:val="002C1CFF"/>
    <w:rsid w:val="002C49C1"/>
    <w:rsid w:val="002C676F"/>
    <w:rsid w:val="002D0361"/>
    <w:rsid w:val="002D509F"/>
    <w:rsid w:val="002F6703"/>
    <w:rsid w:val="00307A63"/>
    <w:rsid w:val="00322C7A"/>
    <w:rsid w:val="003355A7"/>
    <w:rsid w:val="003378F6"/>
    <w:rsid w:val="00337B2D"/>
    <w:rsid w:val="00341865"/>
    <w:rsid w:val="00345232"/>
    <w:rsid w:val="00351711"/>
    <w:rsid w:val="003566EB"/>
    <w:rsid w:val="00357168"/>
    <w:rsid w:val="00373336"/>
    <w:rsid w:val="00376A3B"/>
    <w:rsid w:val="00380220"/>
    <w:rsid w:val="00381233"/>
    <w:rsid w:val="00393099"/>
    <w:rsid w:val="00393F3B"/>
    <w:rsid w:val="00394219"/>
    <w:rsid w:val="003A45C8"/>
    <w:rsid w:val="003A5F6F"/>
    <w:rsid w:val="003B2CAC"/>
    <w:rsid w:val="003B62EE"/>
    <w:rsid w:val="003B63B5"/>
    <w:rsid w:val="003B7776"/>
    <w:rsid w:val="003C12BC"/>
    <w:rsid w:val="003C577A"/>
    <w:rsid w:val="003D3BD0"/>
    <w:rsid w:val="003E2613"/>
    <w:rsid w:val="003F0F47"/>
    <w:rsid w:val="003F7CF5"/>
    <w:rsid w:val="00401DA6"/>
    <w:rsid w:val="0040461B"/>
    <w:rsid w:val="00404AEE"/>
    <w:rsid w:val="00407AC2"/>
    <w:rsid w:val="0041229E"/>
    <w:rsid w:val="00416162"/>
    <w:rsid w:val="00425AFF"/>
    <w:rsid w:val="00425B36"/>
    <w:rsid w:val="004303AA"/>
    <w:rsid w:val="004325B5"/>
    <w:rsid w:val="00432E81"/>
    <w:rsid w:val="00456109"/>
    <w:rsid w:val="0045749D"/>
    <w:rsid w:val="00464678"/>
    <w:rsid w:val="004657EA"/>
    <w:rsid w:val="00465971"/>
    <w:rsid w:val="00466A76"/>
    <w:rsid w:val="004730D6"/>
    <w:rsid w:val="00474434"/>
    <w:rsid w:val="0047512A"/>
    <w:rsid w:val="00484489"/>
    <w:rsid w:val="00485F1A"/>
    <w:rsid w:val="004A695B"/>
    <w:rsid w:val="004B5B46"/>
    <w:rsid w:val="004B6BBB"/>
    <w:rsid w:val="004C5A9C"/>
    <w:rsid w:val="004C5DFE"/>
    <w:rsid w:val="004D1752"/>
    <w:rsid w:val="004D6899"/>
    <w:rsid w:val="005001B0"/>
    <w:rsid w:val="00504AC4"/>
    <w:rsid w:val="005063AE"/>
    <w:rsid w:val="0051787A"/>
    <w:rsid w:val="0052484A"/>
    <w:rsid w:val="005255CE"/>
    <w:rsid w:val="005277C3"/>
    <w:rsid w:val="0053099B"/>
    <w:rsid w:val="00531552"/>
    <w:rsid w:val="005319AD"/>
    <w:rsid w:val="00537049"/>
    <w:rsid w:val="00542C66"/>
    <w:rsid w:val="00546E3A"/>
    <w:rsid w:val="00547AA9"/>
    <w:rsid w:val="005518F1"/>
    <w:rsid w:val="00552972"/>
    <w:rsid w:val="0056045E"/>
    <w:rsid w:val="00560C3A"/>
    <w:rsid w:val="00573EDC"/>
    <w:rsid w:val="005841CA"/>
    <w:rsid w:val="00587D69"/>
    <w:rsid w:val="00594348"/>
    <w:rsid w:val="0059485A"/>
    <w:rsid w:val="00597AB8"/>
    <w:rsid w:val="005A0815"/>
    <w:rsid w:val="005A1D72"/>
    <w:rsid w:val="005A3A51"/>
    <w:rsid w:val="005B2408"/>
    <w:rsid w:val="005C713D"/>
    <w:rsid w:val="005D1235"/>
    <w:rsid w:val="005D26BF"/>
    <w:rsid w:val="005D3062"/>
    <w:rsid w:val="005D4B71"/>
    <w:rsid w:val="005D600F"/>
    <w:rsid w:val="005F0369"/>
    <w:rsid w:val="005F163D"/>
    <w:rsid w:val="005F1CC9"/>
    <w:rsid w:val="005F532B"/>
    <w:rsid w:val="005F6F0E"/>
    <w:rsid w:val="0060324F"/>
    <w:rsid w:val="00604CCF"/>
    <w:rsid w:val="00610153"/>
    <w:rsid w:val="00612B02"/>
    <w:rsid w:val="006223EF"/>
    <w:rsid w:val="0063658D"/>
    <w:rsid w:val="00641156"/>
    <w:rsid w:val="00642DCD"/>
    <w:rsid w:val="00653EE9"/>
    <w:rsid w:val="00656939"/>
    <w:rsid w:val="006635B1"/>
    <w:rsid w:val="00665917"/>
    <w:rsid w:val="0067047A"/>
    <w:rsid w:val="0067310B"/>
    <w:rsid w:val="006735A6"/>
    <w:rsid w:val="00674A65"/>
    <w:rsid w:val="006852BB"/>
    <w:rsid w:val="00685494"/>
    <w:rsid w:val="006A0C23"/>
    <w:rsid w:val="006A2216"/>
    <w:rsid w:val="006A4ADB"/>
    <w:rsid w:val="006A5451"/>
    <w:rsid w:val="006A78D0"/>
    <w:rsid w:val="006B011A"/>
    <w:rsid w:val="006B34C1"/>
    <w:rsid w:val="006B3555"/>
    <w:rsid w:val="006B4B30"/>
    <w:rsid w:val="006B6503"/>
    <w:rsid w:val="006C15C9"/>
    <w:rsid w:val="006C7F7E"/>
    <w:rsid w:val="006D12C5"/>
    <w:rsid w:val="006D20CA"/>
    <w:rsid w:val="006D4BB4"/>
    <w:rsid w:val="006D7437"/>
    <w:rsid w:val="006E1727"/>
    <w:rsid w:val="006F2CD6"/>
    <w:rsid w:val="006F36C5"/>
    <w:rsid w:val="00722FBD"/>
    <w:rsid w:val="00730D7D"/>
    <w:rsid w:val="007319D5"/>
    <w:rsid w:val="007339B2"/>
    <w:rsid w:val="00737A8A"/>
    <w:rsid w:val="0074652F"/>
    <w:rsid w:val="00754A2B"/>
    <w:rsid w:val="007567C8"/>
    <w:rsid w:val="007716A0"/>
    <w:rsid w:val="007927C7"/>
    <w:rsid w:val="007A41E8"/>
    <w:rsid w:val="007A5FD4"/>
    <w:rsid w:val="007D4AF7"/>
    <w:rsid w:val="007E05B1"/>
    <w:rsid w:val="007E68C5"/>
    <w:rsid w:val="007F590C"/>
    <w:rsid w:val="00804DA2"/>
    <w:rsid w:val="008052FB"/>
    <w:rsid w:val="00807D71"/>
    <w:rsid w:val="00817A01"/>
    <w:rsid w:val="00823D5B"/>
    <w:rsid w:val="00824837"/>
    <w:rsid w:val="008348AC"/>
    <w:rsid w:val="00857415"/>
    <w:rsid w:val="008576EB"/>
    <w:rsid w:val="0087203C"/>
    <w:rsid w:val="00873381"/>
    <w:rsid w:val="0087713F"/>
    <w:rsid w:val="00880D4F"/>
    <w:rsid w:val="0088307D"/>
    <w:rsid w:val="00892B19"/>
    <w:rsid w:val="008A21B7"/>
    <w:rsid w:val="008A441B"/>
    <w:rsid w:val="008A4632"/>
    <w:rsid w:val="008B2925"/>
    <w:rsid w:val="008B729F"/>
    <w:rsid w:val="008C62A1"/>
    <w:rsid w:val="008D20DC"/>
    <w:rsid w:val="008D46B6"/>
    <w:rsid w:val="008F542C"/>
    <w:rsid w:val="008F5762"/>
    <w:rsid w:val="009017B3"/>
    <w:rsid w:val="009059F1"/>
    <w:rsid w:val="00915C38"/>
    <w:rsid w:val="00917D4C"/>
    <w:rsid w:val="00921932"/>
    <w:rsid w:val="00922069"/>
    <w:rsid w:val="009253DC"/>
    <w:rsid w:val="009332B7"/>
    <w:rsid w:val="00933955"/>
    <w:rsid w:val="00940418"/>
    <w:rsid w:val="00940B21"/>
    <w:rsid w:val="00946B5C"/>
    <w:rsid w:val="00951EEF"/>
    <w:rsid w:val="00955733"/>
    <w:rsid w:val="009565AF"/>
    <w:rsid w:val="00974078"/>
    <w:rsid w:val="00980410"/>
    <w:rsid w:val="00982F81"/>
    <w:rsid w:val="00995773"/>
    <w:rsid w:val="00997935"/>
    <w:rsid w:val="009A7095"/>
    <w:rsid w:val="009A7BDD"/>
    <w:rsid w:val="009B11C8"/>
    <w:rsid w:val="009B2A85"/>
    <w:rsid w:val="009C1C25"/>
    <w:rsid w:val="009C2200"/>
    <w:rsid w:val="009C35FB"/>
    <w:rsid w:val="009C4C12"/>
    <w:rsid w:val="009C52C9"/>
    <w:rsid w:val="009C5FC0"/>
    <w:rsid w:val="009D41E1"/>
    <w:rsid w:val="009D6C09"/>
    <w:rsid w:val="009D7A4B"/>
    <w:rsid w:val="009E20A3"/>
    <w:rsid w:val="009E5D65"/>
    <w:rsid w:val="009E640F"/>
    <w:rsid w:val="009E6640"/>
    <w:rsid w:val="009F029C"/>
    <w:rsid w:val="009F5614"/>
    <w:rsid w:val="009F6538"/>
    <w:rsid w:val="00A07317"/>
    <w:rsid w:val="00A125EA"/>
    <w:rsid w:val="00A12DDF"/>
    <w:rsid w:val="00A20253"/>
    <w:rsid w:val="00A268EF"/>
    <w:rsid w:val="00A3367E"/>
    <w:rsid w:val="00A50EFF"/>
    <w:rsid w:val="00A52EA9"/>
    <w:rsid w:val="00A54EB0"/>
    <w:rsid w:val="00A57209"/>
    <w:rsid w:val="00A5780D"/>
    <w:rsid w:val="00A62FEA"/>
    <w:rsid w:val="00A817CC"/>
    <w:rsid w:val="00A8236F"/>
    <w:rsid w:val="00A90CEB"/>
    <w:rsid w:val="00A9381F"/>
    <w:rsid w:val="00A96CD5"/>
    <w:rsid w:val="00A97A31"/>
    <w:rsid w:val="00AA0DA1"/>
    <w:rsid w:val="00AA461B"/>
    <w:rsid w:val="00AB0679"/>
    <w:rsid w:val="00AB1A76"/>
    <w:rsid w:val="00AB3399"/>
    <w:rsid w:val="00AB3C21"/>
    <w:rsid w:val="00AB4CA4"/>
    <w:rsid w:val="00AB65AB"/>
    <w:rsid w:val="00AC10F5"/>
    <w:rsid w:val="00AD51C1"/>
    <w:rsid w:val="00AD7554"/>
    <w:rsid w:val="00AE3770"/>
    <w:rsid w:val="00AE5345"/>
    <w:rsid w:val="00AE6816"/>
    <w:rsid w:val="00AF4FF8"/>
    <w:rsid w:val="00B127E3"/>
    <w:rsid w:val="00B12ABA"/>
    <w:rsid w:val="00B23D55"/>
    <w:rsid w:val="00B329FB"/>
    <w:rsid w:val="00B34ACC"/>
    <w:rsid w:val="00B3548D"/>
    <w:rsid w:val="00B50D08"/>
    <w:rsid w:val="00B511DA"/>
    <w:rsid w:val="00B6571B"/>
    <w:rsid w:val="00B670CE"/>
    <w:rsid w:val="00B705AB"/>
    <w:rsid w:val="00B84278"/>
    <w:rsid w:val="00B84590"/>
    <w:rsid w:val="00B8757F"/>
    <w:rsid w:val="00B95645"/>
    <w:rsid w:val="00BA2FF2"/>
    <w:rsid w:val="00BA3349"/>
    <w:rsid w:val="00BA33C2"/>
    <w:rsid w:val="00BB0697"/>
    <w:rsid w:val="00BC1DF8"/>
    <w:rsid w:val="00BC78C9"/>
    <w:rsid w:val="00BD48C9"/>
    <w:rsid w:val="00BD722C"/>
    <w:rsid w:val="00BD76D1"/>
    <w:rsid w:val="00BE162C"/>
    <w:rsid w:val="00BE54A5"/>
    <w:rsid w:val="00BF0A11"/>
    <w:rsid w:val="00C01295"/>
    <w:rsid w:val="00C04AB5"/>
    <w:rsid w:val="00C05DF8"/>
    <w:rsid w:val="00C125AA"/>
    <w:rsid w:val="00C174EB"/>
    <w:rsid w:val="00C24874"/>
    <w:rsid w:val="00C35FA8"/>
    <w:rsid w:val="00C42CC8"/>
    <w:rsid w:val="00C53228"/>
    <w:rsid w:val="00C82D6E"/>
    <w:rsid w:val="00C93003"/>
    <w:rsid w:val="00CB305B"/>
    <w:rsid w:val="00CB4FD1"/>
    <w:rsid w:val="00CC5D8E"/>
    <w:rsid w:val="00CD32D8"/>
    <w:rsid w:val="00CD4AE6"/>
    <w:rsid w:val="00CE07BC"/>
    <w:rsid w:val="00CE36CB"/>
    <w:rsid w:val="00CE64EE"/>
    <w:rsid w:val="00CF2612"/>
    <w:rsid w:val="00D0647B"/>
    <w:rsid w:val="00D300D0"/>
    <w:rsid w:val="00D307DE"/>
    <w:rsid w:val="00D504D9"/>
    <w:rsid w:val="00D51EB1"/>
    <w:rsid w:val="00D63841"/>
    <w:rsid w:val="00D63C72"/>
    <w:rsid w:val="00D655AC"/>
    <w:rsid w:val="00D65615"/>
    <w:rsid w:val="00D766F3"/>
    <w:rsid w:val="00DA0C3B"/>
    <w:rsid w:val="00DA1D11"/>
    <w:rsid w:val="00DA1D39"/>
    <w:rsid w:val="00DA68F0"/>
    <w:rsid w:val="00DA73EE"/>
    <w:rsid w:val="00DB2917"/>
    <w:rsid w:val="00DB2E8E"/>
    <w:rsid w:val="00DB355A"/>
    <w:rsid w:val="00DC0156"/>
    <w:rsid w:val="00DC35BE"/>
    <w:rsid w:val="00DD00EE"/>
    <w:rsid w:val="00DD0816"/>
    <w:rsid w:val="00DD204D"/>
    <w:rsid w:val="00DD2465"/>
    <w:rsid w:val="00DD7DF9"/>
    <w:rsid w:val="00DE4D78"/>
    <w:rsid w:val="00DF4669"/>
    <w:rsid w:val="00DF711E"/>
    <w:rsid w:val="00E07BBE"/>
    <w:rsid w:val="00E10EAF"/>
    <w:rsid w:val="00E11828"/>
    <w:rsid w:val="00E12201"/>
    <w:rsid w:val="00E163CF"/>
    <w:rsid w:val="00E17EB3"/>
    <w:rsid w:val="00E25621"/>
    <w:rsid w:val="00E3056F"/>
    <w:rsid w:val="00E4211C"/>
    <w:rsid w:val="00E47AA3"/>
    <w:rsid w:val="00E55200"/>
    <w:rsid w:val="00E55AB5"/>
    <w:rsid w:val="00E6145D"/>
    <w:rsid w:val="00E65D0C"/>
    <w:rsid w:val="00E66FF4"/>
    <w:rsid w:val="00E72696"/>
    <w:rsid w:val="00E74A14"/>
    <w:rsid w:val="00E751BF"/>
    <w:rsid w:val="00E81C55"/>
    <w:rsid w:val="00E85C61"/>
    <w:rsid w:val="00E9107F"/>
    <w:rsid w:val="00E93FBA"/>
    <w:rsid w:val="00EA16D2"/>
    <w:rsid w:val="00EA5BA2"/>
    <w:rsid w:val="00EC0565"/>
    <w:rsid w:val="00EC70AE"/>
    <w:rsid w:val="00ED37EA"/>
    <w:rsid w:val="00ED4311"/>
    <w:rsid w:val="00ED4915"/>
    <w:rsid w:val="00ED7AB9"/>
    <w:rsid w:val="00EE2260"/>
    <w:rsid w:val="00EE627F"/>
    <w:rsid w:val="00F0540C"/>
    <w:rsid w:val="00F0702F"/>
    <w:rsid w:val="00F07B3E"/>
    <w:rsid w:val="00F14E9C"/>
    <w:rsid w:val="00F2079E"/>
    <w:rsid w:val="00F266C0"/>
    <w:rsid w:val="00F3486C"/>
    <w:rsid w:val="00F368B6"/>
    <w:rsid w:val="00F4080B"/>
    <w:rsid w:val="00F40CEB"/>
    <w:rsid w:val="00F431D2"/>
    <w:rsid w:val="00F55B4B"/>
    <w:rsid w:val="00F63937"/>
    <w:rsid w:val="00F6655B"/>
    <w:rsid w:val="00F77457"/>
    <w:rsid w:val="00F777C5"/>
    <w:rsid w:val="00F81299"/>
    <w:rsid w:val="00F83242"/>
    <w:rsid w:val="00F85162"/>
    <w:rsid w:val="00F915AA"/>
    <w:rsid w:val="00FA11D2"/>
    <w:rsid w:val="00FA14FE"/>
    <w:rsid w:val="00FA2143"/>
    <w:rsid w:val="00FA6453"/>
    <w:rsid w:val="00FB3A60"/>
    <w:rsid w:val="00FB7B99"/>
    <w:rsid w:val="00FC1093"/>
    <w:rsid w:val="00FC3487"/>
    <w:rsid w:val="00FC36C0"/>
    <w:rsid w:val="00FC6337"/>
    <w:rsid w:val="00FD046F"/>
    <w:rsid w:val="00FD7B38"/>
    <w:rsid w:val="00FE0525"/>
    <w:rsid w:val="00FE086B"/>
    <w:rsid w:val="00FE3221"/>
    <w:rsid w:val="00FE57FE"/>
    <w:rsid w:val="00FF4BE1"/>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EB6D4"/>
  <w15:docId w15:val="{E2175CE2-C44F-4B0E-8DCF-2C432DDB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AB5"/>
    <w:pPr>
      <w:spacing w:after="0" w:line="240" w:lineRule="auto"/>
    </w:pPr>
    <w:rPr>
      <w:rFonts w:ascii="Calibri" w:hAnsi="Calibri" w:cs="Times New Roman"/>
    </w:rPr>
  </w:style>
  <w:style w:type="paragraph" w:styleId="Heading2">
    <w:name w:val="heading 2"/>
    <w:basedOn w:val="Normal"/>
    <w:link w:val="Heading2Char"/>
    <w:uiPriority w:val="9"/>
    <w:qFormat/>
    <w:rsid w:val="0052484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C9"/>
    <w:pPr>
      <w:ind w:left="720"/>
      <w:contextualSpacing/>
    </w:pPr>
  </w:style>
  <w:style w:type="character" w:customStyle="1" w:styleId="Heading2Char">
    <w:name w:val="Heading 2 Char"/>
    <w:basedOn w:val="DefaultParagraphFont"/>
    <w:link w:val="Heading2"/>
    <w:uiPriority w:val="9"/>
    <w:rsid w:val="0052484A"/>
    <w:rPr>
      <w:rFonts w:ascii="Times New Roman" w:eastAsia="Times New Roman" w:hAnsi="Times New Roman" w:cs="Times New Roman"/>
      <w:b/>
      <w:bCs/>
      <w:sz w:val="36"/>
      <w:szCs w:val="36"/>
    </w:rPr>
  </w:style>
  <w:style w:type="character" w:customStyle="1" w:styleId="titlepage">
    <w:name w:val="titlepage"/>
    <w:basedOn w:val="DefaultParagraphFont"/>
    <w:rsid w:val="0052484A"/>
  </w:style>
  <w:style w:type="character" w:customStyle="1" w:styleId="inline">
    <w:name w:val="inline"/>
    <w:basedOn w:val="DefaultParagraphFont"/>
    <w:rsid w:val="0052484A"/>
  </w:style>
  <w:style w:type="character" w:customStyle="1" w:styleId="Subtitle1">
    <w:name w:val="Subtitle1"/>
    <w:basedOn w:val="DefaultParagraphFont"/>
    <w:rsid w:val="0052484A"/>
  </w:style>
  <w:style w:type="character" w:customStyle="1" w:styleId="blockpanel">
    <w:name w:val="blockpanel"/>
    <w:basedOn w:val="DefaultParagraphFont"/>
    <w:rsid w:val="0052484A"/>
  </w:style>
  <w:style w:type="character" w:customStyle="1" w:styleId="text">
    <w:name w:val="text"/>
    <w:basedOn w:val="DefaultParagraphFont"/>
    <w:rsid w:val="0052484A"/>
  </w:style>
  <w:style w:type="paragraph" w:styleId="NormalWeb">
    <w:name w:val="Normal (Web)"/>
    <w:basedOn w:val="Normal"/>
    <w:uiPriority w:val="99"/>
    <w:semiHidden/>
    <w:unhideWhenUsed/>
    <w:rsid w:val="0052484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52484A"/>
    <w:rPr>
      <w:color w:val="0000FF"/>
      <w:u w:val="single"/>
    </w:rPr>
  </w:style>
  <w:style w:type="paragraph" w:styleId="BalloonText">
    <w:name w:val="Balloon Text"/>
    <w:basedOn w:val="Normal"/>
    <w:link w:val="BalloonTextChar"/>
    <w:uiPriority w:val="99"/>
    <w:semiHidden/>
    <w:unhideWhenUsed/>
    <w:rsid w:val="006C15C9"/>
    <w:rPr>
      <w:rFonts w:ascii="Tahoma" w:hAnsi="Tahoma" w:cs="Tahoma"/>
      <w:sz w:val="16"/>
      <w:szCs w:val="16"/>
    </w:rPr>
  </w:style>
  <w:style w:type="character" w:customStyle="1" w:styleId="BalloonTextChar">
    <w:name w:val="Balloon Text Char"/>
    <w:basedOn w:val="DefaultParagraphFont"/>
    <w:link w:val="BalloonText"/>
    <w:uiPriority w:val="99"/>
    <w:semiHidden/>
    <w:rsid w:val="006C15C9"/>
    <w:rPr>
      <w:rFonts w:ascii="Tahoma" w:hAnsi="Tahoma" w:cs="Tahoma"/>
      <w:sz w:val="16"/>
      <w:szCs w:val="16"/>
    </w:rPr>
  </w:style>
  <w:style w:type="character" w:styleId="CommentReference">
    <w:name w:val="annotation reference"/>
    <w:basedOn w:val="DefaultParagraphFont"/>
    <w:uiPriority w:val="99"/>
    <w:semiHidden/>
    <w:unhideWhenUsed/>
    <w:rsid w:val="0023099F"/>
    <w:rPr>
      <w:sz w:val="16"/>
      <w:szCs w:val="16"/>
    </w:rPr>
  </w:style>
  <w:style w:type="paragraph" w:styleId="CommentText">
    <w:name w:val="annotation text"/>
    <w:basedOn w:val="Normal"/>
    <w:link w:val="CommentTextChar"/>
    <w:uiPriority w:val="99"/>
    <w:semiHidden/>
    <w:unhideWhenUsed/>
    <w:rsid w:val="0023099F"/>
    <w:rPr>
      <w:sz w:val="20"/>
      <w:szCs w:val="20"/>
    </w:rPr>
  </w:style>
  <w:style w:type="character" w:customStyle="1" w:styleId="CommentTextChar">
    <w:name w:val="Comment Text Char"/>
    <w:basedOn w:val="DefaultParagraphFont"/>
    <w:link w:val="CommentText"/>
    <w:uiPriority w:val="99"/>
    <w:semiHidden/>
    <w:rsid w:val="002309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099F"/>
    <w:rPr>
      <w:b/>
      <w:bCs/>
    </w:rPr>
  </w:style>
  <w:style w:type="character" w:customStyle="1" w:styleId="CommentSubjectChar">
    <w:name w:val="Comment Subject Char"/>
    <w:basedOn w:val="CommentTextChar"/>
    <w:link w:val="CommentSubject"/>
    <w:uiPriority w:val="99"/>
    <w:semiHidden/>
    <w:rsid w:val="0023099F"/>
    <w:rPr>
      <w:rFonts w:ascii="Calibri" w:hAnsi="Calibri" w:cs="Times New Roman"/>
      <w:b/>
      <w:bCs/>
      <w:sz w:val="20"/>
      <w:szCs w:val="20"/>
    </w:rPr>
  </w:style>
  <w:style w:type="paragraph" w:styleId="Header">
    <w:name w:val="header"/>
    <w:basedOn w:val="Normal"/>
    <w:link w:val="HeaderChar"/>
    <w:uiPriority w:val="99"/>
    <w:unhideWhenUsed/>
    <w:rsid w:val="002F6703"/>
    <w:pPr>
      <w:tabs>
        <w:tab w:val="center" w:pos="4680"/>
        <w:tab w:val="right" w:pos="9360"/>
      </w:tabs>
    </w:pPr>
  </w:style>
  <w:style w:type="character" w:customStyle="1" w:styleId="HeaderChar">
    <w:name w:val="Header Char"/>
    <w:basedOn w:val="DefaultParagraphFont"/>
    <w:link w:val="Header"/>
    <w:uiPriority w:val="99"/>
    <w:rsid w:val="002F6703"/>
    <w:rPr>
      <w:rFonts w:ascii="Calibri" w:hAnsi="Calibri" w:cs="Times New Roman"/>
    </w:rPr>
  </w:style>
  <w:style w:type="paragraph" w:styleId="Footer">
    <w:name w:val="footer"/>
    <w:basedOn w:val="Normal"/>
    <w:link w:val="FooterChar"/>
    <w:uiPriority w:val="99"/>
    <w:unhideWhenUsed/>
    <w:rsid w:val="002F6703"/>
    <w:pPr>
      <w:tabs>
        <w:tab w:val="center" w:pos="4680"/>
        <w:tab w:val="right" w:pos="9360"/>
      </w:tabs>
    </w:pPr>
  </w:style>
  <w:style w:type="character" w:customStyle="1" w:styleId="FooterChar">
    <w:name w:val="Footer Char"/>
    <w:basedOn w:val="DefaultParagraphFont"/>
    <w:link w:val="Footer"/>
    <w:uiPriority w:val="99"/>
    <w:rsid w:val="002F6703"/>
    <w:rPr>
      <w:rFonts w:ascii="Calibri" w:hAnsi="Calibri" w:cs="Times New Roman"/>
    </w:rPr>
  </w:style>
  <w:style w:type="paragraph" w:styleId="Revision">
    <w:name w:val="Revision"/>
    <w:hidden/>
    <w:uiPriority w:val="99"/>
    <w:semiHidden/>
    <w:rsid w:val="00BF0A1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mmbu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12" ma:contentTypeDescription="Create a new document." ma:contentTypeScope="" ma:versionID="39063abfc86b80e3aa3cec231bad89c2">
  <xsd:schema xmlns:xsd="http://www.w3.org/2001/XMLSchema" xmlns:xs="http://www.w3.org/2001/XMLSchema" xmlns:p="http://schemas.microsoft.com/office/2006/metadata/properties" xmlns:ns3="eb5c9be7-8dcb-4f8a-897e-9429dca2f1a5" xmlns:ns4="cdcbf7be-55c2-4221-99c0-62dee05e8b6d" targetNamespace="http://schemas.microsoft.com/office/2006/metadata/properties" ma:root="true" ma:fieldsID="f0fc78c8d02ed096a85c9e14e7108cec" ns3:_="" ns4:_="">
    <xsd:import namespace="eb5c9be7-8dcb-4f8a-897e-9429dca2f1a5"/>
    <xsd:import namespace="cdcbf7be-55c2-4221-99c0-62dee05e8b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bf7be-55c2-4221-99c0-62dee05e8b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A960-0ECE-41EA-B52D-AA154F9E5B53}">
  <ds:schemaRefs>
    <ds:schemaRef ds:uri="http://schemas.microsoft.com/sharepoint/v3/contenttype/forms"/>
  </ds:schemaRefs>
</ds:datastoreItem>
</file>

<file path=customXml/itemProps2.xml><?xml version="1.0" encoding="utf-8"?>
<ds:datastoreItem xmlns:ds="http://schemas.openxmlformats.org/officeDocument/2006/customXml" ds:itemID="{D422FB0B-43EE-4421-9FC1-9B3848B7A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1E03D-48B5-42ED-B685-B15759220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cdcbf7be-55c2-4221-99c0-62dee05e8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D9ED3-0BE0-4900-95C8-4FC89F51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Gabriela Fowler</cp:lastModifiedBy>
  <cp:revision>4</cp:revision>
  <cp:lastPrinted>2019-11-12T19:33:00Z</cp:lastPrinted>
  <dcterms:created xsi:type="dcterms:W3CDTF">2020-10-01T14:20:00Z</dcterms:created>
  <dcterms:modified xsi:type="dcterms:W3CDTF">2020-10-01T17:04:00Z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