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2D1D" w14:textId="77777777" w:rsidR="0041537D" w:rsidRDefault="00C5604E">
      <w:pPr>
        <w:spacing w:before="63"/>
        <w:ind w:left="3880" w:right="1432" w:hanging="2"/>
        <w:jc w:val="center"/>
        <w:rPr>
          <w:rFonts w:ascii="Times New Roman"/>
          <w:sz w:val="36"/>
        </w:rPr>
      </w:pPr>
      <w:r>
        <w:rPr>
          <w:rFonts w:ascii="Times New Roman"/>
          <w:noProof/>
          <w:sz w:val="36"/>
        </w:rPr>
        <w:drawing>
          <wp:anchor distT="0" distB="0" distL="0" distR="0" simplePos="0" relativeHeight="15728640" behindDoc="0" locked="0" layoutInCell="1" allowOverlap="1" wp14:anchorId="1E2B2D7B" wp14:editId="69004239">
            <wp:simplePos x="0" y="0"/>
            <wp:positionH relativeFrom="page">
              <wp:posOffset>1094090</wp:posOffset>
            </wp:positionH>
            <wp:positionV relativeFrom="paragraph">
              <wp:posOffset>72380</wp:posOffset>
            </wp:positionV>
            <wp:extent cx="840516" cy="1020969"/>
            <wp:effectExtent l="0" t="0" r="0" b="825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840516" cy="1020969"/>
                    </a:xfrm>
                    <a:prstGeom prst="rect">
                      <a:avLst/>
                    </a:prstGeom>
                  </pic:spPr>
                </pic:pic>
              </a:graphicData>
            </a:graphic>
          </wp:anchor>
        </w:drawing>
      </w:r>
      <w:r>
        <w:rPr>
          <w:rFonts w:ascii="Times New Roman"/>
          <w:sz w:val="32"/>
        </w:rPr>
        <w:t xml:space="preserve">Commonwealth of Massachusetts </w:t>
      </w:r>
      <w:r>
        <w:rPr>
          <w:rFonts w:ascii="Times New Roman"/>
          <w:sz w:val="36"/>
        </w:rPr>
        <w:t>EXECUTIVE</w:t>
      </w:r>
      <w:r>
        <w:rPr>
          <w:rFonts w:ascii="Times New Roman"/>
          <w:spacing w:val="-10"/>
          <w:sz w:val="36"/>
        </w:rPr>
        <w:t xml:space="preserve"> </w:t>
      </w:r>
      <w:r>
        <w:rPr>
          <w:rFonts w:ascii="Times New Roman"/>
          <w:sz w:val="36"/>
        </w:rPr>
        <w:t>OFFICE</w:t>
      </w:r>
      <w:r>
        <w:rPr>
          <w:rFonts w:ascii="Times New Roman"/>
          <w:spacing w:val="-9"/>
          <w:sz w:val="36"/>
        </w:rPr>
        <w:t xml:space="preserve"> </w:t>
      </w:r>
      <w:r>
        <w:rPr>
          <w:rFonts w:ascii="Times New Roman"/>
          <w:sz w:val="28"/>
        </w:rPr>
        <w:t xml:space="preserve">OF </w:t>
      </w:r>
      <w:r>
        <w:rPr>
          <w:rFonts w:ascii="Times New Roman"/>
          <w:sz w:val="36"/>
        </w:rPr>
        <w:t>HOUSING</w:t>
      </w:r>
      <w:r>
        <w:rPr>
          <w:rFonts w:ascii="Times New Roman"/>
          <w:spacing w:val="-11"/>
          <w:sz w:val="36"/>
        </w:rPr>
        <w:t xml:space="preserve"> </w:t>
      </w:r>
      <w:r>
        <w:rPr>
          <w:rFonts w:ascii="Times New Roman"/>
          <w:sz w:val="32"/>
        </w:rPr>
        <w:t xml:space="preserve">&amp; </w:t>
      </w:r>
      <w:r>
        <w:rPr>
          <w:rFonts w:ascii="Times New Roman"/>
          <w:sz w:val="36"/>
        </w:rPr>
        <w:t>LIVABLE COMMUNITIES</w:t>
      </w:r>
    </w:p>
    <w:p w14:paraId="1E2B2D1E" w14:textId="77777777" w:rsidR="0041537D" w:rsidRDefault="00C5604E">
      <w:pPr>
        <w:spacing w:before="4"/>
        <w:ind w:left="3148"/>
        <w:rPr>
          <w:rFonts w:ascii="Times New Roman" w:hAnsi="Times New Roman"/>
          <w:sz w:val="16"/>
        </w:rPr>
      </w:pPr>
      <w:r>
        <w:rPr>
          <w:rFonts w:ascii="Times New Roman" w:hAnsi="Times New Roman"/>
          <w:sz w:val="16"/>
        </w:rPr>
        <w:t>Maura</w:t>
      </w:r>
      <w:r>
        <w:rPr>
          <w:rFonts w:ascii="Times New Roman" w:hAnsi="Times New Roman"/>
          <w:spacing w:val="-6"/>
          <w:sz w:val="16"/>
        </w:rPr>
        <w:t xml:space="preserve"> </w:t>
      </w:r>
      <w:r>
        <w:rPr>
          <w:rFonts w:ascii="Times New Roman" w:hAnsi="Times New Roman"/>
          <w:sz w:val="16"/>
        </w:rPr>
        <w:t>T.</w:t>
      </w:r>
      <w:r>
        <w:rPr>
          <w:rFonts w:ascii="Times New Roman" w:hAnsi="Times New Roman"/>
          <w:spacing w:val="-3"/>
          <w:sz w:val="16"/>
        </w:rPr>
        <w:t xml:space="preserve"> </w:t>
      </w:r>
      <w:r>
        <w:rPr>
          <w:rFonts w:ascii="Times New Roman" w:hAnsi="Times New Roman"/>
          <w:sz w:val="16"/>
        </w:rPr>
        <w:t>Healey,</w:t>
      </w:r>
      <w:r>
        <w:rPr>
          <w:rFonts w:ascii="Times New Roman" w:hAnsi="Times New Roman"/>
          <w:spacing w:val="-2"/>
          <w:sz w:val="16"/>
        </w:rPr>
        <w:t xml:space="preserve"> </w:t>
      </w:r>
      <w:r>
        <w:rPr>
          <w:rFonts w:ascii="Times New Roman" w:hAnsi="Times New Roman"/>
          <w:sz w:val="16"/>
        </w:rPr>
        <w:t>Governor</w:t>
      </w:r>
      <w:r>
        <w:rPr>
          <w:rFonts w:ascii="Times New Roman" w:hAnsi="Times New Roman"/>
          <w:spacing w:val="69"/>
          <w:sz w:val="16"/>
        </w:rPr>
        <w:t xml:space="preserve"> </w:t>
      </w:r>
      <w:r>
        <w:rPr>
          <w:rFonts w:ascii="Wingdings" w:hAnsi="Wingdings"/>
          <w:sz w:val="16"/>
        </w:rPr>
        <w:t></w:t>
      </w:r>
      <w:r>
        <w:rPr>
          <w:rFonts w:ascii="Times New Roman" w:hAnsi="Times New Roman"/>
          <w:spacing w:val="72"/>
          <w:sz w:val="16"/>
        </w:rPr>
        <w:t xml:space="preserve"> </w:t>
      </w:r>
      <w:r>
        <w:rPr>
          <w:rFonts w:ascii="Times New Roman" w:hAnsi="Times New Roman"/>
          <w:sz w:val="16"/>
        </w:rPr>
        <w:t>Kimberley</w:t>
      </w:r>
      <w:r>
        <w:rPr>
          <w:rFonts w:ascii="Times New Roman" w:hAnsi="Times New Roman"/>
          <w:spacing w:val="-1"/>
          <w:sz w:val="16"/>
        </w:rPr>
        <w:t xml:space="preserve"> </w:t>
      </w:r>
      <w:r>
        <w:rPr>
          <w:rFonts w:ascii="Times New Roman" w:hAnsi="Times New Roman"/>
          <w:sz w:val="16"/>
        </w:rPr>
        <w:t>Driscoll,</w:t>
      </w:r>
      <w:r>
        <w:rPr>
          <w:rFonts w:ascii="Times New Roman" w:hAnsi="Times New Roman"/>
          <w:spacing w:val="-4"/>
          <w:sz w:val="16"/>
        </w:rPr>
        <w:t xml:space="preserve"> </w:t>
      </w:r>
      <w:r>
        <w:rPr>
          <w:rFonts w:ascii="Times New Roman" w:hAnsi="Times New Roman"/>
          <w:sz w:val="16"/>
        </w:rPr>
        <w:t>Lieutenant</w:t>
      </w:r>
      <w:r>
        <w:rPr>
          <w:rFonts w:ascii="Times New Roman" w:hAnsi="Times New Roman"/>
          <w:spacing w:val="-3"/>
          <w:sz w:val="16"/>
        </w:rPr>
        <w:t xml:space="preserve"> </w:t>
      </w:r>
      <w:r>
        <w:rPr>
          <w:rFonts w:ascii="Times New Roman" w:hAnsi="Times New Roman"/>
          <w:sz w:val="16"/>
        </w:rPr>
        <w:t>Governor</w:t>
      </w:r>
      <w:r>
        <w:rPr>
          <w:rFonts w:ascii="Times New Roman" w:hAnsi="Times New Roman"/>
          <w:spacing w:val="71"/>
          <w:sz w:val="16"/>
        </w:rPr>
        <w:t xml:space="preserve"> </w:t>
      </w:r>
      <w:r>
        <w:rPr>
          <w:rFonts w:ascii="Wingdings" w:hAnsi="Wingdings"/>
          <w:sz w:val="16"/>
        </w:rPr>
        <w:t></w:t>
      </w:r>
      <w:r>
        <w:rPr>
          <w:rFonts w:ascii="Times New Roman" w:hAnsi="Times New Roman"/>
          <w:spacing w:val="72"/>
          <w:sz w:val="16"/>
        </w:rPr>
        <w:t xml:space="preserve"> </w:t>
      </w:r>
      <w:r>
        <w:rPr>
          <w:rFonts w:ascii="Times New Roman" w:hAnsi="Times New Roman"/>
          <w:sz w:val="16"/>
        </w:rPr>
        <w:t>Edward</w:t>
      </w:r>
      <w:r>
        <w:rPr>
          <w:rFonts w:ascii="Times New Roman" w:hAnsi="Times New Roman"/>
          <w:spacing w:val="-3"/>
          <w:sz w:val="16"/>
        </w:rPr>
        <w:t xml:space="preserve"> </w:t>
      </w:r>
      <w:r>
        <w:rPr>
          <w:rFonts w:ascii="Times New Roman" w:hAnsi="Times New Roman"/>
          <w:sz w:val="16"/>
        </w:rPr>
        <w:t>M.</w:t>
      </w:r>
      <w:r>
        <w:rPr>
          <w:rFonts w:ascii="Times New Roman" w:hAnsi="Times New Roman"/>
          <w:spacing w:val="-2"/>
          <w:sz w:val="16"/>
        </w:rPr>
        <w:t xml:space="preserve"> </w:t>
      </w:r>
      <w:r>
        <w:rPr>
          <w:rFonts w:ascii="Times New Roman" w:hAnsi="Times New Roman"/>
          <w:sz w:val="16"/>
        </w:rPr>
        <w:t>Augustus</w:t>
      </w:r>
      <w:r>
        <w:rPr>
          <w:rFonts w:ascii="Times New Roman" w:hAnsi="Times New Roman"/>
          <w:spacing w:val="-4"/>
          <w:sz w:val="16"/>
        </w:rPr>
        <w:t xml:space="preserve"> </w:t>
      </w:r>
      <w:r>
        <w:rPr>
          <w:rFonts w:ascii="Times New Roman" w:hAnsi="Times New Roman"/>
          <w:sz w:val="16"/>
        </w:rPr>
        <w:t>Jr.,</w:t>
      </w:r>
      <w:r>
        <w:rPr>
          <w:rFonts w:ascii="Times New Roman" w:hAnsi="Times New Roman"/>
          <w:spacing w:val="-1"/>
          <w:sz w:val="16"/>
        </w:rPr>
        <w:t xml:space="preserve"> </w:t>
      </w:r>
      <w:r>
        <w:rPr>
          <w:rFonts w:ascii="Times New Roman" w:hAnsi="Times New Roman"/>
          <w:spacing w:val="-2"/>
          <w:sz w:val="16"/>
        </w:rPr>
        <w:t>Secretary</w:t>
      </w:r>
    </w:p>
    <w:p w14:paraId="1E2B2D1F" w14:textId="77777777" w:rsidR="0041537D" w:rsidRDefault="0041537D">
      <w:pPr>
        <w:pStyle w:val="BodyText"/>
        <w:rPr>
          <w:rFonts w:ascii="Times New Roman"/>
        </w:rPr>
      </w:pPr>
    </w:p>
    <w:p w14:paraId="1E2B2D20" w14:textId="77777777" w:rsidR="0041537D" w:rsidRDefault="0041537D">
      <w:pPr>
        <w:pStyle w:val="BodyText"/>
        <w:rPr>
          <w:rFonts w:ascii="Times New Roman"/>
        </w:rPr>
      </w:pPr>
    </w:p>
    <w:p w14:paraId="1E2B2D21" w14:textId="04C47025" w:rsidR="0041537D" w:rsidRDefault="007822AD" w:rsidP="007822AD">
      <w:pPr>
        <w:pStyle w:val="Heading1"/>
        <w:jc w:val="center"/>
      </w:pPr>
      <w:r w:rsidRPr="007822AD">
        <w:t>EOHLC Letter to Individual Emergency Shelter Providers</w:t>
      </w:r>
    </w:p>
    <w:p w14:paraId="1E2B2D22" w14:textId="40D1E175" w:rsidR="0041537D" w:rsidRPr="007822AD" w:rsidRDefault="00C5604E" w:rsidP="007822AD">
      <w:pPr>
        <w:pStyle w:val="Heading2"/>
        <w:spacing w:before="120" w:after="120"/>
        <w:ind w:left="0" w:firstLine="0"/>
        <w:rPr>
          <w:sz w:val="24"/>
          <w:szCs w:val="24"/>
        </w:rPr>
      </w:pPr>
      <w:r w:rsidRPr="007822AD">
        <w:rPr>
          <w:w w:val="105"/>
          <w:sz w:val="24"/>
          <w:szCs w:val="24"/>
        </w:rPr>
        <w:t>Overview</w:t>
      </w:r>
    </w:p>
    <w:p w14:paraId="0FF19444" w14:textId="0B75EBB1" w:rsidR="007822AD" w:rsidRPr="007822AD" w:rsidRDefault="00C5604E" w:rsidP="007822AD">
      <w:pPr>
        <w:pStyle w:val="BodyText"/>
        <w:spacing w:after="120"/>
        <w:ind w:left="720" w:right="173"/>
        <w:jc w:val="both"/>
      </w:pPr>
      <w:r>
        <w:rPr>
          <w:w w:val="110"/>
        </w:rPr>
        <w:t>Over</w:t>
      </w:r>
      <w:r>
        <w:rPr>
          <w:spacing w:val="-11"/>
          <w:w w:val="110"/>
        </w:rPr>
        <w:t xml:space="preserve"> </w:t>
      </w:r>
      <w:r>
        <w:rPr>
          <w:w w:val="110"/>
        </w:rPr>
        <w:t>the</w:t>
      </w:r>
      <w:r>
        <w:rPr>
          <w:spacing w:val="-9"/>
          <w:w w:val="110"/>
        </w:rPr>
        <w:t xml:space="preserve"> </w:t>
      </w:r>
      <w:r>
        <w:rPr>
          <w:w w:val="110"/>
        </w:rPr>
        <w:t>last</w:t>
      </w:r>
      <w:r>
        <w:rPr>
          <w:spacing w:val="-11"/>
          <w:w w:val="110"/>
        </w:rPr>
        <w:t xml:space="preserve"> </w:t>
      </w:r>
      <w:r>
        <w:rPr>
          <w:w w:val="110"/>
        </w:rPr>
        <w:t>few</w:t>
      </w:r>
      <w:r>
        <w:rPr>
          <w:spacing w:val="-12"/>
          <w:w w:val="110"/>
        </w:rPr>
        <w:t xml:space="preserve"> </w:t>
      </w:r>
      <w:r>
        <w:rPr>
          <w:w w:val="110"/>
        </w:rPr>
        <w:t>years,</w:t>
      </w:r>
      <w:r>
        <w:rPr>
          <w:spacing w:val="-12"/>
          <w:w w:val="110"/>
        </w:rPr>
        <w:t xml:space="preserve"> </w:t>
      </w:r>
      <w:r>
        <w:rPr>
          <w:w w:val="110"/>
        </w:rPr>
        <w:t>the</w:t>
      </w:r>
      <w:r>
        <w:rPr>
          <w:spacing w:val="-9"/>
          <w:w w:val="110"/>
        </w:rPr>
        <w:t xml:space="preserve"> </w:t>
      </w:r>
      <w:r>
        <w:rPr>
          <w:w w:val="110"/>
        </w:rPr>
        <w:t>Executive</w:t>
      </w:r>
      <w:r>
        <w:rPr>
          <w:spacing w:val="-9"/>
          <w:w w:val="110"/>
        </w:rPr>
        <w:t xml:space="preserve"> </w:t>
      </w:r>
      <w:r>
        <w:rPr>
          <w:w w:val="110"/>
        </w:rPr>
        <w:t>Office</w:t>
      </w:r>
      <w:r>
        <w:rPr>
          <w:spacing w:val="-9"/>
          <w:w w:val="110"/>
        </w:rPr>
        <w:t xml:space="preserve"> </w:t>
      </w:r>
      <w:r>
        <w:rPr>
          <w:w w:val="110"/>
        </w:rPr>
        <w:t>of</w:t>
      </w:r>
      <w:r>
        <w:rPr>
          <w:spacing w:val="-10"/>
          <w:w w:val="110"/>
        </w:rPr>
        <w:t xml:space="preserve"> </w:t>
      </w:r>
      <w:r>
        <w:rPr>
          <w:w w:val="110"/>
        </w:rPr>
        <w:t>Housing</w:t>
      </w:r>
      <w:r>
        <w:rPr>
          <w:spacing w:val="-11"/>
          <w:w w:val="110"/>
        </w:rPr>
        <w:t xml:space="preserve"> </w:t>
      </w:r>
      <w:r>
        <w:rPr>
          <w:w w:val="110"/>
        </w:rPr>
        <w:t>and</w:t>
      </w:r>
      <w:r>
        <w:rPr>
          <w:spacing w:val="-9"/>
          <w:w w:val="110"/>
        </w:rPr>
        <w:t xml:space="preserve"> </w:t>
      </w:r>
      <w:r>
        <w:rPr>
          <w:w w:val="110"/>
        </w:rPr>
        <w:t>Livable</w:t>
      </w:r>
      <w:r>
        <w:rPr>
          <w:spacing w:val="-11"/>
          <w:w w:val="110"/>
        </w:rPr>
        <w:t xml:space="preserve"> </w:t>
      </w:r>
      <w:r>
        <w:rPr>
          <w:w w:val="110"/>
        </w:rPr>
        <w:t>Communities</w:t>
      </w:r>
      <w:r>
        <w:rPr>
          <w:spacing w:val="-9"/>
          <w:w w:val="110"/>
        </w:rPr>
        <w:t xml:space="preserve"> </w:t>
      </w:r>
      <w:r>
        <w:rPr>
          <w:w w:val="110"/>
        </w:rPr>
        <w:t>(HLC)</w:t>
      </w:r>
      <w:r>
        <w:rPr>
          <w:spacing w:val="33"/>
          <w:w w:val="110"/>
        </w:rPr>
        <w:t xml:space="preserve"> </w:t>
      </w:r>
      <w:r>
        <w:rPr>
          <w:w w:val="110"/>
        </w:rPr>
        <w:t>has</w:t>
      </w:r>
      <w:r>
        <w:rPr>
          <w:spacing w:val="-11"/>
          <w:w w:val="110"/>
        </w:rPr>
        <w:t xml:space="preserve"> </w:t>
      </w:r>
      <w:r>
        <w:rPr>
          <w:w w:val="110"/>
        </w:rPr>
        <w:t>been</w:t>
      </w:r>
      <w:r>
        <w:rPr>
          <w:spacing w:val="-11"/>
          <w:w w:val="110"/>
        </w:rPr>
        <w:t xml:space="preserve"> </w:t>
      </w:r>
      <w:r>
        <w:rPr>
          <w:w w:val="110"/>
        </w:rPr>
        <w:t xml:space="preserve">working </w:t>
      </w:r>
      <w:r>
        <w:t>closely</w:t>
      </w:r>
      <w:r>
        <w:rPr>
          <w:spacing w:val="23"/>
        </w:rPr>
        <w:t xml:space="preserve"> </w:t>
      </w:r>
      <w:r>
        <w:t>with</w:t>
      </w:r>
      <w:r>
        <w:rPr>
          <w:spacing w:val="26"/>
        </w:rPr>
        <w:t xml:space="preserve"> </w:t>
      </w:r>
      <w:r>
        <w:t>the</w:t>
      </w:r>
      <w:r>
        <w:rPr>
          <w:spacing w:val="23"/>
        </w:rPr>
        <w:t xml:space="preserve"> </w:t>
      </w:r>
      <w:r>
        <w:t>Department</w:t>
      </w:r>
      <w:r>
        <w:rPr>
          <w:spacing w:val="21"/>
        </w:rPr>
        <w:t xml:space="preserve"> </w:t>
      </w:r>
      <w:r>
        <w:t>of</w:t>
      </w:r>
      <w:r>
        <w:rPr>
          <w:spacing w:val="26"/>
        </w:rPr>
        <w:t xml:space="preserve"> </w:t>
      </w:r>
      <w:r>
        <w:t>Public</w:t>
      </w:r>
      <w:r>
        <w:rPr>
          <w:spacing w:val="23"/>
        </w:rPr>
        <w:t xml:space="preserve"> </w:t>
      </w:r>
      <w:r>
        <w:t>Health</w:t>
      </w:r>
      <w:r>
        <w:rPr>
          <w:spacing w:val="21"/>
        </w:rPr>
        <w:t xml:space="preserve"> </w:t>
      </w:r>
      <w:r>
        <w:t>(DPH), the</w:t>
      </w:r>
      <w:r>
        <w:rPr>
          <w:spacing w:val="26"/>
        </w:rPr>
        <w:t xml:space="preserve"> </w:t>
      </w:r>
      <w:r>
        <w:t>Department</w:t>
      </w:r>
      <w:r>
        <w:rPr>
          <w:spacing w:val="26"/>
        </w:rPr>
        <w:t xml:space="preserve"> </w:t>
      </w:r>
      <w:r>
        <w:t>of</w:t>
      </w:r>
      <w:r>
        <w:rPr>
          <w:spacing w:val="21"/>
        </w:rPr>
        <w:t xml:space="preserve"> </w:t>
      </w:r>
      <w:r>
        <w:t>Mental</w:t>
      </w:r>
      <w:r>
        <w:rPr>
          <w:spacing w:val="21"/>
        </w:rPr>
        <w:t xml:space="preserve"> </w:t>
      </w:r>
      <w:r>
        <w:t>Health</w:t>
      </w:r>
      <w:r>
        <w:rPr>
          <w:spacing w:val="21"/>
        </w:rPr>
        <w:t xml:space="preserve"> </w:t>
      </w:r>
      <w:r>
        <w:t>(DMH),</w:t>
      </w:r>
      <w:r>
        <w:rPr>
          <w:spacing w:val="25"/>
        </w:rPr>
        <w:t xml:space="preserve"> </w:t>
      </w:r>
      <w:r>
        <w:t>and</w:t>
      </w:r>
      <w:r>
        <w:rPr>
          <w:spacing w:val="23"/>
        </w:rPr>
        <w:t xml:space="preserve"> </w:t>
      </w:r>
      <w:r>
        <w:t xml:space="preserve">MassHealth </w:t>
      </w:r>
      <w:r>
        <w:rPr>
          <w:w w:val="110"/>
        </w:rPr>
        <w:t>to</w:t>
      </w:r>
      <w:r>
        <w:rPr>
          <w:spacing w:val="-8"/>
          <w:w w:val="110"/>
        </w:rPr>
        <w:t xml:space="preserve"> </w:t>
      </w:r>
      <w:r>
        <w:rPr>
          <w:w w:val="110"/>
        </w:rPr>
        <w:t>better</w:t>
      </w:r>
      <w:r>
        <w:rPr>
          <w:spacing w:val="-8"/>
          <w:w w:val="110"/>
        </w:rPr>
        <w:t xml:space="preserve"> </w:t>
      </w:r>
      <w:r>
        <w:rPr>
          <w:w w:val="110"/>
        </w:rPr>
        <w:t>align</w:t>
      </w:r>
      <w:r>
        <w:rPr>
          <w:spacing w:val="-8"/>
          <w:w w:val="110"/>
        </w:rPr>
        <w:t xml:space="preserve"> </w:t>
      </w:r>
      <w:r>
        <w:rPr>
          <w:w w:val="110"/>
        </w:rPr>
        <w:t>expectations</w:t>
      </w:r>
      <w:r>
        <w:rPr>
          <w:spacing w:val="-8"/>
          <w:w w:val="110"/>
        </w:rPr>
        <w:t xml:space="preserve"> </w:t>
      </w:r>
      <w:r>
        <w:rPr>
          <w:w w:val="110"/>
        </w:rPr>
        <w:t>for</w:t>
      </w:r>
      <w:r>
        <w:rPr>
          <w:spacing w:val="-8"/>
          <w:w w:val="110"/>
        </w:rPr>
        <w:t xml:space="preserve"> </w:t>
      </w:r>
      <w:r>
        <w:rPr>
          <w:w w:val="110"/>
        </w:rPr>
        <w:t>acute</w:t>
      </w:r>
      <w:r>
        <w:rPr>
          <w:spacing w:val="-6"/>
          <w:w w:val="110"/>
        </w:rPr>
        <w:t xml:space="preserve"> </w:t>
      </w:r>
      <w:r>
        <w:rPr>
          <w:w w:val="110"/>
        </w:rPr>
        <w:t>care</w:t>
      </w:r>
      <w:r>
        <w:rPr>
          <w:spacing w:val="-8"/>
          <w:w w:val="110"/>
        </w:rPr>
        <w:t xml:space="preserve"> </w:t>
      </w:r>
      <w:r>
        <w:rPr>
          <w:w w:val="110"/>
        </w:rPr>
        <w:t>hospitals,</w:t>
      </w:r>
      <w:r>
        <w:rPr>
          <w:spacing w:val="-9"/>
          <w:w w:val="110"/>
        </w:rPr>
        <w:t xml:space="preserve"> </w:t>
      </w:r>
      <w:r>
        <w:rPr>
          <w:w w:val="110"/>
        </w:rPr>
        <w:t>behavioral</w:t>
      </w:r>
      <w:r>
        <w:rPr>
          <w:spacing w:val="-8"/>
          <w:w w:val="110"/>
        </w:rPr>
        <w:t xml:space="preserve"> </w:t>
      </w:r>
      <w:r>
        <w:rPr>
          <w:w w:val="110"/>
        </w:rPr>
        <w:t>health</w:t>
      </w:r>
      <w:r>
        <w:rPr>
          <w:spacing w:val="-8"/>
          <w:w w:val="110"/>
        </w:rPr>
        <w:t xml:space="preserve"> </w:t>
      </w:r>
      <w:r>
        <w:rPr>
          <w:w w:val="110"/>
        </w:rPr>
        <w:t>facilities,</w:t>
      </w:r>
      <w:r>
        <w:rPr>
          <w:spacing w:val="-9"/>
          <w:w w:val="110"/>
        </w:rPr>
        <w:t xml:space="preserve"> </w:t>
      </w:r>
      <w:r>
        <w:rPr>
          <w:w w:val="110"/>
        </w:rPr>
        <w:t>and</w:t>
      </w:r>
      <w:r>
        <w:rPr>
          <w:spacing w:val="-8"/>
          <w:w w:val="110"/>
        </w:rPr>
        <w:t xml:space="preserve"> </w:t>
      </w:r>
      <w:r>
        <w:rPr>
          <w:w w:val="110"/>
        </w:rPr>
        <w:t>individual</w:t>
      </w:r>
      <w:r>
        <w:rPr>
          <w:spacing w:val="-10"/>
          <w:w w:val="110"/>
        </w:rPr>
        <w:t xml:space="preserve"> </w:t>
      </w:r>
      <w:r>
        <w:rPr>
          <w:w w:val="110"/>
        </w:rPr>
        <w:t>shelters</w:t>
      </w:r>
      <w:r>
        <w:rPr>
          <w:spacing w:val="-8"/>
          <w:w w:val="110"/>
        </w:rPr>
        <w:t xml:space="preserve"> </w:t>
      </w:r>
      <w:r>
        <w:rPr>
          <w:w w:val="110"/>
        </w:rPr>
        <w:t>in order</w:t>
      </w:r>
      <w:r>
        <w:rPr>
          <w:spacing w:val="-9"/>
          <w:w w:val="110"/>
        </w:rPr>
        <w:t xml:space="preserve"> </w:t>
      </w:r>
      <w:r>
        <w:rPr>
          <w:w w:val="110"/>
        </w:rPr>
        <w:t>to</w:t>
      </w:r>
      <w:r>
        <w:rPr>
          <w:spacing w:val="-8"/>
          <w:w w:val="110"/>
        </w:rPr>
        <w:t xml:space="preserve"> </w:t>
      </w:r>
      <w:r>
        <w:rPr>
          <w:w w:val="110"/>
        </w:rPr>
        <w:t>decrease</w:t>
      </w:r>
      <w:r>
        <w:rPr>
          <w:spacing w:val="-8"/>
          <w:w w:val="110"/>
        </w:rPr>
        <w:t xml:space="preserve"> </w:t>
      </w:r>
      <w:r>
        <w:rPr>
          <w:w w:val="110"/>
        </w:rPr>
        <w:t>the</w:t>
      </w:r>
      <w:r>
        <w:rPr>
          <w:spacing w:val="-8"/>
          <w:w w:val="110"/>
        </w:rPr>
        <w:t xml:space="preserve"> </w:t>
      </w:r>
      <w:r>
        <w:rPr>
          <w:w w:val="110"/>
        </w:rPr>
        <w:t>number</w:t>
      </w:r>
      <w:r>
        <w:rPr>
          <w:spacing w:val="-9"/>
          <w:w w:val="110"/>
        </w:rPr>
        <w:t xml:space="preserve"> </w:t>
      </w:r>
      <w:r>
        <w:rPr>
          <w:w w:val="110"/>
        </w:rPr>
        <w:t>of</w:t>
      </w:r>
      <w:r>
        <w:rPr>
          <w:spacing w:val="-8"/>
          <w:w w:val="110"/>
        </w:rPr>
        <w:t xml:space="preserve"> </w:t>
      </w:r>
      <w:r>
        <w:rPr>
          <w:w w:val="110"/>
        </w:rPr>
        <w:t>individuals</w:t>
      </w:r>
      <w:r>
        <w:rPr>
          <w:spacing w:val="-7"/>
          <w:w w:val="110"/>
        </w:rPr>
        <w:t xml:space="preserve"> </w:t>
      </w:r>
      <w:r>
        <w:rPr>
          <w:w w:val="110"/>
        </w:rPr>
        <w:t>who</w:t>
      </w:r>
      <w:r>
        <w:rPr>
          <w:spacing w:val="-10"/>
          <w:w w:val="110"/>
        </w:rPr>
        <w:t xml:space="preserve"> </w:t>
      </w:r>
      <w:r>
        <w:rPr>
          <w:w w:val="110"/>
        </w:rPr>
        <w:t>are</w:t>
      </w:r>
      <w:r>
        <w:rPr>
          <w:spacing w:val="-10"/>
          <w:w w:val="110"/>
        </w:rPr>
        <w:t xml:space="preserve"> </w:t>
      </w:r>
      <w:r>
        <w:rPr>
          <w:w w:val="110"/>
        </w:rPr>
        <w:t>discharged</w:t>
      </w:r>
      <w:r>
        <w:rPr>
          <w:spacing w:val="-8"/>
          <w:w w:val="110"/>
        </w:rPr>
        <w:t xml:space="preserve"> </w:t>
      </w:r>
      <w:r>
        <w:rPr>
          <w:w w:val="110"/>
        </w:rPr>
        <w:t>from</w:t>
      </w:r>
      <w:r>
        <w:rPr>
          <w:spacing w:val="-8"/>
          <w:w w:val="110"/>
        </w:rPr>
        <w:t xml:space="preserve"> </w:t>
      </w:r>
      <w:r>
        <w:rPr>
          <w:w w:val="110"/>
        </w:rPr>
        <w:t>these</w:t>
      </w:r>
      <w:r>
        <w:rPr>
          <w:spacing w:val="-8"/>
          <w:w w:val="110"/>
        </w:rPr>
        <w:t xml:space="preserve"> </w:t>
      </w:r>
      <w:r>
        <w:rPr>
          <w:w w:val="110"/>
        </w:rPr>
        <w:t>facilities</w:t>
      </w:r>
      <w:r>
        <w:rPr>
          <w:spacing w:val="-8"/>
          <w:w w:val="110"/>
        </w:rPr>
        <w:t xml:space="preserve"> </w:t>
      </w:r>
      <w:r>
        <w:rPr>
          <w:w w:val="110"/>
        </w:rPr>
        <w:t>directly</w:t>
      </w:r>
      <w:r>
        <w:rPr>
          <w:spacing w:val="-8"/>
          <w:w w:val="110"/>
        </w:rPr>
        <w:t xml:space="preserve"> </w:t>
      </w:r>
      <w:r>
        <w:rPr>
          <w:w w:val="110"/>
        </w:rPr>
        <w:t>to</w:t>
      </w:r>
      <w:r>
        <w:rPr>
          <w:spacing w:val="-8"/>
          <w:w w:val="110"/>
        </w:rPr>
        <w:t xml:space="preserve"> </w:t>
      </w:r>
      <w:r>
        <w:rPr>
          <w:w w:val="110"/>
        </w:rPr>
        <w:t xml:space="preserve">homeless </w:t>
      </w:r>
      <w:r>
        <w:rPr>
          <w:spacing w:val="-2"/>
          <w:w w:val="110"/>
        </w:rPr>
        <w:t>shelters.</w:t>
      </w:r>
      <w:r>
        <w:rPr>
          <w:spacing w:val="-8"/>
          <w:w w:val="110"/>
        </w:rPr>
        <w:t xml:space="preserve"> </w:t>
      </w:r>
      <w:r>
        <w:rPr>
          <w:spacing w:val="-2"/>
          <w:w w:val="110"/>
        </w:rPr>
        <w:t>As</w:t>
      </w:r>
      <w:r>
        <w:rPr>
          <w:spacing w:val="-9"/>
          <w:w w:val="110"/>
        </w:rPr>
        <w:t xml:space="preserve"> </w:t>
      </w:r>
      <w:r>
        <w:rPr>
          <w:spacing w:val="-2"/>
          <w:w w:val="110"/>
        </w:rPr>
        <w:t>part</w:t>
      </w:r>
      <w:r>
        <w:rPr>
          <w:spacing w:val="-9"/>
          <w:w w:val="110"/>
        </w:rPr>
        <w:t xml:space="preserve"> </w:t>
      </w:r>
      <w:r>
        <w:rPr>
          <w:spacing w:val="-2"/>
          <w:w w:val="110"/>
        </w:rPr>
        <w:t>of</w:t>
      </w:r>
      <w:r>
        <w:rPr>
          <w:spacing w:val="-9"/>
          <w:w w:val="110"/>
        </w:rPr>
        <w:t xml:space="preserve"> </w:t>
      </w:r>
      <w:r>
        <w:rPr>
          <w:spacing w:val="-2"/>
          <w:w w:val="110"/>
        </w:rPr>
        <w:t>this</w:t>
      </w:r>
      <w:r>
        <w:rPr>
          <w:spacing w:val="-9"/>
          <w:w w:val="110"/>
        </w:rPr>
        <w:t xml:space="preserve"> </w:t>
      </w:r>
      <w:r>
        <w:rPr>
          <w:spacing w:val="-2"/>
          <w:w w:val="110"/>
        </w:rPr>
        <w:t>effort,</w:t>
      </w:r>
      <w:r>
        <w:rPr>
          <w:spacing w:val="-8"/>
          <w:w w:val="110"/>
        </w:rPr>
        <w:t xml:space="preserve"> </w:t>
      </w:r>
      <w:r>
        <w:rPr>
          <w:spacing w:val="-2"/>
          <w:w w:val="110"/>
        </w:rPr>
        <w:t>we</w:t>
      </w:r>
      <w:r>
        <w:rPr>
          <w:spacing w:val="-9"/>
          <w:w w:val="110"/>
        </w:rPr>
        <w:t xml:space="preserve"> </w:t>
      </w:r>
      <w:r>
        <w:rPr>
          <w:spacing w:val="-2"/>
          <w:w w:val="110"/>
        </w:rPr>
        <w:t>have</w:t>
      </w:r>
      <w:r>
        <w:rPr>
          <w:spacing w:val="-9"/>
          <w:w w:val="110"/>
        </w:rPr>
        <w:t xml:space="preserve"> </w:t>
      </w:r>
      <w:r>
        <w:rPr>
          <w:spacing w:val="-2"/>
          <w:w w:val="110"/>
        </w:rPr>
        <w:t>jointly</w:t>
      </w:r>
      <w:r>
        <w:rPr>
          <w:spacing w:val="-9"/>
          <w:w w:val="110"/>
        </w:rPr>
        <w:t xml:space="preserve"> </w:t>
      </w:r>
      <w:r>
        <w:rPr>
          <w:spacing w:val="-2"/>
          <w:w w:val="110"/>
        </w:rPr>
        <w:t>developed</w:t>
      </w:r>
      <w:r>
        <w:rPr>
          <w:spacing w:val="-9"/>
          <w:w w:val="110"/>
        </w:rPr>
        <w:t xml:space="preserve"> </w:t>
      </w:r>
      <w:r>
        <w:rPr>
          <w:spacing w:val="-2"/>
          <w:w w:val="110"/>
        </w:rPr>
        <w:t>a</w:t>
      </w:r>
      <w:r>
        <w:rPr>
          <w:spacing w:val="-9"/>
          <w:w w:val="110"/>
        </w:rPr>
        <w:t xml:space="preserve"> </w:t>
      </w:r>
      <w:r>
        <w:rPr>
          <w:spacing w:val="-2"/>
          <w:w w:val="110"/>
        </w:rPr>
        <w:t>Discharge</w:t>
      </w:r>
      <w:r>
        <w:rPr>
          <w:spacing w:val="-9"/>
          <w:w w:val="110"/>
        </w:rPr>
        <w:t xml:space="preserve"> </w:t>
      </w:r>
      <w:r>
        <w:rPr>
          <w:spacing w:val="-2"/>
          <w:w w:val="110"/>
        </w:rPr>
        <w:t>Planning</w:t>
      </w:r>
      <w:r>
        <w:rPr>
          <w:spacing w:val="-9"/>
          <w:w w:val="110"/>
        </w:rPr>
        <w:t xml:space="preserve"> </w:t>
      </w:r>
      <w:r>
        <w:rPr>
          <w:spacing w:val="-2"/>
          <w:w w:val="110"/>
        </w:rPr>
        <w:t>Toolkit</w:t>
      </w:r>
      <w:r>
        <w:rPr>
          <w:spacing w:val="-9"/>
          <w:w w:val="110"/>
        </w:rPr>
        <w:t xml:space="preserve"> </w:t>
      </w:r>
      <w:r>
        <w:rPr>
          <w:spacing w:val="-2"/>
          <w:w w:val="110"/>
        </w:rPr>
        <w:t>–</w:t>
      </w:r>
      <w:r>
        <w:rPr>
          <w:spacing w:val="-10"/>
          <w:w w:val="110"/>
        </w:rPr>
        <w:t xml:space="preserve"> </w:t>
      </w:r>
      <w:r>
        <w:rPr>
          <w:spacing w:val="-2"/>
          <w:w w:val="110"/>
        </w:rPr>
        <w:t>a</w:t>
      </w:r>
      <w:r>
        <w:rPr>
          <w:spacing w:val="-9"/>
          <w:w w:val="110"/>
        </w:rPr>
        <w:t xml:space="preserve"> </w:t>
      </w:r>
      <w:r>
        <w:rPr>
          <w:spacing w:val="-2"/>
          <w:w w:val="110"/>
        </w:rPr>
        <w:t>series</w:t>
      </w:r>
      <w:r>
        <w:rPr>
          <w:spacing w:val="-9"/>
          <w:w w:val="110"/>
        </w:rPr>
        <w:t xml:space="preserve"> </w:t>
      </w:r>
      <w:r>
        <w:rPr>
          <w:spacing w:val="-2"/>
          <w:w w:val="110"/>
        </w:rPr>
        <w:t>of</w:t>
      </w:r>
      <w:r>
        <w:rPr>
          <w:spacing w:val="-11"/>
          <w:w w:val="110"/>
        </w:rPr>
        <w:t xml:space="preserve"> </w:t>
      </w:r>
      <w:r>
        <w:rPr>
          <w:spacing w:val="-2"/>
          <w:w w:val="110"/>
        </w:rPr>
        <w:t xml:space="preserve">guidance </w:t>
      </w:r>
      <w:r>
        <w:t xml:space="preserve">documents and technical assistance products – to help achieve this goal. The information below provides an </w:t>
      </w:r>
      <w:r>
        <w:rPr>
          <w:spacing w:val="-2"/>
          <w:w w:val="110"/>
        </w:rPr>
        <w:t>overview</w:t>
      </w:r>
      <w:r>
        <w:rPr>
          <w:spacing w:val="-9"/>
          <w:w w:val="110"/>
        </w:rPr>
        <w:t xml:space="preserve"> </w:t>
      </w:r>
      <w:r>
        <w:rPr>
          <w:spacing w:val="-2"/>
          <w:w w:val="110"/>
        </w:rPr>
        <w:t>of</w:t>
      </w:r>
      <w:r>
        <w:rPr>
          <w:spacing w:val="-8"/>
          <w:w w:val="110"/>
        </w:rPr>
        <w:t xml:space="preserve"> </w:t>
      </w:r>
      <w:r>
        <w:rPr>
          <w:spacing w:val="-2"/>
          <w:w w:val="110"/>
        </w:rPr>
        <w:t>these</w:t>
      </w:r>
      <w:r>
        <w:rPr>
          <w:spacing w:val="-8"/>
          <w:w w:val="110"/>
        </w:rPr>
        <w:t xml:space="preserve"> </w:t>
      </w:r>
      <w:r>
        <w:rPr>
          <w:spacing w:val="-2"/>
          <w:w w:val="110"/>
        </w:rPr>
        <w:t>tools.</w:t>
      </w:r>
      <w:r>
        <w:rPr>
          <w:spacing w:val="-9"/>
          <w:w w:val="110"/>
        </w:rPr>
        <w:t xml:space="preserve"> </w:t>
      </w:r>
      <w:r>
        <w:rPr>
          <w:spacing w:val="-2"/>
          <w:w w:val="110"/>
        </w:rPr>
        <w:t>This</w:t>
      </w:r>
      <w:r>
        <w:rPr>
          <w:spacing w:val="-8"/>
          <w:w w:val="110"/>
        </w:rPr>
        <w:t xml:space="preserve"> </w:t>
      </w:r>
      <w:r>
        <w:rPr>
          <w:spacing w:val="-2"/>
          <w:w w:val="110"/>
        </w:rPr>
        <w:t>memo</w:t>
      </w:r>
      <w:r>
        <w:rPr>
          <w:spacing w:val="-6"/>
          <w:w w:val="110"/>
        </w:rPr>
        <w:t xml:space="preserve"> </w:t>
      </w:r>
      <w:r>
        <w:rPr>
          <w:spacing w:val="-2"/>
          <w:w w:val="110"/>
        </w:rPr>
        <w:t>is</w:t>
      </w:r>
      <w:r>
        <w:rPr>
          <w:spacing w:val="-6"/>
          <w:w w:val="110"/>
        </w:rPr>
        <w:t xml:space="preserve"> </w:t>
      </w:r>
      <w:r>
        <w:rPr>
          <w:spacing w:val="-2"/>
          <w:w w:val="110"/>
        </w:rPr>
        <w:t>a</w:t>
      </w:r>
      <w:r>
        <w:rPr>
          <w:spacing w:val="-8"/>
          <w:w w:val="110"/>
        </w:rPr>
        <w:t xml:space="preserve"> </w:t>
      </w:r>
      <w:r>
        <w:rPr>
          <w:spacing w:val="-2"/>
          <w:w w:val="110"/>
        </w:rPr>
        <w:t>key</w:t>
      </w:r>
      <w:r>
        <w:rPr>
          <w:spacing w:val="-8"/>
          <w:w w:val="110"/>
        </w:rPr>
        <w:t xml:space="preserve"> </w:t>
      </w:r>
      <w:r>
        <w:rPr>
          <w:spacing w:val="-2"/>
          <w:w w:val="110"/>
        </w:rPr>
        <w:t>piece</w:t>
      </w:r>
      <w:r>
        <w:rPr>
          <w:spacing w:val="-8"/>
          <w:w w:val="110"/>
        </w:rPr>
        <w:t xml:space="preserve"> </w:t>
      </w:r>
      <w:r>
        <w:rPr>
          <w:spacing w:val="-2"/>
          <w:w w:val="110"/>
        </w:rPr>
        <w:t>of</w:t>
      </w:r>
      <w:r>
        <w:rPr>
          <w:spacing w:val="-6"/>
          <w:w w:val="110"/>
        </w:rPr>
        <w:t xml:space="preserve"> </w:t>
      </w:r>
      <w:r>
        <w:rPr>
          <w:spacing w:val="-2"/>
          <w:w w:val="110"/>
        </w:rPr>
        <w:t>the</w:t>
      </w:r>
      <w:r>
        <w:rPr>
          <w:spacing w:val="-6"/>
          <w:w w:val="110"/>
        </w:rPr>
        <w:t xml:space="preserve"> </w:t>
      </w:r>
      <w:r>
        <w:rPr>
          <w:spacing w:val="-2"/>
          <w:w w:val="110"/>
        </w:rPr>
        <w:t>toolkit</w:t>
      </w:r>
      <w:r>
        <w:rPr>
          <w:spacing w:val="-8"/>
          <w:w w:val="110"/>
        </w:rPr>
        <w:t xml:space="preserve"> </w:t>
      </w:r>
      <w:r>
        <w:rPr>
          <w:spacing w:val="-2"/>
          <w:w w:val="110"/>
        </w:rPr>
        <w:t>and</w:t>
      </w:r>
      <w:r>
        <w:rPr>
          <w:spacing w:val="-8"/>
          <w:w w:val="110"/>
        </w:rPr>
        <w:t xml:space="preserve"> </w:t>
      </w:r>
      <w:r>
        <w:rPr>
          <w:spacing w:val="-2"/>
          <w:w w:val="110"/>
        </w:rPr>
        <w:t>serves</w:t>
      </w:r>
      <w:r>
        <w:rPr>
          <w:spacing w:val="-8"/>
          <w:w w:val="110"/>
        </w:rPr>
        <w:t xml:space="preserve"> </w:t>
      </w:r>
      <w:r>
        <w:rPr>
          <w:spacing w:val="-2"/>
          <w:w w:val="110"/>
        </w:rPr>
        <w:t>to</w:t>
      </w:r>
      <w:r>
        <w:rPr>
          <w:spacing w:val="-6"/>
          <w:w w:val="110"/>
        </w:rPr>
        <w:t xml:space="preserve"> </w:t>
      </w:r>
      <w:r>
        <w:rPr>
          <w:spacing w:val="-2"/>
          <w:w w:val="110"/>
        </w:rPr>
        <w:t>outline</w:t>
      </w:r>
      <w:r>
        <w:rPr>
          <w:spacing w:val="-6"/>
          <w:w w:val="110"/>
        </w:rPr>
        <w:t xml:space="preserve"> </w:t>
      </w:r>
      <w:r>
        <w:rPr>
          <w:spacing w:val="-2"/>
          <w:w w:val="110"/>
        </w:rPr>
        <w:t>HLC’s</w:t>
      </w:r>
      <w:r>
        <w:rPr>
          <w:spacing w:val="-8"/>
          <w:w w:val="110"/>
        </w:rPr>
        <w:t xml:space="preserve"> </w:t>
      </w:r>
      <w:r>
        <w:rPr>
          <w:spacing w:val="-2"/>
          <w:w w:val="110"/>
        </w:rPr>
        <w:t>expectations</w:t>
      </w:r>
      <w:r>
        <w:rPr>
          <w:spacing w:val="-8"/>
          <w:w w:val="110"/>
        </w:rPr>
        <w:t xml:space="preserve"> </w:t>
      </w:r>
      <w:r>
        <w:rPr>
          <w:spacing w:val="-2"/>
          <w:w w:val="110"/>
        </w:rPr>
        <w:t xml:space="preserve">for </w:t>
      </w:r>
      <w:r>
        <w:t xml:space="preserve">HLC-funded individual shelter providers with regards to collaborating and communicating with hospitals and </w:t>
      </w:r>
      <w:r>
        <w:rPr>
          <w:w w:val="110"/>
        </w:rPr>
        <w:t>behavioral health facilities.</w:t>
      </w:r>
    </w:p>
    <w:p w14:paraId="1E2B2D24" w14:textId="6BE01E26" w:rsidR="0041537D" w:rsidRPr="007822AD" w:rsidRDefault="00C5604E" w:rsidP="007822AD">
      <w:pPr>
        <w:pStyle w:val="Heading2"/>
        <w:spacing w:before="120" w:after="120"/>
        <w:ind w:left="0" w:firstLine="0"/>
        <w:rPr>
          <w:w w:val="105"/>
          <w:sz w:val="24"/>
          <w:szCs w:val="24"/>
        </w:rPr>
      </w:pPr>
      <w:r w:rsidRPr="007822AD">
        <w:rPr>
          <w:w w:val="105"/>
          <w:sz w:val="24"/>
          <w:szCs w:val="24"/>
        </w:rPr>
        <w:t>Discharge Planning to Support Individuals Experiencing or at Risk of Homelessness - Toolkit</w:t>
      </w:r>
    </w:p>
    <w:p w14:paraId="2585BB5E" w14:textId="6C5C9DCC" w:rsidR="007822AD" w:rsidRPr="007822AD" w:rsidRDefault="00C5604E" w:rsidP="007822AD">
      <w:pPr>
        <w:pStyle w:val="BodyText"/>
        <w:ind w:left="719" w:right="174"/>
        <w:jc w:val="both"/>
      </w:pPr>
      <w:r>
        <w:rPr>
          <w:w w:val="105"/>
        </w:rPr>
        <w:t>HLC, DPH, DMH, and MassHealth have developed tools and guidance for discharging facilities and shelters.</w:t>
      </w:r>
      <w:r>
        <w:rPr>
          <w:spacing w:val="40"/>
          <w:w w:val="105"/>
        </w:rPr>
        <w:t xml:space="preserve"> </w:t>
      </w:r>
      <w:r>
        <w:rPr>
          <w:w w:val="105"/>
        </w:rPr>
        <w:t>All of these</w:t>
      </w:r>
      <w:r>
        <w:rPr>
          <w:spacing w:val="-1"/>
          <w:w w:val="105"/>
        </w:rPr>
        <w:t xml:space="preserve"> </w:t>
      </w:r>
      <w:r>
        <w:rPr>
          <w:w w:val="105"/>
        </w:rPr>
        <w:t>materials can</w:t>
      </w:r>
      <w:r>
        <w:rPr>
          <w:spacing w:val="-2"/>
          <w:w w:val="105"/>
        </w:rPr>
        <w:t xml:space="preserve"> </w:t>
      </w:r>
      <w:r>
        <w:rPr>
          <w:w w:val="105"/>
        </w:rPr>
        <w:t>be</w:t>
      </w:r>
      <w:r>
        <w:rPr>
          <w:spacing w:val="-1"/>
          <w:w w:val="105"/>
        </w:rPr>
        <w:t xml:space="preserve"> </w:t>
      </w:r>
      <w:r>
        <w:rPr>
          <w:w w:val="105"/>
        </w:rPr>
        <w:t>accessed</w:t>
      </w:r>
      <w:r>
        <w:rPr>
          <w:spacing w:val="-1"/>
          <w:w w:val="105"/>
        </w:rPr>
        <w:t xml:space="preserve"> </w:t>
      </w:r>
      <w:r>
        <w:rPr>
          <w:w w:val="105"/>
        </w:rPr>
        <w:t xml:space="preserve">online at </w:t>
      </w:r>
      <w:hyperlink r:id="rId6">
        <w:r>
          <w:rPr>
            <w:i/>
            <w:color w:val="0000FF"/>
            <w:w w:val="105"/>
            <w:u w:val="single" w:color="0000FF"/>
          </w:rPr>
          <w:t>Helping</w:t>
        </w:r>
        <w:r>
          <w:rPr>
            <w:i/>
            <w:color w:val="0000FF"/>
            <w:spacing w:val="-1"/>
            <w:w w:val="105"/>
            <w:u w:val="single" w:color="0000FF"/>
          </w:rPr>
          <w:t xml:space="preserve"> </w:t>
        </w:r>
        <w:r>
          <w:rPr>
            <w:i/>
            <w:color w:val="0000FF"/>
            <w:w w:val="105"/>
            <w:u w:val="single" w:color="0000FF"/>
          </w:rPr>
          <w:t>Patients who</w:t>
        </w:r>
        <w:r>
          <w:rPr>
            <w:i/>
            <w:color w:val="0000FF"/>
            <w:spacing w:val="-2"/>
            <w:w w:val="105"/>
            <w:u w:val="single" w:color="0000FF"/>
          </w:rPr>
          <w:t xml:space="preserve"> </w:t>
        </w:r>
        <w:r>
          <w:rPr>
            <w:i/>
            <w:color w:val="0000FF"/>
            <w:w w:val="105"/>
            <w:u w:val="single" w:color="0000FF"/>
          </w:rPr>
          <w:t>are Homeless or</w:t>
        </w:r>
        <w:r>
          <w:rPr>
            <w:i/>
            <w:color w:val="0000FF"/>
            <w:spacing w:val="-1"/>
            <w:w w:val="105"/>
            <w:u w:val="single" w:color="0000FF"/>
          </w:rPr>
          <w:t xml:space="preserve"> </w:t>
        </w:r>
        <w:r>
          <w:rPr>
            <w:i/>
            <w:color w:val="0000FF"/>
            <w:w w:val="105"/>
            <w:u w:val="single" w:color="0000FF"/>
          </w:rPr>
          <w:t>Housing</w:t>
        </w:r>
        <w:r>
          <w:rPr>
            <w:i/>
            <w:color w:val="0000FF"/>
            <w:spacing w:val="-1"/>
            <w:w w:val="105"/>
            <w:u w:val="single" w:color="0000FF"/>
          </w:rPr>
          <w:t xml:space="preserve"> </w:t>
        </w:r>
        <w:r>
          <w:rPr>
            <w:i/>
            <w:color w:val="0000FF"/>
            <w:w w:val="105"/>
            <w:u w:val="single" w:color="0000FF"/>
          </w:rPr>
          <w:t>Unstable</w:t>
        </w:r>
      </w:hyperlink>
      <w:r>
        <w:rPr>
          <w:w w:val="105"/>
        </w:rPr>
        <w:t>.</w:t>
      </w:r>
      <w:r>
        <w:rPr>
          <w:spacing w:val="-3"/>
          <w:w w:val="105"/>
        </w:rPr>
        <w:t xml:space="preserve"> </w:t>
      </w:r>
      <w:r>
        <w:rPr>
          <w:w w:val="105"/>
        </w:rPr>
        <w:t>This website includes resources, information and a support line to assist hospital staff in placing individuals who are experiencing homelessness or housing instability.</w:t>
      </w:r>
    </w:p>
    <w:p w14:paraId="1E2B2D26" w14:textId="196A7E8E" w:rsidR="0041537D" w:rsidRPr="007822AD" w:rsidRDefault="00C5604E" w:rsidP="007822AD">
      <w:pPr>
        <w:pStyle w:val="Heading2"/>
        <w:spacing w:before="120" w:after="120"/>
        <w:ind w:left="0" w:firstLine="0"/>
        <w:rPr>
          <w:w w:val="105"/>
          <w:sz w:val="24"/>
          <w:szCs w:val="24"/>
        </w:rPr>
      </w:pPr>
      <w:r w:rsidRPr="007822AD">
        <w:rPr>
          <w:w w:val="105"/>
          <w:sz w:val="24"/>
          <w:szCs w:val="24"/>
        </w:rPr>
        <w:t>For Individual Emergency Shelter Providers</w:t>
      </w:r>
    </w:p>
    <w:p w14:paraId="1E2B2D27" w14:textId="77777777" w:rsidR="0041537D" w:rsidRDefault="00C5604E">
      <w:pPr>
        <w:pStyle w:val="ListParagraph"/>
        <w:numPr>
          <w:ilvl w:val="0"/>
          <w:numId w:val="3"/>
        </w:numPr>
        <w:tabs>
          <w:tab w:val="left" w:pos="870"/>
        </w:tabs>
        <w:spacing w:before="0"/>
        <w:ind w:right="173" w:firstLine="0"/>
      </w:pPr>
      <w:hyperlink r:id="rId7">
        <w:r>
          <w:rPr>
            <w:i/>
            <w:color w:val="0000FF"/>
            <w:w w:val="105"/>
            <w:u w:val="single" w:color="0000FF"/>
          </w:rPr>
          <w:t>Reporting</w:t>
        </w:r>
        <w:r>
          <w:rPr>
            <w:i/>
            <w:color w:val="0000FF"/>
            <w:spacing w:val="-6"/>
            <w:w w:val="105"/>
            <w:u w:val="single" w:color="0000FF"/>
          </w:rPr>
          <w:t xml:space="preserve"> </w:t>
        </w:r>
        <w:r>
          <w:rPr>
            <w:i/>
            <w:color w:val="0000FF"/>
            <w:w w:val="105"/>
            <w:u w:val="single" w:color="0000FF"/>
          </w:rPr>
          <w:t>Form</w:t>
        </w:r>
        <w:r>
          <w:rPr>
            <w:i/>
            <w:color w:val="0000FF"/>
            <w:spacing w:val="-6"/>
            <w:w w:val="105"/>
            <w:u w:val="single" w:color="0000FF"/>
          </w:rPr>
          <w:t xml:space="preserve"> </w:t>
        </w:r>
        <w:r>
          <w:rPr>
            <w:i/>
            <w:color w:val="0000FF"/>
            <w:w w:val="105"/>
            <w:u w:val="single" w:color="0000FF"/>
          </w:rPr>
          <w:t>for</w:t>
        </w:r>
        <w:r>
          <w:rPr>
            <w:i/>
            <w:color w:val="0000FF"/>
            <w:spacing w:val="-6"/>
            <w:w w:val="105"/>
            <w:u w:val="single" w:color="0000FF"/>
          </w:rPr>
          <w:t xml:space="preserve"> </w:t>
        </w:r>
        <w:r>
          <w:rPr>
            <w:i/>
            <w:color w:val="0000FF"/>
            <w:w w:val="105"/>
            <w:u w:val="single" w:color="0000FF"/>
          </w:rPr>
          <w:t>Inappropriate</w:t>
        </w:r>
        <w:r>
          <w:rPr>
            <w:i/>
            <w:color w:val="0000FF"/>
            <w:spacing w:val="-6"/>
            <w:w w:val="105"/>
            <w:u w:val="single" w:color="0000FF"/>
          </w:rPr>
          <w:t xml:space="preserve"> </w:t>
        </w:r>
        <w:r>
          <w:rPr>
            <w:i/>
            <w:color w:val="0000FF"/>
            <w:w w:val="105"/>
            <w:u w:val="single" w:color="0000FF"/>
          </w:rPr>
          <w:t>Discharge</w:t>
        </w:r>
        <w:r>
          <w:rPr>
            <w:i/>
            <w:color w:val="0000FF"/>
            <w:spacing w:val="-6"/>
            <w:w w:val="105"/>
            <w:u w:val="single" w:color="0000FF"/>
          </w:rPr>
          <w:t xml:space="preserve"> </w:t>
        </w:r>
        <w:r>
          <w:rPr>
            <w:i/>
            <w:color w:val="0000FF"/>
            <w:w w:val="105"/>
            <w:u w:val="single" w:color="0000FF"/>
          </w:rPr>
          <w:t>to</w:t>
        </w:r>
        <w:r>
          <w:rPr>
            <w:i/>
            <w:color w:val="0000FF"/>
            <w:spacing w:val="-6"/>
            <w:w w:val="105"/>
            <w:u w:val="single" w:color="0000FF"/>
          </w:rPr>
          <w:t xml:space="preserve"> </w:t>
        </w:r>
        <w:r>
          <w:rPr>
            <w:i/>
            <w:color w:val="0000FF"/>
            <w:w w:val="105"/>
            <w:u w:val="single" w:color="0000FF"/>
          </w:rPr>
          <w:t>Adult</w:t>
        </w:r>
        <w:r>
          <w:rPr>
            <w:i/>
            <w:color w:val="0000FF"/>
            <w:spacing w:val="-6"/>
            <w:w w:val="105"/>
            <w:u w:val="single" w:color="0000FF"/>
          </w:rPr>
          <w:t xml:space="preserve"> </w:t>
        </w:r>
        <w:r>
          <w:rPr>
            <w:i/>
            <w:color w:val="0000FF"/>
            <w:w w:val="105"/>
            <w:u w:val="single" w:color="0000FF"/>
          </w:rPr>
          <w:t>Individual</w:t>
        </w:r>
        <w:r>
          <w:rPr>
            <w:i/>
            <w:color w:val="0000FF"/>
            <w:spacing w:val="-4"/>
            <w:w w:val="105"/>
            <w:u w:val="single" w:color="0000FF"/>
          </w:rPr>
          <w:t xml:space="preserve"> </w:t>
        </w:r>
        <w:r>
          <w:rPr>
            <w:i/>
            <w:color w:val="0000FF"/>
            <w:w w:val="105"/>
            <w:u w:val="single" w:color="0000FF"/>
          </w:rPr>
          <w:t>Shelter</w:t>
        </w:r>
      </w:hyperlink>
      <w:r>
        <w:rPr>
          <w:i/>
          <w:color w:val="0000FF"/>
          <w:spacing w:val="80"/>
          <w:w w:val="105"/>
        </w:rPr>
        <w:t xml:space="preserve"> </w:t>
      </w:r>
      <w:r>
        <w:rPr>
          <w:w w:val="105"/>
        </w:rPr>
        <w:t>To</w:t>
      </w:r>
      <w:r>
        <w:rPr>
          <w:spacing w:val="-9"/>
          <w:w w:val="105"/>
        </w:rPr>
        <w:t xml:space="preserve"> </w:t>
      </w:r>
      <w:r>
        <w:rPr>
          <w:w w:val="105"/>
        </w:rPr>
        <w:t>develop</w:t>
      </w:r>
      <w:r>
        <w:rPr>
          <w:spacing w:val="-6"/>
          <w:w w:val="105"/>
        </w:rPr>
        <w:t xml:space="preserve"> </w:t>
      </w:r>
      <w:r>
        <w:rPr>
          <w:w w:val="105"/>
        </w:rPr>
        <w:t>more</w:t>
      </w:r>
      <w:r>
        <w:rPr>
          <w:spacing w:val="-5"/>
          <w:w w:val="105"/>
        </w:rPr>
        <w:t xml:space="preserve"> </w:t>
      </w:r>
      <w:r>
        <w:rPr>
          <w:w w:val="105"/>
        </w:rPr>
        <w:t>robust</w:t>
      </w:r>
      <w:r>
        <w:rPr>
          <w:spacing w:val="-6"/>
          <w:w w:val="105"/>
        </w:rPr>
        <w:t xml:space="preserve"> </w:t>
      </w:r>
      <w:r>
        <w:rPr>
          <w:w w:val="105"/>
        </w:rPr>
        <w:t>information related to discharges from hospitals into shelters,</w:t>
      </w:r>
      <w:r>
        <w:rPr>
          <w:spacing w:val="-5"/>
          <w:w w:val="105"/>
        </w:rPr>
        <w:t xml:space="preserve"> </w:t>
      </w:r>
      <w:r>
        <w:rPr>
          <w:w w:val="105"/>
        </w:rPr>
        <w:t>HLC, in consultation with DPH, DPH, and MassHealth, have developed a reporting form for shelters to complete any time an individual may have been inappropriately discharged from a hospital to an emergency shelter. While this form will not be used to troubleshoot specific cases, the information collected will help guide future policy discussions.</w:t>
      </w:r>
    </w:p>
    <w:p w14:paraId="1E2B2D28" w14:textId="77777777" w:rsidR="0041537D" w:rsidRDefault="0041537D">
      <w:pPr>
        <w:pStyle w:val="BodyText"/>
      </w:pPr>
    </w:p>
    <w:p w14:paraId="1E2B2D29" w14:textId="77777777" w:rsidR="0041537D" w:rsidRDefault="00C5604E">
      <w:pPr>
        <w:pStyle w:val="Heading2"/>
        <w:numPr>
          <w:ilvl w:val="0"/>
          <w:numId w:val="3"/>
        </w:numPr>
        <w:tabs>
          <w:tab w:val="left" w:pos="868"/>
        </w:tabs>
        <w:ind w:left="868" w:hanging="148"/>
      </w:pPr>
      <w:r>
        <w:rPr>
          <w:w w:val="110"/>
        </w:rPr>
        <w:t>List</w:t>
      </w:r>
      <w:r>
        <w:rPr>
          <w:spacing w:val="-7"/>
          <w:w w:val="110"/>
        </w:rPr>
        <w:t xml:space="preserve"> </w:t>
      </w:r>
      <w:r>
        <w:rPr>
          <w:w w:val="110"/>
        </w:rPr>
        <w:t>of</w:t>
      </w:r>
      <w:r>
        <w:rPr>
          <w:spacing w:val="-8"/>
          <w:w w:val="110"/>
        </w:rPr>
        <w:t xml:space="preserve"> </w:t>
      </w:r>
      <w:r>
        <w:rPr>
          <w:w w:val="110"/>
        </w:rPr>
        <w:t>Acute</w:t>
      </w:r>
      <w:r>
        <w:rPr>
          <w:spacing w:val="-4"/>
          <w:w w:val="110"/>
        </w:rPr>
        <w:t xml:space="preserve"> </w:t>
      </w:r>
      <w:r>
        <w:rPr>
          <w:w w:val="110"/>
        </w:rPr>
        <w:t>Inpatient</w:t>
      </w:r>
      <w:r>
        <w:rPr>
          <w:spacing w:val="-6"/>
          <w:w w:val="110"/>
        </w:rPr>
        <w:t xml:space="preserve"> </w:t>
      </w:r>
      <w:r>
        <w:rPr>
          <w:w w:val="110"/>
        </w:rPr>
        <w:t>Hospitals</w:t>
      </w:r>
      <w:r>
        <w:rPr>
          <w:spacing w:val="-7"/>
          <w:w w:val="110"/>
        </w:rPr>
        <w:t xml:space="preserve"> </w:t>
      </w:r>
      <w:r>
        <w:rPr>
          <w:w w:val="110"/>
        </w:rPr>
        <w:t>and</w:t>
      </w:r>
      <w:r>
        <w:rPr>
          <w:spacing w:val="-5"/>
          <w:w w:val="110"/>
        </w:rPr>
        <w:t xml:space="preserve"> </w:t>
      </w:r>
      <w:r>
        <w:rPr>
          <w:w w:val="110"/>
        </w:rPr>
        <w:t>Freestanding</w:t>
      </w:r>
      <w:r>
        <w:rPr>
          <w:spacing w:val="-6"/>
          <w:w w:val="110"/>
        </w:rPr>
        <w:t xml:space="preserve"> </w:t>
      </w:r>
      <w:r>
        <w:rPr>
          <w:w w:val="110"/>
        </w:rPr>
        <w:t>Psychiatric</w:t>
      </w:r>
      <w:r>
        <w:rPr>
          <w:spacing w:val="-5"/>
          <w:w w:val="110"/>
        </w:rPr>
        <w:t xml:space="preserve"> </w:t>
      </w:r>
      <w:r>
        <w:rPr>
          <w:spacing w:val="-2"/>
          <w:w w:val="110"/>
        </w:rPr>
        <w:t>Hospitals</w:t>
      </w:r>
    </w:p>
    <w:p w14:paraId="1E2B2D2A" w14:textId="77777777" w:rsidR="0041537D" w:rsidRDefault="00C5604E">
      <w:pPr>
        <w:pStyle w:val="BodyText"/>
        <w:ind w:left="720"/>
      </w:pPr>
      <w:r>
        <w:rPr>
          <w:w w:val="105"/>
        </w:rPr>
        <w:t>A</w:t>
      </w:r>
      <w:r>
        <w:rPr>
          <w:spacing w:val="-1"/>
          <w:w w:val="105"/>
        </w:rPr>
        <w:t xml:space="preserve"> </w:t>
      </w:r>
      <w:r>
        <w:rPr>
          <w:w w:val="105"/>
        </w:rPr>
        <w:t>list</w:t>
      </w:r>
      <w:r>
        <w:rPr>
          <w:spacing w:val="-2"/>
          <w:w w:val="105"/>
        </w:rPr>
        <w:t xml:space="preserve"> </w:t>
      </w:r>
      <w:r>
        <w:rPr>
          <w:w w:val="105"/>
        </w:rPr>
        <w:t>of</w:t>
      </w:r>
      <w:r>
        <w:rPr>
          <w:spacing w:val="1"/>
          <w:w w:val="105"/>
        </w:rPr>
        <w:t xml:space="preserve"> </w:t>
      </w:r>
      <w:r>
        <w:rPr>
          <w:w w:val="105"/>
        </w:rPr>
        <w:t>those</w:t>
      </w:r>
      <w:r>
        <w:rPr>
          <w:spacing w:val="-1"/>
          <w:w w:val="105"/>
        </w:rPr>
        <w:t xml:space="preserve"> </w:t>
      </w:r>
      <w:r>
        <w:rPr>
          <w:w w:val="105"/>
        </w:rPr>
        <w:t>hospitals</w:t>
      </w:r>
      <w:r>
        <w:rPr>
          <w:spacing w:val="-1"/>
          <w:w w:val="105"/>
        </w:rPr>
        <w:t xml:space="preserve"> </w:t>
      </w:r>
      <w:r>
        <w:rPr>
          <w:w w:val="105"/>
        </w:rPr>
        <w:t>participating</w:t>
      </w:r>
      <w:r>
        <w:rPr>
          <w:spacing w:val="1"/>
          <w:w w:val="105"/>
        </w:rPr>
        <w:t xml:space="preserve"> </w:t>
      </w:r>
      <w:r>
        <w:rPr>
          <w:w w:val="105"/>
        </w:rPr>
        <w:t>in</w:t>
      </w:r>
      <w:r>
        <w:rPr>
          <w:spacing w:val="-1"/>
          <w:w w:val="105"/>
        </w:rPr>
        <w:t xml:space="preserve"> </w:t>
      </w:r>
      <w:r>
        <w:rPr>
          <w:w w:val="105"/>
        </w:rPr>
        <w:t>MassHealth,</w:t>
      </w:r>
      <w:r>
        <w:rPr>
          <w:spacing w:val="-1"/>
          <w:w w:val="105"/>
        </w:rPr>
        <w:t xml:space="preserve"> </w:t>
      </w:r>
      <w:r>
        <w:rPr>
          <w:w w:val="105"/>
        </w:rPr>
        <w:t>to</w:t>
      </w:r>
      <w:r>
        <w:rPr>
          <w:spacing w:val="-2"/>
          <w:w w:val="105"/>
        </w:rPr>
        <w:t xml:space="preserve"> </w:t>
      </w:r>
      <w:r>
        <w:rPr>
          <w:w w:val="105"/>
        </w:rPr>
        <w:t>which</w:t>
      </w:r>
      <w:r>
        <w:rPr>
          <w:spacing w:val="1"/>
          <w:w w:val="105"/>
        </w:rPr>
        <w:t xml:space="preserve"> </w:t>
      </w:r>
      <w:r>
        <w:rPr>
          <w:w w:val="105"/>
        </w:rPr>
        <w:t>the</w:t>
      </w:r>
      <w:r>
        <w:rPr>
          <w:spacing w:val="2"/>
          <w:w w:val="105"/>
        </w:rPr>
        <w:t xml:space="preserve"> </w:t>
      </w:r>
      <w:r>
        <w:rPr>
          <w:w w:val="105"/>
        </w:rPr>
        <w:t>updated</w:t>
      </w:r>
      <w:r>
        <w:rPr>
          <w:spacing w:val="-1"/>
          <w:w w:val="105"/>
        </w:rPr>
        <w:t xml:space="preserve"> </w:t>
      </w:r>
      <w:r>
        <w:rPr>
          <w:w w:val="105"/>
        </w:rPr>
        <w:t>Bulletins</w:t>
      </w:r>
      <w:r>
        <w:rPr>
          <w:spacing w:val="-1"/>
          <w:w w:val="105"/>
        </w:rPr>
        <w:t xml:space="preserve"> </w:t>
      </w:r>
      <w:r>
        <w:rPr>
          <w:w w:val="105"/>
        </w:rPr>
        <w:t>described</w:t>
      </w:r>
      <w:r>
        <w:rPr>
          <w:spacing w:val="1"/>
          <w:w w:val="105"/>
        </w:rPr>
        <w:t xml:space="preserve"> </w:t>
      </w:r>
      <w:r>
        <w:rPr>
          <w:w w:val="105"/>
        </w:rPr>
        <w:t>below,</w:t>
      </w:r>
      <w:r>
        <w:rPr>
          <w:spacing w:val="-4"/>
          <w:w w:val="105"/>
        </w:rPr>
        <w:t xml:space="preserve"> </w:t>
      </w:r>
      <w:r>
        <w:rPr>
          <w:spacing w:val="-2"/>
          <w:w w:val="105"/>
        </w:rPr>
        <w:t>apply.</w:t>
      </w:r>
    </w:p>
    <w:p w14:paraId="1E2B2D2B" w14:textId="77777777" w:rsidR="0041537D" w:rsidRDefault="0041537D">
      <w:pPr>
        <w:pStyle w:val="BodyText"/>
        <w:spacing w:before="70"/>
      </w:pPr>
    </w:p>
    <w:p w14:paraId="1E2B2D2C" w14:textId="77777777" w:rsidR="0041537D" w:rsidRPr="007822AD" w:rsidRDefault="00C5604E" w:rsidP="007822AD">
      <w:pPr>
        <w:pStyle w:val="Heading2"/>
        <w:spacing w:before="120" w:after="120"/>
        <w:ind w:left="0" w:firstLine="0"/>
        <w:rPr>
          <w:w w:val="105"/>
          <w:sz w:val="24"/>
          <w:szCs w:val="24"/>
        </w:rPr>
      </w:pPr>
      <w:r w:rsidRPr="007822AD">
        <w:rPr>
          <w:w w:val="105"/>
          <w:sz w:val="24"/>
          <w:szCs w:val="24"/>
        </w:rPr>
        <w:t>For Discharge Staff</w:t>
      </w:r>
    </w:p>
    <w:p w14:paraId="1E2B2D2D" w14:textId="77777777" w:rsidR="0041537D" w:rsidRDefault="00C5604E">
      <w:pPr>
        <w:pStyle w:val="Heading2"/>
        <w:numPr>
          <w:ilvl w:val="0"/>
          <w:numId w:val="3"/>
        </w:numPr>
        <w:tabs>
          <w:tab w:val="left" w:pos="868"/>
        </w:tabs>
        <w:spacing w:before="39"/>
        <w:ind w:left="868" w:hanging="148"/>
      </w:pPr>
      <w:r>
        <w:rPr>
          <w:spacing w:val="-2"/>
          <w:w w:val="110"/>
        </w:rPr>
        <w:t>MassHealth</w:t>
      </w:r>
      <w:r>
        <w:rPr>
          <w:spacing w:val="3"/>
          <w:w w:val="110"/>
        </w:rPr>
        <w:t xml:space="preserve"> </w:t>
      </w:r>
      <w:r>
        <w:rPr>
          <w:spacing w:val="-2"/>
          <w:w w:val="110"/>
        </w:rPr>
        <w:t>Bulletins</w:t>
      </w:r>
    </w:p>
    <w:p w14:paraId="1E2B2D2E" w14:textId="77777777" w:rsidR="0041537D" w:rsidRDefault="00C5604E">
      <w:pPr>
        <w:pStyle w:val="BodyText"/>
        <w:spacing w:before="36" w:line="247" w:lineRule="auto"/>
        <w:ind w:left="720" w:right="369"/>
        <w:jc w:val="both"/>
      </w:pPr>
      <w:r>
        <w:t xml:space="preserve">These three new Bulletins outline MassHealth’s expectations and requirements Acute Inpatient Hospitals, </w:t>
      </w:r>
      <w:r>
        <w:rPr>
          <w:spacing w:val="-2"/>
          <w:w w:val="110"/>
        </w:rPr>
        <w:t>Psychiatric</w:t>
      </w:r>
      <w:r>
        <w:rPr>
          <w:spacing w:val="-4"/>
          <w:w w:val="110"/>
        </w:rPr>
        <w:t xml:space="preserve"> </w:t>
      </w:r>
      <w:r>
        <w:rPr>
          <w:spacing w:val="-2"/>
          <w:w w:val="110"/>
        </w:rPr>
        <w:t>Inpatient</w:t>
      </w:r>
      <w:r>
        <w:rPr>
          <w:spacing w:val="-4"/>
          <w:w w:val="110"/>
        </w:rPr>
        <w:t xml:space="preserve"> </w:t>
      </w:r>
      <w:r>
        <w:rPr>
          <w:spacing w:val="-2"/>
          <w:w w:val="110"/>
        </w:rPr>
        <w:t>Hospitals,</w:t>
      </w:r>
      <w:r>
        <w:rPr>
          <w:spacing w:val="-4"/>
          <w:w w:val="110"/>
        </w:rPr>
        <w:t xml:space="preserve"> </w:t>
      </w:r>
      <w:r>
        <w:rPr>
          <w:spacing w:val="-2"/>
          <w:w w:val="110"/>
        </w:rPr>
        <w:t>and</w:t>
      </w:r>
      <w:r>
        <w:rPr>
          <w:spacing w:val="-5"/>
          <w:w w:val="110"/>
        </w:rPr>
        <w:t xml:space="preserve"> </w:t>
      </w:r>
      <w:r>
        <w:rPr>
          <w:spacing w:val="-2"/>
          <w:w w:val="110"/>
        </w:rPr>
        <w:t>Managed</w:t>
      </w:r>
      <w:r>
        <w:rPr>
          <w:spacing w:val="-3"/>
          <w:w w:val="110"/>
        </w:rPr>
        <w:t xml:space="preserve"> </w:t>
      </w:r>
      <w:r>
        <w:rPr>
          <w:spacing w:val="-2"/>
          <w:w w:val="110"/>
        </w:rPr>
        <w:t>Care</w:t>
      </w:r>
      <w:r>
        <w:rPr>
          <w:spacing w:val="-3"/>
          <w:w w:val="110"/>
        </w:rPr>
        <w:t xml:space="preserve"> </w:t>
      </w:r>
      <w:r>
        <w:rPr>
          <w:spacing w:val="-2"/>
          <w:w w:val="110"/>
        </w:rPr>
        <w:t>Entities</w:t>
      </w:r>
      <w:r>
        <w:rPr>
          <w:spacing w:val="-5"/>
          <w:w w:val="110"/>
        </w:rPr>
        <w:t xml:space="preserve"> </w:t>
      </w:r>
      <w:r>
        <w:rPr>
          <w:spacing w:val="-2"/>
          <w:w w:val="110"/>
        </w:rPr>
        <w:t>facilities</w:t>
      </w:r>
      <w:r>
        <w:rPr>
          <w:spacing w:val="-3"/>
          <w:w w:val="110"/>
        </w:rPr>
        <w:t xml:space="preserve"> </w:t>
      </w:r>
      <w:r>
        <w:rPr>
          <w:spacing w:val="-2"/>
          <w:w w:val="110"/>
        </w:rPr>
        <w:t>with</w:t>
      </w:r>
      <w:r>
        <w:rPr>
          <w:spacing w:val="-4"/>
          <w:w w:val="110"/>
        </w:rPr>
        <w:t xml:space="preserve"> </w:t>
      </w:r>
      <w:r>
        <w:rPr>
          <w:spacing w:val="-2"/>
          <w:w w:val="110"/>
        </w:rPr>
        <w:t>regards</w:t>
      </w:r>
      <w:r>
        <w:rPr>
          <w:spacing w:val="-3"/>
          <w:w w:val="110"/>
        </w:rPr>
        <w:t xml:space="preserve"> </w:t>
      </w:r>
      <w:r>
        <w:rPr>
          <w:spacing w:val="-2"/>
          <w:w w:val="110"/>
        </w:rPr>
        <w:t>to</w:t>
      </w:r>
      <w:r>
        <w:rPr>
          <w:spacing w:val="-4"/>
          <w:w w:val="110"/>
        </w:rPr>
        <w:t xml:space="preserve"> </w:t>
      </w:r>
      <w:r>
        <w:rPr>
          <w:spacing w:val="-2"/>
          <w:w w:val="110"/>
        </w:rPr>
        <w:t>helping</w:t>
      </w:r>
      <w:r>
        <w:rPr>
          <w:spacing w:val="-5"/>
          <w:w w:val="110"/>
        </w:rPr>
        <w:t xml:space="preserve"> </w:t>
      </w:r>
      <w:r>
        <w:rPr>
          <w:spacing w:val="-2"/>
          <w:w w:val="110"/>
        </w:rPr>
        <w:t>patients</w:t>
      </w:r>
      <w:r>
        <w:rPr>
          <w:spacing w:val="-3"/>
          <w:w w:val="110"/>
        </w:rPr>
        <w:t xml:space="preserve"> </w:t>
      </w:r>
      <w:r>
        <w:rPr>
          <w:spacing w:val="-2"/>
          <w:w w:val="110"/>
        </w:rPr>
        <w:t xml:space="preserve">who </w:t>
      </w:r>
      <w:r>
        <w:rPr>
          <w:w w:val="110"/>
        </w:rPr>
        <w:t>are experiencing homeless or are housing unstable, including discharge planning that starts early and includes</w:t>
      </w:r>
      <w:r>
        <w:rPr>
          <w:spacing w:val="-3"/>
          <w:w w:val="110"/>
        </w:rPr>
        <w:t xml:space="preserve"> </w:t>
      </w:r>
      <w:r>
        <w:rPr>
          <w:w w:val="110"/>
        </w:rPr>
        <w:t>communicating</w:t>
      </w:r>
      <w:r>
        <w:rPr>
          <w:spacing w:val="-3"/>
          <w:w w:val="110"/>
        </w:rPr>
        <w:t xml:space="preserve"> </w:t>
      </w:r>
      <w:r>
        <w:rPr>
          <w:w w:val="110"/>
        </w:rPr>
        <w:t>with local</w:t>
      </w:r>
      <w:r>
        <w:rPr>
          <w:spacing w:val="-4"/>
          <w:w w:val="110"/>
        </w:rPr>
        <w:t xml:space="preserve"> </w:t>
      </w:r>
      <w:r>
        <w:rPr>
          <w:w w:val="110"/>
        </w:rPr>
        <w:t>housing agencies</w:t>
      </w:r>
      <w:r>
        <w:rPr>
          <w:spacing w:val="-3"/>
          <w:w w:val="110"/>
        </w:rPr>
        <w:t xml:space="preserve"> </w:t>
      </w:r>
      <w:r>
        <w:rPr>
          <w:w w:val="110"/>
        </w:rPr>
        <w:t>and</w:t>
      </w:r>
      <w:r>
        <w:rPr>
          <w:spacing w:val="-3"/>
          <w:w w:val="110"/>
        </w:rPr>
        <w:t xml:space="preserve"> </w:t>
      </w:r>
      <w:r>
        <w:rPr>
          <w:w w:val="110"/>
        </w:rPr>
        <w:t>shelters.</w:t>
      </w:r>
    </w:p>
    <w:p w14:paraId="1E2B2D2F" w14:textId="77777777" w:rsidR="0041537D" w:rsidRDefault="0041537D">
      <w:pPr>
        <w:pStyle w:val="BodyText"/>
        <w:spacing w:before="67"/>
      </w:pPr>
    </w:p>
    <w:p w14:paraId="1E2B2D30" w14:textId="77777777" w:rsidR="0041537D" w:rsidRDefault="00C5604E">
      <w:pPr>
        <w:pStyle w:val="Heading2"/>
        <w:numPr>
          <w:ilvl w:val="0"/>
          <w:numId w:val="3"/>
        </w:numPr>
        <w:tabs>
          <w:tab w:val="left" w:pos="868"/>
        </w:tabs>
        <w:ind w:left="868" w:hanging="148"/>
      </w:pPr>
      <w:r>
        <w:rPr>
          <w:w w:val="110"/>
        </w:rPr>
        <w:t>Online</w:t>
      </w:r>
      <w:r>
        <w:rPr>
          <w:spacing w:val="-11"/>
          <w:w w:val="110"/>
        </w:rPr>
        <w:t xml:space="preserve"> </w:t>
      </w:r>
      <w:r>
        <w:rPr>
          <w:w w:val="110"/>
        </w:rPr>
        <w:t>Housing</w:t>
      </w:r>
      <w:r>
        <w:rPr>
          <w:spacing w:val="-13"/>
          <w:w w:val="110"/>
        </w:rPr>
        <w:t xml:space="preserve"> </w:t>
      </w:r>
      <w:r>
        <w:rPr>
          <w:w w:val="110"/>
        </w:rPr>
        <w:t>Tool</w:t>
      </w:r>
      <w:r>
        <w:rPr>
          <w:spacing w:val="-11"/>
          <w:w w:val="110"/>
        </w:rPr>
        <w:t xml:space="preserve"> </w:t>
      </w:r>
      <w:r>
        <w:rPr>
          <w:w w:val="110"/>
        </w:rPr>
        <w:t>for</w:t>
      </w:r>
      <w:r>
        <w:rPr>
          <w:spacing w:val="-10"/>
          <w:w w:val="110"/>
        </w:rPr>
        <w:t xml:space="preserve"> </w:t>
      </w:r>
      <w:r>
        <w:rPr>
          <w:w w:val="110"/>
        </w:rPr>
        <w:t>Housing</w:t>
      </w:r>
      <w:r>
        <w:rPr>
          <w:spacing w:val="-11"/>
          <w:w w:val="110"/>
        </w:rPr>
        <w:t xml:space="preserve"> </w:t>
      </w:r>
      <w:r>
        <w:rPr>
          <w:w w:val="110"/>
        </w:rPr>
        <w:t>Discharge</w:t>
      </w:r>
      <w:r>
        <w:rPr>
          <w:spacing w:val="-10"/>
          <w:w w:val="110"/>
        </w:rPr>
        <w:t xml:space="preserve"> </w:t>
      </w:r>
      <w:r>
        <w:rPr>
          <w:spacing w:val="-4"/>
          <w:w w:val="110"/>
        </w:rPr>
        <w:t>Staff</w:t>
      </w:r>
    </w:p>
    <w:p w14:paraId="1E2B2D31" w14:textId="77777777" w:rsidR="0041537D" w:rsidRDefault="00C5604E">
      <w:pPr>
        <w:pStyle w:val="BodyText"/>
        <w:spacing w:before="39" w:line="247" w:lineRule="auto"/>
        <w:ind w:left="720" w:right="374"/>
        <w:jc w:val="both"/>
      </w:pPr>
      <w:r>
        <w:rPr>
          <w:w w:val="105"/>
        </w:rPr>
        <w:t>This online decision tree can help guide hospital discharge staff when working with an individual experiencing homelessness or at risk of homelessness by providing specific action steps tailored to the individual’s unique situation. A short companion video provides instructions for using the Housing Tool.</w:t>
      </w:r>
    </w:p>
    <w:p w14:paraId="1E2B2D32" w14:textId="77777777" w:rsidR="0041537D" w:rsidRDefault="0041537D">
      <w:pPr>
        <w:pStyle w:val="BodyText"/>
        <w:rPr>
          <w:sz w:val="18"/>
        </w:rPr>
      </w:pPr>
    </w:p>
    <w:p w14:paraId="1E2B2D33" w14:textId="77777777" w:rsidR="0041537D" w:rsidRDefault="0041537D">
      <w:pPr>
        <w:pStyle w:val="BodyText"/>
        <w:rPr>
          <w:sz w:val="18"/>
        </w:rPr>
      </w:pPr>
    </w:p>
    <w:p w14:paraId="1E2B2D34" w14:textId="77777777" w:rsidR="0041537D" w:rsidRDefault="0041537D">
      <w:pPr>
        <w:pStyle w:val="BodyText"/>
        <w:rPr>
          <w:sz w:val="18"/>
        </w:rPr>
      </w:pPr>
    </w:p>
    <w:p w14:paraId="1E2B2D35" w14:textId="77777777" w:rsidR="0041537D" w:rsidRDefault="0041537D">
      <w:pPr>
        <w:pStyle w:val="BodyText"/>
        <w:rPr>
          <w:sz w:val="18"/>
        </w:rPr>
      </w:pPr>
    </w:p>
    <w:p w14:paraId="1E2B2D36" w14:textId="77777777" w:rsidR="0041537D" w:rsidRDefault="0041537D">
      <w:pPr>
        <w:pStyle w:val="BodyText"/>
        <w:rPr>
          <w:sz w:val="18"/>
        </w:rPr>
      </w:pPr>
    </w:p>
    <w:p w14:paraId="1E2B2D37" w14:textId="77777777" w:rsidR="0041537D" w:rsidRDefault="0041537D">
      <w:pPr>
        <w:pStyle w:val="BodyText"/>
        <w:spacing w:before="58"/>
        <w:rPr>
          <w:sz w:val="18"/>
        </w:rPr>
      </w:pPr>
    </w:p>
    <w:p w14:paraId="1E2B2D38" w14:textId="77777777" w:rsidR="0041537D" w:rsidRDefault="00C5604E">
      <w:pPr>
        <w:tabs>
          <w:tab w:val="left" w:pos="8896"/>
        </w:tabs>
        <w:spacing w:line="207" w:lineRule="exact"/>
        <w:ind w:left="256"/>
        <w:rPr>
          <w:rFonts w:ascii="Times New Roman"/>
          <w:sz w:val="18"/>
        </w:rPr>
      </w:pPr>
      <w:r>
        <w:rPr>
          <w:rFonts w:ascii="Times New Roman"/>
          <w:spacing w:val="-2"/>
          <w:sz w:val="18"/>
        </w:rPr>
        <w:t>100</w:t>
      </w:r>
      <w:r>
        <w:rPr>
          <w:rFonts w:ascii="Times New Roman"/>
          <w:spacing w:val="-8"/>
          <w:sz w:val="18"/>
        </w:rPr>
        <w:t xml:space="preserve"> </w:t>
      </w:r>
      <w:r>
        <w:rPr>
          <w:rFonts w:ascii="Times New Roman"/>
          <w:spacing w:val="-2"/>
          <w:sz w:val="18"/>
        </w:rPr>
        <w:t>Cambridge</w:t>
      </w:r>
      <w:r>
        <w:rPr>
          <w:rFonts w:ascii="Times New Roman"/>
          <w:spacing w:val="-6"/>
          <w:sz w:val="18"/>
        </w:rPr>
        <w:t xml:space="preserve"> </w:t>
      </w:r>
      <w:r>
        <w:rPr>
          <w:rFonts w:ascii="Times New Roman"/>
          <w:spacing w:val="-2"/>
          <w:sz w:val="18"/>
        </w:rPr>
        <w:t>Street,</w:t>
      </w:r>
      <w:r>
        <w:rPr>
          <w:rFonts w:ascii="Times New Roman"/>
          <w:spacing w:val="-6"/>
          <w:sz w:val="18"/>
        </w:rPr>
        <w:t xml:space="preserve"> </w:t>
      </w:r>
      <w:r>
        <w:rPr>
          <w:rFonts w:ascii="Times New Roman"/>
          <w:spacing w:val="-2"/>
          <w:sz w:val="18"/>
        </w:rPr>
        <w:t>Suite</w:t>
      </w:r>
      <w:r>
        <w:rPr>
          <w:rFonts w:ascii="Times New Roman"/>
          <w:spacing w:val="-6"/>
          <w:sz w:val="18"/>
        </w:rPr>
        <w:t xml:space="preserve"> </w:t>
      </w:r>
      <w:r>
        <w:rPr>
          <w:rFonts w:ascii="Times New Roman"/>
          <w:spacing w:val="-5"/>
          <w:sz w:val="18"/>
        </w:rPr>
        <w:t>300</w:t>
      </w:r>
      <w:r>
        <w:rPr>
          <w:rFonts w:ascii="Times New Roman"/>
          <w:sz w:val="18"/>
        </w:rPr>
        <w:tab/>
      </w:r>
      <w:hyperlink r:id="rId8">
        <w:r>
          <w:rPr>
            <w:rFonts w:ascii="Times New Roman"/>
            <w:spacing w:val="-2"/>
            <w:sz w:val="18"/>
          </w:rPr>
          <w:t>www.mass.gov</w:t>
        </w:r>
      </w:hyperlink>
    </w:p>
    <w:p w14:paraId="1E2B2D39" w14:textId="77777777" w:rsidR="0041537D" w:rsidRDefault="00C5604E">
      <w:pPr>
        <w:tabs>
          <w:tab w:val="right" w:pos="9890"/>
        </w:tabs>
        <w:spacing w:line="207" w:lineRule="exact"/>
        <w:ind w:left="256"/>
        <w:rPr>
          <w:rFonts w:ascii="Times New Roman"/>
          <w:sz w:val="18"/>
        </w:rPr>
      </w:pPr>
      <w:r>
        <w:rPr>
          <w:rFonts w:ascii="Times New Roman"/>
          <w:sz w:val="18"/>
        </w:rPr>
        <w:t>Boston,</w:t>
      </w:r>
      <w:r>
        <w:rPr>
          <w:rFonts w:ascii="Times New Roman"/>
          <w:spacing w:val="-4"/>
          <w:sz w:val="18"/>
        </w:rPr>
        <w:t xml:space="preserve"> </w:t>
      </w:r>
      <w:r>
        <w:rPr>
          <w:rFonts w:ascii="Times New Roman"/>
          <w:sz w:val="18"/>
        </w:rPr>
        <w:t>Massachusetts</w:t>
      </w:r>
      <w:r>
        <w:rPr>
          <w:rFonts w:ascii="Times New Roman"/>
          <w:spacing w:val="39"/>
          <w:sz w:val="18"/>
        </w:rPr>
        <w:t xml:space="preserve"> </w:t>
      </w:r>
      <w:r>
        <w:rPr>
          <w:rFonts w:ascii="Times New Roman"/>
          <w:spacing w:val="-4"/>
          <w:sz w:val="18"/>
        </w:rPr>
        <w:t>02114</w:t>
      </w:r>
      <w:r>
        <w:rPr>
          <w:rFonts w:ascii="Times New Roman"/>
          <w:sz w:val="18"/>
        </w:rPr>
        <w:tab/>
      </w:r>
      <w:r>
        <w:rPr>
          <w:rFonts w:ascii="Times New Roman"/>
          <w:spacing w:val="-2"/>
          <w:sz w:val="18"/>
        </w:rPr>
        <w:t>617.573.1100</w:t>
      </w:r>
    </w:p>
    <w:p w14:paraId="1E2B2D3A" w14:textId="77777777" w:rsidR="0041537D" w:rsidRDefault="0041537D">
      <w:pPr>
        <w:spacing w:line="207" w:lineRule="exact"/>
        <w:rPr>
          <w:rFonts w:ascii="Times New Roman"/>
          <w:sz w:val="18"/>
        </w:rPr>
        <w:sectPr w:rsidR="0041537D">
          <w:type w:val="continuous"/>
          <w:pgSz w:w="12240" w:h="15840"/>
          <w:pgMar w:top="740" w:right="720" w:bottom="0" w:left="360" w:header="720" w:footer="720" w:gutter="0"/>
          <w:cols w:space="720"/>
        </w:sectPr>
      </w:pPr>
    </w:p>
    <w:p w14:paraId="1E2B2D3B" w14:textId="77777777" w:rsidR="0041537D" w:rsidRDefault="00C5604E">
      <w:pPr>
        <w:pStyle w:val="Heading2"/>
        <w:numPr>
          <w:ilvl w:val="0"/>
          <w:numId w:val="1"/>
        </w:numPr>
        <w:tabs>
          <w:tab w:val="left" w:pos="868"/>
        </w:tabs>
        <w:spacing w:before="79"/>
        <w:ind w:hanging="148"/>
      </w:pPr>
      <w:r>
        <w:rPr>
          <w:spacing w:val="2"/>
        </w:rPr>
        <w:lastRenderedPageBreak/>
        <w:t>How</w:t>
      </w:r>
      <w:r>
        <w:rPr>
          <w:spacing w:val="30"/>
        </w:rPr>
        <w:t xml:space="preserve"> </w:t>
      </w:r>
      <w:r>
        <w:rPr>
          <w:spacing w:val="2"/>
        </w:rPr>
        <w:t>to</w:t>
      </w:r>
      <w:r>
        <w:rPr>
          <w:spacing w:val="30"/>
        </w:rPr>
        <w:t xml:space="preserve"> </w:t>
      </w:r>
      <w:r>
        <w:rPr>
          <w:spacing w:val="2"/>
        </w:rPr>
        <w:t>Obtain</w:t>
      </w:r>
      <w:r>
        <w:rPr>
          <w:spacing w:val="29"/>
        </w:rPr>
        <w:t xml:space="preserve"> </w:t>
      </w:r>
      <w:r>
        <w:rPr>
          <w:spacing w:val="2"/>
        </w:rPr>
        <w:t>Identification</w:t>
      </w:r>
      <w:r>
        <w:rPr>
          <w:spacing w:val="28"/>
        </w:rPr>
        <w:t xml:space="preserve"> </w:t>
      </w:r>
      <w:r>
        <w:rPr>
          <w:spacing w:val="-2"/>
        </w:rPr>
        <w:t>Documents</w:t>
      </w:r>
    </w:p>
    <w:p w14:paraId="1E2B2D3C" w14:textId="77777777" w:rsidR="0041537D" w:rsidRDefault="00C5604E">
      <w:pPr>
        <w:pStyle w:val="BodyText"/>
        <w:spacing w:before="36" w:line="247" w:lineRule="auto"/>
        <w:ind w:left="720" w:right="374"/>
        <w:jc w:val="both"/>
      </w:pPr>
      <w:r>
        <w:rPr>
          <w:w w:val="105"/>
        </w:rPr>
        <w:t xml:space="preserve">A useful fact </w:t>
      </w:r>
      <w:proofErr w:type="gramStart"/>
      <w:r>
        <w:rPr>
          <w:w w:val="105"/>
        </w:rPr>
        <w:t>sheet</w:t>
      </w:r>
      <w:proofErr w:type="gramEnd"/>
      <w:r>
        <w:rPr>
          <w:w w:val="105"/>
        </w:rPr>
        <w:t xml:space="preserve"> that hospital discharge staff can refer to in assisting patients in accessing key identification</w:t>
      </w:r>
      <w:r>
        <w:rPr>
          <w:spacing w:val="-5"/>
          <w:w w:val="105"/>
        </w:rPr>
        <w:t xml:space="preserve"> </w:t>
      </w:r>
      <w:r>
        <w:rPr>
          <w:w w:val="105"/>
        </w:rPr>
        <w:t>documents.</w:t>
      </w:r>
    </w:p>
    <w:p w14:paraId="1E2B2D3D" w14:textId="77777777" w:rsidR="0041537D" w:rsidRDefault="0041537D">
      <w:pPr>
        <w:pStyle w:val="BodyText"/>
        <w:spacing w:before="68"/>
      </w:pPr>
    </w:p>
    <w:p w14:paraId="1E2B2D3E" w14:textId="77777777" w:rsidR="0041537D" w:rsidRDefault="00C5604E">
      <w:pPr>
        <w:pStyle w:val="Heading2"/>
        <w:numPr>
          <w:ilvl w:val="0"/>
          <w:numId w:val="1"/>
        </w:numPr>
        <w:tabs>
          <w:tab w:val="left" w:pos="868"/>
        </w:tabs>
        <w:spacing w:before="1"/>
        <w:ind w:hanging="148"/>
      </w:pPr>
      <w:r>
        <w:rPr>
          <w:w w:val="110"/>
        </w:rPr>
        <w:t>Finding</w:t>
      </w:r>
      <w:r>
        <w:rPr>
          <w:spacing w:val="-6"/>
          <w:w w:val="110"/>
        </w:rPr>
        <w:t xml:space="preserve"> </w:t>
      </w:r>
      <w:r>
        <w:rPr>
          <w:w w:val="110"/>
        </w:rPr>
        <w:t>Alternatives</w:t>
      </w:r>
      <w:r>
        <w:rPr>
          <w:spacing w:val="-6"/>
          <w:w w:val="110"/>
        </w:rPr>
        <w:t xml:space="preserve"> </w:t>
      </w:r>
      <w:r>
        <w:rPr>
          <w:w w:val="110"/>
        </w:rPr>
        <w:t>to</w:t>
      </w:r>
      <w:r>
        <w:rPr>
          <w:spacing w:val="-7"/>
          <w:w w:val="110"/>
        </w:rPr>
        <w:t xml:space="preserve"> </w:t>
      </w:r>
      <w:r>
        <w:rPr>
          <w:w w:val="110"/>
        </w:rPr>
        <w:t>Shelter:</w:t>
      </w:r>
      <w:r>
        <w:rPr>
          <w:spacing w:val="-6"/>
          <w:w w:val="110"/>
        </w:rPr>
        <w:t xml:space="preserve"> </w:t>
      </w:r>
      <w:r>
        <w:rPr>
          <w:w w:val="110"/>
        </w:rPr>
        <w:t>A</w:t>
      </w:r>
      <w:r>
        <w:rPr>
          <w:spacing w:val="-8"/>
          <w:w w:val="110"/>
        </w:rPr>
        <w:t xml:space="preserve"> </w:t>
      </w:r>
      <w:r>
        <w:rPr>
          <w:w w:val="110"/>
        </w:rPr>
        <w:t>Discussion</w:t>
      </w:r>
      <w:r>
        <w:rPr>
          <w:spacing w:val="-8"/>
          <w:w w:val="110"/>
        </w:rPr>
        <w:t xml:space="preserve"> </w:t>
      </w:r>
      <w:r>
        <w:rPr>
          <w:w w:val="110"/>
        </w:rPr>
        <w:t>Guide</w:t>
      </w:r>
      <w:r>
        <w:rPr>
          <w:spacing w:val="-7"/>
          <w:w w:val="110"/>
        </w:rPr>
        <w:t xml:space="preserve"> </w:t>
      </w:r>
      <w:r>
        <w:rPr>
          <w:w w:val="110"/>
        </w:rPr>
        <w:t>for</w:t>
      </w:r>
      <w:r>
        <w:rPr>
          <w:spacing w:val="-4"/>
          <w:w w:val="110"/>
        </w:rPr>
        <w:t xml:space="preserve"> </w:t>
      </w:r>
      <w:r>
        <w:rPr>
          <w:w w:val="110"/>
        </w:rPr>
        <w:t>Hospital</w:t>
      </w:r>
      <w:r>
        <w:rPr>
          <w:spacing w:val="-5"/>
          <w:w w:val="110"/>
        </w:rPr>
        <w:t xml:space="preserve"> </w:t>
      </w:r>
      <w:r>
        <w:rPr>
          <w:w w:val="110"/>
        </w:rPr>
        <w:t>Discharge</w:t>
      </w:r>
      <w:r>
        <w:rPr>
          <w:spacing w:val="-7"/>
          <w:w w:val="110"/>
        </w:rPr>
        <w:t xml:space="preserve"> </w:t>
      </w:r>
      <w:r>
        <w:rPr>
          <w:spacing w:val="-2"/>
          <w:w w:val="110"/>
        </w:rPr>
        <w:t>Staff</w:t>
      </w:r>
    </w:p>
    <w:p w14:paraId="1E2B2D3F" w14:textId="77777777" w:rsidR="0041537D" w:rsidRDefault="00C5604E">
      <w:pPr>
        <w:pStyle w:val="BodyText"/>
        <w:spacing w:before="36" w:line="247" w:lineRule="auto"/>
        <w:ind w:left="720" w:right="372"/>
        <w:jc w:val="both"/>
      </w:pPr>
      <w:r>
        <w:rPr>
          <w:w w:val="105"/>
        </w:rPr>
        <w:t xml:space="preserve">This document provides examples of specific prompts and questions to help facilitate an in-depth iterative conversation between hospital discharge staff and individuals about possible housing options post </w:t>
      </w:r>
      <w:r>
        <w:rPr>
          <w:spacing w:val="-2"/>
          <w:w w:val="105"/>
        </w:rPr>
        <w:t>discharge.</w:t>
      </w:r>
    </w:p>
    <w:p w14:paraId="1E2B2D40" w14:textId="77777777" w:rsidR="0041537D" w:rsidRDefault="0041537D">
      <w:pPr>
        <w:pStyle w:val="BodyText"/>
        <w:spacing w:before="68"/>
      </w:pPr>
    </w:p>
    <w:p w14:paraId="1E2B2D41" w14:textId="77777777" w:rsidR="0041537D" w:rsidRDefault="00C5604E">
      <w:pPr>
        <w:pStyle w:val="Heading2"/>
        <w:numPr>
          <w:ilvl w:val="0"/>
          <w:numId w:val="1"/>
        </w:numPr>
        <w:tabs>
          <w:tab w:val="left" w:pos="868"/>
        </w:tabs>
        <w:ind w:hanging="148"/>
      </w:pPr>
      <w:r>
        <w:rPr>
          <w:w w:val="110"/>
        </w:rPr>
        <w:t>Shelter</w:t>
      </w:r>
      <w:r>
        <w:rPr>
          <w:spacing w:val="2"/>
          <w:w w:val="115"/>
        </w:rPr>
        <w:t xml:space="preserve"> </w:t>
      </w:r>
      <w:r>
        <w:rPr>
          <w:spacing w:val="-2"/>
          <w:w w:val="115"/>
        </w:rPr>
        <w:t>Realities</w:t>
      </w:r>
    </w:p>
    <w:p w14:paraId="1E2B2D42" w14:textId="341DD4B1" w:rsidR="0041537D" w:rsidRDefault="00C5604E">
      <w:pPr>
        <w:pStyle w:val="BodyText"/>
        <w:spacing w:before="38" w:line="244" w:lineRule="auto"/>
        <w:ind w:left="719" w:right="370"/>
        <w:jc w:val="both"/>
      </w:pPr>
      <w:r>
        <w:rPr>
          <w:w w:val="105"/>
        </w:rPr>
        <w:t xml:space="preserve">This document provides clear information about things for an individual to consider before choosing to </w:t>
      </w:r>
      <w:proofErr w:type="gramStart"/>
      <w:r>
        <w:rPr>
          <w:w w:val="105"/>
        </w:rPr>
        <w:t>discharge</w:t>
      </w:r>
      <w:r>
        <w:rPr>
          <w:spacing w:val="-2"/>
          <w:w w:val="105"/>
        </w:rPr>
        <w:t xml:space="preserve"> </w:t>
      </w:r>
      <w:r>
        <w:rPr>
          <w:w w:val="105"/>
        </w:rPr>
        <w:t>to</w:t>
      </w:r>
      <w:proofErr w:type="gramEnd"/>
      <w:r>
        <w:rPr>
          <w:spacing w:val="-4"/>
          <w:w w:val="105"/>
        </w:rPr>
        <w:t xml:space="preserve"> </w:t>
      </w:r>
      <w:r w:rsidR="007822AD">
        <w:rPr>
          <w:spacing w:val="-4"/>
          <w:w w:val="105"/>
        </w:rPr>
        <w:t xml:space="preserve">a </w:t>
      </w:r>
      <w:r>
        <w:rPr>
          <w:w w:val="105"/>
        </w:rPr>
        <w:t>shelter,</w:t>
      </w:r>
      <w:r>
        <w:rPr>
          <w:spacing w:val="-2"/>
          <w:w w:val="105"/>
        </w:rPr>
        <w:t xml:space="preserve"> </w:t>
      </w:r>
      <w:r>
        <w:rPr>
          <w:w w:val="105"/>
        </w:rPr>
        <w:t>including space configurations</w:t>
      </w:r>
      <w:r>
        <w:rPr>
          <w:spacing w:val="-4"/>
          <w:w w:val="105"/>
        </w:rPr>
        <w:t xml:space="preserve"> </w:t>
      </w:r>
      <w:r>
        <w:rPr>
          <w:w w:val="105"/>
        </w:rPr>
        <w:t>(e.g.,</w:t>
      </w:r>
      <w:r>
        <w:rPr>
          <w:spacing w:val="-5"/>
          <w:w w:val="105"/>
        </w:rPr>
        <w:t xml:space="preserve"> </w:t>
      </w:r>
      <w:r>
        <w:rPr>
          <w:w w:val="105"/>
        </w:rPr>
        <w:t>beds,</w:t>
      </w:r>
      <w:r>
        <w:rPr>
          <w:spacing w:val="-2"/>
          <w:w w:val="105"/>
        </w:rPr>
        <w:t xml:space="preserve"> </w:t>
      </w:r>
      <w:r>
        <w:rPr>
          <w:w w:val="105"/>
        </w:rPr>
        <w:t>privacy,</w:t>
      </w:r>
      <w:r>
        <w:rPr>
          <w:spacing w:val="-2"/>
          <w:w w:val="105"/>
        </w:rPr>
        <w:t xml:space="preserve"> </w:t>
      </w:r>
      <w:r>
        <w:rPr>
          <w:w w:val="105"/>
        </w:rPr>
        <w:t>storage),</w:t>
      </w:r>
      <w:r>
        <w:rPr>
          <w:spacing w:val="-5"/>
          <w:w w:val="105"/>
        </w:rPr>
        <w:t xml:space="preserve"> </w:t>
      </w:r>
      <w:r>
        <w:rPr>
          <w:w w:val="105"/>
        </w:rPr>
        <w:t>and operations</w:t>
      </w:r>
      <w:r>
        <w:rPr>
          <w:spacing w:val="-4"/>
          <w:w w:val="105"/>
        </w:rPr>
        <w:t xml:space="preserve"> </w:t>
      </w:r>
      <w:r>
        <w:rPr>
          <w:w w:val="105"/>
        </w:rPr>
        <w:t>(e.g.,</w:t>
      </w:r>
      <w:r>
        <w:rPr>
          <w:spacing w:val="-2"/>
          <w:w w:val="105"/>
        </w:rPr>
        <w:t xml:space="preserve"> </w:t>
      </w:r>
      <w:r>
        <w:rPr>
          <w:w w:val="105"/>
        </w:rPr>
        <w:t>rules around daytime hours, time limits).</w:t>
      </w:r>
    </w:p>
    <w:p w14:paraId="1E2B2D43" w14:textId="77777777" w:rsidR="0041537D" w:rsidRDefault="0041537D">
      <w:pPr>
        <w:pStyle w:val="BodyText"/>
        <w:spacing w:before="74"/>
      </w:pPr>
    </w:p>
    <w:p w14:paraId="1E2B2D44" w14:textId="77777777" w:rsidR="0041537D" w:rsidRDefault="00C5604E">
      <w:pPr>
        <w:pStyle w:val="Heading2"/>
        <w:numPr>
          <w:ilvl w:val="0"/>
          <w:numId w:val="1"/>
        </w:numPr>
        <w:tabs>
          <w:tab w:val="left" w:pos="867"/>
        </w:tabs>
        <w:ind w:left="867" w:hanging="148"/>
      </w:pPr>
      <w:r>
        <w:rPr>
          <w:w w:val="110"/>
        </w:rPr>
        <w:t>Homeless Support</w:t>
      </w:r>
      <w:r>
        <w:rPr>
          <w:spacing w:val="4"/>
          <w:w w:val="110"/>
        </w:rPr>
        <w:t xml:space="preserve"> </w:t>
      </w:r>
      <w:r>
        <w:rPr>
          <w:w w:val="110"/>
        </w:rPr>
        <w:t>Line</w:t>
      </w:r>
      <w:r>
        <w:rPr>
          <w:spacing w:val="3"/>
          <w:w w:val="110"/>
        </w:rPr>
        <w:t xml:space="preserve"> </w:t>
      </w:r>
      <w:r>
        <w:rPr>
          <w:w w:val="110"/>
        </w:rPr>
        <w:t>for</w:t>
      </w:r>
      <w:r>
        <w:rPr>
          <w:spacing w:val="1"/>
          <w:w w:val="110"/>
        </w:rPr>
        <w:t xml:space="preserve"> </w:t>
      </w:r>
      <w:r>
        <w:rPr>
          <w:w w:val="110"/>
        </w:rPr>
        <w:t>Discharge</w:t>
      </w:r>
      <w:r>
        <w:rPr>
          <w:spacing w:val="1"/>
          <w:w w:val="110"/>
        </w:rPr>
        <w:t xml:space="preserve"> </w:t>
      </w:r>
      <w:r>
        <w:rPr>
          <w:spacing w:val="-4"/>
          <w:w w:val="110"/>
        </w:rPr>
        <w:t>Staff</w:t>
      </w:r>
    </w:p>
    <w:p w14:paraId="1E2B2D45" w14:textId="77777777" w:rsidR="0041537D" w:rsidRDefault="00C5604E">
      <w:pPr>
        <w:pStyle w:val="BodyText"/>
        <w:spacing w:before="38" w:line="247" w:lineRule="auto"/>
        <w:ind w:left="720" w:right="371"/>
        <w:jc w:val="both"/>
      </w:pPr>
      <w:r>
        <w:rPr>
          <w:w w:val="105"/>
        </w:rPr>
        <w:t>An EOHHS Homeless Support Line for Discharge Staff for hospitals to call when they have exhausted all potential placement options, including speaking with a local shelter. Support Line staff aid with trouble- shooting benefits issues, connecting with resources not known to the facility, and coordinating with state government partners to address the individual’s needs.</w:t>
      </w:r>
    </w:p>
    <w:p w14:paraId="1E2B2D46" w14:textId="77777777" w:rsidR="0041537D" w:rsidRDefault="0041537D">
      <w:pPr>
        <w:pStyle w:val="BodyText"/>
        <w:spacing w:before="67"/>
      </w:pPr>
    </w:p>
    <w:p w14:paraId="1E2B2D47" w14:textId="77777777" w:rsidR="0041537D" w:rsidRDefault="00C5604E">
      <w:pPr>
        <w:pStyle w:val="Heading2"/>
        <w:numPr>
          <w:ilvl w:val="0"/>
          <w:numId w:val="1"/>
        </w:numPr>
        <w:tabs>
          <w:tab w:val="left" w:pos="868"/>
        </w:tabs>
        <w:spacing w:before="1"/>
        <w:ind w:hanging="148"/>
      </w:pPr>
      <w:r>
        <w:rPr>
          <w:w w:val="110"/>
        </w:rPr>
        <w:t>EOHHS</w:t>
      </w:r>
      <w:r>
        <w:rPr>
          <w:spacing w:val="-2"/>
          <w:w w:val="110"/>
        </w:rPr>
        <w:t xml:space="preserve"> </w:t>
      </w:r>
      <w:r>
        <w:rPr>
          <w:w w:val="110"/>
        </w:rPr>
        <w:t>Long</w:t>
      </w:r>
      <w:r>
        <w:rPr>
          <w:spacing w:val="-3"/>
          <w:w w:val="110"/>
        </w:rPr>
        <w:t xml:space="preserve"> </w:t>
      </w:r>
      <w:r>
        <w:rPr>
          <w:w w:val="110"/>
        </w:rPr>
        <w:t>Term</w:t>
      </w:r>
      <w:r>
        <w:rPr>
          <w:spacing w:val="-4"/>
          <w:w w:val="110"/>
        </w:rPr>
        <w:t xml:space="preserve"> </w:t>
      </w:r>
      <w:r>
        <w:rPr>
          <w:w w:val="110"/>
        </w:rPr>
        <w:t xml:space="preserve">Care Discharge Support </w:t>
      </w:r>
      <w:r>
        <w:rPr>
          <w:spacing w:val="-4"/>
          <w:w w:val="110"/>
        </w:rPr>
        <w:t>Line</w:t>
      </w:r>
    </w:p>
    <w:p w14:paraId="1E2B2D48" w14:textId="77777777" w:rsidR="0041537D" w:rsidRDefault="00C5604E">
      <w:pPr>
        <w:spacing w:before="36" w:line="247" w:lineRule="auto"/>
        <w:ind w:left="720" w:right="373"/>
        <w:jc w:val="both"/>
      </w:pPr>
      <w:r>
        <w:rPr>
          <w:spacing w:val="-2"/>
          <w:w w:val="110"/>
        </w:rPr>
        <w:t>An</w:t>
      </w:r>
      <w:r>
        <w:rPr>
          <w:spacing w:val="-6"/>
          <w:w w:val="110"/>
        </w:rPr>
        <w:t xml:space="preserve"> </w:t>
      </w:r>
      <w:r>
        <w:rPr>
          <w:spacing w:val="-2"/>
          <w:w w:val="110"/>
        </w:rPr>
        <w:t>EOHHS</w:t>
      </w:r>
      <w:r>
        <w:rPr>
          <w:spacing w:val="-7"/>
          <w:w w:val="110"/>
        </w:rPr>
        <w:t xml:space="preserve"> </w:t>
      </w:r>
      <w:r>
        <w:rPr>
          <w:i/>
          <w:spacing w:val="-2"/>
          <w:w w:val="110"/>
        </w:rPr>
        <w:t>Long</w:t>
      </w:r>
      <w:r>
        <w:rPr>
          <w:i/>
          <w:spacing w:val="-5"/>
          <w:w w:val="110"/>
        </w:rPr>
        <w:t xml:space="preserve"> </w:t>
      </w:r>
      <w:r>
        <w:rPr>
          <w:i/>
          <w:spacing w:val="-2"/>
          <w:w w:val="110"/>
        </w:rPr>
        <w:t>Term</w:t>
      </w:r>
      <w:r>
        <w:rPr>
          <w:i/>
          <w:spacing w:val="-6"/>
          <w:w w:val="110"/>
        </w:rPr>
        <w:t xml:space="preserve"> </w:t>
      </w:r>
      <w:r>
        <w:rPr>
          <w:i/>
          <w:spacing w:val="-2"/>
          <w:w w:val="110"/>
        </w:rPr>
        <w:t>Care</w:t>
      </w:r>
      <w:r>
        <w:rPr>
          <w:i/>
          <w:spacing w:val="-6"/>
          <w:w w:val="110"/>
        </w:rPr>
        <w:t xml:space="preserve"> </w:t>
      </w:r>
      <w:r>
        <w:rPr>
          <w:i/>
          <w:spacing w:val="-2"/>
          <w:w w:val="110"/>
        </w:rPr>
        <w:t>Discharge</w:t>
      </w:r>
      <w:r>
        <w:rPr>
          <w:i/>
          <w:spacing w:val="-6"/>
          <w:w w:val="110"/>
        </w:rPr>
        <w:t xml:space="preserve"> </w:t>
      </w:r>
      <w:r>
        <w:rPr>
          <w:i/>
          <w:spacing w:val="-2"/>
          <w:w w:val="110"/>
        </w:rPr>
        <w:t>Support</w:t>
      </w:r>
      <w:r>
        <w:rPr>
          <w:i/>
          <w:spacing w:val="-9"/>
          <w:w w:val="110"/>
        </w:rPr>
        <w:t xml:space="preserve"> </w:t>
      </w:r>
      <w:r>
        <w:rPr>
          <w:i/>
          <w:spacing w:val="-2"/>
          <w:w w:val="110"/>
        </w:rPr>
        <w:t>Line</w:t>
      </w:r>
      <w:r>
        <w:rPr>
          <w:i/>
          <w:spacing w:val="-6"/>
          <w:w w:val="110"/>
        </w:rPr>
        <w:t xml:space="preserve"> </w:t>
      </w:r>
      <w:r>
        <w:rPr>
          <w:spacing w:val="-2"/>
          <w:w w:val="110"/>
        </w:rPr>
        <w:t>to</w:t>
      </w:r>
      <w:r>
        <w:rPr>
          <w:spacing w:val="-8"/>
          <w:w w:val="110"/>
        </w:rPr>
        <w:t xml:space="preserve"> </w:t>
      </w:r>
      <w:r>
        <w:rPr>
          <w:spacing w:val="-2"/>
          <w:w w:val="110"/>
        </w:rPr>
        <w:t>assist</w:t>
      </w:r>
      <w:r>
        <w:rPr>
          <w:spacing w:val="-6"/>
          <w:w w:val="110"/>
        </w:rPr>
        <w:t xml:space="preserve"> </w:t>
      </w:r>
      <w:r>
        <w:rPr>
          <w:spacing w:val="-2"/>
          <w:w w:val="110"/>
        </w:rPr>
        <w:t>hospital</w:t>
      </w:r>
      <w:r>
        <w:rPr>
          <w:spacing w:val="-6"/>
          <w:w w:val="110"/>
        </w:rPr>
        <w:t xml:space="preserve"> </w:t>
      </w:r>
      <w:r>
        <w:rPr>
          <w:spacing w:val="-2"/>
          <w:w w:val="110"/>
        </w:rPr>
        <w:t>discharge</w:t>
      </w:r>
      <w:r>
        <w:rPr>
          <w:spacing w:val="-8"/>
          <w:w w:val="110"/>
        </w:rPr>
        <w:t xml:space="preserve"> </w:t>
      </w:r>
      <w:r>
        <w:rPr>
          <w:spacing w:val="-2"/>
          <w:w w:val="110"/>
        </w:rPr>
        <w:t>staff</w:t>
      </w:r>
      <w:r>
        <w:rPr>
          <w:spacing w:val="-6"/>
          <w:w w:val="110"/>
        </w:rPr>
        <w:t xml:space="preserve"> </w:t>
      </w:r>
      <w:r>
        <w:rPr>
          <w:spacing w:val="-2"/>
          <w:w w:val="110"/>
        </w:rPr>
        <w:t>who</w:t>
      </w:r>
      <w:r>
        <w:rPr>
          <w:spacing w:val="-6"/>
          <w:w w:val="110"/>
        </w:rPr>
        <w:t xml:space="preserve"> </w:t>
      </w:r>
      <w:r>
        <w:rPr>
          <w:spacing w:val="-2"/>
          <w:w w:val="110"/>
        </w:rPr>
        <w:t>are</w:t>
      </w:r>
      <w:r>
        <w:rPr>
          <w:spacing w:val="-8"/>
          <w:w w:val="110"/>
        </w:rPr>
        <w:t xml:space="preserve"> </w:t>
      </w:r>
      <w:r>
        <w:rPr>
          <w:spacing w:val="-2"/>
          <w:w w:val="110"/>
        </w:rPr>
        <w:t>working</w:t>
      </w:r>
      <w:r>
        <w:rPr>
          <w:spacing w:val="-5"/>
          <w:w w:val="110"/>
        </w:rPr>
        <w:t xml:space="preserve"> </w:t>
      </w:r>
      <w:r>
        <w:rPr>
          <w:spacing w:val="-2"/>
          <w:w w:val="110"/>
        </w:rPr>
        <w:t xml:space="preserve">with </w:t>
      </w:r>
      <w:r>
        <w:rPr>
          <w:w w:val="110"/>
        </w:rPr>
        <w:t>individuals</w:t>
      </w:r>
      <w:r>
        <w:rPr>
          <w:spacing w:val="-11"/>
          <w:w w:val="110"/>
        </w:rPr>
        <w:t xml:space="preserve"> </w:t>
      </w:r>
      <w:r>
        <w:rPr>
          <w:w w:val="110"/>
        </w:rPr>
        <w:t>in</w:t>
      </w:r>
      <w:r>
        <w:rPr>
          <w:spacing w:val="-12"/>
          <w:w w:val="110"/>
        </w:rPr>
        <w:t xml:space="preserve"> </w:t>
      </w:r>
      <w:r>
        <w:rPr>
          <w:w w:val="110"/>
        </w:rPr>
        <w:t>need</w:t>
      </w:r>
      <w:r>
        <w:rPr>
          <w:spacing w:val="-11"/>
          <w:w w:val="110"/>
        </w:rPr>
        <w:t xml:space="preserve"> </w:t>
      </w:r>
      <w:r>
        <w:rPr>
          <w:w w:val="110"/>
        </w:rPr>
        <w:t>of</w:t>
      </w:r>
      <w:r>
        <w:rPr>
          <w:spacing w:val="-12"/>
          <w:w w:val="110"/>
        </w:rPr>
        <w:t xml:space="preserve"> </w:t>
      </w:r>
      <w:r>
        <w:rPr>
          <w:w w:val="110"/>
        </w:rPr>
        <w:t>facility-based</w:t>
      </w:r>
      <w:r>
        <w:rPr>
          <w:spacing w:val="-11"/>
          <w:w w:val="110"/>
        </w:rPr>
        <w:t xml:space="preserve"> </w:t>
      </w:r>
      <w:r>
        <w:rPr>
          <w:w w:val="110"/>
        </w:rPr>
        <w:t>long-term</w:t>
      </w:r>
      <w:r>
        <w:rPr>
          <w:spacing w:val="-11"/>
          <w:w w:val="110"/>
        </w:rPr>
        <w:t xml:space="preserve"> </w:t>
      </w:r>
      <w:r>
        <w:rPr>
          <w:w w:val="110"/>
        </w:rPr>
        <w:t>care</w:t>
      </w:r>
      <w:r>
        <w:rPr>
          <w:spacing w:val="-11"/>
          <w:w w:val="110"/>
        </w:rPr>
        <w:t xml:space="preserve"> </w:t>
      </w:r>
      <w:r>
        <w:rPr>
          <w:w w:val="110"/>
        </w:rPr>
        <w:t>post</w:t>
      </w:r>
      <w:r>
        <w:rPr>
          <w:spacing w:val="-11"/>
          <w:w w:val="110"/>
        </w:rPr>
        <w:t xml:space="preserve"> </w:t>
      </w:r>
      <w:r>
        <w:rPr>
          <w:w w:val="110"/>
        </w:rPr>
        <w:t>discharge.</w:t>
      </w:r>
    </w:p>
    <w:p w14:paraId="1E2B2D49" w14:textId="77777777" w:rsidR="0041537D" w:rsidRDefault="0041537D">
      <w:pPr>
        <w:pStyle w:val="BodyText"/>
        <w:spacing w:before="68"/>
      </w:pPr>
    </w:p>
    <w:p w14:paraId="1E2B2D4A" w14:textId="77777777" w:rsidR="0041537D" w:rsidRPr="007822AD" w:rsidRDefault="00C5604E" w:rsidP="007822AD">
      <w:pPr>
        <w:pStyle w:val="Heading2"/>
        <w:spacing w:before="120" w:after="120"/>
        <w:ind w:left="0" w:firstLine="0"/>
        <w:rPr>
          <w:w w:val="105"/>
          <w:sz w:val="24"/>
          <w:szCs w:val="24"/>
        </w:rPr>
      </w:pPr>
      <w:r w:rsidRPr="007822AD">
        <w:rPr>
          <w:w w:val="105"/>
          <w:sz w:val="24"/>
          <w:szCs w:val="24"/>
        </w:rPr>
        <w:t>Discharge Protocols</w:t>
      </w:r>
    </w:p>
    <w:p w14:paraId="1E2B2D4B" w14:textId="77777777" w:rsidR="0041537D" w:rsidRDefault="00C5604E">
      <w:pPr>
        <w:pStyle w:val="BodyText"/>
        <w:spacing w:before="39" w:line="244" w:lineRule="auto"/>
        <w:ind w:left="720" w:right="327"/>
      </w:pPr>
      <w:r>
        <w:rPr>
          <w:w w:val="105"/>
        </w:rPr>
        <w:t>To help hospitals and shelters better coordinate</w:t>
      </w:r>
      <w:r>
        <w:rPr>
          <w:spacing w:val="22"/>
          <w:w w:val="105"/>
        </w:rPr>
        <w:t xml:space="preserve"> </w:t>
      </w:r>
      <w:r>
        <w:rPr>
          <w:w w:val="105"/>
        </w:rPr>
        <w:t>care for a homeless or housing unstable</w:t>
      </w:r>
      <w:r>
        <w:rPr>
          <w:spacing w:val="22"/>
          <w:w w:val="105"/>
        </w:rPr>
        <w:t xml:space="preserve"> </w:t>
      </w:r>
      <w:r>
        <w:rPr>
          <w:w w:val="105"/>
        </w:rPr>
        <w:t>individual, HLC</w:t>
      </w:r>
      <w:r>
        <w:rPr>
          <w:spacing w:val="40"/>
          <w:w w:val="105"/>
        </w:rPr>
        <w:t xml:space="preserve"> </w:t>
      </w:r>
      <w:r>
        <w:rPr>
          <w:w w:val="105"/>
        </w:rPr>
        <w:t>and MassHealth have developed the general protocols, all of which are reflected in the tools listed above.</w:t>
      </w:r>
    </w:p>
    <w:p w14:paraId="1E2B2D4C" w14:textId="77777777" w:rsidR="0041537D" w:rsidRDefault="00C5604E">
      <w:pPr>
        <w:pStyle w:val="ListParagraph"/>
        <w:numPr>
          <w:ilvl w:val="0"/>
          <w:numId w:val="2"/>
        </w:numPr>
        <w:tabs>
          <w:tab w:val="left" w:pos="1080"/>
        </w:tabs>
        <w:spacing w:before="36"/>
        <w:ind w:hanging="360"/>
        <w:jc w:val="left"/>
      </w:pPr>
      <w:r>
        <w:rPr>
          <w:w w:val="105"/>
        </w:rPr>
        <w:t>Patients</w:t>
      </w:r>
      <w:r>
        <w:rPr>
          <w:spacing w:val="-2"/>
          <w:w w:val="105"/>
        </w:rPr>
        <w:t xml:space="preserve"> </w:t>
      </w:r>
      <w:r>
        <w:rPr>
          <w:w w:val="105"/>
        </w:rPr>
        <w:t>who</w:t>
      </w:r>
      <w:r>
        <w:rPr>
          <w:spacing w:val="-1"/>
          <w:w w:val="105"/>
        </w:rPr>
        <w:t xml:space="preserve"> </w:t>
      </w:r>
      <w:r>
        <w:rPr>
          <w:w w:val="105"/>
        </w:rPr>
        <w:t>were</w:t>
      </w:r>
      <w:r>
        <w:rPr>
          <w:spacing w:val="-4"/>
          <w:w w:val="105"/>
        </w:rPr>
        <w:t xml:space="preserve"> </w:t>
      </w:r>
      <w:r>
        <w:rPr>
          <w:w w:val="105"/>
        </w:rPr>
        <w:t>homeless</w:t>
      </w:r>
      <w:r>
        <w:rPr>
          <w:spacing w:val="-4"/>
          <w:w w:val="105"/>
        </w:rPr>
        <w:t xml:space="preserve"> </w:t>
      </w:r>
      <w:r>
        <w:rPr>
          <w:w w:val="105"/>
        </w:rPr>
        <w:t>prior</w:t>
      </w:r>
      <w:r>
        <w:rPr>
          <w:spacing w:val="-4"/>
          <w:w w:val="105"/>
        </w:rPr>
        <w:t xml:space="preserve"> </w:t>
      </w:r>
      <w:r>
        <w:rPr>
          <w:w w:val="105"/>
        </w:rPr>
        <w:t>to</w:t>
      </w:r>
      <w:r>
        <w:rPr>
          <w:spacing w:val="-3"/>
          <w:w w:val="105"/>
        </w:rPr>
        <w:t xml:space="preserve"> </w:t>
      </w:r>
      <w:r>
        <w:rPr>
          <w:w w:val="105"/>
        </w:rPr>
        <w:t>hospital</w:t>
      </w:r>
      <w:r>
        <w:rPr>
          <w:spacing w:val="-5"/>
          <w:w w:val="105"/>
        </w:rPr>
        <w:t xml:space="preserve"> </w:t>
      </w:r>
      <w:r>
        <w:rPr>
          <w:w w:val="105"/>
        </w:rPr>
        <w:t>stay</w:t>
      </w:r>
      <w:r>
        <w:rPr>
          <w:spacing w:val="-6"/>
          <w:w w:val="105"/>
        </w:rPr>
        <w:t xml:space="preserve"> </w:t>
      </w:r>
      <w:r>
        <w:rPr>
          <w:w w:val="105"/>
        </w:rPr>
        <w:t>and</w:t>
      </w:r>
      <w:r>
        <w:rPr>
          <w:spacing w:val="-4"/>
          <w:w w:val="105"/>
        </w:rPr>
        <w:t xml:space="preserve"> </w:t>
      </w:r>
      <w:r>
        <w:rPr>
          <w:w w:val="105"/>
        </w:rPr>
        <w:t>whose</w:t>
      </w:r>
      <w:r>
        <w:rPr>
          <w:spacing w:val="-3"/>
          <w:w w:val="105"/>
        </w:rPr>
        <w:t xml:space="preserve"> </w:t>
      </w:r>
      <w:r>
        <w:rPr>
          <w:w w:val="105"/>
        </w:rPr>
        <w:t>stay</w:t>
      </w:r>
      <w:r>
        <w:rPr>
          <w:spacing w:val="-2"/>
          <w:w w:val="105"/>
        </w:rPr>
        <w:t xml:space="preserve"> </w:t>
      </w:r>
      <w:r>
        <w:rPr>
          <w:w w:val="105"/>
        </w:rPr>
        <w:t>is</w:t>
      </w:r>
      <w:r>
        <w:rPr>
          <w:spacing w:val="-1"/>
          <w:w w:val="105"/>
        </w:rPr>
        <w:t xml:space="preserve"> </w:t>
      </w:r>
      <w:r>
        <w:rPr>
          <w:w w:val="105"/>
        </w:rPr>
        <w:t>14</w:t>
      </w:r>
      <w:r>
        <w:rPr>
          <w:spacing w:val="-5"/>
          <w:w w:val="105"/>
        </w:rPr>
        <w:t xml:space="preserve"> </w:t>
      </w:r>
      <w:r>
        <w:rPr>
          <w:w w:val="105"/>
        </w:rPr>
        <w:t>days</w:t>
      </w:r>
      <w:r>
        <w:rPr>
          <w:spacing w:val="-4"/>
          <w:w w:val="105"/>
        </w:rPr>
        <w:t xml:space="preserve"> </w:t>
      </w:r>
      <w:r>
        <w:rPr>
          <w:w w:val="105"/>
        </w:rPr>
        <w:t>or</w:t>
      </w:r>
      <w:r>
        <w:rPr>
          <w:spacing w:val="-5"/>
          <w:w w:val="105"/>
        </w:rPr>
        <w:t xml:space="preserve"> </w:t>
      </w:r>
      <w:r>
        <w:rPr>
          <w:spacing w:val="-4"/>
          <w:w w:val="105"/>
        </w:rPr>
        <w:t>less</w:t>
      </w:r>
    </w:p>
    <w:p w14:paraId="1E2B2D4D" w14:textId="77777777" w:rsidR="0041537D" w:rsidRDefault="00C5604E">
      <w:pPr>
        <w:pStyle w:val="ListParagraph"/>
        <w:numPr>
          <w:ilvl w:val="1"/>
          <w:numId w:val="2"/>
        </w:numPr>
        <w:tabs>
          <w:tab w:val="left" w:pos="1438"/>
          <w:tab w:val="left" w:pos="1440"/>
        </w:tabs>
        <w:spacing w:before="38" w:line="242" w:lineRule="auto"/>
        <w:ind w:left="1440" w:right="373"/>
        <w:rPr>
          <w:rFonts w:ascii="Courier New" w:hAnsi="Courier New"/>
        </w:rPr>
      </w:pPr>
      <w:r>
        <w:rPr>
          <w:w w:val="105"/>
        </w:rPr>
        <w:t xml:space="preserve">Hospital discharge staff have been directed to contact the emergency shelter from whence they came or, if none, the local emergency shelter about whether the individual could return after the </w:t>
      </w:r>
      <w:r>
        <w:rPr>
          <w:spacing w:val="-2"/>
          <w:w w:val="105"/>
        </w:rPr>
        <w:t>hospitalization.</w:t>
      </w:r>
    </w:p>
    <w:p w14:paraId="1E2B2D4E" w14:textId="77777777" w:rsidR="0041537D" w:rsidRDefault="00C5604E">
      <w:pPr>
        <w:pStyle w:val="ListParagraph"/>
        <w:numPr>
          <w:ilvl w:val="0"/>
          <w:numId w:val="2"/>
        </w:numPr>
        <w:tabs>
          <w:tab w:val="left" w:pos="1078"/>
          <w:tab w:val="left" w:pos="1080"/>
        </w:tabs>
        <w:spacing w:before="41" w:line="247" w:lineRule="auto"/>
        <w:ind w:right="372"/>
      </w:pPr>
      <w:r>
        <w:rPr>
          <w:w w:val="105"/>
        </w:rPr>
        <w:t>Patients who were homeless, or housing unstable prior to hospital stay, and whose stay is longer than 14</w:t>
      </w:r>
      <w:r>
        <w:rPr>
          <w:spacing w:val="-3"/>
          <w:w w:val="105"/>
        </w:rPr>
        <w:t xml:space="preserve"> </w:t>
      </w:r>
      <w:r>
        <w:rPr>
          <w:w w:val="105"/>
        </w:rPr>
        <w:t>days:</w:t>
      </w:r>
    </w:p>
    <w:p w14:paraId="1E2B2D4F" w14:textId="77777777" w:rsidR="0041537D" w:rsidRDefault="00C5604E">
      <w:pPr>
        <w:pStyle w:val="ListParagraph"/>
        <w:numPr>
          <w:ilvl w:val="1"/>
          <w:numId w:val="2"/>
        </w:numPr>
        <w:tabs>
          <w:tab w:val="left" w:pos="1438"/>
          <w:tab w:val="left" w:pos="1440"/>
        </w:tabs>
        <w:spacing w:before="30" w:line="244" w:lineRule="auto"/>
        <w:ind w:left="1440" w:right="372"/>
        <w:rPr>
          <w:rFonts w:ascii="Courier New" w:hAnsi="Courier New"/>
        </w:rPr>
      </w:pPr>
      <w:r>
        <w:rPr>
          <w:w w:val="105"/>
        </w:rPr>
        <w:t>Hospital</w:t>
      </w:r>
      <w:r>
        <w:rPr>
          <w:spacing w:val="-6"/>
          <w:w w:val="105"/>
        </w:rPr>
        <w:t xml:space="preserve"> </w:t>
      </w:r>
      <w:r>
        <w:rPr>
          <w:w w:val="105"/>
        </w:rPr>
        <w:t>discharge</w:t>
      </w:r>
      <w:r>
        <w:rPr>
          <w:spacing w:val="-7"/>
          <w:w w:val="105"/>
        </w:rPr>
        <w:t xml:space="preserve"> </w:t>
      </w:r>
      <w:r>
        <w:rPr>
          <w:w w:val="105"/>
        </w:rPr>
        <w:t>staff</w:t>
      </w:r>
      <w:r>
        <w:rPr>
          <w:spacing w:val="-6"/>
          <w:w w:val="105"/>
        </w:rPr>
        <w:t xml:space="preserve"> </w:t>
      </w:r>
      <w:r>
        <w:rPr>
          <w:w w:val="105"/>
        </w:rPr>
        <w:t>have</w:t>
      </w:r>
      <w:r>
        <w:rPr>
          <w:spacing w:val="-4"/>
          <w:w w:val="105"/>
        </w:rPr>
        <w:t xml:space="preserve"> </w:t>
      </w:r>
      <w:r>
        <w:rPr>
          <w:w w:val="105"/>
        </w:rPr>
        <w:t>been</w:t>
      </w:r>
      <w:r>
        <w:rPr>
          <w:spacing w:val="-8"/>
          <w:w w:val="105"/>
        </w:rPr>
        <w:t xml:space="preserve"> </w:t>
      </w:r>
      <w:r>
        <w:rPr>
          <w:w w:val="105"/>
        </w:rPr>
        <w:t>directed</w:t>
      </w:r>
      <w:r>
        <w:rPr>
          <w:spacing w:val="-8"/>
          <w:w w:val="105"/>
        </w:rPr>
        <w:t xml:space="preserve"> </w:t>
      </w:r>
      <w:r>
        <w:rPr>
          <w:w w:val="105"/>
        </w:rPr>
        <w:t>to</w:t>
      </w:r>
      <w:r>
        <w:rPr>
          <w:spacing w:val="-8"/>
          <w:w w:val="105"/>
        </w:rPr>
        <w:t xml:space="preserve"> </w:t>
      </w:r>
      <w:r>
        <w:rPr>
          <w:w w:val="105"/>
        </w:rPr>
        <w:t>have</w:t>
      </w:r>
      <w:r>
        <w:rPr>
          <w:spacing w:val="-7"/>
          <w:w w:val="105"/>
        </w:rPr>
        <w:t xml:space="preserve"> </w:t>
      </w:r>
      <w:r>
        <w:rPr>
          <w:w w:val="105"/>
        </w:rPr>
        <w:t>discussions</w:t>
      </w:r>
      <w:r>
        <w:rPr>
          <w:spacing w:val="-6"/>
          <w:w w:val="105"/>
        </w:rPr>
        <w:t xml:space="preserve"> </w:t>
      </w:r>
      <w:r>
        <w:rPr>
          <w:w w:val="105"/>
        </w:rPr>
        <w:t>with</w:t>
      </w:r>
      <w:r>
        <w:rPr>
          <w:spacing w:val="-8"/>
          <w:w w:val="105"/>
        </w:rPr>
        <w:t xml:space="preserve"> </w:t>
      </w:r>
      <w:r>
        <w:rPr>
          <w:w w:val="105"/>
        </w:rPr>
        <w:t>the</w:t>
      </w:r>
      <w:r>
        <w:rPr>
          <w:spacing w:val="-4"/>
          <w:w w:val="105"/>
        </w:rPr>
        <w:t xml:space="preserve"> </w:t>
      </w:r>
      <w:r>
        <w:rPr>
          <w:w w:val="105"/>
        </w:rPr>
        <w:t>individual</w:t>
      </w:r>
      <w:r>
        <w:rPr>
          <w:spacing w:val="-6"/>
          <w:w w:val="105"/>
        </w:rPr>
        <w:t xml:space="preserve"> </w:t>
      </w:r>
      <w:r>
        <w:rPr>
          <w:w w:val="105"/>
        </w:rPr>
        <w:t>about</w:t>
      </w:r>
      <w:r>
        <w:rPr>
          <w:spacing w:val="-8"/>
          <w:w w:val="105"/>
        </w:rPr>
        <w:t xml:space="preserve"> </w:t>
      </w:r>
      <w:r>
        <w:rPr>
          <w:w w:val="105"/>
        </w:rPr>
        <w:t>any</w:t>
      </w:r>
      <w:r>
        <w:rPr>
          <w:spacing w:val="-4"/>
          <w:w w:val="105"/>
        </w:rPr>
        <w:t xml:space="preserve"> </w:t>
      </w:r>
      <w:r>
        <w:rPr>
          <w:w w:val="105"/>
        </w:rPr>
        <w:t xml:space="preserve">family, friends, and other </w:t>
      </w:r>
      <w:proofErr w:type="gramStart"/>
      <w:r>
        <w:rPr>
          <w:w w:val="105"/>
        </w:rPr>
        <w:t>persons</w:t>
      </w:r>
      <w:proofErr w:type="gramEnd"/>
      <w:r>
        <w:rPr>
          <w:w w:val="105"/>
        </w:rPr>
        <w:t xml:space="preserve"> that may have resources and/or willingness to help provide a housing option. This would include contacting any involved case managers and helping the individual apply for available resources for which they may be eligible.</w:t>
      </w:r>
    </w:p>
    <w:p w14:paraId="1E2B2D50" w14:textId="77777777" w:rsidR="0041537D" w:rsidRDefault="00C5604E">
      <w:pPr>
        <w:pStyle w:val="ListParagraph"/>
        <w:numPr>
          <w:ilvl w:val="0"/>
          <w:numId w:val="2"/>
        </w:numPr>
        <w:tabs>
          <w:tab w:val="left" w:pos="1078"/>
          <w:tab w:val="left" w:pos="1080"/>
        </w:tabs>
        <w:spacing w:before="36" w:line="247" w:lineRule="auto"/>
        <w:ind w:right="374"/>
      </w:pPr>
      <w:r>
        <w:rPr>
          <w:w w:val="105"/>
        </w:rPr>
        <w:t>Patients who need assistance with activities of daily living, have skilled care needs, or have behavioral health issues that would be dangerous in shelter:</w:t>
      </w:r>
    </w:p>
    <w:p w14:paraId="1E2B2D51" w14:textId="77777777" w:rsidR="0041537D" w:rsidRDefault="00C5604E">
      <w:pPr>
        <w:pStyle w:val="ListParagraph"/>
        <w:numPr>
          <w:ilvl w:val="1"/>
          <w:numId w:val="2"/>
        </w:numPr>
        <w:tabs>
          <w:tab w:val="left" w:pos="1438"/>
          <w:tab w:val="left" w:pos="1440"/>
        </w:tabs>
        <w:spacing w:before="29" w:line="242" w:lineRule="auto"/>
        <w:ind w:left="1440" w:right="369"/>
        <w:rPr>
          <w:rFonts w:ascii="Courier New" w:hAnsi="Courier New"/>
        </w:rPr>
      </w:pPr>
      <w:r>
        <w:rPr>
          <w:w w:val="105"/>
        </w:rPr>
        <w:t>Hospital</w:t>
      </w:r>
      <w:r>
        <w:rPr>
          <w:spacing w:val="-3"/>
          <w:w w:val="105"/>
        </w:rPr>
        <w:t xml:space="preserve"> </w:t>
      </w:r>
      <w:r>
        <w:rPr>
          <w:w w:val="105"/>
        </w:rPr>
        <w:t>discharge</w:t>
      </w:r>
      <w:r>
        <w:rPr>
          <w:spacing w:val="-5"/>
          <w:w w:val="105"/>
        </w:rPr>
        <w:t xml:space="preserve"> </w:t>
      </w:r>
      <w:r>
        <w:rPr>
          <w:w w:val="105"/>
        </w:rPr>
        <w:t>staff</w:t>
      </w:r>
      <w:r>
        <w:rPr>
          <w:spacing w:val="-6"/>
          <w:w w:val="105"/>
        </w:rPr>
        <w:t xml:space="preserve"> </w:t>
      </w:r>
      <w:r>
        <w:rPr>
          <w:w w:val="105"/>
        </w:rPr>
        <w:t>have</w:t>
      </w:r>
      <w:r>
        <w:rPr>
          <w:spacing w:val="-2"/>
          <w:w w:val="105"/>
        </w:rPr>
        <w:t xml:space="preserve"> </w:t>
      </w:r>
      <w:r>
        <w:rPr>
          <w:w w:val="105"/>
        </w:rPr>
        <w:t>been</w:t>
      </w:r>
      <w:r>
        <w:rPr>
          <w:spacing w:val="-6"/>
          <w:w w:val="105"/>
        </w:rPr>
        <w:t xml:space="preserve"> </w:t>
      </w:r>
      <w:r>
        <w:rPr>
          <w:w w:val="105"/>
        </w:rPr>
        <w:t>directed</w:t>
      </w:r>
      <w:r>
        <w:rPr>
          <w:spacing w:val="-2"/>
          <w:w w:val="105"/>
        </w:rPr>
        <w:t xml:space="preserve"> </w:t>
      </w:r>
      <w:r>
        <w:rPr>
          <w:w w:val="105"/>
        </w:rPr>
        <w:t>to</w:t>
      </w:r>
      <w:r>
        <w:rPr>
          <w:spacing w:val="-6"/>
          <w:w w:val="105"/>
        </w:rPr>
        <w:t xml:space="preserve"> </w:t>
      </w:r>
      <w:r>
        <w:rPr>
          <w:w w:val="105"/>
        </w:rPr>
        <w:t>not</w:t>
      </w:r>
      <w:r>
        <w:rPr>
          <w:spacing w:val="-6"/>
          <w:w w:val="105"/>
        </w:rPr>
        <w:t xml:space="preserve"> </w:t>
      </w:r>
      <w:r>
        <w:rPr>
          <w:w w:val="105"/>
        </w:rPr>
        <w:t>discharge</w:t>
      </w:r>
      <w:r>
        <w:rPr>
          <w:spacing w:val="-2"/>
          <w:w w:val="105"/>
        </w:rPr>
        <w:t xml:space="preserve"> </w:t>
      </w:r>
      <w:r>
        <w:rPr>
          <w:w w:val="105"/>
        </w:rPr>
        <w:t>these</w:t>
      </w:r>
      <w:r>
        <w:rPr>
          <w:spacing w:val="-2"/>
          <w:w w:val="105"/>
        </w:rPr>
        <w:t xml:space="preserve"> </w:t>
      </w:r>
      <w:r>
        <w:rPr>
          <w:w w:val="105"/>
        </w:rPr>
        <w:t>individuals</w:t>
      </w:r>
      <w:r>
        <w:rPr>
          <w:spacing w:val="-5"/>
          <w:w w:val="105"/>
        </w:rPr>
        <w:t xml:space="preserve"> </w:t>
      </w:r>
      <w:r>
        <w:rPr>
          <w:w w:val="105"/>
        </w:rPr>
        <w:t>to</w:t>
      </w:r>
      <w:r>
        <w:rPr>
          <w:spacing w:val="-2"/>
          <w:w w:val="105"/>
        </w:rPr>
        <w:t xml:space="preserve"> </w:t>
      </w:r>
      <w:r>
        <w:rPr>
          <w:w w:val="105"/>
        </w:rPr>
        <w:t>shelter</w:t>
      </w:r>
      <w:r>
        <w:rPr>
          <w:spacing w:val="-6"/>
          <w:w w:val="105"/>
        </w:rPr>
        <w:t xml:space="preserve"> </w:t>
      </w:r>
      <w:r>
        <w:rPr>
          <w:w w:val="105"/>
        </w:rPr>
        <w:t>and</w:t>
      </w:r>
      <w:r>
        <w:rPr>
          <w:spacing w:val="-2"/>
          <w:w w:val="105"/>
        </w:rPr>
        <w:t xml:space="preserve"> </w:t>
      </w:r>
      <w:r>
        <w:rPr>
          <w:w w:val="105"/>
        </w:rPr>
        <w:t>instead seek placement in more appropriate facilities, which may include DMH facilities, respite facilities,</w:t>
      </w:r>
      <w:r>
        <w:rPr>
          <w:spacing w:val="40"/>
          <w:w w:val="105"/>
        </w:rPr>
        <w:t xml:space="preserve"> </w:t>
      </w:r>
      <w:r>
        <w:rPr>
          <w:w w:val="105"/>
        </w:rPr>
        <w:t>or skilled nursing facilities.</w:t>
      </w:r>
    </w:p>
    <w:p w14:paraId="1E2B2D52" w14:textId="77777777" w:rsidR="0041537D" w:rsidRDefault="00C5604E">
      <w:pPr>
        <w:pStyle w:val="ListParagraph"/>
        <w:numPr>
          <w:ilvl w:val="0"/>
          <w:numId w:val="2"/>
        </w:numPr>
        <w:tabs>
          <w:tab w:val="left" w:pos="1079"/>
        </w:tabs>
        <w:spacing w:before="42"/>
        <w:ind w:left="1079" w:hanging="359"/>
      </w:pPr>
      <w:r>
        <w:t>For</w:t>
      </w:r>
      <w:r>
        <w:rPr>
          <w:spacing w:val="29"/>
        </w:rPr>
        <w:t xml:space="preserve"> </w:t>
      </w:r>
      <w:r>
        <w:t>all</w:t>
      </w:r>
      <w:r>
        <w:rPr>
          <w:spacing w:val="28"/>
        </w:rPr>
        <w:t xml:space="preserve"> </w:t>
      </w:r>
      <w:r>
        <w:t>Patients</w:t>
      </w:r>
      <w:r>
        <w:rPr>
          <w:spacing w:val="29"/>
        </w:rPr>
        <w:t xml:space="preserve"> </w:t>
      </w:r>
      <w:r>
        <w:t>Enrolled</w:t>
      </w:r>
      <w:r>
        <w:rPr>
          <w:spacing w:val="26"/>
        </w:rPr>
        <w:t xml:space="preserve"> </w:t>
      </w:r>
      <w:r>
        <w:t>in</w:t>
      </w:r>
      <w:r>
        <w:rPr>
          <w:spacing w:val="30"/>
        </w:rPr>
        <w:t xml:space="preserve"> </w:t>
      </w:r>
      <w:r>
        <w:t>a</w:t>
      </w:r>
      <w:r>
        <w:rPr>
          <w:spacing w:val="24"/>
        </w:rPr>
        <w:t xml:space="preserve"> </w:t>
      </w:r>
      <w:r>
        <w:t>MassHealth</w:t>
      </w:r>
      <w:r>
        <w:rPr>
          <w:spacing w:val="26"/>
        </w:rPr>
        <w:t xml:space="preserve"> </w:t>
      </w:r>
      <w:r>
        <w:t>Managed</w:t>
      </w:r>
      <w:r>
        <w:rPr>
          <w:spacing w:val="23"/>
        </w:rPr>
        <w:t xml:space="preserve"> </w:t>
      </w:r>
      <w:r>
        <w:t>Care</w:t>
      </w:r>
      <w:r>
        <w:rPr>
          <w:spacing w:val="31"/>
        </w:rPr>
        <w:t xml:space="preserve"> </w:t>
      </w:r>
      <w:r>
        <w:rPr>
          <w:spacing w:val="-4"/>
        </w:rPr>
        <w:t>Plan</w:t>
      </w:r>
    </w:p>
    <w:p w14:paraId="1E2B2D53" w14:textId="77777777" w:rsidR="0041537D" w:rsidRDefault="00C5604E">
      <w:pPr>
        <w:pStyle w:val="ListParagraph"/>
        <w:numPr>
          <w:ilvl w:val="1"/>
          <w:numId w:val="2"/>
        </w:numPr>
        <w:tabs>
          <w:tab w:val="left" w:pos="1439"/>
          <w:tab w:val="left" w:pos="1441"/>
        </w:tabs>
        <w:spacing w:before="38" w:line="242" w:lineRule="auto"/>
        <w:ind w:left="1441" w:right="371"/>
        <w:rPr>
          <w:rFonts w:ascii="Courier New" w:hAnsi="Courier New"/>
        </w:rPr>
      </w:pPr>
      <w:r>
        <w:rPr>
          <w:w w:val="105"/>
        </w:rPr>
        <w:t xml:space="preserve">Discharge planning must include outreach from the provider hospital to the managed care plan to determine if the plan may be able to provide resources or help identify solutions to assist with </w:t>
      </w:r>
      <w:r>
        <w:rPr>
          <w:spacing w:val="-2"/>
          <w:w w:val="105"/>
        </w:rPr>
        <w:t>housing.</w:t>
      </w:r>
    </w:p>
    <w:p w14:paraId="1E2B2D54" w14:textId="77777777" w:rsidR="0041537D" w:rsidRDefault="0041537D">
      <w:pPr>
        <w:pStyle w:val="ListParagraph"/>
        <w:spacing w:line="242" w:lineRule="auto"/>
        <w:rPr>
          <w:rFonts w:ascii="Courier New" w:hAnsi="Courier New"/>
        </w:rPr>
        <w:sectPr w:rsidR="0041537D">
          <w:pgSz w:w="12240" w:h="15840"/>
          <w:pgMar w:top="820" w:right="720" w:bottom="280" w:left="360" w:header="720" w:footer="720" w:gutter="0"/>
          <w:cols w:space="720"/>
        </w:sectPr>
      </w:pPr>
    </w:p>
    <w:p w14:paraId="1E2B2D55" w14:textId="77777777" w:rsidR="0041537D" w:rsidRDefault="00C5604E">
      <w:pPr>
        <w:pStyle w:val="ListParagraph"/>
        <w:numPr>
          <w:ilvl w:val="0"/>
          <w:numId w:val="2"/>
        </w:numPr>
        <w:tabs>
          <w:tab w:val="left" w:pos="1079"/>
        </w:tabs>
        <w:spacing w:before="82"/>
        <w:ind w:left="1079" w:hanging="359"/>
      </w:pPr>
      <w:r>
        <w:rPr>
          <w:w w:val="105"/>
        </w:rPr>
        <w:lastRenderedPageBreak/>
        <w:t>For</w:t>
      </w:r>
      <w:r>
        <w:rPr>
          <w:spacing w:val="-2"/>
          <w:w w:val="105"/>
        </w:rPr>
        <w:t xml:space="preserve"> </w:t>
      </w:r>
      <w:r>
        <w:rPr>
          <w:w w:val="105"/>
        </w:rPr>
        <w:t>Patients</w:t>
      </w:r>
      <w:r>
        <w:rPr>
          <w:spacing w:val="-2"/>
          <w:w w:val="105"/>
        </w:rPr>
        <w:t xml:space="preserve"> </w:t>
      </w:r>
      <w:r>
        <w:rPr>
          <w:w w:val="105"/>
        </w:rPr>
        <w:t>with</w:t>
      </w:r>
      <w:r>
        <w:rPr>
          <w:spacing w:val="-3"/>
          <w:w w:val="105"/>
        </w:rPr>
        <w:t xml:space="preserve"> </w:t>
      </w:r>
      <w:r>
        <w:rPr>
          <w:w w:val="105"/>
        </w:rPr>
        <w:t>serious</w:t>
      </w:r>
      <w:r>
        <w:rPr>
          <w:spacing w:val="-4"/>
          <w:w w:val="105"/>
        </w:rPr>
        <w:t xml:space="preserve"> </w:t>
      </w:r>
      <w:r>
        <w:rPr>
          <w:w w:val="105"/>
        </w:rPr>
        <w:t>mental</w:t>
      </w:r>
      <w:r>
        <w:rPr>
          <w:spacing w:val="-3"/>
          <w:w w:val="105"/>
        </w:rPr>
        <w:t xml:space="preserve"> </w:t>
      </w:r>
      <w:r>
        <w:rPr>
          <w:spacing w:val="-2"/>
          <w:w w:val="105"/>
        </w:rPr>
        <w:t>illness</w:t>
      </w:r>
    </w:p>
    <w:p w14:paraId="1E2B2D56" w14:textId="77777777" w:rsidR="0041537D" w:rsidRDefault="00C5604E">
      <w:pPr>
        <w:pStyle w:val="ListParagraph"/>
        <w:numPr>
          <w:ilvl w:val="1"/>
          <w:numId w:val="2"/>
        </w:numPr>
        <w:tabs>
          <w:tab w:val="left" w:pos="1438"/>
          <w:tab w:val="left" w:pos="1440"/>
        </w:tabs>
        <w:spacing w:before="36" w:line="244" w:lineRule="auto"/>
        <w:ind w:left="1440" w:right="370"/>
        <w:rPr>
          <w:rFonts w:ascii="Courier New" w:hAnsi="Courier New"/>
        </w:rPr>
      </w:pPr>
      <w:r>
        <w:rPr>
          <w:w w:val="105"/>
        </w:rPr>
        <w:t>The</w:t>
      </w:r>
      <w:r>
        <w:rPr>
          <w:spacing w:val="-6"/>
          <w:w w:val="105"/>
        </w:rPr>
        <w:t xml:space="preserve"> </w:t>
      </w:r>
      <w:r>
        <w:rPr>
          <w:w w:val="105"/>
        </w:rPr>
        <w:t>hospital</w:t>
      </w:r>
      <w:r>
        <w:rPr>
          <w:spacing w:val="-4"/>
          <w:w w:val="105"/>
        </w:rPr>
        <w:t xml:space="preserve"> </w:t>
      </w:r>
      <w:r>
        <w:rPr>
          <w:w w:val="105"/>
        </w:rPr>
        <w:t>should contact</w:t>
      </w:r>
      <w:r>
        <w:rPr>
          <w:spacing w:val="-1"/>
          <w:w w:val="105"/>
        </w:rPr>
        <w:t xml:space="preserve"> </w:t>
      </w:r>
      <w:r>
        <w:rPr>
          <w:w w:val="105"/>
        </w:rPr>
        <w:t>the</w:t>
      </w:r>
      <w:r>
        <w:rPr>
          <w:spacing w:val="-2"/>
          <w:w w:val="105"/>
        </w:rPr>
        <w:t xml:space="preserve"> </w:t>
      </w:r>
      <w:r>
        <w:rPr>
          <w:w w:val="105"/>
        </w:rPr>
        <w:t>local</w:t>
      </w:r>
      <w:r>
        <w:rPr>
          <w:spacing w:val="-4"/>
          <w:w w:val="105"/>
        </w:rPr>
        <w:t xml:space="preserve"> </w:t>
      </w:r>
      <w:r>
        <w:rPr>
          <w:w w:val="105"/>
        </w:rPr>
        <w:t>Department</w:t>
      </w:r>
      <w:r>
        <w:rPr>
          <w:spacing w:val="-3"/>
          <w:w w:val="105"/>
        </w:rPr>
        <w:t xml:space="preserve"> </w:t>
      </w:r>
      <w:r>
        <w:rPr>
          <w:w w:val="105"/>
        </w:rPr>
        <w:t>of</w:t>
      </w:r>
      <w:r>
        <w:rPr>
          <w:spacing w:val="-3"/>
          <w:w w:val="105"/>
        </w:rPr>
        <w:t xml:space="preserve"> </w:t>
      </w:r>
      <w:r>
        <w:rPr>
          <w:w w:val="105"/>
        </w:rPr>
        <w:t>Mental</w:t>
      </w:r>
      <w:r>
        <w:rPr>
          <w:spacing w:val="-4"/>
          <w:w w:val="105"/>
        </w:rPr>
        <w:t xml:space="preserve"> </w:t>
      </w:r>
      <w:r>
        <w:rPr>
          <w:w w:val="105"/>
        </w:rPr>
        <w:t>Health</w:t>
      </w:r>
      <w:r>
        <w:rPr>
          <w:spacing w:val="-3"/>
          <w:w w:val="105"/>
        </w:rPr>
        <w:t xml:space="preserve"> </w:t>
      </w:r>
      <w:r>
        <w:rPr>
          <w:w w:val="105"/>
        </w:rPr>
        <w:t>(DMH)</w:t>
      </w:r>
      <w:r>
        <w:rPr>
          <w:spacing w:val="-4"/>
          <w:w w:val="105"/>
        </w:rPr>
        <w:t xml:space="preserve"> </w:t>
      </w:r>
      <w:r>
        <w:rPr>
          <w:w w:val="105"/>
        </w:rPr>
        <w:t>Area</w:t>
      </w:r>
      <w:r>
        <w:rPr>
          <w:spacing w:val="-3"/>
          <w:w w:val="105"/>
        </w:rPr>
        <w:t xml:space="preserve"> </w:t>
      </w:r>
      <w:r>
        <w:rPr>
          <w:w w:val="105"/>
        </w:rPr>
        <w:t>Office</w:t>
      </w:r>
      <w:r>
        <w:rPr>
          <w:spacing w:val="-2"/>
          <w:w w:val="105"/>
        </w:rPr>
        <w:t xml:space="preserve"> </w:t>
      </w:r>
      <w:r>
        <w:rPr>
          <w:w w:val="105"/>
        </w:rPr>
        <w:t>to</w:t>
      </w:r>
      <w:r>
        <w:rPr>
          <w:spacing w:val="-3"/>
          <w:w w:val="105"/>
        </w:rPr>
        <w:t xml:space="preserve"> </w:t>
      </w:r>
      <w:r>
        <w:rPr>
          <w:w w:val="105"/>
        </w:rPr>
        <w:t>determine if the patient is a DMH consumer and to identify potential housing and/or respite resources. If the patient is not already a DMH consumer, they should consult with the local DMH Area office to determine if a DMH application for services is appropriate.</w:t>
      </w:r>
    </w:p>
    <w:p w14:paraId="1E2B2D57" w14:textId="77777777" w:rsidR="0041537D" w:rsidRDefault="00C5604E">
      <w:pPr>
        <w:pStyle w:val="ListParagraph"/>
        <w:numPr>
          <w:ilvl w:val="0"/>
          <w:numId w:val="2"/>
        </w:numPr>
        <w:tabs>
          <w:tab w:val="left" w:pos="1079"/>
        </w:tabs>
        <w:spacing w:before="35"/>
        <w:ind w:left="1079" w:hanging="359"/>
      </w:pPr>
      <w:r>
        <w:rPr>
          <w:w w:val="105"/>
        </w:rPr>
        <w:t>For</w:t>
      </w:r>
      <w:r>
        <w:rPr>
          <w:spacing w:val="-5"/>
          <w:w w:val="105"/>
        </w:rPr>
        <w:t xml:space="preserve"> </w:t>
      </w:r>
      <w:r>
        <w:rPr>
          <w:w w:val="105"/>
        </w:rPr>
        <w:t>Patients</w:t>
      </w:r>
      <w:r>
        <w:rPr>
          <w:spacing w:val="-4"/>
          <w:w w:val="105"/>
        </w:rPr>
        <w:t xml:space="preserve"> </w:t>
      </w:r>
      <w:r>
        <w:rPr>
          <w:w w:val="105"/>
        </w:rPr>
        <w:t>with</w:t>
      </w:r>
      <w:r>
        <w:rPr>
          <w:spacing w:val="-7"/>
          <w:w w:val="105"/>
        </w:rPr>
        <w:t xml:space="preserve"> </w:t>
      </w:r>
      <w:r>
        <w:rPr>
          <w:w w:val="105"/>
        </w:rPr>
        <w:t>developmental</w:t>
      </w:r>
      <w:r>
        <w:rPr>
          <w:spacing w:val="-7"/>
          <w:w w:val="105"/>
        </w:rPr>
        <w:t xml:space="preserve"> </w:t>
      </w:r>
      <w:r>
        <w:rPr>
          <w:w w:val="105"/>
        </w:rPr>
        <w:t>or</w:t>
      </w:r>
      <w:r>
        <w:rPr>
          <w:spacing w:val="-5"/>
          <w:w w:val="105"/>
        </w:rPr>
        <w:t xml:space="preserve"> </w:t>
      </w:r>
      <w:r>
        <w:rPr>
          <w:w w:val="105"/>
        </w:rPr>
        <w:t>intellectual</w:t>
      </w:r>
      <w:r>
        <w:rPr>
          <w:spacing w:val="-7"/>
          <w:w w:val="105"/>
        </w:rPr>
        <w:t xml:space="preserve"> </w:t>
      </w:r>
      <w:r>
        <w:rPr>
          <w:spacing w:val="-2"/>
          <w:w w:val="105"/>
        </w:rPr>
        <w:t>disabilities</w:t>
      </w:r>
    </w:p>
    <w:p w14:paraId="1E2B2D58" w14:textId="77777777" w:rsidR="0041537D" w:rsidRDefault="00C5604E">
      <w:pPr>
        <w:pStyle w:val="ListParagraph"/>
        <w:numPr>
          <w:ilvl w:val="1"/>
          <w:numId w:val="2"/>
        </w:numPr>
        <w:tabs>
          <w:tab w:val="left" w:pos="1438"/>
          <w:tab w:val="left" w:pos="1440"/>
        </w:tabs>
        <w:spacing w:line="244" w:lineRule="auto"/>
        <w:ind w:left="1440" w:right="371"/>
        <w:rPr>
          <w:rFonts w:ascii="Courier New" w:hAnsi="Courier New"/>
        </w:rPr>
      </w:pPr>
      <w:r>
        <w:rPr>
          <w:w w:val="105"/>
        </w:rPr>
        <w:t>The provider hospital should contact the local Department of Developmental Services (DDS) Area Office</w:t>
      </w:r>
      <w:r>
        <w:rPr>
          <w:spacing w:val="-8"/>
          <w:w w:val="105"/>
        </w:rPr>
        <w:t xml:space="preserve"> </w:t>
      </w:r>
      <w:r>
        <w:rPr>
          <w:w w:val="105"/>
        </w:rPr>
        <w:t>to</w:t>
      </w:r>
      <w:r>
        <w:rPr>
          <w:spacing w:val="-9"/>
          <w:w w:val="105"/>
        </w:rPr>
        <w:t xml:space="preserve"> </w:t>
      </w:r>
      <w:r>
        <w:rPr>
          <w:w w:val="105"/>
        </w:rPr>
        <w:t>determine</w:t>
      </w:r>
      <w:r>
        <w:rPr>
          <w:spacing w:val="-5"/>
          <w:w w:val="105"/>
        </w:rPr>
        <w:t xml:space="preserve"> </w:t>
      </w:r>
      <w:r>
        <w:rPr>
          <w:w w:val="105"/>
        </w:rPr>
        <w:t>if</w:t>
      </w:r>
      <w:r>
        <w:rPr>
          <w:spacing w:val="-9"/>
          <w:w w:val="105"/>
        </w:rPr>
        <w:t xml:space="preserve"> </w:t>
      </w:r>
      <w:r>
        <w:rPr>
          <w:w w:val="105"/>
        </w:rPr>
        <w:t>the</w:t>
      </w:r>
      <w:r>
        <w:rPr>
          <w:spacing w:val="-11"/>
          <w:w w:val="105"/>
        </w:rPr>
        <w:t xml:space="preserve"> </w:t>
      </w:r>
      <w:r>
        <w:rPr>
          <w:w w:val="105"/>
        </w:rPr>
        <w:t>patient</w:t>
      </w:r>
      <w:r>
        <w:rPr>
          <w:spacing w:val="-5"/>
          <w:w w:val="105"/>
        </w:rPr>
        <w:t xml:space="preserve"> </w:t>
      </w:r>
      <w:r>
        <w:rPr>
          <w:w w:val="105"/>
        </w:rPr>
        <w:t>is</w:t>
      </w:r>
      <w:r>
        <w:rPr>
          <w:spacing w:val="-5"/>
          <w:w w:val="105"/>
        </w:rPr>
        <w:t xml:space="preserve"> </w:t>
      </w:r>
      <w:r>
        <w:rPr>
          <w:w w:val="105"/>
        </w:rPr>
        <w:t>a</w:t>
      </w:r>
      <w:r>
        <w:rPr>
          <w:spacing w:val="-9"/>
          <w:w w:val="105"/>
        </w:rPr>
        <w:t xml:space="preserve"> </w:t>
      </w:r>
      <w:r>
        <w:rPr>
          <w:w w:val="105"/>
        </w:rPr>
        <w:t>DDS</w:t>
      </w:r>
      <w:r>
        <w:rPr>
          <w:spacing w:val="-10"/>
          <w:w w:val="105"/>
        </w:rPr>
        <w:t xml:space="preserve"> </w:t>
      </w:r>
      <w:r>
        <w:rPr>
          <w:w w:val="105"/>
        </w:rPr>
        <w:t>consumer</w:t>
      </w:r>
      <w:r>
        <w:rPr>
          <w:spacing w:val="-5"/>
          <w:w w:val="105"/>
        </w:rPr>
        <w:t xml:space="preserve"> </w:t>
      </w:r>
      <w:r>
        <w:rPr>
          <w:w w:val="105"/>
        </w:rPr>
        <w:t>and</w:t>
      </w:r>
      <w:r>
        <w:rPr>
          <w:spacing w:val="-8"/>
          <w:w w:val="105"/>
        </w:rPr>
        <w:t xml:space="preserve"> </w:t>
      </w:r>
      <w:r>
        <w:rPr>
          <w:w w:val="105"/>
        </w:rPr>
        <w:t>to</w:t>
      </w:r>
      <w:r>
        <w:rPr>
          <w:spacing w:val="-9"/>
          <w:w w:val="105"/>
        </w:rPr>
        <w:t xml:space="preserve"> </w:t>
      </w:r>
      <w:r>
        <w:rPr>
          <w:w w:val="105"/>
        </w:rPr>
        <w:t>identify</w:t>
      </w:r>
      <w:r>
        <w:rPr>
          <w:spacing w:val="-8"/>
          <w:w w:val="105"/>
        </w:rPr>
        <w:t xml:space="preserve"> </w:t>
      </w:r>
      <w:r>
        <w:rPr>
          <w:w w:val="105"/>
        </w:rPr>
        <w:t>potential</w:t>
      </w:r>
      <w:r>
        <w:rPr>
          <w:spacing w:val="-9"/>
          <w:w w:val="105"/>
        </w:rPr>
        <w:t xml:space="preserve"> </w:t>
      </w:r>
      <w:r>
        <w:rPr>
          <w:w w:val="105"/>
        </w:rPr>
        <w:t>housing</w:t>
      </w:r>
      <w:r>
        <w:rPr>
          <w:spacing w:val="-8"/>
          <w:w w:val="105"/>
        </w:rPr>
        <w:t xml:space="preserve"> </w:t>
      </w:r>
      <w:r>
        <w:rPr>
          <w:w w:val="105"/>
        </w:rPr>
        <w:t>and/or</w:t>
      </w:r>
      <w:r>
        <w:rPr>
          <w:spacing w:val="-5"/>
          <w:w w:val="105"/>
        </w:rPr>
        <w:t xml:space="preserve"> </w:t>
      </w:r>
      <w:r>
        <w:rPr>
          <w:w w:val="105"/>
        </w:rPr>
        <w:t>respite resources.</w:t>
      </w:r>
      <w:r>
        <w:rPr>
          <w:spacing w:val="-3"/>
          <w:w w:val="105"/>
        </w:rPr>
        <w:t xml:space="preserve"> </w:t>
      </w:r>
      <w:r>
        <w:rPr>
          <w:w w:val="105"/>
        </w:rPr>
        <w:t>If</w:t>
      </w:r>
      <w:r>
        <w:rPr>
          <w:spacing w:val="-6"/>
          <w:w w:val="105"/>
        </w:rPr>
        <w:t xml:space="preserve"> </w:t>
      </w:r>
      <w:r>
        <w:rPr>
          <w:w w:val="105"/>
        </w:rPr>
        <w:t>the</w:t>
      </w:r>
      <w:r>
        <w:rPr>
          <w:spacing w:val="-2"/>
          <w:w w:val="105"/>
        </w:rPr>
        <w:t xml:space="preserve"> </w:t>
      </w:r>
      <w:r>
        <w:rPr>
          <w:w w:val="105"/>
        </w:rPr>
        <w:t>patient</w:t>
      </w:r>
      <w:r>
        <w:rPr>
          <w:spacing w:val="-2"/>
          <w:w w:val="105"/>
        </w:rPr>
        <w:t xml:space="preserve"> </w:t>
      </w:r>
      <w:r>
        <w:rPr>
          <w:w w:val="105"/>
        </w:rPr>
        <w:t>is</w:t>
      </w:r>
      <w:r>
        <w:rPr>
          <w:spacing w:val="-5"/>
          <w:w w:val="105"/>
        </w:rPr>
        <w:t xml:space="preserve"> </w:t>
      </w:r>
      <w:r>
        <w:rPr>
          <w:w w:val="105"/>
        </w:rPr>
        <w:t>not</w:t>
      </w:r>
      <w:r>
        <w:rPr>
          <w:spacing w:val="-2"/>
          <w:w w:val="105"/>
        </w:rPr>
        <w:t xml:space="preserve"> </w:t>
      </w:r>
      <w:r>
        <w:rPr>
          <w:w w:val="105"/>
        </w:rPr>
        <w:t>already</w:t>
      </w:r>
      <w:r>
        <w:rPr>
          <w:spacing w:val="-2"/>
          <w:w w:val="105"/>
        </w:rPr>
        <w:t xml:space="preserve"> </w:t>
      </w:r>
      <w:r>
        <w:rPr>
          <w:w w:val="105"/>
        </w:rPr>
        <w:t>a</w:t>
      </w:r>
      <w:r>
        <w:rPr>
          <w:spacing w:val="-3"/>
          <w:w w:val="105"/>
        </w:rPr>
        <w:t xml:space="preserve"> </w:t>
      </w:r>
      <w:r>
        <w:rPr>
          <w:w w:val="105"/>
        </w:rPr>
        <w:t>DDS</w:t>
      </w:r>
      <w:r>
        <w:rPr>
          <w:spacing w:val="-3"/>
          <w:w w:val="105"/>
        </w:rPr>
        <w:t xml:space="preserve"> </w:t>
      </w:r>
      <w:r>
        <w:rPr>
          <w:w w:val="105"/>
        </w:rPr>
        <w:t>consumer,</w:t>
      </w:r>
      <w:r>
        <w:rPr>
          <w:spacing w:val="-3"/>
          <w:w w:val="105"/>
        </w:rPr>
        <w:t xml:space="preserve"> </w:t>
      </w:r>
      <w:r>
        <w:rPr>
          <w:w w:val="105"/>
        </w:rPr>
        <w:t>they</w:t>
      </w:r>
      <w:r>
        <w:rPr>
          <w:spacing w:val="-2"/>
          <w:w w:val="105"/>
        </w:rPr>
        <w:t xml:space="preserve"> </w:t>
      </w:r>
      <w:r>
        <w:rPr>
          <w:w w:val="105"/>
        </w:rPr>
        <w:t>should</w:t>
      </w:r>
      <w:r>
        <w:rPr>
          <w:spacing w:val="-2"/>
          <w:w w:val="105"/>
        </w:rPr>
        <w:t xml:space="preserve"> </w:t>
      </w:r>
      <w:r>
        <w:rPr>
          <w:w w:val="105"/>
        </w:rPr>
        <w:t>consult</w:t>
      </w:r>
      <w:r>
        <w:rPr>
          <w:spacing w:val="-6"/>
          <w:w w:val="105"/>
        </w:rPr>
        <w:t xml:space="preserve"> </w:t>
      </w:r>
      <w:r>
        <w:rPr>
          <w:w w:val="105"/>
        </w:rPr>
        <w:t>with</w:t>
      </w:r>
      <w:r>
        <w:rPr>
          <w:spacing w:val="-2"/>
          <w:w w:val="105"/>
        </w:rPr>
        <w:t xml:space="preserve"> </w:t>
      </w:r>
      <w:r>
        <w:rPr>
          <w:w w:val="105"/>
        </w:rPr>
        <w:t>the</w:t>
      </w:r>
      <w:r>
        <w:rPr>
          <w:spacing w:val="-2"/>
          <w:w w:val="105"/>
        </w:rPr>
        <w:t xml:space="preserve"> </w:t>
      </w:r>
      <w:r>
        <w:rPr>
          <w:w w:val="105"/>
        </w:rPr>
        <w:t>local</w:t>
      </w:r>
      <w:r>
        <w:rPr>
          <w:spacing w:val="-3"/>
          <w:w w:val="105"/>
        </w:rPr>
        <w:t xml:space="preserve"> </w:t>
      </w:r>
      <w:r>
        <w:rPr>
          <w:w w:val="105"/>
        </w:rPr>
        <w:t>DDS</w:t>
      </w:r>
      <w:r>
        <w:rPr>
          <w:spacing w:val="-3"/>
          <w:w w:val="105"/>
        </w:rPr>
        <w:t xml:space="preserve"> </w:t>
      </w:r>
      <w:r>
        <w:rPr>
          <w:w w:val="105"/>
        </w:rPr>
        <w:t>Area office about completing and submitting a DDS application for services.</w:t>
      </w:r>
    </w:p>
    <w:p w14:paraId="1E2B2D59" w14:textId="77777777" w:rsidR="0041537D" w:rsidRDefault="00C5604E">
      <w:pPr>
        <w:pStyle w:val="ListParagraph"/>
        <w:numPr>
          <w:ilvl w:val="0"/>
          <w:numId w:val="2"/>
        </w:numPr>
        <w:tabs>
          <w:tab w:val="left" w:pos="1079"/>
        </w:tabs>
        <w:spacing w:before="35"/>
        <w:ind w:left="1079" w:hanging="359"/>
      </w:pPr>
      <w:r>
        <w:rPr>
          <w:w w:val="105"/>
        </w:rPr>
        <w:t>For</w:t>
      </w:r>
      <w:r>
        <w:rPr>
          <w:spacing w:val="-6"/>
          <w:w w:val="105"/>
        </w:rPr>
        <w:t xml:space="preserve"> </w:t>
      </w:r>
      <w:r>
        <w:rPr>
          <w:w w:val="105"/>
        </w:rPr>
        <w:t>Patients</w:t>
      </w:r>
      <w:r>
        <w:rPr>
          <w:spacing w:val="-5"/>
          <w:w w:val="105"/>
        </w:rPr>
        <w:t xml:space="preserve"> </w:t>
      </w:r>
      <w:r>
        <w:rPr>
          <w:w w:val="105"/>
        </w:rPr>
        <w:t>with</w:t>
      </w:r>
      <w:r>
        <w:rPr>
          <w:spacing w:val="-7"/>
          <w:w w:val="105"/>
        </w:rPr>
        <w:t xml:space="preserve"> </w:t>
      </w:r>
      <w:r>
        <w:rPr>
          <w:w w:val="105"/>
        </w:rPr>
        <w:t>traumatic</w:t>
      </w:r>
      <w:r>
        <w:rPr>
          <w:spacing w:val="-6"/>
          <w:w w:val="105"/>
        </w:rPr>
        <w:t xml:space="preserve"> </w:t>
      </w:r>
      <w:r>
        <w:rPr>
          <w:w w:val="105"/>
        </w:rPr>
        <w:t>or</w:t>
      </w:r>
      <w:r>
        <w:rPr>
          <w:spacing w:val="-7"/>
          <w:w w:val="105"/>
        </w:rPr>
        <w:t xml:space="preserve"> </w:t>
      </w:r>
      <w:r>
        <w:rPr>
          <w:w w:val="105"/>
        </w:rPr>
        <w:t>acquired</w:t>
      </w:r>
      <w:r>
        <w:rPr>
          <w:spacing w:val="-7"/>
          <w:w w:val="105"/>
        </w:rPr>
        <w:t xml:space="preserve"> </w:t>
      </w:r>
      <w:r>
        <w:rPr>
          <w:w w:val="105"/>
        </w:rPr>
        <w:t>brain</w:t>
      </w:r>
      <w:r>
        <w:rPr>
          <w:spacing w:val="-5"/>
          <w:w w:val="105"/>
        </w:rPr>
        <w:t xml:space="preserve"> </w:t>
      </w:r>
      <w:r>
        <w:rPr>
          <w:spacing w:val="-2"/>
          <w:w w:val="105"/>
        </w:rPr>
        <w:t>injuries</w:t>
      </w:r>
    </w:p>
    <w:p w14:paraId="1E2B2D5A" w14:textId="77777777" w:rsidR="0041537D" w:rsidRDefault="00C5604E">
      <w:pPr>
        <w:pStyle w:val="ListParagraph"/>
        <w:numPr>
          <w:ilvl w:val="1"/>
          <w:numId w:val="2"/>
        </w:numPr>
        <w:tabs>
          <w:tab w:val="left" w:pos="1440"/>
        </w:tabs>
        <w:spacing w:line="247" w:lineRule="auto"/>
        <w:ind w:left="1440" w:right="371" w:hanging="360"/>
      </w:pPr>
      <w:r>
        <w:rPr>
          <w:w w:val="105"/>
        </w:rPr>
        <w:t xml:space="preserve">The hospital should contact the </w:t>
      </w:r>
      <w:proofErr w:type="spellStart"/>
      <w:r>
        <w:rPr>
          <w:w w:val="105"/>
        </w:rPr>
        <w:t>MassAbility</w:t>
      </w:r>
      <w:proofErr w:type="spellEnd"/>
      <w:r>
        <w:rPr>
          <w:w w:val="105"/>
        </w:rPr>
        <w:t xml:space="preserve"> (formerly Massachusetts Rehabilitation Commission)</w:t>
      </w:r>
      <w:r>
        <w:rPr>
          <w:spacing w:val="40"/>
          <w:w w:val="105"/>
        </w:rPr>
        <w:t xml:space="preserve"> </w:t>
      </w:r>
      <w:r>
        <w:rPr>
          <w:w w:val="105"/>
        </w:rPr>
        <w:t>to</w:t>
      </w:r>
      <w:r>
        <w:rPr>
          <w:spacing w:val="-14"/>
          <w:w w:val="105"/>
        </w:rPr>
        <w:t xml:space="preserve"> </w:t>
      </w:r>
      <w:r>
        <w:rPr>
          <w:w w:val="105"/>
        </w:rPr>
        <w:t>determine</w:t>
      </w:r>
      <w:r>
        <w:rPr>
          <w:spacing w:val="-13"/>
          <w:w w:val="105"/>
        </w:rPr>
        <w:t xml:space="preserve"> </w:t>
      </w:r>
      <w:r>
        <w:rPr>
          <w:w w:val="105"/>
        </w:rPr>
        <w:t>if</w:t>
      </w:r>
      <w:r>
        <w:rPr>
          <w:spacing w:val="-13"/>
          <w:w w:val="105"/>
        </w:rPr>
        <w:t xml:space="preserve"> </w:t>
      </w:r>
      <w:r>
        <w:rPr>
          <w:w w:val="105"/>
        </w:rPr>
        <w:t>the</w:t>
      </w:r>
      <w:r>
        <w:rPr>
          <w:spacing w:val="-13"/>
          <w:w w:val="105"/>
        </w:rPr>
        <w:t xml:space="preserve"> </w:t>
      </w:r>
      <w:r>
        <w:rPr>
          <w:w w:val="105"/>
        </w:rPr>
        <w:t>patient</w:t>
      </w:r>
      <w:r>
        <w:rPr>
          <w:spacing w:val="-13"/>
          <w:w w:val="105"/>
        </w:rPr>
        <w:t xml:space="preserve"> </w:t>
      </w:r>
      <w:r>
        <w:rPr>
          <w:w w:val="105"/>
        </w:rPr>
        <w:t>is</w:t>
      </w:r>
      <w:r>
        <w:rPr>
          <w:spacing w:val="-13"/>
          <w:w w:val="105"/>
        </w:rPr>
        <w:t xml:space="preserve"> </w:t>
      </w:r>
      <w:r>
        <w:rPr>
          <w:w w:val="105"/>
        </w:rPr>
        <w:t>a</w:t>
      </w:r>
      <w:r>
        <w:rPr>
          <w:spacing w:val="-13"/>
          <w:w w:val="105"/>
        </w:rPr>
        <w:t xml:space="preserve"> </w:t>
      </w:r>
      <w:proofErr w:type="spellStart"/>
      <w:r>
        <w:rPr>
          <w:w w:val="105"/>
        </w:rPr>
        <w:t>MassAbility</w:t>
      </w:r>
      <w:proofErr w:type="spellEnd"/>
      <w:r>
        <w:rPr>
          <w:spacing w:val="-13"/>
          <w:w w:val="105"/>
        </w:rPr>
        <w:t xml:space="preserve"> </w:t>
      </w:r>
      <w:r>
        <w:rPr>
          <w:w w:val="105"/>
        </w:rPr>
        <w:t>consumer</w:t>
      </w:r>
      <w:r>
        <w:rPr>
          <w:spacing w:val="-13"/>
          <w:w w:val="105"/>
        </w:rPr>
        <w:t xml:space="preserve"> </w:t>
      </w:r>
      <w:r>
        <w:rPr>
          <w:w w:val="105"/>
        </w:rPr>
        <w:t>and</w:t>
      </w:r>
      <w:r>
        <w:rPr>
          <w:spacing w:val="-13"/>
          <w:w w:val="105"/>
        </w:rPr>
        <w:t xml:space="preserve"> </w:t>
      </w:r>
      <w:r>
        <w:rPr>
          <w:w w:val="105"/>
        </w:rPr>
        <w:t>to</w:t>
      </w:r>
      <w:r>
        <w:rPr>
          <w:spacing w:val="-13"/>
          <w:w w:val="105"/>
        </w:rPr>
        <w:t xml:space="preserve"> </w:t>
      </w:r>
      <w:r>
        <w:rPr>
          <w:w w:val="105"/>
        </w:rPr>
        <w:t>identify</w:t>
      </w:r>
      <w:r>
        <w:rPr>
          <w:spacing w:val="-13"/>
          <w:w w:val="105"/>
        </w:rPr>
        <w:t xml:space="preserve"> </w:t>
      </w:r>
      <w:r>
        <w:rPr>
          <w:w w:val="105"/>
        </w:rPr>
        <w:t>potential</w:t>
      </w:r>
      <w:r>
        <w:rPr>
          <w:spacing w:val="-13"/>
          <w:w w:val="105"/>
        </w:rPr>
        <w:t xml:space="preserve"> </w:t>
      </w:r>
      <w:r>
        <w:rPr>
          <w:w w:val="105"/>
        </w:rPr>
        <w:t>housing</w:t>
      </w:r>
      <w:r>
        <w:rPr>
          <w:spacing w:val="-13"/>
          <w:w w:val="105"/>
        </w:rPr>
        <w:t xml:space="preserve"> </w:t>
      </w:r>
      <w:r>
        <w:rPr>
          <w:w w:val="105"/>
        </w:rPr>
        <w:t>and/or</w:t>
      </w:r>
      <w:r>
        <w:rPr>
          <w:spacing w:val="-13"/>
          <w:w w:val="105"/>
        </w:rPr>
        <w:t xml:space="preserve"> </w:t>
      </w:r>
      <w:r>
        <w:rPr>
          <w:w w:val="105"/>
        </w:rPr>
        <w:t>respite resources. If</w:t>
      </w:r>
      <w:r>
        <w:rPr>
          <w:spacing w:val="-1"/>
          <w:w w:val="105"/>
        </w:rPr>
        <w:t xml:space="preserve"> </w:t>
      </w:r>
      <w:r>
        <w:rPr>
          <w:w w:val="105"/>
        </w:rPr>
        <w:t xml:space="preserve">the Enrollee is not already a </w:t>
      </w:r>
      <w:proofErr w:type="spellStart"/>
      <w:r>
        <w:rPr>
          <w:w w:val="105"/>
        </w:rPr>
        <w:t>MassAbility</w:t>
      </w:r>
      <w:proofErr w:type="spellEnd"/>
      <w:r>
        <w:rPr>
          <w:w w:val="105"/>
        </w:rPr>
        <w:t xml:space="preserve"> consumer, consult with</w:t>
      </w:r>
      <w:r>
        <w:rPr>
          <w:spacing w:val="-1"/>
          <w:w w:val="105"/>
        </w:rPr>
        <w:t xml:space="preserve"> </w:t>
      </w:r>
      <w:r>
        <w:rPr>
          <w:w w:val="105"/>
        </w:rPr>
        <w:t>the</w:t>
      </w:r>
      <w:r>
        <w:rPr>
          <w:spacing w:val="-1"/>
          <w:w w:val="105"/>
        </w:rPr>
        <w:t xml:space="preserve"> </w:t>
      </w:r>
      <w:proofErr w:type="spellStart"/>
      <w:r>
        <w:rPr>
          <w:w w:val="105"/>
        </w:rPr>
        <w:t>MassAbility</w:t>
      </w:r>
      <w:proofErr w:type="spellEnd"/>
      <w:r>
        <w:rPr>
          <w:w w:val="105"/>
        </w:rPr>
        <w:t xml:space="preserve"> office about applying for </w:t>
      </w:r>
      <w:proofErr w:type="spellStart"/>
      <w:r>
        <w:rPr>
          <w:w w:val="105"/>
        </w:rPr>
        <w:t>MassAbility</w:t>
      </w:r>
      <w:proofErr w:type="spellEnd"/>
      <w:r>
        <w:rPr>
          <w:w w:val="105"/>
        </w:rPr>
        <w:t xml:space="preserve"> community-based services.</w:t>
      </w:r>
    </w:p>
    <w:p w14:paraId="1E2B2D5B" w14:textId="77777777" w:rsidR="0041537D" w:rsidRDefault="0041537D">
      <w:pPr>
        <w:pStyle w:val="BodyText"/>
        <w:spacing w:before="67"/>
      </w:pPr>
    </w:p>
    <w:p w14:paraId="1E2B2D5C" w14:textId="77777777" w:rsidR="0041537D" w:rsidRDefault="00C5604E">
      <w:pPr>
        <w:pStyle w:val="BodyText"/>
        <w:spacing w:line="247" w:lineRule="auto"/>
        <w:ind w:left="720" w:right="371"/>
        <w:jc w:val="both"/>
      </w:pPr>
      <w:r>
        <w:rPr>
          <w:w w:val="105"/>
        </w:rPr>
        <w:t>In addition, hospital discharge staff are directed to communicate actively with local shelters and work collaboratively to find alternative solutions.</w:t>
      </w:r>
    </w:p>
    <w:p w14:paraId="1E2B2D5D" w14:textId="77777777" w:rsidR="0041537D" w:rsidRDefault="0041537D">
      <w:pPr>
        <w:pStyle w:val="BodyText"/>
        <w:spacing w:before="66"/>
      </w:pPr>
    </w:p>
    <w:p w14:paraId="1E2B2D5E" w14:textId="77777777" w:rsidR="0041537D" w:rsidRDefault="00C5604E">
      <w:pPr>
        <w:pStyle w:val="BodyText"/>
        <w:ind w:left="720"/>
      </w:pPr>
      <w:r>
        <w:t>Finally,</w:t>
      </w:r>
      <w:r>
        <w:rPr>
          <w:spacing w:val="27"/>
        </w:rPr>
        <w:t xml:space="preserve"> </w:t>
      </w:r>
      <w:r>
        <w:t>if</w:t>
      </w:r>
      <w:r>
        <w:rPr>
          <w:spacing w:val="25"/>
        </w:rPr>
        <w:t xml:space="preserve"> </w:t>
      </w:r>
      <w:r>
        <w:t>a</w:t>
      </w:r>
      <w:r>
        <w:rPr>
          <w:spacing w:val="24"/>
        </w:rPr>
        <w:t xml:space="preserve"> </w:t>
      </w:r>
      <w:r>
        <w:t>discharge</w:t>
      </w:r>
      <w:r>
        <w:rPr>
          <w:spacing w:val="25"/>
        </w:rPr>
        <w:t xml:space="preserve"> </w:t>
      </w:r>
      <w:r>
        <w:t>to</w:t>
      </w:r>
      <w:r>
        <w:rPr>
          <w:spacing w:val="26"/>
        </w:rPr>
        <w:t xml:space="preserve"> </w:t>
      </w:r>
      <w:r>
        <w:t>shelter</w:t>
      </w:r>
      <w:r>
        <w:rPr>
          <w:spacing w:val="29"/>
        </w:rPr>
        <w:t xml:space="preserve"> </w:t>
      </w:r>
      <w:r>
        <w:t>is</w:t>
      </w:r>
      <w:r>
        <w:rPr>
          <w:spacing w:val="29"/>
        </w:rPr>
        <w:t xml:space="preserve"> </w:t>
      </w:r>
      <w:r>
        <w:t>to</w:t>
      </w:r>
      <w:r>
        <w:rPr>
          <w:spacing w:val="25"/>
        </w:rPr>
        <w:t xml:space="preserve"> </w:t>
      </w:r>
      <w:r>
        <w:t>occur,</w:t>
      </w:r>
      <w:r>
        <w:rPr>
          <w:spacing w:val="27"/>
        </w:rPr>
        <w:t xml:space="preserve"> </w:t>
      </w:r>
      <w:r>
        <w:t>hospital</w:t>
      </w:r>
      <w:r>
        <w:rPr>
          <w:spacing w:val="28"/>
        </w:rPr>
        <w:t xml:space="preserve"> </w:t>
      </w:r>
      <w:r>
        <w:t>discharge</w:t>
      </w:r>
      <w:r>
        <w:rPr>
          <w:spacing w:val="25"/>
        </w:rPr>
        <w:t xml:space="preserve"> </w:t>
      </w:r>
      <w:r>
        <w:t>staff</w:t>
      </w:r>
      <w:r>
        <w:rPr>
          <w:spacing w:val="26"/>
        </w:rPr>
        <w:t xml:space="preserve"> </w:t>
      </w:r>
      <w:r>
        <w:t>have</w:t>
      </w:r>
      <w:r>
        <w:rPr>
          <w:spacing w:val="25"/>
        </w:rPr>
        <w:t xml:space="preserve"> </w:t>
      </w:r>
      <w:r>
        <w:t>been</w:t>
      </w:r>
      <w:r>
        <w:rPr>
          <w:spacing w:val="29"/>
        </w:rPr>
        <w:t xml:space="preserve"> </w:t>
      </w:r>
      <w:r>
        <w:t>directed</w:t>
      </w:r>
      <w:r>
        <w:rPr>
          <w:spacing w:val="25"/>
        </w:rPr>
        <w:t xml:space="preserve"> </w:t>
      </w:r>
      <w:proofErr w:type="gramStart"/>
      <w:r>
        <w:rPr>
          <w:spacing w:val="-5"/>
        </w:rPr>
        <w:t>to</w:t>
      </w:r>
      <w:proofErr w:type="gramEnd"/>
      <w:r>
        <w:rPr>
          <w:spacing w:val="-5"/>
        </w:rPr>
        <w:t>:</w:t>
      </w:r>
    </w:p>
    <w:p w14:paraId="1E2B2D5F" w14:textId="77777777" w:rsidR="0041537D" w:rsidRDefault="00C5604E">
      <w:pPr>
        <w:pStyle w:val="ListParagraph"/>
        <w:numPr>
          <w:ilvl w:val="0"/>
          <w:numId w:val="2"/>
        </w:numPr>
        <w:tabs>
          <w:tab w:val="left" w:pos="1080"/>
        </w:tabs>
        <w:spacing w:before="41"/>
        <w:ind w:hanging="360"/>
        <w:jc w:val="left"/>
      </w:pPr>
      <w:r>
        <w:rPr>
          <w:w w:val="105"/>
        </w:rPr>
        <w:t>Notify</w:t>
      </w:r>
      <w:r>
        <w:rPr>
          <w:spacing w:val="-8"/>
          <w:w w:val="105"/>
        </w:rPr>
        <w:t xml:space="preserve"> </w:t>
      </w:r>
      <w:r>
        <w:rPr>
          <w:w w:val="105"/>
        </w:rPr>
        <w:t>the</w:t>
      </w:r>
      <w:r>
        <w:rPr>
          <w:spacing w:val="-8"/>
          <w:w w:val="105"/>
        </w:rPr>
        <w:t xml:space="preserve"> </w:t>
      </w:r>
      <w:r>
        <w:rPr>
          <w:w w:val="105"/>
        </w:rPr>
        <w:t>shelter</w:t>
      </w:r>
      <w:r>
        <w:rPr>
          <w:spacing w:val="-6"/>
          <w:w w:val="105"/>
        </w:rPr>
        <w:t xml:space="preserve"> </w:t>
      </w:r>
      <w:r>
        <w:rPr>
          <w:w w:val="105"/>
        </w:rPr>
        <w:t>at</w:t>
      </w:r>
      <w:r>
        <w:rPr>
          <w:spacing w:val="-5"/>
          <w:w w:val="105"/>
        </w:rPr>
        <w:t xml:space="preserve"> </w:t>
      </w:r>
      <w:r>
        <w:rPr>
          <w:w w:val="105"/>
        </w:rPr>
        <w:t>least</w:t>
      </w:r>
      <w:r>
        <w:rPr>
          <w:spacing w:val="-8"/>
          <w:w w:val="105"/>
        </w:rPr>
        <w:t xml:space="preserve"> </w:t>
      </w:r>
      <w:r>
        <w:rPr>
          <w:w w:val="105"/>
        </w:rPr>
        <w:t>24</w:t>
      </w:r>
      <w:r>
        <w:rPr>
          <w:spacing w:val="-7"/>
          <w:w w:val="105"/>
        </w:rPr>
        <w:t xml:space="preserve"> </w:t>
      </w:r>
      <w:r>
        <w:rPr>
          <w:w w:val="105"/>
        </w:rPr>
        <w:t>hours</w:t>
      </w:r>
      <w:r>
        <w:rPr>
          <w:spacing w:val="-8"/>
          <w:w w:val="105"/>
        </w:rPr>
        <w:t xml:space="preserve"> </w:t>
      </w:r>
      <w:r>
        <w:rPr>
          <w:w w:val="105"/>
        </w:rPr>
        <w:t>ahead</w:t>
      </w:r>
      <w:r>
        <w:rPr>
          <w:spacing w:val="-5"/>
          <w:w w:val="105"/>
        </w:rPr>
        <w:t xml:space="preserve"> </w:t>
      </w:r>
      <w:r>
        <w:rPr>
          <w:w w:val="105"/>
        </w:rPr>
        <w:t>of</w:t>
      </w:r>
      <w:r>
        <w:rPr>
          <w:spacing w:val="-8"/>
          <w:w w:val="105"/>
        </w:rPr>
        <w:t xml:space="preserve"> </w:t>
      </w:r>
      <w:r>
        <w:rPr>
          <w:spacing w:val="-4"/>
          <w:w w:val="105"/>
        </w:rPr>
        <w:t>time</w:t>
      </w:r>
    </w:p>
    <w:p w14:paraId="1E2B2D60" w14:textId="77777777" w:rsidR="0041537D" w:rsidRDefault="00C5604E">
      <w:pPr>
        <w:pStyle w:val="ListParagraph"/>
        <w:numPr>
          <w:ilvl w:val="0"/>
          <w:numId w:val="2"/>
        </w:numPr>
        <w:tabs>
          <w:tab w:val="left" w:pos="1080"/>
        </w:tabs>
        <w:spacing w:before="42" w:line="244" w:lineRule="auto"/>
        <w:ind w:right="370"/>
        <w:jc w:val="left"/>
      </w:pPr>
      <w:r>
        <w:rPr>
          <w:w w:val="105"/>
        </w:rPr>
        <w:t>Provide the individual with copies of their prescriptions, insurance information, and at least a week's</w:t>
      </w:r>
      <w:r>
        <w:rPr>
          <w:spacing w:val="40"/>
          <w:w w:val="105"/>
        </w:rPr>
        <w:t xml:space="preserve"> </w:t>
      </w:r>
      <w:r>
        <w:rPr>
          <w:w w:val="105"/>
        </w:rPr>
        <w:t>worth of medication</w:t>
      </w:r>
    </w:p>
    <w:p w14:paraId="1E2B2D61" w14:textId="77777777" w:rsidR="0041537D" w:rsidRDefault="00C5604E">
      <w:pPr>
        <w:pStyle w:val="ListParagraph"/>
        <w:numPr>
          <w:ilvl w:val="0"/>
          <w:numId w:val="2"/>
        </w:numPr>
        <w:tabs>
          <w:tab w:val="left" w:pos="1080"/>
        </w:tabs>
        <w:spacing w:before="38"/>
        <w:ind w:hanging="360"/>
        <w:jc w:val="left"/>
      </w:pPr>
      <w:r>
        <w:rPr>
          <w:w w:val="105"/>
        </w:rPr>
        <w:t>Provide</w:t>
      </w:r>
      <w:r>
        <w:rPr>
          <w:spacing w:val="-14"/>
          <w:w w:val="105"/>
        </w:rPr>
        <w:t xml:space="preserve"> </w:t>
      </w:r>
      <w:r>
        <w:rPr>
          <w:w w:val="105"/>
        </w:rPr>
        <w:t>the</w:t>
      </w:r>
      <w:r>
        <w:rPr>
          <w:spacing w:val="-11"/>
          <w:w w:val="105"/>
        </w:rPr>
        <w:t xml:space="preserve"> </w:t>
      </w:r>
      <w:r>
        <w:rPr>
          <w:w w:val="105"/>
        </w:rPr>
        <w:t>individual</w:t>
      </w:r>
      <w:r>
        <w:rPr>
          <w:spacing w:val="-12"/>
          <w:w w:val="105"/>
        </w:rPr>
        <w:t xml:space="preserve"> </w:t>
      </w:r>
      <w:r>
        <w:rPr>
          <w:w w:val="105"/>
        </w:rPr>
        <w:t>with</w:t>
      </w:r>
      <w:r>
        <w:rPr>
          <w:spacing w:val="-11"/>
          <w:w w:val="105"/>
        </w:rPr>
        <w:t xml:space="preserve"> </w:t>
      </w:r>
      <w:r>
        <w:rPr>
          <w:w w:val="105"/>
        </w:rPr>
        <w:t>a</w:t>
      </w:r>
      <w:r>
        <w:rPr>
          <w:spacing w:val="-13"/>
          <w:w w:val="105"/>
        </w:rPr>
        <w:t xml:space="preserve"> </w:t>
      </w:r>
      <w:r>
        <w:rPr>
          <w:w w:val="105"/>
        </w:rPr>
        <w:t>meal</w:t>
      </w:r>
      <w:r>
        <w:rPr>
          <w:spacing w:val="-13"/>
          <w:w w:val="105"/>
        </w:rPr>
        <w:t xml:space="preserve"> </w:t>
      </w:r>
      <w:r>
        <w:rPr>
          <w:w w:val="105"/>
        </w:rPr>
        <w:t>prior</w:t>
      </w:r>
      <w:r>
        <w:rPr>
          <w:spacing w:val="-11"/>
          <w:w w:val="105"/>
        </w:rPr>
        <w:t xml:space="preserve"> </w:t>
      </w:r>
      <w:r>
        <w:rPr>
          <w:w w:val="105"/>
        </w:rPr>
        <w:t>to</w:t>
      </w:r>
      <w:r>
        <w:rPr>
          <w:spacing w:val="-13"/>
          <w:w w:val="105"/>
        </w:rPr>
        <w:t xml:space="preserve"> </w:t>
      </w:r>
      <w:r>
        <w:rPr>
          <w:spacing w:val="-2"/>
          <w:w w:val="105"/>
        </w:rPr>
        <w:t>discharge</w:t>
      </w:r>
    </w:p>
    <w:p w14:paraId="1E2B2D62" w14:textId="77777777" w:rsidR="0041537D" w:rsidRDefault="00C5604E">
      <w:pPr>
        <w:pStyle w:val="ListParagraph"/>
        <w:numPr>
          <w:ilvl w:val="0"/>
          <w:numId w:val="2"/>
        </w:numPr>
        <w:tabs>
          <w:tab w:val="left" w:pos="1081"/>
        </w:tabs>
        <w:spacing w:line="247" w:lineRule="auto"/>
        <w:ind w:left="1081" w:right="375"/>
        <w:jc w:val="left"/>
      </w:pPr>
      <w:r>
        <w:rPr>
          <w:w w:val="105"/>
        </w:rPr>
        <w:t>Ensure that</w:t>
      </w:r>
      <w:r>
        <w:rPr>
          <w:spacing w:val="-1"/>
          <w:w w:val="105"/>
        </w:rPr>
        <w:t xml:space="preserve"> </w:t>
      </w:r>
      <w:r>
        <w:rPr>
          <w:w w:val="105"/>
        </w:rPr>
        <w:t>the individual</w:t>
      </w:r>
      <w:r>
        <w:rPr>
          <w:spacing w:val="-1"/>
          <w:w w:val="105"/>
        </w:rPr>
        <w:t xml:space="preserve"> </w:t>
      </w:r>
      <w:r>
        <w:rPr>
          <w:w w:val="105"/>
        </w:rPr>
        <w:t>is wearing appropriate clothing and footwear, and has</w:t>
      </w:r>
      <w:r>
        <w:rPr>
          <w:spacing w:val="-1"/>
          <w:w w:val="105"/>
        </w:rPr>
        <w:t xml:space="preserve"> </w:t>
      </w:r>
      <w:r>
        <w:rPr>
          <w:w w:val="105"/>
        </w:rPr>
        <w:t>transportation set up, if</w:t>
      </w:r>
      <w:r>
        <w:rPr>
          <w:spacing w:val="-1"/>
          <w:w w:val="105"/>
        </w:rPr>
        <w:t xml:space="preserve"> </w:t>
      </w:r>
      <w:r>
        <w:rPr>
          <w:w w:val="105"/>
        </w:rPr>
        <w:t>applicable</w:t>
      </w:r>
    </w:p>
    <w:p w14:paraId="1E2B2D63" w14:textId="77777777" w:rsidR="0041537D" w:rsidRDefault="00C5604E">
      <w:pPr>
        <w:pStyle w:val="ListParagraph"/>
        <w:numPr>
          <w:ilvl w:val="0"/>
          <w:numId w:val="2"/>
        </w:numPr>
        <w:tabs>
          <w:tab w:val="left" w:pos="1081"/>
        </w:tabs>
        <w:spacing w:before="33"/>
        <w:ind w:left="1081" w:hanging="360"/>
        <w:jc w:val="left"/>
      </w:pPr>
      <w:r>
        <w:rPr>
          <w:w w:val="105"/>
        </w:rPr>
        <w:t>Discharge</w:t>
      </w:r>
      <w:r>
        <w:rPr>
          <w:spacing w:val="-6"/>
          <w:w w:val="105"/>
        </w:rPr>
        <w:t xml:space="preserve"> </w:t>
      </w:r>
      <w:r>
        <w:rPr>
          <w:w w:val="105"/>
        </w:rPr>
        <w:t>the</w:t>
      </w:r>
      <w:r>
        <w:rPr>
          <w:spacing w:val="-3"/>
          <w:w w:val="105"/>
        </w:rPr>
        <w:t xml:space="preserve"> </w:t>
      </w:r>
      <w:r>
        <w:rPr>
          <w:w w:val="105"/>
        </w:rPr>
        <w:t>individual</w:t>
      </w:r>
      <w:r>
        <w:rPr>
          <w:spacing w:val="-7"/>
          <w:w w:val="105"/>
        </w:rPr>
        <w:t xml:space="preserve"> </w:t>
      </w:r>
      <w:r>
        <w:rPr>
          <w:w w:val="105"/>
        </w:rPr>
        <w:t>during</w:t>
      </w:r>
      <w:r>
        <w:rPr>
          <w:spacing w:val="-5"/>
          <w:w w:val="105"/>
        </w:rPr>
        <w:t xml:space="preserve"> </w:t>
      </w:r>
      <w:r>
        <w:rPr>
          <w:w w:val="105"/>
        </w:rPr>
        <w:t>daytime</w:t>
      </w:r>
      <w:r>
        <w:rPr>
          <w:spacing w:val="-6"/>
          <w:w w:val="105"/>
        </w:rPr>
        <w:t xml:space="preserve"> </w:t>
      </w:r>
      <w:r>
        <w:rPr>
          <w:spacing w:val="-4"/>
          <w:w w:val="105"/>
        </w:rPr>
        <w:t>hours</w:t>
      </w:r>
    </w:p>
    <w:p w14:paraId="1E2B2D64" w14:textId="77777777" w:rsidR="0041537D" w:rsidRDefault="0041537D">
      <w:pPr>
        <w:pStyle w:val="BodyText"/>
        <w:spacing w:before="76"/>
      </w:pPr>
    </w:p>
    <w:p w14:paraId="1E2B2D65" w14:textId="77777777" w:rsidR="0041537D" w:rsidRDefault="00C5604E">
      <w:pPr>
        <w:pStyle w:val="BodyText"/>
        <w:spacing w:before="1" w:line="244" w:lineRule="auto"/>
        <w:ind w:left="721" w:right="372"/>
        <w:jc w:val="both"/>
      </w:pPr>
      <w:r>
        <w:rPr>
          <w:w w:val="110"/>
        </w:rPr>
        <w:t xml:space="preserve">Note: MassHealth guidance allows that </w:t>
      </w:r>
      <w:proofErr w:type="gramStart"/>
      <w:r>
        <w:rPr>
          <w:w w:val="110"/>
        </w:rPr>
        <w:t>in the event that</w:t>
      </w:r>
      <w:proofErr w:type="gramEnd"/>
      <w:r>
        <w:rPr>
          <w:w w:val="110"/>
        </w:rPr>
        <w:t xml:space="preserve"> a shelter bed is unavailable on the planned </w:t>
      </w:r>
      <w:r>
        <w:t>discharge</w:t>
      </w:r>
      <w:r>
        <w:rPr>
          <w:spacing w:val="24"/>
        </w:rPr>
        <w:t xml:space="preserve"> </w:t>
      </w:r>
      <w:r>
        <w:t>date,</w:t>
      </w:r>
      <w:r>
        <w:rPr>
          <w:spacing w:val="26"/>
        </w:rPr>
        <w:t xml:space="preserve"> </w:t>
      </w:r>
      <w:r>
        <w:t>but</w:t>
      </w:r>
      <w:r>
        <w:rPr>
          <w:spacing w:val="24"/>
        </w:rPr>
        <w:t xml:space="preserve"> </w:t>
      </w:r>
      <w:r>
        <w:t>a</w:t>
      </w:r>
      <w:r>
        <w:rPr>
          <w:spacing w:val="22"/>
        </w:rPr>
        <w:t xml:space="preserve"> </w:t>
      </w:r>
      <w:r>
        <w:t>bed</w:t>
      </w:r>
      <w:r>
        <w:rPr>
          <w:spacing w:val="24"/>
        </w:rPr>
        <w:t xml:space="preserve"> </w:t>
      </w:r>
      <w:r>
        <w:t>will</w:t>
      </w:r>
      <w:r>
        <w:rPr>
          <w:spacing w:val="28"/>
        </w:rPr>
        <w:t xml:space="preserve"> </w:t>
      </w:r>
      <w:r>
        <w:t>be</w:t>
      </w:r>
      <w:r>
        <w:rPr>
          <w:spacing w:val="30"/>
        </w:rPr>
        <w:t xml:space="preserve"> </w:t>
      </w:r>
      <w:r>
        <w:t>available</w:t>
      </w:r>
      <w:r>
        <w:rPr>
          <w:spacing w:val="24"/>
        </w:rPr>
        <w:t xml:space="preserve"> </w:t>
      </w:r>
      <w:r>
        <w:t>soon,</w:t>
      </w:r>
      <w:r>
        <w:rPr>
          <w:spacing w:val="26"/>
        </w:rPr>
        <w:t xml:space="preserve"> </w:t>
      </w:r>
      <w:r>
        <w:t>the</w:t>
      </w:r>
      <w:r>
        <w:rPr>
          <w:spacing w:val="26"/>
        </w:rPr>
        <w:t xml:space="preserve"> </w:t>
      </w:r>
      <w:r>
        <w:t>hospital</w:t>
      </w:r>
      <w:r>
        <w:rPr>
          <w:spacing w:val="22"/>
        </w:rPr>
        <w:t xml:space="preserve"> </w:t>
      </w:r>
      <w:r>
        <w:t>should</w:t>
      </w:r>
      <w:r>
        <w:rPr>
          <w:spacing w:val="24"/>
        </w:rPr>
        <w:t xml:space="preserve"> </w:t>
      </w:r>
      <w:r>
        <w:t>delay</w:t>
      </w:r>
      <w:r>
        <w:rPr>
          <w:spacing w:val="30"/>
        </w:rPr>
        <w:t xml:space="preserve"> </w:t>
      </w:r>
      <w:r>
        <w:t>discharge</w:t>
      </w:r>
      <w:r>
        <w:rPr>
          <w:spacing w:val="30"/>
        </w:rPr>
        <w:t xml:space="preserve"> </w:t>
      </w:r>
      <w:r>
        <w:t>until</w:t>
      </w:r>
      <w:r>
        <w:rPr>
          <w:spacing w:val="22"/>
        </w:rPr>
        <w:t xml:space="preserve"> </w:t>
      </w:r>
      <w:r>
        <w:t>a</w:t>
      </w:r>
      <w:r>
        <w:rPr>
          <w:spacing w:val="22"/>
        </w:rPr>
        <w:t xml:space="preserve"> </w:t>
      </w:r>
      <w:r>
        <w:t>bed</w:t>
      </w:r>
      <w:r>
        <w:rPr>
          <w:spacing w:val="30"/>
        </w:rPr>
        <w:t xml:space="preserve"> </w:t>
      </w:r>
      <w:r>
        <w:t>is</w:t>
      </w:r>
      <w:r>
        <w:rPr>
          <w:spacing w:val="28"/>
        </w:rPr>
        <w:t xml:space="preserve"> </w:t>
      </w:r>
      <w:r>
        <w:t>available.</w:t>
      </w:r>
    </w:p>
    <w:p w14:paraId="1E2B2D66" w14:textId="77777777" w:rsidR="0041537D" w:rsidRDefault="0041537D">
      <w:pPr>
        <w:pStyle w:val="BodyText"/>
        <w:spacing w:before="71"/>
      </w:pPr>
    </w:p>
    <w:p w14:paraId="1E2B2D67" w14:textId="77777777" w:rsidR="0041537D" w:rsidRPr="007822AD" w:rsidRDefault="00C5604E" w:rsidP="007822AD">
      <w:pPr>
        <w:pStyle w:val="Heading2"/>
        <w:spacing w:before="120" w:after="120"/>
        <w:ind w:left="0" w:firstLine="0"/>
        <w:rPr>
          <w:w w:val="105"/>
          <w:sz w:val="24"/>
          <w:szCs w:val="24"/>
        </w:rPr>
      </w:pPr>
      <w:r w:rsidRPr="007822AD">
        <w:rPr>
          <w:w w:val="105"/>
          <w:sz w:val="24"/>
          <w:szCs w:val="24"/>
        </w:rPr>
        <w:t>HLC Expectations for Shelter providers</w:t>
      </w:r>
    </w:p>
    <w:p w14:paraId="1E2B2D68" w14:textId="77777777" w:rsidR="0041537D" w:rsidRDefault="00C5604E">
      <w:pPr>
        <w:pStyle w:val="BodyText"/>
        <w:spacing w:before="39" w:line="247" w:lineRule="auto"/>
        <w:ind w:left="721" w:right="371"/>
        <w:jc w:val="both"/>
      </w:pPr>
      <w:r>
        <w:rPr>
          <w:w w:val="105"/>
        </w:rPr>
        <w:t>Shelters are vital partners in reducing discharges into homelessness and for ensuring that vulnerable individuals with no alternatives have a safe place to sleep at night - regardless of where they once called home or the challenges they may face.</w:t>
      </w:r>
    </w:p>
    <w:p w14:paraId="1E2B2D69" w14:textId="77777777" w:rsidR="0041537D" w:rsidRDefault="0041537D">
      <w:pPr>
        <w:pStyle w:val="BodyText"/>
        <w:spacing w:before="65"/>
      </w:pPr>
    </w:p>
    <w:p w14:paraId="1E2B2D6A" w14:textId="77777777" w:rsidR="0041537D" w:rsidRDefault="00C5604E">
      <w:pPr>
        <w:pStyle w:val="BodyText"/>
        <w:ind w:left="721"/>
      </w:pPr>
      <w:r>
        <w:rPr>
          <w:w w:val="110"/>
        </w:rPr>
        <w:t>Specifically,</w:t>
      </w:r>
      <w:r>
        <w:rPr>
          <w:spacing w:val="-8"/>
          <w:w w:val="110"/>
        </w:rPr>
        <w:t xml:space="preserve"> </w:t>
      </w:r>
      <w:r>
        <w:rPr>
          <w:w w:val="110"/>
        </w:rPr>
        <w:t>HLC-funded</w:t>
      </w:r>
      <w:r>
        <w:rPr>
          <w:spacing w:val="-11"/>
          <w:w w:val="110"/>
        </w:rPr>
        <w:t xml:space="preserve"> </w:t>
      </w:r>
      <w:r>
        <w:rPr>
          <w:spacing w:val="-2"/>
          <w:w w:val="110"/>
        </w:rPr>
        <w:t>shelters:</w:t>
      </w:r>
    </w:p>
    <w:p w14:paraId="1E2B2D6B" w14:textId="32FCF92A" w:rsidR="0041537D" w:rsidRDefault="00C5604E">
      <w:pPr>
        <w:pStyle w:val="ListParagraph"/>
        <w:numPr>
          <w:ilvl w:val="0"/>
          <w:numId w:val="2"/>
        </w:numPr>
        <w:tabs>
          <w:tab w:val="left" w:pos="1081"/>
        </w:tabs>
        <w:spacing w:before="42" w:line="247" w:lineRule="auto"/>
        <w:ind w:left="1081" w:right="372"/>
        <w:jc w:val="left"/>
      </w:pPr>
      <w:r>
        <w:rPr>
          <w:b/>
          <w:w w:val="110"/>
        </w:rPr>
        <w:t>May</w:t>
      </w:r>
      <w:r>
        <w:rPr>
          <w:b/>
          <w:spacing w:val="-4"/>
          <w:w w:val="110"/>
        </w:rPr>
        <w:t xml:space="preserve"> </w:t>
      </w:r>
      <w:r>
        <w:rPr>
          <w:b/>
          <w:w w:val="110"/>
        </w:rPr>
        <w:t>not</w:t>
      </w:r>
      <w:r>
        <w:rPr>
          <w:b/>
          <w:spacing w:val="-2"/>
          <w:w w:val="110"/>
        </w:rPr>
        <w:t xml:space="preserve"> </w:t>
      </w:r>
      <w:r>
        <w:rPr>
          <w:b/>
          <w:w w:val="110"/>
        </w:rPr>
        <w:t>place</w:t>
      </w:r>
      <w:r>
        <w:rPr>
          <w:b/>
          <w:spacing w:val="-3"/>
          <w:w w:val="110"/>
        </w:rPr>
        <w:t xml:space="preserve"> </w:t>
      </w:r>
      <w:r>
        <w:rPr>
          <w:b/>
          <w:w w:val="110"/>
        </w:rPr>
        <w:t>geographic/community</w:t>
      </w:r>
      <w:r>
        <w:rPr>
          <w:b/>
          <w:spacing w:val="-4"/>
          <w:w w:val="110"/>
        </w:rPr>
        <w:t xml:space="preserve"> </w:t>
      </w:r>
      <w:r>
        <w:rPr>
          <w:b/>
          <w:w w:val="110"/>
        </w:rPr>
        <w:t>of</w:t>
      </w:r>
      <w:r>
        <w:rPr>
          <w:b/>
          <w:spacing w:val="-2"/>
          <w:w w:val="110"/>
        </w:rPr>
        <w:t xml:space="preserve"> </w:t>
      </w:r>
      <w:r>
        <w:rPr>
          <w:b/>
          <w:w w:val="110"/>
        </w:rPr>
        <w:t>origin</w:t>
      </w:r>
      <w:r>
        <w:rPr>
          <w:b/>
          <w:spacing w:val="-1"/>
          <w:w w:val="110"/>
        </w:rPr>
        <w:t xml:space="preserve"> </w:t>
      </w:r>
      <w:r>
        <w:rPr>
          <w:b/>
          <w:w w:val="110"/>
        </w:rPr>
        <w:t>restrictions</w:t>
      </w:r>
      <w:r>
        <w:rPr>
          <w:b/>
          <w:spacing w:val="-2"/>
          <w:w w:val="110"/>
        </w:rPr>
        <w:t xml:space="preserve"> </w:t>
      </w:r>
      <w:r>
        <w:rPr>
          <w:w w:val="110"/>
        </w:rPr>
        <w:t>on</w:t>
      </w:r>
      <w:r>
        <w:rPr>
          <w:spacing w:val="-2"/>
          <w:w w:val="110"/>
        </w:rPr>
        <w:t xml:space="preserve"> </w:t>
      </w:r>
      <w:r>
        <w:rPr>
          <w:w w:val="110"/>
        </w:rPr>
        <w:t>access;</w:t>
      </w:r>
      <w:r>
        <w:rPr>
          <w:spacing w:val="-4"/>
          <w:w w:val="110"/>
        </w:rPr>
        <w:t xml:space="preserve"> </w:t>
      </w:r>
      <w:r w:rsidR="007822AD">
        <w:rPr>
          <w:w w:val="110"/>
        </w:rPr>
        <w:t>however,</w:t>
      </w:r>
      <w:r>
        <w:rPr>
          <w:spacing w:val="-2"/>
          <w:w w:val="110"/>
        </w:rPr>
        <w:t xml:space="preserve"> </w:t>
      </w:r>
      <w:r>
        <w:rPr>
          <w:w w:val="110"/>
        </w:rPr>
        <w:t>shelters</w:t>
      </w:r>
      <w:r>
        <w:rPr>
          <w:spacing w:val="-2"/>
          <w:w w:val="110"/>
        </w:rPr>
        <w:t xml:space="preserve"> </w:t>
      </w:r>
      <w:r>
        <w:rPr>
          <w:w w:val="110"/>
        </w:rPr>
        <w:t>may</w:t>
      </w:r>
      <w:r>
        <w:rPr>
          <w:spacing w:val="-2"/>
          <w:w w:val="110"/>
        </w:rPr>
        <w:t xml:space="preserve"> </w:t>
      </w:r>
      <w:r>
        <w:rPr>
          <w:w w:val="110"/>
        </w:rPr>
        <w:t xml:space="preserve">help </w:t>
      </w:r>
      <w:r>
        <w:rPr>
          <w:spacing w:val="-2"/>
          <w:w w:val="110"/>
        </w:rPr>
        <w:t>individuals</w:t>
      </w:r>
      <w:r>
        <w:rPr>
          <w:spacing w:val="-11"/>
          <w:w w:val="110"/>
        </w:rPr>
        <w:t xml:space="preserve"> </w:t>
      </w:r>
      <w:r>
        <w:rPr>
          <w:spacing w:val="-2"/>
          <w:w w:val="110"/>
        </w:rPr>
        <w:t>return</w:t>
      </w:r>
      <w:r>
        <w:rPr>
          <w:spacing w:val="-9"/>
          <w:w w:val="110"/>
        </w:rPr>
        <w:t xml:space="preserve"> </w:t>
      </w:r>
      <w:r>
        <w:rPr>
          <w:spacing w:val="-2"/>
          <w:w w:val="110"/>
        </w:rPr>
        <w:t>to</w:t>
      </w:r>
      <w:r>
        <w:rPr>
          <w:spacing w:val="-9"/>
          <w:w w:val="110"/>
        </w:rPr>
        <w:t xml:space="preserve"> </w:t>
      </w:r>
      <w:r>
        <w:rPr>
          <w:spacing w:val="-2"/>
          <w:w w:val="110"/>
        </w:rPr>
        <w:t>a</w:t>
      </w:r>
      <w:r>
        <w:rPr>
          <w:spacing w:val="-12"/>
          <w:w w:val="110"/>
        </w:rPr>
        <w:t xml:space="preserve"> </w:t>
      </w:r>
      <w:r>
        <w:rPr>
          <w:spacing w:val="-2"/>
          <w:w w:val="110"/>
        </w:rPr>
        <w:t>shelter</w:t>
      </w:r>
      <w:r>
        <w:rPr>
          <w:spacing w:val="-9"/>
          <w:w w:val="110"/>
        </w:rPr>
        <w:t xml:space="preserve"> </w:t>
      </w:r>
      <w:r>
        <w:rPr>
          <w:spacing w:val="-2"/>
          <w:w w:val="110"/>
        </w:rPr>
        <w:t>or</w:t>
      </w:r>
      <w:r>
        <w:rPr>
          <w:spacing w:val="-11"/>
          <w:w w:val="110"/>
        </w:rPr>
        <w:t xml:space="preserve"> </w:t>
      </w:r>
      <w:r>
        <w:rPr>
          <w:spacing w:val="-2"/>
          <w:w w:val="110"/>
        </w:rPr>
        <w:t>housing</w:t>
      </w:r>
      <w:r>
        <w:rPr>
          <w:spacing w:val="-11"/>
          <w:w w:val="110"/>
        </w:rPr>
        <w:t xml:space="preserve"> </w:t>
      </w:r>
      <w:r>
        <w:rPr>
          <w:spacing w:val="-2"/>
          <w:w w:val="110"/>
        </w:rPr>
        <w:t>in</w:t>
      </w:r>
      <w:r>
        <w:rPr>
          <w:spacing w:val="-11"/>
          <w:w w:val="110"/>
        </w:rPr>
        <w:t xml:space="preserve"> </w:t>
      </w:r>
      <w:r>
        <w:rPr>
          <w:spacing w:val="-2"/>
          <w:w w:val="110"/>
        </w:rPr>
        <w:t>their</w:t>
      </w:r>
      <w:r>
        <w:rPr>
          <w:spacing w:val="-11"/>
          <w:w w:val="110"/>
        </w:rPr>
        <w:t xml:space="preserve"> </w:t>
      </w:r>
      <w:r>
        <w:rPr>
          <w:spacing w:val="-2"/>
          <w:w w:val="110"/>
        </w:rPr>
        <w:t>home</w:t>
      </w:r>
      <w:r>
        <w:rPr>
          <w:spacing w:val="-8"/>
          <w:w w:val="110"/>
        </w:rPr>
        <w:t xml:space="preserve"> </w:t>
      </w:r>
      <w:r>
        <w:rPr>
          <w:spacing w:val="-2"/>
          <w:w w:val="110"/>
        </w:rPr>
        <w:t>community</w:t>
      </w:r>
    </w:p>
    <w:p w14:paraId="1E2B2D6C" w14:textId="77777777" w:rsidR="0041537D" w:rsidRDefault="00C5604E">
      <w:pPr>
        <w:pStyle w:val="ListParagraph"/>
        <w:numPr>
          <w:ilvl w:val="0"/>
          <w:numId w:val="2"/>
        </w:numPr>
        <w:tabs>
          <w:tab w:val="left" w:pos="1082"/>
        </w:tabs>
        <w:spacing w:before="32" w:line="247" w:lineRule="auto"/>
        <w:ind w:left="1082" w:right="372"/>
        <w:jc w:val="left"/>
      </w:pPr>
      <w:r>
        <w:rPr>
          <w:b/>
          <w:w w:val="110"/>
        </w:rPr>
        <w:t>May not refuse</w:t>
      </w:r>
      <w:r>
        <w:rPr>
          <w:b/>
          <w:spacing w:val="18"/>
          <w:w w:val="110"/>
        </w:rPr>
        <w:t xml:space="preserve"> </w:t>
      </w:r>
      <w:r>
        <w:rPr>
          <w:b/>
          <w:w w:val="110"/>
        </w:rPr>
        <w:t>entry to individuals taking</w:t>
      </w:r>
      <w:r>
        <w:rPr>
          <w:b/>
          <w:spacing w:val="18"/>
          <w:w w:val="110"/>
        </w:rPr>
        <w:t xml:space="preserve"> </w:t>
      </w:r>
      <w:r>
        <w:rPr>
          <w:b/>
          <w:w w:val="110"/>
        </w:rPr>
        <w:t xml:space="preserve">prescribed medication, </w:t>
      </w:r>
      <w:r>
        <w:rPr>
          <w:w w:val="110"/>
        </w:rPr>
        <w:t>including,</w:t>
      </w:r>
      <w:r>
        <w:rPr>
          <w:spacing w:val="18"/>
          <w:w w:val="110"/>
        </w:rPr>
        <w:t xml:space="preserve"> </w:t>
      </w:r>
      <w:r>
        <w:rPr>
          <w:w w:val="110"/>
        </w:rPr>
        <w:t>but not limited to, opiates, oxygen, and benzodiazepines.</w:t>
      </w:r>
    </w:p>
    <w:p w14:paraId="1E2B2D6D" w14:textId="77777777" w:rsidR="0041537D" w:rsidRDefault="00C5604E">
      <w:pPr>
        <w:pStyle w:val="ListParagraph"/>
        <w:numPr>
          <w:ilvl w:val="0"/>
          <w:numId w:val="2"/>
        </w:numPr>
        <w:tabs>
          <w:tab w:val="left" w:pos="1082"/>
        </w:tabs>
        <w:spacing w:before="33" w:line="247" w:lineRule="auto"/>
        <w:ind w:left="1082" w:right="375"/>
        <w:jc w:val="left"/>
      </w:pPr>
      <w:r>
        <w:rPr>
          <w:b/>
          <w:w w:val="105"/>
        </w:rPr>
        <w:t>Should</w:t>
      </w:r>
      <w:r>
        <w:rPr>
          <w:b/>
          <w:spacing w:val="40"/>
          <w:w w:val="105"/>
        </w:rPr>
        <w:t xml:space="preserve"> </w:t>
      </w:r>
      <w:r>
        <w:rPr>
          <w:b/>
          <w:w w:val="105"/>
        </w:rPr>
        <w:t>be</w:t>
      </w:r>
      <w:r>
        <w:rPr>
          <w:b/>
          <w:spacing w:val="40"/>
          <w:w w:val="105"/>
        </w:rPr>
        <w:t xml:space="preserve"> </w:t>
      </w:r>
      <w:r>
        <w:rPr>
          <w:b/>
          <w:w w:val="105"/>
        </w:rPr>
        <w:t>prepared</w:t>
      </w:r>
      <w:r>
        <w:rPr>
          <w:b/>
          <w:spacing w:val="40"/>
          <w:w w:val="105"/>
        </w:rPr>
        <w:t xml:space="preserve"> </w:t>
      </w:r>
      <w:r>
        <w:rPr>
          <w:b/>
          <w:w w:val="105"/>
        </w:rPr>
        <w:t>to</w:t>
      </w:r>
      <w:r>
        <w:rPr>
          <w:b/>
          <w:spacing w:val="40"/>
          <w:w w:val="105"/>
        </w:rPr>
        <w:t xml:space="preserve"> </w:t>
      </w:r>
      <w:r>
        <w:rPr>
          <w:b/>
          <w:w w:val="105"/>
        </w:rPr>
        <w:t>receive</w:t>
      </w:r>
      <w:r>
        <w:rPr>
          <w:b/>
          <w:spacing w:val="40"/>
          <w:w w:val="105"/>
        </w:rPr>
        <w:t xml:space="preserve"> </w:t>
      </w:r>
      <w:r>
        <w:rPr>
          <w:b/>
          <w:w w:val="105"/>
        </w:rPr>
        <w:t>and</w:t>
      </w:r>
      <w:r>
        <w:rPr>
          <w:b/>
          <w:spacing w:val="40"/>
          <w:w w:val="105"/>
        </w:rPr>
        <w:t xml:space="preserve"> </w:t>
      </w:r>
      <w:r>
        <w:rPr>
          <w:b/>
          <w:w w:val="105"/>
        </w:rPr>
        <w:t>be</w:t>
      </w:r>
      <w:r>
        <w:rPr>
          <w:b/>
          <w:spacing w:val="40"/>
          <w:w w:val="105"/>
        </w:rPr>
        <w:t xml:space="preserve"> </w:t>
      </w:r>
      <w:r>
        <w:rPr>
          <w:b/>
          <w:w w:val="105"/>
        </w:rPr>
        <w:t>receptive</w:t>
      </w:r>
      <w:r>
        <w:rPr>
          <w:b/>
          <w:spacing w:val="61"/>
          <w:w w:val="105"/>
        </w:rPr>
        <w:t xml:space="preserve"> </w:t>
      </w:r>
      <w:r>
        <w:rPr>
          <w:b/>
          <w:w w:val="105"/>
        </w:rPr>
        <w:t>to</w:t>
      </w:r>
      <w:r>
        <w:rPr>
          <w:b/>
          <w:spacing w:val="40"/>
          <w:w w:val="105"/>
        </w:rPr>
        <w:t xml:space="preserve"> </w:t>
      </w:r>
      <w:r>
        <w:rPr>
          <w:b/>
          <w:w w:val="105"/>
        </w:rPr>
        <w:t>inquiries</w:t>
      </w:r>
      <w:r>
        <w:rPr>
          <w:b/>
          <w:spacing w:val="40"/>
          <w:w w:val="105"/>
        </w:rPr>
        <w:t xml:space="preserve"> </w:t>
      </w:r>
      <w:r>
        <w:rPr>
          <w:w w:val="105"/>
        </w:rPr>
        <w:t>from</w:t>
      </w:r>
      <w:r>
        <w:rPr>
          <w:spacing w:val="40"/>
          <w:w w:val="105"/>
        </w:rPr>
        <w:t xml:space="preserve"> </w:t>
      </w:r>
      <w:r>
        <w:rPr>
          <w:w w:val="105"/>
        </w:rPr>
        <w:t>hospitals</w:t>
      </w:r>
      <w:r>
        <w:rPr>
          <w:spacing w:val="40"/>
          <w:w w:val="105"/>
        </w:rPr>
        <w:t xml:space="preserve"> </w:t>
      </w:r>
      <w:r>
        <w:rPr>
          <w:w w:val="105"/>
        </w:rPr>
        <w:t>who</w:t>
      </w:r>
      <w:r>
        <w:rPr>
          <w:spacing w:val="40"/>
          <w:w w:val="105"/>
        </w:rPr>
        <w:t xml:space="preserve"> </w:t>
      </w:r>
      <w:r>
        <w:rPr>
          <w:w w:val="105"/>
        </w:rPr>
        <w:t>may</w:t>
      </w:r>
      <w:r>
        <w:rPr>
          <w:spacing w:val="40"/>
          <w:w w:val="105"/>
        </w:rPr>
        <w:t xml:space="preserve"> </w:t>
      </w:r>
      <w:r>
        <w:rPr>
          <w:w w:val="105"/>
        </w:rPr>
        <w:t>have</w:t>
      </w:r>
      <w:r>
        <w:rPr>
          <w:spacing w:val="40"/>
          <w:w w:val="105"/>
        </w:rPr>
        <w:t xml:space="preserve"> </w:t>
      </w:r>
      <w:r>
        <w:rPr>
          <w:w w:val="105"/>
        </w:rPr>
        <w:t>an</w:t>
      </w:r>
      <w:r>
        <w:rPr>
          <w:spacing w:val="80"/>
          <w:w w:val="105"/>
        </w:rPr>
        <w:t xml:space="preserve"> </w:t>
      </w:r>
      <w:r>
        <w:rPr>
          <w:w w:val="105"/>
        </w:rPr>
        <w:t>individual who previously resided in shelter. In these situations, the shelter should:</w:t>
      </w:r>
    </w:p>
    <w:p w14:paraId="1E2B2D6E" w14:textId="77777777" w:rsidR="0041537D" w:rsidRDefault="00C5604E">
      <w:pPr>
        <w:pStyle w:val="ListParagraph"/>
        <w:numPr>
          <w:ilvl w:val="1"/>
          <w:numId w:val="2"/>
        </w:numPr>
        <w:tabs>
          <w:tab w:val="left" w:pos="1440"/>
          <w:tab w:val="left" w:pos="1442"/>
        </w:tabs>
        <w:spacing w:before="30"/>
        <w:ind w:right="372"/>
        <w:jc w:val="left"/>
        <w:rPr>
          <w:rFonts w:ascii="Courier New" w:hAnsi="Courier New"/>
        </w:rPr>
      </w:pPr>
      <w:r>
        <w:rPr>
          <w:b/>
          <w:w w:val="105"/>
        </w:rPr>
        <w:t xml:space="preserve">Share information </w:t>
      </w:r>
      <w:r>
        <w:rPr>
          <w:w w:val="105"/>
        </w:rPr>
        <w:t>about the individual's housing history and any other support systems they may have (family, friends, case managers, housing leads, etc.)</w:t>
      </w:r>
    </w:p>
    <w:p w14:paraId="1E2B2D6F" w14:textId="77777777" w:rsidR="0041537D" w:rsidRDefault="0041537D">
      <w:pPr>
        <w:pStyle w:val="ListParagraph"/>
        <w:jc w:val="left"/>
        <w:rPr>
          <w:rFonts w:ascii="Courier New" w:hAnsi="Courier New"/>
        </w:rPr>
        <w:sectPr w:rsidR="0041537D">
          <w:pgSz w:w="12240" w:h="15840"/>
          <w:pgMar w:top="820" w:right="720" w:bottom="280" w:left="360" w:header="720" w:footer="720" w:gutter="0"/>
          <w:cols w:space="720"/>
        </w:sectPr>
      </w:pPr>
    </w:p>
    <w:p w14:paraId="1E2B2D70" w14:textId="77777777" w:rsidR="0041537D" w:rsidRDefault="00C5604E">
      <w:pPr>
        <w:pStyle w:val="ListParagraph"/>
        <w:numPr>
          <w:ilvl w:val="1"/>
          <w:numId w:val="2"/>
        </w:numPr>
        <w:tabs>
          <w:tab w:val="left" w:pos="1439"/>
        </w:tabs>
        <w:spacing w:before="79" w:line="242" w:lineRule="auto"/>
        <w:ind w:left="1439" w:right="373" w:hanging="360"/>
        <w:rPr>
          <w:rFonts w:ascii="Courier New" w:hAnsi="Courier New"/>
        </w:rPr>
      </w:pPr>
      <w:r>
        <w:rPr>
          <w:b/>
          <w:w w:val="110"/>
        </w:rPr>
        <w:lastRenderedPageBreak/>
        <w:t xml:space="preserve">Coordinate placement from the discharging facility into shelter </w:t>
      </w:r>
      <w:r>
        <w:rPr>
          <w:w w:val="110"/>
        </w:rPr>
        <w:t xml:space="preserve">if space is available in the </w:t>
      </w:r>
      <w:r>
        <w:t xml:space="preserve">shelter, the person does not require higher levels of care, and no other safe alternative placements </w:t>
      </w:r>
      <w:r>
        <w:rPr>
          <w:spacing w:val="-2"/>
          <w:w w:val="110"/>
        </w:rPr>
        <w:t>exist.</w:t>
      </w:r>
    </w:p>
    <w:p w14:paraId="1E2B2D71" w14:textId="77777777" w:rsidR="0041537D" w:rsidRDefault="00C5604E">
      <w:pPr>
        <w:pStyle w:val="ListParagraph"/>
        <w:numPr>
          <w:ilvl w:val="1"/>
          <w:numId w:val="2"/>
        </w:numPr>
        <w:tabs>
          <w:tab w:val="left" w:pos="1438"/>
          <w:tab w:val="left" w:pos="1440"/>
        </w:tabs>
        <w:spacing w:before="36"/>
        <w:ind w:left="1440" w:right="373"/>
        <w:rPr>
          <w:rFonts w:ascii="Courier New" w:hAnsi="Courier New"/>
        </w:rPr>
      </w:pPr>
      <w:r>
        <w:rPr>
          <w:b/>
          <w:w w:val="105"/>
        </w:rPr>
        <w:t xml:space="preserve">Be prepared to receive and be receptive to inquiries </w:t>
      </w:r>
      <w:r>
        <w:rPr>
          <w:w w:val="105"/>
        </w:rPr>
        <w:t>from hospitals who may have an individual who may not be known to the shelter. In these situations, the shelters should:</w:t>
      </w:r>
    </w:p>
    <w:p w14:paraId="1E2B2D72" w14:textId="77777777" w:rsidR="0041537D" w:rsidRDefault="00C5604E">
      <w:pPr>
        <w:pStyle w:val="ListParagraph"/>
        <w:numPr>
          <w:ilvl w:val="1"/>
          <w:numId w:val="2"/>
        </w:numPr>
        <w:tabs>
          <w:tab w:val="left" w:pos="1438"/>
          <w:tab w:val="left" w:pos="1440"/>
        </w:tabs>
        <w:ind w:left="1440" w:right="372"/>
        <w:rPr>
          <w:rFonts w:ascii="Courier New" w:hAnsi="Courier New"/>
        </w:rPr>
      </w:pPr>
      <w:r>
        <w:rPr>
          <w:b/>
          <w:w w:val="105"/>
        </w:rPr>
        <w:t xml:space="preserve">Engage in conversations </w:t>
      </w:r>
      <w:r>
        <w:rPr>
          <w:w w:val="105"/>
        </w:rPr>
        <w:t>with discharge staff to determine if an alternative placement or safe and alternative housing would be appropriate, and use Diversion funds where possible</w:t>
      </w:r>
    </w:p>
    <w:p w14:paraId="1E2B2D73" w14:textId="77777777" w:rsidR="0041537D" w:rsidRDefault="00C5604E">
      <w:pPr>
        <w:pStyle w:val="ListParagraph"/>
        <w:numPr>
          <w:ilvl w:val="1"/>
          <w:numId w:val="2"/>
        </w:numPr>
        <w:tabs>
          <w:tab w:val="left" w:pos="1440"/>
        </w:tabs>
        <w:spacing w:line="242" w:lineRule="auto"/>
        <w:ind w:left="1440" w:right="373" w:hanging="360"/>
        <w:rPr>
          <w:rFonts w:ascii="Courier New" w:hAnsi="Courier New"/>
        </w:rPr>
      </w:pPr>
      <w:r>
        <w:rPr>
          <w:b/>
          <w:w w:val="110"/>
        </w:rPr>
        <w:t xml:space="preserve">Coordinate placement from the discharging facility into shelter </w:t>
      </w:r>
      <w:r>
        <w:rPr>
          <w:w w:val="110"/>
        </w:rPr>
        <w:t xml:space="preserve">if space is available in the </w:t>
      </w:r>
      <w:r>
        <w:t xml:space="preserve">shelter, the person does not require higher levels of care, and no other safe alternative placements </w:t>
      </w:r>
      <w:r>
        <w:rPr>
          <w:spacing w:val="-2"/>
          <w:w w:val="110"/>
        </w:rPr>
        <w:t>exist.</w:t>
      </w:r>
    </w:p>
    <w:p w14:paraId="1E2B2D74" w14:textId="77777777" w:rsidR="0041537D" w:rsidRDefault="0041537D">
      <w:pPr>
        <w:pStyle w:val="BodyText"/>
        <w:spacing w:before="77"/>
      </w:pPr>
    </w:p>
    <w:p w14:paraId="1E2B2D75" w14:textId="77777777" w:rsidR="0041537D" w:rsidRDefault="00C5604E">
      <w:pPr>
        <w:pStyle w:val="BodyText"/>
        <w:spacing w:line="247" w:lineRule="auto"/>
        <w:ind w:left="720" w:right="372"/>
        <w:jc w:val="both"/>
      </w:pPr>
      <w:r>
        <w:rPr>
          <w:w w:val="105"/>
        </w:rPr>
        <w:t>It is hoped that these connections will, first and foremost, reduce shelter entries whenever possible by securing alternative placements and build relationships between shelters and healthcare facilities. When shelter entries are unavoidable, it is hoped these connections will allow shelters to be prepared if/when a guest returns to shelter HLC, DPH, DMH, and MassHealth stand prepared to help broker and foster improved connections between shelters and discharging entities.</w:t>
      </w:r>
    </w:p>
    <w:p w14:paraId="1E2B2D76" w14:textId="77777777" w:rsidR="0041537D" w:rsidRDefault="0041537D">
      <w:pPr>
        <w:pStyle w:val="BodyText"/>
        <w:spacing w:before="67"/>
      </w:pPr>
    </w:p>
    <w:p w14:paraId="1E2B2D77" w14:textId="77777777" w:rsidR="0041537D" w:rsidRDefault="00C5604E">
      <w:pPr>
        <w:pStyle w:val="BodyText"/>
        <w:spacing w:line="244" w:lineRule="auto"/>
        <w:ind w:left="720" w:right="373"/>
        <w:jc w:val="both"/>
      </w:pPr>
      <w:r>
        <w:rPr>
          <w:w w:val="110"/>
        </w:rPr>
        <w:t xml:space="preserve">As always, EOHLC, DPH, DMH and MassHealth stand prepared to help </w:t>
      </w:r>
      <w:proofErr w:type="gramStart"/>
      <w:r>
        <w:rPr>
          <w:w w:val="110"/>
        </w:rPr>
        <w:t>broker</w:t>
      </w:r>
      <w:proofErr w:type="gramEnd"/>
      <w:r>
        <w:rPr>
          <w:w w:val="110"/>
        </w:rPr>
        <w:t xml:space="preserve"> and foster improved connections</w:t>
      </w:r>
      <w:r>
        <w:rPr>
          <w:spacing w:val="-6"/>
          <w:w w:val="110"/>
        </w:rPr>
        <w:t xml:space="preserve"> </w:t>
      </w:r>
      <w:r>
        <w:rPr>
          <w:w w:val="110"/>
        </w:rPr>
        <w:t>between</w:t>
      </w:r>
      <w:r>
        <w:rPr>
          <w:spacing w:val="-6"/>
          <w:w w:val="110"/>
        </w:rPr>
        <w:t xml:space="preserve"> </w:t>
      </w:r>
      <w:r>
        <w:rPr>
          <w:w w:val="110"/>
        </w:rPr>
        <w:t>shelters</w:t>
      </w:r>
      <w:r>
        <w:rPr>
          <w:spacing w:val="-6"/>
          <w:w w:val="110"/>
        </w:rPr>
        <w:t xml:space="preserve"> </w:t>
      </w:r>
      <w:r>
        <w:rPr>
          <w:w w:val="110"/>
        </w:rPr>
        <w:t>and</w:t>
      </w:r>
      <w:r>
        <w:rPr>
          <w:spacing w:val="-6"/>
          <w:w w:val="110"/>
        </w:rPr>
        <w:t xml:space="preserve"> </w:t>
      </w:r>
      <w:r>
        <w:rPr>
          <w:w w:val="110"/>
        </w:rPr>
        <w:t>discharging</w:t>
      </w:r>
      <w:r>
        <w:rPr>
          <w:spacing w:val="-6"/>
          <w:w w:val="110"/>
        </w:rPr>
        <w:t xml:space="preserve"> </w:t>
      </w:r>
      <w:r>
        <w:rPr>
          <w:w w:val="110"/>
        </w:rPr>
        <w:t>entities.</w:t>
      </w:r>
    </w:p>
    <w:p w14:paraId="1E2B2D78" w14:textId="77777777" w:rsidR="0041537D" w:rsidRDefault="00C5604E">
      <w:pPr>
        <w:pStyle w:val="BodyText"/>
        <w:rPr>
          <w:sz w:val="17"/>
        </w:rPr>
      </w:pPr>
      <w:r>
        <w:rPr>
          <w:noProof/>
          <w:sz w:val="17"/>
        </w:rPr>
        <w:drawing>
          <wp:anchor distT="0" distB="0" distL="0" distR="0" simplePos="0" relativeHeight="487588352" behindDoc="1" locked="0" layoutInCell="1" allowOverlap="1" wp14:anchorId="1E2B2D7D" wp14:editId="79E86934">
            <wp:simplePos x="0" y="0"/>
            <wp:positionH relativeFrom="page">
              <wp:posOffset>701040</wp:posOffset>
            </wp:positionH>
            <wp:positionV relativeFrom="paragraph">
              <wp:posOffset>147480</wp:posOffset>
            </wp:positionV>
            <wp:extent cx="1634948" cy="276225"/>
            <wp:effectExtent l="0" t="0" r="0" b="0"/>
            <wp:wrapTopAndBottom/>
            <wp:docPr id="2" name="Image 2" descr="Signature of Undersecretary Chris Thompson">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Undersecretary Chris Thompson">
                      <a:hlinkClick r:id="rId9"/>
                    </pic:cNvPr>
                    <pic:cNvPicPr/>
                  </pic:nvPicPr>
                  <pic:blipFill>
                    <a:blip r:embed="rId10" cstate="print"/>
                    <a:stretch>
                      <a:fillRect/>
                    </a:stretch>
                  </pic:blipFill>
                  <pic:spPr>
                    <a:xfrm>
                      <a:off x="0" y="0"/>
                      <a:ext cx="1634948" cy="276225"/>
                    </a:xfrm>
                    <a:prstGeom prst="rect">
                      <a:avLst/>
                    </a:prstGeom>
                  </pic:spPr>
                </pic:pic>
              </a:graphicData>
            </a:graphic>
          </wp:anchor>
        </w:drawing>
      </w:r>
    </w:p>
    <w:p w14:paraId="1E2B2D79" w14:textId="77777777" w:rsidR="0041537D" w:rsidRDefault="00C5604E">
      <w:pPr>
        <w:spacing w:before="11"/>
        <w:ind w:left="744"/>
        <w:jc w:val="both"/>
        <w:rPr>
          <w:sz w:val="14"/>
        </w:rPr>
      </w:pPr>
      <w:hyperlink r:id="rId11">
        <w:r>
          <w:rPr>
            <w:color w:val="1372E5"/>
            <w:w w:val="105"/>
            <w:sz w:val="14"/>
          </w:rPr>
          <w:t>Chris</w:t>
        </w:r>
        <w:r>
          <w:rPr>
            <w:color w:val="1372E5"/>
            <w:spacing w:val="-7"/>
            <w:w w:val="105"/>
            <w:sz w:val="14"/>
          </w:rPr>
          <w:t xml:space="preserve"> </w:t>
        </w:r>
        <w:r>
          <w:rPr>
            <w:color w:val="1372E5"/>
            <w:w w:val="105"/>
            <w:sz w:val="14"/>
          </w:rPr>
          <w:t>Thompson</w:t>
        </w:r>
        <w:r>
          <w:rPr>
            <w:color w:val="1372E5"/>
            <w:spacing w:val="-7"/>
            <w:w w:val="105"/>
            <w:sz w:val="14"/>
          </w:rPr>
          <w:t xml:space="preserve"> </w:t>
        </w:r>
        <w:r>
          <w:rPr>
            <w:color w:val="1372E5"/>
            <w:w w:val="105"/>
            <w:sz w:val="14"/>
          </w:rPr>
          <w:t>(Apr</w:t>
        </w:r>
        <w:r>
          <w:rPr>
            <w:color w:val="1372E5"/>
            <w:spacing w:val="-7"/>
            <w:w w:val="105"/>
            <w:sz w:val="14"/>
          </w:rPr>
          <w:t xml:space="preserve"> </w:t>
        </w:r>
        <w:r>
          <w:rPr>
            <w:color w:val="1372E5"/>
            <w:w w:val="105"/>
            <w:sz w:val="14"/>
          </w:rPr>
          <w:t>18,</w:t>
        </w:r>
        <w:r>
          <w:rPr>
            <w:color w:val="1372E5"/>
            <w:spacing w:val="-6"/>
            <w:w w:val="105"/>
            <w:sz w:val="14"/>
          </w:rPr>
          <w:t xml:space="preserve"> </w:t>
        </w:r>
        <w:proofErr w:type="gramStart"/>
        <w:r>
          <w:rPr>
            <w:color w:val="1372E5"/>
            <w:w w:val="105"/>
            <w:sz w:val="14"/>
          </w:rPr>
          <w:t>2025</w:t>
        </w:r>
        <w:proofErr w:type="gramEnd"/>
        <w:r>
          <w:rPr>
            <w:color w:val="1372E5"/>
            <w:spacing w:val="-7"/>
            <w:w w:val="105"/>
            <w:sz w:val="14"/>
          </w:rPr>
          <w:t xml:space="preserve"> </w:t>
        </w:r>
        <w:r>
          <w:rPr>
            <w:color w:val="1372E5"/>
            <w:w w:val="105"/>
            <w:sz w:val="14"/>
          </w:rPr>
          <w:t>11:36</w:t>
        </w:r>
        <w:r>
          <w:rPr>
            <w:color w:val="1372E5"/>
            <w:spacing w:val="-7"/>
            <w:w w:val="105"/>
            <w:sz w:val="14"/>
          </w:rPr>
          <w:t xml:space="preserve"> </w:t>
        </w:r>
        <w:r>
          <w:rPr>
            <w:color w:val="1372E5"/>
            <w:spacing w:val="-4"/>
            <w:w w:val="105"/>
            <w:sz w:val="14"/>
          </w:rPr>
          <w:t>EDT)</w:t>
        </w:r>
      </w:hyperlink>
    </w:p>
    <w:p w14:paraId="1E2B2D7A" w14:textId="77777777" w:rsidR="0041537D" w:rsidRDefault="00C5604E">
      <w:pPr>
        <w:pStyle w:val="BodyText"/>
        <w:spacing w:before="105" w:line="271" w:lineRule="auto"/>
        <w:ind w:left="720" w:right="8870"/>
      </w:pPr>
      <w:r>
        <w:rPr>
          <w:spacing w:val="-2"/>
          <w:w w:val="110"/>
        </w:rPr>
        <w:t>Chris</w:t>
      </w:r>
      <w:r>
        <w:rPr>
          <w:spacing w:val="-12"/>
          <w:w w:val="110"/>
        </w:rPr>
        <w:t xml:space="preserve"> </w:t>
      </w:r>
      <w:r>
        <w:rPr>
          <w:spacing w:val="-2"/>
          <w:w w:val="110"/>
        </w:rPr>
        <w:t>Thompson Undersecretary</w:t>
      </w:r>
    </w:p>
    <w:sectPr w:rsidR="0041537D">
      <w:pgSz w:w="12240" w:h="15840"/>
      <w:pgMar w:top="8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371A4"/>
    <w:multiLevelType w:val="hybridMultilevel"/>
    <w:tmpl w:val="D52A5598"/>
    <w:lvl w:ilvl="0" w:tplc="FF725CBC">
      <w:numFmt w:val="bullet"/>
      <w:lvlText w:val="•"/>
      <w:lvlJc w:val="left"/>
      <w:pPr>
        <w:ind w:left="720" w:hanging="152"/>
      </w:pPr>
      <w:rPr>
        <w:rFonts w:ascii="Calibri" w:eastAsia="Calibri" w:hAnsi="Calibri" w:cs="Calibri" w:hint="default"/>
        <w:b w:val="0"/>
        <w:bCs w:val="0"/>
        <w:i w:val="0"/>
        <w:iCs w:val="0"/>
        <w:spacing w:val="0"/>
        <w:w w:val="94"/>
        <w:sz w:val="22"/>
        <w:szCs w:val="22"/>
        <w:lang w:val="en-US" w:eastAsia="en-US" w:bidi="ar-SA"/>
      </w:rPr>
    </w:lvl>
    <w:lvl w:ilvl="1" w:tplc="F7B0A4D6">
      <w:numFmt w:val="bullet"/>
      <w:lvlText w:val="•"/>
      <w:lvlJc w:val="left"/>
      <w:pPr>
        <w:ind w:left="1764" w:hanging="152"/>
      </w:pPr>
      <w:rPr>
        <w:rFonts w:hint="default"/>
        <w:lang w:val="en-US" w:eastAsia="en-US" w:bidi="ar-SA"/>
      </w:rPr>
    </w:lvl>
    <w:lvl w:ilvl="2" w:tplc="2FA8A25E">
      <w:numFmt w:val="bullet"/>
      <w:lvlText w:val="•"/>
      <w:lvlJc w:val="left"/>
      <w:pPr>
        <w:ind w:left="2808" w:hanging="152"/>
      </w:pPr>
      <w:rPr>
        <w:rFonts w:hint="default"/>
        <w:lang w:val="en-US" w:eastAsia="en-US" w:bidi="ar-SA"/>
      </w:rPr>
    </w:lvl>
    <w:lvl w:ilvl="3" w:tplc="7DB4CD0A">
      <w:numFmt w:val="bullet"/>
      <w:lvlText w:val="•"/>
      <w:lvlJc w:val="left"/>
      <w:pPr>
        <w:ind w:left="3852" w:hanging="152"/>
      </w:pPr>
      <w:rPr>
        <w:rFonts w:hint="default"/>
        <w:lang w:val="en-US" w:eastAsia="en-US" w:bidi="ar-SA"/>
      </w:rPr>
    </w:lvl>
    <w:lvl w:ilvl="4" w:tplc="994CA552">
      <w:numFmt w:val="bullet"/>
      <w:lvlText w:val="•"/>
      <w:lvlJc w:val="left"/>
      <w:pPr>
        <w:ind w:left="4896" w:hanging="152"/>
      </w:pPr>
      <w:rPr>
        <w:rFonts w:hint="default"/>
        <w:lang w:val="en-US" w:eastAsia="en-US" w:bidi="ar-SA"/>
      </w:rPr>
    </w:lvl>
    <w:lvl w:ilvl="5" w:tplc="B3845F70">
      <w:numFmt w:val="bullet"/>
      <w:lvlText w:val="•"/>
      <w:lvlJc w:val="left"/>
      <w:pPr>
        <w:ind w:left="5940" w:hanging="152"/>
      </w:pPr>
      <w:rPr>
        <w:rFonts w:hint="default"/>
        <w:lang w:val="en-US" w:eastAsia="en-US" w:bidi="ar-SA"/>
      </w:rPr>
    </w:lvl>
    <w:lvl w:ilvl="6" w:tplc="AB545FBA">
      <w:numFmt w:val="bullet"/>
      <w:lvlText w:val="•"/>
      <w:lvlJc w:val="left"/>
      <w:pPr>
        <w:ind w:left="6984" w:hanging="152"/>
      </w:pPr>
      <w:rPr>
        <w:rFonts w:hint="default"/>
        <w:lang w:val="en-US" w:eastAsia="en-US" w:bidi="ar-SA"/>
      </w:rPr>
    </w:lvl>
    <w:lvl w:ilvl="7" w:tplc="DC786822">
      <w:numFmt w:val="bullet"/>
      <w:lvlText w:val="•"/>
      <w:lvlJc w:val="left"/>
      <w:pPr>
        <w:ind w:left="8028" w:hanging="152"/>
      </w:pPr>
      <w:rPr>
        <w:rFonts w:hint="default"/>
        <w:lang w:val="en-US" w:eastAsia="en-US" w:bidi="ar-SA"/>
      </w:rPr>
    </w:lvl>
    <w:lvl w:ilvl="8" w:tplc="3CE220A4">
      <w:numFmt w:val="bullet"/>
      <w:lvlText w:val="•"/>
      <w:lvlJc w:val="left"/>
      <w:pPr>
        <w:ind w:left="9072" w:hanging="152"/>
      </w:pPr>
      <w:rPr>
        <w:rFonts w:hint="default"/>
        <w:lang w:val="en-US" w:eastAsia="en-US" w:bidi="ar-SA"/>
      </w:rPr>
    </w:lvl>
  </w:abstractNum>
  <w:abstractNum w:abstractNumId="1" w15:restartNumberingAfterBreak="0">
    <w:nsid w:val="559D3413"/>
    <w:multiLevelType w:val="hybridMultilevel"/>
    <w:tmpl w:val="F490D6D4"/>
    <w:lvl w:ilvl="0" w:tplc="F9B8895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E280FEC">
      <w:numFmt w:val="bullet"/>
      <w:lvlText w:val="o"/>
      <w:lvlJc w:val="left"/>
      <w:pPr>
        <w:ind w:left="1442" w:hanging="361"/>
      </w:pPr>
      <w:rPr>
        <w:rFonts w:ascii="Courier New" w:eastAsia="Courier New" w:hAnsi="Courier New" w:cs="Courier New" w:hint="default"/>
        <w:spacing w:val="0"/>
        <w:w w:val="100"/>
        <w:lang w:val="en-US" w:eastAsia="en-US" w:bidi="ar-SA"/>
      </w:rPr>
    </w:lvl>
    <w:lvl w:ilvl="2" w:tplc="408A4A82">
      <w:numFmt w:val="bullet"/>
      <w:lvlText w:val="•"/>
      <w:lvlJc w:val="left"/>
      <w:pPr>
        <w:ind w:left="2520" w:hanging="361"/>
      </w:pPr>
      <w:rPr>
        <w:rFonts w:hint="default"/>
        <w:lang w:val="en-US" w:eastAsia="en-US" w:bidi="ar-SA"/>
      </w:rPr>
    </w:lvl>
    <w:lvl w:ilvl="3" w:tplc="BD8C578A">
      <w:numFmt w:val="bullet"/>
      <w:lvlText w:val="•"/>
      <w:lvlJc w:val="left"/>
      <w:pPr>
        <w:ind w:left="3600" w:hanging="361"/>
      </w:pPr>
      <w:rPr>
        <w:rFonts w:hint="default"/>
        <w:lang w:val="en-US" w:eastAsia="en-US" w:bidi="ar-SA"/>
      </w:rPr>
    </w:lvl>
    <w:lvl w:ilvl="4" w:tplc="DFD45794">
      <w:numFmt w:val="bullet"/>
      <w:lvlText w:val="•"/>
      <w:lvlJc w:val="left"/>
      <w:pPr>
        <w:ind w:left="4680" w:hanging="361"/>
      </w:pPr>
      <w:rPr>
        <w:rFonts w:hint="default"/>
        <w:lang w:val="en-US" w:eastAsia="en-US" w:bidi="ar-SA"/>
      </w:rPr>
    </w:lvl>
    <w:lvl w:ilvl="5" w:tplc="4378C7D0">
      <w:numFmt w:val="bullet"/>
      <w:lvlText w:val="•"/>
      <w:lvlJc w:val="left"/>
      <w:pPr>
        <w:ind w:left="5760" w:hanging="361"/>
      </w:pPr>
      <w:rPr>
        <w:rFonts w:hint="default"/>
        <w:lang w:val="en-US" w:eastAsia="en-US" w:bidi="ar-SA"/>
      </w:rPr>
    </w:lvl>
    <w:lvl w:ilvl="6" w:tplc="0AE0A706">
      <w:numFmt w:val="bullet"/>
      <w:lvlText w:val="•"/>
      <w:lvlJc w:val="left"/>
      <w:pPr>
        <w:ind w:left="6840" w:hanging="361"/>
      </w:pPr>
      <w:rPr>
        <w:rFonts w:hint="default"/>
        <w:lang w:val="en-US" w:eastAsia="en-US" w:bidi="ar-SA"/>
      </w:rPr>
    </w:lvl>
    <w:lvl w:ilvl="7" w:tplc="23665E64">
      <w:numFmt w:val="bullet"/>
      <w:lvlText w:val="•"/>
      <w:lvlJc w:val="left"/>
      <w:pPr>
        <w:ind w:left="7920" w:hanging="361"/>
      </w:pPr>
      <w:rPr>
        <w:rFonts w:hint="default"/>
        <w:lang w:val="en-US" w:eastAsia="en-US" w:bidi="ar-SA"/>
      </w:rPr>
    </w:lvl>
    <w:lvl w:ilvl="8" w:tplc="A4E8E5F4">
      <w:numFmt w:val="bullet"/>
      <w:lvlText w:val="•"/>
      <w:lvlJc w:val="left"/>
      <w:pPr>
        <w:ind w:left="9000" w:hanging="361"/>
      </w:pPr>
      <w:rPr>
        <w:rFonts w:hint="default"/>
        <w:lang w:val="en-US" w:eastAsia="en-US" w:bidi="ar-SA"/>
      </w:rPr>
    </w:lvl>
  </w:abstractNum>
  <w:abstractNum w:abstractNumId="2" w15:restartNumberingAfterBreak="0">
    <w:nsid w:val="796D1C9E"/>
    <w:multiLevelType w:val="hybridMultilevel"/>
    <w:tmpl w:val="10B41390"/>
    <w:lvl w:ilvl="0" w:tplc="D518AACE">
      <w:numFmt w:val="bullet"/>
      <w:lvlText w:val="•"/>
      <w:lvlJc w:val="left"/>
      <w:pPr>
        <w:ind w:left="868" w:hanging="149"/>
      </w:pPr>
      <w:rPr>
        <w:rFonts w:ascii="Calibri" w:eastAsia="Calibri" w:hAnsi="Calibri" w:cs="Calibri" w:hint="default"/>
        <w:b w:val="0"/>
        <w:bCs w:val="0"/>
        <w:i w:val="0"/>
        <w:iCs w:val="0"/>
        <w:spacing w:val="0"/>
        <w:w w:val="94"/>
        <w:sz w:val="22"/>
        <w:szCs w:val="22"/>
        <w:lang w:val="en-US" w:eastAsia="en-US" w:bidi="ar-SA"/>
      </w:rPr>
    </w:lvl>
    <w:lvl w:ilvl="1" w:tplc="34F61E2C">
      <w:numFmt w:val="bullet"/>
      <w:lvlText w:val="•"/>
      <w:lvlJc w:val="left"/>
      <w:pPr>
        <w:ind w:left="1890" w:hanging="149"/>
      </w:pPr>
      <w:rPr>
        <w:rFonts w:hint="default"/>
        <w:lang w:val="en-US" w:eastAsia="en-US" w:bidi="ar-SA"/>
      </w:rPr>
    </w:lvl>
    <w:lvl w:ilvl="2" w:tplc="BEB6DBD0">
      <w:numFmt w:val="bullet"/>
      <w:lvlText w:val="•"/>
      <w:lvlJc w:val="left"/>
      <w:pPr>
        <w:ind w:left="2920" w:hanging="149"/>
      </w:pPr>
      <w:rPr>
        <w:rFonts w:hint="default"/>
        <w:lang w:val="en-US" w:eastAsia="en-US" w:bidi="ar-SA"/>
      </w:rPr>
    </w:lvl>
    <w:lvl w:ilvl="3" w:tplc="766EDDE0">
      <w:numFmt w:val="bullet"/>
      <w:lvlText w:val="•"/>
      <w:lvlJc w:val="left"/>
      <w:pPr>
        <w:ind w:left="3950" w:hanging="149"/>
      </w:pPr>
      <w:rPr>
        <w:rFonts w:hint="default"/>
        <w:lang w:val="en-US" w:eastAsia="en-US" w:bidi="ar-SA"/>
      </w:rPr>
    </w:lvl>
    <w:lvl w:ilvl="4" w:tplc="8CD2BC6E">
      <w:numFmt w:val="bullet"/>
      <w:lvlText w:val="•"/>
      <w:lvlJc w:val="left"/>
      <w:pPr>
        <w:ind w:left="4980" w:hanging="149"/>
      </w:pPr>
      <w:rPr>
        <w:rFonts w:hint="default"/>
        <w:lang w:val="en-US" w:eastAsia="en-US" w:bidi="ar-SA"/>
      </w:rPr>
    </w:lvl>
    <w:lvl w:ilvl="5" w:tplc="44B2BEF4">
      <w:numFmt w:val="bullet"/>
      <w:lvlText w:val="•"/>
      <w:lvlJc w:val="left"/>
      <w:pPr>
        <w:ind w:left="6010" w:hanging="149"/>
      </w:pPr>
      <w:rPr>
        <w:rFonts w:hint="default"/>
        <w:lang w:val="en-US" w:eastAsia="en-US" w:bidi="ar-SA"/>
      </w:rPr>
    </w:lvl>
    <w:lvl w:ilvl="6" w:tplc="21E81826">
      <w:numFmt w:val="bullet"/>
      <w:lvlText w:val="•"/>
      <w:lvlJc w:val="left"/>
      <w:pPr>
        <w:ind w:left="7040" w:hanging="149"/>
      </w:pPr>
      <w:rPr>
        <w:rFonts w:hint="default"/>
        <w:lang w:val="en-US" w:eastAsia="en-US" w:bidi="ar-SA"/>
      </w:rPr>
    </w:lvl>
    <w:lvl w:ilvl="7" w:tplc="D3BED294">
      <w:numFmt w:val="bullet"/>
      <w:lvlText w:val="•"/>
      <w:lvlJc w:val="left"/>
      <w:pPr>
        <w:ind w:left="8070" w:hanging="149"/>
      </w:pPr>
      <w:rPr>
        <w:rFonts w:hint="default"/>
        <w:lang w:val="en-US" w:eastAsia="en-US" w:bidi="ar-SA"/>
      </w:rPr>
    </w:lvl>
    <w:lvl w:ilvl="8" w:tplc="1DD0235E">
      <w:numFmt w:val="bullet"/>
      <w:lvlText w:val="•"/>
      <w:lvlJc w:val="left"/>
      <w:pPr>
        <w:ind w:left="9100" w:hanging="149"/>
      </w:pPr>
      <w:rPr>
        <w:rFonts w:hint="default"/>
        <w:lang w:val="en-US" w:eastAsia="en-US" w:bidi="ar-SA"/>
      </w:rPr>
    </w:lvl>
  </w:abstractNum>
  <w:num w:numId="1" w16cid:durableId="655688580">
    <w:abstractNumId w:val="2"/>
  </w:num>
  <w:num w:numId="2" w16cid:durableId="852836441">
    <w:abstractNumId w:val="1"/>
  </w:num>
  <w:num w:numId="3" w16cid:durableId="183560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537D"/>
    <w:rsid w:val="002B6CDF"/>
    <w:rsid w:val="0041537D"/>
    <w:rsid w:val="007822AD"/>
    <w:rsid w:val="00C5604E"/>
    <w:rsid w:val="00DE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2D1D"/>
  <w15:docId w15:val="{26FA8113-C0C0-495F-AD3B-7B95E142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rPr>
  </w:style>
  <w:style w:type="paragraph" w:styleId="Heading2">
    <w:name w:val="heading 2"/>
    <w:basedOn w:val="Normal"/>
    <w:uiPriority w:val="9"/>
    <w:unhideWhenUsed/>
    <w:qFormat/>
    <w:pPr>
      <w:ind w:left="868" w:hanging="148"/>
      <w:jc w:val="both"/>
      <w:outlineLvl w:val="1"/>
    </w:pPr>
    <w:rPr>
      <w:b/>
      <w:bCs/>
      <w:i/>
      <w:iCs/>
    </w:rPr>
  </w:style>
  <w:style w:type="paragraph" w:styleId="Heading3">
    <w:name w:val="heading 3"/>
    <w:basedOn w:val="Normal"/>
    <w:next w:val="Normal"/>
    <w:link w:val="Heading3Char"/>
    <w:uiPriority w:val="9"/>
    <w:unhideWhenUsed/>
    <w:qFormat/>
    <w:rsid w:val="007822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144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22AD"/>
    <w:rPr>
      <w:color w:val="0000FF" w:themeColor="hyperlink"/>
      <w:u w:val="single"/>
    </w:rPr>
  </w:style>
  <w:style w:type="character" w:styleId="UnresolvedMention">
    <w:name w:val="Unresolved Mention"/>
    <w:basedOn w:val="DefaultParagraphFont"/>
    <w:uiPriority w:val="99"/>
    <w:semiHidden/>
    <w:unhideWhenUsed/>
    <w:rsid w:val="007822AD"/>
    <w:rPr>
      <w:color w:val="605E5C"/>
      <w:shd w:val="clear" w:color="auto" w:fill="E1DFDD"/>
    </w:rPr>
  </w:style>
  <w:style w:type="character" w:customStyle="1" w:styleId="Heading3Char">
    <w:name w:val="Heading 3 Char"/>
    <w:basedOn w:val="DefaultParagraphFont"/>
    <w:link w:val="Heading3"/>
    <w:uiPriority w:val="9"/>
    <w:rsid w:val="007822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ssgov.formstack.com/forms/individual_shelter_discharge_reporting_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resource/helping-patients-who-are-homeless-or-housing-unstable" TargetMode="External"/><Relationship Id="rId11" Type="http://schemas.openxmlformats.org/officeDocument/2006/relationships/hyperlink" Target="https://na3.documents.adobe.com/verifier?tx=CBJCHBCAABAA5W459RoM6lvaZaSWA-M4ZL6OY22fKXDJ"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na3.documents.adobe.com/verifier?tx=CBJCHBCAABAA5W459RoM6lvaZaSWA-M4ZL6OY22fKX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1652</Words>
  <Characters>9421</Characters>
  <Application>Microsoft Office Word</Application>
  <DocSecurity>0</DocSecurity>
  <Lines>78</Lines>
  <Paragraphs>22</Paragraphs>
  <ScaleCrop>false</ScaleCrop>
  <Company>OCD</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Leblanc, Donna M (EHS)</cp:lastModifiedBy>
  <cp:revision>2</cp:revision>
  <dcterms:created xsi:type="dcterms:W3CDTF">2025-05-01T18:25:00Z</dcterms:created>
  <dcterms:modified xsi:type="dcterms:W3CDTF">2025-05-01T18:25:00Z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0x010100AEFE3DAE22939244AD2AFC070DE29EC7</vt:lpwstr>
  </property>
  <property fmtid="{D5CDD505-2E9C-101B-9397-08002B2CF9AE}" pid="3" name="Created">
    <vt:filetime>2025-04-16T00:00:00Z</vt:filetime>
  </property>
  <property fmtid="{D5CDD505-2E9C-101B-9397-08002B2CF9AE}" pid="4" name="Creator">
    <vt:lpwstr>Acrobat PDFMaker 25 for Word</vt:lpwstr>
  </property>
  <property fmtid="{D5CDD505-2E9C-101B-9397-08002B2CF9AE}" pid="5" name="LastSaved">
    <vt:filetime>2025-05-01T00:00:00Z</vt:filetime>
  </property>
  <property fmtid="{D5CDD505-2E9C-101B-9397-08002B2CF9AE}" pid="6" name="MediaServiceImageTags">
    <vt:lpwstr/>
  </property>
  <property fmtid="{D5CDD505-2E9C-101B-9397-08002B2CF9AE}" pid="7" name="Producer">
    <vt:lpwstr>Acrobat Sign</vt:lpwstr>
  </property>
  <property fmtid="{D5CDD505-2E9C-101B-9397-08002B2CF9AE}" pid="8" name="SourceModified">
    <vt:lpwstr>D:20250307151345</vt:lpwstr>
  </property>
</Properties>
</file>