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E27CD" w14:textId="732595CB" w:rsidR="00FA4EC8" w:rsidRPr="00255533" w:rsidRDefault="00FA4EC8" w:rsidP="00FA4EC8">
      <w:pPr>
        <w:tabs>
          <w:tab w:val="left" w:pos="0"/>
        </w:tabs>
        <w:ind w:left="1080" w:firstLine="720"/>
        <w:rPr>
          <w:rFonts w:ascii="Georgia" w:hAnsi="Georgia"/>
          <w:b/>
          <w:sz w:val="22"/>
          <w:szCs w:val="22"/>
        </w:rPr>
      </w:pPr>
      <w:r w:rsidRPr="00255533">
        <w:rPr>
          <w:noProof/>
        </w:rPr>
        <w:drawing>
          <wp:anchor distT="0" distB="0" distL="114300" distR="114300" simplePos="0" relativeHeight="251659264" behindDoc="1" locked="0" layoutInCell="1" allowOverlap="1" wp14:anchorId="349AA013" wp14:editId="2AFBD0A5">
            <wp:simplePos x="0" y="0"/>
            <wp:positionH relativeFrom="column">
              <wp:posOffset>-371475</wp:posOffset>
            </wp:positionH>
            <wp:positionV relativeFrom="paragraph">
              <wp:posOffset>99695</wp:posOffset>
            </wp:positionV>
            <wp:extent cx="1381125" cy="695325"/>
            <wp:effectExtent l="0" t="0" r="9525" b="9525"/>
            <wp:wrapNone/>
            <wp:docPr id="20" name="Picture 9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ssHealth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5533">
        <w:rPr>
          <w:rFonts w:ascii="Bookman Old Style" w:hAnsi="Bookman Old Style"/>
          <w:b/>
          <w:i/>
          <w:sz w:val="22"/>
          <w:szCs w:val="22"/>
        </w:rPr>
        <w:t>Commonwealth of Massachusetts</w:t>
      </w:r>
    </w:p>
    <w:p w14:paraId="0D29BA2B" w14:textId="77777777" w:rsidR="00FA4EC8" w:rsidRPr="00255533" w:rsidRDefault="00FA4EC8" w:rsidP="00FA4EC8">
      <w:pPr>
        <w:ind w:left="1800"/>
        <w:rPr>
          <w:rFonts w:ascii="Bookman Old Style" w:hAnsi="Bookman Old Style"/>
          <w:b/>
          <w:i/>
          <w:sz w:val="22"/>
          <w:szCs w:val="22"/>
        </w:rPr>
      </w:pPr>
      <w:r w:rsidRPr="00255533">
        <w:rPr>
          <w:rFonts w:ascii="Bookman Old Style" w:hAnsi="Bookman Old Style"/>
          <w:b/>
          <w:sz w:val="22"/>
          <w:szCs w:val="22"/>
        </w:rPr>
        <w:t>Executive Office of Health and Human Services</w:t>
      </w:r>
      <w:r w:rsidRPr="00255533">
        <w:rPr>
          <w:rFonts w:ascii="Bookman Old Style" w:hAnsi="Bookman Old Style"/>
          <w:b/>
          <w:sz w:val="22"/>
          <w:szCs w:val="22"/>
        </w:rPr>
        <w:br/>
      </w:r>
      <w:r w:rsidRPr="00255533">
        <w:rPr>
          <w:rFonts w:ascii="Bookman Old Style" w:hAnsi="Bookman Old Style"/>
          <w:b/>
          <w:i/>
          <w:sz w:val="22"/>
          <w:szCs w:val="22"/>
        </w:rPr>
        <w:t>Office of Medicaid</w:t>
      </w:r>
    </w:p>
    <w:p w14:paraId="14D7BD2B" w14:textId="77777777" w:rsidR="00FA4EC8" w:rsidRPr="00255533" w:rsidRDefault="00FA4EC8" w:rsidP="00FA4EC8">
      <w:pPr>
        <w:tabs>
          <w:tab w:val="left" w:pos="1800"/>
        </w:tabs>
        <w:ind w:left="1800"/>
      </w:pPr>
      <w:r w:rsidRPr="00255533">
        <w:rPr>
          <w:rFonts w:ascii="Bookman Old Style" w:hAnsi="Bookman Old Style"/>
          <w:sz w:val="18"/>
        </w:rPr>
        <w:t>www.mass.gov/masshealth</w:t>
      </w:r>
    </w:p>
    <w:p w14:paraId="3380E148" w14:textId="77777777" w:rsidR="00FA4EC8" w:rsidRPr="00255533" w:rsidRDefault="00FA4EC8" w:rsidP="00FA4EC8">
      <w:pPr>
        <w:ind w:left="2160"/>
        <w:rPr>
          <w:rFonts w:ascii="Georgia" w:hAnsi="Georgia"/>
          <w:b/>
          <w:sz w:val="22"/>
          <w:szCs w:val="22"/>
        </w:rPr>
      </w:pPr>
    </w:p>
    <w:p w14:paraId="724F45A5" w14:textId="55CED4D3" w:rsidR="00D83DE7" w:rsidRPr="005B09A2" w:rsidRDefault="00D83DE7" w:rsidP="00D83DE7">
      <w:pPr>
        <w:tabs>
          <w:tab w:val="left" w:pos="5400"/>
        </w:tabs>
        <w:spacing w:before="240"/>
        <w:ind w:left="5400"/>
        <w:rPr>
          <w:rFonts w:ascii="Georgia" w:hAnsi="Georgia"/>
          <w:b/>
          <w:color w:val="990000"/>
          <w:sz w:val="22"/>
          <w:szCs w:val="22"/>
        </w:rPr>
      </w:pPr>
      <w:r w:rsidRPr="00A32028">
        <w:rPr>
          <w:rFonts w:ascii="Georgia" w:hAnsi="Georgia"/>
          <w:b/>
          <w:color w:val="990000"/>
          <w:sz w:val="22"/>
          <w:szCs w:val="22"/>
        </w:rPr>
        <w:t xml:space="preserve">Eligibility Operations Memo </w:t>
      </w:r>
      <w:r>
        <w:rPr>
          <w:rFonts w:ascii="Georgia" w:hAnsi="Georgia"/>
          <w:b/>
          <w:color w:val="990000"/>
          <w:sz w:val="22"/>
          <w:szCs w:val="22"/>
        </w:rPr>
        <w:t>20</w:t>
      </w:r>
      <w:r w:rsidRPr="00A32028">
        <w:rPr>
          <w:rFonts w:ascii="Georgia" w:hAnsi="Georgia"/>
          <w:b/>
          <w:color w:val="990000"/>
          <w:sz w:val="22"/>
          <w:szCs w:val="22"/>
        </w:rPr>
        <w:t>-</w:t>
      </w:r>
      <w:r w:rsidR="00BB2F6D">
        <w:rPr>
          <w:rFonts w:ascii="Georgia" w:hAnsi="Georgia"/>
          <w:b/>
          <w:color w:val="990000"/>
          <w:sz w:val="22"/>
          <w:szCs w:val="22"/>
        </w:rPr>
        <w:t>11</w:t>
      </w:r>
    </w:p>
    <w:p w14:paraId="662FB783" w14:textId="595E3CE3" w:rsidR="00D83DE7" w:rsidRDefault="00A94CDD" w:rsidP="00D83DE7">
      <w:pPr>
        <w:tabs>
          <w:tab w:val="left" w:pos="5400"/>
        </w:tabs>
        <w:spacing w:after="240"/>
        <w:ind w:left="5400"/>
        <w:rPr>
          <w:rFonts w:ascii="Georgia" w:hAnsi="Georgia"/>
          <w:b/>
          <w:color w:val="990000"/>
          <w:sz w:val="22"/>
          <w:szCs w:val="22"/>
        </w:rPr>
      </w:pPr>
      <w:r>
        <w:rPr>
          <w:rFonts w:ascii="Georgia" w:hAnsi="Georgia"/>
          <w:b/>
          <w:color w:val="990000"/>
          <w:sz w:val="22"/>
          <w:szCs w:val="22"/>
        </w:rPr>
        <w:t xml:space="preserve">June </w:t>
      </w:r>
      <w:r w:rsidR="00BB2F6D">
        <w:rPr>
          <w:rFonts w:ascii="Georgia" w:hAnsi="Georgia"/>
          <w:b/>
          <w:color w:val="990000"/>
          <w:sz w:val="22"/>
          <w:szCs w:val="22"/>
        </w:rPr>
        <w:t>5</w:t>
      </w:r>
      <w:r w:rsidR="00D83DE7">
        <w:rPr>
          <w:rFonts w:ascii="Georgia" w:hAnsi="Georgia"/>
          <w:b/>
          <w:color w:val="990000"/>
          <w:sz w:val="22"/>
          <w:szCs w:val="22"/>
        </w:rPr>
        <w:t>,</w:t>
      </w:r>
      <w:r w:rsidR="00D83DE7" w:rsidRPr="00A32028">
        <w:rPr>
          <w:rFonts w:ascii="Georgia" w:hAnsi="Georgia"/>
          <w:b/>
          <w:color w:val="990000"/>
          <w:sz w:val="22"/>
          <w:szCs w:val="22"/>
        </w:rPr>
        <w:t xml:space="preserve"> </w:t>
      </w:r>
      <w:r w:rsidR="00D83DE7" w:rsidRPr="005B09A2">
        <w:rPr>
          <w:rFonts w:ascii="Georgia" w:hAnsi="Georgia"/>
          <w:b/>
          <w:color w:val="990000"/>
          <w:sz w:val="22"/>
          <w:szCs w:val="22"/>
        </w:rPr>
        <w:t>2020</w:t>
      </w:r>
    </w:p>
    <w:p w14:paraId="4F9FFE12" w14:textId="77777777" w:rsidR="004117FD" w:rsidRPr="00FA4EC8" w:rsidRDefault="004117FD" w:rsidP="00E432CF">
      <w:pPr>
        <w:tabs>
          <w:tab w:val="left" w:pos="0"/>
          <w:tab w:val="left" w:pos="900"/>
        </w:tabs>
        <w:spacing w:after="240"/>
        <w:rPr>
          <w:rFonts w:ascii="Georgia" w:hAnsi="Georgia"/>
          <w:b/>
          <w:color w:val="990000"/>
          <w:sz w:val="22"/>
          <w:szCs w:val="22"/>
        </w:rPr>
      </w:pPr>
      <w:r w:rsidRPr="004153B5">
        <w:rPr>
          <w:rFonts w:ascii="Georgia" w:hAnsi="Georgia"/>
          <w:sz w:val="22"/>
          <w:szCs w:val="22"/>
        </w:rPr>
        <w:t>TO:</w:t>
      </w:r>
      <w:r w:rsidR="00AD4B0C">
        <w:rPr>
          <w:rFonts w:ascii="Georgia" w:hAnsi="Georgia"/>
          <w:sz w:val="22"/>
          <w:szCs w:val="22"/>
        </w:rPr>
        <w:tab/>
      </w:r>
      <w:proofErr w:type="spellStart"/>
      <w:r w:rsidRPr="004153B5">
        <w:rPr>
          <w:rFonts w:ascii="Georgia" w:hAnsi="Georgia"/>
          <w:sz w:val="22"/>
          <w:szCs w:val="22"/>
        </w:rPr>
        <w:t>MassHealth</w:t>
      </w:r>
      <w:proofErr w:type="spellEnd"/>
      <w:r w:rsidRPr="004153B5">
        <w:rPr>
          <w:rFonts w:ascii="Georgia" w:hAnsi="Georgia"/>
          <w:sz w:val="22"/>
          <w:szCs w:val="22"/>
        </w:rPr>
        <w:t xml:space="preserve"> Eligibility Operations Staff</w:t>
      </w:r>
    </w:p>
    <w:p w14:paraId="47E2DE71" w14:textId="4D5C1B51" w:rsidR="00287B63" w:rsidRPr="004153B5" w:rsidRDefault="007452F0" w:rsidP="007452F0">
      <w:pPr>
        <w:tabs>
          <w:tab w:val="left" w:pos="900"/>
        </w:tabs>
        <w:spacing w:after="240"/>
        <w:ind w:right="576" w:hanging="864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 w:rsidR="004117FD" w:rsidRPr="004153B5">
        <w:rPr>
          <w:rFonts w:ascii="Georgia" w:hAnsi="Georgia"/>
          <w:sz w:val="22"/>
          <w:szCs w:val="22"/>
        </w:rPr>
        <w:t>FROM:</w:t>
      </w:r>
      <w:r w:rsidR="004117FD" w:rsidRPr="004153B5">
        <w:rPr>
          <w:rFonts w:ascii="Georgia" w:hAnsi="Georgia"/>
          <w:sz w:val="22"/>
          <w:szCs w:val="22"/>
        </w:rPr>
        <w:tab/>
      </w:r>
      <w:r w:rsidR="00287B63">
        <w:rPr>
          <w:rFonts w:ascii="Georgia" w:hAnsi="Georgia"/>
          <w:sz w:val="22"/>
          <w:szCs w:val="22"/>
        </w:rPr>
        <w:t>Heather Rossi</w:t>
      </w:r>
      <w:r w:rsidR="00287B63" w:rsidRPr="004153B5">
        <w:rPr>
          <w:rFonts w:ascii="Georgia" w:hAnsi="Georgia"/>
          <w:sz w:val="22"/>
          <w:szCs w:val="22"/>
        </w:rPr>
        <w:t xml:space="preserve">, </w:t>
      </w:r>
      <w:r w:rsidR="00287B63" w:rsidRPr="00374688">
        <w:rPr>
          <w:rFonts w:ascii="Georgia" w:hAnsi="Georgia"/>
          <w:sz w:val="22"/>
          <w:szCs w:val="22"/>
        </w:rPr>
        <w:t>Deputy Policy Director for Eligibility</w:t>
      </w:r>
      <w:r w:rsidR="00764D66">
        <w:rPr>
          <w:rFonts w:ascii="Georgia" w:hAnsi="Georgia"/>
          <w:sz w:val="22"/>
          <w:szCs w:val="22"/>
        </w:rPr>
        <w:t xml:space="preserve"> [Signature of Heather Rossi]</w:t>
      </w:r>
      <w:bookmarkStart w:id="0" w:name="_GoBack"/>
      <w:bookmarkEnd w:id="0"/>
    </w:p>
    <w:p w14:paraId="657C7016" w14:textId="77777777" w:rsidR="00F82AE3" w:rsidRPr="00EC1951" w:rsidRDefault="004117FD" w:rsidP="002464EB">
      <w:pPr>
        <w:pStyle w:val="Heading1"/>
        <w:spacing w:after="400"/>
        <w:ind w:left="907" w:hanging="907"/>
        <w:rPr>
          <w:color w:val="990000"/>
        </w:rPr>
      </w:pPr>
      <w:r w:rsidRPr="002E091D">
        <w:rPr>
          <w:b w:val="0"/>
          <w:color w:val="auto"/>
        </w:rPr>
        <w:t>RE</w:t>
      </w:r>
      <w:r w:rsidRPr="007452F0">
        <w:rPr>
          <w:color w:val="auto"/>
        </w:rPr>
        <w:t>:</w:t>
      </w:r>
      <w:r w:rsidRPr="004153B5">
        <w:tab/>
      </w:r>
      <w:r w:rsidR="000D144A" w:rsidRPr="00825CE9">
        <w:rPr>
          <w:color w:val="auto"/>
        </w:rPr>
        <w:t xml:space="preserve">Eligibility Rules for </w:t>
      </w:r>
      <w:r w:rsidR="00A668D0" w:rsidRPr="00825CE9">
        <w:rPr>
          <w:color w:val="auto"/>
        </w:rPr>
        <w:t>C</w:t>
      </w:r>
      <w:r w:rsidR="00EC1951" w:rsidRPr="00825CE9">
        <w:rPr>
          <w:color w:val="auto"/>
        </w:rPr>
        <w:t>uban and Haitian</w:t>
      </w:r>
      <w:r w:rsidR="00BD569C" w:rsidRPr="00825CE9">
        <w:rPr>
          <w:color w:val="auto"/>
        </w:rPr>
        <w:t xml:space="preserve"> Entrants</w:t>
      </w:r>
    </w:p>
    <w:p w14:paraId="71E4F06E" w14:textId="77777777" w:rsidR="000550A6" w:rsidRDefault="00F82AE3" w:rsidP="006B5B1A">
      <w:pPr>
        <w:pStyle w:val="Heading2"/>
      </w:pPr>
      <w:r>
        <w:t>Introduction</w:t>
      </w:r>
    </w:p>
    <w:p w14:paraId="76E89023" w14:textId="0DA3FF08" w:rsidR="000550A6" w:rsidRPr="00B50F2C" w:rsidRDefault="00F34FA4" w:rsidP="00FA4EC8">
      <w:pPr>
        <w:spacing w:after="240"/>
        <w:ind w:right="576"/>
        <w:rPr>
          <w:rFonts w:ascii="Cambria" w:hAnsi="Cambria"/>
          <w:color w:val="990000"/>
          <w:sz w:val="22"/>
          <w:szCs w:val="22"/>
        </w:rPr>
      </w:pPr>
      <w:r>
        <w:rPr>
          <w:rFonts w:ascii="Cambria" w:hAnsi="Cambria"/>
          <w:sz w:val="22"/>
          <w:szCs w:val="22"/>
        </w:rPr>
        <w:t>T</w:t>
      </w:r>
      <w:r w:rsidR="000550A6" w:rsidRPr="00B50F2C">
        <w:rPr>
          <w:rFonts w:ascii="Cambria" w:hAnsi="Cambria"/>
          <w:sz w:val="22"/>
          <w:szCs w:val="22"/>
        </w:rPr>
        <w:t>his memo provide</w:t>
      </w:r>
      <w:r>
        <w:rPr>
          <w:rFonts w:ascii="Cambria" w:hAnsi="Cambria"/>
          <w:sz w:val="22"/>
          <w:szCs w:val="22"/>
        </w:rPr>
        <w:t>s</w:t>
      </w:r>
      <w:r w:rsidR="000550A6" w:rsidRPr="00B50F2C">
        <w:rPr>
          <w:rFonts w:ascii="Cambria" w:hAnsi="Cambria"/>
          <w:sz w:val="22"/>
          <w:szCs w:val="22"/>
        </w:rPr>
        <w:t xml:space="preserve"> clarification </w:t>
      </w:r>
      <w:r w:rsidR="00D96276" w:rsidRPr="00B50F2C">
        <w:rPr>
          <w:rFonts w:ascii="Cambria" w:hAnsi="Cambria"/>
          <w:sz w:val="22"/>
          <w:szCs w:val="22"/>
        </w:rPr>
        <w:t>about eligibility rules</w:t>
      </w:r>
      <w:r w:rsidR="000550A6" w:rsidRPr="00B50F2C">
        <w:rPr>
          <w:rFonts w:ascii="Cambria" w:hAnsi="Cambria"/>
          <w:sz w:val="22"/>
          <w:szCs w:val="22"/>
        </w:rPr>
        <w:t xml:space="preserve"> </w:t>
      </w:r>
      <w:r w:rsidR="00593570">
        <w:rPr>
          <w:rFonts w:ascii="Cambria" w:hAnsi="Cambria"/>
          <w:sz w:val="22"/>
          <w:szCs w:val="22"/>
        </w:rPr>
        <w:t>for</w:t>
      </w:r>
      <w:r w:rsidR="00593570" w:rsidRPr="00B50F2C">
        <w:rPr>
          <w:rFonts w:ascii="Cambria" w:hAnsi="Cambria"/>
          <w:sz w:val="22"/>
          <w:szCs w:val="22"/>
        </w:rPr>
        <w:t xml:space="preserve"> </w:t>
      </w:r>
      <w:r w:rsidR="000550A6" w:rsidRPr="00B50F2C">
        <w:rPr>
          <w:rFonts w:ascii="Cambria" w:hAnsi="Cambria"/>
          <w:sz w:val="22"/>
          <w:szCs w:val="22"/>
        </w:rPr>
        <w:t>Cuban</w:t>
      </w:r>
      <w:r w:rsidR="007C3FA0">
        <w:rPr>
          <w:rFonts w:ascii="Cambria" w:hAnsi="Cambria"/>
          <w:sz w:val="22"/>
          <w:szCs w:val="22"/>
        </w:rPr>
        <w:t>/</w:t>
      </w:r>
      <w:r w:rsidR="000550A6" w:rsidRPr="00B50F2C">
        <w:rPr>
          <w:rFonts w:ascii="Cambria" w:hAnsi="Cambria"/>
          <w:sz w:val="22"/>
          <w:szCs w:val="22"/>
        </w:rPr>
        <w:t>Haitian</w:t>
      </w:r>
      <w:r w:rsidR="00F50F8B">
        <w:rPr>
          <w:rFonts w:ascii="Cambria" w:hAnsi="Cambria"/>
          <w:sz w:val="22"/>
          <w:szCs w:val="22"/>
        </w:rPr>
        <w:t xml:space="preserve"> immigrants. </w:t>
      </w:r>
    </w:p>
    <w:p w14:paraId="52EE895F" w14:textId="77777777" w:rsidR="00F82AE3" w:rsidRPr="00FA4EC8" w:rsidRDefault="00F82AE3" w:rsidP="00FA4EC8">
      <w:pPr>
        <w:pStyle w:val="Heading2"/>
      </w:pPr>
      <w:r w:rsidRPr="00FA4EC8">
        <w:t>Background</w:t>
      </w:r>
    </w:p>
    <w:p w14:paraId="2418E8B1" w14:textId="77777777" w:rsidR="000550A6" w:rsidRPr="000550A6" w:rsidRDefault="000550A6" w:rsidP="007452F0">
      <w:pPr>
        <w:autoSpaceDE w:val="0"/>
        <w:autoSpaceDN w:val="0"/>
        <w:adjustRightInd w:val="0"/>
        <w:spacing w:line="271" w:lineRule="auto"/>
        <w:rPr>
          <w:rFonts w:ascii="Cambria" w:eastAsia="Calibri" w:hAnsi="Cambria" w:cs="BookAntiqua"/>
          <w:sz w:val="22"/>
          <w:szCs w:val="22"/>
        </w:rPr>
      </w:pPr>
      <w:r w:rsidRPr="000550A6">
        <w:rPr>
          <w:rFonts w:ascii="Cambria" w:eastAsia="Calibri" w:hAnsi="Cambria" w:cs="BookAntiqua"/>
          <w:sz w:val="22"/>
          <w:szCs w:val="22"/>
        </w:rPr>
        <w:t xml:space="preserve">Cuban/Haitian </w:t>
      </w:r>
      <w:r w:rsidR="005B09A2">
        <w:rPr>
          <w:rFonts w:ascii="Cambria" w:eastAsia="Calibri" w:hAnsi="Cambria" w:cs="BookAntiqua"/>
          <w:sz w:val="22"/>
          <w:szCs w:val="22"/>
        </w:rPr>
        <w:t>e</w:t>
      </w:r>
      <w:r w:rsidRPr="000550A6">
        <w:rPr>
          <w:rFonts w:ascii="Cambria" w:eastAsia="Calibri" w:hAnsi="Cambria" w:cs="BookAntiqua"/>
          <w:sz w:val="22"/>
          <w:szCs w:val="22"/>
        </w:rPr>
        <w:t>ntrants are defined as certain nationals of Cuba or Haiti who have permission to reside in the U.S. based on humanitarian considerations or under special laws that apply to them.</w:t>
      </w:r>
    </w:p>
    <w:p w14:paraId="6AA38658" w14:textId="677B8A94" w:rsidR="000550A6" w:rsidRPr="000550A6" w:rsidRDefault="000550A6" w:rsidP="006461E7">
      <w:pPr>
        <w:autoSpaceDE w:val="0"/>
        <w:autoSpaceDN w:val="0"/>
        <w:adjustRightInd w:val="0"/>
        <w:spacing w:after="160" w:line="271" w:lineRule="auto"/>
        <w:rPr>
          <w:rFonts w:ascii="Cambria" w:eastAsia="Calibri" w:hAnsi="Cambria" w:cs="BookAntiqua"/>
          <w:sz w:val="22"/>
          <w:szCs w:val="22"/>
        </w:rPr>
      </w:pPr>
      <w:r w:rsidRPr="000550A6">
        <w:rPr>
          <w:rFonts w:ascii="Cambria" w:eastAsia="Calibri" w:hAnsi="Cambria" w:cs="BookAntiqua"/>
          <w:sz w:val="22"/>
          <w:szCs w:val="22"/>
        </w:rPr>
        <w:t xml:space="preserve">For </w:t>
      </w:r>
      <w:proofErr w:type="spellStart"/>
      <w:r w:rsidRPr="000550A6">
        <w:rPr>
          <w:rFonts w:ascii="Cambria" w:eastAsia="Calibri" w:hAnsi="Cambria" w:cs="BookAntiqua"/>
          <w:sz w:val="22"/>
          <w:szCs w:val="22"/>
        </w:rPr>
        <w:t>MassHealth</w:t>
      </w:r>
      <w:proofErr w:type="spellEnd"/>
      <w:r w:rsidRPr="000550A6">
        <w:rPr>
          <w:rFonts w:ascii="Cambria" w:eastAsia="Calibri" w:hAnsi="Cambria" w:cs="BookAntiqua"/>
          <w:sz w:val="22"/>
          <w:szCs w:val="22"/>
        </w:rPr>
        <w:t xml:space="preserve"> eligibility</w:t>
      </w:r>
      <w:r w:rsidR="00593570">
        <w:rPr>
          <w:rFonts w:ascii="Cambria" w:eastAsia="Calibri" w:hAnsi="Cambria" w:cs="BookAntiqua"/>
          <w:sz w:val="22"/>
          <w:szCs w:val="22"/>
        </w:rPr>
        <w:t>,</w:t>
      </w:r>
      <w:r w:rsidRPr="000550A6">
        <w:rPr>
          <w:rFonts w:ascii="Cambria" w:eastAsia="Calibri" w:hAnsi="Cambria" w:cs="BookAntiqua"/>
          <w:sz w:val="22"/>
          <w:szCs w:val="22"/>
        </w:rPr>
        <w:t xml:space="preserve"> these individuals </w:t>
      </w:r>
      <w:proofErr w:type="gramStart"/>
      <w:r w:rsidRPr="000550A6">
        <w:rPr>
          <w:rFonts w:ascii="Cambria" w:eastAsia="Calibri" w:hAnsi="Cambria" w:cs="BookAntiqua"/>
          <w:sz w:val="22"/>
          <w:szCs w:val="22"/>
        </w:rPr>
        <w:t>are considered</w:t>
      </w:r>
      <w:proofErr w:type="gramEnd"/>
      <w:r w:rsidRPr="000550A6">
        <w:rPr>
          <w:rFonts w:ascii="Cambria" w:eastAsia="Calibri" w:hAnsi="Cambria" w:cs="BookAntiqua"/>
          <w:sz w:val="22"/>
          <w:szCs w:val="22"/>
        </w:rPr>
        <w:t xml:space="preserve"> Qualified Non-Citizens. </w:t>
      </w:r>
    </w:p>
    <w:p w14:paraId="1E65D914" w14:textId="77777777" w:rsidR="000550A6" w:rsidRPr="000550A6" w:rsidRDefault="000550A6" w:rsidP="006461E7">
      <w:pPr>
        <w:numPr>
          <w:ilvl w:val="0"/>
          <w:numId w:val="16"/>
        </w:numPr>
        <w:autoSpaceDE w:val="0"/>
        <w:autoSpaceDN w:val="0"/>
        <w:adjustRightInd w:val="0"/>
        <w:spacing w:line="271" w:lineRule="auto"/>
        <w:ind w:left="990"/>
        <w:rPr>
          <w:rFonts w:ascii="Cambria" w:eastAsia="Calibri" w:hAnsi="Cambria" w:cs="BookAntiqua"/>
          <w:sz w:val="22"/>
          <w:szCs w:val="22"/>
        </w:rPr>
      </w:pPr>
      <w:r w:rsidRPr="000550A6">
        <w:rPr>
          <w:rFonts w:ascii="Cambria" w:eastAsia="Calibri" w:hAnsi="Cambria" w:cs="BookAntiqua"/>
          <w:sz w:val="22"/>
          <w:szCs w:val="22"/>
        </w:rPr>
        <w:t>Not every national of Cuba or Haiti is a Cuban/Haitian entrant.</w:t>
      </w:r>
    </w:p>
    <w:p w14:paraId="44459873" w14:textId="77777777" w:rsidR="000550A6" w:rsidRPr="000550A6" w:rsidRDefault="000550A6" w:rsidP="006461E7">
      <w:pPr>
        <w:numPr>
          <w:ilvl w:val="0"/>
          <w:numId w:val="16"/>
        </w:numPr>
        <w:autoSpaceDE w:val="0"/>
        <w:autoSpaceDN w:val="0"/>
        <w:adjustRightInd w:val="0"/>
        <w:spacing w:line="271" w:lineRule="auto"/>
        <w:ind w:left="990"/>
        <w:rPr>
          <w:rFonts w:ascii="Cambria" w:eastAsia="Calibri" w:hAnsi="Cambria" w:cs="BookAntiqua"/>
          <w:sz w:val="22"/>
          <w:szCs w:val="22"/>
        </w:rPr>
      </w:pPr>
      <w:r w:rsidRPr="000550A6">
        <w:rPr>
          <w:rFonts w:ascii="Cambria" w:eastAsia="Calibri" w:hAnsi="Cambria" w:cs="BookAntiqua"/>
          <w:sz w:val="22"/>
          <w:szCs w:val="22"/>
        </w:rPr>
        <w:t>The Cuban/Haitian entrant category is defined in 501 (e) of Refugee Education Assistance Act (REAA).</w:t>
      </w:r>
    </w:p>
    <w:p w14:paraId="3CF658DB" w14:textId="77777777" w:rsidR="000550A6" w:rsidRDefault="00D96276" w:rsidP="00E96F8B">
      <w:pPr>
        <w:pStyle w:val="Heading2"/>
        <w:spacing w:before="240"/>
      </w:pPr>
      <w:r>
        <w:t>E</w:t>
      </w:r>
      <w:r w:rsidR="000550A6">
        <w:t xml:space="preserve">xamples </w:t>
      </w:r>
    </w:p>
    <w:p w14:paraId="51BBA4AC" w14:textId="77777777" w:rsidR="000550A6" w:rsidRPr="00E96F8B" w:rsidRDefault="000550A6" w:rsidP="00E96F8B">
      <w:pPr>
        <w:pStyle w:val="Heading3"/>
      </w:pPr>
      <w:r w:rsidRPr="00E96F8B">
        <w:t>Examples of Cuban/Haitian</w:t>
      </w:r>
      <w:r w:rsidR="004F001B" w:rsidRPr="00E96F8B">
        <w:t xml:space="preserve"> nationals who qualify as Cuban/Ha</w:t>
      </w:r>
      <w:r w:rsidR="004F7FBB" w:rsidRPr="00E96F8B">
        <w:t>i</w:t>
      </w:r>
      <w:r w:rsidR="004F001B" w:rsidRPr="00E96F8B">
        <w:t xml:space="preserve">tian </w:t>
      </w:r>
      <w:r w:rsidR="005B09A2" w:rsidRPr="00E96F8B">
        <w:t>entrants</w:t>
      </w:r>
      <w:r w:rsidR="00F50F8B" w:rsidRPr="00E96F8B">
        <w:t xml:space="preserve"> are individuals who</w:t>
      </w:r>
    </w:p>
    <w:p w14:paraId="26A92F88" w14:textId="18C56313" w:rsidR="000550A6" w:rsidRDefault="002E091D" w:rsidP="000550A6">
      <w:pPr>
        <w:numPr>
          <w:ilvl w:val="0"/>
          <w:numId w:val="2"/>
        </w:numPr>
        <w:autoSpaceDE w:val="0"/>
        <w:autoSpaceDN w:val="0"/>
        <w:adjustRightInd w:val="0"/>
        <w:ind w:left="720"/>
        <w:contextualSpacing/>
        <w:rPr>
          <w:rFonts w:ascii="Cambria" w:eastAsia="Calibri" w:hAnsi="Cambria" w:cs="BookAntiqua"/>
          <w:sz w:val="22"/>
          <w:szCs w:val="22"/>
        </w:rPr>
      </w:pPr>
      <w:proofErr w:type="gramStart"/>
      <w:r>
        <w:rPr>
          <w:rFonts w:ascii="Cambria" w:eastAsia="Calibri" w:hAnsi="Cambria" w:cs="BookAntiqua"/>
          <w:sz w:val="22"/>
          <w:szCs w:val="22"/>
        </w:rPr>
        <w:t>w</w:t>
      </w:r>
      <w:r w:rsidRPr="000550A6">
        <w:rPr>
          <w:rFonts w:ascii="Cambria" w:eastAsia="Calibri" w:hAnsi="Cambria" w:cs="BookAntiqua"/>
          <w:sz w:val="22"/>
          <w:szCs w:val="22"/>
        </w:rPr>
        <w:t>ere</w:t>
      </w:r>
      <w:proofErr w:type="gramEnd"/>
      <w:r w:rsidRPr="000550A6">
        <w:rPr>
          <w:rFonts w:ascii="Cambria" w:eastAsia="Calibri" w:hAnsi="Cambria" w:cs="BookAntiqua"/>
          <w:sz w:val="22"/>
          <w:szCs w:val="22"/>
        </w:rPr>
        <w:t xml:space="preserve"> </w:t>
      </w:r>
      <w:r w:rsidR="000550A6" w:rsidRPr="000550A6">
        <w:rPr>
          <w:rFonts w:ascii="Cambria" w:eastAsia="Calibri" w:hAnsi="Cambria" w:cs="BookAntiqua"/>
          <w:sz w:val="22"/>
          <w:szCs w:val="22"/>
        </w:rPr>
        <w:t>paroled into the U.S</w:t>
      </w:r>
      <w:r w:rsidR="001E5888">
        <w:rPr>
          <w:rFonts w:ascii="Cambria" w:eastAsia="Calibri" w:hAnsi="Cambria" w:cs="BookAntiqua"/>
          <w:sz w:val="22"/>
          <w:szCs w:val="22"/>
        </w:rPr>
        <w:t>.</w:t>
      </w:r>
      <w:r w:rsidR="008D20AE">
        <w:rPr>
          <w:rFonts w:ascii="Cambria" w:eastAsia="Calibri" w:hAnsi="Cambria" w:cs="BookAntiqua"/>
          <w:sz w:val="22"/>
          <w:szCs w:val="22"/>
        </w:rPr>
        <w:t xml:space="preserve"> </w:t>
      </w:r>
      <w:r w:rsidR="001E5888">
        <w:rPr>
          <w:rFonts w:ascii="Cambria" w:eastAsia="Calibri" w:hAnsi="Cambria" w:cs="BookAntiqua"/>
          <w:sz w:val="22"/>
          <w:szCs w:val="22"/>
        </w:rPr>
        <w:t>on or after October 10, 1980, regardless of any later changes in immigration status. However, an individual paroled into the custody of law enforcement or prosecutorial authorities for criminal prosecution, or</w:t>
      </w:r>
      <w:r w:rsidR="008F3AE8">
        <w:rPr>
          <w:rFonts w:ascii="Cambria" w:eastAsia="Calibri" w:hAnsi="Cambria" w:cs="BookAntiqua"/>
          <w:sz w:val="22"/>
          <w:szCs w:val="22"/>
        </w:rPr>
        <w:t xml:space="preserve"> solely </w:t>
      </w:r>
      <w:r w:rsidR="001E5888">
        <w:rPr>
          <w:rFonts w:ascii="Cambria" w:eastAsia="Calibri" w:hAnsi="Cambria" w:cs="BookAntiqua"/>
          <w:sz w:val="22"/>
          <w:szCs w:val="22"/>
        </w:rPr>
        <w:t>to testify as a witness, does not qualify</w:t>
      </w:r>
      <w:r w:rsidR="00593570">
        <w:rPr>
          <w:rFonts w:ascii="Cambria" w:eastAsia="Calibri" w:hAnsi="Cambria" w:cs="BookAntiqua"/>
          <w:sz w:val="22"/>
          <w:szCs w:val="22"/>
        </w:rPr>
        <w:t>.</w:t>
      </w:r>
      <w:r w:rsidR="001E5888">
        <w:rPr>
          <w:rFonts w:ascii="Cambria" w:eastAsia="Calibri" w:hAnsi="Cambria" w:cs="BookAntiqua"/>
          <w:sz w:val="22"/>
          <w:szCs w:val="22"/>
        </w:rPr>
        <w:t xml:space="preserve"> (An individual paroled before this date</w:t>
      </w:r>
      <w:r w:rsidR="008F3AE8">
        <w:rPr>
          <w:rFonts w:ascii="Cambria" w:eastAsia="Calibri" w:hAnsi="Cambria" w:cs="BookAntiqua"/>
          <w:sz w:val="22"/>
          <w:szCs w:val="22"/>
        </w:rPr>
        <w:t xml:space="preserve"> may still qualify</w:t>
      </w:r>
      <w:r w:rsidR="00127224">
        <w:rPr>
          <w:rFonts w:ascii="Cambria" w:eastAsia="Calibri" w:hAnsi="Cambria" w:cs="BookAntiqua"/>
          <w:sz w:val="22"/>
          <w:szCs w:val="22"/>
        </w:rPr>
        <w:t>. Please contact the policy hotline if such a case arises</w:t>
      </w:r>
      <w:r w:rsidR="0001044C">
        <w:rPr>
          <w:rFonts w:ascii="Cambria" w:eastAsia="Calibri" w:hAnsi="Cambria" w:cs="BookAntiqua"/>
          <w:sz w:val="22"/>
          <w:szCs w:val="22"/>
        </w:rPr>
        <w:t>.</w:t>
      </w:r>
      <w:r w:rsidR="008F3AE8">
        <w:rPr>
          <w:rFonts w:ascii="Cambria" w:eastAsia="Calibri" w:hAnsi="Cambria" w:cs="BookAntiqua"/>
          <w:sz w:val="22"/>
          <w:szCs w:val="22"/>
        </w:rPr>
        <w:t>)</w:t>
      </w:r>
      <w:r>
        <w:rPr>
          <w:rFonts w:ascii="Cambria" w:eastAsia="Calibri" w:hAnsi="Cambria" w:cs="BookAntiqua"/>
          <w:sz w:val="22"/>
          <w:szCs w:val="22"/>
        </w:rPr>
        <w:t>;</w:t>
      </w:r>
    </w:p>
    <w:p w14:paraId="43912E1A" w14:textId="6F5A959A" w:rsidR="00DA677D" w:rsidRPr="000550A6" w:rsidRDefault="002464EB" w:rsidP="000550A6">
      <w:pPr>
        <w:numPr>
          <w:ilvl w:val="0"/>
          <w:numId w:val="2"/>
        </w:numPr>
        <w:autoSpaceDE w:val="0"/>
        <w:autoSpaceDN w:val="0"/>
        <w:adjustRightInd w:val="0"/>
        <w:ind w:left="720"/>
        <w:contextualSpacing/>
        <w:rPr>
          <w:rFonts w:ascii="Cambria" w:eastAsia="Calibri" w:hAnsi="Cambria" w:cs="BookAntiqua"/>
          <w:sz w:val="22"/>
          <w:szCs w:val="22"/>
        </w:rPr>
      </w:pPr>
      <w:r>
        <w:rPr>
          <w:rFonts w:ascii="Cambria" w:eastAsia="Calibri" w:hAnsi="Cambria" w:cs="BookAntiqua"/>
          <w:sz w:val="22"/>
          <w:szCs w:val="22"/>
        </w:rPr>
        <w:t xml:space="preserve">were </w:t>
      </w:r>
      <w:r w:rsidR="00DA677D">
        <w:rPr>
          <w:rFonts w:ascii="Cambria" w:eastAsia="Calibri" w:hAnsi="Cambria" w:cs="BookAntiqua"/>
          <w:sz w:val="22"/>
          <w:szCs w:val="22"/>
        </w:rPr>
        <w:t>granted parole status as a Cuban/Hai</w:t>
      </w:r>
      <w:r w:rsidR="00F50F8B">
        <w:rPr>
          <w:rFonts w:ascii="Cambria" w:eastAsia="Calibri" w:hAnsi="Cambria" w:cs="BookAntiqua"/>
          <w:sz w:val="22"/>
          <w:szCs w:val="22"/>
        </w:rPr>
        <w:t xml:space="preserve">tian Entrant (Status Pending); </w:t>
      </w:r>
    </w:p>
    <w:p w14:paraId="33A2700A" w14:textId="67767DC2" w:rsidR="001E5888" w:rsidRDefault="002E091D" w:rsidP="000550A6">
      <w:pPr>
        <w:numPr>
          <w:ilvl w:val="0"/>
          <w:numId w:val="2"/>
        </w:numPr>
        <w:autoSpaceDE w:val="0"/>
        <w:autoSpaceDN w:val="0"/>
        <w:adjustRightInd w:val="0"/>
        <w:ind w:left="720"/>
        <w:contextualSpacing/>
        <w:rPr>
          <w:rFonts w:ascii="Cambria" w:eastAsia="Calibri" w:hAnsi="Cambria" w:cs="BookAntiqua"/>
          <w:sz w:val="22"/>
          <w:szCs w:val="22"/>
        </w:rPr>
      </w:pPr>
      <w:r>
        <w:rPr>
          <w:rFonts w:ascii="Cambria" w:eastAsia="Calibri" w:hAnsi="Cambria" w:cs="BookAntiqua"/>
          <w:sz w:val="22"/>
          <w:szCs w:val="22"/>
        </w:rPr>
        <w:t>h</w:t>
      </w:r>
      <w:r w:rsidRPr="000550A6">
        <w:rPr>
          <w:rFonts w:ascii="Cambria" w:eastAsia="Calibri" w:hAnsi="Cambria" w:cs="BookAntiqua"/>
          <w:sz w:val="22"/>
          <w:szCs w:val="22"/>
        </w:rPr>
        <w:t xml:space="preserve">ave </w:t>
      </w:r>
      <w:r w:rsidR="000550A6" w:rsidRPr="000550A6">
        <w:rPr>
          <w:rFonts w:ascii="Cambria" w:eastAsia="Calibri" w:hAnsi="Cambria" w:cs="BookAntiqua"/>
          <w:sz w:val="22"/>
          <w:szCs w:val="22"/>
        </w:rPr>
        <w:t>an asylum application pending</w:t>
      </w:r>
      <w:r w:rsidR="00DA677D">
        <w:rPr>
          <w:rFonts w:ascii="Cambria" w:eastAsia="Calibri" w:hAnsi="Cambria" w:cs="BookAntiqua"/>
          <w:sz w:val="22"/>
          <w:szCs w:val="22"/>
        </w:rPr>
        <w:t xml:space="preserve"> and there is no indication </w:t>
      </w:r>
      <w:r w:rsidR="00593570">
        <w:rPr>
          <w:rFonts w:ascii="Cambria" w:eastAsia="Calibri" w:hAnsi="Cambria" w:cs="BookAntiqua"/>
          <w:sz w:val="22"/>
          <w:szCs w:val="22"/>
        </w:rPr>
        <w:t xml:space="preserve">that </w:t>
      </w:r>
      <w:r w:rsidR="00DA677D">
        <w:rPr>
          <w:rFonts w:ascii="Cambria" w:eastAsia="Calibri" w:hAnsi="Cambria" w:cs="BookAntiqua"/>
          <w:sz w:val="22"/>
          <w:szCs w:val="22"/>
        </w:rPr>
        <w:t>the non</w:t>
      </w:r>
      <w:r w:rsidR="00593570">
        <w:rPr>
          <w:rFonts w:ascii="Cambria" w:eastAsia="Calibri" w:hAnsi="Cambria" w:cs="BookAntiqua"/>
          <w:sz w:val="22"/>
          <w:szCs w:val="22"/>
        </w:rPr>
        <w:t>-</w:t>
      </w:r>
      <w:r w:rsidR="00DA677D">
        <w:rPr>
          <w:rFonts w:ascii="Cambria" w:eastAsia="Calibri" w:hAnsi="Cambria" w:cs="BookAntiqua"/>
          <w:sz w:val="22"/>
          <w:szCs w:val="22"/>
        </w:rPr>
        <w:t xml:space="preserve">citizen is subject to </w:t>
      </w:r>
      <w:r w:rsidR="001E5888">
        <w:rPr>
          <w:rFonts w:ascii="Cambria" w:eastAsia="Calibri" w:hAnsi="Cambria" w:cs="BookAntiqua"/>
          <w:sz w:val="22"/>
          <w:szCs w:val="22"/>
        </w:rPr>
        <w:t xml:space="preserve">a final, </w:t>
      </w:r>
      <w:r w:rsidR="00DA677D">
        <w:rPr>
          <w:rFonts w:ascii="Cambria" w:eastAsia="Calibri" w:hAnsi="Cambria" w:cs="BookAntiqua"/>
          <w:sz w:val="22"/>
          <w:szCs w:val="22"/>
        </w:rPr>
        <w:t>non-</w:t>
      </w:r>
      <w:r w:rsidR="001E5888">
        <w:rPr>
          <w:rFonts w:ascii="Cambria" w:eastAsia="Calibri" w:hAnsi="Cambria" w:cs="BookAntiqua"/>
          <w:sz w:val="22"/>
          <w:szCs w:val="22"/>
        </w:rPr>
        <w:t>appealable</w:t>
      </w:r>
      <w:r w:rsidR="00DA677D">
        <w:rPr>
          <w:rFonts w:ascii="Cambria" w:eastAsia="Calibri" w:hAnsi="Cambria" w:cs="BookAntiqua"/>
          <w:sz w:val="22"/>
          <w:szCs w:val="22"/>
        </w:rPr>
        <w:t xml:space="preserve">, </w:t>
      </w:r>
      <w:r w:rsidR="001E5888">
        <w:rPr>
          <w:rFonts w:ascii="Cambria" w:eastAsia="Calibri" w:hAnsi="Cambria" w:cs="BookAntiqua"/>
          <w:sz w:val="22"/>
          <w:szCs w:val="22"/>
        </w:rPr>
        <w:t xml:space="preserve">enforceable order of removal; </w:t>
      </w:r>
    </w:p>
    <w:p w14:paraId="79B10C3E" w14:textId="47C35B9C" w:rsidR="000550A6" w:rsidRPr="000550A6" w:rsidRDefault="002E091D" w:rsidP="000550A6">
      <w:pPr>
        <w:numPr>
          <w:ilvl w:val="0"/>
          <w:numId w:val="2"/>
        </w:numPr>
        <w:autoSpaceDE w:val="0"/>
        <w:autoSpaceDN w:val="0"/>
        <w:adjustRightInd w:val="0"/>
        <w:ind w:left="720"/>
        <w:contextualSpacing/>
        <w:rPr>
          <w:rFonts w:ascii="Cambria" w:eastAsia="Calibri" w:hAnsi="Cambria" w:cs="BookAntiqua"/>
          <w:sz w:val="22"/>
          <w:szCs w:val="22"/>
        </w:rPr>
      </w:pPr>
      <w:r>
        <w:rPr>
          <w:rFonts w:ascii="Cambria" w:eastAsia="Calibri" w:hAnsi="Cambria" w:cs="BookAntiqua"/>
          <w:sz w:val="22"/>
          <w:szCs w:val="22"/>
        </w:rPr>
        <w:t>a</w:t>
      </w:r>
      <w:r w:rsidRPr="000550A6">
        <w:rPr>
          <w:rFonts w:ascii="Cambria" w:eastAsia="Calibri" w:hAnsi="Cambria" w:cs="BookAntiqua"/>
          <w:sz w:val="22"/>
          <w:szCs w:val="22"/>
        </w:rPr>
        <w:t xml:space="preserve">re </w:t>
      </w:r>
      <w:r w:rsidR="000550A6" w:rsidRPr="000550A6">
        <w:rPr>
          <w:rFonts w:ascii="Cambria" w:eastAsia="Calibri" w:hAnsi="Cambria" w:cs="BookAntiqua"/>
          <w:sz w:val="22"/>
          <w:szCs w:val="22"/>
        </w:rPr>
        <w:t xml:space="preserve">currently in removal proceedings </w:t>
      </w:r>
      <w:r w:rsidR="00127224">
        <w:rPr>
          <w:rFonts w:ascii="Cambria" w:eastAsia="Calibri" w:hAnsi="Cambria" w:cs="BookAntiqua"/>
          <w:sz w:val="22"/>
          <w:szCs w:val="22"/>
        </w:rPr>
        <w:t>and there is no indication the non</w:t>
      </w:r>
      <w:r w:rsidR="00593570">
        <w:rPr>
          <w:rFonts w:ascii="Cambria" w:eastAsia="Calibri" w:hAnsi="Cambria" w:cs="BookAntiqua"/>
          <w:sz w:val="22"/>
          <w:szCs w:val="22"/>
        </w:rPr>
        <w:t>-</w:t>
      </w:r>
      <w:r w:rsidR="00127224">
        <w:rPr>
          <w:rFonts w:ascii="Cambria" w:eastAsia="Calibri" w:hAnsi="Cambria" w:cs="BookAntiqua"/>
          <w:sz w:val="22"/>
          <w:szCs w:val="22"/>
        </w:rPr>
        <w:t xml:space="preserve">citizen is </w:t>
      </w:r>
      <w:r w:rsidR="000550A6" w:rsidRPr="000550A6">
        <w:rPr>
          <w:rFonts w:ascii="Cambria" w:eastAsia="Calibri" w:hAnsi="Cambria" w:cs="BookAntiqua"/>
          <w:sz w:val="22"/>
          <w:szCs w:val="22"/>
        </w:rPr>
        <w:t xml:space="preserve"> subject to a final,</w:t>
      </w:r>
      <w:r w:rsidR="00127224">
        <w:rPr>
          <w:rFonts w:ascii="Cambria" w:eastAsia="Calibri" w:hAnsi="Cambria" w:cs="BookAntiqua"/>
          <w:sz w:val="22"/>
          <w:szCs w:val="22"/>
        </w:rPr>
        <w:t xml:space="preserve"> non-appealable, </w:t>
      </w:r>
      <w:r w:rsidR="000550A6" w:rsidRPr="000550A6">
        <w:rPr>
          <w:rFonts w:ascii="Cambria" w:eastAsia="Calibri" w:hAnsi="Cambria" w:cs="BookAntiqua"/>
          <w:sz w:val="22"/>
          <w:szCs w:val="22"/>
        </w:rPr>
        <w:t xml:space="preserve"> enforceable order of removal</w:t>
      </w:r>
      <w:r>
        <w:rPr>
          <w:rFonts w:ascii="Cambria" w:eastAsia="Calibri" w:hAnsi="Cambria" w:cs="BookAntiqua"/>
          <w:sz w:val="22"/>
          <w:szCs w:val="22"/>
        </w:rPr>
        <w:t>;</w:t>
      </w:r>
      <w:r w:rsidR="00593570">
        <w:rPr>
          <w:rFonts w:ascii="Cambria" w:eastAsia="Calibri" w:hAnsi="Cambria" w:cs="BookAntiqua"/>
          <w:sz w:val="22"/>
          <w:szCs w:val="22"/>
        </w:rPr>
        <w:t xml:space="preserve"> or</w:t>
      </w:r>
    </w:p>
    <w:p w14:paraId="182F93D9" w14:textId="77777777" w:rsidR="000550A6" w:rsidRPr="000550A6" w:rsidRDefault="002E091D" w:rsidP="000550A6">
      <w:pPr>
        <w:numPr>
          <w:ilvl w:val="0"/>
          <w:numId w:val="2"/>
        </w:numPr>
        <w:autoSpaceDE w:val="0"/>
        <w:autoSpaceDN w:val="0"/>
        <w:adjustRightInd w:val="0"/>
        <w:ind w:left="720"/>
        <w:contextualSpacing/>
        <w:rPr>
          <w:rFonts w:ascii="Cambria" w:eastAsia="Calibri" w:hAnsi="Cambria" w:cs="BookAntiqua"/>
          <w:sz w:val="22"/>
          <w:szCs w:val="22"/>
        </w:rPr>
      </w:pPr>
      <w:r>
        <w:rPr>
          <w:rFonts w:ascii="Cambria" w:eastAsia="Calibri" w:hAnsi="Cambria" w:cs="BookAntiqua"/>
          <w:sz w:val="22"/>
          <w:szCs w:val="22"/>
        </w:rPr>
        <w:t>a</w:t>
      </w:r>
      <w:r w:rsidRPr="000550A6">
        <w:rPr>
          <w:rFonts w:ascii="Cambria" w:eastAsia="Calibri" w:hAnsi="Cambria" w:cs="BookAntiqua"/>
          <w:sz w:val="22"/>
          <w:szCs w:val="22"/>
        </w:rPr>
        <w:t xml:space="preserve">re </w:t>
      </w:r>
      <w:r w:rsidR="000550A6" w:rsidRPr="000550A6">
        <w:rPr>
          <w:rFonts w:ascii="Cambria" w:eastAsia="Calibri" w:hAnsi="Cambria" w:cs="BookAntiqua"/>
          <w:sz w:val="22"/>
          <w:szCs w:val="22"/>
        </w:rPr>
        <w:t>legal permanent residents who obtained permanent status under one of the following laws:</w:t>
      </w:r>
    </w:p>
    <w:p w14:paraId="74479FE8" w14:textId="6E1365F0" w:rsidR="000550A6" w:rsidRPr="000550A6" w:rsidRDefault="000550A6" w:rsidP="00E432CF">
      <w:pPr>
        <w:autoSpaceDE w:val="0"/>
        <w:autoSpaceDN w:val="0"/>
        <w:adjustRightInd w:val="0"/>
        <w:ind w:left="720"/>
        <w:rPr>
          <w:rFonts w:ascii="Cambria" w:eastAsia="Calibri" w:hAnsi="Cambria" w:cs="BookAntiqua"/>
          <w:sz w:val="22"/>
          <w:szCs w:val="22"/>
        </w:rPr>
      </w:pPr>
      <w:r w:rsidRPr="000550A6">
        <w:rPr>
          <w:rFonts w:eastAsia="Calibri"/>
          <w:sz w:val="22"/>
          <w:szCs w:val="22"/>
        </w:rPr>
        <w:t>◦</w:t>
      </w:r>
      <w:r w:rsidR="00593570">
        <w:rPr>
          <w:rFonts w:eastAsia="Calibri"/>
          <w:sz w:val="22"/>
          <w:szCs w:val="22"/>
        </w:rPr>
        <w:t xml:space="preserve"> </w:t>
      </w:r>
      <w:proofErr w:type="gramStart"/>
      <w:r w:rsidRPr="000550A6">
        <w:rPr>
          <w:rFonts w:ascii="Cambria" w:eastAsia="Calibri" w:hAnsi="Cambria" w:cs="BookAntiqua"/>
          <w:sz w:val="22"/>
          <w:szCs w:val="22"/>
        </w:rPr>
        <w:t>The</w:t>
      </w:r>
      <w:proofErr w:type="gramEnd"/>
      <w:r w:rsidRPr="000550A6">
        <w:rPr>
          <w:rFonts w:ascii="Cambria" w:eastAsia="Calibri" w:hAnsi="Cambria" w:cs="BookAntiqua"/>
          <w:sz w:val="22"/>
          <w:szCs w:val="22"/>
        </w:rPr>
        <w:t xml:space="preserve"> Cuban Adjustment Act (CAA)</w:t>
      </w:r>
      <w:r w:rsidR="00593570">
        <w:rPr>
          <w:rFonts w:ascii="Cambria" w:eastAsia="Calibri" w:hAnsi="Cambria" w:cs="BookAntiqua"/>
          <w:sz w:val="22"/>
          <w:szCs w:val="22"/>
        </w:rPr>
        <w:t>;</w:t>
      </w:r>
    </w:p>
    <w:p w14:paraId="7ACE6A55" w14:textId="5C2B41E8" w:rsidR="000550A6" w:rsidRPr="000550A6" w:rsidRDefault="000550A6" w:rsidP="00E432CF">
      <w:pPr>
        <w:autoSpaceDE w:val="0"/>
        <w:autoSpaceDN w:val="0"/>
        <w:adjustRightInd w:val="0"/>
        <w:ind w:left="720" w:hanging="360"/>
        <w:rPr>
          <w:rFonts w:ascii="Cambria" w:eastAsia="SymbolOOEnc" w:hAnsi="Cambria" w:cs="SymbolOOEnc"/>
          <w:sz w:val="22"/>
          <w:szCs w:val="22"/>
        </w:rPr>
      </w:pPr>
      <w:r w:rsidRPr="000550A6">
        <w:rPr>
          <w:rFonts w:ascii="Cambria" w:eastAsia="Calibri" w:hAnsi="Cambria" w:cs="BookAntiqua"/>
          <w:sz w:val="22"/>
          <w:szCs w:val="22"/>
        </w:rPr>
        <w:tab/>
      </w:r>
      <w:r w:rsidRPr="000550A6">
        <w:rPr>
          <w:rFonts w:eastAsia="Calibri"/>
          <w:sz w:val="22"/>
          <w:szCs w:val="22"/>
        </w:rPr>
        <w:t>◦</w:t>
      </w:r>
      <w:r w:rsidR="00593570">
        <w:rPr>
          <w:rFonts w:eastAsia="Calibri"/>
          <w:sz w:val="22"/>
          <w:szCs w:val="22"/>
        </w:rPr>
        <w:t xml:space="preserve"> </w:t>
      </w:r>
      <w:proofErr w:type="gramStart"/>
      <w:r w:rsidRPr="000550A6">
        <w:rPr>
          <w:rFonts w:ascii="Cambria" w:eastAsia="Calibri" w:hAnsi="Cambria" w:cs="BookAntiqua"/>
          <w:sz w:val="22"/>
          <w:szCs w:val="22"/>
        </w:rPr>
        <w:t>The</w:t>
      </w:r>
      <w:proofErr w:type="gramEnd"/>
      <w:r w:rsidRPr="000550A6">
        <w:rPr>
          <w:rFonts w:ascii="Cambria" w:eastAsia="Calibri" w:hAnsi="Cambria" w:cs="BookAntiqua"/>
          <w:sz w:val="22"/>
          <w:szCs w:val="22"/>
        </w:rPr>
        <w:t xml:space="preserve"> Nicaragua Adjustment and Central American Relief Act (NACARA)</w:t>
      </w:r>
      <w:r w:rsidR="00593570">
        <w:rPr>
          <w:rFonts w:ascii="Cambria" w:eastAsia="Calibri" w:hAnsi="Cambria" w:cs="BookAntiqua"/>
          <w:sz w:val="22"/>
          <w:szCs w:val="22"/>
        </w:rPr>
        <w:t>;</w:t>
      </w:r>
      <w:r w:rsidRPr="000550A6">
        <w:rPr>
          <w:rFonts w:ascii="Cambria" w:eastAsia="Calibri" w:hAnsi="Cambria" w:cs="BookAntiqua"/>
          <w:sz w:val="22"/>
          <w:szCs w:val="22"/>
        </w:rPr>
        <w:t xml:space="preserve"> </w:t>
      </w:r>
    </w:p>
    <w:p w14:paraId="5BD2442D" w14:textId="73D0F656" w:rsidR="000550A6" w:rsidRPr="000550A6" w:rsidRDefault="000550A6" w:rsidP="00E432CF">
      <w:pPr>
        <w:autoSpaceDE w:val="0"/>
        <w:autoSpaceDN w:val="0"/>
        <w:adjustRightInd w:val="0"/>
        <w:ind w:firstLine="720"/>
        <w:rPr>
          <w:rFonts w:ascii="Cambria" w:eastAsia="Calibri" w:hAnsi="Cambria" w:cs="BookAntiqua"/>
          <w:sz w:val="22"/>
          <w:szCs w:val="22"/>
        </w:rPr>
      </w:pPr>
      <w:r w:rsidRPr="000550A6">
        <w:rPr>
          <w:rFonts w:eastAsia="Calibri"/>
          <w:sz w:val="22"/>
          <w:szCs w:val="22"/>
        </w:rPr>
        <w:t>◦</w:t>
      </w:r>
      <w:r w:rsidR="00593570">
        <w:rPr>
          <w:rFonts w:eastAsia="Calibri"/>
          <w:sz w:val="22"/>
          <w:szCs w:val="22"/>
        </w:rPr>
        <w:t xml:space="preserve"> </w:t>
      </w:r>
      <w:r w:rsidRPr="000550A6">
        <w:rPr>
          <w:rFonts w:ascii="Cambria" w:eastAsia="Calibri" w:hAnsi="Cambria" w:cs="BookAntiqua"/>
          <w:sz w:val="22"/>
          <w:szCs w:val="22"/>
        </w:rPr>
        <w:t>The Haitian Refugee Immigration Fairness Act (HRIFA)</w:t>
      </w:r>
      <w:r w:rsidR="00593570">
        <w:rPr>
          <w:rFonts w:ascii="Cambria" w:eastAsia="Calibri" w:hAnsi="Cambria" w:cs="BookAntiqua"/>
          <w:sz w:val="22"/>
          <w:szCs w:val="22"/>
        </w:rPr>
        <w:t>; or</w:t>
      </w:r>
    </w:p>
    <w:p w14:paraId="2C8E5195" w14:textId="32873049" w:rsidR="000550A6" w:rsidRPr="000550A6" w:rsidRDefault="000550A6" w:rsidP="00E432CF">
      <w:pPr>
        <w:autoSpaceDE w:val="0"/>
        <w:autoSpaceDN w:val="0"/>
        <w:adjustRightInd w:val="0"/>
        <w:ind w:firstLine="720"/>
        <w:rPr>
          <w:rFonts w:ascii="Cambria" w:eastAsia="Calibri" w:hAnsi="Cambria" w:cs="BookAntiqua"/>
          <w:sz w:val="22"/>
          <w:szCs w:val="22"/>
        </w:rPr>
      </w:pPr>
      <w:r w:rsidRPr="000550A6">
        <w:rPr>
          <w:rFonts w:eastAsia="Calibri"/>
          <w:sz w:val="22"/>
          <w:szCs w:val="22"/>
        </w:rPr>
        <w:t>◦</w:t>
      </w:r>
      <w:r w:rsidR="00593570">
        <w:rPr>
          <w:rFonts w:eastAsia="Calibri"/>
          <w:sz w:val="22"/>
          <w:szCs w:val="22"/>
        </w:rPr>
        <w:t xml:space="preserve"> </w:t>
      </w:r>
      <w:r w:rsidRPr="000550A6">
        <w:rPr>
          <w:rFonts w:ascii="Cambria" w:eastAsia="Calibri" w:hAnsi="Cambria" w:cs="BookAntiqua"/>
          <w:sz w:val="22"/>
          <w:szCs w:val="22"/>
        </w:rPr>
        <w:t>Special immigrant juveniles (who are deemed paroled)</w:t>
      </w:r>
      <w:r w:rsidR="00593570">
        <w:rPr>
          <w:rFonts w:ascii="Cambria" w:eastAsia="Calibri" w:hAnsi="Cambria" w:cs="BookAntiqua"/>
          <w:sz w:val="22"/>
          <w:szCs w:val="22"/>
        </w:rPr>
        <w:t>.</w:t>
      </w:r>
    </w:p>
    <w:p w14:paraId="6ADC95CC" w14:textId="77777777" w:rsidR="000550A6" w:rsidRPr="000550A6" w:rsidRDefault="000550A6" w:rsidP="00E96F8B">
      <w:pPr>
        <w:pStyle w:val="Heading3"/>
        <w:spacing w:before="220"/>
      </w:pPr>
      <w:r w:rsidRPr="000550A6">
        <w:t xml:space="preserve">Examples of Cubans or Haitians who are not Cuban/Haitian entrants </w:t>
      </w:r>
    </w:p>
    <w:p w14:paraId="2B6B96B1" w14:textId="0422B92A" w:rsidR="000550A6" w:rsidRPr="000550A6" w:rsidRDefault="00593570" w:rsidP="000550A6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Cambria" w:eastAsia="Calibri" w:hAnsi="Cambria" w:cs="BookAntiqua"/>
          <w:sz w:val="22"/>
          <w:szCs w:val="22"/>
        </w:rPr>
      </w:pPr>
      <w:r>
        <w:rPr>
          <w:rFonts w:ascii="Cambria" w:eastAsia="Calibri" w:hAnsi="Cambria" w:cs="BookAntiqua"/>
          <w:sz w:val="22"/>
          <w:szCs w:val="22"/>
        </w:rPr>
        <w:t>t</w:t>
      </w:r>
      <w:r w:rsidRPr="000550A6">
        <w:rPr>
          <w:rFonts w:ascii="Cambria" w:eastAsia="Calibri" w:hAnsi="Cambria" w:cs="BookAntiqua"/>
          <w:sz w:val="22"/>
          <w:szCs w:val="22"/>
        </w:rPr>
        <w:t xml:space="preserve">ourists </w:t>
      </w:r>
      <w:r w:rsidR="000550A6" w:rsidRPr="000550A6">
        <w:rPr>
          <w:rFonts w:ascii="Cambria" w:eastAsia="Calibri" w:hAnsi="Cambria" w:cs="BookAntiqua"/>
          <w:sz w:val="22"/>
          <w:szCs w:val="22"/>
        </w:rPr>
        <w:t>with a B-2 visa</w:t>
      </w:r>
    </w:p>
    <w:p w14:paraId="5980C736" w14:textId="43262C8A" w:rsidR="002464EB" w:rsidRDefault="00593570" w:rsidP="000550A6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Cambria" w:eastAsia="Calibri" w:hAnsi="Cambria" w:cs="BookAntiqua"/>
          <w:sz w:val="22"/>
          <w:szCs w:val="22"/>
        </w:rPr>
      </w:pPr>
      <w:r>
        <w:rPr>
          <w:rFonts w:ascii="Cambria" w:eastAsia="Calibri" w:hAnsi="Cambria" w:cs="BookAntiqua"/>
          <w:sz w:val="22"/>
          <w:szCs w:val="22"/>
        </w:rPr>
        <w:t>p</w:t>
      </w:r>
      <w:r w:rsidRPr="000550A6">
        <w:rPr>
          <w:rFonts w:ascii="Cambria" w:eastAsia="Calibri" w:hAnsi="Cambria" w:cs="BookAntiqua"/>
          <w:sz w:val="22"/>
          <w:szCs w:val="22"/>
        </w:rPr>
        <w:t xml:space="preserve">ersons </w:t>
      </w:r>
      <w:r w:rsidR="000550A6" w:rsidRPr="000550A6">
        <w:rPr>
          <w:rFonts w:ascii="Cambria" w:eastAsia="Calibri" w:hAnsi="Cambria" w:cs="BookAntiqua"/>
          <w:sz w:val="22"/>
          <w:szCs w:val="22"/>
        </w:rPr>
        <w:t>who entered the U.S. as permanent residents sponsored by a family member or employer</w:t>
      </w:r>
    </w:p>
    <w:p w14:paraId="3C674453" w14:textId="77777777" w:rsidR="002464EB" w:rsidRDefault="002464EB">
      <w:pPr>
        <w:rPr>
          <w:rFonts w:ascii="Cambria" w:eastAsia="Calibri" w:hAnsi="Cambria" w:cs="BookAntiqua"/>
          <w:sz w:val="22"/>
          <w:szCs w:val="22"/>
        </w:rPr>
      </w:pPr>
      <w:r>
        <w:rPr>
          <w:rFonts w:ascii="Cambria" w:eastAsia="Calibri" w:hAnsi="Cambria" w:cs="BookAntiqua"/>
          <w:sz w:val="22"/>
          <w:szCs w:val="22"/>
        </w:rPr>
        <w:br w:type="page"/>
      </w:r>
    </w:p>
    <w:p w14:paraId="60B4F898" w14:textId="77777777" w:rsidR="002464EB" w:rsidRDefault="002464EB" w:rsidP="00E40779">
      <w:pPr>
        <w:rPr>
          <w:rFonts w:ascii="Cambria" w:eastAsia="Calibri" w:hAnsi="Cambria" w:cs="BookAntiqua"/>
          <w:sz w:val="22"/>
          <w:szCs w:val="22"/>
        </w:rPr>
      </w:pPr>
    </w:p>
    <w:p w14:paraId="19B1D442" w14:textId="2A879163" w:rsidR="002464EB" w:rsidRPr="005B09A2" w:rsidRDefault="002464EB" w:rsidP="00E40779">
      <w:pPr>
        <w:tabs>
          <w:tab w:val="left" w:pos="5400"/>
        </w:tabs>
        <w:ind w:left="5400"/>
        <w:rPr>
          <w:rFonts w:ascii="Georgia" w:hAnsi="Georgia"/>
          <w:b/>
          <w:color w:val="990000"/>
          <w:sz w:val="22"/>
          <w:szCs w:val="22"/>
        </w:rPr>
      </w:pPr>
      <w:r w:rsidRPr="00A32028">
        <w:rPr>
          <w:rFonts w:ascii="Georgia" w:hAnsi="Georgia"/>
          <w:b/>
          <w:color w:val="990000"/>
          <w:sz w:val="22"/>
          <w:szCs w:val="22"/>
        </w:rPr>
        <w:t xml:space="preserve">Eligibility Operations Memo </w:t>
      </w:r>
      <w:r>
        <w:rPr>
          <w:rFonts w:ascii="Georgia" w:hAnsi="Georgia"/>
          <w:b/>
          <w:color w:val="990000"/>
          <w:sz w:val="22"/>
          <w:szCs w:val="22"/>
        </w:rPr>
        <w:t>20</w:t>
      </w:r>
      <w:r w:rsidRPr="00A32028">
        <w:rPr>
          <w:rFonts w:ascii="Georgia" w:hAnsi="Georgia"/>
          <w:b/>
          <w:color w:val="990000"/>
          <w:sz w:val="22"/>
          <w:szCs w:val="22"/>
        </w:rPr>
        <w:t>-</w:t>
      </w:r>
      <w:r w:rsidR="00BB3EB3">
        <w:rPr>
          <w:rFonts w:ascii="Georgia" w:hAnsi="Georgia"/>
          <w:b/>
          <w:color w:val="990000"/>
          <w:sz w:val="22"/>
          <w:szCs w:val="22"/>
        </w:rPr>
        <w:t>11</w:t>
      </w:r>
    </w:p>
    <w:p w14:paraId="5628B72D" w14:textId="398606AB" w:rsidR="00E40779" w:rsidRDefault="00E40779" w:rsidP="00E40779">
      <w:pPr>
        <w:tabs>
          <w:tab w:val="left" w:pos="5400"/>
        </w:tabs>
        <w:ind w:left="5400"/>
        <w:rPr>
          <w:rFonts w:ascii="Georgia" w:hAnsi="Georgia"/>
          <w:b/>
          <w:color w:val="990000"/>
          <w:sz w:val="22"/>
          <w:szCs w:val="22"/>
        </w:rPr>
      </w:pPr>
      <w:r>
        <w:rPr>
          <w:rFonts w:ascii="Georgia" w:hAnsi="Georgia"/>
          <w:b/>
          <w:color w:val="990000"/>
          <w:sz w:val="22"/>
          <w:szCs w:val="22"/>
        </w:rPr>
        <w:t xml:space="preserve">June </w:t>
      </w:r>
      <w:r w:rsidR="00BB2F6D">
        <w:rPr>
          <w:rFonts w:ascii="Georgia" w:hAnsi="Georgia"/>
          <w:b/>
          <w:color w:val="990000"/>
          <w:sz w:val="22"/>
          <w:szCs w:val="22"/>
        </w:rPr>
        <w:t>5</w:t>
      </w:r>
      <w:r>
        <w:rPr>
          <w:rFonts w:ascii="Georgia" w:hAnsi="Georgia"/>
          <w:b/>
          <w:color w:val="990000"/>
          <w:sz w:val="22"/>
          <w:szCs w:val="22"/>
        </w:rPr>
        <w:t>,</w:t>
      </w:r>
      <w:r w:rsidRPr="00A32028">
        <w:rPr>
          <w:rFonts w:ascii="Georgia" w:hAnsi="Georgia"/>
          <w:b/>
          <w:color w:val="990000"/>
          <w:sz w:val="22"/>
          <w:szCs w:val="22"/>
        </w:rPr>
        <w:t xml:space="preserve"> </w:t>
      </w:r>
      <w:r w:rsidRPr="005B09A2">
        <w:rPr>
          <w:rFonts w:ascii="Georgia" w:hAnsi="Georgia"/>
          <w:b/>
          <w:color w:val="990000"/>
          <w:sz w:val="22"/>
          <w:szCs w:val="22"/>
        </w:rPr>
        <w:t>2020</w:t>
      </w:r>
    </w:p>
    <w:p w14:paraId="730812F6" w14:textId="77777777" w:rsidR="002464EB" w:rsidRPr="002464EB" w:rsidRDefault="002464EB" w:rsidP="00E40779">
      <w:pPr>
        <w:tabs>
          <w:tab w:val="left" w:pos="5400"/>
        </w:tabs>
        <w:ind w:left="5400"/>
        <w:rPr>
          <w:rFonts w:ascii="Georgia" w:hAnsi="Georgia"/>
          <w:b/>
          <w:color w:val="990000"/>
          <w:sz w:val="22"/>
          <w:szCs w:val="22"/>
        </w:rPr>
      </w:pPr>
      <w:r w:rsidRPr="002464EB">
        <w:rPr>
          <w:rFonts w:ascii="Georgia" w:hAnsi="Georgia"/>
          <w:b/>
          <w:color w:val="990000"/>
          <w:sz w:val="22"/>
          <w:szCs w:val="22"/>
        </w:rPr>
        <w:t>Page 2</w:t>
      </w:r>
    </w:p>
    <w:p w14:paraId="17CC4A80" w14:textId="77CA2441" w:rsidR="00BC63BA" w:rsidRPr="000550A6" w:rsidRDefault="00BC63BA" w:rsidP="002464EB">
      <w:pPr>
        <w:autoSpaceDE w:val="0"/>
        <w:autoSpaceDN w:val="0"/>
        <w:adjustRightInd w:val="0"/>
        <w:spacing w:before="160" w:after="120"/>
        <w:rPr>
          <w:rFonts w:ascii="Cambria" w:eastAsia="Calibri" w:hAnsi="Cambria" w:cs="BookAntiqua,Bold"/>
          <w:b/>
          <w:bCs/>
          <w:sz w:val="22"/>
          <w:szCs w:val="22"/>
        </w:rPr>
      </w:pPr>
      <w:r w:rsidRPr="000550A6">
        <w:rPr>
          <w:rFonts w:ascii="Cambria" w:eastAsia="Calibri" w:hAnsi="Cambria" w:cs="BookAntiqua,Bold"/>
          <w:b/>
          <w:bCs/>
          <w:sz w:val="22"/>
          <w:szCs w:val="22"/>
        </w:rPr>
        <w:t xml:space="preserve">For </w:t>
      </w:r>
      <w:proofErr w:type="spellStart"/>
      <w:r w:rsidRPr="000550A6">
        <w:rPr>
          <w:rFonts w:ascii="Cambria" w:eastAsia="Calibri" w:hAnsi="Cambria" w:cs="BookAntiqua,Bold"/>
          <w:b/>
          <w:bCs/>
          <w:sz w:val="22"/>
          <w:szCs w:val="22"/>
        </w:rPr>
        <w:t>MassHealth</w:t>
      </w:r>
      <w:proofErr w:type="spellEnd"/>
      <w:r w:rsidRPr="000550A6">
        <w:rPr>
          <w:rFonts w:ascii="Cambria" w:eastAsia="Calibri" w:hAnsi="Cambria" w:cs="BookAntiqua,Bold"/>
          <w:b/>
          <w:bCs/>
          <w:sz w:val="22"/>
          <w:szCs w:val="22"/>
        </w:rPr>
        <w:t xml:space="preserve"> purposes, a Cuban/Haitian </w:t>
      </w:r>
      <w:r>
        <w:rPr>
          <w:rFonts w:ascii="Cambria" w:eastAsia="Calibri" w:hAnsi="Cambria" w:cs="BookAntiqua,Bold"/>
          <w:b/>
          <w:bCs/>
          <w:sz w:val="22"/>
          <w:szCs w:val="22"/>
        </w:rPr>
        <w:t>e</w:t>
      </w:r>
      <w:r w:rsidRPr="000550A6">
        <w:rPr>
          <w:rFonts w:ascii="Cambria" w:eastAsia="Calibri" w:hAnsi="Cambria" w:cs="BookAntiqua,Bold"/>
          <w:b/>
          <w:bCs/>
          <w:sz w:val="22"/>
          <w:szCs w:val="22"/>
        </w:rPr>
        <w:t xml:space="preserve">ntrant </w:t>
      </w:r>
      <w:proofErr w:type="gramStart"/>
      <w:r w:rsidRPr="000550A6">
        <w:rPr>
          <w:rFonts w:ascii="Cambria" w:eastAsia="Calibri" w:hAnsi="Cambria" w:cs="BookAntiqua,Bold"/>
          <w:b/>
          <w:bCs/>
          <w:sz w:val="22"/>
          <w:szCs w:val="22"/>
        </w:rPr>
        <w:t>is considered</w:t>
      </w:r>
      <w:proofErr w:type="gramEnd"/>
      <w:r w:rsidRPr="000550A6">
        <w:rPr>
          <w:rFonts w:ascii="Cambria" w:eastAsia="Calibri" w:hAnsi="Cambria" w:cs="BookAntiqua,Bold"/>
          <w:b/>
          <w:bCs/>
          <w:sz w:val="22"/>
          <w:szCs w:val="22"/>
        </w:rPr>
        <w:t xml:space="preserve"> a Qualified Non-Citizen</w:t>
      </w:r>
      <w:r w:rsidR="00593570">
        <w:rPr>
          <w:rFonts w:ascii="Cambria" w:eastAsia="Calibri" w:hAnsi="Cambria" w:cs="BookAntiqua,Bold"/>
          <w:b/>
          <w:bCs/>
          <w:sz w:val="22"/>
          <w:szCs w:val="22"/>
        </w:rPr>
        <w:t>.</w:t>
      </w:r>
    </w:p>
    <w:p w14:paraId="1352CFF8" w14:textId="2DE141FB" w:rsidR="00BC63BA" w:rsidRPr="000550A6" w:rsidRDefault="00BC63BA" w:rsidP="002464EB">
      <w:pPr>
        <w:autoSpaceDE w:val="0"/>
        <w:autoSpaceDN w:val="0"/>
        <w:adjustRightInd w:val="0"/>
        <w:spacing w:after="120"/>
        <w:rPr>
          <w:rFonts w:ascii="Cambria" w:eastAsia="Calibri" w:hAnsi="Cambria" w:cs="BookAntiqua"/>
          <w:sz w:val="22"/>
          <w:szCs w:val="22"/>
        </w:rPr>
      </w:pPr>
      <w:r w:rsidRPr="000550A6">
        <w:rPr>
          <w:rFonts w:ascii="Cambria" w:eastAsia="Calibri" w:hAnsi="Cambria" w:cs="BookAntiqua"/>
          <w:sz w:val="22"/>
          <w:szCs w:val="22"/>
        </w:rPr>
        <w:t>Such entrants may qualify for</w:t>
      </w:r>
    </w:p>
    <w:p w14:paraId="6B010ACC" w14:textId="77777777" w:rsidR="00BC63BA" w:rsidRPr="000550A6" w:rsidRDefault="00BC63BA" w:rsidP="00BC63BA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Cambria" w:eastAsia="Calibri" w:hAnsi="Cambria" w:cs="BookAntiqua"/>
          <w:sz w:val="22"/>
          <w:szCs w:val="22"/>
        </w:rPr>
      </w:pPr>
      <w:r w:rsidRPr="000550A6">
        <w:rPr>
          <w:rFonts w:ascii="Cambria" w:eastAsia="Calibri" w:hAnsi="Cambria" w:cs="BookAntiqua"/>
          <w:sz w:val="22"/>
          <w:szCs w:val="22"/>
        </w:rPr>
        <w:t>MassHealth Standard</w:t>
      </w:r>
    </w:p>
    <w:p w14:paraId="22082CAC" w14:textId="77777777" w:rsidR="00BC63BA" w:rsidRPr="000550A6" w:rsidRDefault="00BC63BA" w:rsidP="00BC63BA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Cambria" w:eastAsia="Calibri" w:hAnsi="Cambria" w:cs="BookAntiqua"/>
          <w:sz w:val="22"/>
          <w:szCs w:val="22"/>
        </w:rPr>
      </w:pPr>
      <w:r w:rsidRPr="000550A6">
        <w:rPr>
          <w:rFonts w:ascii="Cambria" w:eastAsia="Calibri" w:hAnsi="Cambria" w:cs="BookAntiqua"/>
          <w:sz w:val="22"/>
          <w:szCs w:val="22"/>
        </w:rPr>
        <w:t>MassHealth CommonHealth</w:t>
      </w:r>
    </w:p>
    <w:p w14:paraId="2EA68000" w14:textId="77777777" w:rsidR="00BC63BA" w:rsidRPr="000550A6" w:rsidRDefault="00BC63BA" w:rsidP="00BC63BA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Cambria" w:eastAsia="Calibri" w:hAnsi="Cambria" w:cs="BookAntiqua"/>
          <w:sz w:val="22"/>
          <w:szCs w:val="22"/>
        </w:rPr>
      </w:pPr>
      <w:r w:rsidRPr="000550A6">
        <w:rPr>
          <w:rFonts w:ascii="Cambria" w:eastAsia="Calibri" w:hAnsi="Cambria" w:cs="BookAntiqua"/>
          <w:sz w:val="22"/>
          <w:szCs w:val="22"/>
        </w:rPr>
        <w:t xml:space="preserve">MassHealth Family Assistance </w:t>
      </w:r>
    </w:p>
    <w:p w14:paraId="44895EB6" w14:textId="77777777" w:rsidR="00BC63BA" w:rsidRPr="000550A6" w:rsidRDefault="00BC63BA" w:rsidP="00BC63BA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Cambria" w:eastAsia="Calibri" w:hAnsi="Cambria" w:cs="BookAntiqua"/>
          <w:sz w:val="22"/>
          <w:szCs w:val="22"/>
        </w:rPr>
      </w:pPr>
      <w:r w:rsidRPr="000550A6">
        <w:rPr>
          <w:rFonts w:ascii="Cambria" w:eastAsia="Calibri" w:hAnsi="Cambria" w:cs="BookAntiqua"/>
          <w:sz w:val="22"/>
          <w:szCs w:val="22"/>
        </w:rPr>
        <w:t xml:space="preserve">MassHealth Care Plus </w:t>
      </w:r>
    </w:p>
    <w:p w14:paraId="6503365F" w14:textId="77777777" w:rsidR="00BC63BA" w:rsidRPr="000550A6" w:rsidRDefault="00BC63BA" w:rsidP="00BC63BA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Cambria" w:eastAsia="Calibri" w:hAnsi="Cambria" w:cs="BookAntiqua"/>
          <w:sz w:val="22"/>
          <w:szCs w:val="22"/>
        </w:rPr>
      </w:pPr>
      <w:r w:rsidRPr="000550A6">
        <w:rPr>
          <w:rFonts w:ascii="Cambria" w:eastAsia="Calibri" w:hAnsi="Cambria" w:cs="BookAntiqua"/>
          <w:sz w:val="22"/>
          <w:szCs w:val="22"/>
        </w:rPr>
        <w:t>MassHealth Buy-In</w:t>
      </w:r>
    </w:p>
    <w:p w14:paraId="4749B493" w14:textId="77777777" w:rsidR="00BC63BA" w:rsidRPr="000550A6" w:rsidRDefault="00BC63BA" w:rsidP="00BC63BA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Cambria" w:eastAsia="Calibri" w:hAnsi="Cambria" w:cs="BookAntiqua"/>
          <w:sz w:val="22"/>
          <w:szCs w:val="22"/>
        </w:rPr>
      </w:pPr>
      <w:r w:rsidRPr="000550A6">
        <w:rPr>
          <w:rFonts w:ascii="Cambria" w:eastAsia="Calibri" w:hAnsi="Cambria" w:cs="BookAntiqua"/>
          <w:sz w:val="22"/>
          <w:szCs w:val="22"/>
        </w:rPr>
        <w:t>MassHealth Senior Buy-In</w:t>
      </w:r>
    </w:p>
    <w:p w14:paraId="71A151FA" w14:textId="6B5377C5" w:rsidR="00BC63BA" w:rsidRPr="000550A6" w:rsidRDefault="00BC63BA" w:rsidP="00BC63BA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Cambria" w:eastAsia="Calibri" w:hAnsi="Cambria" w:cs="BookAntiqua"/>
          <w:sz w:val="22"/>
          <w:szCs w:val="22"/>
        </w:rPr>
      </w:pPr>
      <w:r w:rsidRPr="000550A6">
        <w:rPr>
          <w:rFonts w:ascii="Cambria" w:eastAsia="Calibri" w:hAnsi="Cambria" w:cs="BookAntiqua"/>
          <w:sz w:val="22"/>
          <w:szCs w:val="22"/>
        </w:rPr>
        <w:t>Children’s Medical Security Plan</w:t>
      </w:r>
      <w:r w:rsidR="0001044C">
        <w:rPr>
          <w:rFonts w:ascii="Cambria" w:eastAsia="Calibri" w:hAnsi="Cambria" w:cs="BookAntiqua"/>
          <w:sz w:val="22"/>
          <w:szCs w:val="22"/>
        </w:rPr>
        <w:t xml:space="preserve"> (CMSP)</w:t>
      </w:r>
    </w:p>
    <w:p w14:paraId="54D2D735" w14:textId="2D5FD400" w:rsidR="00BC63BA" w:rsidRPr="000550A6" w:rsidRDefault="00BC63BA" w:rsidP="00BC63BA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Cambria" w:eastAsia="Calibri" w:hAnsi="Cambria" w:cs="BookAntiqua"/>
          <w:sz w:val="22"/>
          <w:szCs w:val="22"/>
        </w:rPr>
      </w:pPr>
      <w:r w:rsidRPr="000550A6">
        <w:rPr>
          <w:rFonts w:ascii="Cambria" w:eastAsia="Calibri" w:hAnsi="Cambria" w:cs="BookAntiqua"/>
          <w:sz w:val="22"/>
          <w:szCs w:val="22"/>
        </w:rPr>
        <w:t>Health Safety Net</w:t>
      </w:r>
      <w:r w:rsidR="0001044C">
        <w:rPr>
          <w:rFonts w:ascii="Cambria" w:eastAsia="Calibri" w:hAnsi="Cambria" w:cs="BookAntiqua"/>
          <w:sz w:val="22"/>
          <w:szCs w:val="22"/>
        </w:rPr>
        <w:t xml:space="preserve"> (HSN)</w:t>
      </w:r>
    </w:p>
    <w:p w14:paraId="379701F8" w14:textId="4A846BC2" w:rsidR="00C87891" w:rsidRPr="002464EB" w:rsidRDefault="004F7FBB" w:rsidP="002464EB">
      <w:pPr>
        <w:autoSpaceDE w:val="0"/>
        <w:autoSpaceDN w:val="0"/>
        <w:adjustRightInd w:val="0"/>
        <w:spacing w:before="220" w:after="220"/>
        <w:rPr>
          <w:rFonts w:ascii="Cambria" w:eastAsia="Calibri" w:hAnsi="Cambria" w:cs="BookAntiqua,Bold"/>
          <w:bCs/>
          <w:sz w:val="22"/>
          <w:szCs w:val="22"/>
        </w:rPr>
      </w:pPr>
      <w:r w:rsidRPr="002464EB">
        <w:rPr>
          <w:rFonts w:ascii="Cambria" w:eastAsia="Calibri" w:hAnsi="Cambria" w:cs="BookAntiqua,Bold"/>
          <w:bCs/>
          <w:sz w:val="22"/>
          <w:szCs w:val="22"/>
        </w:rPr>
        <w:t>If the applicant</w:t>
      </w:r>
      <w:r>
        <w:rPr>
          <w:rFonts w:ascii="Cambria" w:eastAsia="Calibri" w:hAnsi="Cambria" w:cs="BookAntiqua,Bold"/>
          <w:bCs/>
          <w:sz w:val="22"/>
          <w:szCs w:val="22"/>
        </w:rPr>
        <w:t>'</w:t>
      </w:r>
      <w:r w:rsidRPr="002464EB">
        <w:rPr>
          <w:rFonts w:ascii="Cambria" w:eastAsia="Calibri" w:hAnsi="Cambria" w:cs="BookAntiqua,Bold"/>
          <w:bCs/>
          <w:sz w:val="22"/>
          <w:szCs w:val="22"/>
        </w:rPr>
        <w:t xml:space="preserve">s status </w:t>
      </w:r>
      <w:proofErr w:type="gramStart"/>
      <w:r w:rsidRPr="002464EB">
        <w:rPr>
          <w:rFonts w:ascii="Cambria" w:eastAsia="Calibri" w:hAnsi="Cambria" w:cs="BookAntiqua,Bold"/>
          <w:bCs/>
          <w:sz w:val="22"/>
          <w:szCs w:val="22"/>
        </w:rPr>
        <w:t>cannot be verified</w:t>
      </w:r>
      <w:proofErr w:type="gramEnd"/>
      <w:r w:rsidRPr="002464EB">
        <w:rPr>
          <w:rFonts w:ascii="Cambria" w:eastAsia="Calibri" w:hAnsi="Cambria" w:cs="BookAntiqua,Bold"/>
          <w:bCs/>
          <w:sz w:val="22"/>
          <w:szCs w:val="22"/>
        </w:rPr>
        <w:t xml:space="preserve"> by a trusted data source</w:t>
      </w:r>
      <w:r w:rsidR="00593570">
        <w:rPr>
          <w:rFonts w:ascii="Cambria" w:eastAsia="Calibri" w:hAnsi="Cambria" w:cs="BookAntiqua,Bold"/>
          <w:bCs/>
          <w:sz w:val="22"/>
          <w:szCs w:val="22"/>
        </w:rPr>
        <w:t>,</w:t>
      </w:r>
      <w:r w:rsidRPr="002464EB">
        <w:rPr>
          <w:rFonts w:ascii="Cambria" w:eastAsia="Calibri" w:hAnsi="Cambria" w:cs="BookAntiqua,Bold"/>
          <w:bCs/>
          <w:sz w:val="22"/>
          <w:szCs w:val="22"/>
        </w:rPr>
        <w:t xml:space="preserve"> </w:t>
      </w:r>
      <w:r w:rsidR="00BB3EB3">
        <w:rPr>
          <w:rFonts w:ascii="Cambria" w:eastAsia="Calibri" w:hAnsi="Cambria" w:cs="BookAntiqua,Bold"/>
          <w:bCs/>
          <w:sz w:val="22"/>
          <w:szCs w:val="22"/>
        </w:rPr>
        <w:t>the applicant</w:t>
      </w:r>
      <w:r w:rsidR="00BB3EB3" w:rsidRPr="002464EB">
        <w:rPr>
          <w:rFonts w:ascii="Cambria" w:eastAsia="Calibri" w:hAnsi="Cambria" w:cs="BookAntiqua,Bold"/>
          <w:bCs/>
          <w:sz w:val="22"/>
          <w:szCs w:val="22"/>
        </w:rPr>
        <w:t xml:space="preserve"> </w:t>
      </w:r>
      <w:r w:rsidRPr="002464EB">
        <w:rPr>
          <w:rFonts w:ascii="Cambria" w:eastAsia="Calibri" w:hAnsi="Cambria" w:cs="BookAntiqua,Bold"/>
          <w:bCs/>
          <w:sz w:val="22"/>
          <w:szCs w:val="22"/>
        </w:rPr>
        <w:t xml:space="preserve">will </w:t>
      </w:r>
      <w:r w:rsidR="00BB3EB3">
        <w:rPr>
          <w:rFonts w:ascii="Cambria" w:eastAsia="Calibri" w:hAnsi="Cambria" w:cs="BookAntiqua,Bold"/>
          <w:bCs/>
          <w:sz w:val="22"/>
          <w:szCs w:val="22"/>
        </w:rPr>
        <w:t>have</w:t>
      </w:r>
      <w:r w:rsidR="00BB3EB3" w:rsidRPr="002464EB">
        <w:rPr>
          <w:rFonts w:ascii="Cambria" w:eastAsia="Calibri" w:hAnsi="Cambria" w:cs="BookAntiqua,Bold"/>
          <w:bCs/>
          <w:sz w:val="22"/>
          <w:szCs w:val="22"/>
        </w:rPr>
        <w:t xml:space="preserve"> </w:t>
      </w:r>
      <w:r w:rsidRPr="002464EB">
        <w:rPr>
          <w:rFonts w:ascii="Cambria" w:eastAsia="Calibri" w:hAnsi="Cambria" w:cs="BookAntiqua,Bold"/>
          <w:bCs/>
          <w:sz w:val="22"/>
          <w:szCs w:val="22"/>
        </w:rPr>
        <w:t>to provide documentation of their status.</w:t>
      </w:r>
    </w:p>
    <w:p w14:paraId="37334848" w14:textId="7A289735" w:rsidR="000550A6" w:rsidRPr="002464EB" w:rsidRDefault="000550A6" w:rsidP="008D20AE">
      <w:pPr>
        <w:pStyle w:val="Heading2"/>
        <w:rPr>
          <w:rFonts w:cs="BookAntiqua"/>
        </w:rPr>
      </w:pPr>
      <w:r w:rsidRPr="002464EB">
        <w:rPr>
          <w:rFonts w:eastAsia="Calibri"/>
        </w:rPr>
        <w:t xml:space="preserve">Acceptable </w:t>
      </w:r>
      <w:r w:rsidR="00E81032" w:rsidRPr="002464EB">
        <w:rPr>
          <w:rFonts w:eastAsia="Calibri"/>
        </w:rPr>
        <w:t xml:space="preserve">Documentation </w:t>
      </w:r>
      <w:r w:rsidR="00AB59C7" w:rsidRPr="002464EB">
        <w:rPr>
          <w:rFonts w:eastAsia="Calibri"/>
        </w:rPr>
        <w:t>for Cuban</w:t>
      </w:r>
      <w:r w:rsidRPr="002464EB">
        <w:rPr>
          <w:rFonts w:eastAsia="Calibri"/>
        </w:rPr>
        <w:t xml:space="preserve">/Haitian </w:t>
      </w:r>
      <w:r w:rsidR="00E81032" w:rsidRPr="002464EB">
        <w:rPr>
          <w:rFonts w:eastAsia="Calibri"/>
        </w:rPr>
        <w:t>E</w:t>
      </w:r>
      <w:r w:rsidR="005B09A2" w:rsidRPr="002464EB">
        <w:rPr>
          <w:rFonts w:eastAsia="Calibri"/>
        </w:rPr>
        <w:t xml:space="preserve">ntrant </w:t>
      </w:r>
      <w:r w:rsidR="00E81032" w:rsidRPr="002464EB">
        <w:rPr>
          <w:rFonts w:eastAsia="Calibri"/>
        </w:rPr>
        <w:t>S</w:t>
      </w:r>
      <w:r w:rsidRPr="002464EB">
        <w:rPr>
          <w:rFonts w:eastAsia="Calibri"/>
        </w:rPr>
        <w:t>tatus</w:t>
      </w:r>
      <w:r w:rsidR="00E81032" w:rsidRPr="002464EB">
        <w:rPr>
          <w:rFonts w:eastAsia="Calibri"/>
        </w:rPr>
        <w:t xml:space="preserve"> and</w:t>
      </w:r>
      <w:r w:rsidR="00EC1951" w:rsidRPr="002464EB">
        <w:rPr>
          <w:rFonts w:eastAsia="Calibri"/>
        </w:rPr>
        <w:t xml:space="preserve"> </w:t>
      </w:r>
      <w:r w:rsidR="00E81032" w:rsidRPr="002464EB">
        <w:rPr>
          <w:rFonts w:eastAsia="Calibri" w:cs="BookAntiqua"/>
        </w:rPr>
        <w:t xml:space="preserve">the </w:t>
      </w:r>
      <w:r w:rsidR="00593570">
        <w:rPr>
          <w:rFonts w:eastAsia="Calibri" w:cs="BookAntiqua"/>
        </w:rPr>
        <w:t>M</w:t>
      </w:r>
      <w:r w:rsidR="00593570" w:rsidRPr="002464EB">
        <w:rPr>
          <w:rFonts w:eastAsia="Calibri" w:cs="BookAntiqua"/>
        </w:rPr>
        <w:t xml:space="preserve">ost </w:t>
      </w:r>
      <w:r w:rsidR="00593570">
        <w:rPr>
          <w:rFonts w:eastAsia="Calibri" w:cs="BookAntiqua"/>
        </w:rPr>
        <w:t>C</w:t>
      </w:r>
      <w:r w:rsidR="00593570" w:rsidRPr="002464EB">
        <w:rPr>
          <w:rFonts w:eastAsia="Calibri" w:cs="BookAntiqua"/>
        </w:rPr>
        <w:t xml:space="preserve">ommon </w:t>
      </w:r>
      <w:r w:rsidR="00593570">
        <w:rPr>
          <w:rFonts w:eastAsia="Calibri" w:cs="BookAntiqua"/>
        </w:rPr>
        <w:t>C</w:t>
      </w:r>
      <w:r w:rsidR="00593570" w:rsidRPr="002464EB">
        <w:rPr>
          <w:rFonts w:eastAsia="Calibri" w:cs="BookAntiqua"/>
        </w:rPr>
        <w:t xml:space="preserve">odes </w:t>
      </w:r>
      <w:r w:rsidR="00AB59C7" w:rsidRPr="002464EB">
        <w:rPr>
          <w:rFonts w:cs="BookAntiqua"/>
        </w:rPr>
        <w:t>for Cuban</w:t>
      </w:r>
      <w:r w:rsidR="00F04AF1" w:rsidRPr="002464EB">
        <w:rPr>
          <w:rFonts w:cs="BookAntiqua"/>
        </w:rPr>
        <w:t>/Ha</w:t>
      </w:r>
      <w:r w:rsidR="004F7FBB">
        <w:rPr>
          <w:rFonts w:cs="BookAntiqua"/>
        </w:rPr>
        <w:t>i</w:t>
      </w:r>
      <w:r w:rsidR="00F04AF1" w:rsidRPr="002464EB">
        <w:rPr>
          <w:rFonts w:cs="BookAntiqua"/>
        </w:rPr>
        <w:t>tian Entrants</w:t>
      </w:r>
    </w:p>
    <w:p w14:paraId="4568CD0B" w14:textId="162489E9" w:rsidR="000550A6" w:rsidRPr="008D20AE" w:rsidRDefault="004F001B" w:rsidP="008D20AE">
      <w:pPr>
        <w:autoSpaceDE w:val="0"/>
        <w:autoSpaceDN w:val="0"/>
        <w:adjustRightInd w:val="0"/>
        <w:spacing w:after="240"/>
        <w:rPr>
          <w:rFonts w:ascii="Cambria" w:eastAsia="Calibri" w:hAnsi="Cambria" w:cs="BookAntiqua"/>
          <w:sz w:val="22"/>
          <w:szCs w:val="22"/>
        </w:rPr>
      </w:pPr>
      <w:r w:rsidRPr="002464EB">
        <w:rPr>
          <w:rFonts w:ascii="Cambria" w:hAnsi="Cambria" w:cs="BookAntiqua"/>
          <w:sz w:val="22"/>
          <w:szCs w:val="22"/>
        </w:rPr>
        <w:t>Applicants/members must supply documentation that they are nationals of Cuba or Haiti</w:t>
      </w:r>
      <w:r w:rsidR="00CE1FF4">
        <w:rPr>
          <w:rFonts w:ascii="Cambria" w:hAnsi="Cambria" w:cs="BookAntiqua"/>
          <w:sz w:val="22"/>
          <w:szCs w:val="22"/>
        </w:rPr>
        <w:t>,</w:t>
      </w:r>
      <w:r w:rsidRPr="002464EB">
        <w:rPr>
          <w:rFonts w:ascii="Cambria" w:hAnsi="Cambria" w:cs="BookAntiqua"/>
          <w:sz w:val="22"/>
          <w:szCs w:val="22"/>
        </w:rPr>
        <w:t xml:space="preserve"> along with documentation showing they have a Cuban/</w:t>
      </w:r>
      <w:r w:rsidR="004F7FBB">
        <w:rPr>
          <w:rFonts w:ascii="Cambria" w:hAnsi="Cambria" w:cs="BookAntiqua"/>
          <w:sz w:val="22"/>
          <w:szCs w:val="22"/>
        </w:rPr>
        <w:t xml:space="preserve">Haitian </w:t>
      </w:r>
      <w:r w:rsidRPr="002464EB">
        <w:rPr>
          <w:rFonts w:ascii="Cambria" w:hAnsi="Cambria" w:cs="BookAntiqua"/>
          <w:sz w:val="22"/>
          <w:szCs w:val="22"/>
        </w:rPr>
        <w:t>entrant status. Often the same document will show both that</w:t>
      </w:r>
      <w:r w:rsidR="00B564AF" w:rsidRPr="002464EB">
        <w:rPr>
          <w:rFonts w:ascii="Cambria" w:hAnsi="Cambria" w:cs="BookAntiqua"/>
          <w:sz w:val="22"/>
          <w:szCs w:val="22"/>
        </w:rPr>
        <w:t xml:space="preserve"> someone is from Cuba or </w:t>
      </w:r>
      <w:r w:rsidR="004F7FBB" w:rsidRPr="002464EB">
        <w:rPr>
          <w:rFonts w:ascii="Cambria" w:hAnsi="Cambria" w:cs="BookAntiqua"/>
          <w:sz w:val="22"/>
          <w:szCs w:val="22"/>
        </w:rPr>
        <w:t>Haiti</w:t>
      </w:r>
      <w:r w:rsidRPr="002464EB">
        <w:rPr>
          <w:rFonts w:ascii="Cambria" w:hAnsi="Cambria" w:cs="BookAntiqua"/>
          <w:sz w:val="22"/>
          <w:szCs w:val="22"/>
        </w:rPr>
        <w:t xml:space="preserve"> and their status.</w:t>
      </w:r>
    </w:p>
    <w:tbl>
      <w:tblPr>
        <w:tblW w:w="9357" w:type="dxa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The table lists &quot;Document type,&quot; &quot;'Provcision of Law'&quot; pr "/>
      </w:tblPr>
      <w:tblGrid>
        <w:gridCol w:w="2810"/>
        <w:gridCol w:w="2816"/>
        <w:gridCol w:w="3731"/>
      </w:tblGrid>
      <w:tr w:rsidR="000550A6" w:rsidRPr="000550A6" w14:paraId="7119BCC4" w14:textId="77777777" w:rsidTr="00E96F8B">
        <w:trPr>
          <w:trHeight w:hRule="exact" w:val="785"/>
        </w:trPr>
        <w:tc>
          <w:tcPr>
            <w:tcW w:w="2810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5E5E5"/>
          </w:tcPr>
          <w:p w14:paraId="608F057F" w14:textId="77777777" w:rsidR="000550A6" w:rsidRPr="00E432CF" w:rsidRDefault="000550A6" w:rsidP="002464EB">
            <w:pPr>
              <w:widowControl w:val="0"/>
              <w:spacing w:before="40"/>
              <w:jc w:val="center"/>
              <w:rPr>
                <w:rFonts w:asciiTheme="majorHAnsi" w:eastAsia="Book Antiqua" w:hAnsiTheme="majorHAnsi" w:cs="Arial"/>
              </w:rPr>
            </w:pPr>
            <w:r w:rsidRPr="00E432CF">
              <w:rPr>
                <w:rFonts w:asciiTheme="majorHAnsi" w:eastAsia="Calibri" w:hAnsiTheme="majorHAnsi" w:cs="Arial"/>
                <w:b/>
                <w:spacing w:val="-1"/>
                <w:w w:val="105"/>
              </w:rPr>
              <w:t>Document</w:t>
            </w:r>
            <w:r w:rsidRPr="00E432CF">
              <w:rPr>
                <w:rFonts w:asciiTheme="majorHAnsi" w:eastAsia="Calibri" w:hAnsiTheme="majorHAnsi" w:cs="Arial"/>
                <w:b/>
                <w:spacing w:val="-28"/>
                <w:w w:val="105"/>
              </w:rPr>
              <w:t xml:space="preserve"> </w:t>
            </w:r>
            <w:r w:rsidRPr="00E432CF">
              <w:rPr>
                <w:rFonts w:asciiTheme="majorHAnsi" w:eastAsia="Calibri" w:hAnsiTheme="majorHAnsi" w:cs="Arial"/>
                <w:b/>
                <w:spacing w:val="-1"/>
                <w:w w:val="105"/>
              </w:rPr>
              <w:t>Type</w:t>
            </w:r>
          </w:p>
        </w:tc>
        <w:tc>
          <w:tcPr>
            <w:tcW w:w="2816" w:type="dxa"/>
            <w:tcBorders>
              <w:top w:val="single" w:sz="24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5E5E5"/>
          </w:tcPr>
          <w:p w14:paraId="69D2C58E" w14:textId="77777777" w:rsidR="00BC63BA" w:rsidRPr="00E432CF" w:rsidRDefault="000550A6" w:rsidP="002464EB">
            <w:pPr>
              <w:widowControl w:val="0"/>
              <w:tabs>
                <w:tab w:val="left" w:pos="559"/>
              </w:tabs>
              <w:spacing w:before="40"/>
              <w:jc w:val="center"/>
              <w:rPr>
                <w:rFonts w:asciiTheme="majorHAnsi" w:eastAsia="Century Gothic" w:hAnsiTheme="majorHAnsi" w:cs="Arial"/>
                <w:b/>
                <w:spacing w:val="-1"/>
                <w:w w:val="105"/>
              </w:rPr>
            </w:pPr>
            <w:r w:rsidRPr="00E432CF">
              <w:rPr>
                <w:rFonts w:asciiTheme="majorHAnsi" w:eastAsia="Century Gothic" w:hAnsiTheme="majorHAnsi" w:cs="Arial"/>
                <w:b/>
                <w:spacing w:val="-1"/>
                <w:w w:val="105"/>
              </w:rPr>
              <w:t xml:space="preserve">“Provision of Law” </w:t>
            </w:r>
            <w:r w:rsidR="00BC63BA" w:rsidRPr="00E432CF">
              <w:rPr>
                <w:rFonts w:asciiTheme="majorHAnsi" w:eastAsia="Century Gothic" w:hAnsiTheme="majorHAnsi" w:cs="Arial"/>
                <w:b/>
                <w:spacing w:val="-1"/>
                <w:w w:val="105"/>
              </w:rPr>
              <w:t>o</w:t>
            </w:r>
            <w:r w:rsidRPr="00E432CF">
              <w:rPr>
                <w:rFonts w:asciiTheme="majorHAnsi" w:eastAsia="Century Gothic" w:hAnsiTheme="majorHAnsi" w:cs="Arial"/>
                <w:b/>
                <w:spacing w:val="-1"/>
                <w:w w:val="105"/>
              </w:rPr>
              <w:t>r</w:t>
            </w:r>
          </w:p>
          <w:p w14:paraId="55F1D26B" w14:textId="12CB763B" w:rsidR="000550A6" w:rsidRPr="00E432CF" w:rsidRDefault="000550A6" w:rsidP="002464EB">
            <w:pPr>
              <w:widowControl w:val="0"/>
              <w:tabs>
                <w:tab w:val="left" w:pos="559"/>
              </w:tabs>
              <w:spacing w:before="40"/>
              <w:jc w:val="center"/>
              <w:rPr>
                <w:rFonts w:asciiTheme="majorHAnsi" w:eastAsia="Century Gothic" w:hAnsiTheme="majorHAnsi" w:cs="Arial"/>
                <w:b/>
                <w:spacing w:val="-1"/>
                <w:w w:val="105"/>
              </w:rPr>
            </w:pPr>
            <w:r w:rsidRPr="00E432CF">
              <w:rPr>
                <w:rFonts w:asciiTheme="majorHAnsi" w:eastAsia="Century Gothic" w:hAnsiTheme="majorHAnsi" w:cs="Arial"/>
                <w:b/>
                <w:spacing w:val="-1"/>
                <w:w w:val="105"/>
              </w:rPr>
              <w:t xml:space="preserve">“Category” </w:t>
            </w:r>
            <w:r w:rsidR="00CE1FF4" w:rsidRPr="00E432CF">
              <w:rPr>
                <w:rFonts w:asciiTheme="majorHAnsi" w:eastAsia="Century Gothic" w:hAnsiTheme="majorHAnsi" w:cs="Arial"/>
                <w:b/>
                <w:spacing w:val="-1"/>
                <w:w w:val="105"/>
              </w:rPr>
              <w:t>Code</w:t>
            </w:r>
          </w:p>
        </w:tc>
        <w:tc>
          <w:tcPr>
            <w:tcW w:w="3731" w:type="dxa"/>
            <w:tcBorders>
              <w:top w:val="single" w:sz="24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E5E5E5"/>
          </w:tcPr>
          <w:p w14:paraId="39223A0C" w14:textId="77777777" w:rsidR="000550A6" w:rsidRPr="00E432CF" w:rsidRDefault="000550A6" w:rsidP="002464EB">
            <w:pPr>
              <w:widowControl w:val="0"/>
              <w:spacing w:before="40"/>
              <w:jc w:val="center"/>
              <w:rPr>
                <w:rFonts w:asciiTheme="majorHAnsi" w:eastAsia="Book Antiqua" w:hAnsiTheme="majorHAnsi" w:cs="Arial"/>
              </w:rPr>
            </w:pPr>
            <w:r w:rsidRPr="00E432CF">
              <w:rPr>
                <w:rFonts w:asciiTheme="majorHAnsi" w:eastAsia="Calibri" w:hAnsiTheme="majorHAnsi" w:cs="Arial"/>
                <w:b/>
                <w:spacing w:val="-1"/>
                <w:w w:val="105"/>
              </w:rPr>
              <w:t>Status</w:t>
            </w:r>
          </w:p>
        </w:tc>
      </w:tr>
      <w:tr w:rsidR="000550A6" w:rsidRPr="000550A6" w14:paraId="39E9F0BC" w14:textId="77777777" w:rsidTr="00E96F8B">
        <w:trPr>
          <w:trHeight w:hRule="exact" w:val="268"/>
        </w:trPr>
        <w:tc>
          <w:tcPr>
            <w:tcW w:w="281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6" w:space="0" w:color="000000"/>
            </w:tcBorders>
          </w:tcPr>
          <w:p w14:paraId="036BA650" w14:textId="77777777" w:rsidR="000550A6" w:rsidRPr="00E432CF" w:rsidRDefault="000550A6" w:rsidP="00D86E7D">
            <w:pPr>
              <w:widowControl w:val="0"/>
              <w:tabs>
                <w:tab w:val="left" w:pos="784"/>
              </w:tabs>
              <w:spacing w:before="1400" w:line="245" w:lineRule="auto"/>
              <w:ind w:left="202" w:right="288"/>
              <w:rPr>
                <w:rFonts w:asciiTheme="majorHAnsi" w:eastAsia="Century Gothic" w:hAnsiTheme="majorHAnsi" w:cs="Arial"/>
              </w:rPr>
            </w:pP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Legal</w:t>
            </w:r>
            <w:r w:rsidRPr="00E432CF">
              <w:rPr>
                <w:rFonts w:asciiTheme="majorHAnsi" w:eastAsia="Calibri" w:hAnsiTheme="majorHAnsi" w:cs="Arial"/>
                <w:spacing w:val="-29"/>
                <w:w w:val="105"/>
              </w:rPr>
              <w:t xml:space="preserve"> </w:t>
            </w: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Pe</w:t>
            </w:r>
            <w:r w:rsidRPr="00E432CF">
              <w:rPr>
                <w:rFonts w:asciiTheme="majorHAnsi" w:eastAsia="Calibri" w:hAnsiTheme="majorHAnsi" w:cs="Arial"/>
                <w:spacing w:val="-2"/>
                <w:w w:val="105"/>
              </w:rPr>
              <w:t>r</w:t>
            </w: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manent</w:t>
            </w:r>
            <w:r w:rsidRPr="00E432CF">
              <w:rPr>
                <w:rFonts w:asciiTheme="majorHAnsi" w:eastAsia="Calibri" w:hAnsiTheme="majorHAnsi" w:cs="Arial"/>
                <w:spacing w:val="27"/>
                <w:w w:val="103"/>
              </w:rPr>
              <w:t xml:space="preserve"> </w:t>
            </w: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Resident</w:t>
            </w:r>
            <w:r w:rsidRPr="00E432CF">
              <w:rPr>
                <w:rFonts w:asciiTheme="majorHAnsi" w:eastAsia="Calibri" w:hAnsiTheme="majorHAnsi" w:cs="Arial"/>
                <w:spacing w:val="-15"/>
                <w:w w:val="105"/>
              </w:rPr>
              <w:t xml:space="preserve"> </w:t>
            </w: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(LPR)</w:t>
            </w:r>
            <w:r w:rsidRPr="00E432CF">
              <w:rPr>
                <w:rFonts w:asciiTheme="majorHAnsi" w:eastAsia="Calibri" w:hAnsiTheme="majorHAnsi" w:cs="Arial"/>
                <w:spacing w:val="-15"/>
                <w:w w:val="105"/>
              </w:rPr>
              <w:t xml:space="preserve"> </w:t>
            </w: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Card</w:t>
            </w:r>
          </w:p>
        </w:tc>
        <w:tc>
          <w:tcPr>
            <w:tcW w:w="2816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3D80F52" w14:textId="77777777" w:rsidR="000550A6" w:rsidRPr="00E432CF" w:rsidRDefault="000550A6" w:rsidP="00E663F3">
            <w:pPr>
              <w:widowControl w:val="0"/>
              <w:tabs>
                <w:tab w:val="left" w:pos="559"/>
              </w:tabs>
              <w:spacing w:before="5" w:line="248" w:lineRule="auto"/>
              <w:ind w:left="207" w:right="234"/>
              <w:rPr>
                <w:rFonts w:asciiTheme="majorHAnsi" w:eastAsia="Century Gothic" w:hAnsiTheme="majorHAnsi" w:cs="Arial"/>
              </w:rPr>
            </w:pP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CH-6</w:t>
            </w:r>
          </w:p>
        </w:tc>
        <w:tc>
          <w:tcPr>
            <w:tcW w:w="3731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</w:tcPr>
          <w:p w14:paraId="22D0A8D6" w14:textId="77777777" w:rsidR="000550A6" w:rsidRPr="00E432CF" w:rsidRDefault="000550A6" w:rsidP="005B09A2">
            <w:pPr>
              <w:widowControl w:val="0"/>
              <w:spacing w:before="5"/>
              <w:ind w:left="97"/>
              <w:rPr>
                <w:rFonts w:asciiTheme="majorHAnsi" w:eastAsia="Century Gothic" w:hAnsiTheme="majorHAnsi" w:cs="Arial"/>
              </w:rPr>
            </w:pP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Cuban</w:t>
            </w:r>
            <w:r w:rsidRPr="00E432CF">
              <w:rPr>
                <w:rFonts w:asciiTheme="majorHAnsi" w:eastAsia="Calibri" w:hAnsiTheme="majorHAnsi" w:cs="Arial"/>
                <w:spacing w:val="-16"/>
                <w:w w:val="105"/>
              </w:rPr>
              <w:t xml:space="preserve"> </w:t>
            </w: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Haitian</w:t>
            </w:r>
            <w:r w:rsidRPr="00E432CF">
              <w:rPr>
                <w:rFonts w:asciiTheme="majorHAnsi" w:eastAsia="Calibri" w:hAnsiTheme="majorHAnsi" w:cs="Arial"/>
                <w:spacing w:val="-17"/>
                <w:w w:val="105"/>
              </w:rPr>
              <w:t xml:space="preserve"> </w:t>
            </w:r>
            <w:r w:rsidR="005B09A2" w:rsidRPr="00E432CF">
              <w:rPr>
                <w:rFonts w:asciiTheme="majorHAnsi" w:eastAsia="Calibri" w:hAnsiTheme="majorHAnsi" w:cs="Arial"/>
                <w:spacing w:val="-1"/>
                <w:w w:val="105"/>
              </w:rPr>
              <w:t>ent</w:t>
            </w:r>
            <w:r w:rsidR="005B09A2" w:rsidRPr="00E432CF">
              <w:rPr>
                <w:rFonts w:asciiTheme="majorHAnsi" w:eastAsia="Calibri" w:hAnsiTheme="majorHAnsi" w:cs="Arial"/>
                <w:spacing w:val="-2"/>
                <w:w w:val="105"/>
              </w:rPr>
              <w:t>r</w:t>
            </w:r>
            <w:r w:rsidR="005B09A2" w:rsidRPr="00E432CF">
              <w:rPr>
                <w:rFonts w:asciiTheme="majorHAnsi" w:eastAsia="Calibri" w:hAnsiTheme="majorHAnsi" w:cs="Arial"/>
                <w:spacing w:val="-1"/>
                <w:w w:val="105"/>
              </w:rPr>
              <w:t>ant</w:t>
            </w:r>
          </w:p>
        </w:tc>
      </w:tr>
      <w:tr w:rsidR="000550A6" w:rsidRPr="000550A6" w14:paraId="42952652" w14:textId="77777777" w:rsidTr="00E96F8B">
        <w:trPr>
          <w:trHeight w:hRule="exact" w:val="586"/>
        </w:trPr>
        <w:tc>
          <w:tcPr>
            <w:tcW w:w="2810" w:type="dxa"/>
            <w:vMerge/>
            <w:tcBorders>
              <w:left w:val="single" w:sz="18" w:space="0" w:color="000000"/>
              <w:right w:val="single" w:sz="6" w:space="0" w:color="000000"/>
            </w:tcBorders>
          </w:tcPr>
          <w:p w14:paraId="5EC531B7" w14:textId="77777777" w:rsidR="000550A6" w:rsidRPr="00E432CF" w:rsidRDefault="000550A6" w:rsidP="00D86E7D">
            <w:pPr>
              <w:ind w:left="202"/>
              <w:rPr>
                <w:rFonts w:asciiTheme="majorHAnsi" w:eastAsia="Calibri" w:hAnsiTheme="majorHAnsi" w:cs="Arial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E111604" w14:textId="77777777" w:rsidR="000550A6" w:rsidRPr="00E432CF" w:rsidRDefault="000550A6" w:rsidP="00E663F3">
            <w:pPr>
              <w:widowControl w:val="0"/>
              <w:tabs>
                <w:tab w:val="left" w:pos="558"/>
              </w:tabs>
              <w:spacing w:before="5" w:line="248" w:lineRule="auto"/>
              <w:ind w:left="207" w:right="234"/>
              <w:rPr>
                <w:rFonts w:asciiTheme="majorHAnsi" w:eastAsia="Century Gothic" w:hAnsiTheme="majorHAnsi" w:cs="Arial"/>
              </w:rPr>
            </w:pP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CU-0,</w:t>
            </w:r>
            <w:r w:rsidRPr="00E432CF">
              <w:rPr>
                <w:rFonts w:asciiTheme="majorHAnsi" w:eastAsia="Century Gothic" w:hAnsiTheme="majorHAnsi" w:cs="Arial"/>
                <w:spacing w:val="-10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CU-6,</w:t>
            </w:r>
            <w:r w:rsidRPr="00E432CF">
              <w:rPr>
                <w:rFonts w:asciiTheme="majorHAnsi" w:eastAsia="Century Gothic" w:hAnsiTheme="majorHAnsi" w:cs="Arial"/>
                <w:spacing w:val="-11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CU-7,</w:t>
            </w:r>
            <w:r w:rsidRPr="00E432CF">
              <w:rPr>
                <w:rFonts w:asciiTheme="majorHAnsi" w:eastAsia="Century Gothic" w:hAnsiTheme="majorHAnsi" w:cs="Arial"/>
                <w:spacing w:val="30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CU-8,</w:t>
            </w:r>
            <w:r w:rsidRPr="00E432CF">
              <w:rPr>
                <w:rFonts w:asciiTheme="majorHAnsi" w:eastAsia="Century Gothic" w:hAnsiTheme="majorHAnsi" w:cs="Arial"/>
                <w:spacing w:val="29"/>
                <w:w w:val="103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CU-9,</w:t>
            </w:r>
            <w:r w:rsidRPr="00E432CF">
              <w:rPr>
                <w:rFonts w:asciiTheme="majorHAnsi" w:eastAsia="Century Gothic" w:hAnsiTheme="majorHAnsi" w:cs="Arial"/>
                <w:spacing w:val="36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CU-P,</w:t>
            </w:r>
            <w:r w:rsidRPr="00E432CF">
              <w:rPr>
                <w:rFonts w:asciiTheme="majorHAnsi" w:eastAsia="Century Gothic" w:hAnsiTheme="majorHAnsi" w:cs="Arial"/>
                <w:spacing w:val="-8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o</w:t>
            </w:r>
            <w:r w:rsidRPr="00E432CF">
              <w:rPr>
                <w:rFonts w:asciiTheme="majorHAnsi" w:eastAsia="Century Gothic" w:hAnsiTheme="majorHAnsi" w:cs="Arial"/>
                <w:spacing w:val="-2"/>
                <w:w w:val="105"/>
              </w:rPr>
              <w:t>r</w:t>
            </w:r>
            <w:r w:rsidRPr="00E432CF">
              <w:rPr>
                <w:rFonts w:asciiTheme="majorHAnsi" w:eastAsia="Century Gothic" w:hAnsiTheme="majorHAnsi" w:cs="Arial"/>
                <w:spacing w:val="-7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CN-P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</w:tcPr>
          <w:p w14:paraId="00867DCF" w14:textId="77777777" w:rsidR="000550A6" w:rsidRPr="00E432CF" w:rsidRDefault="000550A6" w:rsidP="000550A6">
            <w:pPr>
              <w:widowControl w:val="0"/>
              <w:spacing w:before="5" w:line="248" w:lineRule="auto"/>
              <w:ind w:left="97" w:right="361"/>
              <w:rPr>
                <w:rFonts w:asciiTheme="majorHAnsi" w:eastAsia="Century Gothic" w:hAnsiTheme="majorHAnsi" w:cs="Arial"/>
              </w:rPr>
            </w:pP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Adjustment</w:t>
            </w:r>
            <w:r w:rsidRPr="00E432CF">
              <w:rPr>
                <w:rFonts w:asciiTheme="majorHAnsi" w:eastAsia="Calibri" w:hAnsiTheme="majorHAnsi" w:cs="Arial"/>
                <w:spacing w:val="-13"/>
                <w:w w:val="105"/>
              </w:rPr>
              <w:t xml:space="preserve"> </w:t>
            </w:r>
            <w:r w:rsidRPr="00E432CF">
              <w:rPr>
                <w:rFonts w:asciiTheme="majorHAnsi" w:eastAsia="Calibri" w:hAnsiTheme="majorHAnsi" w:cs="Arial"/>
                <w:w w:val="105"/>
              </w:rPr>
              <w:t>to</w:t>
            </w:r>
            <w:r w:rsidRPr="00E432CF">
              <w:rPr>
                <w:rFonts w:asciiTheme="majorHAnsi" w:eastAsia="Calibri" w:hAnsiTheme="majorHAnsi" w:cs="Arial"/>
                <w:spacing w:val="-13"/>
                <w:w w:val="105"/>
              </w:rPr>
              <w:t xml:space="preserve"> </w:t>
            </w: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LPR</w:t>
            </w:r>
            <w:r w:rsidRPr="00E432CF">
              <w:rPr>
                <w:rFonts w:asciiTheme="majorHAnsi" w:eastAsia="Calibri" w:hAnsiTheme="majorHAnsi" w:cs="Arial"/>
                <w:spacing w:val="-14"/>
                <w:w w:val="105"/>
              </w:rPr>
              <w:t xml:space="preserve"> </w:t>
            </w: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status</w:t>
            </w:r>
            <w:r w:rsidRPr="00E432CF">
              <w:rPr>
                <w:rFonts w:asciiTheme="majorHAnsi" w:eastAsia="Calibri" w:hAnsiTheme="majorHAnsi" w:cs="Arial"/>
                <w:spacing w:val="-12"/>
                <w:w w:val="105"/>
              </w:rPr>
              <w:t xml:space="preserve"> </w:t>
            </w: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unde</w:t>
            </w:r>
            <w:r w:rsidRPr="00E432CF">
              <w:rPr>
                <w:rFonts w:asciiTheme="majorHAnsi" w:eastAsia="Calibri" w:hAnsiTheme="majorHAnsi" w:cs="Arial"/>
                <w:spacing w:val="-2"/>
                <w:w w:val="105"/>
              </w:rPr>
              <w:t>r</w:t>
            </w:r>
            <w:r w:rsidRPr="00E432CF">
              <w:rPr>
                <w:rFonts w:asciiTheme="majorHAnsi" w:eastAsia="Calibri" w:hAnsiTheme="majorHAnsi" w:cs="Arial"/>
                <w:spacing w:val="-11"/>
                <w:w w:val="105"/>
              </w:rPr>
              <w:t xml:space="preserve"> </w:t>
            </w: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Cuban</w:t>
            </w:r>
            <w:r w:rsidRPr="00E432CF">
              <w:rPr>
                <w:rFonts w:asciiTheme="majorHAnsi" w:eastAsia="Calibri" w:hAnsiTheme="majorHAnsi" w:cs="Arial"/>
                <w:spacing w:val="27"/>
                <w:w w:val="103"/>
              </w:rPr>
              <w:t xml:space="preserve"> </w:t>
            </w: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Adjustment</w:t>
            </w:r>
            <w:r w:rsidRPr="00E432CF">
              <w:rPr>
                <w:rFonts w:asciiTheme="majorHAnsi" w:eastAsia="Calibri" w:hAnsiTheme="majorHAnsi" w:cs="Arial"/>
                <w:spacing w:val="-11"/>
                <w:w w:val="105"/>
              </w:rPr>
              <w:t xml:space="preserve"> </w:t>
            </w:r>
            <w:r w:rsidRPr="00E432CF">
              <w:rPr>
                <w:rFonts w:asciiTheme="majorHAnsi" w:eastAsia="Calibri" w:hAnsiTheme="majorHAnsi" w:cs="Arial"/>
                <w:spacing w:val="-4"/>
                <w:w w:val="105"/>
              </w:rPr>
              <w:t>Act</w:t>
            </w:r>
            <w:r w:rsidRPr="00E432CF">
              <w:rPr>
                <w:rFonts w:asciiTheme="majorHAnsi" w:eastAsia="Calibri" w:hAnsiTheme="majorHAnsi" w:cs="Arial"/>
                <w:spacing w:val="-14"/>
                <w:w w:val="105"/>
              </w:rPr>
              <w:t xml:space="preserve"> </w:t>
            </w:r>
            <w:r w:rsidRPr="00E432CF">
              <w:rPr>
                <w:rFonts w:asciiTheme="majorHAnsi" w:eastAsia="Calibri" w:hAnsiTheme="majorHAnsi" w:cs="Arial"/>
                <w:spacing w:val="-3"/>
                <w:w w:val="105"/>
              </w:rPr>
              <w:t>(CAA)</w:t>
            </w:r>
          </w:p>
        </w:tc>
      </w:tr>
      <w:tr w:rsidR="000550A6" w:rsidRPr="000550A6" w14:paraId="43CADA29" w14:textId="77777777" w:rsidTr="00E96F8B">
        <w:trPr>
          <w:trHeight w:hRule="exact" w:val="1018"/>
        </w:trPr>
        <w:tc>
          <w:tcPr>
            <w:tcW w:w="2810" w:type="dxa"/>
            <w:vMerge/>
            <w:tcBorders>
              <w:left w:val="single" w:sz="18" w:space="0" w:color="000000"/>
              <w:right w:val="single" w:sz="6" w:space="0" w:color="000000"/>
            </w:tcBorders>
          </w:tcPr>
          <w:p w14:paraId="6EEBF380" w14:textId="77777777" w:rsidR="000550A6" w:rsidRPr="00E432CF" w:rsidRDefault="000550A6" w:rsidP="00D86E7D">
            <w:pPr>
              <w:ind w:left="202"/>
              <w:rPr>
                <w:rFonts w:asciiTheme="majorHAnsi" w:eastAsia="Calibri" w:hAnsiTheme="majorHAnsi" w:cs="Arial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CE96763" w14:textId="77777777" w:rsidR="000550A6" w:rsidRPr="00E432CF" w:rsidRDefault="000550A6" w:rsidP="00E663F3">
            <w:pPr>
              <w:widowControl w:val="0"/>
              <w:tabs>
                <w:tab w:val="left" w:pos="558"/>
              </w:tabs>
              <w:spacing w:before="5" w:line="248" w:lineRule="auto"/>
              <w:ind w:left="207" w:right="335"/>
              <w:rPr>
                <w:rFonts w:asciiTheme="majorHAnsi" w:eastAsia="Century Gothic" w:hAnsiTheme="majorHAnsi" w:cs="Arial"/>
              </w:rPr>
            </w:pP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NC-6,</w:t>
            </w:r>
            <w:r w:rsidRPr="00E432CF">
              <w:rPr>
                <w:rFonts w:asciiTheme="majorHAnsi" w:eastAsia="Century Gothic" w:hAnsiTheme="majorHAnsi" w:cs="Arial"/>
                <w:spacing w:val="42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3"/>
                <w:w w:val="105"/>
              </w:rPr>
              <w:t>NC</w:t>
            </w:r>
            <w:r w:rsidRPr="00E432CF">
              <w:rPr>
                <w:rFonts w:asciiTheme="majorHAnsi" w:eastAsia="Century Gothic" w:hAnsiTheme="majorHAnsi" w:cs="Arial"/>
                <w:spacing w:val="-5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-7,</w:t>
            </w:r>
            <w:r w:rsidRPr="00E432CF">
              <w:rPr>
                <w:rFonts w:asciiTheme="majorHAnsi" w:eastAsia="Century Gothic" w:hAnsiTheme="majorHAnsi" w:cs="Arial"/>
                <w:spacing w:val="40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w w:val="105"/>
              </w:rPr>
              <w:t>NC</w:t>
            </w:r>
            <w:r w:rsidRPr="00E432CF">
              <w:rPr>
                <w:rFonts w:asciiTheme="majorHAnsi" w:eastAsia="Century Gothic" w:hAnsiTheme="majorHAnsi" w:cs="Arial"/>
                <w:spacing w:val="-5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-8,</w:t>
            </w:r>
            <w:r w:rsidRPr="00E432CF">
              <w:rPr>
                <w:rFonts w:asciiTheme="majorHAnsi" w:eastAsia="Century Gothic" w:hAnsiTheme="majorHAnsi" w:cs="Arial"/>
                <w:spacing w:val="-5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w w:val="105"/>
              </w:rPr>
              <w:t>or</w:t>
            </w:r>
            <w:r w:rsidRPr="00E432CF">
              <w:rPr>
                <w:rFonts w:asciiTheme="majorHAnsi" w:eastAsia="Century Gothic" w:hAnsiTheme="majorHAnsi" w:cs="Arial"/>
                <w:spacing w:val="23"/>
                <w:w w:val="102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w w:val="105"/>
              </w:rPr>
              <w:t>NC</w:t>
            </w:r>
            <w:r w:rsidRPr="00E432CF">
              <w:rPr>
                <w:rFonts w:asciiTheme="majorHAnsi" w:eastAsia="Century Gothic" w:hAnsiTheme="majorHAnsi" w:cs="Arial"/>
                <w:spacing w:val="-12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w w:val="105"/>
              </w:rPr>
              <w:t>-9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18" w:space="0" w:color="000000"/>
            </w:tcBorders>
          </w:tcPr>
          <w:p w14:paraId="513044C3" w14:textId="77777777" w:rsidR="000550A6" w:rsidRPr="00E432CF" w:rsidRDefault="000550A6" w:rsidP="000550A6">
            <w:pPr>
              <w:widowControl w:val="0"/>
              <w:spacing w:before="5" w:line="248" w:lineRule="auto"/>
              <w:ind w:left="97" w:right="605"/>
              <w:rPr>
                <w:rFonts w:asciiTheme="majorHAnsi" w:eastAsia="Century Gothic" w:hAnsiTheme="majorHAnsi" w:cs="Arial"/>
              </w:rPr>
            </w:pP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Adjustment</w:t>
            </w:r>
            <w:r w:rsidRPr="00E432CF">
              <w:rPr>
                <w:rFonts w:asciiTheme="majorHAnsi" w:eastAsia="Calibri" w:hAnsiTheme="majorHAnsi" w:cs="Arial"/>
                <w:spacing w:val="-13"/>
                <w:w w:val="105"/>
              </w:rPr>
              <w:t xml:space="preserve"> </w:t>
            </w:r>
            <w:r w:rsidRPr="00E432CF">
              <w:rPr>
                <w:rFonts w:asciiTheme="majorHAnsi" w:eastAsia="Calibri" w:hAnsiTheme="majorHAnsi" w:cs="Arial"/>
                <w:w w:val="105"/>
              </w:rPr>
              <w:t>to</w:t>
            </w:r>
            <w:r w:rsidRPr="00E432CF">
              <w:rPr>
                <w:rFonts w:asciiTheme="majorHAnsi" w:eastAsia="Calibri" w:hAnsiTheme="majorHAnsi" w:cs="Arial"/>
                <w:spacing w:val="-13"/>
                <w:w w:val="105"/>
              </w:rPr>
              <w:t xml:space="preserve"> </w:t>
            </w: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LPR</w:t>
            </w:r>
            <w:r w:rsidRPr="00E432CF">
              <w:rPr>
                <w:rFonts w:asciiTheme="majorHAnsi" w:eastAsia="Calibri" w:hAnsiTheme="majorHAnsi" w:cs="Arial"/>
                <w:spacing w:val="-14"/>
                <w:w w:val="105"/>
              </w:rPr>
              <w:t xml:space="preserve"> </w:t>
            </w: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status</w:t>
            </w:r>
            <w:r w:rsidRPr="00E432CF">
              <w:rPr>
                <w:rFonts w:asciiTheme="majorHAnsi" w:eastAsia="Calibri" w:hAnsiTheme="majorHAnsi" w:cs="Arial"/>
                <w:spacing w:val="-12"/>
                <w:w w:val="105"/>
              </w:rPr>
              <w:t xml:space="preserve"> </w:t>
            </w: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unde</w:t>
            </w:r>
            <w:r w:rsidRPr="00E432CF">
              <w:rPr>
                <w:rFonts w:asciiTheme="majorHAnsi" w:eastAsia="Calibri" w:hAnsiTheme="majorHAnsi" w:cs="Arial"/>
                <w:spacing w:val="-2"/>
                <w:w w:val="105"/>
              </w:rPr>
              <w:t>r</w:t>
            </w:r>
            <w:r w:rsidRPr="00E432CF">
              <w:rPr>
                <w:rFonts w:asciiTheme="majorHAnsi" w:eastAsia="Calibri" w:hAnsiTheme="majorHAnsi" w:cs="Arial"/>
                <w:spacing w:val="25"/>
                <w:w w:val="102"/>
              </w:rPr>
              <w:t xml:space="preserve"> </w:t>
            </w: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Nica</w:t>
            </w:r>
            <w:r w:rsidRPr="00E432CF">
              <w:rPr>
                <w:rFonts w:asciiTheme="majorHAnsi" w:eastAsia="Calibri" w:hAnsiTheme="majorHAnsi" w:cs="Arial"/>
                <w:spacing w:val="-2"/>
                <w:w w:val="105"/>
              </w:rPr>
              <w:t>r</w:t>
            </w: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agua</w:t>
            </w:r>
            <w:r w:rsidRPr="00E432CF">
              <w:rPr>
                <w:rFonts w:asciiTheme="majorHAnsi" w:eastAsia="Calibri" w:hAnsiTheme="majorHAnsi" w:cs="Arial"/>
                <w:spacing w:val="-15"/>
                <w:w w:val="105"/>
              </w:rPr>
              <w:t xml:space="preserve"> </w:t>
            </w: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Adjustment</w:t>
            </w:r>
            <w:r w:rsidRPr="00E432CF">
              <w:rPr>
                <w:rFonts w:asciiTheme="majorHAnsi" w:eastAsia="Calibri" w:hAnsiTheme="majorHAnsi" w:cs="Arial"/>
                <w:spacing w:val="-20"/>
                <w:w w:val="105"/>
              </w:rPr>
              <w:t xml:space="preserve"> </w:t>
            </w:r>
            <w:r w:rsidRPr="00E432CF">
              <w:rPr>
                <w:rFonts w:asciiTheme="majorHAnsi" w:eastAsia="Calibri" w:hAnsiTheme="majorHAnsi" w:cs="Arial"/>
                <w:w w:val="105"/>
              </w:rPr>
              <w:t>and</w:t>
            </w:r>
            <w:r w:rsidRPr="00E432CF">
              <w:rPr>
                <w:rFonts w:asciiTheme="majorHAnsi" w:eastAsia="Calibri" w:hAnsiTheme="majorHAnsi" w:cs="Arial"/>
                <w:spacing w:val="-17"/>
                <w:w w:val="105"/>
              </w:rPr>
              <w:t xml:space="preserve"> </w:t>
            </w: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Central</w:t>
            </w:r>
            <w:r w:rsidRPr="00E432CF">
              <w:rPr>
                <w:rFonts w:asciiTheme="majorHAnsi" w:eastAsia="Calibri" w:hAnsiTheme="majorHAnsi" w:cs="Arial"/>
                <w:spacing w:val="28"/>
                <w:w w:val="103"/>
              </w:rPr>
              <w:t xml:space="preserve"> </w:t>
            </w: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Ame</w:t>
            </w:r>
            <w:r w:rsidRPr="00E432CF">
              <w:rPr>
                <w:rFonts w:asciiTheme="majorHAnsi" w:eastAsia="Calibri" w:hAnsiTheme="majorHAnsi" w:cs="Arial"/>
                <w:spacing w:val="-2"/>
                <w:w w:val="105"/>
              </w:rPr>
              <w:t>r</w:t>
            </w: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ican</w:t>
            </w:r>
            <w:r w:rsidRPr="00E432CF">
              <w:rPr>
                <w:rFonts w:asciiTheme="majorHAnsi" w:eastAsia="Calibri" w:hAnsiTheme="majorHAnsi" w:cs="Arial"/>
                <w:spacing w:val="-15"/>
                <w:w w:val="105"/>
              </w:rPr>
              <w:t xml:space="preserve"> </w:t>
            </w: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Relief</w:t>
            </w:r>
            <w:r w:rsidRPr="00E432CF">
              <w:rPr>
                <w:rFonts w:asciiTheme="majorHAnsi" w:eastAsia="Calibri" w:hAnsiTheme="majorHAnsi" w:cs="Arial"/>
                <w:spacing w:val="-11"/>
                <w:w w:val="105"/>
              </w:rPr>
              <w:t xml:space="preserve"> </w:t>
            </w:r>
            <w:r w:rsidRPr="00E432CF">
              <w:rPr>
                <w:rFonts w:asciiTheme="majorHAnsi" w:eastAsia="Calibri" w:hAnsiTheme="majorHAnsi" w:cs="Arial"/>
                <w:spacing w:val="-4"/>
                <w:w w:val="105"/>
              </w:rPr>
              <w:t>Act</w:t>
            </w:r>
            <w:r w:rsidRPr="00E432CF">
              <w:rPr>
                <w:rFonts w:asciiTheme="majorHAnsi" w:eastAsia="Calibri" w:hAnsiTheme="majorHAnsi" w:cs="Arial"/>
                <w:spacing w:val="-13"/>
                <w:w w:val="105"/>
              </w:rPr>
              <w:t xml:space="preserve"> </w:t>
            </w: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(NACARA)</w:t>
            </w:r>
          </w:p>
        </w:tc>
      </w:tr>
      <w:tr w:rsidR="000550A6" w:rsidRPr="000550A6" w14:paraId="6D86F765" w14:textId="77777777" w:rsidTr="00E96F8B">
        <w:trPr>
          <w:trHeight w:hRule="exact" w:val="1407"/>
        </w:trPr>
        <w:tc>
          <w:tcPr>
            <w:tcW w:w="2810" w:type="dxa"/>
            <w:vMerge/>
            <w:tcBorders>
              <w:left w:val="single" w:sz="18" w:space="0" w:color="000000"/>
              <w:right w:val="single" w:sz="6" w:space="0" w:color="000000"/>
            </w:tcBorders>
          </w:tcPr>
          <w:p w14:paraId="58203142" w14:textId="77777777" w:rsidR="000550A6" w:rsidRPr="00E432CF" w:rsidRDefault="000550A6" w:rsidP="00D86E7D">
            <w:pPr>
              <w:ind w:left="202"/>
              <w:rPr>
                <w:rFonts w:asciiTheme="majorHAnsi" w:eastAsia="Calibri" w:hAnsiTheme="majorHAnsi" w:cs="Arial"/>
              </w:rPr>
            </w:pPr>
          </w:p>
        </w:tc>
        <w:tc>
          <w:tcPr>
            <w:tcW w:w="6547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8" w:space="0" w:color="000000"/>
            </w:tcBorders>
          </w:tcPr>
          <w:p w14:paraId="660E8D10" w14:textId="67DCBF5B" w:rsidR="000550A6" w:rsidRPr="00E432CF" w:rsidRDefault="000550A6" w:rsidP="00E663F3">
            <w:pPr>
              <w:widowControl w:val="0"/>
              <w:tabs>
                <w:tab w:val="left" w:pos="559"/>
              </w:tabs>
              <w:spacing w:before="5" w:line="248" w:lineRule="auto"/>
              <w:ind w:left="207" w:right="335"/>
              <w:rPr>
                <w:rFonts w:asciiTheme="majorHAnsi" w:eastAsia="Century Gothic" w:hAnsiTheme="majorHAnsi" w:cs="Arial"/>
                <w:spacing w:val="-1"/>
                <w:w w:val="105"/>
              </w:rPr>
            </w:pP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 xml:space="preserve">HA-6, HB-6, HC-6, </w:t>
            </w:r>
            <w:r w:rsidR="00E663F3"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HD-6,</w:t>
            </w:r>
            <w:r w:rsidR="00CE1FF4"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 xml:space="preserve">Adjustment to LPR status under Haitian HE-6, HA-7, HB-7, </w:t>
            </w:r>
            <w:r w:rsidR="00E663F3"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HC-7,</w:t>
            </w:r>
            <w:r w:rsidR="00CE1FF4"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Refugee Immigration Fairness Act</w:t>
            </w:r>
          </w:p>
          <w:p w14:paraId="574681B7" w14:textId="77777777" w:rsidR="000550A6" w:rsidRPr="00E432CF" w:rsidRDefault="000550A6" w:rsidP="00E663F3">
            <w:pPr>
              <w:widowControl w:val="0"/>
              <w:tabs>
                <w:tab w:val="left" w:pos="558"/>
              </w:tabs>
              <w:spacing w:before="5" w:line="248" w:lineRule="auto"/>
              <w:ind w:left="207" w:right="335"/>
              <w:rPr>
                <w:rFonts w:asciiTheme="majorHAnsi" w:eastAsia="Century Gothic" w:hAnsiTheme="majorHAnsi" w:cs="Arial"/>
                <w:spacing w:val="-1"/>
                <w:w w:val="105"/>
              </w:rPr>
            </w:pP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HD-7, HE-7, HA-8, HB-8,(HRIFA)</w:t>
            </w:r>
          </w:p>
          <w:p w14:paraId="46EB40B1" w14:textId="77777777" w:rsidR="000550A6" w:rsidRPr="00E432CF" w:rsidRDefault="000550A6" w:rsidP="00E663F3">
            <w:pPr>
              <w:widowControl w:val="0"/>
              <w:tabs>
                <w:tab w:val="left" w:pos="558"/>
              </w:tabs>
              <w:spacing w:before="5" w:line="248" w:lineRule="auto"/>
              <w:ind w:left="207" w:right="335"/>
              <w:rPr>
                <w:rFonts w:asciiTheme="majorHAnsi" w:eastAsia="Century Gothic" w:hAnsiTheme="majorHAnsi" w:cs="Arial"/>
                <w:spacing w:val="-1"/>
                <w:w w:val="105"/>
              </w:rPr>
            </w:pP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HC-8, HD-8, HE-8, HA-9,</w:t>
            </w:r>
          </w:p>
          <w:p w14:paraId="4A1D9FC4" w14:textId="77777777" w:rsidR="000550A6" w:rsidRPr="00E432CF" w:rsidRDefault="000550A6" w:rsidP="00E663F3">
            <w:pPr>
              <w:widowControl w:val="0"/>
              <w:tabs>
                <w:tab w:val="left" w:pos="558"/>
              </w:tabs>
              <w:spacing w:before="5" w:line="248" w:lineRule="auto"/>
              <w:ind w:left="207" w:right="335"/>
              <w:rPr>
                <w:rFonts w:asciiTheme="majorHAnsi" w:eastAsia="Century Gothic" w:hAnsiTheme="majorHAnsi" w:cs="Arial"/>
              </w:rPr>
            </w:pP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HB-9, HC-9, HD-9, or HE-9</w:t>
            </w:r>
          </w:p>
        </w:tc>
      </w:tr>
      <w:tr w:rsidR="000550A6" w:rsidRPr="000550A6" w14:paraId="4EDF37AC" w14:textId="77777777" w:rsidTr="00E96F8B">
        <w:trPr>
          <w:trHeight w:hRule="exact" w:val="264"/>
        </w:trPr>
        <w:tc>
          <w:tcPr>
            <w:tcW w:w="2810" w:type="dxa"/>
            <w:vMerge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DCDCBAF" w14:textId="77777777" w:rsidR="000550A6" w:rsidRPr="00E432CF" w:rsidRDefault="000550A6" w:rsidP="00D86E7D">
            <w:pPr>
              <w:ind w:left="202"/>
              <w:rPr>
                <w:rFonts w:asciiTheme="majorHAnsi" w:eastAsia="Calibri" w:hAnsiTheme="majorHAnsi" w:cs="Arial"/>
              </w:rPr>
            </w:pPr>
          </w:p>
        </w:tc>
        <w:tc>
          <w:tcPr>
            <w:tcW w:w="6547" w:type="dxa"/>
            <w:gridSpan w:val="2"/>
            <w:tcBorders>
              <w:top w:val="single" w:sz="5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B0BEB4B" w14:textId="77777777" w:rsidR="00E663F3" w:rsidRPr="00E432CF" w:rsidRDefault="00E663F3" w:rsidP="00E663F3">
            <w:pPr>
              <w:widowControl w:val="0"/>
              <w:tabs>
                <w:tab w:val="left" w:pos="558"/>
              </w:tabs>
              <w:spacing w:before="5" w:line="248" w:lineRule="auto"/>
              <w:ind w:left="207" w:right="335"/>
              <w:rPr>
                <w:rFonts w:asciiTheme="majorHAnsi" w:hAnsiTheme="majorHAnsi" w:cs="Arial"/>
              </w:rPr>
            </w:pP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SL-1</w:t>
            </w:r>
            <w:r w:rsidRPr="00E432CF">
              <w:rPr>
                <w:rFonts w:asciiTheme="majorHAnsi" w:eastAsia="Calibri" w:hAnsiTheme="majorHAnsi" w:cs="Arial"/>
                <w:spacing w:val="-8"/>
                <w:w w:val="105"/>
              </w:rPr>
              <w:t xml:space="preserve"> </w:t>
            </w: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o</w:t>
            </w:r>
            <w:r w:rsidRPr="00E432CF">
              <w:rPr>
                <w:rFonts w:asciiTheme="majorHAnsi" w:eastAsia="Calibri" w:hAnsiTheme="majorHAnsi" w:cs="Arial"/>
                <w:spacing w:val="-2"/>
                <w:w w:val="105"/>
              </w:rPr>
              <w:t>r</w:t>
            </w:r>
            <w:r w:rsidRPr="00E432CF">
              <w:rPr>
                <w:rFonts w:asciiTheme="majorHAnsi" w:eastAsia="Calibri" w:hAnsiTheme="majorHAnsi" w:cs="Arial"/>
                <w:spacing w:val="-8"/>
                <w:w w:val="105"/>
              </w:rPr>
              <w:t xml:space="preserve"> </w:t>
            </w:r>
            <w:r w:rsidRPr="00E432CF">
              <w:rPr>
                <w:rFonts w:asciiTheme="majorHAnsi" w:eastAsia="Calibri" w:hAnsiTheme="majorHAnsi" w:cs="Arial"/>
                <w:w w:val="105"/>
              </w:rPr>
              <w:t>SL-6</w:t>
            </w:r>
            <w:r w:rsidRPr="00E432CF">
              <w:rPr>
                <w:rFonts w:asciiTheme="majorHAnsi" w:eastAsia="Calibri" w:hAnsiTheme="majorHAnsi" w:cs="Arial"/>
                <w:w w:val="105"/>
              </w:rPr>
              <w:tab/>
            </w: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Special</w:t>
            </w:r>
            <w:r w:rsidRPr="00E432CF">
              <w:rPr>
                <w:rFonts w:asciiTheme="majorHAnsi" w:eastAsia="Calibri" w:hAnsiTheme="majorHAnsi" w:cs="Arial"/>
                <w:spacing w:val="-24"/>
                <w:w w:val="105"/>
              </w:rPr>
              <w:t xml:space="preserve"> </w:t>
            </w:r>
            <w:r w:rsidRPr="00E432CF">
              <w:rPr>
                <w:rFonts w:asciiTheme="majorHAnsi" w:eastAsia="Calibri" w:hAnsiTheme="majorHAnsi" w:cs="Arial"/>
                <w:w w:val="105"/>
              </w:rPr>
              <w:t>Immigrant</w:t>
            </w:r>
            <w:r w:rsidRPr="00E432CF">
              <w:rPr>
                <w:rFonts w:asciiTheme="majorHAnsi" w:eastAsia="Calibri" w:hAnsiTheme="majorHAnsi" w:cs="Arial"/>
                <w:spacing w:val="-24"/>
                <w:w w:val="105"/>
              </w:rPr>
              <w:t xml:space="preserve"> </w:t>
            </w: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Juveniles</w:t>
            </w:r>
          </w:p>
          <w:p w14:paraId="634E5351" w14:textId="77777777" w:rsidR="000550A6" w:rsidRPr="00E432CF" w:rsidRDefault="000550A6" w:rsidP="00E663F3">
            <w:pPr>
              <w:widowControl w:val="0"/>
              <w:tabs>
                <w:tab w:val="left" w:pos="2970"/>
              </w:tabs>
              <w:spacing w:before="5"/>
              <w:ind w:left="558"/>
              <w:rPr>
                <w:rFonts w:asciiTheme="majorHAnsi" w:eastAsia="Century Gothic" w:hAnsiTheme="majorHAnsi" w:cs="Arial"/>
              </w:rPr>
            </w:pPr>
          </w:p>
        </w:tc>
      </w:tr>
      <w:tr w:rsidR="000550A6" w:rsidRPr="000550A6" w14:paraId="0B522ADD" w14:textId="77777777" w:rsidTr="00E96F8B">
        <w:trPr>
          <w:trHeight w:hRule="exact" w:val="441"/>
        </w:trPr>
        <w:tc>
          <w:tcPr>
            <w:tcW w:w="281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6" w:space="0" w:color="000000"/>
            </w:tcBorders>
          </w:tcPr>
          <w:p w14:paraId="646794E1" w14:textId="77777777" w:rsidR="000550A6" w:rsidRPr="00E432CF" w:rsidRDefault="000550A6" w:rsidP="00D86E7D">
            <w:pPr>
              <w:widowControl w:val="0"/>
              <w:tabs>
                <w:tab w:val="left" w:pos="784"/>
              </w:tabs>
              <w:spacing w:before="240" w:line="245" w:lineRule="auto"/>
              <w:ind w:left="202" w:right="374"/>
              <w:rPr>
                <w:rFonts w:asciiTheme="majorHAnsi" w:eastAsia="Century Gothic" w:hAnsiTheme="majorHAnsi" w:cs="Arial"/>
              </w:rPr>
            </w:pP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Employment</w:t>
            </w:r>
            <w:r w:rsidRPr="00E432CF">
              <w:rPr>
                <w:rFonts w:asciiTheme="majorHAnsi" w:eastAsia="Calibri" w:hAnsiTheme="majorHAnsi" w:cs="Arial"/>
                <w:spacing w:val="25"/>
                <w:w w:val="103"/>
              </w:rPr>
              <w:t xml:space="preserve"> </w:t>
            </w: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Autho</w:t>
            </w:r>
            <w:r w:rsidRPr="00E432CF">
              <w:rPr>
                <w:rFonts w:asciiTheme="majorHAnsi" w:eastAsia="Calibri" w:hAnsiTheme="majorHAnsi" w:cs="Arial"/>
                <w:spacing w:val="-2"/>
                <w:w w:val="105"/>
              </w:rPr>
              <w:t>r</w:t>
            </w: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ization</w:t>
            </w:r>
            <w:r w:rsidRPr="00E432CF">
              <w:rPr>
                <w:rFonts w:asciiTheme="majorHAnsi" w:eastAsia="Calibri" w:hAnsiTheme="majorHAnsi" w:cs="Arial"/>
                <w:spacing w:val="-30"/>
                <w:w w:val="105"/>
              </w:rPr>
              <w:t xml:space="preserve"> </w:t>
            </w: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Card</w:t>
            </w:r>
          </w:p>
        </w:tc>
        <w:tc>
          <w:tcPr>
            <w:tcW w:w="2816" w:type="dxa"/>
            <w:tcBorders>
              <w:top w:val="single" w:sz="18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4C75BF1" w14:textId="77777777" w:rsidR="000550A6" w:rsidRPr="00E432CF" w:rsidRDefault="000550A6" w:rsidP="00E663F3">
            <w:pPr>
              <w:widowControl w:val="0"/>
              <w:tabs>
                <w:tab w:val="left" w:pos="555"/>
              </w:tabs>
              <w:spacing w:before="40" w:after="40"/>
              <w:ind w:left="202"/>
              <w:rPr>
                <w:rFonts w:asciiTheme="majorHAnsi" w:eastAsia="Century Gothic" w:hAnsiTheme="majorHAnsi" w:cs="Arial"/>
              </w:rPr>
            </w:pP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274a12(a)(4)</w:t>
            </w:r>
            <w:r w:rsidRPr="00E432CF">
              <w:rPr>
                <w:rFonts w:asciiTheme="majorHAnsi" w:eastAsia="Century Gothic" w:hAnsiTheme="majorHAnsi" w:cs="Arial"/>
                <w:spacing w:val="-13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w w:val="105"/>
              </w:rPr>
              <w:t>or</w:t>
            </w:r>
            <w:r w:rsidRPr="00E432CF">
              <w:rPr>
                <w:rFonts w:asciiTheme="majorHAnsi" w:eastAsia="Century Gothic" w:hAnsiTheme="majorHAnsi" w:cs="Arial"/>
                <w:spacing w:val="-8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6"/>
                <w:w w:val="105"/>
              </w:rPr>
              <w:t>A4</w:t>
            </w:r>
          </w:p>
        </w:tc>
        <w:tc>
          <w:tcPr>
            <w:tcW w:w="3731" w:type="dxa"/>
            <w:tcBorders>
              <w:top w:val="single" w:sz="18" w:space="0" w:color="000000"/>
              <w:left w:val="single" w:sz="6" w:space="0" w:color="000000"/>
              <w:bottom w:val="single" w:sz="5" w:space="0" w:color="000000"/>
              <w:right w:val="single" w:sz="18" w:space="0" w:color="000000"/>
            </w:tcBorders>
          </w:tcPr>
          <w:p w14:paraId="1F1F3572" w14:textId="77777777" w:rsidR="000550A6" w:rsidRPr="00E432CF" w:rsidRDefault="000550A6" w:rsidP="000550A6">
            <w:pPr>
              <w:widowControl w:val="0"/>
              <w:spacing w:before="5"/>
              <w:ind w:left="97"/>
              <w:rPr>
                <w:rFonts w:asciiTheme="majorHAnsi" w:eastAsia="Century Gothic" w:hAnsiTheme="majorHAnsi" w:cs="Arial"/>
              </w:rPr>
            </w:pP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Pa</w:t>
            </w:r>
            <w:r w:rsidRPr="00E432CF">
              <w:rPr>
                <w:rFonts w:asciiTheme="majorHAnsi" w:eastAsia="Calibri" w:hAnsiTheme="majorHAnsi" w:cs="Arial"/>
                <w:spacing w:val="-2"/>
                <w:w w:val="105"/>
              </w:rPr>
              <w:t>r</w:t>
            </w: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oled</w:t>
            </w:r>
          </w:p>
        </w:tc>
      </w:tr>
      <w:tr w:rsidR="000550A6" w:rsidRPr="000550A6" w14:paraId="533B4832" w14:textId="77777777" w:rsidTr="00E96F8B">
        <w:trPr>
          <w:trHeight w:hRule="exact" w:val="408"/>
        </w:trPr>
        <w:tc>
          <w:tcPr>
            <w:tcW w:w="2810" w:type="dxa"/>
            <w:vMerge/>
            <w:tcBorders>
              <w:left w:val="single" w:sz="18" w:space="0" w:color="000000"/>
              <w:right w:val="single" w:sz="6" w:space="0" w:color="000000"/>
            </w:tcBorders>
          </w:tcPr>
          <w:p w14:paraId="6A430898" w14:textId="77777777" w:rsidR="000550A6" w:rsidRPr="00E432CF" w:rsidRDefault="000550A6" w:rsidP="000550A6">
            <w:pPr>
              <w:rPr>
                <w:rFonts w:asciiTheme="majorHAnsi" w:eastAsia="Calibri" w:hAnsiTheme="majorHAnsi" w:cs="Arial"/>
              </w:rPr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8ADA4C8" w14:textId="77777777" w:rsidR="000550A6" w:rsidRPr="00E432CF" w:rsidRDefault="000550A6" w:rsidP="00E663F3">
            <w:pPr>
              <w:widowControl w:val="0"/>
              <w:tabs>
                <w:tab w:val="left" w:pos="555"/>
              </w:tabs>
              <w:spacing w:before="40" w:after="40" w:line="206" w:lineRule="exact"/>
              <w:ind w:left="202"/>
              <w:rPr>
                <w:rFonts w:asciiTheme="majorHAnsi" w:eastAsia="Century Gothic" w:hAnsiTheme="majorHAnsi" w:cs="Arial"/>
              </w:rPr>
            </w:pP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274a12(c)(8)</w:t>
            </w:r>
            <w:r w:rsidRPr="00E432CF">
              <w:rPr>
                <w:rFonts w:asciiTheme="majorHAnsi" w:eastAsia="Century Gothic" w:hAnsiTheme="majorHAnsi" w:cs="Arial"/>
                <w:spacing w:val="-16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w w:val="105"/>
              </w:rPr>
              <w:t>or</w:t>
            </w:r>
            <w:r w:rsidRPr="00E432CF">
              <w:rPr>
                <w:rFonts w:asciiTheme="majorHAnsi" w:eastAsia="Century Gothic" w:hAnsiTheme="majorHAnsi" w:cs="Arial"/>
                <w:spacing w:val="-14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C8</w:t>
            </w:r>
          </w:p>
        </w:tc>
        <w:tc>
          <w:tcPr>
            <w:tcW w:w="373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8" w:space="0" w:color="000000"/>
            </w:tcBorders>
          </w:tcPr>
          <w:p w14:paraId="28976646" w14:textId="228383F6" w:rsidR="000550A6" w:rsidRPr="00E432CF" w:rsidRDefault="000550A6" w:rsidP="000550A6">
            <w:pPr>
              <w:widowControl w:val="0"/>
              <w:spacing w:before="5" w:line="206" w:lineRule="exact"/>
              <w:ind w:left="97"/>
              <w:rPr>
                <w:rFonts w:asciiTheme="majorHAnsi" w:eastAsia="Century Gothic" w:hAnsiTheme="majorHAnsi" w:cs="Arial"/>
              </w:rPr>
            </w:pP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Applicant</w:t>
            </w:r>
            <w:r w:rsidRPr="00E432CF">
              <w:rPr>
                <w:rFonts w:asciiTheme="majorHAnsi" w:eastAsia="Calibri" w:hAnsiTheme="majorHAnsi" w:cs="Arial"/>
                <w:spacing w:val="-14"/>
                <w:w w:val="105"/>
              </w:rPr>
              <w:t xml:space="preserve"> </w:t>
            </w:r>
            <w:r w:rsidRPr="00E432CF">
              <w:rPr>
                <w:rFonts w:asciiTheme="majorHAnsi" w:eastAsia="Calibri" w:hAnsiTheme="majorHAnsi" w:cs="Arial"/>
                <w:w w:val="105"/>
              </w:rPr>
              <w:t>for</w:t>
            </w:r>
            <w:r w:rsidRPr="00E432CF">
              <w:rPr>
                <w:rFonts w:asciiTheme="majorHAnsi" w:eastAsia="Calibri" w:hAnsiTheme="majorHAnsi" w:cs="Arial"/>
                <w:spacing w:val="-9"/>
                <w:w w:val="105"/>
              </w:rPr>
              <w:t xml:space="preserve"> </w:t>
            </w:r>
            <w:r w:rsidR="00CE1FF4" w:rsidRPr="00E432CF">
              <w:rPr>
                <w:rFonts w:asciiTheme="majorHAnsi" w:eastAsia="Calibri" w:hAnsiTheme="majorHAnsi" w:cs="Arial"/>
                <w:spacing w:val="-3"/>
                <w:w w:val="105"/>
              </w:rPr>
              <w:t>asylum</w:t>
            </w:r>
          </w:p>
        </w:tc>
      </w:tr>
      <w:tr w:rsidR="000550A6" w:rsidRPr="000550A6" w14:paraId="30EA53DC" w14:textId="77777777" w:rsidTr="00E96F8B">
        <w:trPr>
          <w:trHeight w:hRule="exact" w:val="372"/>
        </w:trPr>
        <w:tc>
          <w:tcPr>
            <w:tcW w:w="2810" w:type="dxa"/>
            <w:vMerge/>
            <w:tcBorders>
              <w:left w:val="single" w:sz="18" w:space="0" w:color="000000"/>
              <w:right w:val="single" w:sz="6" w:space="0" w:color="000000"/>
            </w:tcBorders>
          </w:tcPr>
          <w:p w14:paraId="244D8BEB" w14:textId="77777777" w:rsidR="000550A6" w:rsidRPr="00E432CF" w:rsidRDefault="000550A6" w:rsidP="000550A6">
            <w:pPr>
              <w:rPr>
                <w:rFonts w:asciiTheme="majorHAnsi" w:eastAsia="Calibri" w:hAnsiTheme="majorHAnsi" w:cs="Arial"/>
              </w:rPr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DFD8379" w14:textId="77777777" w:rsidR="000550A6" w:rsidRPr="00E432CF" w:rsidRDefault="000550A6" w:rsidP="00E663F3">
            <w:pPr>
              <w:widowControl w:val="0"/>
              <w:tabs>
                <w:tab w:val="left" w:pos="555"/>
              </w:tabs>
              <w:spacing w:before="40" w:after="40"/>
              <w:ind w:left="202"/>
              <w:rPr>
                <w:rFonts w:asciiTheme="majorHAnsi" w:eastAsia="Century Gothic" w:hAnsiTheme="majorHAnsi" w:cs="Arial"/>
              </w:rPr>
            </w:pP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274a12(c)(11)</w:t>
            </w:r>
            <w:r w:rsidRPr="00E432CF">
              <w:rPr>
                <w:rFonts w:asciiTheme="majorHAnsi" w:eastAsia="Century Gothic" w:hAnsiTheme="majorHAnsi" w:cs="Arial"/>
                <w:spacing w:val="-16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w w:val="105"/>
              </w:rPr>
              <w:t>or</w:t>
            </w:r>
            <w:r w:rsidRPr="00E432CF">
              <w:rPr>
                <w:rFonts w:asciiTheme="majorHAnsi" w:eastAsia="Century Gothic" w:hAnsiTheme="majorHAnsi" w:cs="Arial"/>
                <w:spacing w:val="-16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C11</w:t>
            </w:r>
          </w:p>
        </w:tc>
        <w:tc>
          <w:tcPr>
            <w:tcW w:w="3731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</w:tcPr>
          <w:p w14:paraId="11A98F47" w14:textId="77777777" w:rsidR="000550A6" w:rsidRPr="00E432CF" w:rsidRDefault="000550A6" w:rsidP="000550A6">
            <w:pPr>
              <w:widowControl w:val="0"/>
              <w:spacing w:before="5"/>
              <w:ind w:left="97"/>
              <w:rPr>
                <w:rFonts w:asciiTheme="majorHAnsi" w:eastAsia="Century Gothic" w:hAnsiTheme="majorHAnsi" w:cs="Arial"/>
              </w:rPr>
            </w:pP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Pa</w:t>
            </w:r>
            <w:r w:rsidRPr="00E432CF">
              <w:rPr>
                <w:rFonts w:asciiTheme="majorHAnsi" w:eastAsia="Calibri" w:hAnsiTheme="majorHAnsi" w:cs="Arial"/>
                <w:spacing w:val="-2"/>
                <w:w w:val="105"/>
              </w:rPr>
              <w:t>r</w:t>
            </w: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ole</w:t>
            </w:r>
          </w:p>
        </w:tc>
      </w:tr>
      <w:tr w:rsidR="000550A6" w:rsidRPr="000550A6" w14:paraId="07086344" w14:textId="77777777" w:rsidTr="00E96F8B">
        <w:trPr>
          <w:trHeight w:hRule="exact" w:val="352"/>
        </w:trPr>
        <w:tc>
          <w:tcPr>
            <w:tcW w:w="2810" w:type="dxa"/>
            <w:vMerge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89FFA30" w14:textId="77777777" w:rsidR="000550A6" w:rsidRPr="00E432CF" w:rsidRDefault="000550A6" w:rsidP="000550A6">
            <w:pPr>
              <w:rPr>
                <w:rFonts w:asciiTheme="majorHAnsi" w:eastAsia="Calibri" w:hAnsiTheme="majorHAnsi" w:cs="Arial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C4DC00F" w14:textId="77777777" w:rsidR="000550A6" w:rsidRPr="00E432CF" w:rsidRDefault="000550A6" w:rsidP="00E663F3">
            <w:pPr>
              <w:widowControl w:val="0"/>
              <w:tabs>
                <w:tab w:val="left" w:pos="555"/>
              </w:tabs>
              <w:spacing w:before="40" w:after="40"/>
              <w:ind w:left="202"/>
              <w:rPr>
                <w:rFonts w:asciiTheme="majorHAnsi" w:eastAsia="Century Gothic" w:hAnsiTheme="majorHAnsi" w:cs="Arial"/>
              </w:rPr>
            </w:pP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274a12(c)(18)</w:t>
            </w:r>
            <w:r w:rsidRPr="00E432CF">
              <w:rPr>
                <w:rFonts w:asciiTheme="majorHAnsi" w:eastAsia="Century Gothic" w:hAnsiTheme="majorHAnsi" w:cs="Arial"/>
                <w:spacing w:val="-16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w w:val="105"/>
              </w:rPr>
              <w:t>or</w:t>
            </w:r>
            <w:r w:rsidRPr="00E432CF">
              <w:rPr>
                <w:rFonts w:asciiTheme="majorHAnsi" w:eastAsia="Century Gothic" w:hAnsiTheme="majorHAnsi" w:cs="Arial"/>
                <w:spacing w:val="-16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C18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DCDB0E6" w14:textId="77777777" w:rsidR="000550A6" w:rsidRPr="00E432CF" w:rsidRDefault="000550A6" w:rsidP="000550A6">
            <w:pPr>
              <w:widowControl w:val="0"/>
              <w:spacing w:before="5"/>
              <w:ind w:left="97"/>
              <w:rPr>
                <w:rFonts w:asciiTheme="majorHAnsi" w:eastAsia="Century Gothic" w:hAnsiTheme="majorHAnsi" w:cs="Arial"/>
              </w:rPr>
            </w:pP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Unde</w:t>
            </w:r>
            <w:r w:rsidRPr="00E432CF">
              <w:rPr>
                <w:rFonts w:asciiTheme="majorHAnsi" w:eastAsia="Calibri" w:hAnsiTheme="majorHAnsi" w:cs="Arial"/>
                <w:spacing w:val="-2"/>
                <w:w w:val="105"/>
              </w:rPr>
              <w:t>r</w:t>
            </w:r>
            <w:r w:rsidRPr="00E432CF">
              <w:rPr>
                <w:rFonts w:asciiTheme="majorHAnsi" w:eastAsia="Calibri" w:hAnsiTheme="majorHAnsi" w:cs="Arial"/>
                <w:spacing w:val="-15"/>
                <w:w w:val="105"/>
              </w:rPr>
              <w:t xml:space="preserve"> </w:t>
            </w: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o</w:t>
            </w:r>
            <w:r w:rsidRPr="00E432CF">
              <w:rPr>
                <w:rFonts w:asciiTheme="majorHAnsi" w:eastAsia="Calibri" w:hAnsiTheme="majorHAnsi" w:cs="Arial"/>
                <w:spacing w:val="-2"/>
                <w:w w:val="105"/>
              </w:rPr>
              <w:t>r</w:t>
            </w: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ders</w:t>
            </w:r>
            <w:r w:rsidRPr="00E432CF">
              <w:rPr>
                <w:rFonts w:asciiTheme="majorHAnsi" w:eastAsia="Calibri" w:hAnsiTheme="majorHAnsi" w:cs="Arial"/>
                <w:spacing w:val="-14"/>
                <w:w w:val="105"/>
              </w:rPr>
              <w:t xml:space="preserve"> </w:t>
            </w:r>
            <w:r w:rsidRPr="00E432CF">
              <w:rPr>
                <w:rFonts w:asciiTheme="majorHAnsi" w:eastAsia="Calibri" w:hAnsiTheme="majorHAnsi" w:cs="Arial"/>
                <w:w w:val="105"/>
              </w:rPr>
              <w:t>of</w:t>
            </w:r>
            <w:r w:rsidRPr="00E432CF">
              <w:rPr>
                <w:rFonts w:asciiTheme="majorHAnsi" w:eastAsia="Calibri" w:hAnsiTheme="majorHAnsi" w:cs="Arial"/>
                <w:spacing w:val="-15"/>
                <w:w w:val="105"/>
              </w:rPr>
              <w:t xml:space="preserve"> </w:t>
            </w: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supervision</w:t>
            </w:r>
          </w:p>
        </w:tc>
      </w:tr>
    </w:tbl>
    <w:p w14:paraId="67D4D6FB" w14:textId="77777777" w:rsidR="002464EB" w:rsidRPr="004F7FBB" w:rsidRDefault="002464EB" w:rsidP="008D20AE">
      <w:pPr>
        <w:ind w:left="6750"/>
        <w:rPr>
          <w:b/>
          <w:i/>
        </w:rPr>
      </w:pPr>
    </w:p>
    <w:p w14:paraId="6B484C9F" w14:textId="77777777" w:rsidR="002464EB" w:rsidRDefault="002464EB">
      <w:r>
        <w:br w:type="page"/>
      </w:r>
    </w:p>
    <w:p w14:paraId="4FB0701D" w14:textId="77777777" w:rsidR="002464EB" w:rsidRDefault="002464EB"/>
    <w:p w14:paraId="3EC9E838" w14:textId="2A6A35A2" w:rsidR="002464EB" w:rsidRPr="005B09A2" w:rsidRDefault="002464EB" w:rsidP="002464EB">
      <w:pPr>
        <w:tabs>
          <w:tab w:val="left" w:pos="5400"/>
        </w:tabs>
        <w:ind w:left="5400"/>
        <w:rPr>
          <w:rFonts w:ascii="Georgia" w:hAnsi="Georgia"/>
          <w:b/>
          <w:color w:val="990000"/>
          <w:sz w:val="22"/>
          <w:szCs w:val="22"/>
        </w:rPr>
      </w:pPr>
      <w:r w:rsidRPr="00A32028">
        <w:rPr>
          <w:rFonts w:ascii="Georgia" w:hAnsi="Georgia"/>
          <w:b/>
          <w:color w:val="990000"/>
          <w:sz w:val="22"/>
          <w:szCs w:val="22"/>
        </w:rPr>
        <w:t xml:space="preserve">Eligibility Operations Memo </w:t>
      </w:r>
      <w:r>
        <w:rPr>
          <w:rFonts w:ascii="Georgia" w:hAnsi="Georgia"/>
          <w:b/>
          <w:color w:val="990000"/>
          <w:sz w:val="22"/>
          <w:szCs w:val="22"/>
        </w:rPr>
        <w:t>20</w:t>
      </w:r>
      <w:r w:rsidRPr="00A32028">
        <w:rPr>
          <w:rFonts w:ascii="Georgia" w:hAnsi="Georgia"/>
          <w:b/>
          <w:color w:val="990000"/>
          <w:sz w:val="22"/>
          <w:szCs w:val="22"/>
        </w:rPr>
        <w:t>-</w:t>
      </w:r>
      <w:r w:rsidR="00BB3EB3">
        <w:rPr>
          <w:rFonts w:ascii="Georgia" w:hAnsi="Georgia"/>
          <w:b/>
          <w:color w:val="990000"/>
          <w:sz w:val="22"/>
          <w:szCs w:val="22"/>
        </w:rPr>
        <w:t>11</w:t>
      </w:r>
    </w:p>
    <w:p w14:paraId="62DE8475" w14:textId="190668B1" w:rsidR="00E40779" w:rsidRDefault="00E40779" w:rsidP="00E40779">
      <w:pPr>
        <w:tabs>
          <w:tab w:val="left" w:pos="5400"/>
        </w:tabs>
        <w:ind w:left="5400"/>
        <w:rPr>
          <w:rFonts w:ascii="Georgia" w:hAnsi="Georgia"/>
          <w:b/>
          <w:color w:val="990000"/>
          <w:sz w:val="22"/>
          <w:szCs w:val="22"/>
        </w:rPr>
      </w:pPr>
      <w:r>
        <w:rPr>
          <w:rFonts w:ascii="Georgia" w:hAnsi="Georgia"/>
          <w:b/>
          <w:color w:val="990000"/>
          <w:sz w:val="22"/>
          <w:szCs w:val="22"/>
        </w:rPr>
        <w:t xml:space="preserve">June </w:t>
      </w:r>
      <w:r w:rsidR="00BB2F6D">
        <w:rPr>
          <w:rFonts w:ascii="Georgia" w:hAnsi="Georgia"/>
          <w:b/>
          <w:color w:val="990000"/>
          <w:sz w:val="22"/>
          <w:szCs w:val="22"/>
        </w:rPr>
        <w:t>5</w:t>
      </w:r>
      <w:r>
        <w:rPr>
          <w:rFonts w:ascii="Georgia" w:hAnsi="Georgia"/>
          <w:b/>
          <w:color w:val="990000"/>
          <w:sz w:val="22"/>
          <w:szCs w:val="22"/>
        </w:rPr>
        <w:t>,</w:t>
      </w:r>
      <w:r w:rsidRPr="00A32028">
        <w:rPr>
          <w:rFonts w:ascii="Georgia" w:hAnsi="Georgia"/>
          <w:b/>
          <w:color w:val="990000"/>
          <w:sz w:val="22"/>
          <w:szCs w:val="22"/>
        </w:rPr>
        <w:t xml:space="preserve"> </w:t>
      </w:r>
      <w:r w:rsidRPr="005B09A2">
        <w:rPr>
          <w:rFonts w:ascii="Georgia" w:hAnsi="Georgia"/>
          <w:b/>
          <w:color w:val="990000"/>
          <w:sz w:val="22"/>
          <w:szCs w:val="22"/>
        </w:rPr>
        <w:t>2020</w:t>
      </w:r>
    </w:p>
    <w:p w14:paraId="0D8C6DB9" w14:textId="2F4C7175" w:rsidR="002464EB" w:rsidRDefault="00A94CDD" w:rsidP="002464EB">
      <w:pPr>
        <w:tabs>
          <w:tab w:val="left" w:pos="5400"/>
        </w:tabs>
        <w:ind w:left="5400"/>
        <w:rPr>
          <w:rFonts w:ascii="Georgia" w:hAnsi="Georgia"/>
          <w:b/>
          <w:color w:val="990000"/>
          <w:sz w:val="22"/>
          <w:szCs w:val="22"/>
        </w:rPr>
      </w:pPr>
      <w:r>
        <w:rPr>
          <w:rFonts w:ascii="Georgia" w:hAnsi="Georgia"/>
          <w:b/>
          <w:color w:val="990000"/>
          <w:sz w:val="22"/>
          <w:szCs w:val="22"/>
        </w:rPr>
        <w:t>Page 3</w:t>
      </w:r>
    </w:p>
    <w:p w14:paraId="22A96A2D" w14:textId="77777777" w:rsidR="00CE1FF4" w:rsidRPr="002464EB" w:rsidRDefault="00CE1FF4" w:rsidP="002464EB">
      <w:pPr>
        <w:tabs>
          <w:tab w:val="left" w:pos="5400"/>
        </w:tabs>
        <w:ind w:left="5400"/>
        <w:rPr>
          <w:rFonts w:ascii="Georgia" w:hAnsi="Georgia"/>
          <w:b/>
          <w:color w:val="990000"/>
          <w:sz w:val="22"/>
          <w:szCs w:val="22"/>
        </w:rPr>
      </w:pPr>
    </w:p>
    <w:p w14:paraId="5F5A174A" w14:textId="77777777" w:rsidR="002464EB" w:rsidRDefault="002464EB"/>
    <w:tbl>
      <w:tblPr>
        <w:tblW w:w="9357" w:type="dxa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0"/>
        <w:gridCol w:w="2816"/>
        <w:gridCol w:w="3731"/>
      </w:tblGrid>
      <w:tr w:rsidR="002464EB" w:rsidRPr="000550A6" w14:paraId="01B1272F" w14:textId="77777777" w:rsidTr="002464EB">
        <w:trPr>
          <w:trHeight w:hRule="exact" w:val="576"/>
        </w:trPr>
        <w:tc>
          <w:tcPr>
            <w:tcW w:w="281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6" w:space="0" w:color="000000"/>
            </w:tcBorders>
            <w:shd w:val="clear" w:color="auto" w:fill="E5E5E5"/>
          </w:tcPr>
          <w:p w14:paraId="1E3C5DDB" w14:textId="77777777" w:rsidR="002464EB" w:rsidRPr="00E432CF" w:rsidRDefault="002464EB" w:rsidP="002464EB">
            <w:pPr>
              <w:widowControl w:val="0"/>
              <w:tabs>
                <w:tab w:val="left" w:pos="784"/>
              </w:tabs>
              <w:spacing w:before="40" w:line="247" w:lineRule="auto"/>
              <w:ind w:right="158"/>
              <w:jc w:val="center"/>
              <w:rPr>
                <w:rFonts w:asciiTheme="majorHAnsi" w:eastAsia="Calibri" w:hAnsiTheme="majorHAnsi" w:cs="Arial"/>
                <w:b/>
                <w:w w:val="105"/>
              </w:rPr>
            </w:pPr>
            <w:r w:rsidRPr="00E432CF">
              <w:rPr>
                <w:rFonts w:asciiTheme="majorHAnsi" w:eastAsia="Calibri" w:hAnsiTheme="majorHAnsi" w:cs="Arial"/>
                <w:b/>
                <w:w w:val="105"/>
              </w:rPr>
              <w:t>Document Type</w:t>
            </w:r>
          </w:p>
        </w:tc>
        <w:tc>
          <w:tcPr>
            <w:tcW w:w="2816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14:paraId="0CE96A96" w14:textId="77777777" w:rsidR="002464EB" w:rsidRPr="00E432CF" w:rsidRDefault="002464EB" w:rsidP="002464EB">
            <w:pPr>
              <w:widowControl w:val="0"/>
              <w:tabs>
                <w:tab w:val="left" w:pos="519"/>
              </w:tabs>
              <w:spacing w:before="5"/>
              <w:ind w:left="169"/>
              <w:rPr>
                <w:rFonts w:asciiTheme="majorHAnsi" w:eastAsia="Century Gothic" w:hAnsiTheme="majorHAnsi" w:cs="Arial"/>
                <w:b/>
                <w:w w:val="105"/>
              </w:rPr>
            </w:pPr>
            <w:r w:rsidRPr="00E432CF">
              <w:rPr>
                <w:rFonts w:asciiTheme="majorHAnsi" w:eastAsia="Century Gothic" w:hAnsiTheme="majorHAnsi" w:cs="Arial"/>
                <w:b/>
                <w:w w:val="105"/>
              </w:rPr>
              <w:t>“Provision of Law” or</w:t>
            </w:r>
          </w:p>
          <w:p w14:paraId="71AAAFAA" w14:textId="47984358" w:rsidR="002464EB" w:rsidRPr="00E432CF" w:rsidRDefault="002464EB" w:rsidP="002464EB">
            <w:pPr>
              <w:widowControl w:val="0"/>
              <w:tabs>
                <w:tab w:val="left" w:pos="519"/>
              </w:tabs>
              <w:spacing w:before="5"/>
              <w:ind w:left="169"/>
              <w:rPr>
                <w:rFonts w:asciiTheme="majorHAnsi" w:eastAsia="Century Gothic" w:hAnsiTheme="majorHAnsi" w:cs="Arial"/>
                <w:b/>
                <w:w w:val="105"/>
              </w:rPr>
            </w:pPr>
            <w:r w:rsidRPr="00E432CF">
              <w:rPr>
                <w:rFonts w:asciiTheme="majorHAnsi" w:eastAsia="Century Gothic" w:hAnsiTheme="majorHAnsi" w:cs="Arial"/>
                <w:b/>
                <w:w w:val="105"/>
              </w:rPr>
              <w:t xml:space="preserve">“Category” </w:t>
            </w:r>
            <w:r w:rsidR="00CE1FF4" w:rsidRPr="00E432CF">
              <w:rPr>
                <w:rFonts w:asciiTheme="majorHAnsi" w:eastAsia="Century Gothic" w:hAnsiTheme="majorHAnsi" w:cs="Arial"/>
                <w:b/>
                <w:w w:val="105"/>
              </w:rPr>
              <w:t>Code</w:t>
            </w:r>
          </w:p>
        </w:tc>
        <w:tc>
          <w:tcPr>
            <w:tcW w:w="3731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E5E5E5"/>
          </w:tcPr>
          <w:p w14:paraId="3C220F49" w14:textId="77777777" w:rsidR="002464EB" w:rsidRPr="00E432CF" w:rsidRDefault="002464EB" w:rsidP="002464EB">
            <w:pPr>
              <w:widowControl w:val="0"/>
              <w:spacing w:before="5"/>
              <w:ind w:left="97"/>
              <w:jc w:val="center"/>
              <w:rPr>
                <w:rFonts w:asciiTheme="majorHAnsi" w:eastAsia="Calibri" w:hAnsiTheme="majorHAnsi" w:cs="Arial"/>
                <w:b/>
                <w:spacing w:val="-1"/>
                <w:w w:val="105"/>
              </w:rPr>
            </w:pPr>
            <w:r w:rsidRPr="00E432CF">
              <w:rPr>
                <w:rFonts w:asciiTheme="majorHAnsi" w:eastAsia="Calibri" w:hAnsiTheme="majorHAnsi" w:cs="Arial"/>
                <w:b/>
                <w:spacing w:val="-1"/>
                <w:w w:val="105"/>
              </w:rPr>
              <w:t>Status</w:t>
            </w:r>
          </w:p>
        </w:tc>
      </w:tr>
      <w:tr w:rsidR="000550A6" w:rsidRPr="000550A6" w14:paraId="22748217" w14:textId="77777777" w:rsidTr="002464EB">
        <w:trPr>
          <w:trHeight w:hRule="exact" w:val="576"/>
        </w:trPr>
        <w:tc>
          <w:tcPr>
            <w:tcW w:w="281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6" w:space="0" w:color="000000"/>
            </w:tcBorders>
          </w:tcPr>
          <w:p w14:paraId="0438EA61" w14:textId="77777777" w:rsidR="000550A6" w:rsidRPr="00E432CF" w:rsidRDefault="000550A6" w:rsidP="00D86E7D">
            <w:pPr>
              <w:widowControl w:val="0"/>
              <w:tabs>
                <w:tab w:val="left" w:pos="784"/>
              </w:tabs>
              <w:spacing w:before="480" w:line="247" w:lineRule="auto"/>
              <w:ind w:left="202" w:right="158"/>
              <w:rPr>
                <w:rFonts w:asciiTheme="majorHAnsi" w:eastAsia="Century Gothic" w:hAnsiTheme="majorHAnsi" w:cs="Arial"/>
              </w:rPr>
            </w:pPr>
            <w:r w:rsidRPr="00E432CF">
              <w:rPr>
                <w:rFonts w:asciiTheme="majorHAnsi" w:eastAsia="Calibri" w:hAnsiTheme="majorHAnsi" w:cs="Arial"/>
                <w:w w:val="105"/>
              </w:rPr>
              <w:t>I-</w:t>
            </w: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94 Arrival/Departure Record</w:t>
            </w:r>
          </w:p>
        </w:tc>
        <w:tc>
          <w:tcPr>
            <w:tcW w:w="2816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684367A" w14:textId="77777777" w:rsidR="000550A6" w:rsidRPr="00E432CF" w:rsidRDefault="000550A6" w:rsidP="000550A6">
            <w:pPr>
              <w:widowControl w:val="0"/>
              <w:tabs>
                <w:tab w:val="left" w:pos="519"/>
              </w:tabs>
              <w:spacing w:before="5"/>
              <w:ind w:left="169"/>
              <w:rPr>
                <w:rFonts w:asciiTheme="majorHAnsi" w:eastAsia="Century Gothic" w:hAnsiTheme="majorHAnsi" w:cs="Arial"/>
              </w:rPr>
            </w:pPr>
            <w:r w:rsidRPr="00E432CF">
              <w:rPr>
                <w:rFonts w:asciiTheme="majorHAnsi" w:eastAsia="Century Gothic" w:hAnsiTheme="majorHAnsi" w:cs="Arial"/>
                <w:w w:val="105"/>
              </w:rPr>
              <w:t>8</w:t>
            </w:r>
            <w:r w:rsidRPr="00E432CF">
              <w:rPr>
                <w:rFonts w:asciiTheme="majorHAnsi" w:eastAsia="Century Gothic" w:hAnsiTheme="majorHAnsi" w:cs="Arial"/>
                <w:spacing w:val="-14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C.F.R.</w:t>
            </w:r>
            <w:r w:rsidRPr="00E432CF">
              <w:rPr>
                <w:rFonts w:asciiTheme="majorHAnsi" w:eastAsia="Century Gothic" w:hAnsiTheme="majorHAnsi" w:cs="Arial"/>
                <w:spacing w:val="-13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212.12(b),</w:t>
            </w:r>
            <w:r w:rsidRPr="00E432CF">
              <w:rPr>
                <w:rFonts w:asciiTheme="majorHAnsi" w:eastAsia="Century Gothic" w:hAnsiTheme="majorHAnsi" w:cs="Arial"/>
                <w:spacing w:val="-13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241.13,</w:t>
            </w:r>
          </w:p>
          <w:p w14:paraId="692AA95F" w14:textId="77777777" w:rsidR="000550A6" w:rsidRPr="00E432CF" w:rsidRDefault="000550A6" w:rsidP="000550A6">
            <w:pPr>
              <w:widowControl w:val="0"/>
              <w:spacing w:before="7"/>
              <w:ind w:left="800"/>
              <w:rPr>
                <w:rFonts w:asciiTheme="majorHAnsi" w:eastAsia="Century Gothic" w:hAnsiTheme="majorHAnsi" w:cs="Arial"/>
              </w:rPr>
            </w:pPr>
            <w:r w:rsidRPr="00E432CF">
              <w:rPr>
                <w:rFonts w:asciiTheme="majorHAnsi" w:eastAsia="Calibri" w:hAnsiTheme="majorHAnsi" w:cs="Arial"/>
                <w:w w:val="105"/>
              </w:rPr>
              <w:t>or</w:t>
            </w:r>
            <w:r w:rsidRPr="00E432CF">
              <w:rPr>
                <w:rFonts w:asciiTheme="majorHAnsi" w:eastAsia="Calibri" w:hAnsiTheme="majorHAnsi" w:cs="Arial"/>
                <w:spacing w:val="-14"/>
                <w:w w:val="105"/>
              </w:rPr>
              <w:t xml:space="preserve"> </w:t>
            </w: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241.14</w:t>
            </w:r>
          </w:p>
        </w:tc>
        <w:tc>
          <w:tcPr>
            <w:tcW w:w="3731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</w:tcPr>
          <w:p w14:paraId="24B081E9" w14:textId="77777777" w:rsidR="000550A6" w:rsidRPr="00E432CF" w:rsidRDefault="000550A6" w:rsidP="000550A6">
            <w:pPr>
              <w:widowControl w:val="0"/>
              <w:spacing w:before="5"/>
              <w:ind w:left="97"/>
              <w:rPr>
                <w:rFonts w:asciiTheme="majorHAnsi" w:eastAsia="Century Gothic" w:hAnsiTheme="majorHAnsi" w:cs="Arial"/>
              </w:rPr>
            </w:pP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Pa</w:t>
            </w:r>
            <w:r w:rsidRPr="00E432CF">
              <w:rPr>
                <w:rFonts w:asciiTheme="majorHAnsi" w:eastAsia="Calibri" w:hAnsiTheme="majorHAnsi" w:cs="Arial"/>
                <w:spacing w:val="-2"/>
                <w:w w:val="105"/>
              </w:rPr>
              <w:t>r</w:t>
            </w: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oled</w:t>
            </w:r>
          </w:p>
        </w:tc>
      </w:tr>
      <w:tr w:rsidR="000550A6" w:rsidRPr="000550A6" w14:paraId="62C48952" w14:textId="77777777" w:rsidTr="002464EB">
        <w:trPr>
          <w:trHeight w:hRule="exact" w:val="496"/>
        </w:trPr>
        <w:tc>
          <w:tcPr>
            <w:tcW w:w="2810" w:type="dxa"/>
            <w:vMerge/>
            <w:tcBorders>
              <w:left w:val="single" w:sz="18" w:space="0" w:color="000000"/>
              <w:right w:val="single" w:sz="6" w:space="0" w:color="000000"/>
            </w:tcBorders>
          </w:tcPr>
          <w:p w14:paraId="6AAF79E7" w14:textId="77777777" w:rsidR="000550A6" w:rsidRPr="00E432CF" w:rsidRDefault="000550A6" w:rsidP="000550A6">
            <w:pPr>
              <w:rPr>
                <w:rFonts w:asciiTheme="majorHAnsi" w:eastAsia="Calibri" w:hAnsiTheme="majorHAnsi" w:cs="Arial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8E4930B" w14:textId="77777777" w:rsidR="000550A6" w:rsidRPr="00E432CF" w:rsidRDefault="000550A6" w:rsidP="00E663F3">
            <w:pPr>
              <w:widowControl w:val="0"/>
              <w:tabs>
                <w:tab w:val="left" w:pos="520"/>
              </w:tabs>
              <w:spacing w:before="5"/>
              <w:ind w:left="180"/>
              <w:rPr>
                <w:rFonts w:asciiTheme="majorHAnsi" w:eastAsia="Century Gothic" w:hAnsiTheme="majorHAnsi" w:cs="Arial"/>
              </w:rPr>
            </w:pPr>
            <w:r w:rsidRPr="00E432CF">
              <w:rPr>
                <w:rFonts w:asciiTheme="majorHAnsi" w:eastAsia="Century Gothic" w:hAnsiTheme="majorHAnsi" w:cs="Arial"/>
                <w:w w:val="105"/>
              </w:rPr>
              <w:t>Cuban H</w:t>
            </w:r>
            <w:r w:rsidRPr="00E432CF">
              <w:rPr>
                <w:rFonts w:asciiTheme="majorHAnsi" w:eastAsia="Calibri" w:hAnsiTheme="majorHAnsi" w:cs="Arial"/>
                <w:w w:val="105"/>
              </w:rPr>
              <w:t>aitian</w:t>
            </w:r>
            <w:r w:rsidRPr="00E432CF">
              <w:rPr>
                <w:rFonts w:asciiTheme="majorHAnsi" w:eastAsia="Calibri" w:hAnsiTheme="majorHAnsi" w:cs="Arial"/>
                <w:spacing w:val="-18"/>
                <w:w w:val="105"/>
              </w:rPr>
              <w:t xml:space="preserve"> </w:t>
            </w:r>
            <w:r w:rsidR="005B09A2" w:rsidRPr="00E432CF">
              <w:rPr>
                <w:rFonts w:asciiTheme="majorHAnsi" w:eastAsia="Calibri" w:hAnsiTheme="majorHAnsi" w:cs="Arial"/>
                <w:spacing w:val="-1"/>
                <w:w w:val="105"/>
              </w:rPr>
              <w:t>entrant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18" w:space="0" w:color="000000"/>
            </w:tcBorders>
          </w:tcPr>
          <w:p w14:paraId="23E9FE11" w14:textId="77777777" w:rsidR="000550A6" w:rsidRPr="00E432CF" w:rsidRDefault="000550A6" w:rsidP="005B09A2">
            <w:pPr>
              <w:widowControl w:val="0"/>
              <w:spacing w:before="5"/>
              <w:ind w:left="97"/>
              <w:rPr>
                <w:rFonts w:asciiTheme="majorHAnsi" w:eastAsia="Century Gothic" w:hAnsiTheme="majorHAnsi" w:cs="Arial"/>
              </w:rPr>
            </w:pP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Cuban</w:t>
            </w:r>
            <w:r w:rsidRPr="00E432CF">
              <w:rPr>
                <w:rFonts w:asciiTheme="majorHAnsi" w:eastAsia="Calibri" w:hAnsiTheme="majorHAnsi" w:cs="Arial"/>
                <w:spacing w:val="-16"/>
                <w:w w:val="105"/>
              </w:rPr>
              <w:t xml:space="preserve"> </w:t>
            </w: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Haitian</w:t>
            </w:r>
            <w:r w:rsidRPr="00E432CF">
              <w:rPr>
                <w:rFonts w:asciiTheme="majorHAnsi" w:eastAsia="Calibri" w:hAnsiTheme="majorHAnsi" w:cs="Arial"/>
                <w:spacing w:val="-17"/>
                <w:w w:val="105"/>
              </w:rPr>
              <w:t xml:space="preserve"> </w:t>
            </w:r>
            <w:r w:rsidR="005B09A2" w:rsidRPr="00E432CF">
              <w:rPr>
                <w:rFonts w:asciiTheme="majorHAnsi" w:eastAsia="Calibri" w:hAnsiTheme="majorHAnsi" w:cs="Arial"/>
                <w:spacing w:val="-17"/>
                <w:w w:val="105"/>
              </w:rPr>
              <w:t>e</w:t>
            </w: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nt</w:t>
            </w:r>
            <w:r w:rsidRPr="00E432CF">
              <w:rPr>
                <w:rFonts w:asciiTheme="majorHAnsi" w:eastAsia="Calibri" w:hAnsiTheme="majorHAnsi" w:cs="Arial"/>
                <w:spacing w:val="-2"/>
                <w:w w:val="105"/>
              </w:rPr>
              <w:t>r</w:t>
            </w: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ant</w:t>
            </w:r>
          </w:p>
        </w:tc>
      </w:tr>
      <w:tr w:rsidR="000550A6" w:rsidRPr="000550A6" w14:paraId="49B4D61E" w14:textId="77777777" w:rsidTr="002464EB">
        <w:trPr>
          <w:trHeight w:hRule="exact" w:val="363"/>
        </w:trPr>
        <w:tc>
          <w:tcPr>
            <w:tcW w:w="2810" w:type="dxa"/>
            <w:vMerge/>
            <w:tcBorders>
              <w:left w:val="single" w:sz="18" w:space="0" w:color="000000"/>
              <w:right w:val="single" w:sz="6" w:space="0" w:color="000000"/>
            </w:tcBorders>
          </w:tcPr>
          <w:p w14:paraId="28D50301" w14:textId="77777777" w:rsidR="000550A6" w:rsidRPr="00E432CF" w:rsidRDefault="000550A6" w:rsidP="000550A6">
            <w:pPr>
              <w:rPr>
                <w:rFonts w:asciiTheme="majorHAnsi" w:eastAsia="Calibri" w:hAnsiTheme="majorHAnsi" w:cs="Arial"/>
              </w:rPr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EE10CA4" w14:textId="77777777" w:rsidR="000550A6" w:rsidRPr="00E432CF" w:rsidRDefault="000550A6" w:rsidP="00E663F3">
            <w:pPr>
              <w:widowControl w:val="0"/>
              <w:tabs>
                <w:tab w:val="left" w:pos="555"/>
              </w:tabs>
              <w:spacing w:before="40" w:after="40"/>
              <w:ind w:left="202"/>
              <w:rPr>
                <w:rFonts w:asciiTheme="majorHAnsi" w:eastAsia="Century Gothic" w:hAnsiTheme="majorHAnsi" w:cs="Arial"/>
              </w:rPr>
            </w:pP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212(d)(5); PIP; or parole</w:t>
            </w:r>
          </w:p>
        </w:tc>
        <w:tc>
          <w:tcPr>
            <w:tcW w:w="373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8" w:space="0" w:color="000000"/>
            </w:tcBorders>
          </w:tcPr>
          <w:p w14:paraId="6AAEA9CC" w14:textId="77777777" w:rsidR="000550A6" w:rsidRPr="00E432CF" w:rsidRDefault="000550A6" w:rsidP="000550A6">
            <w:pPr>
              <w:widowControl w:val="0"/>
              <w:spacing w:before="5" w:line="206" w:lineRule="exact"/>
              <w:ind w:left="97"/>
              <w:rPr>
                <w:rFonts w:asciiTheme="majorHAnsi" w:eastAsia="Century Gothic" w:hAnsiTheme="majorHAnsi" w:cs="Arial"/>
              </w:rPr>
            </w:pP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Pa</w:t>
            </w:r>
            <w:r w:rsidRPr="00E432CF">
              <w:rPr>
                <w:rFonts w:asciiTheme="majorHAnsi" w:eastAsia="Calibri" w:hAnsiTheme="majorHAnsi" w:cs="Arial"/>
                <w:spacing w:val="-2"/>
                <w:w w:val="105"/>
              </w:rPr>
              <w:t>r</w:t>
            </w: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oled</w:t>
            </w:r>
          </w:p>
        </w:tc>
      </w:tr>
      <w:tr w:rsidR="000550A6" w:rsidRPr="000550A6" w14:paraId="363EB68C" w14:textId="77777777" w:rsidTr="002464EB">
        <w:trPr>
          <w:trHeight w:hRule="exact" w:val="795"/>
        </w:trPr>
        <w:tc>
          <w:tcPr>
            <w:tcW w:w="2810" w:type="dxa"/>
            <w:vMerge/>
            <w:tcBorders>
              <w:left w:val="single" w:sz="18" w:space="0" w:color="000000"/>
              <w:bottom w:val="single" w:sz="19" w:space="0" w:color="000000"/>
              <w:right w:val="single" w:sz="6" w:space="0" w:color="000000"/>
            </w:tcBorders>
          </w:tcPr>
          <w:p w14:paraId="39872307" w14:textId="77777777" w:rsidR="000550A6" w:rsidRPr="00E432CF" w:rsidRDefault="000550A6" w:rsidP="000550A6">
            <w:pPr>
              <w:rPr>
                <w:rFonts w:asciiTheme="majorHAnsi" w:eastAsia="Calibri" w:hAnsiTheme="majorHAnsi" w:cs="Arial"/>
              </w:rPr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6" w:space="0" w:color="000000"/>
              <w:bottom w:val="single" w:sz="19" w:space="0" w:color="000000"/>
              <w:right w:val="single" w:sz="6" w:space="0" w:color="000000"/>
            </w:tcBorders>
          </w:tcPr>
          <w:p w14:paraId="10578D20" w14:textId="77777777" w:rsidR="000550A6" w:rsidRPr="00E432CF" w:rsidRDefault="000550A6" w:rsidP="00E663F3">
            <w:pPr>
              <w:widowControl w:val="0"/>
              <w:tabs>
                <w:tab w:val="left" w:pos="520"/>
              </w:tabs>
              <w:spacing w:before="5" w:line="248" w:lineRule="auto"/>
              <w:ind w:left="180" w:right="333"/>
              <w:rPr>
                <w:rFonts w:asciiTheme="majorHAnsi" w:eastAsia="Century Gothic" w:hAnsiTheme="majorHAnsi" w:cs="Arial"/>
              </w:rPr>
            </w:pP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“OOE” or “Outstanding Order</w:t>
            </w:r>
            <w:r w:rsidRPr="00E432CF">
              <w:rPr>
                <w:rFonts w:asciiTheme="majorHAnsi" w:eastAsia="Century Gothic" w:hAnsiTheme="majorHAnsi" w:cs="Arial"/>
                <w:spacing w:val="-14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w w:val="105"/>
              </w:rPr>
              <w:t>of</w:t>
            </w:r>
            <w:r w:rsidRPr="00E432CF">
              <w:rPr>
                <w:rFonts w:asciiTheme="majorHAnsi" w:eastAsia="Century Gothic" w:hAnsiTheme="majorHAnsi" w:cs="Arial"/>
                <w:spacing w:val="-13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Exclusion”</w:t>
            </w:r>
          </w:p>
        </w:tc>
        <w:tc>
          <w:tcPr>
            <w:tcW w:w="3731" w:type="dxa"/>
            <w:tcBorders>
              <w:top w:val="single" w:sz="5" w:space="0" w:color="000000"/>
              <w:left w:val="single" w:sz="6" w:space="0" w:color="000000"/>
              <w:bottom w:val="single" w:sz="19" w:space="0" w:color="000000"/>
              <w:right w:val="single" w:sz="18" w:space="0" w:color="000000"/>
            </w:tcBorders>
          </w:tcPr>
          <w:p w14:paraId="09CDC657" w14:textId="77777777" w:rsidR="000550A6" w:rsidRPr="00E432CF" w:rsidRDefault="000550A6" w:rsidP="000550A6">
            <w:pPr>
              <w:widowControl w:val="0"/>
              <w:spacing w:before="5"/>
              <w:ind w:left="97"/>
              <w:rPr>
                <w:rFonts w:asciiTheme="majorHAnsi" w:eastAsia="Century Gothic" w:hAnsiTheme="majorHAnsi" w:cs="Arial"/>
              </w:rPr>
            </w:pPr>
            <w:r w:rsidRPr="00E432CF">
              <w:rPr>
                <w:rFonts w:asciiTheme="majorHAnsi" w:eastAsia="Calibri" w:hAnsiTheme="majorHAnsi" w:cs="Arial"/>
                <w:spacing w:val="1"/>
                <w:w w:val="105"/>
              </w:rPr>
              <w:t>In</w:t>
            </w:r>
            <w:r w:rsidRPr="00E432CF">
              <w:rPr>
                <w:rFonts w:asciiTheme="majorHAnsi" w:eastAsia="Calibri" w:hAnsiTheme="majorHAnsi" w:cs="Arial"/>
                <w:spacing w:val="-22"/>
                <w:w w:val="105"/>
              </w:rPr>
              <w:t xml:space="preserve"> </w:t>
            </w: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removal</w:t>
            </w:r>
            <w:r w:rsidRPr="00E432CF">
              <w:rPr>
                <w:rFonts w:asciiTheme="majorHAnsi" w:eastAsia="Calibri" w:hAnsiTheme="majorHAnsi" w:cs="Arial"/>
                <w:spacing w:val="-20"/>
                <w:w w:val="105"/>
              </w:rPr>
              <w:t xml:space="preserve"> </w:t>
            </w:r>
            <w:r w:rsidRPr="00E432CF">
              <w:rPr>
                <w:rFonts w:asciiTheme="majorHAnsi" w:eastAsia="Calibri" w:hAnsiTheme="majorHAnsi" w:cs="Arial"/>
                <w:spacing w:val="-1"/>
                <w:w w:val="105"/>
              </w:rPr>
              <w:t>proceedings</w:t>
            </w:r>
          </w:p>
        </w:tc>
      </w:tr>
      <w:tr w:rsidR="000550A6" w:rsidRPr="000550A6" w14:paraId="2717AAA3" w14:textId="77777777" w:rsidTr="00E432CF">
        <w:trPr>
          <w:trHeight w:hRule="exact" w:val="1541"/>
        </w:trPr>
        <w:tc>
          <w:tcPr>
            <w:tcW w:w="9357" w:type="dxa"/>
            <w:gridSpan w:val="3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EDE284" w14:textId="0B8DE678" w:rsidR="000550A6" w:rsidRPr="00E432CF" w:rsidRDefault="000550A6" w:rsidP="00E432CF">
            <w:pPr>
              <w:widowControl w:val="0"/>
              <w:tabs>
                <w:tab w:val="left" w:pos="784"/>
              </w:tabs>
              <w:ind w:left="202" w:right="130"/>
              <w:rPr>
                <w:rFonts w:asciiTheme="majorHAnsi" w:eastAsia="Century Gothic" w:hAnsiTheme="majorHAnsi" w:cs="Arial"/>
              </w:rPr>
            </w:pP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OTHER</w:t>
            </w:r>
            <w:r w:rsidRPr="00E432CF">
              <w:rPr>
                <w:rFonts w:asciiTheme="majorHAnsi" w:eastAsia="Century Gothic" w:hAnsiTheme="majorHAnsi" w:cs="Arial"/>
                <w:spacing w:val="-10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3"/>
                <w:w w:val="105"/>
              </w:rPr>
              <w:t>ACCEPTABLE</w:t>
            </w:r>
            <w:r w:rsidRPr="00E432CF">
              <w:rPr>
                <w:rFonts w:asciiTheme="majorHAnsi" w:eastAsia="Century Gothic" w:hAnsiTheme="majorHAnsi" w:cs="Arial"/>
                <w:spacing w:val="-15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PROOF:</w:t>
            </w:r>
            <w:r w:rsidRPr="00E432CF">
              <w:rPr>
                <w:rFonts w:asciiTheme="majorHAnsi" w:eastAsia="Century Gothic" w:hAnsiTheme="majorHAnsi" w:cs="Arial"/>
                <w:spacing w:val="-13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Form</w:t>
            </w:r>
            <w:r w:rsidRPr="00E432CF">
              <w:rPr>
                <w:rFonts w:asciiTheme="majorHAnsi" w:eastAsia="Century Gothic" w:hAnsiTheme="majorHAnsi" w:cs="Arial"/>
                <w:spacing w:val="-17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w w:val="105"/>
              </w:rPr>
              <w:t>I-589</w:t>
            </w:r>
            <w:r w:rsidRPr="00E432CF">
              <w:rPr>
                <w:rFonts w:asciiTheme="majorHAnsi" w:eastAsia="Century Gothic" w:hAnsiTheme="majorHAnsi" w:cs="Arial"/>
                <w:spacing w:val="-14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(</w:t>
            </w:r>
            <w:r w:rsidRPr="00E432CF">
              <w:rPr>
                <w:rFonts w:asciiTheme="majorHAnsi" w:eastAsia="Century Gothic" w:hAnsiTheme="majorHAnsi" w:cs="Arial"/>
                <w:spacing w:val="-2"/>
                <w:w w:val="105"/>
              </w:rPr>
              <w:t>r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eceipt</w:t>
            </w:r>
            <w:r w:rsidRPr="00E432CF">
              <w:rPr>
                <w:rFonts w:asciiTheme="majorHAnsi" w:eastAsia="Century Gothic" w:hAnsiTheme="majorHAnsi" w:cs="Arial"/>
                <w:spacing w:val="-14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w w:val="105"/>
              </w:rPr>
              <w:t>for</w:t>
            </w:r>
            <w:r w:rsidRPr="00E432CF">
              <w:rPr>
                <w:rFonts w:asciiTheme="majorHAnsi" w:eastAsia="Century Gothic" w:hAnsiTheme="majorHAnsi" w:cs="Arial"/>
                <w:spacing w:val="-14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w w:val="105"/>
              </w:rPr>
              <w:t>filing</w:t>
            </w:r>
            <w:r w:rsidRPr="00E432CF">
              <w:rPr>
                <w:rFonts w:asciiTheme="majorHAnsi" w:eastAsia="Century Gothic" w:hAnsiTheme="majorHAnsi" w:cs="Arial"/>
                <w:spacing w:val="-16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asylum</w:t>
            </w:r>
            <w:r w:rsidRPr="00E432CF">
              <w:rPr>
                <w:rFonts w:asciiTheme="majorHAnsi" w:eastAsia="Century Gothic" w:hAnsiTheme="majorHAnsi" w:cs="Arial"/>
                <w:spacing w:val="-16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application);</w:t>
            </w:r>
            <w:r w:rsidRPr="00E432CF">
              <w:rPr>
                <w:rFonts w:asciiTheme="majorHAnsi" w:eastAsia="Century Gothic" w:hAnsiTheme="majorHAnsi" w:cs="Arial"/>
                <w:spacing w:val="-15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documents</w:t>
            </w:r>
            <w:r w:rsidRPr="00E432CF">
              <w:rPr>
                <w:rFonts w:asciiTheme="majorHAnsi" w:eastAsia="Century Gothic" w:hAnsiTheme="majorHAnsi" w:cs="Arial"/>
                <w:spacing w:val="-13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showing</w:t>
            </w:r>
            <w:r w:rsidR="00CE1FF4" w:rsidRPr="00E432CF">
              <w:rPr>
                <w:rFonts w:asciiTheme="majorHAnsi" w:eastAsia="Century Gothic" w:hAnsiTheme="majorHAnsi" w:cs="Arial"/>
                <w:spacing w:val="85"/>
                <w:w w:val="103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pending</w:t>
            </w:r>
            <w:r w:rsidRPr="00E432CF">
              <w:rPr>
                <w:rFonts w:asciiTheme="majorHAnsi" w:eastAsia="Century Gothic" w:hAnsiTheme="majorHAnsi" w:cs="Arial"/>
                <w:spacing w:val="-16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2"/>
                <w:w w:val="105"/>
              </w:rPr>
              <w:t>r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emoval</w:t>
            </w:r>
            <w:r w:rsidRPr="00E432CF">
              <w:rPr>
                <w:rFonts w:asciiTheme="majorHAnsi" w:eastAsia="Century Gothic" w:hAnsiTheme="majorHAnsi" w:cs="Arial"/>
                <w:spacing w:val="-15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p</w:t>
            </w:r>
            <w:r w:rsidRPr="00E432CF">
              <w:rPr>
                <w:rFonts w:asciiTheme="majorHAnsi" w:eastAsia="Century Gothic" w:hAnsiTheme="majorHAnsi" w:cs="Arial"/>
                <w:spacing w:val="-2"/>
                <w:w w:val="105"/>
              </w:rPr>
              <w:t>r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oceedings</w:t>
            </w:r>
            <w:r w:rsidRPr="00E432CF">
              <w:rPr>
                <w:rFonts w:asciiTheme="majorHAnsi" w:eastAsia="Century Gothic" w:hAnsiTheme="majorHAnsi" w:cs="Arial"/>
                <w:spacing w:val="-14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with</w:t>
            </w:r>
            <w:r w:rsidRPr="00E432CF">
              <w:rPr>
                <w:rFonts w:asciiTheme="majorHAnsi" w:eastAsia="Century Gothic" w:hAnsiTheme="majorHAnsi" w:cs="Arial"/>
                <w:spacing w:val="-14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w w:val="105"/>
              </w:rPr>
              <w:t>no</w:t>
            </w:r>
            <w:r w:rsidRPr="00E432CF">
              <w:rPr>
                <w:rFonts w:asciiTheme="majorHAnsi" w:eastAsia="Century Gothic" w:hAnsiTheme="majorHAnsi" w:cs="Arial"/>
                <w:spacing w:val="-15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final,</w:t>
            </w:r>
            <w:r w:rsidRPr="00E432CF">
              <w:rPr>
                <w:rFonts w:asciiTheme="majorHAnsi" w:eastAsia="Century Gothic" w:hAnsiTheme="majorHAnsi" w:cs="Arial"/>
                <w:spacing w:val="-14"/>
                <w:w w:val="105"/>
              </w:rPr>
              <w:t xml:space="preserve"> </w:t>
            </w:r>
            <w:proofErr w:type="spellStart"/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nonappealable</w:t>
            </w:r>
            <w:proofErr w:type="spellEnd"/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,</w:t>
            </w:r>
            <w:r w:rsidRPr="00E432CF">
              <w:rPr>
                <w:rFonts w:asciiTheme="majorHAnsi" w:eastAsia="Century Gothic" w:hAnsiTheme="majorHAnsi" w:cs="Arial"/>
                <w:spacing w:val="-14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enfo</w:t>
            </w:r>
            <w:r w:rsidRPr="00E432CF">
              <w:rPr>
                <w:rFonts w:asciiTheme="majorHAnsi" w:eastAsia="Century Gothic" w:hAnsiTheme="majorHAnsi" w:cs="Arial"/>
                <w:spacing w:val="-2"/>
                <w:w w:val="105"/>
              </w:rPr>
              <w:t>r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ceable</w:t>
            </w:r>
            <w:r w:rsidRPr="00E432CF">
              <w:rPr>
                <w:rFonts w:asciiTheme="majorHAnsi" w:eastAsia="Century Gothic" w:hAnsiTheme="majorHAnsi" w:cs="Arial"/>
                <w:spacing w:val="-16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orde</w:t>
            </w:r>
            <w:r w:rsidRPr="00E432CF">
              <w:rPr>
                <w:rFonts w:asciiTheme="majorHAnsi" w:eastAsia="Century Gothic" w:hAnsiTheme="majorHAnsi" w:cs="Arial"/>
                <w:spacing w:val="-2"/>
                <w:w w:val="105"/>
              </w:rPr>
              <w:t>r</w:t>
            </w:r>
            <w:r w:rsidRPr="00E432CF">
              <w:rPr>
                <w:rFonts w:asciiTheme="majorHAnsi" w:eastAsia="Century Gothic" w:hAnsiTheme="majorHAnsi" w:cs="Arial"/>
                <w:spacing w:val="-13"/>
                <w:w w:val="105"/>
              </w:rPr>
              <w:t xml:space="preserve"> </w:t>
            </w:r>
            <w:r w:rsidR="00CE1FF4" w:rsidRPr="00E432CF">
              <w:rPr>
                <w:rFonts w:asciiTheme="majorHAnsi" w:eastAsia="Century Gothic" w:hAnsiTheme="majorHAnsi" w:cs="Arial"/>
                <w:spacing w:val="-13"/>
                <w:w w:val="105"/>
              </w:rPr>
              <w:t>(</w:t>
            </w:r>
            <w:r w:rsidRPr="00E432CF">
              <w:rPr>
                <w:rFonts w:asciiTheme="majorHAnsi" w:eastAsia="Century Gothic" w:hAnsiTheme="majorHAnsi" w:cs="Arial"/>
                <w:w w:val="105"/>
              </w:rPr>
              <w:t>for</w:t>
            </w:r>
            <w:r w:rsidRPr="00E432CF">
              <w:rPr>
                <w:rFonts w:asciiTheme="majorHAnsi" w:eastAsia="Century Gothic" w:hAnsiTheme="majorHAnsi" w:cs="Arial"/>
                <w:spacing w:val="-15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examp</w:t>
            </w:r>
            <w:r w:rsidRPr="00E432CF">
              <w:rPr>
                <w:rFonts w:asciiTheme="majorHAnsi" w:eastAsia="Century Gothic" w:hAnsiTheme="majorHAnsi" w:cs="Arial"/>
                <w:spacing w:val="-2"/>
                <w:w w:val="105"/>
              </w:rPr>
              <w:t>l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e</w:t>
            </w:r>
            <w:r w:rsidRPr="00E432CF">
              <w:rPr>
                <w:rFonts w:asciiTheme="majorHAnsi" w:eastAsia="Century Gothic" w:hAnsiTheme="majorHAnsi" w:cs="Arial"/>
                <w:spacing w:val="-2"/>
                <w:w w:val="105"/>
              </w:rPr>
              <w:t>,</w:t>
            </w:r>
            <w:r w:rsidRPr="00E432CF">
              <w:rPr>
                <w:rFonts w:asciiTheme="majorHAnsi" w:eastAsia="Century Gothic" w:hAnsiTheme="majorHAnsi" w:cs="Arial"/>
                <w:spacing w:val="-15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Form</w:t>
            </w:r>
            <w:r w:rsidR="0036315D" w:rsidRPr="00E432CF">
              <w:rPr>
                <w:rFonts w:asciiTheme="majorHAnsi" w:eastAsia="Century Gothic" w:hAnsiTheme="majorHAnsi" w:cs="Arial"/>
                <w:spacing w:val="91"/>
                <w:w w:val="103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2"/>
                <w:w w:val="105"/>
              </w:rPr>
              <w:t>I</w:t>
            </w:r>
            <w:r w:rsidR="0036315D"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noBreakHyphen/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220B</w:t>
            </w:r>
            <w:r w:rsidRPr="00E432CF">
              <w:rPr>
                <w:rFonts w:asciiTheme="majorHAnsi" w:eastAsia="Century Gothic" w:hAnsiTheme="majorHAnsi" w:cs="Arial"/>
                <w:spacing w:val="-11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(Order</w:t>
            </w:r>
            <w:r w:rsidRPr="00E432CF">
              <w:rPr>
                <w:rFonts w:asciiTheme="majorHAnsi" w:eastAsia="Century Gothic" w:hAnsiTheme="majorHAnsi" w:cs="Arial"/>
                <w:spacing w:val="-10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w w:val="105"/>
              </w:rPr>
              <w:t>of</w:t>
            </w:r>
            <w:r w:rsidRPr="00E432CF">
              <w:rPr>
                <w:rFonts w:asciiTheme="majorHAnsi" w:eastAsia="Century Gothic" w:hAnsiTheme="majorHAnsi" w:cs="Arial"/>
                <w:spacing w:val="-10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superv</w:t>
            </w:r>
            <w:r w:rsidRPr="00E432CF">
              <w:rPr>
                <w:rFonts w:asciiTheme="majorHAnsi" w:eastAsia="Century Gothic" w:hAnsiTheme="majorHAnsi" w:cs="Arial"/>
                <w:spacing w:val="-2"/>
                <w:w w:val="105"/>
              </w:rPr>
              <w:t>i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s</w:t>
            </w:r>
            <w:r w:rsidRPr="00E432CF">
              <w:rPr>
                <w:rFonts w:asciiTheme="majorHAnsi" w:eastAsia="Century Gothic" w:hAnsiTheme="majorHAnsi" w:cs="Arial"/>
                <w:spacing w:val="-2"/>
                <w:w w:val="105"/>
              </w:rPr>
              <w:t>i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on)</w:t>
            </w:r>
            <w:r w:rsidRPr="00E432CF">
              <w:rPr>
                <w:rFonts w:asciiTheme="majorHAnsi" w:eastAsia="Century Gothic" w:hAnsiTheme="majorHAnsi" w:cs="Arial"/>
                <w:spacing w:val="-2"/>
                <w:w w:val="105"/>
              </w:rPr>
              <w:t>;</w:t>
            </w:r>
            <w:r w:rsidRPr="00E432CF">
              <w:rPr>
                <w:rFonts w:asciiTheme="majorHAnsi" w:eastAsia="Century Gothic" w:hAnsiTheme="majorHAnsi" w:cs="Arial"/>
                <w:spacing w:val="-10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Form</w:t>
            </w:r>
            <w:r w:rsidRPr="00E432CF">
              <w:rPr>
                <w:rFonts w:asciiTheme="majorHAnsi" w:eastAsia="Century Gothic" w:hAnsiTheme="majorHAnsi" w:cs="Arial"/>
                <w:spacing w:val="-9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2"/>
                <w:w w:val="105"/>
              </w:rPr>
              <w:t>I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-221</w:t>
            </w:r>
            <w:r w:rsidRPr="00E432CF">
              <w:rPr>
                <w:rFonts w:asciiTheme="majorHAnsi" w:eastAsia="Century Gothic" w:hAnsiTheme="majorHAnsi" w:cs="Arial"/>
                <w:spacing w:val="-10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(Order</w:t>
            </w:r>
            <w:r w:rsidRPr="00E432CF">
              <w:rPr>
                <w:rFonts w:asciiTheme="majorHAnsi" w:eastAsia="Century Gothic" w:hAnsiTheme="majorHAnsi" w:cs="Arial"/>
                <w:spacing w:val="-10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w w:val="105"/>
              </w:rPr>
              <w:t>to</w:t>
            </w:r>
            <w:r w:rsidRPr="00E432CF">
              <w:rPr>
                <w:rFonts w:asciiTheme="majorHAnsi" w:eastAsia="Century Gothic" w:hAnsiTheme="majorHAnsi" w:cs="Arial"/>
                <w:spacing w:val="-8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3"/>
                <w:w w:val="105"/>
              </w:rPr>
              <w:t>show</w:t>
            </w:r>
            <w:r w:rsidRPr="00E432CF">
              <w:rPr>
                <w:rFonts w:asciiTheme="majorHAnsi" w:eastAsia="Century Gothic" w:hAnsiTheme="majorHAnsi" w:cs="Arial"/>
                <w:spacing w:val="-11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cause</w:t>
            </w:r>
            <w:r w:rsidRPr="00E432CF">
              <w:rPr>
                <w:rFonts w:asciiTheme="majorHAnsi" w:eastAsia="Century Gothic" w:hAnsiTheme="majorHAnsi" w:cs="Arial"/>
                <w:spacing w:val="-8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w w:val="105"/>
              </w:rPr>
              <w:t>&amp;</w:t>
            </w:r>
            <w:r w:rsidRPr="00E432CF">
              <w:rPr>
                <w:rFonts w:asciiTheme="majorHAnsi" w:eastAsia="Century Gothic" w:hAnsiTheme="majorHAnsi" w:cs="Arial"/>
                <w:spacing w:val="-10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no</w:t>
            </w:r>
            <w:r w:rsidRPr="00E432CF">
              <w:rPr>
                <w:rFonts w:asciiTheme="majorHAnsi" w:eastAsia="Century Gothic" w:hAnsiTheme="majorHAnsi" w:cs="Arial"/>
                <w:spacing w:val="-2"/>
                <w:w w:val="105"/>
              </w:rPr>
              <w:t>ti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ce</w:t>
            </w:r>
            <w:r w:rsidRPr="00E432CF">
              <w:rPr>
                <w:rFonts w:asciiTheme="majorHAnsi" w:eastAsia="Century Gothic" w:hAnsiTheme="majorHAnsi" w:cs="Arial"/>
                <w:spacing w:val="-10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w w:val="105"/>
              </w:rPr>
              <w:t>of</w:t>
            </w:r>
            <w:r w:rsidRPr="00E432CF">
              <w:rPr>
                <w:rFonts w:asciiTheme="majorHAnsi" w:eastAsia="Century Gothic" w:hAnsiTheme="majorHAnsi" w:cs="Arial"/>
                <w:spacing w:val="-10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hear</w:t>
            </w:r>
            <w:r w:rsidRPr="00E432CF">
              <w:rPr>
                <w:rFonts w:asciiTheme="majorHAnsi" w:eastAsia="Century Gothic" w:hAnsiTheme="majorHAnsi" w:cs="Arial"/>
                <w:spacing w:val="-2"/>
                <w:w w:val="105"/>
              </w:rPr>
              <w:t>i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ng)</w:t>
            </w:r>
            <w:r w:rsidRPr="00E432CF">
              <w:rPr>
                <w:rFonts w:asciiTheme="majorHAnsi" w:eastAsia="Century Gothic" w:hAnsiTheme="majorHAnsi" w:cs="Arial"/>
                <w:spacing w:val="-2"/>
                <w:w w:val="105"/>
              </w:rPr>
              <w:t>;</w:t>
            </w:r>
            <w:r w:rsidRPr="00E432CF">
              <w:rPr>
                <w:rFonts w:asciiTheme="majorHAnsi" w:eastAsia="Century Gothic" w:hAnsiTheme="majorHAnsi" w:cs="Arial"/>
                <w:spacing w:val="-11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Form</w:t>
            </w:r>
            <w:r w:rsidRPr="00E432CF">
              <w:rPr>
                <w:rFonts w:asciiTheme="majorHAnsi" w:eastAsia="Century Gothic" w:hAnsiTheme="majorHAnsi" w:cs="Arial"/>
                <w:spacing w:val="-8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2"/>
                <w:w w:val="105"/>
              </w:rPr>
              <w:t>I</w:t>
            </w:r>
            <w:r w:rsidR="0036315D"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noBreakHyphen/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122</w:t>
            </w:r>
            <w:r w:rsidR="00CE1FF4" w:rsidRPr="00E432CF">
              <w:rPr>
                <w:rFonts w:asciiTheme="majorHAnsi" w:eastAsia="Century Gothic" w:hAnsiTheme="majorHAnsi" w:cs="Arial"/>
                <w:spacing w:val="79"/>
                <w:w w:val="103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(No</w:t>
            </w:r>
            <w:r w:rsidRPr="00E432CF">
              <w:rPr>
                <w:rFonts w:asciiTheme="majorHAnsi" w:eastAsia="Century Gothic" w:hAnsiTheme="majorHAnsi" w:cs="Arial"/>
                <w:spacing w:val="-2"/>
                <w:w w:val="105"/>
              </w:rPr>
              <w:t>ti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ce</w:t>
            </w:r>
            <w:r w:rsidRPr="00E432CF">
              <w:rPr>
                <w:rFonts w:asciiTheme="majorHAnsi" w:eastAsia="Century Gothic" w:hAnsiTheme="majorHAnsi" w:cs="Arial"/>
                <w:spacing w:val="-11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1"/>
                <w:w w:val="105"/>
              </w:rPr>
              <w:t>to</w:t>
            </w:r>
            <w:r w:rsidRPr="00E432CF">
              <w:rPr>
                <w:rFonts w:asciiTheme="majorHAnsi" w:eastAsia="Century Gothic" w:hAnsiTheme="majorHAnsi" w:cs="Arial"/>
                <w:spacing w:val="-10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app</w:t>
            </w:r>
            <w:r w:rsidRPr="00E432CF">
              <w:rPr>
                <w:rFonts w:asciiTheme="majorHAnsi" w:eastAsia="Century Gothic" w:hAnsiTheme="majorHAnsi" w:cs="Arial"/>
                <w:spacing w:val="-2"/>
                <w:w w:val="105"/>
              </w:rPr>
              <w:t>li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can</w:t>
            </w:r>
            <w:r w:rsidRPr="00E432CF">
              <w:rPr>
                <w:rFonts w:asciiTheme="majorHAnsi" w:eastAsia="Century Gothic" w:hAnsiTheme="majorHAnsi" w:cs="Arial"/>
                <w:spacing w:val="-2"/>
                <w:w w:val="105"/>
              </w:rPr>
              <w:t>t</w:t>
            </w:r>
            <w:r w:rsidRPr="00E432CF">
              <w:rPr>
                <w:rFonts w:asciiTheme="majorHAnsi" w:eastAsia="Century Gothic" w:hAnsiTheme="majorHAnsi" w:cs="Arial"/>
                <w:spacing w:val="-9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de</w:t>
            </w:r>
            <w:r w:rsidRPr="00E432CF">
              <w:rPr>
                <w:rFonts w:asciiTheme="majorHAnsi" w:eastAsia="Century Gothic" w:hAnsiTheme="majorHAnsi" w:cs="Arial"/>
                <w:spacing w:val="-2"/>
                <w:w w:val="105"/>
              </w:rPr>
              <w:t>t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a</w:t>
            </w:r>
            <w:r w:rsidRPr="00E432CF">
              <w:rPr>
                <w:rFonts w:asciiTheme="majorHAnsi" w:eastAsia="Century Gothic" w:hAnsiTheme="majorHAnsi" w:cs="Arial"/>
                <w:spacing w:val="-2"/>
                <w:w w:val="105"/>
              </w:rPr>
              <w:t>i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ned</w:t>
            </w:r>
            <w:r w:rsidRPr="00E432CF">
              <w:rPr>
                <w:rFonts w:asciiTheme="majorHAnsi" w:eastAsia="Century Gothic" w:hAnsiTheme="majorHAnsi" w:cs="Arial"/>
                <w:spacing w:val="-12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2"/>
                <w:w w:val="105"/>
              </w:rPr>
              <w:t>f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or</w:t>
            </w:r>
            <w:r w:rsidRPr="00E432CF">
              <w:rPr>
                <w:rFonts w:asciiTheme="majorHAnsi" w:eastAsia="Century Gothic" w:hAnsiTheme="majorHAnsi" w:cs="Arial"/>
                <w:spacing w:val="-11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w w:val="105"/>
              </w:rPr>
              <w:t>a</w:t>
            </w:r>
            <w:r w:rsidRPr="00E432CF">
              <w:rPr>
                <w:rFonts w:asciiTheme="majorHAnsi" w:eastAsia="Century Gothic" w:hAnsiTheme="majorHAnsi" w:cs="Arial"/>
                <w:spacing w:val="-12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hear</w:t>
            </w:r>
            <w:r w:rsidRPr="00E432CF">
              <w:rPr>
                <w:rFonts w:asciiTheme="majorHAnsi" w:eastAsia="Century Gothic" w:hAnsiTheme="majorHAnsi" w:cs="Arial"/>
                <w:spacing w:val="-2"/>
                <w:w w:val="105"/>
              </w:rPr>
              <w:t>i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ng)</w:t>
            </w:r>
            <w:r w:rsidRPr="00E432CF">
              <w:rPr>
                <w:rFonts w:asciiTheme="majorHAnsi" w:eastAsia="Century Gothic" w:hAnsiTheme="majorHAnsi" w:cs="Arial"/>
                <w:spacing w:val="-2"/>
                <w:w w:val="105"/>
              </w:rPr>
              <w:t>;</w:t>
            </w:r>
            <w:r w:rsidRPr="00E432CF">
              <w:rPr>
                <w:rFonts w:asciiTheme="majorHAnsi" w:eastAsia="Century Gothic" w:hAnsiTheme="majorHAnsi" w:cs="Arial"/>
                <w:spacing w:val="-12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w w:val="105"/>
              </w:rPr>
              <w:t>Form</w:t>
            </w:r>
            <w:r w:rsidRPr="00E432CF">
              <w:rPr>
                <w:rFonts w:asciiTheme="majorHAnsi" w:eastAsia="Century Gothic" w:hAnsiTheme="majorHAnsi" w:cs="Arial"/>
                <w:spacing w:val="-10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2"/>
                <w:w w:val="105"/>
              </w:rPr>
              <w:t>I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-862</w:t>
            </w:r>
            <w:r w:rsidRPr="00E432CF">
              <w:rPr>
                <w:rFonts w:asciiTheme="majorHAnsi" w:eastAsia="Century Gothic" w:hAnsiTheme="majorHAnsi" w:cs="Arial"/>
                <w:spacing w:val="-11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(No</w:t>
            </w:r>
            <w:r w:rsidRPr="00E432CF">
              <w:rPr>
                <w:rFonts w:asciiTheme="majorHAnsi" w:eastAsia="Century Gothic" w:hAnsiTheme="majorHAnsi" w:cs="Arial"/>
                <w:spacing w:val="-2"/>
                <w:w w:val="105"/>
              </w:rPr>
              <w:t>ti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ce</w:t>
            </w:r>
            <w:r w:rsidRPr="00E432CF">
              <w:rPr>
                <w:rFonts w:asciiTheme="majorHAnsi" w:eastAsia="Century Gothic" w:hAnsiTheme="majorHAnsi" w:cs="Arial"/>
                <w:spacing w:val="-10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1"/>
                <w:w w:val="105"/>
              </w:rPr>
              <w:t>to</w:t>
            </w:r>
            <w:r w:rsidRPr="00E432CF">
              <w:rPr>
                <w:rFonts w:asciiTheme="majorHAnsi" w:eastAsia="Century Gothic" w:hAnsiTheme="majorHAnsi" w:cs="Arial"/>
                <w:spacing w:val="-11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appear)</w:t>
            </w:r>
            <w:r w:rsidRPr="00E432CF">
              <w:rPr>
                <w:rFonts w:asciiTheme="majorHAnsi" w:eastAsia="Century Gothic" w:hAnsiTheme="majorHAnsi" w:cs="Arial"/>
                <w:b/>
                <w:bCs/>
                <w:spacing w:val="-2"/>
                <w:w w:val="105"/>
              </w:rPr>
              <w:t>;</w:t>
            </w:r>
            <w:r w:rsidRPr="00E432CF">
              <w:rPr>
                <w:rFonts w:asciiTheme="majorHAnsi" w:eastAsia="Century Gothic" w:hAnsiTheme="majorHAnsi" w:cs="Arial"/>
                <w:b/>
                <w:bCs/>
                <w:spacing w:val="-9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w w:val="105"/>
              </w:rPr>
              <w:t>or</w:t>
            </w:r>
            <w:r w:rsidRPr="00E432CF">
              <w:rPr>
                <w:rFonts w:asciiTheme="majorHAnsi" w:eastAsia="Century Gothic" w:hAnsiTheme="majorHAnsi" w:cs="Arial"/>
                <w:spacing w:val="-11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w w:val="105"/>
              </w:rPr>
              <w:t>any</w:t>
            </w:r>
            <w:r w:rsidRPr="00E432CF">
              <w:rPr>
                <w:rFonts w:asciiTheme="majorHAnsi" w:eastAsia="Century Gothic" w:hAnsiTheme="majorHAnsi" w:cs="Arial"/>
                <w:spacing w:val="-12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othe</w:t>
            </w:r>
            <w:r w:rsidRPr="00E432CF">
              <w:rPr>
                <w:rFonts w:asciiTheme="majorHAnsi" w:eastAsia="Century Gothic" w:hAnsiTheme="majorHAnsi" w:cs="Arial"/>
                <w:spacing w:val="-2"/>
                <w:w w:val="105"/>
              </w:rPr>
              <w:t>r</w:t>
            </w:r>
            <w:r w:rsidRPr="00E432CF">
              <w:rPr>
                <w:rFonts w:asciiTheme="majorHAnsi" w:eastAsia="Century Gothic" w:hAnsiTheme="majorHAnsi" w:cs="Arial"/>
                <w:spacing w:val="-75"/>
                <w:w w:val="102"/>
              </w:rPr>
              <w:t xml:space="preserve"> </w:t>
            </w:r>
            <w:r w:rsidR="00F95B94">
              <w:rPr>
                <w:rFonts w:asciiTheme="majorHAnsi" w:eastAsia="Century Gothic" w:hAnsiTheme="majorHAnsi" w:cs="Arial"/>
                <w:spacing w:val="-1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Immigration</w:t>
            </w:r>
            <w:r w:rsidRPr="00E432CF">
              <w:rPr>
                <w:rFonts w:asciiTheme="majorHAnsi" w:eastAsia="Century Gothic" w:hAnsiTheme="majorHAnsi" w:cs="Arial"/>
                <w:spacing w:val="-16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Documentation</w:t>
            </w:r>
            <w:r w:rsidRPr="00E432CF">
              <w:rPr>
                <w:rFonts w:asciiTheme="majorHAnsi" w:eastAsia="Century Gothic" w:hAnsiTheme="majorHAnsi" w:cs="Arial"/>
                <w:spacing w:val="-16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w w:val="105"/>
              </w:rPr>
              <w:t>from</w:t>
            </w:r>
            <w:r w:rsidRPr="00E432CF">
              <w:rPr>
                <w:rFonts w:asciiTheme="majorHAnsi" w:eastAsia="Century Gothic" w:hAnsiTheme="majorHAnsi" w:cs="Arial"/>
                <w:spacing w:val="-17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USCIS,</w:t>
            </w:r>
            <w:r w:rsidRPr="00E432CF">
              <w:rPr>
                <w:rFonts w:asciiTheme="majorHAnsi" w:eastAsia="Century Gothic" w:hAnsiTheme="majorHAnsi" w:cs="Arial"/>
                <w:spacing w:val="-19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Immigration</w:t>
            </w:r>
            <w:r w:rsidRPr="00E432CF">
              <w:rPr>
                <w:rFonts w:asciiTheme="majorHAnsi" w:eastAsia="Century Gothic" w:hAnsiTheme="majorHAnsi" w:cs="Arial"/>
                <w:spacing w:val="-16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3"/>
                <w:w w:val="105"/>
              </w:rPr>
              <w:t>Judge,</w:t>
            </w:r>
            <w:r w:rsidRPr="00E432CF">
              <w:rPr>
                <w:rFonts w:asciiTheme="majorHAnsi" w:eastAsia="Century Gothic" w:hAnsiTheme="majorHAnsi" w:cs="Arial"/>
                <w:spacing w:val="-16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Boa</w:t>
            </w:r>
            <w:r w:rsidRPr="00E432CF">
              <w:rPr>
                <w:rFonts w:asciiTheme="majorHAnsi" w:eastAsia="Century Gothic" w:hAnsiTheme="majorHAnsi" w:cs="Arial"/>
                <w:spacing w:val="-2"/>
                <w:w w:val="105"/>
              </w:rPr>
              <w:t>r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d</w:t>
            </w:r>
            <w:r w:rsidRPr="00E432CF">
              <w:rPr>
                <w:rFonts w:asciiTheme="majorHAnsi" w:eastAsia="Century Gothic" w:hAnsiTheme="majorHAnsi" w:cs="Arial"/>
                <w:spacing w:val="-17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w w:val="105"/>
              </w:rPr>
              <w:t>of</w:t>
            </w:r>
            <w:r w:rsidRPr="00E432CF">
              <w:rPr>
                <w:rFonts w:asciiTheme="majorHAnsi" w:eastAsia="Century Gothic" w:hAnsiTheme="majorHAnsi" w:cs="Arial"/>
                <w:spacing w:val="-18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Immig</w:t>
            </w:r>
            <w:r w:rsidRPr="00E432CF">
              <w:rPr>
                <w:rFonts w:asciiTheme="majorHAnsi" w:eastAsia="Century Gothic" w:hAnsiTheme="majorHAnsi" w:cs="Arial"/>
                <w:spacing w:val="-2"/>
                <w:w w:val="105"/>
              </w:rPr>
              <w:t>r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ation</w:t>
            </w:r>
            <w:r w:rsidRPr="00E432CF">
              <w:rPr>
                <w:rFonts w:asciiTheme="majorHAnsi" w:eastAsia="Century Gothic" w:hAnsiTheme="majorHAnsi" w:cs="Arial"/>
                <w:spacing w:val="-18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Appeals,</w:t>
            </w:r>
            <w:r w:rsidRPr="00E432CF">
              <w:rPr>
                <w:rFonts w:asciiTheme="majorHAnsi" w:eastAsia="Century Gothic" w:hAnsiTheme="majorHAnsi" w:cs="Arial"/>
                <w:spacing w:val="-15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federal</w:t>
            </w:r>
            <w:r w:rsidRPr="00E432CF">
              <w:rPr>
                <w:rFonts w:asciiTheme="majorHAnsi" w:eastAsia="Century Gothic" w:hAnsiTheme="majorHAnsi" w:cs="Arial"/>
                <w:spacing w:val="-134"/>
                <w:w w:val="103"/>
              </w:rPr>
              <w:t xml:space="preserve"> </w:t>
            </w:r>
            <w:r w:rsidR="00F95B94">
              <w:rPr>
                <w:rFonts w:asciiTheme="majorHAnsi" w:eastAsia="Century Gothic" w:hAnsiTheme="majorHAnsi" w:cs="Arial"/>
                <w:spacing w:val="-134"/>
                <w:w w:val="103"/>
              </w:rPr>
              <w:t xml:space="preserve">   </w:t>
            </w:r>
            <w:r w:rsidR="00F95B94" w:rsidRPr="00E432CF">
              <w:rPr>
                <w:rFonts w:asciiTheme="majorHAnsi" w:eastAsia="Century Gothic" w:hAnsiTheme="majorHAnsi" w:cs="Arial"/>
                <w:spacing w:val="-90"/>
                <w:w w:val="103"/>
              </w:rPr>
              <w:t xml:space="preserve"> </w:t>
            </w:r>
            <w:r w:rsidR="00F95B94">
              <w:rPr>
                <w:rFonts w:asciiTheme="majorHAnsi" w:eastAsia="Century Gothic" w:hAnsiTheme="majorHAnsi" w:cs="Arial"/>
                <w:spacing w:val="-1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cou</w:t>
            </w:r>
            <w:r w:rsidRPr="00E432CF">
              <w:rPr>
                <w:rFonts w:asciiTheme="majorHAnsi" w:eastAsia="Century Gothic" w:hAnsiTheme="majorHAnsi" w:cs="Arial"/>
                <w:spacing w:val="-2"/>
                <w:w w:val="105"/>
              </w:rPr>
              <w:t>r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t</w:t>
            </w:r>
            <w:r w:rsidR="00CE1FF4"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,</w:t>
            </w:r>
            <w:r w:rsidRPr="00E432CF">
              <w:rPr>
                <w:rFonts w:asciiTheme="majorHAnsi" w:eastAsia="Century Gothic" w:hAnsiTheme="majorHAnsi" w:cs="Arial"/>
                <w:spacing w:val="-12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w w:val="105"/>
              </w:rPr>
              <w:t>or</w:t>
            </w:r>
            <w:r w:rsidRPr="00E432CF">
              <w:rPr>
                <w:rFonts w:asciiTheme="majorHAnsi" w:eastAsia="Century Gothic" w:hAnsiTheme="majorHAnsi" w:cs="Arial"/>
                <w:spacing w:val="-9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othe</w:t>
            </w:r>
            <w:r w:rsidRPr="00E432CF">
              <w:rPr>
                <w:rFonts w:asciiTheme="majorHAnsi" w:eastAsia="Century Gothic" w:hAnsiTheme="majorHAnsi" w:cs="Arial"/>
                <w:spacing w:val="-2"/>
                <w:w w:val="105"/>
              </w:rPr>
              <w:t>r</w:t>
            </w:r>
            <w:r w:rsidRPr="00E432CF">
              <w:rPr>
                <w:rFonts w:asciiTheme="majorHAnsi" w:eastAsia="Century Gothic" w:hAnsiTheme="majorHAnsi" w:cs="Arial"/>
                <w:spacing w:val="-9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autho</w:t>
            </w:r>
            <w:r w:rsidRPr="00E432CF">
              <w:rPr>
                <w:rFonts w:asciiTheme="majorHAnsi" w:eastAsia="Century Gothic" w:hAnsiTheme="majorHAnsi" w:cs="Arial"/>
                <w:spacing w:val="-2"/>
                <w:w w:val="105"/>
              </w:rPr>
              <w:t>r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itative</w:t>
            </w:r>
            <w:r w:rsidRPr="00E432CF">
              <w:rPr>
                <w:rFonts w:asciiTheme="majorHAnsi" w:eastAsia="Century Gothic" w:hAnsiTheme="majorHAnsi" w:cs="Arial"/>
                <w:spacing w:val="-11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source</w:t>
            </w:r>
            <w:r w:rsidRPr="00E432CF">
              <w:rPr>
                <w:rFonts w:asciiTheme="majorHAnsi" w:eastAsia="Century Gothic" w:hAnsiTheme="majorHAnsi" w:cs="Arial"/>
                <w:spacing w:val="-12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w w:val="105"/>
              </w:rPr>
              <w:t>showing</w:t>
            </w:r>
            <w:r w:rsidRPr="00E432CF">
              <w:rPr>
                <w:rFonts w:asciiTheme="majorHAnsi" w:eastAsia="Century Gothic" w:hAnsiTheme="majorHAnsi" w:cs="Arial"/>
                <w:spacing w:val="-11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status</w:t>
            </w:r>
            <w:r w:rsidRPr="00E432CF">
              <w:rPr>
                <w:rFonts w:asciiTheme="majorHAnsi" w:eastAsia="Century Gothic" w:hAnsiTheme="majorHAnsi" w:cs="Arial"/>
                <w:spacing w:val="-10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1"/>
                <w:w w:val="105"/>
              </w:rPr>
              <w:t>unde</w:t>
            </w:r>
            <w:r w:rsidRPr="00E432CF">
              <w:rPr>
                <w:rFonts w:asciiTheme="majorHAnsi" w:eastAsia="Century Gothic" w:hAnsiTheme="majorHAnsi" w:cs="Arial"/>
                <w:spacing w:val="-2"/>
                <w:w w:val="105"/>
              </w:rPr>
              <w:t>r</w:t>
            </w:r>
            <w:r w:rsidRPr="00E432CF">
              <w:rPr>
                <w:rFonts w:asciiTheme="majorHAnsi" w:eastAsia="Century Gothic" w:hAnsiTheme="majorHAnsi" w:cs="Arial"/>
                <w:spacing w:val="-8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w w:val="105"/>
              </w:rPr>
              <w:t>§</w:t>
            </w:r>
            <w:r w:rsidRPr="00E432CF">
              <w:rPr>
                <w:rFonts w:asciiTheme="majorHAnsi" w:eastAsia="Century Gothic" w:hAnsiTheme="majorHAnsi" w:cs="Arial"/>
                <w:spacing w:val="-10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3"/>
                <w:w w:val="105"/>
              </w:rPr>
              <w:t>501(e)</w:t>
            </w:r>
            <w:r w:rsidRPr="00E432CF">
              <w:rPr>
                <w:rFonts w:asciiTheme="majorHAnsi" w:eastAsia="Century Gothic" w:hAnsiTheme="majorHAnsi" w:cs="Arial"/>
                <w:spacing w:val="-9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w w:val="105"/>
              </w:rPr>
              <w:t>of</w:t>
            </w:r>
            <w:r w:rsidRPr="00E432CF">
              <w:rPr>
                <w:rFonts w:asciiTheme="majorHAnsi" w:eastAsia="Century Gothic" w:hAnsiTheme="majorHAnsi" w:cs="Arial"/>
                <w:spacing w:val="-9"/>
                <w:w w:val="105"/>
              </w:rPr>
              <w:t xml:space="preserve"> </w:t>
            </w:r>
            <w:r w:rsidRPr="00E432CF">
              <w:rPr>
                <w:rFonts w:asciiTheme="majorHAnsi" w:eastAsia="Century Gothic" w:hAnsiTheme="majorHAnsi" w:cs="Arial"/>
                <w:spacing w:val="-4"/>
                <w:w w:val="105"/>
              </w:rPr>
              <w:t>REAA</w:t>
            </w:r>
            <w:r w:rsidR="0036315D">
              <w:rPr>
                <w:rFonts w:asciiTheme="majorHAnsi" w:eastAsia="Century Gothic" w:hAnsiTheme="majorHAnsi" w:cs="Arial"/>
                <w:spacing w:val="-4"/>
                <w:w w:val="105"/>
              </w:rPr>
              <w:t>)</w:t>
            </w:r>
            <w:r w:rsidRPr="00E432CF">
              <w:rPr>
                <w:rFonts w:asciiTheme="majorHAnsi" w:eastAsia="Century Gothic" w:hAnsiTheme="majorHAnsi" w:cs="Arial"/>
                <w:spacing w:val="-4"/>
                <w:w w:val="105"/>
              </w:rPr>
              <w:t>.</w:t>
            </w:r>
          </w:p>
        </w:tc>
      </w:tr>
    </w:tbl>
    <w:p w14:paraId="7B94254C" w14:textId="77777777" w:rsidR="00A34109" w:rsidRPr="00FA4EC8" w:rsidRDefault="00DD23E1" w:rsidP="006B5B1A">
      <w:pPr>
        <w:pStyle w:val="Heading2"/>
        <w:spacing w:before="240"/>
        <w:rPr>
          <w:rFonts w:eastAsia="Calibri"/>
        </w:rPr>
      </w:pPr>
      <w:r w:rsidRPr="00FA4EC8">
        <w:rPr>
          <w:rFonts w:eastAsia="Calibri"/>
        </w:rPr>
        <w:t xml:space="preserve">Verification </w:t>
      </w:r>
    </w:p>
    <w:p w14:paraId="7D67C021" w14:textId="77777777" w:rsidR="00A34109" w:rsidRPr="00A34109" w:rsidRDefault="00A34109" w:rsidP="000550A6">
      <w:pPr>
        <w:autoSpaceDE w:val="0"/>
        <w:autoSpaceDN w:val="0"/>
        <w:adjustRightInd w:val="0"/>
        <w:rPr>
          <w:rFonts w:ascii="Cambria" w:eastAsia="Calibri" w:hAnsi="Cambria" w:cs="BookAntiqua,Bold"/>
          <w:bCs/>
          <w:sz w:val="22"/>
          <w:szCs w:val="22"/>
        </w:rPr>
      </w:pPr>
      <w:r w:rsidRPr="00A34109">
        <w:rPr>
          <w:rFonts w:ascii="Cambria" w:eastAsia="Calibri" w:hAnsi="Cambria" w:cs="BookAntiqua,Bold"/>
          <w:bCs/>
          <w:sz w:val="22"/>
          <w:szCs w:val="22"/>
        </w:rPr>
        <w:t>Every effort wil</w:t>
      </w:r>
      <w:r>
        <w:rPr>
          <w:rFonts w:ascii="Cambria" w:eastAsia="Calibri" w:hAnsi="Cambria" w:cs="BookAntiqua,Bold"/>
          <w:bCs/>
          <w:sz w:val="22"/>
          <w:szCs w:val="22"/>
        </w:rPr>
        <w:t>l</w:t>
      </w:r>
      <w:r w:rsidRPr="00A34109">
        <w:rPr>
          <w:rFonts w:ascii="Cambria" w:eastAsia="Calibri" w:hAnsi="Cambria" w:cs="BookAntiqua,Bold"/>
          <w:bCs/>
          <w:sz w:val="22"/>
          <w:szCs w:val="22"/>
        </w:rPr>
        <w:t xml:space="preserve"> be made to verify an individual’s self-attested immigration status</w:t>
      </w:r>
      <w:r w:rsidR="00F04AF1">
        <w:rPr>
          <w:rFonts w:ascii="Cambria" w:eastAsia="Calibri" w:hAnsi="Cambria" w:cs="BookAntiqua,Bold"/>
          <w:bCs/>
          <w:sz w:val="22"/>
          <w:szCs w:val="22"/>
        </w:rPr>
        <w:t xml:space="preserve"> by performing </w:t>
      </w:r>
      <w:r w:rsidR="00C95AFB">
        <w:rPr>
          <w:rFonts w:ascii="Cambria" w:eastAsia="Calibri" w:hAnsi="Cambria" w:cs="BookAntiqua,Bold"/>
          <w:bCs/>
          <w:sz w:val="22"/>
          <w:szCs w:val="22"/>
        </w:rPr>
        <w:t>data</w:t>
      </w:r>
      <w:r w:rsidR="00F04AF1">
        <w:rPr>
          <w:rFonts w:ascii="Cambria" w:eastAsia="Calibri" w:hAnsi="Cambria" w:cs="BookAntiqua,Bold"/>
          <w:bCs/>
          <w:sz w:val="22"/>
          <w:szCs w:val="22"/>
        </w:rPr>
        <w:t xml:space="preserve"> matches with federal and state agencies. </w:t>
      </w:r>
    </w:p>
    <w:p w14:paraId="1042A502" w14:textId="3F0982CC" w:rsidR="000550A6" w:rsidRPr="00497826" w:rsidRDefault="000550A6" w:rsidP="006B5B1A">
      <w:pPr>
        <w:widowControl w:val="0"/>
        <w:tabs>
          <w:tab w:val="left" w:pos="1710"/>
        </w:tabs>
        <w:suppressAutoHyphens/>
        <w:spacing w:before="220" w:after="220"/>
        <w:rPr>
          <w:rFonts w:asciiTheme="majorHAnsi" w:hAnsiTheme="majorHAnsi"/>
          <w:sz w:val="22"/>
          <w:szCs w:val="22"/>
        </w:rPr>
      </w:pPr>
      <w:r w:rsidRPr="00497826">
        <w:rPr>
          <w:rFonts w:asciiTheme="majorHAnsi" w:eastAsia="Calibri" w:hAnsiTheme="majorHAnsi" w:cs="BookAntiqua,Bold"/>
          <w:bCs/>
          <w:sz w:val="22"/>
          <w:szCs w:val="22"/>
        </w:rPr>
        <w:t>If a</w:t>
      </w:r>
      <w:r w:rsidR="00A34109" w:rsidRPr="00497826">
        <w:rPr>
          <w:rFonts w:asciiTheme="majorHAnsi" w:eastAsia="Calibri" w:hAnsiTheme="majorHAnsi" w:cs="BookAntiqua,Bold"/>
          <w:bCs/>
          <w:sz w:val="22"/>
          <w:szCs w:val="22"/>
        </w:rPr>
        <w:t xml:space="preserve">n </w:t>
      </w:r>
      <w:r w:rsidR="00460FAF" w:rsidRPr="00497826">
        <w:rPr>
          <w:rFonts w:asciiTheme="majorHAnsi" w:eastAsia="Calibri" w:hAnsiTheme="majorHAnsi" w:cs="BookAntiqua,Bold"/>
          <w:bCs/>
          <w:sz w:val="22"/>
          <w:szCs w:val="22"/>
        </w:rPr>
        <w:t xml:space="preserve">applicant or </w:t>
      </w:r>
      <w:r w:rsidR="00DD23E1" w:rsidRPr="00497826">
        <w:rPr>
          <w:rFonts w:asciiTheme="majorHAnsi" w:eastAsia="Calibri" w:hAnsiTheme="majorHAnsi" w:cs="BookAntiqua,Bold"/>
          <w:bCs/>
          <w:sz w:val="22"/>
          <w:szCs w:val="22"/>
        </w:rPr>
        <w:t>members’ immigration</w:t>
      </w:r>
      <w:r w:rsidR="00A34109" w:rsidRPr="00497826">
        <w:rPr>
          <w:rFonts w:asciiTheme="majorHAnsi" w:eastAsia="Calibri" w:hAnsiTheme="majorHAnsi" w:cs="BookAntiqua,Bold"/>
          <w:bCs/>
          <w:sz w:val="22"/>
          <w:szCs w:val="22"/>
        </w:rPr>
        <w:t xml:space="preserve"> status cannot be verified </w:t>
      </w:r>
      <w:r w:rsidR="00F04AF1" w:rsidRPr="00497826">
        <w:rPr>
          <w:rFonts w:asciiTheme="majorHAnsi" w:eastAsia="Calibri" w:hAnsiTheme="majorHAnsi" w:cs="BookAntiqua,Bold"/>
          <w:bCs/>
          <w:sz w:val="22"/>
          <w:szCs w:val="22"/>
        </w:rPr>
        <w:t>by a</w:t>
      </w:r>
      <w:r w:rsidR="00C95AFB" w:rsidRPr="00497826">
        <w:rPr>
          <w:rFonts w:asciiTheme="majorHAnsi" w:eastAsia="Calibri" w:hAnsiTheme="majorHAnsi" w:cs="BookAntiqua,Bold"/>
          <w:bCs/>
          <w:sz w:val="22"/>
          <w:szCs w:val="22"/>
        </w:rPr>
        <w:t xml:space="preserve"> data match</w:t>
      </w:r>
      <w:r w:rsidR="00F04AF1" w:rsidRPr="00497826">
        <w:rPr>
          <w:rFonts w:asciiTheme="majorHAnsi" w:eastAsia="Calibri" w:hAnsiTheme="majorHAnsi" w:cs="BookAntiqua,Bold"/>
          <w:bCs/>
          <w:sz w:val="22"/>
          <w:szCs w:val="22"/>
        </w:rPr>
        <w:t xml:space="preserve"> </w:t>
      </w:r>
      <w:r w:rsidR="00A34109" w:rsidRPr="00497826">
        <w:rPr>
          <w:rFonts w:asciiTheme="majorHAnsi" w:eastAsia="Calibri" w:hAnsiTheme="majorHAnsi" w:cs="BookAntiqua,Bold"/>
          <w:bCs/>
          <w:sz w:val="22"/>
          <w:szCs w:val="22"/>
        </w:rPr>
        <w:t>and/or a</w:t>
      </w:r>
      <w:r w:rsidRPr="00497826">
        <w:rPr>
          <w:rFonts w:asciiTheme="majorHAnsi" w:eastAsia="Calibri" w:hAnsiTheme="majorHAnsi" w:cs="BookAntiqua,Bold"/>
          <w:bCs/>
          <w:sz w:val="22"/>
          <w:szCs w:val="22"/>
        </w:rPr>
        <w:t xml:space="preserve"> document is not provided</w:t>
      </w:r>
      <w:r w:rsidR="00A34109" w:rsidRPr="00497826">
        <w:rPr>
          <w:rFonts w:asciiTheme="majorHAnsi" w:eastAsia="Calibri" w:hAnsiTheme="majorHAnsi" w:cs="BookAntiqua,Bold"/>
          <w:bCs/>
          <w:sz w:val="22"/>
          <w:szCs w:val="22"/>
        </w:rPr>
        <w:t>,</w:t>
      </w:r>
      <w:r w:rsidRPr="00497826">
        <w:rPr>
          <w:rFonts w:asciiTheme="majorHAnsi" w:eastAsia="Calibri" w:hAnsiTheme="majorHAnsi" w:cs="BookAntiqua,Bold"/>
          <w:bCs/>
          <w:sz w:val="22"/>
          <w:szCs w:val="22"/>
        </w:rPr>
        <w:t xml:space="preserve"> a Request for Information will be generated.  </w:t>
      </w:r>
      <w:r w:rsidR="006851D5" w:rsidRPr="00497826">
        <w:rPr>
          <w:rFonts w:asciiTheme="majorHAnsi" w:eastAsia="Calibri" w:hAnsiTheme="majorHAnsi" w:cs="BookAntiqua,Bold"/>
          <w:bCs/>
          <w:sz w:val="22"/>
          <w:szCs w:val="22"/>
        </w:rPr>
        <w:t>The</w:t>
      </w:r>
      <w:r w:rsidR="00BB3EB3">
        <w:rPr>
          <w:rFonts w:asciiTheme="majorHAnsi" w:eastAsia="Calibri" w:hAnsiTheme="majorHAnsi" w:cs="BookAntiqua,Bold"/>
          <w:bCs/>
          <w:sz w:val="22"/>
          <w:szCs w:val="22"/>
        </w:rPr>
        <w:t xml:space="preserve"> </w:t>
      </w:r>
      <w:r w:rsidR="00BB3EB3" w:rsidRPr="00497826">
        <w:rPr>
          <w:rFonts w:asciiTheme="majorHAnsi" w:eastAsia="Calibri" w:hAnsiTheme="majorHAnsi" w:cs="BookAntiqua,Bold"/>
          <w:bCs/>
          <w:sz w:val="22"/>
          <w:szCs w:val="22"/>
        </w:rPr>
        <w:t xml:space="preserve">applicant or members </w:t>
      </w:r>
      <w:proofErr w:type="gramStart"/>
      <w:r w:rsidRPr="00497826">
        <w:rPr>
          <w:rFonts w:asciiTheme="majorHAnsi" w:eastAsia="Calibri" w:hAnsiTheme="majorHAnsi" w:cs="BookAntiqua,Bold"/>
          <w:bCs/>
          <w:sz w:val="22"/>
          <w:szCs w:val="22"/>
        </w:rPr>
        <w:t>will be provided</w:t>
      </w:r>
      <w:proofErr w:type="gramEnd"/>
      <w:r w:rsidRPr="00497826">
        <w:rPr>
          <w:rFonts w:asciiTheme="majorHAnsi" w:eastAsia="Calibri" w:hAnsiTheme="majorHAnsi" w:cs="BookAntiqua,Bold"/>
          <w:bCs/>
          <w:sz w:val="22"/>
          <w:szCs w:val="22"/>
        </w:rPr>
        <w:t xml:space="preserve"> a </w:t>
      </w:r>
      <w:r w:rsidRPr="00497826">
        <w:rPr>
          <w:rFonts w:asciiTheme="majorHAnsi" w:hAnsiTheme="majorHAnsi"/>
          <w:sz w:val="22"/>
          <w:szCs w:val="22"/>
        </w:rPr>
        <w:t>reasonable opportunity to ve</w:t>
      </w:r>
      <w:r w:rsidR="00420046" w:rsidRPr="00497826">
        <w:rPr>
          <w:rFonts w:asciiTheme="majorHAnsi" w:hAnsiTheme="majorHAnsi"/>
          <w:sz w:val="22"/>
          <w:szCs w:val="22"/>
        </w:rPr>
        <w:t xml:space="preserve">rify their immigration status. </w:t>
      </w:r>
      <w:r w:rsidR="006851D5" w:rsidRPr="00497826">
        <w:rPr>
          <w:rFonts w:asciiTheme="majorHAnsi" w:hAnsiTheme="majorHAnsi"/>
          <w:sz w:val="22"/>
          <w:szCs w:val="22"/>
        </w:rPr>
        <w:t xml:space="preserve">The reasonable opportunity </w:t>
      </w:r>
      <w:r w:rsidR="00460FAF" w:rsidRPr="00497826">
        <w:rPr>
          <w:rFonts w:asciiTheme="majorHAnsi" w:hAnsiTheme="majorHAnsi"/>
          <w:sz w:val="22"/>
          <w:szCs w:val="22"/>
        </w:rPr>
        <w:t>per</w:t>
      </w:r>
      <w:r w:rsidRPr="00497826">
        <w:rPr>
          <w:rFonts w:asciiTheme="majorHAnsi" w:hAnsiTheme="majorHAnsi"/>
          <w:sz w:val="22"/>
          <w:szCs w:val="22"/>
        </w:rPr>
        <w:t xml:space="preserve">iod begins on, and extends 90 days from, the date on which an applicant or </w:t>
      </w:r>
      <w:r w:rsidR="00460FAF" w:rsidRPr="00497826">
        <w:rPr>
          <w:rFonts w:asciiTheme="majorHAnsi" w:hAnsiTheme="majorHAnsi"/>
          <w:sz w:val="22"/>
          <w:szCs w:val="22"/>
        </w:rPr>
        <w:t>member receives</w:t>
      </w:r>
      <w:r w:rsidRPr="00497826">
        <w:rPr>
          <w:rFonts w:asciiTheme="majorHAnsi" w:hAnsiTheme="majorHAnsi"/>
          <w:sz w:val="22"/>
          <w:szCs w:val="22"/>
        </w:rPr>
        <w:t xml:space="preserve"> a reasonable opportunity notice.</w:t>
      </w:r>
    </w:p>
    <w:p w14:paraId="67C0EA4F" w14:textId="6AEB9670" w:rsidR="00DD23E1" w:rsidRPr="00DD23E1" w:rsidRDefault="00460FAF" w:rsidP="00FA4EC8">
      <w:pPr>
        <w:pStyle w:val="Heading2"/>
      </w:pPr>
      <w:r w:rsidRPr="00DD23E1">
        <w:t>Reasonable</w:t>
      </w:r>
      <w:r w:rsidR="00BB3EB3">
        <w:t>-</w:t>
      </w:r>
      <w:r w:rsidRPr="00DD23E1">
        <w:t>Opportunity Extension</w:t>
      </w:r>
    </w:p>
    <w:p w14:paraId="6EE9B575" w14:textId="6AF727B8" w:rsidR="00460FAF" w:rsidRPr="00497826" w:rsidRDefault="00460FAF" w:rsidP="006B5B1A">
      <w:pPr>
        <w:spacing w:after="220"/>
        <w:rPr>
          <w:rFonts w:asciiTheme="majorHAnsi" w:hAnsiTheme="majorHAnsi"/>
          <w:sz w:val="22"/>
          <w:szCs w:val="22"/>
        </w:rPr>
      </w:pPr>
      <w:r w:rsidRPr="00497826">
        <w:rPr>
          <w:rFonts w:asciiTheme="majorHAnsi" w:hAnsiTheme="majorHAnsi"/>
          <w:sz w:val="22"/>
          <w:szCs w:val="22"/>
        </w:rPr>
        <w:t>Applicants or members who have made a good</w:t>
      </w:r>
      <w:r w:rsidR="00BB3EB3">
        <w:rPr>
          <w:rFonts w:asciiTheme="majorHAnsi" w:hAnsiTheme="majorHAnsi"/>
          <w:sz w:val="22"/>
          <w:szCs w:val="22"/>
        </w:rPr>
        <w:t>-</w:t>
      </w:r>
      <w:r w:rsidRPr="00497826">
        <w:rPr>
          <w:rFonts w:asciiTheme="majorHAnsi" w:hAnsiTheme="majorHAnsi"/>
          <w:sz w:val="22"/>
          <w:szCs w:val="22"/>
        </w:rPr>
        <w:t>faith effort to resolve inconsistencies or obtain verification of immigration status may receive a 90-day extension.</w:t>
      </w:r>
    </w:p>
    <w:p w14:paraId="16E344C4" w14:textId="26BBA060" w:rsidR="00460FAF" w:rsidRPr="00497826" w:rsidRDefault="00460FAF" w:rsidP="006B5B1A">
      <w:pPr>
        <w:spacing w:after="220"/>
        <w:rPr>
          <w:rFonts w:asciiTheme="majorHAnsi" w:hAnsiTheme="majorHAnsi"/>
          <w:sz w:val="22"/>
          <w:szCs w:val="22"/>
        </w:rPr>
      </w:pPr>
      <w:r w:rsidRPr="00497826">
        <w:rPr>
          <w:rFonts w:asciiTheme="majorHAnsi" w:hAnsiTheme="majorHAnsi"/>
          <w:sz w:val="22"/>
          <w:szCs w:val="22"/>
        </w:rPr>
        <w:t>Requests for a reasonable</w:t>
      </w:r>
      <w:r w:rsidR="00BB3EB3">
        <w:rPr>
          <w:rFonts w:asciiTheme="majorHAnsi" w:hAnsiTheme="majorHAnsi"/>
          <w:sz w:val="22"/>
          <w:szCs w:val="22"/>
        </w:rPr>
        <w:t>-</w:t>
      </w:r>
      <w:r w:rsidRPr="00497826">
        <w:rPr>
          <w:rFonts w:asciiTheme="majorHAnsi" w:hAnsiTheme="majorHAnsi"/>
          <w:sz w:val="22"/>
          <w:szCs w:val="22"/>
        </w:rPr>
        <w:t>opportunity extension must be made before the expiration of the initial 90</w:t>
      </w:r>
      <w:r w:rsidR="00BB3EB3">
        <w:rPr>
          <w:rFonts w:asciiTheme="majorHAnsi" w:hAnsiTheme="majorHAnsi"/>
          <w:sz w:val="22"/>
          <w:szCs w:val="22"/>
        </w:rPr>
        <w:t>-day</w:t>
      </w:r>
      <w:r w:rsidRPr="00497826">
        <w:rPr>
          <w:rFonts w:asciiTheme="majorHAnsi" w:hAnsiTheme="majorHAnsi"/>
          <w:sz w:val="22"/>
          <w:szCs w:val="22"/>
        </w:rPr>
        <w:t xml:space="preserve"> verification time period.</w:t>
      </w:r>
    </w:p>
    <w:p w14:paraId="27D1BF0A" w14:textId="77777777" w:rsidR="00A458CF" w:rsidRPr="00497826" w:rsidRDefault="00C100CF" w:rsidP="006B5B1A">
      <w:pPr>
        <w:spacing w:after="220"/>
        <w:rPr>
          <w:rFonts w:asciiTheme="majorHAnsi" w:hAnsiTheme="majorHAnsi"/>
          <w:sz w:val="22"/>
          <w:szCs w:val="22"/>
        </w:rPr>
      </w:pPr>
      <w:r w:rsidRPr="00497826">
        <w:rPr>
          <w:rFonts w:asciiTheme="majorHAnsi" w:hAnsiTheme="majorHAnsi"/>
          <w:sz w:val="22"/>
          <w:szCs w:val="22"/>
        </w:rPr>
        <w:t>If you have questions about this memo, please have your MEC designee contact the Policy Hotline.</w:t>
      </w:r>
    </w:p>
    <w:sectPr w:rsidR="00A458CF" w:rsidRPr="00497826" w:rsidSect="002873E7">
      <w:type w:val="continuous"/>
      <w:pgSz w:w="12240" w:h="15840" w:code="1"/>
      <w:pgMar w:top="720" w:right="1080" w:bottom="432" w:left="1440" w:header="0" w:footer="72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6012AC" w14:textId="77777777" w:rsidR="00FB7B29" w:rsidRDefault="00FB7B29">
      <w:r>
        <w:separator/>
      </w:r>
    </w:p>
  </w:endnote>
  <w:endnote w:type="continuationSeparator" w:id="0">
    <w:p w14:paraId="4FB53D8C" w14:textId="77777777" w:rsidR="00FB7B29" w:rsidRDefault="00FB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Antiqua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OOEn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1E84C4" w14:textId="77777777" w:rsidR="00FB7B29" w:rsidRDefault="00FB7B29">
      <w:r>
        <w:separator/>
      </w:r>
    </w:p>
  </w:footnote>
  <w:footnote w:type="continuationSeparator" w:id="0">
    <w:p w14:paraId="3CD58F43" w14:textId="77777777" w:rsidR="00FB7B29" w:rsidRDefault="00FB7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5D74"/>
    <w:multiLevelType w:val="hybridMultilevel"/>
    <w:tmpl w:val="E90E58DC"/>
    <w:lvl w:ilvl="0" w:tplc="8CF2C8D8">
      <w:start w:val="1"/>
      <w:numFmt w:val="bullet"/>
      <w:lvlText w:val=""/>
      <w:lvlJc w:val="left"/>
      <w:pPr>
        <w:ind w:left="800" w:hanging="351"/>
      </w:pPr>
      <w:rPr>
        <w:rFonts w:ascii="Symbol" w:eastAsia="Symbol" w:hAnsi="Symbol" w:hint="default"/>
        <w:w w:val="103"/>
        <w:sz w:val="17"/>
        <w:szCs w:val="17"/>
      </w:rPr>
    </w:lvl>
    <w:lvl w:ilvl="1" w:tplc="9DCC1412">
      <w:start w:val="1"/>
      <w:numFmt w:val="bullet"/>
      <w:lvlText w:val="•"/>
      <w:lvlJc w:val="left"/>
      <w:pPr>
        <w:ind w:left="1003" w:hanging="351"/>
      </w:pPr>
      <w:rPr>
        <w:rFonts w:hint="default"/>
      </w:rPr>
    </w:lvl>
    <w:lvl w:ilvl="2" w:tplc="474470C8">
      <w:start w:val="1"/>
      <w:numFmt w:val="bullet"/>
      <w:lvlText w:val="•"/>
      <w:lvlJc w:val="left"/>
      <w:pPr>
        <w:ind w:left="1206" w:hanging="351"/>
      </w:pPr>
      <w:rPr>
        <w:rFonts w:hint="default"/>
      </w:rPr>
    </w:lvl>
    <w:lvl w:ilvl="3" w:tplc="2BCA2E2E">
      <w:start w:val="1"/>
      <w:numFmt w:val="bullet"/>
      <w:lvlText w:val="•"/>
      <w:lvlJc w:val="left"/>
      <w:pPr>
        <w:ind w:left="1409" w:hanging="351"/>
      </w:pPr>
      <w:rPr>
        <w:rFonts w:hint="default"/>
      </w:rPr>
    </w:lvl>
    <w:lvl w:ilvl="4" w:tplc="FF4A7304">
      <w:start w:val="1"/>
      <w:numFmt w:val="bullet"/>
      <w:lvlText w:val="•"/>
      <w:lvlJc w:val="left"/>
      <w:pPr>
        <w:ind w:left="1612" w:hanging="351"/>
      </w:pPr>
      <w:rPr>
        <w:rFonts w:hint="default"/>
      </w:rPr>
    </w:lvl>
    <w:lvl w:ilvl="5" w:tplc="F412EBD0">
      <w:start w:val="1"/>
      <w:numFmt w:val="bullet"/>
      <w:lvlText w:val="•"/>
      <w:lvlJc w:val="left"/>
      <w:pPr>
        <w:ind w:left="1815" w:hanging="351"/>
      </w:pPr>
      <w:rPr>
        <w:rFonts w:hint="default"/>
      </w:rPr>
    </w:lvl>
    <w:lvl w:ilvl="6" w:tplc="382EAA60">
      <w:start w:val="1"/>
      <w:numFmt w:val="bullet"/>
      <w:lvlText w:val="•"/>
      <w:lvlJc w:val="left"/>
      <w:pPr>
        <w:ind w:left="2018" w:hanging="351"/>
      </w:pPr>
      <w:rPr>
        <w:rFonts w:hint="default"/>
      </w:rPr>
    </w:lvl>
    <w:lvl w:ilvl="7" w:tplc="AE5A3256">
      <w:start w:val="1"/>
      <w:numFmt w:val="bullet"/>
      <w:lvlText w:val="•"/>
      <w:lvlJc w:val="left"/>
      <w:pPr>
        <w:ind w:left="2221" w:hanging="351"/>
      </w:pPr>
      <w:rPr>
        <w:rFonts w:hint="default"/>
      </w:rPr>
    </w:lvl>
    <w:lvl w:ilvl="8" w:tplc="57689642">
      <w:start w:val="1"/>
      <w:numFmt w:val="bullet"/>
      <w:lvlText w:val="•"/>
      <w:lvlJc w:val="left"/>
      <w:pPr>
        <w:ind w:left="2424" w:hanging="351"/>
      </w:pPr>
      <w:rPr>
        <w:rFonts w:hint="default"/>
      </w:rPr>
    </w:lvl>
  </w:abstractNum>
  <w:abstractNum w:abstractNumId="1">
    <w:nsid w:val="11255B0F"/>
    <w:multiLevelType w:val="hybridMultilevel"/>
    <w:tmpl w:val="235257BA"/>
    <w:lvl w:ilvl="0" w:tplc="F6F6D510">
      <w:start w:val="1"/>
      <w:numFmt w:val="bullet"/>
      <w:lvlText w:val=""/>
      <w:lvlJc w:val="left"/>
      <w:pPr>
        <w:ind w:left="783" w:hanging="351"/>
      </w:pPr>
      <w:rPr>
        <w:rFonts w:ascii="Symbol" w:eastAsia="Symbol" w:hAnsi="Symbol" w:hint="default"/>
        <w:w w:val="103"/>
        <w:sz w:val="17"/>
        <w:szCs w:val="17"/>
      </w:rPr>
    </w:lvl>
    <w:lvl w:ilvl="1" w:tplc="63E825C0">
      <w:start w:val="1"/>
      <w:numFmt w:val="bullet"/>
      <w:lvlText w:val="•"/>
      <w:lvlJc w:val="left"/>
      <w:pPr>
        <w:ind w:left="981" w:hanging="351"/>
      </w:pPr>
      <w:rPr>
        <w:rFonts w:hint="default"/>
      </w:rPr>
    </w:lvl>
    <w:lvl w:ilvl="2" w:tplc="C43008FA">
      <w:start w:val="1"/>
      <w:numFmt w:val="bullet"/>
      <w:lvlText w:val="•"/>
      <w:lvlJc w:val="left"/>
      <w:pPr>
        <w:ind w:left="1178" w:hanging="351"/>
      </w:pPr>
      <w:rPr>
        <w:rFonts w:hint="default"/>
      </w:rPr>
    </w:lvl>
    <w:lvl w:ilvl="3" w:tplc="BB3A19F8">
      <w:start w:val="1"/>
      <w:numFmt w:val="bullet"/>
      <w:lvlText w:val="•"/>
      <w:lvlJc w:val="left"/>
      <w:pPr>
        <w:ind w:left="1375" w:hanging="351"/>
      </w:pPr>
      <w:rPr>
        <w:rFonts w:hint="default"/>
      </w:rPr>
    </w:lvl>
    <w:lvl w:ilvl="4" w:tplc="9E0E0BFA">
      <w:start w:val="1"/>
      <w:numFmt w:val="bullet"/>
      <w:lvlText w:val="•"/>
      <w:lvlJc w:val="left"/>
      <w:pPr>
        <w:ind w:left="1572" w:hanging="351"/>
      </w:pPr>
      <w:rPr>
        <w:rFonts w:hint="default"/>
      </w:rPr>
    </w:lvl>
    <w:lvl w:ilvl="5" w:tplc="CED2DA5E">
      <w:start w:val="1"/>
      <w:numFmt w:val="bullet"/>
      <w:lvlText w:val="•"/>
      <w:lvlJc w:val="left"/>
      <w:pPr>
        <w:ind w:left="1769" w:hanging="351"/>
      </w:pPr>
      <w:rPr>
        <w:rFonts w:hint="default"/>
      </w:rPr>
    </w:lvl>
    <w:lvl w:ilvl="6" w:tplc="D70EC34C">
      <w:start w:val="1"/>
      <w:numFmt w:val="bullet"/>
      <w:lvlText w:val="•"/>
      <w:lvlJc w:val="left"/>
      <w:pPr>
        <w:ind w:left="1966" w:hanging="351"/>
      </w:pPr>
      <w:rPr>
        <w:rFonts w:hint="default"/>
      </w:rPr>
    </w:lvl>
    <w:lvl w:ilvl="7" w:tplc="E176F834">
      <w:start w:val="1"/>
      <w:numFmt w:val="bullet"/>
      <w:lvlText w:val="•"/>
      <w:lvlJc w:val="left"/>
      <w:pPr>
        <w:ind w:left="2164" w:hanging="351"/>
      </w:pPr>
      <w:rPr>
        <w:rFonts w:hint="default"/>
      </w:rPr>
    </w:lvl>
    <w:lvl w:ilvl="8" w:tplc="8136594A">
      <w:start w:val="1"/>
      <w:numFmt w:val="bullet"/>
      <w:lvlText w:val="•"/>
      <w:lvlJc w:val="left"/>
      <w:pPr>
        <w:ind w:left="2361" w:hanging="351"/>
      </w:pPr>
      <w:rPr>
        <w:rFonts w:hint="default"/>
      </w:rPr>
    </w:lvl>
  </w:abstractNum>
  <w:abstractNum w:abstractNumId="2">
    <w:nsid w:val="16B67D40"/>
    <w:multiLevelType w:val="hybridMultilevel"/>
    <w:tmpl w:val="96BE6B46"/>
    <w:lvl w:ilvl="0" w:tplc="DE948554">
      <w:start w:val="1"/>
      <w:numFmt w:val="bullet"/>
      <w:lvlText w:val=""/>
      <w:lvlJc w:val="left"/>
      <w:pPr>
        <w:ind w:left="519" w:hanging="351"/>
      </w:pPr>
      <w:rPr>
        <w:rFonts w:ascii="Symbol" w:eastAsia="Symbol" w:hAnsi="Symbol" w:hint="default"/>
        <w:w w:val="103"/>
        <w:sz w:val="17"/>
        <w:szCs w:val="17"/>
      </w:rPr>
    </w:lvl>
    <w:lvl w:ilvl="1" w:tplc="4D587CA4">
      <w:start w:val="1"/>
      <w:numFmt w:val="bullet"/>
      <w:lvlText w:val="•"/>
      <w:lvlJc w:val="left"/>
      <w:pPr>
        <w:ind w:left="750" w:hanging="351"/>
      </w:pPr>
      <w:rPr>
        <w:rFonts w:hint="default"/>
      </w:rPr>
    </w:lvl>
    <w:lvl w:ilvl="2" w:tplc="29784D36">
      <w:start w:val="1"/>
      <w:numFmt w:val="bullet"/>
      <w:lvlText w:val="•"/>
      <w:lvlJc w:val="left"/>
      <w:pPr>
        <w:ind w:left="981" w:hanging="351"/>
      </w:pPr>
      <w:rPr>
        <w:rFonts w:hint="default"/>
      </w:rPr>
    </w:lvl>
    <w:lvl w:ilvl="3" w:tplc="9A149042">
      <w:start w:val="1"/>
      <w:numFmt w:val="bullet"/>
      <w:lvlText w:val="•"/>
      <w:lvlJc w:val="left"/>
      <w:pPr>
        <w:ind w:left="1212" w:hanging="351"/>
      </w:pPr>
      <w:rPr>
        <w:rFonts w:hint="default"/>
      </w:rPr>
    </w:lvl>
    <w:lvl w:ilvl="4" w:tplc="9AA88972">
      <w:start w:val="1"/>
      <w:numFmt w:val="bullet"/>
      <w:lvlText w:val="•"/>
      <w:lvlJc w:val="left"/>
      <w:pPr>
        <w:ind w:left="1443" w:hanging="351"/>
      </w:pPr>
      <w:rPr>
        <w:rFonts w:hint="default"/>
      </w:rPr>
    </w:lvl>
    <w:lvl w:ilvl="5" w:tplc="45FEB8D0">
      <w:start w:val="1"/>
      <w:numFmt w:val="bullet"/>
      <w:lvlText w:val="•"/>
      <w:lvlJc w:val="left"/>
      <w:pPr>
        <w:ind w:left="1674" w:hanging="351"/>
      </w:pPr>
      <w:rPr>
        <w:rFonts w:hint="default"/>
      </w:rPr>
    </w:lvl>
    <w:lvl w:ilvl="6" w:tplc="98403E9E">
      <w:start w:val="1"/>
      <w:numFmt w:val="bullet"/>
      <w:lvlText w:val="•"/>
      <w:lvlJc w:val="left"/>
      <w:pPr>
        <w:ind w:left="1905" w:hanging="351"/>
      </w:pPr>
      <w:rPr>
        <w:rFonts w:hint="default"/>
      </w:rPr>
    </w:lvl>
    <w:lvl w:ilvl="7" w:tplc="9F24D022">
      <w:start w:val="1"/>
      <w:numFmt w:val="bullet"/>
      <w:lvlText w:val="•"/>
      <w:lvlJc w:val="left"/>
      <w:pPr>
        <w:ind w:left="2136" w:hanging="351"/>
      </w:pPr>
      <w:rPr>
        <w:rFonts w:hint="default"/>
      </w:rPr>
    </w:lvl>
    <w:lvl w:ilvl="8" w:tplc="34088252">
      <w:start w:val="1"/>
      <w:numFmt w:val="bullet"/>
      <w:lvlText w:val="•"/>
      <w:lvlJc w:val="left"/>
      <w:pPr>
        <w:ind w:left="2367" w:hanging="351"/>
      </w:pPr>
      <w:rPr>
        <w:rFonts w:hint="default"/>
      </w:rPr>
    </w:lvl>
  </w:abstractNum>
  <w:abstractNum w:abstractNumId="3">
    <w:nsid w:val="28FC192D"/>
    <w:multiLevelType w:val="hybridMultilevel"/>
    <w:tmpl w:val="15B410FA"/>
    <w:lvl w:ilvl="0" w:tplc="B7665E6C">
      <w:start w:val="1"/>
      <w:numFmt w:val="bullet"/>
      <w:lvlText w:val=""/>
      <w:lvlJc w:val="left"/>
      <w:pPr>
        <w:ind w:left="558" w:hanging="351"/>
      </w:pPr>
      <w:rPr>
        <w:rFonts w:ascii="Symbol" w:eastAsia="Symbol" w:hAnsi="Symbol" w:hint="default"/>
        <w:w w:val="103"/>
        <w:sz w:val="17"/>
        <w:szCs w:val="17"/>
      </w:rPr>
    </w:lvl>
    <w:lvl w:ilvl="1" w:tplc="C75A47BC">
      <w:start w:val="1"/>
      <w:numFmt w:val="bullet"/>
      <w:lvlText w:val="•"/>
      <w:lvlJc w:val="left"/>
      <w:pPr>
        <w:ind w:left="785" w:hanging="351"/>
      </w:pPr>
      <w:rPr>
        <w:rFonts w:hint="default"/>
      </w:rPr>
    </w:lvl>
    <w:lvl w:ilvl="2" w:tplc="820EC3C6">
      <w:start w:val="1"/>
      <w:numFmt w:val="bullet"/>
      <w:lvlText w:val="•"/>
      <w:lvlJc w:val="left"/>
      <w:pPr>
        <w:ind w:left="1012" w:hanging="351"/>
      </w:pPr>
      <w:rPr>
        <w:rFonts w:hint="default"/>
      </w:rPr>
    </w:lvl>
    <w:lvl w:ilvl="3" w:tplc="252C6A86">
      <w:start w:val="1"/>
      <w:numFmt w:val="bullet"/>
      <w:lvlText w:val="•"/>
      <w:lvlJc w:val="left"/>
      <w:pPr>
        <w:ind w:left="1239" w:hanging="351"/>
      </w:pPr>
      <w:rPr>
        <w:rFonts w:hint="default"/>
      </w:rPr>
    </w:lvl>
    <w:lvl w:ilvl="4" w:tplc="25A8F700">
      <w:start w:val="1"/>
      <w:numFmt w:val="bullet"/>
      <w:lvlText w:val="•"/>
      <w:lvlJc w:val="left"/>
      <w:pPr>
        <w:ind w:left="1466" w:hanging="351"/>
      </w:pPr>
      <w:rPr>
        <w:rFonts w:hint="default"/>
      </w:rPr>
    </w:lvl>
    <w:lvl w:ilvl="5" w:tplc="5CF0F4F2">
      <w:start w:val="1"/>
      <w:numFmt w:val="bullet"/>
      <w:lvlText w:val="•"/>
      <w:lvlJc w:val="left"/>
      <w:pPr>
        <w:ind w:left="1694" w:hanging="351"/>
      </w:pPr>
      <w:rPr>
        <w:rFonts w:hint="default"/>
      </w:rPr>
    </w:lvl>
    <w:lvl w:ilvl="6" w:tplc="AED80268">
      <w:start w:val="1"/>
      <w:numFmt w:val="bullet"/>
      <w:lvlText w:val="•"/>
      <w:lvlJc w:val="left"/>
      <w:pPr>
        <w:ind w:left="1921" w:hanging="351"/>
      </w:pPr>
      <w:rPr>
        <w:rFonts w:hint="default"/>
      </w:rPr>
    </w:lvl>
    <w:lvl w:ilvl="7" w:tplc="979240E2">
      <w:start w:val="1"/>
      <w:numFmt w:val="bullet"/>
      <w:lvlText w:val="•"/>
      <w:lvlJc w:val="left"/>
      <w:pPr>
        <w:ind w:left="2148" w:hanging="351"/>
      </w:pPr>
      <w:rPr>
        <w:rFonts w:hint="default"/>
      </w:rPr>
    </w:lvl>
    <w:lvl w:ilvl="8" w:tplc="6C3827CE">
      <w:start w:val="1"/>
      <w:numFmt w:val="bullet"/>
      <w:lvlText w:val="•"/>
      <w:lvlJc w:val="left"/>
      <w:pPr>
        <w:ind w:left="2375" w:hanging="351"/>
      </w:pPr>
      <w:rPr>
        <w:rFonts w:hint="default"/>
      </w:rPr>
    </w:lvl>
  </w:abstractNum>
  <w:abstractNum w:abstractNumId="4">
    <w:nsid w:val="2A4964C0"/>
    <w:multiLevelType w:val="hybridMultilevel"/>
    <w:tmpl w:val="E68641FE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>
    <w:nsid w:val="2CCF3F1E"/>
    <w:multiLevelType w:val="hybridMultilevel"/>
    <w:tmpl w:val="5276F2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2326AFC"/>
    <w:multiLevelType w:val="hybridMultilevel"/>
    <w:tmpl w:val="23003466"/>
    <w:lvl w:ilvl="0" w:tplc="782A75F2">
      <w:start w:val="1"/>
      <w:numFmt w:val="bullet"/>
      <w:lvlText w:val=""/>
      <w:lvlJc w:val="left"/>
      <w:pPr>
        <w:ind w:left="558" w:hanging="353"/>
      </w:pPr>
      <w:rPr>
        <w:rFonts w:ascii="Symbol" w:eastAsia="Symbol" w:hAnsi="Symbol" w:hint="default"/>
        <w:w w:val="103"/>
        <w:sz w:val="17"/>
        <w:szCs w:val="17"/>
      </w:rPr>
    </w:lvl>
    <w:lvl w:ilvl="1" w:tplc="6A88464A">
      <w:start w:val="1"/>
      <w:numFmt w:val="bullet"/>
      <w:lvlText w:val="•"/>
      <w:lvlJc w:val="left"/>
      <w:pPr>
        <w:ind w:left="1156" w:hanging="353"/>
      </w:pPr>
      <w:rPr>
        <w:rFonts w:hint="default"/>
      </w:rPr>
    </w:lvl>
    <w:lvl w:ilvl="2" w:tplc="EACC2110">
      <w:start w:val="1"/>
      <w:numFmt w:val="bullet"/>
      <w:lvlText w:val="•"/>
      <w:lvlJc w:val="left"/>
      <w:pPr>
        <w:ind w:left="1755" w:hanging="353"/>
      </w:pPr>
      <w:rPr>
        <w:rFonts w:hint="default"/>
      </w:rPr>
    </w:lvl>
    <w:lvl w:ilvl="3" w:tplc="A7B2E544">
      <w:start w:val="1"/>
      <w:numFmt w:val="bullet"/>
      <w:lvlText w:val="•"/>
      <w:lvlJc w:val="left"/>
      <w:pPr>
        <w:ind w:left="2354" w:hanging="353"/>
      </w:pPr>
      <w:rPr>
        <w:rFonts w:hint="default"/>
      </w:rPr>
    </w:lvl>
    <w:lvl w:ilvl="4" w:tplc="FC665DCE">
      <w:start w:val="1"/>
      <w:numFmt w:val="bullet"/>
      <w:lvlText w:val="•"/>
      <w:lvlJc w:val="left"/>
      <w:pPr>
        <w:ind w:left="2953" w:hanging="353"/>
      </w:pPr>
      <w:rPr>
        <w:rFonts w:hint="default"/>
      </w:rPr>
    </w:lvl>
    <w:lvl w:ilvl="5" w:tplc="1E3E8266">
      <w:start w:val="1"/>
      <w:numFmt w:val="bullet"/>
      <w:lvlText w:val="•"/>
      <w:lvlJc w:val="left"/>
      <w:pPr>
        <w:ind w:left="3551" w:hanging="353"/>
      </w:pPr>
      <w:rPr>
        <w:rFonts w:hint="default"/>
      </w:rPr>
    </w:lvl>
    <w:lvl w:ilvl="6" w:tplc="1E761B2E">
      <w:start w:val="1"/>
      <w:numFmt w:val="bullet"/>
      <w:lvlText w:val="•"/>
      <w:lvlJc w:val="left"/>
      <w:pPr>
        <w:ind w:left="4150" w:hanging="353"/>
      </w:pPr>
      <w:rPr>
        <w:rFonts w:hint="default"/>
      </w:rPr>
    </w:lvl>
    <w:lvl w:ilvl="7" w:tplc="1618DBFC">
      <w:start w:val="1"/>
      <w:numFmt w:val="bullet"/>
      <w:lvlText w:val="•"/>
      <w:lvlJc w:val="left"/>
      <w:pPr>
        <w:ind w:left="4749" w:hanging="353"/>
      </w:pPr>
      <w:rPr>
        <w:rFonts w:hint="default"/>
      </w:rPr>
    </w:lvl>
    <w:lvl w:ilvl="8" w:tplc="150E1098">
      <w:start w:val="1"/>
      <w:numFmt w:val="bullet"/>
      <w:lvlText w:val="•"/>
      <w:lvlJc w:val="left"/>
      <w:pPr>
        <w:ind w:left="5347" w:hanging="353"/>
      </w:pPr>
      <w:rPr>
        <w:rFonts w:hint="default"/>
      </w:rPr>
    </w:lvl>
  </w:abstractNum>
  <w:abstractNum w:abstractNumId="7">
    <w:nsid w:val="3C3F7D6C"/>
    <w:multiLevelType w:val="hybridMultilevel"/>
    <w:tmpl w:val="D8FE3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892E30"/>
    <w:multiLevelType w:val="hybridMultilevel"/>
    <w:tmpl w:val="2D86C1B4"/>
    <w:lvl w:ilvl="0" w:tplc="AE3A54F4">
      <w:start w:val="1"/>
      <w:numFmt w:val="bullet"/>
      <w:lvlText w:val=""/>
      <w:lvlJc w:val="left"/>
      <w:pPr>
        <w:ind w:left="783" w:hanging="351"/>
      </w:pPr>
      <w:rPr>
        <w:rFonts w:ascii="Symbol" w:eastAsia="Symbol" w:hAnsi="Symbol" w:hint="default"/>
        <w:w w:val="103"/>
        <w:sz w:val="17"/>
        <w:szCs w:val="17"/>
      </w:rPr>
    </w:lvl>
    <w:lvl w:ilvl="1" w:tplc="A376996E">
      <w:start w:val="1"/>
      <w:numFmt w:val="bullet"/>
      <w:lvlText w:val="•"/>
      <w:lvlJc w:val="left"/>
      <w:pPr>
        <w:ind w:left="981" w:hanging="351"/>
      </w:pPr>
      <w:rPr>
        <w:rFonts w:hint="default"/>
      </w:rPr>
    </w:lvl>
    <w:lvl w:ilvl="2" w:tplc="9E56E070">
      <w:start w:val="1"/>
      <w:numFmt w:val="bullet"/>
      <w:lvlText w:val="•"/>
      <w:lvlJc w:val="left"/>
      <w:pPr>
        <w:ind w:left="1178" w:hanging="351"/>
      </w:pPr>
      <w:rPr>
        <w:rFonts w:hint="default"/>
      </w:rPr>
    </w:lvl>
    <w:lvl w:ilvl="3" w:tplc="EB8C21D8">
      <w:start w:val="1"/>
      <w:numFmt w:val="bullet"/>
      <w:lvlText w:val="•"/>
      <w:lvlJc w:val="left"/>
      <w:pPr>
        <w:ind w:left="1375" w:hanging="351"/>
      </w:pPr>
      <w:rPr>
        <w:rFonts w:hint="default"/>
      </w:rPr>
    </w:lvl>
    <w:lvl w:ilvl="4" w:tplc="AA68F122">
      <w:start w:val="1"/>
      <w:numFmt w:val="bullet"/>
      <w:lvlText w:val="•"/>
      <w:lvlJc w:val="left"/>
      <w:pPr>
        <w:ind w:left="1572" w:hanging="351"/>
      </w:pPr>
      <w:rPr>
        <w:rFonts w:hint="default"/>
      </w:rPr>
    </w:lvl>
    <w:lvl w:ilvl="5" w:tplc="5D2E0C18">
      <w:start w:val="1"/>
      <w:numFmt w:val="bullet"/>
      <w:lvlText w:val="•"/>
      <w:lvlJc w:val="left"/>
      <w:pPr>
        <w:ind w:left="1769" w:hanging="351"/>
      </w:pPr>
      <w:rPr>
        <w:rFonts w:hint="default"/>
      </w:rPr>
    </w:lvl>
    <w:lvl w:ilvl="6" w:tplc="5560C0D4">
      <w:start w:val="1"/>
      <w:numFmt w:val="bullet"/>
      <w:lvlText w:val="•"/>
      <w:lvlJc w:val="left"/>
      <w:pPr>
        <w:ind w:left="1966" w:hanging="351"/>
      </w:pPr>
      <w:rPr>
        <w:rFonts w:hint="default"/>
      </w:rPr>
    </w:lvl>
    <w:lvl w:ilvl="7" w:tplc="398063E2">
      <w:start w:val="1"/>
      <w:numFmt w:val="bullet"/>
      <w:lvlText w:val="•"/>
      <w:lvlJc w:val="left"/>
      <w:pPr>
        <w:ind w:left="2164" w:hanging="351"/>
      </w:pPr>
      <w:rPr>
        <w:rFonts w:hint="default"/>
      </w:rPr>
    </w:lvl>
    <w:lvl w:ilvl="8" w:tplc="292CC086">
      <w:start w:val="1"/>
      <w:numFmt w:val="bullet"/>
      <w:lvlText w:val="•"/>
      <w:lvlJc w:val="left"/>
      <w:pPr>
        <w:ind w:left="2361" w:hanging="351"/>
      </w:pPr>
      <w:rPr>
        <w:rFonts w:hint="default"/>
      </w:rPr>
    </w:lvl>
  </w:abstractNum>
  <w:abstractNum w:abstractNumId="9">
    <w:nsid w:val="4B1E1588"/>
    <w:multiLevelType w:val="hybridMultilevel"/>
    <w:tmpl w:val="4482ACB8"/>
    <w:lvl w:ilvl="0" w:tplc="2B2CA944">
      <w:numFmt w:val="bullet"/>
      <w:lvlText w:val="•"/>
      <w:lvlJc w:val="left"/>
      <w:pPr>
        <w:ind w:left="936" w:hanging="360"/>
      </w:pPr>
      <w:rPr>
        <w:rFonts w:ascii="Cambria" w:eastAsia="Calibri" w:hAnsi="Cambria" w:cs="BookAntiqua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0">
    <w:nsid w:val="55ED2F81"/>
    <w:multiLevelType w:val="hybridMultilevel"/>
    <w:tmpl w:val="3FA4EBAA"/>
    <w:lvl w:ilvl="0" w:tplc="9DCC141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3A7005"/>
    <w:multiLevelType w:val="hybridMultilevel"/>
    <w:tmpl w:val="98CEB0F8"/>
    <w:lvl w:ilvl="0" w:tplc="90967538">
      <w:start w:val="1"/>
      <w:numFmt w:val="bullet"/>
      <w:lvlText w:val=""/>
      <w:lvlJc w:val="left"/>
      <w:pPr>
        <w:ind w:left="783" w:hanging="351"/>
      </w:pPr>
      <w:rPr>
        <w:rFonts w:ascii="Symbol" w:eastAsia="Symbol" w:hAnsi="Symbol" w:hint="default"/>
        <w:w w:val="103"/>
        <w:sz w:val="17"/>
        <w:szCs w:val="17"/>
      </w:rPr>
    </w:lvl>
    <w:lvl w:ilvl="1" w:tplc="652835EC">
      <w:start w:val="1"/>
      <w:numFmt w:val="bullet"/>
      <w:lvlText w:val="•"/>
      <w:lvlJc w:val="left"/>
      <w:pPr>
        <w:ind w:left="1636" w:hanging="351"/>
      </w:pPr>
      <w:rPr>
        <w:rFonts w:hint="default"/>
      </w:rPr>
    </w:lvl>
    <w:lvl w:ilvl="2" w:tplc="F4BC6D4C">
      <w:start w:val="1"/>
      <w:numFmt w:val="bullet"/>
      <w:lvlText w:val="•"/>
      <w:lvlJc w:val="left"/>
      <w:pPr>
        <w:ind w:left="2489" w:hanging="351"/>
      </w:pPr>
      <w:rPr>
        <w:rFonts w:hint="default"/>
      </w:rPr>
    </w:lvl>
    <w:lvl w:ilvl="3" w:tplc="8D8EEF16">
      <w:start w:val="1"/>
      <w:numFmt w:val="bullet"/>
      <w:lvlText w:val="•"/>
      <w:lvlJc w:val="left"/>
      <w:pPr>
        <w:ind w:left="3342" w:hanging="351"/>
      </w:pPr>
      <w:rPr>
        <w:rFonts w:hint="default"/>
      </w:rPr>
    </w:lvl>
    <w:lvl w:ilvl="4" w:tplc="B2BA065A">
      <w:start w:val="1"/>
      <w:numFmt w:val="bullet"/>
      <w:lvlText w:val="•"/>
      <w:lvlJc w:val="left"/>
      <w:pPr>
        <w:ind w:left="4195" w:hanging="351"/>
      </w:pPr>
      <w:rPr>
        <w:rFonts w:hint="default"/>
      </w:rPr>
    </w:lvl>
    <w:lvl w:ilvl="5" w:tplc="04CC73B4">
      <w:start w:val="1"/>
      <w:numFmt w:val="bullet"/>
      <w:lvlText w:val="•"/>
      <w:lvlJc w:val="left"/>
      <w:pPr>
        <w:ind w:left="5048" w:hanging="351"/>
      </w:pPr>
      <w:rPr>
        <w:rFonts w:hint="default"/>
      </w:rPr>
    </w:lvl>
    <w:lvl w:ilvl="6" w:tplc="24C28FC2">
      <w:start w:val="1"/>
      <w:numFmt w:val="bullet"/>
      <w:lvlText w:val="•"/>
      <w:lvlJc w:val="left"/>
      <w:pPr>
        <w:ind w:left="5900" w:hanging="351"/>
      </w:pPr>
      <w:rPr>
        <w:rFonts w:hint="default"/>
      </w:rPr>
    </w:lvl>
    <w:lvl w:ilvl="7" w:tplc="837E1856">
      <w:start w:val="1"/>
      <w:numFmt w:val="bullet"/>
      <w:lvlText w:val="•"/>
      <w:lvlJc w:val="left"/>
      <w:pPr>
        <w:ind w:left="6753" w:hanging="351"/>
      </w:pPr>
      <w:rPr>
        <w:rFonts w:hint="default"/>
      </w:rPr>
    </w:lvl>
    <w:lvl w:ilvl="8" w:tplc="1A7ECD80">
      <w:start w:val="1"/>
      <w:numFmt w:val="bullet"/>
      <w:lvlText w:val="•"/>
      <w:lvlJc w:val="left"/>
      <w:pPr>
        <w:ind w:left="7606" w:hanging="351"/>
      </w:pPr>
      <w:rPr>
        <w:rFonts w:hint="default"/>
      </w:rPr>
    </w:lvl>
  </w:abstractNum>
  <w:abstractNum w:abstractNumId="12">
    <w:nsid w:val="5E6C10BE"/>
    <w:multiLevelType w:val="hybridMultilevel"/>
    <w:tmpl w:val="EDE03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375608"/>
    <w:multiLevelType w:val="hybridMultilevel"/>
    <w:tmpl w:val="5702476C"/>
    <w:lvl w:ilvl="0" w:tplc="46823594">
      <w:start w:val="1"/>
      <w:numFmt w:val="bullet"/>
      <w:lvlText w:val=""/>
      <w:lvlJc w:val="left"/>
      <w:pPr>
        <w:ind w:left="783" w:hanging="351"/>
      </w:pPr>
      <w:rPr>
        <w:rFonts w:ascii="Symbol" w:eastAsia="Symbol" w:hAnsi="Symbol" w:hint="default"/>
        <w:w w:val="103"/>
        <w:sz w:val="17"/>
        <w:szCs w:val="17"/>
      </w:rPr>
    </w:lvl>
    <w:lvl w:ilvl="1" w:tplc="B7167EFE">
      <w:start w:val="1"/>
      <w:numFmt w:val="bullet"/>
      <w:lvlText w:val="•"/>
      <w:lvlJc w:val="left"/>
      <w:pPr>
        <w:ind w:left="981" w:hanging="351"/>
      </w:pPr>
      <w:rPr>
        <w:rFonts w:hint="default"/>
      </w:rPr>
    </w:lvl>
    <w:lvl w:ilvl="2" w:tplc="52EC996A">
      <w:start w:val="1"/>
      <w:numFmt w:val="bullet"/>
      <w:lvlText w:val="•"/>
      <w:lvlJc w:val="left"/>
      <w:pPr>
        <w:ind w:left="1178" w:hanging="351"/>
      </w:pPr>
      <w:rPr>
        <w:rFonts w:hint="default"/>
      </w:rPr>
    </w:lvl>
    <w:lvl w:ilvl="3" w:tplc="235CC1EE">
      <w:start w:val="1"/>
      <w:numFmt w:val="bullet"/>
      <w:lvlText w:val="•"/>
      <w:lvlJc w:val="left"/>
      <w:pPr>
        <w:ind w:left="1375" w:hanging="351"/>
      </w:pPr>
      <w:rPr>
        <w:rFonts w:hint="default"/>
      </w:rPr>
    </w:lvl>
    <w:lvl w:ilvl="4" w:tplc="42FACB38">
      <w:start w:val="1"/>
      <w:numFmt w:val="bullet"/>
      <w:lvlText w:val="•"/>
      <w:lvlJc w:val="left"/>
      <w:pPr>
        <w:ind w:left="1572" w:hanging="351"/>
      </w:pPr>
      <w:rPr>
        <w:rFonts w:hint="default"/>
      </w:rPr>
    </w:lvl>
    <w:lvl w:ilvl="5" w:tplc="98F46526">
      <w:start w:val="1"/>
      <w:numFmt w:val="bullet"/>
      <w:lvlText w:val="•"/>
      <w:lvlJc w:val="left"/>
      <w:pPr>
        <w:ind w:left="1769" w:hanging="351"/>
      </w:pPr>
      <w:rPr>
        <w:rFonts w:hint="default"/>
      </w:rPr>
    </w:lvl>
    <w:lvl w:ilvl="6" w:tplc="E1424B32">
      <w:start w:val="1"/>
      <w:numFmt w:val="bullet"/>
      <w:lvlText w:val="•"/>
      <w:lvlJc w:val="left"/>
      <w:pPr>
        <w:ind w:left="1966" w:hanging="351"/>
      </w:pPr>
      <w:rPr>
        <w:rFonts w:hint="default"/>
      </w:rPr>
    </w:lvl>
    <w:lvl w:ilvl="7" w:tplc="1E14593A">
      <w:start w:val="1"/>
      <w:numFmt w:val="bullet"/>
      <w:lvlText w:val="•"/>
      <w:lvlJc w:val="left"/>
      <w:pPr>
        <w:ind w:left="2164" w:hanging="351"/>
      </w:pPr>
      <w:rPr>
        <w:rFonts w:hint="default"/>
      </w:rPr>
    </w:lvl>
    <w:lvl w:ilvl="8" w:tplc="63D4251E">
      <w:start w:val="1"/>
      <w:numFmt w:val="bullet"/>
      <w:lvlText w:val="•"/>
      <w:lvlJc w:val="left"/>
      <w:pPr>
        <w:ind w:left="2361" w:hanging="351"/>
      </w:pPr>
      <w:rPr>
        <w:rFonts w:hint="default"/>
      </w:rPr>
    </w:lvl>
  </w:abstractNum>
  <w:abstractNum w:abstractNumId="14">
    <w:nsid w:val="74EE1CD0"/>
    <w:multiLevelType w:val="hybridMultilevel"/>
    <w:tmpl w:val="421C9DE4"/>
    <w:lvl w:ilvl="0" w:tplc="C32C1142">
      <w:start w:val="1"/>
      <w:numFmt w:val="bullet"/>
      <w:lvlText w:val=""/>
      <w:lvlJc w:val="left"/>
      <w:pPr>
        <w:ind w:left="519" w:hanging="351"/>
      </w:pPr>
      <w:rPr>
        <w:rFonts w:ascii="Symbol" w:eastAsia="Symbol" w:hAnsi="Symbol" w:hint="default"/>
        <w:w w:val="103"/>
        <w:sz w:val="17"/>
        <w:szCs w:val="17"/>
      </w:rPr>
    </w:lvl>
    <w:lvl w:ilvl="1" w:tplc="516E6218">
      <w:start w:val="1"/>
      <w:numFmt w:val="bullet"/>
      <w:lvlText w:val="•"/>
      <w:lvlJc w:val="left"/>
      <w:pPr>
        <w:ind w:left="750" w:hanging="351"/>
      </w:pPr>
      <w:rPr>
        <w:rFonts w:hint="default"/>
      </w:rPr>
    </w:lvl>
    <w:lvl w:ilvl="2" w:tplc="AEB61BC2">
      <w:start w:val="1"/>
      <w:numFmt w:val="bullet"/>
      <w:lvlText w:val="•"/>
      <w:lvlJc w:val="left"/>
      <w:pPr>
        <w:ind w:left="981" w:hanging="351"/>
      </w:pPr>
      <w:rPr>
        <w:rFonts w:hint="default"/>
      </w:rPr>
    </w:lvl>
    <w:lvl w:ilvl="3" w:tplc="631C8AD8">
      <w:start w:val="1"/>
      <w:numFmt w:val="bullet"/>
      <w:lvlText w:val="•"/>
      <w:lvlJc w:val="left"/>
      <w:pPr>
        <w:ind w:left="1212" w:hanging="351"/>
      </w:pPr>
      <w:rPr>
        <w:rFonts w:hint="default"/>
      </w:rPr>
    </w:lvl>
    <w:lvl w:ilvl="4" w:tplc="00369702">
      <w:start w:val="1"/>
      <w:numFmt w:val="bullet"/>
      <w:lvlText w:val="•"/>
      <w:lvlJc w:val="left"/>
      <w:pPr>
        <w:ind w:left="1443" w:hanging="351"/>
      </w:pPr>
      <w:rPr>
        <w:rFonts w:hint="default"/>
      </w:rPr>
    </w:lvl>
    <w:lvl w:ilvl="5" w:tplc="9600206E">
      <w:start w:val="1"/>
      <w:numFmt w:val="bullet"/>
      <w:lvlText w:val="•"/>
      <w:lvlJc w:val="left"/>
      <w:pPr>
        <w:ind w:left="1674" w:hanging="351"/>
      </w:pPr>
      <w:rPr>
        <w:rFonts w:hint="default"/>
      </w:rPr>
    </w:lvl>
    <w:lvl w:ilvl="6" w:tplc="A496B628">
      <w:start w:val="1"/>
      <w:numFmt w:val="bullet"/>
      <w:lvlText w:val="•"/>
      <w:lvlJc w:val="left"/>
      <w:pPr>
        <w:ind w:left="1905" w:hanging="351"/>
      </w:pPr>
      <w:rPr>
        <w:rFonts w:hint="default"/>
      </w:rPr>
    </w:lvl>
    <w:lvl w:ilvl="7" w:tplc="9558E0C2">
      <w:start w:val="1"/>
      <w:numFmt w:val="bullet"/>
      <w:lvlText w:val="•"/>
      <w:lvlJc w:val="left"/>
      <w:pPr>
        <w:ind w:left="2136" w:hanging="351"/>
      </w:pPr>
      <w:rPr>
        <w:rFonts w:hint="default"/>
      </w:rPr>
    </w:lvl>
    <w:lvl w:ilvl="8" w:tplc="211ECCD8">
      <w:start w:val="1"/>
      <w:numFmt w:val="bullet"/>
      <w:lvlText w:val="•"/>
      <w:lvlJc w:val="left"/>
      <w:pPr>
        <w:ind w:left="2367" w:hanging="351"/>
      </w:pPr>
      <w:rPr>
        <w:rFonts w:hint="default"/>
      </w:rPr>
    </w:lvl>
  </w:abstractNum>
  <w:abstractNum w:abstractNumId="15">
    <w:nsid w:val="7ADE5AA2"/>
    <w:multiLevelType w:val="hybridMultilevel"/>
    <w:tmpl w:val="87D0CC6E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6">
    <w:nsid w:val="7B9D771E"/>
    <w:multiLevelType w:val="hybridMultilevel"/>
    <w:tmpl w:val="F984C232"/>
    <w:lvl w:ilvl="0" w:tplc="8B70B24E">
      <w:start w:val="1"/>
      <w:numFmt w:val="bullet"/>
      <w:lvlText w:val=""/>
      <w:lvlJc w:val="left"/>
      <w:pPr>
        <w:ind w:left="558" w:hanging="351"/>
      </w:pPr>
      <w:rPr>
        <w:rFonts w:ascii="Symbol" w:eastAsia="Symbol" w:hAnsi="Symbol" w:hint="default"/>
        <w:w w:val="103"/>
        <w:sz w:val="17"/>
        <w:szCs w:val="17"/>
      </w:rPr>
    </w:lvl>
    <w:lvl w:ilvl="1" w:tplc="ED5C65C6">
      <w:start w:val="1"/>
      <w:numFmt w:val="bullet"/>
      <w:lvlText w:val="•"/>
      <w:lvlJc w:val="left"/>
      <w:pPr>
        <w:ind w:left="1156" w:hanging="351"/>
      </w:pPr>
      <w:rPr>
        <w:rFonts w:hint="default"/>
      </w:rPr>
    </w:lvl>
    <w:lvl w:ilvl="2" w:tplc="C3E0FE2A">
      <w:start w:val="1"/>
      <w:numFmt w:val="bullet"/>
      <w:lvlText w:val="•"/>
      <w:lvlJc w:val="left"/>
      <w:pPr>
        <w:ind w:left="1755" w:hanging="351"/>
      </w:pPr>
      <w:rPr>
        <w:rFonts w:hint="default"/>
      </w:rPr>
    </w:lvl>
    <w:lvl w:ilvl="3" w:tplc="16F40E22">
      <w:start w:val="1"/>
      <w:numFmt w:val="bullet"/>
      <w:lvlText w:val="•"/>
      <w:lvlJc w:val="left"/>
      <w:pPr>
        <w:ind w:left="2354" w:hanging="351"/>
      </w:pPr>
      <w:rPr>
        <w:rFonts w:hint="default"/>
      </w:rPr>
    </w:lvl>
    <w:lvl w:ilvl="4" w:tplc="9FAAC1F0">
      <w:start w:val="1"/>
      <w:numFmt w:val="bullet"/>
      <w:lvlText w:val="•"/>
      <w:lvlJc w:val="left"/>
      <w:pPr>
        <w:ind w:left="2953" w:hanging="351"/>
      </w:pPr>
      <w:rPr>
        <w:rFonts w:hint="default"/>
      </w:rPr>
    </w:lvl>
    <w:lvl w:ilvl="5" w:tplc="8E98E3FE">
      <w:start w:val="1"/>
      <w:numFmt w:val="bullet"/>
      <w:lvlText w:val="•"/>
      <w:lvlJc w:val="left"/>
      <w:pPr>
        <w:ind w:left="3551" w:hanging="351"/>
      </w:pPr>
      <w:rPr>
        <w:rFonts w:hint="default"/>
      </w:rPr>
    </w:lvl>
    <w:lvl w:ilvl="6" w:tplc="33FA5F6E">
      <w:start w:val="1"/>
      <w:numFmt w:val="bullet"/>
      <w:lvlText w:val="•"/>
      <w:lvlJc w:val="left"/>
      <w:pPr>
        <w:ind w:left="4150" w:hanging="351"/>
      </w:pPr>
      <w:rPr>
        <w:rFonts w:hint="default"/>
      </w:rPr>
    </w:lvl>
    <w:lvl w:ilvl="7" w:tplc="8F22B5F4">
      <w:start w:val="1"/>
      <w:numFmt w:val="bullet"/>
      <w:lvlText w:val="•"/>
      <w:lvlJc w:val="left"/>
      <w:pPr>
        <w:ind w:left="4749" w:hanging="351"/>
      </w:pPr>
      <w:rPr>
        <w:rFonts w:hint="default"/>
      </w:rPr>
    </w:lvl>
    <w:lvl w:ilvl="8" w:tplc="03CC07DE">
      <w:start w:val="1"/>
      <w:numFmt w:val="bullet"/>
      <w:lvlText w:val="•"/>
      <w:lvlJc w:val="left"/>
      <w:pPr>
        <w:ind w:left="5347" w:hanging="351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7"/>
  </w:num>
  <w:num w:numId="4">
    <w:abstractNumId w:val="12"/>
  </w:num>
  <w:num w:numId="5">
    <w:abstractNumId w:val="11"/>
  </w:num>
  <w:num w:numId="6">
    <w:abstractNumId w:val="0"/>
  </w:num>
  <w:num w:numId="7">
    <w:abstractNumId w:val="14"/>
  </w:num>
  <w:num w:numId="8">
    <w:abstractNumId w:val="2"/>
  </w:num>
  <w:num w:numId="9">
    <w:abstractNumId w:val="1"/>
  </w:num>
  <w:num w:numId="10">
    <w:abstractNumId w:val="13"/>
  </w:num>
  <w:num w:numId="11">
    <w:abstractNumId w:val="6"/>
  </w:num>
  <w:num w:numId="12">
    <w:abstractNumId w:val="16"/>
  </w:num>
  <w:num w:numId="13">
    <w:abstractNumId w:val="3"/>
  </w:num>
  <w:num w:numId="14">
    <w:abstractNumId w:val="8"/>
  </w:num>
  <w:num w:numId="15">
    <w:abstractNumId w:val="5"/>
  </w:num>
  <w:num w:numId="16">
    <w:abstractNumId w:val="10"/>
  </w:num>
  <w:num w:numId="1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uca, Joseph (EHS)">
    <w15:presenceInfo w15:providerId="AD" w15:userId="S::Joseph.Luca@massmail.state.ma.us::4e0957f6-ef0a-4ba8-aad5-763ede5773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B1"/>
    <w:rsid w:val="0001044C"/>
    <w:rsid w:val="00011602"/>
    <w:rsid w:val="000149FE"/>
    <w:rsid w:val="000248E2"/>
    <w:rsid w:val="00030436"/>
    <w:rsid w:val="00032BB1"/>
    <w:rsid w:val="00032C02"/>
    <w:rsid w:val="00041220"/>
    <w:rsid w:val="00051B99"/>
    <w:rsid w:val="000550A6"/>
    <w:rsid w:val="00065041"/>
    <w:rsid w:val="00080FFB"/>
    <w:rsid w:val="00094128"/>
    <w:rsid w:val="00095858"/>
    <w:rsid w:val="00095863"/>
    <w:rsid w:val="000A2664"/>
    <w:rsid w:val="000A5E98"/>
    <w:rsid w:val="000A7A8D"/>
    <w:rsid w:val="000C6E4B"/>
    <w:rsid w:val="000D144A"/>
    <w:rsid w:val="000D3385"/>
    <w:rsid w:val="000E3E10"/>
    <w:rsid w:val="000E40AF"/>
    <w:rsid w:val="000E550A"/>
    <w:rsid w:val="000F5336"/>
    <w:rsid w:val="00104B2F"/>
    <w:rsid w:val="00113E7F"/>
    <w:rsid w:val="00127224"/>
    <w:rsid w:val="0014797D"/>
    <w:rsid w:val="0015217F"/>
    <w:rsid w:val="00152CF7"/>
    <w:rsid w:val="00153E24"/>
    <w:rsid w:val="001655EC"/>
    <w:rsid w:val="0017257E"/>
    <w:rsid w:val="001731CD"/>
    <w:rsid w:val="00176E27"/>
    <w:rsid w:val="00183784"/>
    <w:rsid w:val="001853EC"/>
    <w:rsid w:val="0018768A"/>
    <w:rsid w:val="00195C8A"/>
    <w:rsid w:val="0019736A"/>
    <w:rsid w:val="00197D44"/>
    <w:rsid w:val="001A477C"/>
    <w:rsid w:val="001A7499"/>
    <w:rsid w:val="001C4053"/>
    <w:rsid w:val="001C630A"/>
    <w:rsid w:val="001D5FD0"/>
    <w:rsid w:val="001E5888"/>
    <w:rsid w:val="00200899"/>
    <w:rsid w:val="002018B3"/>
    <w:rsid w:val="00221668"/>
    <w:rsid w:val="00232E91"/>
    <w:rsid w:val="00240C0B"/>
    <w:rsid w:val="002464EB"/>
    <w:rsid w:val="00255533"/>
    <w:rsid w:val="00263F44"/>
    <w:rsid w:val="00276BA3"/>
    <w:rsid w:val="00281952"/>
    <w:rsid w:val="002873E7"/>
    <w:rsid w:val="00287B63"/>
    <w:rsid w:val="0029448A"/>
    <w:rsid w:val="00297DBA"/>
    <w:rsid w:val="002C40EA"/>
    <w:rsid w:val="002D1A2D"/>
    <w:rsid w:val="002E091D"/>
    <w:rsid w:val="002E3B6A"/>
    <w:rsid w:val="002E5188"/>
    <w:rsid w:val="003065DA"/>
    <w:rsid w:val="00313614"/>
    <w:rsid w:val="0031449B"/>
    <w:rsid w:val="003176C2"/>
    <w:rsid w:val="0036315D"/>
    <w:rsid w:val="003737F7"/>
    <w:rsid w:val="003869FD"/>
    <w:rsid w:val="00393CB8"/>
    <w:rsid w:val="003A31CA"/>
    <w:rsid w:val="003A63EB"/>
    <w:rsid w:val="003A6E1E"/>
    <w:rsid w:val="003C3C5E"/>
    <w:rsid w:val="003D1074"/>
    <w:rsid w:val="003E6178"/>
    <w:rsid w:val="003F6579"/>
    <w:rsid w:val="00404B93"/>
    <w:rsid w:val="004117FD"/>
    <w:rsid w:val="004153B5"/>
    <w:rsid w:val="00420046"/>
    <w:rsid w:val="00427DA0"/>
    <w:rsid w:val="004373B7"/>
    <w:rsid w:val="00437C15"/>
    <w:rsid w:val="00441326"/>
    <w:rsid w:val="00450E46"/>
    <w:rsid w:val="00457250"/>
    <w:rsid w:val="00460FAF"/>
    <w:rsid w:val="00461793"/>
    <w:rsid w:val="0047107E"/>
    <w:rsid w:val="00484556"/>
    <w:rsid w:val="00497826"/>
    <w:rsid w:val="004A5518"/>
    <w:rsid w:val="004D2937"/>
    <w:rsid w:val="004D4BC9"/>
    <w:rsid w:val="004E4213"/>
    <w:rsid w:val="004F001B"/>
    <w:rsid w:val="004F5A83"/>
    <w:rsid w:val="004F7FBB"/>
    <w:rsid w:val="00511043"/>
    <w:rsid w:val="005114E4"/>
    <w:rsid w:val="005237ED"/>
    <w:rsid w:val="00526EAB"/>
    <w:rsid w:val="0052743E"/>
    <w:rsid w:val="0056541B"/>
    <w:rsid w:val="005763C9"/>
    <w:rsid w:val="00586FE0"/>
    <w:rsid w:val="00590059"/>
    <w:rsid w:val="00590E06"/>
    <w:rsid w:val="00593570"/>
    <w:rsid w:val="0059389D"/>
    <w:rsid w:val="005A3602"/>
    <w:rsid w:val="005A4106"/>
    <w:rsid w:val="005A557D"/>
    <w:rsid w:val="005A5C18"/>
    <w:rsid w:val="005B09A2"/>
    <w:rsid w:val="005B3A7D"/>
    <w:rsid w:val="005C33E4"/>
    <w:rsid w:val="005C7D99"/>
    <w:rsid w:val="005D4F8B"/>
    <w:rsid w:val="0061453C"/>
    <w:rsid w:val="00620683"/>
    <w:rsid w:val="006233DC"/>
    <w:rsid w:val="00643E18"/>
    <w:rsid w:val="006461E7"/>
    <w:rsid w:val="00665707"/>
    <w:rsid w:val="00676163"/>
    <w:rsid w:val="006851D5"/>
    <w:rsid w:val="0069598D"/>
    <w:rsid w:val="00697BF0"/>
    <w:rsid w:val="006B5B1A"/>
    <w:rsid w:val="006D49AA"/>
    <w:rsid w:val="006F0C68"/>
    <w:rsid w:val="00700C89"/>
    <w:rsid w:val="00702352"/>
    <w:rsid w:val="00733DE3"/>
    <w:rsid w:val="007452F0"/>
    <w:rsid w:val="00750815"/>
    <w:rsid w:val="00757D07"/>
    <w:rsid w:val="00764D66"/>
    <w:rsid w:val="00776856"/>
    <w:rsid w:val="007C3FA0"/>
    <w:rsid w:val="007C63E4"/>
    <w:rsid w:val="007D23DF"/>
    <w:rsid w:val="007D38A4"/>
    <w:rsid w:val="007D73C6"/>
    <w:rsid w:val="007F1CCF"/>
    <w:rsid w:val="007F4A56"/>
    <w:rsid w:val="008031E5"/>
    <w:rsid w:val="00811DAF"/>
    <w:rsid w:val="008151A9"/>
    <w:rsid w:val="0082494B"/>
    <w:rsid w:val="0082579E"/>
    <w:rsid w:val="0082594F"/>
    <w:rsid w:val="00825CE9"/>
    <w:rsid w:val="008268F2"/>
    <w:rsid w:val="008363F1"/>
    <w:rsid w:val="00846765"/>
    <w:rsid w:val="008708FF"/>
    <w:rsid w:val="00894FF0"/>
    <w:rsid w:val="008A3B9D"/>
    <w:rsid w:val="008A6A30"/>
    <w:rsid w:val="008D20AE"/>
    <w:rsid w:val="008E6518"/>
    <w:rsid w:val="008F3AE8"/>
    <w:rsid w:val="00902810"/>
    <w:rsid w:val="009063B3"/>
    <w:rsid w:val="00930D16"/>
    <w:rsid w:val="0093651D"/>
    <w:rsid w:val="00965D5A"/>
    <w:rsid w:val="00977415"/>
    <w:rsid w:val="009841A9"/>
    <w:rsid w:val="009A0E9B"/>
    <w:rsid w:val="009B4513"/>
    <w:rsid w:val="009C0E5D"/>
    <w:rsid w:val="009C6765"/>
    <w:rsid w:val="009D15FA"/>
    <w:rsid w:val="009D59BC"/>
    <w:rsid w:val="009F72BA"/>
    <w:rsid w:val="00A024A3"/>
    <w:rsid w:val="00A0380C"/>
    <w:rsid w:val="00A06E38"/>
    <w:rsid w:val="00A15EDB"/>
    <w:rsid w:val="00A27E86"/>
    <w:rsid w:val="00A32028"/>
    <w:rsid w:val="00A34109"/>
    <w:rsid w:val="00A40BE5"/>
    <w:rsid w:val="00A422EC"/>
    <w:rsid w:val="00A458CF"/>
    <w:rsid w:val="00A51E80"/>
    <w:rsid w:val="00A56D1A"/>
    <w:rsid w:val="00A570CF"/>
    <w:rsid w:val="00A63CB3"/>
    <w:rsid w:val="00A668D0"/>
    <w:rsid w:val="00A94CDD"/>
    <w:rsid w:val="00AA5B85"/>
    <w:rsid w:val="00AB155F"/>
    <w:rsid w:val="00AB59C7"/>
    <w:rsid w:val="00AC2DE8"/>
    <w:rsid w:val="00AD2EF9"/>
    <w:rsid w:val="00AD4B0C"/>
    <w:rsid w:val="00AE31C8"/>
    <w:rsid w:val="00AE54BE"/>
    <w:rsid w:val="00AF6898"/>
    <w:rsid w:val="00B03A46"/>
    <w:rsid w:val="00B058D1"/>
    <w:rsid w:val="00B12A3B"/>
    <w:rsid w:val="00B327EA"/>
    <w:rsid w:val="00B43B3A"/>
    <w:rsid w:val="00B44F42"/>
    <w:rsid w:val="00B50F2C"/>
    <w:rsid w:val="00B564AF"/>
    <w:rsid w:val="00B57D9A"/>
    <w:rsid w:val="00B601AD"/>
    <w:rsid w:val="00B9139C"/>
    <w:rsid w:val="00B964AA"/>
    <w:rsid w:val="00BB2F6D"/>
    <w:rsid w:val="00BB3EB3"/>
    <w:rsid w:val="00BC63BA"/>
    <w:rsid w:val="00BD0F64"/>
    <w:rsid w:val="00BD569C"/>
    <w:rsid w:val="00BE18E7"/>
    <w:rsid w:val="00BE4205"/>
    <w:rsid w:val="00BE49D9"/>
    <w:rsid w:val="00C046E9"/>
    <w:rsid w:val="00C100CF"/>
    <w:rsid w:val="00C1537E"/>
    <w:rsid w:val="00C16CEA"/>
    <w:rsid w:val="00C17753"/>
    <w:rsid w:val="00C54E45"/>
    <w:rsid w:val="00C84B58"/>
    <w:rsid w:val="00C87891"/>
    <w:rsid w:val="00C909D8"/>
    <w:rsid w:val="00C9185E"/>
    <w:rsid w:val="00C95AFB"/>
    <w:rsid w:val="00CA5FE2"/>
    <w:rsid w:val="00CB3D77"/>
    <w:rsid w:val="00CC245F"/>
    <w:rsid w:val="00CE1FF4"/>
    <w:rsid w:val="00CF0AAB"/>
    <w:rsid w:val="00D20897"/>
    <w:rsid w:val="00D2728B"/>
    <w:rsid w:val="00D55314"/>
    <w:rsid w:val="00D757EC"/>
    <w:rsid w:val="00D76690"/>
    <w:rsid w:val="00D83DE7"/>
    <w:rsid w:val="00D86E7D"/>
    <w:rsid w:val="00D96276"/>
    <w:rsid w:val="00DA4C6B"/>
    <w:rsid w:val="00DA677D"/>
    <w:rsid w:val="00DB0B7E"/>
    <w:rsid w:val="00DD23E1"/>
    <w:rsid w:val="00DD509A"/>
    <w:rsid w:val="00DD7B9C"/>
    <w:rsid w:val="00DE046F"/>
    <w:rsid w:val="00DE4A96"/>
    <w:rsid w:val="00DF15B5"/>
    <w:rsid w:val="00DF2BB6"/>
    <w:rsid w:val="00DF5421"/>
    <w:rsid w:val="00E21381"/>
    <w:rsid w:val="00E25774"/>
    <w:rsid w:val="00E32121"/>
    <w:rsid w:val="00E374CF"/>
    <w:rsid w:val="00E40779"/>
    <w:rsid w:val="00E432CF"/>
    <w:rsid w:val="00E663F3"/>
    <w:rsid w:val="00E70EF5"/>
    <w:rsid w:val="00E81032"/>
    <w:rsid w:val="00E95553"/>
    <w:rsid w:val="00E962F0"/>
    <w:rsid w:val="00E96F8B"/>
    <w:rsid w:val="00EA54E0"/>
    <w:rsid w:val="00EC1951"/>
    <w:rsid w:val="00EC1CF6"/>
    <w:rsid w:val="00EC3002"/>
    <w:rsid w:val="00ED5E99"/>
    <w:rsid w:val="00EF0846"/>
    <w:rsid w:val="00F00371"/>
    <w:rsid w:val="00F04AF1"/>
    <w:rsid w:val="00F12CB8"/>
    <w:rsid w:val="00F1656D"/>
    <w:rsid w:val="00F20DF1"/>
    <w:rsid w:val="00F347D5"/>
    <w:rsid w:val="00F3494C"/>
    <w:rsid w:val="00F34FA4"/>
    <w:rsid w:val="00F35D39"/>
    <w:rsid w:val="00F44889"/>
    <w:rsid w:val="00F50F8B"/>
    <w:rsid w:val="00F54BE2"/>
    <w:rsid w:val="00F5746D"/>
    <w:rsid w:val="00F71E4D"/>
    <w:rsid w:val="00F7470F"/>
    <w:rsid w:val="00F82AE3"/>
    <w:rsid w:val="00F902FE"/>
    <w:rsid w:val="00F94CC2"/>
    <w:rsid w:val="00F95B94"/>
    <w:rsid w:val="00FA4EC8"/>
    <w:rsid w:val="00FB7B29"/>
    <w:rsid w:val="00FC1193"/>
    <w:rsid w:val="00FE1C52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389D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287B63"/>
    <w:pPr>
      <w:spacing w:after="240"/>
      <w:ind w:left="576" w:right="576"/>
      <w:outlineLvl w:val="0"/>
    </w:pPr>
    <w:rPr>
      <w:rFonts w:ascii="Georgia" w:hAnsi="Georgia"/>
      <w:b/>
      <w:color w:val="FF0000"/>
      <w:sz w:val="22"/>
      <w:szCs w:val="22"/>
    </w:rPr>
  </w:style>
  <w:style w:type="paragraph" w:styleId="Heading2">
    <w:name w:val="heading 2"/>
    <w:basedOn w:val="Normal"/>
    <w:next w:val="Normal"/>
    <w:qFormat/>
    <w:rsid w:val="00FA4EC8"/>
    <w:pPr>
      <w:spacing w:after="120"/>
      <w:ind w:right="576"/>
      <w:outlineLvl w:val="1"/>
    </w:pPr>
    <w:rPr>
      <w:rFonts w:ascii="Georgia" w:hAnsi="Georgia"/>
      <w:b/>
      <w:color w:val="990000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E96F8B"/>
    <w:pPr>
      <w:autoSpaceDE w:val="0"/>
      <w:autoSpaceDN w:val="0"/>
      <w:adjustRightInd w:val="0"/>
      <w:spacing w:after="120"/>
      <w:outlineLvl w:val="2"/>
    </w:pPr>
    <w:rPr>
      <w:rFonts w:ascii="Cambria" w:eastAsia="Calibri" w:hAnsi="Cambria" w:cs="BookAntiqua,Bold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82A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2AE3"/>
  </w:style>
  <w:style w:type="character" w:customStyle="1" w:styleId="CommentTextChar">
    <w:name w:val="Comment Text Char"/>
    <w:basedOn w:val="DefaultParagraphFont"/>
    <w:link w:val="CommentText"/>
    <w:rsid w:val="00F82AE3"/>
  </w:style>
  <w:style w:type="paragraph" w:styleId="Revision">
    <w:name w:val="Revision"/>
    <w:hidden/>
    <w:uiPriority w:val="99"/>
    <w:semiHidden/>
    <w:rsid w:val="00DA4C6B"/>
  </w:style>
  <w:style w:type="paragraph" w:styleId="CommentSubject">
    <w:name w:val="annotation subject"/>
    <w:basedOn w:val="CommentText"/>
    <w:next w:val="CommentText"/>
    <w:link w:val="CommentSubjectChar"/>
    <w:rsid w:val="00A34109"/>
    <w:rPr>
      <w:b/>
      <w:bCs/>
    </w:rPr>
  </w:style>
  <w:style w:type="character" w:customStyle="1" w:styleId="CommentSubjectChar">
    <w:name w:val="Comment Subject Char"/>
    <w:link w:val="CommentSubject"/>
    <w:rsid w:val="00A34109"/>
    <w:rPr>
      <w:b/>
      <w:bCs/>
    </w:rPr>
  </w:style>
  <w:style w:type="character" w:customStyle="1" w:styleId="Heading3Char">
    <w:name w:val="Heading 3 Char"/>
    <w:basedOn w:val="DefaultParagraphFont"/>
    <w:link w:val="Heading3"/>
    <w:rsid w:val="00E96F8B"/>
    <w:rPr>
      <w:rFonts w:ascii="Cambria" w:eastAsia="Calibri" w:hAnsi="Cambria" w:cs="BookAntiqua,Bold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287B63"/>
    <w:pPr>
      <w:spacing w:after="240"/>
      <w:ind w:left="576" w:right="576"/>
      <w:outlineLvl w:val="0"/>
    </w:pPr>
    <w:rPr>
      <w:rFonts w:ascii="Georgia" w:hAnsi="Georgia"/>
      <w:b/>
      <w:color w:val="FF0000"/>
      <w:sz w:val="22"/>
      <w:szCs w:val="22"/>
    </w:rPr>
  </w:style>
  <w:style w:type="paragraph" w:styleId="Heading2">
    <w:name w:val="heading 2"/>
    <w:basedOn w:val="Normal"/>
    <w:next w:val="Normal"/>
    <w:qFormat/>
    <w:rsid w:val="00FA4EC8"/>
    <w:pPr>
      <w:spacing w:after="120"/>
      <w:ind w:right="576"/>
      <w:outlineLvl w:val="1"/>
    </w:pPr>
    <w:rPr>
      <w:rFonts w:ascii="Georgia" w:hAnsi="Georgia"/>
      <w:b/>
      <w:color w:val="990000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E96F8B"/>
    <w:pPr>
      <w:autoSpaceDE w:val="0"/>
      <w:autoSpaceDN w:val="0"/>
      <w:adjustRightInd w:val="0"/>
      <w:spacing w:after="120"/>
      <w:outlineLvl w:val="2"/>
    </w:pPr>
    <w:rPr>
      <w:rFonts w:ascii="Cambria" w:eastAsia="Calibri" w:hAnsi="Cambria" w:cs="BookAntiqua,Bold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82A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2AE3"/>
  </w:style>
  <w:style w:type="character" w:customStyle="1" w:styleId="CommentTextChar">
    <w:name w:val="Comment Text Char"/>
    <w:basedOn w:val="DefaultParagraphFont"/>
    <w:link w:val="CommentText"/>
    <w:rsid w:val="00F82AE3"/>
  </w:style>
  <w:style w:type="paragraph" w:styleId="Revision">
    <w:name w:val="Revision"/>
    <w:hidden/>
    <w:uiPriority w:val="99"/>
    <w:semiHidden/>
    <w:rsid w:val="00DA4C6B"/>
  </w:style>
  <w:style w:type="paragraph" w:styleId="CommentSubject">
    <w:name w:val="annotation subject"/>
    <w:basedOn w:val="CommentText"/>
    <w:next w:val="CommentText"/>
    <w:link w:val="CommentSubjectChar"/>
    <w:rsid w:val="00A34109"/>
    <w:rPr>
      <w:b/>
      <w:bCs/>
    </w:rPr>
  </w:style>
  <w:style w:type="character" w:customStyle="1" w:styleId="CommentSubjectChar">
    <w:name w:val="Comment Subject Char"/>
    <w:link w:val="CommentSubject"/>
    <w:rsid w:val="00A34109"/>
    <w:rPr>
      <w:b/>
      <w:bCs/>
    </w:rPr>
  </w:style>
  <w:style w:type="character" w:customStyle="1" w:styleId="Heading3Char">
    <w:name w:val="Heading 3 Char"/>
    <w:basedOn w:val="DefaultParagraphFont"/>
    <w:link w:val="Heading3"/>
    <w:rsid w:val="00E96F8B"/>
    <w:rPr>
      <w:rFonts w:ascii="Cambria" w:eastAsia="Calibri" w:hAnsi="Cambria" w:cs="BookAntiqua,Bold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5E330-E85A-4C38-9BF5-03F60E1C7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Jacquie</cp:lastModifiedBy>
  <cp:revision>2</cp:revision>
  <cp:lastPrinted>2014-02-27T14:05:00Z</cp:lastPrinted>
  <dcterms:created xsi:type="dcterms:W3CDTF">2020-06-05T18:37:00Z</dcterms:created>
  <dcterms:modified xsi:type="dcterms:W3CDTF">2020-06-05T18:37:00Z</dcterms:modified>
</cp:coreProperties>
</file>