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3E49FA" w14:textId="77777777" w:rsidR="009B122A" w:rsidRDefault="00AD4218">
      <w:pPr>
        <w:spacing w:before="70"/>
        <w:ind w:left="1286"/>
        <w:rPr>
          <w:rFonts w:ascii="Bookman Old Style" w:eastAsia="Bookman Old Style" w:hAnsi="Bookman Old Style" w:cs="Bookman Old Style"/>
          <w:sz w:val="20"/>
          <w:szCs w:val="20"/>
        </w:rPr>
      </w:pPr>
      <w:bookmarkStart w:id="0" w:name="_GoBack"/>
      <w:bookmarkEnd w:id="0"/>
      <w:r>
        <w:rPr>
          <w:rFonts w:ascii="Bookman Old Style" w:eastAsia="Bookman Old Style" w:hAnsi="Bookman Old Style" w:cs="Bookman Old Style"/>
          <w:i/>
          <w:sz w:val="20"/>
          <w:szCs w:val="20"/>
        </w:rPr>
        <w:t>Commo</w:t>
      </w:r>
      <w:r>
        <w:rPr>
          <w:rFonts w:ascii="Bookman Old Style" w:eastAsia="Bookman Old Style" w:hAnsi="Bookman Old Style" w:cs="Bookman Old Style"/>
          <w:i/>
          <w:spacing w:val="1"/>
          <w:sz w:val="20"/>
          <w:szCs w:val="20"/>
        </w:rPr>
        <w:t>n</w:t>
      </w:r>
      <w:r>
        <w:rPr>
          <w:rFonts w:ascii="Bookman Old Style" w:eastAsia="Bookman Old Style" w:hAnsi="Bookman Old Style" w:cs="Bookman Old Style"/>
          <w:i/>
          <w:spacing w:val="-1"/>
          <w:sz w:val="20"/>
          <w:szCs w:val="20"/>
        </w:rPr>
        <w:t>w</w:t>
      </w:r>
      <w:r>
        <w:rPr>
          <w:rFonts w:ascii="Bookman Old Style" w:eastAsia="Bookman Old Style" w:hAnsi="Bookman Old Style" w:cs="Bookman Old Style"/>
          <w:i/>
          <w:spacing w:val="1"/>
          <w:sz w:val="20"/>
          <w:szCs w:val="20"/>
        </w:rPr>
        <w:t>e</w:t>
      </w:r>
      <w:r>
        <w:rPr>
          <w:rFonts w:ascii="Bookman Old Style" w:eastAsia="Bookman Old Style" w:hAnsi="Bookman Old Style" w:cs="Bookman Old Style"/>
          <w:i/>
          <w:spacing w:val="-2"/>
          <w:sz w:val="20"/>
          <w:szCs w:val="20"/>
        </w:rPr>
        <w:t>a</w:t>
      </w:r>
      <w:r>
        <w:rPr>
          <w:rFonts w:ascii="Bookman Old Style" w:eastAsia="Bookman Old Style" w:hAnsi="Bookman Old Style" w:cs="Bookman Old Style"/>
          <w:i/>
          <w:spacing w:val="1"/>
          <w:sz w:val="20"/>
          <w:szCs w:val="20"/>
        </w:rPr>
        <w:t>lt</w:t>
      </w:r>
      <w:r>
        <w:rPr>
          <w:rFonts w:ascii="Bookman Old Style" w:eastAsia="Bookman Old Style" w:hAnsi="Bookman Old Style" w:cs="Bookman Old Style"/>
          <w:i/>
          <w:sz w:val="20"/>
          <w:szCs w:val="20"/>
        </w:rPr>
        <w:t>h</w:t>
      </w:r>
      <w:r>
        <w:rPr>
          <w:rFonts w:ascii="Bookman Old Style" w:eastAsia="Bookman Old Style" w:hAnsi="Bookman Old Style" w:cs="Bookman Old Style"/>
          <w:i/>
          <w:spacing w:val="-19"/>
          <w:sz w:val="20"/>
          <w:szCs w:val="20"/>
        </w:rPr>
        <w:t xml:space="preserve"> </w:t>
      </w:r>
      <w:r>
        <w:rPr>
          <w:rFonts w:ascii="Bookman Old Style" w:eastAsia="Bookman Old Style" w:hAnsi="Bookman Old Style" w:cs="Bookman Old Style"/>
          <w:i/>
          <w:sz w:val="20"/>
          <w:szCs w:val="20"/>
        </w:rPr>
        <w:t>of</w:t>
      </w:r>
      <w:r>
        <w:rPr>
          <w:rFonts w:ascii="Bookman Old Style" w:eastAsia="Bookman Old Style" w:hAnsi="Bookman Old Style" w:cs="Bookman Old Style"/>
          <w:i/>
          <w:spacing w:val="-16"/>
          <w:sz w:val="20"/>
          <w:szCs w:val="20"/>
        </w:rPr>
        <w:t xml:space="preserve"> </w:t>
      </w:r>
      <w:r>
        <w:rPr>
          <w:rFonts w:ascii="Bookman Old Style" w:eastAsia="Bookman Old Style" w:hAnsi="Bookman Old Style" w:cs="Bookman Old Style"/>
          <w:i/>
          <w:spacing w:val="1"/>
          <w:sz w:val="20"/>
          <w:szCs w:val="20"/>
        </w:rPr>
        <w:t>M</w:t>
      </w:r>
      <w:r>
        <w:rPr>
          <w:rFonts w:ascii="Bookman Old Style" w:eastAsia="Bookman Old Style" w:hAnsi="Bookman Old Style" w:cs="Bookman Old Style"/>
          <w:i/>
          <w:spacing w:val="-2"/>
          <w:sz w:val="20"/>
          <w:szCs w:val="20"/>
        </w:rPr>
        <w:t>a</w:t>
      </w:r>
      <w:r>
        <w:rPr>
          <w:rFonts w:ascii="Bookman Old Style" w:eastAsia="Bookman Old Style" w:hAnsi="Bookman Old Style" w:cs="Bookman Old Style"/>
          <w:i/>
          <w:spacing w:val="2"/>
          <w:sz w:val="20"/>
          <w:szCs w:val="20"/>
        </w:rPr>
        <w:t>s</w:t>
      </w:r>
      <w:r>
        <w:rPr>
          <w:rFonts w:ascii="Bookman Old Style" w:eastAsia="Bookman Old Style" w:hAnsi="Bookman Old Style" w:cs="Bookman Old Style"/>
          <w:i/>
          <w:sz w:val="20"/>
          <w:szCs w:val="20"/>
        </w:rPr>
        <w:t>s</w:t>
      </w:r>
      <w:r>
        <w:rPr>
          <w:rFonts w:ascii="Bookman Old Style" w:eastAsia="Bookman Old Style" w:hAnsi="Bookman Old Style" w:cs="Bookman Old Style"/>
          <w:i/>
          <w:spacing w:val="-1"/>
          <w:sz w:val="20"/>
          <w:szCs w:val="20"/>
        </w:rPr>
        <w:t>a</w:t>
      </w:r>
      <w:r>
        <w:rPr>
          <w:rFonts w:ascii="Bookman Old Style" w:eastAsia="Bookman Old Style" w:hAnsi="Bookman Old Style" w:cs="Bookman Old Style"/>
          <w:i/>
          <w:spacing w:val="1"/>
          <w:sz w:val="20"/>
          <w:szCs w:val="20"/>
        </w:rPr>
        <w:t>c</w:t>
      </w:r>
      <w:r>
        <w:rPr>
          <w:rFonts w:ascii="Bookman Old Style" w:eastAsia="Bookman Old Style" w:hAnsi="Bookman Old Style" w:cs="Bookman Old Style"/>
          <w:i/>
          <w:sz w:val="20"/>
          <w:szCs w:val="20"/>
        </w:rPr>
        <w:t>h</w:t>
      </w:r>
      <w:r>
        <w:rPr>
          <w:rFonts w:ascii="Bookman Old Style" w:eastAsia="Bookman Old Style" w:hAnsi="Bookman Old Style" w:cs="Bookman Old Style"/>
          <w:i/>
          <w:spacing w:val="-2"/>
          <w:sz w:val="20"/>
          <w:szCs w:val="20"/>
        </w:rPr>
        <w:t>u</w:t>
      </w:r>
      <w:r>
        <w:rPr>
          <w:rFonts w:ascii="Bookman Old Style" w:eastAsia="Bookman Old Style" w:hAnsi="Bookman Old Style" w:cs="Bookman Old Style"/>
          <w:i/>
          <w:spacing w:val="2"/>
          <w:sz w:val="20"/>
          <w:szCs w:val="20"/>
        </w:rPr>
        <w:t>s</w:t>
      </w:r>
      <w:r>
        <w:rPr>
          <w:rFonts w:ascii="Bookman Old Style" w:eastAsia="Bookman Old Style" w:hAnsi="Bookman Old Style" w:cs="Bookman Old Style"/>
          <w:i/>
          <w:spacing w:val="-2"/>
          <w:sz w:val="20"/>
          <w:szCs w:val="20"/>
        </w:rPr>
        <w:t>e</w:t>
      </w:r>
      <w:r>
        <w:rPr>
          <w:rFonts w:ascii="Bookman Old Style" w:eastAsia="Bookman Old Style" w:hAnsi="Bookman Old Style" w:cs="Bookman Old Style"/>
          <w:i/>
          <w:spacing w:val="1"/>
          <w:sz w:val="20"/>
          <w:szCs w:val="20"/>
        </w:rPr>
        <w:t>tt</w:t>
      </w:r>
      <w:r>
        <w:rPr>
          <w:rFonts w:ascii="Bookman Old Style" w:eastAsia="Bookman Old Style" w:hAnsi="Bookman Old Style" w:cs="Bookman Old Style"/>
          <w:i/>
          <w:sz w:val="20"/>
          <w:szCs w:val="20"/>
        </w:rPr>
        <w:t>s</w:t>
      </w:r>
    </w:p>
    <w:p w14:paraId="7EA8DC79" w14:textId="77777777" w:rsidR="009B122A" w:rsidRDefault="00AD4218">
      <w:pPr>
        <w:ind w:left="1286" w:right="3146"/>
        <w:rPr>
          <w:rFonts w:ascii="Bookman Old Style" w:eastAsia="Bookman Old Style" w:hAnsi="Bookman Old Style" w:cs="Bookman Old Style"/>
          <w:sz w:val="20"/>
          <w:szCs w:val="20"/>
        </w:rPr>
      </w:pPr>
      <w:r>
        <w:rPr>
          <w:rFonts w:ascii="Bookman Old Style" w:eastAsia="Bookman Old Style" w:hAnsi="Bookman Old Style" w:cs="Bookman Old Style"/>
          <w:i/>
          <w:sz w:val="20"/>
          <w:szCs w:val="20"/>
        </w:rPr>
        <w:t>Exe</w:t>
      </w:r>
      <w:r>
        <w:rPr>
          <w:rFonts w:ascii="Bookman Old Style" w:eastAsia="Bookman Old Style" w:hAnsi="Bookman Old Style" w:cs="Bookman Old Style"/>
          <w:i/>
          <w:spacing w:val="1"/>
          <w:sz w:val="20"/>
          <w:szCs w:val="20"/>
        </w:rPr>
        <w:t>c</w:t>
      </w:r>
      <w:r>
        <w:rPr>
          <w:rFonts w:ascii="Bookman Old Style" w:eastAsia="Bookman Old Style" w:hAnsi="Bookman Old Style" w:cs="Bookman Old Style"/>
          <w:i/>
          <w:spacing w:val="-2"/>
          <w:sz w:val="20"/>
          <w:szCs w:val="20"/>
        </w:rPr>
        <w:t>u</w:t>
      </w:r>
      <w:r>
        <w:rPr>
          <w:rFonts w:ascii="Bookman Old Style" w:eastAsia="Bookman Old Style" w:hAnsi="Bookman Old Style" w:cs="Bookman Old Style"/>
          <w:i/>
          <w:spacing w:val="1"/>
          <w:sz w:val="20"/>
          <w:szCs w:val="20"/>
        </w:rPr>
        <w:t>ti</w:t>
      </w:r>
      <w:r>
        <w:rPr>
          <w:rFonts w:ascii="Bookman Old Style" w:eastAsia="Bookman Old Style" w:hAnsi="Bookman Old Style" w:cs="Bookman Old Style"/>
          <w:i/>
          <w:sz w:val="20"/>
          <w:szCs w:val="20"/>
        </w:rPr>
        <w:t>ve</w:t>
      </w:r>
      <w:r>
        <w:rPr>
          <w:rFonts w:ascii="Bookman Old Style" w:eastAsia="Bookman Old Style" w:hAnsi="Bookman Old Style" w:cs="Bookman Old Style"/>
          <w:i/>
          <w:spacing w:val="-10"/>
          <w:sz w:val="20"/>
          <w:szCs w:val="20"/>
        </w:rPr>
        <w:t xml:space="preserve"> </w:t>
      </w:r>
      <w:r>
        <w:rPr>
          <w:rFonts w:ascii="Bookman Old Style" w:eastAsia="Bookman Old Style" w:hAnsi="Bookman Old Style" w:cs="Bookman Old Style"/>
          <w:i/>
          <w:spacing w:val="-1"/>
          <w:sz w:val="20"/>
          <w:szCs w:val="20"/>
        </w:rPr>
        <w:t>O</w:t>
      </w:r>
      <w:r>
        <w:rPr>
          <w:rFonts w:ascii="Bookman Old Style" w:eastAsia="Bookman Old Style" w:hAnsi="Bookman Old Style" w:cs="Bookman Old Style"/>
          <w:i/>
          <w:sz w:val="20"/>
          <w:szCs w:val="20"/>
        </w:rPr>
        <w:t>ff</w:t>
      </w:r>
      <w:r>
        <w:rPr>
          <w:rFonts w:ascii="Bookman Old Style" w:eastAsia="Bookman Old Style" w:hAnsi="Bookman Old Style" w:cs="Bookman Old Style"/>
          <w:i/>
          <w:spacing w:val="3"/>
          <w:sz w:val="20"/>
          <w:szCs w:val="20"/>
        </w:rPr>
        <w:t>i</w:t>
      </w:r>
      <w:r>
        <w:rPr>
          <w:rFonts w:ascii="Bookman Old Style" w:eastAsia="Bookman Old Style" w:hAnsi="Bookman Old Style" w:cs="Bookman Old Style"/>
          <w:i/>
          <w:spacing w:val="-2"/>
          <w:sz w:val="20"/>
          <w:szCs w:val="20"/>
        </w:rPr>
        <w:t>c</w:t>
      </w:r>
      <w:r>
        <w:rPr>
          <w:rFonts w:ascii="Bookman Old Style" w:eastAsia="Bookman Old Style" w:hAnsi="Bookman Old Style" w:cs="Bookman Old Style"/>
          <w:i/>
          <w:sz w:val="20"/>
          <w:szCs w:val="20"/>
        </w:rPr>
        <w:t>e</w:t>
      </w:r>
      <w:r>
        <w:rPr>
          <w:rFonts w:ascii="Bookman Old Style" w:eastAsia="Bookman Old Style" w:hAnsi="Bookman Old Style" w:cs="Bookman Old Style"/>
          <w:i/>
          <w:spacing w:val="-8"/>
          <w:sz w:val="20"/>
          <w:szCs w:val="20"/>
        </w:rPr>
        <w:t xml:space="preserve"> </w:t>
      </w:r>
      <w:r>
        <w:rPr>
          <w:rFonts w:ascii="Bookman Old Style" w:eastAsia="Bookman Old Style" w:hAnsi="Bookman Old Style" w:cs="Bookman Old Style"/>
          <w:i/>
          <w:sz w:val="20"/>
          <w:szCs w:val="20"/>
        </w:rPr>
        <w:t>of</w:t>
      </w:r>
      <w:r>
        <w:rPr>
          <w:rFonts w:ascii="Bookman Old Style" w:eastAsia="Bookman Old Style" w:hAnsi="Bookman Old Style" w:cs="Bookman Old Style"/>
          <w:i/>
          <w:spacing w:val="-6"/>
          <w:sz w:val="20"/>
          <w:szCs w:val="20"/>
        </w:rPr>
        <w:t xml:space="preserve"> </w:t>
      </w:r>
      <w:r>
        <w:rPr>
          <w:rFonts w:ascii="Bookman Old Style" w:eastAsia="Bookman Old Style" w:hAnsi="Bookman Old Style" w:cs="Bookman Old Style"/>
          <w:i/>
          <w:spacing w:val="-1"/>
          <w:sz w:val="20"/>
          <w:szCs w:val="20"/>
        </w:rPr>
        <w:t>H</w:t>
      </w:r>
      <w:r>
        <w:rPr>
          <w:rFonts w:ascii="Bookman Old Style" w:eastAsia="Bookman Old Style" w:hAnsi="Bookman Old Style" w:cs="Bookman Old Style"/>
          <w:i/>
          <w:spacing w:val="1"/>
          <w:sz w:val="20"/>
          <w:szCs w:val="20"/>
        </w:rPr>
        <w:t>ealt</w:t>
      </w:r>
      <w:r>
        <w:rPr>
          <w:rFonts w:ascii="Bookman Old Style" w:eastAsia="Bookman Old Style" w:hAnsi="Bookman Old Style" w:cs="Bookman Old Style"/>
          <w:i/>
          <w:sz w:val="20"/>
          <w:szCs w:val="20"/>
        </w:rPr>
        <w:t>h</w:t>
      </w:r>
      <w:r>
        <w:rPr>
          <w:rFonts w:ascii="Bookman Old Style" w:eastAsia="Bookman Old Style" w:hAnsi="Bookman Old Style" w:cs="Bookman Old Style"/>
          <w:i/>
          <w:spacing w:val="-10"/>
          <w:sz w:val="20"/>
          <w:szCs w:val="20"/>
        </w:rPr>
        <w:t xml:space="preserve"> </w:t>
      </w:r>
      <w:r>
        <w:rPr>
          <w:rFonts w:ascii="Bookman Old Style" w:eastAsia="Bookman Old Style" w:hAnsi="Bookman Old Style" w:cs="Bookman Old Style"/>
          <w:i/>
          <w:spacing w:val="-2"/>
          <w:sz w:val="20"/>
          <w:szCs w:val="20"/>
        </w:rPr>
        <w:t>a</w:t>
      </w:r>
      <w:r>
        <w:rPr>
          <w:rFonts w:ascii="Bookman Old Style" w:eastAsia="Bookman Old Style" w:hAnsi="Bookman Old Style" w:cs="Bookman Old Style"/>
          <w:i/>
          <w:spacing w:val="1"/>
          <w:sz w:val="20"/>
          <w:szCs w:val="20"/>
        </w:rPr>
        <w:t>n</w:t>
      </w:r>
      <w:r>
        <w:rPr>
          <w:rFonts w:ascii="Bookman Old Style" w:eastAsia="Bookman Old Style" w:hAnsi="Bookman Old Style" w:cs="Bookman Old Style"/>
          <w:i/>
          <w:sz w:val="20"/>
          <w:szCs w:val="20"/>
        </w:rPr>
        <w:t>d</w:t>
      </w:r>
      <w:r>
        <w:rPr>
          <w:rFonts w:ascii="Bookman Old Style" w:eastAsia="Bookman Old Style" w:hAnsi="Bookman Old Style" w:cs="Bookman Old Style"/>
          <w:i/>
          <w:spacing w:val="-8"/>
          <w:sz w:val="20"/>
          <w:szCs w:val="20"/>
        </w:rPr>
        <w:t xml:space="preserve"> </w:t>
      </w:r>
      <w:r>
        <w:rPr>
          <w:rFonts w:ascii="Bookman Old Style" w:eastAsia="Bookman Old Style" w:hAnsi="Bookman Old Style" w:cs="Bookman Old Style"/>
          <w:i/>
          <w:spacing w:val="1"/>
          <w:sz w:val="20"/>
          <w:szCs w:val="20"/>
        </w:rPr>
        <w:t>H</w:t>
      </w:r>
      <w:r>
        <w:rPr>
          <w:rFonts w:ascii="Bookman Old Style" w:eastAsia="Bookman Old Style" w:hAnsi="Bookman Old Style" w:cs="Bookman Old Style"/>
          <w:i/>
          <w:spacing w:val="-2"/>
          <w:sz w:val="20"/>
          <w:szCs w:val="20"/>
        </w:rPr>
        <w:t>u</w:t>
      </w:r>
      <w:r>
        <w:rPr>
          <w:rFonts w:ascii="Bookman Old Style" w:eastAsia="Bookman Old Style" w:hAnsi="Bookman Old Style" w:cs="Bookman Old Style"/>
          <w:i/>
          <w:sz w:val="20"/>
          <w:szCs w:val="20"/>
        </w:rPr>
        <w:t>m</w:t>
      </w:r>
      <w:r>
        <w:rPr>
          <w:rFonts w:ascii="Bookman Old Style" w:eastAsia="Bookman Old Style" w:hAnsi="Bookman Old Style" w:cs="Bookman Old Style"/>
          <w:i/>
          <w:spacing w:val="1"/>
          <w:sz w:val="20"/>
          <w:szCs w:val="20"/>
        </w:rPr>
        <w:t>a</w:t>
      </w:r>
      <w:r>
        <w:rPr>
          <w:rFonts w:ascii="Bookman Old Style" w:eastAsia="Bookman Old Style" w:hAnsi="Bookman Old Style" w:cs="Bookman Old Style"/>
          <w:i/>
          <w:sz w:val="20"/>
          <w:szCs w:val="20"/>
        </w:rPr>
        <w:t>n</w:t>
      </w:r>
      <w:r>
        <w:rPr>
          <w:rFonts w:ascii="Bookman Old Style" w:eastAsia="Bookman Old Style" w:hAnsi="Bookman Old Style" w:cs="Bookman Old Style"/>
          <w:i/>
          <w:spacing w:val="-7"/>
          <w:sz w:val="20"/>
          <w:szCs w:val="20"/>
        </w:rPr>
        <w:t xml:space="preserve"> </w:t>
      </w:r>
      <w:r>
        <w:rPr>
          <w:rFonts w:ascii="Bookman Old Style" w:eastAsia="Bookman Old Style" w:hAnsi="Bookman Old Style" w:cs="Bookman Old Style"/>
          <w:i/>
          <w:sz w:val="20"/>
          <w:szCs w:val="20"/>
        </w:rPr>
        <w:t>S</w:t>
      </w:r>
      <w:r>
        <w:rPr>
          <w:rFonts w:ascii="Bookman Old Style" w:eastAsia="Bookman Old Style" w:hAnsi="Bookman Old Style" w:cs="Bookman Old Style"/>
          <w:i/>
          <w:spacing w:val="-2"/>
          <w:sz w:val="20"/>
          <w:szCs w:val="20"/>
        </w:rPr>
        <w:t>e</w:t>
      </w:r>
      <w:r>
        <w:rPr>
          <w:rFonts w:ascii="Bookman Old Style" w:eastAsia="Bookman Old Style" w:hAnsi="Bookman Old Style" w:cs="Bookman Old Style"/>
          <w:i/>
          <w:spacing w:val="1"/>
          <w:sz w:val="20"/>
          <w:szCs w:val="20"/>
        </w:rPr>
        <w:t>r</w:t>
      </w:r>
      <w:r>
        <w:rPr>
          <w:rFonts w:ascii="Bookman Old Style" w:eastAsia="Bookman Old Style" w:hAnsi="Bookman Old Style" w:cs="Bookman Old Style"/>
          <w:i/>
          <w:sz w:val="20"/>
          <w:szCs w:val="20"/>
        </w:rPr>
        <w:t>v</w:t>
      </w:r>
      <w:r>
        <w:rPr>
          <w:rFonts w:ascii="Bookman Old Style" w:eastAsia="Bookman Old Style" w:hAnsi="Bookman Old Style" w:cs="Bookman Old Style"/>
          <w:i/>
          <w:spacing w:val="1"/>
          <w:sz w:val="20"/>
          <w:szCs w:val="20"/>
        </w:rPr>
        <w:t>ice</w:t>
      </w:r>
      <w:r>
        <w:rPr>
          <w:rFonts w:ascii="Bookman Old Style" w:eastAsia="Bookman Old Style" w:hAnsi="Bookman Old Style" w:cs="Bookman Old Style"/>
          <w:i/>
          <w:sz w:val="20"/>
          <w:szCs w:val="20"/>
        </w:rPr>
        <w:t>s</w:t>
      </w:r>
      <w:r>
        <w:rPr>
          <w:rFonts w:ascii="Bookman Old Style" w:eastAsia="Bookman Old Style" w:hAnsi="Bookman Old Style" w:cs="Bookman Old Style"/>
          <w:i/>
          <w:w w:val="99"/>
          <w:sz w:val="20"/>
          <w:szCs w:val="20"/>
        </w:rPr>
        <w:t xml:space="preserve"> </w:t>
      </w:r>
      <w:r>
        <w:rPr>
          <w:rFonts w:ascii="Bookman Old Style" w:eastAsia="Bookman Old Style" w:hAnsi="Bookman Old Style" w:cs="Bookman Old Style"/>
          <w:i/>
          <w:sz w:val="20"/>
          <w:szCs w:val="20"/>
        </w:rPr>
        <w:t>Off</w:t>
      </w:r>
      <w:r>
        <w:rPr>
          <w:rFonts w:ascii="Bookman Old Style" w:eastAsia="Bookman Old Style" w:hAnsi="Bookman Old Style" w:cs="Bookman Old Style"/>
          <w:i/>
          <w:spacing w:val="1"/>
          <w:sz w:val="20"/>
          <w:szCs w:val="20"/>
        </w:rPr>
        <w:t>i</w:t>
      </w:r>
      <w:r>
        <w:rPr>
          <w:rFonts w:ascii="Bookman Old Style" w:eastAsia="Bookman Old Style" w:hAnsi="Bookman Old Style" w:cs="Bookman Old Style"/>
          <w:i/>
          <w:spacing w:val="-2"/>
          <w:sz w:val="20"/>
          <w:szCs w:val="20"/>
        </w:rPr>
        <w:t>c</w:t>
      </w:r>
      <w:r>
        <w:rPr>
          <w:rFonts w:ascii="Bookman Old Style" w:eastAsia="Bookman Old Style" w:hAnsi="Bookman Old Style" w:cs="Bookman Old Style"/>
          <w:i/>
          <w:sz w:val="20"/>
          <w:szCs w:val="20"/>
        </w:rPr>
        <w:t>e</w:t>
      </w:r>
      <w:r>
        <w:rPr>
          <w:rFonts w:ascii="Bookman Old Style" w:eastAsia="Bookman Old Style" w:hAnsi="Bookman Old Style" w:cs="Bookman Old Style"/>
          <w:i/>
          <w:spacing w:val="-9"/>
          <w:sz w:val="20"/>
          <w:szCs w:val="20"/>
        </w:rPr>
        <w:t xml:space="preserve"> </w:t>
      </w:r>
      <w:r>
        <w:rPr>
          <w:rFonts w:ascii="Bookman Old Style" w:eastAsia="Bookman Old Style" w:hAnsi="Bookman Old Style" w:cs="Bookman Old Style"/>
          <w:i/>
          <w:sz w:val="20"/>
          <w:szCs w:val="20"/>
        </w:rPr>
        <w:t>of</w:t>
      </w:r>
      <w:r>
        <w:rPr>
          <w:rFonts w:ascii="Bookman Old Style" w:eastAsia="Bookman Old Style" w:hAnsi="Bookman Old Style" w:cs="Bookman Old Style"/>
          <w:i/>
          <w:spacing w:val="-8"/>
          <w:sz w:val="20"/>
          <w:szCs w:val="20"/>
        </w:rPr>
        <w:t xml:space="preserve"> </w:t>
      </w:r>
      <w:r>
        <w:rPr>
          <w:rFonts w:ascii="Bookman Old Style" w:eastAsia="Bookman Old Style" w:hAnsi="Bookman Old Style" w:cs="Bookman Old Style"/>
          <w:i/>
          <w:spacing w:val="-1"/>
          <w:sz w:val="20"/>
          <w:szCs w:val="20"/>
        </w:rPr>
        <w:t>M</w:t>
      </w:r>
      <w:r>
        <w:rPr>
          <w:rFonts w:ascii="Bookman Old Style" w:eastAsia="Bookman Old Style" w:hAnsi="Bookman Old Style" w:cs="Bookman Old Style"/>
          <w:i/>
          <w:spacing w:val="1"/>
          <w:sz w:val="20"/>
          <w:szCs w:val="20"/>
        </w:rPr>
        <w:t>e</w:t>
      </w:r>
      <w:r>
        <w:rPr>
          <w:rFonts w:ascii="Bookman Old Style" w:eastAsia="Bookman Old Style" w:hAnsi="Bookman Old Style" w:cs="Bookman Old Style"/>
          <w:i/>
          <w:spacing w:val="-2"/>
          <w:sz w:val="20"/>
          <w:szCs w:val="20"/>
        </w:rPr>
        <w:t>d</w:t>
      </w:r>
      <w:r>
        <w:rPr>
          <w:rFonts w:ascii="Bookman Old Style" w:eastAsia="Bookman Old Style" w:hAnsi="Bookman Old Style" w:cs="Bookman Old Style"/>
          <w:i/>
          <w:spacing w:val="1"/>
          <w:sz w:val="20"/>
          <w:szCs w:val="20"/>
        </w:rPr>
        <w:t>ic</w:t>
      </w:r>
      <w:r>
        <w:rPr>
          <w:rFonts w:ascii="Bookman Old Style" w:eastAsia="Bookman Old Style" w:hAnsi="Bookman Old Style" w:cs="Bookman Old Style"/>
          <w:i/>
          <w:spacing w:val="-2"/>
          <w:sz w:val="20"/>
          <w:szCs w:val="20"/>
        </w:rPr>
        <w:t>a</w:t>
      </w:r>
      <w:r>
        <w:rPr>
          <w:rFonts w:ascii="Bookman Old Style" w:eastAsia="Bookman Old Style" w:hAnsi="Bookman Old Style" w:cs="Bookman Old Style"/>
          <w:i/>
          <w:spacing w:val="1"/>
          <w:sz w:val="20"/>
          <w:szCs w:val="20"/>
        </w:rPr>
        <w:t>i</w:t>
      </w:r>
      <w:r>
        <w:rPr>
          <w:rFonts w:ascii="Bookman Old Style" w:eastAsia="Bookman Old Style" w:hAnsi="Bookman Old Style" w:cs="Bookman Old Style"/>
          <w:i/>
          <w:sz w:val="20"/>
          <w:szCs w:val="20"/>
        </w:rPr>
        <w:t>d</w:t>
      </w:r>
    </w:p>
    <w:p w14:paraId="7E15F726" w14:textId="05EF69A8" w:rsidR="009B122A" w:rsidRPr="00292A37" w:rsidRDefault="00454E08" w:rsidP="0020706B">
      <w:pPr>
        <w:spacing w:before="7" w:after="480"/>
        <w:ind w:left="1286"/>
        <w:rPr>
          <w:rFonts w:ascii="Bookman Old Style" w:eastAsia="Bookman Old Style" w:hAnsi="Bookman Old Style" w:cs="Bookman Old Style"/>
          <w:sz w:val="18"/>
          <w:szCs w:val="18"/>
        </w:rPr>
        <w:sectPr w:rsidR="009B122A" w:rsidRPr="00292A37">
          <w:type w:val="continuous"/>
          <w:pgSz w:w="12240" w:h="15840"/>
          <w:pgMar w:top="620" w:right="1300" w:bottom="280" w:left="1520" w:header="720" w:footer="720" w:gutter="0"/>
          <w:cols w:space="720"/>
        </w:sectPr>
      </w:pPr>
      <w:hyperlink r:id="rId8">
        <w:r w:rsidR="00AD4218" w:rsidRPr="00292A37">
          <w:rPr>
            <w:rFonts w:ascii="Bookman Old Style" w:eastAsia="Bookman Old Style" w:hAnsi="Bookman Old Style" w:cs="Bookman Old Style"/>
            <w:sz w:val="18"/>
            <w:szCs w:val="18"/>
          </w:rPr>
          <w:t>ww</w:t>
        </w:r>
        <w:r w:rsidR="00AD4218" w:rsidRPr="00292A37">
          <w:rPr>
            <w:rFonts w:ascii="Bookman Old Style" w:eastAsia="Bookman Old Style" w:hAnsi="Bookman Old Style" w:cs="Bookman Old Style"/>
            <w:spacing w:val="-6"/>
            <w:sz w:val="18"/>
            <w:szCs w:val="18"/>
          </w:rPr>
          <w:t>w</w:t>
        </w:r>
        <w:r w:rsidR="00AD4218" w:rsidRPr="00292A37">
          <w:rPr>
            <w:rFonts w:ascii="Bookman Old Style" w:eastAsia="Bookman Old Style" w:hAnsi="Bookman Old Style" w:cs="Bookman Old Style"/>
            <w:spacing w:val="1"/>
            <w:sz w:val="18"/>
            <w:szCs w:val="18"/>
          </w:rPr>
          <w:t>.</w:t>
        </w:r>
        <w:r w:rsidR="00AD4218" w:rsidRPr="00292A37">
          <w:rPr>
            <w:rFonts w:ascii="Bookman Old Style" w:eastAsia="Bookman Old Style" w:hAnsi="Bookman Old Style" w:cs="Bookman Old Style"/>
            <w:spacing w:val="2"/>
            <w:sz w:val="18"/>
            <w:szCs w:val="18"/>
          </w:rPr>
          <w:t>m</w:t>
        </w:r>
        <w:r w:rsidR="00AD4218" w:rsidRPr="00292A37">
          <w:rPr>
            <w:rFonts w:ascii="Bookman Old Style" w:eastAsia="Bookman Old Style" w:hAnsi="Bookman Old Style" w:cs="Bookman Old Style"/>
            <w:spacing w:val="-4"/>
            <w:sz w:val="18"/>
            <w:szCs w:val="18"/>
          </w:rPr>
          <w:t>a</w:t>
        </w:r>
        <w:r w:rsidR="00AD4218" w:rsidRPr="00292A37">
          <w:rPr>
            <w:rFonts w:ascii="Bookman Old Style" w:eastAsia="Bookman Old Style" w:hAnsi="Bookman Old Style" w:cs="Bookman Old Style"/>
            <w:spacing w:val="1"/>
            <w:sz w:val="18"/>
            <w:szCs w:val="18"/>
          </w:rPr>
          <w:t>ss</w:t>
        </w:r>
        <w:r w:rsidR="00AD4218" w:rsidRPr="00292A37">
          <w:rPr>
            <w:rFonts w:ascii="Bookman Old Style" w:eastAsia="Bookman Old Style" w:hAnsi="Bookman Old Style" w:cs="Bookman Old Style"/>
            <w:spacing w:val="-2"/>
            <w:sz w:val="18"/>
            <w:szCs w:val="18"/>
          </w:rPr>
          <w:t>.</w:t>
        </w:r>
        <w:r w:rsidR="00AD4218" w:rsidRPr="00292A37">
          <w:rPr>
            <w:rFonts w:ascii="Bookman Old Style" w:eastAsia="Bookman Old Style" w:hAnsi="Bookman Old Style" w:cs="Bookman Old Style"/>
            <w:sz w:val="18"/>
            <w:szCs w:val="18"/>
          </w:rPr>
          <w:t>g</w:t>
        </w:r>
        <w:r w:rsidR="00AD4218" w:rsidRPr="00292A37">
          <w:rPr>
            <w:rFonts w:ascii="Bookman Old Style" w:eastAsia="Bookman Old Style" w:hAnsi="Bookman Old Style" w:cs="Bookman Old Style"/>
            <w:spacing w:val="1"/>
            <w:sz w:val="18"/>
            <w:szCs w:val="18"/>
          </w:rPr>
          <w:t>ov</w:t>
        </w:r>
        <w:r w:rsidR="00AD4218" w:rsidRPr="00292A37">
          <w:rPr>
            <w:rFonts w:ascii="Bookman Old Style" w:eastAsia="Bookman Old Style" w:hAnsi="Bookman Old Style" w:cs="Bookman Old Style"/>
            <w:spacing w:val="2"/>
            <w:sz w:val="18"/>
            <w:szCs w:val="18"/>
          </w:rPr>
          <w:t>/</w:t>
        </w:r>
        <w:r w:rsidR="00AD4218" w:rsidRPr="00292A37">
          <w:rPr>
            <w:rFonts w:ascii="Bookman Old Style" w:eastAsia="Bookman Old Style" w:hAnsi="Bookman Old Style" w:cs="Bookman Old Style"/>
            <w:sz w:val="18"/>
            <w:szCs w:val="18"/>
          </w:rPr>
          <w:t>m</w:t>
        </w:r>
        <w:r w:rsidR="00AD4218" w:rsidRPr="00292A37">
          <w:rPr>
            <w:rFonts w:ascii="Bookman Old Style" w:eastAsia="Bookman Old Style" w:hAnsi="Bookman Old Style" w:cs="Bookman Old Style"/>
            <w:spacing w:val="-4"/>
            <w:sz w:val="18"/>
            <w:szCs w:val="18"/>
          </w:rPr>
          <w:t>a</w:t>
        </w:r>
        <w:r w:rsidR="00AD4218" w:rsidRPr="00292A37">
          <w:rPr>
            <w:rFonts w:ascii="Bookman Old Style" w:eastAsia="Bookman Old Style" w:hAnsi="Bookman Old Style" w:cs="Bookman Old Style"/>
            <w:spacing w:val="1"/>
            <w:sz w:val="18"/>
            <w:szCs w:val="18"/>
          </w:rPr>
          <w:t>sshe</w:t>
        </w:r>
        <w:r w:rsidR="00AD4218" w:rsidRPr="00292A37">
          <w:rPr>
            <w:rFonts w:ascii="Bookman Old Style" w:eastAsia="Bookman Old Style" w:hAnsi="Bookman Old Style" w:cs="Bookman Old Style"/>
            <w:spacing w:val="-4"/>
            <w:sz w:val="18"/>
            <w:szCs w:val="18"/>
          </w:rPr>
          <w:t>a</w:t>
        </w:r>
        <w:r w:rsidR="00AD4218" w:rsidRPr="00292A37">
          <w:rPr>
            <w:rFonts w:ascii="Bookman Old Style" w:eastAsia="Bookman Old Style" w:hAnsi="Bookman Old Style" w:cs="Bookman Old Style"/>
            <w:spacing w:val="2"/>
            <w:sz w:val="18"/>
            <w:szCs w:val="18"/>
          </w:rPr>
          <w:t>l</w:t>
        </w:r>
        <w:r w:rsidR="00AD4218" w:rsidRPr="00292A37">
          <w:rPr>
            <w:rFonts w:ascii="Bookman Old Style" w:eastAsia="Bookman Old Style" w:hAnsi="Bookman Old Style" w:cs="Bookman Old Style"/>
            <w:spacing w:val="-2"/>
            <w:sz w:val="18"/>
            <w:szCs w:val="18"/>
          </w:rPr>
          <w:t>t</w:t>
        </w:r>
        <w:r w:rsidR="00AD4218" w:rsidRPr="00292A37">
          <w:rPr>
            <w:rFonts w:ascii="Bookman Old Style" w:eastAsia="Bookman Old Style" w:hAnsi="Bookman Old Style" w:cs="Bookman Old Style"/>
            <w:sz w:val="18"/>
            <w:szCs w:val="18"/>
          </w:rPr>
          <w:t>h</w:t>
        </w:r>
      </w:hyperlink>
    </w:p>
    <w:p w14:paraId="6D5E0B56" w14:textId="4AA9AE7E" w:rsidR="009B122A" w:rsidRDefault="009B122A" w:rsidP="00556108">
      <w:pPr>
        <w:spacing w:after="240" w:line="200" w:lineRule="exact"/>
        <w:rPr>
          <w:sz w:val="20"/>
          <w:szCs w:val="20"/>
        </w:rPr>
      </w:pPr>
    </w:p>
    <w:p w14:paraId="4BE5C645" w14:textId="77777777" w:rsidR="0039109E" w:rsidRDefault="00AD4218" w:rsidP="003149A2">
      <w:pPr>
        <w:pStyle w:val="BodyText"/>
        <w:tabs>
          <w:tab w:val="left" w:pos="1000"/>
        </w:tabs>
        <w:spacing w:before="720" w:after="100" w:afterAutospacing="1"/>
        <w:ind w:left="0"/>
      </w:pPr>
      <w:r>
        <w:t>T</w:t>
      </w:r>
      <w:r>
        <w:rPr>
          <w:spacing w:val="-1"/>
        </w:rPr>
        <w:t>O</w:t>
      </w:r>
      <w:r>
        <w:t>:</w:t>
      </w:r>
      <w:r>
        <w:tab/>
      </w:r>
      <w:r>
        <w:rPr>
          <w:spacing w:val="-1"/>
        </w:rPr>
        <w:t>Ma</w:t>
      </w:r>
      <w:r>
        <w:t>s</w:t>
      </w:r>
      <w:r>
        <w:rPr>
          <w:spacing w:val="1"/>
        </w:rPr>
        <w:t>s</w:t>
      </w:r>
      <w:r>
        <w:t>H</w:t>
      </w:r>
      <w:r>
        <w:rPr>
          <w:spacing w:val="-2"/>
        </w:rPr>
        <w:t>e</w:t>
      </w:r>
      <w:r>
        <w:rPr>
          <w:spacing w:val="-1"/>
        </w:rPr>
        <w:t>al</w:t>
      </w:r>
      <w:r>
        <w:t>th</w:t>
      </w:r>
      <w:r>
        <w:rPr>
          <w:spacing w:val="1"/>
        </w:rPr>
        <w:t xml:space="preserve"> </w:t>
      </w:r>
      <w:r>
        <w:t>E</w:t>
      </w:r>
      <w:r>
        <w:rPr>
          <w:spacing w:val="-2"/>
        </w:rPr>
        <w:t>l</w:t>
      </w:r>
      <w:r>
        <w:t>ig</w:t>
      </w:r>
      <w:r>
        <w:rPr>
          <w:spacing w:val="-2"/>
        </w:rPr>
        <w:t>i</w:t>
      </w:r>
      <w:r>
        <w:t>bil</w:t>
      </w:r>
      <w:r>
        <w:rPr>
          <w:spacing w:val="-3"/>
        </w:rPr>
        <w:t>i</w:t>
      </w:r>
      <w:r>
        <w:t xml:space="preserve">ty </w:t>
      </w:r>
      <w:r>
        <w:rPr>
          <w:spacing w:val="-2"/>
        </w:rPr>
        <w:t>O</w:t>
      </w:r>
      <w:r>
        <w:t>p</w:t>
      </w:r>
      <w:r>
        <w:rPr>
          <w:spacing w:val="-2"/>
        </w:rPr>
        <w:t>e</w:t>
      </w:r>
      <w:r>
        <w:t>r</w:t>
      </w:r>
      <w:r>
        <w:rPr>
          <w:spacing w:val="-1"/>
        </w:rPr>
        <w:t>a</w:t>
      </w:r>
      <w:r>
        <w:t>t</w:t>
      </w:r>
      <w:r>
        <w:rPr>
          <w:spacing w:val="-2"/>
        </w:rPr>
        <w:t>i</w:t>
      </w:r>
      <w:r>
        <w:t>o</w:t>
      </w:r>
      <w:r>
        <w:rPr>
          <w:spacing w:val="-1"/>
        </w:rPr>
        <w:t>n</w:t>
      </w:r>
      <w:r>
        <w:t xml:space="preserve">s </w:t>
      </w:r>
      <w:r>
        <w:rPr>
          <w:spacing w:val="-2"/>
        </w:rPr>
        <w:t>S</w:t>
      </w:r>
      <w:r>
        <w:t>taff</w:t>
      </w:r>
    </w:p>
    <w:p w14:paraId="48F431CA" w14:textId="046F7E2C" w:rsidR="0039109E" w:rsidRPr="0039109E" w:rsidRDefault="00AD4218" w:rsidP="004F4CA5">
      <w:pPr>
        <w:pStyle w:val="Heading1"/>
      </w:pPr>
      <w:r>
        <w:br w:type="column"/>
      </w:r>
      <w:r w:rsidRPr="0039109E">
        <w:lastRenderedPageBreak/>
        <w:t xml:space="preserve">Eligibility Operations Memo </w:t>
      </w:r>
      <w:r w:rsidR="002F1848">
        <w:t>21-01</w:t>
      </w:r>
      <w:r w:rsidRPr="0039109E">
        <w:t xml:space="preserve"> </w:t>
      </w:r>
    </w:p>
    <w:p w14:paraId="5B26DB5D" w14:textId="206CE88D" w:rsidR="009B122A" w:rsidRPr="0039109E" w:rsidRDefault="00AD4218" w:rsidP="0020706B">
      <w:pPr>
        <w:pStyle w:val="BodyText"/>
        <w:tabs>
          <w:tab w:val="left" w:pos="1000"/>
        </w:tabs>
        <w:spacing w:after="240"/>
        <w:ind w:left="0"/>
        <w:rPr>
          <w:rFonts w:cs="Georgia"/>
          <w:b/>
          <w:bCs/>
          <w:color w:val="990000"/>
        </w:rPr>
        <w:sectPr w:rsidR="009B122A" w:rsidRPr="0039109E">
          <w:type w:val="continuous"/>
          <w:pgSz w:w="12240" w:h="15840"/>
          <w:pgMar w:top="620" w:right="1300" w:bottom="280" w:left="1520" w:header="720" w:footer="720" w:gutter="0"/>
          <w:cols w:num="2" w:space="720" w:equalWidth="0">
            <w:col w:w="4810" w:space="40"/>
            <w:col w:w="4570"/>
          </w:cols>
        </w:sectPr>
      </w:pPr>
      <w:r w:rsidRPr="0039109E">
        <w:rPr>
          <w:rFonts w:cs="Georgia"/>
          <w:b/>
          <w:bCs/>
          <w:color w:val="990000"/>
        </w:rPr>
        <w:t>January 1, 20</w:t>
      </w:r>
      <w:r w:rsidR="00567FAB" w:rsidRPr="0039109E">
        <w:rPr>
          <w:rFonts w:cs="Georgia"/>
          <w:b/>
          <w:bCs/>
          <w:color w:val="990000"/>
        </w:rPr>
        <w:t>2</w:t>
      </w:r>
      <w:r w:rsidR="00962D3C">
        <w:rPr>
          <w:rFonts w:cs="Georgia"/>
          <w:b/>
          <w:bCs/>
          <w:color w:val="990000"/>
        </w:rPr>
        <w:t>1</w:t>
      </w:r>
    </w:p>
    <w:p w14:paraId="7CBA5579" w14:textId="0D221DE7" w:rsidR="009B122A" w:rsidRPr="00556108" w:rsidRDefault="007F6A42" w:rsidP="003149A2">
      <w:pPr>
        <w:pStyle w:val="BodyText"/>
        <w:tabs>
          <w:tab w:val="left" w:pos="1000"/>
        </w:tabs>
        <w:spacing w:after="100" w:afterAutospacing="1"/>
        <w:ind w:left="0"/>
        <w:rPr>
          <w:rFonts w:cs="Georgia"/>
        </w:rPr>
      </w:pPr>
      <w:r>
        <w:rPr>
          <w:noProof/>
        </w:rPr>
        <w:lastRenderedPageBreak/>
        <mc:AlternateContent>
          <mc:Choice Requires="wpg">
            <w:drawing>
              <wp:anchor distT="0" distB="0" distL="114300" distR="114300" simplePos="0" relativeHeight="251651584" behindDoc="1" locked="0" layoutInCell="1" allowOverlap="1" wp14:anchorId="7CF30CE7" wp14:editId="1342F3D4">
                <wp:simplePos x="0" y="0"/>
                <wp:positionH relativeFrom="page">
                  <wp:posOffset>379095</wp:posOffset>
                </wp:positionH>
                <wp:positionV relativeFrom="page">
                  <wp:posOffset>392430</wp:posOffset>
                </wp:positionV>
                <wp:extent cx="7016115" cy="9274810"/>
                <wp:effectExtent l="7620" t="1905" r="5715" b="635"/>
                <wp:wrapNone/>
                <wp:docPr id="20" name="Group 193"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115" cy="9274810"/>
                          <a:chOff x="597" y="618"/>
                          <a:chExt cx="11049" cy="14606"/>
                        </a:xfrm>
                      </wpg:grpSpPr>
                      <pic:pic xmlns:pic="http://schemas.openxmlformats.org/drawingml/2006/picture">
                        <pic:nvPicPr>
                          <pic:cNvPr id="21" name="Picture 202" title="MassHealth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45" y="692"/>
                            <a:ext cx="2175" cy="1095"/>
                          </a:xfrm>
                          <a:prstGeom prst="rect">
                            <a:avLst/>
                          </a:prstGeom>
                          <a:noFill/>
                          <a:extLst>
                            <a:ext uri="{909E8E84-426E-40DD-AFC4-6F175D3DCCD1}">
                              <a14:hiddenFill xmlns:a14="http://schemas.microsoft.com/office/drawing/2010/main">
                                <a:solidFill>
                                  <a:srgbClr val="FFFFFF"/>
                                </a:solidFill>
                              </a14:hiddenFill>
                            </a:ext>
                          </a:extLst>
                        </pic:spPr>
                      </pic:pic>
                      <wpg:grpSp>
                        <wpg:cNvPr id="22" name="Group 200"/>
                        <wpg:cNvGrpSpPr>
                          <a:grpSpLocks/>
                        </wpg:cNvGrpSpPr>
                        <wpg:grpSpPr bwMode="auto">
                          <a:xfrm>
                            <a:off x="619" y="641"/>
                            <a:ext cx="11004" cy="2"/>
                            <a:chOff x="619" y="641"/>
                            <a:chExt cx="11004" cy="2"/>
                          </a:xfrm>
                        </wpg:grpSpPr>
                        <wps:wsp>
                          <wps:cNvPr id="23" name="Freeform 201"/>
                          <wps:cNvSpPr>
                            <a:spLocks/>
                          </wps:cNvSpPr>
                          <wps:spPr bwMode="auto">
                            <a:xfrm>
                              <a:off x="619" y="641"/>
                              <a:ext cx="11004" cy="2"/>
                            </a:xfrm>
                            <a:custGeom>
                              <a:avLst/>
                              <a:gdLst>
                                <a:gd name="T0" fmla="+- 0 619 619"/>
                                <a:gd name="T1" fmla="*/ T0 w 11004"/>
                                <a:gd name="T2" fmla="+- 0 11623 619"/>
                                <a:gd name="T3" fmla="*/ T2 w 11004"/>
                              </a:gdLst>
                              <a:ahLst/>
                              <a:cxnLst>
                                <a:cxn ang="0">
                                  <a:pos x="T1" y="0"/>
                                </a:cxn>
                                <a:cxn ang="0">
                                  <a:pos x="T3" y="0"/>
                                </a:cxn>
                              </a:cxnLst>
                              <a:rect l="0" t="0" r="r" b="b"/>
                              <a:pathLst>
                                <a:path w="11004">
                                  <a:moveTo>
                                    <a:pt x="0" y="0"/>
                                  </a:moveTo>
                                  <a:lnTo>
                                    <a:pt x="11004" y="0"/>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98"/>
                        <wpg:cNvGrpSpPr>
                          <a:grpSpLocks/>
                        </wpg:cNvGrpSpPr>
                        <wpg:grpSpPr bwMode="auto">
                          <a:xfrm>
                            <a:off x="641" y="662"/>
                            <a:ext cx="2" cy="14517"/>
                            <a:chOff x="641" y="662"/>
                            <a:chExt cx="2" cy="14517"/>
                          </a:xfrm>
                        </wpg:grpSpPr>
                        <wps:wsp>
                          <wps:cNvPr id="25" name="Freeform 199"/>
                          <wps:cNvSpPr>
                            <a:spLocks/>
                          </wps:cNvSpPr>
                          <wps:spPr bwMode="auto">
                            <a:xfrm>
                              <a:off x="641" y="662"/>
                              <a:ext cx="2" cy="14517"/>
                            </a:xfrm>
                            <a:custGeom>
                              <a:avLst/>
                              <a:gdLst>
                                <a:gd name="T0" fmla="+- 0 662 662"/>
                                <a:gd name="T1" fmla="*/ 662 h 14517"/>
                                <a:gd name="T2" fmla="+- 0 15180 662"/>
                                <a:gd name="T3" fmla="*/ 15180 h 14517"/>
                              </a:gdLst>
                              <a:ahLst/>
                              <a:cxnLst>
                                <a:cxn ang="0">
                                  <a:pos x="0" y="T1"/>
                                </a:cxn>
                                <a:cxn ang="0">
                                  <a:pos x="0" y="T3"/>
                                </a:cxn>
                              </a:cxnLst>
                              <a:rect l="0" t="0" r="r" b="b"/>
                              <a:pathLst>
                                <a:path h="14517">
                                  <a:moveTo>
                                    <a:pt x="0" y="0"/>
                                  </a:moveTo>
                                  <a:lnTo>
                                    <a:pt x="0" y="14518"/>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196"/>
                        <wpg:cNvGrpSpPr>
                          <a:grpSpLocks/>
                        </wpg:cNvGrpSpPr>
                        <wpg:grpSpPr bwMode="auto">
                          <a:xfrm>
                            <a:off x="11601" y="662"/>
                            <a:ext cx="2" cy="14517"/>
                            <a:chOff x="11601" y="662"/>
                            <a:chExt cx="2" cy="14517"/>
                          </a:xfrm>
                        </wpg:grpSpPr>
                        <wps:wsp>
                          <wps:cNvPr id="27" name="Freeform 197"/>
                          <wps:cNvSpPr>
                            <a:spLocks/>
                          </wps:cNvSpPr>
                          <wps:spPr bwMode="auto">
                            <a:xfrm>
                              <a:off x="11601" y="662"/>
                              <a:ext cx="2" cy="14517"/>
                            </a:xfrm>
                            <a:custGeom>
                              <a:avLst/>
                              <a:gdLst>
                                <a:gd name="T0" fmla="+- 0 662 662"/>
                                <a:gd name="T1" fmla="*/ 662 h 14517"/>
                                <a:gd name="T2" fmla="+- 0 15180 662"/>
                                <a:gd name="T3" fmla="*/ 15180 h 14517"/>
                              </a:gdLst>
                              <a:ahLst/>
                              <a:cxnLst>
                                <a:cxn ang="0">
                                  <a:pos x="0" y="T1"/>
                                </a:cxn>
                                <a:cxn ang="0">
                                  <a:pos x="0" y="T3"/>
                                </a:cxn>
                              </a:cxnLst>
                              <a:rect l="0" t="0" r="r" b="b"/>
                              <a:pathLst>
                                <a:path h="14517">
                                  <a:moveTo>
                                    <a:pt x="0" y="0"/>
                                  </a:moveTo>
                                  <a:lnTo>
                                    <a:pt x="0" y="14518"/>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194"/>
                        <wpg:cNvGrpSpPr>
                          <a:grpSpLocks/>
                        </wpg:cNvGrpSpPr>
                        <wpg:grpSpPr bwMode="auto">
                          <a:xfrm>
                            <a:off x="619" y="15201"/>
                            <a:ext cx="11004" cy="2"/>
                            <a:chOff x="619" y="15201"/>
                            <a:chExt cx="11004" cy="2"/>
                          </a:xfrm>
                        </wpg:grpSpPr>
                        <wps:wsp>
                          <wps:cNvPr id="29" name="Freeform 195"/>
                          <wps:cNvSpPr>
                            <a:spLocks/>
                          </wps:cNvSpPr>
                          <wps:spPr bwMode="auto">
                            <a:xfrm>
                              <a:off x="619" y="15201"/>
                              <a:ext cx="11004" cy="2"/>
                            </a:xfrm>
                            <a:custGeom>
                              <a:avLst/>
                              <a:gdLst>
                                <a:gd name="T0" fmla="+- 0 619 619"/>
                                <a:gd name="T1" fmla="*/ T0 w 11004"/>
                                <a:gd name="T2" fmla="+- 0 11623 619"/>
                                <a:gd name="T3" fmla="*/ T2 w 11004"/>
                              </a:gdLst>
                              <a:ahLst/>
                              <a:cxnLst>
                                <a:cxn ang="0">
                                  <a:pos x="T1" y="0"/>
                                </a:cxn>
                                <a:cxn ang="0">
                                  <a:pos x="T3" y="0"/>
                                </a:cxn>
                              </a:cxnLst>
                              <a:rect l="0" t="0" r="r" b="b"/>
                              <a:pathLst>
                                <a:path w="11004">
                                  <a:moveTo>
                                    <a:pt x="0" y="0"/>
                                  </a:moveTo>
                                  <a:lnTo>
                                    <a:pt x="11004" y="0"/>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B9DC8A" id="Group 193" o:spid="_x0000_s1026" alt="&quot;&quot;" style="position:absolute;margin-left:29.85pt;margin-top:30.9pt;width:552.45pt;height:730.3pt;z-index:-251664896;mso-position-horizontal-relative:page;mso-position-vertical-relative:page" coordorigin="597,618" coordsize="11049,14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27" type="#_x0000_t75" style="position:absolute;left:645;top:692;width:2175;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">
                  <v:imagedata r:id="rId10" o:title=""/>
                </v:shape>
                <v:group id="Group 200" o:spid="_x0000_s1028" style="position:absolute;left:619;top:641;width:11004;height:2" coordorigin="619,641" coordsize="1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01" o:spid="_x0000_s1029" style="position:absolute;left:619;top:641;width:11004;height:2;visibility:visible;mso-wrap-style:square;v-text-anchor:top" coordsize="1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" path="m,l11004,e" filled="f" strokecolor="#900" strokeweight="2.26pt">
                    <v:path arrowok="t" o:connecttype="custom" o:connectlocs="0,0;11004,0" o:connectangles="0,0"/>
                  </v:shape>
                </v:group>
                <v:group id="Group 198" o:spid="_x0000_s1030" style="position:absolute;left:641;top:662;width:2;height:14517" coordorigin="641,662" coordsize="2,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199" o:spid="_x0000_s1031" style="position:absolute;left:641;top:662;width:2;height:14517;visibility:visible;mso-wrap-style:square;v-text-anchor:top" coordsize="2,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" path="m,l,14518e" filled="f" strokecolor="#900" strokeweight="2.26pt">
                    <v:path arrowok="t" o:connecttype="custom" o:connectlocs="0,662;0,15180" o:connectangles="0,0"/>
                  </v:shape>
                </v:group>
                <v:group id="Group 196" o:spid="_x0000_s1032" style="position:absolute;left:11601;top:662;width:2;height:14517" coordorigin="11601,662" coordsize="2,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197" o:spid="_x0000_s1033" style="position:absolute;left:11601;top:662;width:2;height:14517;visibility:visible;mso-wrap-style:square;v-text-anchor:top" coordsize="2,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" path="m,l,14518e" filled="f" strokecolor="#900" strokeweight="2.26pt">
                    <v:path arrowok="t" o:connecttype="custom" o:connectlocs="0,662;0,15180" o:connectangles="0,0"/>
                  </v:shape>
                </v:group>
                <v:group id="Group 194" o:spid="_x0000_s1034" style="position:absolute;left:619;top:15201;width:11004;height:2" coordorigin="619,15201" coordsize="1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95" o:spid="_x0000_s1035" style="position:absolute;left:619;top:15201;width:11004;height:2;visibility:visible;mso-wrap-style:square;v-text-anchor:top" coordsize="1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" path="m,l11004,e" filled="f" strokecolor="#900" strokeweight="2.26pt">
                    <v:path arrowok="t" o:connecttype="custom" o:connectlocs="0,0;11004,0" o:connectangles="0,0"/>
                  </v:shape>
                </v:group>
                <w10:wrap anchorx="page" anchory="page"/>
              </v:group>
            </w:pict>
          </mc:Fallback>
        </mc:AlternateContent>
      </w:r>
      <w:r w:rsidR="00AD4218" w:rsidRPr="00556108">
        <w:t>FROM</w:t>
      </w:r>
      <w:r w:rsidR="00556108">
        <w:t>:</w:t>
      </w:r>
      <w:r w:rsidR="00556108">
        <w:tab/>
      </w:r>
      <w:r w:rsidR="00567FAB" w:rsidRPr="00556108">
        <w:t>Heather Rossi</w:t>
      </w:r>
      <w:r w:rsidR="00AD4218" w:rsidRPr="00556108">
        <w:t xml:space="preserve">, Deputy </w:t>
      </w:r>
      <w:r w:rsidR="00567FAB" w:rsidRPr="00556108">
        <w:t xml:space="preserve">Policy Director for </w:t>
      </w:r>
      <w:proofErr w:type="gramStart"/>
      <w:r w:rsidR="00567FAB" w:rsidRPr="00556108">
        <w:t>Eligibility</w:t>
      </w:r>
      <w:r w:rsidR="007C1EFB">
        <w:t xml:space="preserve">  </w:t>
      </w:r>
      <w:r w:rsidR="002F1022">
        <w:t>[</w:t>
      </w:r>
      <w:proofErr w:type="gramEnd"/>
      <w:r w:rsidR="002F1022">
        <w:t>signature of Heather Rossi]</w:t>
      </w:r>
    </w:p>
    <w:p w14:paraId="136E093B" w14:textId="2683CE74" w:rsidR="009B122A" w:rsidRPr="008774CF" w:rsidRDefault="00AD4218" w:rsidP="003149A2">
      <w:pPr>
        <w:pStyle w:val="Heading3"/>
        <w:tabs>
          <w:tab w:val="left" w:pos="1000"/>
        </w:tabs>
        <w:spacing w:after="360"/>
        <w:ind w:left="0"/>
        <w:rPr>
          <w:b w:val="0"/>
          <w:bCs w:val="0"/>
        </w:rPr>
      </w:pPr>
      <w:r>
        <w:rPr>
          <w:rFonts w:cs="Georgia"/>
          <w:b w:val="0"/>
          <w:bCs w:val="0"/>
        </w:rPr>
        <w:t>RE:</w:t>
      </w:r>
      <w:r>
        <w:rPr>
          <w:rFonts w:cs="Georgia"/>
          <w:b w:val="0"/>
          <w:bCs w:val="0"/>
        </w:rPr>
        <w:tab/>
      </w:r>
      <w:r>
        <w:t>F</w:t>
      </w:r>
      <w:r>
        <w:rPr>
          <w:spacing w:val="1"/>
        </w:rPr>
        <w:t>e</w:t>
      </w:r>
      <w:r>
        <w:rPr>
          <w:spacing w:val="-3"/>
        </w:rPr>
        <w:t>d</w:t>
      </w:r>
      <w:r>
        <w:t>e</w:t>
      </w:r>
      <w:r>
        <w:rPr>
          <w:spacing w:val="-2"/>
        </w:rPr>
        <w:t>r</w:t>
      </w:r>
      <w:r>
        <w:t>al a</w:t>
      </w:r>
      <w:r>
        <w:rPr>
          <w:spacing w:val="-1"/>
        </w:rPr>
        <w:t>n</w:t>
      </w:r>
      <w:r>
        <w:t>d</w:t>
      </w:r>
      <w:r>
        <w:rPr>
          <w:spacing w:val="-1"/>
        </w:rPr>
        <w:t xml:space="preserve"> </w:t>
      </w:r>
      <w:r>
        <w:rPr>
          <w:spacing w:val="-2"/>
        </w:rPr>
        <w:t>S</w:t>
      </w:r>
      <w:r>
        <w:t>t</w:t>
      </w:r>
      <w:r>
        <w:rPr>
          <w:spacing w:val="-2"/>
        </w:rPr>
        <w:t>a</w:t>
      </w:r>
      <w:r>
        <w:t xml:space="preserve">te </w:t>
      </w:r>
      <w:r>
        <w:rPr>
          <w:spacing w:val="-3"/>
        </w:rPr>
        <w:t>H</w:t>
      </w:r>
      <w:r>
        <w:rPr>
          <w:spacing w:val="-2"/>
        </w:rPr>
        <w:t>e</w:t>
      </w:r>
      <w:r>
        <w:t>a</w:t>
      </w:r>
      <w:r>
        <w:rPr>
          <w:spacing w:val="1"/>
        </w:rPr>
        <w:t>l</w:t>
      </w:r>
      <w:r>
        <w:rPr>
          <w:spacing w:val="-2"/>
        </w:rPr>
        <w:t>t</w:t>
      </w:r>
      <w:r>
        <w:t>h I</w:t>
      </w:r>
      <w:r>
        <w:rPr>
          <w:spacing w:val="-2"/>
        </w:rPr>
        <w:t>n</w:t>
      </w:r>
      <w:r>
        <w:t>s</w:t>
      </w:r>
      <w:r>
        <w:rPr>
          <w:spacing w:val="-1"/>
        </w:rPr>
        <w:t>u</w:t>
      </w:r>
      <w:r>
        <w:t>ra</w:t>
      </w:r>
      <w:r>
        <w:rPr>
          <w:spacing w:val="-2"/>
        </w:rPr>
        <w:t>n</w:t>
      </w:r>
      <w:r>
        <w:rPr>
          <w:spacing w:val="-3"/>
        </w:rPr>
        <w:t>c</w:t>
      </w:r>
      <w:r>
        <w:t xml:space="preserve">e </w:t>
      </w:r>
      <w:r>
        <w:rPr>
          <w:spacing w:val="-1"/>
        </w:rPr>
        <w:t>R</w:t>
      </w:r>
      <w:r>
        <w:rPr>
          <w:spacing w:val="-2"/>
        </w:rPr>
        <w:t>e</w:t>
      </w:r>
      <w:r>
        <w:t>q</w:t>
      </w:r>
      <w:r>
        <w:rPr>
          <w:spacing w:val="-1"/>
        </w:rPr>
        <w:t>u</w:t>
      </w:r>
      <w:r>
        <w:rPr>
          <w:spacing w:val="-2"/>
        </w:rPr>
        <w:t>i</w:t>
      </w:r>
      <w:r>
        <w:t>r</w:t>
      </w:r>
      <w:r>
        <w:rPr>
          <w:spacing w:val="1"/>
        </w:rPr>
        <w:t>e</w:t>
      </w:r>
      <w:r>
        <w:rPr>
          <w:spacing w:val="-2"/>
        </w:rPr>
        <w:t>m</w:t>
      </w:r>
      <w:r>
        <w:t>e</w:t>
      </w:r>
      <w:r>
        <w:rPr>
          <w:spacing w:val="-4"/>
        </w:rPr>
        <w:t>n</w:t>
      </w:r>
      <w:r>
        <w:t>ts</w:t>
      </w:r>
      <w:r>
        <w:rPr>
          <w:spacing w:val="-2"/>
        </w:rPr>
        <w:t xml:space="preserve"> </w:t>
      </w:r>
      <w:r>
        <w:t>f</w:t>
      </w:r>
      <w:r>
        <w:rPr>
          <w:spacing w:val="-2"/>
        </w:rPr>
        <w:t>o</w:t>
      </w:r>
      <w:r>
        <w:t>r Tax</w:t>
      </w:r>
      <w:r>
        <w:rPr>
          <w:spacing w:val="-1"/>
        </w:rPr>
        <w:t xml:space="preserve"> Y</w:t>
      </w:r>
      <w:r>
        <w:rPr>
          <w:spacing w:val="-2"/>
        </w:rPr>
        <w:t>e</w:t>
      </w:r>
      <w:r>
        <w:t>ar</w:t>
      </w:r>
      <w:r>
        <w:rPr>
          <w:spacing w:val="-3"/>
        </w:rPr>
        <w:t xml:space="preserve"> </w:t>
      </w:r>
      <w:r>
        <w:t>2</w:t>
      </w:r>
      <w:r>
        <w:rPr>
          <w:spacing w:val="1"/>
        </w:rPr>
        <w:t>0</w:t>
      </w:r>
      <w:r w:rsidR="00962D3C">
        <w:t>20</w:t>
      </w:r>
    </w:p>
    <w:p w14:paraId="7F64E316" w14:textId="77777777" w:rsidR="009B122A" w:rsidRPr="008774CF" w:rsidRDefault="00AD4218" w:rsidP="004F4CA5">
      <w:pPr>
        <w:pStyle w:val="Heading2"/>
      </w:pPr>
      <w:r w:rsidRPr="004F4CA5">
        <w:t>Introduction</w:t>
      </w:r>
    </w:p>
    <w:p w14:paraId="5C68CE35" w14:textId="2F57A94F" w:rsidR="009B122A" w:rsidRPr="008774CF" w:rsidRDefault="00AD4218" w:rsidP="00B65D8C">
      <w:pPr>
        <w:spacing w:after="240"/>
        <w:ind w:right="406"/>
        <w:rPr>
          <w:rFonts w:ascii="Georgia" w:eastAsia="Georgia" w:hAnsi="Georgia" w:cs="Georgia"/>
        </w:rPr>
      </w:pPr>
      <w:r>
        <w:rPr>
          <w:rFonts w:ascii="Georgia" w:eastAsia="Georgia" w:hAnsi="Georgia" w:cs="Georgia"/>
        </w:rPr>
        <w:t>F</w:t>
      </w:r>
      <w:r>
        <w:rPr>
          <w:rFonts w:ascii="Georgia" w:eastAsia="Georgia" w:hAnsi="Georgia" w:cs="Georgia"/>
          <w:spacing w:val="-2"/>
        </w:rPr>
        <w:t>o</w:t>
      </w:r>
      <w:r>
        <w:rPr>
          <w:rFonts w:ascii="Georgia" w:eastAsia="Georgia" w:hAnsi="Georgia" w:cs="Georgia"/>
        </w:rPr>
        <w:t>r</w:t>
      </w:r>
      <w:r>
        <w:rPr>
          <w:rFonts w:ascii="Georgia" w:eastAsia="Georgia" w:hAnsi="Georgia" w:cs="Georgia"/>
          <w:spacing w:val="-2"/>
        </w:rPr>
        <w:t xml:space="preserve"> </w:t>
      </w:r>
      <w:r>
        <w:rPr>
          <w:rFonts w:ascii="Georgia" w:eastAsia="Georgia" w:hAnsi="Georgia" w:cs="Georgia"/>
        </w:rPr>
        <w:t>tax</w:t>
      </w:r>
      <w:r>
        <w:rPr>
          <w:rFonts w:ascii="Georgia" w:eastAsia="Georgia" w:hAnsi="Georgia" w:cs="Georgia"/>
          <w:spacing w:val="-4"/>
        </w:rPr>
        <w:t xml:space="preserve"> yea</w:t>
      </w:r>
      <w:r>
        <w:rPr>
          <w:rFonts w:ascii="Georgia" w:eastAsia="Georgia" w:hAnsi="Georgia" w:cs="Georgia"/>
        </w:rPr>
        <w:t>r</w:t>
      </w:r>
      <w:r>
        <w:rPr>
          <w:rFonts w:ascii="Georgia" w:eastAsia="Georgia" w:hAnsi="Georgia" w:cs="Georgia"/>
          <w:spacing w:val="-2"/>
        </w:rPr>
        <w:t xml:space="preserve"> </w:t>
      </w:r>
      <w:r>
        <w:rPr>
          <w:rFonts w:ascii="Georgia" w:eastAsia="Georgia" w:hAnsi="Georgia" w:cs="Georgia"/>
          <w:spacing w:val="-1"/>
        </w:rPr>
        <w:t>2</w:t>
      </w:r>
      <w:r>
        <w:rPr>
          <w:rFonts w:ascii="Georgia" w:eastAsia="Georgia" w:hAnsi="Georgia" w:cs="Georgia"/>
          <w:spacing w:val="-4"/>
        </w:rPr>
        <w:t>0</w:t>
      </w:r>
      <w:r w:rsidR="00962D3C">
        <w:rPr>
          <w:rFonts w:ascii="Georgia" w:eastAsia="Georgia" w:hAnsi="Georgia" w:cs="Georgia"/>
          <w:spacing w:val="-3"/>
        </w:rPr>
        <w:t>20</w:t>
      </w:r>
      <w:r>
        <w:rPr>
          <w:rFonts w:ascii="Georgia" w:eastAsia="Georgia" w:hAnsi="Georgia" w:cs="Georgia"/>
        </w:rPr>
        <w:t>,</w:t>
      </w:r>
      <w:r>
        <w:rPr>
          <w:rFonts w:ascii="Georgia" w:eastAsia="Georgia" w:hAnsi="Georgia" w:cs="Georgia"/>
          <w:spacing w:val="-2"/>
        </w:rPr>
        <w:t xml:space="preserve"> bot</w:t>
      </w:r>
      <w:r>
        <w:rPr>
          <w:rFonts w:ascii="Georgia" w:eastAsia="Georgia" w:hAnsi="Georgia" w:cs="Georgia"/>
        </w:rPr>
        <w:t xml:space="preserve">h </w:t>
      </w:r>
      <w:r>
        <w:rPr>
          <w:rFonts w:ascii="Georgia" w:eastAsia="Georgia" w:hAnsi="Georgia" w:cs="Georgia"/>
          <w:b/>
          <w:bCs/>
          <w:spacing w:val="-3"/>
        </w:rPr>
        <w:t>f</w:t>
      </w:r>
      <w:r>
        <w:rPr>
          <w:rFonts w:ascii="Georgia" w:eastAsia="Georgia" w:hAnsi="Georgia" w:cs="Georgia"/>
          <w:b/>
          <w:bCs/>
          <w:spacing w:val="-2"/>
        </w:rPr>
        <w:t>e</w:t>
      </w:r>
      <w:r>
        <w:rPr>
          <w:rFonts w:ascii="Georgia" w:eastAsia="Georgia" w:hAnsi="Georgia" w:cs="Georgia"/>
          <w:b/>
          <w:bCs/>
          <w:spacing w:val="-3"/>
        </w:rPr>
        <w:t>d</w:t>
      </w:r>
      <w:r>
        <w:rPr>
          <w:rFonts w:ascii="Georgia" w:eastAsia="Georgia" w:hAnsi="Georgia" w:cs="Georgia"/>
          <w:b/>
          <w:bCs/>
        </w:rPr>
        <w:t>e</w:t>
      </w:r>
      <w:r>
        <w:rPr>
          <w:rFonts w:ascii="Georgia" w:eastAsia="Georgia" w:hAnsi="Georgia" w:cs="Georgia"/>
          <w:b/>
          <w:bCs/>
          <w:spacing w:val="-2"/>
        </w:rPr>
        <w:t>ra</w:t>
      </w:r>
      <w:r>
        <w:rPr>
          <w:rFonts w:ascii="Georgia" w:eastAsia="Georgia" w:hAnsi="Georgia" w:cs="Georgia"/>
          <w:b/>
          <w:bCs/>
        </w:rPr>
        <w:t>l</w:t>
      </w:r>
      <w:r>
        <w:rPr>
          <w:rFonts w:ascii="Georgia" w:eastAsia="Georgia" w:hAnsi="Georgia" w:cs="Georgia"/>
          <w:b/>
          <w:bCs/>
          <w:spacing w:val="-3"/>
        </w:rPr>
        <w:t xml:space="preserve"> </w:t>
      </w:r>
      <w:r>
        <w:rPr>
          <w:rFonts w:ascii="Georgia" w:eastAsia="Georgia" w:hAnsi="Georgia" w:cs="Georgia"/>
          <w:b/>
          <w:bCs/>
        </w:rPr>
        <w:t>a</w:t>
      </w:r>
      <w:r>
        <w:rPr>
          <w:rFonts w:ascii="Georgia" w:eastAsia="Georgia" w:hAnsi="Georgia" w:cs="Georgia"/>
          <w:b/>
          <w:bCs/>
          <w:spacing w:val="-3"/>
        </w:rPr>
        <w:t>n</w:t>
      </w:r>
      <w:r>
        <w:rPr>
          <w:rFonts w:ascii="Georgia" w:eastAsia="Georgia" w:hAnsi="Georgia" w:cs="Georgia"/>
          <w:b/>
          <w:bCs/>
        </w:rPr>
        <w:t>d</w:t>
      </w:r>
      <w:r>
        <w:rPr>
          <w:rFonts w:ascii="Georgia" w:eastAsia="Georgia" w:hAnsi="Georgia" w:cs="Georgia"/>
          <w:b/>
          <w:bCs/>
          <w:spacing w:val="-1"/>
        </w:rPr>
        <w:t xml:space="preserve"> </w:t>
      </w:r>
      <w:r>
        <w:rPr>
          <w:rFonts w:ascii="Georgia" w:eastAsia="Georgia" w:hAnsi="Georgia" w:cs="Georgia"/>
          <w:b/>
          <w:bCs/>
          <w:spacing w:val="-3"/>
        </w:rPr>
        <w:t>s</w:t>
      </w:r>
      <w:r>
        <w:rPr>
          <w:rFonts w:ascii="Georgia" w:eastAsia="Georgia" w:hAnsi="Georgia" w:cs="Georgia"/>
          <w:b/>
          <w:bCs/>
          <w:spacing w:val="-2"/>
        </w:rPr>
        <w:t>tat</w:t>
      </w:r>
      <w:r>
        <w:rPr>
          <w:rFonts w:ascii="Georgia" w:eastAsia="Georgia" w:hAnsi="Georgia" w:cs="Georgia"/>
          <w:b/>
          <w:bCs/>
        </w:rPr>
        <w:t>e</w:t>
      </w:r>
      <w:r>
        <w:rPr>
          <w:rFonts w:ascii="Georgia" w:eastAsia="Georgia" w:hAnsi="Georgia" w:cs="Georgia"/>
          <w:b/>
          <w:bCs/>
          <w:spacing w:val="-1"/>
        </w:rPr>
        <w:t xml:space="preserve"> </w:t>
      </w:r>
      <w:r>
        <w:rPr>
          <w:rFonts w:ascii="Georgia" w:eastAsia="Georgia" w:hAnsi="Georgia" w:cs="Georgia"/>
        </w:rPr>
        <w:t>r</w:t>
      </w:r>
      <w:r>
        <w:rPr>
          <w:rFonts w:ascii="Georgia" w:eastAsia="Georgia" w:hAnsi="Georgia" w:cs="Georgia"/>
          <w:spacing w:val="-4"/>
        </w:rPr>
        <w:t>e</w:t>
      </w:r>
      <w:r>
        <w:rPr>
          <w:rFonts w:ascii="Georgia" w:eastAsia="Georgia" w:hAnsi="Georgia" w:cs="Georgia"/>
          <w:spacing w:val="-3"/>
        </w:rPr>
        <w:t>g</w:t>
      </w:r>
      <w:r>
        <w:rPr>
          <w:rFonts w:ascii="Georgia" w:eastAsia="Georgia" w:hAnsi="Georgia" w:cs="Georgia"/>
        </w:rPr>
        <w:t>ul</w:t>
      </w:r>
      <w:r>
        <w:rPr>
          <w:rFonts w:ascii="Georgia" w:eastAsia="Georgia" w:hAnsi="Georgia" w:cs="Georgia"/>
          <w:spacing w:val="-4"/>
        </w:rPr>
        <w:t>a</w:t>
      </w:r>
      <w:r>
        <w:rPr>
          <w:rFonts w:ascii="Georgia" w:eastAsia="Georgia" w:hAnsi="Georgia" w:cs="Georgia"/>
        </w:rPr>
        <w:t>t</w:t>
      </w:r>
      <w:r>
        <w:rPr>
          <w:rFonts w:ascii="Georgia" w:eastAsia="Georgia" w:hAnsi="Georgia" w:cs="Georgia"/>
          <w:spacing w:val="-2"/>
        </w:rPr>
        <w:t>io</w:t>
      </w:r>
      <w:r>
        <w:rPr>
          <w:rFonts w:ascii="Georgia" w:eastAsia="Georgia" w:hAnsi="Georgia" w:cs="Georgia"/>
          <w:spacing w:val="-1"/>
        </w:rPr>
        <w:t>n</w:t>
      </w:r>
      <w:r>
        <w:rPr>
          <w:rFonts w:ascii="Georgia" w:eastAsia="Georgia" w:hAnsi="Georgia" w:cs="Georgia"/>
        </w:rPr>
        <w:t>s</w:t>
      </w:r>
      <w:r>
        <w:rPr>
          <w:rFonts w:ascii="Georgia" w:eastAsia="Georgia" w:hAnsi="Georgia" w:cs="Georgia"/>
          <w:spacing w:val="-2"/>
        </w:rPr>
        <w:t xml:space="preserve"> </w:t>
      </w:r>
      <w:r>
        <w:rPr>
          <w:rFonts w:ascii="Georgia" w:eastAsia="Georgia" w:hAnsi="Georgia" w:cs="Georgia"/>
        </w:rPr>
        <w:t>r</w:t>
      </w:r>
      <w:r>
        <w:rPr>
          <w:rFonts w:ascii="Georgia" w:eastAsia="Georgia" w:hAnsi="Georgia" w:cs="Georgia"/>
          <w:spacing w:val="-2"/>
        </w:rPr>
        <w:t>e</w:t>
      </w:r>
      <w:r>
        <w:rPr>
          <w:rFonts w:ascii="Georgia" w:eastAsia="Georgia" w:hAnsi="Georgia" w:cs="Georgia"/>
          <w:spacing w:val="-4"/>
        </w:rPr>
        <w:t>q</w:t>
      </w:r>
      <w:r>
        <w:rPr>
          <w:rFonts w:ascii="Georgia" w:eastAsia="Georgia" w:hAnsi="Georgia" w:cs="Georgia"/>
          <w:spacing w:val="-3"/>
        </w:rPr>
        <w:t>u</w:t>
      </w:r>
      <w:r>
        <w:rPr>
          <w:rFonts w:ascii="Georgia" w:eastAsia="Georgia" w:hAnsi="Georgia" w:cs="Georgia"/>
        </w:rPr>
        <w:t>i</w:t>
      </w:r>
      <w:r>
        <w:rPr>
          <w:rFonts w:ascii="Georgia" w:eastAsia="Georgia" w:hAnsi="Georgia" w:cs="Georgia"/>
          <w:spacing w:val="-2"/>
        </w:rPr>
        <w:t>r</w:t>
      </w:r>
      <w:r>
        <w:rPr>
          <w:rFonts w:ascii="Georgia" w:eastAsia="Georgia" w:hAnsi="Georgia" w:cs="Georgia"/>
        </w:rPr>
        <w:t>e</w:t>
      </w:r>
      <w:r>
        <w:rPr>
          <w:rFonts w:ascii="Georgia" w:eastAsia="Georgia" w:hAnsi="Georgia" w:cs="Georgia"/>
          <w:spacing w:val="-1"/>
        </w:rPr>
        <w:t xml:space="preserve"> M</w:t>
      </w:r>
      <w:r>
        <w:rPr>
          <w:rFonts w:ascii="Georgia" w:eastAsia="Georgia" w:hAnsi="Georgia" w:cs="Georgia"/>
          <w:spacing w:val="-4"/>
        </w:rPr>
        <w:t>a</w:t>
      </w:r>
      <w:r>
        <w:rPr>
          <w:rFonts w:ascii="Georgia" w:eastAsia="Georgia" w:hAnsi="Georgia" w:cs="Georgia"/>
          <w:spacing w:val="-2"/>
        </w:rPr>
        <w:t>s</w:t>
      </w:r>
      <w:r>
        <w:rPr>
          <w:rFonts w:ascii="Georgia" w:eastAsia="Georgia" w:hAnsi="Georgia" w:cs="Georgia"/>
        </w:rPr>
        <w:t>s</w:t>
      </w:r>
      <w:r>
        <w:rPr>
          <w:rFonts w:ascii="Georgia" w:eastAsia="Georgia" w:hAnsi="Georgia" w:cs="Georgia"/>
          <w:spacing w:val="-3"/>
        </w:rPr>
        <w:t>a</w:t>
      </w:r>
      <w:r>
        <w:rPr>
          <w:rFonts w:ascii="Georgia" w:eastAsia="Georgia" w:hAnsi="Georgia" w:cs="Georgia"/>
          <w:spacing w:val="-2"/>
        </w:rPr>
        <w:t>c</w:t>
      </w:r>
      <w:r>
        <w:rPr>
          <w:rFonts w:ascii="Georgia" w:eastAsia="Georgia" w:hAnsi="Georgia" w:cs="Georgia"/>
        </w:rPr>
        <w:t>h</w:t>
      </w:r>
      <w:r>
        <w:rPr>
          <w:rFonts w:ascii="Georgia" w:eastAsia="Georgia" w:hAnsi="Georgia" w:cs="Georgia"/>
          <w:spacing w:val="-3"/>
        </w:rPr>
        <w:t>u</w:t>
      </w:r>
      <w:r>
        <w:rPr>
          <w:rFonts w:ascii="Georgia" w:eastAsia="Georgia" w:hAnsi="Georgia" w:cs="Georgia"/>
        </w:rPr>
        <w:t>s</w:t>
      </w:r>
      <w:r>
        <w:rPr>
          <w:rFonts w:ascii="Georgia" w:eastAsia="Georgia" w:hAnsi="Georgia" w:cs="Georgia"/>
          <w:spacing w:val="-3"/>
        </w:rPr>
        <w:t>e</w:t>
      </w:r>
      <w:r>
        <w:rPr>
          <w:rFonts w:ascii="Georgia" w:eastAsia="Georgia" w:hAnsi="Georgia" w:cs="Georgia"/>
          <w:spacing w:val="-2"/>
        </w:rPr>
        <w:t>t</w:t>
      </w:r>
      <w:r>
        <w:rPr>
          <w:rFonts w:ascii="Georgia" w:eastAsia="Georgia" w:hAnsi="Georgia" w:cs="Georgia"/>
        </w:rPr>
        <w:t>ts</w:t>
      </w:r>
      <w:r>
        <w:rPr>
          <w:rFonts w:ascii="Georgia" w:eastAsia="Georgia" w:hAnsi="Georgia" w:cs="Georgia"/>
          <w:spacing w:val="-2"/>
        </w:rPr>
        <w:t xml:space="preserve"> r</w:t>
      </w:r>
      <w:r>
        <w:rPr>
          <w:rFonts w:ascii="Georgia" w:eastAsia="Georgia" w:hAnsi="Georgia" w:cs="Georgia"/>
          <w:spacing w:val="-4"/>
        </w:rPr>
        <w:t>e</w:t>
      </w:r>
      <w:r>
        <w:rPr>
          <w:rFonts w:ascii="Georgia" w:eastAsia="Georgia" w:hAnsi="Georgia" w:cs="Georgia"/>
          <w:spacing w:val="-2"/>
        </w:rPr>
        <w:t>s</w:t>
      </w:r>
      <w:r>
        <w:rPr>
          <w:rFonts w:ascii="Georgia" w:eastAsia="Georgia" w:hAnsi="Georgia" w:cs="Georgia"/>
          <w:spacing w:val="-3"/>
        </w:rPr>
        <w:t>id</w:t>
      </w:r>
      <w:r>
        <w:rPr>
          <w:rFonts w:ascii="Georgia" w:eastAsia="Georgia" w:hAnsi="Georgia" w:cs="Georgia"/>
          <w:spacing w:val="-4"/>
        </w:rPr>
        <w:t>en</w:t>
      </w:r>
      <w:r>
        <w:rPr>
          <w:rFonts w:ascii="Georgia" w:eastAsia="Georgia" w:hAnsi="Georgia" w:cs="Georgia"/>
          <w:spacing w:val="-2"/>
        </w:rPr>
        <w:t>t</w:t>
      </w:r>
      <w:r>
        <w:rPr>
          <w:rFonts w:ascii="Georgia" w:eastAsia="Georgia" w:hAnsi="Georgia" w:cs="Georgia"/>
        </w:rPr>
        <w:t>s</w:t>
      </w:r>
      <w:r>
        <w:rPr>
          <w:rFonts w:ascii="Georgia" w:eastAsia="Georgia" w:hAnsi="Georgia" w:cs="Georgia"/>
          <w:spacing w:val="-2"/>
        </w:rPr>
        <w:t xml:space="preserve"> to </w:t>
      </w:r>
      <w:r>
        <w:rPr>
          <w:rFonts w:ascii="Georgia" w:eastAsia="Georgia" w:hAnsi="Georgia" w:cs="Georgia"/>
        </w:rPr>
        <w:t>h</w:t>
      </w:r>
      <w:r>
        <w:rPr>
          <w:rFonts w:ascii="Georgia" w:eastAsia="Georgia" w:hAnsi="Georgia" w:cs="Georgia"/>
          <w:spacing w:val="-4"/>
        </w:rPr>
        <w:t>a</w:t>
      </w:r>
      <w:r>
        <w:rPr>
          <w:rFonts w:ascii="Georgia" w:eastAsia="Georgia" w:hAnsi="Georgia" w:cs="Georgia"/>
        </w:rPr>
        <w:t>ve</w:t>
      </w:r>
      <w:r>
        <w:rPr>
          <w:rFonts w:ascii="Georgia" w:eastAsia="Georgia" w:hAnsi="Georgia" w:cs="Georgia"/>
          <w:spacing w:val="-6"/>
        </w:rPr>
        <w:t xml:space="preserve"> </w:t>
      </w:r>
      <w:r>
        <w:rPr>
          <w:rFonts w:ascii="Georgia" w:eastAsia="Georgia" w:hAnsi="Georgia" w:cs="Georgia"/>
        </w:rPr>
        <w:t>h</w:t>
      </w:r>
      <w:r>
        <w:rPr>
          <w:rFonts w:ascii="Georgia" w:eastAsia="Georgia" w:hAnsi="Georgia" w:cs="Georgia"/>
          <w:spacing w:val="-2"/>
        </w:rPr>
        <w:t>e</w:t>
      </w:r>
      <w:r>
        <w:rPr>
          <w:rFonts w:ascii="Georgia" w:eastAsia="Georgia" w:hAnsi="Georgia" w:cs="Georgia"/>
          <w:spacing w:val="-1"/>
        </w:rPr>
        <w:t>a</w:t>
      </w:r>
      <w:r>
        <w:rPr>
          <w:rFonts w:ascii="Georgia" w:eastAsia="Georgia" w:hAnsi="Georgia" w:cs="Georgia"/>
          <w:spacing w:val="-4"/>
        </w:rPr>
        <w:t>l</w:t>
      </w:r>
      <w:r>
        <w:rPr>
          <w:rFonts w:ascii="Georgia" w:eastAsia="Georgia" w:hAnsi="Georgia" w:cs="Georgia"/>
          <w:spacing w:val="-2"/>
        </w:rPr>
        <w:t>t</w:t>
      </w:r>
      <w:r>
        <w:rPr>
          <w:rFonts w:ascii="Georgia" w:eastAsia="Georgia" w:hAnsi="Georgia" w:cs="Georgia"/>
        </w:rPr>
        <w:t>h</w:t>
      </w:r>
      <w:r>
        <w:rPr>
          <w:rFonts w:ascii="Georgia" w:eastAsia="Georgia" w:hAnsi="Georgia" w:cs="Georgia"/>
          <w:spacing w:val="1"/>
        </w:rPr>
        <w:t xml:space="preserve"> </w:t>
      </w:r>
      <w:r>
        <w:rPr>
          <w:rFonts w:ascii="Georgia" w:eastAsia="Georgia" w:hAnsi="Georgia" w:cs="Georgia"/>
        </w:rPr>
        <w:t>i</w:t>
      </w:r>
      <w:r>
        <w:rPr>
          <w:rFonts w:ascii="Georgia" w:eastAsia="Georgia" w:hAnsi="Georgia" w:cs="Georgia"/>
          <w:spacing w:val="-4"/>
        </w:rPr>
        <w:t>n</w:t>
      </w:r>
      <w:r>
        <w:rPr>
          <w:rFonts w:ascii="Georgia" w:eastAsia="Georgia" w:hAnsi="Georgia" w:cs="Georgia"/>
          <w:spacing w:val="-2"/>
        </w:rPr>
        <w:t>s</w:t>
      </w:r>
      <w:r>
        <w:rPr>
          <w:rFonts w:ascii="Georgia" w:eastAsia="Georgia" w:hAnsi="Georgia" w:cs="Georgia"/>
          <w:spacing w:val="-3"/>
        </w:rPr>
        <w:t>u</w:t>
      </w:r>
      <w:r>
        <w:rPr>
          <w:rFonts w:ascii="Georgia" w:eastAsia="Georgia" w:hAnsi="Georgia" w:cs="Georgia"/>
        </w:rPr>
        <w:t>r</w:t>
      </w:r>
      <w:r>
        <w:rPr>
          <w:rFonts w:ascii="Georgia" w:eastAsia="Georgia" w:hAnsi="Georgia" w:cs="Georgia"/>
          <w:spacing w:val="-1"/>
        </w:rPr>
        <w:t>a</w:t>
      </w:r>
      <w:r>
        <w:rPr>
          <w:rFonts w:ascii="Georgia" w:eastAsia="Georgia" w:hAnsi="Georgia" w:cs="Georgia"/>
          <w:spacing w:val="-4"/>
        </w:rPr>
        <w:t>n</w:t>
      </w:r>
      <w:r>
        <w:rPr>
          <w:rFonts w:ascii="Georgia" w:eastAsia="Georgia" w:hAnsi="Georgia" w:cs="Georgia"/>
        </w:rPr>
        <w:t>ce</w:t>
      </w:r>
      <w:r>
        <w:rPr>
          <w:rFonts w:ascii="Georgia" w:eastAsia="Georgia" w:hAnsi="Georgia" w:cs="Georgia"/>
          <w:spacing w:val="-1"/>
        </w:rPr>
        <w:t xml:space="preserve"> </w:t>
      </w:r>
      <w:r w:rsidR="000B2FBE">
        <w:rPr>
          <w:rFonts w:ascii="Georgia" w:eastAsia="Georgia" w:hAnsi="Georgia" w:cs="Georgia"/>
          <w:spacing w:val="-1"/>
        </w:rPr>
        <w:t xml:space="preserve">benefits </w:t>
      </w:r>
      <w:r>
        <w:rPr>
          <w:rFonts w:ascii="Georgia" w:eastAsia="Georgia" w:hAnsi="Georgia" w:cs="Georgia"/>
          <w:spacing w:val="-5"/>
        </w:rPr>
        <w:t>t</w:t>
      </w:r>
      <w:r>
        <w:rPr>
          <w:rFonts w:ascii="Georgia" w:eastAsia="Georgia" w:hAnsi="Georgia" w:cs="Georgia"/>
          <w:spacing w:val="-4"/>
        </w:rPr>
        <w:t>ha</w:t>
      </w:r>
      <w:r>
        <w:rPr>
          <w:rFonts w:ascii="Georgia" w:eastAsia="Georgia" w:hAnsi="Georgia" w:cs="Georgia"/>
        </w:rPr>
        <w:t>t</w:t>
      </w:r>
      <w:r>
        <w:rPr>
          <w:rFonts w:ascii="Georgia" w:eastAsia="Georgia" w:hAnsi="Georgia" w:cs="Georgia"/>
          <w:spacing w:val="-2"/>
        </w:rPr>
        <w:t xml:space="preserve"> </w:t>
      </w:r>
      <w:r>
        <w:rPr>
          <w:rFonts w:ascii="Georgia" w:eastAsia="Georgia" w:hAnsi="Georgia" w:cs="Georgia"/>
        </w:rPr>
        <w:t>m</w:t>
      </w:r>
      <w:r>
        <w:rPr>
          <w:rFonts w:ascii="Georgia" w:eastAsia="Georgia" w:hAnsi="Georgia" w:cs="Georgia"/>
          <w:spacing w:val="-2"/>
        </w:rPr>
        <w:t>ee</w:t>
      </w:r>
      <w:r>
        <w:rPr>
          <w:rFonts w:ascii="Georgia" w:eastAsia="Georgia" w:hAnsi="Georgia" w:cs="Georgia"/>
        </w:rPr>
        <w:t>t</w:t>
      </w:r>
      <w:r>
        <w:rPr>
          <w:rFonts w:ascii="Georgia" w:eastAsia="Georgia" w:hAnsi="Georgia" w:cs="Georgia"/>
          <w:spacing w:val="1"/>
        </w:rPr>
        <w:t xml:space="preserve"> </w:t>
      </w:r>
      <w:r>
        <w:rPr>
          <w:rFonts w:ascii="Georgia" w:eastAsia="Georgia" w:hAnsi="Georgia" w:cs="Georgia"/>
        </w:rPr>
        <w:t>c</w:t>
      </w:r>
      <w:r>
        <w:rPr>
          <w:rFonts w:ascii="Georgia" w:eastAsia="Georgia" w:hAnsi="Georgia" w:cs="Georgia"/>
          <w:spacing w:val="-1"/>
        </w:rPr>
        <w:t>e</w:t>
      </w:r>
      <w:r>
        <w:rPr>
          <w:rFonts w:ascii="Georgia" w:eastAsia="Georgia" w:hAnsi="Georgia" w:cs="Georgia"/>
        </w:rPr>
        <w:t>rtain</w:t>
      </w:r>
      <w:r>
        <w:rPr>
          <w:rFonts w:ascii="Georgia" w:eastAsia="Georgia" w:hAnsi="Georgia" w:cs="Georgia"/>
          <w:spacing w:val="-1"/>
        </w:rPr>
        <w:t xml:space="preserve"> </w:t>
      </w:r>
      <w:r>
        <w:rPr>
          <w:rFonts w:ascii="Georgia" w:eastAsia="Georgia" w:hAnsi="Georgia" w:cs="Georgia"/>
        </w:rPr>
        <w:t>st</w:t>
      </w:r>
      <w:r>
        <w:rPr>
          <w:rFonts w:ascii="Georgia" w:eastAsia="Georgia" w:hAnsi="Georgia" w:cs="Georgia"/>
          <w:spacing w:val="-1"/>
        </w:rPr>
        <w:t>an</w:t>
      </w:r>
      <w:r>
        <w:rPr>
          <w:rFonts w:ascii="Georgia" w:eastAsia="Georgia" w:hAnsi="Georgia" w:cs="Georgia"/>
        </w:rPr>
        <w:t>da</w:t>
      </w:r>
      <w:r>
        <w:rPr>
          <w:rFonts w:ascii="Georgia" w:eastAsia="Georgia" w:hAnsi="Georgia" w:cs="Georgia"/>
          <w:spacing w:val="-3"/>
        </w:rPr>
        <w:t>r</w:t>
      </w:r>
      <w:r>
        <w:rPr>
          <w:rFonts w:ascii="Georgia" w:eastAsia="Georgia" w:hAnsi="Georgia" w:cs="Georgia"/>
        </w:rPr>
        <w:t>ds. F</w:t>
      </w:r>
      <w:r>
        <w:rPr>
          <w:rFonts w:ascii="Georgia" w:eastAsia="Georgia" w:hAnsi="Georgia" w:cs="Georgia"/>
          <w:spacing w:val="-2"/>
        </w:rPr>
        <w:t>e</w:t>
      </w:r>
      <w:r>
        <w:rPr>
          <w:rFonts w:ascii="Georgia" w:eastAsia="Georgia" w:hAnsi="Georgia" w:cs="Georgia"/>
        </w:rPr>
        <w:t>der</w:t>
      </w:r>
      <w:r>
        <w:rPr>
          <w:rFonts w:ascii="Georgia" w:eastAsia="Georgia" w:hAnsi="Georgia" w:cs="Georgia"/>
          <w:spacing w:val="-1"/>
        </w:rPr>
        <w:t>a</w:t>
      </w:r>
      <w:r>
        <w:rPr>
          <w:rFonts w:ascii="Georgia" w:eastAsia="Georgia" w:hAnsi="Georgia" w:cs="Georgia"/>
        </w:rPr>
        <w:t>l</w:t>
      </w:r>
      <w:r>
        <w:rPr>
          <w:rFonts w:ascii="Georgia" w:eastAsia="Georgia" w:hAnsi="Georgia" w:cs="Georgia"/>
          <w:spacing w:val="-1"/>
        </w:rPr>
        <w:t xml:space="preserve"> </w:t>
      </w:r>
      <w:r>
        <w:rPr>
          <w:rFonts w:ascii="Georgia" w:eastAsia="Georgia" w:hAnsi="Georgia" w:cs="Georgia"/>
        </w:rPr>
        <w:t>rul</w:t>
      </w:r>
      <w:r>
        <w:rPr>
          <w:rFonts w:ascii="Georgia" w:eastAsia="Georgia" w:hAnsi="Georgia" w:cs="Georgia"/>
          <w:spacing w:val="-2"/>
        </w:rPr>
        <w:t>e</w:t>
      </w:r>
      <w:r>
        <w:rPr>
          <w:rFonts w:ascii="Georgia" w:eastAsia="Georgia" w:hAnsi="Georgia" w:cs="Georgia"/>
        </w:rPr>
        <w:t>s</w:t>
      </w:r>
      <w:r>
        <w:rPr>
          <w:rFonts w:ascii="Georgia" w:eastAsia="Georgia" w:hAnsi="Georgia" w:cs="Georgia"/>
          <w:spacing w:val="-1"/>
        </w:rPr>
        <w:t xml:space="preserve"> </w:t>
      </w:r>
      <w:r>
        <w:rPr>
          <w:rFonts w:ascii="Georgia" w:eastAsia="Georgia" w:hAnsi="Georgia" w:cs="Georgia"/>
        </w:rPr>
        <w:t>r</w:t>
      </w:r>
      <w:r>
        <w:rPr>
          <w:rFonts w:ascii="Georgia" w:eastAsia="Georgia" w:hAnsi="Georgia" w:cs="Georgia"/>
          <w:spacing w:val="-2"/>
        </w:rPr>
        <w:t>e</w:t>
      </w:r>
      <w:r>
        <w:rPr>
          <w:rFonts w:ascii="Georgia" w:eastAsia="Georgia" w:hAnsi="Georgia" w:cs="Georgia"/>
          <w:spacing w:val="-4"/>
        </w:rPr>
        <w:t>q</w:t>
      </w:r>
      <w:r>
        <w:rPr>
          <w:rFonts w:ascii="Georgia" w:eastAsia="Georgia" w:hAnsi="Georgia" w:cs="Georgia"/>
        </w:rPr>
        <w:t>u</w:t>
      </w:r>
      <w:r>
        <w:rPr>
          <w:rFonts w:ascii="Georgia" w:eastAsia="Georgia" w:hAnsi="Georgia" w:cs="Georgia"/>
          <w:spacing w:val="-3"/>
        </w:rPr>
        <w:t>i</w:t>
      </w:r>
      <w:r>
        <w:rPr>
          <w:rFonts w:ascii="Georgia" w:eastAsia="Georgia" w:hAnsi="Georgia" w:cs="Georgia"/>
        </w:rPr>
        <w:t>re</w:t>
      </w:r>
      <w:r>
        <w:rPr>
          <w:rFonts w:ascii="Georgia" w:eastAsia="Georgia" w:hAnsi="Georgia" w:cs="Georgia"/>
          <w:spacing w:val="-7"/>
        </w:rPr>
        <w:t xml:space="preserve"> </w:t>
      </w:r>
      <w:r>
        <w:rPr>
          <w:rFonts w:ascii="Georgia" w:eastAsia="Georgia" w:hAnsi="Georgia" w:cs="Georgia"/>
          <w:spacing w:val="-2"/>
        </w:rPr>
        <w:t>co</w:t>
      </w:r>
      <w:r>
        <w:rPr>
          <w:rFonts w:ascii="Georgia" w:eastAsia="Georgia" w:hAnsi="Georgia" w:cs="Georgia"/>
        </w:rPr>
        <w:t>v</w:t>
      </w:r>
      <w:r>
        <w:rPr>
          <w:rFonts w:ascii="Georgia" w:eastAsia="Georgia" w:hAnsi="Georgia" w:cs="Georgia"/>
          <w:spacing w:val="-3"/>
        </w:rPr>
        <w:t>e</w:t>
      </w:r>
      <w:r>
        <w:rPr>
          <w:rFonts w:ascii="Georgia" w:eastAsia="Georgia" w:hAnsi="Georgia" w:cs="Georgia"/>
        </w:rPr>
        <w:t>r</w:t>
      </w:r>
      <w:r>
        <w:rPr>
          <w:rFonts w:ascii="Georgia" w:eastAsia="Georgia" w:hAnsi="Georgia" w:cs="Georgia"/>
          <w:spacing w:val="-4"/>
        </w:rPr>
        <w:t>a</w:t>
      </w:r>
      <w:r>
        <w:rPr>
          <w:rFonts w:ascii="Georgia" w:eastAsia="Georgia" w:hAnsi="Georgia" w:cs="Georgia"/>
        </w:rPr>
        <w:t>ge</w:t>
      </w:r>
      <w:r>
        <w:rPr>
          <w:rFonts w:ascii="Georgia" w:eastAsia="Georgia" w:hAnsi="Georgia" w:cs="Georgia"/>
          <w:spacing w:val="-2"/>
        </w:rPr>
        <w:t xml:space="preserve"> </w:t>
      </w:r>
      <w:r>
        <w:rPr>
          <w:rFonts w:ascii="Georgia" w:eastAsia="Georgia" w:hAnsi="Georgia" w:cs="Georgia"/>
          <w:spacing w:val="-3"/>
        </w:rPr>
        <w:t>k</w:t>
      </w:r>
      <w:r>
        <w:rPr>
          <w:rFonts w:ascii="Georgia" w:eastAsia="Georgia" w:hAnsi="Georgia" w:cs="Georgia"/>
          <w:spacing w:val="-4"/>
        </w:rPr>
        <w:t>n</w:t>
      </w:r>
      <w:r>
        <w:rPr>
          <w:rFonts w:ascii="Georgia" w:eastAsia="Georgia" w:hAnsi="Georgia" w:cs="Georgia"/>
        </w:rPr>
        <w:t>o</w:t>
      </w:r>
      <w:r>
        <w:rPr>
          <w:rFonts w:ascii="Georgia" w:eastAsia="Georgia" w:hAnsi="Georgia" w:cs="Georgia"/>
          <w:spacing w:val="-3"/>
        </w:rPr>
        <w:t>w</w:t>
      </w:r>
      <w:r>
        <w:rPr>
          <w:rFonts w:ascii="Georgia" w:eastAsia="Georgia" w:hAnsi="Georgia" w:cs="Georgia"/>
        </w:rPr>
        <w:t>n</w:t>
      </w:r>
      <w:r>
        <w:rPr>
          <w:rFonts w:ascii="Georgia" w:eastAsia="Georgia" w:hAnsi="Georgia" w:cs="Georgia"/>
          <w:spacing w:val="-1"/>
        </w:rPr>
        <w:t xml:space="preserve"> </w:t>
      </w:r>
      <w:r>
        <w:rPr>
          <w:rFonts w:ascii="Georgia" w:eastAsia="Georgia" w:hAnsi="Georgia" w:cs="Georgia"/>
          <w:spacing w:val="-4"/>
        </w:rPr>
        <w:t>a</w:t>
      </w:r>
      <w:r>
        <w:rPr>
          <w:rFonts w:ascii="Georgia" w:eastAsia="Georgia" w:hAnsi="Georgia" w:cs="Georgia"/>
        </w:rPr>
        <w:t xml:space="preserve">s </w:t>
      </w:r>
      <w:r w:rsidR="00533795">
        <w:rPr>
          <w:rFonts w:ascii="Georgia" w:eastAsia="Georgia" w:hAnsi="Georgia" w:cs="Georgia"/>
          <w:b/>
          <w:bCs/>
          <w:spacing w:val="-3"/>
        </w:rPr>
        <w:t>m</w:t>
      </w:r>
      <w:r>
        <w:rPr>
          <w:rFonts w:ascii="Georgia" w:eastAsia="Georgia" w:hAnsi="Georgia" w:cs="Georgia"/>
          <w:b/>
          <w:bCs/>
          <w:spacing w:val="-2"/>
        </w:rPr>
        <w:t>i</w:t>
      </w:r>
      <w:r>
        <w:rPr>
          <w:rFonts w:ascii="Georgia" w:eastAsia="Georgia" w:hAnsi="Georgia" w:cs="Georgia"/>
          <w:b/>
          <w:bCs/>
          <w:spacing w:val="-4"/>
        </w:rPr>
        <w:t>n</w:t>
      </w:r>
      <w:r>
        <w:rPr>
          <w:rFonts w:ascii="Georgia" w:eastAsia="Georgia" w:hAnsi="Georgia" w:cs="Georgia"/>
          <w:b/>
          <w:bCs/>
          <w:spacing w:val="-2"/>
        </w:rPr>
        <w:t>i</w:t>
      </w:r>
      <w:r>
        <w:rPr>
          <w:rFonts w:ascii="Georgia" w:eastAsia="Georgia" w:hAnsi="Georgia" w:cs="Georgia"/>
          <w:b/>
          <w:bCs/>
          <w:spacing w:val="-4"/>
        </w:rPr>
        <w:t>mu</w:t>
      </w:r>
      <w:r>
        <w:rPr>
          <w:rFonts w:ascii="Georgia" w:eastAsia="Georgia" w:hAnsi="Georgia" w:cs="Georgia"/>
          <w:b/>
          <w:bCs/>
        </w:rPr>
        <w:t>m</w:t>
      </w:r>
      <w:r>
        <w:rPr>
          <w:rFonts w:ascii="Georgia" w:eastAsia="Georgia" w:hAnsi="Georgia" w:cs="Georgia"/>
          <w:b/>
          <w:bCs/>
          <w:spacing w:val="-7"/>
        </w:rPr>
        <w:t xml:space="preserve"> </w:t>
      </w:r>
      <w:r w:rsidR="00533795">
        <w:rPr>
          <w:rFonts w:ascii="Georgia" w:eastAsia="Georgia" w:hAnsi="Georgia" w:cs="Georgia"/>
          <w:b/>
          <w:bCs/>
          <w:spacing w:val="-1"/>
        </w:rPr>
        <w:t>e</w:t>
      </w:r>
      <w:r>
        <w:rPr>
          <w:rFonts w:ascii="Georgia" w:eastAsia="Georgia" w:hAnsi="Georgia" w:cs="Georgia"/>
          <w:b/>
          <w:bCs/>
        </w:rPr>
        <w:t>s</w:t>
      </w:r>
      <w:r>
        <w:rPr>
          <w:rFonts w:ascii="Georgia" w:eastAsia="Georgia" w:hAnsi="Georgia" w:cs="Georgia"/>
          <w:b/>
          <w:bCs/>
          <w:spacing w:val="-1"/>
        </w:rPr>
        <w:t>s</w:t>
      </w:r>
      <w:r>
        <w:rPr>
          <w:rFonts w:ascii="Georgia" w:eastAsia="Georgia" w:hAnsi="Georgia" w:cs="Georgia"/>
          <w:b/>
          <w:bCs/>
          <w:spacing w:val="-2"/>
        </w:rPr>
        <w:t>e</w:t>
      </w:r>
      <w:r>
        <w:rPr>
          <w:rFonts w:ascii="Georgia" w:eastAsia="Georgia" w:hAnsi="Georgia" w:cs="Georgia"/>
          <w:b/>
          <w:bCs/>
          <w:spacing w:val="-4"/>
        </w:rPr>
        <w:t>n</w:t>
      </w:r>
      <w:r>
        <w:rPr>
          <w:rFonts w:ascii="Georgia" w:eastAsia="Georgia" w:hAnsi="Georgia" w:cs="Georgia"/>
          <w:b/>
          <w:bCs/>
          <w:spacing w:val="-2"/>
        </w:rPr>
        <w:t>t</w:t>
      </w:r>
      <w:r>
        <w:rPr>
          <w:rFonts w:ascii="Georgia" w:eastAsia="Georgia" w:hAnsi="Georgia" w:cs="Georgia"/>
          <w:b/>
          <w:bCs/>
          <w:spacing w:val="1"/>
        </w:rPr>
        <w:t>i</w:t>
      </w:r>
      <w:r>
        <w:rPr>
          <w:rFonts w:ascii="Georgia" w:eastAsia="Georgia" w:hAnsi="Georgia" w:cs="Georgia"/>
          <w:b/>
          <w:bCs/>
          <w:spacing w:val="-2"/>
        </w:rPr>
        <w:t>a</w:t>
      </w:r>
      <w:r>
        <w:rPr>
          <w:rFonts w:ascii="Georgia" w:eastAsia="Georgia" w:hAnsi="Georgia" w:cs="Georgia"/>
          <w:b/>
          <w:bCs/>
        </w:rPr>
        <w:t>l</w:t>
      </w:r>
      <w:r>
        <w:rPr>
          <w:rFonts w:ascii="Georgia" w:eastAsia="Georgia" w:hAnsi="Georgia" w:cs="Georgia"/>
          <w:b/>
          <w:bCs/>
          <w:spacing w:val="-3"/>
        </w:rPr>
        <w:t xml:space="preserve"> </w:t>
      </w:r>
      <w:r w:rsidR="00533795">
        <w:rPr>
          <w:rFonts w:ascii="Georgia" w:eastAsia="Georgia" w:hAnsi="Georgia" w:cs="Georgia"/>
          <w:b/>
          <w:bCs/>
          <w:spacing w:val="-2"/>
        </w:rPr>
        <w:t>c</w:t>
      </w:r>
      <w:r>
        <w:rPr>
          <w:rFonts w:ascii="Georgia" w:eastAsia="Georgia" w:hAnsi="Georgia" w:cs="Georgia"/>
          <w:b/>
          <w:bCs/>
          <w:spacing w:val="-2"/>
        </w:rPr>
        <w:t>o</w:t>
      </w:r>
      <w:r>
        <w:rPr>
          <w:rFonts w:ascii="Georgia" w:eastAsia="Georgia" w:hAnsi="Georgia" w:cs="Georgia"/>
          <w:b/>
          <w:bCs/>
          <w:spacing w:val="-3"/>
        </w:rPr>
        <w:t>v</w:t>
      </w:r>
      <w:r>
        <w:rPr>
          <w:rFonts w:ascii="Georgia" w:eastAsia="Georgia" w:hAnsi="Georgia" w:cs="Georgia"/>
          <w:b/>
          <w:bCs/>
        </w:rPr>
        <w:t>e</w:t>
      </w:r>
      <w:r>
        <w:rPr>
          <w:rFonts w:ascii="Georgia" w:eastAsia="Georgia" w:hAnsi="Georgia" w:cs="Georgia"/>
          <w:b/>
          <w:bCs/>
          <w:spacing w:val="-2"/>
        </w:rPr>
        <w:t>ra</w:t>
      </w:r>
      <w:r>
        <w:rPr>
          <w:rFonts w:ascii="Georgia" w:eastAsia="Georgia" w:hAnsi="Georgia" w:cs="Georgia"/>
          <w:b/>
          <w:bCs/>
          <w:spacing w:val="-3"/>
        </w:rPr>
        <w:t>g</w:t>
      </w:r>
      <w:r>
        <w:rPr>
          <w:rFonts w:ascii="Georgia" w:eastAsia="Georgia" w:hAnsi="Georgia" w:cs="Georgia"/>
          <w:b/>
          <w:bCs/>
        </w:rPr>
        <w:t>e</w:t>
      </w:r>
      <w:r>
        <w:rPr>
          <w:rFonts w:ascii="Georgia" w:eastAsia="Georgia" w:hAnsi="Georgia" w:cs="Georgia"/>
          <w:b/>
          <w:bCs/>
          <w:spacing w:val="-4"/>
        </w:rPr>
        <w:t xml:space="preserve"> </w:t>
      </w:r>
      <w:r>
        <w:rPr>
          <w:rFonts w:ascii="Georgia" w:eastAsia="Georgia" w:hAnsi="Georgia" w:cs="Georgia"/>
        </w:rPr>
        <w:t>(</w:t>
      </w:r>
      <w:r>
        <w:rPr>
          <w:rFonts w:ascii="Georgia" w:eastAsia="Georgia" w:hAnsi="Georgia" w:cs="Georgia"/>
          <w:spacing w:val="-4"/>
        </w:rPr>
        <w:t>M</w:t>
      </w:r>
      <w:r>
        <w:rPr>
          <w:rFonts w:ascii="Georgia" w:eastAsia="Georgia" w:hAnsi="Georgia" w:cs="Georgia"/>
        </w:rPr>
        <w:t>E</w:t>
      </w:r>
      <w:r>
        <w:rPr>
          <w:rFonts w:ascii="Georgia" w:eastAsia="Georgia" w:hAnsi="Georgia" w:cs="Georgia"/>
          <w:spacing w:val="-3"/>
        </w:rPr>
        <w:t>C</w:t>
      </w:r>
      <w:r>
        <w:rPr>
          <w:rFonts w:ascii="Georgia" w:eastAsia="Georgia" w:hAnsi="Georgia" w:cs="Georgia"/>
          <w:spacing w:val="-2"/>
        </w:rPr>
        <w:t>)</w:t>
      </w:r>
      <w:r>
        <w:rPr>
          <w:rFonts w:ascii="Georgia" w:eastAsia="Georgia" w:hAnsi="Georgia" w:cs="Georgia"/>
        </w:rPr>
        <w:t>,</w:t>
      </w:r>
      <w:r>
        <w:rPr>
          <w:rFonts w:ascii="Georgia" w:eastAsia="Georgia" w:hAnsi="Georgia" w:cs="Georgia"/>
          <w:spacing w:val="-3"/>
        </w:rPr>
        <w:t xml:space="preserve"> w</w:t>
      </w:r>
      <w:r>
        <w:rPr>
          <w:rFonts w:ascii="Georgia" w:eastAsia="Georgia" w:hAnsi="Georgia" w:cs="Georgia"/>
          <w:spacing w:val="-2"/>
        </w:rPr>
        <w:t>h</w:t>
      </w:r>
      <w:r>
        <w:rPr>
          <w:rFonts w:ascii="Georgia" w:eastAsia="Georgia" w:hAnsi="Georgia" w:cs="Georgia"/>
        </w:rPr>
        <w:t>ile</w:t>
      </w:r>
      <w:r>
        <w:rPr>
          <w:rFonts w:ascii="Georgia" w:eastAsia="Georgia" w:hAnsi="Georgia" w:cs="Georgia"/>
          <w:spacing w:val="-5"/>
        </w:rPr>
        <w:t xml:space="preserve"> </w:t>
      </w:r>
      <w:r>
        <w:rPr>
          <w:rFonts w:ascii="Georgia" w:eastAsia="Georgia" w:hAnsi="Georgia" w:cs="Georgia"/>
          <w:spacing w:val="-2"/>
        </w:rPr>
        <w:t>st</w:t>
      </w:r>
      <w:r>
        <w:rPr>
          <w:rFonts w:ascii="Georgia" w:eastAsia="Georgia" w:hAnsi="Georgia" w:cs="Georgia"/>
          <w:spacing w:val="-1"/>
        </w:rPr>
        <w:t>a</w:t>
      </w:r>
      <w:r>
        <w:rPr>
          <w:rFonts w:ascii="Georgia" w:eastAsia="Georgia" w:hAnsi="Georgia" w:cs="Georgia"/>
        </w:rPr>
        <w:t>te</w:t>
      </w:r>
      <w:r>
        <w:rPr>
          <w:rFonts w:ascii="Georgia" w:eastAsia="Georgia" w:hAnsi="Georgia" w:cs="Georgia"/>
          <w:spacing w:val="-4"/>
        </w:rPr>
        <w:t xml:space="preserve"> </w:t>
      </w:r>
      <w:r>
        <w:rPr>
          <w:rFonts w:ascii="Georgia" w:eastAsia="Georgia" w:hAnsi="Georgia" w:cs="Georgia"/>
          <w:spacing w:val="-2"/>
        </w:rPr>
        <w:t>r</w:t>
      </w:r>
      <w:r>
        <w:rPr>
          <w:rFonts w:ascii="Georgia" w:eastAsia="Georgia" w:hAnsi="Georgia" w:cs="Georgia"/>
        </w:rPr>
        <w:t>ul</w:t>
      </w:r>
      <w:r>
        <w:rPr>
          <w:rFonts w:ascii="Georgia" w:eastAsia="Georgia" w:hAnsi="Georgia" w:cs="Georgia"/>
          <w:spacing w:val="-5"/>
        </w:rPr>
        <w:t>e</w:t>
      </w:r>
      <w:r>
        <w:rPr>
          <w:rFonts w:ascii="Georgia" w:eastAsia="Georgia" w:hAnsi="Georgia" w:cs="Georgia"/>
        </w:rPr>
        <w:t>s</w:t>
      </w:r>
      <w:r>
        <w:rPr>
          <w:rFonts w:ascii="Georgia" w:eastAsia="Georgia" w:hAnsi="Georgia" w:cs="Georgia"/>
          <w:spacing w:val="-3"/>
        </w:rPr>
        <w:t xml:space="preserve"> </w:t>
      </w:r>
      <w:r>
        <w:rPr>
          <w:rFonts w:ascii="Georgia" w:eastAsia="Georgia" w:hAnsi="Georgia" w:cs="Georgia"/>
        </w:rPr>
        <w:t>r</w:t>
      </w:r>
      <w:r>
        <w:rPr>
          <w:rFonts w:ascii="Georgia" w:eastAsia="Georgia" w:hAnsi="Georgia" w:cs="Georgia"/>
          <w:spacing w:val="-2"/>
        </w:rPr>
        <w:t>e</w:t>
      </w:r>
      <w:r>
        <w:rPr>
          <w:rFonts w:ascii="Georgia" w:eastAsia="Georgia" w:hAnsi="Georgia" w:cs="Georgia"/>
          <w:spacing w:val="-4"/>
        </w:rPr>
        <w:t>q</w:t>
      </w:r>
      <w:r>
        <w:rPr>
          <w:rFonts w:ascii="Georgia" w:eastAsia="Georgia" w:hAnsi="Georgia" w:cs="Georgia"/>
          <w:spacing w:val="-3"/>
        </w:rPr>
        <w:t>ui</w:t>
      </w:r>
      <w:r>
        <w:rPr>
          <w:rFonts w:ascii="Georgia" w:eastAsia="Georgia" w:hAnsi="Georgia" w:cs="Georgia"/>
        </w:rPr>
        <w:t>re</w:t>
      </w:r>
      <w:r>
        <w:rPr>
          <w:rFonts w:ascii="Georgia" w:eastAsia="Georgia" w:hAnsi="Georgia" w:cs="Georgia"/>
          <w:spacing w:val="-3"/>
        </w:rPr>
        <w:t xml:space="preserve"> </w:t>
      </w:r>
      <w:r w:rsidR="00533795">
        <w:rPr>
          <w:rFonts w:ascii="Georgia" w:eastAsia="Georgia" w:hAnsi="Georgia" w:cs="Georgia"/>
          <w:b/>
          <w:bCs/>
          <w:spacing w:val="-3"/>
        </w:rPr>
        <w:t>m</w:t>
      </w:r>
      <w:r>
        <w:rPr>
          <w:rFonts w:ascii="Georgia" w:eastAsia="Georgia" w:hAnsi="Georgia" w:cs="Georgia"/>
          <w:b/>
          <w:bCs/>
          <w:spacing w:val="1"/>
        </w:rPr>
        <w:t>i</w:t>
      </w:r>
      <w:r>
        <w:rPr>
          <w:rFonts w:ascii="Georgia" w:eastAsia="Georgia" w:hAnsi="Georgia" w:cs="Georgia"/>
          <w:b/>
          <w:bCs/>
          <w:spacing w:val="-4"/>
        </w:rPr>
        <w:t>n</w:t>
      </w:r>
      <w:r>
        <w:rPr>
          <w:rFonts w:ascii="Georgia" w:eastAsia="Georgia" w:hAnsi="Georgia" w:cs="Georgia"/>
          <w:b/>
          <w:bCs/>
          <w:spacing w:val="1"/>
        </w:rPr>
        <w:t>i</w:t>
      </w:r>
      <w:r>
        <w:rPr>
          <w:rFonts w:ascii="Georgia" w:eastAsia="Georgia" w:hAnsi="Georgia" w:cs="Georgia"/>
          <w:b/>
          <w:bCs/>
          <w:spacing w:val="-4"/>
        </w:rPr>
        <w:t>m</w:t>
      </w:r>
      <w:r>
        <w:rPr>
          <w:rFonts w:ascii="Georgia" w:eastAsia="Georgia" w:hAnsi="Georgia" w:cs="Georgia"/>
          <w:b/>
          <w:bCs/>
          <w:spacing w:val="-1"/>
        </w:rPr>
        <w:t>u</w:t>
      </w:r>
      <w:r>
        <w:rPr>
          <w:rFonts w:ascii="Georgia" w:eastAsia="Georgia" w:hAnsi="Georgia" w:cs="Georgia"/>
          <w:b/>
          <w:bCs/>
        </w:rPr>
        <w:t>m</w:t>
      </w:r>
      <w:r>
        <w:rPr>
          <w:rFonts w:ascii="Georgia" w:eastAsia="Georgia" w:hAnsi="Georgia" w:cs="Georgia"/>
          <w:b/>
          <w:bCs/>
          <w:spacing w:val="-5"/>
        </w:rPr>
        <w:t xml:space="preserve"> </w:t>
      </w:r>
      <w:r w:rsidR="00533795">
        <w:rPr>
          <w:rFonts w:ascii="Georgia" w:eastAsia="Georgia" w:hAnsi="Georgia" w:cs="Georgia"/>
          <w:b/>
          <w:bCs/>
        </w:rPr>
        <w:t>c</w:t>
      </w:r>
      <w:r>
        <w:rPr>
          <w:rFonts w:ascii="Georgia" w:eastAsia="Georgia" w:hAnsi="Georgia" w:cs="Georgia"/>
          <w:b/>
          <w:bCs/>
          <w:spacing w:val="-2"/>
        </w:rPr>
        <w:t>re</w:t>
      </w:r>
      <w:r>
        <w:rPr>
          <w:rFonts w:ascii="Georgia" w:eastAsia="Georgia" w:hAnsi="Georgia" w:cs="Georgia"/>
          <w:b/>
          <w:bCs/>
          <w:spacing w:val="-3"/>
        </w:rPr>
        <w:t>d</w:t>
      </w:r>
      <w:r>
        <w:rPr>
          <w:rFonts w:ascii="Georgia" w:eastAsia="Georgia" w:hAnsi="Georgia" w:cs="Georgia"/>
          <w:b/>
          <w:bCs/>
          <w:spacing w:val="-2"/>
        </w:rPr>
        <w:t>it</w:t>
      </w:r>
      <w:r>
        <w:rPr>
          <w:rFonts w:ascii="Georgia" w:eastAsia="Georgia" w:hAnsi="Georgia" w:cs="Georgia"/>
          <w:b/>
          <w:bCs/>
        </w:rPr>
        <w:t>a</w:t>
      </w:r>
      <w:r>
        <w:rPr>
          <w:rFonts w:ascii="Georgia" w:eastAsia="Georgia" w:hAnsi="Georgia" w:cs="Georgia"/>
          <w:b/>
          <w:bCs/>
          <w:spacing w:val="-3"/>
        </w:rPr>
        <w:t>b</w:t>
      </w:r>
      <w:r>
        <w:rPr>
          <w:rFonts w:ascii="Georgia" w:eastAsia="Georgia" w:hAnsi="Georgia" w:cs="Georgia"/>
          <w:b/>
          <w:bCs/>
          <w:spacing w:val="-2"/>
        </w:rPr>
        <w:t>l</w:t>
      </w:r>
      <w:r>
        <w:rPr>
          <w:rFonts w:ascii="Georgia" w:eastAsia="Georgia" w:hAnsi="Georgia" w:cs="Georgia"/>
          <w:b/>
          <w:bCs/>
        </w:rPr>
        <w:t xml:space="preserve">e </w:t>
      </w:r>
      <w:r w:rsidR="00533795">
        <w:rPr>
          <w:rFonts w:ascii="Georgia" w:eastAsia="Georgia" w:hAnsi="Georgia" w:cs="Georgia"/>
          <w:b/>
          <w:bCs/>
        </w:rPr>
        <w:t>c</w:t>
      </w:r>
      <w:r>
        <w:rPr>
          <w:rFonts w:ascii="Georgia" w:eastAsia="Georgia" w:hAnsi="Georgia" w:cs="Georgia"/>
          <w:b/>
          <w:bCs/>
          <w:spacing w:val="-1"/>
        </w:rPr>
        <w:t>o</w:t>
      </w:r>
      <w:r>
        <w:rPr>
          <w:rFonts w:ascii="Georgia" w:eastAsia="Georgia" w:hAnsi="Georgia" w:cs="Georgia"/>
          <w:b/>
          <w:bCs/>
          <w:spacing w:val="-3"/>
        </w:rPr>
        <w:t>v</w:t>
      </w:r>
      <w:r>
        <w:rPr>
          <w:rFonts w:ascii="Georgia" w:eastAsia="Georgia" w:hAnsi="Georgia" w:cs="Georgia"/>
          <w:b/>
          <w:bCs/>
          <w:spacing w:val="-2"/>
        </w:rPr>
        <w:t>era</w:t>
      </w:r>
      <w:r>
        <w:rPr>
          <w:rFonts w:ascii="Georgia" w:eastAsia="Georgia" w:hAnsi="Georgia" w:cs="Georgia"/>
          <w:b/>
          <w:bCs/>
          <w:spacing w:val="-3"/>
        </w:rPr>
        <w:t>g</w:t>
      </w:r>
      <w:r>
        <w:rPr>
          <w:rFonts w:ascii="Georgia" w:eastAsia="Georgia" w:hAnsi="Georgia" w:cs="Georgia"/>
          <w:b/>
          <w:bCs/>
        </w:rPr>
        <w:t>e</w:t>
      </w:r>
      <w:r>
        <w:rPr>
          <w:rFonts w:ascii="Georgia" w:eastAsia="Georgia" w:hAnsi="Georgia" w:cs="Georgia"/>
          <w:b/>
          <w:bCs/>
          <w:spacing w:val="-5"/>
        </w:rPr>
        <w:t xml:space="preserve"> </w:t>
      </w:r>
      <w:r>
        <w:rPr>
          <w:rFonts w:ascii="Georgia" w:eastAsia="Georgia" w:hAnsi="Georgia" w:cs="Georgia"/>
        </w:rPr>
        <w:t>(</w:t>
      </w:r>
      <w:r>
        <w:rPr>
          <w:rFonts w:ascii="Georgia" w:eastAsia="Georgia" w:hAnsi="Georgia" w:cs="Georgia"/>
          <w:spacing w:val="-4"/>
        </w:rPr>
        <w:t>M</w:t>
      </w:r>
      <w:r>
        <w:rPr>
          <w:rFonts w:ascii="Georgia" w:eastAsia="Georgia" w:hAnsi="Georgia" w:cs="Georgia"/>
        </w:rPr>
        <w:t>C</w:t>
      </w:r>
      <w:r>
        <w:rPr>
          <w:rFonts w:ascii="Georgia" w:eastAsia="Georgia" w:hAnsi="Georgia" w:cs="Georgia"/>
          <w:spacing w:val="-3"/>
        </w:rPr>
        <w:t>C</w:t>
      </w:r>
      <w:r>
        <w:rPr>
          <w:rFonts w:ascii="Georgia" w:eastAsia="Georgia" w:hAnsi="Georgia" w:cs="Georgia"/>
          <w:spacing w:val="-2"/>
        </w:rPr>
        <w:t>)</w:t>
      </w:r>
      <w:r>
        <w:rPr>
          <w:rFonts w:ascii="Georgia" w:eastAsia="Georgia" w:hAnsi="Georgia" w:cs="Georgia"/>
        </w:rPr>
        <w:t>.</w:t>
      </w:r>
    </w:p>
    <w:p w14:paraId="3BBBB3FA" w14:textId="6D3657DB" w:rsidR="009B122A" w:rsidRPr="00556108" w:rsidRDefault="00AD4218" w:rsidP="00B65D8C">
      <w:pPr>
        <w:spacing w:after="240"/>
        <w:ind w:right="406"/>
        <w:rPr>
          <w:rFonts w:ascii="Georgia" w:eastAsia="Georgia" w:hAnsi="Georgia" w:cs="Georgia"/>
        </w:rPr>
      </w:pPr>
      <w:r w:rsidRPr="00556108">
        <w:rPr>
          <w:rFonts w:ascii="Georgia" w:eastAsia="Georgia" w:hAnsi="Georgia" w:cs="Georgia"/>
        </w:rPr>
        <w:t xml:space="preserve">Individuals who do not meet these health insurance requirements may be responsible for </w:t>
      </w:r>
      <w:r w:rsidR="00A72E16">
        <w:rPr>
          <w:rFonts w:ascii="Georgia" w:eastAsia="Georgia" w:hAnsi="Georgia" w:cs="Georgia"/>
        </w:rPr>
        <w:t>a penalty</w:t>
      </w:r>
      <w:r w:rsidR="00A72E16" w:rsidRPr="00556108">
        <w:rPr>
          <w:rFonts w:ascii="Georgia" w:eastAsia="Georgia" w:hAnsi="Georgia" w:cs="Georgia"/>
        </w:rPr>
        <w:t xml:space="preserve"> </w:t>
      </w:r>
      <w:r w:rsidRPr="00556108">
        <w:rPr>
          <w:rFonts w:ascii="Georgia" w:eastAsia="Georgia" w:hAnsi="Georgia" w:cs="Georgia"/>
        </w:rPr>
        <w:t xml:space="preserve">on their state </w:t>
      </w:r>
      <w:r w:rsidR="00A72E16">
        <w:rPr>
          <w:rFonts w:ascii="Georgia" w:eastAsia="Georgia" w:hAnsi="Georgia" w:cs="Georgia"/>
        </w:rPr>
        <w:t>tax return</w:t>
      </w:r>
      <w:r w:rsidRPr="00556108">
        <w:rPr>
          <w:rFonts w:ascii="Georgia" w:eastAsia="Georgia" w:hAnsi="Georgia" w:cs="Georgia"/>
        </w:rPr>
        <w:t xml:space="preserve">. </w:t>
      </w:r>
      <w:r w:rsidR="00246991">
        <w:rPr>
          <w:rFonts w:ascii="Georgia" w:eastAsia="Georgia" w:hAnsi="Georgia" w:cs="Georgia"/>
        </w:rPr>
        <w:t xml:space="preserve">Beginning with tax year </w:t>
      </w:r>
      <w:r w:rsidR="00E63A4F" w:rsidRPr="00B97255">
        <w:rPr>
          <w:rFonts w:ascii="Georgia" w:eastAsia="Georgia" w:hAnsi="Georgia" w:cs="Georgia"/>
        </w:rPr>
        <w:t>2019</w:t>
      </w:r>
      <w:r w:rsidR="00246991" w:rsidRPr="00B97255">
        <w:rPr>
          <w:rFonts w:ascii="Georgia" w:eastAsia="Georgia" w:hAnsi="Georgia" w:cs="Georgia"/>
        </w:rPr>
        <w:t>,</w:t>
      </w:r>
      <w:r w:rsidR="00246991">
        <w:rPr>
          <w:rFonts w:ascii="Georgia" w:eastAsia="Georgia" w:hAnsi="Georgia" w:cs="Georgia"/>
        </w:rPr>
        <w:t xml:space="preserve"> t</w:t>
      </w:r>
      <w:r w:rsidR="00A72E16">
        <w:rPr>
          <w:rFonts w:ascii="Georgia" w:eastAsia="Georgia" w:hAnsi="Georgia" w:cs="Georgia"/>
        </w:rPr>
        <w:t>here is no federal</w:t>
      </w:r>
      <w:r w:rsidR="00246991">
        <w:rPr>
          <w:rFonts w:ascii="Georgia" w:eastAsia="Georgia" w:hAnsi="Georgia" w:cs="Georgia"/>
        </w:rPr>
        <w:t xml:space="preserve"> tax</w:t>
      </w:r>
      <w:r w:rsidR="00A72E16">
        <w:rPr>
          <w:rFonts w:ascii="Georgia" w:eastAsia="Georgia" w:hAnsi="Georgia" w:cs="Georgia"/>
        </w:rPr>
        <w:t xml:space="preserve"> penalty </w:t>
      </w:r>
      <w:r w:rsidR="00246991">
        <w:rPr>
          <w:rFonts w:ascii="Georgia" w:eastAsia="Georgia" w:hAnsi="Georgia" w:cs="Georgia"/>
        </w:rPr>
        <w:t>for not meeting MEC</w:t>
      </w:r>
      <w:r w:rsidR="00A72E16">
        <w:rPr>
          <w:rFonts w:ascii="Georgia" w:eastAsia="Georgia" w:hAnsi="Georgia" w:cs="Georgia"/>
        </w:rPr>
        <w:t xml:space="preserve">. </w:t>
      </w:r>
      <w:r w:rsidRPr="00556108">
        <w:rPr>
          <w:rFonts w:ascii="Georgia" w:eastAsia="Georgia" w:hAnsi="Georgia" w:cs="Georgia"/>
        </w:rPr>
        <w:t>For the Massachusetts health-care mandate, the Massachusetts Department of Revenue (DOR) is responsible for enforcing this requirement. The Internal Revenue Service (IRS) enforces federal health insurance requirements under the Affordable Care Act</w:t>
      </w:r>
      <w:r w:rsidR="00A72E16">
        <w:rPr>
          <w:rFonts w:ascii="Georgia" w:eastAsia="Georgia" w:hAnsi="Georgia" w:cs="Georgia"/>
        </w:rPr>
        <w:t xml:space="preserve">, and though the penalty has been eliminated at the federal level, </w:t>
      </w:r>
      <w:r w:rsidR="00246991">
        <w:rPr>
          <w:rFonts w:ascii="Georgia" w:eastAsia="Georgia" w:hAnsi="Georgia" w:cs="Georgia"/>
        </w:rPr>
        <w:t>the</w:t>
      </w:r>
      <w:r w:rsidR="00E63A4F">
        <w:rPr>
          <w:rFonts w:ascii="Georgia" w:eastAsia="Georgia" w:hAnsi="Georgia" w:cs="Georgia"/>
        </w:rPr>
        <w:t xml:space="preserve"> form</w:t>
      </w:r>
      <w:r w:rsidR="00246991">
        <w:rPr>
          <w:rFonts w:ascii="Georgia" w:eastAsia="Georgia" w:hAnsi="Georgia" w:cs="Georgia"/>
        </w:rPr>
        <w:t xml:space="preserve"> </w:t>
      </w:r>
      <w:r w:rsidR="00E63A4F">
        <w:rPr>
          <w:rFonts w:ascii="Georgia" w:eastAsia="Georgia" w:hAnsi="Georgia" w:cs="Georgia"/>
        </w:rPr>
        <w:t>can be requested</w:t>
      </w:r>
      <w:r w:rsidR="00A72E16">
        <w:rPr>
          <w:rFonts w:ascii="Georgia" w:eastAsia="Georgia" w:hAnsi="Georgia" w:cs="Georgia"/>
        </w:rPr>
        <w:t>.</w:t>
      </w:r>
    </w:p>
    <w:p w14:paraId="2AF446CD" w14:textId="77777777" w:rsidR="009B122A" w:rsidRPr="004F4CA5" w:rsidRDefault="00AD4218" w:rsidP="004F4CA5">
      <w:pPr>
        <w:pStyle w:val="Heading2"/>
      </w:pPr>
      <w:r w:rsidRPr="00556108">
        <w:t xml:space="preserve">Minimum </w:t>
      </w:r>
      <w:r w:rsidR="00246991">
        <w:t>Creditable</w:t>
      </w:r>
      <w:r w:rsidR="00246991" w:rsidRPr="00556108">
        <w:t xml:space="preserve"> </w:t>
      </w:r>
      <w:r w:rsidRPr="00556108">
        <w:t>Coverage</w:t>
      </w:r>
      <w:r w:rsidR="00A72E16">
        <w:t xml:space="preserve"> (state)</w:t>
      </w:r>
    </w:p>
    <w:p w14:paraId="784CFD29" w14:textId="12FE186B" w:rsidR="009B122A" w:rsidRPr="00556108" w:rsidRDefault="00AD4218" w:rsidP="00556108">
      <w:pPr>
        <w:spacing w:after="120"/>
        <w:ind w:right="406"/>
        <w:rPr>
          <w:rFonts w:ascii="Georgia" w:eastAsia="Georgia" w:hAnsi="Georgia" w:cs="Georgia"/>
        </w:rPr>
      </w:pPr>
      <w:r w:rsidRPr="00556108">
        <w:rPr>
          <w:rFonts w:ascii="Georgia" w:eastAsia="Georgia" w:hAnsi="Georgia" w:cs="Georgia"/>
        </w:rPr>
        <w:t xml:space="preserve">Minimum </w:t>
      </w:r>
      <w:r w:rsidR="00246991">
        <w:rPr>
          <w:rFonts w:ascii="Georgia" w:eastAsia="Georgia" w:hAnsi="Georgia" w:cs="Georgia"/>
        </w:rPr>
        <w:t>creditable</w:t>
      </w:r>
      <w:r w:rsidR="00246991" w:rsidRPr="00556108">
        <w:rPr>
          <w:rFonts w:ascii="Georgia" w:eastAsia="Georgia" w:hAnsi="Georgia" w:cs="Georgia"/>
        </w:rPr>
        <w:t xml:space="preserve"> </w:t>
      </w:r>
      <w:r w:rsidR="00533795" w:rsidRPr="00556108">
        <w:rPr>
          <w:rFonts w:ascii="Georgia" w:eastAsia="Georgia" w:hAnsi="Georgia" w:cs="Georgia"/>
        </w:rPr>
        <w:t>c</w:t>
      </w:r>
      <w:r w:rsidRPr="00556108">
        <w:rPr>
          <w:rFonts w:ascii="Georgia" w:eastAsia="Georgia" w:hAnsi="Georgia" w:cs="Georgia"/>
        </w:rPr>
        <w:t>overage is the minimum level of benefits needed for taxpayers to be cons</w:t>
      </w:r>
      <w:r w:rsidR="003113C8">
        <w:rPr>
          <w:rFonts w:ascii="Georgia" w:eastAsia="Georgia" w:hAnsi="Georgia" w:cs="Georgia"/>
        </w:rPr>
        <w:t xml:space="preserve">idered insured and avoid </w:t>
      </w:r>
      <w:r w:rsidR="003113C8" w:rsidRPr="00144C77">
        <w:rPr>
          <w:rFonts w:ascii="Georgia" w:eastAsia="Georgia" w:hAnsi="Georgia" w:cs="Georgia"/>
        </w:rPr>
        <w:t>state</w:t>
      </w:r>
      <w:r w:rsidRPr="00556108">
        <w:rPr>
          <w:rFonts w:ascii="Georgia" w:eastAsia="Georgia" w:hAnsi="Georgia" w:cs="Georgia"/>
        </w:rPr>
        <w:t xml:space="preserve"> tax penalties. The following coverage types meet </w:t>
      </w:r>
      <w:r w:rsidR="00F0572E">
        <w:rPr>
          <w:rFonts w:ascii="Georgia" w:eastAsia="Georgia" w:hAnsi="Georgia" w:cs="Georgia"/>
        </w:rPr>
        <w:t>MCC</w:t>
      </w:r>
      <w:r w:rsidRPr="00556108">
        <w:rPr>
          <w:rFonts w:ascii="Georgia" w:eastAsia="Georgia" w:hAnsi="Georgia" w:cs="Georgia"/>
        </w:rPr>
        <w:t>.</w:t>
      </w:r>
    </w:p>
    <w:p w14:paraId="3C99142B" w14:textId="77777777" w:rsidR="009B122A" w:rsidRDefault="00AD4218">
      <w:pPr>
        <w:pStyle w:val="BodyText"/>
        <w:numPr>
          <w:ilvl w:val="0"/>
          <w:numId w:val="4"/>
        </w:numPr>
        <w:tabs>
          <w:tab w:val="left" w:pos="1372"/>
        </w:tabs>
        <w:ind w:left="1415" w:hanging="416"/>
      </w:pPr>
      <w:r>
        <w:rPr>
          <w:spacing w:val="-2"/>
        </w:rPr>
        <w:t>S</w:t>
      </w:r>
      <w:r>
        <w:t>ta</w:t>
      </w:r>
      <w:r>
        <w:rPr>
          <w:spacing w:val="-4"/>
        </w:rPr>
        <w:t>n</w:t>
      </w:r>
      <w:r>
        <w:t>d</w:t>
      </w:r>
      <w:r>
        <w:rPr>
          <w:spacing w:val="-3"/>
        </w:rPr>
        <w:t>a</w:t>
      </w:r>
      <w:r>
        <w:rPr>
          <w:spacing w:val="-2"/>
        </w:rPr>
        <w:t>r</w:t>
      </w:r>
      <w:r>
        <w:t>d</w:t>
      </w:r>
    </w:p>
    <w:p w14:paraId="57A77C47" w14:textId="77777777" w:rsidR="009B122A" w:rsidRDefault="00AD4218">
      <w:pPr>
        <w:pStyle w:val="BodyText"/>
        <w:numPr>
          <w:ilvl w:val="0"/>
          <w:numId w:val="4"/>
        </w:numPr>
        <w:tabs>
          <w:tab w:val="left" w:pos="1372"/>
        </w:tabs>
        <w:spacing w:before="1"/>
        <w:ind w:left="1372"/>
      </w:pPr>
      <w:r>
        <w:t>C</w:t>
      </w:r>
      <w:r>
        <w:rPr>
          <w:spacing w:val="-4"/>
        </w:rPr>
        <w:t>a</w:t>
      </w:r>
      <w:r>
        <w:t>r</w:t>
      </w:r>
      <w:r>
        <w:rPr>
          <w:spacing w:val="-2"/>
        </w:rPr>
        <w:t>e</w:t>
      </w:r>
      <w:r>
        <w:t>P</w:t>
      </w:r>
      <w:r>
        <w:rPr>
          <w:spacing w:val="-4"/>
        </w:rPr>
        <w:t>l</w:t>
      </w:r>
      <w:r>
        <w:rPr>
          <w:spacing w:val="-3"/>
        </w:rPr>
        <w:t>u</w:t>
      </w:r>
      <w:r>
        <w:t>s</w:t>
      </w:r>
    </w:p>
    <w:p w14:paraId="4F5794A5" w14:textId="77777777" w:rsidR="009B122A" w:rsidRDefault="00AD4218">
      <w:pPr>
        <w:pStyle w:val="BodyText"/>
        <w:numPr>
          <w:ilvl w:val="0"/>
          <w:numId w:val="4"/>
        </w:numPr>
        <w:tabs>
          <w:tab w:val="left" w:pos="1372"/>
        </w:tabs>
        <w:spacing w:line="269" w:lineRule="exact"/>
        <w:ind w:left="1372"/>
      </w:pPr>
      <w:r>
        <w:rPr>
          <w:spacing w:val="-3"/>
        </w:rPr>
        <w:t>C</w:t>
      </w:r>
      <w:r>
        <w:t>o</w:t>
      </w:r>
      <w:r>
        <w:rPr>
          <w:spacing w:val="-3"/>
        </w:rPr>
        <w:t>mm</w:t>
      </w:r>
      <w:r>
        <w:t>o</w:t>
      </w:r>
      <w:r>
        <w:rPr>
          <w:spacing w:val="-4"/>
        </w:rPr>
        <w:t>n</w:t>
      </w:r>
      <w:r>
        <w:t>H</w:t>
      </w:r>
      <w:r>
        <w:rPr>
          <w:spacing w:val="-2"/>
        </w:rPr>
        <w:t>e</w:t>
      </w:r>
      <w:r>
        <w:rPr>
          <w:spacing w:val="-1"/>
        </w:rPr>
        <w:t>a</w:t>
      </w:r>
      <w:r>
        <w:rPr>
          <w:spacing w:val="-4"/>
        </w:rPr>
        <w:t>l</w:t>
      </w:r>
      <w:r>
        <w:rPr>
          <w:spacing w:val="-2"/>
        </w:rPr>
        <w:t>t</w:t>
      </w:r>
      <w:r>
        <w:t>h</w:t>
      </w:r>
    </w:p>
    <w:p w14:paraId="6DEE6A83" w14:textId="77777777" w:rsidR="009B122A" w:rsidRPr="008774CF" w:rsidRDefault="00AD4218" w:rsidP="00B65D8C">
      <w:pPr>
        <w:pStyle w:val="BodyText"/>
        <w:numPr>
          <w:ilvl w:val="0"/>
          <w:numId w:val="4"/>
        </w:numPr>
        <w:tabs>
          <w:tab w:val="left" w:pos="1372"/>
        </w:tabs>
        <w:spacing w:after="240" w:line="269" w:lineRule="exact"/>
        <w:ind w:left="1372"/>
      </w:pPr>
      <w:r>
        <w:t>F</w:t>
      </w:r>
      <w:r>
        <w:rPr>
          <w:spacing w:val="-2"/>
        </w:rPr>
        <w:t>a</w:t>
      </w:r>
      <w:r>
        <w:rPr>
          <w:spacing w:val="-3"/>
        </w:rPr>
        <w:t>m</w:t>
      </w:r>
      <w:r>
        <w:t>ily</w:t>
      </w:r>
      <w:r>
        <w:rPr>
          <w:spacing w:val="-7"/>
        </w:rPr>
        <w:t xml:space="preserve"> </w:t>
      </w:r>
      <w:r>
        <w:t>A</w:t>
      </w:r>
      <w:r>
        <w:rPr>
          <w:spacing w:val="-2"/>
        </w:rPr>
        <w:t>ss</w:t>
      </w:r>
      <w:r>
        <w:rPr>
          <w:spacing w:val="-3"/>
        </w:rPr>
        <w:t>i</w:t>
      </w:r>
      <w:r>
        <w:t>s</w:t>
      </w:r>
      <w:r>
        <w:rPr>
          <w:spacing w:val="-2"/>
        </w:rPr>
        <w:t>t</w:t>
      </w:r>
      <w:r>
        <w:rPr>
          <w:spacing w:val="-1"/>
        </w:rPr>
        <w:t>a</w:t>
      </w:r>
      <w:r>
        <w:rPr>
          <w:spacing w:val="-4"/>
        </w:rPr>
        <w:t>n</w:t>
      </w:r>
      <w:r>
        <w:t>ce</w:t>
      </w:r>
    </w:p>
    <w:p w14:paraId="6E7904FE" w14:textId="77777777" w:rsidR="009B122A" w:rsidRPr="004F4CA5" w:rsidRDefault="00246991" w:rsidP="004F4CA5">
      <w:pPr>
        <w:pStyle w:val="Heading2"/>
      </w:pPr>
      <w:r>
        <w:t>Minimum Essential Coverage</w:t>
      </w:r>
      <w:r w:rsidR="00A72E16">
        <w:t xml:space="preserve"> (federal)</w:t>
      </w:r>
    </w:p>
    <w:p w14:paraId="33C18992" w14:textId="77777777" w:rsidR="009B122A" w:rsidRPr="00556108" w:rsidRDefault="00AD4218" w:rsidP="00556108">
      <w:pPr>
        <w:spacing w:after="120"/>
        <w:ind w:right="406"/>
        <w:rPr>
          <w:rFonts w:ascii="Georgia" w:eastAsia="Georgia" w:hAnsi="Georgia" w:cs="Georgia"/>
        </w:rPr>
      </w:pPr>
      <w:r w:rsidRPr="00556108">
        <w:rPr>
          <w:rFonts w:ascii="Georgia" w:eastAsia="Georgia" w:hAnsi="Georgia" w:cs="Georgia"/>
        </w:rPr>
        <w:t xml:space="preserve">Minimum </w:t>
      </w:r>
      <w:r w:rsidR="00246991">
        <w:rPr>
          <w:rFonts w:ascii="Georgia" w:eastAsia="Georgia" w:hAnsi="Georgia" w:cs="Georgia"/>
        </w:rPr>
        <w:t>essential</w:t>
      </w:r>
      <w:r w:rsidR="00246991" w:rsidRPr="00556108">
        <w:rPr>
          <w:rFonts w:ascii="Georgia" w:eastAsia="Georgia" w:hAnsi="Georgia" w:cs="Georgia"/>
        </w:rPr>
        <w:t xml:space="preserve"> </w:t>
      </w:r>
      <w:r w:rsidR="00533795" w:rsidRPr="00556108">
        <w:rPr>
          <w:rFonts w:ascii="Georgia" w:eastAsia="Georgia" w:hAnsi="Georgia" w:cs="Georgia"/>
        </w:rPr>
        <w:t>c</w:t>
      </w:r>
      <w:r w:rsidRPr="00556108">
        <w:rPr>
          <w:rFonts w:ascii="Georgia" w:eastAsia="Georgia" w:hAnsi="Georgia" w:cs="Georgia"/>
        </w:rPr>
        <w:t xml:space="preserve">overage is the minimum level of benefits needed for taxpayers to be considered insured </w:t>
      </w:r>
      <w:r w:rsidR="00246991">
        <w:rPr>
          <w:rFonts w:ascii="Georgia" w:eastAsia="Georgia" w:hAnsi="Georgia" w:cs="Georgia"/>
        </w:rPr>
        <w:t>under federal law</w:t>
      </w:r>
      <w:r w:rsidRPr="00556108">
        <w:rPr>
          <w:rFonts w:ascii="Georgia" w:eastAsia="Georgia" w:hAnsi="Georgia" w:cs="Georgia"/>
        </w:rPr>
        <w:t>. The following coverage types meet M</w:t>
      </w:r>
      <w:r w:rsidR="00246991">
        <w:rPr>
          <w:rFonts w:ascii="Georgia" w:eastAsia="Georgia" w:hAnsi="Georgia" w:cs="Georgia"/>
        </w:rPr>
        <w:t>EC</w:t>
      </w:r>
      <w:r w:rsidRPr="00556108">
        <w:rPr>
          <w:rFonts w:ascii="Georgia" w:eastAsia="Georgia" w:hAnsi="Georgia" w:cs="Georgia"/>
        </w:rPr>
        <w:t>.</w:t>
      </w:r>
    </w:p>
    <w:p w14:paraId="22C78546" w14:textId="77777777" w:rsidR="009B122A" w:rsidRDefault="00AD4218" w:rsidP="0039109E">
      <w:pPr>
        <w:pStyle w:val="BodyText"/>
        <w:numPr>
          <w:ilvl w:val="0"/>
          <w:numId w:val="4"/>
        </w:numPr>
        <w:tabs>
          <w:tab w:val="left" w:pos="1372"/>
        </w:tabs>
        <w:ind w:left="1372"/>
      </w:pPr>
      <w:r>
        <w:rPr>
          <w:spacing w:val="-2"/>
        </w:rPr>
        <w:t>S</w:t>
      </w:r>
      <w:r>
        <w:t>ta</w:t>
      </w:r>
      <w:r>
        <w:rPr>
          <w:spacing w:val="-4"/>
        </w:rPr>
        <w:t>n</w:t>
      </w:r>
      <w:r>
        <w:t>d</w:t>
      </w:r>
      <w:r>
        <w:rPr>
          <w:spacing w:val="-3"/>
        </w:rPr>
        <w:t>a</w:t>
      </w:r>
      <w:r>
        <w:rPr>
          <w:spacing w:val="-2"/>
        </w:rPr>
        <w:t>r</w:t>
      </w:r>
      <w:r>
        <w:t>d</w:t>
      </w:r>
    </w:p>
    <w:p w14:paraId="5B50A319" w14:textId="77777777" w:rsidR="009B122A" w:rsidRDefault="00AD4218" w:rsidP="0039109E">
      <w:pPr>
        <w:pStyle w:val="BodyText"/>
        <w:numPr>
          <w:ilvl w:val="0"/>
          <w:numId w:val="4"/>
        </w:numPr>
        <w:tabs>
          <w:tab w:val="left" w:pos="1372"/>
        </w:tabs>
        <w:spacing w:line="266" w:lineRule="exact"/>
        <w:ind w:left="1372"/>
      </w:pPr>
      <w:r>
        <w:t>C</w:t>
      </w:r>
      <w:r>
        <w:rPr>
          <w:spacing w:val="-4"/>
        </w:rPr>
        <w:t>a</w:t>
      </w:r>
      <w:r>
        <w:t>r</w:t>
      </w:r>
      <w:r>
        <w:rPr>
          <w:spacing w:val="-2"/>
        </w:rPr>
        <w:t>e</w:t>
      </w:r>
      <w:r>
        <w:t>P</w:t>
      </w:r>
      <w:r>
        <w:rPr>
          <w:spacing w:val="-4"/>
        </w:rPr>
        <w:t>l</w:t>
      </w:r>
      <w:r>
        <w:rPr>
          <w:spacing w:val="-3"/>
        </w:rPr>
        <w:t>u</w:t>
      </w:r>
      <w:r>
        <w:t>s</w:t>
      </w:r>
    </w:p>
    <w:p w14:paraId="3F8DD9A9" w14:textId="77777777" w:rsidR="009B122A" w:rsidRDefault="00AD4218" w:rsidP="0039109E">
      <w:pPr>
        <w:pStyle w:val="BodyText"/>
        <w:numPr>
          <w:ilvl w:val="0"/>
          <w:numId w:val="4"/>
        </w:numPr>
        <w:tabs>
          <w:tab w:val="left" w:pos="1372"/>
        </w:tabs>
        <w:ind w:left="1372"/>
      </w:pPr>
      <w:r>
        <w:rPr>
          <w:spacing w:val="-3"/>
        </w:rPr>
        <w:t>C</w:t>
      </w:r>
      <w:r>
        <w:t>o</w:t>
      </w:r>
      <w:r>
        <w:rPr>
          <w:spacing w:val="-3"/>
        </w:rPr>
        <w:t>mm</w:t>
      </w:r>
      <w:r>
        <w:t>o</w:t>
      </w:r>
      <w:r>
        <w:rPr>
          <w:spacing w:val="-4"/>
        </w:rPr>
        <w:t>n</w:t>
      </w:r>
      <w:r>
        <w:t>H</w:t>
      </w:r>
      <w:r>
        <w:rPr>
          <w:spacing w:val="-2"/>
        </w:rPr>
        <w:t>e</w:t>
      </w:r>
      <w:r>
        <w:rPr>
          <w:spacing w:val="-1"/>
        </w:rPr>
        <w:t>a</w:t>
      </w:r>
      <w:r>
        <w:rPr>
          <w:spacing w:val="-4"/>
        </w:rPr>
        <w:t>l</w:t>
      </w:r>
      <w:r>
        <w:rPr>
          <w:spacing w:val="-2"/>
        </w:rPr>
        <w:t>t</w:t>
      </w:r>
      <w:r>
        <w:t>h</w:t>
      </w:r>
    </w:p>
    <w:p w14:paraId="3FE41198" w14:textId="77777777" w:rsidR="009B122A" w:rsidRPr="008774CF" w:rsidRDefault="00AD4218" w:rsidP="00B65D8C">
      <w:pPr>
        <w:pStyle w:val="BodyText"/>
        <w:numPr>
          <w:ilvl w:val="0"/>
          <w:numId w:val="4"/>
        </w:numPr>
        <w:tabs>
          <w:tab w:val="left" w:pos="1372"/>
        </w:tabs>
        <w:spacing w:after="240" w:line="269" w:lineRule="exact"/>
        <w:ind w:left="1372"/>
      </w:pPr>
      <w:r>
        <w:t>F</w:t>
      </w:r>
      <w:r>
        <w:rPr>
          <w:spacing w:val="-2"/>
        </w:rPr>
        <w:t>a</w:t>
      </w:r>
      <w:r>
        <w:rPr>
          <w:spacing w:val="-3"/>
        </w:rPr>
        <w:t>m</w:t>
      </w:r>
      <w:r>
        <w:t>ily</w:t>
      </w:r>
      <w:r>
        <w:rPr>
          <w:spacing w:val="-7"/>
        </w:rPr>
        <w:t xml:space="preserve"> </w:t>
      </w:r>
      <w:r>
        <w:t>A</w:t>
      </w:r>
      <w:r>
        <w:rPr>
          <w:spacing w:val="-2"/>
        </w:rPr>
        <w:t>ss</w:t>
      </w:r>
      <w:r>
        <w:rPr>
          <w:spacing w:val="-3"/>
        </w:rPr>
        <w:t>i</w:t>
      </w:r>
      <w:r>
        <w:t>s</w:t>
      </w:r>
      <w:r>
        <w:rPr>
          <w:spacing w:val="-2"/>
        </w:rPr>
        <w:t>t</w:t>
      </w:r>
      <w:r>
        <w:rPr>
          <w:spacing w:val="-1"/>
        </w:rPr>
        <w:t>a</w:t>
      </w:r>
      <w:r>
        <w:rPr>
          <w:spacing w:val="-4"/>
        </w:rPr>
        <w:t>n</w:t>
      </w:r>
      <w:r>
        <w:t>ce</w:t>
      </w:r>
    </w:p>
    <w:p w14:paraId="2B83CEF5" w14:textId="22B3C01C" w:rsidR="009B122A" w:rsidRPr="004F4CA5" w:rsidRDefault="00AD4218" w:rsidP="004F4CA5">
      <w:pPr>
        <w:pStyle w:val="Heading2"/>
      </w:pPr>
      <w:r w:rsidRPr="00556108">
        <w:t>State Requirements for Tax Year 20</w:t>
      </w:r>
      <w:r w:rsidR="00962D3C">
        <w:t>20</w:t>
      </w:r>
      <w:r w:rsidRPr="00556108">
        <w:t>—Form 1099-HC</w:t>
      </w:r>
    </w:p>
    <w:p w14:paraId="5AACBC66" w14:textId="3E017AA4" w:rsidR="009B122A" w:rsidRDefault="00AD4218" w:rsidP="004F4CA5">
      <w:pPr>
        <w:ind w:right="406"/>
        <w:rPr>
          <w:rFonts w:ascii="Georgia" w:eastAsia="Georgia" w:hAnsi="Georgia" w:cs="Georgia"/>
        </w:rPr>
        <w:sectPr w:rsidR="009B122A">
          <w:type w:val="continuous"/>
          <w:pgSz w:w="12240" w:h="15840"/>
          <w:pgMar w:top="620" w:right="1300" w:bottom="280" w:left="1520" w:header="720" w:footer="720" w:gutter="0"/>
          <w:cols w:space="720"/>
        </w:sectPr>
      </w:pPr>
      <w:r w:rsidRPr="00556108">
        <w:rPr>
          <w:rFonts w:ascii="Georgia" w:eastAsia="Georgia" w:hAnsi="Georgia" w:cs="Georgia"/>
        </w:rPr>
        <w:t xml:space="preserve">Massachusetts regulations require MassHealth to furnish proof of insurance to its members who had </w:t>
      </w:r>
      <w:r w:rsidR="00533795" w:rsidRPr="00556108">
        <w:rPr>
          <w:rFonts w:ascii="Georgia" w:eastAsia="Georgia" w:hAnsi="Georgia" w:cs="Georgia"/>
        </w:rPr>
        <w:t>m</w:t>
      </w:r>
      <w:r w:rsidRPr="00556108">
        <w:rPr>
          <w:rFonts w:ascii="Georgia" w:eastAsia="Georgia" w:hAnsi="Georgia" w:cs="Georgia"/>
        </w:rPr>
        <w:t xml:space="preserve">inimum </w:t>
      </w:r>
      <w:r w:rsidR="00533795" w:rsidRPr="00556108">
        <w:rPr>
          <w:rFonts w:ascii="Georgia" w:eastAsia="Georgia" w:hAnsi="Georgia" w:cs="Georgia"/>
        </w:rPr>
        <w:t>c</w:t>
      </w:r>
      <w:r w:rsidRPr="00556108">
        <w:rPr>
          <w:rFonts w:ascii="Georgia" w:eastAsia="Georgia" w:hAnsi="Georgia" w:cs="Georgia"/>
        </w:rPr>
        <w:t xml:space="preserve">reditable </w:t>
      </w:r>
      <w:r w:rsidR="00533795" w:rsidRPr="00556108">
        <w:rPr>
          <w:rFonts w:ascii="Georgia" w:eastAsia="Georgia" w:hAnsi="Georgia" w:cs="Georgia"/>
        </w:rPr>
        <w:t>c</w:t>
      </w:r>
      <w:r w:rsidRPr="00556108">
        <w:rPr>
          <w:rFonts w:ascii="Georgia" w:eastAsia="Georgia" w:hAnsi="Georgia" w:cs="Georgia"/>
        </w:rPr>
        <w:t>overage in 20</w:t>
      </w:r>
      <w:r w:rsidR="00962D3C">
        <w:rPr>
          <w:rFonts w:ascii="Georgia" w:eastAsia="Georgia" w:hAnsi="Georgia" w:cs="Georgia"/>
        </w:rPr>
        <w:t>20</w:t>
      </w:r>
      <w:r w:rsidRPr="00556108">
        <w:rPr>
          <w:rFonts w:ascii="Georgia" w:eastAsia="Georgia" w:hAnsi="Georgia" w:cs="Georgia"/>
        </w:rPr>
        <w:t>. MassHealth will issue each eligible individual a Form 1099-HC. This form shows each month the individual was covered in 20</w:t>
      </w:r>
      <w:r w:rsidR="00867BAD">
        <w:rPr>
          <w:rFonts w:ascii="Georgia" w:eastAsia="Georgia" w:hAnsi="Georgia" w:cs="Georgia"/>
        </w:rPr>
        <w:t>20</w:t>
      </w:r>
      <w:r w:rsidRPr="00556108">
        <w:rPr>
          <w:rFonts w:ascii="Georgia" w:eastAsia="Georgia" w:hAnsi="Georgia" w:cs="Georgia"/>
        </w:rPr>
        <w:t>. If all 12 months are marked covered, the individual was covered by MassHealth for the entire 20</w:t>
      </w:r>
      <w:r w:rsidR="00867BAD">
        <w:rPr>
          <w:rFonts w:ascii="Georgia" w:eastAsia="Georgia" w:hAnsi="Georgia" w:cs="Georgia"/>
        </w:rPr>
        <w:t>20</w:t>
      </w:r>
      <w:r w:rsidRPr="00556108">
        <w:rPr>
          <w:rFonts w:ascii="Georgia" w:eastAsia="Georgia" w:hAnsi="Georgia" w:cs="Georgia"/>
        </w:rPr>
        <w:t xml:space="preserve"> calendar year. If specific months are marked, the individual was covered by MassHealth only during the marked months.</w:t>
      </w:r>
    </w:p>
    <w:p w14:paraId="57C86764" w14:textId="77777777" w:rsidR="002F1848" w:rsidRDefault="007F6A42" w:rsidP="001324FE">
      <w:pPr>
        <w:pStyle w:val="Heading3"/>
        <w:spacing w:before="240" w:line="250" w:lineRule="exact"/>
        <w:ind w:right="20"/>
        <w:rPr>
          <w:color w:val="990000"/>
          <w:spacing w:val="-3"/>
        </w:rPr>
      </w:pPr>
      <w:r>
        <w:rPr>
          <w:noProof/>
        </w:rPr>
        <w:lastRenderedPageBreak/>
        <mc:AlternateContent>
          <mc:Choice Requires="wpg">
            <w:drawing>
              <wp:anchor distT="0" distB="0" distL="114300" distR="114300" simplePos="0" relativeHeight="251653632" behindDoc="1" locked="0" layoutInCell="1" allowOverlap="1" wp14:anchorId="0A90D3E0" wp14:editId="559565CF">
                <wp:simplePos x="0" y="0"/>
                <wp:positionH relativeFrom="page">
                  <wp:posOffset>379095</wp:posOffset>
                </wp:positionH>
                <wp:positionV relativeFrom="page">
                  <wp:posOffset>392430</wp:posOffset>
                </wp:positionV>
                <wp:extent cx="7016115" cy="9274810"/>
                <wp:effectExtent l="7620" t="1905" r="5715" b="635"/>
                <wp:wrapNone/>
                <wp:docPr id="11" name="Group 183"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115" cy="9274810"/>
                          <a:chOff x="597" y="618"/>
                          <a:chExt cx="11049" cy="14606"/>
                        </a:xfrm>
                      </wpg:grpSpPr>
                      <wpg:grpSp>
                        <wpg:cNvPr id="12" name="Group 190"/>
                        <wpg:cNvGrpSpPr>
                          <a:grpSpLocks/>
                        </wpg:cNvGrpSpPr>
                        <wpg:grpSpPr bwMode="auto">
                          <a:xfrm>
                            <a:off x="619" y="641"/>
                            <a:ext cx="11004" cy="2"/>
                            <a:chOff x="619" y="641"/>
                            <a:chExt cx="11004" cy="2"/>
                          </a:xfrm>
                        </wpg:grpSpPr>
                        <wps:wsp>
                          <wps:cNvPr id="13" name="Freeform 191"/>
                          <wps:cNvSpPr>
                            <a:spLocks/>
                          </wps:cNvSpPr>
                          <wps:spPr bwMode="auto">
                            <a:xfrm>
                              <a:off x="619" y="641"/>
                              <a:ext cx="11004" cy="2"/>
                            </a:xfrm>
                            <a:custGeom>
                              <a:avLst/>
                              <a:gdLst>
                                <a:gd name="T0" fmla="+- 0 619 619"/>
                                <a:gd name="T1" fmla="*/ T0 w 11004"/>
                                <a:gd name="T2" fmla="+- 0 11623 619"/>
                                <a:gd name="T3" fmla="*/ T2 w 11004"/>
                              </a:gdLst>
                              <a:ahLst/>
                              <a:cxnLst>
                                <a:cxn ang="0">
                                  <a:pos x="T1" y="0"/>
                                </a:cxn>
                                <a:cxn ang="0">
                                  <a:pos x="T3" y="0"/>
                                </a:cxn>
                              </a:cxnLst>
                              <a:rect l="0" t="0" r="r" b="b"/>
                              <a:pathLst>
                                <a:path w="11004">
                                  <a:moveTo>
                                    <a:pt x="0" y="0"/>
                                  </a:moveTo>
                                  <a:lnTo>
                                    <a:pt x="11004" y="0"/>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88"/>
                        <wpg:cNvGrpSpPr>
                          <a:grpSpLocks/>
                        </wpg:cNvGrpSpPr>
                        <wpg:grpSpPr bwMode="auto">
                          <a:xfrm>
                            <a:off x="641" y="662"/>
                            <a:ext cx="2" cy="14517"/>
                            <a:chOff x="641" y="662"/>
                            <a:chExt cx="2" cy="14517"/>
                          </a:xfrm>
                        </wpg:grpSpPr>
                        <wps:wsp>
                          <wps:cNvPr id="15" name="Freeform 189"/>
                          <wps:cNvSpPr>
                            <a:spLocks/>
                          </wps:cNvSpPr>
                          <wps:spPr bwMode="auto">
                            <a:xfrm>
                              <a:off x="641" y="662"/>
                              <a:ext cx="2" cy="14517"/>
                            </a:xfrm>
                            <a:custGeom>
                              <a:avLst/>
                              <a:gdLst>
                                <a:gd name="T0" fmla="+- 0 662 662"/>
                                <a:gd name="T1" fmla="*/ 662 h 14517"/>
                                <a:gd name="T2" fmla="+- 0 15180 662"/>
                                <a:gd name="T3" fmla="*/ 15180 h 14517"/>
                              </a:gdLst>
                              <a:ahLst/>
                              <a:cxnLst>
                                <a:cxn ang="0">
                                  <a:pos x="0" y="T1"/>
                                </a:cxn>
                                <a:cxn ang="0">
                                  <a:pos x="0" y="T3"/>
                                </a:cxn>
                              </a:cxnLst>
                              <a:rect l="0" t="0" r="r" b="b"/>
                              <a:pathLst>
                                <a:path h="14517">
                                  <a:moveTo>
                                    <a:pt x="0" y="0"/>
                                  </a:moveTo>
                                  <a:lnTo>
                                    <a:pt x="0" y="14518"/>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186"/>
                        <wpg:cNvGrpSpPr>
                          <a:grpSpLocks/>
                        </wpg:cNvGrpSpPr>
                        <wpg:grpSpPr bwMode="auto">
                          <a:xfrm>
                            <a:off x="11601" y="662"/>
                            <a:ext cx="2" cy="14517"/>
                            <a:chOff x="11601" y="662"/>
                            <a:chExt cx="2" cy="14517"/>
                          </a:xfrm>
                        </wpg:grpSpPr>
                        <wps:wsp>
                          <wps:cNvPr id="17" name="Freeform 187"/>
                          <wps:cNvSpPr>
                            <a:spLocks/>
                          </wps:cNvSpPr>
                          <wps:spPr bwMode="auto">
                            <a:xfrm>
                              <a:off x="11601" y="662"/>
                              <a:ext cx="2" cy="14517"/>
                            </a:xfrm>
                            <a:custGeom>
                              <a:avLst/>
                              <a:gdLst>
                                <a:gd name="T0" fmla="+- 0 662 662"/>
                                <a:gd name="T1" fmla="*/ 662 h 14517"/>
                                <a:gd name="T2" fmla="+- 0 15180 662"/>
                                <a:gd name="T3" fmla="*/ 15180 h 14517"/>
                              </a:gdLst>
                              <a:ahLst/>
                              <a:cxnLst>
                                <a:cxn ang="0">
                                  <a:pos x="0" y="T1"/>
                                </a:cxn>
                                <a:cxn ang="0">
                                  <a:pos x="0" y="T3"/>
                                </a:cxn>
                              </a:cxnLst>
                              <a:rect l="0" t="0" r="r" b="b"/>
                              <a:pathLst>
                                <a:path h="14517">
                                  <a:moveTo>
                                    <a:pt x="0" y="0"/>
                                  </a:moveTo>
                                  <a:lnTo>
                                    <a:pt x="0" y="14518"/>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84"/>
                        <wpg:cNvGrpSpPr>
                          <a:grpSpLocks/>
                        </wpg:cNvGrpSpPr>
                        <wpg:grpSpPr bwMode="auto">
                          <a:xfrm>
                            <a:off x="619" y="15201"/>
                            <a:ext cx="11004" cy="2"/>
                            <a:chOff x="619" y="15201"/>
                            <a:chExt cx="11004" cy="2"/>
                          </a:xfrm>
                        </wpg:grpSpPr>
                        <wps:wsp>
                          <wps:cNvPr id="19" name="Freeform 185"/>
                          <wps:cNvSpPr>
                            <a:spLocks/>
                          </wps:cNvSpPr>
                          <wps:spPr bwMode="auto">
                            <a:xfrm>
                              <a:off x="619" y="15201"/>
                              <a:ext cx="11004" cy="2"/>
                            </a:xfrm>
                            <a:custGeom>
                              <a:avLst/>
                              <a:gdLst>
                                <a:gd name="T0" fmla="+- 0 619 619"/>
                                <a:gd name="T1" fmla="*/ T0 w 11004"/>
                                <a:gd name="T2" fmla="+- 0 11623 619"/>
                                <a:gd name="T3" fmla="*/ T2 w 11004"/>
                              </a:gdLst>
                              <a:ahLst/>
                              <a:cxnLst>
                                <a:cxn ang="0">
                                  <a:pos x="T1" y="0"/>
                                </a:cxn>
                                <a:cxn ang="0">
                                  <a:pos x="T3" y="0"/>
                                </a:cxn>
                              </a:cxnLst>
                              <a:rect l="0" t="0" r="r" b="b"/>
                              <a:pathLst>
                                <a:path w="11004">
                                  <a:moveTo>
                                    <a:pt x="0" y="0"/>
                                  </a:moveTo>
                                  <a:lnTo>
                                    <a:pt x="11004" y="0"/>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3" o:spid="_x0000_s1026" alt="&quot;&quot;" style="position:absolute;margin-left:29.85pt;margin-top:30.9pt;width:552.45pt;height:730.3pt;z-index:-251662848;mso-position-horizontal-relative:page;mso-position-vertical-relative:page" coordorigin="597,618" coordsize="11049,14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">
                <v:group id="Group 190" o:spid="_x0000_s1027" style="position:absolute;left:619;top:641;width:11004;height:2" coordorigin="619,641" coordsize="110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91" o:spid="_x0000_s1028" style="position:absolute;left:619;top:641;width:11004;height:2;visibility:visible;mso-wrap-style:square;v-text-anchor:top" coordsize="11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918MA&#10;AADbAAAADwAAAGRycy9kb3ducmV2LnhtbERPS2vCQBC+C/0PyxR6001bUYmuoW0oFOrFF+Jtmh2T&#10;0Oxs2N3G9N+7guBtPr7nLLLeNKIj52vLCp5HCQjiwuqaSwW77edwBsIHZI2NZVLwTx6y5cNggam2&#10;Z15TtwmliCHsU1RQhdCmUvqiIoN+ZFviyJ2sMxgidKXUDs8x3DTyJUkm0mDNsaHClj4qKn43f0aB&#10;ey9nq258GJ8ama+O+c+03u2/lXp67N/mIAL14S6+ub90nP8K11/iAX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n918MAAADbAAAADwAAAAAAAAAAAAAAAACYAgAAZHJzL2Rv&#10;d25yZXYueG1sUEsFBgAAAAAEAAQA9QAAAIgDAAAAAA==&#10;" path="m,l11004,e" filled="f" strokecolor="#900" strokeweight="2.26pt">
                    <v:path arrowok="t" o:connecttype="custom" o:connectlocs="0,0;11004,0" o:connectangles="0,0"/>
                  </v:shape>
                </v:group>
                <v:group id="Group 188" o:spid="_x0000_s1029" style="position:absolute;left:641;top:662;width:2;height:14517" coordorigin="641,662" coordsize="2,14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89" o:spid="_x0000_s1030" style="position:absolute;left:641;top:662;width:2;height:14517;visibility:visible;mso-wrap-style:square;v-text-anchor:top" coordsize="2,14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hIvMEA&#10;AADbAAAADwAAAGRycy9kb3ducmV2LnhtbERP22rCQBB9F/yHZQRfRDeVakvqKq1SyGMT+wFjdpqE&#10;ZmdDdpvb13cLBd/mcK5zOA2mFh21rrKs4GETgSDOra64UPB5fV8/g3AeWWNtmRSM5OB0nM8OGGvb&#10;c0pd5gsRQtjFqKD0vomldHlJBt3GNsSB+7KtQR9gW0jdYh/CTS23UbSXBisODSU2dC4p/85+jILb&#10;k07Hx+Qt/XBTX684b6ZLtFNquRheX0B4Gvxd/O9OdJi/g79fwgHy+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YSLzBAAAA2wAAAA8AAAAAAAAAAAAAAAAAmAIAAGRycy9kb3du&#10;cmV2LnhtbFBLBQYAAAAABAAEAPUAAACGAwAAAAA=&#10;" path="m,l,14518e" filled="f" strokecolor="#900" strokeweight="2.26pt">
                    <v:path arrowok="t" o:connecttype="custom" o:connectlocs="0,662;0,15180" o:connectangles="0,0"/>
                  </v:shape>
                </v:group>
                <v:group id="Group 186" o:spid="_x0000_s1031" style="position:absolute;left:11601;top:662;width:2;height:14517" coordorigin="11601,662" coordsize="2,14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87" o:spid="_x0000_s1032" style="position:absolute;left:11601;top:662;width:2;height:14517;visibility:visible;mso-wrap-style:square;v-text-anchor:top" coordsize="2,14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zUMEA&#10;AADbAAAADwAAAGRycy9kb3ducmV2LnhtbERP22rCQBB9L/gPywi+lGZTaY2krmIVwcdG+wFjdpoE&#10;s7Mhu5rL13cLBd/mcK6z2vSmFndqXWVZwWsUgyDOra64UPB9PrwsQTiPrLG2TAoGcrBZT55WmGrb&#10;cUb3ky9ECGGXooLS+yaV0uUlGXSRbYgD92Nbgz7AtpC6xS6Em1rO43ghDVYcGkpsaFdSfj3djIJL&#10;orPh7fiZfbmxq585b8Z9/K7UbNpvP0B46v1D/O8+6jA/gb9fw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Gc1DBAAAA2wAAAA8AAAAAAAAAAAAAAAAAmAIAAGRycy9kb3du&#10;cmV2LnhtbFBLBQYAAAAABAAEAPUAAACGAwAAAAA=&#10;" path="m,l,14518e" filled="f" strokecolor="#900" strokeweight="2.26pt">
                    <v:path arrowok="t" o:connecttype="custom" o:connectlocs="0,662;0,15180" o:connectangles="0,0"/>
                  </v:shape>
                </v:group>
                <v:group id="Group 184" o:spid="_x0000_s1033" style="position:absolute;left:619;top:15201;width:11004;height:2" coordorigin="619,15201" coordsize="110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85" o:spid="_x0000_s1034" style="position:absolute;left:619;top:15201;width:11004;height:2;visibility:visible;mso-wrap-style:square;v-text-anchor:top" coordsize="11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KPcMA&#10;AADbAAAADwAAAGRycy9kb3ducmV2LnhtbERPS2sCMRC+C/0PYQq9abYira5mpVaEgl7qA/E23cw+&#10;6GayJHFd/31TKPQ2H99zFsveNKIj52vLCp5HCQji3OqaSwXHw2Y4BeEDssbGMim4k4dl9jBYYKrt&#10;jT+p24dSxBD2KSqoQmhTKX1ekUE/si1x5ArrDIYIXSm1w1sMN40cJ8mLNFhzbKiwpfeK8u/91Shw&#10;q3K66ybnSdHI9e6y/nqtj6etUk+P/dscRKA+/Iv/3B86zp/B7y/xA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HKPcMAAADbAAAADwAAAAAAAAAAAAAAAACYAgAAZHJzL2Rv&#10;d25yZXYueG1sUEsFBgAAAAAEAAQA9QAAAIgDAAAAAA==&#10;" path="m,l11004,e" filled="f" strokecolor="#900" strokeweight="2.26pt">
                    <v:path arrowok="t" o:connecttype="custom" o:connectlocs="0,0;11004,0" o:connectangles="0,0"/>
                  </v:shape>
                </v:group>
                <w10:wrap anchorx="page" anchory="page"/>
              </v:group>
            </w:pict>
          </mc:Fallback>
        </mc:AlternateContent>
      </w:r>
      <w:r w:rsidR="00AD4218">
        <w:rPr>
          <w:color w:val="990000"/>
        </w:rPr>
        <w:t>Eligibility</w:t>
      </w:r>
      <w:r w:rsidR="00AD4218">
        <w:rPr>
          <w:color w:val="990000"/>
          <w:spacing w:val="-1"/>
        </w:rPr>
        <w:t xml:space="preserve"> </w:t>
      </w:r>
      <w:r w:rsidR="00AD4218">
        <w:rPr>
          <w:color w:val="990000"/>
        </w:rPr>
        <w:t>Operations</w:t>
      </w:r>
      <w:r w:rsidR="00AD4218">
        <w:rPr>
          <w:color w:val="990000"/>
          <w:spacing w:val="-2"/>
        </w:rPr>
        <w:t xml:space="preserve"> </w:t>
      </w:r>
      <w:r w:rsidR="00AD4218">
        <w:rPr>
          <w:color w:val="990000"/>
        </w:rPr>
        <w:t>Memo</w:t>
      </w:r>
      <w:r w:rsidR="00AD4218">
        <w:rPr>
          <w:color w:val="990000"/>
          <w:spacing w:val="-3"/>
        </w:rPr>
        <w:t xml:space="preserve"> </w:t>
      </w:r>
      <w:r w:rsidR="002F1848">
        <w:rPr>
          <w:color w:val="990000"/>
          <w:spacing w:val="-3"/>
        </w:rPr>
        <w:t>21-01</w:t>
      </w:r>
    </w:p>
    <w:p w14:paraId="2FC48A3F" w14:textId="3E335985" w:rsidR="009B122A" w:rsidRDefault="00AD4218" w:rsidP="002F1848">
      <w:pPr>
        <w:pStyle w:val="Heading3"/>
        <w:spacing w:line="250" w:lineRule="exact"/>
        <w:ind w:right="20"/>
        <w:rPr>
          <w:b w:val="0"/>
          <w:bCs w:val="0"/>
        </w:rPr>
      </w:pPr>
      <w:r>
        <w:rPr>
          <w:color w:val="990000"/>
        </w:rPr>
        <w:t xml:space="preserve">January </w:t>
      </w:r>
      <w:r>
        <w:rPr>
          <w:rFonts w:cs="Georgia"/>
          <w:color w:val="990000"/>
        </w:rPr>
        <w:t xml:space="preserve">1, </w:t>
      </w:r>
      <w:r w:rsidR="00E45000">
        <w:rPr>
          <w:color w:val="990000"/>
        </w:rPr>
        <w:t>2021</w:t>
      </w:r>
    </w:p>
    <w:p w14:paraId="21F860AA" w14:textId="77777777" w:rsidR="009B122A" w:rsidRPr="00284CF4" w:rsidRDefault="00AD4218" w:rsidP="00284CF4">
      <w:pPr>
        <w:pStyle w:val="Heading3"/>
        <w:spacing w:after="360" w:line="250" w:lineRule="exact"/>
        <w:ind w:right="20"/>
        <w:rPr>
          <w:color w:val="990000"/>
        </w:rPr>
      </w:pPr>
      <w:r w:rsidRPr="00284CF4">
        <w:rPr>
          <w:color w:val="990000"/>
        </w:rPr>
        <w:t>Page 2</w:t>
      </w:r>
    </w:p>
    <w:p w14:paraId="50A4A484" w14:textId="069A54B6" w:rsidR="009B122A" w:rsidRPr="00556108" w:rsidRDefault="00AD4218" w:rsidP="00556108">
      <w:pPr>
        <w:spacing w:after="120"/>
        <w:ind w:right="406"/>
        <w:rPr>
          <w:rFonts w:ascii="Georgia" w:eastAsia="Georgia" w:hAnsi="Georgia" w:cs="Georgia"/>
        </w:rPr>
      </w:pPr>
      <w:r w:rsidRPr="00556108">
        <w:rPr>
          <w:rFonts w:ascii="Georgia" w:eastAsia="Georgia" w:hAnsi="Georgia" w:cs="Georgia"/>
        </w:rPr>
        <w:t>MassHealth will issue Form 1099-HC to members who were covered in a MCC coverage type for at least 15 days of any month during calendar year 20</w:t>
      </w:r>
      <w:r w:rsidR="00962D3C">
        <w:rPr>
          <w:rFonts w:ascii="Georgia" w:eastAsia="Georgia" w:hAnsi="Georgia" w:cs="Georgia"/>
        </w:rPr>
        <w:t>20</w:t>
      </w:r>
      <w:r w:rsidRPr="00556108">
        <w:rPr>
          <w:rFonts w:ascii="Georgia" w:eastAsia="Georgia" w:hAnsi="Georgia" w:cs="Georgia"/>
        </w:rPr>
        <w:t>. Form 1099-HC will be sent out at the individual level. In order for a member to receive this form, the following conditions must be met.</w:t>
      </w:r>
    </w:p>
    <w:p w14:paraId="57483A96" w14:textId="32D1E1C3" w:rsidR="009B122A" w:rsidRPr="00B87ABD" w:rsidRDefault="00AD4218" w:rsidP="00B87ABD">
      <w:pPr>
        <w:pStyle w:val="BodyText"/>
        <w:numPr>
          <w:ilvl w:val="0"/>
          <w:numId w:val="4"/>
        </w:numPr>
        <w:spacing w:line="267" w:lineRule="exact"/>
        <w:ind w:left="1372"/>
        <w:rPr>
          <w:spacing w:val="-1"/>
        </w:rPr>
      </w:pPr>
      <w:r>
        <w:rPr>
          <w:spacing w:val="-1"/>
        </w:rPr>
        <w:t>M</w:t>
      </w:r>
      <w:r w:rsidRPr="00B87ABD">
        <w:rPr>
          <w:spacing w:val="-1"/>
        </w:rPr>
        <w:t>ember must have income greater th</w:t>
      </w:r>
      <w:r>
        <w:rPr>
          <w:spacing w:val="-1"/>
        </w:rPr>
        <w:t>a</w:t>
      </w:r>
      <w:r w:rsidRPr="00B87ABD">
        <w:rPr>
          <w:spacing w:val="-1"/>
        </w:rPr>
        <w:t>n 150% of the feder</w:t>
      </w:r>
      <w:r>
        <w:rPr>
          <w:spacing w:val="-1"/>
        </w:rPr>
        <w:t>a</w:t>
      </w:r>
      <w:r w:rsidRPr="00B87ABD">
        <w:rPr>
          <w:spacing w:val="-1"/>
        </w:rPr>
        <w:t xml:space="preserve">l poverty level (FPL) </w:t>
      </w:r>
      <w:r>
        <w:rPr>
          <w:spacing w:val="-1"/>
        </w:rPr>
        <w:t>a</w:t>
      </w:r>
      <w:r w:rsidRPr="00B87ABD">
        <w:rPr>
          <w:spacing w:val="-1"/>
        </w:rPr>
        <w:t>t an</w:t>
      </w:r>
      <w:r w:rsidR="00B87ABD" w:rsidRPr="00B87ABD">
        <w:rPr>
          <w:spacing w:val="-1"/>
        </w:rPr>
        <w:t xml:space="preserve">y </w:t>
      </w:r>
      <w:r w:rsidRPr="00B87ABD">
        <w:rPr>
          <w:spacing w:val="-1"/>
        </w:rPr>
        <w:t>point during calendar year 20</w:t>
      </w:r>
      <w:r w:rsidR="00962D3C">
        <w:rPr>
          <w:spacing w:val="-1"/>
        </w:rPr>
        <w:t>20</w:t>
      </w:r>
      <w:r w:rsidRPr="00B87ABD">
        <w:rPr>
          <w:spacing w:val="-1"/>
        </w:rPr>
        <w:t>.</w:t>
      </w:r>
    </w:p>
    <w:p w14:paraId="08FC7625" w14:textId="7052BFC5" w:rsidR="009B122A" w:rsidRPr="00B87ABD" w:rsidRDefault="00AD4218" w:rsidP="00B87ABD">
      <w:pPr>
        <w:pStyle w:val="BodyText"/>
        <w:numPr>
          <w:ilvl w:val="0"/>
          <w:numId w:val="4"/>
        </w:numPr>
        <w:spacing w:line="267" w:lineRule="exact"/>
        <w:ind w:left="1372"/>
        <w:rPr>
          <w:spacing w:val="-1"/>
        </w:rPr>
      </w:pPr>
      <w:r>
        <w:rPr>
          <w:spacing w:val="-1"/>
        </w:rPr>
        <w:t>M</w:t>
      </w:r>
      <w:r w:rsidRPr="00B87ABD">
        <w:rPr>
          <w:spacing w:val="-1"/>
        </w:rPr>
        <w:t>ember must have a</w:t>
      </w:r>
      <w:r>
        <w:rPr>
          <w:spacing w:val="-1"/>
        </w:rPr>
        <w:t xml:space="preserve"> </w:t>
      </w:r>
      <w:r w:rsidRPr="00B87ABD">
        <w:rPr>
          <w:spacing w:val="-1"/>
        </w:rPr>
        <w:t>MCC cover</w:t>
      </w:r>
      <w:r>
        <w:rPr>
          <w:spacing w:val="-1"/>
        </w:rPr>
        <w:t>a</w:t>
      </w:r>
      <w:r w:rsidRPr="00B87ABD">
        <w:rPr>
          <w:spacing w:val="-1"/>
        </w:rPr>
        <w:t xml:space="preserve">ge type for at </w:t>
      </w:r>
      <w:r>
        <w:rPr>
          <w:spacing w:val="-1"/>
        </w:rPr>
        <w:t>l</w:t>
      </w:r>
      <w:r w:rsidRPr="00B87ABD">
        <w:rPr>
          <w:spacing w:val="-1"/>
        </w:rPr>
        <w:t>east 15 days of a</w:t>
      </w:r>
      <w:r>
        <w:rPr>
          <w:spacing w:val="-1"/>
        </w:rPr>
        <w:t>n</w:t>
      </w:r>
      <w:r w:rsidRPr="00B87ABD">
        <w:rPr>
          <w:spacing w:val="-1"/>
        </w:rPr>
        <w:t>y month during</w:t>
      </w:r>
      <w:r w:rsidR="00B87ABD" w:rsidRPr="00B87ABD">
        <w:rPr>
          <w:spacing w:val="-1"/>
        </w:rPr>
        <w:t xml:space="preserve"> </w:t>
      </w:r>
      <w:r w:rsidRPr="00B87ABD">
        <w:rPr>
          <w:spacing w:val="-1"/>
        </w:rPr>
        <w:t>calendar year 20</w:t>
      </w:r>
      <w:r w:rsidR="00962D3C">
        <w:rPr>
          <w:spacing w:val="-1"/>
        </w:rPr>
        <w:t>20</w:t>
      </w:r>
      <w:r w:rsidRPr="00B87ABD">
        <w:rPr>
          <w:spacing w:val="-1"/>
        </w:rPr>
        <w:t>.</w:t>
      </w:r>
    </w:p>
    <w:p w14:paraId="584D2143" w14:textId="0FB21DA2" w:rsidR="009B122A" w:rsidRPr="008774CF" w:rsidRDefault="00AD4218" w:rsidP="00B65D8C">
      <w:pPr>
        <w:pStyle w:val="BodyText"/>
        <w:numPr>
          <w:ilvl w:val="0"/>
          <w:numId w:val="4"/>
        </w:numPr>
        <w:spacing w:after="240" w:line="267" w:lineRule="exact"/>
        <w:ind w:left="1372"/>
      </w:pPr>
      <w:r>
        <w:rPr>
          <w:spacing w:val="-1"/>
        </w:rPr>
        <w:t>M</w:t>
      </w:r>
      <w:r>
        <w:rPr>
          <w:spacing w:val="-2"/>
        </w:rPr>
        <w:t>e</w:t>
      </w:r>
      <w:r>
        <w:rPr>
          <w:spacing w:val="-3"/>
        </w:rPr>
        <w:t>m</w:t>
      </w:r>
      <w:r>
        <w:t>b</w:t>
      </w:r>
      <w:r>
        <w:rPr>
          <w:spacing w:val="-4"/>
        </w:rPr>
        <w:t>e</w:t>
      </w:r>
      <w:r>
        <w:t>r</w:t>
      </w:r>
      <w:r>
        <w:rPr>
          <w:spacing w:val="-2"/>
        </w:rPr>
        <w:t xml:space="preserve"> </w:t>
      </w:r>
      <w:r>
        <w:rPr>
          <w:spacing w:val="-3"/>
        </w:rPr>
        <w:t>mu</w:t>
      </w:r>
      <w:r>
        <w:t>st</w:t>
      </w:r>
      <w:r>
        <w:rPr>
          <w:spacing w:val="-4"/>
        </w:rPr>
        <w:t xml:space="preserve"> </w:t>
      </w:r>
      <w:r>
        <w:t>h</w:t>
      </w:r>
      <w:r>
        <w:rPr>
          <w:spacing w:val="-4"/>
        </w:rPr>
        <w:t>a</w:t>
      </w:r>
      <w:r>
        <w:t>ve</w:t>
      </w:r>
      <w:r>
        <w:rPr>
          <w:spacing w:val="-3"/>
        </w:rPr>
        <w:t xml:space="preserve"> </w:t>
      </w:r>
      <w:r>
        <w:rPr>
          <w:spacing w:val="-2"/>
        </w:rPr>
        <w:t>bee</w:t>
      </w:r>
      <w:r>
        <w:t>n</w:t>
      </w:r>
      <w:r>
        <w:rPr>
          <w:spacing w:val="-4"/>
        </w:rPr>
        <w:t xml:space="preserve"> </w:t>
      </w:r>
      <w:r>
        <w:rPr>
          <w:spacing w:val="-1"/>
        </w:rPr>
        <w:t>a</w:t>
      </w:r>
      <w:r>
        <w:t xml:space="preserve">t </w:t>
      </w:r>
      <w:r>
        <w:rPr>
          <w:spacing w:val="-3"/>
        </w:rPr>
        <w:t>l</w:t>
      </w:r>
      <w:r>
        <w:rPr>
          <w:spacing w:val="-2"/>
        </w:rPr>
        <w:t>e</w:t>
      </w:r>
      <w:r>
        <w:rPr>
          <w:spacing w:val="-4"/>
        </w:rPr>
        <w:t>a</w:t>
      </w:r>
      <w:r>
        <w:t>st</w:t>
      </w:r>
      <w:r>
        <w:rPr>
          <w:spacing w:val="-4"/>
        </w:rPr>
        <w:t xml:space="preserve"> </w:t>
      </w:r>
      <w:r>
        <w:t>18</w:t>
      </w:r>
      <w:r>
        <w:rPr>
          <w:spacing w:val="-1"/>
        </w:rPr>
        <w:t xml:space="preserve"> </w:t>
      </w:r>
      <w:r>
        <w:t>y</w:t>
      </w:r>
      <w:r>
        <w:rPr>
          <w:spacing w:val="-2"/>
        </w:rPr>
        <w:t>e</w:t>
      </w:r>
      <w:r>
        <w:rPr>
          <w:spacing w:val="-4"/>
        </w:rPr>
        <w:t>a</w:t>
      </w:r>
      <w:r>
        <w:rPr>
          <w:spacing w:val="-2"/>
        </w:rPr>
        <w:t>r</w:t>
      </w:r>
      <w:r>
        <w:t>s</w:t>
      </w:r>
      <w:r>
        <w:rPr>
          <w:spacing w:val="-3"/>
        </w:rPr>
        <w:t xml:space="preserve"> </w:t>
      </w:r>
      <w:r>
        <w:rPr>
          <w:spacing w:val="-2"/>
        </w:rPr>
        <w:t>o</w:t>
      </w:r>
      <w:r>
        <w:rPr>
          <w:spacing w:val="-1"/>
        </w:rPr>
        <w:t>l</w:t>
      </w:r>
      <w:r>
        <w:t>d</w:t>
      </w:r>
      <w:r>
        <w:rPr>
          <w:spacing w:val="-2"/>
        </w:rPr>
        <w:t xml:space="preserve"> </w:t>
      </w:r>
      <w:r>
        <w:rPr>
          <w:spacing w:val="-4"/>
        </w:rPr>
        <w:t>a</w:t>
      </w:r>
      <w:r>
        <w:t>s</w:t>
      </w:r>
      <w:r>
        <w:rPr>
          <w:spacing w:val="-3"/>
        </w:rPr>
        <w:t xml:space="preserve"> </w:t>
      </w:r>
      <w:r>
        <w:rPr>
          <w:spacing w:val="-2"/>
        </w:rPr>
        <w:t>o</w:t>
      </w:r>
      <w:r>
        <w:t>f</w:t>
      </w:r>
      <w:r>
        <w:rPr>
          <w:spacing w:val="-3"/>
        </w:rPr>
        <w:t xml:space="preserve"> </w:t>
      </w:r>
      <w:r>
        <w:t>D</w:t>
      </w:r>
      <w:r>
        <w:rPr>
          <w:spacing w:val="-4"/>
        </w:rPr>
        <w:t>e</w:t>
      </w:r>
      <w:r>
        <w:t>ce</w:t>
      </w:r>
      <w:r>
        <w:rPr>
          <w:spacing w:val="-4"/>
        </w:rPr>
        <w:t>m</w:t>
      </w:r>
      <w:r>
        <w:rPr>
          <w:spacing w:val="-2"/>
        </w:rPr>
        <w:t>be</w:t>
      </w:r>
      <w:r>
        <w:t>r</w:t>
      </w:r>
      <w:r>
        <w:rPr>
          <w:spacing w:val="-5"/>
        </w:rPr>
        <w:t xml:space="preserve"> </w:t>
      </w:r>
      <w:r>
        <w:rPr>
          <w:spacing w:val="-2"/>
        </w:rPr>
        <w:t>3</w:t>
      </w:r>
      <w:r>
        <w:t>1,</w:t>
      </w:r>
      <w:r>
        <w:rPr>
          <w:spacing w:val="-2"/>
        </w:rPr>
        <w:t xml:space="preserve"> 2</w:t>
      </w:r>
      <w:r>
        <w:rPr>
          <w:spacing w:val="-4"/>
        </w:rPr>
        <w:t>0</w:t>
      </w:r>
      <w:r w:rsidR="00962D3C">
        <w:t>20</w:t>
      </w:r>
      <w:r>
        <w:t>.</w:t>
      </w:r>
    </w:p>
    <w:p w14:paraId="2201ED8B" w14:textId="77777777" w:rsidR="009B122A" w:rsidRPr="00556108" w:rsidRDefault="00AD4218" w:rsidP="00B65D8C">
      <w:pPr>
        <w:spacing w:after="240"/>
        <w:ind w:right="406"/>
        <w:rPr>
          <w:rFonts w:ascii="Georgia" w:eastAsia="Georgia" w:hAnsi="Georgia" w:cs="Georgia"/>
        </w:rPr>
      </w:pPr>
      <w:r w:rsidRPr="00B87ABD">
        <w:rPr>
          <w:rFonts w:ascii="Georgia" w:eastAsia="Georgia" w:hAnsi="Georgia" w:cs="Georgia"/>
          <w:b/>
        </w:rPr>
        <w:t>Note:</w:t>
      </w:r>
      <w:r w:rsidRPr="00556108">
        <w:rPr>
          <w:rFonts w:ascii="Georgia" w:eastAsia="Georgia" w:hAnsi="Georgia" w:cs="Georgia"/>
        </w:rPr>
        <w:t xml:space="preserve"> </w:t>
      </w:r>
      <w:r w:rsidR="0039109E">
        <w:rPr>
          <w:rFonts w:ascii="Georgia" w:eastAsia="Georgia" w:hAnsi="Georgia" w:cs="Georgia"/>
        </w:rPr>
        <w:t xml:space="preserve"> </w:t>
      </w:r>
      <w:r w:rsidRPr="00B87ABD">
        <w:rPr>
          <w:rFonts w:ascii="Georgia" w:eastAsia="Georgia" w:hAnsi="Georgia" w:cs="Georgia"/>
          <w:i/>
        </w:rPr>
        <w:t>Members with income at or below 150% FPL will not receive a Form 1099-HC from MassHealth.</w:t>
      </w:r>
    </w:p>
    <w:p w14:paraId="3F02BE0B" w14:textId="6B3C0FCC" w:rsidR="009B122A" w:rsidRPr="004F4CA5" w:rsidRDefault="00AD4218" w:rsidP="004F4CA5">
      <w:pPr>
        <w:pStyle w:val="Heading2"/>
      </w:pPr>
      <w:r w:rsidRPr="00556108">
        <w:t>Federal Requirements for Tax Year 20</w:t>
      </w:r>
      <w:r w:rsidR="00962D3C">
        <w:t>20</w:t>
      </w:r>
      <w:r w:rsidRPr="00556108">
        <w:t>—Form 1095-B</w:t>
      </w:r>
    </w:p>
    <w:p w14:paraId="67418FF3" w14:textId="30BE57B9" w:rsidR="009B122A" w:rsidRPr="00556108" w:rsidRDefault="00AD4218" w:rsidP="00B65D8C">
      <w:pPr>
        <w:spacing w:after="240"/>
        <w:ind w:right="406"/>
        <w:rPr>
          <w:rFonts w:ascii="Georgia" w:eastAsia="Georgia" w:hAnsi="Georgia" w:cs="Georgia"/>
        </w:rPr>
      </w:pPr>
      <w:r w:rsidRPr="00556108">
        <w:rPr>
          <w:rFonts w:ascii="Georgia" w:eastAsia="Georgia" w:hAnsi="Georgia" w:cs="Georgia"/>
        </w:rPr>
        <w:t xml:space="preserve">Federal regulations under the Affordable Care Act require MassHealth to furnish proof of insurance to MassHealth members who had </w:t>
      </w:r>
      <w:r w:rsidR="00533795" w:rsidRPr="00556108">
        <w:rPr>
          <w:rFonts w:ascii="Georgia" w:eastAsia="Georgia" w:hAnsi="Georgia" w:cs="Georgia"/>
        </w:rPr>
        <w:t>m</w:t>
      </w:r>
      <w:r w:rsidRPr="00556108">
        <w:rPr>
          <w:rFonts w:ascii="Georgia" w:eastAsia="Georgia" w:hAnsi="Georgia" w:cs="Georgia"/>
        </w:rPr>
        <w:t xml:space="preserve">inimum </w:t>
      </w:r>
      <w:r w:rsidR="00533795" w:rsidRPr="00556108">
        <w:rPr>
          <w:rFonts w:ascii="Georgia" w:eastAsia="Georgia" w:hAnsi="Georgia" w:cs="Georgia"/>
        </w:rPr>
        <w:t>e</w:t>
      </w:r>
      <w:r w:rsidRPr="00556108">
        <w:rPr>
          <w:rFonts w:ascii="Georgia" w:eastAsia="Georgia" w:hAnsi="Georgia" w:cs="Georgia"/>
        </w:rPr>
        <w:t xml:space="preserve">ssential </w:t>
      </w:r>
      <w:r w:rsidR="00533795" w:rsidRPr="00556108">
        <w:rPr>
          <w:rFonts w:ascii="Georgia" w:eastAsia="Georgia" w:hAnsi="Georgia" w:cs="Georgia"/>
        </w:rPr>
        <w:t>c</w:t>
      </w:r>
      <w:r w:rsidRPr="00556108">
        <w:rPr>
          <w:rFonts w:ascii="Georgia" w:eastAsia="Georgia" w:hAnsi="Georgia" w:cs="Georgia"/>
        </w:rPr>
        <w:t>overage in 20</w:t>
      </w:r>
      <w:r w:rsidR="00962D3C">
        <w:rPr>
          <w:rFonts w:ascii="Georgia" w:eastAsia="Georgia" w:hAnsi="Georgia" w:cs="Georgia"/>
        </w:rPr>
        <w:t>20</w:t>
      </w:r>
      <w:r w:rsidRPr="00556108">
        <w:rPr>
          <w:rFonts w:ascii="Georgia" w:eastAsia="Georgia" w:hAnsi="Georgia" w:cs="Georgia"/>
        </w:rPr>
        <w:t>. MassHealth will</w:t>
      </w:r>
      <w:r w:rsidR="00962D3C">
        <w:rPr>
          <w:rFonts w:ascii="Georgia" w:eastAsia="Georgia" w:hAnsi="Georgia" w:cs="Georgia"/>
        </w:rPr>
        <w:t xml:space="preserve"> only</w:t>
      </w:r>
      <w:r w:rsidR="007E378B">
        <w:rPr>
          <w:rFonts w:ascii="Georgia" w:eastAsia="Georgia" w:hAnsi="Georgia" w:cs="Georgia"/>
        </w:rPr>
        <w:t xml:space="preserve"> issue </w:t>
      </w:r>
      <w:r w:rsidR="00962D3C">
        <w:rPr>
          <w:rFonts w:ascii="Georgia" w:eastAsia="Georgia" w:hAnsi="Georgia" w:cs="Georgia"/>
        </w:rPr>
        <w:t xml:space="preserve">an </w:t>
      </w:r>
      <w:r w:rsidRPr="00556108">
        <w:rPr>
          <w:rFonts w:ascii="Georgia" w:eastAsia="Georgia" w:hAnsi="Georgia" w:cs="Georgia"/>
        </w:rPr>
        <w:t>eligible individual a Form 1095-B</w:t>
      </w:r>
      <w:r w:rsidR="00962D3C">
        <w:rPr>
          <w:rFonts w:ascii="Georgia" w:eastAsia="Georgia" w:hAnsi="Georgia" w:cs="Georgia"/>
        </w:rPr>
        <w:t xml:space="preserve"> upon request</w:t>
      </w:r>
      <w:r w:rsidRPr="00556108">
        <w:rPr>
          <w:rFonts w:ascii="Georgia" w:eastAsia="Georgia" w:hAnsi="Georgia" w:cs="Georgia"/>
        </w:rPr>
        <w:t>. This form shows each month the individual was covered in 20</w:t>
      </w:r>
      <w:r w:rsidR="00962D3C">
        <w:rPr>
          <w:rFonts w:ascii="Georgia" w:eastAsia="Georgia" w:hAnsi="Georgia" w:cs="Georgia"/>
        </w:rPr>
        <w:t>20</w:t>
      </w:r>
      <w:r w:rsidRPr="00556108">
        <w:rPr>
          <w:rFonts w:ascii="Georgia" w:eastAsia="Georgia" w:hAnsi="Georgia" w:cs="Georgia"/>
        </w:rPr>
        <w:t>. If all 12 months are marked covered, the individual was covered by MassHealth for the entire 20</w:t>
      </w:r>
      <w:r w:rsidR="00962D3C">
        <w:rPr>
          <w:rFonts w:ascii="Georgia" w:eastAsia="Georgia" w:hAnsi="Georgia" w:cs="Georgia"/>
        </w:rPr>
        <w:t>20</w:t>
      </w:r>
      <w:r w:rsidRPr="00556108">
        <w:rPr>
          <w:rFonts w:ascii="Georgia" w:eastAsia="Georgia" w:hAnsi="Georgia" w:cs="Georgia"/>
        </w:rPr>
        <w:t xml:space="preserve"> calendar year. If specific months are marked, the individual was covered by MassHealth only during the marked months.</w:t>
      </w:r>
    </w:p>
    <w:p w14:paraId="593C42F4" w14:textId="1F069714" w:rsidR="009B122A" w:rsidRPr="00B65D8C" w:rsidRDefault="00A73725" w:rsidP="00B65D8C">
      <w:pPr>
        <w:spacing w:before="80" w:after="240"/>
        <w:rPr>
          <w:rFonts w:ascii="Georgia" w:hAnsi="Georgia" w:cs="Times New Roman"/>
          <w:b/>
        </w:rPr>
      </w:pPr>
      <w:r w:rsidRPr="007E378B">
        <w:rPr>
          <w:rFonts w:ascii="Georgia" w:eastAsia="Georgia" w:hAnsi="Georgia" w:cs="Times New Roman"/>
        </w:rPr>
        <w:t xml:space="preserve">MassHealth members who were covered in a minimum essential coverage aid category for at least one day of any month during calendar year 2020 may request a Form 1095-B. The 1095-B form can be accessed online by visiting </w:t>
      </w:r>
      <w:r w:rsidR="007E378B" w:rsidRPr="007E378B">
        <w:rPr>
          <w:rFonts w:ascii="Georgia" w:eastAsia="Georgia" w:hAnsi="Georgia" w:cs="Times New Roman"/>
          <w:b/>
        </w:rPr>
        <w:t>www.</w:t>
      </w:r>
      <w:r w:rsidR="007E378B">
        <w:rPr>
          <w:rFonts w:ascii="Georgia" w:eastAsia="Georgia" w:hAnsi="Georgia" w:cs="Times New Roman"/>
          <w:b/>
        </w:rPr>
        <w:t>m</w:t>
      </w:r>
      <w:r w:rsidRPr="007E378B">
        <w:rPr>
          <w:rFonts w:ascii="Georgia" w:eastAsia="Georgia" w:hAnsi="Georgia" w:cs="Times New Roman"/>
          <w:b/>
        </w:rPr>
        <w:t>asshealthtaxform.com</w:t>
      </w:r>
      <w:r w:rsidRPr="007E378B">
        <w:rPr>
          <w:rFonts w:ascii="Georgia" w:eastAsia="Georgia" w:hAnsi="Georgia" w:cs="Times New Roman"/>
        </w:rPr>
        <w:t xml:space="preserve">. </w:t>
      </w:r>
      <w:r w:rsidRPr="007E378B">
        <w:rPr>
          <w:rFonts w:ascii="Georgia" w:hAnsi="Georgia" w:cs="Times New Roman"/>
        </w:rPr>
        <w:t xml:space="preserve"> </w:t>
      </w:r>
      <w:r w:rsidR="0062752D">
        <w:rPr>
          <w:rFonts w:ascii="Georgia" w:hAnsi="Georgia" w:cs="Times New Roman"/>
        </w:rPr>
        <w:t>If MassHealth members</w:t>
      </w:r>
      <w:r w:rsidRPr="0062752D">
        <w:rPr>
          <w:rFonts w:ascii="Georgia" w:hAnsi="Georgia" w:cs="Times New Roman"/>
        </w:rPr>
        <w:t xml:space="preserve"> need to request a Form</w:t>
      </w:r>
      <w:r w:rsidR="0062752D">
        <w:rPr>
          <w:rFonts w:ascii="Georgia" w:hAnsi="Georgia" w:cs="Times New Roman"/>
        </w:rPr>
        <w:t xml:space="preserve"> 1095-B be mailed to them, they can</w:t>
      </w:r>
      <w:r w:rsidRPr="007E378B">
        <w:rPr>
          <w:rFonts w:ascii="Georgia" w:hAnsi="Georgia" w:cs="Times New Roman"/>
        </w:rPr>
        <w:t xml:space="preserve"> contact the MassHealth Customer Service Center at (866) 682-6745, TTY: (800) 497-464</w:t>
      </w:r>
      <w:r w:rsidR="0062752D">
        <w:rPr>
          <w:rFonts w:ascii="Georgia" w:hAnsi="Georgia" w:cs="Times New Roman"/>
        </w:rPr>
        <w:t>8</w:t>
      </w:r>
      <w:r w:rsidRPr="007E378B">
        <w:rPr>
          <w:rFonts w:ascii="Georgia" w:hAnsi="Georgia" w:cs="Times New Roman"/>
        </w:rPr>
        <w:t>. A separate form must be request</w:t>
      </w:r>
      <w:r w:rsidR="00B65D8C">
        <w:rPr>
          <w:rFonts w:ascii="Georgia" w:hAnsi="Georgia" w:cs="Times New Roman"/>
        </w:rPr>
        <w:t>ed for each covered individual.</w:t>
      </w:r>
    </w:p>
    <w:p w14:paraId="77E17722" w14:textId="622BB6B8" w:rsidR="009B122A" w:rsidRPr="008774CF" w:rsidRDefault="00AD4218" w:rsidP="00B65D8C">
      <w:pPr>
        <w:spacing w:after="240"/>
        <w:ind w:right="406"/>
        <w:rPr>
          <w:rFonts w:ascii="Georgia" w:eastAsia="Georgia" w:hAnsi="Georgia" w:cs="Georgia"/>
        </w:rPr>
      </w:pPr>
      <w:r w:rsidRPr="00B87ABD">
        <w:rPr>
          <w:rFonts w:ascii="Georgia" w:eastAsia="Georgia" w:hAnsi="Georgia" w:cs="Georgia"/>
          <w:b/>
        </w:rPr>
        <w:t>Note:</w:t>
      </w:r>
      <w:r w:rsidRPr="00556108">
        <w:rPr>
          <w:rFonts w:ascii="Georgia" w:eastAsia="Georgia" w:hAnsi="Georgia" w:cs="Georgia"/>
        </w:rPr>
        <w:t xml:space="preserve"> </w:t>
      </w:r>
      <w:r w:rsidR="00962D3C">
        <w:rPr>
          <w:rFonts w:ascii="Georgia" w:eastAsia="Georgia" w:hAnsi="Georgia" w:cs="Georgia"/>
          <w:i/>
        </w:rPr>
        <w:t xml:space="preserve"> </w:t>
      </w:r>
      <w:r w:rsidRPr="00B87ABD">
        <w:rPr>
          <w:rFonts w:ascii="Georgia" w:eastAsia="Georgia" w:hAnsi="Georgia" w:cs="Georgia"/>
          <w:i/>
        </w:rPr>
        <w:t>The information on the MA 1099-HC may differ from the 1095-B because of differences in federal and state rules regarding minimum essential coverage.</w:t>
      </w:r>
    </w:p>
    <w:p w14:paraId="1FA45428" w14:textId="77777777" w:rsidR="009B122A" w:rsidRPr="004F4CA5" w:rsidRDefault="00AD4218" w:rsidP="004F4CA5">
      <w:pPr>
        <w:pStyle w:val="Heading2"/>
      </w:pPr>
      <w:r w:rsidRPr="00556108">
        <w:t>For Health Connector Members</w:t>
      </w:r>
    </w:p>
    <w:p w14:paraId="7E3D3F4B" w14:textId="7D0534E7" w:rsidR="009B122A" w:rsidRPr="00556108" w:rsidRDefault="00AD4218" w:rsidP="00B65D8C">
      <w:pPr>
        <w:spacing w:after="240"/>
        <w:ind w:right="406"/>
        <w:rPr>
          <w:rFonts w:ascii="Georgia" w:eastAsia="Georgia" w:hAnsi="Georgia" w:cs="Georgia"/>
        </w:rPr>
      </w:pPr>
      <w:r w:rsidRPr="00556108">
        <w:rPr>
          <w:rFonts w:ascii="Georgia" w:eastAsia="Georgia" w:hAnsi="Georgia" w:cs="Georgia"/>
        </w:rPr>
        <w:t xml:space="preserve">Individuals enrolled in qualified health plans (QHP) through the Affordable Care Act will not receive Form 1095-B. They </w:t>
      </w:r>
      <w:r w:rsidR="00BF51B6">
        <w:rPr>
          <w:rFonts w:ascii="Georgia" w:eastAsia="Georgia" w:hAnsi="Georgia" w:cs="Georgia"/>
        </w:rPr>
        <w:t>may request</w:t>
      </w:r>
      <w:r w:rsidRPr="00556108">
        <w:rPr>
          <w:rFonts w:ascii="Georgia" w:eastAsia="Georgia" w:hAnsi="Georgia" w:cs="Georgia"/>
        </w:rPr>
        <w:t xml:space="preserve"> a different form called Form 1095-A.</w:t>
      </w:r>
    </w:p>
    <w:p w14:paraId="0EB22C5E" w14:textId="200F04E6" w:rsidR="009B122A" w:rsidRPr="008774CF" w:rsidRDefault="00AD4218" w:rsidP="00B65D8C">
      <w:pPr>
        <w:spacing w:after="240"/>
        <w:ind w:right="406"/>
        <w:rPr>
          <w:rFonts w:ascii="Georgia" w:eastAsia="Georgia" w:hAnsi="Georgia" w:cs="Georgia"/>
        </w:rPr>
      </w:pPr>
      <w:r w:rsidRPr="00556108">
        <w:rPr>
          <w:rFonts w:ascii="Georgia" w:eastAsia="Georgia" w:hAnsi="Georgia" w:cs="Georgia"/>
        </w:rPr>
        <w:t>Note: Individuals who received QHP and MassHealth benefits in 20</w:t>
      </w:r>
      <w:r w:rsidR="00D51336">
        <w:rPr>
          <w:rFonts w:ascii="Georgia" w:eastAsia="Georgia" w:hAnsi="Georgia" w:cs="Georgia"/>
        </w:rPr>
        <w:t>20</w:t>
      </w:r>
      <w:r w:rsidRPr="00556108">
        <w:rPr>
          <w:rFonts w:ascii="Georgia" w:eastAsia="Georgia" w:hAnsi="Georgia" w:cs="Georgia"/>
        </w:rPr>
        <w:t xml:space="preserve"> may receive Form 1095-A, Form 1095-B, and the 1099-HC (if applicable).</w:t>
      </w:r>
    </w:p>
    <w:p w14:paraId="0E07B056" w14:textId="083B8313" w:rsidR="009B122A" w:rsidRDefault="00AD4218" w:rsidP="008815FB">
      <w:pPr>
        <w:spacing w:after="120"/>
        <w:ind w:right="406"/>
        <w:rPr>
          <w:rFonts w:ascii="Georgia" w:eastAsia="Georgia" w:hAnsi="Georgia" w:cs="Georgia"/>
        </w:rPr>
        <w:sectPr w:rsidR="009B122A" w:rsidSect="007F0B5D">
          <w:footerReference w:type="default" r:id="rId11"/>
          <w:pgSz w:w="12240" w:h="15840"/>
          <w:pgMar w:top="640" w:right="980" w:bottom="280" w:left="1520" w:header="720" w:footer="0" w:gutter="0"/>
          <w:cols w:space="720"/>
        </w:sectPr>
      </w:pPr>
      <w:r w:rsidRPr="00556108">
        <w:rPr>
          <w:rFonts w:ascii="Georgia" w:eastAsia="Georgia" w:hAnsi="Georgia" w:cs="Georgia"/>
        </w:rPr>
        <w:t xml:space="preserve">If QHP recipients have questions about federal tax-filing requirements, they may call the IRS Call Center at (800) 829-1040 or go to </w:t>
      </w:r>
      <w:hyperlink r:id="rId12">
        <w:r w:rsidRPr="00556108">
          <w:rPr>
            <w:rFonts w:ascii="Georgia" w:eastAsia="Georgia" w:hAnsi="Georgia" w:cs="Georgia"/>
          </w:rPr>
          <w:t>www.irs.gov</w:t>
        </w:r>
      </w:hyperlink>
      <w:r w:rsidRPr="00556108">
        <w:rPr>
          <w:rFonts w:ascii="Georgia" w:eastAsia="Georgia" w:hAnsi="Georgia" w:cs="Georgia"/>
        </w:rPr>
        <w:t>. If individuals have questions about why they received Form 1095-A from the Health Connector, or if they need a duplicate copy of Form 1095-A, they should contact Health Connector Customer Service at (877) MA-ENROLL (877) 623-6765)</w:t>
      </w:r>
      <w:r w:rsidR="000478E7" w:rsidRPr="00556108">
        <w:rPr>
          <w:rFonts w:ascii="Georgia" w:eastAsia="Georgia" w:hAnsi="Georgia" w:cs="Georgia"/>
        </w:rPr>
        <w:t>,</w:t>
      </w:r>
      <w:r w:rsidRPr="00556108">
        <w:rPr>
          <w:rFonts w:ascii="Georgia" w:eastAsia="Georgia" w:hAnsi="Georgia" w:cs="Georgia"/>
        </w:rPr>
        <w:t xml:space="preserve"> TTY: (877) 623-7773 for people who are deaf, hard of hearing, or speech disabled. Members may download a copy of their Form 1095-A online by signing into their account at </w:t>
      </w:r>
      <w:hyperlink r:id="rId13">
        <w:r w:rsidRPr="00556108">
          <w:rPr>
            <w:rFonts w:ascii="Georgia" w:eastAsia="Georgia" w:hAnsi="Georgia" w:cs="Georgia"/>
          </w:rPr>
          <w:t xml:space="preserve">www.MAHealthConnector.org </w:t>
        </w:r>
      </w:hyperlink>
      <w:r w:rsidRPr="00556108">
        <w:rPr>
          <w:rFonts w:ascii="Georgia" w:eastAsia="Georgia" w:hAnsi="Georgia" w:cs="Georgia"/>
        </w:rPr>
        <w:t>and clicking on “Make a Payment.” 1095-As are viewable in the “My Tax Documents” section of the Payment Center.</w:t>
      </w:r>
    </w:p>
    <w:p w14:paraId="36BAAE48" w14:textId="77777777" w:rsidR="002F1848" w:rsidRDefault="007F6A42" w:rsidP="001324FE">
      <w:pPr>
        <w:pStyle w:val="Heading3"/>
        <w:spacing w:before="360" w:line="250" w:lineRule="exact"/>
        <w:ind w:right="30"/>
        <w:rPr>
          <w:color w:val="990000"/>
          <w:spacing w:val="-3"/>
        </w:rPr>
      </w:pPr>
      <w:r>
        <w:rPr>
          <w:noProof/>
        </w:rPr>
        <w:lastRenderedPageBreak/>
        <mc:AlternateContent>
          <mc:Choice Requires="wpg">
            <w:drawing>
              <wp:anchor distT="0" distB="0" distL="114300" distR="114300" simplePos="0" relativeHeight="251654656" behindDoc="1" locked="0" layoutInCell="1" allowOverlap="1" wp14:anchorId="7EAD6F0F" wp14:editId="5E8AA049">
                <wp:simplePos x="0" y="0"/>
                <wp:positionH relativeFrom="page">
                  <wp:posOffset>379095</wp:posOffset>
                </wp:positionH>
                <wp:positionV relativeFrom="page">
                  <wp:posOffset>392430</wp:posOffset>
                </wp:positionV>
                <wp:extent cx="7016115" cy="9274810"/>
                <wp:effectExtent l="7620" t="1905" r="5715" b="635"/>
                <wp:wrapNone/>
                <wp:docPr id="2" name="Group 174"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115" cy="9274810"/>
                          <a:chOff x="597" y="618"/>
                          <a:chExt cx="11049" cy="14606"/>
                        </a:xfrm>
                      </wpg:grpSpPr>
                      <wpg:grpSp>
                        <wpg:cNvPr id="3" name="Group 181"/>
                        <wpg:cNvGrpSpPr>
                          <a:grpSpLocks/>
                        </wpg:cNvGrpSpPr>
                        <wpg:grpSpPr bwMode="auto">
                          <a:xfrm>
                            <a:off x="619" y="641"/>
                            <a:ext cx="11004" cy="2"/>
                            <a:chOff x="619" y="641"/>
                            <a:chExt cx="11004" cy="2"/>
                          </a:xfrm>
                        </wpg:grpSpPr>
                        <wps:wsp>
                          <wps:cNvPr id="4" name="Freeform 182"/>
                          <wps:cNvSpPr>
                            <a:spLocks/>
                          </wps:cNvSpPr>
                          <wps:spPr bwMode="auto">
                            <a:xfrm>
                              <a:off x="619" y="641"/>
                              <a:ext cx="11004" cy="2"/>
                            </a:xfrm>
                            <a:custGeom>
                              <a:avLst/>
                              <a:gdLst>
                                <a:gd name="T0" fmla="+- 0 619 619"/>
                                <a:gd name="T1" fmla="*/ T0 w 11004"/>
                                <a:gd name="T2" fmla="+- 0 11623 619"/>
                                <a:gd name="T3" fmla="*/ T2 w 11004"/>
                              </a:gdLst>
                              <a:ahLst/>
                              <a:cxnLst>
                                <a:cxn ang="0">
                                  <a:pos x="T1" y="0"/>
                                </a:cxn>
                                <a:cxn ang="0">
                                  <a:pos x="T3" y="0"/>
                                </a:cxn>
                              </a:cxnLst>
                              <a:rect l="0" t="0" r="r" b="b"/>
                              <a:pathLst>
                                <a:path w="11004">
                                  <a:moveTo>
                                    <a:pt x="0" y="0"/>
                                  </a:moveTo>
                                  <a:lnTo>
                                    <a:pt x="11004" y="0"/>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 name="Group 179"/>
                        <wpg:cNvGrpSpPr>
                          <a:grpSpLocks/>
                        </wpg:cNvGrpSpPr>
                        <wpg:grpSpPr bwMode="auto">
                          <a:xfrm>
                            <a:off x="641" y="662"/>
                            <a:ext cx="2" cy="14517"/>
                            <a:chOff x="641" y="662"/>
                            <a:chExt cx="2" cy="14517"/>
                          </a:xfrm>
                        </wpg:grpSpPr>
                        <wps:wsp>
                          <wps:cNvPr id="6" name="Freeform 180"/>
                          <wps:cNvSpPr>
                            <a:spLocks/>
                          </wps:cNvSpPr>
                          <wps:spPr bwMode="auto">
                            <a:xfrm>
                              <a:off x="641" y="662"/>
                              <a:ext cx="2" cy="14517"/>
                            </a:xfrm>
                            <a:custGeom>
                              <a:avLst/>
                              <a:gdLst>
                                <a:gd name="T0" fmla="+- 0 662 662"/>
                                <a:gd name="T1" fmla="*/ 662 h 14517"/>
                                <a:gd name="T2" fmla="+- 0 15180 662"/>
                                <a:gd name="T3" fmla="*/ 15180 h 14517"/>
                              </a:gdLst>
                              <a:ahLst/>
                              <a:cxnLst>
                                <a:cxn ang="0">
                                  <a:pos x="0" y="T1"/>
                                </a:cxn>
                                <a:cxn ang="0">
                                  <a:pos x="0" y="T3"/>
                                </a:cxn>
                              </a:cxnLst>
                              <a:rect l="0" t="0" r="r" b="b"/>
                              <a:pathLst>
                                <a:path h="14517">
                                  <a:moveTo>
                                    <a:pt x="0" y="0"/>
                                  </a:moveTo>
                                  <a:lnTo>
                                    <a:pt x="0" y="14518"/>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177"/>
                        <wpg:cNvGrpSpPr>
                          <a:grpSpLocks/>
                        </wpg:cNvGrpSpPr>
                        <wpg:grpSpPr bwMode="auto">
                          <a:xfrm>
                            <a:off x="11601" y="662"/>
                            <a:ext cx="2" cy="14517"/>
                            <a:chOff x="11601" y="662"/>
                            <a:chExt cx="2" cy="14517"/>
                          </a:xfrm>
                        </wpg:grpSpPr>
                        <wps:wsp>
                          <wps:cNvPr id="8" name="Freeform 178"/>
                          <wps:cNvSpPr>
                            <a:spLocks/>
                          </wps:cNvSpPr>
                          <wps:spPr bwMode="auto">
                            <a:xfrm>
                              <a:off x="11601" y="662"/>
                              <a:ext cx="2" cy="14517"/>
                            </a:xfrm>
                            <a:custGeom>
                              <a:avLst/>
                              <a:gdLst>
                                <a:gd name="T0" fmla="+- 0 662 662"/>
                                <a:gd name="T1" fmla="*/ 662 h 14517"/>
                                <a:gd name="T2" fmla="+- 0 15180 662"/>
                                <a:gd name="T3" fmla="*/ 15180 h 14517"/>
                              </a:gdLst>
                              <a:ahLst/>
                              <a:cxnLst>
                                <a:cxn ang="0">
                                  <a:pos x="0" y="T1"/>
                                </a:cxn>
                                <a:cxn ang="0">
                                  <a:pos x="0" y="T3"/>
                                </a:cxn>
                              </a:cxnLst>
                              <a:rect l="0" t="0" r="r" b="b"/>
                              <a:pathLst>
                                <a:path h="14517">
                                  <a:moveTo>
                                    <a:pt x="0" y="0"/>
                                  </a:moveTo>
                                  <a:lnTo>
                                    <a:pt x="0" y="14518"/>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175"/>
                        <wpg:cNvGrpSpPr>
                          <a:grpSpLocks/>
                        </wpg:cNvGrpSpPr>
                        <wpg:grpSpPr bwMode="auto">
                          <a:xfrm>
                            <a:off x="619" y="15201"/>
                            <a:ext cx="11004" cy="2"/>
                            <a:chOff x="619" y="15201"/>
                            <a:chExt cx="11004" cy="2"/>
                          </a:xfrm>
                        </wpg:grpSpPr>
                        <wps:wsp>
                          <wps:cNvPr id="10" name="Freeform 176"/>
                          <wps:cNvSpPr>
                            <a:spLocks/>
                          </wps:cNvSpPr>
                          <wps:spPr bwMode="auto">
                            <a:xfrm>
                              <a:off x="619" y="15201"/>
                              <a:ext cx="11004" cy="2"/>
                            </a:xfrm>
                            <a:custGeom>
                              <a:avLst/>
                              <a:gdLst>
                                <a:gd name="T0" fmla="+- 0 619 619"/>
                                <a:gd name="T1" fmla="*/ T0 w 11004"/>
                                <a:gd name="T2" fmla="+- 0 11623 619"/>
                                <a:gd name="T3" fmla="*/ T2 w 11004"/>
                              </a:gdLst>
                              <a:ahLst/>
                              <a:cxnLst>
                                <a:cxn ang="0">
                                  <a:pos x="T1" y="0"/>
                                </a:cxn>
                                <a:cxn ang="0">
                                  <a:pos x="T3" y="0"/>
                                </a:cxn>
                              </a:cxnLst>
                              <a:rect l="0" t="0" r="r" b="b"/>
                              <a:pathLst>
                                <a:path w="11004">
                                  <a:moveTo>
                                    <a:pt x="0" y="0"/>
                                  </a:moveTo>
                                  <a:lnTo>
                                    <a:pt x="11004" y="0"/>
                                  </a:lnTo>
                                </a:path>
                              </a:pathLst>
                            </a:custGeom>
                            <a:noFill/>
                            <a:ln w="28702">
                              <a:solidFill>
                                <a:srgbClr val="99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716FC5" id="Group 174" o:spid="_x0000_s1026" alt="&quot;&quot;" style="position:absolute;margin-left:29.85pt;margin-top:30.9pt;width:552.45pt;height:730.3pt;z-index:-251661824;mso-position-horizontal-relative:page;mso-position-vertical-relative:page" coordorigin="597,618" coordsize="11049,14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">
                <v:group id="Group 181" o:spid="_x0000_s1027" style="position:absolute;left:619;top:641;width:11004;height:2" coordorigin="619,641" coordsize="1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182" o:spid="_x0000_s1028" style="position:absolute;left:619;top:641;width:11004;height:2;visibility:visible;mso-wrap-style:square;v-text-anchor:top" coordsize="1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" path="m,l11004,e" filled="f" strokecolor="#900" strokeweight="2.26pt">
                    <v:path arrowok="t" o:connecttype="custom" o:connectlocs="0,0;11004,0" o:connectangles="0,0"/>
                  </v:shape>
                </v:group>
                <v:group id="Group 179" o:spid="_x0000_s1029" style="position:absolute;left:641;top:662;width:2;height:14517" coordorigin="641,662" coordsize="2,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180" o:spid="_x0000_s1030" style="position:absolute;left:641;top:662;width:2;height:14517;visibility:visible;mso-wrap-style:square;v-text-anchor:top" coordsize="2,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" path="m,l,14518e" filled="f" strokecolor="#900" strokeweight="2.26pt">
                    <v:path arrowok="t" o:connecttype="custom" o:connectlocs="0,662;0,15180" o:connectangles="0,0"/>
                  </v:shape>
                </v:group>
                <v:group id="Group 177" o:spid="_x0000_s1031" style="position:absolute;left:11601;top:662;width:2;height:14517" coordorigin="11601,662" coordsize="2,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178" o:spid="_x0000_s1032" style="position:absolute;left:11601;top:662;width:2;height:14517;visibility:visible;mso-wrap-style:square;v-text-anchor:top" coordsize="2,1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" path="m,l,14518e" filled="f" strokecolor="#900" strokeweight="2.26pt">
                    <v:path arrowok="t" o:connecttype="custom" o:connectlocs="0,662;0,15180" o:connectangles="0,0"/>
                  </v:shape>
                </v:group>
                <v:group id="Group 175" o:spid="_x0000_s1033" style="position:absolute;left:619;top:15201;width:11004;height:2" coordorigin="619,15201" coordsize="1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76" o:spid="_x0000_s1034" style="position:absolute;left:619;top:15201;width:11004;height:2;visibility:visible;mso-wrap-style:square;v-text-anchor:top" coordsize="110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" path="m,l11004,e" filled="f" strokecolor="#900" strokeweight="2.26pt">
                    <v:path arrowok="t" o:connecttype="custom" o:connectlocs="0,0;11004,0" o:connectangles="0,0"/>
                  </v:shape>
                </v:group>
                <w10:wrap anchorx="page" anchory="page"/>
              </v:group>
            </w:pict>
          </mc:Fallback>
        </mc:AlternateContent>
      </w:r>
      <w:r w:rsidR="00AD4218">
        <w:rPr>
          <w:color w:val="990000"/>
        </w:rPr>
        <w:t>Eligibility</w:t>
      </w:r>
      <w:r w:rsidR="00AD4218">
        <w:rPr>
          <w:color w:val="990000"/>
          <w:spacing w:val="-1"/>
        </w:rPr>
        <w:t xml:space="preserve"> </w:t>
      </w:r>
      <w:r w:rsidR="00AD4218">
        <w:rPr>
          <w:color w:val="990000"/>
        </w:rPr>
        <w:t>Operations</w:t>
      </w:r>
      <w:r w:rsidR="00AD4218">
        <w:rPr>
          <w:color w:val="990000"/>
          <w:spacing w:val="-2"/>
        </w:rPr>
        <w:t xml:space="preserve"> </w:t>
      </w:r>
      <w:r w:rsidR="00AD4218">
        <w:rPr>
          <w:color w:val="990000"/>
        </w:rPr>
        <w:t>Memo</w:t>
      </w:r>
      <w:r w:rsidR="00AD4218">
        <w:rPr>
          <w:color w:val="990000"/>
          <w:spacing w:val="-3"/>
        </w:rPr>
        <w:t xml:space="preserve"> </w:t>
      </w:r>
      <w:r w:rsidR="002F1848">
        <w:rPr>
          <w:color w:val="990000"/>
          <w:spacing w:val="-3"/>
        </w:rPr>
        <w:t>21-01</w:t>
      </w:r>
    </w:p>
    <w:p w14:paraId="580481EC" w14:textId="270248CC" w:rsidR="009B122A" w:rsidRPr="002F1848" w:rsidRDefault="00AD4218" w:rsidP="002F1848">
      <w:pPr>
        <w:pStyle w:val="Heading3"/>
        <w:spacing w:line="250" w:lineRule="exact"/>
        <w:ind w:right="30"/>
        <w:rPr>
          <w:color w:val="990000"/>
          <w:spacing w:val="-3"/>
        </w:rPr>
      </w:pPr>
      <w:r>
        <w:rPr>
          <w:color w:val="990000"/>
        </w:rPr>
        <w:t xml:space="preserve">January </w:t>
      </w:r>
      <w:r>
        <w:rPr>
          <w:rFonts w:cs="Georgia"/>
          <w:color w:val="990000"/>
        </w:rPr>
        <w:t xml:space="preserve">1, </w:t>
      </w:r>
      <w:r>
        <w:rPr>
          <w:color w:val="990000"/>
        </w:rPr>
        <w:t>20</w:t>
      </w:r>
      <w:r w:rsidR="007C1EFB">
        <w:rPr>
          <w:color w:val="990000"/>
        </w:rPr>
        <w:t>21</w:t>
      </w:r>
    </w:p>
    <w:p w14:paraId="3FF91ACB" w14:textId="77777777" w:rsidR="009B122A" w:rsidRPr="00284CF4" w:rsidRDefault="00AD4218" w:rsidP="00284CF4">
      <w:pPr>
        <w:pStyle w:val="Heading3"/>
        <w:spacing w:after="360" w:line="250" w:lineRule="exact"/>
        <w:ind w:right="30"/>
        <w:rPr>
          <w:color w:val="990000"/>
        </w:rPr>
      </w:pPr>
      <w:r w:rsidRPr="00284CF4">
        <w:rPr>
          <w:color w:val="990000"/>
        </w:rPr>
        <w:t>Page 3</w:t>
      </w:r>
    </w:p>
    <w:p w14:paraId="4E4CA313" w14:textId="77777777" w:rsidR="00B65D8C" w:rsidRPr="004F4CA5" w:rsidRDefault="00B65D8C" w:rsidP="00B65D8C">
      <w:pPr>
        <w:pStyle w:val="Heading2"/>
      </w:pPr>
      <w:r w:rsidRPr="00556108">
        <w:t>Tax Penalties and Permissible Lapse Periods–Form 1099-HC</w:t>
      </w:r>
    </w:p>
    <w:p w14:paraId="29C47D8F" w14:textId="6D18DBF4" w:rsidR="00B65D8C" w:rsidRDefault="00B65D8C" w:rsidP="00B65D8C">
      <w:pPr>
        <w:spacing w:after="240"/>
        <w:ind w:right="406"/>
        <w:rPr>
          <w:rFonts w:ascii="Georgia" w:eastAsia="Georgia" w:hAnsi="Georgia" w:cs="Georgia"/>
        </w:rPr>
      </w:pPr>
      <w:r w:rsidRPr="00556108">
        <w:rPr>
          <w:rFonts w:ascii="Georgia" w:eastAsia="Georgia" w:hAnsi="Georgia" w:cs="Georgia"/>
        </w:rPr>
        <w:t>There is no state penalty for those with a lapse in coverage of three or fewer months during 20</w:t>
      </w:r>
      <w:r>
        <w:rPr>
          <w:rFonts w:ascii="Georgia" w:eastAsia="Georgia" w:hAnsi="Georgia" w:cs="Georgia"/>
        </w:rPr>
        <w:t>20</w:t>
      </w:r>
      <w:r w:rsidRPr="00556108">
        <w:rPr>
          <w:rFonts w:ascii="Georgia" w:eastAsia="Georgia" w:hAnsi="Georgia" w:cs="Georgia"/>
        </w:rPr>
        <w:t>. Taxpayers who lose but then resume their coverage within three or fewer consecutive calendar months will not be subject to penalties. Multiple and distinct lapses are permitted throughout the year. Taxpayers with four or more consecutive months without insurance will indicate on Schedule HC if they had access to affordable health insurance (either through an employer, the government, or on their own).</w:t>
      </w:r>
    </w:p>
    <w:p w14:paraId="6E179037" w14:textId="72119DAE" w:rsidR="009B122A" w:rsidRPr="00556108" w:rsidRDefault="00AD4218" w:rsidP="00B65D8C">
      <w:pPr>
        <w:spacing w:after="240"/>
        <w:ind w:right="406"/>
        <w:rPr>
          <w:rFonts w:ascii="Georgia" w:eastAsia="Georgia" w:hAnsi="Georgia" w:cs="Georgia"/>
        </w:rPr>
      </w:pPr>
      <w:r w:rsidRPr="00556108">
        <w:rPr>
          <w:rFonts w:ascii="Georgia" w:eastAsia="Georgia" w:hAnsi="Georgia" w:cs="Georgia"/>
        </w:rPr>
        <w:t>There is no state penalty for those with a lapse in coverage of three or fewer months during 20</w:t>
      </w:r>
      <w:r w:rsidR="00D51336">
        <w:rPr>
          <w:rFonts w:ascii="Georgia" w:eastAsia="Georgia" w:hAnsi="Georgia" w:cs="Georgia"/>
        </w:rPr>
        <w:t>20</w:t>
      </w:r>
      <w:r w:rsidRPr="00556108">
        <w:rPr>
          <w:rFonts w:ascii="Georgia" w:eastAsia="Georgia" w:hAnsi="Georgia" w:cs="Georgia"/>
        </w:rPr>
        <w:t>. Taxpayers who lose but then resume their coverage within three or fewer consecutive calendar months will not be subject to penalties. Multiple and distinct lapses are permitted throughout the year. Taxpayers with four or more consecutive months without insurance will indicate on Schedule HC if they had access to affordable health insurance (either through an employer, the government, or on their own).</w:t>
      </w:r>
    </w:p>
    <w:p w14:paraId="19047B4E" w14:textId="77777777" w:rsidR="009B122A" w:rsidRPr="00556108" w:rsidRDefault="00AD4218" w:rsidP="00B65D8C">
      <w:pPr>
        <w:spacing w:after="240"/>
        <w:ind w:right="406"/>
        <w:rPr>
          <w:rFonts w:ascii="Georgia" w:eastAsia="Georgia" w:hAnsi="Georgia" w:cs="Georgia"/>
        </w:rPr>
      </w:pPr>
      <w:r w:rsidRPr="00556108">
        <w:rPr>
          <w:rFonts w:ascii="Georgia" w:eastAsia="Georgia" w:hAnsi="Georgia" w:cs="Georgia"/>
        </w:rPr>
        <w:t>Taxpayers calculate access to affordable health insurance on Schedule HC. If insurance is deemed unaffordable, the health-care penalty does not apply. If insurance is deemed affordable, the health-care penalty applies. The taxpayer may appeal the penalty to the Health Connector. More information about the appeals process is available on the DOR website (</w:t>
      </w:r>
      <w:hyperlink r:id="rId14">
        <w:r w:rsidRPr="00B87ABD">
          <w:rPr>
            <w:rFonts w:ascii="Georgia" w:eastAsia="Georgia" w:hAnsi="Georgia"/>
            <w:color w:val="0000FF"/>
            <w:u w:val="single" w:color="0000FF"/>
          </w:rPr>
          <w:t>www.mass.gov/dor</w:t>
        </w:r>
      </w:hyperlink>
      <w:r w:rsidRPr="00556108">
        <w:rPr>
          <w:rFonts w:ascii="Georgia" w:eastAsia="Georgia" w:hAnsi="Georgia" w:cs="Georgia"/>
        </w:rPr>
        <w:t>).</w:t>
      </w:r>
    </w:p>
    <w:p w14:paraId="5BFB1369" w14:textId="77777777" w:rsidR="009B122A" w:rsidRPr="004F4CA5" w:rsidRDefault="00AD4218" w:rsidP="00B65D8C">
      <w:pPr>
        <w:pStyle w:val="Heading2"/>
      </w:pPr>
      <w:r w:rsidRPr="00556108">
        <w:t>Tax Penalties and Permissible Lapse Periods–Form 1095-B</w:t>
      </w:r>
    </w:p>
    <w:p w14:paraId="4A248633" w14:textId="1F0E07AF" w:rsidR="009B122A" w:rsidRPr="007E378B" w:rsidRDefault="00246991" w:rsidP="00B65D8C">
      <w:pPr>
        <w:spacing w:after="240"/>
        <w:ind w:right="406"/>
        <w:rPr>
          <w:rFonts w:ascii="Georgia" w:eastAsia="Georgia" w:hAnsi="Georgia" w:cs="Georgia"/>
        </w:rPr>
      </w:pPr>
      <w:r w:rsidRPr="007E378B">
        <w:rPr>
          <w:rFonts w:ascii="Georgia" w:eastAsia="Georgia" w:hAnsi="Georgia" w:cs="Georgia"/>
        </w:rPr>
        <w:t>Beginning in tax year 20</w:t>
      </w:r>
      <w:r w:rsidR="00D51336" w:rsidRPr="007E378B">
        <w:rPr>
          <w:rFonts w:ascii="Georgia" w:eastAsia="Georgia" w:hAnsi="Georgia" w:cs="Georgia"/>
        </w:rPr>
        <w:t>20</w:t>
      </w:r>
      <w:r w:rsidRPr="007E378B">
        <w:rPr>
          <w:rFonts w:ascii="Georgia" w:eastAsia="Georgia" w:hAnsi="Georgia" w:cs="Georgia"/>
        </w:rPr>
        <w:t xml:space="preserve">, the federal tax penalty for a lapse in coverage was reduced to $0. However, the federal government did not eliminate the requirement for states to furnish Form 1095-B or to provide information about Medicaid and CHIP enrollment to IRS. Therefore, states must continue to </w:t>
      </w:r>
      <w:r w:rsidR="0045613C" w:rsidRPr="007E378B">
        <w:rPr>
          <w:rFonts w:ascii="Georgia" w:eastAsia="Georgia" w:hAnsi="Georgia" w:cs="Georgia"/>
        </w:rPr>
        <w:t xml:space="preserve">provide </w:t>
      </w:r>
      <w:r w:rsidRPr="007E378B">
        <w:rPr>
          <w:rFonts w:ascii="Georgia" w:eastAsia="Georgia" w:hAnsi="Georgia" w:cs="Georgia"/>
        </w:rPr>
        <w:t>Forms 1095-B for Medicaid and CHIP coverage for tax year 20</w:t>
      </w:r>
      <w:r w:rsidR="00D51336" w:rsidRPr="007E378B">
        <w:rPr>
          <w:rFonts w:ascii="Georgia" w:eastAsia="Georgia" w:hAnsi="Georgia" w:cs="Georgia"/>
        </w:rPr>
        <w:t>20</w:t>
      </w:r>
      <w:r w:rsidRPr="007E378B">
        <w:rPr>
          <w:rFonts w:ascii="Georgia" w:eastAsia="Georgia" w:hAnsi="Georgia" w:cs="Georgia"/>
        </w:rPr>
        <w:t xml:space="preserve"> and beyond. If there is any change to these reporting requirements, CMS will communicate the changes to states.</w:t>
      </w:r>
    </w:p>
    <w:p w14:paraId="763D314F" w14:textId="77777777" w:rsidR="009B122A" w:rsidRPr="004F4CA5" w:rsidRDefault="00AD4218" w:rsidP="001324FE">
      <w:pPr>
        <w:pStyle w:val="Heading2"/>
      </w:pPr>
      <w:r w:rsidRPr="00556108">
        <w:t>Questions</w:t>
      </w:r>
    </w:p>
    <w:p w14:paraId="24999B49" w14:textId="77777777" w:rsidR="009B122A" w:rsidRPr="00556108" w:rsidRDefault="00AD4218" w:rsidP="00B65D8C">
      <w:pPr>
        <w:spacing w:after="240"/>
        <w:ind w:right="406"/>
        <w:rPr>
          <w:rFonts w:ascii="Georgia" w:eastAsia="Georgia" w:hAnsi="Georgia" w:cs="Georgia"/>
        </w:rPr>
      </w:pPr>
      <w:r w:rsidRPr="00556108">
        <w:rPr>
          <w:rFonts w:ascii="Georgia" w:eastAsia="Georgia" w:hAnsi="Georgia" w:cs="Georgia"/>
        </w:rPr>
        <w:t>If individuals have questions about why they received the Form MA 1099-HC or Form 1095- B from MassHealth, or if they need a duplicate copy of either form, they should contact the MassHealth Customer Service Center at (866) 682-6745</w:t>
      </w:r>
      <w:r w:rsidR="00567FAB" w:rsidRPr="00556108">
        <w:rPr>
          <w:rFonts w:ascii="Georgia" w:eastAsia="Georgia" w:hAnsi="Georgia" w:cs="Georgia"/>
        </w:rPr>
        <w:t xml:space="preserve">, </w:t>
      </w:r>
      <w:r w:rsidRPr="00556108">
        <w:rPr>
          <w:rFonts w:ascii="Georgia" w:eastAsia="Georgia" w:hAnsi="Georgia" w:cs="Georgia"/>
        </w:rPr>
        <w:t>TTY: (800) 497-4648 for people who are deaf, hard of hearing, or speech disabled.</w:t>
      </w:r>
    </w:p>
    <w:p w14:paraId="33E71577" w14:textId="77777777" w:rsidR="009B122A" w:rsidRPr="00556108" w:rsidRDefault="00AD4218" w:rsidP="00B65D8C">
      <w:pPr>
        <w:spacing w:after="240"/>
        <w:ind w:right="406"/>
        <w:rPr>
          <w:rFonts w:ascii="Georgia" w:eastAsia="Georgia" w:hAnsi="Georgia" w:cs="Georgia"/>
        </w:rPr>
      </w:pPr>
      <w:r w:rsidRPr="00556108">
        <w:rPr>
          <w:rFonts w:ascii="Georgia" w:eastAsia="Georgia" w:hAnsi="Georgia" w:cs="Georgia"/>
        </w:rPr>
        <w:t xml:space="preserve">If members have questions about whether they are required to fill out a federal tax return, or about how to complete federal tax returns with the information provided for 1099-HC and/or 1095-B, they may call the IRS Call Center at (800) 829-1040 or go to </w:t>
      </w:r>
      <w:hyperlink r:id="rId15">
        <w:r w:rsidRPr="00556108">
          <w:rPr>
            <w:rFonts w:ascii="Georgia" w:eastAsia="Georgia" w:hAnsi="Georgia" w:cs="Georgia"/>
          </w:rPr>
          <w:t xml:space="preserve">www.irs.gov </w:t>
        </w:r>
      </w:hyperlink>
      <w:r w:rsidRPr="00556108">
        <w:rPr>
          <w:rFonts w:ascii="Georgia" w:eastAsia="Georgia" w:hAnsi="Georgia" w:cs="Georgia"/>
        </w:rPr>
        <w:t>where they can obtain information about the tax penalty, instructions, and a sample Form 1095-B.</w:t>
      </w:r>
    </w:p>
    <w:p w14:paraId="432F36D2" w14:textId="77777777" w:rsidR="009B122A" w:rsidRPr="008774CF" w:rsidRDefault="00AD4218" w:rsidP="00B65D8C">
      <w:pPr>
        <w:pStyle w:val="BodyText"/>
        <w:spacing w:after="240"/>
        <w:ind w:left="0" w:right="429"/>
      </w:pPr>
      <w:r>
        <w:rPr>
          <w:spacing w:val="-3"/>
        </w:rPr>
        <w:t>F</w:t>
      </w:r>
      <w:r>
        <w:t>or</w:t>
      </w:r>
      <w:r>
        <w:rPr>
          <w:spacing w:val="-2"/>
        </w:rPr>
        <w:t xml:space="preserve"> </w:t>
      </w:r>
      <w:r>
        <w:t>i</w:t>
      </w:r>
      <w:r>
        <w:rPr>
          <w:spacing w:val="-4"/>
        </w:rPr>
        <w:t>n</w:t>
      </w:r>
      <w:r>
        <w:rPr>
          <w:spacing w:val="-2"/>
        </w:rPr>
        <w:t>q</w:t>
      </w:r>
      <w:r>
        <w:rPr>
          <w:spacing w:val="-3"/>
        </w:rPr>
        <w:t>ui</w:t>
      </w:r>
      <w:r>
        <w:t>ri</w:t>
      </w:r>
      <w:r>
        <w:rPr>
          <w:spacing w:val="-4"/>
        </w:rPr>
        <w:t>e</w:t>
      </w:r>
      <w:r>
        <w:t>s</w:t>
      </w:r>
      <w:r>
        <w:rPr>
          <w:spacing w:val="-3"/>
        </w:rPr>
        <w:t xml:space="preserve"> </w:t>
      </w:r>
      <w:r>
        <w:rPr>
          <w:spacing w:val="-2"/>
        </w:rPr>
        <w:t>o</w:t>
      </w:r>
      <w:r>
        <w:t>n</w:t>
      </w:r>
      <w:r>
        <w:rPr>
          <w:spacing w:val="-4"/>
        </w:rPr>
        <w:t xml:space="preserve"> </w:t>
      </w:r>
      <w:r>
        <w:rPr>
          <w:spacing w:val="-2"/>
        </w:rPr>
        <w:t>ho</w:t>
      </w:r>
      <w:r>
        <w:t>w</w:t>
      </w:r>
      <w:r>
        <w:rPr>
          <w:spacing w:val="-3"/>
        </w:rPr>
        <w:t xml:space="preserve"> </w:t>
      </w:r>
      <w:r>
        <w:rPr>
          <w:spacing w:val="-2"/>
        </w:rPr>
        <w:t>t</w:t>
      </w:r>
      <w:r>
        <w:t>o</w:t>
      </w:r>
      <w:r>
        <w:rPr>
          <w:spacing w:val="-3"/>
        </w:rPr>
        <w:t xml:space="preserve"> </w:t>
      </w:r>
      <w:r>
        <w:rPr>
          <w:spacing w:val="-2"/>
        </w:rPr>
        <w:t>c</w:t>
      </w:r>
      <w:r>
        <w:rPr>
          <w:spacing w:val="-1"/>
        </w:rPr>
        <w:t>al</w:t>
      </w:r>
      <w:r>
        <w:rPr>
          <w:spacing w:val="-2"/>
        </w:rPr>
        <w:t>c</w:t>
      </w:r>
      <w:r>
        <w:t>ul</w:t>
      </w:r>
      <w:r>
        <w:rPr>
          <w:spacing w:val="-4"/>
        </w:rPr>
        <w:t>a</w:t>
      </w:r>
      <w:r>
        <w:t>te</w:t>
      </w:r>
      <w:r>
        <w:rPr>
          <w:spacing w:val="-3"/>
        </w:rPr>
        <w:t xml:space="preserve"> </w:t>
      </w:r>
      <w:r>
        <w:rPr>
          <w:spacing w:val="-4"/>
        </w:rPr>
        <w:t>a</w:t>
      </w:r>
      <w:r>
        <w:t>c</w:t>
      </w:r>
      <w:r>
        <w:rPr>
          <w:spacing w:val="-2"/>
        </w:rPr>
        <w:t>ces</w:t>
      </w:r>
      <w:r>
        <w:t>s</w:t>
      </w:r>
      <w:r>
        <w:rPr>
          <w:spacing w:val="-3"/>
        </w:rPr>
        <w:t xml:space="preserve"> </w:t>
      </w:r>
      <w:r>
        <w:rPr>
          <w:spacing w:val="-2"/>
        </w:rPr>
        <w:t>t</w:t>
      </w:r>
      <w:r>
        <w:t>o</w:t>
      </w:r>
      <w:r>
        <w:rPr>
          <w:spacing w:val="-2"/>
        </w:rPr>
        <w:t xml:space="preserve"> a</w:t>
      </w:r>
      <w:r>
        <w:rPr>
          <w:spacing w:val="-3"/>
        </w:rPr>
        <w:t>ff</w:t>
      </w:r>
      <w:r>
        <w:rPr>
          <w:spacing w:val="-2"/>
        </w:rPr>
        <w:t>or</w:t>
      </w:r>
      <w:r>
        <w:t>d</w:t>
      </w:r>
      <w:r>
        <w:rPr>
          <w:spacing w:val="-3"/>
        </w:rPr>
        <w:t>a</w:t>
      </w:r>
      <w:r>
        <w:t>b</w:t>
      </w:r>
      <w:r>
        <w:rPr>
          <w:spacing w:val="-1"/>
        </w:rPr>
        <w:t>l</w:t>
      </w:r>
      <w:r>
        <w:t>e</w:t>
      </w:r>
      <w:r>
        <w:rPr>
          <w:spacing w:val="-4"/>
        </w:rPr>
        <w:t xml:space="preserve"> </w:t>
      </w:r>
      <w:r>
        <w:rPr>
          <w:spacing w:val="-3"/>
        </w:rPr>
        <w:t>i</w:t>
      </w:r>
      <w:r>
        <w:rPr>
          <w:spacing w:val="-1"/>
        </w:rPr>
        <w:t>n</w:t>
      </w:r>
      <w:r>
        <w:rPr>
          <w:spacing w:val="-2"/>
        </w:rPr>
        <w:t>s</w:t>
      </w:r>
      <w:r>
        <w:rPr>
          <w:spacing w:val="-3"/>
        </w:rPr>
        <w:t>u</w:t>
      </w:r>
      <w:r>
        <w:t>r</w:t>
      </w:r>
      <w:r>
        <w:rPr>
          <w:spacing w:val="-1"/>
        </w:rPr>
        <w:t>a</w:t>
      </w:r>
      <w:r>
        <w:rPr>
          <w:spacing w:val="-4"/>
        </w:rPr>
        <w:t>n</w:t>
      </w:r>
      <w:r>
        <w:t>ce</w:t>
      </w:r>
      <w:r>
        <w:rPr>
          <w:spacing w:val="-6"/>
        </w:rPr>
        <w:t xml:space="preserve"> </w:t>
      </w:r>
      <w:r>
        <w:t>or</w:t>
      </w:r>
      <w:r>
        <w:rPr>
          <w:spacing w:val="-5"/>
        </w:rPr>
        <w:t xml:space="preserve"> </w:t>
      </w:r>
      <w:r>
        <w:t>on</w:t>
      </w:r>
      <w:r>
        <w:rPr>
          <w:spacing w:val="-4"/>
        </w:rPr>
        <w:t xml:space="preserve"> </w:t>
      </w:r>
      <w:r>
        <w:rPr>
          <w:spacing w:val="-2"/>
        </w:rPr>
        <w:t>t</w:t>
      </w:r>
      <w:r>
        <w:t>he</w:t>
      </w:r>
      <w:r>
        <w:rPr>
          <w:spacing w:val="-4"/>
        </w:rPr>
        <w:t xml:space="preserve"> a</w:t>
      </w:r>
      <w:r>
        <w:rPr>
          <w:spacing w:val="-2"/>
        </w:rPr>
        <w:t>p</w:t>
      </w:r>
      <w:r>
        <w:t>p</w:t>
      </w:r>
      <w:r>
        <w:rPr>
          <w:spacing w:val="-2"/>
        </w:rPr>
        <w:t>e</w:t>
      </w:r>
      <w:r>
        <w:rPr>
          <w:spacing w:val="-4"/>
        </w:rPr>
        <w:t>al</w:t>
      </w:r>
      <w:r>
        <w:t>s</w:t>
      </w:r>
      <w:r>
        <w:rPr>
          <w:spacing w:val="-3"/>
        </w:rPr>
        <w:t xml:space="preserve"> </w:t>
      </w:r>
      <w:r>
        <w:rPr>
          <w:spacing w:val="-2"/>
        </w:rPr>
        <w:t>pro</w:t>
      </w:r>
      <w:r>
        <w:t>ce</w:t>
      </w:r>
      <w:r>
        <w:rPr>
          <w:spacing w:val="-3"/>
        </w:rPr>
        <w:t>s</w:t>
      </w:r>
      <w:r>
        <w:rPr>
          <w:spacing w:val="-2"/>
        </w:rPr>
        <w:t>s</w:t>
      </w:r>
      <w:r>
        <w:t>, r</w:t>
      </w:r>
      <w:r>
        <w:rPr>
          <w:spacing w:val="-4"/>
        </w:rPr>
        <w:t>e</w:t>
      </w:r>
      <w:r>
        <w:t>f</w:t>
      </w:r>
      <w:r>
        <w:rPr>
          <w:spacing w:val="-4"/>
        </w:rPr>
        <w:t>e</w:t>
      </w:r>
      <w:r>
        <w:t>r</w:t>
      </w:r>
      <w:r>
        <w:rPr>
          <w:spacing w:val="-3"/>
        </w:rPr>
        <w:t xml:space="preserve"> </w:t>
      </w:r>
      <w:r>
        <w:rPr>
          <w:spacing w:val="-2"/>
        </w:rPr>
        <w:t>t</w:t>
      </w:r>
      <w:r>
        <w:t>he</w:t>
      </w:r>
      <w:r>
        <w:rPr>
          <w:spacing w:val="-4"/>
        </w:rPr>
        <w:t xml:space="preserve"> </w:t>
      </w:r>
      <w:r>
        <w:t>m</w:t>
      </w:r>
      <w:r>
        <w:rPr>
          <w:spacing w:val="-4"/>
        </w:rPr>
        <w:t>e</w:t>
      </w:r>
      <w:r>
        <w:rPr>
          <w:spacing w:val="-3"/>
        </w:rPr>
        <w:t>m</w:t>
      </w:r>
      <w:r>
        <w:t>b</w:t>
      </w:r>
      <w:r>
        <w:rPr>
          <w:spacing w:val="-4"/>
        </w:rPr>
        <w:t>e</w:t>
      </w:r>
      <w:r>
        <w:t>r</w:t>
      </w:r>
      <w:r>
        <w:rPr>
          <w:spacing w:val="-3"/>
        </w:rPr>
        <w:t xml:space="preserve"> </w:t>
      </w:r>
      <w:r>
        <w:rPr>
          <w:spacing w:val="-2"/>
        </w:rPr>
        <w:t>t</w:t>
      </w:r>
      <w:r>
        <w:t>o</w:t>
      </w:r>
      <w:r>
        <w:rPr>
          <w:spacing w:val="-3"/>
        </w:rPr>
        <w:t xml:space="preserve"> </w:t>
      </w:r>
      <w:r>
        <w:rPr>
          <w:spacing w:val="-2"/>
        </w:rPr>
        <w:t>t</w:t>
      </w:r>
      <w:r>
        <w:t>he</w:t>
      </w:r>
      <w:r>
        <w:rPr>
          <w:spacing w:val="-4"/>
        </w:rPr>
        <w:t xml:space="preserve"> </w:t>
      </w:r>
      <w:r>
        <w:rPr>
          <w:spacing w:val="-2"/>
        </w:rPr>
        <w:t>Sc</w:t>
      </w:r>
      <w:r>
        <w:t>h</w:t>
      </w:r>
      <w:r>
        <w:rPr>
          <w:spacing w:val="-4"/>
        </w:rPr>
        <w:t>e</w:t>
      </w:r>
      <w:r>
        <w:t>d</w:t>
      </w:r>
      <w:r>
        <w:rPr>
          <w:spacing w:val="-2"/>
        </w:rPr>
        <w:t>u</w:t>
      </w:r>
      <w:r>
        <w:rPr>
          <w:spacing w:val="-1"/>
        </w:rPr>
        <w:t>l</w:t>
      </w:r>
      <w:r>
        <w:t>e</w:t>
      </w:r>
      <w:r>
        <w:rPr>
          <w:spacing w:val="-4"/>
        </w:rPr>
        <w:t xml:space="preserve"> </w:t>
      </w:r>
      <w:r>
        <w:t>HC</w:t>
      </w:r>
      <w:r>
        <w:rPr>
          <w:spacing w:val="-3"/>
        </w:rPr>
        <w:t xml:space="preserve"> i</w:t>
      </w:r>
      <w:r>
        <w:rPr>
          <w:spacing w:val="-1"/>
        </w:rPr>
        <w:t>n</w:t>
      </w:r>
      <w:r>
        <w:rPr>
          <w:spacing w:val="-2"/>
        </w:rPr>
        <w:t>str</w:t>
      </w:r>
      <w:r>
        <w:t>u</w:t>
      </w:r>
      <w:r>
        <w:rPr>
          <w:spacing w:val="-2"/>
        </w:rPr>
        <w:t>ct</w:t>
      </w:r>
      <w:r>
        <w:rPr>
          <w:spacing w:val="-3"/>
        </w:rPr>
        <w:t>i</w:t>
      </w:r>
      <w:r>
        <w:t>o</w:t>
      </w:r>
      <w:r>
        <w:rPr>
          <w:spacing w:val="-4"/>
        </w:rPr>
        <w:t>n</w:t>
      </w:r>
      <w:r>
        <w:t>s</w:t>
      </w:r>
      <w:r>
        <w:rPr>
          <w:spacing w:val="-2"/>
        </w:rPr>
        <w:t xml:space="preserve"> </w:t>
      </w:r>
      <w:r>
        <w:t>in</w:t>
      </w:r>
      <w:r>
        <w:rPr>
          <w:spacing w:val="-4"/>
        </w:rPr>
        <w:t xml:space="preserve"> </w:t>
      </w:r>
      <w:r>
        <w:rPr>
          <w:spacing w:val="-2"/>
        </w:rPr>
        <w:t>t</w:t>
      </w:r>
      <w:r>
        <w:t>he</w:t>
      </w:r>
      <w:r>
        <w:rPr>
          <w:spacing w:val="-4"/>
        </w:rPr>
        <w:t xml:space="preserve"> </w:t>
      </w:r>
      <w:r>
        <w:rPr>
          <w:spacing w:val="-2"/>
        </w:rPr>
        <w:t>M</w:t>
      </w:r>
      <w:r>
        <w:rPr>
          <w:spacing w:val="-4"/>
        </w:rPr>
        <w:t>a</w:t>
      </w:r>
      <w:r>
        <w:rPr>
          <w:spacing w:val="-2"/>
        </w:rPr>
        <w:t>s</w:t>
      </w:r>
      <w:r>
        <w:t>s</w:t>
      </w:r>
      <w:r>
        <w:rPr>
          <w:spacing w:val="-3"/>
        </w:rPr>
        <w:t>a</w:t>
      </w:r>
      <w:r>
        <w:rPr>
          <w:spacing w:val="-2"/>
        </w:rPr>
        <w:t>ch</w:t>
      </w:r>
      <w:r>
        <w:rPr>
          <w:spacing w:val="-3"/>
        </w:rPr>
        <w:t>u</w:t>
      </w:r>
      <w:r>
        <w:t>s</w:t>
      </w:r>
      <w:r>
        <w:rPr>
          <w:spacing w:val="-3"/>
        </w:rPr>
        <w:t>e</w:t>
      </w:r>
      <w:r>
        <w:t>t</w:t>
      </w:r>
      <w:r>
        <w:rPr>
          <w:spacing w:val="-2"/>
        </w:rPr>
        <w:t>t</w:t>
      </w:r>
      <w:r>
        <w:t>s</w:t>
      </w:r>
      <w:r>
        <w:rPr>
          <w:spacing w:val="-3"/>
        </w:rPr>
        <w:t xml:space="preserve"> </w:t>
      </w:r>
      <w:r>
        <w:rPr>
          <w:spacing w:val="-2"/>
        </w:rPr>
        <w:t>t</w:t>
      </w:r>
      <w:r>
        <w:rPr>
          <w:spacing w:val="-1"/>
        </w:rPr>
        <w:t>a</w:t>
      </w:r>
      <w:r>
        <w:t>x</w:t>
      </w:r>
      <w:r>
        <w:rPr>
          <w:spacing w:val="-4"/>
        </w:rPr>
        <w:t xml:space="preserve"> </w:t>
      </w:r>
      <w:r>
        <w:rPr>
          <w:spacing w:val="-3"/>
        </w:rPr>
        <w:t>f</w:t>
      </w:r>
      <w:r>
        <w:rPr>
          <w:spacing w:val="-2"/>
        </w:rPr>
        <w:t>o</w:t>
      </w:r>
      <w:r>
        <w:t>rm</w:t>
      </w:r>
      <w:r>
        <w:rPr>
          <w:spacing w:val="-6"/>
        </w:rPr>
        <w:t xml:space="preserve"> </w:t>
      </w:r>
      <w:r>
        <w:rPr>
          <w:spacing w:val="-2"/>
        </w:rPr>
        <w:t>o</w:t>
      </w:r>
      <w:r>
        <w:t>r</w:t>
      </w:r>
      <w:r>
        <w:rPr>
          <w:spacing w:val="-3"/>
        </w:rPr>
        <w:t xml:space="preserve"> </w:t>
      </w:r>
      <w:r>
        <w:t>on</w:t>
      </w:r>
      <w:r>
        <w:rPr>
          <w:spacing w:val="-4"/>
        </w:rPr>
        <w:t xml:space="preserve"> </w:t>
      </w:r>
      <w:r>
        <w:rPr>
          <w:spacing w:val="-2"/>
        </w:rPr>
        <w:t>t</w:t>
      </w:r>
      <w:r>
        <w:t>he D</w:t>
      </w:r>
      <w:r>
        <w:rPr>
          <w:spacing w:val="-4"/>
        </w:rPr>
        <w:t>O</w:t>
      </w:r>
      <w:r>
        <w:t>R</w:t>
      </w:r>
      <w:r>
        <w:rPr>
          <w:spacing w:val="-2"/>
        </w:rPr>
        <w:t xml:space="preserve"> </w:t>
      </w:r>
      <w:r>
        <w:t>w</w:t>
      </w:r>
      <w:r>
        <w:rPr>
          <w:spacing w:val="-4"/>
        </w:rPr>
        <w:t>e</w:t>
      </w:r>
      <w:r>
        <w:rPr>
          <w:spacing w:val="-2"/>
        </w:rPr>
        <w:t>bs</w:t>
      </w:r>
      <w:r>
        <w:rPr>
          <w:spacing w:val="-3"/>
        </w:rPr>
        <w:t>i</w:t>
      </w:r>
      <w:r>
        <w:t>te</w:t>
      </w:r>
      <w:r>
        <w:rPr>
          <w:spacing w:val="-1"/>
        </w:rPr>
        <w:t xml:space="preserve"> </w:t>
      </w:r>
      <w:r>
        <w:rPr>
          <w:spacing w:val="-4"/>
        </w:rPr>
        <w:t>a</w:t>
      </w:r>
      <w:r>
        <w:t>t</w:t>
      </w:r>
      <w:r>
        <w:rPr>
          <w:spacing w:val="-2"/>
        </w:rPr>
        <w:t xml:space="preserve"> </w:t>
      </w:r>
      <w:hyperlink r:id="rId16">
        <w:r>
          <w:rPr>
            <w:color w:val="0000FF"/>
            <w:u w:val="single" w:color="0000FF"/>
          </w:rPr>
          <w:t>w</w:t>
        </w:r>
        <w:r>
          <w:rPr>
            <w:color w:val="0000FF"/>
            <w:spacing w:val="-2"/>
            <w:u w:val="single" w:color="0000FF"/>
          </w:rPr>
          <w:t>w</w:t>
        </w:r>
        <w:r>
          <w:rPr>
            <w:color w:val="0000FF"/>
            <w:u w:val="single" w:color="0000FF"/>
          </w:rPr>
          <w:t>w.m</w:t>
        </w:r>
        <w:r>
          <w:rPr>
            <w:color w:val="0000FF"/>
            <w:spacing w:val="-4"/>
            <w:u w:val="single" w:color="0000FF"/>
          </w:rPr>
          <w:t>a</w:t>
        </w:r>
        <w:r>
          <w:rPr>
            <w:color w:val="0000FF"/>
            <w:u w:val="single" w:color="0000FF"/>
          </w:rPr>
          <w:t>s</w:t>
        </w:r>
        <w:r>
          <w:rPr>
            <w:color w:val="0000FF"/>
            <w:spacing w:val="1"/>
            <w:u w:val="single" w:color="0000FF"/>
          </w:rPr>
          <w:t>s</w:t>
        </w:r>
        <w:r>
          <w:rPr>
            <w:color w:val="0000FF"/>
            <w:u w:val="single" w:color="0000FF"/>
          </w:rPr>
          <w:t>.</w:t>
        </w:r>
        <w:r>
          <w:rPr>
            <w:color w:val="0000FF"/>
            <w:spacing w:val="-2"/>
            <w:u w:val="single" w:color="0000FF"/>
          </w:rPr>
          <w:t>g</w:t>
        </w:r>
        <w:r>
          <w:rPr>
            <w:color w:val="0000FF"/>
            <w:u w:val="single" w:color="0000FF"/>
          </w:rPr>
          <w:t>ov</w:t>
        </w:r>
        <w:r>
          <w:rPr>
            <w:color w:val="0000FF"/>
            <w:spacing w:val="-2"/>
            <w:u w:val="single" w:color="0000FF"/>
          </w:rPr>
          <w:t>/</w:t>
        </w:r>
        <w:r>
          <w:rPr>
            <w:color w:val="0000FF"/>
            <w:u w:val="single" w:color="0000FF"/>
          </w:rPr>
          <w:t>d</w:t>
        </w:r>
        <w:r>
          <w:rPr>
            <w:color w:val="0000FF"/>
            <w:spacing w:val="-1"/>
            <w:u w:val="single" w:color="0000FF"/>
          </w:rPr>
          <w:t>or</w:t>
        </w:r>
      </w:hyperlink>
      <w:r>
        <w:rPr>
          <w:color w:val="000000"/>
        </w:rPr>
        <w:t>.</w:t>
      </w:r>
      <w:r>
        <w:rPr>
          <w:color w:val="000000"/>
          <w:spacing w:val="-3"/>
        </w:rPr>
        <w:t xml:space="preserve"> T</w:t>
      </w:r>
      <w:r>
        <w:rPr>
          <w:color w:val="000000"/>
        </w:rPr>
        <w:t>he</w:t>
      </w:r>
      <w:r>
        <w:rPr>
          <w:color w:val="000000"/>
          <w:spacing w:val="-4"/>
        </w:rPr>
        <w:t xml:space="preserve"> </w:t>
      </w:r>
      <w:r>
        <w:rPr>
          <w:color w:val="000000"/>
        </w:rPr>
        <w:t>i</w:t>
      </w:r>
      <w:r>
        <w:rPr>
          <w:color w:val="000000"/>
          <w:spacing w:val="-4"/>
        </w:rPr>
        <w:t>n</w:t>
      </w:r>
      <w:r>
        <w:rPr>
          <w:color w:val="000000"/>
        </w:rPr>
        <w:t>s</w:t>
      </w:r>
      <w:r>
        <w:rPr>
          <w:color w:val="000000"/>
          <w:spacing w:val="-2"/>
        </w:rPr>
        <w:t>tr</w:t>
      </w:r>
      <w:r>
        <w:rPr>
          <w:color w:val="000000"/>
          <w:spacing w:val="-3"/>
        </w:rPr>
        <w:t>u</w:t>
      </w:r>
      <w:r>
        <w:rPr>
          <w:color w:val="000000"/>
          <w:spacing w:val="-2"/>
        </w:rPr>
        <w:t>c</w:t>
      </w:r>
      <w:r>
        <w:rPr>
          <w:color w:val="000000"/>
        </w:rPr>
        <w:t>t</w:t>
      </w:r>
      <w:r>
        <w:rPr>
          <w:color w:val="000000"/>
          <w:spacing w:val="-2"/>
        </w:rPr>
        <w:t>i</w:t>
      </w:r>
      <w:r>
        <w:rPr>
          <w:color w:val="000000"/>
        </w:rPr>
        <w:t>o</w:t>
      </w:r>
      <w:r>
        <w:rPr>
          <w:color w:val="000000"/>
          <w:spacing w:val="-4"/>
        </w:rPr>
        <w:t>n</w:t>
      </w:r>
      <w:r>
        <w:rPr>
          <w:color w:val="000000"/>
        </w:rPr>
        <w:t>s</w:t>
      </w:r>
      <w:r>
        <w:rPr>
          <w:color w:val="000000"/>
          <w:spacing w:val="-3"/>
        </w:rPr>
        <w:t xml:space="preserve"> </w:t>
      </w:r>
      <w:r>
        <w:rPr>
          <w:color w:val="000000"/>
          <w:spacing w:val="-1"/>
        </w:rPr>
        <w:t>a</w:t>
      </w:r>
      <w:r>
        <w:rPr>
          <w:color w:val="000000"/>
          <w:spacing w:val="-2"/>
        </w:rPr>
        <w:t>r</w:t>
      </w:r>
      <w:r>
        <w:rPr>
          <w:color w:val="000000"/>
        </w:rPr>
        <w:t>e</w:t>
      </w:r>
      <w:r>
        <w:rPr>
          <w:color w:val="000000"/>
          <w:spacing w:val="-1"/>
        </w:rPr>
        <w:t xml:space="preserve"> </w:t>
      </w:r>
      <w:r>
        <w:rPr>
          <w:color w:val="000000"/>
          <w:spacing w:val="-4"/>
        </w:rPr>
        <w:t>a</w:t>
      </w:r>
      <w:r>
        <w:rPr>
          <w:color w:val="000000"/>
        </w:rPr>
        <w:t>v</w:t>
      </w:r>
      <w:r>
        <w:rPr>
          <w:color w:val="000000"/>
          <w:spacing w:val="-3"/>
        </w:rPr>
        <w:t>a</w:t>
      </w:r>
      <w:r>
        <w:rPr>
          <w:color w:val="000000"/>
        </w:rPr>
        <w:t>il</w:t>
      </w:r>
      <w:r>
        <w:rPr>
          <w:color w:val="000000"/>
          <w:spacing w:val="-4"/>
        </w:rPr>
        <w:t>a</w:t>
      </w:r>
      <w:r>
        <w:rPr>
          <w:color w:val="000000"/>
        </w:rPr>
        <w:t>b</w:t>
      </w:r>
      <w:r>
        <w:rPr>
          <w:color w:val="000000"/>
          <w:spacing w:val="-4"/>
        </w:rPr>
        <w:t>l</w:t>
      </w:r>
      <w:r>
        <w:rPr>
          <w:color w:val="000000"/>
        </w:rPr>
        <w:t>e</w:t>
      </w:r>
      <w:r>
        <w:rPr>
          <w:color w:val="000000"/>
          <w:spacing w:val="-4"/>
        </w:rPr>
        <w:t xml:space="preserve"> </w:t>
      </w:r>
      <w:r>
        <w:rPr>
          <w:color w:val="000000"/>
          <w:spacing w:val="-3"/>
        </w:rPr>
        <w:t>w</w:t>
      </w:r>
      <w:r>
        <w:rPr>
          <w:color w:val="000000"/>
        </w:rPr>
        <w:t>h</w:t>
      </w:r>
      <w:r>
        <w:rPr>
          <w:color w:val="000000"/>
          <w:spacing w:val="-4"/>
        </w:rPr>
        <w:t>e</w:t>
      </w:r>
      <w:r>
        <w:rPr>
          <w:color w:val="000000"/>
        </w:rPr>
        <w:t>r</w:t>
      </w:r>
      <w:r>
        <w:rPr>
          <w:color w:val="000000"/>
          <w:spacing w:val="-4"/>
        </w:rPr>
        <w:t>e</w:t>
      </w:r>
      <w:r>
        <w:rPr>
          <w:color w:val="000000"/>
        </w:rPr>
        <w:t>v</w:t>
      </w:r>
      <w:r>
        <w:rPr>
          <w:color w:val="000000"/>
          <w:spacing w:val="-3"/>
        </w:rPr>
        <w:t>e</w:t>
      </w:r>
      <w:r>
        <w:rPr>
          <w:color w:val="000000"/>
        </w:rPr>
        <w:t>r</w:t>
      </w:r>
      <w:r>
        <w:rPr>
          <w:color w:val="000000"/>
          <w:spacing w:val="-3"/>
        </w:rPr>
        <w:t xml:space="preserve"> </w:t>
      </w:r>
      <w:r>
        <w:rPr>
          <w:color w:val="000000"/>
          <w:spacing w:val="-1"/>
        </w:rPr>
        <w:t>M</w:t>
      </w:r>
      <w:r>
        <w:rPr>
          <w:color w:val="000000"/>
          <w:spacing w:val="-4"/>
        </w:rPr>
        <w:t>a</w:t>
      </w:r>
      <w:r>
        <w:rPr>
          <w:color w:val="000000"/>
        </w:rPr>
        <w:t>s</w:t>
      </w:r>
      <w:r>
        <w:rPr>
          <w:color w:val="000000"/>
          <w:spacing w:val="-2"/>
        </w:rPr>
        <w:t>s</w:t>
      </w:r>
      <w:r>
        <w:rPr>
          <w:color w:val="000000"/>
          <w:spacing w:val="-1"/>
        </w:rPr>
        <w:t>a</w:t>
      </w:r>
      <w:r>
        <w:rPr>
          <w:color w:val="000000"/>
          <w:spacing w:val="-2"/>
        </w:rPr>
        <w:t>ch</w:t>
      </w:r>
      <w:r>
        <w:rPr>
          <w:color w:val="000000"/>
          <w:spacing w:val="-3"/>
        </w:rPr>
        <w:t>u</w:t>
      </w:r>
      <w:r>
        <w:rPr>
          <w:color w:val="000000"/>
        </w:rPr>
        <w:t>s</w:t>
      </w:r>
      <w:r>
        <w:rPr>
          <w:color w:val="000000"/>
          <w:spacing w:val="-3"/>
        </w:rPr>
        <w:t>e</w:t>
      </w:r>
      <w:r>
        <w:rPr>
          <w:color w:val="000000"/>
          <w:spacing w:val="-2"/>
        </w:rPr>
        <w:t>tt</w:t>
      </w:r>
      <w:r>
        <w:rPr>
          <w:color w:val="000000"/>
        </w:rPr>
        <w:t>s tax</w:t>
      </w:r>
      <w:r>
        <w:rPr>
          <w:color w:val="000000"/>
          <w:spacing w:val="-4"/>
        </w:rPr>
        <w:t xml:space="preserve"> </w:t>
      </w:r>
      <w:r>
        <w:rPr>
          <w:color w:val="000000"/>
          <w:spacing w:val="-3"/>
        </w:rPr>
        <w:t>f</w:t>
      </w:r>
      <w:r>
        <w:rPr>
          <w:color w:val="000000"/>
          <w:spacing w:val="-2"/>
        </w:rPr>
        <w:t>or</w:t>
      </w:r>
      <w:r>
        <w:rPr>
          <w:color w:val="000000"/>
        </w:rPr>
        <w:t>ms</w:t>
      </w:r>
      <w:r>
        <w:rPr>
          <w:color w:val="000000"/>
          <w:spacing w:val="-2"/>
        </w:rPr>
        <w:t xml:space="preserve"> </w:t>
      </w:r>
      <w:r>
        <w:rPr>
          <w:color w:val="000000"/>
          <w:spacing w:val="-4"/>
        </w:rPr>
        <w:t>a</w:t>
      </w:r>
      <w:r>
        <w:rPr>
          <w:color w:val="000000"/>
        </w:rPr>
        <w:t>re</w:t>
      </w:r>
      <w:r>
        <w:rPr>
          <w:color w:val="000000"/>
          <w:spacing w:val="-1"/>
        </w:rPr>
        <w:t xml:space="preserve"> </w:t>
      </w:r>
      <w:r>
        <w:rPr>
          <w:color w:val="000000"/>
          <w:spacing w:val="-4"/>
        </w:rPr>
        <w:t>a</w:t>
      </w:r>
      <w:r>
        <w:rPr>
          <w:color w:val="000000"/>
          <w:spacing w:val="-2"/>
        </w:rPr>
        <w:t>v</w:t>
      </w:r>
      <w:r>
        <w:rPr>
          <w:color w:val="000000"/>
          <w:spacing w:val="-1"/>
        </w:rPr>
        <w:t>a</w:t>
      </w:r>
      <w:r>
        <w:rPr>
          <w:color w:val="000000"/>
        </w:rPr>
        <w:t>il</w:t>
      </w:r>
      <w:r>
        <w:rPr>
          <w:color w:val="000000"/>
          <w:spacing w:val="-4"/>
        </w:rPr>
        <w:t>a</w:t>
      </w:r>
      <w:r>
        <w:rPr>
          <w:color w:val="000000"/>
          <w:spacing w:val="-2"/>
        </w:rPr>
        <w:t>b</w:t>
      </w:r>
      <w:r>
        <w:rPr>
          <w:color w:val="000000"/>
          <w:spacing w:val="-1"/>
        </w:rPr>
        <w:t>l</w:t>
      </w:r>
      <w:r>
        <w:rPr>
          <w:color w:val="000000"/>
          <w:spacing w:val="-4"/>
        </w:rPr>
        <w:t>e</w:t>
      </w:r>
      <w:r>
        <w:rPr>
          <w:color w:val="000000"/>
        </w:rPr>
        <w:t>,</w:t>
      </w:r>
      <w:r>
        <w:rPr>
          <w:color w:val="000000"/>
          <w:spacing w:val="-3"/>
        </w:rPr>
        <w:t xml:space="preserve"> </w:t>
      </w:r>
      <w:r>
        <w:rPr>
          <w:color w:val="000000"/>
          <w:spacing w:val="-2"/>
        </w:rPr>
        <w:t>s</w:t>
      </w:r>
      <w:r>
        <w:rPr>
          <w:color w:val="000000"/>
          <w:spacing w:val="-3"/>
        </w:rPr>
        <w:t>u</w:t>
      </w:r>
      <w:r>
        <w:rPr>
          <w:color w:val="000000"/>
          <w:spacing w:val="-2"/>
        </w:rPr>
        <w:t>c</w:t>
      </w:r>
      <w:r>
        <w:rPr>
          <w:color w:val="000000"/>
        </w:rPr>
        <w:t>h</w:t>
      </w:r>
      <w:r>
        <w:rPr>
          <w:color w:val="000000"/>
          <w:spacing w:val="1"/>
        </w:rPr>
        <w:t xml:space="preserve"> </w:t>
      </w:r>
      <w:r>
        <w:rPr>
          <w:color w:val="000000"/>
          <w:spacing w:val="-4"/>
        </w:rPr>
        <w:t>a</w:t>
      </w:r>
      <w:r>
        <w:rPr>
          <w:color w:val="000000"/>
        </w:rPr>
        <w:t>s</w:t>
      </w:r>
      <w:r>
        <w:rPr>
          <w:color w:val="000000"/>
          <w:spacing w:val="-3"/>
        </w:rPr>
        <w:t xml:space="preserve"> </w:t>
      </w:r>
      <w:r>
        <w:rPr>
          <w:color w:val="000000"/>
          <w:spacing w:val="-2"/>
        </w:rPr>
        <w:t>p</w:t>
      </w:r>
      <w:r>
        <w:rPr>
          <w:color w:val="000000"/>
          <w:spacing w:val="-3"/>
        </w:rPr>
        <w:t>u</w:t>
      </w:r>
      <w:r>
        <w:rPr>
          <w:color w:val="000000"/>
        </w:rPr>
        <w:t>b</w:t>
      </w:r>
      <w:r>
        <w:rPr>
          <w:color w:val="000000"/>
          <w:spacing w:val="-4"/>
        </w:rPr>
        <w:t>l</w:t>
      </w:r>
      <w:r>
        <w:rPr>
          <w:color w:val="000000"/>
          <w:spacing w:val="-3"/>
        </w:rPr>
        <w:t>i</w:t>
      </w:r>
      <w:r>
        <w:rPr>
          <w:color w:val="000000"/>
        </w:rPr>
        <w:t xml:space="preserve">c </w:t>
      </w:r>
      <w:r>
        <w:rPr>
          <w:color w:val="000000"/>
          <w:spacing w:val="-4"/>
        </w:rPr>
        <w:t>l</w:t>
      </w:r>
      <w:r>
        <w:rPr>
          <w:color w:val="000000"/>
          <w:spacing w:val="-3"/>
        </w:rPr>
        <w:t>i</w:t>
      </w:r>
      <w:r>
        <w:rPr>
          <w:color w:val="000000"/>
          <w:spacing w:val="-2"/>
        </w:rPr>
        <w:t>b</w:t>
      </w:r>
      <w:r>
        <w:rPr>
          <w:color w:val="000000"/>
        </w:rPr>
        <w:t>r</w:t>
      </w:r>
      <w:r>
        <w:rPr>
          <w:color w:val="000000"/>
          <w:spacing w:val="-4"/>
        </w:rPr>
        <w:t>a</w:t>
      </w:r>
      <w:r>
        <w:rPr>
          <w:color w:val="000000"/>
        </w:rPr>
        <w:t>ri</w:t>
      </w:r>
      <w:r>
        <w:rPr>
          <w:color w:val="000000"/>
          <w:spacing w:val="-4"/>
        </w:rPr>
        <w:t>e</w:t>
      </w:r>
      <w:r>
        <w:rPr>
          <w:color w:val="000000"/>
        </w:rPr>
        <w:t>s</w:t>
      </w:r>
      <w:r>
        <w:rPr>
          <w:color w:val="000000"/>
          <w:spacing w:val="-2"/>
        </w:rPr>
        <w:t xml:space="preserve"> a</w:t>
      </w:r>
      <w:r>
        <w:rPr>
          <w:color w:val="000000"/>
          <w:spacing w:val="-4"/>
        </w:rPr>
        <w:t>n</w:t>
      </w:r>
      <w:r>
        <w:rPr>
          <w:color w:val="000000"/>
        </w:rPr>
        <w:t>d</w:t>
      </w:r>
      <w:r>
        <w:rPr>
          <w:color w:val="000000"/>
          <w:spacing w:val="-3"/>
        </w:rPr>
        <w:t xml:space="preserve"> </w:t>
      </w:r>
      <w:r>
        <w:rPr>
          <w:color w:val="000000"/>
        </w:rPr>
        <w:t>o</w:t>
      </w:r>
      <w:r>
        <w:rPr>
          <w:color w:val="000000"/>
          <w:spacing w:val="-4"/>
        </w:rPr>
        <w:t>n</w:t>
      </w:r>
      <w:r>
        <w:rPr>
          <w:color w:val="000000"/>
          <w:spacing w:val="-1"/>
        </w:rPr>
        <w:t>l</w:t>
      </w:r>
      <w:r>
        <w:rPr>
          <w:color w:val="000000"/>
        </w:rPr>
        <w:t>i</w:t>
      </w:r>
      <w:r>
        <w:rPr>
          <w:color w:val="000000"/>
          <w:spacing w:val="-1"/>
        </w:rPr>
        <w:t>n</w:t>
      </w:r>
      <w:r>
        <w:rPr>
          <w:color w:val="000000"/>
          <w:spacing w:val="-4"/>
        </w:rPr>
        <w:t>e</w:t>
      </w:r>
      <w:r>
        <w:rPr>
          <w:color w:val="000000"/>
        </w:rPr>
        <w:t>.</w:t>
      </w:r>
    </w:p>
    <w:p w14:paraId="671472F6" w14:textId="168B2FBF" w:rsidR="001440E0" w:rsidRPr="008774CF" w:rsidRDefault="00AD4218" w:rsidP="001324FE">
      <w:pPr>
        <w:pStyle w:val="BodyText"/>
        <w:spacing w:line="250" w:lineRule="exact"/>
        <w:ind w:left="0" w:right="515"/>
      </w:pPr>
      <w:r>
        <w:rPr>
          <w:spacing w:val="-3"/>
        </w:rPr>
        <w:t>F</w:t>
      </w:r>
      <w:r>
        <w:t>or</w:t>
      </w:r>
      <w:r>
        <w:rPr>
          <w:spacing w:val="-2"/>
        </w:rPr>
        <w:t xml:space="preserve"> </w:t>
      </w:r>
      <w:r>
        <w:t>i</w:t>
      </w:r>
      <w:r>
        <w:rPr>
          <w:spacing w:val="-4"/>
        </w:rPr>
        <w:t>n</w:t>
      </w:r>
      <w:r>
        <w:rPr>
          <w:spacing w:val="-2"/>
        </w:rPr>
        <w:t>q</w:t>
      </w:r>
      <w:r>
        <w:rPr>
          <w:spacing w:val="-3"/>
        </w:rPr>
        <w:t>ui</w:t>
      </w:r>
      <w:r>
        <w:t>ri</w:t>
      </w:r>
      <w:r>
        <w:rPr>
          <w:spacing w:val="-4"/>
        </w:rPr>
        <w:t>e</w:t>
      </w:r>
      <w:r>
        <w:t>s</w:t>
      </w:r>
      <w:r>
        <w:rPr>
          <w:spacing w:val="-3"/>
        </w:rPr>
        <w:t xml:space="preserve"> </w:t>
      </w:r>
      <w:r>
        <w:rPr>
          <w:spacing w:val="-4"/>
        </w:rPr>
        <w:t>a</w:t>
      </w:r>
      <w:r>
        <w:rPr>
          <w:spacing w:val="-2"/>
        </w:rPr>
        <w:t>b</w:t>
      </w:r>
      <w:r>
        <w:t>o</w:t>
      </w:r>
      <w:r>
        <w:rPr>
          <w:spacing w:val="-3"/>
        </w:rPr>
        <w:t>u</w:t>
      </w:r>
      <w:r>
        <w:t>t</w:t>
      </w:r>
      <w:r>
        <w:rPr>
          <w:spacing w:val="-2"/>
        </w:rPr>
        <w:t xml:space="preserve"> </w:t>
      </w:r>
      <w:r>
        <w:rPr>
          <w:spacing w:val="-3"/>
        </w:rPr>
        <w:t>t</w:t>
      </w:r>
      <w:r>
        <w:rPr>
          <w:spacing w:val="-2"/>
        </w:rPr>
        <w:t>h</w:t>
      </w:r>
      <w:r>
        <w:t>e</w:t>
      </w:r>
      <w:r>
        <w:rPr>
          <w:spacing w:val="-4"/>
        </w:rPr>
        <w:t xml:space="preserve"> </w:t>
      </w:r>
      <w:r>
        <w:rPr>
          <w:spacing w:val="-3"/>
        </w:rPr>
        <w:t>D</w:t>
      </w:r>
      <w:r>
        <w:rPr>
          <w:spacing w:val="-2"/>
        </w:rPr>
        <w:t>O</w:t>
      </w:r>
      <w:r>
        <w:t>R</w:t>
      </w:r>
      <w:r>
        <w:rPr>
          <w:spacing w:val="-4"/>
        </w:rPr>
        <w:t xml:space="preserve"> </w:t>
      </w:r>
      <w:r>
        <w:t>o</w:t>
      </w:r>
      <w:r>
        <w:rPr>
          <w:spacing w:val="-1"/>
        </w:rPr>
        <w:t>n</w:t>
      </w:r>
      <w:r>
        <w:rPr>
          <w:spacing w:val="-4"/>
        </w:rPr>
        <w:t>l</w:t>
      </w:r>
      <w:r>
        <w:t>i</w:t>
      </w:r>
      <w:r>
        <w:rPr>
          <w:spacing w:val="-1"/>
        </w:rPr>
        <w:t>n</w:t>
      </w:r>
      <w:r>
        <w:t>e</w:t>
      </w:r>
      <w:r>
        <w:rPr>
          <w:spacing w:val="-4"/>
        </w:rPr>
        <w:t xml:space="preserve"> a</w:t>
      </w:r>
      <w:r>
        <w:rPr>
          <w:spacing w:val="-2"/>
        </w:rPr>
        <w:t>p</w:t>
      </w:r>
      <w:r>
        <w:t>p</w:t>
      </w:r>
      <w:r>
        <w:rPr>
          <w:spacing w:val="-1"/>
        </w:rPr>
        <w:t>l</w:t>
      </w:r>
      <w:r>
        <w:rPr>
          <w:spacing w:val="-3"/>
        </w:rPr>
        <w:t>i</w:t>
      </w:r>
      <w:r>
        <w:t>c</w:t>
      </w:r>
      <w:r>
        <w:rPr>
          <w:spacing w:val="-3"/>
        </w:rPr>
        <w:t>a</w:t>
      </w:r>
      <w:r>
        <w:rPr>
          <w:spacing w:val="-2"/>
        </w:rPr>
        <w:t>t</w:t>
      </w:r>
      <w:r>
        <w:rPr>
          <w:spacing w:val="-3"/>
        </w:rPr>
        <w:t>i</w:t>
      </w:r>
      <w:r>
        <w:t>o</w:t>
      </w:r>
      <w:r>
        <w:rPr>
          <w:spacing w:val="-4"/>
        </w:rPr>
        <w:t>n</w:t>
      </w:r>
      <w:r>
        <w:t xml:space="preserve">, </w:t>
      </w:r>
      <w:r>
        <w:rPr>
          <w:spacing w:val="-4"/>
        </w:rPr>
        <w:t>M</w:t>
      </w:r>
      <w:r>
        <w:rPr>
          <w:spacing w:val="-1"/>
        </w:rPr>
        <w:t>a</w:t>
      </w:r>
      <w:r>
        <w:rPr>
          <w:spacing w:val="-2"/>
        </w:rPr>
        <w:t>ss</w:t>
      </w:r>
      <w:r>
        <w:t>T</w:t>
      </w:r>
      <w:r>
        <w:rPr>
          <w:spacing w:val="-1"/>
        </w:rPr>
        <w:t>a</w:t>
      </w:r>
      <w:r>
        <w:rPr>
          <w:spacing w:val="-2"/>
        </w:rPr>
        <w:t>x</w:t>
      </w:r>
      <w:r>
        <w:rPr>
          <w:spacing w:val="-3"/>
        </w:rPr>
        <w:t>C</w:t>
      </w:r>
      <w:r>
        <w:rPr>
          <w:spacing w:val="-2"/>
        </w:rPr>
        <w:t>o</w:t>
      </w:r>
      <w:r>
        <w:rPr>
          <w:spacing w:val="-1"/>
        </w:rPr>
        <w:t>nn</w:t>
      </w:r>
      <w:r>
        <w:rPr>
          <w:spacing w:val="-4"/>
        </w:rPr>
        <w:t>e</w:t>
      </w:r>
      <w:r>
        <w:rPr>
          <w:spacing w:val="-2"/>
        </w:rPr>
        <w:t>c</w:t>
      </w:r>
      <w:r>
        <w:t>t,</w:t>
      </w:r>
      <w:r>
        <w:rPr>
          <w:spacing w:val="-2"/>
        </w:rPr>
        <w:t xml:space="preserve"> </w:t>
      </w:r>
      <w:r>
        <w:rPr>
          <w:spacing w:val="-3"/>
        </w:rPr>
        <w:t>r</w:t>
      </w:r>
      <w:r>
        <w:rPr>
          <w:spacing w:val="-2"/>
        </w:rPr>
        <w:t>e</w:t>
      </w:r>
      <w:r>
        <w:rPr>
          <w:spacing w:val="3"/>
        </w:rPr>
        <w:t>f</w:t>
      </w:r>
      <w:r>
        <w:rPr>
          <w:spacing w:val="-4"/>
        </w:rPr>
        <w:t>e</w:t>
      </w:r>
      <w:r>
        <w:t>r</w:t>
      </w:r>
      <w:r>
        <w:rPr>
          <w:spacing w:val="-2"/>
        </w:rPr>
        <w:t xml:space="preserve"> </w:t>
      </w:r>
      <w:r>
        <w:rPr>
          <w:spacing w:val="-3"/>
        </w:rPr>
        <w:t>t</w:t>
      </w:r>
      <w:r>
        <w:t>he</w:t>
      </w:r>
      <w:r>
        <w:rPr>
          <w:spacing w:val="-7"/>
        </w:rPr>
        <w:t xml:space="preserve"> </w:t>
      </w:r>
      <w:r>
        <w:t>m</w:t>
      </w:r>
      <w:r>
        <w:rPr>
          <w:spacing w:val="-2"/>
        </w:rPr>
        <w:t>e</w:t>
      </w:r>
      <w:r>
        <w:rPr>
          <w:spacing w:val="-3"/>
        </w:rPr>
        <w:t>m</w:t>
      </w:r>
      <w:r>
        <w:rPr>
          <w:spacing w:val="-2"/>
        </w:rPr>
        <w:t>be</w:t>
      </w:r>
      <w:r>
        <w:t>r</w:t>
      </w:r>
      <w:r>
        <w:rPr>
          <w:spacing w:val="-5"/>
        </w:rPr>
        <w:t xml:space="preserve"> </w:t>
      </w:r>
      <w:r>
        <w:rPr>
          <w:spacing w:val="-2"/>
        </w:rPr>
        <w:t>t</w:t>
      </w:r>
      <w:r>
        <w:t>o</w:t>
      </w:r>
      <w:r>
        <w:rPr>
          <w:spacing w:val="-3"/>
        </w:rPr>
        <w:t xml:space="preserve"> </w:t>
      </w:r>
      <w:r>
        <w:rPr>
          <w:spacing w:val="-2"/>
        </w:rPr>
        <w:t>t</w:t>
      </w:r>
      <w:r>
        <w:t>he D</w:t>
      </w:r>
      <w:r>
        <w:rPr>
          <w:spacing w:val="-4"/>
        </w:rPr>
        <w:t>O</w:t>
      </w:r>
      <w:r>
        <w:t>R</w:t>
      </w:r>
      <w:r>
        <w:rPr>
          <w:spacing w:val="-2"/>
        </w:rPr>
        <w:t xml:space="preserve"> </w:t>
      </w:r>
      <w:r>
        <w:t>w</w:t>
      </w:r>
      <w:r>
        <w:rPr>
          <w:spacing w:val="-4"/>
        </w:rPr>
        <w:t>e</w:t>
      </w:r>
      <w:r>
        <w:rPr>
          <w:spacing w:val="-2"/>
        </w:rPr>
        <w:t>bs</w:t>
      </w:r>
      <w:r>
        <w:rPr>
          <w:spacing w:val="-3"/>
        </w:rPr>
        <w:t>i</w:t>
      </w:r>
      <w:r>
        <w:t>te</w:t>
      </w:r>
      <w:r>
        <w:rPr>
          <w:spacing w:val="-4"/>
        </w:rPr>
        <w:t xml:space="preserve"> </w:t>
      </w:r>
      <w:r>
        <w:rPr>
          <w:spacing w:val="-2"/>
        </w:rPr>
        <w:t>(</w:t>
      </w:r>
      <w:hyperlink r:id="rId17">
        <w:r>
          <w:rPr>
            <w:color w:val="0000FF"/>
            <w:u w:val="single" w:color="0000FF"/>
          </w:rPr>
          <w:t>ww</w:t>
        </w:r>
        <w:r>
          <w:rPr>
            <w:color w:val="0000FF"/>
            <w:spacing w:val="-3"/>
            <w:u w:val="single" w:color="0000FF"/>
          </w:rPr>
          <w:t>w</w:t>
        </w:r>
        <w:r>
          <w:rPr>
            <w:color w:val="0000FF"/>
            <w:u w:val="single" w:color="0000FF"/>
          </w:rPr>
          <w:t>.mas</w:t>
        </w:r>
        <w:r>
          <w:rPr>
            <w:color w:val="0000FF"/>
            <w:spacing w:val="-2"/>
            <w:u w:val="single" w:color="0000FF"/>
          </w:rPr>
          <w:t>s</w:t>
        </w:r>
        <w:r>
          <w:rPr>
            <w:color w:val="0000FF"/>
            <w:u w:val="single" w:color="0000FF"/>
          </w:rPr>
          <w:t>.g</w:t>
        </w:r>
        <w:r>
          <w:rPr>
            <w:color w:val="0000FF"/>
            <w:spacing w:val="-2"/>
            <w:u w:val="single" w:color="0000FF"/>
          </w:rPr>
          <w:t>o</w:t>
        </w:r>
        <w:r>
          <w:rPr>
            <w:color w:val="0000FF"/>
            <w:u w:val="single" w:color="0000FF"/>
          </w:rPr>
          <w:t>v/</w:t>
        </w:r>
        <w:r>
          <w:rPr>
            <w:color w:val="0000FF"/>
            <w:spacing w:val="-2"/>
            <w:u w:val="single" w:color="0000FF"/>
          </w:rPr>
          <w:t>d</w:t>
        </w:r>
        <w:r>
          <w:rPr>
            <w:color w:val="0000FF"/>
            <w:u w:val="single" w:color="0000FF"/>
          </w:rPr>
          <w:t>o</w:t>
        </w:r>
        <w:r>
          <w:rPr>
            <w:color w:val="0000FF"/>
            <w:spacing w:val="-1"/>
            <w:u w:val="single" w:color="0000FF"/>
          </w:rPr>
          <w:t>r</w:t>
        </w:r>
      </w:hyperlink>
      <w:r>
        <w:rPr>
          <w:color w:val="000000"/>
          <w:spacing w:val="-2"/>
        </w:rPr>
        <w:t>).</w:t>
      </w:r>
      <w:r w:rsidR="007F0B5D">
        <w:t xml:space="preserve"> </w:t>
      </w:r>
      <w:r>
        <w:t>If</w:t>
      </w:r>
      <w:r>
        <w:rPr>
          <w:spacing w:val="-2"/>
        </w:rPr>
        <w:t xml:space="preserve"> </w:t>
      </w:r>
      <w:r>
        <w:rPr>
          <w:spacing w:val="-4"/>
        </w:rPr>
        <w:t>y</w:t>
      </w:r>
      <w:r>
        <w:rPr>
          <w:spacing w:val="-2"/>
        </w:rPr>
        <w:t>o</w:t>
      </w:r>
      <w:r>
        <w:t>u</w:t>
      </w:r>
      <w:r>
        <w:rPr>
          <w:spacing w:val="-3"/>
        </w:rPr>
        <w:t xml:space="preserve"> </w:t>
      </w:r>
      <w:r>
        <w:t>h</w:t>
      </w:r>
      <w:r>
        <w:rPr>
          <w:spacing w:val="-4"/>
        </w:rPr>
        <w:t>a</w:t>
      </w:r>
      <w:r>
        <w:t>ve</w:t>
      </w:r>
      <w:r>
        <w:rPr>
          <w:spacing w:val="-3"/>
        </w:rPr>
        <w:t xml:space="preserve"> </w:t>
      </w:r>
      <w:r>
        <w:rPr>
          <w:spacing w:val="-2"/>
        </w:rPr>
        <w:t>a</w:t>
      </w:r>
      <w:r>
        <w:rPr>
          <w:spacing w:val="-1"/>
        </w:rPr>
        <w:t>n</w:t>
      </w:r>
      <w:r>
        <w:t>y</w:t>
      </w:r>
      <w:r>
        <w:rPr>
          <w:spacing w:val="-3"/>
        </w:rPr>
        <w:t xml:space="preserve"> </w:t>
      </w:r>
      <w:r>
        <w:rPr>
          <w:spacing w:val="-2"/>
        </w:rPr>
        <w:t>q</w:t>
      </w:r>
      <w:r>
        <w:rPr>
          <w:spacing w:val="-3"/>
        </w:rPr>
        <w:t>u</w:t>
      </w:r>
      <w:r>
        <w:rPr>
          <w:spacing w:val="-2"/>
        </w:rPr>
        <w:t>est</w:t>
      </w:r>
      <w:r>
        <w:rPr>
          <w:spacing w:val="-3"/>
        </w:rPr>
        <w:t>i</w:t>
      </w:r>
      <w:r>
        <w:t>o</w:t>
      </w:r>
      <w:r>
        <w:rPr>
          <w:spacing w:val="-4"/>
        </w:rPr>
        <w:t>n</w:t>
      </w:r>
      <w:r>
        <w:t>s</w:t>
      </w:r>
      <w:r>
        <w:rPr>
          <w:spacing w:val="-2"/>
        </w:rPr>
        <w:t xml:space="preserve"> </w:t>
      </w:r>
      <w:r>
        <w:rPr>
          <w:spacing w:val="-4"/>
        </w:rPr>
        <w:t>a</w:t>
      </w:r>
      <w:r>
        <w:rPr>
          <w:spacing w:val="-2"/>
        </w:rPr>
        <w:t>b</w:t>
      </w:r>
      <w:r>
        <w:t>o</w:t>
      </w:r>
      <w:r>
        <w:rPr>
          <w:spacing w:val="-3"/>
        </w:rPr>
        <w:t>u</w:t>
      </w:r>
      <w:r>
        <w:t>t</w:t>
      </w:r>
      <w:r>
        <w:rPr>
          <w:spacing w:val="-3"/>
        </w:rPr>
        <w:t xml:space="preserve"> </w:t>
      </w:r>
      <w:r>
        <w:rPr>
          <w:spacing w:val="-2"/>
        </w:rPr>
        <w:t>th</w:t>
      </w:r>
      <w:r>
        <w:rPr>
          <w:spacing w:val="-3"/>
        </w:rPr>
        <w:t>i</w:t>
      </w:r>
      <w:r>
        <w:t>s</w:t>
      </w:r>
      <w:r>
        <w:rPr>
          <w:spacing w:val="-3"/>
        </w:rPr>
        <w:t xml:space="preserve"> </w:t>
      </w:r>
      <w:r>
        <w:t>m</w:t>
      </w:r>
      <w:r>
        <w:rPr>
          <w:spacing w:val="-2"/>
        </w:rPr>
        <w:t>e</w:t>
      </w:r>
      <w:r>
        <w:rPr>
          <w:spacing w:val="-3"/>
        </w:rPr>
        <w:t>m</w:t>
      </w:r>
      <w:r>
        <w:rPr>
          <w:spacing w:val="-2"/>
        </w:rPr>
        <w:t>o</w:t>
      </w:r>
      <w:r>
        <w:t>,</w:t>
      </w:r>
      <w:r>
        <w:rPr>
          <w:spacing w:val="-3"/>
        </w:rPr>
        <w:t xml:space="preserve"> </w:t>
      </w:r>
      <w:r>
        <w:rPr>
          <w:spacing w:val="-2"/>
        </w:rPr>
        <w:t>p</w:t>
      </w:r>
      <w:r>
        <w:rPr>
          <w:spacing w:val="-1"/>
        </w:rPr>
        <w:t>l</w:t>
      </w:r>
      <w:r>
        <w:rPr>
          <w:spacing w:val="-2"/>
        </w:rPr>
        <w:t>e</w:t>
      </w:r>
      <w:r>
        <w:rPr>
          <w:spacing w:val="-4"/>
        </w:rPr>
        <w:t>a</w:t>
      </w:r>
      <w:r>
        <w:t>se</w:t>
      </w:r>
      <w:r>
        <w:rPr>
          <w:spacing w:val="-4"/>
        </w:rPr>
        <w:t xml:space="preserve"> </w:t>
      </w:r>
      <w:r>
        <w:t>h</w:t>
      </w:r>
      <w:r>
        <w:rPr>
          <w:spacing w:val="-4"/>
        </w:rPr>
        <w:t>a</w:t>
      </w:r>
      <w:r>
        <w:t>ve</w:t>
      </w:r>
      <w:r>
        <w:rPr>
          <w:spacing w:val="-3"/>
        </w:rPr>
        <w:t xml:space="preserve"> </w:t>
      </w:r>
      <w:r>
        <w:rPr>
          <w:spacing w:val="-4"/>
        </w:rPr>
        <w:t>y</w:t>
      </w:r>
      <w:r>
        <w:rPr>
          <w:spacing w:val="-2"/>
        </w:rPr>
        <w:t>o</w:t>
      </w:r>
      <w:r>
        <w:t>ur</w:t>
      </w:r>
      <w:r>
        <w:rPr>
          <w:spacing w:val="-2"/>
        </w:rPr>
        <w:t xml:space="preserve"> </w:t>
      </w:r>
      <w:r>
        <w:rPr>
          <w:spacing w:val="-4"/>
        </w:rPr>
        <w:t>M</w:t>
      </w:r>
      <w:r>
        <w:t>EC</w:t>
      </w:r>
      <w:r>
        <w:rPr>
          <w:spacing w:val="-3"/>
        </w:rPr>
        <w:t xml:space="preserve"> d</w:t>
      </w:r>
      <w:r>
        <w:rPr>
          <w:spacing w:val="-2"/>
        </w:rPr>
        <w:t>es</w:t>
      </w:r>
      <w:r>
        <w:rPr>
          <w:spacing w:val="-3"/>
        </w:rPr>
        <w:t>i</w:t>
      </w:r>
      <w:r>
        <w:t>gn</w:t>
      </w:r>
      <w:r>
        <w:rPr>
          <w:spacing w:val="-2"/>
        </w:rPr>
        <w:t>e</w:t>
      </w:r>
      <w:r>
        <w:t>e</w:t>
      </w:r>
      <w:r>
        <w:rPr>
          <w:spacing w:val="-7"/>
        </w:rPr>
        <w:t xml:space="preserve"> </w:t>
      </w:r>
      <w:r>
        <w:rPr>
          <w:spacing w:val="-2"/>
        </w:rPr>
        <w:t>c</w:t>
      </w:r>
      <w:r>
        <w:t>o</w:t>
      </w:r>
      <w:r>
        <w:rPr>
          <w:spacing w:val="-4"/>
        </w:rPr>
        <w:t>n</w:t>
      </w:r>
      <w:r>
        <w:t>t</w:t>
      </w:r>
      <w:r>
        <w:rPr>
          <w:spacing w:val="-3"/>
        </w:rPr>
        <w:t>a</w:t>
      </w:r>
      <w:r>
        <w:rPr>
          <w:spacing w:val="-2"/>
        </w:rPr>
        <w:t>c</w:t>
      </w:r>
      <w:r>
        <w:t>t</w:t>
      </w:r>
      <w:r>
        <w:rPr>
          <w:spacing w:val="-3"/>
        </w:rPr>
        <w:t xml:space="preserve"> </w:t>
      </w:r>
      <w:r>
        <w:rPr>
          <w:spacing w:val="-2"/>
        </w:rPr>
        <w:t>t</w:t>
      </w:r>
      <w:r>
        <w:t xml:space="preserve">he </w:t>
      </w:r>
      <w:r>
        <w:rPr>
          <w:spacing w:val="-3"/>
        </w:rPr>
        <w:t>P</w:t>
      </w:r>
      <w:r>
        <w:t>o</w:t>
      </w:r>
      <w:r>
        <w:rPr>
          <w:spacing w:val="-1"/>
        </w:rPr>
        <w:t>l</w:t>
      </w:r>
      <w:r>
        <w:rPr>
          <w:spacing w:val="-3"/>
        </w:rPr>
        <w:t>i</w:t>
      </w:r>
      <w:r>
        <w:t>cy</w:t>
      </w:r>
      <w:r>
        <w:rPr>
          <w:spacing w:val="-3"/>
        </w:rPr>
        <w:t xml:space="preserve"> H</w:t>
      </w:r>
      <w:r>
        <w:rPr>
          <w:spacing w:val="-2"/>
        </w:rPr>
        <w:t>o</w:t>
      </w:r>
      <w:r>
        <w:t>t</w:t>
      </w:r>
      <w:r>
        <w:rPr>
          <w:spacing w:val="-3"/>
        </w:rPr>
        <w:t>l</w:t>
      </w:r>
      <w:r>
        <w:t>i</w:t>
      </w:r>
      <w:r>
        <w:rPr>
          <w:spacing w:val="-1"/>
        </w:rPr>
        <w:t>n</w:t>
      </w:r>
      <w:r>
        <w:rPr>
          <w:spacing w:val="-4"/>
        </w:rPr>
        <w:t>e</w:t>
      </w:r>
      <w:r>
        <w:t>.</w:t>
      </w:r>
    </w:p>
    <w:p w14:paraId="70D44FDA" w14:textId="77777777" w:rsidR="009B122A" w:rsidRDefault="00AD4218">
      <w:pPr>
        <w:ind w:left="5321"/>
        <w:rPr>
          <w:rFonts w:ascii="Bookman Old Style" w:eastAsia="Bookman Old Style" w:hAnsi="Bookman Old Style" w:cs="Bookman Old Style"/>
          <w:sz w:val="20"/>
          <w:szCs w:val="20"/>
        </w:rPr>
      </w:pPr>
      <w:r>
        <w:rPr>
          <w:rFonts w:ascii="Bookman Old Style" w:eastAsia="Bookman Old Style" w:hAnsi="Bookman Old Style" w:cs="Bookman Old Style"/>
          <w:i/>
          <w:spacing w:val="-2"/>
          <w:sz w:val="20"/>
          <w:szCs w:val="20"/>
        </w:rPr>
        <w:t>F</w:t>
      </w:r>
      <w:r>
        <w:rPr>
          <w:rFonts w:ascii="Bookman Old Style" w:eastAsia="Bookman Old Style" w:hAnsi="Bookman Old Style" w:cs="Bookman Old Style"/>
          <w:i/>
          <w:sz w:val="20"/>
          <w:szCs w:val="20"/>
        </w:rPr>
        <w:t>o</w:t>
      </w:r>
      <w:r>
        <w:rPr>
          <w:rFonts w:ascii="Bookman Old Style" w:eastAsia="Bookman Old Style" w:hAnsi="Bookman Old Style" w:cs="Bookman Old Style"/>
          <w:i/>
          <w:spacing w:val="2"/>
          <w:sz w:val="20"/>
          <w:szCs w:val="20"/>
        </w:rPr>
        <w:t>l</w:t>
      </w:r>
      <w:r>
        <w:rPr>
          <w:rFonts w:ascii="Bookman Old Style" w:eastAsia="Bookman Old Style" w:hAnsi="Bookman Old Style" w:cs="Bookman Old Style"/>
          <w:i/>
          <w:spacing w:val="1"/>
          <w:sz w:val="20"/>
          <w:szCs w:val="20"/>
        </w:rPr>
        <w:t>l</w:t>
      </w:r>
      <w:r>
        <w:rPr>
          <w:rFonts w:ascii="Bookman Old Style" w:eastAsia="Bookman Old Style" w:hAnsi="Bookman Old Style" w:cs="Bookman Old Style"/>
          <w:i/>
          <w:spacing w:val="4"/>
          <w:sz w:val="20"/>
          <w:szCs w:val="20"/>
        </w:rPr>
        <w:t>o</w:t>
      </w:r>
      <w:r>
        <w:rPr>
          <w:rFonts w:ascii="Bookman Old Style" w:eastAsia="Bookman Old Style" w:hAnsi="Bookman Old Style" w:cs="Bookman Old Style"/>
          <w:i/>
          <w:sz w:val="20"/>
          <w:szCs w:val="20"/>
        </w:rPr>
        <w:t>w</w:t>
      </w:r>
      <w:r>
        <w:rPr>
          <w:rFonts w:ascii="Bookman Old Style" w:eastAsia="Bookman Old Style" w:hAnsi="Bookman Old Style" w:cs="Bookman Old Style"/>
          <w:i/>
          <w:spacing w:val="-15"/>
          <w:sz w:val="20"/>
          <w:szCs w:val="20"/>
        </w:rPr>
        <w:t xml:space="preserve"> </w:t>
      </w:r>
      <w:r>
        <w:rPr>
          <w:rFonts w:ascii="Bookman Old Style" w:eastAsia="Bookman Old Style" w:hAnsi="Bookman Old Style" w:cs="Bookman Old Style"/>
          <w:i/>
          <w:spacing w:val="-1"/>
          <w:sz w:val="20"/>
          <w:szCs w:val="20"/>
        </w:rPr>
        <w:t>u</w:t>
      </w:r>
      <w:r>
        <w:rPr>
          <w:rFonts w:ascii="Bookman Old Style" w:eastAsia="Bookman Old Style" w:hAnsi="Bookman Old Style" w:cs="Bookman Old Style"/>
          <w:i/>
          <w:sz w:val="20"/>
          <w:szCs w:val="20"/>
        </w:rPr>
        <w:t>s</w:t>
      </w:r>
      <w:r>
        <w:rPr>
          <w:rFonts w:ascii="Bookman Old Style" w:eastAsia="Bookman Old Style" w:hAnsi="Bookman Old Style" w:cs="Bookman Old Style"/>
          <w:i/>
          <w:spacing w:val="-8"/>
          <w:sz w:val="20"/>
          <w:szCs w:val="20"/>
        </w:rPr>
        <w:t xml:space="preserve"> </w:t>
      </w:r>
      <w:r>
        <w:rPr>
          <w:rFonts w:ascii="Bookman Old Style" w:eastAsia="Bookman Old Style" w:hAnsi="Bookman Old Style" w:cs="Bookman Old Style"/>
          <w:i/>
          <w:spacing w:val="2"/>
          <w:sz w:val="20"/>
          <w:szCs w:val="20"/>
        </w:rPr>
        <w:t>o</w:t>
      </w:r>
      <w:r>
        <w:rPr>
          <w:rFonts w:ascii="Bookman Old Style" w:eastAsia="Bookman Old Style" w:hAnsi="Bookman Old Style" w:cs="Bookman Old Style"/>
          <w:i/>
          <w:sz w:val="20"/>
          <w:szCs w:val="20"/>
        </w:rPr>
        <w:t>n</w:t>
      </w:r>
      <w:r>
        <w:rPr>
          <w:rFonts w:ascii="Bookman Old Style" w:eastAsia="Bookman Old Style" w:hAnsi="Bookman Old Style" w:cs="Bookman Old Style"/>
          <w:i/>
          <w:spacing w:val="-10"/>
          <w:sz w:val="20"/>
          <w:szCs w:val="20"/>
        </w:rPr>
        <w:t xml:space="preserve"> </w:t>
      </w:r>
      <w:r>
        <w:rPr>
          <w:rFonts w:ascii="Bookman Old Style" w:eastAsia="Bookman Old Style" w:hAnsi="Bookman Old Style" w:cs="Bookman Old Style"/>
          <w:i/>
          <w:spacing w:val="7"/>
          <w:sz w:val="20"/>
          <w:szCs w:val="20"/>
        </w:rPr>
        <w:t>T</w:t>
      </w:r>
      <w:r>
        <w:rPr>
          <w:rFonts w:ascii="Bookman Old Style" w:eastAsia="Bookman Old Style" w:hAnsi="Bookman Old Style" w:cs="Bookman Old Style"/>
          <w:i/>
          <w:spacing w:val="-9"/>
          <w:sz w:val="20"/>
          <w:szCs w:val="20"/>
        </w:rPr>
        <w:t>w</w:t>
      </w:r>
      <w:r>
        <w:rPr>
          <w:rFonts w:ascii="Bookman Old Style" w:eastAsia="Bookman Old Style" w:hAnsi="Bookman Old Style" w:cs="Bookman Old Style"/>
          <w:i/>
          <w:spacing w:val="1"/>
          <w:sz w:val="20"/>
          <w:szCs w:val="20"/>
        </w:rPr>
        <w:t>i</w:t>
      </w:r>
      <w:r>
        <w:rPr>
          <w:rFonts w:ascii="Bookman Old Style" w:eastAsia="Bookman Old Style" w:hAnsi="Bookman Old Style" w:cs="Bookman Old Style"/>
          <w:i/>
          <w:sz w:val="20"/>
          <w:szCs w:val="20"/>
        </w:rPr>
        <w:t>t</w:t>
      </w:r>
      <w:r>
        <w:rPr>
          <w:rFonts w:ascii="Bookman Old Style" w:eastAsia="Bookman Old Style" w:hAnsi="Bookman Old Style" w:cs="Bookman Old Style"/>
          <w:i/>
          <w:spacing w:val="-1"/>
          <w:sz w:val="20"/>
          <w:szCs w:val="20"/>
        </w:rPr>
        <w:t>t</w:t>
      </w:r>
      <w:r>
        <w:rPr>
          <w:rFonts w:ascii="Bookman Old Style" w:eastAsia="Bookman Old Style" w:hAnsi="Bookman Old Style" w:cs="Bookman Old Style"/>
          <w:i/>
          <w:spacing w:val="2"/>
          <w:sz w:val="20"/>
          <w:szCs w:val="20"/>
        </w:rPr>
        <w:t>e</w:t>
      </w:r>
      <w:r>
        <w:rPr>
          <w:rFonts w:ascii="Bookman Old Style" w:eastAsia="Bookman Old Style" w:hAnsi="Bookman Old Style" w:cs="Bookman Old Style"/>
          <w:i/>
          <w:sz w:val="20"/>
          <w:szCs w:val="20"/>
        </w:rPr>
        <w:t>r</w:t>
      </w:r>
      <w:r>
        <w:rPr>
          <w:rFonts w:ascii="Bookman Old Style" w:eastAsia="Bookman Old Style" w:hAnsi="Bookman Old Style" w:cs="Bookman Old Style"/>
          <w:i/>
          <w:spacing w:val="-7"/>
          <w:sz w:val="20"/>
          <w:szCs w:val="20"/>
        </w:rPr>
        <w:t xml:space="preserve"> </w:t>
      </w:r>
      <w:hyperlink r:id="rId18">
        <w:r>
          <w:rPr>
            <w:rFonts w:ascii="Bookman Old Style" w:eastAsia="Bookman Old Style" w:hAnsi="Bookman Old Style" w:cs="Bookman Old Style"/>
            <w:i/>
            <w:color w:val="0000FF"/>
            <w:sz w:val="20"/>
            <w:szCs w:val="20"/>
            <w:u w:val="single" w:color="0000FF"/>
          </w:rPr>
          <w:t>@</w:t>
        </w:r>
        <w:r>
          <w:rPr>
            <w:rFonts w:ascii="Bookman Old Style" w:eastAsia="Bookman Old Style" w:hAnsi="Bookman Old Style" w:cs="Bookman Old Style"/>
            <w:i/>
            <w:color w:val="0000FF"/>
            <w:spacing w:val="1"/>
            <w:sz w:val="20"/>
            <w:szCs w:val="20"/>
            <w:u w:val="single" w:color="0000FF"/>
          </w:rPr>
          <w:t>M</w:t>
        </w:r>
        <w:r>
          <w:rPr>
            <w:rFonts w:ascii="Bookman Old Style" w:eastAsia="Bookman Old Style" w:hAnsi="Bookman Old Style" w:cs="Bookman Old Style"/>
            <w:i/>
            <w:color w:val="0000FF"/>
            <w:spacing w:val="-2"/>
            <w:sz w:val="20"/>
            <w:szCs w:val="20"/>
            <w:u w:val="single" w:color="0000FF"/>
          </w:rPr>
          <w:t>a</w:t>
        </w:r>
        <w:r>
          <w:rPr>
            <w:rFonts w:ascii="Bookman Old Style" w:eastAsia="Bookman Old Style" w:hAnsi="Bookman Old Style" w:cs="Bookman Old Style"/>
            <w:i/>
            <w:color w:val="0000FF"/>
            <w:sz w:val="20"/>
            <w:szCs w:val="20"/>
            <w:u w:val="single" w:color="0000FF"/>
          </w:rPr>
          <w:t>ss</w:t>
        </w:r>
        <w:r>
          <w:rPr>
            <w:rFonts w:ascii="Bookman Old Style" w:eastAsia="Bookman Old Style" w:hAnsi="Bookman Old Style" w:cs="Bookman Old Style"/>
            <w:i/>
            <w:color w:val="0000FF"/>
            <w:spacing w:val="1"/>
            <w:sz w:val="20"/>
            <w:szCs w:val="20"/>
            <w:u w:val="single" w:color="0000FF"/>
          </w:rPr>
          <w:t>He</w:t>
        </w:r>
        <w:r>
          <w:rPr>
            <w:rFonts w:ascii="Bookman Old Style" w:eastAsia="Bookman Old Style" w:hAnsi="Bookman Old Style" w:cs="Bookman Old Style"/>
            <w:i/>
            <w:color w:val="0000FF"/>
            <w:spacing w:val="-2"/>
            <w:sz w:val="20"/>
            <w:szCs w:val="20"/>
            <w:u w:val="single" w:color="0000FF"/>
          </w:rPr>
          <w:t>a</w:t>
        </w:r>
        <w:r>
          <w:rPr>
            <w:rFonts w:ascii="Bookman Old Style" w:eastAsia="Bookman Old Style" w:hAnsi="Bookman Old Style" w:cs="Bookman Old Style"/>
            <w:i/>
            <w:color w:val="0000FF"/>
            <w:spacing w:val="1"/>
            <w:sz w:val="20"/>
            <w:szCs w:val="20"/>
            <w:u w:val="single" w:color="0000FF"/>
          </w:rPr>
          <w:t>lt</w:t>
        </w:r>
        <w:r>
          <w:rPr>
            <w:rFonts w:ascii="Bookman Old Style" w:eastAsia="Bookman Old Style" w:hAnsi="Bookman Old Style" w:cs="Bookman Old Style"/>
            <w:i/>
            <w:color w:val="0000FF"/>
            <w:sz w:val="20"/>
            <w:szCs w:val="20"/>
            <w:u w:val="single" w:color="0000FF"/>
          </w:rPr>
          <w:t>h</w:t>
        </w:r>
      </w:hyperlink>
    </w:p>
    <w:p w14:paraId="1C08479F" w14:textId="77777777" w:rsidR="009B122A" w:rsidRDefault="009B122A" w:rsidP="008815FB">
      <w:pPr>
        <w:rPr>
          <w:rFonts w:ascii="Bookman Old Style" w:eastAsia="Bookman Old Style" w:hAnsi="Bookman Old Style" w:cs="Bookman Old Style"/>
          <w:sz w:val="20"/>
          <w:szCs w:val="20"/>
        </w:rPr>
        <w:sectPr w:rsidR="009B122A">
          <w:footerReference w:type="default" r:id="rId19"/>
          <w:pgSz w:w="12240" w:h="15840"/>
          <w:pgMar w:top="640" w:right="1420" w:bottom="280" w:left="1520" w:header="720" w:footer="720" w:gutter="0"/>
          <w:cols w:space="720"/>
        </w:sectPr>
      </w:pPr>
    </w:p>
    <w:p w14:paraId="20851D82" w14:textId="77777777" w:rsidR="00CD71B1" w:rsidRDefault="00CD71B1" w:rsidP="008815FB">
      <w:pPr>
        <w:spacing w:before="360" w:line="229" w:lineRule="auto"/>
        <w:ind w:right="375"/>
        <w:rPr>
          <w:rFonts w:ascii="Book Antiqua" w:eastAsia="Book Antiqua" w:hAnsi="Book Antiqua" w:cs="Book Antiqua"/>
          <w:sz w:val="20"/>
          <w:szCs w:val="20"/>
        </w:rPr>
      </w:pPr>
    </w:p>
    <w:p w14:paraId="2DC9D454" w14:textId="51B60168" w:rsidR="00CD71B1" w:rsidRDefault="001440E0" w:rsidP="00B87ABD">
      <w:pPr>
        <w:spacing w:before="8" w:line="229" w:lineRule="auto"/>
        <w:ind w:left="113" w:right="375"/>
        <w:rPr>
          <w:rFonts w:ascii="Book Antiqua" w:eastAsia="Book Antiqua" w:hAnsi="Book Antiqua" w:cs="Book Antiqua"/>
          <w:sz w:val="20"/>
          <w:szCs w:val="20"/>
        </w:rPr>
      </w:pPr>
      <w:r>
        <w:rPr>
          <w:rFonts w:ascii="Book Antiqua" w:eastAsia="Book Antiqua" w:hAnsi="Book Antiqua" w:cs="Book Antiqua"/>
          <w:noProof/>
          <w:sz w:val="20"/>
          <w:szCs w:val="20"/>
        </w:rPr>
        <w:drawing>
          <wp:inline distT="0" distB="0" distL="0" distR="0" wp14:anchorId="48A1A385" wp14:editId="6838D216">
            <wp:extent cx="6505575" cy="5029200"/>
            <wp:effectExtent l="0" t="0" r="9525" b="0"/>
            <wp:docPr id="38" name="Picture 38" descr="Image of the federal 1095-B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S-CLU-BOS-081\File Services\Masshealthops\Publications\Dan Deleo\Active Jobs\2020 Projects\1095 project 2020 (Katie)\2020_1095b_MH_Page_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05575" cy="5029200"/>
                    </a:xfrm>
                    <a:prstGeom prst="rect">
                      <a:avLst/>
                    </a:prstGeom>
                    <a:noFill/>
                    <a:ln>
                      <a:noFill/>
                    </a:ln>
                  </pic:spPr>
                </pic:pic>
              </a:graphicData>
            </a:graphic>
          </wp:inline>
        </w:drawing>
      </w:r>
    </w:p>
    <w:p w14:paraId="32E354A9" w14:textId="77777777" w:rsidR="00CD71B1" w:rsidRDefault="00CD71B1" w:rsidP="00B87ABD">
      <w:pPr>
        <w:spacing w:before="8" w:line="229" w:lineRule="auto"/>
        <w:ind w:left="113" w:right="375"/>
        <w:rPr>
          <w:rFonts w:ascii="Book Antiqua" w:eastAsia="Book Antiqua" w:hAnsi="Book Antiqua" w:cs="Book Antiqua"/>
          <w:sz w:val="20"/>
          <w:szCs w:val="20"/>
        </w:rPr>
      </w:pPr>
    </w:p>
    <w:p w14:paraId="5633AF6F" w14:textId="5F359A23" w:rsidR="00CD71B1" w:rsidRDefault="00CD71B1" w:rsidP="00B87ABD">
      <w:pPr>
        <w:spacing w:before="8" w:line="229" w:lineRule="auto"/>
        <w:ind w:left="113" w:right="375"/>
        <w:rPr>
          <w:rFonts w:ascii="Book Antiqua" w:eastAsia="Book Antiqua" w:hAnsi="Book Antiqua" w:cs="Book Antiqua"/>
          <w:sz w:val="20"/>
          <w:szCs w:val="20"/>
        </w:rPr>
      </w:pPr>
    </w:p>
    <w:p w14:paraId="7199E3D1" w14:textId="77777777" w:rsidR="001440E0" w:rsidRDefault="001440E0" w:rsidP="00B87ABD">
      <w:pPr>
        <w:spacing w:before="8" w:line="229" w:lineRule="auto"/>
        <w:ind w:left="113" w:right="375"/>
        <w:rPr>
          <w:rFonts w:ascii="Book Antiqua" w:eastAsia="Book Antiqua" w:hAnsi="Book Antiqua" w:cs="Book Antiqua"/>
          <w:sz w:val="20"/>
          <w:szCs w:val="20"/>
        </w:rPr>
        <w:sectPr w:rsidR="001440E0">
          <w:footerReference w:type="default" r:id="rId21"/>
          <w:type w:val="continuous"/>
          <w:pgSz w:w="12240" w:h="15840"/>
          <w:pgMar w:top="620" w:right="940" w:bottom="280" w:left="1040" w:header="720" w:footer="720" w:gutter="0"/>
          <w:cols w:space="720"/>
        </w:sectPr>
      </w:pPr>
    </w:p>
    <w:p w14:paraId="17DE1F93" w14:textId="3146521D" w:rsidR="00B07D29" w:rsidRDefault="001440E0" w:rsidP="00B87ABD">
      <w:pPr>
        <w:spacing w:before="8" w:line="229" w:lineRule="auto"/>
        <w:ind w:left="113" w:right="375"/>
        <w:rPr>
          <w:rFonts w:ascii="Book Antiqua" w:eastAsia="Book Antiqua" w:hAnsi="Book Antiqua" w:cs="Book Antiqua"/>
          <w:sz w:val="20"/>
          <w:szCs w:val="20"/>
        </w:rPr>
      </w:pPr>
      <w:r>
        <w:rPr>
          <w:rFonts w:ascii="Book Antiqua" w:eastAsia="Book Antiqua" w:hAnsi="Book Antiqua" w:cs="Book Antiqua"/>
          <w:noProof/>
          <w:sz w:val="20"/>
          <w:szCs w:val="20"/>
        </w:rPr>
        <w:lastRenderedPageBreak/>
        <w:drawing>
          <wp:inline distT="0" distB="0" distL="0" distR="0" wp14:anchorId="060B6EB9" wp14:editId="5E62F9E4">
            <wp:extent cx="6505575" cy="5029200"/>
            <wp:effectExtent l="0" t="0" r="9525" b="0"/>
            <wp:docPr id="39" name="Picture 39" descr="back page of the 1095-B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S-CLU-BOS-081\File Services\Masshealthops\Publications\Dan Deleo\Active Jobs\2020 Projects\1095 project 2020 (Katie)\2020_1095b_MH_Page_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05575" cy="5029200"/>
                    </a:xfrm>
                    <a:prstGeom prst="rect">
                      <a:avLst/>
                    </a:prstGeom>
                    <a:noFill/>
                    <a:ln>
                      <a:noFill/>
                    </a:ln>
                  </pic:spPr>
                </pic:pic>
              </a:graphicData>
            </a:graphic>
          </wp:inline>
        </w:drawing>
      </w:r>
    </w:p>
    <w:p w14:paraId="45EA1798" w14:textId="77777777" w:rsidR="001440E0" w:rsidRDefault="001440E0" w:rsidP="00B87ABD">
      <w:pPr>
        <w:spacing w:before="8" w:line="229" w:lineRule="auto"/>
        <w:ind w:left="113" w:right="375"/>
        <w:rPr>
          <w:rFonts w:ascii="Book Antiqua" w:eastAsia="Book Antiqua" w:hAnsi="Book Antiqua" w:cs="Book Antiqua"/>
          <w:sz w:val="20"/>
          <w:szCs w:val="20"/>
        </w:rPr>
        <w:sectPr w:rsidR="001440E0" w:rsidSect="001440E0">
          <w:pgSz w:w="12240" w:h="15840"/>
          <w:pgMar w:top="620" w:right="940" w:bottom="280" w:left="1040" w:header="720" w:footer="720" w:gutter="0"/>
          <w:cols w:space="720"/>
        </w:sectPr>
      </w:pPr>
    </w:p>
    <w:p w14:paraId="56B8BD75" w14:textId="77777777" w:rsidR="00A633BA" w:rsidRDefault="00A633BA" w:rsidP="00B87ABD">
      <w:pPr>
        <w:spacing w:before="8" w:line="229" w:lineRule="auto"/>
        <w:ind w:left="113" w:right="375"/>
        <w:rPr>
          <w:rFonts w:ascii="Book Antiqua" w:eastAsia="Book Antiqua" w:hAnsi="Book Antiqua" w:cs="Book Antiqua"/>
          <w:sz w:val="20"/>
          <w:szCs w:val="20"/>
        </w:rPr>
        <w:sectPr w:rsidR="00A633BA" w:rsidSect="001440E0">
          <w:pgSz w:w="12240" w:h="15840"/>
          <w:pgMar w:top="620" w:right="940" w:bottom="280" w:left="1040" w:header="720" w:footer="720" w:gutter="0"/>
          <w:cols w:space="720"/>
        </w:sectPr>
      </w:pPr>
      <w:r>
        <w:rPr>
          <w:rFonts w:ascii="Book Antiqua" w:eastAsia="Book Antiqua" w:hAnsi="Book Antiqua" w:cs="Book Antiqua"/>
          <w:noProof/>
          <w:sz w:val="20"/>
          <w:szCs w:val="20"/>
        </w:rPr>
        <w:lastRenderedPageBreak/>
        <w:drawing>
          <wp:inline distT="0" distB="0" distL="0" distR="0" wp14:anchorId="3E24C971" wp14:editId="041CE6CA">
            <wp:extent cx="6515100" cy="8429625"/>
            <wp:effectExtent l="0" t="0" r="0" b="9525"/>
            <wp:docPr id="40" name="Picture 40" descr="image of the state 1099-C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S-CLU-BOS-081\File Services\Masshealthops\Publications\Dan Deleo\Active Jobs\2020 Projects\1095 project 2020 (Katie)\Form-1099-HC.ESO.Draft.bilingual.2020_Page_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15100" cy="8429625"/>
                    </a:xfrm>
                    <a:prstGeom prst="rect">
                      <a:avLst/>
                    </a:prstGeom>
                    <a:noFill/>
                    <a:ln>
                      <a:noFill/>
                    </a:ln>
                  </pic:spPr>
                </pic:pic>
              </a:graphicData>
            </a:graphic>
          </wp:inline>
        </w:drawing>
      </w:r>
    </w:p>
    <w:p w14:paraId="3F6E139C" w14:textId="113F128A" w:rsidR="00B07D29" w:rsidRPr="008304E3" w:rsidRDefault="00A633BA" w:rsidP="00B87ABD">
      <w:pPr>
        <w:spacing w:before="8" w:line="229" w:lineRule="auto"/>
        <w:ind w:left="113" w:right="375"/>
        <w:rPr>
          <w:rFonts w:ascii="Book Antiqua" w:eastAsia="Book Antiqua" w:hAnsi="Book Antiqua" w:cs="Book Antiqua"/>
          <w:sz w:val="20"/>
          <w:szCs w:val="20"/>
        </w:rPr>
      </w:pPr>
      <w:r>
        <w:rPr>
          <w:rFonts w:ascii="Book Antiqua" w:eastAsia="Book Antiqua" w:hAnsi="Book Antiqua" w:cs="Book Antiqua"/>
          <w:noProof/>
          <w:sz w:val="20"/>
          <w:szCs w:val="20"/>
        </w:rPr>
        <w:lastRenderedPageBreak/>
        <w:drawing>
          <wp:inline distT="0" distB="0" distL="0" distR="0" wp14:anchorId="5E7EE9D9" wp14:editId="476205C4">
            <wp:extent cx="6515100" cy="8429625"/>
            <wp:effectExtent l="0" t="0" r="0" b="9525"/>
            <wp:docPr id="41" name="Picture 41" descr="State 1099-C form in 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S-CLU-BOS-081\File Services\Masshealthops\Publications\Dan Deleo\Active Jobs\2020 Projects\1095 project 2020 (Katie)\Form-1099-HC.ESO.Draft.bilingual.2020_Page_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15100" cy="8429625"/>
                    </a:xfrm>
                    <a:prstGeom prst="rect">
                      <a:avLst/>
                    </a:prstGeom>
                    <a:noFill/>
                    <a:ln>
                      <a:noFill/>
                    </a:ln>
                  </pic:spPr>
                </pic:pic>
              </a:graphicData>
            </a:graphic>
          </wp:inline>
        </w:drawing>
      </w:r>
    </w:p>
    <w:sectPr w:rsidR="00B07D29" w:rsidRPr="008304E3" w:rsidSect="001440E0">
      <w:pgSz w:w="12240" w:h="15840"/>
      <w:pgMar w:top="620" w:right="940" w:bottom="280" w:left="1040" w:header="720" w:footer="72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359001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66D129" w14:textId="77777777" w:rsidR="00EC0D5F" w:rsidRDefault="00EC0D5F">
      <w:r>
        <w:separator/>
      </w:r>
    </w:p>
  </w:endnote>
  <w:endnote w:type="continuationSeparator" w:id="0">
    <w:p w14:paraId="16E260FF" w14:textId="77777777" w:rsidR="00EC0D5F" w:rsidRDefault="00EC0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406C38" w14:textId="77777777" w:rsidR="007F0B5D" w:rsidRDefault="007F0B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71D28" w14:textId="77777777" w:rsidR="007F0B5D" w:rsidRDefault="007F0B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FF217" w14:textId="77777777" w:rsidR="00556108" w:rsidRDefault="00556108">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079903" w14:textId="77777777" w:rsidR="00EC0D5F" w:rsidRDefault="00EC0D5F">
      <w:r>
        <w:separator/>
      </w:r>
    </w:p>
  </w:footnote>
  <w:footnote w:type="continuationSeparator" w:id="0">
    <w:p w14:paraId="5E399027" w14:textId="77777777" w:rsidR="00EC0D5F" w:rsidRDefault="00EC0D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E33FD"/>
    <w:multiLevelType w:val="hybridMultilevel"/>
    <w:tmpl w:val="3E34A604"/>
    <w:lvl w:ilvl="0" w:tplc="89F051FA">
      <w:start w:val="1"/>
      <w:numFmt w:val="bullet"/>
      <w:lvlText w:val=""/>
      <w:lvlJc w:val="left"/>
      <w:pPr>
        <w:ind w:hanging="372"/>
      </w:pPr>
      <w:rPr>
        <w:rFonts w:ascii="Symbol" w:eastAsia="Symbol" w:hAnsi="Symbol" w:hint="default"/>
        <w:sz w:val="22"/>
        <w:szCs w:val="22"/>
      </w:rPr>
    </w:lvl>
    <w:lvl w:ilvl="1" w:tplc="34F298A4">
      <w:start w:val="1"/>
      <w:numFmt w:val="bullet"/>
      <w:lvlText w:val="•"/>
      <w:lvlJc w:val="left"/>
      <w:rPr>
        <w:rFonts w:hint="default"/>
      </w:rPr>
    </w:lvl>
    <w:lvl w:ilvl="2" w:tplc="7102C890">
      <w:start w:val="1"/>
      <w:numFmt w:val="bullet"/>
      <w:lvlText w:val="•"/>
      <w:lvlJc w:val="left"/>
      <w:rPr>
        <w:rFonts w:hint="default"/>
      </w:rPr>
    </w:lvl>
    <w:lvl w:ilvl="3" w:tplc="C14CFC8A">
      <w:start w:val="1"/>
      <w:numFmt w:val="bullet"/>
      <w:lvlText w:val="•"/>
      <w:lvlJc w:val="left"/>
      <w:rPr>
        <w:rFonts w:hint="default"/>
      </w:rPr>
    </w:lvl>
    <w:lvl w:ilvl="4" w:tplc="E68C0C12">
      <w:start w:val="1"/>
      <w:numFmt w:val="bullet"/>
      <w:lvlText w:val="•"/>
      <w:lvlJc w:val="left"/>
      <w:rPr>
        <w:rFonts w:hint="default"/>
      </w:rPr>
    </w:lvl>
    <w:lvl w:ilvl="5" w:tplc="93B61D92">
      <w:start w:val="1"/>
      <w:numFmt w:val="bullet"/>
      <w:lvlText w:val="•"/>
      <w:lvlJc w:val="left"/>
      <w:rPr>
        <w:rFonts w:hint="default"/>
      </w:rPr>
    </w:lvl>
    <w:lvl w:ilvl="6" w:tplc="C69E1790">
      <w:start w:val="1"/>
      <w:numFmt w:val="bullet"/>
      <w:lvlText w:val="•"/>
      <w:lvlJc w:val="left"/>
      <w:rPr>
        <w:rFonts w:hint="default"/>
      </w:rPr>
    </w:lvl>
    <w:lvl w:ilvl="7" w:tplc="3958597A">
      <w:start w:val="1"/>
      <w:numFmt w:val="bullet"/>
      <w:lvlText w:val="•"/>
      <w:lvlJc w:val="left"/>
      <w:rPr>
        <w:rFonts w:hint="default"/>
      </w:rPr>
    </w:lvl>
    <w:lvl w:ilvl="8" w:tplc="08BC607C">
      <w:start w:val="1"/>
      <w:numFmt w:val="bullet"/>
      <w:lvlText w:val="•"/>
      <w:lvlJc w:val="left"/>
      <w:rPr>
        <w:rFonts w:hint="default"/>
      </w:rPr>
    </w:lvl>
  </w:abstractNum>
  <w:abstractNum w:abstractNumId="1">
    <w:nsid w:val="1FD02EE3"/>
    <w:multiLevelType w:val="hybridMultilevel"/>
    <w:tmpl w:val="02F4858C"/>
    <w:lvl w:ilvl="0" w:tplc="DA70B7D4">
      <w:start w:val="1"/>
      <w:numFmt w:val="lowerLetter"/>
      <w:lvlText w:val="(%1)"/>
      <w:lvlJc w:val="left"/>
      <w:pPr>
        <w:ind w:hanging="203"/>
      </w:pPr>
      <w:rPr>
        <w:rFonts w:ascii="Arial" w:eastAsia="Arial" w:hAnsi="Arial" w:hint="default"/>
        <w:b/>
        <w:bCs/>
        <w:w w:val="95"/>
        <w:sz w:val="14"/>
        <w:szCs w:val="14"/>
      </w:rPr>
    </w:lvl>
    <w:lvl w:ilvl="1" w:tplc="E71A7908">
      <w:start w:val="1"/>
      <w:numFmt w:val="bullet"/>
      <w:lvlText w:val="•"/>
      <w:lvlJc w:val="left"/>
      <w:rPr>
        <w:rFonts w:hint="default"/>
      </w:rPr>
    </w:lvl>
    <w:lvl w:ilvl="2" w:tplc="CCB61F66">
      <w:start w:val="1"/>
      <w:numFmt w:val="bullet"/>
      <w:lvlText w:val="•"/>
      <w:lvlJc w:val="left"/>
      <w:rPr>
        <w:rFonts w:hint="default"/>
      </w:rPr>
    </w:lvl>
    <w:lvl w:ilvl="3" w:tplc="F940BD34">
      <w:start w:val="1"/>
      <w:numFmt w:val="bullet"/>
      <w:lvlText w:val="•"/>
      <w:lvlJc w:val="left"/>
      <w:rPr>
        <w:rFonts w:hint="default"/>
      </w:rPr>
    </w:lvl>
    <w:lvl w:ilvl="4" w:tplc="13E0EE1C">
      <w:start w:val="1"/>
      <w:numFmt w:val="bullet"/>
      <w:lvlText w:val="•"/>
      <w:lvlJc w:val="left"/>
      <w:rPr>
        <w:rFonts w:hint="default"/>
      </w:rPr>
    </w:lvl>
    <w:lvl w:ilvl="5" w:tplc="65D05C14">
      <w:start w:val="1"/>
      <w:numFmt w:val="bullet"/>
      <w:lvlText w:val="•"/>
      <w:lvlJc w:val="left"/>
      <w:rPr>
        <w:rFonts w:hint="default"/>
      </w:rPr>
    </w:lvl>
    <w:lvl w:ilvl="6" w:tplc="C180CB66">
      <w:start w:val="1"/>
      <w:numFmt w:val="bullet"/>
      <w:lvlText w:val="•"/>
      <w:lvlJc w:val="left"/>
      <w:rPr>
        <w:rFonts w:hint="default"/>
      </w:rPr>
    </w:lvl>
    <w:lvl w:ilvl="7" w:tplc="7C36CA1C">
      <w:start w:val="1"/>
      <w:numFmt w:val="bullet"/>
      <w:lvlText w:val="•"/>
      <w:lvlJc w:val="left"/>
      <w:rPr>
        <w:rFonts w:hint="default"/>
      </w:rPr>
    </w:lvl>
    <w:lvl w:ilvl="8" w:tplc="20DE2DA4">
      <w:start w:val="1"/>
      <w:numFmt w:val="bullet"/>
      <w:lvlText w:val="•"/>
      <w:lvlJc w:val="left"/>
      <w:rPr>
        <w:rFonts w:hint="default"/>
      </w:rPr>
    </w:lvl>
  </w:abstractNum>
  <w:abstractNum w:abstractNumId="2">
    <w:nsid w:val="29891D97"/>
    <w:multiLevelType w:val="hybridMultilevel"/>
    <w:tmpl w:val="D22EC5B2"/>
    <w:lvl w:ilvl="0" w:tplc="E0384F3A">
      <w:start w:val="1"/>
      <w:numFmt w:val="upperLetter"/>
      <w:lvlText w:val="%1."/>
      <w:lvlJc w:val="left"/>
      <w:pPr>
        <w:ind w:hanging="249"/>
      </w:pPr>
      <w:rPr>
        <w:rFonts w:ascii="Arial" w:eastAsia="Arial" w:hAnsi="Arial" w:hint="default"/>
        <w:b/>
        <w:bCs/>
        <w:w w:val="96"/>
        <w:sz w:val="20"/>
        <w:szCs w:val="20"/>
      </w:rPr>
    </w:lvl>
    <w:lvl w:ilvl="1" w:tplc="EBC4430C">
      <w:start w:val="1"/>
      <w:numFmt w:val="bullet"/>
      <w:lvlText w:val="•"/>
      <w:lvlJc w:val="left"/>
      <w:rPr>
        <w:rFonts w:hint="default"/>
      </w:rPr>
    </w:lvl>
    <w:lvl w:ilvl="2" w:tplc="968E3992">
      <w:start w:val="1"/>
      <w:numFmt w:val="bullet"/>
      <w:lvlText w:val="•"/>
      <w:lvlJc w:val="left"/>
      <w:rPr>
        <w:rFonts w:hint="default"/>
      </w:rPr>
    </w:lvl>
    <w:lvl w:ilvl="3" w:tplc="140C940A">
      <w:start w:val="1"/>
      <w:numFmt w:val="bullet"/>
      <w:lvlText w:val="•"/>
      <w:lvlJc w:val="left"/>
      <w:rPr>
        <w:rFonts w:hint="default"/>
      </w:rPr>
    </w:lvl>
    <w:lvl w:ilvl="4" w:tplc="F1281B3A">
      <w:start w:val="1"/>
      <w:numFmt w:val="bullet"/>
      <w:lvlText w:val="•"/>
      <w:lvlJc w:val="left"/>
      <w:rPr>
        <w:rFonts w:hint="default"/>
      </w:rPr>
    </w:lvl>
    <w:lvl w:ilvl="5" w:tplc="DF0EA6E8">
      <w:start w:val="1"/>
      <w:numFmt w:val="bullet"/>
      <w:lvlText w:val="•"/>
      <w:lvlJc w:val="left"/>
      <w:rPr>
        <w:rFonts w:hint="default"/>
      </w:rPr>
    </w:lvl>
    <w:lvl w:ilvl="6" w:tplc="C1182B7A">
      <w:start w:val="1"/>
      <w:numFmt w:val="bullet"/>
      <w:lvlText w:val="•"/>
      <w:lvlJc w:val="left"/>
      <w:rPr>
        <w:rFonts w:hint="default"/>
      </w:rPr>
    </w:lvl>
    <w:lvl w:ilvl="7" w:tplc="36862356">
      <w:start w:val="1"/>
      <w:numFmt w:val="bullet"/>
      <w:lvlText w:val="•"/>
      <w:lvlJc w:val="left"/>
      <w:rPr>
        <w:rFonts w:hint="default"/>
      </w:rPr>
    </w:lvl>
    <w:lvl w:ilvl="8" w:tplc="172087BC">
      <w:start w:val="1"/>
      <w:numFmt w:val="bullet"/>
      <w:lvlText w:val="•"/>
      <w:lvlJc w:val="left"/>
      <w:rPr>
        <w:rFonts w:hint="default"/>
      </w:rPr>
    </w:lvl>
  </w:abstractNum>
  <w:abstractNum w:abstractNumId="3">
    <w:nsid w:val="61F4296C"/>
    <w:multiLevelType w:val="hybridMultilevel"/>
    <w:tmpl w:val="8544E996"/>
    <w:lvl w:ilvl="0" w:tplc="ACE8AE80">
      <w:start w:val="8"/>
      <w:numFmt w:val="decimal"/>
      <w:lvlText w:val="%1"/>
      <w:lvlJc w:val="left"/>
      <w:pPr>
        <w:ind w:hanging="195"/>
        <w:jc w:val="right"/>
      </w:pPr>
      <w:rPr>
        <w:rFonts w:ascii="Arial" w:eastAsia="Arial" w:hAnsi="Arial" w:hint="default"/>
        <w:b/>
        <w:bCs/>
        <w:sz w:val="14"/>
        <w:szCs w:val="14"/>
      </w:rPr>
    </w:lvl>
    <w:lvl w:ilvl="1" w:tplc="DDE2ABD4">
      <w:start w:val="1"/>
      <w:numFmt w:val="bullet"/>
      <w:lvlText w:val="•"/>
      <w:lvlJc w:val="left"/>
      <w:rPr>
        <w:rFonts w:hint="default"/>
      </w:rPr>
    </w:lvl>
    <w:lvl w:ilvl="2" w:tplc="62CCB3A0">
      <w:start w:val="1"/>
      <w:numFmt w:val="bullet"/>
      <w:lvlText w:val="•"/>
      <w:lvlJc w:val="left"/>
      <w:rPr>
        <w:rFonts w:hint="default"/>
      </w:rPr>
    </w:lvl>
    <w:lvl w:ilvl="3" w:tplc="7832A6B8">
      <w:start w:val="1"/>
      <w:numFmt w:val="bullet"/>
      <w:lvlText w:val="•"/>
      <w:lvlJc w:val="left"/>
      <w:rPr>
        <w:rFonts w:hint="default"/>
      </w:rPr>
    </w:lvl>
    <w:lvl w:ilvl="4" w:tplc="5FE66BF4">
      <w:start w:val="1"/>
      <w:numFmt w:val="bullet"/>
      <w:lvlText w:val="•"/>
      <w:lvlJc w:val="left"/>
      <w:rPr>
        <w:rFonts w:hint="default"/>
      </w:rPr>
    </w:lvl>
    <w:lvl w:ilvl="5" w:tplc="C7140184">
      <w:start w:val="1"/>
      <w:numFmt w:val="bullet"/>
      <w:lvlText w:val="•"/>
      <w:lvlJc w:val="left"/>
      <w:rPr>
        <w:rFonts w:hint="default"/>
      </w:rPr>
    </w:lvl>
    <w:lvl w:ilvl="6" w:tplc="6574888E">
      <w:start w:val="1"/>
      <w:numFmt w:val="bullet"/>
      <w:lvlText w:val="•"/>
      <w:lvlJc w:val="left"/>
      <w:rPr>
        <w:rFonts w:hint="default"/>
      </w:rPr>
    </w:lvl>
    <w:lvl w:ilvl="7" w:tplc="29E0C22A">
      <w:start w:val="1"/>
      <w:numFmt w:val="bullet"/>
      <w:lvlText w:val="•"/>
      <w:lvlJc w:val="left"/>
      <w:rPr>
        <w:rFonts w:hint="default"/>
      </w:rPr>
    </w:lvl>
    <w:lvl w:ilvl="8" w:tplc="7DCED940">
      <w:start w:val="1"/>
      <w:numFmt w:val="bullet"/>
      <w:lvlText w:val="•"/>
      <w:lvlJc w:val="left"/>
      <w:rPr>
        <w:rFonts w:hint="default"/>
      </w:rPr>
    </w:lvl>
  </w:abstractNum>
  <w:num w:numId="1">
    <w:abstractNumId w:val="1"/>
  </w:num>
  <w:num w:numId="2">
    <w:abstractNumId w:val="2"/>
  </w:num>
  <w:num w:numId="3">
    <w:abstractNumId w:val="3"/>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cEachern, Katie (EHS)">
    <w15:presenceInfo w15:providerId="AD" w15:userId="S-1-5-21-1704424431-207686502-1136263860-198180"/>
  </w15:person>
  <w15:person w15:author="Burns, Katie A (EHS)">
    <w15:presenceInfo w15:providerId="AD" w15:userId="S-1-5-21-1704424431-207686502-1136263860-1981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22A"/>
    <w:rsid w:val="000478E7"/>
    <w:rsid w:val="000B2FBE"/>
    <w:rsid w:val="0010257C"/>
    <w:rsid w:val="001324FE"/>
    <w:rsid w:val="001440E0"/>
    <w:rsid w:val="00144C77"/>
    <w:rsid w:val="001967B5"/>
    <w:rsid w:val="001E4B07"/>
    <w:rsid w:val="0020706B"/>
    <w:rsid w:val="0024343D"/>
    <w:rsid w:val="00246991"/>
    <w:rsid w:val="00284CF4"/>
    <w:rsid w:val="00292A37"/>
    <w:rsid w:val="002A325C"/>
    <w:rsid w:val="002B7371"/>
    <w:rsid w:val="002F1022"/>
    <w:rsid w:val="002F1848"/>
    <w:rsid w:val="003113C8"/>
    <w:rsid w:val="003149A2"/>
    <w:rsid w:val="00374950"/>
    <w:rsid w:val="0039109E"/>
    <w:rsid w:val="003A3857"/>
    <w:rsid w:val="003F20CA"/>
    <w:rsid w:val="00443196"/>
    <w:rsid w:val="004466BC"/>
    <w:rsid w:val="00454E08"/>
    <w:rsid w:val="0045613C"/>
    <w:rsid w:val="004C55B8"/>
    <w:rsid w:val="004C5EB2"/>
    <w:rsid w:val="004D0DEA"/>
    <w:rsid w:val="004F4CA5"/>
    <w:rsid w:val="00533795"/>
    <w:rsid w:val="00556108"/>
    <w:rsid w:val="00567FAB"/>
    <w:rsid w:val="0058359D"/>
    <w:rsid w:val="005A40C0"/>
    <w:rsid w:val="0062752D"/>
    <w:rsid w:val="006315EE"/>
    <w:rsid w:val="0064051C"/>
    <w:rsid w:val="007B30E4"/>
    <w:rsid w:val="007C1EFB"/>
    <w:rsid w:val="007E378B"/>
    <w:rsid w:val="007F0B5D"/>
    <w:rsid w:val="007F6A42"/>
    <w:rsid w:val="00815563"/>
    <w:rsid w:val="008304E3"/>
    <w:rsid w:val="00867BAD"/>
    <w:rsid w:val="008774CF"/>
    <w:rsid w:val="008815FB"/>
    <w:rsid w:val="00962D3C"/>
    <w:rsid w:val="009A3196"/>
    <w:rsid w:val="009B122A"/>
    <w:rsid w:val="00A1348F"/>
    <w:rsid w:val="00A633BA"/>
    <w:rsid w:val="00A70510"/>
    <w:rsid w:val="00A72E16"/>
    <w:rsid w:val="00A73725"/>
    <w:rsid w:val="00AD4218"/>
    <w:rsid w:val="00AF291B"/>
    <w:rsid w:val="00B07D29"/>
    <w:rsid w:val="00B65D8C"/>
    <w:rsid w:val="00B6612F"/>
    <w:rsid w:val="00B82D0D"/>
    <w:rsid w:val="00B87ABD"/>
    <w:rsid w:val="00B97255"/>
    <w:rsid w:val="00BF51B6"/>
    <w:rsid w:val="00CA08EC"/>
    <w:rsid w:val="00CD71B1"/>
    <w:rsid w:val="00D04BCD"/>
    <w:rsid w:val="00D14955"/>
    <w:rsid w:val="00D30FA4"/>
    <w:rsid w:val="00D51336"/>
    <w:rsid w:val="00E45000"/>
    <w:rsid w:val="00E55C39"/>
    <w:rsid w:val="00E63A4F"/>
    <w:rsid w:val="00EC0D5F"/>
    <w:rsid w:val="00EC2F72"/>
    <w:rsid w:val="00EF3B20"/>
    <w:rsid w:val="00F057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69FD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BodyText"/>
    <w:uiPriority w:val="1"/>
    <w:qFormat/>
    <w:rsid w:val="004F4CA5"/>
    <w:pPr>
      <w:tabs>
        <w:tab w:val="left" w:pos="1000"/>
      </w:tabs>
      <w:ind w:left="0"/>
      <w:outlineLvl w:val="0"/>
    </w:pPr>
    <w:rPr>
      <w:rFonts w:cs="Georgia"/>
      <w:b/>
      <w:bCs/>
      <w:color w:val="990000"/>
    </w:rPr>
  </w:style>
  <w:style w:type="paragraph" w:styleId="Heading2">
    <w:name w:val="heading 2"/>
    <w:basedOn w:val="Normal"/>
    <w:uiPriority w:val="1"/>
    <w:qFormat/>
    <w:rsid w:val="004F4CA5"/>
    <w:pPr>
      <w:spacing w:after="120"/>
      <w:outlineLvl w:val="1"/>
    </w:pPr>
    <w:rPr>
      <w:rFonts w:ascii="Georgia" w:eastAsia="Georgia" w:hAnsi="Georgia" w:cs="Georgia"/>
      <w:b/>
      <w:bCs/>
      <w:color w:val="933634"/>
      <w:spacing w:val="-2"/>
      <w:sz w:val="24"/>
      <w:szCs w:val="24"/>
    </w:rPr>
  </w:style>
  <w:style w:type="paragraph" w:styleId="Heading3">
    <w:name w:val="heading 3"/>
    <w:basedOn w:val="Normal"/>
    <w:uiPriority w:val="1"/>
    <w:qFormat/>
    <w:pPr>
      <w:ind w:left="4962"/>
      <w:outlineLvl w:val="2"/>
    </w:pPr>
    <w:rPr>
      <w:rFonts w:ascii="Georgia" w:eastAsia="Georgia" w:hAnsi="Georg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Georgia" w:eastAsia="Georgia" w:hAnsi="Georgia"/>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774CF"/>
    <w:rPr>
      <w:rFonts w:ascii="Tahoma" w:hAnsi="Tahoma" w:cs="Tahoma"/>
      <w:sz w:val="16"/>
      <w:szCs w:val="16"/>
    </w:rPr>
  </w:style>
  <w:style w:type="character" w:customStyle="1" w:styleId="BalloonTextChar">
    <w:name w:val="Balloon Text Char"/>
    <w:basedOn w:val="DefaultParagraphFont"/>
    <w:link w:val="BalloonText"/>
    <w:uiPriority w:val="99"/>
    <w:semiHidden/>
    <w:rsid w:val="008774CF"/>
    <w:rPr>
      <w:rFonts w:ascii="Tahoma" w:hAnsi="Tahoma" w:cs="Tahoma"/>
      <w:sz w:val="16"/>
      <w:szCs w:val="16"/>
    </w:rPr>
  </w:style>
  <w:style w:type="paragraph" w:styleId="Header">
    <w:name w:val="header"/>
    <w:basedOn w:val="Normal"/>
    <w:link w:val="HeaderChar"/>
    <w:uiPriority w:val="99"/>
    <w:unhideWhenUsed/>
    <w:rsid w:val="0024343D"/>
    <w:pPr>
      <w:tabs>
        <w:tab w:val="center" w:pos="4680"/>
        <w:tab w:val="right" w:pos="9360"/>
      </w:tabs>
    </w:pPr>
  </w:style>
  <w:style w:type="character" w:customStyle="1" w:styleId="HeaderChar">
    <w:name w:val="Header Char"/>
    <w:basedOn w:val="DefaultParagraphFont"/>
    <w:link w:val="Header"/>
    <w:uiPriority w:val="99"/>
    <w:rsid w:val="0024343D"/>
  </w:style>
  <w:style w:type="paragraph" w:styleId="Footer">
    <w:name w:val="footer"/>
    <w:basedOn w:val="Normal"/>
    <w:link w:val="FooterChar"/>
    <w:uiPriority w:val="99"/>
    <w:unhideWhenUsed/>
    <w:rsid w:val="0024343D"/>
    <w:pPr>
      <w:tabs>
        <w:tab w:val="center" w:pos="4680"/>
        <w:tab w:val="right" w:pos="9360"/>
      </w:tabs>
    </w:pPr>
  </w:style>
  <w:style w:type="character" w:customStyle="1" w:styleId="FooterChar">
    <w:name w:val="Footer Char"/>
    <w:basedOn w:val="DefaultParagraphFont"/>
    <w:link w:val="Footer"/>
    <w:uiPriority w:val="99"/>
    <w:rsid w:val="0024343D"/>
  </w:style>
  <w:style w:type="character" w:styleId="CommentReference">
    <w:name w:val="annotation reference"/>
    <w:basedOn w:val="DefaultParagraphFont"/>
    <w:uiPriority w:val="99"/>
    <w:semiHidden/>
    <w:unhideWhenUsed/>
    <w:rsid w:val="000B2FBE"/>
    <w:rPr>
      <w:sz w:val="16"/>
      <w:szCs w:val="16"/>
    </w:rPr>
  </w:style>
  <w:style w:type="paragraph" w:styleId="CommentText">
    <w:name w:val="annotation text"/>
    <w:basedOn w:val="Normal"/>
    <w:link w:val="CommentTextChar"/>
    <w:uiPriority w:val="99"/>
    <w:semiHidden/>
    <w:unhideWhenUsed/>
    <w:rsid w:val="000B2FBE"/>
    <w:rPr>
      <w:sz w:val="20"/>
      <w:szCs w:val="20"/>
    </w:rPr>
  </w:style>
  <w:style w:type="character" w:customStyle="1" w:styleId="CommentTextChar">
    <w:name w:val="Comment Text Char"/>
    <w:basedOn w:val="DefaultParagraphFont"/>
    <w:link w:val="CommentText"/>
    <w:uiPriority w:val="99"/>
    <w:semiHidden/>
    <w:rsid w:val="000B2FBE"/>
    <w:rPr>
      <w:sz w:val="20"/>
      <w:szCs w:val="20"/>
    </w:rPr>
  </w:style>
  <w:style w:type="paragraph" w:styleId="CommentSubject">
    <w:name w:val="annotation subject"/>
    <w:basedOn w:val="CommentText"/>
    <w:next w:val="CommentText"/>
    <w:link w:val="CommentSubjectChar"/>
    <w:uiPriority w:val="99"/>
    <w:semiHidden/>
    <w:unhideWhenUsed/>
    <w:rsid w:val="000B2FBE"/>
    <w:rPr>
      <w:b/>
      <w:bCs/>
    </w:rPr>
  </w:style>
  <w:style w:type="character" w:customStyle="1" w:styleId="CommentSubjectChar">
    <w:name w:val="Comment Subject Char"/>
    <w:basedOn w:val="CommentTextChar"/>
    <w:link w:val="CommentSubject"/>
    <w:uiPriority w:val="99"/>
    <w:semiHidden/>
    <w:rsid w:val="000B2FB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BodyText"/>
    <w:uiPriority w:val="1"/>
    <w:qFormat/>
    <w:rsid w:val="004F4CA5"/>
    <w:pPr>
      <w:tabs>
        <w:tab w:val="left" w:pos="1000"/>
      </w:tabs>
      <w:ind w:left="0"/>
      <w:outlineLvl w:val="0"/>
    </w:pPr>
    <w:rPr>
      <w:rFonts w:cs="Georgia"/>
      <w:b/>
      <w:bCs/>
      <w:color w:val="990000"/>
    </w:rPr>
  </w:style>
  <w:style w:type="paragraph" w:styleId="Heading2">
    <w:name w:val="heading 2"/>
    <w:basedOn w:val="Normal"/>
    <w:uiPriority w:val="1"/>
    <w:qFormat/>
    <w:rsid w:val="004F4CA5"/>
    <w:pPr>
      <w:spacing w:after="120"/>
      <w:outlineLvl w:val="1"/>
    </w:pPr>
    <w:rPr>
      <w:rFonts w:ascii="Georgia" w:eastAsia="Georgia" w:hAnsi="Georgia" w:cs="Georgia"/>
      <w:b/>
      <w:bCs/>
      <w:color w:val="933634"/>
      <w:spacing w:val="-2"/>
      <w:sz w:val="24"/>
      <w:szCs w:val="24"/>
    </w:rPr>
  </w:style>
  <w:style w:type="paragraph" w:styleId="Heading3">
    <w:name w:val="heading 3"/>
    <w:basedOn w:val="Normal"/>
    <w:uiPriority w:val="1"/>
    <w:qFormat/>
    <w:pPr>
      <w:ind w:left="4962"/>
      <w:outlineLvl w:val="2"/>
    </w:pPr>
    <w:rPr>
      <w:rFonts w:ascii="Georgia" w:eastAsia="Georgia" w:hAnsi="Georg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Georgia" w:eastAsia="Georgia" w:hAnsi="Georgia"/>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774CF"/>
    <w:rPr>
      <w:rFonts w:ascii="Tahoma" w:hAnsi="Tahoma" w:cs="Tahoma"/>
      <w:sz w:val="16"/>
      <w:szCs w:val="16"/>
    </w:rPr>
  </w:style>
  <w:style w:type="character" w:customStyle="1" w:styleId="BalloonTextChar">
    <w:name w:val="Balloon Text Char"/>
    <w:basedOn w:val="DefaultParagraphFont"/>
    <w:link w:val="BalloonText"/>
    <w:uiPriority w:val="99"/>
    <w:semiHidden/>
    <w:rsid w:val="008774CF"/>
    <w:rPr>
      <w:rFonts w:ascii="Tahoma" w:hAnsi="Tahoma" w:cs="Tahoma"/>
      <w:sz w:val="16"/>
      <w:szCs w:val="16"/>
    </w:rPr>
  </w:style>
  <w:style w:type="paragraph" w:styleId="Header">
    <w:name w:val="header"/>
    <w:basedOn w:val="Normal"/>
    <w:link w:val="HeaderChar"/>
    <w:uiPriority w:val="99"/>
    <w:unhideWhenUsed/>
    <w:rsid w:val="0024343D"/>
    <w:pPr>
      <w:tabs>
        <w:tab w:val="center" w:pos="4680"/>
        <w:tab w:val="right" w:pos="9360"/>
      </w:tabs>
    </w:pPr>
  </w:style>
  <w:style w:type="character" w:customStyle="1" w:styleId="HeaderChar">
    <w:name w:val="Header Char"/>
    <w:basedOn w:val="DefaultParagraphFont"/>
    <w:link w:val="Header"/>
    <w:uiPriority w:val="99"/>
    <w:rsid w:val="0024343D"/>
  </w:style>
  <w:style w:type="paragraph" w:styleId="Footer">
    <w:name w:val="footer"/>
    <w:basedOn w:val="Normal"/>
    <w:link w:val="FooterChar"/>
    <w:uiPriority w:val="99"/>
    <w:unhideWhenUsed/>
    <w:rsid w:val="0024343D"/>
    <w:pPr>
      <w:tabs>
        <w:tab w:val="center" w:pos="4680"/>
        <w:tab w:val="right" w:pos="9360"/>
      </w:tabs>
    </w:pPr>
  </w:style>
  <w:style w:type="character" w:customStyle="1" w:styleId="FooterChar">
    <w:name w:val="Footer Char"/>
    <w:basedOn w:val="DefaultParagraphFont"/>
    <w:link w:val="Footer"/>
    <w:uiPriority w:val="99"/>
    <w:rsid w:val="0024343D"/>
  </w:style>
  <w:style w:type="character" w:styleId="CommentReference">
    <w:name w:val="annotation reference"/>
    <w:basedOn w:val="DefaultParagraphFont"/>
    <w:uiPriority w:val="99"/>
    <w:semiHidden/>
    <w:unhideWhenUsed/>
    <w:rsid w:val="000B2FBE"/>
    <w:rPr>
      <w:sz w:val="16"/>
      <w:szCs w:val="16"/>
    </w:rPr>
  </w:style>
  <w:style w:type="paragraph" w:styleId="CommentText">
    <w:name w:val="annotation text"/>
    <w:basedOn w:val="Normal"/>
    <w:link w:val="CommentTextChar"/>
    <w:uiPriority w:val="99"/>
    <w:semiHidden/>
    <w:unhideWhenUsed/>
    <w:rsid w:val="000B2FBE"/>
    <w:rPr>
      <w:sz w:val="20"/>
      <w:szCs w:val="20"/>
    </w:rPr>
  </w:style>
  <w:style w:type="character" w:customStyle="1" w:styleId="CommentTextChar">
    <w:name w:val="Comment Text Char"/>
    <w:basedOn w:val="DefaultParagraphFont"/>
    <w:link w:val="CommentText"/>
    <w:uiPriority w:val="99"/>
    <w:semiHidden/>
    <w:rsid w:val="000B2FBE"/>
    <w:rPr>
      <w:sz w:val="20"/>
      <w:szCs w:val="20"/>
    </w:rPr>
  </w:style>
  <w:style w:type="paragraph" w:styleId="CommentSubject">
    <w:name w:val="annotation subject"/>
    <w:basedOn w:val="CommentText"/>
    <w:next w:val="CommentText"/>
    <w:link w:val="CommentSubjectChar"/>
    <w:uiPriority w:val="99"/>
    <w:semiHidden/>
    <w:unhideWhenUsed/>
    <w:rsid w:val="000B2FBE"/>
    <w:rPr>
      <w:b/>
      <w:bCs/>
    </w:rPr>
  </w:style>
  <w:style w:type="character" w:customStyle="1" w:styleId="CommentSubjectChar">
    <w:name w:val="Comment Subject Char"/>
    <w:basedOn w:val="CommentTextChar"/>
    <w:link w:val="CommentSubject"/>
    <w:uiPriority w:val="99"/>
    <w:semiHidden/>
    <w:rsid w:val="000B2FB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mass.gov/masshealth" TargetMode="External"/><Relationship Id="rId13" Type="http://schemas.openxmlformats.org/officeDocument/2006/relationships/hyperlink" Target="http://www.mahealthconnector.org/" TargetMode="External"/><Relationship Id="rId18" Type="http://schemas.openxmlformats.org/officeDocument/2006/relationships/hyperlink" Target="https://twitter.com/masshealth"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irs.gov/" TargetMode="External"/><Relationship Id="rId17" Type="http://schemas.openxmlformats.org/officeDocument/2006/relationships/hyperlink" Target="http://www.mass.gov/dor"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mass.gov/dor"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www.irs.gov/" TargetMode="External"/><Relationship Id="rId23" Type="http://schemas.openxmlformats.org/officeDocument/2006/relationships/image" Target="media/image4.jpeg"/><Relationship Id="rId28" Type="http://schemas.microsoft.com/office/2011/relationships/people" Target="people.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mass.gov/dor" TargetMode="External"/><Relationship Id="rId22" Type="http://schemas.openxmlformats.org/officeDocument/2006/relationships/image" Target="media/image3.jpeg"/><Relationship Id="rId27"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1327</Words>
  <Characters>7569</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Watson</dc:creator>
  <cp:lastModifiedBy>Administrator</cp:lastModifiedBy>
  <cp:revision>2</cp:revision>
  <cp:lastPrinted>2021-01-06T21:02:00Z</cp:lastPrinted>
  <dcterms:created xsi:type="dcterms:W3CDTF">2021-01-07T17:53:00Z</dcterms:created>
  <dcterms:modified xsi:type="dcterms:W3CDTF">2021-01-07T17:53:00Z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2019-01-04T00:00:00Z</vt:filetime>
  </property>
  <property fmtid="{D5CDD505-2E9C-101B-9397-08002B2CF9AE}" pid="3" name="LastSaved">
    <vt:filetime>2019-01-09T00:00:00Z</vt:filetime>
  </property>
</Properties>
</file>