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843B" w14:textId="77777777" w:rsidR="009A3F81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Bookman Old Style" w:hAnsi="Bookman Old Style"/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D507FA" wp14:editId="08A0089F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i/>
        </w:rPr>
        <w:t>Commonwealth of Massachusetts</w:t>
      </w:r>
    </w:p>
    <w:p w14:paraId="220FBA41" w14:textId="77777777" w:rsidR="009A3F81" w:rsidRPr="008737BE" w:rsidRDefault="009A3F81" w:rsidP="009A3F81">
      <w:pPr>
        <w:spacing w:after="0" w:line="240" w:lineRule="auto"/>
        <w:ind w:left="1800"/>
        <w:rPr>
          <w:rFonts w:ascii="Bookman Old Style" w:hAnsi="Bookman Old Style"/>
          <w:b/>
          <w:i/>
          <w:iCs/>
        </w:rPr>
      </w:pPr>
      <w:r w:rsidRPr="008737BE">
        <w:rPr>
          <w:rFonts w:ascii="Bookman Old Style" w:hAnsi="Bookman Old Style"/>
          <w:b/>
          <w:i/>
          <w:iCs/>
        </w:rPr>
        <w:t>Executive Office of Health and Human Services</w:t>
      </w:r>
      <w:r w:rsidRPr="008737BE">
        <w:rPr>
          <w:rFonts w:ascii="Bookman Old Style" w:hAnsi="Bookman Old Style"/>
          <w:b/>
          <w:i/>
          <w:iCs/>
        </w:rPr>
        <w:br/>
        <w:t>Office of Medicaid</w:t>
      </w:r>
    </w:p>
    <w:p w14:paraId="4503BC21" w14:textId="77777777" w:rsidR="009773D9" w:rsidRDefault="00632198" w:rsidP="009773D9">
      <w:pPr>
        <w:spacing w:after="0"/>
        <w:ind w:left="180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9773D9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B5FD038" w14:textId="1BFCBF7C" w:rsidR="004117FD" w:rsidRPr="008737BE" w:rsidRDefault="004117FD" w:rsidP="008737BE">
      <w:pPr>
        <w:pStyle w:val="Heading1"/>
        <w:spacing w:after="80"/>
        <w:ind w:firstLine="5126"/>
        <w:rPr>
          <w:sz w:val="24"/>
          <w:szCs w:val="24"/>
        </w:rPr>
      </w:pPr>
      <w:r w:rsidRPr="008737BE">
        <w:rPr>
          <w:sz w:val="24"/>
          <w:szCs w:val="24"/>
        </w:rPr>
        <w:t xml:space="preserve">Eligibility Operations Memo </w:t>
      </w:r>
      <w:r w:rsidR="00185EB7" w:rsidRPr="008737BE">
        <w:rPr>
          <w:sz w:val="24"/>
          <w:szCs w:val="24"/>
        </w:rPr>
        <w:t>22-</w:t>
      </w:r>
      <w:r w:rsidR="008F2A32">
        <w:rPr>
          <w:sz w:val="24"/>
          <w:szCs w:val="24"/>
        </w:rPr>
        <w:t>06</w:t>
      </w:r>
    </w:p>
    <w:p w14:paraId="55C3DEBE" w14:textId="115FF9F6" w:rsidR="004117FD" w:rsidRPr="008737BE" w:rsidRDefault="00632198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 wp14:anchorId="12AA9C0E" wp14:editId="68F66C13">
            <wp:simplePos x="0" y="0"/>
            <wp:positionH relativeFrom="column">
              <wp:posOffset>3587316</wp:posOffset>
            </wp:positionH>
            <wp:positionV relativeFrom="paragraph">
              <wp:posOffset>358775</wp:posOffset>
            </wp:positionV>
            <wp:extent cx="1735262" cy="6334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62" cy="63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B88" w:rsidRPr="008737BE">
        <w:rPr>
          <w:rFonts w:ascii="Georgia" w:hAnsi="Georgia"/>
          <w:b/>
          <w:color w:val="990000"/>
          <w:sz w:val="24"/>
          <w:szCs w:val="24"/>
        </w:rPr>
        <w:t>March 2022</w:t>
      </w:r>
    </w:p>
    <w:p w14:paraId="5644F62A" w14:textId="2E230ABE" w:rsidR="004117FD" w:rsidRPr="004153B5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4153B5">
        <w:rPr>
          <w:rFonts w:ascii="Georgia" w:hAnsi="Georgia"/>
        </w:rPr>
        <w:t>TO:</w:t>
      </w:r>
      <w:r w:rsidR="00AD4B0C">
        <w:rPr>
          <w:rFonts w:ascii="Georgia" w:hAnsi="Georgia"/>
        </w:rPr>
        <w:tab/>
      </w:r>
      <w:r w:rsidRPr="004153B5">
        <w:rPr>
          <w:rFonts w:ascii="Georgia" w:hAnsi="Georgia"/>
        </w:rPr>
        <w:t>MassHealth Eligibility Operations Staff</w:t>
      </w:r>
    </w:p>
    <w:p w14:paraId="2EA48C9D" w14:textId="76C9100B" w:rsidR="004117FD" w:rsidRPr="004153B5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4153B5">
        <w:rPr>
          <w:rFonts w:ascii="Georgia" w:hAnsi="Georgia"/>
        </w:rPr>
        <w:t>FROM:</w:t>
      </w:r>
      <w:r w:rsidRPr="004153B5">
        <w:rPr>
          <w:rFonts w:ascii="Georgia" w:hAnsi="Georgia"/>
        </w:rPr>
        <w:tab/>
      </w:r>
      <w:r w:rsidR="00374688">
        <w:rPr>
          <w:rFonts w:ascii="Georgia" w:hAnsi="Georgia"/>
        </w:rPr>
        <w:t>Heather Rossi</w:t>
      </w:r>
      <w:r w:rsidRPr="004153B5">
        <w:rPr>
          <w:rFonts w:ascii="Georgia" w:hAnsi="Georgia"/>
        </w:rPr>
        <w:t xml:space="preserve">, </w:t>
      </w:r>
      <w:r w:rsidR="00374688" w:rsidRPr="00374688">
        <w:rPr>
          <w:rFonts w:ascii="Georgia" w:hAnsi="Georgia"/>
        </w:rPr>
        <w:t xml:space="preserve">Director </w:t>
      </w:r>
      <w:r w:rsidR="00EB1686">
        <w:rPr>
          <w:rFonts w:ascii="Georgia" w:hAnsi="Georgia"/>
        </w:rPr>
        <w:t>of</w:t>
      </w:r>
      <w:r w:rsidR="00374688" w:rsidRPr="00374688">
        <w:rPr>
          <w:rFonts w:ascii="Georgia" w:hAnsi="Georgia"/>
        </w:rPr>
        <w:t xml:space="preserve"> Eligibility</w:t>
      </w:r>
      <w:r w:rsidR="00EB1686">
        <w:rPr>
          <w:rFonts w:ascii="Georgia" w:hAnsi="Georgia"/>
        </w:rPr>
        <w:t xml:space="preserve"> Policy</w:t>
      </w:r>
      <w:r w:rsidR="00C26073">
        <w:rPr>
          <w:rFonts w:ascii="Georgia" w:hAnsi="Georgia"/>
        </w:rPr>
        <w:t xml:space="preserve"> </w:t>
      </w:r>
    </w:p>
    <w:p w14:paraId="79B33754" w14:textId="2FE9B0B2" w:rsidR="004117FD" w:rsidRPr="005F6201" w:rsidRDefault="004117FD" w:rsidP="00C804E3">
      <w:pPr>
        <w:tabs>
          <w:tab w:val="left" w:pos="900"/>
        </w:tabs>
        <w:spacing w:after="220"/>
        <w:ind w:left="907" w:right="576" w:hanging="907"/>
        <w:rPr>
          <w:rFonts w:ascii="Georgia" w:hAnsi="Georgia"/>
          <w:b/>
        </w:rPr>
      </w:pPr>
      <w:r w:rsidRPr="004153B5">
        <w:rPr>
          <w:rFonts w:ascii="Georgia" w:hAnsi="Georgia"/>
        </w:rPr>
        <w:t>RE:</w:t>
      </w:r>
      <w:r w:rsidRPr="004153B5">
        <w:rPr>
          <w:rFonts w:ascii="Georgia" w:hAnsi="Georgia"/>
        </w:rPr>
        <w:tab/>
      </w:r>
      <w:r w:rsidR="00C804E3" w:rsidRPr="005F6201">
        <w:rPr>
          <w:rFonts w:ascii="Georgia" w:hAnsi="Georgia"/>
          <w:b/>
        </w:rPr>
        <w:t>Updated Application for Seniors and People Needing Long-Term-Care Services (SACA-2)</w:t>
      </w:r>
    </w:p>
    <w:p w14:paraId="6B5E789D" w14:textId="16E3B4D2" w:rsidR="005B3A7D" w:rsidRPr="008737BE" w:rsidRDefault="00C804E3" w:rsidP="00185EB7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Background</w:t>
      </w:r>
    </w:p>
    <w:p w14:paraId="492B8DF0" w14:textId="56A740BA" w:rsidR="00C804E3" w:rsidRDefault="00C804E3" w:rsidP="008737BE">
      <w:pPr>
        <w:spacing w:after="10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MassHealth has updated the application packet for health benefits for seniors and people needing long-term-care services. The application packet for Health Coverage for Seniors and People Needing Long-Term-Care Services (SACA-2), revised March 2022, is for the following populations in Massachusetts:</w:t>
      </w:r>
    </w:p>
    <w:p w14:paraId="26F1059C" w14:textId="77777777" w:rsidR="00C804E3" w:rsidRPr="00226296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226296">
        <w:rPr>
          <w:rFonts w:ascii="Georgia" w:hAnsi="Georgia"/>
        </w:rPr>
        <w:t xml:space="preserve">an </w:t>
      </w:r>
      <w:r w:rsidRPr="00C804E3">
        <w:rPr>
          <w:rFonts w:ascii="Georgia" w:hAnsi="Georgia" w:cs="Arial"/>
        </w:rPr>
        <w:t>individual</w:t>
      </w:r>
      <w:r w:rsidRPr="00226296">
        <w:rPr>
          <w:rFonts w:ascii="Georgia" w:hAnsi="Georgia"/>
        </w:rPr>
        <w:t xml:space="preserve"> 65 years of age or older who is living at home and</w:t>
      </w:r>
    </w:p>
    <w:p w14:paraId="0770E7D9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is not the parent of a child younger than 19 years of age who lives with the individual; or</w:t>
      </w:r>
    </w:p>
    <w:p w14:paraId="117B2FD3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is not an adult relative living with and taking care of a child younger than 19 years of age when neither parent is living in the home; or</w:t>
      </w:r>
    </w:p>
    <w:p w14:paraId="3DE669C6" w14:textId="77777777" w:rsid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is disabled and is either employed 40 hours or more a month or is currently employed and has been employed for at least 240 hours in the six months immediately</w:t>
      </w:r>
      <w:r w:rsidRPr="002A2916">
        <w:rPr>
          <w:rFonts w:ascii="Georgia" w:hAnsi="Georgia"/>
        </w:rPr>
        <w:t xml:space="preserve"> before the month of application; or</w:t>
      </w:r>
    </w:p>
    <w:p w14:paraId="4B74ACA4" w14:textId="77777777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an individual of any age who needs long-term-care services in a medical institution or a nursing facility; or</w:t>
      </w:r>
    </w:p>
    <w:p w14:paraId="560FF601" w14:textId="77777777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an individual who is eligible under certain programs to get long-term-care services to live at home; or</w:t>
      </w:r>
    </w:p>
    <w:p w14:paraId="3D5D69D1" w14:textId="77777777" w:rsidR="00C804E3" w:rsidRPr="00226296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a member of a</w:t>
      </w:r>
      <w:r w:rsidRPr="00226296">
        <w:rPr>
          <w:rFonts w:ascii="Georgia" w:hAnsi="Georgia"/>
        </w:rPr>
        <w:t xml:space="preserve"> married couple living together and</w:t>
      </w:r>
    </w:p>
    <w:p w14:paraId="43B14E84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both spouses are applying for health coverage;</w:t>
      </w:r>
    </w:p>
    <w:p w14:paraId="041E04C2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there are no children younger than 19 years of age living with the couple; and</w:t>
      </w:r>
    </w:p>
    <w:p w14:paraId="4EC8244E" w14:textId="77777777" w:rsidR="008737BE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one spouse is 65 years of age or older and the other spouse is younger than 65 years of</w:t>
      </w:r>
      <w:r>
        <w:rPr>
          <w:rFonts w:ascii="Georgia" w:hAnsi="Georgia"/>
        </w:rPr>
        <w:t xml:space="preserve"> age.</w:t>
      </w:r>
    </w:p>
    <w:p w14:paraId="4C333657" w14:textId="77777777" w:rsidR="008737BE" w:rsidRPr="002A2916" w:rsidRDefault="008737BE" w:rsidP="008737BE">
      <w:pPr>
        <w:spacing w:before="200" w:after="80"/>
        <w:ind w:right="576"/>
        <w:rPr>
          <w:rFonts w:ascii="Georgia" w:hAnsi="Georgia" w:cs="Arial"/>
        </w:rPr>
      </w:pPr>
      <w:r w:rsidRPr="002A2916">
        <w:rPr>
          <w:rFonts w:ascii="Georgia" w:hAnsi="Georgia" w:cs="Arial"/>
        </w:rPr>
        <w:t>An individual 65 years of age or older should complete the Application for Health and Dental Coverage and Help Paying Costs (ACA-3) if he or she meets any of the following exceptions. The individual is</w:t>
      </w:r>
    </w:p>
    <w:p w14:paraId="63B888A3" w14:textId="77777777" w:rsidR="008737BE" w:rsidRPr="00C804E3" w:rsidRDefault="008737BE" w:rsidP="008737BE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the parent of a child younger than 19 years of age who lives with him or her; or</w:t>
      </w:r>
    </w:p>
    <w:p w14:paraId="35A39DDD" w14:textId="5756CECF" w:rsidR="008737BE" w:rsidRPr="008737BE" w:rsidRDefault="008737BE" w:rsidP="008737BE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an adult relative living with and taking care of a child younger than 19 years of age when neither</w:t>
      </w:r>
      <w:r w:rsidRPr="00226296">
        <w:rPr>
          <w:rFonts w:ascii="Georgia" w:hAnsi="Georgia"/>
        </w:rPr>
        <w:t xml:space="preserve"> parent is living in the home.</w:t>
      </w:r>
    </w:p>
    <w:p w14:paraId="0EA9420C" w14:textId="01CD2225" w:rsidR="00C804E3" w:rsidRPr="008737BE" w:rsidRDefault="00C804E3" w:rsidP="008737BE">
      <w:pPr>
        <w:spacing w:after="100"/>
        <w:ind w:right="576"/>
        <w:rPr>
          <w:rFonts w:ascii="Georgia" w:hAnsi="Georgia"/>
        </w:rPr>
      </w:pPr>
      <w:r w:rsidRPr="008737BE">
        <w:rPr>
          <w:rFonts w:ascii="Georgia" w:hAnsi="Georgia"/>
        </w:rPr>
        <w:br w:type="page"/>
      </w:r>
    </w:p>
    <w:p w14:paraId="10E316CC" w14:textId="77777777" w:rsid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/>
        </w:rPr>
        <w:sectPr w:rsidR="00C804E3" w:rsidSect="00C804E3">
          <w:footerReference w:type="first" r:id="rId11"/>
          <w:type w:val="continuous"/>
          <w:pgSz w:w="12240" w:h="15840" w:code="1"/>
          <w:pgMar w:top="45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</w:p>
    <w:p w14:paraId="2CD25697" w14:textId="77777777" w:rsidR="00C804E3" w:rsidRPr="008737BE" w:rsidRDefault="00C804E3" w:rsidP="008737BE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lastRenderedPageBreak/>
        <w:t>Summary of Changes</w:t>
      </w:r>
    </w:p>
    <w:p w14:paraId="1C50A12B" w14:textId="77777777" w:rsidR="00C804E3" w:rsidRDefault="00C804E3" w:rsidP="00C64278">
      <w:pPr>
        <w:spacing w:after="120"/>
        <w:rPr>
          <w:rFonts w:ascii="Georgia" w:hAnsi="Georgia"/>
        </w:rPr>
      </w:pPr>
      <w:r>
        <w:rPr>
          <w:rFonts w:ascii="Georgia" w:hAnsi="Georgia"/>
        </w:rPr>
        <w:t>The following changes have been made in the March 2022 version of the SACA-2:</w:t>
      </w:r>
    </w:p>
    <w:p w14:paraId="2E0118F7" w14:textId="5AC40CE6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Instruction page: What you may need to apply. Updated language to add exceptions to the requirement to provide a social security number</w:t>
      </w:r>
      <w:r w:rsidR="00054153">
        <w:rPr>
          <w:rFonts w:ascii="Georgia" w:hAnsi="Georgia" w:cs="Arial"/>
        </w:rPr>
        <w:t xml:space="preserve"> (SSN)</w:t>
      </w:r>
      <w:r w:rsidRPr="00C804E3">
        <w:rPr>
          <w:rFonts w:ascii="Georgia" w:hAnsi="Georgia" w:cs="Arial"/>
        </w:rPr>
        <w:t xml:space="preserve">. </w:t>
      </w:r>
    </w:p>
    <w:p w14:paraId="7B278768" w14:textId="77777777" w:rsidR="00C804E3" w:rsidRPr="004D3DB1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Step 2 Person One Question 6:</w:t>
      </w:r>
    </w:p>
    <w:p w14:paraId="36828C28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 xml:space="preserve">Deleted the sentence about needing an SSN for a Premium Assistance Payment </w:t>
      </w:r>
    </w:p>
    <w:p w14:paraId="4947993F" w14:textId="77777777" w:rsidR="00C804E3" w:rsidRPr="004D3DB1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Added a reference</w:t>
      </w:r>
      <w:r w:rsidRPr="004D3DB1">
        <w:rPr>
          <w:rFonts w:ascii="Georgia" w:hAnsi="Georgia"/>
        </w:rPr>
        <w:t xml:space="preserve"> to the Member Booklet for more information about SSNs.</w:t>
      </w:r>
    </w:p>
    <w:p w14:paraId="5ACEE100" w14:textId="4A4AB39D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Other Income Question 25</w:t>
      </w:r>
      <w:r w:rsidR="009838EF">
        <w:rPr>
          <w:rFonts w:ascii="Georgia" w:hAnsi="Georgia" w:cs="Arial"/>
        </w:rPr>
        <w:t>:</w:t>
      </w:r>
      <w:r w:rsidRPr="00C804E3">
        <w:rPr>
          <w:rFonts w:ascii="Georgia" w:hAnsi="Georgia" w:cs="Arial"/>
        </w:rPr>
        <w:t xml:space="preserve"> Added question about lottery and gambling winnings for each person. </w:t>
      </w:r>
    </w:p>
    <w:p w14:paraId="4D9A920B" w14:textId="49AA5FC3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Yearly Income Q</w:t>
      </w:r>
      <w:r w:rsidR="003C322B">
        <w:rPr>
          <w:rFonts w:ascii="Georgia" w:hAnsi="Georgia" w:cs="Arial"/>
        </w:rPr>
        <w:t>uestion</w:t>
      </w:r>
      <w:r w:rsidRPr="00C804E3">
        <w:rPr>
          <w:rFonts w:ascii="Georgia" w:hAnsi="Georgia" w:cs="Arial"/>
        </w:rPr>
        <w:t xml:space="preserve"> 30</w:t>
      </w:r>
      <w:r w:rsidR="009838EF">
        <w:rPr>
          <w:rFonts w:ascii="Georgia" w:hAnsi="Georgia" w:cs="Arial"/>
        </w:rPr>
        <w:t>:</w:t>
      </w:r>
      <w:r w:rsidR="009838EF" w:rsidRPr="00C804E3">
        <w:rPr>
          <w:rFonts w:ascii="Georgia" w:hAnsi="Georgia" w:cs="Arial"/>
        </w:rPr>
        <w:t xml:space="preserve"> </w:t>
      </w:r>
      <w:r w:rsidRPr="00C804E3">
        <w:rPr>
          <w:rFonts w:ascii="Georgia" w:hAnsi="Georgia" w:cs="Arial"/>
        </w:rPr>
        <w:t>Updated the language to refer to unemployment benefits for each person.</w:t>
      </w:r>
    </w:p>
    <w:p w14:paraId="3DE1900E" w14:textId="77777777" w:rsidR="00C804E3" w:rsidRPr="004D3DB1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Signature</w:t>
      </w:r>
      <w:r w:rsidRPr="004D3DB1">
        <w:rPr>
          <w:rFonts w:ascii="Georgia" w:hAnsi="Georgia"/>
        </w:rPr>
        <w:t xml:space="preserve"> Page, For MassHealth and Health Connector Applicants:  </w:t>
      </w:r>
    </w:p>
    <w:p w14:paraId="11603DAF" w14:textId="2B471B1E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 xml:space="preserve">Added language about use of the </w:t>
      </w:r>
      <w:r w:rsidR="00290071">
        <w:rPr>
          <w:rFonts w:ascii="Georgia" w:hAnsi="Georgia" w:cs="Arial"/>
        </w:rPr>
        <w:t>SSN</w:t>
      </w:r>
    </w:p>
    <w:p w14:paraId="342B18D3" w14:textId="77777777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 xml:space="preserve">Modified language to avoid certain doublets (such as “false or untrue”) </w:t>
      </w:r>
    </w:p>
    <w:p w14:paraId="74641D9B" w14:textId="1DD224B9" w:rsidR="00C804E3" w:rsidRPr="00C804E3" w:rsidRDefault="00C804E3" w:rsidP="00C804E3">
      <w:pPr>
        <w:pStyle w:val="ListParagraph"/>
        <w:numPr>
          <w:ilvl w:val="1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Modified some sentences to follow plain language practices (e.g., shorter sentences, shorter words in some instances)</w:t>
      </w:r>
      <w:r w:rsidR="00290071">
        <w:rPr>
          <w:rFonts w:ascii="Georgia" w:hAnsi="Georgia" w:cs="Arial"/>
        </w:rPr>
        <w:t>.</w:t>
      </w:r>
      <w:r w:rsidRPr="00C804E3">
        <w:rPr>
          <w:rFonts w:ascii="Georgia" w:hAnsi="Georgia" w:cs="Arial"/>
        </w:rPr>
        <w:t xml:space="preserve">    </w:t>
      </w:r>
    </w:p>
    <w:p w14:paraId="3FD0C409" w14:textId="77777777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 xml:space="preserve">Added most recent ARD form (November 2021). </w:t>
      </w:r>
    </w:p>
    <w:p w14:paraId="46FD6982" w14:textId="61E81CF2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Immigration Statuses and Document Types</w:t>
      </w:r>
      <w:r w:rsidR="00CE7F44">
        <w:rPr>
          <w:rFonts w:ascii="Georgia" w:hAnsi="Georgia" w:cs="Arial"/>
        </w:rPr>
        <w:t>:</w:t>
      </w:r>
      <w:r w:rsidR="00CE7F44" w:rsidRPr="00C804E3">
        <w:rPr>
          <w:rFonts w:ascii="Georgia" w:hAnsi="Georgia" w:cs="Arial"/>
        </w:rPr>
        <w:t xml:space="preserve"> </w:t>
      </w:r>
      <w:r w:rsidRPr="00C804E3">
        <w:rPr>
          <w:rFonts w:ascii="Georgia" w:hAnsi="Georgia" w:cs="Arial"/>
        </w:rPr>
        <w:t>Added language about Afghan evacuees and COFA migrants to list of “Eligible Immigration Statuses</w:t>
      </w:r>
      <w:r w:rsidR="00CE7F44">
        <w:rPr>
          <w:rFonts w:ascii="Georgia" w:hAnsi="Georgia" w:cs="Arial"/>
        </w:rPr>
        <w:t>.</w:t>
      </w:r>
      <w:r w:rsidRPr="00C804E3">
        <w:rPr>
          <w:rFonts w:ascii="Georgia" w:hAnsi="Georgia" w:cs="Arial"/>
        </w:rPr>
        <w:t>”</w:t>
      </w:r>
    </w:p>
    <w:p w14:paraId="02C56AB6" w14:textId="263AE2FF" w:rsidR="00C804E3" w:rsidRPr="008737BE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8737BE">
        <w:rPr>
          <w:rFonts w:ascii="Georgia" w:hAnsi="Georgia" w:cs="Arial"/>
        </w:rPr>
        <w:t xml:space="preserve">Added www. to MAhealthconnector.org. throughout the document: </w:t>
      </w:r>
      <w:hyperlink r:id="rId12" w:history="1">
        <w:r w:rsidRPr="008737BE">
          <w:rPr>
            <w:rFonts w:ascii="Georgia" w:hAnsi="Georgia" w:cs="Arial"/>
          </w:rPr>
          <w:t>www.MAhealthconnector.org</w:t>
        </w:r>
      </w:hyperlink>
      <w:r w:rsidR="008737BE" w:rsidRPr="008737BE">
        <w:rPr>
          <w:rFonts w:ascii="Georgia" w:hAnsi="Georgia" w:cs="Arial"/>
        </w:rPr>
        <w:t xml:space="preserve"> </w:t>
      </w:r>
    </w:p>
    <w:p w14:paraId="6A9B6A5B" w14:textId="77777777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>Updated MEC addresses: deleted Chelsea; added Charlestown.</w:t>
      </w:r>
    </w:p>
    <w:p w14:paraId="674C25A3" w14:textId="77777777" w:rsidR="00C804E3" w:rsidRPr="00C804E3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 w:cs="Arial"/>
        </w:rPr>
      </w:pPr>
      <w:r w:rsidRPr="00C804E3">
        <w:rPr>
          <w:rFonts w:ascii="Georgia" w:hAnsi="Georgia" w:cs="Arial"/>
        </w:rPr>
        <w:t xml:space="preserve">Updated language on How to Apply. </w:t>
      </w:r>
    </w:p>
    <w:p w14:paraId="0BEC869D" w14:textId="5FF8F04D" w:rsidR="00C804E3" w:rsidRPr="008737BE" w:rsidRDefault="00C804E3" w:rsidP="00C804E3">
      <w:pPr>
        <w:pStyle w:val="ListParagraph"/>
        <w:numPr>
          <w:ilvl w:val="0"/>
          <w:numId w:val="14"/>
        </w:numPr>
        <w:spacing w:after="100"/>
        <w:ind w:right="576"/>
        <w:rPr>
          <w:rFonts w:ascii="Georgia" w:hAnsi="Georgia"/>
        </w:rPr>
      </w:pPr>
      <w:r w:rsidRPr="00C804E3">
        <w:rPr>
          <w:rFonts w:ascii="Georgia" w:hAnsi="Georgia" w:cs="Arial"/>
        </w:rPr>
        <w:t>Added “choose</w:t>
      </w:r>
      <w:r w:rsidRPr="00D2169F">
        <w:rPr>
          <w:rFonts w:ascii="Georgia" w:hAnsi="Georgia"/>
        </w:rPr>
        <w:t xml:space="preserve"> not to answer” to the Race and Ethnicity option.</w:t>
      </w:r>
    </w:p>
    <w:p w14:paraId="0BF4DE66" w14:textId="77777777" w:rsidR="00C804E3" w:rsidRPr="008737BE" w:rsidRDefault="00C804E3" w:rsidP="008737BE">
      <w:pPr>
        <w:pStyle w:val="Heading2"/>
        <w:rPr>
          <w:sz w:val="24"/>
          <w:szCs w:val="24"/>
        </w:rPr>
      </w:pPr>
      <w:r w:rsidRPr="008737BE">
        <w:rPr>
          <w:sz w:val="24"/>
          <w:szCs w:val="24"/>
        </w:rPr>
        <w:t>Supplies and Use of Revised Forms</w:t>
      </w:r>
    </w:p>
    <w:p w14:paraId="4C04ACB8" w14:textId="261A806E" w:rsidR="00C804E3" w:rsidRPr="008737BE" w:rsidRDefault="00C804E3" w:rsidP="008737BE">
      <w:pPr>
        <w:pStyle w:val="BodyTextIndent"/>
        <w:ind w:left="0"/>
      </w:pPr>
      <w:r w:rsidRPr="008737BE">
        <w:t>To assist with the unwinding of the Public Health Emergency</w:t>
      </w:r>
      <w:r w:rsidR="00F52EF2">
        <w:t>,</w:t>
      </w:r>
      <w:r w:rsidRPr="008737BE">
        <w:t xml:space="preserve"> the July 2021 version of the SACA-2 will be accepted through December 31, 2022</w:t>
      </w:r>
      <w:r w:rsidR="007459E0">
        <w:t>.</w:t>
      </w:r>
    </w:p>
    <w:p w14:paraId="6A62FB7D" w14:textId="183ECD5A" w:rsidR="00C804E3" w:rsidRDefault="00C804E3" w:rsidP="00C804E3">
      <w:pPr>
        <w:spacing w:before="120" w:after="0"/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>The March 2022 version of the SACA-</w:t>
      </w:r>
      <w:r w:rsidR="007459E0">
        <w:rPr>
          <w:rFonts w:ascii="Georgia" w:hAnsi="Georgia" w:cs="Arial"/>
        </w:rPr>
        <w:t>2</w:t>
      </w:r>
      <w:r>
        <w:rPr>
          <w:rFonts w:ascii="Georgia" w:hAnsi="Georgia" w:cs="Arial"/>
        </w:rPr>
        <w:t xml:space="preserve"> is currently available.</w:t>
      </w:r>
    </w:p>
    <w:p w14:paraId="7256D2C8" w14:textId="77777777" w:rsidR="00C804E3" w:rsidRPr="006E7BBA" w:rsidRDefault="00C804E3" w:rsidP="008737BE">
      <w:pPr>
        <w:spacing w:before="240" w:after="120"/>
        <w:ind w:right="576"/>
        <w:outlineLvl w:val="0"/>
        <w:rPr>
          <w:rFonts w:ascii="Georgia" w:hAnsi="Georgia" w:cs="Arial"/>
          <w:b/>
          <w:bCs/>
          <w:color w:val="990000"/>
          <w:sz w:val="24"/>
          <w:szCs w:val="24"/>
        </w:rPr>
      </w:pPr>
      <w:r w:rsidRPr="006E7BBA">
        <w:rPr>
          <w:rFonts w:ascii="Georgia" w:hAnsi="Georgia" w:cs="Arial"/>
          <w:b/>
          <w:bCs/>
          <w:color w:val="990000"/>
          <w:sz w:val="24"/>
          <w:szCs w:val="24"/>
        </w:rPr>
        <w:t>How to Apply</w:t>
      </w:r>
    </w:p>
    <w:p w14:paraId="07E143D6" w14:textId="77777777" w:rsidR="00C804E3" w:rsidRPr="006E7BBA" w:rsidRDefault="00C804E3" w:rsidP="00C804E3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</w:rPr>
        <w:t>To apply, applicants can use any of the options below.</w:t>
      </w:r>
    </w:p>
    <w:p w14:paraId="67F421E9" w14:textId="77777777" w:rsidR="00C804E3" w:rsidRPr="006E7BBA" w:rsidRDefault="00C804E3" w:rsidP="00C804E3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t>Mail</w:t>
      </w:r>
      <w:r w:rsidRPr="006E7BBA">
        <w:rPr>
          <w:rFonts w:ascii="Georgia" w:hAnsi="Georgia" w:cs="Arial"/>
        </w:rPr>
        <w:t xml:space="preserve"> the filled-out, signed application to:</w:t>
      </w:r>
    </w:p>
    <w:p w14:paraId="1BC5D830" w14:textId="77777777" w:rsidR="00C804E3" w:rsidRPr="006E7BBA" w:rsidRDefault="00C804E3" w:rsidP="00C804E3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MassHealth Enrollment Center</w:t>
      </w:r>
    </w:p>
    <w:p w14:paraId="10037C89" w14:textId="79AA2FBF" w:rsidR="00C804E3" w:rsidRPr="006E7BBA" w:rsidRDefault="00C804E3" w:rsidP="00C804E3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PO Box 290794</w:t>
      </w:r>
    </w:p>
    <w:p w14:paraId="70CD581A" w14:textId="4EFB9BB5" w:rsidR="00C26073" w:rsidRDefault="00C804E3" w:rsidP="00C804E3">
      <w:pPr>
        <w:spacing w:after="0" w:line="240" w:lineRule="auto"/>
        <w:ind w:left="720"/>
        <w:rPr>
          <w:rFonts w:ascii="Georgia" w:hAnsi="Georgia"/>
        </w:rPr>
      </w:pPr>
      <w:r w:rsidRPr="006E7BBA">
        <w:rPr>
          <w:rFonts w:ascii="Georgia" w:hAnsi="Georgia"/>
        </w:rPr>
        <w:t>Charlestown, MA  02129-0214.</w:t>
      </w:r>
      <w:r w:rsidR="00C26073">
        <w:rPr>
          <w:rFonts w:ascii="Georgia" w:hAnsi="Georgia"/>
        </w:rPr>
        <w:br w:type="page"/>
      </w:r>
    </w:p>
    <w:p w14:paraId="5422CEA5" w14:textId="34A8102D" w:rsidR="00C26073" w:rsidRDefault="00C26073" w:rsidP="00C804E3">
      <w:pPr>
        <w:spacing w:after="0" w:line="240" w:lineRule="auto"/>
        <w:ind w:left="720"/>
        <w:rPr>
          <w:rFonts w:ascii="Georgia" w:hAnsi="Georgia"/>
        </w:rPr>
        <w:sectPr w:rsidR="00C26073" w:rsidSect="00265DCC">
          <w:headerReference w:type="default" r:id="rId13"/>
          <w:headerReference w:type="first" r:id="rId14"/>
          <w:footerReference w:type="first" r:id="rId15"/>
          <w:pgSz w:w="12240" w:h="15840" w:code="1"/>
          <w:pgMar w:top="720" w:right="1080" w:bottom="432" w:left="1584" w:header="720" w:footer="0" w:gutter="0"/>
          <w:pgBorders w:offsetFrom="page">
            <w:top w:val="single" w:sz="18" w:space="31" w:color="990000"/>
            <w:left w:val="single" w:sz="18" w:space="31" w:color="990000"/>
            <w:bottom w:val="single" w:sz="18" w:space="31" w:color="990000"/>
            <w:right w:val="single" w:sz="18" w:space="31" w:color="990000"/>
          </w:pgBorders>
          <w:cols w:space="720"/>
          <w:titlePg/>
          <w:docGrid w:linePitch="299"/>
        </w:sectPr>
      </w:pPr>
    </w:p>
    <w:p w14:paraId="437F11D0" w14:textId="77777777" w:rsidR="00C804E3" w:rsidRPr="006E7BBA" w:rsidRDefault="00C804E3" w:rsidP="00C804E3">
      <w:pPr>
        <w:spacing w:after="220"/>
        <w:ind w:right="576"/>
        <w:rPr>
          <w:rFonts w:ascii="Georgia" w:hAnsi="Georgia" w:cs="Arial"/>
        </w:rPr>
      </w:pPr>
      <w:r w:rsidRPr="006E7BBA">
        <w:rPr>
          <w:rFonts w:ascii="Georgia" w:hAnsi="Georgia" w:cs="Arial"/>
          <w:b/>
        </w:rPr>
        <w:lastRenderedPageBreak/>
        <w:t>Fax</w:t>
      </w:r>
      <w:r w:rsidRPr="006E7BBA">
        <w:rPr>
          <w:rFonts w:ascii="Georgia" w:hAnsi="Georgia" w:cs="Arial"/>
        </w:rPr>
        <w:t xml:space="preserve"> the filled-out, signed application to (617) 887-8799.</w:t>
      </w:r>
    </w:p>
    <w:p w14:paraId="0099860D" w14:textId="20AB61F5" w:rsidR="00C804E3" w:rsidRDefault="00C804E3" w:rsidP="00C804E3">
      <w:pPr>
        <w:spacing w:after="0" w:line="240" w:lineRule="auto"/>
        <w:rPr>
          <w:rFonts w:ascii="Georgia" w:hAnsi="Georgia" w:cs="Arial"/>
        </w:rPr>
      </w:pPr>
      <w:r w:rsidRPr="00D13025">
        <w:rPr>
          <w:rFonts w:ascii="Georgia" w:hAnsi="Georgia" w:cs="Arial"/>
        </w:rPr>
        <w:t>The MassHealth Enrollment Centers (MECs) are open for transactions that cannot be completed online, by phone, or by mail only.</w:t>
      </w:r>
      <w:r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>Please help maintain the safety of our staff and public by visiting our online reservation system.</w:t>
      </w:r>
      <w:r>
        <w:rPr>
          <w:rFonts w:ascii="Georgia" w:hAnsi="Georgia" w:cs="Arial"/>
        </w:rPr>
        <w:t xml:space="preserve"> Go to </w:t>
      </w:r>
      <w:hyperlink r:id="rId16" w:history="1">
        <w:r>
          <w:rPr>
            <w:rStyle w:val="Hyperlink"/>
            <w:rFonts w:ascii="Georgia" w:hAnsi="Georgia" w:cs="Arial"/>
          </w:rPr>
          <w:t>mass.gov/</w:t>
        </w:r>
        <w:proofErr w:type="spellStart"/>
        <w:r>
          <w:rPr>
            <w:rStyle w:val="Hyperlink"/>
            <w:rFonts w:ascii="Georgia" w:hAnsi="Georgia" w:cs="Arial"/>
          </w:rPr>
          <w:t>masshealth</w:t>
        </w:r>
        <w:proofErr w:type="spellEnd"/>
        <w:r>
          <w:rPr>
            <w:rStyle w:val="Hyperlink"/>
            <w:rFonts w:ascii="Georgia" w:hAnsi="Georgia" w:cs="Arial"/>
          </w:rPr>
          <w:t>/appointment</w:t>
        </w:r>
      </w:hyperlink>
      <w:r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>to make a reservation for one of our open MECs.</w:t>
      </w:r>
      <w:r>
        <w:rPr>
          <w:rFonts w:ascii="Georgia" w:hAnsi="Georgia" w:cs="Arial"/>
        </w:rPr>
        <w:t xml:space="preserve"> </w:t>
      </w:r>
      <w:r w:rsidRPr="00D13025">
        <w:rPr>
          <w:rFonts w:ascii="Georgia" w:hAnsi="Georgia" w:cs="Arial"/>
        </w:rPr>
        <w:t xml:space="preserve">For questions, call (800) 841-2900 or TTY (800)-497-4648. </w:t>
      </w:r>
    </w:p>
    <w:p w14:paraId="2216F8A7" w14:textId="77777777" w:rsidR="00C804E3" w:rsidRPr="00C26073" w:rsidRDefault="00C804E3" w:rsidP="00C804E3">
      <w:pPr>
        <w:pStyle w:val="Heading2"/>
        <w:spacing w:before="220" w:after="80"/>
        <w:rPr>
          <w:sz w:val="24"/>
          <w:szCs w:val="24"/>
        </w:rPr>
      </w:pPr>
      <w:r w:rsidRPr="00C26073">
        <w:rPr>
          <w:sz w:val="24"/>
          <w:szCs w:val="24"/>
        </w:rPr>
        <w:t>Location of Printable Application on the MassHealth Website</w:t>
      </w:r>
    </w:p>
    <w:p w14:paraId="664DE7A5" w14:textId="58FF6086" w:rsidR="00C804E3" w:rsidRDefault="00C804E3" w:rsidP="00C804E3">
      <w:pPr>
        <w:ind w:right="576"/>
        <w:rPr>
          <w:rFonts w:ascii="Georgia" w:hAnsi="Georgia" w:cs="Arial"/>
        </w:rPr>
      </w:pPr>
      <w:r>
        <w:rPr>
          <w:rFonts w:ascii="Georgia" w:hAnsi="Georgia" w:cs="Arial"/>
        </w:rPr>
        <w:t xml:space="preserve">The </w:t>
      </w:r>
      <w:r w:rsidR="007459E0">
        <w:rPr>
          <w:rFonts w:ascii="Georgia" w:hAnsi="Georgia" w:cs="Arial"/>
        </w:rPr>
        <w:t xml:space="preserve">updated </w:t>
      </w:r>
      <w:r w:rsidR="00C26073">
        <w:rPr>
          <w:rFonts w:ascii="Georgia" w:hAnsi="Georgia" w:cs="Arial"/>
        </w:rPr>
        <w:t xml:space="preserve">Senior </w:t>
      </w:r>
      <w:r w:rsidR="007459E0">
        <w:rPr>
          <w:rFonts w:ascii="Georgia" w:hAnsi="Georgia" w:cs="Arial"/>
        </w:rPr>
        <w:t>Application (</w:t>
      </w:r>
      <w:r>
        <w:rPr>
          <w:rFonts w:ascii="Georgia" w:hAnsi="Georgia" w:cs="Arial"/>
        </w:rPr>
        <w:t>SACA-2</w:t>
      </w:r>
      <w:r w:rsidR="007459E0">
        <w:rPr>
          <w:rFonts w:ascii="Georgia" w:hAnsi="Georgia" w:cs="Arial"/>
        </w:rPr>
        <w:t>)</w:t>
      </w:r>
      <w:r>
        <w:rPr>
          <w:rFonts w:ascii="Georgia" w:hAnsi="Georgia" w:cs="Arial"/>
        </w:rPr>
        <w:t xml:space="preserve"> can be printed from the MassHealth website. Go to </w:t>
      </w:r>
      <w:hyperlink r:id="rId17" w:tooltip="This link takes you to the applications page on the MassHealth web site." w:history="1">
        <w:r w:rsidRPr="009222A3">
          <w:rPr>
            <w:rStyle w:val="Hyperlink"/>
            <w:rFonts w:ascii="Georgia" w:hAnsi="Georgia" w:cs="Arial"/>
          </w:rPr>
          <w:t>www.mass.gov/lists/masshealth-member-applications</w:t>
        </w:r>
      </w:hyperlink>
      <w:r>
        <w:rPr>
          <w:rFonts w:ascii="Georgia" w:hAnsi="Georgia" w:cs="Arial"/>
        </w:rPr>
        <w:t>.</w:t>
      </w:r>
    </w:p>
    <w:p w14:paraId="35F45AFE" w14:textId="07BAECF1" w:rsidR="00C100CF" w:rsidRPr="004C1488" w:rsidRDefault="008737BE" w:rsidP="00185EB7">
      <w:pPr>
        <w:pStyle w:val="Heading2"/>
      </w:pPr>
      <w:r>
        <w:t>Q</w:t>
      </w:r>
      <w:r w:rsidR="00A458CF" w:rsidRPr="004C1488">
        <w:t>uestions</w:t>
      </w:r>
    </w:p>
    <w:p w14:paraId="7A53A45A" w14:textId="7ADC105C" w:rsidR="009A0E9B" w:rsidRDefault="00C100CF" w:rsidP="006D1809">
      <w:pPr>
        <w:ind w:right="576"/>
        <w:rPr>
          <w:rFonts w:ascii="Georgia" w:hAnsi="Georgia" w:cs="Arial"/>
        </w:rPr>
      </w:pPr>
      <w:r w:rsidRPr="00C100CF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Sect="00C26073">
      <w:type w:val="continuous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CA68" w14:textId="77777777" w:rsidR="0026162F" w:rsidRDefault="0026162F">
      <w:r>
        <w:separator/>
      </w:r>
    </w:p>
  </w:endnote>
  <w:endnote w:type="continuationSeparator" w:id="0">
    <w:p w14:paraId="52446C0A" w14:textId="77777777" w:rsidR="0026162F" w:rsidRDefault="0026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7E1A1" w14:textId="77777777" w:rsidR="00C804E3" w:rsidRDefault="00C804E3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55535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A5D15" w14:textId="77777777" w:rsidR="0026162F" w:rsidRDefault="0026162F">
      <w:r>
        <w:separator/>
      </w:r>
    </w:p>
  </w:footnote>
  <w:footnote w:type="continuationSeparator" w:id="0">
    <w:p w14:paraId="1263B26C" w14:textId="77777777" w:rsidR="0026162F" w:rsidRDefault="0026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C1EF4" w14:textId="77777777" w:rsidR="00C26073" w:rsidRPr="004117FD" w:rsidRDefault="00C26073" w:rsidP="00C26073">
    <w:pPr>
      <w:spacing w:before="240" w:after="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>
      <w:rPr>
        <w:rFonts w:ascii="Georgia" w:hAnsi="Georgia"/>
        <w:b/>
        <w:color w:val="990000"/>
      </w:rPr>
      <w:t>22-XX</w:t>
    </w:r>
  </w:p>
  <w:p w14:paraId="73FC5C77" w14:textId="77777777" w:rsidR="00C26073" w:rsidRPr="004117FD" w:rsidRDefault="00C26073" w:rsidP="00C26073">
    <w:pPr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March 1, 2022</w:t>
    </w:r>
  </w:p>
  <w:p w14:paraId="139363E4" w14:textId="0D21BB1C" w:rsidR="008737BE" w:rsidRPr="00C26073" w:rsidRDefault="00C26073" w:rsidP="00C26073">
    <w:pPr>
      <w:spacing w:after="24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color w:val="990000"/>
      </w:rPr>
      <w:t>3</w:t>
    </w:r>
    <w:r w:rsidRPr="004117FD">
      <w:rPr>
        <w:rFonts w:ascii="Georgia" w:hAnsi="Georgia"/>
        <w:b/>
        <w:color w:val="99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716B" w14:textId="665887D1" w:rsidR="00265DCC" w:rsidRPr="004117FD" w:rsidRDefault="00265DCC" w:rsidP="008737BE">
    <w:pPr>
      <w:spacing w:before="240" w:after="0"/>
      <w:ind w:left="4680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Eligibility Operations Memo </w:t>
    </w:r>
    <w:r w:rsidR="00185EB7">
      <w:rPr>
        <w:rFonts w:ascii="Georgia" w:hAnsi="Georgia"/>
        <w:b/>
        <w:color w:val="990000"/>
      </w:rPr>
      <w:t>22-</w:t>
    </w:r>
    <w:r w:rsidR="008F2A32">
      <w:rPr>
        <w:rFonts w:ascii="Georgia" w:hAnsi="Georgia"/>
        <w:b/>
        <w:color w:val="990000"/>
      </w:rPr>
      <w:t>06</w:t>
    </w:r>
  </w:p>
  <w:p w14:paraId="67A7FA0C" w14:textId="67161066" w:rsidR="00265DCC" w:rsidRPr="004117FD" w:rsidRDefault="00185EB7" w:rsidP="008737BE">
    <w:pPr>
      <w:spacing w:after="0"/>
      <w:ind w:left="468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March 2022</w:t>
    </w:r>
  </w:p>
  <w:p w14:paraId="323098F1" w14:textId="6143D730" w:rsidR="00265DCC" w:rsidRPr="004117FD" w:rsidRDefault="00265DCC" w:rsidP="008737BE">
    <w:pPr>
      <w:spacing w:after="240"/>
      <w:ind w:left="4680" w:right="576"/>
      <w:rPr>
        <w:rFonts w:ascii="Georgia" w:hAnsi="Georgia"/>
        <w:b/>
        <w:color w:val="990000"/>
      </w:rPr>
    </w:pPr>
    <w:r w:rsidRPr="004117FD">
      <w:rPr>
        <w:rFonts w:ascii="Georgia" w:hAnsi="Georgia"/>
        <w:b/>
        <w:color w:val="990000"/>
      </w:rPr>
      <w:t xml:space="preserve">Page </w:t>
    </w:r>
    <w:r w:rsidRPr="004117FD">
      <w:rPr>
        <w:rFonts w:ascii="Georgia" w:hAnsi="Georgia"/>
        <w:b/>
        <w:color w:val="990000"/>
      </w:rPr>
      <w:fldChar w:fldCharType="begin"/>
    </w:r>
    <w:r w:rsidRPr="004117FD">
      <w:rPr>
        <w:rFonts w:ascii="Georgia" w:hAnsi="Georgia"/>
        <w:b/>
        <w:color w:val="990000"/>
      </w:rPr>
      <w:instrText xml:space="preserve"> PAGE </w:instrText>
    </w:r>
    <w:r w:rsidRPr="004117FD">
      <w:rPr>
        <w:rFonts w:ascii="Georgia" w:hAnsi="Georgia"/>
        <w:b/>
        <w:color w:val="990000"/>
      </w:rPr>
      <w:fldChar w:fldCharType="separate"/>
    </w:r>
    <w:r w:rsidR="005A67A6">
      <w:rPr>
        <w:rFonts w:ascii="Georgia" w:hAnsi="Georgia"/>
        <w:b/>
        <w:noProof/>
        <w:color w:val="990000"/>
      </w:rPr>
      <w:t>2</w:t>
    </w:r>
    <w:r w:rsidRPr="004117FD"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DB26F8"/>
    <w:multiLevelType w:val="hybridMultilevel"/>
    <w:tmpl w:val="A2423FFE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4661D"/>
    <w:multiLevelType w:val="hybridMultilevel"/>
    <w:tmpl w:val="A2483E7C"/>
    <w:lvl w:ilvl="0" w:tplc="6CBE49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D05EB"/>
    <w:multiLevelType w:val="hybridMultilevel"/>
    <w:tmpl w:val="60367B54"/>
    <w:lvl w:ilvl="0" w:tplc="6CBE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5AF4"/>
    <w:multiLevelType w:val="hybridMultilevel"/>
    <w:tmpl w:val="1614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2CF9"/>
    <w:multiLevelType w:val="hybridMultilevel"/>
    <w:tmpl w:val="8168D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6439F"/>
    <w:multiLevelType w:val="hybridMultilevel"/>
    <w:tmpl w:val="6B3A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149FE"/>
    <w:rsid w:val="00032BB1"/>
    <w:rsid w:val="00032C02"/>
    <w:rsid w:val="00041220"/>
    <w:rsid w:val="00054153"/>
    <w:rsid w:val="00080FFB"/>
    <w:rsid w:val="00095863"/>
    <w:rsid w:val="000A2664"/>
    <w:rsid w:val="000E3E10"/>
    <w:rsid w:val="00113E7F"/>
    <w:rsid w:val="00143B0E"/>
    <w:rsid w:val="0014797D"/>
    <w:rsid w:val="00153E24"/>
    <w:rsid w:val="001655EC"/>
    <w:rsid w:val="00183784"/>
    <w:rsid w:val="00185EB7"/>
    <w:rsid w:val="0018768A"/>
    <w:rsid w:val="00195C8A"/>
    <w:rsid w:val="0019736A"/>
    <w:rsid w:val="00197D44"/>
    <w:rsid w:val="001A25AC"/>
    <w:rsid w:val="001A477C"/>
    <w:rsid w:val="001A7499"/>
    <w:rsid w:val="001D5FD0"/>
    <w:rsid w:val="001E515C"/>
    <w:rsid w:val="00200899"/>
    <w:rsid w:val="002018B3"/>
    <w:rsid w:val="00221668"/>
    <w:rsid w:val="00232E91"/>
    <w:rsid w:val="00250727"/>
    <w:rsid w:val="00254A64"/>
    <w:rsid w:val="0026162F"/>
    <w:rsid w:val="00263F44"/>
    <w:rsid w:val="00265DCC"/>
    <w:rsid w:val="00265FBB"/>
    <w:rsid w:val="00290071"/>
    <w:rsid w:val="002916ED"/>
    <w:rsid w:val="0029448A"/>
    <w:rsid w:val="002C40EA"/>
    <w:rsid w:val="002E3B6A"/>
    <w:rsid w:val="002E5188"/>
    <w:rsid w:val="003065DA"/>
    <w:rsid w:val="003737F7"/>
    <w:rsid w:val="00374688"/>
    <w:rsid w:val="003869FD"/>
    <w:rsid w:val="00386F7B"/>
    <w:rsid w:val="003A31CA"/>
    <w:rsid w:val="003A6E1E"/>
    <w:rsid w:val="003C0130"/>
    <w:rsid w:val="003C322B"/>
    <w:rsid w:val="004117FD"/>
    <w:rsid w:val="004153B5"/>
    <w:rsid w:val="00427DA0"/>
    <w:rsid w:val="004373B7"/>
    <w:rsid w:val="00437C15"/>
    <w:rsid w:val="00450E46"/>
    <w:rsid w:val="00461793"/>
    <w:rsid w:val="0047107E"/>
    <w:rsid w:val="004974A7"/>
    <w:rsid w:val="004A5518"/>
    <w:rsid w:val="004C1488"/>
    <w:rsid w:val="004D4BC9"/>
    <w:rsid w:val="00511043"/>
    <w:rsid w:val="005237ED"/>
    <w:rsid w:val="00526EAB"/>
    <w:rsid w:val="005763C9"/>
    <w:rsid w:val="00590E06"/>
    <w:rsid w:val="0059389D"/>
    <w:rsid w:val="005A3602"/>
    <w:rsid w:val="005A5C18"/>
    <w:rsid w:val="005A67A6"/>
    <w:rsid w:val="005B3A7D"/>
    <w:rsid w:val="005C33E4"/>
    <w:rsid w:val="005C7D99"/>
    <w:rsid w:val="005E0E8D"/>
    <w:rsid w:val="005F6201"/>
    <w:rsid w:val="006233DC"/>
    <w:rsid w:val="00632198"/>
    <w:rsid w:val="00676163"/>
    <w:rsid w:val="006D1809"/>
    <w:rsid w:val="006D49AA"/>
    <w:rsid w:val="00700C89"/>
    <w:rsid w:val="00702352"/>
    <w:rsid w:val="00731164"/>
    <w:rsid w:val="007459E0"/>
    <w:rsid w:val="00757D07"/>
    <w:rsid w:val="007629E9"/>
    <w:rsid w:val="00776856"/>
    <w:rsid w:val="007C3BAF"/>
    <w:rsid w:val="007C63E4"/>
    <w:rsid w:val="007D38A4"/>
    <w:rsid w:val="007F1CCF"/>
    <w:rsid w:val="007F4A56"/>
    <w:rsid w:val="007F74B0"/>
    <w:rsid w:val="008031E5"/>
    <w:rsid w:val="00811DAF"/>
    <w:rsid w:val="008151A9"/>
    <w:rsid w:val="0082380C"/>
    <w:rsid w:val="0082579E"/>
    <w:rsid w:val="0082594F"/>
    <w:rsid w:val="008268F2"/>
    <w:rsid w:val="008708FF"/>
    <w:rsid w:val="008737BE"/>
    <w:rsid w:val="00894FF0"/>
    <w:rsid w:val="008A3B9D"/>
    <w:rsid w:val="008A6A30"/>
    <w:rsid w:val="008B293F"/>
    <w:rsid w:val="008F2A32"/>
    <w:rsid w:val="00902810"/>
    <w:rsid w:val="00930D16"/>
    <w:rsid w:val="0093651D"/>
    <w:rsid w:val="00943F98"/>
    <w:rsid w:val="00944966"/>
    <w:rsid w:val="00965D5A"/>
    <w:rsid w:val="009773D9"/>
    <w:rsid w:val="00977415"/>
    <w:rsid w:val="009838EF"/>
    <w:rsid w:val="009841A9"/>
    <w:rsid w:val="009A0E9B"/>
    <w:rsid w:val="009A3F81"/>
    <w:rsid w:val="009B4513"/>
    <w:rsid w:val="009D15FA"/>
    <w:rsid w:val="009D59BC"/>
    <w:rsid w:val="00A024A3"/>
    <w:rsid w:val="00A0380C"/>
    <w:rsid w:val="00A15EDB"/>
    <w:rsid w:val="00A32028"/>
    <w:rsid w:val="00A422EC"/>
    <w:rsid w:val="00A458CF"/>
    <w:rsid w:val="00A4669C"/>
    <w:rsid w:val="00A56D1A"/>
    <w:rsid w:val="00A570CF"/>
    <w:rsid w:val="00A63CB3"/>
    <w:rsid w:val="00A940E5"/>
    <w:rsid w:val="00AA5B85"/>
    <w:rsid w:val="00AB155F"/>
    <w:rsid w:val="00AD2EF9"/>
    <w:rsid w:val="00AD4B0C"/>
    <w:rsid w:val="00AF6898"/>
    <w:rsid w:val="00B03A46"/>
    <w:rsid w:val="00B058D1"/>
    <w:rsid w:val="00B12A3B"/>
    <w:rsid w:val="00B327EA"/>
    <w:rsid w:val="00B44F42"/>
    <w:rsid w:val="00B60798"/>
    <w:rsid w:val="00B964AA"/>
    <w:rsid w:val="00BD0F64"/>
    <w:rsid w:val="00BD2F4A"/>
    <w:rsid w:val="00BE49D9"/>
    <w:rsid w:val="00C046E9"/>
    <w:rsid w:val="00C100CF"/>
    <w:rsid w:val="00C12AD1"/>
    <w:rsid w:val="00C16CEA"/>
    <w:rsid w:val="00C26073"/>
    <w:rsid w:val="00C33E71"/>
    <w:rsid w:val="00C64278"/>
    <w:rsid w:val="00C804E3"/>
    <w:rsid w:val="00C84B58"/>
    <w:rsid w:val="00C9185E"/>
    <w:rsid w:val="00C91B88"/>
    <w:rsid w:val="00CB3D77"/>
    <w:rsid w:val="00CE7F44"/>
    <w:rsid w:val="00CF0AAB"/>
    <w:rsid w:val="00D179BF"/>
    <w:rsid w:val="00D20897"/>
    <w:rsid w:val="00D2728B"/>
    <w:rsid w:val="00D33ED2"/>
    <w:rsid w:val="00D55314"/>
    <w:rsid w:val="00D61FFF"/>
    <w:rsid w:val="00D63E65"/>
    <w:rsid w:val="00D757EC"/>
    <w:rsid w:val="00D76690"/>
    <w:rsid w:val="00D93D6D"/>
    <w:rsid w:val="00DD509A"/>
    <w:rsid w:val="00DD7B60"/>
    <w:rsid w:val="00DD7B9C"/>
    <w:rsid w:val="00DF15B5"/>
    <w:rsid w:val="00DF2BB6"/>
    <w:rsid w:val="00DF2E7F"/>
    <w:rsid w:val="00DF5421"/>
    <w:rsid w:val="00DF5A51"/>
    <w:rsid w:val="00E25774"/>
    <w:rsid w:val="00E4227E"/>
    <w:rsid w:val="00E70EF5"/>
    <w:rsid w:val="00EB1686"/>
    <w:rsid w:val="00ED5E99"/>
    <w:rsid w:val="00EF0846"/>
    <w:rsid w:val="00F00371"/>
    <w:rsid w:val="00F01C5F"/>
    <w:rsid w:val="00F12CB8"/>
    <w:rsid w:val="00F1656D"/>
    <w:rsid w:val="00F32E6F"/>
    <w:rsid w:val="00F3494C"/>
    <w:rsid w:val="00F35D39"/>
    <w:rsid w:val="00F52EF2"/>
    <w:rsid w:val="00F5746D"/>
    <w:rsid w:val="00F902FE"/>
    <w:rsid w:val="00FB797D"/>
    <w:rsid w:val="00FC1193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904630"/>
  <w15:docId w15:val="{C231D9D4-34C7-493A-88AB-2CA5A003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EB7"/>
    <w:pPr>
      <w:tabs>
        <w:tab w:val="left" w:pos="5400"/>
      </w:tabs>
      <w:spacing w:before="660" w:after="0" w:line="240" w:lineRule="auto"/>
      <w:ind w:firstLine="5130"/>
      <w:outlineLvl w:val="0"/>
    </w:pPr>
    <w:rPr>
      <w:rFonts w:ascii="Georgia" w:hAnsi="Georgia"/>
      <w:b/>
      <w:color w:val="99000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85EB7"/>
    <w:pPr>
      <w:spacing w:before="240" w:after="120"/>
      <w:ind w:firstLine="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85EB7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2Char">
    <w:name w:val="Heading 2 Char"/>
    <w:link w:val="Heading2"/>
    <w:uiPriority w:val="9"/>
    <w:rsid w:val="00185EB7"/>
    <w:rPr>
      <w:rFonts w:ascii="Georgia" w:hAnsi="Georgia"/>
      <w:b/>
      <w:color w:val="990000"/>
      <w:sz w:val="22"/>
      <w:szCs w:val="22"/>
    </w:rPr>
  </w:style>
  <w:style w:type="character" w:customStyle="1" w:styleId="Heading3Char">
    <w:name w:val="Heading 3 Char"/>
    <w:link w:val="Heading3"/>
    <w:uiPriority w:val="9"/>
    <w:rsid w:val="00185EB7"/>
    <w:rPr>
      <w:rFonts w:ascii="Georgia" w:hAnsi="Georgia"/>
      <w:b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804E3"/>
    <w:pPr>
      <w:spacing w:before="120" w:after="100" w:afterAutospacing="1" w:line="240" w:lineRule="auto"/>
      <w:ind w:left="360"/>
    </w:pPr>
    <w:rPr>
      <w:rFonts w:ascii="Georgia" w:hAnsi="Georgi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804E3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F2E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healthconnector.org" TargetMode="External"/><Relationship Id="rId17" Type="http://schemas.openxmlformats.org/officeDocument/2006/relationships/hyperlink" Target="https://www.mass.gov/lists/masshealth-member-applica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masshealth/appoint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58BD-504F-4F02-84F7-6C135156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4914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Gambarini, Jacqueline (EHS)</cp:lastModifiedBy>
  <cp:revision>3</cp:revision>
  <cp:lastPrinted>2020-02-11T18:55:00Z</cp:lastPrinted>
  <dcterms:created xsi:type="dcterms:W3CDTF">2022-03-09T16:07:00Z</dcterms:created>
  <dcterms:modified xsi:type="dcterms:W3CDTF">2022-03-09T16:09:00Z</dcterms:modified>
</cp:coreProperties>
</file>