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843B" w14:textId="05CCC2C5"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D507FA" wp14:editId="08A0089F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220FBA41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50691BE4" w14:textId="77777777" w:rsidR="009A3F81" w:rsidRPr="004C1488" w:rsidRDefault="009A3F81" w:rsidP="009A3F81">
      <w:pPr>
        <w:tabs>
          <w:tab w:val="left" w:pos="1800"/>
        </w:tabs>
        <w:ind w:left="1800"/>
      </w:pPr>
      <w:r w:rsidRPr="004C1488">
        <w:rPr>
          <w:rFonts w:ascii="Bookman Old Style" w:hAnsi="Bookman Old Style"/>
          <w:sz w:val="18"/>
        </w:rPr>
        <w:t>www.mass.gov/masshealth</w:t>
      </w:r>
    </w:p>
    <w:p w14:paraId="6B5FD038" w14:textId="67E1096C" w:rsidR="004117FD" w:rsidRPr="00CB2D8D" w:rsidRDefault="004117FD" w:rsidP="004B77B1">
      <w:pPr>
        <w:pStyle w:val="Heading1"/>
        <w:spacing w:before="660" w:after="0" w:line="240" w:lineRule="auto"/>
        <w:ind w:firstLine="5126"/>
        <w:rPr>
          <w:sz w:val="22"/>
          <w:szCs w:val="22"/>
        </w:rPr>
      </w:pPr>
      <w:r w:rsidRPr="00CB2D8D">
        <w:rPr>
          <w:sz w:val="22"/>
          <w:szCs w:val="22"/>
        </w:rPr>
        <w:t xml:space="preserve">Eligibility Operations Memo </w:t>
      </w:r>
      <w:r w:rsidR="00793DBC" w:rsidRPr="00CB2D8D">
        <w:rPr>
          <w:sz w:val="22"/>
          <w:szCs w:val="22"/>
        </w:rPr>
        <w:t>23-05</w:t>
      </w:r>
    </w:p>
    <w:p w14:paraId="55C3DEBE" w14:textId="6AA20284" w:rsidR="004117FD" w:rsidRPr="00A32028" w:rsidRDefault="00AB0EFA" w:rsidP="004B77B1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February 2023</w:t>
      </w:r>
    </w:p>
    <w:p w14:paraId="5644F62A" w14:textId="4C2DFC79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2EA48C9D" w14:textId="45EF78E1"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EB1686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EB1686">
        <w:rPr>
          <w:rFonts w:ascii="Georgia" w:hAnsi="Georgia"/>
        </w:rPr>
        <w:t xml:space="preserve"> Policy</w:t>
      </w:r>
      <w:r w:rsidR="00C31CBE">
        <w:rPr>
          <w:rFonts w:ascii="Georgia" w:hAnsi="Georgia"/>
        </w:rPr>
        <w:t xml:space="preserve"> </w:t>
      </w:r>
      <w:r w:rsidR="00C05F11" w:rsidRPr="00C05F11">
        <w:rPr>
          <w:rFonts w:ascii="Georgia" w:hAnsi="Georgia"/>
        </w:rPr>
        <w:t>[signature of Heather Rossi]</w:t>
      </w:r>
    </w:p>
    <w:p w14:paraId="79B33754" w14:textId="411AE3F7" w:rsidR="004117FD" w:rsidRPr="000E183B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  <w:b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A92A01" w:rsidRPr="00A92A01">
        <w:rPr>
          <w:rFonts w:ascii="Georgia" w:hAnsi="Georgia"/>
          <w:b/>
        </w:rPr>
        <w:t>Clarification of MassHealth Fair Hearing Rules Related to Aid Pending</w:t>
      </w:r>
    </w:p>
    <w:p w14:paraId="6B5E789D" w14:textId="3B9CD82D" w:rsidR="005B3A7D" w:rsidRPr="00BC05AE" w:rsidRDefault="00F47C01" w:rsidP="0027414F">
      <w:pPr>
        <w:pStyle w:val="Heading2"/>
        <w:rPr>
          <w:color w:val="990000"/>
        </w:rPr>
      </w:pPr>
      <w:r w:rsidRPr="00BC05AE">
        <w:rPr>
          <w:color w:val="990000"/>
        </w:rPr>
        <w:t>Background</w:t>
      </w:r>
    </w:p>
    <w:p w14:paraId="22461CD8" w14:textId="7EF0F48F" w:rsidR="005B3A7D" w:rsidRDefault="00FA089B" w:rsidP="003C0130">
      <w:pPr>
        <w:spacing w:after="220"/>
        <w:ind w:right="576"/>
        <w:rPr>
          <w:rFonts w:ascii="Georgia" w:hAnsi="Georgia" w:cs="Arial"/>
        </w:rPr>
      </w:pPr>
      <w:r w:rsidRPr="00FA089B">
        <w:rPr>
          <w:rFonts w:ascii="Georgia" w:hAnsi="Georgia" w:cs="Arial"/>
        </w:rPr>
        <w:t xml:space="preserve">Federal Medicaid law </w:t>
      </w:r>
      <w:r w:rsidR="008B289F">
        <w:rPr>
          <w:rFonts w:ascii="Georgia" w:hAnsi="Georgia" w:cs="Arial"/>
        </w:rPr>
        <w:t xml:space="preserve">states that if a </w:t>
      </w:r>
      <w:r w:rsidR="00774217">
        <w:rPr>
          <w:rFonts w:ascii="Georgia" w:hAnsi="Georgia" w:cs="Arial"/>
        </w:rPr>
        <w:t xml:space="preserve">member </w:t>
      </w:r>
      <w:r w:rsidR="008B289F" w:rsidRPr="008B289F">
        <w:rPr>
          <w:rFonts w:ascii="Georgia" w:hAnsi="Georgia" w:cs="Arial"/>
        </w:rPr>
        <w:t xml:space="preserve">requests a hearing within </w:t>
      </w:r>
      <w:r w:rsidR="00C0770B">
        <w:rPr>
          <w:rFonts w:ascii="Georgia" w:hAnsi="Georgia" w:cs="Arial"/>
        </w:rPr>
        <w:t>10</w:t>
      </w:r>
      <w:r w:rsidR="008B289F" w:rsidRPr="008B289F">
        <w:rPr>
          <w:rFonts w:ascii="Georgia" w:hAnsi="Georgia" w:cs="Arial"/>
        </w:rPr>
        <w:t xml:space="preserve"> days from the date </w:t>
      </w:r>
      <w:r w:rsidR="00C0770B">
        <w:rPr>
          <w:rFonts w:ascii="Georgia" w:hAnsi="Georgia" w:cs="Arial"/>
        </w:rPr>
        <w:t xml:space="preserve">they receive a </w:t>
      </w:r>
      <w:r w:rsidR="008B289F" w:rsidRPr="008B289F">
        <w:rPr>
          <w:rFonts w:ascii="Georgia" w:hAnsi="Georgia" w:cs="Arial"/>
        </w:rPr>
        <w:t>notice of action</w:t>
      </w:r>
      <w:r w:rsidR="008B289F">
        <w:rPr>
          <w:rFonts w:ascii="Georgia" w:hAnsi="Georgia" w:cs="Arial"/>
        </w:rPr>
        <w:t xml:space="preserve">, </w:t>
      </w:r>
      <w:r w:rsidRPr="00FA089B">
        <w:rPr>
          <w:rFonts w:ascii="Georgia" w:hAnsi="Georgia" w:cs="Arial"/>
        </w:rPr>
        <w:t xml:space="preserve">MassHealth </w:t>
      </w:r>
      <w:r w:rsidR="008B289F">
        <w:rPr>
          <w:rFonts w:ascii="Georgia" w:hAnsi="Georgia" w:cs="Arial"/>
        </w:rPr>
        <w:t xml:space="preserve">must </w:t>
      </w:r>
      <w:r w:rsidRPr="00FA089B">
        <w:rPr>
          <w:rFonts w:ascii="Georgia" w:hAnsi="Georgia" w:cs="Arial"/>
        </w:rPr>
        <w:t xml:space="preserve">reinstate and continue services until a decision is rendered after </w:t>
      </w:r>
      <w:r w:rsidR="007E2D67">
        <w:rPr>
          <w:rFonts w:ascii="Georgia" w:hAnsi="Georgia" w:cs="Arial"/>
        </w:rPr>
        <w:t>the</w:t>
      </w:r>
      <w:r w:rsidRPr="00FA089B">
        <w:rPr>
          <w:rFonts w:ascii="Georgia" w:hAnsi="Georgia" w:cs="Arial"/>
        </w:rPr>
        <w:t xml:space="preserve"> hearing</w:t>
      </w:r>
      <w:r w:rsidR="00742885">
        <w:rPr>
          <w:rFonts w:ascii="Georgia" w:hAnsi="Georgia" w:cs="Arial"/>
        </w:rPr>
        <w:t xml:space="preserve"> upon request</w:t>
      </w:r>
      <w:r w:rsidRPr="00FA089B">
        <w:rPr>
          <w:rFonts w:ascii="Georgia" w:hAnsi="Georgia" w:cs="Arial"/>
        </w:rPr>
        <w:t xml:space="preserve">. </w:t>
      </w:r>
    </w:p>
    <w:p w14:paraId="2AA47A33" w14:textId="2F7CEA60" w:rsidR="00455685" w:rsidRPr="00BC05AE" w:rsidRDefault="007F72C6" w:rsidP="0027414F">
      <w:pPr>
        <w:pStyle w:val="Heading2"/>
        <w:rPr>
          <w:color w:val="990000"/>
        </w:rPr>
      </w:pPr>
      <w:bookmarkStart w:id="0" w:name="_Hlk127281295"/>
      <w:r w:rsidRPr="00BC05AE">
        <w:rPr>
          <w:color w:val="990000"/>
        </w:rPr>
        <w:t>Time Standard for Aid Pending Requests</w:t>
      </w:r>
    </w:p>
    <w:p w14:paraId="08CB5410" w14:textId="3F1298C4" w:rsidR="00F171A7" w:rsidRDefault="00792D47" w:rsidP="00F171A7">
      <w:pPr>
        <w:spacing w:after="220"/>
        <w:ind w:right="576"/>
        <w:rPr>
          <w:rFonts w:ascii="Georgia" w:hAnsi="Georgia" w:cs="Arial"/>
        </w:rPr>
      </w:pPr>
      <w:bookmarkStart w:id="1" w:name="_Hlk127360549"/>
      <w:bookmarkEnd w:id="0"/>
      <w:r w:rsidRPr="00792D47">
        <w:rPr>
          <w:rFonts w:ascii="Georgia" w:hAnsi="Georgia" w:cs="Arial"/>
        </w:rPr>
        <w:t>MassHealth maintain</w:t>
      </w:r>
      <w:r w:rsidR="00742885">
        <w:rPr>
          <w:rFonts w:ascii="Georgia" w:hAnsi="Georgia" w:cs="Arial"/>
        </w:rPr>
        <w:t>s continuous</w:t>
      </w:r>
      <w:r w:rsidRPr="00792D47">
        <w:rPr>
          <w:rFonts w:ascii="Georgia" w:hAnsi="Georgia" w:cs="Arial"/>
        </w:rPr>
        <w:t xml:space="preserve"> benefits for member</w:t>
      </w:r>
      <w:r w:rsidR="00742885">
        <w:rPr>
          <w:rFonts w:ascii="Georgia" w:hAnsi="Georgia" w:cs="Arial"/>
        </w:rPr>
        <w:t>s</w:t>
      </w:r>
      <w:r w:rsidRPr="00792D47">
        <w:rPr>
          <w:rFonts w:ascii="Georgia" w:hAnsi="Georgia" w:cs="Arial"/>
        </w:rPr>
        <w:t xml:space="preserve"> who request </w:t>
      </w:r>
      <w:r w:rsidR="00D33466">
        <w:rPr>
          <w:rFonts w:ascii="Georgia" w:hAnsi="Georgia" w:cs="Arial"/>
        </w:rPr>
        <w:t>a</w:t>
      </w:r>
      <w:r w:rsidRPr="00792D47">
        <w:rPr>
          <w:rFonts w:ascii="Georgia" w:hAnsi="Georgia" w:cs="Arial"/>
        </w:rPr>
        <w:t xml:space="preserve">id </w:t>
      </w:r>
      <w:r w:rsidR="00D33466">
        <w:rPr>
          <w:rFonts w:ascii="Georgia" w:hAnsi="Georgia" w:cs="Arial"/>
        </w:rPr>
        <w:t>p</w:t>
      </w:r>
      <w:r w:rsidRPr="00792D47">
        <w:rPr>
          <w:rFonts w:ascii="Georgia" w:hAnsi="Georgia" w:cs="Arial"/>
        </w:rPr>
        <w:t xml:space="preserve">ending within </w:t>
      </w:r>
      <w:r w:rsidR="000026D7">
        <w:rPr>
          <w:rFonts w:ascii="Georgia" w:hAnsi="Georgia" w:cs="Arial"/>
        </w:rPr>
        <w:t>10</w:t>
      </w:r>
      <w:r w:rsidR="000026D7" w:rsidRPr="00792D47">
        <w:rPr>
          <w:rFonts w:ascii="Georgia" w:hAnsi="Georgia" w:cs="Arial"/>
        </w:rPr>
        <w:t xml:space="preserve"> </w:t>
      </w:r>
      <w:r w:rsidRPr="00792D47">
        <w:rPr>
          <w:rFonts w:ascii="Georgia" w:hAnsi="Georgia" w:cs="Arial"/>
        </w:rPr>
        <w:t xml:space="preserve">days </w:t>
      </w:r>
      <w:r w:rsidR="00D33466">
        <w:rPr>
          <w:rFonts w:ascii="Georgia" w:hAnsi="Georgia" w:cs="Arial"/>
        </w:rPr>
        <w:t>after they receive</w:t>
      </w:r>
      <w:r w:rsidRPr="00792D47">
        <w:rPr>
          <w:rFonts w:ascii="Georgia" w:hAnsi="Georgia" w:cs="Arial"/>
        </w:rPr>
        <w:t xml:space="preserve"> a notice of action. The date the </w:t>
      </w:r>
      <w:r w:rsidR="00774217">
        <w:rPr>
          <w:rFonts w:ascii="Georgia" w:hAnsi="Georgia" w:cs="Arial"/>
        </w:rPr>
        <w:t xml:space="preserve">member </w:t>
      </w:r>
      <w:r w:rsidR="002C5D75">
        <w:rPr>
          <w:rFonts w:ascii="Georgia" w:hAnsi="Georgia" w:cs="Arial"/>
        </w:rPr>
        <w:t xml:space="preserve">received the </w:t>
      </w:r>
      <w:r w:rsidRPr="00792D47">
        <w:rPr>
          <w:rFonts w:ascii="Georgia" w:hAnsi="Georgia" w:cs="Arial"/>
        </w:rPr>
        <w:t xml:space="preserve">notice </w:t>
      </w:r>
      <w:r w:rsidR="008156B1">
        <w:rPr>
          <w:rFonts w:ascii="Georgia" w:hAnsi="Georgia" w:cs="Arial"/>
        </w:rPr>
        <w:t xml:space="preserve">is </w:t>
      </w:r>
      <w:r w:rsidRPr="00792D47">
        <w:rPr>
          <w:rFonts w:ascii="Georgia" w:hAnsi="Georgia" w:cs="Arial"/>
        </w:rPr>
        <w:t xml:space="preserve">considered to be </w:t>
      </w:r>
      <w:r w:rsidR="0047681D">
        <w:rPr>
          <w:rFonts w:ascii="Georgia" w:hAnsi="Georgia" w:cs="Arial"/>
        </w:rPr>
        <w:t>five</w:t>
      </w:r>
      <w:r w:rsidRPr="00792D47">
        <w:rPr>
          <w:rFonts w:ascii="Georgia" w:hAnsi="Georgia" w:cs="Arial"/>
        </w:rPr>
        <w:t xml:space="preserve"> days after the date on the notice</w:t>
      </w:r>
      <w:r w:rsidR="00CB50B1">
        <w:rPr>
          <w:rFonts w:ascii="Georgia" w:hAnsi="Georgia" w:cs="Arial"/>
        </w:rPr>
        <w:t>,</w:t>
      </w:r>
      <w:r w:rsidRPr="00792D47">
        <w:rPr>
          <w:rFonts w:ascii="Georgia" w:hAnsi="Georgia" w:cs="Arial"/>
        </w:rPr>
        <w:t xml:space="preserve"> unless the member </w:t>
      </w:r>
      <w:r w:rsidR="00742885">
        <w:rPr>
          <w:rFonts w:ascii="Georgia" w:hAnsi="Georgia" w:cs="Arial"/>
        </w:rPr>
        <w:t xml:space="preserve">demonstrates </w:t>
      </w:r>
      <w:r w:rsidR="00FA38D6">
        <w:rPr>
          <w:rFonts w:ascii="Georgia" w:hAnsi="Georgia" w:cs="Arial"/>
        </w:rPr>
        <w:t xml:space="preserve">that </w:t>
      </w:r>
      <w:r w:rsidR="00742885">
        <w:rPr>
          <w:rFonts w:ascii="Georgia" w:hAnsi="Georgia" w:cs="Arial"/>
        </w:rPr>
        <w:t xml:space="preserve">the </w:t>
      </w:r>
      <w:r w:rsidR="00FA38D6">
        <w:rPr>
          <w:rFonts w:ascii="Georgia" w:hAnsi="Georgia" w:cs="Arial"/>
        </w:rPr>
        <w:t xml:space="preserve">Postal Service </w:t>
      </w:r>
      <w:r w:rsidR="00742885">
        <w:rPr>
          <w:rFonts w:ascii="Georgia" w:hAnsi="Georgia" w:cs="Arial"/>
        </w:rPr>
        <w:t xml:space="preserve">did not deliver the notice </w:t>
      </w:r>
      <w:r w:rsidR="00F171A7">
        <w:rPr>
          <w:rFonts w:ascii="Georgia" w:hAnsi="Georgia" w:cs="Arial"/>
        </w:rPr>
        <w:t xml:space="preserve">within </w:t>
      </w:r>
      <w:r w:rsidR="0047681D">
        <w:rPr>
          <w:rFonts w:ascii="Georgia" w:hAnsi="Georgia" w:cs="Arial"/>
        </w:rPr>
        <w:t>five</w:t>
      </w:r>
      <w:r w:rsidR="00F171A7">
        <w:rPr>
          <w:rFonts w:ascii="Georgia" w:hAnsi="Georgia" w:cs="Arial"/>
        </w:rPr>
        <w:t xml:space="preserve"> days after the date on the notice. If the </w:t>
      </w:r>
      <w:r w:rsidR="00774217">
        <w:rPr>
          <w:rFonts w:ascii="Georgia" w:hAnsi="Georgia" w:cs="Arial"/>
        </w:rPr>
        <w:t xml:space="preserve">member </w:t>
      </w:r>
      <w:r w:rsidR="00F171A7">
        <w:rPr>
          <w:rFonts w:ascii="Georgia" w:hAnsi="Georgia" w:cs="Arial"/>
        </w:rPr>
        <w:t xml:space="preserve">did not receive notice from the </w:t>
      </w:r>
      <w:r w:rsidR="00FA38D6">
        <w:rPr>
          <w:rFonts w:ascii="Georgia" w:hAnsi="Georgia" w:cs="Arial"/>
        </w:rPr>
        <w:t xml:space="preserve">Postal Service </w:t>
      </w:r>
      <w:r w:rsidR="00F171A7">
        <w:rPr>
          <w:rFonts w:ascii="Georgia" w:hAnsi="Georgia" w:cs="Arial"/>
        </w:rPr>
        <w:t xml:space="preserve">within </w:t>
      </w:r>
      <w:r w:rsidR="0047681D">
        <w:rPr>
          <w:rFonts w:ascii="Georgia" w:hAnsi="Georgia" w:cs="Arial"/>
        </w:rPr>
        <w:t>five</w:t>
      </w:r>
      <w:r w:rsidR="00F171A7">
        <w:rPr>
          <w:rFonts w:ascii="Georgia" w:hAnsi="Georgia" w:cs="Arial"/>
        </w:rPr>
        <w:t xml:space="preserve"> days after the date on the notice, the</w:t>
      </w:r>
      <w:r w:rsidR="00D33466">
        <w:rPr>
          <w:rFonts w:ascii="Georgia" w:hAnsi="Georgia" w:cs="Arial"/>
        </w:rPr>
        <w:t>y have</w:t>
      </w:r>
      <w:r w:rsidR="00F171A7">
        <w:rPr>
          <w:rFonts w:ascii="Georgia" w:hAnsi="Georgia" w:cs="Arial"/>
        </w:rPr>
        <w:t xml:space="preserve"> 10 days from the date </w:t>
      </w:r>
      <w:r w:rsidR="00D33466">
        <w:rPr>
          <w:rFonts w:ascii="Georgia" w:hAnsi="Georgia" w:cs="Arial"/>
        </w:rPr>
        <w:t xml:space="preserve">they </w:t>
      </w:r>
      <w:r w:rsidR="00F171A7">
        <w:rPr>
          <w:rFonts w:ascii="Georgia" w:hAnsi="Georgia" w:cs="Arial"/>
        </w:rPr>
        <w:t xml:space="preserve">received the notice from the </w:t>
      </w:r>
      <w:r w:rsidR="00FA38D6">
        <w:rPr>
          <w:rFonts w:ascii="Georgia" w:hAnsi="Georgia" w:cs="Arial"/>
        </w:rPr>
        <w:t xml:space="preserve">Postal Service </w:t>
      </w:r>
      <w:r w:rsidR="00F171A7">
        <w:rPr>
          <w:rFonts w:ascii="Georgia" w:hAnsi="Georgia" w:cs="Arial"/>
        </w:rPr>
        <w:t xml:space="preserve">to request aid pending. </w:t>
      </w:r>
      <w:r w:rsidR="006848A4">
        <w:rPr>
          <w:rFonts w:ascii="Georgia" w:hAnsi="Georgia" w:cs="Arial"/>
        </w:rPr>
        <w:t xml:space="preserve">See </w:t>
      </w:r>
      <w:r w:rsidR="006848A4" w:rsidRPr="006848A4">
        <w:rPr>
          <w:rFonts w:ascii="Georgia" w:hAnsi="Georgia" w:cs="Arial"/>
        </w:rPr>
        <w:t>42 CFR § 431.230</w:t>
      </w:r>
      <w:r w:rsidR="006848A4">
        <w:rPr>
          <w:rFonts w:ascii="Georgia" w:hAnsi="Georgia" w:cs="Arial"/>
        </w:rPr>
        <w:t>.</w:t>
      </w:r>
    </w:p>
    <w:bookmarkEnd w:id="1"/>
    <w:p w14:paraId="719FB323" w14:textId="31E231C3" w:rsidR="00455685" w:rsidRPr="00BC05AE" w:rsidRDefault="00957575" w:rsidP="0027414F">
      <w:pPr>
        <w:pStyle w:val="Heading2"/>
        <w:rPr>
          <w:color w:val="990000"/>
        </w:rPr>
      </w:pPr>
      <w:r w:rsidRPr="00BC05AE">
        <w:rPr>
          <w:color w:val="990000"/>
        </w:rPr>
        <w:t>More Information</w:t>
      </w:r>
    </w:p>
    <w:p w14:paraId="5CC60508" w14:textId="7BD850DC" w:rsidR="003271DC" w:rsidRDefault="003271DC" w:rsidP="003C0130">
      <w:pPr>
        <w:spacing w:after="220"/>
        <w:ind w:right="576"/>
        <w:rPr>
          <w:rFonts w:ascii="Georgia" w:hAnsi="Georgia" w:cs="Arial"/>
        </w:rPr>
      </w:pPr>
      <w:r w:rsidRPr="003271DC">
        <w:rPr>
          <w:rFonts w:ascii="Georgia" w:hAnsi="Georgia" w:cs="Arial"/>
        </w:rPr>
        <w:t>For more information about the fair hearing process, see 130 CMR 610.000</w:t>
      </w:r>
      <w:r w:rsidR="00F97ECD">
        <w:rPr>
          <w:rFonts w:ascii="Georgia" w:hAnsi="Georgia" w:cs="Arial"/>
        </w:rPr>
        <w:t xml:space="preserve">: </w:t>
      </w:r>
      <w:r w:rsidR="00F97ECD" w:rsidRPr="00CE4E73">
        <w:rPr>
          <w:rFonts w:ascii="Georgia" w:hAnsi="Georgia" w:cs="Arial"/>
          <w:i/>
          <w:iCs/>
        </w:rPr>
        <w:t>Fair Hearing Rules</w:t>
      </w:r>
      <w:r w:rsidRPr="003271DC">
        <w:rPr>
          <w:rFonts w:ascii="Georgia" w:hAnsi="Georgia" w:cs="Arial"/>
        </w:rPr>
        <w:t xml:space="preserve"> and visit </w:t>
      </w:r>
      <w:hyperlink r:id="rId9" w:history="1">
        <w:r w:rsidR="00644407" w:rsidRPr="00E40CD3">
          <w:rPr>
            <w:rStyle w:val="Hyperlink"/>
            <w:rFonts w:ascii="Georgia" w:hAnsi="Georgia" w:cs="Arial"/>
          </w:rPr>
          <w:t>www.mass.gov/how-to/how-to-appeal-a-masshealth-decision</w:t>
        </w:r>
      </w:hyperlink>
      <w:r w:rsidRPr="003271DC">
        <w:rPr>
          <w:rFonts w:ascii="Georgia" w:hAnsi="Georgia" w:cs="Arial"/>
        </w:rPr>
        <w:t xml:space="preserve">. </w:t>
      </w:r>
      <w:r w:rsidR="00713E13">
        <w:rPr>
          <w:rFonts w:ascii="Georgia" w:hAnsi="Georgia" w:cs="Arial"/>
        </w:rPr>
        <w:t>On this page, you can find F</w:t>
      </w:r>
      <w:r w:rsidRPr="003271DC">
        <w:rPr>
          <w:rFonts w:ascii="Georgia" w:hAnsi="Georgia" w:cs="Arial"/>
        </w:rPr>
        <w:t xml:space="preserve">air Hearing </w:t>
      </w:r>
      <w:r w:rsidR="00713E13">
        <w:rPr>
          <w:rFonts w:ascii="Georgia" w:hAnsi="Georgia" w:cs="Arial"/>
        </w:rPr>
        <w:t>R</w:t>
      </w:r>
      <w:r w:rsidRPr="003271DC">
        <w:rPr>
          <w:rFonts w:ascii="Georgia" w:hAnsi="Georgia" w:cs="Arial"/>
        </w:rPr>
        <w:t xml:space="preserve">equest forms </w:t>
      </w:r>
      <w:r w:rsidR="00713E13">
        <w:rPr>
          <w:rFonts w:ascii="Georgia" w:hAnsi="Georgia" w:cs="Arial"/>
        </w:rPr>
        <w:t xml:space="preserve">and </w:t>
      </w:r>
      <w:r w:rsidRPr="003271DC">
        <w:rPr>
          <w:rFonts w:ascii="Georgia" w:hAnsi="Georgia" w:cs="Arial"/>
        </w:rPr>
        <w:t>additional information on the Office of Medicaid</w:t>
      </w:r>
      <w:r w:rsidR="00713E13">
        <w:rPr>
          <w:rFonts w:ascii="Georgia" w:hAnsi="Georgia" w:cs="Arial"/>
        </w:rPr>
        <w:t>’s</w:t>
      </w:r>
      <w:r w:rsidRPr="003271DC">
        <w:rPr>
          <w:rFonts w:ascii="Georgia" w:hAnsi="Georgia" w:cs="Arial"/>
        </w:rPr>
        <w:t xml:space="preserve"> Board of Hearings.</w:t>
      </w:r>
    </w:p>
    <w:p w14:paraId="5C59CAC0" w14:textId="77777777" w:rsidR="003271DC" w:rsidRPr="00BC05AE" w:rsidRDefault="003271DC" w:rsidP="0027414F">
      <w:pPr>
        <w:pStyle w:val="Heading2"/>
        <w:rPr>
          <w:color w:val="990000"/>
        </w:rPr>
      </w:pPr>
      <w:r w:rsidRPr="00BC05AE">
        <w:rPr>
          <w:color w:val="990000"/>
        </w:rPr>
        <w:t>Questions</w:t>
      </w:r>
      <w:r w:rsidRPr="00BC05AE">
        <w:rPr>
          <w:color w:val="990000"/>
        </w:rPr>
        <w:tab/>
      </w:r>
    </w:p>
    <w:p w14:paraId="7A53A45A" w14:textId="0417D9B7" w:rsidR="009A0E9B" w:rsidRDefault="003271DC" w:rsidP="00955F5C">
      <w:pPr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any questions about this memo, please have your MEC designee contact the Policy Hotline.</w:t>
      </w:r>
    </w:p>
    <w:sectPr w:rsidR="009A0E9B" w:rsidSect="00955F5C">
      <w:footerReference w:type="first" r:id="rId10"/>
      <w:pgSz w:w="12240" w:h="15840" w:code="1"/>
      <w:pgMar w:top="216" w:right="1080" w:bottom="432" w:left="1584" w:header="187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686A" w14:textId="77777777" w:rsidR="00CC5EDB" w:rsidRDefault="00CC5EDB">
      <w:r>
        <w:separator/>
      </w:r>
    </w:p>
  </w:endnote>
  <w:endnote w:type="continuationSeparator" w:id="0">
    <w:p w14:paraId="590DB98C" w14:textId="77777777" w:rsidR="00CC5EDB" w:rsidRDefault="00CC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5535" w14:textId="1B9863BC" w:rsidR="007F74B0" w:rsidRDefault="007F74B0" w:rsidP="000C142A">
    <w:pPr>
      <w:ind w:left="5760"/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5047E" w14:textId="77777777" w:rsidR="00CC5EDB" w:rsidRDefault="00CC5EDB">
      <w:r>
        <w:separator/>
      </w:r>
    </w:p>
  </w:footnote>
  <w:footnote w:type="continuationSeparator" w:id="0">
    <w:p w14:paraId="73FD31A7" w14:textId="77777777" w:rsidR="00CC5EDB" w:rsidRDefault="00CC5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347D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2C273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3E41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72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B040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C21E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C479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DA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740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38D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9E106D"/>
    <w:multiLevelType w:val="hybridMultilevel"/>
    <w:tmpl w:val="BCFCC6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044636">
    <w:abstractNumId w:val="9"/>
  </w:num>
  <w:num w:numId="2" w16cid:durableId="1357849302">
    <w:abstractNumId w:val="7"/>
  </w:num>
  <w:num w:numId="3" w16cid:durableId="1798798496">
    <w:abstractNumId w:val="6"/>
  </w:num>
  <w:num w:numId="4" w16cid:durableId="515312269">
    <w:abstractNumId w:val="5"/>
  </w:num>
  <w:num w:numId="5" w16cid:durableId="1821120040">
    <w:abstractNumId w:val="4"/>
  </w:num>
  <w:num w:numId="6" w16cid:durableId="510489740">
    <w:abstractNumId w:val="8"/>
  </w:num>
  <w:num w:numId="7" w16cid:durableId="1746148802">
    <w:abstractNumId w:val="3"/>
  </w:num>
  <w:num w:numId="8" w16cid:durableId="209805566">
    <w:abstractNumId w:val="2"/>
  </w:num>
  <w:num w:numId="9" w16cid:durableId="818807217">
    <w:abstractNumId w:val="1"/>
  </w:num>
  <w:num w:numId="10" w16cid:durableId="265309907">
    <w:abstractNumId w:val="0"/>
  </w:num>
  <w:num w:numId="11" w16cid:durableId="11494010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26D7"/>
    <w:rsid w:val="000142AA"/>
    <w:rsid w:val="000149FE"/>
    <w:rsid w:val="00032BB1"/>
    <w:rsid w:val="00032C02"/>
    <w:rsid w:val="00041220"/>
    <w:rsid w:val="000436C6"/>
    <w:rsid w:val="00080FFB"/>
    <w:rsid w:val="00095863"/>
    <w:rsid w:val="00096E37"/>
    <w:rsid w:val="000A2664"/>
    <w:rsid w:val="000C142A"/>
    <w:rsid w:val="000E183B"/>
    <w:rsid w:val="000E3E10"/>
    <w:rsid w:val="00113E7F"/>
    <w:rsid w:val="001410FA"/>
    <w:rsid w:val="0014797D"/>
    <w:rsid w:val="00153E24"/>
    <w:rsid w:val="001655EC"/>
    <w:rsid w:val="00174CB9"/>
    <w:rsid w:val="00183784"/>
    <w:rsid w:val="0018768A"/>
    <w:rsid w:val="00195C8A"/>
    <w:rsid w:val="0019736A"/>
    <w:rsid w:val="00197D44"/>
    <w:rsid w:val="001A0A80"/>
    <w:rsid w:val="001A25AC"/>
    <w:rsid w:val="001A477C"/>
    <w:rsid w:val="001A7499"/>
    <w:rsid w:val="001D5FD0"/>
    <w:rsid w:val="00200899"/>
    <w:rsid w:val="002018B3"/>
    <w:rsid w:val="00201B6F"/>
    <w:rsid w:val="00221668"/>
    <w:rsid w:val="00232E91"/>
    <w:rsid w:val="00250727"/>
    <w:rsid w:val="00254A64"/>
    <w:rsid w:val="00263F44"/>
    <w:rsid w:val="00265DCC"/>
    <w:rsid w:val="00265FBB"/>
    <w:rsid w:val="0027414F"/>
    <w:rsid w:val="00277B31"/>
    <w:rsid w:val="002916ED"/>
    <w:rsid w:val="0029448A"/>
    <w:rsid w:val="002C40EA"/>
    <w:rsid w:val="002C5D75"/>
    <w:rsid w:val="002E3B6A"/>
    <w:rsid w:val="002E5188"/>
    <w:rsid w:val="003065DA"/>
    <w:rsid w:val="003271DC"/>
    <w:rsid w:val="00333D1F"/>
    <w:rsid w:val="003737F7"/>
    <w:rsid w:val="00374688"/>
    <w:rsid w:val="003869FD"/>
    <w:rsid w:val="00386F7B"/>
    <w:rsid w:val="00395B43"/>
    <w:rsid w:val="003A31CA"/>
    <w:rsid w:val="003A6E1E"/>
    <w:rsid w:val="003C0130"/>
    <w:rsid w:val="003C6C0C"/>
    <w:rsid w:val="003E06FA"/>
    <w:rsid w:val="003E5463"/>
    <w:rsid w:val="004117FD"/>
    <w:rsid w:val="004153B5"/>
    <w:rsid w:val="00416FF2"/>
    <w:rsid w:val="00427DA0"/>
    <w:rsid w:val="004373B7"/>
    <w:rsid w:val="00437C15"/>
    <w:rsid w:val="00450E46"/>
    <w:rsid w:val="00455685"/>
    <w:rsid w:val="00461793"/>
    <w:rsid w:val="0047107E"/>
    <w:rsid w:val="0047681D"/>
    <w:rsid w:val="00485D57"/>
    <w:rsid w:val="004A5518"/>
    <w:rsid w:val="004B77B1"/>
    <w:rsid w:val="004C1488"/>
    <w:rsid w:val="004D4BC9"/>
    <w:rsid w:val="00511043"/>
    <w:rsid w:val="005237ED"/>
    <w:rsid w:val="00526EAB"/>
    <w:rsid w:val="005763C9"/>
    <w:rsid w:val="00590E06"/>
    <w:rsid w:val="0059389D"/>
    <w:rsid w:val="005A3602"/>
    <w:rsid w:val="005A5C18"/>
    <w:rsid w:val="005B3A7D"/>
    <w:rsid w:val="005C33E4"/>
    <w:rsid w:val="005C7D99"/>
    <w:rsid w:val="00614380"/>
    <w:rsid w:val="006233DC"/>
    <w:rsid w:val="00644407"/>
    <w:rsid w:val="00676163"/>
    <w:rsid w:val="006839BA"/>
    <w:rsid w:val="006848A4"/>
    <w:rsid w:val="006B485F"/>
    <w:rsid w:val="006C049F"/>
    <w:rsid w:val="006C34F0"/>
    <w:rsid w:val="006D1809"/>
    <w:rsid w:val="006D49AA"/>
    <w:rsid w:val="006E4A53"/>
    <w:rsid w:val="00700C89"/>
    <w:rsid w:val="00702352"/>
    <w:rsid w:val="00713E13"/>
    <w:rsid w:val="00716E2E"/>
    <w:rsid w:val="00731164"/>
    <w:rsid w:val="00742885"/>
    <w:rsid w:val="00757D07"/>
    <w:rsid w:val="00761B4E"/>
    <w:rsid w:val="007629E9"/>
    <w:rsid w:val="00762F5E"/>
    <w:rsid w:val="00774217"/>
    <w:rsid w:val="00776856"/>
    <w:rsid w:val="00792D47"/>
    <w:rsid w:val="00792ECD"/>
    <w:rsid w:val="00793DBC"/>
    <w:rsid w:val="007A5386"/>
    <w:rsid w:val="007C30FD"/>
    <w:rsid w:val="007C3BAF"/>
    <w:rsid w:val="007C63E4"/>
    <w:rsid w:val="007D2502"/>
    <w:rsid w:val="007D38A4"/>
    <w:rsid w:val="007E2D67"/>
    <w:rsid w:val="007F1CCF"/>
    <w:rsid w:val="007F4A56"/>
    <w:rsid w:val="007F72C6"/>
    <w:rsid w:val="007F74B0"/>
    <w:rsid w:val="00800398"/>
    <w:rsid w:val="008031E5"/>
    <w:rsid w:val="008041B8"/>
    <w:rsid w:val="00811DAF"/>
    <w:rsid w:val="008151A9"/>
    <w:rsid w:val="008156B1"/>
    <w:rsid w:val="0082380C"/>
    <w:rsid w:val="0082579E"/>
    <w:rsid w:val="0082594F"/>
    <w:rsid w:val="008268F2"/>
    <w:rsid w:val="008708FF"/>
    <w:rsid w:val="00894FF0"/>
    <w:rsid w:val="008A3B9D"/>
    <w:rsid w:val="008A6A30"/>
    <w:rsid w:val="008B289F"/>
    <w:rsid w:val="008B293F"/>
    <w:rsid w:val="00902810"/>
    <w:rsid w:val="00930D16"/>
    <w:rsid w:val="0093651D"/>
    <w:rsid w:val="009400D4"/>
    <w:rsid w:val="00943F98"/>
    <w:rsid w:val="00955F5C"/>
    <w:rsid w:val="00957575"/>
    <w:rsid w:val="00965D5A"/>
    <w:rsid w:val="00977415"/>
    <w:rsid w:val="009841A9"/>
    <w:rsid w:val="009942C1"/>
    <w:rsid w:val="009A0E9B"/>
    <w:rsid w:val="009A3F81"/>
    <w:rsid w:val="009B4513"/>
    <w:rsid w:val="009B74D7"/>
    <w:rsid w:val="009D15FA"/>
    <w:rsid w:val="009D59BC"/>
    <w:rsid w:val="009E1D04"/>
    <w:rsid w:val="00A024A3"/>
    <w:rsid w:val="00A0380C"/>
    <w:rsid w:val="00A15EDB"/>
    <w:rsid w:val="00A32028"/>
    <w:rsid w:val="00A32DD5"/>
    <w:rsid w:val="00A422EC"/>
    <w:rsid w:val="00A458CF"/>
    <w:rsid w:val="00A4669C"/>
    <w:rsid w:val="00A547D2"/>
    <w:rsid w:val="00A56D1A"/>
    <w:rsid w:val="00A570CF"/>
    <w:rsid w:val="00A63CB3"/>
    <w:rsid w:val="00A92A01"/>
    <w:rsid w:val="00A93768"/>
    <w:rsid w:val="00AA5B85"/>
    <w:rsid w:val="00AB0EFA"/>
    <w:rsid w:val="00AB155F"/>
    <w:rsid w:val="00AD1FCE"/>
    <w:rsid w:val="00AD2EF9"/>
    <w:rsid w:val="00AD4B0C"/>
    <w:rsid w:val="00AE328F"/>
    <w:rsid w:val="00AF1D45"/>
    <w:rsid w:val="00AF6898"/>
    <w:rsid w:val="00B03A46"/>
    <w:rsid w:val="00B058D1"/>
    <w:rsid w:val="00B12A3B"/>
    <w:rsid w:val="00B15D06"/>
    <w:rsid w:val="00B327EA"/>
    <w:rsid w:val="00B44F42"/>
    <w:rsid w:val="00B60798"/>
    <w:rsid w:val="00B964AA"/>
    <w:rsid w:val="00BB7320"/>
    <w:rsid w:val="00BC05AE"/>
    <w:rsid w:val="00BD0F64"/>
    <w:rsid w:val="00BD2F4A"/>
    <w:rsid w:val="00BD3117"/>
    <w:rsid w:val="00BE49D9"/>
    <w:rsid w:val="00C046E9"/>
    <w:rsid w:val="00C05F11"/>
    <w:rsid w:val="00C0770B"/>
    <w:rsid w:val="00C100CF"/>
    <w:rsid w:val="00C12AD1"/>
    <w:rsid w:val="00C16CEA"/>
    <w:rsid w:val="00C31CBE"/>
    <w:rsid w:val="00C65782"/>
    <w:rsid w:val="00C678C6"/>
    <w:rsid w:val="00C84B58"/>
    <w:rsid w:val="00C9185E"/>
    <w:rsid w:val="00CB2D8D"/>
    <w:rsid w:val="00CB3D77"/>
    <w:rsid w:val="00CB50B1"/>
    <w:rsid w:val="00CC5EDB"/>
    <w:rsid w:val="00CE06C1"/>
    <w:rsid w:val="00CE4E73"/>
    <w:rsid w:val="00CF0AAB"/>
    <w:rsid w:val="00D20897"/>
    <w:rsid w:val="00D21895"/>
    <w:rsid w:val="00D2728B"/>
    <w:rsid w:val="00D322D5"/>
    <w:rsid w:val="00D33466"/>
    <w:rsid w:val="00D33ED2"/>
    <w:rsid w:val="00D55314"/>
    <w:rsid w:val="00D757EC"/>
    <w:rsid w:val="00D76690"/>
    <w:rsid w:val="00D93D6D"/>
    <w:rsid w:val="00DA1279"/>
    <w:rsid w:val="00DD509A"/>
    <w:rsid w:val="00DD7B60"/>
    <w:rsid w:val="00DD7B9C"/>
    <w:rsid w:val="00DE120B"/>
    <w:rsid w:val="00DF15B5"/>
    <w:rsid w:val="00DF2BB6"/>
    <w:rsid w:val="00DF5421"/>
    <w:rsid w:val="00DF5A51"/>
    <w:rsid w:val="00DF6108"/>
    <w:rsid w:val="00E01955"/>
    <w:rsid w:val="00E25774"/>
    <w:rsid w:val="00E4227E"/>
    <w:rsid w:val="00E43512"/>
    <w:rsid w:val="00E70EF5"/>
    <w:rsid w:val="00EB1686"/>
    <w:rsid w:val="00ED5E99"/>
    <w:rsid w:val="00EF0846"/>
    <w:rsid w:val="00F00371"/>
    <w:rsid w:val="00F10AE9"/>
    <w:rsid w:val="00F12CB8"/>
    <w:rsid w:val="00F1656D"/>
    <w:rsid w:val="00F171A7"/>
    <w:rsid w:val="00F32E6F"/>
    <w:rsid w:val="00F3494C"/>
    <w:rsid w:val="00F35D39"/>
    <w:rsid w:val="00F47C01"/>
    <w:rsid w:val="00F5746D"/>
    <w:rsid w:val="00F673FC"/>
    <w:rsid w:val="00F902FE"/>
    <w:rsid w:val="00F97ECD"/>
    <w:rsid w:val="00FA089B"/>
    <w:rsid w:val="00FA21A2"/>
    <w:rsid w:val="00FA2DA1"/>
    <w:rsid w:val="00FA38D6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6C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Revision">
    <w:name w:val="Revision"/>
    <w:hidden/>
    <w:uiPriority w:val="99"/>
    <w:semiHidden/>
    <w:rsid w:val="008B289F"/>
    <w:rPr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7E2D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2D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2D6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2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2D6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97E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97E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ss.gov/how-to/how-to-appeal-a-masshealth-decis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270</Words>
  <Characters>1473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1723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Memo: Clarification of MassHealth Fair Hearing Rules Related to Aid Pending</dc:title>
  <dc:creator>EOHHS</dc:creator>
  <cp:lastModifiedBy>Philippa Durbin</cp:lastModifiedBy>
  <cp:revision>49</cp:revision>
  <cp:lastPrinted>2023-02-27T19:49:00Z</cp:lastPrinted>
  <dcterms:created xsi:type="dcterms:W3CDTF">2023-02-15T15:03:00Z</dcterms:created>
  <dcterms:modified xsi:type="dcterms:W3CDTF">2023-02-27T20:59:00Z</dcterms:modified>
</cp:coreProperties>
</file>