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3D2E" w14:textId="77777777" w:rsidR="00647499" w:rsidRDefault="00647499" w:rsidP="00F018FC">
      <w:pPr>
        <w:tabs>
          <w:tab w:val="left" w:pos="2160"/>
        </w:tabs>
        <w:spacing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737DCE" wp14:editId="735CF29A">
            <wp:simplePos x="0" y="0"/>
            <wp:positionH relativeFrom="column">
              <wp:posOffset>-453390</wp:posOffset>
            </wp:positionH>
            <wp:positionV relativeFrom="page">
              <wp:posOffset>793115</wp:posOffset>
            </wp:positionV>
            <wp:extent cx="1380744" cy="694944"/>
            <wp:effectExtent l="0" t="0" r="0" b="0"/>
            <wp:wrapNone/>
            <wp:docPr id="1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744" cy="6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7E2A1255" w14:textId="77777777" w:rsidR="00647499" w:rsidRPr="00943F98" w:rsidRDefault="00647499" w:rsidP="00647499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2F0E3433" w14:textId="77777777" w:rsidR="00647499" w:rsidRPr="004C1488" w:rsidRDefault="00647499" w:rsidP="00647499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4EF562F7" w14:textId="6B5E55A6" w:rsidR="00647499" w:rsidRPr="00943F98" w:rsidRDefault="00647499" w:rsidP="00647499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8817DE">
        <w:rPr>
          <w:rFonts w:ascii="Georgia" w:hAnsi="Georgia"/>
          <w:b/>
          <w:color w:val="990000"/>
        </w:rPr>
        <w:t>23</w:t>
      </w:r>
      <w:r w:rsidR="00AD1419" w:rsidRPr="00A32028">
        <w:rPr>
          <w:rFonts w:ascii="Georgia" w:hAnsi="Georgia"/>
          <w:b/>
          <w:color w:val="990000"/>
        </w:rPr>
        <w:t>-</w:t>
      </w:r>
      <w:r w:rsidR="00AD1419">
        <w:rPr>
          <w:rFonts w:ascii="Georgia" w:hAnsi="Georgia"/>
          <w:b/>
          <w:color w:val="990000"/>
        </w:rPr>
        <w:t>19</w:t>
      </w:r>
    </w:p>
    <w:p w14:paraId="36E280C9" w14:textId="48B52B97" w:rsidR="00647499" w:rsidRPr="00A32028" w:rsidRDefault="000543C8" w:rsidP="00647499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 xml:space="preserve">August </w:t>
      </w:r>
      <w:r w:rsidR="008817DE">
        <w:rPr>
          <w:rFonts w:ascii="Georgia" w:hAnsi="Georgia"/>
          <w:b/>
          <w:color w:val="990000"/>
        </w:rPr>
        <w:t>2023</w:t>
      </w:r>
    </w:p>
    <w:p w14:paraId="5644F62A" w14:textId="73F99723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23767579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DD1969" w:rsidRPr="00E45568">
        <w:rPr>
          <w:rFonts w:ascii="Georgia" w:hAnsi="Georgia"/>
        </w:rPr>
        <w:t xml:space="preserve"> </w:t>
      </w:r>
      <w:r w:rsidR="00E45568" w:rsidRPr="00E45568">
        <w:rPr>
          <w:rFonts w:ascii="Georgia" w:hAnsi="Georgia"/>
        </w:rPr>
        <w:t>[signature of Heather Rossi]</w:t>
      </w:r>
    </w:p>
    <w:p w14:paraId="79B33754" w14:textId="0FA1C768" w:rsidR="004117FD" w:rsidRPr="000E183B" w:rsidRDefault="004117FD" w:rsidP="00E52B95">
      <w:pPr>
        <w:tabs>
          <w:tab w:val="left" w:pos="900"/>
        </w:tabs>
        <w:spacing w:after="220"/>
        <w:ind w:left="907" w:right="576" w:hanging="907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C34701" w:rsidRPr="00E52B95">
        <w:rPr>
          <w:rFonts w:ascii="Georgia" w:hAnsi="Georgia"/>
          <w:b/>
        </w:rPr>
        <w:t>Changes to MassHealth CommonHealth Eligibility for</w:t>
      </w:r>
      <w:r w:rsidR="00C34701">
        <w:rPr>
          <w:rFonts w:ascii="Georgia" w:hAnsi="Georgia"/>
          <w:b/>
        </w:rPr>
        <w:t xml:space="preserve"> </w:t>
      </w:r>
      <w:r w:rsidR="00E66264">
        <w:rPr>
          <w:rFonts w:ascii="Georgia" w:hAnsi="Georgia"/>
          <w:b/>
        </w:rPr>
        <w:t>Seniors</w:t>
      </w:r>
    </w:p>
    <w:p w14:paraId="6B5E789D" w14:textId="64BB4014" w:rsidR="005B3A7D" w:rsidRDefault="00620FE7" w:rsidP="007F74B0">
      <w:pPr>
        <w:pStyle w:val="Heading1"/>
      </w:pPr>
      <w:r w:rsidRPr="00620FE7">
        <w:t>Background</w:t>
      </w:r>
    </w:p>
    <w:p w14:paraId="4C88FBD6" w14:textId="3464D1AE" w:rsidR="00D1095B" w:rsidRDefault="00797A2E" w:rsidP="00797A2E">
      <w:pPr>
        <w:spacing w:after="220"/>
        <w:ind w:right="576"/>
        <w:rPr>
          <w:rFonts w:ascii="Georgia" w:hAnsi="Georgia" w:cs="Arial"/>
        </w:rPr>
      </w:pPr>
      <w:r w:rsidRPr="00797A2E">
        <w:rPr>
          <w:rFonts w:ascii="Georgia" w:hAnsi="Georgia" w:cs="Arial"/>
        </w:rPr>
        <w:t xml:space="preserve">The Centers for Medicare and Medicaid Services recently approved MassHealth’s 1115 Demonstration Waiver. This </w:t>
      </w:r>
      <w:r w:rsidR="007A11C1">
        <w:rPr>
          <w:rFonts w:ascii="Georgia" w:hAnsi="Georgia" w:cs="Arial"/>
        </w:rPr>
        <w:t>w</w:t>
      </w:r>
      <w:r w:rsidRPr="00797A2E">
        <w:rPr>
          <w:rFonts w:ascii="Georgia" w:hAnsi="Georgia" w:cs="Arial"/>
        </w:rPr>
        <w:t xml:space="preserve">aiver includes </w:t>
      </w:r>
      <w:r w:rsidR="002F30D1">
        <w:rPr>
          <w:rFonts w:ascii="Georgia" w:hAnsi="Georgia" w:cs="Arial"/>
        </w:rPr>
        <w:t>new</w:t>
      </w:r>
      <w:r w:rsidRPr="00797A2E">
        <w:rPr>
          <w:rFonts w:ascii="Georgia" w:hAnsi="Georgia" w:cs="Arial"/>
        </w:rPr>
        <w:t xml:space="preserve"> eligibility </w:t>
      </w:r>
      <w:r w:rsidR="00D741F5">
        <w:rPr>
          <w:rFonts w:ascii="Georgia" w:hAnsi="Georgia" w:cs="Arial"/>
        </w:rPr>
        <w:t>guidance</w:t>
      </w:r>
      <w:r w:rsidRPr="00797A2E">
        <w:rPr>
          <w:rFonts w:ascii="Georgia" w:hAnsi="Georgia" w:cs="Arial"/>
        </w:rPr>
        <w:t xml:space="preserve"> for </w:t>
      </w:r>
      <w:r w:rsidR="002F30D1">
        <w:rPr>
          <w:rFonts w:ascii="Georgia" w:hAnsi="Georgia" w:cs="Arial"/>
        </w:rPr>
        <w:t xml:space="preserve">people </w:t>
      </w:r>
    </w:p>
    <w:p w14:paraId="25158213" w14:textId="10247D46" w:rsidR="00D1095B" w:rsidRPr="004B420C" w:rsidRDefault="00D1095B" w:rsidP="004B420C">
      <w:pPr>
        <w:pStyle w:val="ListParagraph"/>
        <w:numPr>
          <w:ilvl w:val="0"/>
          <w:numId w:val="11"/>
        </w:numPr>
        <w:spacing w:after="220"/>
        <w:ind w:right="576"/>
        <w:rPr>
          <w:rFonts w:ascii="Georgia" w:hAnsi="Georgia" w:cs="Arial"/>
        </w:rPr>
      </w:pPr>
      <w:r w:rsidRPr="004B420C">
        <w:rPr>
          <w:rFonts w:ascii="Georgia" w:hAnsi="Georgia" w:cs="Arial"/>
        </w:rPr>
        <w:t>who a</w:t>
      </w:r>
      <w:r w:rsidR="002F30D1" w:rsidRPr="004B420C">
        <w:rPr>
          <w:rFonts w:ascii="Georgia" w:hAnsi="Georgia" w:cs="Arial"/>
        </w:rPr>
        <w:t>re</w:t>
      </w:r>
      <w:r w:rsidR="00F315E1" w:rsidRPr="004B420C">
        <w:rPr>
          <w:rFonts w:ascii="Georgia" w:hAnsi="Georgia" w:cs="Arial"/>
        </w:rPr>
        <w:t xml:space="preserve"> age </w:t>
      </w:r>
      <w:r w:rsidR="002F30D1" w:rsidRPr="004B420C">
        <w:rPr>
          <w:rFonts w:ascii="Georgia" w:hAnsi="Georgia" w:cs="Arial"/>
        </w:rPr>
        <w:t xml:space="preserve">65 and </w:t>
      </w:r>
      <w:r w:rsidR="003B6040" w:rsidRPr="004B420C">
        <w:rPr>
          <w:rFonts w:ascii="Georgia" w:hAnsi="Georgia" w:cs="Arial"/>
        </w:rPr>
        <w:t>older</w:t>
      </w:r>
      <w:r w:rsidR="00BB705E">
        <w:rPr>
          <w:rFonts w:ascii="Georgia" w:hAnsi="Georgia" w:cs="Arial"/>
        </w:rPr>
        <w:t>, and</w:t>
      </w:r>
    </w:p>
    <w:p w14:paraId="26A5E53B" w14:textId="62E6B2B4" w:rsidR="00D1095B" w:rsidRPr="00BB705E" w:rsidRDefault="00BB705E" w:rsidP="00BB705E">
      <w:pPr>
        <w:pStyle w:val="ListParagraph"/>
        <w:numPr>
          <w:ilvl w:val="0"/>
          <w:numId w:val="11"/>
        </w:num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w</w:t>
      </w:r>
      <w:r w:rsidR="007A77AA" w:rsidRPr="00BB705E">
        <w:rPr>
          <w:rFonts w:ascii="Georgia" w:hAnsi="Georgia" w:cs="Arial"/>
        </w:rPr>
        <w:t>ho</w:t>
      </w:r>
      <w:r w:rsidR="00110A2D" w:rsidRPr="00BB705E">
        <w:rPr>
          <w:rFonts w:ascii="Georgia" w:hAnsi="Georgia" w:cs="Arial"/>
        </w:rPr>
        <w:t xml:space="preserve"> have</w:t>
      </w:r>
      <w:r w:rsidR="007A77AA" w:rsidRPr="00BB705E">
        <w:rPr>
          <w:rFonts w:ascii="Georgia" w:hAnsi="Georgia" w:cs="Arial"/>
        </w:rPr>
        <w:t xml:space="preserve"> </w:t>
      </w:r>
      <w:r w:rsidR="006F11C6" w:rsidRPr="00BB705E">
        <w:rPr>
          <w:rFonts w:ascii="Georgia" w:hAnsi="Georgia" w:cs="Arial"/>
        </w:rPr>
        <w:t>had MassHealth CommonHealth</w:t>
      </w:r>
      <w:r w:rsidR="00041A07" w:rsidRPr="00BB705E">
        <w:rPr>
          <w:rFonts w:ascii="Georgia" w:hAnsi="Georgia" w:cs="Arial"/>
        </w:rPr>
        <w:t xml:space="preserve"> for at least ten years</w:t>
      </w:r>
      <w:r w:rsidR="006F11C6" w:rsidRPr="00BB705E">
        <w:rPr>
          <w:rFonts w:ascii="Georgia" w:hAnsi="Georgia" w:cs="Arial"/>
        </w:rPr>
        <w:t xml:space="preserve"> </w:t>
      </w:r>
      <w:r w:rsidR="0095228D" w:rsidRPr="00BB705E">
        <w:rPr>
          <w:rFonts w:ascii="Georgia" w:hAnsi="Georgia" w:cs="Arial"/>
        </w:rPr>
        <w:t>before</w:t>
      </w:r>
      <w:r w:rsidR="006F11C6" w:rsidRPr="00BB705E">
        <w:rPr>
          <w:rFonts w:ascii="Georgia" w:hAnsi="Georgia" w:cs="Arial"/>
        </w:rPr>
        <w:t xml:space="preserve"> turning </w:t>
      </w:r>
      <w:r w:rsidR="00E96C20" w:rsidRPr="00BB705E">
        <w:rPr>
          <w:rFonts w:ascii="Georgia" w:hAnsi="Georgia" w:cs="Arial"/>
        </w:rPr>
        <w:br/>
      </w:r>
      <w:r w:rsidR="006F11C6" w:rsidRPr="00BB705E">
        <w:rPr>
          <w:rFonts w:ascii="Georgia" w:hAnsi="Georgia" w:cs="Arial"/>
        </w:rPr>
        <w:t>age 65</w:t>
      </w:r>
      <w:r>
        <w:rPr>
          <w:rFonts w:ascii="Georgia" w:hAnsi="Georgia" w:cs="Arial"/>
        </w:rPr>
        <w:t>.</w:t>
      </w:r>
    </w:p>
    <w:p w14:paraId="5FD5F107" w14:textId="0B4CECC3" w:rsidR="00797A2E" w:rsidRDefault="00797A2E" w:rsidP="00797A2E">
      <w:pPr>
        <w:pStyle w:val="Heading1"/>
      </w:pPr>
      <w:r>
        <w:t>Updated Rules</w:t>
      </w:r>
      <w:r w:rsidR="004A28EF">
        <w:t xml:space="preserve"> for CommonHealth </w:t>
      </w:r>
      <w:r w:rsidR="009A6118">
        <w:t>M</w:t>
      </w:r>
      <w:r w:rsidR="004A28EF">
        <w:t xml:space="preserve">embers </w:t>
      </w:r>
      <w:r w:rsidR="009A6118">
        <w:t>A</w:t>
      </w:r>
      <w:r w:rsidR="00AA4F4F">
        <w:t>ged</w:t>
      </w:r>
      <w:r w:rsidR="004A28EF">
        <w:t xml:space="preserve"> 65 and </w:t>
      </w:r>
      <w:r w:rsidR="009A6118">
        <w:t>O</w:t>
      </w:r>
      <w:r w:rsidR="004A28EF">
        <w:t>lder</w:t>
      </w:r>
    </w:p>
    <w:p w14:paraId="30DB892E" w14:textId="337CB76F" w:rsidR="00494697" w:rsidRDefault="004A28EF" w:rsidP="002B5B5A">
      <w:pPr>
        <w:rPr>
          <w:rFonts w:ascii="Georgia" w:hAnsi="Georgia"/>
        </w:rPr>
      </w:pPr>
      <w:r>
        <w:rPr>
          <w:rFonts w:ascii="Georgia" w:hAnsi="Georgia"/>
        </w:rPr>
        <w:t xml:space="preserve">Members who </w:t>
      </w:r>
      <w:r w:rsidR="00957794">
        <w:rPr>
          <w:rFonts w:ascii="Georgia" w:hAnsi="Georgia"/>
        </w:rPr>
        <w:t>were</w:t>
      </w:r>
      <w:r w:rsidR="00110A2D">
        <w:rPr>
          <w:rFonts w:ascii="Georgia" w:hAnsi="Georgia"/>
        </w:rPr>
        <w:t xml:space="preserve"> enrolled in</w:t>
      </w:r>
      <w:r>
        <w:rPr>
          <w:rFonts w:ascii="Georgia" w:hAnsi="Georgia"/>
        </w:rPr>
        <w:t xml:space="preserve"> MassHealth CommonHealth for at least ten years </w:t>
      </w:r>
      <w:r w:rsidR="0095228D">
        <w:rPr>
          <w:rFonts w:ascii="Georgia" w:hAnsi="Georgia"/>
        </w:rPr>
        <w:t xml:space="preserve">before </w:t>
      </w:r>
      <w:r w:rsidR="00AA4F4F">
        <w:rPr>
          <w:rFonts w:ascii="Georgia" w:hAnsi="Georgia"/>
        </w:rPr>
        <w:t>turning 65 are now eligible to remain on MassHealth CommonHealth</w:t>
      </w:r>
      <w:r w:rsidR="00FB4FA7">
        <w:rPr>
          <w:rFonts w:ascii="Georgia" w:hAnsi="Georgia"/>
        </w:rPr>
        <w:t xml:space="preserve"> after turning 65</w:t>
      </w:r>
      <w:r w:rsidR="002B095F">
        <w:rPr>
          <w:rFonts w:ascii="Georgia" w:hAnsi="Georgia"/>
        </w:rPr>
        <w:t xml:space="preserve"> w</w:t>
      </w:r>
      <w:r w:rsidR="00110A2D">
        <w:rPr>
          <w:rFonts w:ascii="Georgia" w:hAnsi="Georgia"/>
        </w:rPr>
        <w:t>hether they work or not</w:t>
      </w:r>
      <w:r w:rsidR="00AA4F4F">
        <w:rPr>
          <w:rFonts w:ascii="Georgia" w:hAnsi="Georgia"/>
        </w:rPr>
        <w:t xml:space="preserve">. These members </w:t>
      </w:r>
      <w:r w:rsidR="0095228D">
        <w:rPr>
          <w:rFonts w:ascii="Georgia" w:hAnsi="Georgia"/>
        </w:rPr>
        <w:t>must</w:t>
      </w:r>
      <w:r w:rsidR="00AA4F4F">
        <w:rPr>
          <w:rFonts w:ascii="Georgia" w:hAnsi="Georgia"/>
        </w:rPr>
        <w:t xml:space="preserve"> submit a</w:t>
      </w:r>
      <w:r w:rsidR="00E96C20">
        <w:rPr>
          <w:rFonts w:ascii="Georgia" w:hAnsi="Georgia"/>
        </w:rPr>
        <w:t xml:space="preserve"> </w:t>
      </w:r>
      <w:r w:rsidR="003F06B0">
        <w:rPr>
          <w:rFonts w:ascii="Georgia" w:hAnsi="Georgia"/>
        </w:rPr>
        <w:t xml:space="preserve">renewal </w:t>
      </w:r>
      <w:r w:rsidR="0095228D">
        <w:rPr>
          <w:rFonts w:ascii="Georgia" w:hAnsi="Georgia"/>
        </w:rPr>
        <w:t xml:space="preserve">form </w:t>
      </w:r>
      <w:r w:rsidR="003F06B0">
        <w:rPr>
          <w:rFonts w:ascii="Georgia" w:hAnsi="Georgia"/>
        </w:rPr>
        <w:t>for seniors over age 65 (SACA-2-ERV)</w:t>
      </w:r>
      <w:r w:rsidR="0095228D">
        <w:rPr>
          <w:rFonts w:ascii="Georgia" w:hAnsi="Georgia"/>
        </w:rPr>
        <w:t>.</w:t>
      </w:r>
      <w:r w:rsidR="003F06B0">
        <w:rPr>
          <w:rFonts w:ascii="Georgia" w:hAnsi="Georgia"/>
        </w:rPr>
        <w:t xml:space="preserve">  </w:t>
      </w:r>
      <w:r w:rsidR="008A5851">
        <w:rPr>
          <w:rFonts w:ascii="Georgia" w:hAnsi="Georgia"/>
        </w:rPr>
        <w:t>If</w:t>
      </w:r>
      <w:r w:rsidR="003F06B0">
        <w:rPr>
          <w:rFonts w:ascii="Georgia" w:hAnsi="Georgia"/>
        </w:rPr>
        <w:t xml:space="preserve"> </w:t>
      </w:r>
      <w:r w:rsidR="0095228D">
        <w:rPr>
          <w:rFonts w:ascii="Georgia" w:hAnsi="Georgia"/>
        </w:rPr>
        <w:t xml:space="preserve">the member does </w:t>
      </w:r>
      <w:r w:rsidR="003F06B0">
        <w:rPr>
          <w:rFonts w:ascii="Georgia" w:hAnsi="Georgia"/>
        </w:rPr>
        <w:t xml:space="preserve">not meet the criteria for </w:t>
      </w:r>
      <w:r w:rsidR="00DE244B">
        <w:rPr>
          <w:rFonts w:ascii="Georgia" w:hAnsi="Georgia"/>
        </w:rPr>
        <w:t xml:space="preserve">MassHealth Standard </w:t>
      </w:r>
      <w:r w:rsidR="00E96C20">
        <w:rPr>
          <w:rFonts w:ascii="Georgia" w:hAnsi="Georgia"/>
        </w:rPr>
        <w:t>per</w:t>
      </w:r>
      <w:r w:rsidR="00042372">
        <w:rPr>
          <w:rFonts w:ascii="Georgia" w:hAnsi="Georgia"/>
        </w:rPr>
        <w:t xml:space="preserve"> 130 CMR 519</w:t>
      </w:r>
      <w:r w:rsidR="00D92BB9">
        <w:rPr>
          <w:rFonts w:ascii="Georgia" w:hAnsi="Georgia"/>
        </w:rPr>
        <w:t>.00</w:t>
      </w:r>
      <w:r w:rsidR="00E97FF9">
        <w:rPr>
          <w:rFonts w:ascii="Georgia" w:hAnsi="Georgia"/>
        </w:rPr>
        <w:t>5(A)</w:t>
      </w:r>
      <w:r w:rsidR="000543C8" w:rsidRPr="00AA7C6C">
        <w:rPr>
          <w:rFonts w:ascii="Georgia" w:hAnsi="Georgia"/>
          <w:i/>
          <w:iCs/>
        </w:rPr>
        <w:t>: Eligibility Requirements</w:t>
      </w:r>
      <w:r w:rsidR="008A5851">
        <w:rPr>
          <w:rFonts w:ascii="Georgia" w:hAnsi="Georgia"/>
        </w:rPr>
        <w:t xml:space="preserve"> they will remain in CommonHealth</w:t>
      </w:r>
      <w:r w:rsidR="00E97FF9">
        <w:rPr>
          <w:rFonts w:ascii="Georgia" w:hAnsi="Georgia"/>
        </w:rPr>
        <w:t>.</w:t>
      </w:r>
    </w:p>
    <w:p w14:paraId="44B8922E" w14:textId="1F5F9DC8" w:rsidR="00494697" w:rsidRDefault="00A94937" w:rsidP="002B5B5A">
      <w:pPr>
        <w:rPr>
          <w:rFonts w:ascii="Georgia" w:hAnsi="Georgia"/>
        </w:rPr>
      </w:pPr>
      <w:r>
        <w:rPr>
          <w:rFonts w:ascii="Georgia" w:hAnsi="Georgia"/>
        </w:rPr>
        <w:t>MassHealth members who do not meet the ten</w:t>
      </w:r>
      <w:r w:rsidR="008207F7">
        <w:rPr>
          <w:rFonts w:ascii="Georgia" w:hAnsi="Georgia"/>
        </w:rPr>
        <w:t>-</w:t>
      </w:r>
      <w:r>
        <w:rPr>
          <w:rFonts w:ascii="Georgia" w:hAnsi="Georgia"/>
        </w:rPr>
        <w:t>year</w:t>
      </w:r>
      <w:r w:rsidR="00E43BB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criteria upon turning 65 may </w:t>
      </w:r>
      <w:r w:rsidR="00677B14">
        <w:rPr>
          <w:rFonts w:ascii="Georgia" w:hAnsi="Georgia"/>
        </w:rPr>
        <w:t xml:space="preserve">still receive CommonHealth if they continue to </w:t>
      </w:r>
      <w:r w:rsidR="00FB6E95">
        <w:rPr>
          <w:rFonts w:ascii="Georgia" w:hAnsi="Georgia"/>
        </w:rPr>
        <w:t>work</w:t>
      </w:r>
      <w:r w:rsidR="00677B14">
        <w:rPr>
          <w:rFonts w:ascii="Georgia" w:hAnsi="Georgia"/>
        </w:rPr>
        <w:t xml:space="preserve"> at least 40 hours per month (or have worked at least 240 hours </w:t>
      </w:r>
      <w:r w:rsidR="003708F0">
        <w:rPr>
          <w:rFonts w:ascii="Georgia" w:hAnsi="Georgia"/>
        </w:rPr>
        <w:t>in the six months before the date of the SACA-2-ERV submission).</w:t>
      </w:r>
      <w:r w:rsidR="00BE1A4C">
        <w:rPr>
          <w:rFonts w:ascii="Georgia" w:hAnsi="Georgia"/>
        </w:rPr>
        <w:t xml:space="preserve"> This is </w:t>
      </w:r>
      <w:r w:rsidR="00E96C20">
        <w:rPr>
          <w:rFonts w:ascii="Georgia" w:hAnsi="Georgia"/>
        </w:rPr>
        <w:t>per</w:t>
      </w:r>
      <w:r w:rsidR="00BE1A4C">
        <w:rPr>
          <w:rFonts w:ascii="Georgia" w:hAnsi="Georgia"/>
        </w:rPr>
        <w:t xml:space="preserve"> 130 CMR 519.012(A)</w:t>
      </w:r>
      <w:r w:rsidR="000543C8" w:rsidRPr="00AA7C6C">
        <w:rPr>
          <w:rFonts w:ascii="Georgia" w:hAnsi="Georgia"/>
          <w:i/>
          <w:iCs/>
        </w:rPr>
        <w:t>: Working Disabled Adults</w:t>
      </w:r>
      <w:r w:rsidR="00BE1A4C">
        <w:rPr>
          <w:rFonts w:ascii="Georgia" w:hAnsi="Georgia"/>
        </w:rPr>
        <w:t>.</w:t>
      </w:r>
    </w:p>
    <w:p w14:paraId="16BBAC5B" w14:textId="0DB0E259" w:rsidR="00E43CF2" w:rsidRPr="002B5B5A" w:rsidRDefault="00E43CF2" w:rsidP="002B5B5A">
      <w:pPr>
        <w:rPr>
          <w:rFonts w:ascii="Georgia" w:hAnsi="Georgia"/>
        </w:rPr>
      </w:pPr>
      <w:r>
        <w:rPr>
          <w:rFonts w:ascii="Georgia" w:hAnsi="Georgia"/>
        </w:rPr>
        <w:t xml:space="preserve">Members </w:t>
      </w:r>
      <w:r w:rsidR="002A3422">
        <w:rPr>
          <w:rFonts w:ascii="Georgia" w:hAnsi="Georgia"/>
        </w:rPr>
        <w:t xml:space="preserve">applying for </w:t>
      </w:r>
      <w:r w:rsidR="00E750DF">
        <w:rPr>
          <w:rFonts w:ascii="Georgia" w:hAnsi="Georgia"/>
        </w:rPr>
        <w:t xml:space="preserve">MassHealth </w:t>
      </w:r>
      <w:r w:rsidR="002A3422">
        <w:rPr>
          <w:rFonts w:ascii="Georgia" w:hAnsi="Georgia"/>
        </w:rPr>
        <w:t xml:space="preserve">CommonHealth </w:t>
      </w:r>
      <w:r w:rsidR="00E96C20">
        <w:rPr>
          <w:rFonts w:ascii="Georgia" w:hAnsi="Georgia"/>
        </w:rPr>
        <w:t xml:space="preserve">who are </w:t>
      </w:r>
      <w:r w:rsidR="002A3422">
        <w:rPr>
          <w:rFonts w:ascii="Georgia" w:hAnsi="Georgia"/>
        </w:rPr>
        <w:t>aged 65 and older</w:t>
      </w:r>
      <w:r w:rsidR="00D308F6">
        <w:rPr>
          <w:rFonts w:ascii="Georgia" w:hAnsi="Georgia"/>
        </w:rPr>
        <w:t xml:space="preserve">, regardless of </w:t>
      </w:r>
      <w:r w:rsidR="00FB6E95">
        <w:rPr>
          <w:rFonts w:ascii="Georgia" w:hAnsi="Georgia"/>
        </w:rPr>
        <w:t xml:space="preserve">working </w:t>
      </w:r>
      <w:r w:rsidR="00D308F6">
        <w:rPr>
          <w:rFonts w:ascii="Georgia" w:hAnsi="Georgia"/>
        </w:rPr>
        <w:t xml:space="preserve">status, </w:t>
      </w:r>
      <w:r w:rsidR="00E750DF">
        <w:rPr>
          <w:rFonts w:ascii="Georgia" w:hAnsi="Georgia"/>
        </w:rPr>
        <w:t>will be</w:t>
      </w:r>
      <w:r w:rsidR="002A3422">
        <w:rPr>
          <w:rFonts w:ascii="Georgia" w:hAnsi="Georgia"/>
        </w:rPr>
        <w:t xml:space="preserve"> subject to all other rules for </w:t>
      </w:r>
      <w:r w:rsidR="00E750DF">
        <w:rPr>
          <w:rFonts w:ascii="Georgia" w:hAnsi="Georgia"/>
        </w:rPr>
        <w:t xml:space="preserve">the </w:t>
      </w:r>
      <w:r w:rsidR="00C121E9">
        <w:rPr>
          <w:rFonts w:ascii="Georgia" w:hAnsi="Georgia"/>
        </w:rPr>
        <w:t xml:space="preserve">CommonHealth </w:t>
      </w:r>
      <w:r w:rsidR="00E750DF">
        <w:rPr>
          <w:rFonts w:ascii="Georgia" w:hAnsi="Georgia"/>
        </w:rPr>
        <w:t>program</w:t>
      </w:r>
      <w:r w:rsidR="002A3422">
        <w:rPr>
          <w:rFonts w:ascii="Georgia" w:hAnsi="Georgia"/>
        </w:rPr>
        <w:t xml:space="preserve"> </w:t>
      </w:r>
      <w:r w:rsidR="00E96C20">
        <w:rPr>
          <w:rFonts w:ascii="Georgia" w:hAnsi="Georgia"/>
        </w:rPr>
        <w:t>per</w:t>
      </w:r>
      <w:r w:rsidR="002A3422">
        <w:rPr>
          <w:rFonts w:ascii="Georgia" w:hAnsi="Georgia"/>
        </w:rPr>
        <w:t xml:space="preserve"> 130 CMR 519.0</w:t>
      </w:r>
      <w:r w:rsidR="00E66264">
        <w:rPr>
          <w:rFonts w:ascii="Georgia" w:hAnsi="Georgia"/>
        </w:rPr>
        <w:t>12</w:t>
      </w:r>
      <w:r w:rsidR="0011051C">
        <w:rPr>
          <w:rFonts w:ascii="Georgia" w:hAnsi="Georgia"/>
        </w:rPr>
        <w:t>(A)</w:t>
      </w:r>
      <w:r w:rsidR="00E66264">
        <w:rPr>
          <w:rFonts w:ascii="Georgia" w:hAnsi="Georgia"/>
        </w:rPr>
        <w:t>.</w:t>
      </w:r>
    </w:p>
    <w:p w14:paraId="35F45AFE" w14:textId="77777777" w:rsidR="00C100CF" w:rsidRPr="004C1488" w:rsidRDefault="00A458CF" w:rsidP="007F74B0">
      <w:pPr>
        <w:pStyle w:val="Heading1"/>
      </w:pPr>
      <w:r w:rsidRPr="004C1488">
        <w:t>Questions</w:t>
      </w:r>
      <w:r w:rsidRPr="004C1488">
        <w:tab/>
      </w:r>
    </w:p>
    <w:p w14:paraId="7A53A45A" w14:textId="55E8242E" w:rsidR="009A0E9B" w:rsidRDefault="00C100CF" w:rsidP="00797A2E">
      <w:pPr>
        <w:spacing w:after="220"/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questions about this memo, please have your MEC designee contact the Policy Hotline.</w:t>
      </w:r>
    </w:p>
    <w:sectPr w:rsidR="009A0E9B" w:rsidSect="00F018FC">
      <w:headerReference w:type="first" r:id="rId9"/>
      <w:footerReference w:type="first" r:id="rId10"/>
      <w:pgSz w:w="12240" w:h="15840" w:code="1"/>
      <w:pgMar w:top="216" w:right="1080" w:bottom="1080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1399" w14:textId="77777777" w:rsidR="00687F36" w:rsidRDefault="00687F36">
      <w:r>
        <w:separator/>
      </w:r>
    </w:p>
  </w:endnote>
  <w:endnote w:type="continuationSeparator" w:id="0">
    <w:p w14:paraId="09C3B191" w14:textId="77777777" w:rsidR="00687F36" w:rsidRDefault="0068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1C35" w14:textId="77777777" w:rsidR="00687F36" w:rsidRDefault="00687F36">
      <w:r>
        <w:separator/>
      </w:r>
    </w:p>
  </w:footnote>
  <w:footnote w:type="continuationSeparator" w:id="0">
    <w:p w14:paraId="2545CB28" w14:textId="77777777" w:rsidR="00687F36" w:rsidRDefault="0068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98F1" w14:textId="6E6811B1" w:rsidR="00265DCC" w:rsidRPr="00F018FC" w:rsidRDefault="00265DCC" w:rsidP="00F018FC">
    <w:pPr>
      <w:pStyle w:val="Header"/>
      <w:tabs>
        <w:tab w:val="clear" w:pos="4320"/>
        <w:tab w:val="clear" w:pos="8640"/>
        <w:tab w:val="left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4D76E6"/>
    <w:multiLevelType w:val="hybridMultilevel"/>
    <w:tmpl w:val="47E0D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829218">
    <w:abstractNumId w:val="9"/>
  </w:num>
  <w:num w:numId="2" w16cid:durableId="107430667">
    <w:abstractNumId w:val="7"/>
  </w:num>
  <w:num w:numId="3" w16cid:durableId="6951362">
    <w:abstractNumId w:val="6"/>
  </w:num>
  <w:num w:numId="4" w16cid:durableId="1896353006">
    <w:abstractNumId w:val="5"/>
  </w:num>
  <w:num w:numId="5" w16cid:durableId="1637494171">
    <w:abstractNumId w:val="4"/>
  </w:num>
  <w:num w:numId="6" w16cid:durableId="1804350988">
    <w:abstractNumId w:val="8"/>
  </w:num>
  <w:num w:numId="7" w16cid:durableId="884559942">
    <w:abstractNumId w:val="3"/>
  </w:num>
  <w:num w:numId="8" w16cid:durableId="1482502893">
    <w:abstractNumId w:val="2"/>
  </w:num>
  <w:num w:numId="9" w16cid:durableId="1188256479">
    <w:abstractNumId w:val="1"/>
  </w:num>
  <w:num w:numId="10" w16cid:durableId="1161851675">
    <w:abstractNumId w:val="0"/>
  </w:num>
  <w:num w:numId="11" w16cid:durableId="15025451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32BB1"/>
    <w:rsid w:val="00032C02"/>
    <w:rsid w:val="00041220"/>
    <w:rsid w:val="00041A07"/>
    <w:rsid w:val="00042372"/>
    <w:rsid w:val="000543C8"/>
    <w:rsid w:val="00080FFB"/>
    <w:rsid w:val="00095863"/>
    <w:rsid w:val="000A2664"/>
    <w:rsid w:val="000B7E00"/>
    <w:rsid w:val="000D4D77"/>
    <w:rsid w:val="000E183B"/>
    <w:rsid w:val="000E3E10"/>
    <w:rsid w:val="0011051C"/>
    <w:rsid w:val="00110A2D"/>
    <w:rsid w:val="00113E7F"/>
    <w:rsid w:val="00130F74"/>
    <w:rsid w:val="00131741"/>
    <w:rsid w:val="001430F3"/>
    <w:rsid w:val="0014797D"/>
    <w:rsid w:val="001538E4"/>
    <w:rsid w:val="00153E24"/>
    <w:rsid w:val="001655EC"/>
    <w:rsid w:val="00183784"/>
    <w:rsid w:val="0018768A"/>
    <w:rsid w:val="00195C8A"/>
    <w:rsid w:val="0019736A"/>
    <w:rsid w:val="00197D44"/>
    <w:rsid w:val="001A25AC"/>
    <w:rsid w:val="001A477C"/>
    <w:rsid w:val="001A7499"/>
    <w:rsid w:val="001D5FD0"/>
    <w:rsid w:val="00200899"/>
    <w:rsid w:val="002018B3"/>
    <w:rsid w:val="0021437F"/>
    <w:rsid w:val="00221668"/>
    <w:rsid w:val="00232E91"/>
    <w:rsid w:val="00241660"/>
    <w:rsid w:val="0025011B"/>
    <w:rsid w:val="00250727"/>
    <w:rsid w:val="00254A64"/>
    <w:rsid w:val="00263F44"/>
    <w:rsid w:val="00265DCC"/>
    <w:rsid w:val="00265FBB"/>
    <w:rsid w:val="00285288"/>
    <w:rsid w:val="002916ED"/>
    <w:rsid w:val="0029448A"/>
    <w:rsid w:val="00295AC4"/>
    <w:rsid w:val="002A3422"/>
    <w:rsid w:val="002B095F"/>
    <w:rsid w:val="002B5B5A"/>
    <w:rsid w:val="002C40EA"/>
    <w:rsid w:val="002E3B6A"/>
    <w:rsid w:val="002E5188"/>
    <w:rsid w:val="002F30D1"/>
    <w:rsid w:val="002F4AD9"/>
    <w:rsid w:val="003065DA"/>
    <w:rsid w:val="0031591A"/>
    <w:rsid w:val="003708F0"/>
    <w:rsid w:val="003737F7"/>
    <w:rsid w:val="00374688"/>
    <w:rsid w:val="003869FD"/>
    <w:rsid w:val="00386F7B"/>
    <w:rsid w:val="003A31CA"/>
    <w:rsid w:val="003A6E1E"/>
    <w:rsid w:val="003B148C"/>
    <w:rsid w:val="003B6040"/>
    <w:rsid w:val="003C0130"/>
    <w:rsid w:val="003E0BE4"/>
    <w:rsid w:val="003F06B0"/>
    <w:rsid w:val="003F7B24"/>
    <w:rsid w:val="004117FD"/>
    <w:rsid w:val="004153B5"/>
    <w:rsid w:val="00427DA0"/>
    <w:rsid w:val="0043261C"/>
    <w:rsid w:val="004330F3"/>
    <w:rsid w:val="004373B7"/>
    <w:rsid w:val="00437C15"/>
    <w:rsid w:val="00450E46"/>
    <w:rsid w:val="00461793"/>
    <w:rsid w:val="00462FAF"/>
    <w:rsid w:val="0046307A"/>
    <w:rsid w:val="0046368F"/>
    <w:rsid w:val="0047107E"/>
    <w:rsid w:val="004938D7"/>
    <w:rsid w:val="00494697"/>
    <w:rsid w:val="004A28EF"/>
    <w:rsid w:val="004A3859"/>
    <w:rsid w:val="004A5518"/>
    <w:rsid w:val="004A6880"/>
    <w:rsid w:val="004B420C"/>
    <w:rsid w:val="004C1488"/>
    <w:rsid w:val="004D4BC9"/>
    <w:rsid w:val="004F09B7"/>
    <w:rsid w:val="00511043"/>
    <w:rsid w:val="005116CD"/>
    <w:rsid w:val="005237ED"/>
    <w:rsid w:val="00526EAB"/>
    <w:rsid w:val="0055115A"/>
    <w:rsid w:val="005763C9"/>
    <w:rsid w:val="0058159B"/>
    <w:rsid w:val="00585DDA"/>
    <w:rsid w:val="00590E06"/>
    <w:rsid w:val="0059389D"/>
    <w:rsid w:val="005A3602"/>
    <w:rsid w:val="005A5C18"/>
    <w:rsid w:val="005B00A3"/>
    <w:rsid w:val="005B3A7D"/>
    <w:rsid w:val="005C24E3"/>
    <w:rsid w:val="005C33E4"/>
    <w:rsid w:val="005C7D99"/>
    <w:rsid w:val="005D0725"/>
    <w:rsid w:val="005D1A15"/>
    <w:rsid w:val="00620FE7"/>
    <w:rsid w:val="006233DC"/>
    <w:rsid w:val="00647499"/>
    <w:rsid w:val="00676163"/>
    <w:rsid w:val="00677B14"/>
    <w:rsid w:val="00687F36"/>
    <w:rsid w:val="006B3247"/>
    <w:rsid w:val="006C049F"/>
    <w:rsid w:val="006D1809"/>
    <w:rsid w:val="006D49AA"/>
    <w:rsid w:val="006E25AD"/>
    <w:rsid w:val="006E6366"/>
    <w:rsid w:val="006F11C6"/>
    <w:rsid w:val="006F41CC"/>
    <w:rsid w:val="00700C89"/>
    <w:rsid w:val="00702352"/>
    <w:rsid w:val="00725648"/>
    <w:rsid w:val="00731164"/>
    <w:rsid w:val="00757D07"/>
    <w:rsid w:val="007629E9"/>
    <w:rsid w:val="00775B18"/>
    <w:rsid w:val="00776856"/>
    <w:rsid w:val="00797A2E"/>
    <w:rsid w:val="007A11C1"/>
    <w:rsid w:val="007A77AA"/>
    <w:rsid w:val="007C01C7"/>
    <w:rsid w:val="007C1D04"/>
    <w:rsid w:val="007C3BAF"/>
    <w:rsid w:val="007C63E4"/>
    <w:rsid w:val="007D38A4"/>
    <w:rsid w:val="007F1CCF"/>
    <w:rsid w:val="007F4A56"/>
    <w:rsid w:val="007F6A29"/>
    <w:rsid w:val="007F74B0"/>
    <w:rsid w:val="008031E5"/>
    <w:rsid w:val="00811DAF"/>
    <w:rsid w:val="008151A9"/>
    <w:rsid w:val="008207F7"/>
    <w:rsid w:val="0082380C"/>
    <w:rsid w:val="0082579E"/>
    <w:rsid w:val="0082594F"/>
    <w:rsid w:val="008268F2"/>
    <w:rsid w:val="008417ED"/>
    <w:rsid w:val="00855718"/>
    <w:rsid w:val="008708FF"/>
    <w:rsid w:val="008817DE"/>
    <w:rsid w:val="00894FF0"/>
    <w:rsid w:val="008A3B9D"/>
    <w:rsid w:val="008A5851"/>
    <w:rsid w:val="008A6A30"/>
    <w:rsid w:val="008B1862"/>
    <w:rsid w:val="008B293F"/>
    <w:rsid w:val="008C01E4"/>
    <w:rsid w:val="008C798F"/>
    <w:rsid w:val="00902810"/>
    <w:rsid w:val="00903963"/>
    <w:rsid w:val="009223C5"/>
    <w:rsid w:val="00930D16"/>
    <w:rsid w:val="0093651D"/>
    <w:rsid w:val="00943F98"/>
    <w:rsid w:val="0095228D"/>
    <w:rsid w:val="00957794"/>
    <w:rsid w:val="00961332"/>
    <w:rsid w:val="00963F1C"/>
    <w:rsid w:val="00965D5A"/>
    <w:rsid w:val="00977415"/>
    <w:rsid w:val="009841A9"/>
    <w:rsid w:val="009A0E9B"/>
    <w:rsid w:val="009A23EC"/>
    <w:rsid w:val="009A3F81"/>
    <w:rsid w:val="009A6118"/>
    <w:rsid w:val="009B4513"/>
    <w:rsid w:val="009C64B7"/>
    <w:rsid w:val="009D15FA"/>
    <w:rsid w:val="009D59BC"/>
    <w:rsid w:val="009D6751"/>
    <w:rsid w:val="00A024A3"/>
    <w:rsid w:val="00A0380C"/>
    <w:rsid w:val="00A11DF3"/>
    <w:rsid w:val="00A15EDB"/>
    <w:rsid w:val="00A32028"/>
    <w:rsid w:val="00A422EC"/>
    <w:rsid w:val="00A458CF"/>
    <w:rsid w:val="00A4669C"/>
    <w:rsid w:val="00A56D1A"/>
    <w:rsid w:val="00A570CF"/>
    <w:rsid w:val="00A63CB3"/>
    <w:rsid w:val="00A82626"/>
    <w:rsid w:val="00A94937"/>
    <w:rsid w:val="00AA4F4F"/>
    <w:rsid w:val="00AA5B85"/>
    <w:rsid w:val="00AA7C6C"/>
    <w:rsid w:val="00AB0F02"/>
    <w:rsid w:val="00AB155F"/>
    <w:rsid w:val="00AD1419"/>
    <w:rsid w:val="00AD2EF9"/>
    <w:rsid w:val="00AD4B0C"/>
    <w:rsid w:val="00AF6898"/>
    <w:rsid w:val="00B03A46"/>
    <w:rsid w:val="00B058D1"/>
    <w:rsid w:val="00B12A3B"/>
    <w:rsid w:val="00B327EA"/>
    <w:rsid w:val="00B44F42"/>
    <w:rsid w:val="00B60798"/>
    <w:rsid w:val="00B93DF2"/>
    <w:rsid w:val="00B964AA"/>
    <w:rsid w:val="00BB705E"/>
    <w:rsid w:val="00BD0F64"/>
    <w:rsid w:val="00BD2F4A"/>
    <w:rsid w:val="00BE1A4C"/>
    <w:rsid w:val="00BE4153"/>
    <w:rsid w:val="00BE49D9"/>
    <w:rsid w:val="00C046E9"/>
    <w:rsid w:val="00C100CF"/>
    <w:rsid w:val="00C121E9"/>
    <w:rsid w:val="00C12AD1"/>
    <w:rsid w:val="00C16CEA"/>
    <w:rsid w:val="00C34701"/>
    <w:rsid w:val="00C615E9"/>
    <w:rsid w:val="00C84B58"/>
    <w:rsid w:val="00C9185E"/>
    <w:rsid w:val="00CB3D77"/>
    <w:rsid w:val="00CF0AAB"/>
    <w:rsid w:val="00CF3AFA"/>
    <w:rsid w:val="00D1095B"/>
    <w:rsid w:val="00D20897"/>
    <w:rsid w:val="00D2728B"/>
    <w:rsid w:val="00D308F6"/>
    <w:rsid w:val="00D30A57"/>
    <w:rsid w:val="00D33ED2"/>
    <w:rsid w:val="00D53C7F"/>
    <w:rsid w:val="00D53FCE"/>
    <w:rsid w:val="00D55314"/>
    <w:rsid w:val="00D56136"/>
    <w:rsid w:val="00D56776"/>
    <w:rsid w:val="00D741F5"/>
    <w:rsid w:val="00D757EC"/>
    <w:rsid w:val="00D76690"/>
    <w:rsid w:val="00D86ADD"/>
    <w:rsid w:val="00D92BB9"/>
    <w:rsid w:val="00D93D6D"/>
    <w:rsid w:val="00D95FD6"/>
    <w:rsid w:val="00DD1969"/>
    <w:rsid w:val="00DD509A"/>
    <w:rsid w:val="00DD7B60"/>
    <w:rsid w:val="00DD7B9C"/>
    <w:rsid w:val="00DE0923"/>
    <w:rsid w:val="00DE244B"/>
    <w:rsid w:val="00DF15B5"/>
    <w:rsid w:val="00DF2BB6"/>
    <w:rsid w:val="00DF5421"/>
    <w:rsid w:val="00DF5A51"/>
    <w:rsid w:val="00E205B9"/>
    <w:rsid w:val="00E25774"/>
    <w:rsid w:val="00E4227E"/>
    <w:rsid w:val="00E43BB0"/>
    <w:rsid w:val="00E43CF2"/>
    <w:rsid w:val="00E45568"/>
    <w:rsid w:val="00E52B95"/>
    <w:rsid w:val="00E55C5A"/>
    <w:rsid w:val="00E66264"/>
    <w:rsid w:val="00E70EF5"/>
    <w:rsid w:val="00E750DF"/>
    <w:rsid w:val="00E9321D"/>
    <w:rsid w:val="00E96C20"/>
    <w:rsid w:val="00E97FF9"/>
    <w:rsid w:val="00EB1686"/>
    <w:rsid w:val="00EB38C5"/>
    <w:rsid w:val="00ED5E99"/>
    <w:rsid w:val="00EF0846"/>
    <w:rsid w:val="00F00371"/>
    <w:rsid w:val="00F018FC"/>
    <w:rsid w:val="00F12CB8"/>
    <w:rsid w:val="00F1656D"/>
    <w:rsid w:val="00F315E1"/>
    <w:rsid w:val="00F32E6F"/>
    <w:rsid w:val="00F3494C"/>
    <w:rsid w:val="00F35D39"/>
    <w:rsid w:val="00F5746D"/>
    <w:rsid w:val="00F902FE"/>
    <w:rsid w:val="00FB4FA7"/>
    <w:rsid w:val="00FB5FCD"/>
    <w:rsid w:val="00FB6E95"/>
    <w:rsid w:val="00FC1193"/>
    <w:rsid w:val="00FE126A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Revision">
    <w:name w:val="Revision"/>
    <w:hidden/>
    <w:uiPriority w:val="99"/>
    <w:semiHidden/>
    <w:rsid w:val="00797A2E"/>
    <w:rPr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585DD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5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DD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DDA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241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1727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Leblanc, Donna M (EHS)</cp:lastModifiedBy>
  <cp:revision>3</cp:revision>
  <cp:lastPrinted>2020-02-11T18:55:00Z</cp:lastPrinted>
  <dcterms:created xsi:type="dcterms:W3CDTF">2023-08-03T13:39:00Z</dcterms:created>
  <dcterms:modified xsi:type="dcterms:W3CDTF">2023-08-03T14:27:00Z</dcterms:modified>
</cp:coreProperties>
</file>