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4F8D06C0" w:rsidR="008323D7" w:rsidRPr="000006C4" w:rsidRDefault="00086041" w:rsidP="00CE5AE8">
      <w:pPr>
        <w:pStyle w:val="Heading1"/>
        <w:rPr>
          <w:noProof w:val="0"/>
        </w:rPr>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548"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rPr>
          <w:noProof w:val="0"/>
        </w:rPr>
        <w:t>Eligibility Operations</w:t>
      </w:r>
      <w:r w:rsidR="008323D7">
        <w:rPr>
          <w:noProof w:val="0"/>
        </w:rPr>
        <w:t xml:space="preserve"> </w:t>
      </w:r>
      <w:r w:rsidR="008323D7" w:rsidRPr="00CE5AE8">
        <w:rPr>
          <w:noProof w:val="0"/>
        </w:rPr>
        <w:t>Memo</w:t>
      </w:r>
      <w:r w:rsidR="008323D7">
        <w:rPr>
          <w:noProof w:val="0"/>
        </w:rPr>
        <w:t xml:space="preserve"> </w:t>
      </w:r>
      <w:r w:rsidR="00F02DC5">
        <w:rPr>
          <w:noProof w:val="0"/>
        </w:rPr>
        <w:t>26-04</w:t>
      </w:r>
    </w:p>
    <w:p w14:paraId="143ED5C3" w14:textId="4567876F" w:rsidR="00CE7018" w:rsidRPr="003C50FF" w:rsidRDefault="00CE7018" w:rsidP="00CE7018">
      <w:pPr>
        <w:tabs>
          <w:tab w:val="left" w:pos="1080"/>
        </w:tabs>
        <w:spacing w:before="120" w:after="240"/>
        <w:ind w:left="1080" w:hanging="1080"/>
        <w:rPr>
          <w:noProof w:val="0"/>
        </w:rPr>
      </w:pPr>
      <w:r w:rsidRPr="003C50FF">
        <w:rPr>
          <w:b/>
          <w:bCs/>
          <w:noProof w:val="0"/>
        </w:rPr>
        <w:t>DATE:</w:t>
      </w:r>
      <w:r w:rsidRPr="00F11183">
        <w:rPr>
          <w:noProof w:val="0"/>
        </w:rPr>
        <w:tab/>
      </w:r>
      <w:r w:rsidR="00F02DC5">
        <w:rPr>
          <w:noProof w:val="0"/>
        </w:rPr>
        <w:t xml:space="preserve">March 2026 </w:t>
      </w:r>
    </w:p>
    <w:p w14:paraId="547DA5FC" w14:textId="658EF5B8" w:rsidR="008323D7" w:rsidRPr="0041389E" w:rsidRDefault="008323D7" w:rsidP="00584815">
      <w:pPr>
        <w:tabs>
          <w:tab w:val="left" w:pos="1080"/>
        </w:tabs>
        <w:spacing w:before="120" w:after="240"/>
        <w:ind w:left="1080" w:hanging="1080"/>
        <w:rPr>
          <w:b/>
          <w:bCs/>
          <w:noProof w:val="0"/>
        </w:rPr>
      </w:pPr>
      <w:r w:rsidRPr="003F221A">
        <w:rPr>
          <w:b/>
          <w:bCs/>
          <w:noProof w:val="0"/>
        </w:rPr>
        <w:t>TO</w:t>
      </w:r>
      <w:r w:rsidRPr="0041389E">
        <w:rPr>
          <w:b/>
          <w:bCs/>
          <w:noProof w:val="0"/>
        </w:rPr>
        <w:t>:</w:t>
      </w:r>
      <w:r w:rsidRPr="00F11183">
        <w:rPr>
          <w:noProof w:val="0"/>
        </w:rPr>
        <w:tab/>
      </w:r>
      <w:r>
        <w:rPr>
          <w:noProof w:val="0"/>
        </w:rPr>
        <w:t>MassHealth Eligibility Operations Staff</w:t>
      </w:r>
    </w:p>
    <w:p w14:paraId="7355871D" w14:textId="1BCF70B1" w:rsidR="008323D7" w:rsidRDefault="008323D7" w:rsidP="00584815">
      <w:pPr>
        <w:tabs>
          <w:tab w:val="left" w:pos="1080"/>
        </w:tabs>
        <w:spacing w:before="120" w:after="240"/>
        <w:ind w:left="1080" w:hanging="1080"/>
        <w:rPr>
          <w:noProof w:val="0"/>
        </w:rPr>
      </w:pPr>
      <w:r w:rsidRPr="003F221A">
        <w:rPr>
          <w:b/>
          <w:bCs/>
          <w:noProof w:val="0"/>
        </w:rPr>
        <w:t>FROM</w:t>
      </w:r>
      <w:r w:rsidRPr="0041389E">
        <w:rPr>
          <w:b/>
          <w:bCs/>
          <w:noProof w:val="0"/>
        </w:rPr>
        <w:t>:</w:t>
      </w:r>
      <w:r w:rsidRPr="00F11183">
        <w:rPr>
          <w:noProof w:val="0"/>
        </w:rPr>
        <w:tab/>
      </w:r>
      <w:r w:rsidRPr="006A4953">
        <w:rPr>
          <w:noProof w:val="0"/>
        </w:rPr>
        <w:t xml:space="preserve">Heather Rossi, </w:t>
      </w:r>
      <w:r w:rsidR="00210208">
        <w:rPr>
          <w:noProof w:val="0"/>
        </w:rPr>
        <w:t xml:space="preserve">Deputy </w:t>
      </w:r>
      <w:r w:rsidR="009F438B">
        <w:rPr>
          <w:noProof w:val="0"/>
        </w:rPr>
        <w:t xml:space="preserve">Chief Operating Officer, </w:t>
      </w:r>
      <w:r w:rsidRPr="006A4953">
        <w:rPr>
          <w:noProof w:val="0"/>
        </w:rPr>
        <w:t xml:space="preserve">Eligibility Policy </w:t>
      </w:r>
      <w:r w:rsidR="009F438B">
        <w:rPr>
          <w:noProof w:val="0"/>
        </w:rPr>
        <w:t xml:space="preserve">and Implementation </w:t>
      </w:r>
      <w:r w:rsidR="00B41BD1">
        <w:rPr>
          <w:noProof w:val="0"/>
        </w:rPr>
        <w:t>[signature of Heather Rossi]</w:t>
      </w:r>
    </w:p>
    <w:p w14:paraId="3DCD6A05" w14:textId="7F135E00" w:rsidR="00262766" w:rsidRDefault="00CE7018" w:rsidP="00B7550D">
      <w:pPr>
        <w:pStyle w:val="SubjectLine"/>
        <w:rPr>
          <w:noProof w:val="0"/>
        </w:rPr>
      </w:pPr>
      <w:r w:rsidRPr="00B7550D">
        <w:rPr>
          <w:noProof w:val="0"/>
        </w:rPr>
        <w:t>RE:</w:t>
      </w:r>
      <w:r w:rsidRPr="00B7550D">
        <w:rPr>
          <w:noProof w:val="0"/>
        </w:rPr>
        <w:tab/>
      </w:r>
      <w:r w:rsidR="0094622F" w:rsidRPr="0094622F">
        <w:rPr>
          <w:noProof w:val="0"/>
        </w:rPr>
        <w:t xml:space="preserve">Program of All-inclusive Care for the Elderly </w:t>
      </w:r>
    </w:p>
    <w:p w14:paraId="0CFEA5EC" w14:textId="77777777" w:rsidR="00835035" w:rsidRDefault="00835035" w:rsidP="00835035"/>
    <w:p w14:paraId="5740D19B" w14:textId="3037693F" w:rsidR="00835035" w:rsidRPr="00835035" w:rsidRDefault="00835035" w:rsidP="00A95688">
      <w:pPr>
        <w:spacing w:after="220"/>
      </w:pPr>
      <w:r w:rsidRPr="00835035">
        <w:t xml:space="preserve">This EOM replaces all previous versions and sets the eligibility rules and processes as of the date of this EOM, unless otherwise specified below.  </w:t>
      </w:r>
    </w:p>
    <w:p w14:paraId="027DCA44" w14:textId="7D1F7417" w:rsidR="00262766" w:rsidRPr="00643925" w:rsidRDefault="00010767" w:rsidP="00A95688">
      <w:pPr>
        <w:pStyle w:val="Heading2"/>
        <w:spacing w:after="220"/>
        <w:rPr>
          <w:noProof w:val="0"/>
        </w:rPr>
      </w:pPr>
      <w:r w:rsidRPr="00010767">
        <w:rPr>
          <w:noProof w:val="0"/>
        </w:rPr>
        <w:t xml:space="preserve">Summary of Eligibility Changes </w:t>
      </w:r>
    </w:p>
    <w:p w14:paraId="4890EB34" w14:textId="301991DD" w:rsidR="0025368E" w:rsidRDefault="0025368E" w:rsidP="00A95688">
      <w:pPr>
        <w:spacing w:after="220"/>
        <w:rPr>
          <w:noProof w:val="0"/>
        </w:rPr>
      </w:pPr>
      <w:r>
        <w:rPr>
          <w:noProof w:val="0"/>
        </w:rPr>
        <w:t xml:space="preserve">Effective April 6, 2026, MassHealth will evaluate new PACE applications to determine </w:t>
      </w:r>
      <w:r w:rsidR="001E1E9B">
        <w:rPr>
          <w:noProof w:val="0"/>
        </w:rPr>
        <w:t xml:space="preserve">whether </w:t>
      </w:r>
      <w:r>
        <w:rPr>
          <w:noProof w:val="0"/>
        </w:rPr>
        <w:t xml:space="preserve">any resource transfers and gifts </w:t>
      </w:r>
      <w:r w:rsidR="00D04CBA">
        <w:rPr>
          <w:noProof w:val="0"/>
        </w:rPr>
        <w:t xml:space="preserve">that an applicant </w:t>
      </w:r>
      <w:r>
        <w:rPr>
          <w:noProof w:val="0"/>
        </w:rPr>
        <w:t xml:space="preserve">completed within </w:t>
      </w:r>
      <w:r w:rsidR="001E1E9B">
        <w:rPr>
          <w:noProof w:val="0"/>
        </w:rPr>
        <w:t xml:space="preserve">five </w:t>
      </w:r>
      <w:r>
        <w:rPr>
          <w:noProof w:val="0"/>
        </w:rPr>
        <w:t xml:space="preserve">years (60 months) before applying for PACE were transferred for less than fair market value (FMV) or otherwise permitted under MassHealth regulations </w:t>
      </w:r>
      <w:hyperlink r:id="rId12" w:history="1">
        <w:r w:rsidRPr="007C593C">
          <w:rPr>
            <w:rStyle w:val="Hyperlink"/>
            <w:noProof w:val="0"/>
          </w:rPr>
          <w:t>130 CMR 520.019</w:t>
        </w:r>
      </w:hyperlink>
      <w:r>
        <w:rPr>
          <w:noProof w:val="0"/>
        </w:rPr>
        <w:t xml:space="preserve">: </w:t>
      </w:r>
      <w:r w:rsidRPr="0025368E">
        <w:rPr>
          <w:i/>
          <w:iCs/>
          <w:noProof w:val="0"/>
        </w:rPr>
        <w:t>Transfer of Resources</w:t>
      </w:r>
      <w:r>
        <w:rPr>
          <w:noProof w:val="0"/>
        </w:rPr>
        <w:t>.</w:t>
      </w:r>
    </w:p>
    <w:p w14:paraId="2EC5377F" w14:textId="2B96D5B2" w:rsidR="00262766" w:rsidRDefault="0025368E" w:rsidP="00A95688">
      <w:pPr>
        <w:spacing w:after="220"/>
        <w:rPr>
          <w:noProof w:val="0"/>
        </w:rPr>
      </w:pPr>
      <w:r>
        <w:rPr>
          <w:noProof w:val="0"/>
        </w:rPr>
        <w:t xml:space="preserve">MassHealth is not making any changes to how it reviews income, </w:t>
      </w:r>
      <w:r w:rsidR="00A27221">
        <w:rPr>
          <w:noProof w:val="0"/>
        </w:rPr>
        <w:t>except when</w:t>
      </w:r>
      <w:r>
        <w:rPr>
          <w:noProof w:val="0"/>
        </w:rPr>
        <w:t xml:space="preserve"> an income stream </w:t>
      </w:r>
      <w:r w:rsidR="00A27221">
        <w:rPr>
          <w:noProof w:val="0"/>
        </w:rPr>
        <w:t xml:space="preserve">is </w:t>
      </w:r>
      <w:r>
        <w:rPr>
          <w:noProof w:val="0"/>
        </w:rPr>
        <w:t>transfer</w:t>
      </w:r>
      <w:r w:rsidR="001E1E9B">
        <w:rPr>
          <w:noProof w:val="0"/>
        </w:rPr>
        <w:t>r</w:t>
      </w:r>
      <w:r>
        <w:rPr>
          <w:noProof w:val="0"/>
        </w:rPr>
        <w:t>ed, and all current allowances and deductions still apply.</w:t>
      </w:r>
    </w:p>
    <w:p w14:paraId="23691A1C" w14:textId="5490D2AC" w:rsidR="00812E07" w:rsidRDefault="003824DA" w:rsidP="00A95688">
      <w:pPr>
        <w:pStyle w:val="Heading2"/>
        <w:spacing w:after="220"/>
        <w:rPr>
          <w:noProof w:val="0"/>
        </w:rPr>
      </w:pPr>
      <w:r w:rsidRPr="003824DA">
        <w:rPr>
          <w:noProof w:val="0"/>
        </w:rPr>
        <w:t xml:space="preserve">Program of All-inclusive Care for the Elderly </w:t>
      </w:r>
      <w:r w:rsidR="00812E07">
        <w:rPr>
          <w:noProof w:val="0"/>
        </w:rPr>
        <w:t>Program Overview</w:t>
      </w:r>
    </w:p>
    <w:p w14:paraId="121B6630" w14:textId="77777777" w:rsidR="00812E07" w:rsidRDefault="00812E07" w:rsidP="00A95688">
      <w:pPr>
        <w:spacing w:after="220"/>
        <w:rPr>
          <w:noProof w:val="0"/>
        </w:rPr>
      </w:pPr>
      <w:r>
        <w:rPr>
          <w:noProof w:val="0"/>
        </w:rPr>
        <w:t xml:space="preserve">The Program of All-inclusive Care for the Elderly (PACE) is administered by MassHealth and Medicare to provide a wide range of medical, social, recreational, and wellness services to eligible participants. </w:t>
      </w:r>
    </w:p>
    <w:p w14:paraId="402BF3E3" w14:textId="52EEF57D" w:rsidR="00812E07" w:rsidRDefault="00812E07" w:rsidP="00A95688">
      <w:pPr>
        <w:spacing w:after="220"/>
        <w:rPr>
          <w:noProof w:val="0"/>
        </w:rPr>
      </w:pPr>
      <w:r>
        <w:rPr>
          <w:noProof w:val="0"/>
        </w:rPr>
        <w:t xml:space="preserve">PACE can provide nursing-home-level care to people in the community if they </w:t>
      </w:r>
    </w:p>
    <w:p w14:paraId="71382AFF" w14:textId="0D265B85" w:rsidR="00812E07" w:rsidRDefault="000318C6" w:rsidP="00A95688">
      <w:pPr>
        <w:pStyle w:val="ListBullet"/>
        <w:spacing w:after="220"/>
      </w:pPr>
      <w:r>
        <w:t xml:space="preserve">are </w:t>
      </w:r>
      <w:r w:rsidR="00812E07">
        <w:t xml:space="preserve">55 or older (if </w:t>
      </w:r>
      <w:r>
        <w:t xml:space="preserve">they are age </w:t>
      </w:r>
      <w:r w:rsidR="00812E07">
        <w:t>55</w:t>
      </w:r>
      <w:r>
        <w:t>–</w:t>
      </w:r>
      <w:r w:rsidR="00812E07">
        <w:t>64</w:t>
      </w:r>
      <w:r>
        <w:t>, they</w:t>
      </w:r>
      <w:r w:rsidR="00812E07">
        <w:t xml:space="preserve"> must have a disability determination)</w:t>
      </w:r>
      <w:r>
        <w:t>;</w:t>
      </w:r>
    </w:p>
    <w:p w14:paraId="12D6692F" w14:textId="1391A8C7" w:rsidR="00812E07" w:rsidRDefault="000318C6" w:rsidP="00A95688">
      <w:pPr>
        <w:pStyle w:val="ListBullet"/>
        <w:spacing w:after="220"/>
      </w:pPr>
      <w:r>
        <w:t>are c</w:t>
      </w:r>
      <w:r w:rsidR="00812E07">
        <w:t>ertified by the state as eligible for nursing home care</w:t>
      </w:r>
      <w:r>
        <w:t>;</w:t>
      </w:r>
    </w:p>
    <w:p w14:paraId="468DDCF5" w14:textId="56049B41" w:rsidR="00812E07" w:rsidRDefault="000318C6" w:rsidP="00A95688">
      <w:pPr>
        <w:pStyle w:val="ListBullet"/>
        <w:spacing w:after="220"/>
      </w:pPr>
      <w:r>
        <w:t>m</w:t>
      </w:r>
      <w:r w:rsidR="00812E07">
        <w:t>eet citizenship and residency requirements for MassHealth Standard</w:t>
      </w:r>
      <w:r>
        <w:t>;</w:t>
      </w:r>
    </w:p>
    <w:p w14:paraId="4B627546" w14:textId="09C4F8F7" w:rsidR="00812E07" w:rsidRDefault="000318C6" w:rsidP="00A95688">
      <w:pPr>
        <w:pStyle w:val="ListBullet"/>
        <w:spacing w:after="220"/>
      </w:pPr>
      <w:r>
        <w:t>l</w:t>
      </w:r>
      <w:r w:rsidR="00812E07">
        <w:t>ive in the service area of a PACE organization</w:t>
      </w:r>
      <w:r>
        <w:t>;</w:t>
      </w:r>
    </w:p>
    <w:p w14:paraId="1B39E934" w14:textId="7A0D4CF1" w:rsidR="00812E07" w:rsidRDefault="000318C6" w:rsidP="00BF76F0">
      <w:pPr>
        <w:pStyle w:val="ListBullet"/>
        <w:keepNext/>
        <w:spacing w:after="220"/>
      </w:pPr>
      <w:r>
        <w:lastRenderedPageBreak/>
        <w:t>a</w:t>
      </w:r>
      <w:r w:rsidR="00812E07">
        <w:t>re able to live safely in the community</w:t>
      </w:r>
      <w:r>
        <w:t>;</w:t>
      </w:r>
      <w:r w:rsidR="00812E07">
        <w:t xml:space="preserve"> and</w:t>
      </w:r>
    </w:p>
    <w:p w14:paraId="17B44383" w14:textId="6B4DBDF2" w:rsidR="00812E07" w:rsidRDefault="000318C6" w:rsidP="00BF76F0">
      <w:pPr>
        <w:pStyle w:val="ListBullet"/>
        <w:keepNext/>
        <w:spacing w:after="220"/>
      </w:pPr>
      <w:r>
        <w:t>a</w:t>
      </w:r>
      <w:r w:rsidR="00812E07">
        <w:t>gree to receive health services exclusively through the PACE organization.</w:t>
      </w:r>
    </w:p>
    <w:p w14:paraId="75822AC5" w14:textId="32BCD2AC" w:rsidR="00812E07" w:rsidRDefault="00F15766" w:rsidP="00A95688">
      <w:pPr>
        <w:spacing w:after="220"/>
        <w:rPr>
          <w:noProof w:val="0"/>
        </w:rPr>
      </w:pPr>
      <w:r>
        <w:rPr>
          <w:noProof w:val="0"/>
        </w:rPr>
        <w:t xml:space="preserve">Applicants </w:t>
      </w:r>
      <w:r w:rsidR="00812E07">
        <w:rPr>
          <w:noProof w:val="0"/>
        </w:rPr>
        <w:t xml:space="preserve">do not need to be on MassHealth to enroll in PACE. However, if </w:t>
      </w:r>
      <w:r>
        <w:rPr>
          <w:noProof w:val="0"/>
        </w:rPr>
        <w:t xml:space="preserve">they </w:t>
      </w:r>
      <w:r w:rsidR="00812E07">
        <w:rPr>
          <w:noProof w:val="0"/>
        </w:rPr>
        <w:t xml:space="preserve">meet the income and asset guidelines, </w:t>
      </w:r>
      <w:r>
        <w:rPr>
          <w:noProof w:val="0"/>
        </w:rPr>
        <w:t xml:space="preserve">they </w:t>
      </w:r>
      <w:r w:rsidR="00812E07">
        <w:rPr>
          <w:noProof w:val="0"/>
        </w:rPr>
        <w:t>may be eligible for MassHealth</w:t>
      </w:r>
      <w:r w:rsidR="009420D5">
        <w:rPr>
          <w:noProof w:val="0"/>
        </w:rPr>
        <w:t>,</w:t>
      </w:r>
      <w:r w:rsidR="00812E07">
        <w:rPr>
          <w:noProof w:val="0"/>
        </w:rPr>
        <w:t xml:space="preserve"> and MassHealth may pay </w:t>
      </w:r>
      <w:r>
        <w:rPr>
          <w:noProof w:val="0"/>
        </w:rPr>
        <w:t xml:space="preserve">their </w:t>
      </w:r>
      <w:r w:rsidR="00812E07">
        <w:rPr>
          <w:noProof w:val="0"/>
        </w:rPr>
        <w:t>PACE premium.</w:t>
      </w:r>
    </w:p>
    <w:p w14:paraId="1DAFC393" w14:textId="77777777" w:rsidR="00812E07" w:rsidRDefault="00812E07" w:rsidP="00A95688">
      <w:pPr>
        <w:pStyle w:val="Heading2"/>
        <w:spacing w:after="220"/>
        <w:rPr>
          <w:noProof w:val="0"/>
        </w:rPr>
      </w:pPr>
      <w:r>
        <w:rPr>
          <w:noProof w:val="0"/>
        </w:rPr>
        <w:t>Application Process</w:t>
      </w:r>
    </w:p>
    <w:p w14:paraId="7AEEA98D" w14:textId="2DE31E39" w:rsidR="00812E07" w:rsidRDefault="00812E07" w:rsidP="00A95688">
      <w:pPr>
        <w:spacing w:after="220"/>
        <w:rPr>
          <w:noProof w:val="0"/>
        </w:rPr>
      </w:pPr>
      <w:r>
        <w:rPr>
          <w:noProof w:val="0"/>
        </w:rPr>
        <w:t xml:space="preserve">To apply for PACE benefits, a person must contact the PACE organization that serves the area where they live. If the person is not already enrolled in MassHealth, </w:t>
      </w:r>
      <w:r w:rsidR="009420D5">
        <w:rPr>
          <w:noProof w:val="0"/>
        </w:rPr>
        <w:t xml:space="preserve">they must submit </w:t>
      </w:r>
      <w:r>
        <w:rPr>
          <w:noProof w:val="0"/>
        </w:rPr>
        <w:t xml:space="preserve">an </w:t>
      </w:r>
      <w:hyperlink r:id="rId13" w:anchor="application-for-health-coverage-for-seniors-and-people-needing-long-term-care-services-[saca-2-(03/25)]-" w:history="1">
        <w:r w:rsidR="00F00A0A" w:rsidRPr="00A95688">
          <w:rPr>
            <w:rStyle w:val="Hyperlink"/>
            <w:i/>
            <w:iCs/>
            <w:noProof w:val="0"/>
          </w:rPr>
          <w:t>Application for Health Coverage for Seniors and People Needing Long-Term-Care Services</w:t>
        </w:r>
      </w:hyperlink>
      <w:r>
        <w:rPr>
          <w:noProof w:val="0"/>
        </w:rPr>
        <w:t xml:space="preserve"> </w:t>
      </w:r>
      <w:r w:rsidR="00F00A0A">
        <w:rPr>
          <w:noProof w:val="0"/>
        </w:rPr>
        <w:t>(SACA-2)</w:t>
      </w:r>
      <w:r>
        <w:rPr>
          <w:noProof w:val="0"/>
        </w:rPr>
        <w:t xml:space="preserve">. </w:t>
      </w:r>
    </w:p>
    <w:p w14:paraId="30EB8D8B" w14:textId="3312A73C" w:rsidR="00812E07" w:rsidRDefault="00812E07" w:rsidP="00A95688">
      <w:pPr>
        <w:spacing w:after="220"/>
        <w:rPr>
          <w:noProof w:val="0"/>
        </w:rPr>
      </w:pPr>
      <w:r>
        <w:rPr>
          <w:noProof w:val="0"/>
        </w:rPr>
        <w:t xml:space="preserve">A person may apply for PACE at any time. If the PACE applicant has already completed a SACA-2 over the past 12 months, they may only need to complete a </w:t>
      </w:r>
      <w:r w:rsidRPr="00A95688">
        <w:rPr>
          <w:i/>
          <w:iCs/>
          <w:noProof w:val="0"/>
        </w:rPr>
        <w:t>Supplement A: Long-Term Care Services and Supports</w:t>
      </w:r>
      <w:r>
        <w:rPr>
          <w:noProof w:val="0"/>
        </w:rPr>
        <w:t xml:space="preserve"> and </w:t>
      </w:r>
      <w:r w:rsidR="00AC1CDD">
        <w:rPr>
          <w:noProof w:val="0"/>
        </w:rPr>
        <w:t xml:space="preserve">the </w:t>
      </w:r>
      <w:r>
        <w:rPr>
          <w:noProof w:val="0"/>
        </w:rPr>
        <w:t xml:space="preserve">PACE enrollment process </w:t>
      </w:r>
      <w:r w:rsidR="00AC1CDD">
        <w:rPr>
          <w:noProof w:val="0"/>
        </w:rPr>
        <w:t>(</w:t>
      </w:r>
      <w:r>
        <w:rPr>
          <w:noProof w:val="0"/>
        </w:rPr>
        <w:t>which will include a clinical assessment</w:t>
      </w:r>
      <w:r w:rsidR="00AC1CDD">
        <w:rPr>
          <w:noProof w:val="0"/>
        </w:rPr>
        <w:t>)</w:t>
      </w:r>
      <w:r>
        <w:rPr>
          <w:noProof w:val="0"/>
        </w:rPr>
        <w:t xml:space="preserve"> and tell MassHealth that they are applying to a PACE organization.</w:t>
      </w:r>
    </w:p>
    <w:p w14:paraId="57A1E922" w14:textId="77777777" w:rsidR="00812E07" w:rsidRDefault="00812E07" w:rsidP="00A95688">
      <w:pPr>
        <w:pStyle w:val="Heading2"/>
        <w:spacing w:after="220"/>
        <w:rPr>
          <w:noProof w:val="0"/>
        </w:rPr>
      </w:pPr>
      <w:r>
        <w:rPr>
          <w:noProof w:val="0"/>
        </w:rPr>
        <w:t>MassHealth Financial Eligibility Criteria</w:t>
      </w:r>
    </w:p>
    <w:p w14:paraId="79799CCF" w14:textId="796487AE" w:rsidR="00812E07" w:rsidRDefault="00812E07" w:rsidP="00A95688">
      <w:pPr>
        <w:spacing w:after="220"/>
        <w:rPr>
          <w:noProof w:val="0"/>
        </w:rPr>
      </w:pPr>
      <w:r>
        <w:rPr>
          <w:noProof w:val="0"/>
        </w:rPr>
        <w:t>Single applicant</w:t>
      </w:r>
      <w:r w:rsidR="008F62C6">
        <w:rPr>
          <w:noProof w:val="0"/>
        </w:rPr>
        <w:t>s</w:t>
      </w:r>
      <w:r>
        <w:rPr>
          <w:noProof w:val="0"/>
        </w:rPr>
        <w:t xml:space="preserve"> </w:t>
      </w:r>
    </w:p>
    <w:p w14:paraId="49819AC6" w14:textId="21BCED6E" w:rsidR="00812E07" w:rsidRDefault="00812E07" w:rsidP="00A95688">
      <w:pPr>
        <w:pStyle w:val="ListBullet"/>
        <w:spacing w:after="220"/>
      </w:pPr>
      <w:r>
        <w:t xml:space="preserve">Monthly income at or below 300% of the </w:t>
      </w:r>
      <w:r w:rsidR="00AC1CDD">
        <w:t>f</w:t>
      </w:r>
      <w:r>
        <w:t xml:space="preserve">ederal </w:t>
      </w:r>
      <w:r w:rsidR="00AC1CDD">
        <w:t>b</w:t>
      </w:r>
      <w:r>
        <w:t xml:space="preserve">enefit </w:t>
      </w:r>
      <w:r w:rsidR="00AC1CDD">
        <w:t>r</w:t>
      </w:r>
      <w:r>
        <w:t>ate (FBR)</w:t>
      </w:r>
      <w:r w:rsidR="00AC1CDD">
        <w:t>.</w:t>
      </w:r>
    </w:p>
    <w:p w14:paraId="0C1B753A" w14:textId="67ED5DB7" w:rsidR="00812E07" w:rsidRDefault="00812E07" w:rsidP="00A95688">
      <w:pPr>
        <w:pStyle w:val="ListBullet"/>
        <w:spacing w:after="220"/>
      </w:pPr>
      <w:r>
        <w:t>Countable assets at or below $2,000</w:t>
      </w:r>
      <w:r w:rsidR="00AC1CDD">
        <w:t>.</w:t>
      </w:r>
      <w:r>
        <w:t xml:space="preserve"> </w:t>
      </w:r>
    </w:p>
    <w:p w14:paraId="146CD6A3" w14:textId="0A0F470D" w:rsidR="00812E07" w:rsidRDefault="00812E07" w:rsidP="00A95688">
      <w:pPr>
        <w:spacing w:after="220"/>
        <w:rPr>
          <w:noProof w:val="0"/>
        </w:rPr>
      </w:pPr>
      <w:r>
        <w:rPr>
          <w:noProof w:val="0"/>
        </w:rPr>
        <w:t xml:space="preserve">Married couples </w:t>
      </w:r>
      <w:r w:rsidR="00531242">
        <w:rPr>
          <w:noProof w:val="0"/>
        </w:rPr>
        <w:t>whe</w:t>
      </w:r>
      <w:r w:rsidR="00DA6048">
        <w:rPr>
          <w:noProof w:val="0"/>
        </w:rPr>
        <w:t>n</w:t>
      </w:r>
      <w:r w:rsidR="00531242">
        <w:rPr>
          <w:noProof w:val="0"/>
        </w:rPr>
        <w:t xml:space="preserve"> only one spouse is applying for PACE</w:t>
      </w:r>
      <w:r w:rsidR="00AA7074">
        <w:rPr>
          <w:noProof w:val="0"/>
        </w:rPr>
        <w:t xml:space="preserve"> </w:t>
      </w:r>
      <w:r w:rsidR="00D16877" w:rsidRPr="00D16877">
        <w:rPr>
          <w:noProof w:val="0"/>
        </w:rPr>
        <w:t xml:space="preserve">(including </w:t>
      </w:r>
      <w:r w:rsidR="00531242">
        <w:rPr>
          <w:noProof w:val="0"/>
        </w:rPr>
        <w:t xml:space="preserve">cases where one spouse is newly applying for PACE and </w:t>
      </w:r>
      <w:r w:rsidR="00D16877" w:rsidRPr="00D16877">
        <w:rPr>
          <w:noProof w:val="0"/>
        </w:rPr>
        <w:t>the other spouse is not applying or is already a participant)</w:t>
      </w:r>
    </w:p>
    <w:p w14:paraId="6951EFE0" w14:textId="4562C172" w:rsidR="00426438" w:rsidRDefault="00531242" w:rsidP="00A95688">
      <w:pPr>
        <w:pStyle w:val="ListBullet"/>
        <w:spacing w:after="220"/>
      </w:pPr>
      <w:r w:rsidRPr="00531242">
        <w:t>Applicant has monthly income at or below 300% of the FBR</w:t>
      </w:r>
      <w:r w:rsidR="005F5795">
        <w:t>.</w:t>
      </w:r>
      <w:r w:rsidRPr="00531242">
        <w:t xml:space="preserve"> </w:t>
      </w:r>
    </w:p>
    <w:p w14:paraId="0B84D38F" w14:textId="482F0E85" w:rsidR="00812E07" w:rsidRDefault="00812E07" w:rsidP="00A95688">
      <w:pPr>
        <w:pStyle w:val="ListBullet"/>
        <w:spacing w:after="220"/>
      </w:pPr>
      <w:r>
        <w:t>Applicant has countable assets at or below $2,000</w:t>
      </w:r>
      <w:r w:rsidR="00AC1CDD">
        <w:t>.</w:t>
      </w:r>
    </w:p>
    <w:p w14:paraId="01B4BEFD" w14:textId="16FCDCF2" w:rsidR="00812E07" w:rsidRDefault="00812E07" w:rsidP="00A95688">
      <w:pPr>
        <w:pStyle w:val="ListBullet"/>
        <w:spacing w:after="220"/>
      </w:pPr>
      <w:r>
        <w:t>Spouse has countable assets at or below $162,660.</w:t>
      </w:r>
    </w:p>
    <w:p w14:paraId="0E0F9F91" w14:textId="77777777" w:rsidR="00812E07" w:rsidRDefault="00812E07" w:rsidP="00A95688">
      <w:pPr>
        <w:spacing w:after="220"/>
        <w:rPr>
          <w:noProof w:val="0"/>
        </w:rPr>
      </w:pPr>
      <w:r>
        <w:rPr>
          <w:noProof w:val="0"/>
        </w:rPr>
        <w:t>Married couples who are both PACE applicants or participants</w:t>
      </w:r>
    </w:p>
    <w:p w14:paraId="0869453D" w14:textId="692C1E19" w:rsidR="00812E07" w:rsidRDefault="000326FF" w:rsidP="00A95688">
      <w:pPr>
        <w:pStyle w:val="ListBullet"/>
        <w:spacing w:after="220"/>
      </w:pPr>
      <w:r>
        <w:t>Each person’s m</w:t>
      </w:r>
      <w:r w:rsidR="00812E07">
        <w:t xml:space="preserve">onthly income </w:t>
      </w:r>
      <w:r>
        <w:t xml:space="preserve">is </w:t>
      </w:r>
      <w:r w:rsidR="00812E07">
        <w:t>at or below 300% of the FBR</w:t>
      </w:r>
      <w:r>
        <w:t>.</w:t>
      </w:r>
    </w:p>
    <w:p w14:paraId="4991EB2F" w14:textId="7328A082" w:rsidR="00812E07" w:rsidRDefault="000326FF" w:rsidP="00A95688">
      <w:pPr>
        <w:pStyle w:val="ListBullet"/>
        <w:spacing w:after="220"/>
      </w:pPr>
      <w:r>
        <w:t>A</w:t>
      </w:r>
      <w:r w:rsidR="00812E07">
        <w:t>pplicant has countable assets at or below $2,000</w:t>
      </w:r>
      <w:r>
        <w:t>.</w:t>
      </w:r>
    </w:p>
    <w:p w14:paraId="7DF8427C" w14:textId="4CEED7F9" w:rsidR="00812E07" w:rsidRDefault="00812E07" w:rsidP="00A95688">
      <w:pPr>
        <w:pStyle w:val="ListBullet"/>
        <w:spacing w:after="220"/>
      </w:pPr>
      <w:r>
        <w:t>Spouse has countable assets at or below $2,000.</w:t>
      </w:r>
    </w:p>
    <w:p w14:paraId="381B9C23" w14:textId="58C5B71B" w:rsidR="00812E07" w:rsidRDefault="00812E07" w:rsidP="00A95688">
      <w:pPr>
        <w:spacing w:after="220"/>
        <w:rPr>
          <w:noProof w:val="0"/>
        </w:rPr>
      </w:pPr>
      <w:r>
        <w:rPr>
          <w:noProof w:val="0"/>
        </w:rPr>
        <w:t xml:space="preserve">These amounts change annually and will not be updated in this EOM. </w:t>
      </w:r>
      <w:r w:rsidR="002342E2">
        <w:rPr>
          <w:noProof w:val="0"/>
        </w:rPr>
        <w:t xml:space="preserve">You can find up-to-date </w:t>
      </w:r>
      <w:r>
        <w:rPr>
          <w:noProof w:val="0"/>
        </w:rPr>
        <w:t>figures</w:t>
      </w:r>
      <w:r w:rsidR="002342E2">
        <w:rPr>
          <w:noProof w:val="0"/>
        </w:rPr>
        <w:t xml:space="preserve"> </w:t>
      </w:r>
      <w:r w:rsidR="00982C84">
        <w:rPr>
          <w:noProof w:val="0"/>
        </w:rPr>
        <w:t>on our website under “</w:t>
      </w:r>
      <w:hyperlink r:id="rId14" w:history="1">
        <w:r w:rsidR="00982C84" w:rsidRPr="00982C84">
          <w:rPr>
            <w:rStyle w:val="Hyperlink"/>
            <w:noProof w:val="0"/>
          </w:rPr>
          <w:t>Program financial guidelines for certain MassHealth applicants and members</w:t>
        </w:r>
      </w:hyperlink>
      <w:r w:rsidR="00982C84">
        <w:rPr>
          <w:noProof w:val="0"/>
        </w:rPr>
        <w:t>.”</w:t>
      </w:r>
      <w:r>
        <w:rPr>
          <w:noProof w:val="0"/>
        </w:rPr>
        <w:t xml:space="preserve"> </w:t>
      </w:r>
    </w:p>
    <w:p w14:paraId="744C4B30" w14:textId="77777777" w:rsidR="00812E07" w:rsidRDefault="00812E07" w:rsidP="00A95688">
      <w:pPr>
        <w:pStyle w:val="Heading2"/>
        <w:spacing w:after="220"/>
        <w:rPr>
          <w:noProof w:val="0"/>
        </w:rPr>
      </w:pPr>
      <w:r>
        <w:rPr>
          <w:noProof w:val="0"/>
        </w:rPr>
        <w:lastRenderedPageBreak/>
        <w:t>Asset Review and Disqualifying Transfers</w:t>
      </w:r>
    </w:p>
    <w:p w14:paraId="2DED549E" w14:textId="3C25AF41" w:rsidR="00812E07" w:rsidRDefault="00812E07" w:rsidP="00A95688">
      <w:pPr>
        <w:spacing w:after="220"/>
        <w:rPr>
          <w:noProof w:val="0"/>
        </w:rPr>
      </w:pPr>
      <w:r>
        <w:rPr>
          <w:noProof w:val="0"/>
        </w:rPr>
        <w:t>As part of the Long-Term Care Application process</w:t>
      </w:r>
      <w:r w:rsidR="005E1996">
        <w:rPr>
          <w:noProof w:val="0"/>
        </w:rPr>
        <w:t>, MassHealth must</w:t>
      </w:r>
    </w:p>
    <w:p w14:paraId="04D405B2" w14:textId="6B74DF91" w:rsidR="00812E07" w:rsidRDefault="005E1996" w:rsidP="00A95688">
      <w:pPr>
        <w:pStyle w:val="ListBullet"/>
        <w:spacing w:after="220"/>
      </w:pPr>
      <w:r>
        <w:t>d</w:t>
      </w:r>
      <w:r w:rsidR="00812E07">
        <w:t>etermine the total value of a couple’s combined countable assets in order to determine if their assets are below the MassHealth asset limit and to determine the amount the community spouse is allowed to keep</w:t>
      </w:r>
      <w:r w:rsidR="00982C84">
        <w:t>;</w:t>
      </w:r>
      <w:r w:rsidR="00812E07">
        <w:t xml:space="preserve"> and  </w:t>
      </w:r>
    </w:p>
    <w:p w14:paraId="54EB3E67" w14:textId="23FF92D2" w:rsidR="00812E07" w:rsidRDefault="00982C84" w:rsidP="00A95688">
      <w:pPr>
        <w:pStyle w:val="ListBullet"/>
        <w:spacing w:after="220"/>
      </w:pPr>
      <w:r>
        <w:t>r</w:t>
      </w:r>
      <w:r w:rsidR="00812E07">
        <w:t>eview 60 months (</w:t>
      </w:r>
      <w:r>
        <w:t>five</w:t>
      </w:r>
      <w:r w:rsidR="00812E07">
        <w:t xml:space="preserve"> years) of an applicant’s and their spouse’s income and asset activity for potentially disqualifying resource transfers.</w:t>
      </w:r>
    </w:p>
    <w:p w14:paraId="4250ECC9" w14:textId="77777777" w:rsidR="00812E07" w:rsidRDefault="00812E07" w:rsidP="00A95688">
      <w:pPr>
        <w:pStyle w:val="Heading3"/>
        <w:spacing w:after="220"/>
      </w:pPr>
      <w:r>
        <w:t xml:space="preserve">Disqualifying Transfers </w:t>
      </w:r>
    </w:p>
    <w:p w14:paraId="3598C532" w14:textId="72CF13E3" w:rsidR="00812E07" w:rsidRDefault="00493327" w:rsidP="00A95688">
      <w:pPr>
        <w:spacing w:after="220"/>
        <w:rPr>
          <w:noProof w:val="0"/>
        </w:rPr>
      </w:pPr>
      <w:r w:rsidRPr="00493327">
        <w:rPr>
          <w:noProof w:val="0"/>
        </w:rPr>
        <w:t>Under Section 1917(c) of the Social Security Act</w:t>
      </w:r>
      <w:r w:rsidR="000A14EB">
        <w:rPr>
          <w:noProof w:val="0"/>
        </w:rPr>
        <w:t>,</w:t>
      </w:r>
      <w:r>
        <w:rPr>
          <w:noProof w:val="0"/>
        </w:rPr>
        <w:t xml:space="preserve"> </w:t>
      </w:r>
      <w:r w:rsidR="00812E07">
        <w:rPr>
          <w:noProof w:val="0"/>
        </w:rPr>
        <w:t xml:space="preserve">MassHealth </w:t>
      </w:r>
      <w:r w:rsidR="000A14EB">
        <w:rPr>
          <w:noProof w:val="0"/>
        </w:rPr>
        <w:t xml:space="preserve">must </w:t>
      </w:r>
      <w:r w:rsidR="00812E07">
        <w:rPr>
          <w:noProof w:val="0"/>
        </w:rPr>
        <w:t>deny payment for nursing facility services</w:t>
      </w:r>
      <w:r w:rsidR="000A14EB">
        <w:rPr>
          <w:noProof w:val="0"/>
        </w:rPr>
        <w:t xml:space="preserve"> </w:t>
      </w:r>
      <w:r w:rsidR="000A14EB" w:rsidRPr="000A14EB">
        <w:rPr>
          <w:noProof w:val="0"/>
        </w:rPr>
        <w:t>and certain community long-term services and sup</w:t>
      </w:r>
      <w:r w:rsidR="000A14EB">
        <w:rPr>
          <w:noProof w:val="0"/>
        </w:rPr>
        <w:t>p</w:t>
      </w:r>
      <w:r w:rsidR="000A14EB" w:rsidRPr="000A14EB">
        <w:rPr>
          <w:noProof w:val="0"/>
        </w:rPr>
        <w:t xml:space="preserve">orts </w:t>
      </w:r>
      <w:r w:rsidR="00812E07">
        <w:rPr>
          <w:noProof w:val="0"/>
        </w:rPr>
        <w:t xml:space="preserve">to an otherwise eligible </w:t>
      </w:r>
      <w:r w:rsidR="000A14EB">
        <w:rPr>
          <w:noProof w:val="0"/>
        </w:rPr>
        <w:t>individual</w:t>
      </w:r>
      <w:r w:rsidR="00812E07">
        <w:rPr>
          <w:noProof w:val="0"/>
        </w:rPr>
        <w:t xml:space="preserve"> who is found to have completed a disqualifying transfer during the look</w:t>
      </w:r>
      <w:r w:rsidR="00982C84">
        <w:rPr>
          <w:noProof w:val="0"/>
        </w:rPr>
        <w:t>-</w:t>
      </w:r>
      <w:r w:rsidR="00812E07">
        <w:rPr>
          <w:noProof w:val="0"/>
        </w:rPr>
        <w:t xml:space="preserve">back period. A disqualifying transfer </w:t>
      </w:r>
      <w:r w:rsidR="00982C84">
        <w:rPr>
          <w:noProof w:val="0"/>
        </w:rPr>
        <w:t xml:space="preserve">occurs </w:t>
      </w:r>
      <w:r w:rsidR="00812E07">
        <w:rPr>
          <w:noProof w:val="0"/>
        </w:rPr>
        <w:t xml:space="preserve">when an applicant or their spouse transferred a countable asset or income (or resource) for less than </w:t>
      </w:r>
      <w:r w:rsidR="0017649F">
        <w:rPr>
          <w:noProof w:val="0"/>
        </w:rPr>
        <w:t xml:space="preserve">FMV </w:t>
      </w:r>
      <w:r w:rsidR="00812E07">
        <w:rPr>
          <w:noProof w:val="0"/>
        </w:rPr>
        <w:t>during or after the look</w:t>
      </w:r>
      <w:r w:rsidR="00982C84">
        <w:rPr>
          <w:noProof w:val="0"/>
        </w:rPr>
        <w:t>-</w:t>
      </w:r>
      <w:r w:rsidR="00812E07">
        <w:rPr>
          <w:noProof w:val="0"/>
        </w:rPr>
        <w:t>back period.</w:t>
      </w:r>
    </w:p>
    <w:p w14:paraId="4C5B25C6" w14:textId="77777777" w:rsidR="00812E07" w:rsidRDefault="00812E07" w:rsidP="00A95688">
      <w:pPr>
        <w:pStyle w:val="Heading3"/>
        <w:spacing w:after="220"/>
      </w:pPr>
      <w:r>
        <w:t xml:space="preserve">Period of Ineligibility </w:t>
      </w:r>
    </w:p>
    <w:p w14:paraId="213BE0C0" w14:textId="340823AB" w:rsidR="00812E07" w:rsidRDefault="00812E07" w:rsidP="00A95688">
      <w:pPr>
        <w:spacing w:after="220"/>
        <w:rPr>
          <w:noProof w:val="0"/>
        </w:rPr>
      </w:pPr>
      <w:r>
        <w:rPr>
          <w:noProof w:val="0"/>
        </w:rPr>
        <w:t>Whenever MassHealth determines that a disqualifying transfer of resources has occurred, MassHealth must calculate a period of ineligibility (sometimes referred to as “penalty period”)</w:t>
      </w:r>
      <w:r w:rsidR="00083D4D">
        <w:rPr>
          <w:noProof w:val="0"/>
        </w:rPr>
        <w:t>—</w:t>
      </w:r>
      <w:r>
        <w:rPr>
          <w:noProof w:val="0"/>
        </w:rPr>
        <w:t xml:space="preserve">the period of time when MassHealth denies or withholds payment for long-term care services and supports. </w:t>
      </w:r>
    </w:p>
    <w:p w14:paraId="1129EE49" w14:textId="77777777" w:rsidR="00812E07" w:rsidRDefault="00812E07" w:rsidP="00A95688">
      <w:pPr>
        <w:pStyle w:val="Heading2"/>
        <w:spacing w:after="220"/>
        <w:rPr>
          <w:noProof w:val="0"/>
        </w:rPr>
      </w:pPr>
      <w:r>
        <w:rPr>
          <w:noProof w:val="0"/>
        </w:rPr>
        <w:t xml:space="preserve">Retroactive Eligibility </w:t>
      </w:r>
    </w:p>
    <w:p w14:paraId="10A71368" w14:textId="2595F379" w:rsidR="00812E07" w:rsidRDefault="00812E07" w:rsidP="003824DA">
      <w:pPr>
        <w:rPr>
          <w:noProof w:val="0"/>
        </w:rPr>
      </w:pPr>
      <w:r>
        <w:rPr>
          <w:noProof w:val="0"/>
        </w:rPr>
        <w:t>MassHealth may provide retroactive benefits for up to three calendar months before the application date, if the individual received Medicaid</w:t>
      </w:r>
      <w:r w:rsidR="00083D4D">
        <w:rPr>
          <w:noProof w:val="0"/>
        </w:rPr>
        <w:t>-</w:t>
      </w:r>
      <w:r>
        <w:rPr>
          <w:noProof w:val="0"/>
        </w:rPr>
        <w:t xml:space="preserve">covered services at any time during that period and would have been eligible for Medicaid when they received </w:t>
      </w:r>
      <w:r w:rsidR="00083D4D">
        <w:rPr>
          <w:noProof w:val="0"/>
        </w:rPr>
        <w:t xml:space="preserve">the </w:t>
      </w:r>
      <w:r>
        <w:rPr>
          <w:noProof w:val="0"/>
        </w:rPr>
        <w:t xml:space="preserve">services. </w:t>
      </w:r>
    </w:p>
    <w:p w14:paraId="74A028B0" w14:textId="1297E05F" w:rsidR="00812E07" w:rsidRDefault="00812E07" w:rsidP="00A95688">
      <w:pPr>
        <w:spacing w:after="220"/>
        <w:rPr>
          <w:noProof w:val="0"/>
        </w:rPr>
      </w:pPr>
      <w:r>
        <w:rPr>
          <w:noProof w:val="0"/>
        </w:rPr>
        <w:t xml:space="preserve">PACE benefits begin on the first day of the month </w:t>
      </w:r>
      <w:r w:rsidR="00083D4D">
        <w:rPr>
          <w:noProof w:val="0"/>
        </w:rPr>
        <w:t xml:space="preserve">after </w:t>
      </w:r>
      <w:r>
        <w:rPr>
          <w:noProof w:val="0"/>
        </w:rPr>
        <w:t>the month a person’s PACE enrollment agreement is signed and approved.</w:t>
      </w:r>
    </w:p>
    <w:p w14:paraId="3F45D2B6" w14:textId="6787553B" w:rsidR="00812E07" w:rsidRDefault="00812E07" w:rsidP="00A95688">
      <w:pPr>
        <w:pStyle w:val="Heading2"/>
        <w:spacing w:after="220"/>
        <w:rPr>
          <w:noProof w:val="0"/>
        </w:rPr>
      </w:pPr>
      <w:r>
        <w:rPr>
          <w:noProof w:val="0"/>
        </w:rPr>
        <w:t>Post-Eligibility Asset Spend</w:t>
      </w:r>
      <w:r w:rsidR="003B0B89">
        <w:rPr>
          <w:noProof w:val="0"/>
        </w:rPr>
        <w:t>-</w:t>
      </w:r>
      <w:r>
        <w:rPr>
          <w:noProof w:val="0"/>
        </w:rPr>
        <w:t xml:space="preserve">Down for Married Couples </w:t>
      </w:r>
    </w:p>
    <w:p w14:paraId="544EF848" w14:textId="7B4B19AD" w:rsidR="00812E07" w:rsidRDefault="00812E07" w:rsidP="00A95688">
      <w:pPr>
        <w:spacing w:after="220"/>
        <w:rPr>
          <w:noProof w:val="0"/>
        </w:rPr>
      </w:pPr>
      <w:r>
        <w:rPr>
          <w:noProof w:val="0"/>
        </w:rPr>
        <w:t xml:space="preserve">Once all household assets have been verified, if the applicant is over the individual asset limit but the total household assets are below the asset limit for married couples, then </w:t>
      </w:r>
      <w:r w:rsidR="003B0B89">
        <w:rPr>
          <w:noProof w:val="0"/>
        </w:rPr>
        <w:t>under</w:t>
      </w:r>
      <w:r>
        <w:rPr>
          <w:noProof w:val="0"/>
        </w:rPr>
        <w:t xml:space="preserve"> </w:t>
      </w:r>
      <w:hyperlink r:id="rId15" w:history="1">
        <w:r w:rsidRPr="0021147E">
          <w:rPr>
            <w:rStyle w:val="Hyperlink"/>
            <w:noProof w:val="0"/>
          </w:rPr>
          <w:t>130</w:t>
        </w:r>
        <w:r w:rsidR="003B0B89">
          <w:rPr>
            <w:rStyle w:val="Hyperlink"/>
            <w:noProof w:val="0"/>
          </w:rPr>
          <w:t> </w:t>
        </w:r>
        <w:r w:rsidRPr="0021147E">
          <w:rPr>
            <w:rStyle w:val="Hyperlink"/>
            <w:noProof w:val="0"/>
          </w:rPr>
          <w:t>CMR 520.016(B)(3)</w:t>
        </w:r>
      </w:hyperlink>
      <w:r>
        <w:rPr>
          <w:noProof w:val="0"/>
        </w:rPr>
        <w:t xml:space="preserve">, the couple will have 90 days (from the date of the approval notice) to transfer excess assets to, or for the sole benefit of, the spouse who does not receive or is not applying for PACE. </w:t>
      </w:r>
    </w:p>
    <w:p w14:paraId="7AE904C1" w14:textId="77777777" w:rsidR="00812E07" w:rsidRDefault="00812E07" w:rsidP="00A95688">
      <w:pPr>
        <w:spacing w:after="220"/>
        <w:rPr>
          <w:noProof w:val="0"/>
        </w:rPr>
      </w:pPr>
      <w:r>
        <w:rPr>
          <w:noProof w:val="0"/>
        </w:rPr>
        <w:t xml:space="preserve">If the member does not complete and verify the transfer of assets to the spouse (the spousal asset shift) within 90 days, their eligibility may be terminated because of the excess assets. </w:t>
      </w:r>
    </w:p>
    <w:p w14:paraId="5868669C" w14:textId="51004041" w:rsidR="00812E07" w:rsidRDefault="00812E07" w:rsidP="00A95688">
      <w:pPr>
        <w:pStyle w:val="Heading2"/>
        <w:spacing w:after="220"/>
        <w:rPr>
          <w:noProof w:val="0"/>
        </w:rPr>
      </w:pPr>
      <w:r>
        <w:rPr>
          <w:noProof w:val="0"/>
        </w:rPr>
        <w:lastRenderedPageBreak/>
        <w:t xml:space="preserve">PACE Post-Eligibility Treatment of Income for the Medically Needy Eligibility Group </w:t>
      </w:r>
    </w:p>
    <w:p w14:paraId="38354A4F" w14:textId="75B24F50" w:rsidR="00812E07" w:rsidRDefault="00812E07" w:rsidP="00A95688">
      <w:pPr>
        <w:spacing w:after="220"/>
        <w:rPr>
          <w:noProof w:val="0"/>
        </w:rPr>
      </w:pPr>
      <w:r>
        <w:rPr>
          <w:noProof w:val="0"/>
        </w:rPr>
        <w:t xml:space="preserve">This applies to members who are enrolled in PACE and who had income above 300% of the </w:t>
      </w:r>
      <w:r w:rsidR="003824DA">
        <w:rPr>
          <w:noProof w:val="0"/>
        </w:rPr>
        <w:t>f</w:t>
      </w:r>
      <w:r>
        <w:rPr>
          <w:noProof w:val="0"/>
        </w:rPr>
        <w:t xml:space="preserve">ederal </w:t>
      </w:r>
      <w:r w:rsidR="003824DA">
        <w:rPr>
          <w:noProof w:val="0"/>
        </w:rPr>
        <w:t>b</w:t>
      </w:r>
      <w:r>
        <w:rPr>
          <w:noProof w:val="0"/>
        </w:rPr>
        <w:t xml:space="preserve">enefit </w:t>
      </w:r>
      <w:r w:rsidR="003824DA">
        <w:rPr>
          <w:noProof w:val="0"/>
        </w:rPr>
        <w:t>r</w:t>
      </w:r>
      <w:r>
        <w:rPr>
          <w:noProof w:val="0"/>
        </w:rPr>
        <w:t xml:space="preserve">ate (FBR) at the point of their initial MassHealth eligibility. </w:t>
      </w:r>
    </w:p>
    <w:p w14:paraId="6F709828" w14:textId="22EFE1C9" w:rsidR="00812E07" w:rsidRDefault="00812E07" w:rsidP="00A95688">
      <w:pPr>
        <w:spacing w:after="220"/>
        <w:rPr>
          <w:noProof w:val="0"/>
        </w:rPr>
      </w:pPr>
      <w:r>
        <w:rPr>
          <w:noProof w:val="0"/>
        </w:rPr>
        <w:t xml:space="preserve">The </w:t>
      </w:r>
      <w:r w:rsidR="003824DA">
        <w:rPr>
          <w:noProof w:val="0"/>
        </w:rPr>
        <w:t>post-eligibility treatment of income (</w:t>
      </w:r>
      <w:r>
        <w:rPr>
          <w:noProof w:val="0"/>
        </w:rPr>
        <w:t>PETI</w:t>
      </w:r>
      <w:r w:rsidR="003824DA">
        <w:rPr>
          <w:noProof w:val="0"/>
        </w:rPr>
        <w:t>)</w:t>
      </w:r>
      <w:r>
        <w:rPr>
          <w:noProof w:val="0"/>
        </w:rPr>
        <w:t xml:space="preserve"> amount for a MassHealth member </w:t>
      </w:r>
      <w:r w:rsidR="003824DA">
        <w:rPr>
          <w:noProof w:val="0"/>
        </w:rPr>
        <w:t xml:space="preserve">who is </w:t>
      </w:r>
      <w:r>
        <w:rPr>
          <w:noProof w:val="0"/>
        </w:rPr>
        <w:t xml:space="preserve">enrolled in PACE and </w:t>
      </w:r>
      <w:r w:rsidR="003824DA">
        <w:rPr>
          <w:noProof w:val="0"/>
        </w:rPr>
        <w:t xml:space="preserve">is </w:t>
      </w:r>
      <w:r>
        <w:rPr>
          <w:noProof w:val="0"/>
        </w:rPr>
        <w:t xml:space="preserve">in the medically needy eligibility group is calculated by taking the member’s countable monthly income and subtracting the MassHealth </w:t>
      </w:r>
      <w:r w:rsidR="00342130">
        <w:rPr>
          <w:noProof w:val="0"/>
        </w:rPr>
        <w:t>i</w:t>
      </w:r>
      <w:r>
        <w:rPr>
          <w:noProof w:val="0"/>
        </w:rPr>
        <w:t xml:space="preserve">ncome </w:t>
      </w:r>
      <w:r w:rsidR="00342130">
        <w:rPr>
          <w:noProof w:val="0"/>
        </w:rPr>
        <w:t>s</w:t>
      </w:r>
      <w:r>
        <w:rPr>
          <w:noProof w:val="0"/>
        </w:rPr>
        <w:t xml:space="preserve">tandard, as defined in </w:t>
      </w:r>
      <w:hyperlink r:id="rId16" w:history="1">
        <w:r w:rsidRPr="00342130">
          <w:rPr>
            <w:rStyle w:val="Hyperlink"/>
            <w:noProof w:val="0"/>
          </w:rPr>
          <w:t>130 CMR 520.028 through 520.035</w:t>
        </w:r>
      </w:hyperlink>
      <w:r>
        <w:rPr>
          <w:noProof w:val="0"/>
        </w:rPr>
        <w:t>.</w:t>
      </w:r>
    </w:p>
    <w:p w14:paraId="4D8A201B" w14:textId="67B5A226" w:rsidR="00812E07" w:rsidRDefault="00812E07" w:rsidP="00A95688">
      <w:pPr>
        <w:spacing w:after="220"/>
        <w:rPr>
          <w:noProof w:val="0"/>
        </w:rPr>
      </w:pPr>
      <w:r>
        <w:rPr>
          <w:noProof w:val="0"/>
        </w:rPr>
        <w:t>Example (illustrative only</w:t>
      </w:r>
      <w:r w:rsidR="00342130">
        <w:rPr>
          <w:noProof w:val="0"/>
        </w:rPr>
        <w:t>;</w:t>
      </w:r>
      <w:r>
        <w:rPr>
          <w:noProof w:val="0"/>
        </w:rPr>
        <w:t xml:space="preserve"> does not account for deductions that may be applied)</w:t>
      </w:r>
    </w:p>
    <w:p w14:paraId="46FE831A" w14:textId="3E1A8C9B" w:rsidR="00812E07" w:rsidRDefault="00812E07" w:rsidP="00A95688">
      <w:pPr>
        <w:spacing w:after="220"/>
        <w:rPr>
          <w:noProof w:val="0"/>
        </w:rPr>
      </w:pPr>
      <w:r>
        <w:rPr>
          <w:noProof w:val="0"/>
        </w:rPr>
        <w:t xml:space="preserve">Applicant countable income </w:t>
      </w:r>
      <w:r>
        <w:rPr>
          <w:noProof w:val="0"/>
        </w:rPr>
        <w:tab/>
      </w:r>
      <w:r>
        <w:rPr>
          <w:noProof w:val="0"/>
        </w:rPr>
        <w:tab/>
        <w:t>$3,500</w:t>
      </w:r>
    </w:p>
    <w:p w14:paraId="2CF84760" w14:textId="23BB4392" w:rsidR="00812E07" w:rsidRDefault="00812E07" w:rsidP="00A95688">
      <w:pPr>
        <w:spacing w:after="220"/>
        <w:rPr>
          <w:noProof w:val="0"/>
        </w:rPr>
      </w:pPr>
      <w:r>
        <w:rPr>
          <w:noProof w:val="0"/>
        </w:rPr>
        <w:t xml:space="preserve">MassHealth </w:t>
      </w:r>
      <w:r w:rsidR="002E5C7A">
        <w:rPr>
          <w:noProof w:val="0"/>
        </w:rPr>
        <w:t>i</w:t>
      </w:r>
      <w:r>
        <w:rPr>
          <w:noProof w:val="0"/>
        </w:rPr>
        <w:t xml:space="preserve">ncome </w:t>
      </w:r>
      <w:r w:rsidR="002E5C7A">
        <w:rPr>
          <w:noProof w:val="0"/>
        </w:rPr>
        <w:t>s</w:t>
      </w:r>
      <w:r>
        <w:rPr>
          <w:noProof w:val="0"/>
        </w:rPr>
        <w:t xml:space="preserve">tandard </w:t>
      </w:r>
      <w:r>
        <w:rPr>
          <w:noProof w:val="0"/>
        </w:rPr>
        <w:tab/>
        <w:t xml:space="preserve">$522 </w:t>
      </w:r>
    </w:p>
    <w:p w14:paraId="4BD6F9ED" w14:textId="621C0942" w:rsidR="00812E07" w:rsidRDefault="00812E07" w:rsidP="00A95688">
      <w:pPr>
        <w:spacing w:after="220"/>
        <w:rPr>
          <w:noProof w:val="0"/>
        </w:rPr>
      </w:pPr>
      <w:r>
        <w:rPr>
          <w:noProof w:val="0"/>
        </w:rPr>
        <w:t xml:space="preserve">Member’s monthly share </w:t>
      </w:r>
      <w:r>
        <w:rPr>
          <w:noProof w:val="0"/>
        </w:rPr>
        <w:tab/>
      </w:r>
      <w:r>
        <w:rPr>
          <w:noProof w:val="0"/>
        </w:rPr>
        <w:tab/>
        <w:t>$2,978 (payable to the PACE organization)</w:t>
      </w:r>
    </w:p>
    <w:p w14:paraId="34489AAD" w14:textId="4ECFAEF4" w:rsidR="00812E07" w:rsidRDefault="00812E07" w:rsidP="00A95688">
      <w:pPr>
        <w:pStyle w:val="Heading2"/>
        <w:spacing w:after="220"/>
        <w:rPr>
          <w:noProof w:val="0"/>
        </w:rPr>
      </w:pPr>
      <w:r>
        <w:rPr>
          <w:noProof w:val="0"/>
        </w:rPr>
        <w:t xml:space="preserve">PACE </w:t>
      </w:r>
      <w:r w:rsidR="002E5C7A">
        <w:rPr>
          <w:noProof w:val="0"/>
        </w:rPr>
        <w:t>PETI</w:t>
      </w:r>
      <w:r>
        <w:rPr>
          <w:noProof w:val="0"/>
        </w:rPr>
        <w:t xml:space="preserve"> for the Special Income Eligibility Group </w:t>
      </w:r>
    </w:p>
    <w:p w14:paraId="6062B4DD" w14:textId="17A6376B" w:rsidR="00812E07" w:rsidRDefault="00812E07" w:rsidP="00A95688">
      <w:pPr>
        <w:spacing w:after="220"/>
        <w:rPr>
          <w:noProof w:val="0"/>
        </w:rPr>
      </w:pPr>
      <w:r>
        <w:rPr>
          <w:noProof w:val="0"/>
        </w:rPr>
        <w:t>This applies to members who are enrolled in PACE</w:t>
      </w:r>
      <w:r w:rsidR="002E5C7A">
        <w:rPr>
          <w:noProof w:val="0"/>
        </w:rPr>
        <w:t xml:space="preserve">, </w:t>
      </w:r>
      <w:r>
        <w:rPr>
          <w:noProof w:val="0"/>
        </w:rPr>
        <w:t>had income at or below 300% of the FBR at the point of their initial MassHealth eligibility</w:t>
      </w:r>
      <w:r w:rsidR="002E5C7A">
        <w:rPr>
          <w:noProof w:val="0"/>
        </w:rPr>
        <w:t>,</w:t>
      </w:r>
      <w:r>
        <w:rPr>
          <w:noProof w:val="0"/>
        </w:rPr>
        <w:t xml:space="preserve"> and </w:t>
      </w:r>
      <w:r w:rsidR="002E5C7A">
        <w:rPr>
          <w:noProof w:val="0"/>
        </w:rPr>
        <w:t xml:space="preserve">had </w:t>
      </w:r>
      <w:r>
        <w:rPr>
          <w:noProof w:val="0"/>
        </w:rPr>
        <w:t xml:space="preserve">their income increase to above 300% FBR after being approved for PACE. </w:t>
      </w:r>
    </w:p>
    <w:p w14:paraId="45C17034" w14:textId="2A6B91D4" w:rsidR="00812E07" w:rsidRDefault="00812E07" w:rsidP="00A95688">
      <w:pPr>
        <w:spacing w:after="220"/>
        <w:rPr>
          <w:noProof w:val="0"/>
        </w:rPr>
      </w:pPr>
      <w:r>
        <w:rPr>
          <w:noProof w:val="0"/>
        </w:rPr>
        <w:t xml:space="preserve">The PETI amount for a MassHealth member enrolled in PACE and in the special income eligibility group is calculated by taking the member’s countable monthly income and subtracting the monthly equivalent of 300% of the FBR and any allowable deductions in accordance with </w:t>
      </w:r>
      <w:hyperlink r:id="rId17" w:history="1">
        <w:r w:rsidRPr="002E24DB">
          <w:rPr>
            <w:rStyle w:val="Hyperlink"/>
            <w:noProof w:val="0"/>
          </w:rPr>
          <w:t>42 CFR 435.726(c)</w:t>
        </w:r>
      </w:hyperlink>
      <w:r>
        <w:rPr>
          <w:noProof w:val="0"/>
        </w:rPr>
        <w:t>.</w:t>
      </w:r>
    </w:p>
    <w:p w14:paraId="28FA66A4" w14:textId="5EA8C488" w:rsidR="00812E07" w:rsidRDefault="00812E07" w:rsidP="00A95688">
      <w:pPr>
        <w:spacing w:after="220"/>
        <w:rPr>
          <w:noProof w:val="0"/>
        </w:rPr>
      </w:pPr>
      <w:r>
        <w:rPr>
          <w:noProof w:val="0"/>
        </w:rPr>
        <w:t>Example (illustrative only</w:t>
      </w:r>
      <w:r w:rsidR="002E24DB">
        <w:rPr>
          <w:noProof w:val="0"/>
        </w:rPr>
        <w:t>;</w:t>
      </w:r>
      <w:r>
        <w:rPr>
          <w:noProof w:val="0"/>
        </w:rPr>
        <w:t xml:space="preserve"> does not account for deductions that may be applied)</w:t>
      </w:r>
    </w:p>
    <w:p w14:paraId="29405CB3" w14:textId="0B888C3F" w:rsidR="00812E07" w:rsidRDefault="00812E07" w:rsidP="00A95688">
      <w:pPr>
        <w:spacing w:after="220"/>
        <w:rPr>
          <w:noProof w:val="0"/>
        </w:rPr>
      </w:pPr>
      <w:r>
        <w:rPr>
          <w:noProof w:val="0"/>
        </w:rPr>
        <w:t xml:space="preserve">Applicant countable income </w:t>
      </w:r>
      <w:r>
        <w:rPr>
          <w:noProof w:val="0"/>
        </w:rPr>
        <w:tab/>
      </w:r>
      <w:r>
        <w:rPr>
          <w:noProof w:val="0"/>
        </w:rPr>
        <w:tab/>
        <w:t>$3,500</w:t>
      </w:r>
    </w:p>
    <w:p w14:paraId="2530FE92" w14:textId="77777777" w:rsidR="00812E07" w:rsidRDefault="00812E07" w:rsidP="00A95688">
      <w:pPr>
        <w:spacing w:after="220"/>
        <w:rPr>
          <w:noProof w:val="0"/>
        </w:rPr>
      </w:pPr>
      <w:r>
        <w:rPr>
          <w:noProof w:val="0"/>
        </w:rPr>
        <w:t xml:space="preserve">300% FBR </w:t>
      </w:r>
      <w:r>
        <w:rPr>
          <w:noProof w:val="0"/>
        </w:rPr>
        <w:tab/>
      </w:r>
      <w:r>
        <w:rPr>
          <w:noProof w:val="0"/>
        </w:rPr>
        <w:tab/>
      </w:r>
      <w:r>
        <w:rPr>
          <w:noProof w:val="0"/>
        </w:rPr>
        <w:tab/>
      </w:r>
      <w:r>
        <w:rPr>
          <w:noProof w:val="0"/>
        </w:rPr>
        <w:tab/>
        <w:t xml:space="preserve">$2,982 (2026 amount) </w:t>
      </w:r>
    </w:p>
    <w:p w14:paraId="63A2DBB6" w14:textId="10790383" w:rsidR="00812E07" w:rsidRDefault="00812E07" w:rsidP="00A95688">
      <w:pPr>
        <w:spacing w:after="220"/>
        <w:rPr>
          <w:noProof w:val="0"/>
        </w:rPr>
      </w:pPr>
      <w:r>
        <w:rPr>
          <w:noProof w:val="0"/>
        </w:rPr>
        <w:t xml:space="preserve">Member’s monthly share </w:t>
      </w:r>
      <w:r>
        <w:rPr>
          <w:noProof w:val="0"/>
        </w:rPr>
        <w:tab/>
      </w:r>
      <w:r>
        <w:rPr>
          <w:noProof w:val="0"/>
        </w:rPr>
        <w:tab/>
        <w:t>$518 (payable to the PACE organization)</w:t>
      </w:r>
    </w:p>
    <w:p w14:paraId="79D3C98D" w14:textId="0D887C07" w:rsidR="00812E07" w:rsidRDefault="00812E07" w:rsidP="00A95688">
      <w:pPr>
        <w:spacing w:after="220"/>
        <w:rPr>
          <w:noProof w:val="0"/>
        </w:rPr>
      </w:pPr>
      <w:r>
        <w:rPr>
          <w:noProof w:val="0"/>
        </w:rPr>
        <w:t xml:space="preserve">When PETI is applied to a MassHealth member </w:t>
      </w:r>
      <w:r w:rsidR="002E24DB">
        <w:rPr>
          <w:noProof w:val="0"/>
        </w:rPr>
        <w:t xml:space="preserve">who is </w:t>
      </w:r>
      <w:r>
        <w:rPr>
          <w:noProof w:val="0"/>
        </w:rPr>
        <w:t xml:space="preserve">enrolled in PACE and </w:t>
      </w:r>
      <w:r w:rsidR="002E24DB">
        <w:rPr>
          <w:noProof w:val="0"/>
        </w:rPr>
        <w:t xml:space="preserve">is </w:t>
      </w:r>
      <w:r>
        <w:rPr>
          <w:noProof w:val="0"/>
        </w:rPr>
        <w:t xml:space="preserve">in the special income eligibility group, it remains in effect until the member is no longer eligible for MassHealth. </w:t>
      </w:r>
    </w:p>
    <w:p w14:paraId="4CE830C4" w14:textId="77777777" w:rsidR="00812E07" w:rsidRDefault="00812E07" w:rsidP="00A95688">
      <w:pPr>
        <w:pStyle w:val="Heading2"/>
        <w:spacing w:after="220"/>
        <w:rPr>
          <w:noProof w:val="0"/>
        </w:rPr>
      </w:pPr>
      <w:r>
        <w:rPr>
          <w:noProof w:val="0"/>
        </w:rPr>
        <w:lastRenderedPageBreak/>
        <w:t>Disenrollment Process</w:t>
      </w:r>
    </w:p>
    <w:p w14:paraId="5AC4263D" w14:textId="4AC65B1F" w:rsidR="00812E07" w:rsidRDefault="00812E07" w:rsidP="00A95688">
      <w:pPr>
        <w:spacing w:after="220"/>
        <w:rPr>
          <w:noProof w:val="0"/>
        </w:rPr>
      </w:pPr>
      <w:r>
        <w:rPr>
          <w:noProof w:val="0"/>
        </w:rPr>
        <w:t xml:space="preserve">If a person decides they no longer want to participate in PACE, or their qualifying demographics change, the PACE organization must promptly submit a disenrollment to both </w:t>
      </w:r>
      <w:r w:rsidR="00EC7031">
        <w:rPr>
          <w:noProof w:val="0"/>
        </w:rPr>
        <w:t xml:space="preserve">the Centers for Medicare &amp; Medicaid Services </w:t>
      </w:r>
      <w:r>
        <w:rPr>
          <w:noProof w:val="0"/>
        </w:rPr>
        <w:t>and MassHealth.</w:t>
      </w:r>
    </w:p>
    <w:p w14:paraId="31FBC99B" w14:textId="77777777" w:rsidR="00812E07" w:rsidRDefault="00812E07" w:rsidP="00A95688">
      <w:pPr>
        <w:pStyle w:val="Heading2"/>
        <w:spacing w:after="220"/>
        <w:rPr>
          <w:noProof w:val="0"/>
        </w:rPr>
      </w:pPr>
      <w:r>
        <w:rPr>
          <w:noProof w:val="0"/>
        </w:rPr>
        <w:t xml:space="preserve">Right to Appeal </w:t>
      </w:r>
    </w:p>
    <w:p w14:paraId="3953AAE1" w14:textId="565C46F4" w:rsidR="00947A9A" w:rsidRDefault="00812E07" w:rsidP="00A95688">
      <w:pPr>
        <w:spacing w:after="220"/>
        <w:rPr>
          <w:noProof w:val="0"/>
        </w:rPr>
      </w:pPr>
      <w:r>
        <w:rPr>
          <w:noProof w:val="0"/>
        </w:rPr>
        <w:t xml:space="preserve">If found to be over the asset limit, or unable to complete the spousal asset shift, new applicants will have the right to a fair hearing under </w:t>
      </w:r>
      <w:hyperlink r:id="rId18" w:history="1">
        <w:r w:rsidRPr="00890AC4">
          <w:rPr>
            <w:rStyle w:val="Hyperlink"/>
            <w:noProof w:val="0"/>
          </w:rPr>
          <w:t>130 CMR 610.000</w:t>
        </w:r>
      </w:hyperlink>
      <w:r>
        <w:rPr>
          <w:noProof w:val="0"/>
        </w:rPr>
        <w:t xml:space="preserve">: </w:t>
      </w:r>
      <w:r w:rsidRPr="00A95688">
        <w:rPr>
          <w:i/>
          <w:iCs/>
          <w:noProof w:val="0"/>
        </w:rPr>
        <w:t>Fair Hearing Rules</w:t>
      </w:r>
      <w:r>
        <w:rPr>
          <w:noProof w:val="0"/>
        </w:rPr>
        <w:t>.</w:t>
      </w:r>
    </w:p>
    <w:p w14:paraId="7DD2DAA1" w14:textId="77777777" w:rsidR="001E1E9B" w:rsidRPr="001E1E9B" w:rsidRDefault="001E1E9B" w:rsidP="00A95688">
      <w:pPr>
        <w:pStyle w:val="Heading2"/>
        <w:spacing w:after="220"/>
        <w:rPr>
          <w:noProof w:val="0"/>
        </w:rPr>
      </w:pPr>
      <w:r w:rsidRPr="001E1E9B">
        <w:rPr>
          <w:noProof w:val="0"/>
        </w:rPr>
        <w:t>Resources</w:t>
      </w:r>
    </w:p>
    <w:p w14:paraId="1D1A4DD3" w14:textId="36A2912C" w:rsidR="001E1E9B" w:rsidRDefault="001E1E9B" w:rsidP="00A95688">
      <w:pPr>
        <w:pStyle w:val="ListBullet"/>
        <w:spacing w:after="220"/>
      </w:pPr>
      <w:hyperlink r:id="rId19" w:history="1">
        <w:r w:rsidRPr="00D41889">
          <w:rPr>
            <w:rStyle w:val="Hyperlink"/>
          </w:rPr>
          <w:t xml:space="preserve">MassHealth </w:t>
        </w:r>
        <w:r>
          <w:rPr>
            <w:rStyle w:val="Hyperlink"/>
          </w:rPr>
          <w:t>r</w:t>
        </w:r>
        <w:r w:rsidRPr="00D41889">
          <w:rPr>
            <w:rStyle w:val="Hyperlink"/>
          </w:rPr>
          <w:t>egulations</w:t>
        </w:r>
      </w:hyperlink>
    </w:p>
    <w:p w14:paraId="15284A88" w14:textId="77777777" w:rsidR="001E1E9B" w:rsidRDefault="001E1E9B" w:rsidP="00A95688">
      <w:pPr>
        <w:pStyle w:val="ListBullet"/>
        <w:spacing w:after="220"/>
      </w:pPr>
      <w:hyperlink r:id="rId20" w:history="1">
        <w:r w:rsidRPr="00BF720C">
          <w:rPr>
            <w:rStyle w:val="Hyperlink"/>
          </w:rPr>
          <w:t xml:space="preserve">PACE </w:t>
        </w:r>
        <w:r>
          <w:rPr>
            <w:rStyle w:val="Hyperlink"/>
          </w:rPr>
          <w:t>f</w:t>
        </w:r>
        <w:r w:rsidRPr="00BF720C">
          <w:rPr>
            <w:rStyle w:val="Hyperlink"/>
          </w:rPr>
          <w:t xml:space="preserve">ederal </w:t>
        </w:r>
        <w:r>
          <w:rPr>
            <w:rStyle w:val="Hyperlink"/>
          </w:rPr>
          <w:t>r</w:t>
        </w:r>
        <w:r w:rsidRPr="00BF720C">
          <w:rPr>
            <w:rStyle w:val="Hyperlink"/>
          </w:rPr>
          <w:t>egulations</w:t>
        </w:r>
      </w:hyperlink>
    </w:p>
    <w:p w14:paraId="45C003B2" w14:textId="77777777" w:rsidR="001E1E9B" w:rsidRDefault="001E1E9B" w:rsidP="00A95688">
      <w:pPr>
        <w:pStyle w:val="ListBullet"/>
        <w:spacing w:after="220"/>
      </w:pPr>
      <w:hyperlink r:id="rId21" w:history="1">
        <w:r w:rsidRPr="00DE6C77">
          <w:rPr>
            <w:rStyle w:val="Hyperlink"/>
          </w:rPr>
          <w:t xml:space="preserve">PACE </w:t>
        </w:r>
        <w:r>
          <w:rPr>
            <w:rStyle w:val="Hyperlink"/>
          </w:rPr>
          <w:t>i</w:t>
        </w:r>
        <w:r w:rsidRPr="00DE6C77">
          <w:rPr>
            <w:rStyle w:val="Hyperlink"/>
          </w:rPr>
          <w:t>nformation</w:t>
        </w:r>
      </w:hyperlink>
      <w:r>
        <w:t xml:space="preserve"> </w:t>
      </w:r>
    </w:p>
    <w:p w14:paraId="725A97A8" w14:textId="77777777" w:rsidR="001E1E9B" w:rsidRDefault="001E1E9B" w:rsidP="00A95688">
      <w:pPr>
        <w:pStyle w:val="ListBullet"/>
        <w:spacing w:after="220"/>
      </w:pPr>
      <w:hyperlink r:id="rId22" w:anchor="eligibility-figures-for-residents-of-a-long-term-care-facility" w:history="1">
        <w:r w:rsidRPr="00817C3B">
          <w:rPr>
            <w:rStyle w:val="Hyperlink"/>
          </w:rPr>
          <w:t>Program financial guidelines for certain MassHealth applicants and members</w:t>
        </w:r>
      </w:hyperlink>
    </w:p>
    <w:p w14:paraId="1878F9A0" w14:textId="77777777" w:rsidR="001E1E9B" w:rsidRDefault="001E1E9B" w:rsidP="00A95688">
      <w:pPr>
        <w:pStyle w:val="ListBullet"/>
        <w:spacing w:after="220"/>
      </w:pPr>
      <w:hyperlink r:id="rId23" w:history="1">
        <w:r w:rsidRPr="0000701A">
          <w:rPr>
            <w:rStyle w:val="Hyperlink"/>
          </w:rPr>
          <w:t>Acceptable proofs</w:t>
        </w:r>
      </w:hyperlink>
    </w:p>
    <w:p w14:paraId="1B94C9E6" w14:textId="2CBDAFDA" w:rsidR="00182BBE" w:rsidRPr="00AD7BAF" w:rsidRDefault="00182BBE" w:rsidP="00A95688">
      <w:pPr>
        <w:pStyle w:val="Heading2"/>
        <w:spacing w:after="220"/>
        <w:rPr>
          <w:noProof w:val="0"/>
        </w:rPr>
      </w:pPr>
      <w:r w:rsidRPr="00AD7BAF">
        <w:rPr>
          <w:noProof w:val="0"/>
        </w:rPr>
        <w:t>Questions</w:t>
      </w:r>
      <w:r w:rsidR="009006D1">
        <w:rPr>
          <w:noProof w:val="0"/>
        </w:rPr>
        <w:t>?</w:t>
      </w:r>
    </w:p>
    <w:p w14:paraId="36124995" w14:textId="6ED67255" w:rsidR="00182BBE" w:rsidRDefault="00772615" w:rsidP="00BF76F0">
      <w:pPr>
        <w:spacing w:after="5520"/>
        <w:rPr>
          <w:noProof w:val="0"/>
        </w:rPr>
      </w:pPr>
      <w:r>
        <w:rPr>
          <w:noProof w:val="0"/>
        </w:rPr>
        <w:t>H</w:t>
      </w:r>
      <w:r w:rsidR="00182BBE" w:rsidRPr="00C100CF">
        <w:rPr>
          <w:noProof w:val="0"/>
        </w:rPr>
        <w:t>ave your M</w:t>
      </w:r>
      <w:r w:rsidR="00510DD6">
        <w:rPr>
          <w:noProof w:val="0"/>
        </w:rPr>
        <w:t xml:space="preserve">assHealth Enrollment Center </w:t>
      </w:r>
      <w:r w:rsidR="00182BBE" w:rsidRPr="00C100CF">
        <w:rPr>
          <w:noProof w:val="0"/>
        </w:rPr>
        <w:t>designee contact the Policy Hotline.</w:t>
      </w:r>
    </w:p>
    <w:p w14:paraId="6BE178EF" w14:textId="45052A6C" w:rsidR="00E264A3" w:rsidRDefault="009006D1" w:rsidP="000371A7">
      <w:pPr>
        <w:spacing w:before="240"/>
        <w:rPr>
          <w:noProof w:val="0"/>
        </w:rPr>
      </w:pPr>
      <w:bookmarkStart w:id="0"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C4A7D">
          <w:rPr>
            <w:rStyle w:val="Hyperlink"/>
            <w:noProof w:val="0"/>
            <w:position w:val="10"/>
            <w:sz w:val="18"/>
            <w:szCs w:val="18"/>
          </w:rPr>
          <w:t>MassHealth on Facebook</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2A55E1">
          <w:rPr>
            <w:rStyle w:val="Hyperlink"/>
            <w:noProof w:val="0"/>
            <w:position w:val="10"/>
            <w:sz w:val="18"/>
            <w:szCs w:val="18"/>
          </w:rPr>
          <w:t>MassHealth on LinkedIn</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Pr>
            <w:rStyle w:val="Hyperlink"/>
            <w:noProof w:val="0"/>
            <w:position w:val="10"/>
            <w:sz w:val="18"/>
            <w:szCs w:val="18"/>
          </w:rPr>
          <w:t>MassHealth on X</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2A55E1">
          <w:rPr>
            <w:rStyle w:val="Hyperlink"/>
            <w:noProof w:val="0"/>
            <w:position w:val="10"/>
            <w:sz w:val="18"/>
            <w:szCs w:val="18"/>
          </w:rPr>
          <w:t>MassHealth on YouTube</w:t>
        </w:r>
      </w:hyperlink>
      <w:bookmarkEnd w:id="0"/>
    </w:p>
    <w:sectPr w:rsidR="00E264A3" w:rsidSect="002B79A8">
      <w:headerReference w:type="default" r:id="rId32"/>
      <w:footerReference w:type="first" r:id="rId33"/>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A3A7" w14:textId="77777777" w:rsidR="0031408E" w:rsidRDefault="0031408E" w:rsidP="00FF5AAD">
      <w:r>
        <w:separator/>
      </w:r>
    </w:p>
    <w:p w14:paraId="3A00F1BE" w14:textId="77777777" w:rsidR="0031408E" w:rsidRDefault="0031408E" w:rsidP="00FF5AAD"/>
    <w:p w14:paraId="5146E914" w14:textId="77777777" w:rsidR="0031408E" w:rsidRDefault="0031408E" w:rsidP="00FF5AAD"/>
    <w:p w14:paraId="2868830D" w14:textId="77777777" w:rsidR="0031408E" w:rsidRDefault="0031408E" w:rsidP="00FF5AAD"/>
    <w:p w14:paraId="4C785AF2" w14:textId="77777777" w:rsidR="0031408E" w:rsidRDefault="0031408E" w:rsidP="00FF5AAD"/>
  </w:endnote>
  <w:endnote w:type="continuationSeparator" w:id="0">
    <w:p w14:paraId="50AA7782" w14:textId="77777777" w:rsidR="0031408E" w:rsidRDefault="0031408E" w:rsidP="00FF5AAD">
      <w:r>
        <w:continuationSeparator/>
      </w:r>
    </w:p>
    <w:p w14:paraId="36B7A618" w14:textId="77777777" w:rsidR="0031408E" w:rsidRDefault="0031408E" w:rsidP="00FF5AAD"/>
    <w:p w14:paraId="3E6BC7D4" w14:textId="77777777" w:rsidR="0031408E" w:rsidRDefault="0031408E" w:rsidP="00FF5AAD"/>
    <w:p w14:paraId="47DDD314" w14:textId="77777777" w:rsidR="0031408E" w:rsidRDefault="0031408E" w:rsidP="00FF5AAD"/>
    <w:p w14:paraId="23F76F8C" w14:textId="77777777" w:rsidR="0031408E" w:rsidRDefault="0031408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24F5" w14:textId="2CBF2DE1" w:rsidR="00456744" w:rsidRDefault="00456744" w:rsidP="002B79A8">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18C1" w14:textId="77777777" w:rsidR="0031408E" w:rsidRDefault="0031408E" w:rsidP="00FF5AAD">
      <w:r>
        <w:separator/>
      </w:r>
    </w:p>
    <w:p w14:paraId="29B57796" w14:textId="77777777" w:rsidR="0031408E" w:rsidRDefault="0031408E" w:rsidP="00FF5AAD"/>
    <w:p w14:paraId="31B9764E" w14:textId="77777777" w:rsidR="0031408E" w:rsidRDefault="0031408E" w:rsidP="00FF5AAD"/>
    <w:p w14:paraId="32FC6CBF" w14:textId="77777777" w:rsidR="0031408E" w:rsidRDefault="0031408E" w:rsidP="00FF5AAD"/>
    <w:p w14:paraId="18E4B022" w14:textId="77777777" w:rsidR="0031408E" w:rsidRDefault="0031408E" w:rsidP="00FF5AAD"/>
  </w:footnote>
  <w:footnote w:type="continuationSeparator" w:id="0">
    <w:p w14:paraId="48C488D9" w14:textId="77777777" w:rsidR="0031408E" w:rsidRDefault="0031408E" w:rsidP="00FF5AAD">
      <w:r>
        <w:continuationSeparator/>
      </w:r>
    </w:p>
    <w:p w14:paraId="36C2C7F2" w14:textId="77777777" w:rsidR="0031408E" w:rsidRDefault="0031408E" w:rsidP="00FF5AAD"/>
    <w:p w14:paraId="697D63F5" w14:textId="77777777" w:rsidR="0031408E" w:rsidRDefault="0031408E" w:rsidP="00FF5AAD"/>
    <w:p w14:paraId="0A708E11" w14:textId="77777777" w:rsidR="0031408E" w:rsidRDefault="0031408E" w:rsidP="00FF5AAD"/>
    <w:p w14:paraId="1B06D069" w14:textId="77777777" w:rsidR="0031408E" w:rsidRDefault="0031408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28E9808B" w:rsidR="00681953" w:rsidRDefault="00681953" w:rsidP="00AE2E7B">
    <w:pPr>
      <w:spacing w:after="0"/>
      <w:ind w:left="6480"/>
    </w:pPr>
    <w:r>
      <w:t xml:space="preserve">EOM </w:t>
    </w:r>
    <w:r w:rsidR="00F02DC5">
      <w:t>26-04</w:t>
    </w:r>
  </w:p>
  <w:p w14:paraId="2694A5AC" w14:textId="727D71E2" w:rsidR="00681953" w:rsidRDefault="00F02DC5" w:rsidP="00AE2E7B">
    <w:pPr>
      <w:spacing w:after="0"/>
      <w:ind w:left="6480"/>
    </w:pPr>
    <w:r>
      <w:t>March 2026</w:t>
    </w:r>
  </w:p>
  <w:p w14:paraId="04B93EBF" w14:textId="77777777" w:rsidR="00991991" w:rsidRPr="008F7531" w:rsidRDefault="00991991" w:rsidP="00AE2E7B">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5A499A"/>
    <w:lvl w:ilvl="0">
      <w:start w:val="1"/>
      <w:numFmt w:val="bullet"/>
      <w:pStyle w:val="ListBullet"/>
      <w:lvlText w:val=""/>
      <w:lvlJc w:val="left"/>
      <w:pPr>
        <w:tabs>
          <w:tab w:val="num" w:pos="360"/>
        </w:tabs>
        <w:ind w:left="360" w:hanging="360"/>
      </w:pPr>
      <w:rPr>
        <w:rFonts w:ascii="Symbol" w:hAnsi="Symbol"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0767"/>
    <w:rsid w:val="00012AEB"/>
    <w:rsid w:val="000140CC"/>
    <w:rsid w:val="000149FE"/>
    <w:rsid w:val="0002638F"/>
    <w:rsid w:val="000318C6"/>
    <w:rsid w:val="000326FF"/>
    <w:rsid w:val="00032BB1"/>
    <w:rsid w:val="00032C02"/>
    <w:rsid w:val="000371A7"/>
    <w:rsid w:val="00041220"/>
    <w:rsid w:val="000420FD"/>
    <w:rsid w:val="00056E4C"/>
    <w:rsid w:val="0005705B"/>
    <w:rsid w:val="000706EF"/>
    <w:rsid w:val="00080FFB"/>
    <w:rsid w:val="00083D4D"/>
    <w:rsid w:val="00086041"/>
    <w:rsid w:val="00086C9D"/>
    <w:rsid w:val="000943BC"/>
    <w:rsid w:val="00095863"/>
    <w:rsid w:val="000A14EB"/>
    <w:rsid w:val="000A2664"/>
    <w:rsid w:val="000B7879"/>
    <w:rsid w:val="000D71AE"/>
    <w:rsid w:val="000E3E10"/>
    <w:rsid w:val="000F173A"/>
    <w:rsid w:val="000F579B"/>
    <w:rsid w:val="0010538B"/>
    <w:rsid w:val="00113E7F"/>
    <w:rsid w:val="00121B15"/>
    <w:rsid w:val="0014797D"/>
    <w:rsid w:val="00153E24"/>
    <w:rsid w:val="0016529E"/>
    <w:rsid w:val="001655EC"/>
    <w:rsid w:val="001665EB"/>
    <w:rsid w:val="0017649F"/>
    <w:rsid w:val="00182BBE"/>
    <w:rsid w:val="00183784"/>
    <w:rsid w:val="00183C43"/>
    <w:rsid w:val="001843E5"/>
    <w:rsid w:val="0018768A"/>
    <w:rsid w:val="00194491"/>
    <w:rsid w:val="00195C8A"/>
    <w:rsid w:val="001964B0"/>
    <w:rsid w:val="0019736A"/>
    <w:rsid w:val="00197D44"/>
    <w:rsid w:val="001A1DEC"/>
    <w:rsid w:val="001A25AC"/>
    <w:rsid w:val="001A477C"/>
    <w:rsid w:val="001A7499"/>
    <w:rsid w:val="001B0CF9"/>
    <w:rsid w:val="001B371B"/>
    <w:rsid w:val="001C784A"/>
    <w:rsid w:val="001D1673"/>
    <w:rsid w:val="001D5FD0"/>
    <w:rsid w:val="001E0603"/>
    <w:rsid w:val="001E1E9B"/>
    <w:rsid w:val="001F6109"/>
    <w:rsid w:val="00200899"/>
    <w:rsid w:val="002018B3"/>
    <w:rsid w:val="00210208"/>
    <w:rsid w:val="0021147E"/>
    <w:rsid w:val="002118FA"/>
    <w:rsid w:val="00216420"/>
    <w:rsid w:val="00221668"/>
    <w:rsid w:val="00231597"/>
    <w:rsid w:val="00232E91"/>
    <w:rsid w:val="002342E2"/>
    <w:rsid w:val="00240726"/>
    <w:rsid w:val="00246D80"/>
    <w:rsid w:val="00250727"/>
    <w:rsid w:val="00250A35"/>
    <w:rsid w:val="0025368E"/>
    <w:rsid w:val="00254A64"/>
    <w:rsid w:val="00262766"/>
    <w:rsid w:val="00263F44"/>
    <w:rsid w:val="00264FE0"/>
    <w:rsid w:val="00265DCC"/>
    <w:rsid w:val="00265FBB"/>
    <w:rsid w:val="00271616"/>
    <w:rsid w:val="0028040D"/>
    <w:rsid w:val="002916ED"/>
    <w:rsid w:val="0029448A"/>
    <w:rsid w:val="00294778"/>
    <w:rsid w:val="002B79A8"/>
    <w:rsid w:val="002C12F8"/>
    <w:rsid w:val="002C40EA"/>
    <w:rsid w:val="002D151F"/>
    <w:rsid w:val="002E24DB"/>
    <w:rsid w:val="002E3B6A"/>
    <w:rsid w:val="002E5188"/>
    <w:rsid w:val="002E5C7A"/>
    <w:rsid w:val="002F612B"/>
    <w:rsid w:val="002F7D2A"/>
    <w:rsid w:val="00305D89"/>
    <w:rsid w:val="003065DA"/>
    <w:rsid w:val="0031408E"/>
    <w:rsid w:val="0032327C"/>
    <w:rsid w:val="0032351D"/>
    <w:rsid w:val="003259AB"/>
    <w:rsid w:val="00342130"/>
    <w:rsid w:val="003644F6"/>
    <w:rsid w:val="0037002C"/>
    <w:rsid w:val="003737F7"/>
    <w:rsid w:val="00374688"/>
    <w:rsid w:val="003824DA"/>
    <w:rsid w:val="003869FD"/>
    <w:rsid w:val="00386F7B"/>
    <w:rsid w:val="00390C38"/>
    <w:rsid w:val="003A31CA"/>
    <w:rsid w:val="003A6E1E"/>
    <w:rsid w:val="003B0B89"/>
    <w:rsid w:val="003B3FAA"/>
    <w:rsid w:val="003C0130"/>
    <w:rsid w:val="003F221A"/>
    <w:rsid w:val="003F4AF4"/>
    <w:rsid w:val="004001A9"/>
    <w:rsid w:val="004117FD"/>
    <w:rsid w:val="0041389E"/>
    <w:rsid w:val="004153B5"/>
    <w:rsid w:val="00426438"/>
    <w:rsid w:val="00427DA0"/>
    <w:rsid w:val="004373B7"/>
    <w:rsid w:val="00437C15"/>
    <w:rsid w:val="00450E46"/>
    <w:rsid w:val="00456744"/>
    <w:rsid w:val="00461793"/>
    <w:rsid w:val="00461DD8"/>
    <w:rsid w:val="00463BE1"/>
    <w:rsid w:val="0046505A"/>
    <w:rsid w:val="0047107E"/>
    <w:rsid w:val="0047744A"/>
    <w:rsid w:val="00493327"/>
    <w:rsid w:val="004A5518"/>
    <w:rsid w:val="004A5AA4"/>
    <w:rsid w:val="004C1488"/>
    <w:rsid w:val="004D4BC9"/>
    <w:rsid w:val="004D60BA"/>
    <w:rsid w:val="004F64E7"/>
    <w:rsid w:val="00510DD6"/>
    <w:rsid w:val="00511043"/>
    <w:rsid w:val="005237ED"/>
    <w:rsid w:val="00526EAB"/>
    <w:rsid w:val="00531242"/>
    <w:rsid w:val="005340C2"/>
    <w:rsid w:val="00543677"/>
    <w:rsid w:val="005548DE"/>
    <w:rsid w:val="005763C9"/>
    <w:rsid w:val="00583219"/>
    <w:rsid w:val="00584815"/>
    <w:rsid w:val="00590E06"/>
    <w:rsid w:val="0059389D"/>
    <w:rsid w:val="005947AF"/>
    <w:rsid w:val="00594E38"/>
    <w:rsid w:val="005A3602"/>
    <w:rsid w:val="005A5C18"/>
    <w:rsid w:val="005B3A7D"/>
    <w:rsid w:val="005C33E4"/>
    <w:rsid w:val="005C7D99"/>
    <w:rsid w:val="005E1996"/>
    <w:rsid w:val="005E6E73"/>
    <w:rsid w:val="005F5795"/>
    <w:rsid w:val="006015A8"/>
    <w:rsid w:val="006233DC"/>
    <w:rsid w:val="00643925"/>
    <w:rsid w:val="0064698F"/>
    <w:rsid w:val="00654896"/>
    <w:rsid w:val="00676163"/>
    <w:rsid w:val="00681953"/>
    <w:rsid w:val="006852E9"/>
    <w:rsid w:val="006A58CB"/>
    <w:rsid w:val="006B19BB"/>
    <w:rsid w:val="006B2D96"/>
    <w:rsid w:val="006D1809"/>
    <w:rsid w:val="006D49AA"/>
    <w:rsid w:val="006E08E8"/>
    <w:rsid w:val="006F115D"/>
    <w:rsid w:val="00700C89"/>
    <w:rsid w:val="00700F0E"/>
    <w:rsid w:val="00702352"/>
    <w:rsid w:val="00731164"/>
    <w:rsid w:val="00733878"/>
    <w:rsid w:val="0073727C"/>
    <w:rsid w:val="00752392"/>
    <w:rsid w:val="00757D07"/>
    <w:rsid w:val="0076059D"/>
    <w:rsid w:val="007629E9"/>
    <w:rsid w:val="00772615"/>
    <w:rsid w:val="007756B5"/>
    <w:rsid w:val="00776856"/>
    <w:rsid w:val="007C2918"/>
    <w:rsid w:val="007C3BAF"/>
    <w:rsid w:val="007C593C"/>
    <w:rsid w:val="007C63E4"/>
    <w:rsid w:val="007D2272"/>
    <w:rsid w:val="007D35FC"/>
    <w:rsid w:val="007D38A4"/>
    <w:rsid w:val="007F1CCF"/>
    <w:rsid w:val="007F4A56"/>
    <w:rsid w:val="007F69B5"/>
    <w:rsid w:val="007F74B0"/>
    <w:rsid w:val="007F7936"/>
    <w:rsid w:val="00800CE8"/>
    <w:rsid w:val="008031E5"/>
    <w:rsid w:val="008047DC"/>
    <w:rsid w:val="00811DAF"/>
    <w:rsid w:val="008122E3"/>
    <w:rsid w:val="00812E07"/>
    <w:rsid w:val="008151A9"/>
    <w:rsid w:val="0082380C"/>
    <w:rsid w:val="0082579E"/>
    <w:rsid w:val="0082594F"/>
    <w:rsid w:val="008268F2"/>
    <w:rsid w:val="00826978"/>
    <w:rsid w:val="008323D7"/>
    <w:rsid w:val="00832EAC"/>
    <w:rsid w:val="00835035"/>
    <w:rsid w:val="00856980"/>
    <w:rsid w:val="008708FF"/>
    <w:rsid w:val="00890AC4"/>
    <w:rsid w:val="00893B9C"/>
    <w:rsid w:val="00894FF0"/>
    <w:rsid w:val="008A3156"/>
    <w:rsid w:val="008A3B9D"/>
    <w:rsid w:val="008A3D53"/>
    <w:rsid w:val="008A41EA"/>
    <w:rsid w:val="008A6A30"/>
    <w:rsid w:val="008B293F"/>
    <w:rsid w:val="008F0D56"/>
    <w:rsid w:val="008F1DC8"/>
    <w:rsid w:val="008F62C6"/>
    <w:rsid w:val="008F7531"/>
    <w:rsid w:val="009006D1"/>
    <w:rsid w:val="00902810"/>
    <w:rsid w:val="00922BFD"/>
    <w:rsid w:val="00930D16"/>
    <w:rsid w:val="0093651D"/>
    <w:rsid w:val="009420D5"/>
    <w:rsid w:val="00943F98"/>
    <w:rsid w:val="0094622F"/>
    <w:rsid w:val="00947A9A"/>
    <w:rsid w:val="00947BCE"/>
    <w:rsid w:val="00963DD6"/>
    <w:rsid w:val="00965D5A"/>
    <w:rsid w:val="00977415"/>
    <w:rsid w:val="00981FE9"/>
    <w:rsid w:val="00982C84"/>
    <w:rsid w:val="009841A9"/>
    <w:rsid w:val="00991991"/>
    <w:rsid w:val="00992105"/>
    <w:rsid w:val="00993B44"/>
    <w:rsid w:val="009A0E9B"/>
    <w:rsid w:val="009A3F81"/>
    <w:rsid w:val="009B4513"/>
    <w:rsid w:val="009D15FA"/>
    <w:rsid w:val="009D59BC"/>
    <w:rsid w:val="009E0E96"/>
    <w:rsid w:val="009F438B"/>
    <w:rsid w:val="00A024A3"/>
    <w:rsid w:val="00A0380C"/>
    <w:rsid w:val="00A13213"/>
    <w:rsid w:val="00A15EDB"/>
    <w:rsid w:val="00A16644"/>
    <w:rsid w:val="00A27221"/>
    <w:rsid w:val="00A32028"/>
    <w:rsid w:val="00A422EC"/>
    <w:rsid w:val="00A458CF"/>
    <w:rsid w:val="00A4669C"/>
    <w:rsid w:val="00A54216"/>
    <w:rsid w:val="00A56D1A"/>
    <w:rsid w:val="00A570CF"/>
    <w:rsid w:val="00A63CB3"/>
    <w:rsid w:val="00A75E05"/>
    <w:rsid w:val="00A95688"/>
    <w:rsid w:val="00AA5B85"/>
    <w:rsid w:val="00AA7074"/>
    <w:rsid w:val="00AB155F"/>
    <w:rsid w:val="00AC1CDD"/>
    <w:rsid w:val="00AC5F99"/>
    <w:rsid w:val="00AD2EF9"/>
    <w:rsid w:val="00AD35E6"/>
    <w:rsid w:val="00AD4B0C"/>
    <w:rsid w:val="00AD7BAF"/>
    <w:rsid w:val="00AE2E7B"/>
    <w:rsid w:val="00AF6898"/>
    <w:rsid w:val="00AF6D8F"/>
    <w:rsid w:val="00B03A46"/>
    <w:rsid w:val="00B058D1"/>
    <w:rsid w:val="00B12A3B"/>
    <w:rsid w:val="00B131F5"/>
    <w:rsid w:val="00B20D9D"/>
    <w:rsid w:val="00B327EA"/>
    <w:rsid w:val="00B3417C"/>
    <w:rsid w:val="00B41BD1"/>
    <w:rsid w:val="00B4268A"/>
    <w:rsid w:val="00B44F42"/>
    <w:rsid w:val="00B51510"/>
    <w:rsid w:val="00B60798"/>
    <w:rsid w:val="00B7550D"/>
    <w:rsid w:val="00B80126"/>
    <w:rsid w:val="00B85C27"/>
    <w:rsid w:val="00B964AA"/>
    <w:rsid w:val="00B97DA1"/>
    <w:rsid w:val="00BC376D"/>
    <w:rsid w:val="00BC4A63"/>
    <w:rsid w:val="00BD0F64"/>
    <w:rsid w:val="00BD2F4A"/>
    <w:rsid w:val="00BE010C"/>
    <w:rsid w:val="00BE49D9"/>
    <w:rsid w:val="00BF76F0"/>
    <w:rsid w:val="00C046E9"/>
    <w:rsid w:val="00C05181"/>
    <w:rsid w:val="00C100CF"/>
    <w:rsid w:val="00C10879"/>
    <w:rsid w:val="00C12AD1"/>
    <w:rsid w:val="00C16CEA"/>
    <w:rsid w:val="00C307E4"/>
    <w:rsid w:val="00C446B3"/>
    <w:rsid w:val="00C63B05"/>
    <w:rsid w:val="00C70B05"/>
    <w:rsid w:val="00C84B58"/>
    <w:rsid w:val="00C8755B"/>
    <w:rsid w:val="00C9185E"/>
    <w:rsid w:val="00CA3B98"/>
    <w:rsid w:val="00CB3D77"/>
    <w:rsid w:val="00CC1016"/>
    <w:rsid w:val="00CE579D"/>
    <w:rsid w:val="00CE5AE8"/>
    <w:rsid w:val="00CE7018"/>
    <w:rsid w:val="00CF0AAB"/>
    <w:rsid w:val="00D0388D"/>
    <w:rsid w:val="00D04CBA"/>
    <w:rsid w:val="00D15A29"/>
    <w:rsid w:val="00D16877"/>
    <w:rsid w:val="00D179AA"/>
    <w:rsid w:val="00D20897"/>
    <w:rsid w:val="00D2728B"/>
    <w:rsid w:val="00D27B6C"/>
    <w:rsid w:val="00D30EE4"/>
    <w:rsid w:val="00D33ED2"/>
    <w:rsid w:val="00D40840"/>
    <w:rsid w:val="00D43719"/>
    <w:rsid w:val="00D43B15"/>
    <w:rsid w:val="00D55314"/>
    <w:rsid w:val="00D62596"/>
    <w:rsid w:val="00D720DD"/>
    <w:rsid w:val="00D757EC"/>
    <w:rsid w:val="00D76690"/>
    <w:rsid w:val="00D93D6D"/>
    <w:rsid w:val="00DA0783"/>
    <w:rsid w:val="00DA6048"/>
    <w:rsid w:val="00DD509A"/>
    <w:rsid w:val="00DD7B60"/>
    <w:rsid w:val="00DD7B9C"/>
    <w:rsid w:val="00DF15B5"/>
    <w:rsid w:val="00DF2BB6"/>
    <w:rsid w:val="00DF5421"/>
    <w:rsid w:val="00DF5A51"/>
    <w:rsid w:val="00E25774"/>
    <w:rsid w:val="00E26210"/>
    <w:rsid w:val="00E264A3"/>
    <w:rsid w:val="00E37935"/>
    <w:rsid w:val="00E40BCB"/>
    <w:rsid w:val="00E4227E"/>
    <w:rsid w:val="00E46EB1"/>
    <w:rsid w:val="00E545B6"/>
    <w:rsid w:val="00E61907"/>
    <w:rsid w:val="00E62DBF"/>
    <w:rsid w:val="00E70EF5"/>
    <w:rsid w:val="00EA2611"/>
    <w:rsid w:val="00EB1686"/>
    <w:rsid w:val="00EB2269"/>
    <w:rsid w:val="00EB350C"/>
    <w:rsid w:val="00EC4C96"/>
    <w:rsid w:val="00EC7031"/>
    <w:rsid w:val="00ED5E99"/>
    <w:rsid w:val="00EF0846"/>
    <w:rsid w:val="00EF202B"/>
    <w:rsid w:val="00F00371"/>
    <w:rsid w:val="00F00A0A"/>
    <w:rsid w:val="00F02DC5"/>
    <w:rsid w:val="00F11183"/>
    <w:rsid w:val="00F12CB8"/>
    <w:rsid w:val="00F15766"/>
    <w:rsid w:val="00F1656D"/>
    <w:rsid w:val="00F25059"/>
    <w:rsid w:val="00F26228"/>
    <w:rsid w:val="00F32E6F"/>
    <w:rsid w:val="00F3494C"/>
    <w:rsid w:val="00F35D39"/>
    <w:rsid w:val="00F5166D"/>
    <w:rsid w:val="00F5746D"/>
    <w:rsid w:val="00F70F89"/>
    <w:rsid w:val="00F80C3F"/>
    <w:rsid w:val="00F823BA"/>
    <w:rsid w:val="00F902FE"/>
    <w:rsid w:val="00FA0E70"/>
    <w:rsid w:val="00FA39BC"/>
    <w:rsid w:val="00FC1193"/>
    <w:rsid w:val="00FC5E90"/>
    <w:rsid w:val="00FD78EB"/>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styleId="ListBullet">
    <w:name w:val="List Bullet"/>
    <w:basedOn w:val="Normal"/>
    <w:rsid w:val="002F612B"/>
    <w:pPr>
      <w:numPr>
        <w:numId w:val="1"/>
      </w:numPr>
      <w:contextualSpacing/>
    </w:pPr>
  </w:style>
  <w:style w:type="character" w:styleId="FollowedHyperlink">
    <w:name w:val="FollowedHyperlink"/>
    <w:basedOn w:val="DefaultParagraphFont"/>
    <w:semiHidden/>
    <w:unhideWhenUsed/>
    <w:rsid w:val="007F7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applications-to-become-a-masshealth-member" TargetMode="External"/><Relationship Id="rId18" Type="http://schemas.openxmlformats.org/officeDocument/2006/relationships/hyperlink" Target="https://www.mass.gov/regulations/130-CMR-610000-masshealth-fair-hearing-rules"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mass.gov/program-of-all-inclusive-care-for-the-elderly-pa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regulations/130-CMR-520000-masshealth-financial-eligibility" TargetMode="External"/><Relationship Id="rId17" Type="http://schemas.openxmlformats.org/officeDocument/2006/relationships/hyperlink" Target="https://www.ecfr.gov/current/title-42/chapter-IV/subchapter-C/part-435" TargetMode="External"/><Relationship Id="rId25" Type="http://schemas.openxmlformats.org/officeDocument/2006/relationships/hyperlink" Target="https://www.facebook.com/MassHealth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regulations/130-CMR-520000-masshealth-financial-eligibility" TargetMode="External"/><Relationship Id="rId20" Type="http://schemas.openxmlformats.org/officeDocument/2006/relationships/hyperlink" Target="https://www.ecfr.gov/current/title-42/chapter-IV/subchapter-E"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regulations/130-CMR-520000-masshealth-financial-eligibility" TargetMode="External"/><Relationship Id="rId23" Type="http://schemas.openxmlformats.org/officeDocument/2006/relationships/hyperlink" Target="https://www.mass.gov/info-details/masshealth-and-health-connector-acceptable-verifications-list" TargetMode="External"/><Relationship Id="rId28"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www.mass.gov/regulations/130-CMR-520000-masshealth-financial-eligibility" TargetMode="External"/><Relationship Id="rId31"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info-details/program-financial-guidelines-for-certain-masshealth-applicants-and-members" TargetMode="External"/><Relationship Id="rId22" Type="http://schemas.openxmlformats.org/officeDocument/2006/relationships/hyperlink" Target="https://www.mass.gov/info-details/program-financial-guidelines-for-certain-masshealth-applicants-and-member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1543</Words>
  <Characters>8396</Characters>
  <Application>Microsoft Office Word</Application>
  <DocSecurity>0</DocSecurity>
  <Lines>155</Lines>
  <Paragraphs>108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9831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79</cp:revision>
  <cp:lastPrinted>2023-04-06T18:50:00Z</cp:lastPrinted>
  <dcterms:created xsi:type="dcterms:W3CDTF">2024-07-18T13:19:00Z</dcterms:created>
  <dcterms:modified xsi:type="dcterms:W3CDTF">2026-03-06T16:14:00Z</dcterms:modified>
</cp:coreProperties>
</file>