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6AC1" w14:textId="1778563D" w:rsidR="00691517" w:rsidRDefault="0081155C" w:rsidP="004135CF">
      <w:pPr>
        <w:pStyle w:val="Heading1"/>
      </w:pPr>
      <w:bookmarkStart w:id="0" w:name="_Toc485895784"/>
      <w:bookmarkStart w:id="1" w:name="_Toc27879497"/>
      <w:r>
        <w:rPr>
          <w:noProof/>
        </w:rPr>
        <w:drawing>
          <wp:inline distT="0" distB="0" distL="0" distR="0" wp14:anchorId="7E911F60" wp14:editId="13A076DF">
            <wp:extent cx="1670004" cy="500932"/>
            <wp:effectExtent l="0" t="0" r="6985" b="0"/>
            <wp:docPr id="491703674" name="Picture 1" descr="Logo for Operational Servic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03674" name="Picture 1" descr="Logo for Operational Services Divi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0023" cy="503937"/>
                    </a:xfrm>
                    <a:prstGeom prst="rect">
                      <a:avLst/>
                    </a:prstGeom>
                  </pic:spPr>
                </pic:pic>
              </a:graphicData>
            </a:graphic>
          </wp:inline>
        </w:drawing>
      </w:r>
    </w:p>
    <w:p w14:paraId="0B35F144" w14:textId="3FD598E5" w:rsidR="003D48AB" w:rsidRPr="001E503C" w:rsidRDefault="003D48AB" w:rsidP="004135CF">
      <w:pPr>
        <w:pStyle w:val="Heading1"/>
      </w:pPr>
      <w:r w:rsidRPr="001E503C">
        <w:t xml:space="preserve">Environmentally Preferable Products </w:t>
      </w:r>
      <w:r w:rsidR="00AE08E2" w:rsidRPr="001E503C">
        <w:t>(EPP)</w:t>
      </w:r>
      <w:r w:rsidR="00AE08E2">
        <w:t xml:space="preserve"> </w:t>
      </w:r>
      <w:r w:rsidR="00351EDE" w:rsidRPr="001E503C">
        <w:t>Procurement</w:t>
      </w:r>
      <w:r w:rsidRPr="001E503C">
        <w:t xml:space="preserve"> Program</w:t>
      </w:r>
      <w:bookmarkEnd w:id="0"/>
      <w:bookmarkEnd w:id="1"/>
      <w:r w:rsidR="00D4341A">
        <w:t xml:space="preserve">: </w:t>
      </w:r>
      <w:r w:rsidRPr="001E503C">
        <w:t>General Information, Requirements and Guidance</w:t>
      </w:r>
    </w:p>
    <w:p w14:paraId="0B35F147" w14:textId="38899A21" w:rsidR="00715478" w:rsidRPr="001E503C" w:rsidRDefault="00715478" w:rsidP="004135CF">
      <w:pPr>
        <w:widowControl w:val="0"/>
        <w:spacing w:before="240" w:after="0"/>
        <w:rPr>
          <w:rFonts w:ascii="Calibri Light" w:hAnsi="Calibri Light" w:cs="Calibri Light"/>
          <w:b/>
          <w:szCs w:val="24"/>
        </w:rPr>
      </w:pPr>
      <w:r w:rsidRPr="001E503C">
        <w:rPr>
          <w:rFonts w:ascii="Calibri Light" w:hAnsi="Calibri Light" w:cs="Calibri Light"/>
          <w:b/>
          <w:szCs w:val="24"/>
        </w:rPr>
        <w:t>Issue Date:</w:t>
      </w:r>
      <w:r w:rsidR="00CE5974">
        <w:rPr>
          <w:rFonts w:ascii="Calibri Light" w:hAnsi="Calibri Light" w:cs="Calibri Light"/>
          <w:b/>
          <w:szCs w:val="24"/>
        </w:rPr>
        <w:t xml:space="preserve"> </w:t>
      </w:r>
      <w:r w:rsidRPr="001E503C">
        <w:rPr>
          <w:rFonts w:ascii="Calibri Light" w:hAnsi="Calibri Light" w:cs="Calibri Light"/>
          <w:b/>
          <w:szCs w:val="24"/>
        </w:rPr>
        <w:t>November 1, 2007</w:t>
      </w:r>
    </w:p>
    <w:p w14:paraId="0B35F148" w14:textId="501FBB68" w:rsidR="003D48AB" w:rsidRPr="001E503C" w:rsidRDefault="003D48AB" w:rsidP="001E503C">
      <w:pPr>
        <w:widowControl w:val="0"/>
        <w:spacing w:after="0"/>
        <w:rPr>
          <w:rFonts w:ascii="Calibri Light" w:hAnsi="Calibri Light" w:cs="Calibri Light"/>
          <w:b/>
          <w:szCs w:val="24"/>
        </w:rPr>
      </w:pPr>
      <w:r w:rsidRPr="001E503C">
        <w:rPr>
          <w:rFonts w:ascii="Calibri Light" w:hAnsi="Calibri Light" w:cs="Calibri Light"/>
          <w:b/>
          <w:szCs w:val="24"/>
        </w:rPr>
        <w:t>Refresh Date:</w:t>
      </w:r>
      <w:r w:rsidR="00CE5974">
        <w:rPr>
          <w:rFonts w:ascii="Calibri Light" w:hAnsi="Calibri Light" w:cs="Calibri Light"/>
          <w:b/>
          <w:szCs w:val="24"/>
        </w:rPr>
        <w:t xml:space="preserve"> </w:t>
      </w:r>
      <w:r w:rsidR="00F02400" w:rsidRPr="001E503C">
        <w:rPr>
          <w:rFonts w:ascii="Calibri Light" w:hAnsi="Calibri Light" w:cs="Calibri Light"/>
          <w:b/>
          <w:szCs w:val="24"/>
        </w:rPr>
        <w:t xml:space="preserve">April </w:t>
      </w:r>
      <w:r w:rsidR="001E503C">
        <w:rPr>
          <w:rFonts w:ascii="Calibri Light" w:hAnsi="Calibri Light" w:cs="Calibri Light"/>
          <w:b/>
          <w:szCs w:val="24"/>
        </w:rPr>
        <w:t>15</w:t>
      </w:r>
      <w:r w:rsidR="00F02400" w:rsidRPr="001E503C">
        <w:rPr>
          <w:rFonts w:ascii="Calibri Light" w:hAnsi="Calibri Light" w:cs="Calibri Light"/>
          <w:b/>
          <w:szCs w:val="24"/>
        </w:rPr>
        <w:t>, 2026</w:t>
      </w:r>
    </w:p>
    <w:p w14:paraId="0B35F14A" w14:textId="2790283B" w:rsidR="003D48AB" w:rsidRPr="001E503C" w:rsidRDefault="00F02400" w:rsidP="00AD3A8A">
      <w:pPr>
        <w:pStyle w:val="Heading2"/>
      </w:pPr>
      <w:r w:rsidRPr="001E503C">
        <w:t>Program Overview</w:t>
      </w:r>
    </w:p>
    <w:p w14:paraId="14D6B14E" w14:textId="1B112B80" w:rsidR="00A548E2" w:rsidRPr="001E503C" w:rsidRDefault="003D48AB" w:rsidP="007D4264">
      <w:pPr>
        <w:rPr>
          <w:rFonts w:ascii="Calibri Light" w:hAnsi="Calibri Light" w:cs="Calibri Light"/>
          <w:szCs w:val="24"/>
        </w:rPr>
      </w:pPr>
      <w:r w:rsidRPr="001E503C">
        <w:rPr>
          <w:rFonts w:ascii="Calibri Light" w:hAnsi="Calibri Light" w:cs="Calibri Light"/>
          <w:szCs w:val="24"/>
        </w:rPr>
        <w:t xml:space="preserve">The Environmentally Preferable Products </w:t>
      </w:r>
      <w:r w:rsidR="00AE08E2" w:rsidRPr="001A6B10">
        <w:rPr>
          <w:rFonts w:ascii="Calibri Light" w:hAnsi="Calibri Light" w:cs="Calibri Light"/>
          <w:szCs w:val="24"/>
        </w:rPr>
        <w:t>(EPP)</w:t>
      </w:r>
      <w:r w:rsidR="00AE08E2" w:rsidRPr="001E503C">
        <w:rPr>
          <w:rFonts w:ascii="Calibri Light" w:hAnsi="Calibri Light" w:cs="Calibri Light"/>
          <w:szCs w:val="24"/>
        </w:rPr>
        <w:t xml:space="preserve"> </w:t>
      </w:r>
      <w:r w:rsidR="00351EDE" w:rsidRPr="001E503C">
        <w:rPr>
          <w:rFonts w:ascii="Calibri Light" w:hAnsi="Calibri Light" w:cs="Calibri Light"/>
          <w:szCs w:val="24"/>
        </w:rPr>
        <w:t>Procurement</w:t>
      </w:r>
      <w:r w:rsidRPr="001E503C">
        <w:rPr>
          <w:rFonts w:ascii="Calibri Light" w:hAnsi="Calibri Light" w:cs="Calibri Light"/>
          <w:szCs w:val="24"/>
        </w:rPr>
        <w:t xml:space="preserve"> Program</w:t>
      </w:r>
      <w:r w:rsidR="00AE08E2">
        <w:rPr>
          <w:rFonts w:ascii="Calibri Light" w:hAnsi="Calibri Light" w:cs="Calibri Light"/>
          <w:szCs w:val="24"/>
        </w:rPr>
        <w:t xml:space="preserve"> </w:t>
      </w:r>
      <w:r w:rsidR="00A548E2" w:rsidRPr="001E503C">
        <w:rPr>
          <w:rFonts w:ascii="Calibri Light" w:hAnsi="Calibri Light" w:cs="Calibri Light"/>
          <w:szCs w:val="24"/>
        </w:rPr>
        <w:t>is</w:t>
      </w:r>
      <w:r w:rsidRPr="001E503C">
        <w:rPr>
          <w:rFonts w:ascii="Calibri Light" w:hAnsi="Calibri Light" w:cs="Calibri Light"/>
          <w:szCs w:val="24"/>
        </w:rPr>
        <w:t xml:space="preserve"> administered by the Operational Services Division</w:t>
      </w:r>
      <w:r w:rsidR="00DF2B85" w:rsidRPr="001E503C">
        <w:rPr>
          <w:rFonts w:ascii="Calibri Light" w:hAnsi="Calibri Light" w:cs="Calibri Light"/>
          <w:szCs w:val="24"/>
        </w:rPr>
        <w:t xml:space="preserve"> (OSD)</w:t>
      </w:r>
      <w:r w:rsidR="00A548E2" w:rsidRPr="001E503C">
        <w:rPr>
          <w:rFonts w:ascii="Calibri Light" w:hAnsi="Calibri Light" w:cs="Calibri Light"/>
          <w:szCs w:val="24"/>
        </w:rPr>
        <w:t xml:space="preserve"> in partnership with:</w:t>
      </w:r>
    </w:p>
    <w:p w14:paraId="5C7B06DB" w14:textId="5FE44E11" w:rsidR="00DD7DFA" w:rsidRPr="001E503C" w:rsidRDefault="003D48AB" w:rsidP="00A548E2">
      <w:pPr>
        <w:pStyle w:val="ListParagraph"/>
        <w:numPr>
          <w:ilvl w:val="0"/>
          <w:numId w:val="48"/>
        </w:numPr>
        <w:rPr>
          <w:rFonts w:ascii="Calibri Light" w:hAnsi="Calibri Light" w:cs="Calibri Light"/>
          <w:szCs w:val="24"/>
        </w:rPr>
      </w:pPr>
      <w:r w:rsidRPr="001E503C">
        <w:rPr>
          <w:rFonts w:ascii="Calibri Light" w:hAnsi="Calibri Light" w:cs="Calibri Light"/>
          <w:szCs w:val="24"/>
        </w:rPr>
        <w:t xml:space="preserve"> </w:t>
      </w:r>
      <w:r w:rsidR="00DD7DFA" w:rsidRPr="001E503C">
        <w:rPr>
          <w:rFonts w:ascii="Calibri Light" w:hAnsi="Calibri Light" w:cs="Calibri Light"/>
          <w:szCs w:val="24"/>
        </w:rPr>
        <w:t>T</w:t>
      </w:r>
      <w:r w:rsidRPr="001E503C">
        <w:rPr>
          <w:rFonts w:ascii="Calibri Light" w:hAnsi="Calibri Light" w:cs="Calibri Light"/>
          <w:szCs w:val="24"/>
        </w:rPr>
        <w:t>he Massachusetts Executive Office for Administration and Finance (ANF)</w:t>
      </w:r>
    </w:p>
    <w:p w14:paraId="1F06B724" w14:textId="5493DCE8" w:rsidR="00DD7DFA" w:rsidRPr="001E503C" w:rsidRDefault="00DD7DFA" w:rsidP="00A548E2">
      <w:pPr>
        <w:pStyle w:val="ListParagraph"/>
        <w:numPr>
          <w:ilvl w:val="0"/>
          <w:numId w:val="48"/>
        </w:numPr>
        <w:rPr>
          <w:rFonts w:ascii="Calibri Light" w:hAnsi="Calibri Light" w:cs="Calibri Light"/>
          <w:szCs w:val="24"/>
        </w:rPr>
      </w:pPr>
      <w:r w:rsidRPr="001E503C">
        <w:rPr>
          <w:rFonts w:ascii="Calibri Light" w:hAnsi="Calibri Light" w:cs="Calibri Light"/>
          <w:szCs w:val="24"/>
        </w:rPr>
        <w:t>T</w:t>
      </w:r>
      <w:r w:rsidR="003D48AB" w:rsidRPr="001E503C">
        <w:rPr>
          <w:rFonts w:ascii="Calibri Light" w:hAnsi="Calibri Light" w:cs="Calibri Light"/>
          <w:szCs w:val="24"/>
        </w:rPr>
        <w:t xml:space="preserve">he Executive Office of </w:t>
      </w:r>
      <w:r w:rsidR="00FA79B8" w:rsidRPr="001E503C">
        <w:rPr>
          <w:rFonts w:ascii="Calibri Light" w:hAnsi="Calibri Light" w:cs="Calibri Light"/>
          <w:szCs w:val="24"/>
        </w:rPr>
        <w:t xml:space="preserve">Energy and </w:t>
      </w:r>
      <w:r w:rsidR="003D48AB" w:rsidRPr="001E503C">
        <w:rPr>
          <w:rFonts w:ascii="Calibri Light" w:hAnsi="Calibri Light" w:cs="Calibri Light"/>
          <w:szCs w:val="24"/>
        </w:rPr>
        <w:t>Environmental Affairs (EO</w:t>
      </w:r>
      <w:r w:rsidR="00FA79B8" w:rsidRPr="001E503C">
        <w:rPr>
          <w:rFonts w:ascii="Calibri Light" w:hAnsi="Calibri Light" w:cs="Calibri Light"/>
          <w:szCs w:val="24"/>
        </w:rPr>
        <w:t>E</w:t>
      </w:r>
      <w:r w:rsidR="003D48AB" w:rsidRPr="001E503C">
        <w:rPr>
          <w:rFonts w:ascii="Calibri Light" w:hAnsi="Calibri Light" w:cs="Calibri Light"/>
          <w:szCs w:val="24"/>
        </w:rPr>
        <w:t xml:space="preserve">EA) </w:t>
      </w:r>
    </w:p>
    <w:p w14:paraId="69F7BABD" w14:textId="478E9E5A" w:rsidR="00DD7DFA" w:rsidRPr="001E503C" w:rsidRDefault="00DD7DFA" w:rsidP="00A548E2">
      <w:pPr>
        <w:pStyle w:val="ListParagraph"/>
        <w:numPr>
          <w:ilvl w:val="0"/>
          <w:numId w:val="48"/>
        </w:numPr>
        <w:rPr>
          <w:rFonts w:ascii="Calibri Light" w:hAnsi="Calibri Light" w:cs="Calibri Light"/>
          <w:szCs w:val="24"/>
        </w:rPr>
      </w:pPr>
      <w:r w:rsidRPr="001E503C">
        <w:rPr>
          <w:rFonts w:ascii="Calibri Light" w:hAnsi="Calibri Light" w:cs="Calibri Light"/>
          <w:szCs w:val="24"/>
        </w:rPr>
        <w:t>T</w:t>
      </w:r>
      <w:r w:rsidR="003D48AB" w:rsidRPr="001E503C">
        <w:rPr>
          <w:rFonts w:ascii="Calibri Light" w:hAnsi="Calibri Light" w:cs="Calibri Light"/>
          <w:szCs w:val="24"/>
        </w:rPr>
        <w:t xml:space="preserve">he Department of Environmental Protection (DEP) </w:t>
      </w:r>
    </w:p>
    <w:p w14:paraId="0B35F14B" w14:textId="6D8D628B" w:rsidR="003D48AB" w:rsidRPr="001E503C" w:rsidRDefault="00DD7DFA" w:rsidP="00DD7DFA">
      <w:pPr>
        <w:rPr>
          <w:rFonts w:ascii="Calibri Light" w:hAnsi="Calibri Light" w:cs="Calibri Light"/>
          <w:szCs w:val="24"/>
        </w:rPr>
      </w:pPr>
      <w:r w:rsidRPr="001E503C">
        <w:rPr>
          <w:rFonts w:ascii="Calibri Light" w:hAnsi="Calibri Light" w:cs="Calibri Light"/>
          <w:szCs w:val="24"/>
        </w:rPr>
        <w:t xml:space="preserve">The program’s mission is </w:t>
      </w:r>
      <w:r w:rsidR="003D48AB" w:rsidRPr="001E503C">
        <w:rPr>
          <w:rFonts w:ascii="Calibri Light" w:hAnsi="Calibri Light" w:cs="Calibri Light"/>
          <w:szCs w:val="24"/>
        </w:rPr>
        <w:t xml:space="preserve">to </w:t>
      </w:r>
      <w:r w:rsidR="00351EDE" w:rsidRPr="001E503C">
        <w:rPr>
          <w:rFonts w:ascii="Calibri Light" w:hAnsi="Calibri Light" w:cs="Calibri Light"/>
          <w:szCs w:val="24"/>
        </w:rPr>
        <w:t>minimize the environmental and public health impacts associated with products and services purchased on statewide contracts</w:t>
      </w:r>
      <w:r w:rsidR="004517CE" w:rsidRPr="001E503C">
        <w:rPr>
          <w:rFonts w:ascii="Calibri Light" w:hAnsi="Calibri Light" w:cs="Calibri Light"/>
          <w:szCs w:val="24"/>
        </w:rPr>
        <w:t xml:space="preserve"> while using t</w:t>
      </w:r>
      <w:r w:rsidR="00351EDE" w:rsidRPr="001E503C">
        <w:rPr>
          <w:rFonts w:ascii="Calibri Light" w:hAnsi="Calibri Light" w:cs="Calibri Light"/>
          <w:szCs w:val="24"/>
        </w:rPr>
        <w:t xml:space="preserve">he </w:t>
      </w:r>
      <w:r w:rsidR="004517CE" w:rsidRPr="001E503C">
        <w:rPr>
          <w:rFonts w:ascii="Calibri Light" w:hAnsi="Calibri Light" w:cs="Calibri Light"/>
          <w:szCs w:val="24"/>
        </w:rPr>
        <w:t xml:space="preserve">Commonwealth’s </w:t>
      </w:r>
      <w:r w:rsidR="00351EDE" w:rsidRPr="001E503C">
        <w:rPr>
          <w:rFonts w:ascii="Calibri Light" w:hAnsi="Calibri Light" w:cs="Calibri Light"/>
          <w:szCs w:val="24"/>
        </w:rPr>
        <w:t xml:space="preserve">purchasing power </w:t>
      </w:r>
      <w:r w:rsidR="004517CE" w:rsidRPr="001E503C">
        <w:rPr>
          <w:rFonts w:ascii="Calibri Light" w:hAnsi="Calibri Light" w:cs="Calibri Light"/>
          <w:szCs w:val="24"/>
        </w:rPr>
        <w:t>to</w:t>
      </w:r>
      <w:r w:rsidR="00351EDE" w:rsidRPr="001E503C">
        <w:rPr>
          <w:rFonts w:ascii="Calibri Light" w:hAnsi="Calibri Light" w:cs="Calibri Light"/>
          <w:szCs w:val="24"/>
        </w:rPr>
        <w:t xml:space="preserve"> </w:t>
      </w:r>
      <w:r w:rsidR="003512F1" w:rsidRPr="001E503C">
        <w:rPr>
          <w:rFonts w:ascii="Calibri Light" w:hAnsi="Calibri Light" w:cs="Calibri Light"/>
          <w:szCs w:val="24"/>
        </w:rPr>
        <w:t>foster</w:t>
      </w:r>
      <w:r w:rsidR="00351EDE" w:rsidRPr="001E503C">
        <w:rPr>
          <w:rFonts w:ascii="Calibri Light" w:hAnsi="Calibri Light" w:cs="Calibri Light"/>
          <w:szCs w:val="24"/>
        </w:rPr>
        <w:t xml:space="preserve"> markets for </w:t>
      </w:r>
      <w:r w:rsidR="00653E6E" w:rsidRPr="001E503C">
        <w:rPr>
          <w:rFonts w:ascii="Calibri Light" w:hAnsi="Calibri Light" w:cs="Calibri Light"/>
          <w:szCs w:val="24"/>
        </w:rPr>
        <w:t xml:space="preserve">environmentally </w:t>
      </w:r>
      <w:r w:rsidR="008E256A" w:rsidRPr="001E503C">
        <w:rPr>
          <w:rFonts w:ascii="Calibri Light" w:hAnsi="Calibri Light" w:cs="Calibri Light"/>
          <w:szCs w:val="24"/>
        </w:rPr>
        <w:t xml:space="preserve">and climate </w:t>
      </w:r>
      <w:r w:rsidR="00653E6E" w:rsidRPr="001E503C">
        <w:rPr>
          <w:rFonts w:ascii="Calibri Light" w:hAnsi="Calibri Light" w:cs="Calibri Light"/>
          <w:szCs w:val="24"/>
        </w:rPr>
        <w:t>preferable products and services (EPPs)</w:t>
      </w:r>
      <w:r w:rsidR="00432AC3" w:rsidRPr="001E503C">
        <w:rPr>
          <w:rFonts w:ascii="Calibri Light" w:hAnsi="Calibri Light" w:cs="Calibri Light"/>
          <w:szCs w:val="24"/>
        </w:rPr>
        <w:t xml:space="preserve"> in a </w:t>
      </w:r>
      <w:r w:rsidR="003512F1" w:rsidRPr="001E503C">
        <w:rPr>
          <w:rFonts w:ascii="Calibri Light" w:hAnsi="Calibri Light" w:cs="Calibri Light"/>
          <w:szCs w:val="24"/>
        </w:rPr>
        <w:t>cost-effective</w:t>
      </w:r>
      <w:r w:rsidR="00432AC3" w:rsidRPr="001E503C">
        <w:rPr>
          <w:rFonts w:ascii="Calibri Light" w:hAnsi="Calibri Light" w:cs="Calibri Light"/>
          <w:szCs w:val="24"/>
        </w:rPr>
        <w:t xml:space="preserve"> manner</w:t>
      </w:r>
      <w:r w:rsidR="00351EDE" w:rsidRPr="001E503C">
        <w:rPr>
          <w:rFonts w:ascii="Calibri Light" w:hAnsi="Calibri Light" w:cs="Calibri Light"/>
          <w:szCs w:val="24"/>
        </w:rPr>
        <w:t xml:space="preserve">. </w:t>
      </w:r>
    </w:p>
    <w:p w14:paraId="0B35F14C" w14:textId="6B1FAC98" w:rsidR="00DF2B85" w:rsidRPr="001E503C" w:rsidRDefault="00D178A6" w:rsidP="007D4264">
      <w:pPr>
        <w:rPr>
          <w:rFonts w:ascii="Calibri Light" w:hAnsi="Calibri Light" w:cs="Calibri Light"/>
          <w:szCs w:val="24"/>
        </w:rPr>
      </w:pPr>
      <w:r w:rsidRPr="001E503C">
        <w:rPr>
          <w:rFonts w:ascii="Calibri Light" w:hAnsi="Calibri Light" w:cs="Calibri Light"/>
          <w:szCs w:val="24"/>
        </w:rPr>
        <w:t xml:space="preserve">This guidance document provides general information and requirements to </w:t>
      </w:r>
      <w:r w:rsidR="00DF2B85" w:rsidRPr="001E503C">
        <w:rPr>
          <w:rFonts w:ascii="Calibri Light" w:hAnsi="Calibri Light" w:cs="Calibri Light"/>
          <w:szCs w:val="24"/>
        </w:rPr>
        <w:t xml:space="preserve">Commonwealth </w:t>
      </w:r>
      <w:r w:rsidRPr="001E503C">
        <w:rPr>
          <w:rFonts w:ascii="Calibri Light" w:hAnsi="Calibri Light" w:cs="Calibri Light"/>
          <w:szCs w:val="24"/>
        </w:rPr>
        <w:t xml:space="preserve">procuring agencies </w:t>
      </w:r>
      <w:r w:rsidR="005F24FB" w:rsidRPr="001E503C">
        <w:rPr>
          <w:rFonts w:ascii="Calibri Light" w:hAnsi="Calibri Light" w:cs="Calibri Light"/>
          <w:szCs w:val="24"/>
        </w:rPr>
        <w:t>on integrating</w:t>
      </w:r>
      <w:r w:rsidRPr="001E503C">
        <w:rPr>
          <w:rFonts w:ascii="Calibri Light" w:hAnsi="Calibri Light" w:cs="Calibri Light"/>
          <w:szCs w:val="24"/>
        </w:rPr>
        <w:t xml:space="preserve"> </w:t>
      </w:r>
      <w:r w:rsidR="008E256A" w:rsidRPr="001E503C">
        <w:rPr>
          <w:rFonts w:ascii="Calibri Light" w:hAnsi="Calibri Light" w:cs="Calibri Light"/>
          <w:szCs w:val="24"/>
        </w:rPr>
        <w:t>EPPs</w:t>
      </w:r>
      <w:r w:rsidRPr="001E503C">
        <w:rPr>
          <w:rFonts w:ascii="Calibri Light" w:hAnsi="Calibri Light" w:cs="Calibri Light"/>
          <w:szCs w:val="24"/>
        </w:rPr>
        <w:t xml:space="preserve"> into their procurement process.  </w:t>
      </w:r>
      <w:r w:rsidR="00C62B68" w:rsidRPr="001E503C">
        <w:rPr>
          <w:rFonts w:ascii="Calibri Light" w:hAnsi="Calibri Light" w:cs="Calibri Light"/>
          <w:szCs w:val="24"/>
        </w:rPr>
        <w:t>S</w:t>
      </w:r>
      <w:r w:rsidR="003D48AB" w:rsidRPr="001E503C">
        <w:rPr>
          <w:rFonts w:ascii="Calibri Light" w:hAnsi="Calibri Light" w:cs="Calibri Light"/>
          <w:szCs w:val="24"/>
        </w:rPr>
        <w:t>tatewide contracts</w:t>
      </w:r>
      <w:r w:rsidR="00AC6AF1" w:rsidRPr="001E503C">
        <w:rPr>
          <w:rFonts w:ascii="Calibri Light" w:hAnsi="Calibri Light" w:cs="Calibri Light"/>
          <w:szCs w:val="24"/>
        </w:rPr>
        <w:t xml:space="preserve"> (SWCs)</w:t>
      </w:r>
      <w:r w:rsidR="00DF2B85" w:rsidRPr="001E503C">
        <w:rPr>
          <w:rFonts w:ascii="Calibri Light" w:hAnsi="Calibri Light" w:cs="Calibri Light"/>
          <w:szCs w:val="24"/>
        </w:rPr>
        <w:t xml:space="preserve"> for goods and services</w:t>
      </w:r>
      <w:r w:rsidR="003D48AB" w:rsidRPr="001E503C">
        <w:rPr>
          <w:rFonts w:ascii="Calibri Light" w:hAnsi="Calibri Light" w:cs="Calibri Light"/>
          <w:szCs w:val="24"/>
        </w:rPr>
        <w:t xml:space="preserve">, established by OSD, </w:t>
      </w:r>
      <w:r w:rsidR="005F24FB" w:rsidRPr="001E503C">
        <w:rPr>
          <w:rFonts w:ascii="Calibri Light" w:hAnsi="Calibri Light" w:cs="Calibri Light"/>
          <w:szCs w:val="24"/>
        </w:rPr>
        <w:t xml:space="preserve">have </w:t>
      </w:r>
      <w:r w:rsidR="003D48AB" w:rsidRPr="001E503C">
        <w:rPr>
          <w:rFonts w:ascii="Calibri Light" w:hAnsi="Calibri Light" w:cs="Calibri Light"/>
          <w:szCs w:val="24"/>
        </w:rPr>
        <w:t>designate</w:t>
      </w:r>
      <w:r w:rsidR="005F24FB" w:rsidRPr="001E503C">
        <w:rPr>
          <w:rFonts w:ascii="Calibri Light" w:hAnsi="Calibri Light" w:cs="Calibri Light"/>
          <w:szCs w:val="24"/>
        </w:rPr>
        <w:t>d</w:t>
      </w:r>
      <w:r w:rsidR="003D48AB" w:rsidRPr="001E503C">
        <w:rPr>
          <w:rFonts w:ascii="Calibri Light" w:hAnsi="Calibri Light" w:cs="Calibri Light"/>
          <w:szCs w:val="24"/>
        </w:rPr>
        <w:t xml:space="preserve"> products and services with minimum specifications for recycled content,</w:t>
      </w:r>
      <w:r w:rsidR="003D48AB" w:rsidRPr="001E503C">
        <w:rPr>
          <w:rFonts w:ascii="Calibri Light" w:hAnsi="Calibri Light" w:cs="Calibri Light"/>
          <w:b/>
          <w:szCs w:val="24"/>
        </w:rPr>
        <w:t xml:space="preserve"> </w:t>
      </w:r>
      <w:r w:rsidR="003D48AB" w:rsidRPr="001E503C">
        <w:rPr>
          <w:rFonts w:ascii="Calibri Light" w:hAnsi="Calibri Light" w:cs="Calibri Light"/>
          <w:szCs w:val="24"/>
        </w:rPr>
        <w:t xml:space="preserve">energy efficiency, water </w:t>
      </w:r>
      <w:r w:rsidR="005F24FB" w:rsidRPr="001E503C">
        <w:rPr>
          <w:rFonts w:ascii="Calibri Light" w:hAnsi="Calibri Light" w:cs="Calibri Light"/>
          <w:szCs w:val="24"/>
        </w:rPr>
        <w:t>conservation,</w:t>
      </w:r>
      <w:r w:rsidR="003D48AB" w:rsidRPr="001E503C">
        <w:rPr>
          <w:rFonts w:ascii="Calibri Light" w:hAnsi="Calibri Light" w:cs="Calibri Light"/>
          <w:szCs w:val="24"/>
        </w:rPr>
        <w:t xml:space="preserve"> toxic use reduction and waste prevention</w:t>
      </w:r>
      <w:r w:rsidR="005F24FB" w:rsidRPr="001E503C">
        <w:rPr>
          <w:rFonts w:ascii="Calibri Light" w:hAnsi="Calibri Light" w:cs="Calibri Light"/>
          <w:szCs w:val="24"/>
        </w:rPr>
        <w:t>, helping procuring agencies meet EPP requirements</w:t>
      </w:r>
      <w:r w:rsidR="003D48AB" w:rsidRPr="001E503C">
        <w:rPr>
          <w:rFonts w:ascii="Calibri Light" w:hAnsi="Calibri Light" w:cs="Calibri Light"/>
          <w:szCs w:val="24"/>
        </w:rPr>
        <w:t xml:space="preserve">. Cost savings of EPPs are most often measured through lower purchase price, </w:t>
      </w:r>
      <w:r w:rsidR="00DF2B85" w:rsidRPr="001E503C">
        <w:rPr>
          <w:rFonts w:ascii="Calibri Light" w:hAnsi="Calibri Light" w:cs="Calibri Light"/>
          <w:szCs w:val="24"/>
        </w:rPr>
        <w:t xml:space="preserve">reduced </w:t>
      </w:r>
      <w:r w:rsidR="002B58C6" w:rsidRPr="001E503C">
        <w:rPr>
          <w:rFonts w:ascii="Calibri Light" w:hAnsi="Calibri Light" w:cs="Calibri Light"/>
          <w:szCs w:val="24"/>
        </w:rPr>
        <w:t>operations,</w:t>
      </w:r>
      <w:r w:rsidR="003D48AB" w:rsidRPr="001E503C">
        <w:rPr>
          <w:rFonts w:ascii="Calibri Light" w:hAnsi="Calibri Light" w:cs="Calibri Light"/>
          <w:szCs w:val="24"/>
        </w:rPr>
        <w:t xml:space="preserve"> and maintenance costs (including energy and water savings) and/or reduced disposal fees. </w:t>
      </w:r>
    </w:p>
    <w:p w14:paraId="0B35F14E" w14:textId="7DF0451D" w:rsidR="003D48AB" w:rsidRPr="001E503C" w:rsidRDefault="00DF2B85" w:rsidP="007D4264">
      <w:pPr>
        <w:rPr>
          <w:rFonts w:ascii="Calibri Light" w:hAnsi="Calibri Light" w:cs="Calibri Light"/>
          <w:szCs w:val="24"/>
        </w:rPr>
      </w:pPr>
      <w:r w:rsidRPr="001E503C">
        <w:rPr>
          <w:rFonts w:ascii="Calibri Light" w:hAnsi="Calibri Light" w:cs="Calibri Light"/>
          <w:szCs w:val="24"/>
        </w:rPr>
        <w:t>See the</w:t>
      </w:r>
      <w:r w:rsidR="003D48AB" w:rsidRPr="001E503C">
        <w:rPr>
          <w:rFonts w:ascii="Calibri Light" w:hAnsi="Calibri Light" w:cs="Calibri Light"/>
          <w:szCs w:val="24"/>
        </w:rPr>
        <w:t xml:space="preserve"> EPP </w:t>
      </w:r>
      <w:r w:rsidR="00AC6AF1" w:rsidRPr="001E503C">
        <w:rPr>
          <w:rFonts w:ascii="Calibri Light" w:hAnsi="Calibri Light" w:cs="Calibri Light"/>
          <w:szCs w:val="24"/>
        </w:rPr>
        <w:t>Procurement</w:t>
      </w:r>
      <w:r w:rsidR="003D48AB" w:rsidRPr="001E503C">
        <w:rPr>
          <w:rFonts w:ascii="Calibri Light" w:hAnsi="Calibri Light" w:cs="Calibri Light"/>
          <w:szCs w:val="24"/>
        </w:rPr>
        <w:t xml:space="preserve"> Program’s </w:t>
      </w:r>
      <w:hyperlink r:id="rId12" w:history="1">
        <w:r w:rsidR="003D48AB" w:rsidRPr="003512F1">
          <w:rPr>
            <w:rStyle w:val="Hyperlink"/>
            <w:rFonts w:ascii="Calibri Light" w:hAnsi="Calibri Light" w:cs="Calibri Light"/>
            <w:szCs w:val="24"/>
          </w:rPr>
          <w:t>website</w:t>
        </w:r>
      </w:hyperlink>
      <w:r w:rsidR="00AC6AF1" w:rsidRPr="001E503C">
        <w:rPr>
          <w:rFonts w:ascii="Calibri Light" w:hAnsi="Calibri Light" w:cs="Calibri Light"/>
          <w:szCs w:val="24"/>
        </w:rPr>
        <w:t xml:space="preserve"> </w:t>
      </w:r>
      <w:r w:rsidR="003512F1">
        <w:rPr>
          <w:rFonts w:ascii="Calibri Light" w:hAnsi="Calibri Light" w:cs="Calibri Light"/>
          <w:szCs w:val="24"/>
        </w:rPr>
        <w:t>fo</w:t>
      </w:r>
      <w:r w:rsidRPr="001E503C">
        <w:rPr>
          <w:rFonts w:ascii="Calibri Light" w:hAnsi="Calibri Light" w:cs="Calibri Light"/>
          <w:szCs w:val="24"/>
        </w:rPr>
        <w:t xml:space="preserve">r </w:t>
      </w:r>
      <w:r w:rsidR="00444B5F" w:rsidRPr="001E503C">
        <w:rPr>
          <w:rFonts w:ascii="Calibri Light" w:hAnsi="Calibri Light" w:cs="Calibri Light"/>
          <w:szCs w:val="24"/>
        </w:rPr>
        <w:t>up-to-date</w:t>
      </w:r>
      <w:r w:rsidRPr="001E503C">
        <w:rPr>
          <w:rFonts w:ascii="Calibri Light" w:hAnsi="Calibri Light" w:cs="Calibri Light"/>
          <w:szCs w:val="24"/>
        </w:rPr>
        <w:t xml:space="preserve"> information</w:t>
      </w:r>
      <w:r w:rsidR="000414B6" w:rsidRPr="001E503C">
        <w:rPr>
          <w:rFonts w:ascii="Calibri Light" w:hAnsi="Calibri Light" w:cs="Calibri Light"/>
          <w:szCs w:val="24"/>
        </w:rPr>
        <w:t>, a listing of EPPs on SWC</w:t>
      </w:r>
      <w:r w:rsidR="00F1186A" w:rsidRPr="001E503C">
        <w:rPr>
          <w:rFonts w:ascii="Calibri Light" w:hAnsi="Calibri Light" w:cs="Calibri Light"/>
          <w:szCs w:val="24"/>
        </w:rPr>
        <w:t xml:space="preserve"> in the </w:t>
      </w:r>
      <w:hyperlink r:id="rId13" w:history="1">
        <w:r w:rsidR="00F1186A" w:rsidRPr="001E503C">
          <w:rPr>
            <w:rStyle w:val="Hyperlink"/>
            <w:rFonts w:ascii="Calibri Light" w:hAnsi="Calibri Light" w:cs="Calibri Light"/>
            <w:szCs w:val="24"/>
          </w:rPr>
          <w:t xml:space="preserve">EPP Products and Services </w:t>
        </w:r>
        <w:r w:rsidR="00610FAC" w:rsidRPr="001E503C">
          <w:rPr>
            <w:rStyle w:val="Hyperlink"/>
            <w:rFonts w:ascii="Calibri Light" w:hAnsi="Calibri Light" w:cs="Calibri Light"/>
            <w:szCs w:val="24"/>
          </w:rPr>
          <w:t>G</w:t>
        </w:r>
        <w:r w:rsidR="00F1186A" w:rsidRPr="001E503C">
          <w:rPr>
            <w:rStyle w:val="Hyperlink"/>
            <w:rFonts w:ascii="Calibri Light" w:hAnsi="Calibri Light" w:cs="Calibri Light"/>
            <w:szCs w:val="24"/>
          </w:rPr>
          <w:t>uide</w:t>
        </w:r>
      </w:hyperlink>
      <w:r w:rsidR="000414B6" w:rsidRPr="001E503C">
        <w:rPr>
          <w:rFonts w:ascii="Calibri Light" w:hAnsi="Calibri Light" w:cs="Calibri Light"/>
          <w:szCs w:val="24"/>
        </w:rPr>
        <w:t>,</w:t>
      </w:r>
      <w:r w:rsidRPr="001E503C">
        <w:rPr>
          <w:rFonts w:ascii="Calibri Light" w:hAnsi="Calibri Light" w:cs="Calibri Light"/>
          <w:szCs w:val="24"/>
        </w:rPr>
        <w:t xml:space="preserve"> and </w:t>
      </w:r>
      <w:r w:rsidR="000414B6" w:rsidRPr="001E503C">
        <w:rPr>
          <w:rFonts w:ascii="Calibri Light" w:hAnsi="Calibri Light" w:cs="Calibri Light"/>
          <w:szCs w:val="24"/>
        </w:rPr>
        <w:t xml:space="preserve">additional </w:t>
      </w:r>
      <w:r w:rsidRPr="001E503C">
        <w:rPr>
          <w:rFonts w:ascii="Calibri Light" w:hAnsi="Calibri Light" w:cs="Calibri Light"/>
          <w:szCs w:val="24"/>
        </w:rPr>
        <w:t xml:space="preserve">guidance. </w:t>
      </w:r>
    </w:p>
    <w:p w14:paraId="44D82F02" w14:textId="2E96F197" w:rsidR="001467BE" w:rsidRPr="001E503C" w:rsidRDefault="001467BE" w:rsidP="004135CF">
      <w:pPr>
        <w:pStyle w:val="Heading2"/>
      </w:pPr>
      <w:r w:rsidRPr="001E503C">
        <w:t>Legal Framework</w:t>
      </w:r>
    </w:p>
    <w:p w14:paraId="09A7AD93" w14:textId="17B0B2BE" w:rsidR="00453862" w:rsidRPr="00F3491E" w:rsidRDefault="00453862" w:rsidP="004135CF">
      <w:pPr>
        <w:pStyle w:val="Heading3"/>
      </w:pPr>
      <w:r w:rsidRPr="00F3491E">
        <w:t>Procurement Regulations (</w:t>
      </w:r>
      <w:hyperlink r:id="rId14" w:history="1">
        <w:r w:rsidRPr="0026062B">
          <w:rPr>
            <w:rStyle w:val="Hyperlink"/>
          </w:rPr>
          <w:t>801 CMR 21</w:t>
        </w:r>
      </w:hyperlink>
      <w:r w:rsidRPr="00F3491E">
        <w:t>)</w:t>
      </w:r>
    </w:p>
    <w:p w14:paraId="00BA8918" w14:textId="2A837FD4" w:rsidR="00453862" w:rsidRPr="001E503C" w:rsidRDefault="00453862" w:rsidP="00453862">
      <w:pPr>
        <w:rPr>
          <w:rFonts w:ascii="Calibri Light" w:hAnsi="Calibri Light" w:cs="Calibri Light"/>
          <w:szCs w:val="24"/>
        </w:rPr>
      </w:pPr>
      <w:r w:rsidRPr="001E503C">
        <w:rPr>
          <w:rFonts w:ascii="Calibri Light" w:hAnsi="Calibri Light" w:cs="Calibri Light"/>
          <w:szCs w:val="24"/>
        </w:rPr>
        <w:t xml:space="preserve">OSD's </w:t>
      </w:r>
      <w:r w:rsidR="00190C36">
        <w:rPr>
          <w:rFonts w:ascii="Calibri Light" w:hAnsi="Calibri Light" w:cs="Calibri Light"/>
          <w:szCs w:val="24"/>
        </w:rPr>
        <w:t>c</w:t>
      </w:r>
      <w:r w:rsidRPr="001E503C">
        <w:rPr>
          <w:rFonts w:ascii="Calibri Light" w:hAnsi="Calibri Light" w:cs="Calibri Light"/>
          <w:szCs w:val="24"/>
        </w:rPr>
        <w:t xml:space="preserve">ompetitive </w:t>
      </w:r>
      <w:r w:rsidR="00190C36">
        <w:rPr>
          <w:rFonts w:ascii="Calibri Light" w:hAnsi="Calibri Light" w:cs="Calibri Light"/>
          <w:szCs w:val="24"/>
        </w:rPr>
        <w:t>p</w:t>
      </w:r>
      <w:r w:rsidRPr="001E503C">
        <w:rPr>
          <w:rFonts w:ascii="Calibri Light" w:hAnsi="Calibri Light" w:cs="Calibri Light"/>
          <w:szCs w:val="24"/>
        </w:rPr>
        <w:t xml:space="preserve">rocurement </w:t>
      </w:r>
      <w:r w:rsidR="00190C36">
        <w:rPr>
          <w:rFonts w:ascii="Calibri Light" w:hAnsi="Calibri Light" w:cs="Calibri Light"/>
          <w:szCs w:val="24"/>
        </w:rPr>
        <w:t>regu</w:t>
      </w:r>
      <w:r w:rsidR="004D1F67">
        <w:rPr>
          <w:rFonts w:ascii="Calibri Light" w:hAnsi="Calibri Light" w:cs="Calibri Light"/>
          <w:szCs w:val="24"/>
        </w:rPr>
        <w:t>lations</w:t>
      </w:r>
      <w:r w:rsidRPr="001E503C">
        <w:rPr>
          <w:rFonts w:ascii="Calibri Light" w:hAnsi="Calibri Light" w:cs="Calibri Light"/>
          <w:szCs w:val="24"/>
        </w:rPr>
        <w:t xml:space="preserve"> require procuring departments and </w:t>
      </w:r>
      <w:r w:rsidR="00CE06AC">
        <w:rPr>
          <w:rFonts w:ascii="Calibri Light" w:hAnsi="Calibri Light" w:cs="Calibri Light"/>
          <w:szCs w:val="24"/>
        </w:rPr>
        <w:t>vendors</w:t>
      </w:r>
      <w:r w:rsidRPr="001E503C">
        <w:rPr>
          <w:rFonts w:ascii="Calibri Light" w:hAnsi="Calibri Light" w:cs="Calibri Light"/>
          <w:szCs w:val="24"/>
        </w:rPr>
        <w:t xml:space="preserve"> to establish policies and procedures that promote, to the greatest extent feasible, the procurement and use of recycled and environmentally preferable products and services (EPPs)</w:t>
      </w:r>
      <w:r w:rsidR="005D4B44">
        <w:rPr>
          <w:rFonts w:ascii="Calibri Light" w:hAnsi="Calibri Light" w:cs="Calibri Light"/>
          <w:szCs w:val="24"/>
        </w:rPr>
        <w:t xml:space="preserve"> </w:t>
      </w:r>
      <w:r w:rsidR="005D4B44" w:rsidRPr="00337702">
        <w:rPr>
          <w:rFonts w:ascii="Calibri Light" w:hAnsi="Calibri Light" w:cs="Calibri Light"/>
          <w:szCs w:val="24"/>
        </w:rPr>
        <w:t>(801 CMR 21.06(4)(e))</w:t>
      </w:r>
      <w:r w:rsidR="005D4B44">
        <w:rPr>
          <w:rFonts w:ascii="Calibri Light" w:hAnsi="Calibri Light" w:cs="Calibri Light"/>
          <w:szCs w:val="24"/>
        </w:rPr>
        <w:t>.</w:t>
      </w:r>
    </w:p>
    <w:p w14:paraId="0F2A0309" w14:textId="77777777" w:rsidR="00453862" w:rsidRPr="00AB1AED" w:rsidRDefault="00453862" w:rsidP="004135CF">
      <w:pPr>
        <w:pStyle w:val="Heading3"/>
      </w:pPr>
      <w:r w:rsidRPr="00AB1AED">
        <w:lastRenderedPageBreak/>
        <w:t>Executive Order 515 — Establishing an Environmental Purchasing Policy (2009)</w:t>
      </w:r>
    </w:p>
    <w:p w14:paraId="59C33547" w14:textId="048CE171" w:rsidR="00453862" w:rsidRPr="001E503C" w:rsidRDefault="00453862" w:rsidP="00453862">
      <w:pPr>
        <w:rPr>
          <w:rFonts w:ascii="Calibri Light" w:hAnsi="Calibri Light" w:cs="Calibri Light"/>
          <w:szCs w:val="24"/>
        </w:rPr>
      </w:pPr>
      <w:hyperlink r:id="rId15" w:history="1">
        <w:r w:rsidRPr="001E503C">
          <w:rPr>
            <w:rStyle w:val="Hyperlink"/>
            <w:rFonts w:ascii="Calibri Light" w:hAnsi="Calibri Light" w:cs="Calibri Light"/>
            <w:szCs w:val="24"/>
          </w:rPr>
          <w:t>Executive Order 515</w:t>
        </w:r>
      </w:hyperlink>
      <w:r w:rsidRPr="001E503C">
        <w:rPr>
          <w:rFonts w:ascii="Calibri Light" w:hAnsi="Calibri Light" w:cs="Calibri Light"/>
          <w:szCs w:val="24"/>
        </w:rPr>
        <w:t xml:space="preserve"> </w:t>
      </w:r>
      <w:r w:rsidR="00887F9E">
        <w:rPr>
          <w:rFonts w:ascii="Calibri Light" w:hAnsi="Calibri Light" w:cs="Calibri Light"/>
          <w:szCs w:val="24"/>
        </w:rPr>
        <w:t>(EO</w:t>
      </w:r>
      <w:r w:rsidR="005D4B44">
        <w:rPr>
          <w:rFonts w:ascii="Calibri Light" w:hAnsi="Calibri Light" w:cs="Calibri Light"/>
          <w:szCs w:val="24"/>
        </w:rPr>
        <w:t xml:space="preserve"> </w:t>
      </w:r>
      <w:r w:rsidR="00887F9E">
        <w:rPr>
          <w:rFonts w:ascii="Calibri Light" w:hAnsi="Calibri Light" w:cs="Calibri Light"/>
          <w:szCs w:val="24"/>
        </w:rPr>
        <w:t xml:space="preserve">515) </w:t>
      </w:r>
      <w:r w:rsidRPr="001E503C">
        <w:rPr>
          <w:rFonts w:ascii="Calibri Light" w:hAnsi="Calibri Light" w:cs="Calibri Light"/>
          <w:szCs w:val="24"/>
        </w:rPr>
        <w:t xml:space="preserve">requires all Commonwealth Executive Departments “to reduce their impact on the environment and enhance public health by procuring Environmentally Preferable Products and services (EPPs) whenever such products and services are readily available, perform to satisfactory standards, and represent best value, consistent with 801 CMR 21.00.” The order considers life-cycle costs, best value, and incorporates other procurement directives, such as Executive Orders from the Commonwealth’s </w:t>
      </w:r>
      <w:hyperlink r:id="rId16" w:history="1">
        <w:r w:rsidRPr="001E503C">
          <w:rPr>
            <w:rStyle w:val="Hyperlink"/>
            <w:rFonts w:ascii="Calibri Light" w:hAnsi="Calibri Light" w:cs="Calibri Light"/>
            <w:szCs w:val="24"/>
          </w:rPr>
          <w:t>Leading by Example Program</w:t>
        </w:r>
      </w:hyperlink>
      <w:r w:rsidRPr="001E503C">
        <w:rPr>
          <w:rFonts w:ascii="Calibri Light" w:hAnsi="Calibri Light" w:cs="Calibri Light"/>
          <w:szCs w:val="24"/>
        </w:rPr>
        <w:t xml:space="preserve">.  </w:t>
      </w:r>
    </w:p>
    <w:p w14:paraId="30DFD54D" w14:textId="77777777" w:rsidR="00453862" w:rsidRPr="00AB1AED" w:rsidRDefault="00453862" w:rsidP="004135CF">
      <w:pPr>
        <w:pStyle w:val="Heading3"/>
      </w:pPr>
      <w:r w:rsidRPr="00AB1AED">
        <w:t>Executive Order 594 — Leading By Example (2021)</w:t>
      </w:r>
    </w:p>
    <w:p w14:paraId="1606A75E" w14:textId="288D4102" w:rsidR="00453862" w:rsidRPr="001E503C" w:rsidRDefault="00453862" w:rsidP="00453862">
      <w:pPr>
        <w:rPr>
          <w:rFonts w:ascii="Calibri Light" w:hAnsi="Calibri Light" w:cs="Calibri Light"/>
          <w:szCs w:val="24"/>
        </w:rPr>
      </w:pPr>
      <w:r w:rsidRPr="001E503C">
        <w:rPr>
          <w:rFonts w:ascii="Calibri Light" w:hAnsi="Calibri Light" w:cs="Calibri Light"/>
          <w:szCs w:val="24"/>
        </w:rPr>
        <w:t>Executive Order 594</w:t>
      </w:r>
      <w:r w:rsidR="004A0161">
        <w:rPr>
          <w:rFonts w:ascii="Calibri Light" w:hAnsi="Calibri Light" w:cs="Calibri Light"/>
          <w:szCs w:val="24"/>
        </w:rPr>
        <w:t xml:space="preserve"> (EO 594)</w:t>
      </w:r>
      <w:r w:rsidRPr="001E503C">
        <w:rPr>
          <w:rFonts w:ascii="Calibri Light" w:hAnsi="Calibri Light" w:cs="Calibri Light"/>
          <w:szCs w:val="24"/>
        </w:rPr>
        <w:t xml:space="preserve">, administered by the Leading </w:t>
      </w:r>
      <w:proofErr w:type="gramStart"/>
      <w:r w:rsidRPr="001E503C">
        <w:rPr>
          <w:rFonts w:ascii="Calibri Light" w:hAnsi="Calibri Light" w:cs="Calibri Light"/>
          <w:szCs w:val="24"/>
        </w:rPr>
        <w:t>By</w:t>
      </w:r>
      <w:proofErr w:type="gramEnd"/>
      <w:r w:rsidRPr="001E503C">
        <w:rPr>
          <w:rFonts w:ascii="Calibri Light" w:hAnsi="Calibri Light" w:cs="Calibri Light"/>
          <w:szCs w:val="24"/>
        </w:rPr>
        <w:t xml:space="preserve"> Example (LBE) Program, sets goals to:</w:t>
      </w:r>
    </w:p>
    <w:p w14:paraId="184F8410" w14:textId="77777777" w:rsidR="00453862" w:rsidRPr="001E503C" w:rsidRDefault="00453862" w:rsidP="00453862">
      <w:pPr>
        <w:pStyle w:val="ListParagraph"/>
        <w:numPr>
          <w:ilvl w:val="0"/>
          <w:numId w:val="49"/>
        </w:numPr>
        <w:spacing w:after="80"/>
        <w:rPr>
          <w:rFonts w:ascii="Calibri Light" w:hAnsi="Calibri Light" w:cs="Calibri Light"/>
          <w:szCs w:val="24"/>
        </w:rPr>
      </w:pPr>
      <w:r w:rsidRPr="001E503C">
        <w:rPr>
          <w:rFonts w:ascii="Calibri Light" w:hAnsi="Calibri Light" w:cs="Calibri Light"/>
          <w:szCs w:val="24"/>
        </w:rPr>
        <w:t>Accelerate decarbonization of fuels used to heat and cool state facilities</w:t>
      </w:r>
    </w:p>
    <w:p w14:paraId="3D8A1528" w14:textId="77777777" w:rsidR="00453862" w:rsidRPr="001E503C" w:rsidRDefault="00453862" w:rsidP="00453862">
      <w:pPr>
        <w:pStyle w:val="ListParagraph"/>
        <w:numPr>
          <w:ilvl w:val="0"/>
          <w:numId w:val="49"/>
        </w:numPr>
        <w:spacing w:after="80"/>
        <w:rPr>
          <w:rFonts w:ascii="Calibri Light" w:hAnsi="Calibri Light" w:cs="Calibri Light"/>
          <w:szCs w:val="24"/>
        </w:rPr>
      </w:pPr>
      <w:r w:rsidRPr="001E503C">
        <w:rPr>
          <w:rFonts w:ascii="Calibri Light" w:hAnsi="Calibri Light" w:cs="Calibri Light"/>
          <w:szCs w:val="24"/>
        </w:rPr>
        <w:t>Demonstrate new technologies and strategies to meet the Commonwealth's energy goals</w:t>
      </w:r>
    </w:p>
    <w:p w14:paraId="755A73F9" w14:textId="77777777" w:rsidR="00453862" w:rsidRPr="001E503C" w:rsidRDefault="00453862" w:rsidP="00453862">
      <w:pPr>
        <w:pStyle w:val="ListParagraph"/>
        <w:numPr>
          <w:ilvl w:val="0"/>
          <w:numId w:val="49"/>
        </w:numPr>
        <w:spacing w:after="80"/>
        <w:rPr>
          <w:rFonts w:ascii="Calibri Light" w:hAnsi="Calibri Light" w:cs="Calibri Light"/>
          <w:szCs w:val="24"/>
        </w:rPr>
      </w:pPr>
      <w:r w:rsidRPr="001E503C">
        <w:rPr>
          <w:rFonts w:ascii="Calibri Light" w:hAnsi="Calibri Light" w:cs="Calibri Light"/>
          <w:szCs w:val="24"/>
        </w:rPr>
        <w:t>Accelerate the shift to electric heating and vehicles</w:t>
      </w:r>
    </w:p>
    <w:p w14:paraId="074DF7CB" w14:textId="77777777" w:rsidR="00267CE0" w:rsidRPr="001E503C" w:rsidRDefault="00267CE0" w:rsidP="004135CF">
      <w:pPr>
        <w:pStyle w:val="Heading2"/>
      </w:pPr>
      <w:r>
        <w:t xml:space="preserve">OSD EO 515 Program Management </w:t>
      </w:r>
    </w:p>
    <w:p w14:paraId="5527CD09" w14:textId="77777777" w:rsidR="00267CE0" w:rsidRDefault="00267CE0" w:rsidP="00267CE0">
      <w:pPr>
        <w:rPr>
          <w:rFonts w:ascii="Calibri Light" w:hAnsi="Calibri Light" w:cs="Calibri Light"/>
          <w:szCs w:val="24"/>
        </w:rPr>
      </w:pPr>
      <w:r>
        <w:rPr>
          <w:rFonts w:ascii="Calibri Light" w:hAnsi="Calibri Light" w:cs="Calibri Light"/>
          <w:szCs w:val="24"/>
        </w:rPr>
        <w:t xml:space="preserve">OSD helps administer EO 515 by: </w:t>
      </w:r>
    </w:p>
    <w:p w14:paraId="279A4BB0" w14:textId="0EF5EE7D" w:rsidR="00092CAC" w:rsidRPr="001E503C" w:rsidRDefault="00267CE0" w:rsidP="00092CAC">
      <w:pPr>
        <w:pStyle w:val="ListParagraph"/>
        <w:numPr>
          <w:ilvl w:val="0"/>
          <w:numId w:val="50"/>
        </w:numPr>
        <w:rPr>
          <w:rFonts w:ascii="Calibri Light" w:hAnsi="Calibri Light" w:cs="Calibri Light"/>
          <w:szCs w:val="24"/>
        </w:rPr>
      </w:pPr>
      <w:r w:rsidRPr="001E503C">
        <w:rPr>
          <w:rFonts w:ascii="Calibri Light" w:hAnsi="Calibri Light" w:cs="Calibri Light"/>
          <w:szCs w:val="24"/>
        </w:rPr>
        <w:t>Overseeing minimum standards for EPP procurement</w:t>
      </w:r>
      <w:r w:rsidR="00092CAC">
        <w:rPr>
          <w:rFonts w:ascii="Calibri Light" w:hAnsi="Calibri Light" w:cs="Calibri Light"/>
          <w:szCs w:val="24"/>
        </w:rPr>
        <w:t xml:space="preserve"> and w</w:t>
      </w:r>
      <w:r w:rsidR="00092CAC" w:rsidRPr="001E503C">
        <w:rPr>
          <w:rFonts w:ascii="Calibri Light" w:hAnsi="Calibri Light" w:cs="Calibri Light"/>
          <w:szCs w:val="24"/>
        </w:rPr>
        <w:t xml:space="preserve">orking with bid </w:t>
      </w:r>
      <w:r w:rsidR="00092CAC">
        <w:rPr>
          <w:rFonts w:ascii="Calibri Light" w:hAnsi="Calibri Light" w:cs="Calibri Light"/>
          <w:szCs w:val="24"/>
        </w:rPr>
        <w:t xml:space="preserve">strategic </w:t>
      </w:r>
      <w:r w:rsidR="00092CAC" w:rsidRPr="001E503C">
        <w:rPr>
          <w:rFonts w:ascii="Calibri Light" w:hAnsi="Calibri Light" w:cs="Calibri Light"/>
          <w:szCs w:val="24"/>
        </w:rPr>
        <w:t xml:space="preserve">sourcing teams </w:t>
      </w:r>
      <w:r w:rsidR="00092CAC">
        <w:rPr>
          <w:rFonts w:ascii="Calibri Light" w:hAnsi="Calibri Light" w:cs="Calibri Light"/>
          <w:szCs w:val="24"/>
        </w:rPr>
        <w:t xml:space="preserve">(SSTs) </w:t>
      </w:r>
      <w:r w:rsidR="00092CAC" w:rsidRPr="001E503C">
        <w:rPr>
          <w:rFonts w:ascii="Calibri Light" w:hAnsi="Calibri Light" w:cs="Calibri Light"/>
          <w:szCs w:val="24"/>
        </w:rPr>
        <w:t xml:space="preserve">to recommend </w:t>
      </w:r>
      <w:r w:rsidR="003A1C7D">
        <w:rPr>
          <w:rFonts w:ascii="Calibri Light" w:hAnsi="Calibri Light" w:cs="Calibri Light"/>
          <w:szCs w:val="24"/>
        </w:rPr>
        <w:t xml:space="preserve">and expand </w:t>
      </w:r>
      <w:r w:rsidR="00092CAC" w:rsidRPr="001E503C">
        <w:rPr>
          <w:rFonts w:ascii="Calibri Light" w:hAnsi="Calibri Light" w:cs="Calibri Light"/>
          <w:szCs w:val="24"/>
        </w:rPr>
        <w:t xml:space="preserve">environmental specifications for statewide contracts </w:t>
      </w:r>
    </w:p>
    <w:p w14:paraId="3B592BDF" w14:textId="77777777" w:rsidR="00267CE0" w:rsidRPr="001E503C" w:rsidRDefault="00267CE0" w:rsidP="00267CE0">
      <w:pPr>
        <w:pStyle w:val="ListParagraph"/>
        <w:numPr>
          <w:ilvl w:val="0"/>
          <w:numId w:val="51"/>
        </w:numPr>
        <w:rPr>
          <w:rFonts w:ascii="Calibri Light" w:hAnsi="Calibri Light" w:cs="Calibri Light"/>
          <w:szCs w:val="24"/>
        </w:rPr>
      </w:pPr>
      <w:r w:rsidRPr="001E503C">
        <w:rPr>
          <w:rFonts w:ascii="Calibri Light" w:hAnsi="Calibri Light" w:cs="Calibri Light"/>
          <w:szCs w:val="24"/>
        </w:rPr>
        <w:t>Co-chairing the Toxics Reduction Task Force with the Office of Technical Assistance and Technology (OTA)</w:t>
      </w:r>
    </w:p>
    <w:p w14:paraId="0E2F605F" w14:textId="77777777" w:rsidR="0059157D" w:rsidRPr="001E503C" w:rsidRDefault="0059157D" w:rsidP="0059157D">
      <w:pPr>
        <w:pStyle w:val="ListParagraph"/>
        <w:numPr>
          <w:ilvl w:val="0"/>
          <w:numId w:val="51"/>
        </w:numPr>
        <w:rPr>
          <w:rFonts w:ascii="Calibri Light" w:hAnsi="Calibri Light" w:cs="Calibri Light"/>
          <w:szCs w:val="24"/>
        </w:rPr>
      </w:pPr>
      <w:r w:rsidRPr="001E503C">
        <w:rPr>
          <w:rFonts w:ascii="Calibri Light" w:hAnsi="Calibri Light" w:cs="Calibri Light"/>
          <w:szCs w:val="24"/>
        </w:rPr>
        <w:t>Setting environmental procurement goals</w:t>
      </w:r>
    </w:p>
    <w:p w14:paraId="6B394221" w14:textId="77777777" w:rsidR="00267CE0" w:rsidRPr="001E503C" w:rsidRDefault="00267CE0" w:rsidP="00267CE0">
      <w:pPr>
        <w:pStyle w:val="ListParagraph"/>
        <w:numPr>
          <w:ilvl w:val="0"/>
          <w:numId w:val="51"/>
        </w:numPr>
        <w:rPr>
          <w:rFonts w:ascii="Calibri Light" w:hAnsi="Calibri Light" w:cs="Calibri Light"/>
          <w:szCs w:val="24"/>
        </w:rPr>
      </w:pPr>
      <w:r w:rsidRPr="001E503C">
        <w:rPr>
          <w:rFonts w:ascii="Calibri Light" w:hAnsi="Calibri Light" w:cs="Calibri Light"/>
          <w:szCs w:val="24"/>
        </w:rPr>
        <w:t>Issuing EPP guidance and monitoring compliance</w:t>
      </w:r>
    </w:p>
    <w:p w14:paraId="268BCB41" w14:textId="77777777" w:rsidR="00395C45" w:rsidRDefault="00267CE0" w:rsidP="001E503C">
      <w:pPr>
        <w:pStyle w:val="ListParagraph"/>
        <w:numPr>
          <w:ilvl w:val="0"/>
          <w:numId w:val="51"/>
        </w:numPr>
        <w:rPr>
          <w:rFonts w:ascii="Calibri Light" w:hAnsi="Calibri Light" w:cs="Calibri Light"/>
          <w:szCs w:val="24"/>
        </w:rPr>
      </w:pPr>
      <w:r w:rsidRPr="001E503C">
        <w:rPr>
          <w:rFonts w:ascii="Calibri Light" w:hAnsi="Calibri Light" w:cs="Calibri Light"/>
          <w:szCs w:val="24"/>
        </w:rPr>
        <w:t>Publishing an annual progress report</w:t>
      </w:r>
    </w:p>
    <w:p w14:paraId="05B43755" w14:textId="7639E825" w:rsidR="00395C45" w:rsidRPr="00395C45" w:rsidRDefault="00395C45" w:rsidP="001E503C">
      <w:pPr>
        <w:pStyle w:val="ListParagraph"/>
        <w:numPr>
          <w:ilvl w:val="0"/>
          <w:numId w:val="51"/>
        </w:numPr>
        <w:rPr>
          <w:rFonts w:ascii="Calibri Light" w:hAnsi="Calibri Light" w:cs="Calibri Light"/>
          <w:szCs w:val="24"/>
        </w:rPr>
      </w:pPr>
      <w:r w:rsidRPr="00395C45">
        <w:rPr>
          <w:rFonts w:ascii="Calibri Light" w:hAnsi="Calibri Light" w:cs="Calibri Light"/>
          <w:szCs w:val="24"/>
        </w:rPr>
        <w:t>Promoting the benefits and expanded use of EPPs by engaging the environmental business community, providing education and technical assistance to state agencies and municipalities, offering workshops for procurement officials and cooperative purchasing groups, and participating in OSD’s annual MASSBUYS Vendor Fair and Conference.</w:t>
      </w:r>
    </w:p>
    <w:p w14:paraId="0B35F152" w14:textId="5461B9C2" w:rsidR="005F24FB" w:rsidRPr="001E503C" w:rsidRDefault="005F24FB" w:rsidP="007D4264">
      <w:pPr>
        <w:rPr>
          <w:rFonts w:ascii="Calibri Light" w:hAnsi="Calibri Light" w:cs="Calibri Light"/>
          <w:szCs w:val="24"/>
        </w:rPr>
      </w:pPr>
      <w:r w:rsidRPr="001E503C">
        <w:rPr>
          <w:rFonts w:ascii="Calibri Light" w:hAnsi="Calibri Light" w:cs="Calibri Light"/>
          <w:szCs w:val="24"/>
        </w:rPr>
        <w:t xml:space="preserve">The EPP Program uses </w:t>
      </w:r>
      <w:hyperlink r:id="rId17" w:history="1">
        <w:r w:rsidRPr="00396BA4">
          <w:rPr>
            <w:rStyle w:val="Hyperlink"/>
            <w:rFonts w:ascii="Calibri Light" w:hAnsi="Calibri Light" w:cs="Calibri Light"/>
            <w:szCs w:val="24"/>
          </w:rPr>
          <w:t>independent third-party standards and certifications</w:t>
        </w:r>
      </w:hyperlink>
      <w:r w:rsidRPr="001E503C">
        <w:rPr>
          <w:rFonts w:ascii="Calibri Light" w:hAnsi="Calibri Light" w:cs="Calibri Light"/>
          <w:szCs w:val="24"/>
        </w:rPr>
        <w:t xml:space="preserve"> wherever possible and consults with state and federal agencies, colleges and universities, municipalities, non-governmental and private institutions to solicit feedback and advice on products, contracts, and vendors.  The EPP Program has been </w:t>
      </w:r>
      <w:r w:rsidR="005023C3">
        <w:rPr>
          <w:rFonts w:ascii="Calibri Light" w:hAnsi="Calibri Light" w:cs="Calibri Light"/>
          <w:szCs w:val="24"/>
        </w:rPr>
        <w:t xml:space="preserve">recognized </w:t>
      </w:r>
      <w:r w:rsidR="00BE42B7">
        <w:rPr>
          <w:rFonts w:ascii="Calibri Light" w:hAnsi="Calibri Light" w:cs="Calibri Light"/>
          <w:szCs w:val="24"/>
        </w:rPr>
        <w:t xml:space="preserve">as </w:t>
      </w:r>
      <w:r w:rsidRPr="001E503C">
        <w:rPr>
          <w:rFonts w:ascii="Calibri Light" w:hAnsi="Calibri Light" w:cs="Calibri Light"/>
          <w:szCs w:val="24"/>
        </w:rPr>
        <w:t xml:space="preserve">a national leader </w:t>
      </w:r>
      <w:r w:rsidR="00BE42B7">
        <w:rPr>
          <w:rFonts w:ascii="Calibri Light" w:hAnsi="Calibri Light" w:cs="Calibri Light"/>
          <w:szCs w:val="24"/>
        </w:rPr>
        <w:t xml:space="preserve">in environmental procurement </w:t>
      </w:r>
      <w:r w:rsidRPr="001E503C">
        <w:rPr>
          <w:rFonts w:ascii="Calibri Light" w:hAnsi="Calibri Light" w:cs="Calibri Light"/>
          <w:szCs w:val="24"/>
        </w:rPr>
        <w:t xml:space="preserve">and participates </w:t>
      </w:r>
      <w:r w:rsidR="00BE42B7">
        <w:rPr>
          <w:rFonts w:ascii="Calibri Light" w:hAnsi="Calibri Light" w:cs="Calibri Light"/>
          <w:szCs w:val="24"/>
        </w:rPr>
        <w:t>locally and</w:t>
      </w:r>
      <w:r w:rsidRPr="001E503C">
        <w:rPr>
          <w:rFonts w:ascii="Calibri Light" w:hAnsi="Calibri Light" w:cs="Calibri Light"/>
          <w:szCs w:val="24"/>
        </w:rPr>
        <w:t xml:space="preserve"> national</w:t>
      </w:r>
      <w:r w:rsidR="00BE42B7">
        <w:rPr>
          <w:rFonts w:ascii="Calibri Light" w:hAnsi="Calibri Light" w:cs="Calibri Light"/>
          <w:szCs w:val="24"/>
        </w:rPr>
        <w:t>ly</w:t>
      </w:r>
      <w:r w:rsidRPr="001E503C">
        <w:rPr>
          <w:rFonts w:ascii="Calibri Light" w:hAnsi="Calibri Light" w:cs="Calibri Light"/>
          <w:szCs w:val="24"/>
        </w:rPr>
        <w:t xml:space="preserve"> to expand EPP opportunities.</w:t>
      </w:r>
    </w:p>
    <w:p w14:paraId="03FE0933" w14:textId="77777777" w:rsidR="00B8720D" w:rsidRPr="001E503C" w:rsidRDefault="00B8720D" w:rsidP="00B8720D">
      <w:pPr>
        <w:rPr>
          <w:rFonts w:ascii="Calibri Light" w:hAnsi="Calibri Light" w:cs="Calibri Light"/>
          <w:szCs w:val="24"/>
        </w:rPr>
      </w:pPr>
    </w:p>
    <w:p w14:paraId="0B35F164" w14:textId="11444F1E" w:rsidR="00834AD6" w:rsidRPr="001E503C" w:rsidRDefault="00834AD6" w:rsidP="004135CF">
      <w:pPr>
        <w:pStyle w:val="Heading2"/>
      </w:pPr>
      <w:r w:rsidRPr="001E503C">
        <w:lastRenderedPageBreak/>
        <w:t>Procuring Department Responsibilities for EPP Purchasing</w:t>
      </w:r>
    </w:p>
    <w:p w14:paraId="63D595DE" w14:textId="52FA34D2" w:rsidR="00311667" w:rsidRDefault="006B3D8A" w:rsidP="007D4264">
      <w:pPr>
        <w:rPr>
          <w:rFonts w:ascii="Calibri Light" w:hAnsi="Calibri Light" w:cs="Calibri Light"/>
          <w:szCs w:val="24"/>
        </w:rPr>
      </w:pPr>
      <w:r w:rsidRPr="001E503C">
        <w:rPr>
          <w:rFonts w:ascii="Calibri Light" w:hAnsi="Calibri Light" w:cs="Calibri Light"/>
          <w:szCs w:val="24"/>
        </w:rPr>
        <w:t>Executive Departments in the Commonwealth</w:t>
      </w:r>
      <w:r w:rsidR="006C5342">
        <w:rPr>
          <w:rFonts w:ascii="Calibri Light" w:hAnsi="Calibri Light" w:cs="Calibri Light"/>
          <w:szCs w:val="24"/>
        </w:rPr>
        <w:t>,</w:t>
      </w:r>
      <w:r w:rsidRPr="001E503C">
        <w:rPr>
          <w:rFonts w:ascii="Calibri Light" w:hAnsi="Calibri Light" w:cs="Calibri Light"/>
          <w:szCs w:val="24"/>
        </w:rPr>
        <w:t xml:space="preserve"> who are required to </w:t>
      </w:r>
      <w:r w:rsidR="00221E48">
        <w:rPr>
          <w:rFonts w:ascii="Calibri Light" w:hAnsi="Calibri Light" w:cs="Calibri Light"/>
          <w:szCs w:val="24"/>
        </w:rPr>
        <w:t xml:space="preserve">use statewide contracts </w:t>
      </w:r>
      <w:r w:rsidR="0018754D">
        <w:rPr>
          <w:rFonts w:ascii="Calibri Light" w:hAnsi="Calibri Light" w:cs="Calibri Light"/>
          <w:szCs w:val="24"/>
        </w:rPr>
        <w:t>when goods and services are available</w:t>
      </w:r>
      <w:r w:rsidR="001605A6">
        <w:rPr>
          <w:rFonts w:ascii="Calibri Light" w:hAnsi="Calibri Light" w:cs="Calibri Light"/>
          <w:szCs w:val="24"/>
        </w:rPr>
        <w:t>,</w:t>
      </w:r>
      <w:r w:rsidR="0018754D">
        <w:rPr>
          <w:rFonts w:ascii="Calibri Light" w:hAnsi="Calibri Light" w:cs="Calibri Light"/>
          <w:szCs w:val="24"/>
        </w:rPr>
        <w:t xml:space="preserve"> </w:t>
      </w:r>
      <w:r w:rsidR="0062513F">
        <w:rPr>
          <w:rFonts w:ascii="Calibri Light" w:hAnsi="Calibri Light" w:cs="Calibri Light"/>
          <w:szCs w:val="24"/>
        </w:rPr>
        <w:t xml:space="preserve">must consider EPPs in their purchasing decisions.  </w:t>
      </w:r>
      <w:r w:rsidRPr="001E503C">
        <w:rPr>
          <w:rFonts w:ascii="Calibri Light" w:hAnsi="Calibri Light" w:cs="Calibri Light"/>
          <w:szCs w:val="24"/>
        </w:rPr>
        <w:t xml:space="preserve">Other </w:t>
      </w:r>
      <w:r w:rsidR="001605A6">
        <w:rPr>
          <w:rFonts w:ascii="Calibri Light" w:hAnsi="Calibri Light" w:cs="Calibri Light"/>
          <w:szCs w:val="24"/>
        </w:rPr>
        <w:t xml:space="preserve">Commonwealth </w:t>
      </w:r>
      <w:r w:rsidRPr="001E503C">
        <w:rPr>
          <w:rFonts w:ascii="Calibri Light" w:hAnsi="Calibri Light" w:cs="Calibri Light"/>
          <w:szCs w:val="24"/>
        </w:rPr>
        <w:t xml:space="preserve">departments and government entities are not required to use SWCs but are encouraged to </w:t>
      </w:r>
      <w:r w:rsidR="002410DE">
        <w:rPr>
          <w:rFonts w:ascii="Calibri Light" w:hAnsi="Calibri Light" w:cs="Calibri Light"/>
          <w:szCs w:val="24"/>
        </w:rPr>
        <w:t xml:space="preserve">do so </w:t>
      </w:r>
      <w:r w:rsidR="00821B6A">
        <w:rPr>
          <w:rFonts w:ascii="Calibri Light" w:hAnsi="Calibri Light" w:cs="Calibri Light"/>
          <w:szCs w:val="24"/>
        </w:rPr>
        <w:t xml:space="preserve">as they offer </w:t>
      </w:r>
      <w:r w:rsidRPr="001E503C">
        <w:rPr>
          <w:rFonts w:ascii="Calibri Light" w:hAnsi="Calibri Light" w:cs="Calibri Light"/>
          <w:szCs w:val="24"/>
        </w:rPr>
        <w:t xml:space="preserve">competitively bid, fully researched, </w:t>
      </w:r>
      <w:r w:rsidR="00821B6A">
        <w:rPr>
          <w:rFonts w:ascii="Calibri Light" w:hAnsi="Calibri Light" w:cs="Calibri Light"/>
          <w:szCs w:val="24"/>
        </w:rPr>
        <w:t xml:space="preserve">and </w:t>
      </w:r>
      <w:r w:rsidR="00307B49" w:rsidRPr="001E503C">
        <w:rPr>
          <w:rFonts w:ascii="Calibri Light" w:hAnsi="Calibri Light" w:cs="Calibri Light"/>
          <w:szCs w:val="24"/>
        </w:rPr>
        <w:t>cost-effective</w:t>
      </w:r>
      <w:r w:rsidRPr="001E503C">
        <w:rPr>
          <w:rFonts w:ascii="Calibri Light" w:hAnsi="Calibri Light" w:cs="Calibri Light"/>
          <w:szCs w:val="24"/>
        </w:rPr>
        <w:t xml:space="preserve"> solutions to procuring goods and services with many environmentally preferable options. </w:t>
      </w:r>
    </w:p>
    <w:p w14:paraId="0B35F165" w14:textId="66DBF35F" w:rsidR="00834AD6" w:rsidRPr="001E503C" w:rsidRDefault="00444B5F" w:rsidP="007D4264">
      <w:pPr>
        <w:rPr>
          <w:rFonts w:ascii="Calibri Light" w:hAnsi="Calibri Light" w:cs="Calibri Light"/>
          <w:szCs w:val="24"/>
        </w:rPr>
      </w:pPr>
      <w:r w:rsidRPr="001E503C">
        <w:rPr>
          <w:rFonts w:ascii="Calibri Light" w:hAnsi="Calibri Light" w:cs="Calibri Light"/>
          <w:szCs w:val="24"/>
        </w:rPr>
        <w:t>To</w:t>
      </w:r>
      <w:r w:rsidR="00834AD6" w:rsidRPr="001E503C">
        <w:rPr>
          <w:rFonts w:ascii="Calibri Light" w:hAnsi="Calibri Light" w:cs="Calibri Light"/>
          <w:szCs w:val="24"/>
        </w:rPr>
        <w:t xml:space="preserve"> build upon the successful track record of “green” or sustainable purchasing in Massachusetts state government, procuring Commonwealth departments are, in general, required to: </w:t>
      </w:r>
    </w:p>
    <w:p w14:paraId="0B35F166" w14:textId="1D8BD32C" w:rsidR="00834AD6" w:rsidRPr="001E503C" w:rsidRDefault="00D60C7D" w:rsidP="00AA4E45">
      <w:pPr>
        <w:widowControl w:val="0"/>
        <w:numPr>
          <w:ilvl w:val="0"/>
          <w:numId w:val="37"/>
        </w:numPr>
        <w:spacing w:before="20" w:after="20"/>
        <w:ind w:left="540"/>
        <w:rPr>
          <w:rFonts w:ascii="Calibri Light" w:hAnsi="Calibri Light" w:cs="Calibri Light"/>
          <w:szCs w:val="24"/>
        </w:rPr>
      </w:pPr>
      <w:r>
        <w:rPr>
          <w:rFonts w:ascii="Calibri Light" w:hAnsi="Calibri Light" w:cs="Calibri Light"/>
          <w:szCs w:val="24"/>
        </w:rPr>
        <w:t>F</w:t>
      </w:r>
      <w:r w:rsidR="00834AD6" w:rsidRPr="001E503C">
        <w:rPr>
          <w:rFonts w:ascii="Calibri Light" w:hAnsi="Calibri Light" w:cs="Calibri Light"/>
          <w:szCs w:val="24"/>
        </w:rPr>
        <w:t xml:space="preserve">ollow mandatory EPP purchasing and specification requirements </w:t>
      </w:r>
      <w:r>
        <w:rPr>
          <w:rFonts w:ascii="Calibri Light" w:hAnsi="Calibri Light" w:cs="Calibri Light"/>
          <w:szCs w:val="24"/>
        </w:rPr>
        <w:t>for all listed commodities</w:t>
      </w:r>
    </w:p>
    <w:p w14:paraId="0B35F167" w14:textId="34D07DD8" w:rsidR="00834AD6" w:rsidRPr="001E503C" w:rsidRDefault="00C44FCB" w:rsidP="00AA4E45">
      <w:pPr>
        <w:widowControl w:val="0"/>
        <w:numPr>
          <w:ilvl w:val="0"/>
          <w:numId w:val="37"/>
        </w:numPr>
        <w:spacing w:before="20" w:after="20"/>
        <w:ind w:left="540"/>
        <w:rPr>
          <w:rFonts w:ascii="Calibri Light" w:hAnsi="Calibri Light" w:cs="Calibri Light"/>
          <w:szCs w:val="24"/>
        </w:rPr>
      </w:pPr>
      <w:r>
        <w:rPr>
          <w:rFonts w:ascii="Calibri Light" w:hAnsi="Calibri Light" w:cs="Calibri Light"/>
          <w:szCs w:val="24"/>
        </w:rPr>
        <w:t xml:space="preserve">Follow </w:t>
      </w:r>
      <w:r w:rsidR="00834AD6" w:rsidRPr="001E503C">
        <w:rPr>
          <w:rFonts w:ascii="Calibri Light" w:hAnsi="Calibri Light" w:cs="Calibri Light"/>
          <w:szCs w:val="24"/>
        </w:rPr>
        <w:t>EPP purchasing and specification recommendations whenever possible</w:t>
      </w:r>
    </w:p>
    <w:p w14:paraId="0B35F168" w14:textId="577FB192" w:rsidR="00834AD6" w:rsidRPr="001E503C" w:rsidRDefault="00C30951" w:rsidP="00AA4E45">
      <w:pPr>
        <w:widowControl w:val="0"/>
        <w:numPr>
          <w:ilvl w:val="0"/>
          <w:numId w:val="37"/>
        </w:numPr>
        <w:spacing w:before="20" w:after="20"/>
        <w:ind w:left="540"/>
        <w:rPr>
          <w:rFonts w:ascii="Calibri Light" w:hAnsi="Calibri Light" w:cs="Calibri Light"/>
          <w:szCs w:val="24"/>
        </w:rPr>
      </w:pPr>
      <w:r>
        <w:rPr>
          <w:rFonts w:ascii="Calibri Light" w:hAnsi="Calibri Light" w:cs="Calibri Light"/>
          <w:szCs w:val="24"/>
        </w:rPr>
        <w:t>P</w:t>
      </w:r>
      <w:r w:rsidR="00834AD6" w:rsidRPr="001E503C">
        <w:rPr>
          <w:rFonts w:ascii="Calibri Light" w:hAnsi="Calibri Light" w:cs="Calibri Light"/>
          <w:szCs w:val="24"/>
        </w:rPr>
        <w:t xml:space="preserve">romote the procurement not </w:t>
      </w:r>
      <w:r>
        <w:rPr>
          <w:rFonts w:ascii="Calibri Light" w:hAnsi="Calibri Light" w:cs="Calibri Light"/>
          <w:szCs w:val="24"/>
        </w:rPr>
        <w:t>yet</w:t>
      </w:r>
      <w:r w:rsidRPr="001E503C">
        <w:rPr>
          <w:rFonts w:ascii="Calibri Light" w:hAnsi="Calibri Light" w:cs="Calibri Light"/>
          <w:szCs w:val="24"/>
        </w:rPr>
        <w:t xml:space="preserve"> </w:t>
      </w:r>
      <w:r w:rsidR="00834AD6" w:rsidRPr="001E503C">
        <w:rPr>
          <w:rFonts w:ascii="Calibri Light" w:hAnsi="Calibri Light" w:cs="Calibri Light"/>
          <w:szCs w:val="24"/>
        </w:rPr>
        <w:t xml:space="preserve">designated by OSD whenever feasible </w:t>
      </w:r>
    </w:p>
    <w:p w14:paraId="0B35F169" w14:textId="4E188DDE" w:rsidR="00834AD6" w:rsidRPr="001E503C" w:rsidRDefault="00C30951" w:rsidP="00AA4E45">
      <w:pPr>
        <w:widowControl w:val="0"/>
        <w:numPr>
          <w:ilvl w:val="0"/>
          <w:numId w:val="37"/>
        </w:numPr>
        <w:spacing w:before="20" w:after="20"/>
        <w:ind w:left="540"/>
        <w:rPr>
          <w:rFonts w:ascii="Calibri Light" w:hAnsi="Calibri Light" w:cs="Calibri Light"/>
          <w:szCs w:val="24"/>
        </w:rPr>
      </w:pPr>
      <w:r>
        <w:rPr>
          <w:rFonts w:ascii="Calibri Light" w:hAnsi="Calibri Light" w:cs="Calibri Light"/>
          <w:szCs w:val="24"/>
        </w:rPr>
        <w:t>E</w:t>
      </w:r>
      <w:r w:rsidR="00834AD6" w:rsidRPr="001E503C">
        <w:rPr>
          <w:rFonts w:ascii="Calibri Light" w:hAnsi="Calibri Light" w:cs="Calibri Light"/>
          <w:szCs w:val="24"/>
        </w:rPr>
        <w:t xml:space="preserve">ducate </w:t>
      </w:r>
      <w:r w:rsidR="00F85048">
        <w:rPr>
          <w:rFonts w:ascii="Calibri Light" w:hAnsi="Calibri Light" w:cs="Calibri Light"/>
          <w:szCs w:val="24"/>
        </w:rPr>
        <w:t xml:space="preserve">staff </w:t>
      </w:r>
      <w:r w:rsidR="00834AD6" w:rsidRPr="001E503C">
        <w:rPr>
          <w:rFonts w:ascii="Calibri Light" w:hAnsi="Calibri Light" w:cs="Calibri Light"/>
          <w:szCs w:val="24"/>
        </w:rPr>
        <w:t>about EPPs and state requirements</w:t>
      </w:r>
    </w:p>
    <w:p w14:paraId="0B35F16A" w14:textId="3CDD2F8C" w:rsidR="009A5626" w:rsidRPr="001E503C" w:rsidRDefault="00E32BD4" w:rsidP="00AA4E45">
      <w:pPr>
        <w:widowControl w:val="0"/>
        <w:numPr>
          <w:ilvl w:val="0"/>
          <w:numId w:val="37"/>
        </w:numPr>
        <w:spacing w:before="20" w:after="20"/>
        <w:ind w:left="540"/>
        <w:rPr>
          <w:rFonts w:ascii="Calibri Light" w:hAnsi="Calibri Light" w:cs="Calibri Light"/>
          <w:szCs w:val="24"/>
        </w:rPr>
      </w:pPr>
      <w:r>
        <w:rPr>
          <w:rFonts w:ascii="Calibri Light" w:hAnsi="Calibri Light" w:cs="Calibri Light"/>
          <w:szCs w:val="24"/>
        </w:rPr>
        <w:t xml:space="preserve">Award additional evaluation points to </w:t>
      </w:r>
      <w:r w:rsidR="00D178A6" w:rsidRPr="001E503C">
        <w:rPr>
          <w:rFonts w:ascii="Calibri Light" w:hAnsi="Calibri Light" w:cs="Calibri Light"/>
          <w:szCs w:val="24"/>
        </w:rPr>
        <w:t>vendors</w:t>
      </w:r>
      <w:r w:rsidR="009A5626" w:rsidRPr="001E503C">
        <w:rPr>
          <w:rFonts w:ascii="Calibri Light" w:hAnsi="Calibri Light" w:cs="Calibri Light"/>
          <w:szCs w:val="24"/>
        </w:rPr>
        <w:t xml:space="preserve"> who bid EPPs </w:t>
      </w:r>
      <w:r>
        <w:rPr>
          <w:rFonts w:ascii="Calibri Light" w:hAnsi="Calibri Light" w:cs="Calibri Light"/>
          <w:szCs w:val="24"/>
        </w:rPr>
        <w:t xml:space="preserve">or </w:t>
      </w:r>
      <w:r w:rsidR="00834AD6" w:rsidRPr="001E503C">
        <w:rPr>
          <w:rFonts w:ascii="Calibri Light" w:hAnsi="Calibri Light" w:cs="Calibri Light"/>
          <w:szCs w:val="24"/>
        </w:rPr>
        <w:t xml:space="preserve">demonstrate </w:t>
      </w:r>
      <w:r>
        <w:rPr>
          <w:rFonts w:ascii="Calibri Light" w:hAnsi="Calibri Light" w:cs="Calibri Light"/>
          <w:szCs w:val="24"/>
        </w:rPr>
        <w:t>strong</w:t>
      </w:r>
      <w:r w:rsidRPr="001E503C">
        <w:rPr>
          <w:rFonts w:ascii="Calibri Light" w:hAnsi="Calibri Light" w:cs="Calibri Light"/>
          <w:szCs w:val="24"/>
        </w:rPr>
        <w:t xml:space="preserve"> </w:t>
      </w:r>
      <w:r w:rsidR="00834AD6" w:rsidRPr="001E503C">
        <w:rPr>
          <w:rFonts w:ascii="Calibri Light" w:hAnsi="Calibri Light" w:cs="Calibri Light"/>
          <w:szCs w:val="24"/>
        </w:rPr>
        <w:t xml:space="preserve">environmental business practices </w:t>
      </w:r>
    </w:p>
    <w:p w14:paraId="0B35F16B" w14:textId="7A17D16F" w:rsidR="00834AD6" w:rsidRPr="001E503C" w:rsidRDefault="00E32BD4" w:rsidP="00AA4E45">
      <w:pPr>
        <w:widowControl w:val="0"/>
        <w:numPr>
          <w:ilvl w:val="0"/>
          <w:numId w:val="37"/>
        </w:numPr>
        <w:spacing w:before="20" w:after="20"/>
        <w:ind w:left="540"/>
        <w:rPr>
          <w:rFonts w:ascii="Calibri Light" w:hAnsi="Calibri Light" w:cs="Calibri Light"/>
          <w:szCs w:val="24"/>
        </w:rPr>
      </w:pPr>
      <w:proofErr w:type="gramStart"/>
      <w:r>
        <w:rPr>
          <w:rFonts w:ascii="Calibri Light" w:hAnsi="Calibri Light" w:cs="Calibri Light"/>
          <w:szCs w:val="24"/>
        </w:rPr>
        <w:t>E</w:t>
      </w:r>
      <w:r w:rsidR="00834AD6" w:rsidRPr="001E503C">
        <w:rPr>
          <w:rFonts w:ascii="Calibri Light" w:hAnsi="Calibri Light" w:cs="Calibri Light"/>
          <w:szCs w:val="24"/>
        </w:rPr>
        <w:t>stablish</w:t>
      </w:r>
      <w:proofErr w:type="gramEnd"/>
      <w:r w:rsidR="00834AD6" w:rsidRPr="001E503C">
        <w:rPr>
          <w:rFonts w:ascii="Calibri Light" w:hAnsi="Calibri Light" w:cs="Calibri Light"/>
          <w:szCs w:val="24"/>
        </w:rPr>
        <w:t xml:space="preserve"> evaluation criteria for EPPs whenever feasible</w:t>
      </w:r>
    </w:p>
    <w:p w14:paraId="0B35F16C" w14:textId="388CE6D9" w:rsidR="00834AD6" w:rsidRPr="001E503C" w:rsidRDefault="000405AA" w:rsidP="00AA4E45">
      <w:pPr>
        <w:widowControl w:val="0"/>
        <w:numPr>
          <w:ilvl w:val="0"/>
          <w:numId w:val="37"/>
        </w:numPr>
        <w:spacing w:before="20" w:after="20"/>
        <w:ind w:left="540"/>
        <w:rPr>
          <w:rFonts w:ascii="Calibri Light" w:hAnsi="Calibri Light" w:cs="Calibri Light"/>
          <w:szCs w:val="24"/>
        </w:rPr>
      </w:pPr>
      <w:r>
        <w:rPr>
          <w:rFonts w:ascii="Calibri Light" w:hAnsi="Calibri Light" w:cs="Calibri Light"/>
          <w:szCs w:val="24"/>
        </w:rPr>
        <w:t>M</w:t>
      </w:r>
      <w:r w:rsidR="00834AD6" w:rsidRPr="001E503C">
        <w:rPr>
          <w:rFonts w:ascii="Calibri Light" w:hAnsi="Calibri Light" w:cs="Calibri Light"/>
          <w:szCs w:val="24"/>
        </w:rPr>
        <w:t xml:space="preserve">aintain records of all </w:t>
      </w:r>
      <w:r>
        <w:rPr>
          <w:rFonts w:ascii="Calibri Light" w:hAnsi="Calibri Light" w:cs="Calibri Light"/>
          <w:szCs w:val="24"/>
        </w:rPr>
        <w:t xml:space="preserve">EPP </w:t>
      </w:r>
      <w:r w:rsidR="00834AD6" w:rsidRPr="001E503C">
        <w:rPr>
          <w:rFonts w:ascii="Calibri Light" w:hAnsi="Calibri Light" w:cs="Calibri Light"/>
          <w:szCs w:val="24"/>
        </w:rPr>
        <w:t xml:space="preserve">procurements and purchases </w:t>
      </w:r>
    </w:p>
    <w:p w14:paraId="0B35F16D" w14:textId="3FB356A2" w:rsidR="00834AD6" w:rsidRPr="001E503C" w:rsidRDefault="000405AA" w:rsidP="00AA4E45">
      <w:pPr>
        <w:widowControl w:val="0"/>
        <w:numPr>
          <w:ilvl w:val="0"/>
          <w:numId w:val="37"/>
        </w:numPr>
        <w:spacing w:before="20" w:after="20"/>
        <w:ind w:left="540"/>
        <w:rPr>
          <w:rFonts w:ascii="Calibri Light" w:hAnsi="Calibri Light" w:cs="Calibri Light"/>
          <w:szCs w:val="24"/>
        </w:rPr>
      </w:pPr>
      <w:r>
        <w:rPr>
          <w:rFonts w:ascii="Calibri Light" w:hAnsi="Calibri Light" w:cs="Calibri Light"/>
          <w:szCs w:val="24"/>
        </w:rPr>
        <w:t>A</w:t>
      </w:r>
      <w:r w:rsidR="00834AD6" w:rsidRPr="001E503C">
        <w:rPr>
          <w:rFonts w:ascii="Calibri Light" w:hAnsi="Calibri Light" w:cs="Calibri Light"/>
          <w:szCs w:val="24"/>
        </w:rPr>
        <w:t>dopt specific measures to meet targets established in EO</w:t>
      </w:r>
      <w:r w:rsidR="004A0161">
        <w:rPr>
          <w:rFonts w:ascii="Calibri Light" w:hAnsi="Calibri Light" w:cs="Calibri Light"/>
          <w:szCs w:val="24"/>
        </w:rPr>
        <w:t xml:space="preserve"> </w:t>
      </w:r>
      <w:r w:rsidR="00512ED1" w:rsidRPr="001E503C">
        <w:rPr>
          <w:rFonts w:ascii="Calibri Light" w:hAnsi="Calibri Light" w:cs="Calibri Light"/>
          <w:szCs w:val="24"/>
        </w:rPr>
        <w:t xml:space="preserve">515 </w:t>
      </w:r>
      <w:r w:rsidR="00834AD6" w:rsidRPr="001E503C">
        <w:rPr>
          <w:rFonts w:ascii="Calibri Light" w:hAnsi="Calibri Light" w:cs="Calibri Light"/>
          <w:szCs w:val="24"/>
        </w:rPr>
        <w:t>and EO</w:t>
      </w:r>
      <w:r w:rsidR="004A0161">
        <w:rPr>
          <w:rFonts w:ascii="Calibri Light" w:hAnsi="Calibri Light" w:cs="Calibri Light"/>
          <w:szCs w:val="24"/>
        </w:rPr>
        <w:t xml:space="preserve"> </w:t>
      </w:r>
      <w:r w:rsidR="00512ED1" w:rsidRPr="001E503C">
        <w:rPr>
          <w:rFonts w:ascii="Calibri Light" w:hAnsi="Calibri Light" w:cs="Calibri Light"/>
          <w:szCs w:val="24"/>
        </w:rPr>
        <w:t>594</w:t>
      </w:r>
      <w:r w:rsidR="00834AD6" w:rsidRPr="001E503C">
        <w:rPr>
          <w:rFonts w:ascii="Calibri Light" w:hAnsi="Calibri Light" w:cs="Calibri Light"/>
          <w:szCs w:val="24"/>
        </w:rPr>
        <w:t xml:space="preserve"> where applicable.</w:t>
      </w:r>
    </w:p>
    <w:p w14:paraId="0B35F16F" w14:textId="77777777" w:rsidR="003D48AB" w:rsidRPr="001E503C" w:rsidRDefault="003D48AB" w:rsidP="004135CF">
      <w:pPr>
        <w:pStyle w:val="Heading2"/>
      </w:pPr>
      <w:r w:rsidRPr="001E503C">
        <w:t xml:space="preserve">Department Purchasing </w:t>
      </w:r>
      <w:r w:rsidR="001603E1" w:rsidRPr="001E503C">
        <w:t xml:space="preserve">Guidance </w:t>
      </w:r>
      <w:r w:rsidRPr="001E503C">
        <w:t>and RFR Specifications for Designated EPP Products</w:t>
      </w:r>
      <w:r w:rsidR="00970992" w:rsidRPr="001E503C">
        <w:t xml:space="preserve"> and Services</w:t>
      </w:r>
    </w:p>
    <w:p w14:paraId="0B35F170" w14:textId="22114D8F" w:rsidR="006A6711" w:rsidRPr="001E503C" w:rsidRDefault="006A6711" w:rsidP="007D4264">
      <w:pPr>
        <w:rPr>
          <w:rFonts w:ascii="Calibri Light" w:hAnsi="Calibri Light" w:cs="Calibri Light"/>
          <w:szCs w:val="24"/>
        </w:rPr>
      </w:pPr>
      <w:r w:rsidRPr="001E503C">
        <w:rPr>
          <w:rFonts w:ascii="Calibri Light" w:hAnsi="Calibri Light" w:cs="Calibri Light"/>
          <w:szCs w:val="24"/>
        </w:rPr>
        <w:t xml:space="preserve">Executive departments </w:t>
      </w:r>
      <w:r w:rsidR="004A0161">
        <w:rPr>
          <w:rFonts w:ascii="Calibri Light" w:hAnsi="Calibri Light" w:cs="Calibri Light"/>
          <w:szCs w:val="24"/>
        </w:rPr>
        <w:t>that</w:t>
      </w:r>
      <w:r w:rsidR="004A0161" w:rsidRPr="001E503C">
        <w:rPr>
          <w:rFonts w:ascii="Calibri Light" w:hAnsi="Calibri Light" w:cs="Calibri Light"/>
          <w:szCs w:val="24"/>
        </w:rPr>
        <w:t xml:space="preserve"> </w:t>
      </w:r>
      <w:r w:rsidRPr="001E503C">
        <w:rPr>
          <w:rFonts w:ascii="Calibri Light" w:hAnsi="Calibri Light" w:cs="Calibri Light"/>
          <w:szCs w:val="24"/>
        </w:rPr>
        <w:t xml:space="preserve">are required to use statewide contracts </w:t>
      </w:r>
      <w:r w:rsidR="006B3D8A" w:rsidRPr="001E503C">
        <w:rPr>
          <w:rFonts w:ascii="Calibri Light" w:hAnsi="Calibri Light" w:cs="Calibri Light"/>
          <w:szCs w:val="24"/>
        </w:rPr>
        <w:t>must consider EPPs in their purchasing choices</w:t>
      </w:r>
      <w:r w:rsidRPr="001E503C">
        <w:rPr>
          <w:rFonts w:ascii="Calibri Light" w:hAnsi="Calibri Light" w:cs="Calibri Light"/>
          <w:szCs w:val="24"/>
        </w:rPr>
        <w:t xml:space="preserve">.  Non-Executive departments and other public entities are encouraged to use statewide contracts whenever feasible, and if conducting their own procurement, </w:t>
      </w:r>
      <w:r w:rsidR="006B3D8A" w:rsidRPr="001E503C">
        <w:rPr>
          <w:rFonts w:ascii="Calibri Light" w:hAnsi="Calibri Light" w:cs="Calibri Light"/>
          <w:szCs w:val="24"/>
        </w:rPr>
        <w:t>are encouraged to use the following guidance</w:t>
      </w:r>
      <w:r w:rsidR="00FD4E57">
        <w:rPr>
          <w:rFonts w:ascii="Calibri Light" w:hAnsi="Calibri Light" w:cs="Calibri Light"/>
          <w:szCs w:val="24"/>
        </w:rPr>
        <w:t>:</w:t>
      </w:r>
      <w:r w:rsidR="007D4264" w:rsidRPr="001E503C">
        <w:rPr>
          <w:rFonts w:ascii="Calibri Light" w:hAnsi="Calibri Light" w:cs="Calibri Light"/>
          <w:szCs w:val="24"/>
        </w:rPr>
        <w:t xml:space="preserve"> </w:t>
      </w:r>
    </w:p>
    <w:p w14:paraId="0B35F172" w14:textId="77777777" w:rsidR="0084102B" w:rsidRPr="001E503C" w:rsidRDefault="0084102B" w:rsidP="004135CF">
      <w:pPr>
        <w:pStyle w:val="Heading3"/>
      </w:pPr>
      <w:r w:rsidRPr="001E503C">
        <w:t>Mandatory EPP Specifications</w:t>
      </w:r>
    </w:p>
    <w:p w14:paraId="0B35F173" w14:textId="4B6FE17F" w:rsidR="003D48AB" w:rsidRPr="001E503C" w:rsidRDefault="003D48AB" w:rsidP="517A2E4B">
      <w:pPr>
        <w:widowControl w:val="0"/>
        <w:spacing w:after="120"/>
        <w:rPr>
          <w:rFonts w:ascii="Calibri Light" w:hAnsi="Calibri Light" w:cs="Calibri Light"/>
          <w:szCs w:val="24"/>
        </w:rPr>
      </w:pPr>
      <w:r w:rsidRPr="001E503C">
        <w:rPr>
          <w:rFonts w:ascii="Calibri Light" w:hAnsi="Calibri Light" w:cs="Calibri Light"/>
          <w:szCs w:val="24"/>
        </w:rPr>
        <w:t xml:space="preserve">OSD has </w:t>
      </w:r>
      <w:r w:rsidR="00970992" w:rsidRPr="001E503C">
        <w:rPr>
          <w:rFonts w:ascii="Calibri Light" w:hAnsi="Calibri Light" w:cs="Calibri Light"/>
          <w:szCs w:val="24"/>
        </w:rPr>
        <w:t>established minimum environmental specifications for a number of products and services</w:t>
      </w:r>
      <w:r w:rsidR="00857201" w:rsidRPr="001E503C">
        <w:rPr>
          <w:rFonts w:ascii="Calibri Light" w:hAnsi="Calibri Light" w:cs="Calibri Light"/>
          <w:szCs w:val="24"/>
        </w:rPr>
        <w:t xml:space="preserve"> </w:t>
      </w:r>
      <w:r w:rsidR="00683DA0">
        <w:rPr>
          <w:rFonts w:ascii="Calibri Light" w:hAnsi="Calibri Light" w:cs="Calibri Light"/>
          <w:szCs w:val="24"/>
        </w:rPr>
        <w:t>which may</w:t>
      </w:r>
      <w:r w:rsidR="00857201" w:rsidRPr="001E503C">
        <w:rPr>
          <w:rFonts w:ascii="Calibri Light" w:hAnsi="Calibri Light" w:cs="Calibri Light"/>
          <w:szCs w:val="24"/>
        </w:rPr>
        <w:t xml:space="preserve"> be found </w:t>
      </w:r>
      <w:r w:rsidR="001764D1" w:rsidRPr="001E503C">
        <w:rPr>
          <w:rFonts w:ascii="Calibri Light" w:hAnsi="Calibri Light" w:cs="Calibri Light"/>
          <w:szCs w:val="24"/>
        </w:rPr>
        <w:t>in the</w:t>
      </w:r>
      <w:r w:rsidR="00A734F3">
        <w:rPr>
          <w:rFonts w:ascii="Calibri Light" w:hAnsi="Calibri Light" w:cs="Calibri Light"/>
          <w:szCs w:val="24"/>
        </w:rPr>
        <w:t xml:space="preserve"> </w:t>
      </w:r>
      <w:hyperlink r:id="rId18" w:history="1">
        <w:r w:rsidR="00A734F3" w:rsidRPr="00782C02">
          <w:rPr>
            <w:rStyle w:val="Hyperlink"/>
            <w:rFonts w:ascii="Calibri Light" w:hAnsi="Calibri Light" w:cs="Calibri Light"/>
            <w:szCs w:val="24"/>
          </w:rPr>
          <w:t>EPP Products and Services Guide</w:t>
        </w:r>
      </w:hyperlink>
      <w:r w:rsidR="00A734F3">
        <w:rPr>
          <w:rFonts w:ascii="Calibri Light" w:hAnsi="Calibri Light" w:cs="Calibri Light"/>
          <w:szCs w:val="24"/>
        </w:rPr>
        <w:t xml:space="preserve">. </w:t>
      </w:r>
      <w:r w:rsidR="001764D1" w:rsidRPr="001E503C">
        <w:rPr>
          <w:rFonts w:ascii="Calibri Light" w:hAnsi="Calibri Light" w:cs="Calibri Light"/>
          <w:szCs w:val="24"/>
        </w:rPr>
        <w:t xml:space="preserve"> </w:t>
      </w:r>
      <w:r w:rsidR="00970992" w:rsidRPr="001E503C">
        <w:rPr>
          <w:rFonts w:ascii="Calibri Light" w:hAnsi="Calibri Light" w:cs="Calibri Light"/>
          <w:szCs w:val="24"/>
        </w:rPr>
        <w:t>These products</w:t>
      </w:r>
      <w:r w:rsidR="009C654B">
        <w:rPr>
          <w:rFonts w:ascii="Calibri Light" w:hAnsi="Calibri Light" w:cs="Calibri Light"/>
          <w:szCs w:val="24"/>
        </w:rPr>
        <w:t xml:space="preserve"> and </w:t>
      </w:r>
      <w:r w:rsidR="00970992" w:rsidRPr="001E503C">
        <w:rPr>
          <w:rFonts w:ascii="Calibri Light" w:hAnsi="Calibri Light" w:cs="Calibri Light"/>
          <w:szCs w:val="24"/>
        </w:rPr>
        <w:t xml:space="preserve">services </w:t>
      </w:r>
      <w:r w:rsidRPr="001E503C">
        <w:rPr>
          <w:rFonts w:ascii="Calibri Light" w:hAnsi="Calibri Light" w:cs="Calibri Light"/>
          <w:szCs w:val="24"/>
        </w:rPr>
        <w:t>are available at a value and quality comparable to non-environmentally preferable counterparts</w:t>
      </w:r>
      <w:r w:rsidR="00F8051B">
        <w:rPr>
          <w:rFonts w:ascii="Calibri Light" w:hAnsi="Calibri Light" w:cs="Calibri Light"/>
          <w:szCs w:val="24"/>
        </w:rPr>
        <w:t xml:space="preserve"> and </w:t>
      </w:r>
      <w:r w:rsidRPr="001E503C">
        <w:rPr>
          <w:rFonts w:ascii="Calibri Light" w:hAnsi="Calibri Light" w:cs="Calibri Light"/>
          <w:szCs w:val="24"/>
        </w:rPr>
        <w:t xml:space="preserve">OSD has </w:t>
      </w:r>
      <w:r w:rsidR="00970992" w:rsidRPr="001E503C">
        <w:rPr>
          <w:rFonts w:ascii="Calibri Light" w:hAnsi="Calibri Light" w:cs="Calibri Light"/>
          <w:szCs w:val="24"/>
        </w:rPr>
        <w:t xml:space="preserve">integrated these specifications into </w:t>
      </w:r>
      <w:r w:rsidR="009A5626" w:rsidRPr="001E503C">
        <w:rPr>
          <w:rFonts w:ascii="Calibri Light" w:hAnsi="Calibri Light" w:cs="Calibri Light"/>
          <w:szCs w:val="24"/>
        </w:rPr>
        <w:t>SWCs.</w:t>
      </w:r>
      <w:r w:rsidRPr="001E503C">
        <w:rPr>
          <w:rFonts w:ascii="Calibri Light" w:hAnsi="Calibri Light" w:cs="Calibri Light"/>
          <w:szCs w:val="24"/>
        </w:rPr>
        <w:t xml:space="preserve"> </w:t>
      </w:r>
      <w:r w:rsidR="009A5626" w:rsidRPr="001E503C">
        <w:rPr>
          <w:rFonts w:ascii="Calibri Light" w:hAnsi="Calibri Light" w:cs="Calibri Light"/>
          <w:szCs w:val="24"/>
        </w:rPr>
        <w:t xml:space="preserve"> </w:t>
      </w:r>
      <w:r w:rsidR="00157F19">
        <w:rPr>
          <w:rFonts w:ascii="Calibri Light" w:hAnsi="Calibri Light" w:cs="Calibri Light"/>
          <w:szCs w:val="24"/>
        </w:rPr>
        <w:t>In certain circumstances, including availability or occasions when OSD has approved a waiver from the use of SWCs, Executive departments may issue their own procurement. In these cases, the RFR must include mandatory minimum EPP specifications.</w:t>
      </w:r>
      <w:r w:rsidR="00D6564A">
        <w:rPr>
          <w:rFonts w:ascii="Calibri Light" w:hAnsi="Calibri Light" w:cs="Calibri Light"/>
          <w:szCs w:val="24"/>
        </w:rPr>
        <w:t xml:space="preserve"> </w:t>
      </w:r>
      <w:r w:rsidR="006B3D8A" w:rsidRPr="001E503C">
        <w:rPr>
          <w:rFonts w:ascii="Calibri Light" w:hAnsi="Calibri Light" w:cs="Calibri Light"/>
          <w:szCs w:val="24"/>
        </w:rPr>
        <w:t>Responses that do not meet the</w:t>
      </w:r>
      <w:r w:rsidR="008C61C0">
        <w:rPr>
          <w:rFonts w:ascii="Calibri Light" w:hAnsi="Calibri Light" w:cs="Calibri Light"/>
          <w:szCs w:val="24"/>
        </w:rPr>
        <w:t>se</w:t>
      </w:r>
      <w:r w:rsidR="006B3D8A" w:rsidRPr="001E503C">
        <w:rPr>
          <w:rFonts w:ascii="Calibri Light" w:hAnsi="Calibri Light" w:cs="Calibri Light"/>
          <w:szCs w:val="24"/>
        </w:rPr>
        <w:t xml:space="preserve"> mandatory specifications </w:t>
      </w:r>
      <w:r w:rsidR="008C61C0">
        <w:rPr>
          <w:rFonts w:ascii="Calibri Light" w:hAnsi="Calibri Light" w:cs="Calibri Light"/>
          <w:szCs w:val="24"/>
        </w:rPr>
        <w:t>are</w:t>
      </w:r>
      <w:r w:rsidR="006B3D8A" w:rsidRPr="001E503C">
        <w:rPr>
          <w:rFonts w:ascii="Calibri Light" w:hAnsi="Calibri Light" w:cs="Calibri Light"/>
          <w:szCs w:val="24"/>
        </w:rPr>
        <w:t xml:space="preserve"> considered </w:t>
      </w:r>
      <w:r w:rsidR="008C61C0">
        <w:rPr>
          <w:rFonts w:ascii="Calibri Light" w:hAnsi="Calibri Light" w:cs="Calibri Light"/>
          <w:szCs w:val="24"/>
        </w:rPr>
        <w:t>non-</w:t>
      </w:r>
      <w:r w:rsidR="006B3D8A" w:rsidRPr="001E503C">
        <w:rPr>
          <w:rFonts w:ascii="Calibri Light" w:hAnsi="Calibri Light" w:cs="Calibri Light"/>
          <w:szCs w:val="24"/>
        </w:rPr>
        <w:t xml:space="preserve">responsive and </w:t>
      </w:r>
      <w:r w:rsidR="00D6564A">
        <w:rPr>
          <w:rFonts w:ascii="Calibri Light" w:hAnsi="Calibri Light" w:cs="Calibri Light"/>
          <w:szCs w:val="24"/>
        </w:rPr>
        <w:t xml:space="preserve">must </w:t>
      </w:r>
      <w:r w:rsidR="006B3D8A" w:rsidRPr="001E503C">
        <w:rPr>
          <w:rFonts w:ascii="Calibri Light" w:hAnsi="Calibri Light" w:cs="Calibri Light"/>
          <w:szCs w:val="24"/>
        </w:rPr>
        <w:t xml:space="preserve">be disqualified. </w:t>
      </w:r>
    </w:p>
    <w:p w14:paraId="0B35F174" w14:textId="77777777" w:rsidR="003D48AB" w:rsidRPr="001E503C" w:rsidRDefault="003D48AB" w:rsidP="004135CF">
      <w:pPr>
        <w:pStyle w:val="Heading3"/>
      </w:pPr>
      <w:r w:rsidRPr="001E503C">
        <w:t xml:space="preserve">Recommended </w:t>
      </w:r>
      <w:r w:rsidR="0084102B" w:rsidRPr="001E503C">
        <w:t>EPP Specifications</w:t>
      </w:r>
    </w:p>
    <w:p w14:paraId="0B35F178" w14:textId="429FB9C6" w:rsidR="003D48AB" w:rsidRPr="001E503C" w:rsidRDefault="003D48AB" w:rsidP="001E503C">
      <w:pPr>
        <w:widowControl w:val="0"/>
        <w:spacing w:after="120"/>
        <w:rPr>
          <w:rFonts w:ascii="Calibri Light" w:hAnsi="Calibri Light" w:cs="Calibri Light"/>
          <w:i/>
          <w:szCs w:val="24"/>
        </w:rPr>
      </w:pPr>
      <w:r w:rsidRPr="001E503C">
        <w:rPr>
          <w:rFonts w:ascii="Calibri Light" w:hAnsi="Calibri Light" w:cs="Calibri Light"/>
          <w:szCs w:val="24"/>
        </w:rPr>
        <w:t xml:space="preserve">OSD has </w:t>
      </w:r>
      <w:r w:rsidR="00474241">
        <w:rPr>
          <w:rFonts w:ascii="Calibri Light" w:hAnsi="Calibri Light" w:cs="Calibri Light"/>
          <w:szCs w:val="24"/>
        </w:rPr>
        <w:t>identified</w:t>
      </w:r>
      <w:r w:rsidR="007233EB" w:rsidRPr="001E503C">
        <w:rPr>
          <w:rFonts w:ascii="Calibri Light" w:hAnsi="Calibri Light" w:cs="Calibri Light"/>
          <w:szCs w:val="24"/>
        </w:rPr>
        <w:t xml:space="preserve"> </w:t>
      </w:r>
      <w:r w:rsidR="00444615">
        <w:rPr>
          <w:rFonts w:ascii="Calibri Light" w:hAnsi="Calibri Light" w:cs="Calibri Light"/>
          <w:szCs w:val="24"/>
        </w:rPr>
        <w:t xml:space="preserve">certain </w:t>
      </w:r>
      <w:r w:rsidR="00B30EBD" w:rsidRPr="001E503C">
        <w:rPr>
          <w:rFonts w:ascii="Calibri Light" w:hAnsi="Calibri Light" w:cs="Calibri Light"/>
          <w:szCs w:val="24"/>
        </w:rPr>
        <w:t>commodities that</w:t>
      </w:r>
      <w:r w:rsidRPr="001E503C">
        <w:rPr>
          <w:rFonts w:ascii="Calibri Light" w:hAnsi="Calibri Light" w:cs="Calibri Light"/>
          <w:szCs w:val="24"/>
        </w:rPr>
        <w:t xml:space="preserve"> are frequently available at a value and quality comparable to </w:t>
      </w:r>
      <w:r w:rsidR="005C1C69">
        <w:rPr>
          <w:rFonts w:ascii="Calibri Light" w:hAnsi="Calibri Light" w:cs="Calibri Light"/>
          <w:szCs w:val="24"/>
        </w:rPr>
        <w:t>conventional products</w:t>
      </w:r>
      <w:r w:rsidR="0027725B">
        <w:rPr>
          <w:rFonts w:ascii="Calibri Light" w:hAnsi="Calibri Light" w:cs="Calibri Light"/>
          <w:szCs w:val="24"/>
        </w:rPr>
        <w:t xml:space="preserve">, </w:t>
      </w:r>
      <w:r w:rsidRPr="001E503C">
        <w:rPr>
          <w:rFonts w:ascii="Calibri Light" w:hAnsi="Calibri Light" w:cs="Calibri Light"/>
          <w:szCs w:val="24"/>
        </w:rPr>
        <w:t xml:space="preserve">often </w:t>
      </w:r>
      <w:r w:rsidR="0027725B">
        <w:rPr>
          <w:rFonts w:ascii="Calibri Light" w:hAnsi="Calibri Light" w:cs="Calibri Light"/>
          <w:szCs w:val="24"/>
        </w:rPr>
        <w:t xml:space="preserve">with </w:t>
      </w:r>
      <w:r w:rsidRPr="001E503C">
        <w:rPr>
          <w:rFonts w:ascii="Calibri Light" w:hAnsi="Calibri Light" w:cs="Calibri Light"/>
          <w:szCs w:val="24"/>
        </w:rPr>
        <w:t>significant cost saving</w:t>
      </w:r>
      <w:r w:rsidR="003D0DB1">
        <w:rPr>
          <w:rFonts w:ascii="Calibri Light" w:hAnsi="Calibri Light" w:cs="Calibri Light"/>
          <w:szCs w:val="24"/>
        </w:rPr>
        <w:t xml:space="preserve"> (e.g., LED lighting, </w:t>
      </w:r>
      <w:r w:rsidR="00D47F15">
        <w:rPr>
          <w:rFonts w:ascii="Calibri Light" w:hAnsi="Calibri Light" w:cs="Calibri Light"/>
          <w:szCs w:val="24"/>
        </w:rPr>
        <w:t xml:space="preserve">battery powered landscape equipment, </w:t>
      </w:r>
      <w:r w:rsidR="00600FCA">
        <w:rPr>
          <w:rFonts w:ascii="Calibri Light" w:hAnsi="Calibri Light" w:cs="Calibri Light"/>
          <w:szCs w:val="24"/>
        </w:rPr>
        <w:t>green cleaners</w:t>
      </w:r>
      <w:r w:rsidR="00A25A0C">
        <w:rPr>
          <w:rFonts w:ascii="Calibri Light" w:hAnsi="Calibri Light" w:cs="Calibri Light"/>
          <w:szCs w:val="24"/>
        </w:rPr>
        <w:t>, etc.</w:t>
      </w:r>
      <w:r w:rsidR="00C535A5">
        <w:rPr>
          <w:rFonts w:ascii="Calibri Light" w:hAnsi="Calibri Light" w:cs="Calibri Light"/>
          <w:szCs w:val="24"/>
        </w:rPr>
        <w:t>)</w:t>
      </w:r>
      <w:r w:rsidR="0027725B">
        <w:rPr>
          <w:rFonts w:ascii="Calibri Light" w:hAnsi="Calibri Light" w:cs="Calibri Light"/>
          <w:szCs w:val="24"/>
        </w:rPr>
        <w:t>. D</w:t>
      </w:r>
      <w:r w:rsidR="001764D1" w:rsidRPr="001E503C">
        <w:rPr>
          <w:rFonts w:ascii="Calibri Light" w:hAnsi="Calibri Light" w:cs="Calibri Light"/>
          <w:szCs w:val="24"/>
        </w:rPr>
        <w:t xml:space="preserve">esirable </w:t>
      </w:r>
      <w:r w:rsidR="00B34026" w:rsidRPr="001E503C">
        <w:rPr>
          <w:rFonts w:ascii="Calibri Light" w:hAnsi="Calibri Light" w:cs="Calibri Light"/>
          <w:szCs w:val="24"/>
        </w:rPr>
        <w:t>specifications for these products/services</w:t>
      </w:r>
      <w:r w:rsidR="00E47F9C">
        <w:rPr>
          <w:rFonts w:ascii="Calibri Light" w:hAnsi="Calibri Light" w:cs="Calibri Light"/>
          <w:szCs w:val="24"/>
        </w:rPr>
        <w:t xml:space="preserve"> have been integrated into </w:t>
      </w:r>
      <w:r w:rsidR="00B34026" w:rsidRPr="001E503C">
        <w:rPr>
          <w:rFonts w:ascii="Calibri Light" w:hAnsi="Calibri Light" w:cs="Calibri Light"/>
          <w:szCs w:val="24"/>
        </w:rPr>
        <w:t>statewide contracts</w:t>
      </w:r>
      <w:r w:rsidR="003A0F7B">
        <w:rPr>
          <w:rFonts w:ascii="Calibri Light" w:hAnsi="Calibri Light" w:cs="Calibri Light"/>
          <w:szCs w:val="24"/>
        </w:rPr>
        <w:t xml:space="preserve"> as well.  All specifications </w:t>
      </w:r>
      <w:r w:rsidR="00E47F9C">
        <w:rPr>
          <w:rFonts w:ascii="Calibri Light" w:hAnsi="Calibri Light" w:cs="Calibri Light"/>
          <w:szCs w:val="24"/>
        </w:rPr>
        <w:t xml:space="preserve">may be </w:t>
      </w:r>
      <w:r w:rsidR="00E47F9C">
        <w:rPr>
          <w:rFonts w:ascii="Calibri Light" w:hAnsi="Calibri Light" w:cs="Calibri Light"/>
          <w:szCs w:val="24"/>
        </w:rPr>
        <w:lastRenderedPageBreak/>
        <w:t xml:space="preserve">found in the </w:t>
      </w:r>
      <w:hyperlink r:id="rId19" w:history="1">
        <w:r w:rsidR="00E53708" w:rsidRPr="00C445A9">
          <w:rPr>
            <w:rStyle w:val="Hyperlink"/>
            <w:rFonts w:ascii="Calibri Light" w:hAnsi="Calibri Light" w:cs="Calibri Light"/>
            <w:szCs w:val="24"/>
          </w:rPr>
          <w:t>EPP Products and Services Guide</w:t>
        </w:r>
      </w:hyperlink>
      <w:r w:rsidR="0011237A">
        <w:rPr>
          <w:rFonts w:ascii="Calibri Light" w:hAnsi="Calibri Light" w:cs="Calibri Light"/>
          <w:szCs w:val="24"/>
        </w:rPr>
        <w:t>; s</w:t>
      </w:r>
      <w:r w:rsidR="00B34026" w:rsidRPr="001E503C">
        <w:rPr>
          <w:rFonts w:ascii="Calibri Light" w:hAnsi="Calibri Light" w:cs="Calibri Light"/>
          <w:szCs w:val="24"/>
        </w:rPr>
        <w:t xml:space="preserve">ome </w:t>
      </w:r>
      <w:r w:rsidR="0011237A">
        <w:rPr>
          <w:rFonts w:ascii="Calibri Light" w:hAnsi="Calibri Light" w:cs="Calibri Light"/>
          <w:szCs w:val="24"/>
        </w:rPr>
        <w:t xml:space="preserve">contracts </w:t>
      </w:r>
      <w:r w:rsidR="00B80EF7" w:rsidRPr="001E503C">
        <w:rPr>
          <w:rFonts w:ascii="Calibri Light" w:hAnsi="Calibri Light" w:cs="Calibri Light"/>
          <w:szCs w:val="24"/>
        </w:rPr>
        <w:t>offer both EPP and non-EPP alternatives.</w:t>
      </w:r>
      <w:r w:rsidR="00B34026" w:rsidRPr="001E503C">
        <w:rPr>
          <w:rFonts w:ascii="Calibri Light" w:hAnsi="Calibri Light" w:cs="Calibri Light"/>
          <w:szCs w:val="24"/>
        </w:rPr>
        <w:t xml:space="preserve">  </w:t>
      </w:r>
      <w:r w:rsidR="00B80EF7" w:rsidRPr="001E503C">
        <w:rPr>
          <w:rFonts w:ascii="Calibri Light" w:hAnsi="Calibri Light" w:cs="Calibri Light"/>
          <w:szCs w:val="24"/>
        </w:rPr>
        <w:t>Departments are encouraged to select the EPP alternative whenever possible or include desirable specifications in their own RFRs.</w:t>
      </w:r>
      <w:r w:rsidR="001764D1" w:rsidRPr="001E503C">
        <w:rPr>
          <w:rFonts w:ascii="Calibri Light" w:hAnsi="Calibri Light" w:cs="Calibri Light"/>
          <w:szCs w:val="24"/>
        </w:rPr>
        <w:t xml:space="preserve"> </w:t>
      </w:r>
    </w:p>
    <w:p w14:paraId="0B35F179" w14:textId="1BEED293" w:rsidR="003D48AB" w:rsidRPr="001E503C" w:rsidRDefault="005311D9" w:rsidP="004135CF">
      <w:pPr>
        <w:pStyle w:val="Heading3"/>
      </w:pPr>
      <w:r>
        <w:t>Integrating EPPs into</w:t>
      </w:r>
      <w:r w:rsidR="003D48AB" w:rsidRPr="001E503C">
        <w:t xml:space="preserve"> Requests for Responses</w:t>
      </w:r>
      <w:r w:rsidR="003B3CD7" w:rsidRPr="001E503C">
        <w:t xml:space="preserve"> (RFR</w:t>
      </w:r>
      <w:r>
        <w:t>s</w:t>
      </w:r>
      <w:r w:rsidR="003B3CD7" w:rsidRPr="001E503C">
        <w:t>)</w:t>
      </w:r>
    </w:p>
    <w:p w14:paraId="0B35F17A" w14:textId="77777777" w:rsidR="001603E1" w:rsidRPr="001E503C" w:rsidRDefault="003A0A6E" w:rsidP="007D4264">
      <w:pPr>
        <w:rPr>
          <w:rFonts w:ascii="Calibri Light" w:hAnsi="Calibri Light" w:cs="Calibri Light"/>
          <w:szCs w:val="24"/>
        </w:rPr>
      </w:pPr>
      <w:r w:rsidRPr="001E503C">
        <w:rPr>
          <w:rFonts w:ascii="Calibri Light" w:hAnsi="Calibri Light" w:cs="Calibri Light"/>
          <w:szCs w:val="24"/>
        </w:rPr>
        <w:t xml:space="preserve">Departments may use different strategies to integrate environmentally preferable products and services into their procurements, and to encourage sustainable business practices with awarded vendors: </w:t>
      </w:r>
    </w:p>
    <w:p w14:paraId="0B35F17D" w14:textId="58BDE6A9" w:rsidR="003D48AB" w:rsidRPr="001E503C" w:rsidRDefault="003D48AB" w:rsidP="001E503C">
      <w:pPr>
        <w:pStyle w:val="ListParagraph"/>
        <w:widowControl w:val="0"/>
        <w:numPr>
          <w:ilvl w:val="0"/>
          <w:numId w:val="47"/>
        </w:numPr>
        <w:spacing w:after="120"/>
        <w:rPr>
          <w:rFonts w:ascii="Calibri Light" w:hAnsi="Calibri Light" w:cs="Calibri Light"/>
          <w:szCs w:val="24"/>
        </w:rPr>
      </w:pPr>
      <w:r w:rsidRPr="00E15A7D">
        <w:rPr>
          <w:rStyle w:val="Heading4Char"/>
        </w:rPr>
        <w:t>EPPs and Best Value</w:t>
      </w:r>
      <w:r w:rsidR="007D4264" w:rsidRPr="001E503C">
        <w:rPr>
          <w:rFonts w:ascii="Calibri Light" w:hAnsi="Calibri Light" w:cs="Calibri Light"/>
          <w:b/>
          <w:iCs/>
          <w:szCs w:val="24"/>
        </w:rPr>
        <w:t>:</w:t>
      </w:r>
      <w:r w:rsidRPr="001E503C">
        <w:rPr>
          <w:rFonts w:ascii="Calibri Light" w:hAnsi="Calibri Light" w:cs="Calibri Light"/>
          <w:i/>
          <w:szCs w:val="24"/>
        </w:rPr>
        <w:t xml:space="preserve"> </w:t>
      </w:r>
      <w:r w:rsidRPr="001E503C">
        <w:rPr>
          <w:rFonts w:ascii="Calibri Light" w:hAnsi="Calibri Light" w:cs="Calibri Light"/>
          <w:szCs w:val="24"/>
        </w:rPr>
        <w:t xml:space="preserve">When </w:t>
      </w:r>
      <w:r w:rsidR="00B65AA8" w:rsidRPr="00905BDE">
        <w:rPr>
          <w:rFonts w:ascii="Calibri Light" w:hAnsi="Calibri Light" w:cs="Calibri Light"/>
          <w:szCs w:val="24"/>
        </w:rPr>
        <w:t>procuring</w:t>
      </w:r>
      <w:r w:rsidRPr="001E503C">
        <w:rPr>
          <w:rFonts w:ascii="Calibri Light" w:hAnsi="Calibri Light" w:cs="Calibri Light"/>
          <w:szCs w:val="24"/>
        </w:rPr>
        <w:t xml:space="preserve"> commodities or services not designated by OSD as environmentally preferable, </w:t>
      </w:r>
      <w:r w:rsidR="0032704B" w:rsidRPr="00905BDE">
        <w:rPr>
          <w:rFonts w:ascii="Calibri Light" w:hAnsi="Calibri Light" w:cs="Calibri Light"/>
          <w:szCs w:val="24"/>
        </w:rPr>
        <w:t xml:space="preserve">departments may specify mandatory or desirable EPP criteria in their </w:t>
      </w:r>
      <w:r w:rsidR="00C628F6">
        <w:rPr>
          <w:rFonts w:ascii="Calibri Light" w:hAnsi="Calibri Light" w:cs="Calibri Light"/>
          <w:szCs w:val="24"/>
        </w:rPr>
        <w:t>Requests for Responses (</w:t>
      </w:r>
      <w:r w:rsidR="0032704B" w:rsidRPr="00905BDE">
        <w:rPr>
          <w:rFonts w:ascii="Calibri Light" w:hAnsi="Calibri Light" w:cs="Calibri Light"/>
          <w:szCs w:val="24"/>
        </w:rPr>
        <w:t>RFRs</w:t>
      </w:r>
      <w:r w:rsidR="00C628F6">
        <w:rPr>
          <w:rFonts w:ascii="Calibri Light" w:hAnsi="Calibri Light" w:cs="Calibri Light"/>
          <w:szCs w:val="24"/>
        </w:rPr>
        <w:t>)</w:t>
      </w:r>
      <w:r w:rsidR="0032704B" w:rsidRPr="00905BDE">
        <w:rPr>
          <w:rFonts w:ascii="Calibri Light" w:hAnsi="Calibri Light" w:cs="Calibri Light"/>
          <w:szCs w:val="24"/>
        </w:rPr>
        <w:t xml:space="preserve"> </w:t>
      </w:r>
      <w:r w:rsidR="00D87868">
        <w:rPr>
          <w:rFonts w:ascii="Calibri Light" w:hAnsi="Calibri Light" w:cs="Calibri Light"/>
          <w:szCs w:val="24"/>
        </w:rPr>
        <w:t xml:space="preserve">(e.g., </w:t>
      </w:r>
      <w:r w:rsidR="007E1CBA">
        <w:rPr>
          <w:rFonts w:ascii="Calibri Light" w:hAnsi="Calibri Light" w:cs="Calibri Light"/>
          <w:szCs w:val="24"/>
        </w:rPr>
        <w:t xml:space="preserve">setting embodied carbon requirements, or </w:t>
      </w:r>
      <w:r w:rsidR="003074D2">
        <w:rPr>
          <w:rFonts w:ascii="Calibri Light" w:hAnsi="Calibri Light" w:cs="Calibri Light"/>
          <w:szCs w:val="24"/>
        </w:rPr>
        <w:t xml:space="preserve">services powered by 100% renewable energy). </w:t>
      </w:r>
      <w:r w:rsidR="000864DC">
        <w:rPr>
          <w:rFonts w:ascii="Calibri Light" w:hAnsi="Calibri Light" w:cs="Calibri Light"/>
          <w:szCs w:val="24"/>
        </w:rPr>
        <w:t xml:space="preserve"> </w:t>
      </w:r>
      <w:r w:rsidR="00766086">
        <w:rPr>
          <w:rFonts w:ascii="Calibri Light" w:hAnsi="Calibri Light" w:cs="Calibri Light"/>
          <w:szCs w:val="24"/>
        </w:rPr>
        <w:t>A “</w:t>
      </w:r>
      <w:r w:rsidR="006567DD">
        <w:rPr>
          <w:rFonts w:ascii="Calibri Light" w:hAnsi="Calibri Light" w:cs="Calibri Light"/>
          <w:szCs w:val="24"/>
        </w:rPr>
        <w:t>Best value</w:t>
      </w:r>
      <w:r w:rsidR="00766086">
        <w:rPr>
          <w:rFonts w:ascii="Calibri Light" w:hAnsi="Calibri Light" w:cs="Calibri Light"/>
          <w:szCs w:val="24"/>
        </w:rPr>
        <w:t>”</w:t>
      </w:r>
      <w:r w:rsidR="006567DD">
        <w:rPr>
          <w:rFonts w:ascii="Calibri Light" w:hAnsi="Calibri Light" w:cs="Calibri Light"/>
          <w:szCs w:val="24"/>
        </w:rPr>
        <w:t xml:space="preserve"> </w:t>
      </w:r>
      <w:r w:rsidR="00766086">
        <w:rPr>
          <w:rFonts w:ascii="Calibri Light" w:hAnsi="Calibri Light" w:cs="Calibri Light"/>
          <w:szCs w:val="24"/>
        </w:rPr>
        <w:t>p</w:t>
      </w:r>
      <w:r w:rsidR="006567DD">
        <w:rPr>
          <w:rFonts w:ascii="Calibri Light" w:hAnsi="Calibri Light" w:cs="Calibri Light"/>
          <w:szCs w:val="24"/>
        </w:rPr>
        <w:t>rocurement</w:t>
      </w:r>
      <w:r w:rsidR="00766086">
        <w:rPr>
          <w:rFonts w:ascii="Calibri Light" w:hAnsi="Calibri Light" w:cs="Calibri Light"/>
          <w:szCs w:val="24"/>
        </w:rPr>
        <w:t xml:space="preserve"> is</w:t>
      </w:r>
      <w:r w:rsidR="00794D86">
        <w:rPr>
          <w:rFonts w:ascii="Calibri Light" w:hAnsi="Calibri Light" w:cs="Calibri Light"/>
          <w:szCs w:val="24"/>
        </w:rPr>
        <w:t xml:space="preserve"> defined in 801 CMR 21.02</w:t>
      </w:r>
      <w:r w:rsidR="00766086">
        <w:rPr>
          <w:rFonts w:ascii="Calibri Light" w:hAnsi="Calibri Light" w:cs="Calibri Light"/>
          <w:szCs w:val="24"/>
        </w:rPr>
        <w:t xml:space="preserve"> and</w:t>
      </w:r>
      <w:r w:rsidR="00794D86">
        <w:rPr>
          <w:rFonts w:ascii="Calibri Light" w:hAnsi="Calibri Light" w:cs="Calibri Light"/>
          <w:szCs w:val="24"/>
        </w:rPr>
        <w:t xml:space="preserve"> </w:t>
      </w:r>
      <w:r w:rsidR="00AA3219">
        <w:rPr>
          <w:rFonts w:ascii="Calibri Light" w:hAnsi="Calibri Light" w:cs="Calibri Light"/>
          <w:szCs w:val="24"/>
        </w:rPr>
        <w:t>include</w:t>
      </w:r>
      <w:r w:rsidR="00766086">
        <w:rPr>
          <w:rFonts w:ascii="Calibri Light" w:hAnsi="Calibri Light" w:cs="Calibri Light"/>
          <w:szCs w:val="24"/>
        </w:rPr>
        <w:t>s</w:t>
      </w:r>
      <w:r w:rsidR="006567DD">
        <w:rPr>
          <w:rFonts w:ascii="Calibri Light" w:hAnsi="Calibri Light" w:cs="Calibri Light"/>
          <w:szCs w:val="24"/>
        </w:rPr>
        <w:t xml:space="preserve"> a variety of factors</w:t>
      </w:r>
      <w:r w:rsidR="00794D86">
        <w:rPr>
          <w:rFonts w:ascii="Calibri Light" w:hAnsi="Calibri Light" w:cs="Calibri Light"/>
          <w:szCs w:val="24"/>
        </w:rPr>
        <w:t xml:space="preserve">, </w:t>
      </w:r>
      <w:r w:rsidR="00766086">
        <w:rPr>
          <w:rFonts w:ascii="Calibri Light" w:hAnsi="Calibri Light" w:cs="Calibri Light"/>
          <w:szCs w:val="24"/>
        </w:rPr>
        <w:t>beyond pricing</w:t>
      </w:r>
      <w:r w:rsidR="00AA3219">
        <w:rPr>
          <w:rFonts w:ascii="Calibri Light" w:hAnsi="Calibri Light" w:cs="Calibri Light"/>
          <w:szCs w:val="24"/>
        </w:rPr>
        <w:t>, including achieving required outcomes</w:t>
      </w:r>
      <w:r w:rsidR="00973FB0">
        <w:rPr>
          <w:rFonts w:ascii="Calibri Light" w:hAnsi="Calibri Light" w:cs="Calibri Light"/>
          <w:szCs w:val="24"/>
        </w:rPr>
        <w:t xml:space="preserve"> and procurement principles</w:t>
      </w:r>
      <w:r w:rsidR="00AA3219">
        <w:rPr>
          <w:rFonts w:ascii="Calibri Light" w:hAnsi="Calibri Light" w:cs="Calibri Light"/>
          <w:szCs w:val="24"/>
        </w:rPr>
        <w:t xml:space="preserve"> </w:t>
      </w:r>
      <w:r w:rsidR="00973FB0">
        <w:rPr>
          <w:rFonts w:ascii="Calibri Light" w:hAnsi="Calibri Light" w:cs="Calibri Light"/>
          <w:szCs w:val="24"/>
        </w:rPr>
        <w:t>su</w:t>
      </w:r>
      <w:r w:rsidR="00766086">
        <w:rPr>
          <w:rFonts w:ascii="Calibri Light" w:hAnsi="Calibri Light" w:cs="Calibri Light"/>
          <w:szCs w:val="24"/>
        </w:rPr>
        <w:t>ch as</w:t>
      </w:r>
      <w:r w:rsidR="00AA3219">
        <w:rPr>
          <w:rFonts w:ascii="Calibri Light" w:hAnsi="Calibri Light" w:cs="Calibri Light"/>
          <w:szCs w:val="24"/>
        </w:rPr>
        <w:t xml:space="preserve"> the Commonwealth’s EPP Policy. </w:t>
      </w:r>
      <w:r w:rsidR="006567DD">
        <w:rPr>
          <w:rFonts w:ascii="Calibri Light" w:hAnsi="Calibri Light" w:cs="Calibri Light"/>
          <w:szCs w:val="24"/>
        </w:rPr>
        <w:t xml:space="preserve"> </w:t>
      </w:r>
      <w:r w:rsidRPr="001E503C">
        <w:rPr>
          <w:rFonts w:ascii="Calibri Light" w:hAnsi="Calibri Light" w:cs="Calibri Light"/>
          <w:szCs w:val="24"/>
        </w:rPr>
        <w:t xml:space="preserve">An RFR may indicate that an EPP will be considered best value even when the purchase price is greater than that of a non-EPP. When considering best value, </w:t>
      </w:r>
      <w:r w:rsidR="006911E5" w:rsidRPr="001E503C">
        <w:rPr>
          <w:rFonts w:ascii="Calibri Light" w:hAnsi="Calibri Light" w:cs="Calibri Light"/>
          <w:szCs w:val="24"/>
        </w:rPr>
        <w:t xml:space="preserve">SSTs </w:t>
      </w:r>
      <w:r w:rsidRPr="001E503C">
        <w:rPr>
          <w:rFonts w:ascii="Calibri Light" w:hAnsi="Calibri Light" w:cs="Calibri Light"/>
          <w:szCs w:val="24"/>
        </w:rPr>
        <w:t>and departments are strongly encouraged to examine a wide range of financial implications and environmental criteria related to the commodity purchase price, as well as operational and disposal costs. RFRs may also consider other environmental and health benefits which provide best value to employees, customers and the public, such as an improved work environment, environmental protection</w:t>
      </w:r>
      <w:r w:rsidR="004F6F7E">
        <w:rPr>
          <w:rFonts w:ascii="Calibri Light" w:hAnsi="Calibri Light" w:cs="Calibri Light"/>
          <w:szCs w:val="24"/>
        </w:rPr>
        <w:t>,</w:t>
      </w:r>
      <w:r w:rsidRPr="001E503C">
        <w:rPr>
          <w:rFonts w:ascii="Calibri Light" w:hAnsi="Calibri Light" w:cs="Calibri Light"/>
          <w:szCs w:val="24"/>
        </w:rPr>
        <w:t xml:space="preserve"> and resource conservation. Departments </w:t>
      </w:r>
      <w:r w:rsidR="004D35DD">
        <w:rPr>
          <w:rFonts w:ascii="Calibri Light" w:hAnsi="Calibri Light" w:cs="Calibri Light"/>
          <w:szCs w:val="24"/>
        </w:rPr>
        <w:t xml:space="preserve">are strongly encouraged to </w:t>
      </w:r>
      <w:r w:rsidR="00E31F36">
        <w:rPr>
          <w:rFonts w:ascii="Calibri Light" w:hAnsi="Calibri Light" w:cs="Calibri Light"/>
          <w:szCs w:val="24"/>
        </w:rPr>
        <w:t xml:space="preserve">assess </w:t>
      </w:r>
      <w:r w:rsidRPr="001E503C">
        <w:rPr>
          <w:rFonts w:ascii="Calibri Light" w:hAnsi="Calibri Light" w:cs="Calibri Light"/>
          <w:szCs w:val="24"/>
        </w:rPr>
        <w:t xml:space="preserve">the </w:t>
      </w:r>
      <w:r w:rsidR="00FA7F99" w:rsidRPr="001E503C">
        <w:rPr>
          <w:rFonts w:ascii="Calibri Light" w:hAnsi="Calibri Light" w:cs="Calibri Light"/>
          <w:szCs w:val="24"/>
        </w:rPr>
        <w:t xml:space="preserve">“total cost of ownership” or the </w:t>
      </w:r>
      <w:r w:rsidR="00E31F36">
        <w:rPr>
          <w:rFonts w:ascii="Calibri Light" w:hAnsi="Calibri Light" w:cs="Calibri Light"/>
          <w:szCs w:val="24"/>
        </w:rPr>
        <w:t xml:space="preserve">full </w:t>
      </w:r>
      <w:r w:rsidRPr="001E503C">
        <w:rPr>
          <w:rFonts w:ascii="Calibri Light" w:hAnsi="Calibri Light" w:cs="Calibri Light"/>
          <w:szCs w:val="24"/>
        </w:rPr>
        <w:t xml:space="preserve">costs and benefits </w:t>
      </w:r>
      <w:r w:rsidR="003249EA">
        <w:rPr>
          <w:rFonts w:ascii="Calibri Light" w:hAnsi="Calibri Light" w:cs="Calibri Light"/>
          <w:szCs w:val="24"/>
        </w:rPr>
        <w:t xml:space="preserve">of a product </w:t>
      </w:r>
      <w:r w:rsidRPr="001E503C">
        <w:rPr>
          <w:rFonts w:ascii="Calibri Light" w:hAnsi="Calibri Light" w:cs="Calibri Light"/>
          <w:szCs w:val="24"/>
        </w:rPr>
        <w:t xml:space="preserve">over </w:t>
      </w:r>
      <w:r w:rsidR="003249EA">
        <w:rPr>
          <w:rFonts w:ascii="Calibri Light" w:hAnsi="Calibri Light" w:cs="Calibri Light"/>
          <w:szCs w:val="24"/>
        </w:rPr>
        <w:t xml:space="preserve">its useful </w:t>
      </w:r>
      <w:r w:rsidRPr="001E503C">
        <w:rPr>
          <w:rFonts w:ascii="Calibri Light" w:hAnsi="Calibri Light" w:cs="Calibri Light"/>
          <w:szCs w:val="24"/>
        </w:rPr>
        <w:t>life</w:t>
      </w:r>
      <w:r w:rsidR="003249EA">
        <w:rPr>
          <w:rFonts w:ascii="Calibri Light" w:hAnsi="Calibri Light" w:cs="Calibri Light"/>
          <w:szCs w:val="24"/>
        </w:rPr>
        <w:t>.</w:t>
      </w:r>
      <w:r w:rsidRPr="001E503C">
        <w:rPr>
          <w:rFonts w:ascii="Calibri Light" w:hAnsi="Calibri Light" w:cs="Calibri Light"/>
          <w:szCs w:val="24"/>
        </w:rPr>
        <w:t xml:space="preserve"> </w:t>
      </w:r>
    </w:p>
    <w:p w14:paraId="2A770260" w14:textId="6A802FF8" w:rsidR="0042033C" w:rsidRPr="001E503C" w:rsidRDefault="003D48AB" w:rsidP="001E503C">
      <w:pPr>
        <w:pStyle w:val="ListParagraph"/>
        <w:numPr>
          <w:ilvl w:val="0"/>
          <w:numId w:val="47"/>
        </w:numPr>
        <w:rPr>
          <w:rFonts w:ascii="Calibri Light" w:hAnsi="Calibri Light" w:cs="Calibri Light"/>
          <w:szCs w:val="24"/>
        </w:rPr>
      </w:pPr>
      <w:r w:rsidRPr="00E15A7D">
        <w:rPr>
          <w:rStyle w:val="Heading4Char"/>
        </w:rPr>
        <w:t>Contract Language</w:t>
      </w:r>
      <w:r w:rsidR="007D4264" w:rsidRPr="001E503C">
        <w:rPr>
          <w:rFonts w:ascii="Calibri Light" w:hAnsi="Calibri Light" w:cs="Calibri Light"/>
          <w:b/>
          <w:i/>
          <w:szCs w:val="24"/>
        </w:rPr>
        <w:t>:</w:t>
      </w:r>
      <w:r w:rsidR="00796E58" w:rsidRPr="001E503C">
        <w:rPr>
          <w:rFonts w:ascii="Calibri Light" w:hAnsi="Calibri Light" w:cs="Calibri Light"/>
          <w:b/>
          <w:i/>
          <w:szCs w:val="24"/>
        </w:rPr>
        <w:t xml:space="preserve"> </w:t>
      </w:r>
      <w:r w:rsidR="006911E5" w:rsidRPr="001E503C">
        <w:rPr>
          <w:rFonts w:ascii="Calibri Light" w:hAnsi="Calibri Light" w:cs="Calibri Light"/>
          <w:szCs w:val="24"/>
        </w:rPr>
        <w:t>SSTs ha</w:t>
      </w:r>
      <w:r w:rsidR="003B3CD7" w:rsidRPr="001E503C">
        <w:rPr>
          <w:rFonts w:ascii="Calibri Light" w:hAnsi="Calibri Light" w:cs="Calibri Light"/>
          <w:szCs w:val="24"/>
        </w:rPr>
        <w:t>ve</w:t>
      </w:r>
      <w:r w:rsidR="00D962A5" w:rsidRPr="001E503C">
        <w:rPr>
          <w:rFonts w:ascii="Calibri Light" w:hAnsi="Calibri Light" w:cs="Calibri Light"/>
          <w:szCs w:val="24"/>
        </w:rPr>
        <w:t xml:space="preserve"> </w:t>
      </w:r>
      <w:r w:rsidR="00BE1AA7" w:rsidRPr="001E503C">
        <w:rPr>
          <w:rFonts w:ascii="Calibri Light" w:hAnsi="Calibri Light" w:cs="Calibri Light"/>
          <w:szCs w:val="24"/>
        </w:rPr>
        <w:t>several</w:t>
      </w:r>
      <w:r w:rsidR="00D962A5" w:rsidRPr="001E503C">
        <w:rPr>
          <w:rFonts w:ascii="Calibri Light" w:hAnsi="Calibri Light" w:cs="Calibri Light"/>
          <w:szCs w:val="24"/>
        </w:rPr>
        <w:t xml:space="preserve"> ways to </w:t>
      </w:r>
      <w:r w:rsidR="006911E5" w:rsidRPr="001E503C">
        <w:rPr>
          <w:rFonts w:ascii="Calibri Light" w:hAnsi="Calibri Light" w:cs="Calibri Light"/>
          <w:szCs w:val="24"/>
        </w:rPr>
        <w:t xml:space="preserve">incorporate </w:t>
      </w:r>
      <w:r w:rsidR="00D962A5" w:rsidRPr="001E503C">
        <w:rPr>
          <w:rFonts w:ascii="Calibri Light" w:hAnsi="Calibri Light" w:cs="Calibri Light"/>
          <w:szCs w:val="24"/>
        </w:rPr>
        <w:t xml:space="preserve">environmental language into the RFR, and to </w:t>
      </w:r>
      <w:r w:rsidR="00711FE1" w:rsidRPr="001E503C">
        <w:rPr>
          <w:rFonts w:ascii="Calibri Light" w:hAnsi="Calibri Light" w:cs="Calibri Light"/>
          <w:szCs w:val="24"/>
        </w:rPr>
        <w:t>incorporate those requirements</w:t>
      </w:r>
      <w:r w:rsidR="00D962A5" w:rsidRPr="001E503C">
        <w:rPr>
          <w:rFonts w:ascii="Calibri Light" w:hAnsi="Calibri Light" w:cs="Calibri Light"/>
          <w:szCs w:val="24"/>
        </w:rPr>
        <w:t xml:space="preserve"> into the evaluation criteria and scoring.</w:t>
      </w:r>
      <w:r w:rsidR="00402BFE" w:rsidRPr="001E503C">
        <w:rPr>
          <w:rFonts w:ascii="Calibri Light" w:hAnsi="Calibri Light" w:cs="Calibri Light"/>
          <w:szCs w:val="24"/>
        </w:rPr>
        <w:t xml:space="preserve">  </w:t>
      </w:r>
      <w:r w:rsidR="00952C68" w:rsidRPr="00952C68">
        <w:rPr>
          <w:rFonts w:ascii="Calibri Light" w:hAnsi="Calibri Light" w:cs="Calibri Light"/>
          <w:szCs w:val="24"/>
        </w:rPr>
        <w:t xml:space="preserve">They </w:t>
      </w:r>
      <w:r w:rsidR="00A61485">
        <w:rPr>
          <w:rFonts w:ascii="Calibri Light" w:hAnsi="Calibri Light" w:cs="Calibri Light"/>
          <w:szCs w:val="24"/>
        </w:rPr>
        <w:t>may</w:t>
      </w:r>
      <w:r w:rsidR="00952C68" w:rsidRPr="00952C68">
        <w:rPr>
          <w:rFonts w:ascii="Calibri Light" w:hAnsi="Calibri Light" w:cs="Calibri Light"/>
          <w:szCs w:val="24"/>
        </w:rPr>
        <w:t xml:space="preserve"> set specific environmental criteria.  </w:t>
      </w:r>
      <w:r w:rsidR="0042033C" w:rsidRPr="001E503C">
        <w:rPr>
          <w:rFonts w:ascii="Calibri Light" w:hAnsi="Calibri Light" w:cs="Calibri Light"/>
          <w:szCs w:val="24"/>
        </w:rPr>
        <w:t xml:space="preserve">The </w:t>
      </w:r>
      <w:hyperlink r:id="rId20" w:history="1">
        <w:r w:rsidR="0042033C" w:rsidRPr="001E503C">
          <w:rPr>
            <w:rStyle w:val="Hyperlink"/>
            <w:rFonts w:ascii="Calibri Light" w:hAnsi="Calibri Light" w:cs="Calibri Light"/>
            <w:szCs w:val="24"/>
          </w:rPr>
          <w:t>EPP Products and Services Guide</w:t>
        </w:r>
      </w:hyperlink>
      <w:r w:rsidR="0042033C" w:rsidRPr="001E503C">
        <w:rPr>
          <w:rFonts w:ascii="Calibri Light" w:hAnsi="Calibri Light" w:cs="Calibri Light"/>
          <w:szCs w:val="24"/>
        </w:rPr>
        <w:t xml:space="preserve"> provides minimum criteria — mandatory or desirable — for inclusion in RFR specifications. Examples include:</w:t>
      </w:r>
    </w:p>
    <w:p w14:paraId="32A2F1C5" w14:textId="77777777" w:rsidR="0042033C" w:rsidRPr="001E503C" w:rsidRDefault="0042033C" w:rsidP="001E503C">
      <w:pPr>
        <w:pStyle w:val="ListParagraph"/>
        <w:numPr>
          <w:ilvl w:val="1"/>
          <w:numId w:val="49"/>
        </w:numPr>
        <w:spacing w:after="80"/>
        <w:rPr>
          <w:rFonts w:ascii="Calibri Light" w:hAnsi="Calibri Light" w:cs="Calibri Light"/>
          <w:szCs w:val="24"/>
        </w:rPr>
      </w:pPr>
      <w:r w:rsidRPr="001E503C">
        <w:rPr>
          <w:rFonts w:ascii="Calibri Light" w:hAnsi="Calibri Light" w:cs="Calibri Light"/>
          <w:b/>
          <w:szCs w:val="24"/>
        </w:rPr>
        <w:t>Copy paper:</w:t>
      </w:r>
      <w:r w:rsidRPr="001E503C">
        <w:rPr>
          <w:rFonts w:ascii="Calibri Light" w:hAnsi="Calibri Light" w:cs="Calibri Light"/>
          <w:szCs w:val="24"/>
        </w:rPr>
        <w:t xml:space="preserve"> Mandatory requirement for at least 30% post-consumer recycled content</w:t>
      </w:r>
    </w:p>
    <w:p w14:paraId="3021E4B0" w14:textId="695645C2" w:rsidR="0042033C" w:rsidRPr="001E503C" w:rsidRDefault="0042033C" w:rsidP="001E503C">
      <w:pPr>
        <w:pStyle w:val="ListParagraph"/>
        <w:numPr>
          <w:ilvl w:val="1"/>
          <w:numId w:val="49"/>
        </w:numPr>
        <w:spacing w:after="80"/>
        <w:rPr>
          <w:rFonts w:ascii="Calibri Light" w:hAnsi="Calibri Light" w:cs="Calibri Light"/>
          <w:szCs w:val="24"/>
        </w:rPr>
      </w:pPr>
      <w:r w:rsidRPr="001E503C">
        <w:rPr>
          <w:rFonts w:ascii="Calibri Light" w:hAnsi="Calibri Light" w:cs="Calibri Light"/>
          <w:b/>
          <w:szCs w:val="24"/>
        </w:rPr>
        <w:t>Computers:</w:t>
      </w:r>
      <w:r w:rsidRPr="001E503C">
        <w:rPr>
          <w:rFonts w:ascii="Calibri Light" w:hAnsi="Calibri Light" w:cs="Calibri Light"/>
          <w:szCs w:val="24"/>
        </w:rPr>
        <w:t xml:space="preserve"> Mandatory requirement for E</w:t>
      </w:r>
      <w:r w:rsidR="00BD0F1C">
        <w:rPr>
          <w:rFonts w:ascii="Calibri Light" w:hAnsi="Calibri Light" w:cs="Calibri Light"/>
          <w:szCs w:val="24"/>
        </w:rPr>
        <w:t>lectronic Product Environmental Assessment Tool (E</w:t>
      </w:r>
      <w:r w:rsidRPr="001E503C">
        <w:rPr>
          <w:rFonts w:ascii="Calibri Light" w:hAnsi="Calibri Light" w:cs="Calibri Light"/>
          <w:szCs w:val="24"/>
        </w:rPr>
        <w:t>PEAT</w:t>
      </w:r>
      <w:r w:rsidR="00BD0F1C">
        <w:rPr>
          <w:rFonts w:ascii="Calibri Light" w:hAnsi="Calibri Light" w:cs="Calibri Light"/>
          <w:szCs w:val="24"/>
        </w:rPr>
        <w:t>)</w:t>
      </w:r>
      <w:r w:rsidRPr="001E503C">
        <w:rPr>
          <w:rFonts w:ascii="Calibri Light" w:hAnsi="Calibri Light" w:cs="Calibri Light"/>
          <w:szCs w:val="24"/>
        </w:rPr>
        <w:t xml:space="preserve"> registration</w:t>
      </w:r>
    </w:p>
    <w:p w14:paraId="1F4F10C7" w14:textId="77777777" w:rsidR="0042033C" w:rsidRPr="001E503C" w:rsidRDefault="0042033C" w:rsidP="001E503C">
      <w:pPr>
        <w:spacing w:before="120"/>
        <w:ind w:left="720"/>
        <w:rPr>
          <w:rFonts w:ascii="Calibri Light" w:hAnsi="Calibri Light" w:cs="Calibri Light"/>
          <w:szCs w:val="24"/>
        </w:rPr>
      </w:pPr>
      <w:r w:rsidRPr="001E503C">
        <w:rPr>
          <w:rFonts w:ascii="Calibri Light" w:hAnsi="Calibri Light" w:cs="Calibri Light"/>
          <w:szCs w:val="24"/>
        </w:rPr>
        <w:t>SSTs may also encourage bidders to offer greener products beyond those with mandatory specifications, using the desirable criteria identified in the guide or their own researched specifications.</w:t>
      </w:r>
    </w:p>
    <w:p w14:paraId="7376311B" w14:textId="4E1BD702" w:rsidR="00981E8D" w:rsidRPr="00F3491E" w:rsidRDefault="00F65D50" w:rsidP="001E503C">
      <w:pPr>
        <w:pStyle w:val="ListParagraph"/>
        <w:numPr>
          <w:ilvl w:val="0"/>
          <w:numId w:val="47"/>
        </w:numPr>
        <w:spacing w:before="120"/>
        <w:rPr>
          <w:rFonts w:ascii="Calibri Light" w:hAnsi="Calibri Light" w:cs="Calibri Light"/>
          <w:szCs w:val="24"/>
        </w:rPr>
      </w:pPr>
      <w:r w:rsidRPr="00E15A7D">
        <w:rPr>
          <w:rStyle w:val="Heading4Char"/>
        </w:rPr>
        <w:t>Vendor Sustainability Performance</w:t>
      </w:r>
      <w:r w:rsidR="00F3491E" w:rsidRPr="00F3491E">
        <w:rPr>
          <w:rFonts w:ascii="Calibri Light" w:hAnsi="Calibri Light" w:cs="Calibri Light"/>
          <w:b/>
          <w:szCs w:val="24"/>
        </w:rPr>
        <w:t xml:space="preserve">: </w:t>
      </w:r>
      <w:r w:rsidRPr="00F3491E">
        <w:rPr>
          <w:rFonts w:ascii="Calibri Light" w:hAnsi="Calibri Light" w:cs="Calibri Light"/>
          <w:szCs w:val="24"/>
        </w:rPr>
        <w:t xml:space="preserve">All OSD </w:t>
      </w:r>
      <w:r w:rsidR="004F6F7E">
        <w:rPr>
          <w:rFonts w:ascii="Calibri Light" w:hAnsi="Calibri Light" w:cs="Calibri Light"/>
          <w:szCs w:val="24"/>
        </w:rPr>
        <w:t>SWC</w:t>
      </w:r>
      <w:r w:rsidRPr="00F3491E">
        <w:rPr>
          <w:rFonts w:ascii="Calibri Light" w:hAnsi="Calibri Light" w:cs="Calibri Light"/>
          <w:szCs w:val="24"/>
        </w:rPr>
        <w:t xml:space="preserve"> </w:t>
      </w:r>
      <w:r w:rsidR="003A2AD7">
        <w:rPr>
          <w:rFonts w:ascii="Calibri Light" w:hAnsi="Calibri Light" w:cs="Calibri Light"/>
          <w:szCs w:val="24"/>
        </w:rPr>
        <w:t>solicitations</w:t>
      </w:r>
      <w:r w:rsidRPr="00F3491E">
        <w:rPr>
          <w:rFonts w:ascii="Calibri Light" w:hAnsi="Calibri Light" w:cs="Calibri Light"/>
          <w:szCs w:val="24"/>
        </w:rPr>
        <w:t xml:space="preserve"> must include the </w:t>
      </w:r>
      <w:hyperlink r:id="rId21" w:history="1">
        <w:r w:rsidRPr="004446FA">
          <w:rPr>
            <w:rStyle w:val="Hyperlink"/>
            <w:rFonts w:ascii="Calibri Light" w:hAnsi="Calibri Light" w:cs="Calibri Light"/>
            <w:szCs w:val="24"/>
          </w:rPr>
          <w:t>Climate and Environmental Practices (CEP) Form</w:t>
        </w:r>
      </w:hyperlink>
      <w:r w:rsidRPr="00F3491E">
        <w:rPr>
          <w:rFonts w:ascii="Calibri Light" w:hAnsi="Calibri Light" w:cs="Calibri Light"/>
          <w:szCs w:val="24"/>
        </w:rPr>
        <w:t>, which evaluates vendors across four sustainability indicators: policies, practices, monitoring, and certifications. This form provides data for bid evaluations and allows vendors to earn points for strong sustainability performance.</w:t>
      </w:r>
    </w:p>
    <w:p w14:paraId="6826961D" w14:textId="03A8F5F1" w:rsidR="00981E8D" w:rsidRDefault="00F65D50" w:rsidP="001E503C">
      <w:pPr>
        <w:spacing w:before="120"/>
        <w:ind w:left="720"/>
        <w:rPr>
          <w:rFonts w:ascii="Calibri Light" w:hAnsi="Calibri Light" w:cs="Calibri Light"/>
          <w:szCs w:val="24"/>
        </w:rPr>
      </w:pPr>
      <w:r w:rsidRPr="00F65D50">
        <w:rPr>
          <w:rFonts w:ascii="Calibri Light" w:hAnsi="Calibri Light" w:cs="Calibri Light"/>
          <w:szCs w:val="24"/>
        </w:rPr>
        <w:t xml:space="preserve">Procuring departments are encouraged — but not required — to evaluate vendor sustainability in their own RFRs. Departments may use the </w:t>
      </w:r>
      <w:hyperlink r:id="rId22" w:history="1">
        <w:r w:rsidR="00221A31">
          <w:rPr>
            <w:rStyle w:val="Hyperlink"/>
            <w:rFonts w:ascii="Calibri Light" w:hAnsi="Calibri Light" w:cs="Calibri Light"/>
            <w:szCs w:val="24"/>
          </w:rPr>
          <w:t>Environmental Practices Form</w:t>
        </w:r>
      </w:hyperlink>
      <w:r w:rsidRPr="00F65D50">
        <w:rPr>
          <w:rFonts w:ascii="Calibri Light" w:hAnsi="Calibri Light" w:cs="Calibri Light"/>
          <w:szCs w:val="24"/>
        </w:rPr>
        <w:t xml:space="preserve"> </w:t>
      </w:r>
      <w:r w:rsidRPr="00F65D50">
        <w:rPr>
          <w:rFonts w:ascii="Calibri Light" w:hAnsi="Calibri Light" w:cs="Calibri Light"/>
          <w:szCs w:val="24"/>
        </w:rPr>
        <w:lastRenderedPageBreak/>
        <w:t xml:space="preserve">Template as a guide, </w:t>
      </w:r>
      <w:r w:rsidR="0045558B">
        <w:rPr>
          <w:rFonts w:ascii="Calibri Light" w:hAnsi="Calibri Light" w:cs="Calibri Light"/>
          <w:szCs w:val="24"/>
        </w:rPr>
        <w:t>or includ</w:t>
      </w:r>
      <w:r w:rsidR="00AD3A8A">
        <w:rPr>
          <w:rFonts w:ascii="Calibri Light" w:hAnsi="Calibri Light" w:cs="Calibri Light"/>
          <w:szCs w:val="24"/>
        </w:rPr>
        <w:t>e</w:t>
      </w:r>
      <w:r w:rsidR="0045558B">
        <w:rPr>
          <w:rFonts w:ascii="Calibri Light" w:hAnsi="Calibri Light" w:cs="Calibri Light"/>
          <w:szCs w:val="24"/>
        </w:rPr>
        <w:t xml:space="preserve"> questions in the CEP Form, and </w:t>
      </w:r>
      <w:r w:rsidRPr="00F65D50">
        <w:rPr>
          <w:rFonts w:ascii="Calibri Light" w:hAnsi="Calibri Light" w:cs="Calibri Light"/>
          <w:szCs w:val="24"/>
        </w:rPr>
        <w:t xml:space="preserve">adapt it to the specific product or service being procured. It is recommended to assign at least </w:t>
      </w:r>
      <w:r w:rsidR="003A2AD7">
        <w:rPr>
          <w:rFonts w:ascii="Calibri Light" w:hAnsi="Calibri Light" w:cs="Calibri Light"/>
          <w:szCs w:val="24"/>
        </w:rPr>
        <w:t>five (</w:t>
      </w:r>
      <w:r w:rsidRPr="00F65D50">
        <w:rPr>
          <w:rFonts w:ascii="Calibri Light" w:hAnsi="Calibri Light" w:cs="Calibri Light"/>
          <w:szCs w:val="24"/>
        </w:rPr>
        <w:t>5</w:t>
      </w:r>
      <w:r w:rsidR="00A43A60">
        <w:rPr>
          <w:rFonts w:ascii="Calibri Light" w:hAnsi="Calibri Light" w:cs="Calibri Light"/>
          <w:szCs w:val="24"/>
        </w:rPr>
        <w:t>)</w:t>
      </w:r>
      <w:r w:rsidRPr="00F65D50">
        <w:rPr>
          <w:rFonts w:ascii="Calibri Light" w:hAnsi="Calibri Light" w:cs="Calibri Light"/>
          <w:szCs w:val="24"/>
        </w:rPr>
        <w:t xml:space="preserve"> evaluation points to this form.</w:t>
      </w:r>
    </w:p>
    <w:p w14:paraId="52045D4C" w14:textId="7736964C" w:rsidR="00CD45DE" w:rsidRPr="001E503C" w:rsidRDefault="00F65D50" w:rsidP="001E503C">
      <w:pPr>
        <w:pStyle w:val="ListParagraph"/>
        <w:numPr>
          <w:ilvl w:val="0"/>
          <w:numId w:val="47"/>
        </w:numPr>
        <w:spacing w:after="120"/>
        <w:rPr>
          <w:rFonts w:ascii="Calibri Light" w:hAnsi="Calibri Light" w:cs="Calibri Light"/>
          <w:iCs/>
          <w:szCs w:val="24"/>
        </w:rPr>
      </w:pPr>
      <w:r w:rsidRPr="00E15A7D">
        <w:rPr>
          <w:rStyle w:val="Heading4Char"/>
        </w:rPr>
        <w:t>Adding or Substituting EPPs During a Contract</w:t>
      </w:r>
      <w:r w:rsidR="00981E8D" w:rsidRPr="00F3491E">
        <w:rPr>
          <w:rFonts w:ascii="Calibri Light" w:hAnsi="Calibri Light" w:cs="Calibri Light"/>
          <w:b/>
          <w:iCs/>
          <w:szCs w:val="24"/>
        </w:rPr>
        <w:t>:</w:t>
      </w:r>
      <w:r w:rsidR="00981E8D" w:rsidRPr="001E503C">
        <w:rPr>
          <w:rFonts w:ascii="Calibri Light" w:hAnsi="Calibri Light" w:cs="Calibri Light"/>
          <w:b/>
          <w:bCs w:val="0"/>
          <w:i/>
          <w:szCs w:val="24"/>
        </w:rPr>
        <w:t xml:space="preserve"> </w:t>
      </w:r>
      <w:r w:rsidRPr="001E503C">
        <w:rPr>
          <w:rFonts w:ascii="Calibri Light" w:hAnsi="Calibri Light" w:cs="Calibri Light"/>
          <w:iCs/>
          <w:szCs w:val="24"/>
        </w:rPr>
        <w:t>Departments should include RFR language permitting negotiations during the contract term to allow substitution or addition of EPPs when such products become available at a competitive cost, are readily available, and satisfy performance requirements.</w:t>
      </w:r>
    </w:p>
    <w:p w14:paraId="2FB462DF" w14:textId="77777777" w:rsidR="00524E07" w:rsidRDefault="00524E07" w:rsidP="00350046">
      <w:pPr>
        <w:pStyle w:val="ListParagraph"/>
        <w:spacing w:after="120"/>
        <w:rPr>
          <w:rFonts w:ascii="Calibri Light" w:hAnsi="Calibri Light" w:cs="Calibri Light"/>
          <w:b/>
          <w:iCs/>
          <w:szCs w:val="24"/>
        </w:rPr>
      </w:pPr>
    </w:p>
    <w:p w14:paraId="4420DD3E" w14:textId="131C77F5" w:rsidR="001673C8" w:rsidRPr="001E503C" w:rsidRDefault="003B3CD7" w:rsidP="00F548EC">
      <w:pPr>
        <w:pStyle w:val="ListParagraph"/>
        <w:numPr>
          <w:ilvl w:val="0"/>
          <w:numId w:val="47"/>
        </w:numPr>
        <w:spacing w:after="120"/>
        <w:rPr>
          <w:rFonts w:ascii="Calibri Light" w:hAnsi="Calibri Light" w:cs="Calibri Light"/>
          <w:b/>
          <w:iCs/>
          <w:szCs w:val="24"/>
        </w:rPr>
      </w:pPr>
      <w:r w:rsidRPr="00E15A7D">
        <w:rPr>
          <w:rStyle w:val="Heading4Char"/>
        </w:rPr>
        <w:t>Environmental Plan</w:t>
      </w:r>
      <w:r w:rsidR="0084102B" w:rsidRPr="001E503C">
        <w:rPr>
          <w:rFonts w:ascii="Calibri Light" w:hAnsi="Calibri Light" w:cs="Calibri Light"/>
          <w:b/>
          <w:iCs/>
          <w:szCs w:val="24"/>
        </w:rPr>
        <w:t>:</w:t>
      </w:r>
      <w:r w:rsidR="00711FE1" w:rsidRPr="001E503C">
        <w:rPr>
          <w:rFonts w:ascii="Calibri Light" w:hAnsi="Calibri Light" w:cs="Calibri Light"/>
          <w:b/>
          <w:i/>
          <w:szCs w:val="24"/>
        </w:rPr>
        <w:t xml:space="preserve"> </w:t>
      </w:r>
      <w:r w:rsidR="003D48AB" w:rsidRPr="001E503C">
        <w:rPr>
          <w:rFonts w:ascii="Calibri Light" w:hAnsi="Calibri Light" w:cs="Calibri Light"/>
          <w:szCs w:val="24"/>
        </w:rPr>
        <w:t xml:space="preserve">Departments </w:t>
      </w:r>
      <w:r w:rsidR="00F3491E">
        <w:rPr>
          <w:rFonts w:ascii="Calibri Light" w:hAnsi="Calibri Light" w:cs="Calibri Light"/>
          <w:szCs w:val="24"/>
        </w:rPr>
        <w:t xml:space="preserve">may </w:t>
      </w:r>
      <w:r w:rsidR="003D48AB" w:rsidRPr="001E503C">
        <w:rPr>
          <w:rFonts w:ascii="Calibri Light" w:hAnsi="Calibri Light" w:cs="Calibri Light"/>
          <w:szCs w:val="24"/>
        </w:rPr>
        <w:t xml:space="preserve">encourage awarded vendors to work with them during the contract term to enhance their environmental profiles by requiring them to create an environmental plan and commit to implementing it. </w:t>
      </w:r>
      <w:r w:rsidR="00395085">
        <w:rPr>
          <w:rFonts w:ascii="Calibri Light" w:hAnsi="Calibri Light" w:cs="Calibri Light"/>
          <w:szCs w:val="24"/>
        </w:rPr>
        <w:t xml:space="preserve">This agreement allows departments to work with the awarded vendor on environmental goals </w:t>
      </w:r>
      <w:r w:rsidR="00600214">
        <w:rPr>
          <w:rFonts w:ascii="Calibri Light" w:hAnsi="Calibri Light" w:cs="Calibri Light"/>
          <w:szCs w:val="24"/>
        </w:rPr>
        <w:t xml:space="preserve">tailored to the scope of the engagement and removes the requirement from all bidders during the time of the solicitation. </w:t>
      </w:r>
      <w:r w:rsidR="003D48AB" w:rsidRPr="001E503C">
        <w:rPr>
          <w:rFonts w:ascii="Calibri Light" w:hAnsi="Calibri Light" w:cs="Calibri Light"/>
          <w:szCs w:val="24"/>
        </w:rPr>
        <w:t xml:space="preserve">In addition, it allows the procuring department to actively encourage the </w:t>
      </w:r>
      <w:r w:rsidR="00CE06AC">
        <w:rPr>
          <w:rFonts w:ascii="Calibri Light" w:hAnsi="Calibri Light" w:cs="Calibri Light"/>
          <w:szCs w:val="24"/>
        </w:rPr>
        <w:t>vendors</w:t>
      </w:r>
      <w:r w:rsidR="003D48AB" w:rsidRPr="001E503C">
        <w:rPr>
          <w:rFonts w:ascii="Calibri Light" w:hAnsi="Calibri Light" w:cs="Calibri Light"/>
          <w:szCs w:val="24"/>
        </w:rPr>
        <w:t>(s) to expand their environmental initiatives during the contract term</w:t>
      </w:r>
      <w:r w:rsidR="00CF1B27" w:rsidRPr="001E503C">
        <w:rPr>
          <w:rFonts w:ascii="Calibri Light" w:hAnsi="Calibri Light" w:cs="Calibri Light"/>
          <w:szCs w:val="24"/>
        </w:rPr>
        <w:t xml:space="preserve"> </w:t>
      </w:r>
      <w:r w:rsidR="00600214">
        <w:rPr>
          <w:rFonts w:ascii="Calibri Light" w:hAnsi="Calibri Light" w:cs="Calibri Light"/>
          <w:szCs w:val="24"/>
        </w:rPr>
        <w:t>and offers the ability to</w:t>
      </w:r>
      <w:r w:rsidR="00350046">
        <w:rPr>
          <w:rFonts w:ascii="Calibri Light" w:hAnsi="Calibri Light" w:cs="Calibri Light"/>
          <w:szCs w:val="24"/>
        </w:rPr>
        <w:t xml:space="preserve"> </w:t>
      </w:r>
      <w:r w:rsidR="00CF1B27" w:rsidRPr="001E503C">
        <w:rPr>
          <w:rFonts w:ascii="Calibri Light" w:hAnsi="Calibri Light" w:cs="Calibri Light"/>
          <w:szCs w:val="24"/>
        </w:rPr>
        <w:t>add new initiatives</w:t>
      </w:r>
      <w:r w:rsidR="003D48AB" w:rsidRPr="001E503C">
        <w:rPr>
          <w:rFonts w:ascii="Calibri Light" w:hAnsi="Calibri Light" w:cs="Calibri Light"/>
          <w:szCs w:val="24"/>
        </w:rPr>
        <w:t>. The details of such an environmental plan depend on the interests of the procuring department. The following sample language may be included in the RFR:</w:t>
      </w:r>
      <w:r w:rsidR="00265F73">
        <w:rPr>
          <w:rFonts w:ascii="Calibri Light" w:hAnsi="Calibri Light" w:cs="Calibri Light"/>
          <w:szCs w:val="24"/>
        </w:rPr>
        <w:t xml:space="preserve"> </w:t>
      </w:r>
      <w:r w:rsidR="001673C8" w:rsidRPr="001E503C">
        <w:rPr>
          <w:rFonts w:ascii="Calibri Light" w:hAnsi="Calibri Light" w:cs="Calibri Light"/>
          <w:iCs/>
          <w:szCs w:val="24"/>
        </w:rPr>
        <w:t xml:space="preserve">“Awarded Bidders must agree to work with </w:t>
      </w:r>
      <w:r w:rsidR="00761536">
        <w:rPr>
          <w:rFonts w:ascii="Calibri Light" w:hAnsi="Calibri Light" w:cs="Calibri Light"/>
          <w:iCs/>
          <w:szCs w:val="24"/>
        </w:rPr>
        <w:t>[</w:t>
      </w:r>
      <w:r w:rsidR="009616DE">
        <w:rPr>
          <w:rFonts w:ascii="Calibri Light" w:hAnsi="Calibri Light" w:cs="Calibri Light"/>
          <w:iCs/>
          <w:szCs w:val="24"/>
        </w:rPr>
        <w:t>the procuring department</w:t>
      </w:r>
      <w:r w:rsidR="00265F73">
        <w:rPr>
          <w:rFonts w:ascii="Calibri Light" w:hAnsi="Calibri Light" w:cs="Calibri Light"/>
          <w:iCs/>
          <w:szCs w:val="24"/>
        </w:rPr>
        <w:t xml:space="preserve"> name</w:t>
      </w:r>
      <w:r w:rsidR="009616DE">
        <w:rPr>
          <w:rFonts w:ascii="Calibri Light" w:hAnsi="Calibri Light" w:cs="Calibri Light"/>
          <w:iCs/>
          <w:szCs w:val="24"/>
        </w:rPr>
        <w:t>]</w:t>
      </w:r>
      <w:r w:rsidR="001673C8" w:rsidRPr="001E503C">
        <w:rPr>
          <w:rFonts w:ascii="Calibri Light" w:hAnsi="Calibri Light" w:cs="Calibri Light"/>
          <w:iCs/>
          <w:szCs w:val="24"/>
        </w:rPr>
        <w:t xml:space="preserve"> and the SST to examine the feasibility of implementing an environmental plan throughout the life of the contract. Such a plan may include, but not be limited to, implementing energy initiatives, adopting, and implementing sustainability policies or third-party standards and/or certifications, or publicizing their environmental initiatives. The objective of this requirement is to actively encourage suppliers to incorporate sustainable practices throughout their business operations and further market such practices to Contract users. Bidders may include written proposals submitted as an attachment [name of attachment] to their Quote detailing a commitment to action contingent upon receipt of a Contract award.”</w:t>
      </w:r>
    </w:p>
    <w:p w14:paraId="0B35F188" w14:textId="313E0B04" w:rsidR="007B51D8" w:rsidRPr="001E503C" w:rsidRDefault="002C72CC" w:rsidP="00244FC0">
      <w:pPr>
        <w:widowControl w:val="0"/>
        <w:numPr>
          <w:ilvl w:val="0"/>
          <w:numId w:val="42"/>
        </w:numPr>
        <w:spacing w:before="240" w:after="120"/>
        <w:rPr>
          <w:rFonts w:ascii="Calibri Light" w:hAnsi="Calibri Light" w:cs="Calibri Light"/>
          <w:szCs w:val="24"/>
        </w:rPr>
      </w:pPr>
      <w:r w:rsidRPr="00E15A7D">
        <w:rPr>
          <w:rStyle w:val="Heading4Char"/>
        </w:rPr>
        <w:t>Adding or</w:t>
      </w:r>
      <w:r w:rsidR="00043F14" w:rsidRPr="00E15A7D">
        <w:rPr>
          <w:rStyle w:val="Heading4Char"/>
        </w:rPr>
        <w:t xml:space="preserve"> </w:t>
      </w:r>
      <w:r w:rsidR="007B51D8" w:rsidRPr="00E15A7D">
        <w:rPr>
          <w:rStyle w:val="Heading4Char"/>
        </w:rPr>
        <w:t xml:space="preserve">Substituting </w:t>
      </w:r>
      <w:r w:rsidR="003555A3" w:rsidRPr="00E15A7D">
        <w:rPr>
          <w:rStyle w:val="Heading4Char"/>
        </w:rPr>
        <w:t xml:space="preserve">EPPs During a </w:t>
      </w:r>
      <w:r w:rsidR="007B51D8" w:rsidRPr="00E15A7D">
        <w:rPr>
          <w:rStyle w:val="Heading4Char"/>
        </w:rPr>
        <w:t>Contract</w:t>
      </w:r>
      <w:r w:rsidR="007B51D8" w:rsidRPr="001E503C">
        <w:rPr>
          <w:rFonts w:ascii="Calibri Light" w:hAnsi="Calibri Light" w:cs="Calibri Light"/>
          <w:b/>
          <w:iCs/>
          <w:szCs w:val="24"/>
        </w:rPr>
        <w:t>:</w:t>
      </w:r>
      <w:r w:rsidR="007B51D8" w:rsidRPr="001E503C">
        <w:rPr>
          <w:rFonts w:ascii="Calibri Light" w:hAnsi="Calibri Light" w:cs="Calibri Light"/>
          <w:szCs w:val="24"/>
        </w:rPr>
        <w:t xml:space="preserve"> Departments should include </w:t>
      </w:r>
      <w:r w:rsidR="005361F9">
        <w:rPr>
          <w:rFonts w:ascii="Calibri Light" w:hAnsi="Calibri Light" w:cs="Calibri Light"/>
          <w:szCs w:val="24"/>
        </w:rPr>
        <w:t xml:space="preserve">RFR </w:t>
      </w:r>
      <w:r w:rsidR="007B51D8" w:rsidRPr="001E503C">
        <w:rPr>
          <w:rFonts w:ascii="Calibri Light" w:hAnsi="Calibri Light" w:cs="Calibri Light"/>
          <w:szCs w:val="24"/>
        </w:rPr>
        <w:t xml:space="preserve">language </w:t>
      </w:r>
      <w:r w:rsidR="005361F9">
        <w:rPr>
          <w:rFonts w:ascii="Calibri Light" w:hAnsi="Calibri Light" w:cs="Calibri Light"/>
          <w:szCs w:val="24"/>
        </w:rPr>
        <w:t xml:space="preserve">permitting </w:t>
      </w:r>
      <w:r w:rsidR="00C86ADE">
        <w:rPr>
          <w:rFonts w:ascii="Calibri Light" w:hAnsi="Calibri Light" w:cs="Calibri Light"/>
          <w:szCs w:val="24"/>
        </w:rPr>
        <w:t xml:space="preserve">negotiations during the contract term </w:t>
      </w:r>
      <w:r w:rsidR="00A603E4">
        <w:rPr>
          <w:rFonts w:ascii="Calibri Light" w:hAnsi="Calibri Light" w:cs="Calibri Light"/>
          <w:szCs w:val="24"/>
        </w:rPr>
        <w:t xml:space="preserve">to allow </w:t>
      </w:r>
      <w:r w:rsidR="007B51D8" w:rsidRPr="001E503C">
        <w:rPr>
          <w:rFonts w:ascii="Calibri Light" w:hAnsi="Calibri Light" w:cs="Calibri Light"/>
          <w:szCs w:val="24"/>
        </w:rPr>
        <w:t>substitution</w:t>
      </w:r>
      <w:r w:rsidR="00A603E4">
        <w:rPr>
          <w:rFonts w:ascii="Calibri Light" w:hAnsi="Calibri Light" w:cs="Calibri Light"/>
          <w:szCs w:val="24"/>
        </w:rPr>
        <w:t>s</w:t>
      </w:r>
      <w:r w:rsidR="007B51D8" w:rsidRPr="001E503C">
        <w:rPr>
          <w:rFonts w:ascii="Calibri Light" w:hAnsi="Calibri Light" w:cs="Calibri Light"/>
          <w:szCs w:val="24"/>
        </w:rPr>
        <w:t xml:space="preserve"> or addition</w:t>
      </w:r>
      <w:r w:rsidR="00A603E4">
        <w:rPr>
          <w:rFonts w:ascii="Calibri Light" w:hAnsi="Calibri Light" w:cs="Calibri Light"/>
          <w:szCs w:val="24"/>
        </w:rPr>
        <w:t>s</w:t>
      </w:r>
      <w:r w:rsidR="007B51D8" w:rsidRPr="001E503C">
        <w:rPr>
          <w:rFonts w:ascii="Calibri Light" w:hAnsi="Calibri Light" w:cs="Calibri Light"/>
          <w:szCs w:val="24"/>
        </w:rPr>
        <w:t xml:space="preserve"> of EPPs when such products become available at a competitive cost, are readily available</w:t>
      </w:r>
      <w:r w:rsidR="00043F14">
        <w:rPr>
          <w:rFonts w:ascii="Calibri Light" w:hAnsi="Calibri Light" w:cs="Calibri Light"/>
          <w:szCs w:val="24"/>
        </w:rPr>
        <w:t>,</w:t>
      </w:r>
      <w:r w:rsidR="007B51D8" w:rsidRPr="001E503C">
        <w:rPr>
          <w:rFonts w:ascii="Calibri Light" w:hAnsi="Calibri Light" w:cs="Calibri Light"/>
          <w:szCs w:val="24"/>
        </w:rPr>
        <w:t xml:space="preserve"> and satisfy the department’s performance needs.</w:t>
      </w:r>
    </w:p>
    <w:p w14:paraId="0B35F189" w14:textId="602BDC45" w:rsidR="0030793B" w:rsidRPr="001E503C" w:rsidRDefault="007B51D8" w:rsidP="009E5411">
      <w:pPr>
        <w:pStyle w:val="ListParagraph"/>
        <w:numPr>
          <w:ilvl w:val="0"/>
          <w:numId w:val="42"/>
        </w:numPr>
        <w:spacing w:after="120"/>
        <w:rPr>
          <w:rFonts w:ascii="Calibri Light" w:hAnsi="Calibri Light" w:cs="Calibri Light"/>
          <w:szCs w:val="24"/>
        </w:rPr>
      </w:pPr>
      <w:r w:rsidRPr="00E15A7D">
        <w:rPr>
          <w:rStyle w:val="Heading4Char"/>
        </w:rPr>
        <w:t xml:space="preserve">Greening the </w:t>
      </w:r>
      <w:r w:rsidR="0030793B" w:rsidRPr="00E15A7D">
        <w:rPr>
          <w:rStyle w:val="Heading4Char"/>
        </w:rPr>
        <w:t>Market Basket</w:t>
      </w:r>
      <w:r w:rsidR="0084102B" w:rsidRPr="001E503C">
        <w:rPr>
          <w:rFonts w:ascii="Calibri Light" w:hAnsi="Calibri Light" w:cs="Calibri Light"/>
          <w:b/>
          <w:iCs/>
          <w:szCs w:val="24"/>
        </w:rPr>
        <w:t>:</w:t>
      </w:r>
      <w:r w:rsidR="0084102B" w:rsidRPr="001E503C">
        <w:rPr>
          <w:rFonts w:ascii="Calibri Light" w:hAnsi="Calibri Light" w:cs="Calibri Light"/>
          <w:b/>
          <w:i/>
          <w:szCs w:val="24"/>
        </w:rPr>
        <w:t xml:space="preserve"> </w:t>
      </w:r>
      <w:r w:rsidR="00817926">
        <w:rPr>
          <w:rFonts w:ascii="Calibri Light" w:hAnsi="Calibri Light" w:cs="Calibri Light"/>
          <w:szCs w:val="24"/>
        </w:rPr>
        <w:t xml:space="preserve">When </w:t>
      </w:r>
      <w:r w:rsidRPr="001E503C">
        <w:rPr>
          <w:rFonts w:ascii="Calibri Light" w:hAnsi="Calibri Light" w:cs="Calibri Light"/>
          <w:szCs w:val="24"/>
        </w:rPr>
        <w:t>using a “market basket” list to drive down pricing for high</w:t>
      </w:r>
      <w:r w:rsidR="00AD6871">
        <w:rPr>
          <w:rFonts w:ascii="Calibri Light" w:hAnsi="Calibri Light" w:cs="Calibri Light"/>
          <w:szCs w:val="24"/>
        </w:rPr>
        <w:t xml:space="preserve"> volume</w:t>
      </w:r>
      <w:r w:rsidRPr="001E503C">
        <w:rPr>
          <w:rFonts w:ascii="Calibri Light" w:hAnsi="Calibri Light" w:cs="Calibri Light"/>
          <w:szCs w:val="24"/>
        </w:rPr>
        <w:t xml:space="preserve"> purchase</w:t>
      </w:r>
      <w:r w:rsidR="00AD6871">
        <w:rPr>
          <w:rFonts w:ascii="Calibri Light" w:hAnsi="Calibri Light" w:cs="Calibri Light"/>
          <w:szCs w:val="24"/>
        </w:rPr>
        <w:t>s</w:t>
      </w:r>
      <w:r w:rsidRPr="001E503C">
        <w:rPr>
          <w:rStyle w:val="FootnoteReference"/>
          <w:rFonts w:ascii="Calibri Light" w:hAnsi="Calibri Light" w:cs="Calibri Light"/>
          <w:szCs w:val="24"/>
        </w:rPr>
        <w:footnoteReference w:id="2"/>
      </w:r>
      <w:r w:rsidRPr="001E503C">
        <w:rPr>
          <w:rFonts w:ascii="Calibri Light" w:hAnsi="Calibri Light" w:cs="Calibri Light"/>
          <w:szCs w:val="24"/>
        </w:rPr>
        <w:t xml:space="preserve">, </w:t>
      </w:r>
      <w:r w:rsidR="00AD6871">
        <w:rPr>
          <w:rFonts w:ascii="Calibri Light" w:hAnsi="Calibri Light" w:cs="Calibri Light"/>
          <w:szCs w:val="24"/>
        </w:rPr>
        <w:t xml:space="preserve">departments are </w:t>
      </w:r>
      <w:r w:rsidRPr="001E503C">
        <w:rPr>
          <w:rFonts w:ascii="Calibri Light" w:hAnsi="Calibri Light" w:cs="Calibri Light"/>
          <w:szCs w:val="24"/>
        </w:rPr>
        <w:t xml:space="preserve">encouraged to </w:t>
      </w:r>
      <w:r w:rsidR="0030793B" w:rsidRPr="001E503C">
        <w:rPr>
          <w:rFonts w:ascii="Calibri Light" w:hAnsi="Calibri Light" w:cs="Calibri Light"/>
          <w:szCs w:val="24"/>
        </w:rPr>
        <w:t xml:space="preserve">include green product alternatives </w:t>
      </w:r>
      <w:r w:rsidR="00C61FA5">
        <w:rPr>
          <w:rFonts w:ascii="Calibri Light" w:hAnsi="Calibri Light" w:cs="Calibri Light"/>
          <w:szCs w:val="24"/>
        </w:rPr>
        <w:t xml:space="preserve">to secure the </w:t>
      </w:r>
      <w:r w:rsidR="0030793B" w:rsidRPr="001E503C">
        <w:rPr>
          <w:rFonts w:ascii="Calibri Light" w:hAnsi="Calibri Light" w:cs="Calibri Light"/>
          <w:szCs w:val="24"/>
        </w:rPr>
        <w:t xml:space="preserve">deepest discounts for </w:t>
      </w:r>
      <w:r w:rsidR="00C61FA5">
        <w:rPr>
          <w:rFonts w:ascii="Calibri Light" w:hAnsi="Calibri Light" w:cs="Calibri Light"/>
          <w:szCs w:val="24"/>
        </w:rPr>
        <w:t>EPPs</w:t>
      </w:r>
      <w:r w:rsidR="0030793B" w:rsidRPr="001E503C">
        <w:rPr>
          <w:rFonts w:ascii="Calibri Light" w:hAnsi="Calibri Light" w:cs="Calibri Light"/>
          <w:szCs w:val="24"/>
        </w:rPr>
        <w:t xml:space="preserve">.  RFR developers </w:t>
      </w:r>
      <w:r w:rsidR="00C61FA5">
        <w:rPr>
          <w:rFonts w:ascii="Calibri Light" w:hAnsi="Calibri Light" w:cs="Calibri Light"/>
          <w:szCs w:val="24"/>
        </w:rPr>
        <w:t>may</w:t>
      </w:r>
      <w:r w:rsidR="00C61FA5" w:rsidRPr="001E503C">
        <w:rPr>
          <w:rFonts w:ascii="Calibri Light" w:hAnsi="Calibri Light" w:cs="Calibri Light"/>
          <w:szCs w:val="24"/>
        </w:rPr>
        <w:t xml:space="preserve"> </w:t>
      </w:r>
      <w:r w:rsidR="0030793B" w:rsidRPr="001E503C">
        <w:rPr>
          <w:rFonts w:ascii="Calibri Light" w:hAnsi="Calibri Light" w:cs="Calibri Light"/>
          <w:szCs w:val="24"/>
        </w:rPr>
        <w:t xml:space="preserve">also remove conventional products </w:t>
      </w:r>
      <w:r w:rsidR="00C529C7">
        <w:rPr>
          <w:rFonts w:ascii="Calibri Light" w:hAnsi="Calibri Light" w:cs="Calibri Light"/>
          <w:szCs w:val="24"/>
        </w:rPr>
        <w:t>from</w:t>
      </w:r>
      <w:r w:rsidR="0030793B" w:rsidRPr="001E503C">
        <w:rPr>
          <w:rFonts w:ascii="Calibri Light" w:hAnsi="Calibri Light" w:cs="Calibri Light"/>
          <w:szCs w:val="24"/>
        </w:rPr>
        <w:t xml:space="preserve"> the market basket</w:t>
      </w:r>
      <w:r w:rsidR="00C529C7">
        <w:rPr>
          <w:rFonts w:ascii="Calibri Light" w:hAnsi="Calibri Light" w:cs="Calibri Light"/>
          <w:szCs w:val="24"/>
        </w:rPr>
        <w:t xml:space="preserve"> (while keeping them accessible on the contract)</w:t>
      </w:r>
      <w:r w:rsidR="00584C9C">
        <w:rPr>
          <w:rFonts w:ascii="Calibri Light" w:hAnsi="Calibri Light" w:cs="Calibri Light"/>
          <w:szCs w:val="24"/>
        </w:rPr>
        <w:t xml:space="preserve"> to avoid applying </w:t>
      </w:r>
      <w:r w:rsidR="0030793B" w:rsidRPr="001E503C">
        <w:rPr>
          <w:rFonts w:ascii="Calibri Light" w:hAnsi="Calibri Light" w:cs="Calibri Light"/>
          <w:szCs w:val="24"/>
        </w:rPr>
        <w:t>the deepest discount</w:t>
      </w:r>
      <w:r w:rsidR="00584C9C">
        <w:rPr>
          <w:rFonts w:ascii="Calibri Light" w:hAnsi="Calibri Light" w:cs="Calibri Light"/>
          <w:szCs w:val="24"/>
        </w:rPr>
        <w:t xml:space="preserve"> to non-preferred items. </w:t>
      </w:r>
      <w:r w:rsidR="0030793B" w:rsidRPr="001E503C">
        <w:rPr>
          <w:rFonts w:ascii="Calibri Light" w:hAnsi="Calibri Light" w:cs="Calibri Light"/>
          <w:szCs w:val="24"/>
        </w:rPr>
        <w:t xml:space="preserve">  </w:t>
      </w:r>
    </w:p>
    <w:p w14:paraId="0B35F18A" w14:textId="738D2748" w:rsidR="003D48AB" w:rsidRPr="001E503C" w:rsidRDefault="003D48AB" w:rsidP="009E5411">
      <w:pPr>
        <w:pStyle w:val="ListParagraph"/>
        <w:numPr>
          <w:ilvl w:val="0"/>
          <w:numId w:val="42"/>
        </w:numPr>
        <w:spacing w:after="120"/>
        <w:rPr>
          <w:rFonts w:ascii="Calibri Light" w:hAnsi="Calibri Light" w:cs="Calibri Light"/>
          <w:szCs w:val="24"/>
        </w:rPr>
      </w:pPr>
      <w:r w:rsidRPr="00E15A7D">
        <w:rPr>
          <w:rStyle w:val="Heading4Char"/>
        </w:rPr>
        <w:t>Response Submissions</w:t>
      </w:r>
      <w:r w:rsidRPr="001E503C">
        <w:rPr>
          <w:rFonts w:ascii="Calibri Light" w:hAnsi="Calibri Light" w:cs="Calibri Light"/>
          <w:b/>
          <w:iCs/>
          <w:szCs w:val="24"/>
        </w:rPr>
        <w:t>:</w:t>
      </w:r>
      <w:r w:rsidR="0084102B" w:rsidRPr="001E503C">
        <w:rPr>
          <w:rFonts w:ascii="Calibri Light" w:hAnsi="Calibri Light" w:cs="Calibri Light"/>
          <w:b/>
          <w:szCs w:val="24"/>
        </w:rPr>
        <w:t xml:space="preserve"> </w:t>
      </w:r>
      <w:r w:rsidRPr="001E503C">
        <w:rPr>
          <w:rFonts w:ascii="Calibri Light" w:hAnsi="Calibri Light" w:cs="Calibri Light"/>
          <w:szCs w:val="24"/>
        </w:rPr>
        <w:t xml:space="preserve">Bidders should be encouraged to </w:t>
      </w:r>
      <w:r w:rsidR="00FE457C">
        <w:rPr>
          <w:rFonts w:ascii="Calibri Light" w:hAnsi="Calibri Light" w:cs="Calibri Light"/>
          <w:szCs w:val="24"/>
        </w:rPr>
        <w:t xml:space="preserve">identify all </w:t>
      </w:r>
      <w:r w:rsidRPr="001E503C">
        <w:rPr>
          <w:rFonts w:ascii="Calibri Light" w:hAnsi="Calibri Light" w:cs="Calibri Light"/>
          <w:szCs w:val="24"/>
        </w:rPr>
        <w:t xml:space="preserve">environmental attributes of requested </w:t>
      </w:r>
      <w:r w:rsidR="00052798" w:rsidRPr="001E503C">
        <w:rPr>
          <w:rFonts w:ascii="Calibri Light" w:hAnsi="Calibri Light" w:cs="Calibri Light"/>
          <w:szCs w:val="24"/>
        </w:rPr>
        <w:t>products</w:t>
      </w:r>
      <w:r w:rsidRPr="001E503C">
        <w:rPr>
          <w:rFonts w:ascii="Calibri Light" w:hAnsi="Calibri Light" w:cs="Calibri Light"/>
          <w:szCs w:val="24"/>
        </w:rPr>
        <w:t xml:space="preserve"> or services, even when not required</w:t>
      </w:r>
      <w:r w:rsidR="0030793B" w:rsidRPr="001E503C">
        <w:rPr>
          <w:rFonts w:ascii="Calibri Light" w:hAnsi="Calibri Light" w:cs="Calibri Light"/>
          <w:szCs w:val="24"/>
        </w:rPr>
        <w:t xml:space="preserve">.  </w:t>
      </w:r>
      <w:r w:rsidR="00610A9B">
        <w:rPr>
          <w:rFonts w:ascii="Calibri Light" w:hAnsi="Calibri Light" w:cs="Calibri Light"/>
          <w:szCs w:val="24"/>
        </w:rPr>
        <w:t xml:space="preserve">This </w:t>
      </w:r>
      <w:r w:rsidRPr="001E503C">
        <w:rPr>
          <w:rFonts w:ascii="Calibri Light" w:hAnsi="Calibri Light" w:cs="Calibri Light"/>
          <w:szCs w:val="24"/>
        </w:rPr>
        <w:t xml:space="preserve">information </w:t>
      </w:r>
      <w:r w:rsidR="00610A9B">
        <w:rPr>
          <w:rFonts w:ascii="Calibri Light" w:hAnsi="Calibri Light" w:cs="Calibri Light"/>
          <w:szCs w:val="24"/>
        </w:rPr>
        <w:t xml:space="preserve">may </w:t>
      </w:r>
      <w:r w:rsidR="00610A9B">
        <w:rPr>
          <w:rFonts w:ascii="Calibri Light" w:hAnsi="Calibri Light" w:cs="Calibri Light"/>
          <w:szCs w:val="24"/>
        </w:rPr>
        <w:lastRenderedPageBreak/>
        <w:t xml:space="preserve">inform </w:t>
      </w:r>
      <w:r w:rsidRPr="001E503C">
        <w:rPr>
          <w:rFonts w:ascii="Calibri Light" w:hAnsi="Calibri Light" w:cs="Calibri Light"/>
          <w:szCs w:val="24"/>
        </w:rPr>
        <w:t xml:space="preserve">future EPP </w:t>
      </w:r>
      <w:r w:rsidR="00610A9B">
        <w:rPr>
          <w:rFonts w:ascii="Calibri Light" w:hAnsi="Calibri Light" w:cs="Calibri Light"/>
          <w:szCs w:val="24"/>
        </w:rPr>
        <w:t xml:space="preserve">specifications. </w:t>
      </w:r>
      <w:r w:rsidR="0099284F" w:rsidRPr="001E503C">
        <w:rPr>
          <w:rFonts w:ascii="Calibri Light" w:hAnsi="Calibri Light" w:cs="Calibri Light"/>
          <w:szCs w:val="24"/>
        </w:rPr>
        <w:t xml:space="preserve">Departments are also encouraged to </w:t>
      </w:r>
      <w:r w:rsidR="00557F76">
        <w:rPr>
          <w:rFonts w:ascii="Calibri Light" w:hAnsi="Calibri Light" w:cs="Calibri Light"/>
          <w:szCs w:val="24"/>
        </w:rPr>
        <w:t xml:space="preserve">request </w:t>
      </w:r>
      <w:r w:rsidR="0099284F" w:rsidRPr="001E503C">
        <w:rPr>
          <w:rFonts w:ascii="Calibri Light" w:hAnsi="Calibri Light" w:cs="Calibri Light"/>
          <w:szCs w:val="24"/>
        </w:rPr>
        <w:t>alternative</w:t>
      </w:r>
      <w:r w:rsidR="00557F76">
        <w:rPr>
          <w:rFonts w:ascii="Calibri Light" w:hAnsi="Calibri Light" w:cs="Calibri Light"/>
          <w:szCs w:val="24"/>
        </w:rPr>
        <w:t>s</w:t>
      </w:r>
      <w:r w:rsidR="0099284F" w:rsidRPr="001E503C">
        <w:rPr>
          <w:rFonts w:ascii="Calibri Light" w:hAnsi="Calibri Light" w:cs="Calibri Light"/>
          <w:szCs w:val="24"/>
        </w:rPr>
        <w:t xml:space="preserve"> (or </w:t>
      </w:r>
      <w:r w:rsidR="003E72A7" w:rsidRPr="001E503C">
        <w:rPr>
          <w:rFonts w:ascii="Calibri Light" w:hAnsi="Calibri Light" w:cs="Calibri Light"/>
          <w:szCs w:val="24"/>
        </w:rPr>
        <w:t>replacements</w:t>
      </w:r>
      <w:r w:rsidR="0099284F" w:rsidRPr="001E503C">
        <w:rPr>
          <w:rFonts w:ascii="Calibri Light" w:hAnsi="Calibri Light" w:cs="Calibri Light"/>
          <w:szCs w:val="24"/>
        </w:rPr>
        <w:t xml:space="preserve">) </w:t>
      </w:r>
      <w:r w:rsidR="00EA5616" w:rsidRPr="001E503C">
        <w:rPr>
          <w:rFonts w:ascii="Calibri Light" w:hAnsi="Calibri Light" w:cs="Calibri Light"/>
          <w:szCs w:val="24"/>
        </w:rPr>
        <w:t xml:space="preserve">for their conventional product </w:t>
      </w:r>
      <w:r w:rsidR="00557F76">
        <w:rPr>
          <w:rFonts w:ascii="Calibri Light" w:hAnsi="Calibri Light" w:cs="Calibri Light"/>
          <w:szCs w:val="24"/>
        </w:rPr>
        <w:t>to reveal new options t</w:t>
      </w:r>
      <w:r w:rsidR="00EA5616" w:rsidRPr="001E503C">
        <w:rPr>
          <w:rFonts w:ascii="Calibri Light" w:hAnsi="Calibri Light" w:cs="Calibri Light"/>
          <w:szCs w:val="24"/>
        </w:rPr>
        <w:t xml:space="preserve">o reveal new </w:t>
      </w:r>
      <w:r w:rsidR="00557F76">
        <w:rPr>
          <w:rFonts w:ascii="Calibri Light" w:hAnsi="Calibri Light" w:cs="Calibri Light"/>
          <w:szCs w:val="24"/>
        </w:rPr>
        <w:t xml:space="preserve">options </w:t>
      </w:r>
      <w:r w:rsidR="00EA5616" w:rsidRPr="001E503C">
        <w:rPr>
          <w:rFonts w:ascii="Calibri Light" w:hAnsi="Calibri Light" w:cs="Calibri Light"/>
          <w:szCs w:val="24"/>
        </w:rPr>
        <w:t>in the marketplace.</w:t>
      </w:r>
    </w:p>
    <w:p w14:paraId="411EEC01" w14:textId="41AE2815" w:rsidR="00753530" w:rsidRPr="001E503C" w:rsidRDefault="00036B7A" w:rsidP="517A2E4B">
      <w:pPr>
        <w:pStyle w:val="ListParagraph"/>
        <w:widowControl w:val="0"/>
        <w:numPr>
          <w:ilvl w:val="0"/>
          <w:numId w:val="42"/>
        </w:numPr>
        <w:rPr>
          <w:rFonts w:ascii="Calibri Light" w:hAnsi="Calibri Light" w:cs="Calibri Light"/>
          <w:szCs w:val="24"/>
        </w:rPr>
      </w:pPr>
      <w:r w:rsidRPr="00E15A7D">
        <w:rPr>
          <w:rStyle w:val="Heading4Char"/>
        </w:rPr>
        <w:t>Developing an EPP Price File</w:t>
      </w:r>
      <w:r w:rsidRPr="001E503C">
        <w:rPr>
          <w:rFonts w:ascii="Calibri Light" w:hAnsi="Calibri Light" w:cs="Calibri Light"/>
          <w:b/>
          <w:szCs w:val="24"/>
        </w:rPr>
        <w:t>:</w:t>
      </w:r>
      <w:r w:rsidRPr="001E503C">
        <w:rPr>
          <w:rFonts w:ascii="Calibri Light" w:hAnsi="Calibri Light" w:cs="Calibri Light"/>
          <w:szCs w:val="24"/>
        </w:rPr>
        <w:t xml:space="preserve"> It is recommended to have </w:t>
      </w:r>
      <w:r w:rsidR="00070535">
        <w:rPr>
          <w:rFonts w:ascii="Calibri Light" w:hAnsi="Calibri Light" w:cs="Calibri Light"/>
          <w:szCs w:val="24"/>
        </w:rPr>
        <w:t xml:space="preserve">vendors </w:t>
      </w:r>
      <w:r w:rsidRPr="001E503C">
        <w:rPr>
          <w:rFonts w:ascii="Calibri Light" w:hAnsi="Calibri Light" w:cs="Calibri Light"/>
          <w:szCs w:val="24"/>
        </w:rPr>
        <w:t xml:space="preserve">awarded </w:t>
      </w:r>
      <w:r w:rsidR="00070535">
        <w:rPr>
          <w:rFonts w:ascii="Calibri Light" w:hAnsi="Calibri Light" w:cs="Calibri Light"/>
          <w:szCs w:val="24"/>
        </w:rPr>
        <w:t>contracts to</w:t>
      </w:r>
      <w:r w:rsidRPr="001E503C">
        <w:rPr>
          <w:rFonts w:ascii="Calibri Light" w:hAnsi="Calibri Light" w:cs="Calibri Light"/>
          <w:szCs w:val="24"/>
        </w:rPr>
        <w:t xml:space="preserve"> provide a price file </w:t>
      </w:r>
      <w:r w:rsidR="00835CCF">
        <w:rPr>
          <w:rFonts w:ascii="Calibri Light" w:hAnsi="Calibri Light" w:cs="Calibri Light"/>
          <w:szCs w:val="24"/>
        </w:rPr>
        <w:t xml:space="preserve">identifying </w:t>
      </w:r>
      <w:r w:rsidR="00C62A6F" w:rsidRPr="001E503C">
        <w:rPr>
          <w:rFonts w:ascii="Calibri Light" w:hAnsi="Calibri Light" w:cs="Calibri Light"/>
          <w:szCs w:val="24"/>
        </w:rPr>
        <w:t>products or services that are environmental and climate preferable</w:t>
      </w:r>
      <w:r w:rsidR="007E7874">
        <w:rPr>
          <w:rFonts w:ascii="Calibri Light" w:hAnsi="Calibri Light" w:cs="Calibri Light"/>
          <w:szCs w:val="24"/>
        </w:rPr>
        <w:t xml:space="preserve">, </w:t>
      </w:r>
      <w:r w:rsidR="00C62A6F" w:rsidRPr="001E503C">
        <w:rPr>
          <w:rFonts w:ascii="Calibri Light" w:hAnsi="Calibri Light" w:cs="Calibri Light"/>
          <w:szCs w:val="24"/>
        </w:rPr>
        <w:t>includ</w:t>
      </w:r>
      <w:r w:rsidR="007E7874">
        <w:rPr>
          <w:rFonts w:ascii="Calibri Light" w:hAnsi="Calibri Light" w:cs="Calibri Light"/>
          <w:szCs w:val="24"/>
        </w:rPr>
        <w:t>ing any</w:t>
      </w:r>
      <w:r w:rsidR="00C62A6F" w:rsidRPr="001E503C">
        <w:rPr>
          <w:rFonts w:ascii="Calibri Light" w:hAnsi="Calibri Light" w:cs="Calibri Light"/>
          <w:szCs w:val="24"/>
        </w:rPr>
        <w:t xml:space="preserve"> </w:t>
      </w:r>
      <w:r w:rsidR="00BE1AA7" w:rsidRPr="001E503C">
        <w:rPr>
          <w:rFonts w:ascii="Calibri Light" w:hAnsi="Calibri Light" w:cs="Calibri Light"/>
          <w:szCs w:val="24"/>
        </w:rPr>
        <w:t>third-party</w:t>
      </w:r>
      <w:r w:rsidR="00C62A6F" w:rsidRPr="001E503C">
        <w:rPr>
          <w:rFonts w:ascii="Calibri Light" w:hAnsi="Calibri Light" w:cs="Calibri Light"/>
          <w:szCs w:val="24"/>
        </w:rPr>
        <w:t xml:space="preserve"> certifications, recycled content</w:t>
      </w:r>
      <w:r w:rsidR="007E7874">
        <w:rPr>
          <w:rFonts w:ascii="Calibri Light" w:hAnsi="Calibri Light" w:cs="Calibri Light"/>
          <w:szCs w:val="24"/>
        </w:rPr>
        <w:t xml:space="preserve"> percentages</w:t>
      </w:r>
      <w:r w:rsidR="00C62A6F" w:rsidRPr="001E503C">
        <w:rPr>
          <w:rFonts w:ascii="Calibri Light" w:hAnsi="Calibri Light" w:cs="Calibri Light"/>
          <w:szCs w:val="24"/>
        </w:rPr>
        <w:t xml:space="preserve">, or other </w:t>
      </w:r>
      <w:r w:rsidR="00F47662" w:rsidRPr="001E503C">
        <w:rPr>
          <w:rFonts w:ascii="Calibri Light" w:hAnsi="Calibri Light" w:cs="Calibri Light"/>
          <w:szCs w:val="24"/>
        </w:rPr>
        <w:t xml:space="preserve">standards to verify that </w:t>
      </w:r>
      <w:r w:rsidR="0B076F43" w:rsidRPr="001E503C">
        <w:rPr>
          <w:rFonts w:ascii="Calibri Light" w:hAnsi="Calibri Light" w:cs="Calibri Light"/>
          <w:szCs w:val="24"/>
        </w:rPr>
        <w:t xml:space="preserve">the </w:t>
      </w:r>
      <w:r w:rsidR="00F47662" w:rsidRPr="001E503C">
        <w:rPr>
          <w:rFonts w:ascii="Calibri Light" w:hAnsi="Calibri Light" w:cs="Calibri Light"/>
          <w:szCs w:val="24"/>
        </w:rPr>
        <w:t xml:space="preserve">product meets the environmental specifications.  </w:t>
      </w:r>
      <w:r w:rsidR="00C62A6F" w:rsidRPr="001E503C">
        <w:rPr>
          <w:rFonts w:ascii="Calibri Light" w:hAnsi="Calibri Light" w:cs="Calibri Light"/>
          <w:szCs w:val="24"/>
        </w:rPr>
        <w:t xml:space="preserve"> </w:t>
      </w:r>
    </w:p>
    <w:p w14:paraId="0B35F18B" w14:textId="4B9A6167" w:rsidR="003D48AB" w:rsidRPr="001E503C" w:rsidRDefault="003D48AB" w:rsidP="00244FC0">
      <w:pPr>
        <w:pStyle w:val="ListParagraph"/>
        <w:widowControl w:val="0"/>
        <w:numPr>
          <w:ilvl w:val="0"/>
          <w:numId w:val="42"/>
        </w:numPr>
        <w:spacing w:before="240"/>
        <w:rPr>
          <w:rFonts w:ascii="Calibri Light" w:hAnsi="Calibri Light" w:cs="Calibri Light"/>
          <w:szCs w:val="24"/>
        </w:rPr>
      </w:pPr>
      <w:r w:rsidRPr="00E15A7D">
        <w:rPr>
          <w:rStyle w:val="Heading4Char"/>
        </w:rPr>
        <w:t>Documenting Usage of EPPs</w:t>
      </w:r>
      <w:r w:rsidRPr="001E503C">
        <w:rPr>
          <w:rFonts w:ascii="Calibri Light" w:hAnsi="Calibri Light" w:cs="Calibri Light"/>
          <w:b/>
          <w:iCs/>
          <w:szCs w:val="24"/>
        </w:rPr>
        <w:t>:</w:t>
      </w:r>
      <w:r w:rsidRPr="001E503C">
        <w:rPr>
          <w:rFonts w:ascii="Calibri Light" w:hAnsi="Calibri Light" w:cs="Calibri Light"/>
          <w:szCs w:val="24"/>
        </w:rPr>
        <w:t xml:space="preserve"> </w:t>
      </w:r>
      <w:r w:rsidR="00BE1AA7" w:rsidRPr="001E503C">
        <w:rPr>
          <w:rFonts w:ascii="Calibri Light" w:hAnsi="Calibri Light" w:cs="Calibri Light"/>
          <w:szCs w:val="24"/>
        </w:rPr>
        <w:t>To</w:t>
      </w:r>
      <w:r w:rsidRPr="001E503C">
        <w:rPr>
          <w:rFonts w:ascii="Calibri Light" w:hAnsi="Calibri Light" w:cs="Calibri Light"/>
          <w:szCs w:val="24"/>
        </w:rPr>
        <w:t xml:space="preserve"> </w:t>
      </w:r>
      <w:r w:rsidR="002C7204">
        <w:rPr>
          <w:rFonts w:ascii="Calibri Light" w:hAnsi="Calibri Light" w:cs="Calibri Light"/>
          <w:szCs w:val="24"/>
        </w:rPr>
        <w:t xml:space="preserve">meet </w:t>
      </w:r>
      <w:r w:rsidRPr="001E503C">
        <w:rPr>
          <w:rFonts w:ascii="Calibri Light" w:hAnsi="Calibri Light" w:cs="Calibri Light"/>
          <w:szCs w:val="24"/>
        </w:rPr>
        <w:t xml:space="preserve">EPP tracking </w:t>
      </w:r>
      <w:r w:rsidR="002C7204">
        <w:rPr>
          <w:rFonts w:ascii="Calibri Light" w:hAnsi="Calibri Light" w:cs="Calibri Light"/>
          <w:szCs w:val="24"/>
        </w:rPr>
        <w:t>requirements under</w:t>
      </w:r>
      <w:r w:rsidR="00CC04A7" w:rsidRPr="001E503C">
        <w:rPr>
          <w:rFonts w:ascii="Calibri Light" w:hAnsi="Calibri Light" w:cs="Calibri Light"/>
          <w:szCs w:val="24"/>
        </w:rPr>
        <w:t xml:space="preserve"> EO 515</w:t>
      </w:r>
      <w:r w:rsidRPr="001E503C">
        <w:rPr>
          <w:rFonts w:ascii="Calibri Light" w:hAnsi="Calibri Light" w:cs="Calibri Light"/>
          <w:szCs w:val="24"/>
        </w:rPr>
        <w:t xml:space="preserve">, </w:t>
      </w:r>
      <w:r w:rsidR="002C7204">
        <w:rPr>
          <w:rFonts w:ascii="Calibri Light" w:hAnsi="Calibri Light" w:cs="Calibri Light"/>
          <w:szCs w:val="24"/>
        </w:rPr>
        <w:t xml:space="preserve">RFRs </w:t>
      </w:r>
      <w:r w:rsidR="00193133">
        <w:rPr>
          <w:rFonts w:ascii="Calibri Light" w:hAnsi="Calibri Light" w:cs="Calibri Light"/>
          <w:szCs w:val="24"/>
        </w:rPr>
        <w:t xml:space="preserve">should </w:t>
      </w:r>
      <w:r w:rsidRPr="001E503C">
        <w:rPr>
          <w:rFonts w:ascii="Calibri Light" w:hAnsi="Calibri Light" w:cs="Calibri Light"/>
          <w:szCs w:val="24"/>
        </w:rPr>
        <w:t xml:space="preserve">require awarded </w:t>
      </w:r>
      <w:r w:rsidR="00193133">
        <w:rPr>
          <w:rFonts w:ascii="Calibri Light" w:hAnsi="Calibri Light" w:cs="Calibri Light"/>
          <w:szCs w:val="24"/>
        </w:rPr>
        <w:t>vendors</w:t>
      </w:r>
      <w:r w:rsidRPr="001E503C">
        <w:rPr>
          <w:rFonts w:ascii="Calibri Light" w:hAnsi="Calibri Light" w:cs="Calibri Light"/>
          <w:szCs w:val="24"/>
        </w:rPr>
        <w:t xml:space="preserve"> to report on the quantity and </w:t>
      </w:r>
      <w:r w:rsidR="00193133">
        <w:rPr>
          <w:rFonts w:ascii="Calibri Light" w:hAnsi="Calibri Light" w:cs="Calibri Light"/>
          <w:szCs w:val="24"/>
        </w:rPr>
        <w:t xml:space="preserve">dollar </w:t>
      </w:r>
      <w:r w:rsidRPr="001E503C">
        <w:rPr>
          <w:rFonts w:ascii="Calibri Light" w:hAnsi="Calibri Light" w:cs="Calibri Light"/>
          <w:szCs w:val="24"/>
        </w:rPr>
        <w:t xml:space="preserve">value of EPPs purchased by the department. </w:t>
      </w:r>
      <w:r w:rsidR="0020598E">
        <w:rPr>
          <w:rFonts w:ascii="Calibri Light" w:hAnsi="Calibri Light" w:cs="Calibri Light"/>
          <w:szCs w:val="24"/>
        </w:rPr>
        <w:t xml:space="preserve">OSD tracks all </w:t>
      </w:r>
      <w:r w:rsidR="00043F14">
        <w:rPr>
          <w:rFonts w:ascii="Calibri Light" w:hAnsi="Calibri Light" w:cs="Calibri Light"/>
          <w:szCs w:val="24"/>
        </w:rPr>
        <w:t>SWC</w:t>
      </w:r>
      <w:r w:rsidR="0020598E">
        <w:rPr>
          <w:rFonts w:ascii="Calibri Light" w:hAnsi="Calibri Light" w:cs="Calibri Light"/>
          <w:szCs w:val="24"/>
        </w:rPr>
        <w:t xml:space="preserve"> sales through the Vendor Report</w:t>
      </w:r>
      <w:r w:rsidR="00F2557E">
        <w:rPr>
          <w:rFonts w:ascii="Calibri Light" w:hAnsi="Calibri Light" w:cs="Calibri Light"/>
          <w:szCs w:val="24"/>
        </w:rPr>
        <w:t xml:space="preserve"> Management System and </w:t>
      </w:r>
      <w:r w:rsidR="005E50FA">
        <w:rPr>
          <w:rFonts w:ascii="Calibri Light" w:hAnsi="Calibri Light" w:cs="Calibri Light"/>
          <w:szCs w:val="24"/>
        </w:rPr>
        <w:t xml:space="preserve">has </w:t>
      </w:r>
      <w:r w:rsidR="00F2557E">
        <w:rPr>
          <w:rFonts w:ascii="Calibri Light" w:hAnsi="Calibri Light" w:cs="Calibri Light"/>
          <w:szCs w:val="24"/>
        </w:rPr>
        <w:t xml:space="preserve">integrated requirements in most </w:t>
      </w:r>
      <w:r w:rsidR="005E50FA">
        <w:rPr>
          <w:rFonts w:ascii="Calibri Light" w:hAnsi="Calibri Light" w:cs="Calibri Light"/>
          <w:szCs w:val="24"/>
        </w:rPr>
        <w:t>SWCs</w:t>
      </w:r>
      <w:r w:rsidR="00F2557E">
        <w:rPr>
          <w:rFonts w:ascii="Calibri Light" w:hAnsi="Calibri Light" w:cs="Calibri Light"/>
          <w:szCs w:val="24"/>
        </w:rPr>
        <w:t xml:space="preserve"> to report EPP sales. </w:t>
      </w:r>
      <w:r w:rsidR="008F172A">
        <w:rPr>
          <w:rFonts w:ascii="Calibri Light" w:hAnsi="Calibri Light" w:cs="Calibri Light"/>
          <w:szCs w:val="24"/>
        </w:rPr>
        <w:t>D</w:t>
      </w:r>
      <w:r w:rsidRPr="001E503C">
        <w:rPr>
          <w:rFonts w:ascii="Calibri Light" w:hAnsi="Calibri Light" w:cs="Calibri Light"/>
          <w:szCs w:val="24"/>
        </w:rPr>
        <w:t xml:space="preserve">epartments may </w:t>
      </w:r>
      <w:r w:rsidR="008F172A">
        <w:rPr>
          <w:rFonts w:ascii="Calibri Light" w:hAnsi="Calibri Light" w:cs="Calibri Light"/>
          <w:szCs w:val="24"/>
        </w:rPr>
        <w:t xml:space="preserve">conduct </w:t>
      </w:r>
      <w:r w:rsidRPr="001E503C">
        <w:rPr>
          <w:rFonts w:ascii="Calibri Light" w:hAnsi="Calibri Light" w:cs="Calibri Light"/>
          <w:szCs w:val="24"/>
        </w:rPr>
        <w:t>their own EPP purchase</w:t>
      </w:r>
      <w:r w:rsidR="00237890">
        <w:rPr>
          <w:rFonts w:ascii="Calibri Light" w:hAnsi="Calibri Light" w:cs="Calibri Light"/>
          <w:szCs w:val="24"/>
        </w:rPr>
        <w:t xml:space="preserve"> tracking</w:t>
      </w:r>
      <w:r w:rsidRPr="001E503C">
        <w:rPr>
          <w:rFonts w:ascii="Calibri Light" w:hAnsi="Calibri Light" w:cs="Calibri Light"/>
          <w:szCs w:val="24"/>
        </w:rPr>
        <w:t xml:space="preserve">. </w:t>
      </w:r>
      <w:r w:rsidR="00237890">
        <w:rPr>
          <w:rFonts w:ascii="Calibri Light" w:hAnsi="Calibri Light" w:cs="Calibri Light"/>
          <w:szCs w:val="24"/>
        </w:rPr>
        <w:t>At a minimum, r</w:t>
      </w:r>
      <w:r w:rsidRPr="001E503C">
        <w:rPr>
          <w:rFonts w:ascii="Calibri Light" w:hAnsi="Calibri Light" w:cs="Calibri Light"/>
          <w:szCs w:val="24"/>
        </w:rPr>
        <w:t>ecord</w:t>
      </w:r>
      <w:r w:rsidR="00237890">
        <w:rPr>
          <w:rFonts w:ascii="Calibri Light" w:hAnsi="Calibri Light" w:cs="Calibri Light"/>
          <w:szCs w:val="24"/>
        </w:rPr>
        <w:t>s should be maintained</w:t>
      </w:r>
      <w:r w:rsidRPr="001E503C">
        <w:rPr>
          <w:rFonts w:ascii="Calibri Light" w:hAnsi="Calibri Light" w:cs="Calibri Light"/>
          <w:szCs w:val="24"/>
        </w:rPr>
        <w:t xml:space="preserve"> on a fiscal year basis and include the total </w:t>
      </w:r>
      <w:r w:rsidR="00F37CA6">
        <w:rPr>
          <w:rFonts w:ascii="Calibri Light" w:hAnsi="Calibri Light" w:cs="Calibri Light"/>
          <w:szCs w:val="24"/>
        </w:rPr>
        <w:t>quantity</w:t>
      </w:r>
      <w:r w:rsidR="00F37CA6" w:rsidRPr="001E503C">
        <w:rPr>
          <w:rFonts w:ascii="Calibri Light" w:hAnsi="Calibri Light" w:cs="Calibri Light"/>
          <w:szCs w:val="24"/>
        </w:rPr>
        <w:t xml:space="preserve"> </w:t>
      </w:r>
      <w:r w:rsidRPr="001E503C">
        <w:rPr>
          <w:rFonts w:ascii="Calibri Light" w:hAnsi="Calibri Light" w:cs="Calibri Light"/>
          <w:szCs w:val="24"/>
        </w:rPr>
        <w:t>of the product purchased</w:t>
      </w:r>
      <w:r w:rsidR="00F37CA6">
        <w:rPr>
          <w:rFonts w:ascii="Calibri Light" w:hAnsi="Calibri Light" w:cs="Calibri Light"/>
          <w:szCs w:val="24"/>
        </w:rPr>
        <w:t xml:space="preserve"> (e.g., cases, cubic yards)</w:t>
      </w:r>
      <w:r w:rsidR="008166AB">
        <w:rPr>
          <w:rFonts w:ascii="Calibri Light" w:hAnsi="Calibri Light" w:cs="Calibri Light"/>
          <w:szCs w:val="24"/>
        </w:rPr>
        <w:t xml:space="preserve"> </w:t>
      </w:r>
      <w:r w:rsidRPr="001E503C">
        <w:rPr>
          <w:rFonts w:ascii="Calibri Light" w:hAnsi="Calibri Light" w:cs="Calibri Light"/>
          <w:szCs w:val="24"/>
        </w:rPr>
        <w:t xml:space="preserve">as well as </w:t>
      </w:r>
      <w:r w:rsidR="008166AB">
        <w:rPr>
          <w:rFonts w:ascii="Calibri Light" w:hAnsi="Calibri Light" w:cs="Calibri Light"/>
          <w:szCs w:val="24"/>
        </w:rPr>
        <w:t xml:space="preserve">the </w:t>
      </w:r>
      <w:r w:rsidRPr="001E503C">
        <w:rPr>
          <w:rFonts w:ascii="Calibri Light" w:hAnsi="Calibri Light" w:cs="Calibri Light"/>
          <w:szCs w:val="24"/>
        </w:rPr>
        <w:t>total dollar value</w:t>
      </w:r>
      <w:r w:rsidR="008166AB">
        <w:rPr>
          <w:rFonts w:ascii="Calibri Light" w:hAnsi="Calibri Light" w:cs="Calibri Light"/>
          <w:szCs w:val="24"/>
        </w:rPr>
        <w:t xml:space="preserve"> of each EPP purchased</w:t>
      </w:r>
      <w:r w:rsidRPr="001E503C">
        <w:rPr>
          <w:rFonts w:ascii="Calibri Light" w:hAnsi="Calibri Light" w:cs="Calibri Light"/>
          <w:szCs w:val="24"/>
        </w:rPr>
        <w:t>.</w:t>
      </w:r>
    </w:p>
    <w:p w14:paraId="0B35F18D" w14:textId="77777777" w:rsidR="003D48AB" w:rsidRPr="001E503C" w:rsidRDefault="003D48AB" w:rsidP="004135CF">
      <w:pPr>
        <w:pStyle w:val="Heading2"/>
      </w:pPr>
      <w:r w:rsidRPr="001E503C">
        <w:t>EPP Technical Assistance</w:t>
      </w:r>
    </w:p>
    <w:p w14:paraId="0B35F18E" w14:textId="0726C2D9" w:rsidR="00F12BA1" w:rsidRPr="001E503C" w:rsidRDefault="003D48AB" w:rsidP="00AA4E45">
      <w:pPr>
        <w:widowControl w:val="0"/>
        <w:rPr>
          <w:rFonts w:ascii="Calibri Light" w:hAnsi="Calibri Light" w:cs="Calibri Light"/>
          <w:szCs w:val="24"/>
        </w:rPr>
      </w:pPr>
      <w:r w:rsidRPr="001E503C">
        <w:rPr>
          <w:rFonts w:ascii="Calibri Light" w:hAnsi="Calibri Light" w:cs="Calibri Light"/>
          <w:szCs w:val="24"/>
        </w:rPr>
        <w:t>Departments may wish to clarify these guidelines or obtain additional infor</w:t>
      </w:r>
      <w:r w:rsidR="003A0A6E" w:rsidRPr="001E503C">
        <w:rPr>
          <w:rFonts w:ascii="Calibri Light" w:hAnsi="Calibri Light" w:cs="Calibri Light"/>
          <w:szCs w:val="24"/>
        </w:rPr>
        <w:t xml:space="preserve">mation.  </w:t>
      </w:r>
      <w:r w:rsidRPr="001E503C">
        <w:rPr>
          <w:rFonts w:ascii="Calibri Light" w:hAnsi="Calibri Light" w:cs="Calibri Light"/>
          <w:szCs w:val="24"/>
        </w:rPr>
        <w:t xml:space="preserve">Departments are encouraged to engage in discussions with existing </w:t>
      </w:r>
      <w:r w:rsidR="009359F8">
        <w:rPr>
          <w:rFonts w:ascii="Calibri Light" w:hAnsi="Calibri Light" w:cs="Calibri Light"/>
          <w:szCs w:val="24"/>
        </w:rPr>
        <w:t>vendors</w:t>
      </w:r>
      <w:r w:rsidR="009359F8" w:rsidRPr="001E503C">
        <w:rPr>
          <w:rFonts w:ascii="Calibri Light" w:hAnsi="Calibri Light" w:cs="Calibri Light"/>
          <w:szCs w:val="24"/>
        </w:rPr>
        <w:t xml:space="preserve"> </w:t>
      </w:r>
      <w:r w:rsidRPr="001E503C">
        <w:rPr>
          <w:rFonts w:ascii="Calibri Light" w:hAnsi="Calibri Light" w:cs="Calibri Light"/>
          <w:szCs w:val="24"/>
        </w:rPr>
        <w:t xml:space="preserve">about possible environmental criteria for products being purchased, or attend various workshops as well as </w:t>
      </w:r>
      <w:r w:rsidR="00EF7213" w:rsidRPr="001E503C">
        <w:rPr>
          <w:rFonts w:ascii="Calibri Light" w:hAnsi="Calibri Light" w:cs="Calibri Light"/>
          <w:szCs w:val="24"/>
        </w:rPr>
        <w:t>OSD’s annual Vendor Fair, MASSBUYS.</w:t>
      </w:r>
      <w:r w:rsidR="00EF7213" w:rsidRPr="001E503C" w:rsidDel="00EF7213">
        <w:rPr>
          <w:rFonts w:ascii="Calibri Light" w:hAnsi="Calibri Light" w:cs="Calibri Light"/>
          <w:szCs w:val="24"/>
        </w:rPr>
        <w:t xml:space="preserve"> </w:t>
      </w:r>
      <w:r w:rsidRPr="001E503C">
        <w:rPr>
          <w:rFonts w:ascii="Calibri Light" w:hAnsi="Calibri Light" w:cs="Calibri Light"/>
          <w:szCs w:val="24"/>
        </w:rPr>
        <w:t xml:space="preserve">All other inquiries should be directed to the appropriate </w:t>
      </w:r>
      <w:r w:rsidR="005F37D6">
        <w:rPr>
          <w:rFonts w:ascii="Calibri Light" w:hAnsi="Calibri Light" w:cs="Calibri Light"/>
          <w:szCs w:val="24"/>
        </w:rPr>
        <w:t>Category Management Unit</w:t>
      </w:r>
      <w:r w:rsidR="00AA4E45" w:rsidRPr="001E503C">
        <w:rPr>
          <w:rFonts w:ascii="Calibri Light" w:hAnsi="Calibri Light" w:cs="Calibri Light"/>
          <w:szCs w:val="24"/>
        </w:rPr>
        <w:t xml:space="preserve"> Leader</w:t>
      </w:r>
      <w:r w:rsidR="009616DE">
        <w:rPr>
          <w:rFonts w:ascii="Calibri Light" w:hAnsi="Calibri Light" w:cs="Calibri Light"/>
          <w:szCs w:val="24"/>
        </w:rPr>
        <w:t xml:space="preserve">, which </w:t>
      </w:r>
      <w:r w:rsidR="002678E5">
        <w:rPr>
          <w:rFonts w:ascii="Calibri Light" w:hAnsi="Calibri Light" w:cs="Calibri Light"/>
          <w:szCs w:val="24"/>
        </w:rPr>
        <w:t xml:space="preserve">is listed on page 1 of every </w:t>
      </w:r>
      <w:hyperlink r:id="rId23" w:history="1">
        <w:r w:rsidR="002678E5" w:rsidRPr="00E65D17">
          <w:rPr>
            <w:rStyle w:val="Hyperlink"/>
            <w:rFonts w:ascii="Calibri Light" w:hAnsi="Calibri Light" w:cs="Calibri Light"/>
            <w:szCs w:val="24"/>
          </w:rPr>
          <w:t>Contract User Guide</w:t>
        </w:r>
      </w:hyperlink>
      <w:r w:rsidR="002678E5">
        <w:rPr>
          <w:rFonts w:ascii="Calibri Light" w:hAnsi="Calibri Light" w:cs="Calibri Light"/>
          <w:szCs w:val="24"/>
        </w:rPr>
        <w:t xml:space="preserve"> </w:t>
      </w:r>
      <w:r w:rsidR="00AA4E45" w:rsidRPr="001E503C">
        <w:rPr>
          <w:rFonts w:ascii="Calibri Light" w:hAnsi="Calibri Light" w:cs="Calibri Light"/>
          <w:szCs w:val="24"/>
        </w:rPr>
        <w:t>and</w:t>
      </w:r>
      <w:r w:rsidR="00E65D17">
        <w:rPr>
          <w:rFonts w:ascii="Calibri Light" w:hAnsi="Calibri Light" w:cs="Calibri Light"/>
          <w:szCs w:val="24"/>
        </w:rPr>
        <w:t>/or</w:t>
      </w:r>
      <w:r w:rsidRPr="001E503C">
        <w:rPr>
          <w:rFonts w:ascii="Calibri Light" w:hAnsi="Calibri Light" w:cs="Calibri Light"/>
          <w:szCs w:val="24"/>
        </w:rPr>
        <w:t xml:space="preserve"> </w:t>
      </w:r>
      <w:r w:rsidR="00F12BA1" w:rsidRPr="001E503C">
        <w:rPr>
          <w:rFonts w:ascii="Calibri Light" w:hAnsi="Calibri Light" w:cs="Calibri Light"/>
          <w:szCs w:val="24"/>
        </w:rPr>
        <w:t>the EPP Program Director</w:t>
      </w:r>
      <w:r w:rsidR="00402BFE" w:rsidRPr="001E503C">
        <w:rPr>
          <w:rFonts w:ascii="Calibri Light" w:hAnsi="Calibri Light" w:cs="Calibri Light"/>
          <w:szCs w:val="24"/>
        </w:rPr>
        <w:t>:</w:t>
      </w:r>
    </w:p>
    <w:p w14:paraId="0B35F190" w14:textId="77777777" w:rsidR="00DF5BB7" w:rsidRPr="001E503C" w:rsidRDefault="00DF5BB7" w:rsidP="001E503C">
      <w:pPr>
        <w:widowControl w:val="0"/>
        <w:spacing w:after="0"/>
        <w:rPr>
          <w:rFonts w:ascii="Calibri Light" w:hAnsi="Calibri Light" w:cs="Calibri Light"/>
          <w:szCs w:val="24"/>
        </w:rPr>
      </w:pPr>
      <w:r w:rsidRPr="001E503C">
        <w:rPr>
          <w:rFonts w:ascii="Calibri Light" w:hAnsi="Calibri Light" w:cs="Calibri Light"/>
          <w:szCs w:val="24"/>
        </w:rPr>
        <w:t>Julia Wolfe</w:t>
      </w:r>
    </w:p>
    <w:p w14:paraId="0B35F191" w14:textId="77777777" w:rsidR="00F12BA1" w:rsidRPr="001E503C" w:rsidRDefault="00F12BA1" w:rsidP="001E503C">
      <w:pPr>
        <w:widowControl w:val="0"/>
        <w:spacing w:after="0"/>
        <w:rPr>
          <w:rFonts w:ascii="Calibri Light" w:hAnsi="Calibri Light" w:cs="Calibri Light"/>
          <w:szCs w:val="24"/>
        </w:rPr>
      </w:pPr>
      <w:r w:rsidRPr="001E503C">
        <w:rPr>
          <w:rFonts w:ascii="Calibri Light" w:hAnsi="Calibri Light" w:cs="Calibri Light"/>
          <w:szCs w:val="24"/>
        </w:rPr>
        <w:t>Director of Environmental Purchasing</w:t>
      </w:r>
    </w:p>
    <w:p w14:paraId="0B35F192" w14:textId="77777777" w:rsidR="00F12BA1" w:rsidRPr="001E503C" w:rsidRDefault="00F12BA1" w:rsidP="001E503C">
      <w:pPr>
        <w:widowControl w:val="0"/>
        <w:spacing w:after="0"/>
        <w:rPr>
          <w:rFonts w:ascii="Calibri Light" w:hAnsi="Calibri Light" w:cs="Calibri Light"/>
          <w:szCs w:val="24"/>
        </w:rPr>
      </w:pPr>
      <w:r w:rsidRPr="001E503C">
        <w:rPr>
          <w:rFonts w:ascii="Calibri Light" w:hAnsi="Calibri Light" w:cs="Calibri Light"/>
          <w:szCs w:val="24"/>
        </w:rPr>
        <w:t>Operational Services Division</w:t>
      </w:r>
    </w:p>
    <w:p w14:paraId="0B35F193" w14:textId="3532CCC9" w:rsidR="00F12BA1" w:rsidRPr="001E503C" w:rsidRDefault="00F12BA1" w:rsidP="001E503C">
      <w:pPr>
        <w:widowControl w:val="0"/>
        <w:spacing w:after="0"/>
        <w:rPr>
          <w:rFonts w:ascii="Calibri Light" w:hAnsi="Calibri Light" w:cs="Calibri Light"/>
          <w:szCs w:val="24"/>
        </w:rPr>
      </w:pPr>
      <w:r w:rsidRPr="001E503C">
        <w:rPr>
          <w:rFonts w:ascii="Calibri Light" w:hAnsi="Calibri Light" w:cs="Calibri Light"/>
          <w:szCs w:val="24"/>
        </w:rPr>
        <w:t>One Ashburton Place, Room 1</w:t>
      </w:r>
      <w:r w:rsidR="006D6662">
        <w:rPr>
          <w:rFonts w:ascii="Calibri Light" w:hAnsi="Calibri Light" w:cs="Calibri Light"/>
          <w:szCs w:val="24"/>
        </w:rPr>
        <w:t>608</w:t>
      </w:r>
    </w:p>
    <w:p w14:paraId="0B35F194" w14:textId="77777777" w:rsidR="00F12BA1" w:rsidRPr="001E503C" w:rsidRDefault="00F12BA1" w:rsidP="001E503C">
      <w:pPr>
        <w:widowControl w:val="0"/>
        <w:spacing w:after="0"/>
        <w:rPr>
          <w:rFonts w:ascii="Calibri Light" w:hAnsi="Calibri Light" w:cs="Calibri Light"/>
          <w:szCs w:val="24"/>
        </w:rPr>
      </w:pPr>
      <w:r w:rsidRPr="001E503C">
        <w:rPr>
          <w:rFonts w:ascii="Calibri Light" w:hAnsi="Calibri Light" w:cs="Calibri Light"/>
          <w:szCs w:val="24"/>
        </w:rPr>
        <w:t>Boston, MA</w:t>
      </w:r>
    </w:p>
    <w:p w14:paraId="0B35F195" w14:textId="3A4F3590" w:rsidR="00F12BA1" w:rsidRPr="001E503C" w:rsidRDefault="00F12BA1" w:rsidP="001E503C">
      <w:pPr>
        <w:widowControl w:val="0"/>
        <w:spacing w:after="0"/>
        <w:rPr>
          <w:rFonts w:ascii="Calibri Light" w:hAnsi="Calibri Light" w:cs="Calibri Light"/>
          <w:szCs w:val="24"/>
        </w:rPr>
      </w:pPr>
      <w:r w:rsidRPr="001E503C">
        <w:rPr>
          <w:rFonts w:ascii="Calibri Light" w:hAnsi="Calibri Light" w:cs="Calibri Light"/>
          <w:szCs w:val="24"/>
        </w:rPr>
        <w:t xml:space="preserve">(617) </w:t>
      </w:r>
      <w:r w:rsidR="00EB24A0" w:rsidRPr="001E503C">
        <w:rPr>
          <w:rFonts w:ascii="Calibri Light" w:hAnsi="Calibri Light" w:cs="Calibri Light"/>
          <w:szCs w:val="24"/>
        </w:rPr>
        <w:t>720-</w:t>
      </w:r>
      <w:r w:rsidR="00172E32" w:rsidRPr="001E503C">
        <w:rPr>
          <w:rFonts w:ascii="Calibri Light" w:hAnsi="Calibri Light" w:cs="Calibri Light"/>
          <w:szCs w:val="24"/>
        </w:rPr>
        <w:t>3153</w:t>
      </w:r>
      <w:r w:rsidRPr="001E503C">
        <w:rPr>
          <w:rFonts w:ascii="Calibri Light" w:hAnsi="Calibri Light" w:cs="Calibri Light"/>
          <w:szCs w:val="24"/>
        </w:rPr>
        <w:t>|</w:t>
      </w:r>
      <w:hyperlink r:id="rId24" w:history="1">
        <w:r w:rsidR="00AA4E45" w:rsidRPr="001E503C">
          <w:rPr>
            <w:rStyle w:val="Hyperlink"/>
            <w:rFonts w:ascii="Calibri Light" w:hAnsi="Calibri Light" w:cs="Calibri Light"/>
            <w:szCs w:val="24"/>
          </w:rPr>
          <w:t>EPP website</w:t>
        </w:r>
      </w:hyperlink>
    </w:p>
    <w:p w14:paraId="0B35F196" w14:textId="77777777" w:rsidR="003D48AB" w:rsidRPr="001E503C" w:rsidRDefault="003D48AB" w:rsidP="00AA4E45">
      <w:pPr>
        <w:widowControl w:val="0"/>
        <w:rPr>
          <w:rFonts w:ascii="Calibri Light" w:hAnsi="Calibri Light" w:cs="Calibri Light"/>
          <w:szCs w:val="24"/>
        </w:rPr>
      </w:pPr>
    </w:p>
    <w:sectPr w:rsidR="003D48AB" w:rsidRPr="001E503C" w:rsidSect="00785B15">
      <w:headerReference w:type="default" r:id="rId25"/>
      <w:footerReference w:type="default" r:id="rId26"/>
      <w:pgSz w:w="12240" w:h="15840"/>
      <w:pgMar w:top="1152" w:right="1296" w:bottom="1152"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BF3A" w14:textId="77777777" w:rsidR="00395439" w:rsidRDefault="00395439">
      <w:r>
        <w:separator/>
      </w:r>
    </w:p>
  </w:endnote>
  <w:endnote w:type="continuationSeparator" w:id="0">
    <w:p w14:paraId="0C0DE1F1" w14:textId="77777777" w:rsidR="00395439" w:rsidRDefault="00395439">
      <w:r>
        <w:continuationSeparator/>
      </w:r>
    </w:p>
  </w:endnote>
  <w:endnote w:type="continuationNotice" w:id="1">
    <w:p w14:paraId="5095EB6C" w14:textId="77777777" w:rsidR="00395439" w:rsidRDefault="00395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F19C" w14:textId="77777777" w:rsidR="0080065F" w:rsidRDefault="0080065F">
    <w:pPr>
      <w:pStyle w:val="Footer"/>
      <w:jc w:val="center"/>
    </w:pPr>
    <w:r>
      <w:rPr>
        <w:rStyle w:val="PageNumber"/>
      </w:rPr>
      <w:fldChar w:fldCharType="begin"/>
    </w:r>
    <w:r>
      <w:rPr>
        <w:rStyle w:val="PageNumber"/>
      </w:rPr>
      <w:instrText xml:space="preserve"> PAGE </w:instrText>
    </w:r>
    <w:r>
      <w:rPr>
        <w:rStyle w:val="PageNumber"/>
      </w:rPr>
      <w:fldChar w:fldCharType="separate"/>
    </w:r>
    <w:r w:rsidR="009E541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99B3" w14:textId="77777777" w:rsidR="00395439" w:rsidRDefault="00395439">
      <w:r>
        <w:separator/>
      </w:r>
    </w:p>
  </w:footnote>
  <w:footnote w:type="continuationSeparator" w:id="0">
    <w:p w14:paraId="097FA5EE" w14:textId="77777777" w:rsidR="00395439" w:rsidRDefault="00395439">
      <w:r>
        <w:continuationSeparator/>
      </w:r>
    </w:p>
  </w:footnote>
  <w:footnote w:type="continuationNotice" w:id="1">
    <w:p w14:paraId="783AEC1B" w14:textId="77777777" w:rsidR="00395439" w:rsidRDefault="00395439"/>
  </w:footnote>
  <w:footnote w:id="2">
    <w:p w14:paraId="0B35F19D" w14:textId="77777777" w:rsidR="007B51D8" w:rsidRDefault="007B51D8">
      <w:pPr>
        <w:pStyle w:val="FootnoteText"/>
      </w:pPr>
      <w:r>
        <w:rPr>
          <w:rStyle w:val="FootnoteReference"/>
        </w:rPr>
        <w:footnoteRef/>
      </w:r>
      <w:r>
        <w:t xml:space="preserve"> </w:t>
      </w:r>
      <w:r w:rsidRPr="007B51D8">
        <w:rPr>
          <w:sz w:val="18"/>
          <w:szCs w:val="18"/>
        </w:rPr>
        <w:t xml:space="preserve">A market basket list in </w:t>
      </w:r>
      <w:r w:rsidR="00F12BA1">
        <w:rPr>
          <w:sz w:val="18"/>
          <w:szCs w:val="18"/>
        </w:rPr>
        <w:t xml:space="preserve">a </w:t>
      </w:r>
      <w:r w:rsidRPr="007B51D8">
        <w:rPr>
          <w:sz w:val="18"/>
          <w:szCs w:val="18"/>
        </w:rPr>
        <w:t xml:space="preserve">procurement is </w:t>
      </w:r>
      <w:r w:rsidR="006B3D8A">
        <w:rPr>
          <w:sz w:val="18"/>
          <w:szCs w:val="18"/>
        </w:rPr>
        <w:t>a representative sample</w:t>
      </w:r>
      <w:r w:rsidRPr="007B51D8">
        <w:rPr>
          <w:sz w:val="18"/>
          <w:szCs w:val="18"/>
        </w:rPr>
        <w:t xml:space="preserve"> of items that resemble the highest spend products, and usually it will be requested to provide the deepest discounts for those items </w:t>
      </w:r>
      <w:proofErr w:type="gramStart"/>
      <w:r w:rsidRPr="007B51D8">
        <w:rPr>
          <w:sz w:val="18"/>
          <w:szCs w:val="18"/>
        </w:rPr>
        <w:t>in order to</w:t>
      </w:r>
      <w:proofErr w:type="gramEnd"/>
      <w:r w:rsidRPr="007B51D8">
        <w:rPr>
          <w:sz w:val="18"/>
          <w:szCs w:val="18"/>
        </w:rPr>
        <w:t xml:space="preserve"> drive down costs</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F19B" w14:textId="7B53C612" w:rsidR="0080065F" w:rsidRDefault="008006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8404F"/>
    <w:multiLevelType w:val="hybridMultilevel"/>
    <w:tmpl w:val="1B70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2729B"/>
    <w:multiLevelType w:val="hybridMultilevel"/>
    <w:tmpl w:val="0F7083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BF765E"/>
    <w:multiLevelType w:val="hybridMultilevel"/>
    <w:tmpl w:val="9506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B658F"/>
    <w:multiLevelType w:val="hybridMultilevel"/>
    <w:tmpl w:val="E6BC6A4E"/>
    <w:lvl w:ilvl="0" w:tplc="C4D0F3FA">
      <w:start w:val="1"/>
      <w:numFmt w:val="bullet"/>
      <w:pStyle w:val="Heading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B6115"/>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6" w15:restartNumberingAfterBreak="0">
    <w:nsid w:val="0FAF5C03"/>
    <w:multiLevelType w:val="hybridMultilevel"/>
    <w:tmpl w:val="67B0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E72D2"/>
    <w:multiLevelType w:val="hybridMultilevel"/>
    <w:tmpl w:val="F8244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2C7F3E"/>
    <w:multiLevelType w:val="hybridMultilevel"/>
    <w:tmpl w:val="A266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00BE"/>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10" w15:restartNumberingAfterBreak="0">
    <w:nsid w:val="18C57701"/>
    <w:multiLevelType w:val="hybridMultilevel"/>
    <w:tmpl w:val="2D7A2F8C"/>
    <w:lvl w:ilvl="0" w:tplc="2E3AF5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6A3DE5"/>
    <w:multiLevelType w:val="hybridMultilevel"/>
    <w:tmpl w:val="75444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935D8"/>
    <w:multiLevelType w:val="hybridMultilevel"/>
    <w:tmpl w:val="AF90B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6F2223"/>
    <w:multiLevelType w:val="singleLevel"/>
    <w:tmpl w:val="45EA9BC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B8B6175"/>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15" w15:restartNumberingAfterBreak="0">
    <w:nsid w:val="1CF34340"/>
    <w:multiLevelType w:val="hybridMultilevel"/>
    <w:tmpl w:val="61662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FE1292D"/>
    <w:multiLevelType w:val="singleLevel"/>
    <w:tmpl w:val="431E27EE"/>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0494B10"/>
    <w:multiLevelType w:val="hybridMultilevel"/>
    <w:tmpl w:val="6D9800B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3A5137"/>
    <w:multiLevelType w:val="hybridMultilevel"/>
    <w:tmpl w:val="E6527972"/>
    <w:lvl w:ilvl="0" w:tplc="AB7C449E">
      <w:start w:val="1"/>
      <w:numFmt w:val="bullet"/>
      <w:lvlText w:val="•"/>
      <w:lvlJc w:val="left"/>
      <w:pPr>
        <w:ind w:left="720" w:hanging="360"/>
      </w:pPr>
    </w:lvl>
    <w:lvl w:ilvl="1" w:tplc="BDD66B8E">
      <w:start w:val="1"/>
      <w:numFmt w:val="bullet"/>
      <w:lvlText w:val="o"/>
      <w:lvlJc w:val="left"/>
      <w:pPr>
        <w:ind w:left="1080" w:hanging="360"/>
      </w:pPr>
    </w:lvl>
    <w:lvl w:ilvl="2" w:tplc="C792DECC">
      <w:numFmt w:val="decimal"/>
      <w:lvlText w:val=""/>
      <w:lvlJc w:val="left"/>
    </w:lvl>
    <w:lvl w:ilvl="3" w:tplc="CB8C3588">
      <w:numFmt w:val="decimal"/>
      <w:lvlText w:val=""/>
      <w:lvlJc w:val="left"/>
    </w:lvl>
    <w:lvl w:ilvl="4" w:tplc="2B84D724">
      <w:numFmt w:val="decimal"/>
      <w:lvlText w:val=""/>
      <w:lvlJc w:val="left"/>
    </w:lvl>
    <w:lvl w:ilvl="5" w:tplc="149CFE52">
      <w:numFmt w:val="decimal"/>
      <w:lvlText w:val=""/>
      <w:lvlJc w:val="left"/>
    </w:lvl>
    <w:lvl w:ilvl="6" w:tplc="18F4C8D0">
      <w:numFmt w:val="decimal"/>
      <w:lvlText w:val=""/>
      <w:lvlJc w:val="left"/>
    </w:lvl>
    <w:lvl w:ilvl="7" w:tplc="6C9E7D7E">
      <w:numFmt w:val="decimal"/>
      <w:lvlText w:val=""/>
      <w:lvlJc w:val="left"/>
    </w:lvl>
    <w:lvl w:ilvl="8" w:tplc="B406BAC6">
      <w:numFmt w:val="decimal"/>
      <w:lvlText w:val=""/>
      <w:lvlJc w:val="left"/>
    </w:lvl>
  </w:abstractNum>
  <w:abstractNum w:abstractNumId="19"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9891BD4"/>
    <w:multiLevelType w:val="singleLevel"/>
    <w:tmpl w:val="BE344780"/>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AF065A4"/>
    <w:multiLevelType w:val="hybridMultilevel"/>
    <w:tmpl w:val="21BA5C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D573090"/>
    <w:multiLevelType w:val="hybridMultilevel"/>
    <w:tmpl w:val="905E0D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E8B3C7B"/>
    <w:multiLevelType w:val="hybridMultilevel"/>
    <w:tmpl w:val="D5467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220517"/>
    <w:multiLevelType w:val="hybridMultilevel"/>
    <w:tmpl w:val="06B810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5C62711"/>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26" w15:restartNumberingAfterBreak="0">
    <w:nsid w:val="40251389"/>
    <w:multiLevelType w:val="hybridMultilevel"/>
    <w:tmpl w:val="0CBE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45024"/>
    <w:multiLevelType w:val="multilevel"/>
    <w:tmpl w:val="771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F64F2"/>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29" w15:restartNumberingAfterBreak="0">
    <w:nsid w:val="47F41914"/>
    <w:multiLevelType w:val="hybridMultilevel"/>
    <w:tmpl w:val="853A6C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0775E7"/>
    <w:multiLevelType w:val="hybridMultilevel"/>
    <w:tmpl w:val="CC80D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6D1F26"/>
    <w:multiLevelType w:val="hybridMultilevel"/>
    <w:tmpl w:val="6D9800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A0D1A04"/>
    <w:multiLevelType w:val="hybridMultilevel"/>
    <w:tmpl w:val="AC92D1AC"/>
    <w:lvl w:ilvl="0" w:tplc="08866232">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A8E652B"/>
    <w:multiLevelType w:val="hybridMultilevel"/>
    <w:tmpl w:val="81C4B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B5C55E7"/>
    <w:multiLevelType w:val="hybridMultilevel"/>
    <w:tmpl w:val="6E423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C42136"/>
    <w:multiLevelType w:val="hybridMultilevel"/>
    <w:tmpl w:val="78CE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3A5BAD"/>
    <w:multiLevelType w:val="singleLevel"/>
    <w:tmpl w:val="431E27EE"/>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5BF59EF"/>
    <w:multiLevelType w:val="hybridMultilevel"/>
    <w:tmpl w:val="3A10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1F7D8C"/>
    <w:multiLevelType w:val="hybridMultilevel"/>
    <w:tmpl w:val="83BE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757D12"/>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40" w15:restartNumberingAfterBreak="0">
    <w:nsid w:val="635F0E7B"/>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41" w15:restartNumberingAfterBreak="0">
    <w:nsid w:val="67305BE3"/>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42" w15:restartNumberingAfterBreak="0">
    <w:nsid w:val="67A5799D"/>
    <w:multiLevelType w:val="singleLevel"/>
    <w:tmpl w:val="45EA9BC4"/>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994195C"/>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44" w15:restartNumberingAfterBreak="0">
    <w:nsid w:val="6C0969F1"/>
    <w:multiLevelType w:val="hybridMultilevel"/>
    <w:tmpl w:val="3E9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74383A"/>
    <w:multiLevelType w:val="hybridMultilevel"/>
    <w:tmpl w:val="AC92D1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296C9A"/>
    <w:multiLevelType w:val="singleLevel"/>
    <w:tmpl w:val="94D2A64C"/>
    <w:lvl w:ilvl="0">
      <w:start w:val="1"/>
      <w:numFmt w:val="bullet"/>
      <w:lvlText w:val=""/>
      <w:lvlJc w:val="left"/>
      <w:pPr>
        <w:tabs>
          <w:tab w:val="num" w:pos="0"/>
        </w:tabs>
        <w:ind w:left="360" w:hanging="360"/>
      </w:pPr>
      <w:rPr>
        <w:rFonts w:ascii="Wingdings" w:hAnsi="Wingdings" w:hint="default"/>
      </w:rPr>
    </w:lvl>
  </w:abstractNum>
  <w:abstractNum w:abstractNumId="47" w15:restartNumberingAfterBreak="0">
    <w:nsid w:val="741C2E59"/>
    <w:multiLevelType w:val="hybridMultilevel"/>
    <w:tmpl w:val="86A4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A1770C"/>
    <w:multiLevelType w:val="hybridMultilevel"/>
    <w:tmpl w:val="B2AE4D8E"/>
    <w:lvl w:ilvl="0" w:tplc="692666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FE5B14"/>
    <w:multiLevelType w:val="hybridMultilevel"/>
    <w:tmpl w:val="D3305D38"/>
    <w:lvl w:ilvl="0" w:tplc="D43C7CA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CC733BD"/>
    <w:multiLevelType w:val="hybridMultilevel"/>
    <w:tmpl w:val="150E0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F413801"/>
    <w:multiLevelType w:val="hybridMultilevel"/>
    <w:tmpl w:val="063219EC"/>
    <w:lvl w:ilvl="0" w:tplc="D43C7CA0">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3751902">
    <w:abstractNumId w:val="40"/>
  </w:num>
  <w:num w:numId="2" w16cid:durableId="436489582">
    <w:abstractNumId w:val="28"/>
  </w:num>
  <w:num w:numId="3" w16cid:durableId="275717595">
    <w:abstractNumId w:val="43"/>
  </w:num>
  <w:num w:numId="4" w16cid:durableId="104422967">
    <w:abstractNumId w:val="14"/>
  </w:num>
  <w:num w:numId="5" w16cid:durableId="931743023">
    <w:abstractNumId w:val="5"/>
  </w:num>
  <w:num w:numId="6" w16cid:durableId="2055691123">
    <w:abstractNumId w:val="25"/>
  </w:num>
  <w:num w:numId="7" w16cid:durableId="454638152">
    <w:abstractNumId w:val="41"/>
  </w:num>
  <w:num w:numId="8" w16cid:durableId="2116901017">
    <w:abstractNumId w:val="46"/>
  </w:num>
  <w:num w:numId="9" w16cid:durableId="1427731653">
    <w:abstractNumId w:val="39"/>
  </w:num>
  <w:num w:numId="10" w16cid:durableId="738478490">
    <w:abstractNumId w:val="16"/>
  </w:num>
  <w:num w:numId="11" w16cid:durableId="911548596">
    <w:abstractNumId w:val="36"/>
  </w:num>
  <w:num w:numId="12" w16cid:durableId="1373188488">
    <w:abstractNumId w:val="9"/>
  </w:num>
  <w:num w:numId="13" w16cid:durableId="313143311">
    <w:abstractNumId w:val="13"/>
  </w:num>
  <w:num w:numId="14" w16cid:durableId="938486580">
    <w:abstractNumId w:val="42"/>
  </w:num>
  <w:num w:numId="15" w16cid:durableId="2107535561">
    <w:abstractNumId w:val="20"/>
  </w:num>
  <w:num w:numId="16" w16cid:durableId="1034381991">
    <w:abstractNumId w:val="27"/>
  </w:num>
  <w:num w:numId="17" w16cid:durableId="19658430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205606833">
    <w:abstractNumId w:val="50"/>
  </w:num>
  <w:num w:numId="19" w16cid:durableId="2027368648">
    <w:abstractNumId w:val="29"/>
  </w:num>
  <w:num w:numId="20" w16cid:durableId="16152857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547454175">
    <w:abstractNumId w:val="33"/>
  </w:num>
  <w:num w:numId="22" w16cid:durableId="2009403880">
    <w:abstractNumId w:val="21"/>
  </w:num>
  <w:num w:numId="23" w16cid:durableId="1278028823">
    <w:abstractNumId w:val="30"/>
  </w:num>
  <w:num w:numId="24" w16cid:durableId="674458278">
    <w:abstractNumId w:val="24"/>
  </w:num>
  <w:num w:numId="25" w16cid:durableId="225142691">
    <w:abstractNumId w:val="23"/>
  </w:num>
  <w:num w:numId="26" w16cid:durableId="2137020154">
    <w:abstractNumId w:val="31"/>
  </w:num>
  <w:num w:numId="27" w16cid:durableId="1202985179">
    <w:abstractNumId w:val="45"/>
  </w:num>
  <w:num w:numId="28" w16cid:durableId="65692450">
    <w:abstractNumId w:val="22"/>
  </w:num>
  <w:num w:numId="29" w16cid:durableId="1176379879">
    <w:abstractNumId w:val="15"/>
  </w:num>
  <w:num w:numId="30" w16cid:durableId="600995632">
    <w:abstractNumId w:val="2"/>
  </w:num>
  <w:num w:numId="31" w16cid:durableId="1931573968">
    <w:abstractNumId w:val="17"/>
  </w:num>
  <w:num w:numId="32" w16cid:durableId="2011980032">
    <w:abstractNumId w:val="32"/>
  </w:num>
  <w:num w:numId="33" w16cid:durableId="680015235">
    <w:abstractNumId w:val="48"/>
  </w:num>
  <w:num w:numId="34" w16cid:durableId="511576426">
    <w:abstractNumId w:val="7"/>
  </w:num>
  <w:num w:numId="35" w16cid:durableId="861675504">
    <w:abstractNumId w:val="6"/>
  </w:num>
  <w:num w:numId="36" w16cid:durableId="599483216">
    <w:abstractNumId w:val="10"/>
  </w:num>
  <w:num w:numId="37" w16cid:durableId="181824775">
    <w:abstractNumId w:val="8"/>
  </w:num>
  <w:num w:numId="38" w16cid:durableId="1168786477">
    <w:abstractNumId w:val="34"/>
  </w:num>
  <w:num w:numId="39" w16cid:durableId="298536280">
    <w:abstractNumId w:val="11"/>
  </w:num>
  <w:num w:numId="40" w16cid:durableId="1560362609">
    <w:abstractNumId w:val="38"/>
  </w:num>
  <w:num w:numId="41" w16cid:durableId="1121336255">
    <w:abstractNumId w:val="51"/>
  </w:num>
  <w:num w:numId="42" w16cid:durableId="1874687661">
    <w:abstractNumId w:val="37"/>
  </w:num>
  <w:num w:numId="43" w16cid:durableId="693188423">
    <w:abstractNumId w:val="49"/>
  </w:num>
  <w:num w:numId="44" w16cid:durableId="1379931843">
    <w:abstractNumId w:val="1"/>
  </w:num>
  <w:num w:numId="45" w16cid:durableId="1903716834">
    <w:abstractNumId w:val="35"/>
  </w:num>
  <w:num w:numId="46" w16cid:durableId="1732577957">
    <w:abstractNumId w:val="26"/>
  </w:num>
  <w:num w:numId="47" w16cid:durableId="1109005872">
    <w:abstractNumId w:val="4"/>
  </w:num>
  <w:num w:numId="48" w16cid:durableId="2077363370">
    <w:abstractNumId w:val="3"/>
  </w:num>
  <w:num w:numId="49" w16cid:durableId="886144132">
    <w:abstractNumId w:val="18"/>
    <w:lvlOverride w:ilvl="0">
      <w:startOverride w:val="1"/>
    </w:lvlOverride>
  </w:num>
  <w:num w:numId="50" w16cid:durableId="378938132">
    <w:abstractNumId w:val="44"/>
  </w:num>
  <w:num w:numId="51" w16cid:durableId="1424031939">
    <w:abstractNumId w:val="47"/>
  </w:num>
  <w:num w:numId="52" w16cid:durableId="874586628">
    <w:abstractNumId w:val="12"/>
  </w:num>
  <w:num w:numId="53" w16cid:durableId="1184259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B8"/>
    <w:rsid w:val="00002566"/>
    <w:rsid w:val="00003822"/>
    <w:rsid w:val="000122F9"/>
    <w:rsid w:val="00030476"/>
    <w:rsid w:val="00036B7A"/>
    <w:rsid w:val="000405AA"/>
    <w:rsid w:val="000414B6"/>
    <w:rsid w:val="000426FC"/>
    <w:rsid w:val="00043F14"/>
    <w:rsid w:val="00052798"/>
    <w:rsid w:val="00055651"/>
    <w:rsid w:val="00070535"/>
    <w:rsid w:val="000864DC"/>
    <w:rsid w:val="00092CAC"/>
    <w:rsid w:val="00094F66"/>
    <w:rsid w:val="000B4B60"/>
    <w:rsid w:val="000B69B7"/>
    <w:rsid w:val="000C254B"/>
    <w:rsid w:val="000C48FB"/>
    <w:rsid w:val="00106CB0"/>
    <w:rsid w:val="0011237A"/>
    <w:rsid w:val="00124F34"/>
    <w:rsid w:val="00125D40"/>
    <w:rsid w:val="001406F6"/>
    <w:rsid w:val="001409FE"/>
    <w:rsid w:val="00143909"/>
    <w:rsid w:val="001467BE"/>
    <w:rsid w:val="0015752F"/>
    <w:rsid w:val="001579EB"/>
    <w:rsid w:val="00157F19"/>
    <w:rsid w:val="001603E1"/>
    <w:rsid w:val="001605A6"/>
    <w:rsid w:val="0016624D"/>
    <w:rsid w:val="001673C8"/>
    <w:rsid w:val="00172E32"/>
    <w:rsid w:val="001764D1"/>
    <w:rsid w:val="0018273A"/>
    <w:rsid w:val="0018754D"/>
    <w:rsid w:val="00190C36"/>
    <w:rsid w:val="00193133"/>
    <w:rsid w:val="001A178C"/>
    <w:rsid w:val="001B0925"/>
    <w:rsid w:val="001B392D"/>
    <w:rsid w:val="001D1688"/>
    <w:rsid w:val="001D2CB4"/>
    <w:rsid w:val="001E46D5"/>
    <w:rsid w:val="001E503C"/>
    <w:rsid w:val="0020598E"/>
    <w:rsid w:val="00221A31"/>
    <w:rsid w:val="00221E48"/>
    <w:rsid w:val="00222736"/>
    <w:rsid w:val="00237753"/>
    <w:rsid w:val="00237890"/>
    <w:rsid w:val="002410DE"/>
    <w:rsid w:val="00244FC0"/>
    <w:rsid w:val="00245D42"/>
    <w:rsid w:val="00251D5B"/>
    <w:rsid w:val="00255A90"/>
    <w:rsid w:val="0026062B"/>
    <w:rsid w:val="00265F73"/>
    <w:rsid w:val="00266D47"/>
    <w:rsid w:val="002678E5"/>
    <w:rsid w:val="00267CE0"/>
    <w:rsid w:val="00271897"/>
    <w:rsid w:val="0027725B"/>
    <w:rsid w:val="002908D2"/>
    <w:rsid w:val="002A28B3"/>
    <w:rsid w:val="002B306F"/>
    <w:rsid w:val="002B58C6"/>
    <w:rsid w:val="002C719B"/>
    <w:rsid w:val="002C7204"/>
    <w:rsid w:val="002C72CC"/>
    <w:rsid w:val="002C7A4D"/>
    <w:rsid w:val="002D363C"/>
    <w:rsid w:val="002F0FB2"/>
    <w:rsid w:val="003074D2"/>
    <w:rsid w:val="0030793B"/>
    <w:rsid w:val="00307B49"/>
    <w:rsid w:val="00311667"/>
    <w:rsid w:val="003249EA"/>
    <w:rsid w:val="0032704B"/>
    <w:rsid w:val="0033417E"/>
    <w:rsid w:val="003438BD"/>
    <w:rsid w:val="00344876"/>
    <w:rsid w:val="00350046"/>
    <w:rsid w:val="003512F1"/>
    <w:rsid w:val="00351EDE"/>
    <w:rsid w:val="00352547"/>
    <w:rsid w:val="00352B45"/>
    <w:rsid w:val="0035521F"/>
    <w:rsid w:val="003555A3"/>
    <w:rsid w:val="00361093"/>
    <w:rsid w:val="00373460"/>
    <w:rsid w:val="00383ED2"/>
    <w:rsid w:val="00392195"/>
    <w:rsid w:val="00394274"/>
    <w:rsid w:val="00395085"/>
    <w:rsid w:val="00395439"/>
    <w:rsid w:val="00395AED"/>
    <w:rsid w:val="00395C45"/>
    <w:rsid w:val="00396BA4"/>
    <w:rsid w:val="003A0A6E"/>
    <w:rsid w:val="003A0F7B"/>
    <w:rsid w:val="003A1C7D"/>
    <w:rsid w:val="003A2AD7"/>
    <w:rsid w:val="003B3CD7"/>
    <w:rsid w:val="003D0DB1"/>
    <w:rsid w:val="003D48AB"/>
    <w:rsid w:val="003E72A7"/>
    <w:rsid w:val="003E76BB"/>
    <w:rsid w:val="003F7000"/>
    <w:rsid w:val="00402BFE"/>
    <w:rsid w:val="00406E4F"/>
    <w:rsid w:val="004135CF"/>
    <w:rsid w:val="0042033C"/>
    <w:rsid w:val="00432AC3"/>
    <w:rsid w:val="0043376F"/>
    <w:rsid w:val="00440881"/>
    <w:rsid w:val="00440E2F"/>
    <w:rsid w:val="00444615"/>
    <w:rsid w:val="004446FA"/>
    <w:rsid w:val="00444B5F"/>
    <w:rsid w:val="004517CE"/>
    <w:rsid w:val="00453862"/>
    <w:rsid w:val="0045558B"/>
    <w:rsid w:val="00474241"/>
    <w:rsid w:val="00492FC0"/>
    <w:rsid w:val="00496D43"/>
    <w:rsid w:val="004A0161"/>
    <w:rsid w:val="004A2355"/>
    <w:rsid w:val="004B3A84"/>
    <w:rsid w:val="004B4C97"/>
    <w:rsid w:val="004B5A77"/>
    <w:rsid w:val="004B797E"/>
    <w:rsid w:val="004C21D0"/>
    <w:rsid w:val="004D10C5"/>
    <w:rsid w:val="004D1F67"/>
    <w:rsid w:val="004D35DD"/>
    <w:rsid w:val="004E5296"/>
    <w:rsid w:val="004F6F7E"/>
    <w:rsid w:val="005023C3"/>
    <w:rsid w:val="00512ED1"/>
    <w:rsid w:val="00514DEC"/>
    <w:rsid w:val="00515693"/>
    <w:rsid w:val="00524E07"/>
    <w:rsid w:val="005311D9"/>
    <w:rsid w:val="005361F9"/>
    <w:rsid w:val="00547E6F"/>
    <w:rsid w:val="00555789"/>
    <w:rsid w:val="00557F76"/>
    <w:rsid w:val="00564A6B"/>
    <w:rsid w:val="00571A03"/>
    <w:rsid w:val="00580B15"/>
    <w:rsid w:val="00584C9C"/>
    <w:rsid w:val="00586C84"/>
    <w:rsid w:val="0059157D"/>
    <w:rsid w:val="00592639"/>
    <w:rsid w:val="005A238C"/>
    <w:rsid w:val="005B6F25"/>
    <w:rsid w:val="005B7B66"/>
    <w:rsid w:val="005C1C69"/>
    <w:rsid w:val="005C35A9"/>
    <w:rsid w:val="005C6391"/>
    <w:rsid w:val="005D3BCD"/>
    <w:rsid w:val="005D4B44"/>
    <w:rsid w:val="005E50FA"/>
    <w:rsid w:val="005F24FB"/>
    <w:rsid w:val="005F37D6"/>
    <w:rsid w:val="00600214"/>
    <w:rsid w:val="00600FCA"/>
    <w:rsid w:val="006020DC"/>
    <w:rsid w:val="006100B6"/>
    <w:rsid w:val="00610A9B"/>
    <w:rsid w:val="00610FAC"/>
    <w:rsid w:val="00616E7D"/>
    <w:rsid w:val="0062513F"/>
    <w:rsid w:val="006252A4"/>
    <w:rsid w:val="00626963"/>
    <w:rsid w:val="00650DAE"/>
    <w:rsid w:val="00653E6E"/>
    <w:rsid w:val="00654117"/>
    <w:rsid w:val="006567DD"/>
    <w:rsid w:val="0066371E"/>
    <w:rsid w:val="00680A59"/>
    <w:rsid w:val="00683DA0"/>
    <w:rsid w:val="006911E5"/>
    <w:rsid w:val="00691517"/>
    <w:rsid w:val="006926A5"/>
    <w:rsid w:val="006A3807"/>
    <w:rsid w:val="006A515A"/>
    <w:rsid w:val="006A567E"/>
    <w:rsid w:val="006A6711"/>
    <w:rsid w:val="006B3D8A"/>
    <w:rsid w:val="006C5342"/>
    <w:rsid w:val="006D5381"/>
    <w:rsid w:val="006D6662"/>
    <w:rsid w:val="006E1DCC"/>
    <w:rsid w:val="006E2879"/>
    <w:rsid w:val="006E4BF1"/>
    <w:rsid w:val="00711FE1"/>
    <w:rsid w:val="00715478"/>
    <w:rsid w:val="007233EB"/>
    <w:rsid w:val="00731927"/>
    <w:rsid w:val="00753530"/>
    <w:rsid w:val="0075369A"/>
    <w:rsid w:val="0076015C"/>
    <w:rsid w:val="00760FE1"/>
    <w:rsid w:val="00761536"/>
    <w:rsid w:val="00766086"/>
    <w:rsid w:val="00767227"/>
    <w:rsid w:val="00782C02"/>
    <w:rsid w:val="00785B15"/>
    <w:rsid w:val="0079366A"/>
    <w:rsid w:val="00794D86"/>
    <w:rsid w:val="00796D24"/>
    <w:rsid w:val="00796E58"/>
    <w:rsid w:val="0079733E"/>
    <w:rsid w:val="007B3765"/>
    <w:rsid w:val="007B51D8"/>
    <w:rsid w:val="007C10B2"/>
    <w:rsid w:val="007C4730"/>
    <w:rsid w:val="007C6B32"/>
    <w:rsid w:val="007D4264"/>
    <w:rsid w:val="007E1CBA"/>
    <w:rsid w:val="007E2CB4"/>
    <w:rsid w:val="007E7874"/>
    <w:rsid w:val="007F00A5"/>
    <w:rsid w:val="007F660A"/>
    <w:rsid w:val="0080065F"/>
    <w:rsid w:val="008023F7"/>
    <w:rsid w:val="00802BAD"/>
    <w:rsid w:val="0080420F"/>
    <w:rsid w:val="0081155C"/>
    <w:rsid w:val="0081499F"/>
    <w:rsid w:val="008166AB"/>
    <w:rsid w:val="00817926"/>
    <w:rsid w:val="00821B6A"/>
    <w:rsid w:val="00834AD6"/>
    <w:rsid w:val="00835391"/>
    <w:rsid w:val="00835CCF"/>
    <w:rsid w:val="0084102B"/>
    <w:rsid w:val="00845459"/>
    <w:rsid w:val="00857201"/>
    <w:rsid w:val="00857FBB"/>
    <w:rsid w:val="00887F9E"/>
    <w:rsid w:val="008A25A1"/>
    <w:rsid w:val="008A35ED"/>
    <w:rsid w:val="008B3CCD"/>
    <w:rsid w:val="008C3B33"/>
    <w:rsid w:val="008C5105"/>
    <w:rsid w:val="008C61C0"/>
    <w:rsid w:val="008C6D4D"/>
    <w:rsid w:val="008D634B"/>
    <w:rsid w:val="008E256A"/>
    <w:rsid w:val="008E4ED4"/>
    <w:rsid w:val="008F172A"/>
    <w:rsid w:val="008F278E"/>
    <w:rsid w:val="009023AD"/>
    <w:rsid w:val="00905BDE"/>
    <w:rsid w:val="009275F5"/>
    <w:rsid w:val="009359F8"/>
    <w:rsid w:val="00952C68"/>
    <w:rsid w:val="009616DE"/>
    <w:rsid w:val="00970992"/>
    <w:rsid w:val="009719BC"/>
    <w:rsid w:val="00973FB0"/>
    <w:rsid w:val="00981E8D"/>
    <w:rsid w:val="0099284F"/>
    <w:rsid w:val="009A355E"/>
    <w:rsid w:val="009A5626"/>
    <w:rsid w:val="009A6B14"/>
    <w:rsid w:val="009B7304"/>
    <w:rsid w:val="009C654B"/>
    <w:rsid w:val="009D734B"/>
    <w:rsid w:val="009E0A82"/>
    <w:rsid w:val="009E5411"/>
    <w:rsid w:val="009F6D4D"/>
    <w:rsid w:val="00A035E2"/>
    <w:rsid w:val="00A23C1A"/>
    <w:rsid w:val="00A25A0C"/>
    <w:rsid w:val="00A35923"/>
    <w:rsid w:val="00A43A60"/>
    <w:rsid w:val="00A47F15"/>
    <w:rsid w:val="00A548E2"/>
    <w:rsid w:val="00A56C0C"/>
    <w:rsid w:val="00A603E4"/>
    <w:rsid w:val="00A61213"/>
    <w:rsid w:val="00A61485"/>
    <w:rsid w:val="00A734F3"/>
    <w:rsid w:val="00A923EF"/>
    <w:rsid w:val="00AA3219"/>
    <w:rsid w:val="00AA4E45"/>
    <w:rsid w:val="00AB06A3"/>
    <w:rsid w:val="00AB1AED"/>
    <w:rsid w:val="00AB483A"/>
    <w:rsid w:val="00AC2B79"/>
    <w:rsid w:val="00AC6AF1"/>
    <w:rsid w:val="00AD3A8A"/>
    <w:rsid w:val="00AD6871"/>
    <w:rsid w:val="00AE08E2"/>
    <w:rsid w:val="00AE74DC"/>
    <w:rsid w:val="00B00AF9"/>
    <w:rsid w:val="00B07C51"/>
    <w:rsid w:val="00B30EBD"/>
    <w:rsid w:val="00B34026"/>
    <w:rsid w:val="00B40B3E"/>
    <w:rsid w:val="00B44489"/>
    <w:rsid w:val="00B65AA8"/>
    <w:rsid w:val="00B80EF7"/>
    <w:rsid w:val="00B82B48"/>
    <w:rsid w:val="00B8720D"/>
    <w:rsid w:val="00B93642"/>
    <w:rsid w:val="00BC34EF"/>
    <w:rsid w:val="00BC3C9C"/>
    <w:rsid w:val="00BD0F1C"/>
    <w:rsid w:val="00BD3A51"/>
    <w:rsid w:val="00BE1AA7"/>
    <w:rsid w:val="00BE42B7"/>
    <w:rsid w:val="00BE498F"/>
    <w:rsid w:val="00BF10D7"/>
    <w:rsid w:val="00C13358"/>
    <w:rsid w:val="00C30951"/>
    <w:rsid w:val="00C445A9"/>
    <w:rsid w:val="00C44FCB"/>
    <w:rsid w:val="00C529C7"/>
    <w:rsid w:val="00C535A5"/>
    <w:rsid w:val="00C60B6B"/>
    <w:rsid w:val="00C613ED"/>
    <w:rsid w:val="00C61FA5"/>
    <w:rsid w:val="00C628F6"/>
    <w:rsid w:val="00C62A6F"/>
    <w:rsid w:val="00C62B68"/>
    <w:rsid w:val="00C653A4"/>
    <w:rsid w:val="00C73811"/>
    <w:rsid w:val="00C743AE"/>
    <w:rsid w:val="00C83BD9"/>
    <w:rsid w:val="00C86ADE"/>
    <w:rsid w:val="00C97067"/>
    <w:rsid w:val="00CA1164"/>
    <w:rsid w:val="00CA1B7A"/>
    <w:rsid w:val="00CB7CD3"/>
    <w:rsid w:val="00CC04A7"/>
    <w:rsid w:val="00CD45DE"/>
    <w:rsid w:val="00CE06AC"/>
    <w:rsid w:val="00CE4A83"/>
    <w:rsid w:val="00CE5974"/>
    <w:rsid w:val="00CF1B27"/>
    <w:rsid w:val="00D178A6"/>
    <w:rsid w:val="00D32077"/>
    <w:rsid w:val="00D3568D"/>
    <w:rsid w:val="00D4341A"/>
    <w:rsid w:val="00D47F15"/>
    <w:rsid w:val="00D53821"/>
    <w:rsid w:val="00D60C7D"/>
    <w:rsid w:val="00D62288"/>
    <w:rsid w:val="00D63D03"/>
    <w:rsid w:val="00D64141"/>
    <w:rsid w:val="00D6564A"/>
    <w:rsid w:val="00D66EA3"/>
    <w:rsid w:val="00D80068"/>
    <w:rsid w:val="00D819D8"/>
    <w:rsid w:val="00D8614B"/>
    <w:rsid w:val="00D87868"/>
    <w:rsid w:val="00D90C14"/>
    <w:rsid w:val="00D9157D"/>
    <w:rsid w:val="00D92657"/>
    <w:rsid w:val="00D962A5"/>
    <w:rsid w:val="00DA458D"/>
    <w:rsid w:val="00DC1DE4"/>
    <w:rsid w:val="00DD0B59"/>
    <w:rsid w:val="00DD7DFA"/>
    <w:rsid w:val="00DF2B85"/>
    <w:rsid w:val="00DF5BB7"/>
    <w:rsid w:val="00E15A7D"/>
    <w:rsid w:val="00E31F36"/>
    <w:rsid w:val="00E32BD4"/>
    <w:rsid w:val="00E332F7"/>
    <w:rsid w:val="00E436D2"/>
    <w:rsid w:val="00E47F9C"/>
    <w:rsid w:val="00E514DC"/>
    <w:rsid w:val="00E53708"/>
    <w:rsid w:val="00E643AB"/>
    <w:rsid w:val="00E64A6A"/>
    <w:rsid w:val="00E65D17"/>
    <w:rsid w:val="00E66042"/>
    <w:rsid w:val="00E93A8E"/>
    <w:rsid w:val="00EA5616"/>
    <w:rsid w:val="00EB0C8A"/>
    <w:rsid w:val="00EB14FE"/>
    <w:rsid w:val="00EB24A0"/>
    <w:rsid w:val="00EB58BD"/>
    <w:rsid w:val="00EC6FE2"/>
    <w:rsid w:val="00EC7049"/>
    <w:rsid w:val="00EE39E9"/>
    <w:rsid w:val="00EF7213"/>
    <w:rsid w:val="00F02400"/>
    <w:rsid w:val="00F1186A"/>
    <w:rsid w:val="00F12415"/>
    <w:rsid w:val="00F12BA1"/>
    <w:rsid w:val="00F2557E"/>
    <w:rsid w:val="00F2738C"/>
    <w:rsid w:val="00F325AC"/>
    <w:rsid w:val="00F32DB5"/>
    <w:rsid w:val="00F3491E"/>
    <w:rsid w:val="00F37CA6"/>
    <w:rsid w:val="00F47662"/>
    <w:rsid w:val="00F548EC"/>
    <w:rsid w:val="00F60B96"/>
    <w:rsid w:val="00F65A5D"/>
    <w:rsid w:val="00F65D50"/>
    <w:rsid w:val="00F7312E"/>
    <w:rsid w:val="00F73A97"/>
    <w:rsid w:val="00F8051B"/>
    <w:rsid w:val="00F85048"/>
    <w:rsid w:val="00F947EF"/>
    <w:rsid w:val="00FA79B8"/>
    <w:rsid w:val="00FA7F99"/>
    <w:rsid w:val="00FD4E57"/>
    <w:rsid w:val="00FE43D8"/>
    <w:rsid w:val="00FE457C"/>
    <w:rsid w:val="00FF0942"/>
    <w:rsid w:val="00FF616C"/>
    <w:rsid w:val="0B076F43"/>
    <w:rsid w:val="1BC204B8"/>
    <w:rsid w:val="2FAE8866"/>
    <w:rsid w:val="310CD9E9"/>
    <w:rsid w:val="40ED75F5"/>
    <w:rsid w:val="496F1C66"/>
    <w:rsid w:val="517A2E4B"/>
    <w:rsid w:val="56E47205"/>
    <w:rsid w:val="5E997F76"/>
    <w:rsid w:val="6834B9EF"/>
    <w:rsid w:val="73BB3495"/>
    <w:rsid w:val="7C76416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5F143"/>
  <w15:docId w15:val="{A7F85E29-8598-471F-A57E-26C6318A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07C51"/>
    <w:pPr>
      <w:spacing w:after="160" w:line="259" w:lineRule="auto"/>
    </w:pPr>
    <w:rPr>
      <w:rFonts w:ascii="Calibri" w:eastAsiaTheme="minorHAnsi" w:hAnsi="Calibri" w:cs="Calibri"/>
      <w:bCs/>
      <w:sz w:val="24"/>
      <w14:ligatures w14:val="standardContextual"/>
    </w:rPr>
  </w:style>
  <w:style w:type="paragraph" w:styleId="Heading1">
    <w:name w:val="heading 1"/>
    <w:basedOn w:val="Normal"/>
    <w:next w:val="Normal"/>
    <w:link w:val="Heading1Char"/>
    <w:autoRedefine/>
    <w:uiPriority w:val="9"/>
    <w:qFormat/>
    <w:rsid w:val="004135CF"/>
    <w:pPr>
      <w:keepNext/>
      <w:keepLines/>
      <w:spacing w:before="240" w:after="0" w:line="240" w:lineRule="auto"/>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B07C51"/>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B07C51"/>
    <w:pPr>
      <w:outlineLvl w:val="2"/>
    </w:pPr>
    <w:rPr>
      <w:color w:val="2E3192"/>
      <w:sz w:val="32"/>
    </w:rPr>
  </w:style>
  <w:style w:type="paragraph" w:styleId="Heading4">
    <w:name w:val="heading 4"/>
    <w:basedOn w:val="ListParagraph"/>
    <w:next w:val="Normal"/>
    <w:link w:val="Heading4Char"/>
    <w:uiPriority w:val="9"/>
    <w:unhideWhenUsed/>
    <w:qFormat/>
    <w:rsid w:val="00E15A7D"/>
    <w:pPr>
      <w:widowControl w:val="0"/>
      <w:numPr>
        <w:numId w:val="47"/>
      </w:numPr>
      <w:spacing w:after="120"/>
      <w:outlineLvl w:val="3"/>
    </w:pPr>
    <w:rPr>
      <w:rFonts w:ascii="Calibri Light" w:hAnsi="Calibri Light" w:cs="Calibri Light"/>
      <w:b/>
      <w:iCs/>
      <w:szCs w:val="24"/>
    </w:rPr>
  </w:style>
  <w:style w:type="paragraph" w:styleId="Heading5">
    <w:name w:val="heading 5"/>
    <w:basedOn w:val="Heading4"/>
    <w:next w:val="Normal"/>
    <w:link w:val="Heading5Char"/>
    <w:autoRedefine/>
    <w:uiPriority w:val="9"/>
    <w:unhideWhenUsed/>
    <w:qFormat/>
    <w:rsid w:val="00B07C51"/>
    <w:pPr>
      <w:spacing w:before="80" w:after="40"/>
      <w:outlineLvl w:val="4"/>
    </w:pPr>
    <w:rPr>
      <w:color w:val="2E3192"/>
      <w:szCs w:val="20"/>
    </w:rPr>
  </w:style>
  <w:style w:type="paragraph" w:styleId="Heading6">
    <w:name w:val="heading 6"/>
    <w:basedOn w:val="Normal"/>
    <w:next w:val="Normal"/>
    <w:link w:val="Heading6Char"/>
    <w:uiPriority w:val="9"/>
    <w:unhideWhenUsed/>
    <w:rsid w:val="00B07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rsid w:val="00B07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07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07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07C51"/>
    <w:pPr>
      <w:spacing w:after="0" w:line="240" w:lineRule="auto"/>
    </w:pPr>
    <w:rPr>
      <w:bCs w:val="0"/>
      <w:noProof/>
      <w:szCs w:val="22"/>
    </w:rPr>
  </w:style>
  <w:style w:type="character" w:styleId="Hyperlink">
    <w:name w:val="Hyperlink"/>
    <w:basedOn w:val="DefaultParagraphFont"/>
    <w:uiPriority w:val="99"/>
    <w:unhideWhenUsed/>
    <w:rsid w:val="00B07C51"/>
    <w:rPr>
      <w:color w:val="0000FF" w:themeColor="hyperlink"/>
      <w:u w:val="single"/>
    </w:rPr>
  </w:style>
  <w:style w:type="paragraph" w:styleId="Header">
    <w:name w:val="header"/>
    <w:basedOn w:val="Normal"/>
    <w:link w:val="HeaderChar"/>
    <w:uiPriority w:val="99"/>
    <w:unhideWhenUsed/>
    <w:rsid w:val="00B07C51"/>
    <w:pPr>
      <w:tabs>
        <w:tab w:val="center" w:pos="4680"/>
        <w:tab w:val="right" w:pos="9360"/>
      </w:tabs>
      <w:spacing w:after="0" w:line="240" w:lineRule="auto"/>
    </w:pPr>
  </w:style>
  <w:style w:type="paragraph" w:styleId="Footer">
    <w:name w:val="footer"/>
    <w:basedOn w:val="Normal"/>
    <w:link w:val="FooterChar"/>
    <w:uiPriority w:val="99"/>
    <w:unhideWhenUsed/>
    <w:rsid w:val="00B07C51"/>
    <w:pPr>
      <w:tabs>
        <w:tab w:val="center" w:pos="4680"/>
        <w:tab w:val="right" w:pos="9360"/>
      </w:tabs>
      <w:spacing w:after="0" w:line="240" w:lineRule="auto"/>
    </w:pPr>
  </w:style>
  <w:style w:type="character" w:styleId="PageNumber">
    <w:name w:val="page number"/>
    <w:basedOn w:val="DefaultParagraphFont"/>
  </w:style>
  <w:style w:type="paragraph" w:styleId="BodyText2">
    <w:name w:val="Body Text 2"/>
    <w:basedOn w:val="Normal"/>
    <w:rPr>
      <w:sz w:val="20"/>
    </w:rPr>
  </w:style>
  <w:style w:type="paragraph" w:styleId="BodyText3">
    <w:name w:val="Body Text 3"/>
    <w:basedOn w:val="Normal"/>
    <w:pPr>
      <w:widowControl w:val="0"/>
      <w:spacing w:before="120" w:line="240" w:lineRule="exact"/>
      <w:jc w:val="both"/>
    </w:pPr>
  </w:style>
  <w:style w:type="paragraph" w:styleId="BalloonText">
    <w:name w:val="Balloon Text"/>
    <w:basedOn w:val="Normal"/>
    <w:semiHidden/>
    <w:rPr>
      <w:rFonts w:ascii="Tahoma" w:hAnsi="Tahoma" w:cs="Tahoma"/>
      <w:sz w:val="16"/>
      <w:szCs w:val="16"/>
    </w:rPr>
  </w:style>
  <w:style w:type="paragraph" w:styleId="Title">
    <w:name w:val="Title"/>
    <w:basedOn w:val="Normal"/>
    <w:next w:val="Normal"/>
    <w:link w:val="TitleChar"/>
    <w:uiPriority w:val="10"/>
    <w:rsid w:val="00B07C51"/>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n">
    <w:name w:val="n"/>
    <w:basedOn w:val="Heading7"/>
    <w:rPr>
      <w:b/>
      <w:bCs w:val="0"/>
    </w:rPr>
  </w:style>
  <w:style w:type="character" w:styleId="FollowedHyperlink">
    <w:name w:val="FollowedHyperlink"/>
    <w:rPr>
      <w:color w:val="800080"/>
      <w:u w:val="single"/>
    </w:rPr>
  </w:style>
  <w:style w:type="paragraph" w:customStyle="1" w:styleId="Mnormal">
    <w:name w:val="Mnormal..."/>
    <w:basedOn w:val="BodyText"/>
    <w:pPr>
      <w:widowControl w:val="0"/>
      <w:spacing w:before="60" w:after="60"/>
    </w:pPr>
  </w:style>
  <w:style w:type="paragraph" w:styleId="BodyTextIndent">
    <w:name w:val="Body Text Indent"/>
    <w:basedOn w:val="Normal"/>
    <w:pPr>
      <w:widowControl w:val="0"/>
      <w:spacing w:before="20" w:after="20"/>
      <w:ind w:left="720"/>
      <w:jc w:val="both"/>
    </w:pPr>
  </w:style>
  <w:style w:type="character" w:customStyle="1" w:styleId="MDeegler">
    <w:name w:val="MDeegler"/>
    <w:semiHidden/>
    <w:rPr>
      <w:color w:val="000000"/>
    </w:rPr>
  </w:style>
  <w:style w:type="character" w:styleId="CommentReference">
    <w:name w:val="annotation reference"/>
    <w:rsid w:val="00E66042"/>
    <w:rPr>
      <w:sz w:val="16"/>
      <w:szCs w:val="16"/>
    </w:rPr>
  </w:style>
  <w:style w:type="paragraph" w:styleId="CommentText">
    <w:name w:val="annotation text"/>
    <w:basedOn w:val="Normal"/>
    <w:link w:val="CommentTextChar"/>
    <w:rsid w:val="00E66042"/>
    <w:rPr>
      <w:sz w:val="20"/>
    </w:rPr>
  </w:style>
  <w:style w:type="character" w:customStyle="1" w:styleId="CommentTextChar">
    <w:name w:val="Comment Text Char"/>
    <w:basedOn w:val="DefaultParagraphFont"/>
    <w:link w:val="CommentText"/>
    <w:rsid w:val="00E66042"/>
  </w:style>
  <w:style w:type="paragraph" w:styleId="CommentSubject">
    <w:name w:val="annotation subject"/>
    <w:basedOn w:val="CommentText"/>
    <w:next w:val="CommentText"/>
    <w:link w:val="CommentSubjectChar"/>
    <w:rsid w:val="00E66042"/>
    <w:rPr>
      <w:b/>
      <w:bCs w:val="0"/>
    </w:rPr>
  </w:style>
  <w:style w:type="character" w:customStyle="1" w:styleId="CommentSubjectChar">
    <w:name w:val="Comment Subject Char"/>
    <w:link w:val="CommentSubject"/>
    <w:rsid w:val="00E66042"/>
    <w:rPr>
      <w:b/>
      <w:bCs/>
    </w:rPr>
  </w:style>
  <w:style w:type="paragraph" w:styleId="ListParagraph">
    <w:name w:val="List Paragraph"/>
    <w:basedOn w:val="Normal"/>
    <w:uiPriority w:val="34"/>
    <w:qFormat/>
    <w:rsid w:val="00B07C51"/>
    <w:pPr>
      <w:ind w:left="720"/>
      <w:contextualSpacing/>
    </w:pPr>
  </w:style>
  <w:style w:type="character" w:customStyle="1" w:styleId="BodyTextChar">
    <w:name w:val="Body Text Char"/>
    <w:basedOn w:val="DefaultParagraphFont"/>
    <w:link w:val="BodyText"/>
    <w:uiPriority w:val="1"/>
    <w:rsid w:val="00B07C51"/>
    <w:rPr>
      <w:rFonts w:ascii="Calibri" w:eastAsiaTheme="minorHAnsi" w:hAnsi="Calibri" w:cs="Calibri"/>
      <w:noProof/>
      <w:sz w:val="24"/>
      <w:szCs w:val="22"/>
      <w14:ligatures w14:val="standardContextual"/>
    </w:rPr>
  </w:style>
  <w:style w:type="paragraph" w:styleId="FootnoteText">
    <w:name w:val="footnote text"/>
    <w:basedOn w:val="Normal"/>
    <w:link w:val="FootnoteTextChar"/>
    <w:rsid w:val="007B51D8"/>
    <w:rPr>
      <w:sz w:val="20"/>
    </w:rPr>
  </w:style>
  <w:style w:type="character" w:customStyle="1" w:styleId="FootnoteTextChar">
    <w:name w:val="Footnote Text Char"/>
    <w:basedOn w:val="DefaultParagraphFont"/>
    <w:link w:val="FootnoteText"/>
    <w:rsid w:val="007B51D8"/>
  </w:style>
  <w:style w:type="character" w:styleId="FootnoteReference">
    <w:name w:val="footnote reference"/>
    <w:rsid w:val="007B51D8"/>
    <w:rPr>
      <w:vertAlign w:val="superscript"/>
    </w:rPr>
  </w:style>
  <w:style w:type="paragraph" w:styleId="Revision">
    <w:name w:val="Revision"/>
    <w:hidden/>
    <w:uiPriority w:val="99"/>
    <w:semiHidden/>
    <w:rsid w:val="00352B45"/>
    <w:rPr>
      <w:rFonts w:ascii="Calibri" w:hAnsi="Calibri"/>
      <w:sz w:val="22"/>
    </w:rPr>
  </w:style>
  <w:style w:type="character" w:styleId="UnresolvedMention">
    <w:name w:val="Unresolved Mention"/>
    <w:basedOn w:val="DefaultParagraphFont"/>
    <w:uiPriority w:val="99"/>
    <w:semiHidden/>
    <w:unhideWhenUsed/>
    <w:rsid w:val="00B07C51"/>
    <w:rPr>
      <w:color w:val="605E5C"/>
      <w:shd w:val="clear" w:color="auto" w:fill="E1DFDD"/>
    </w:rPr>
  </w:style>
  <w:style w:type="character" w:styleId="Mention">
    <w:name w:val="Mention"/>
    <w:basedOn w:val="DefaultParagraphFont"/>
    <w:uiPriority w:val="99"/>
    <w:unhideWhenUsed/>
    <w:rsid w:val="00440881"/>
    <w:rPr>
      <w:color w:val="2B579A"/>
      <w:shd w:val="clear" w:color="auto" w:fill="E1DFDD"/>
    </w:rPr>
  </w:style>
  <w:style w:type="character" w:customStyle="1" w:styleId="Heading1Char">
    <w:name w:val="Heading 1 Char"/>
    <w:basedOn w:val="DefaultParagraphFont"/>
    <w:link w:val="Heading1"/>
    <w:uiPriority w:val="9"/>
    <w:rsid w:val="004135CF"/>
    <w:rPr>
      <w:rFonts w:ascii="Calibri" w:eastAsiaTheme="majorEastAsia" w:hAnsi="Calibri" w:cstheme="majorBidi"/>
      <w:b/>
      <w:bCs/>
      <w:color w:val="2E3192"/>
      <w:sz w:val="40"/>
      <w:szCs w:val="32"/>
      <w14:ligatures w14:val="standardContextual"/>
    </w:rPr>
  </w:style>
  <w:style w:type="character" w:customStyle="1" w:styleId="Heading2Char">
    <w:name w:val="Heading 2 Char"/>
    <w:basedOn w:val="DefaultParagraphFont"/>
    <w:link w:val="Heading2"/>
    <w:uiPriority w:val="9"/>
    <w:rsid w:val="00B07C51"/>
    <w:rPr>
      <w:rFonts w:ascii="Calibri" w:eastAsiaTheme="majorEastAsia" w:hAnsi="Calibri" w:cstheme="majorBidi"/>
      <w:b/>
      <w:bCs/>
      <w:color w:val="000000" w:themeColor="text1"/>
      <w:sz w:val="36"/>
      <w:szCs w:val="32"/>
      <w14:ligatures w14:val="standardContextual"/>
    </w:rPr>
  </w:style>
  <w:style w:type="character" w:customStyle="1" w:styleId="Heading4Char">
    <w:name w:val="Heading 4 Char"/>
    <w:basedOn w:val="DefaultParagraphFont"/>
    <w:link w:val="Heading4"/>
    <w:uiPriority w:val="9"/>
    <w:rsid w:val="00E15A7D"/>
    <w:rPr>
      <w:rFonts w:ascii="Calibri Light" w:eastAsiaTheme="minorHAnsi" w:hAnsi="Calibri Light" w:cs="Calibri Light"/>
      <w:b/>
      <w:bCs/>
      <w:iCs/>
      <w:sz w:val="24"/>
      <w:szCs w:val="24"/>
      <w14:ligatures w14:val="standardContextual"/>
    </w:rPr>
  </w:style>
  <w:style w:type="character" w:customStyle="1" w:styleId="Heading3Char">
    <w:name w:val="Heading 3 Char"/>
    <w:basedOn w:val="DefaultParagraphFont"/>
    <w:link w:val="Heading3"/>
    <w:uiPriority w:val="9"/>
    <w:rsid w:val="00B07C51"/>
    <w:rPr>
      <w:rFonts w:ascii="Calibri" w:eastAsiaTheme="majorEastAsia" w:hAnsi="Calibri" w:cstheme="majorBidi"/>
      <w:b/>
      <w:bCs/>
      <w:color w:val="2E3192"/>
      <w:sz w:val="32"/>
      <w:szCs w:val="32"/>
      <w14:ligatures w14:val="standardContextual"/>
    </w:rPr>
  </w:style>
  <w:style w:type="character" w:customStyle="1" w:styleId="Heading5Char">
    <w:name w:val="Heading 5 Char"/>
    <w:basedOn w:val="DefaultParagraphFont"/>
    <w:link w:val="Heading5"/>
    <w:uiPriority w:val="9"/>
    <w:rsid w:val="00B07C51"/>
    <w:rPr>
      <w:rFonts w:ascii="Calibri" w:eastAsiaTheme="majorEastAsia" w:hAnsi="Calibri" w:cstheme="majorBidi"/>
      <w:bCs/>
      <w:iCs/>
      <w:color w:val="2E3192"/>
      <w:sz w:val="24"/>
      <w14:ligatures w14:val="standardContextual"/>
    </w:rPr>
  </w:style>
  <w:style w:type="character" w:customStyle="1" w:styleId="Heading6Char">
    <w:name w:val="Heading 6 Char"/>
    <w:basedOn w:val="DefaultParagraphFont"/>
    <w:link w:val="Heading6"/>
    <w:uiPriority w:val="9"/>
    <w:rsid w:val="00B07C51"/>
    <w:rPr>
      <w:rFonts w:ascii="Calibri" w:eastAsiaTheme="majorEastAsia" w:hAnsi="Calibri" w:cstheme="majorBidi"/>
      <w:bCs/>
      <w:i/>
      <w:iCs/>
      <w:color w:val="595959" w:themeColor="text1" w:themeTint="A6"/>
      <w:sz w:val="24"/>
      <w14:ligatures w14:val="standardContextual"/>
    </w:rPr>
  </w:style>
  <w:style w:type="character" w:customStyle="1" w:styleId="Heading7Char">
    <w:name w:val="Heading 7 Char"/>
    <w:basedOn w:val="DefaultParagraphFont"/>
    <w:link w:val="Heading7"/>
    <w:uiPriority w:val="9"/>
    <w:rsid w:val="00B07C51"/>
    <w:rPr>
      <w:rFonts w:ascii="Calibri" w:eastAsiaTheme="majorEastAsia" w:hAnsi="Calibri" w:cstheme="majorBidi"/>
      <w:bCs/>
      <w:color w:val="595959" w:themeColor="text1" w:themeTint="A6"/>
      <w:sz w:val="24"/>
      <w14:ligatures w14:val="standardContextual"/>
    </w:rPr>
  </w:style>
  <w:style w:type="character" w:customStyle="1" w:styleId="Heading8Char">
    <w:name w:val="Heading 8 Char"/>
    <w:basedOn w:val="DefaultParagraphFont"/>
    <w:link w:val="Heading8"/>
    <w:uiPriority w:val="9"/>
    <w:rsid w:val="00B07C51"/>
    <w:rPr>
      <w:rFonts w:ascii="Calibri" w:eastAsiaTheme="majorEastAsia" w:hAnsi="Calibri" w:cstheme="majorBidi"/>
      <w:bCs/>
      <w:i/>
      <w:iCs/>
      <w:color w:val="272727" w:themeColor="text1" w:themeTint="D8"/>
      <w:sz w:val="24"/>
      <w14:ligatures w14:val="standardContextual"/>
    </w:rPr>
  </w:style>
  <w:style w:type="character" w:customStyle="1" w:styleId="Heading9Char">
    <w:name w:val="Heading 9 Char"/>
    <w:basedOn w:val="DefaultParagraphFont"/>
    <w:link w:val="Heading9"/>
    <w:uiPriority w:val="9"/>
    <w:rsid w:val="00B07C51"/>
    <w:rPr>
      <w:rFonts w:ascii="Calibri" w:eastAsiaTheme="majorEastAsia" w:hAnsi="Calibri" w:cstheme="majorBidi"/>
      <w:bCs/>
      <w:color w:val="272727" w:themeColor="text1" w:themeTint="D8"/>
      <w:sz w:val="24"/>
      <w14:ligatures w14:val="standardContextual"/>
    </w:rPr>
  </w:style>
  <w:style w:type="character" w:customStyle="1" w:styleId="TitleChar">
    <w:name w:val="Title Char"/>
    <w:basedOn w:val="DefaultParagraphFont"/>
    <w:link w:val="Title"/>
    <w:uiPriority w:val="10"/>
    <w:rsid w:val="00B07C51"/>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B07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C51"/>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B07C51"/>
    <w:pPr>
      <w:spacing w:before="160"/>
      <w:jc w:val="center"/>
    </w:pPr>
    <w:rPr>
      <w:i/>
      <w:iCs/>
      <w:color w:val="404040" w:themeColor="text1" w:themeTint="BF"/>
    </w:rPr>
  </w:style>
  <w:style w:type="character" w:customStyle="1" w:styleId="QuoteChar">
    <w:name w:val="Quote Char"/>
    <w:basedOn w:val="DefaultParagraphFont"/>
    <w:link w:val="Quote"/>
    <w:uiPriority w:val="29"/>
    <w:rsid w:val="00B07C51"/>
    <w:rPr>
      <w:rFonts w:ascii="Calibri" w:eastAsiaTheme="minorHAnsi" w:hAnsi="Calibri" w:cs="Calibri"/>
      <w:bCs/>
      <w:i/>
      <w:iCs/>
      <w:color w:val="404040" w:themeColor="text1" w:themeTint="BF"/>
      <w:sz w:val="24"/>
      <w14:ligatures w14:val="standardContextual"/>
    </w:rPr>
  </w:style>
  <w:style w:type="character" w:styleId="IntenseEmphasis">
    <w:name w:val="Intense Emphasis"/>
    <w:basedOn w:val="DefaultParagraphFont"/>
    <w:uiPriority w:val="21"/>
    <w:rsid w:val="00B07C51"/>
    <w:rPr>
      <w:i/>
      <w:iCs/>
      <w:color w:val="365F91" w:themeColor="accent1" w:themeShade="BF"/>
    </w:rPr>
  </w:style>
  <w:style w:type="paragraph" w:styleId="IntenseQuote">
    <w:name w:val="Intense Quote"/>
    <w:basedOn w:val="Normal"/>
    <w:next w:val="Normal"/>
    <w:link w:val="IntenseQuoteChar"/>
    <w:uiPriority w:val="30"/>
    <w:rsid w:val="00B07C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7C51"/>
    <w:rPr>
      <w:rFonts w:ascii="Calibri" w:eastAsiaTheme="minorHAnsi" w:hAnsi="Calibri" w:cs="Calibri"/>
      <w:bCs/>
      <w:i/>
      <w:iCs/>
      <w:color w:val="365F91" w:themeColor="accent1" w:themeShade="BF"/>
      <w:sz w:val="24"/>
      <w14:ligatures w14:val="standardContextual"/>
    </w:rPr>
  </w:style>
  <w:style w:type="character" w:styleId="BookTitle">
    <w:name w:val="Book Title"/>
    <w:basedOn w:val="DefaultParagraphFont"/>
    <w:uiPriority w:val="33"/>
    <w:rsid w:val="00B07C51"/>
    <w:rPr>
      <w:b/>
      <w:bCs/>
      <w:i/>
      <w:iCs/>
      <w:spacing w:val="5"/>
    </w:rPr>
  </w:style>
  <w:style w:type="character" w:customStyle="1" w:styleId="HeaderChar">
    <w:name w:val="Header Char"/>
    <w:basedOn w:val="DefaultParagraphFont"/>
    <w:link w:val="Header"/>
    <w:uiPriority w:val="99"/>
    <w:rsid w:val="00B07C51"/>
    <w:rPr>
      <w:rFonts w:ascii="Calibri" w:eastAsiaTheme="minorHAnsi" w:hAnsi="Calibri" w:cs="Calibri"/>
      <w:bCs/>
      <w:sz w:val="24"/>
      <w14:ligatures w14:val="standardContextual"/>
    </w:rPr>
  </w:style>
  <w:style w:type="character" w:customStyle="1" w:styleId="FooterChar">
    <w:name w:val="Footer Char"/>
    <w:basedOn w:val="DefaultParagraphFont"/>
    <w:link w:val="Footer"/>
    <w:uiPriority w:val="99"/>
    <w:rsid w:val="00B07C51"/>
    <w:rPr>
      <w:rFonts w:ascii="Calibri" w:eastAsiaTheme="minorHAnsi" w:hAnsi="Calibri" w:cs="Calibri"/>
      <w:bCs/>
      <w:sz w:val="24"/>
      <w14:ligatures w14:val="standardContextual"/>
    </w:rPr>
  </w:style>
  <w:style w:type="paragraph" w:styleId="NoSpacing">
    <w:name w:val="No Spacing"/>
    <w:uiPriority w:val="1"/>
    <w:rsid w:val="00B07C51"/>
    <w:rPr>
      <w:rFonts w:ascii="Calibri" w:eastAsiaTheme="minorHAnsi" w:hAnsi="Calibri" w:cs="Calibri"/>
      <w:bCs/>
      <w:sz w:val="24"/>
      <w14:ligatures w14:val="standardContextual"/>
    </w:rPr>
  </w:style>
  <w:style w:type="paragraph" w:customStyle="1" w:styleId="OSDStyleGuide">
    <w:name w:val="OSD Style Guide"/>
    <w:basedOn w:val="Heading1"/>
    <w:link w:val="OSDStyleGuideChar"/>
    <w:rsid w:val="00B07C51"/>
  </w:style>
  <w:style w:type="character" w:customStyle="1" w:styleId="OSDStyleGuideChar">
    <w:name w:val="OSD Style Guide Char"/>
    <w:basedOn w:val="Heading1Char"/>
    <w:link w:val="OSDStyleGuide"/>
    <w:rsid w:val="00B07C51"/>
    <w:rPr>
      <w:rFonts w:ascii="Calibri" w:eastAsiaTheme="majorEastAsia" w:hAnsi="Calibri" w:cstheme="majorBidi"/>
      <w:b/>
      <w:bCs/>
      <w:color w:val="2E3192"/>
      <w:sz w:val="40"/>
      <w:szCs w:val="32"/>
      <w14:ligatures w14:val="standardContextual"/>
    </w:rPr>
  </w:style>
  <w:style w:type="table" w:styleId="TableGrid">
    <w:name w:val="Table Grid"/>
    <w:basedOn w:val="TableNormal"/>
    <w:uiPriority w:val="39"/>
    <w:rsid w:val="00B07C51"/>
    <w:rPr>
      <w:rFonts w:ascii="Calibri" w:eastAsiaTheme="minorHAnsi" w:hAnsi="Calibri" w:cs="Calibri"/>
      <w:bCs/>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B07C51"/>
    <w:rPr>
      <w:rFonts w:ascii="Calibri" w:eastAsiaTheme="minorHAnsi" w:hAnsi="Calibri" w:cs="Calibri"/>
      <w:bCs/>
      <w:sz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B07C51"/>
    <w:rPr>
      <w:rFonts w:ascii="Calibri" w:eastAsiaTheme="minorHAnsi" w:hAnsi="Calibri" w:cs="Calibri"/>
      <w:bCs/>
      <w:sz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07C51"/>
    <w:rPr>
      <w:rFonts w:ascii="Calibri" w:eastAsiaTheme="minorHAnsi" w:hAnsi="Calibri" w:cs="Calibri"/>
      <w:bCs/>
      <w:sz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5">
    <w:name w:val="Grid Table 1 Light Accent 5"/>
    <w:basedOn w:val="TableNormal"/>
    <w:uiPriority w:val="46"/>
    <w:rsid w:val="00B07C51"/>
    <w:rPr>
      <w:rFonts w:ascii="Calibri" w:eastAsiaTheme="minorHAnsi" w:hAnsi="Calibri" w:cs="Calibri"/>
      <w:bCs/>
      <w:sz w:val="24"/>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B07C51"/>
    <w:rPr>
      <w:rFonts w:ascii="Calibri" w:eastAsiaTheme="minorHAnsi" w:hAnsi="Calibri" w:cs="Calibri"/>
      <w:bCs/>
      <w:sz w:val="24"/>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B07C51"/>
    <w:rPr>
      <w:rFonts w:ascii="Calibri" w:eastAsiaTheme="minorHAnsi" w:hAnsi="Calibri" w:cs="Calibri"/>
      <w:bCs/>
      <w:sz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rsid w:val="00B07C51"/>
    <w:rPr>
      <w:rFonts w:ascii="Calibri" w:eastAsiaTheme="minorHAnsi" w:hAnsi="Calibri" w:cs="Calibri"/>
      <w:bCs/>
      <w:sz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1">
    <w:name w:val="Grid Table 5 Dark Accent 1"/>
    <w:basedOn w:val="TableNormal"/>
    <w:uiPriority w:val="50"/>
    <w:rsid w:val="00B07C51"/>
    <w:rPr>
      <w:rFonts w:ascii="Calibri" w:eastAsiaTheme="minorHAnsi" w:hAnsi="Calibri" w:cs="Calibri"/>
      <w:bCs/>
      <w:sz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rsid w:val="00B07C51"/>
    <w:rPr>
      <w:rFonts w:ascii="Calibri" w:eastAsiaTheme="minorHAnsi" w:hAnsi="Calibri" w:cs="Calibri"/>
      <w:bCs/>
      <w:sz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B07C51"/>
    <w:rPr>
      <w:rFonts w:ascii="Calibri" w:eastAsiaTheme="minorHAnsi" w:hAnsi="Calibri" w:cs="Calibri"/>
      <w:bCs/>
      <w:sz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andbook/environmentally-preferable-products-epp-and-services-guide" TargetMode="External"/><Relationship Id="rId18" Type="http://schemas.openxmlformats.org/officeDocument/2006/relationships/hyperlink" Target="https://www.mass.gov/handbook/environmentally-preferable-products-epp-and-services-gui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ass.gov/doc/climate-and-environmental-practices-cep-form/download" TargetMode="External"/><Relationship Id="rId7" Type="http://schemas.openxmlformats.org/officeDocument/2006/relationships/settings" Target="settings.xml"/><Relationship Id="rId12" Type="http://schemas.openxmlformats.org/officeDocument/2006/relationships/hyperlink" Target="https://www.mass.gov/environmentally-preferable-products-epp-procurement-program" TargetMode="External"/><Relationship Id="rId17" Type="http://schemas.openxmlformats.org/officeDocument/2006/relationships/hyperlink" Target="https://www.mass.gov/info-details/green-certifications-labels-and-performance-measurem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orgs/leading-by-example" TargetMode="External"/><Relationship Id="rId20" Type="http://schemas.openxmlformats.org/officeDocument/2006/relationships/hyperlink" Target="https://www.mass.gov/handbook/environmentally-preferable-products-epp-and-services-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pp" TargetMode="External"/><Relationship Id="rId5" Type="http://schemas.openxmlformats.org/officeDocument/2006/relationships/numbering" Target="numbering.xml"/><Relationship Id="rId15" Type="http://schemas.openxmlformats.org/officeDocument/2006/relationships/hyperlink" Target="https://www.mass.gov/executive-orders/no-515-establishing-an-environmental-purchasing-policy" TargetMode="External"/><Relationship Id="rId23" Type="http://schemas.openxmlformats.org/officeDocument/2006/relationships/hyperlink" Target="https://www.mass.gov/info-details/find-a-statewide-contract-user-gui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handbook/environmentally-preferable-products-epp-and-services-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801-CMR-2100-procurement-of-commodities-or-services-including-human-and-social-services" TargetMode="External"/><Relationship Id="rId22" Type="http://schemas.openxmlformats.org/officeDocument/2006/relationships/hyperlink" Target="https://www.mass.gov/doc/environmental-practices-form/download"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olfe\OneDrive%20-%20Commonwealth%20of%20Massachusetts\Documents\Custom%20Office%20Templates\MS-Word-Template-21Jan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485C00-7157-46FD-BBD4-961B0BA43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93E8D-369F-47A2-AE77-1E2D0327632E}">
  <ds:schemaRefs>
    <ds:schemaRef ds:uri="http://schemas.openxmlformats.org/officeDocument/2006/bibliography"/>
  </ds:schemaRefs>
</ds:datastoreItem>
</file>

<file path=customXml/itemProps3.xml><?xml version="1.0" encoding="utf-8"?>
<ds:datastoreItem xmlns:ds="http://schemas.openxmlformats.org/officeDocument/2006/customXml" ds:itemID="{5C38D3AE-6D1E-49BB-B841-3430B6F83513}">
  <ds:schemaRefs>
    <ds:schemaRef ds:uri="http://schemas.microsoft.com/sharepoint/v3/contenttype/forms"/>
  </ds:schemaRefs>
</ds:datastoreItem>
</file>

<file path=customXml/itemProps4.xml><?xml version="1.0" encoding="utf-8"?>
<ds:datastoreItem xmlns:ds="http://schemas.openxmlformats.org/officeDocument/2006/customXml" ds:itemID="{7579C4C4-C545-416A-AC05-C6C449EC3DEC}">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MS-Word-Template-21Jan2026.dotx</Template>
  <TotalTime>59</TotalTime>
  <Pages>6</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Environmentally Preferable Products (EPPs) Procurement Program: General Information, Requirements and Guidance</vt:lpstr>
    </vt:vector>
  </TitlesOfParts>
  <Company>Operational Services Division</Company>
  <LinksUpToDate>false</LinksUpToDate>
  <CharactersWithSpaces>15989</CharactersWithSpaces>
  <SharedDoc>false</SharedDoc>
  <HLinks>
    <vt:vector size="54" baseType="variant">
      <vt:variant>
        <vt:i4>2818102</vt:i4>
      </vt:variant>
      <vt:variant>
        <vt:i4>24</vt:i4>
      </vt:variant>
      <vt:variant>
        <vt:i4>0</vt:i4>
      </vt:variant>
      <vt:variant>
        <vt:i4>5</vt:i4>
      </vt:variant>
      <vt:variant>
        <vt:lpwstr>http://www.mass.gov/epp</vt:lpwstr>
      </vt:variant>
      <vt:variant>
        <vt:lpwstr/>
      </vt:variant>
      <vt:variant>
        <vt:i4>7995515</vt:i4>
      </vt:variant>
      <vt:variant>
        <vt:i4>21</vt:i4>
      </vt:variant>
      <vt:variant>
        <vt:i4>0</vt:i4>
      </vt:variant>
      <vt:variant>
        <vt:i4>5</vt:i4>
      </vt:variant>
      <vt:variant>
        <vt:lpwstr>https://www.mass.gov/doc/environmental-practices-form/download</vt:lpwstr>
      </vt:variant>
      <vt:variant>
        <vt:lpwstr/>
      </vt:variant>
      <vt:variant>
        <vt:i4>3932284</vt:i4>
      </vt:variant>
      <vt:variant>
        <vt:i4>18</vt:i4>
      </vt:variant>
      <vt:variant>
        <vt:i4>0</vt:i4>
      </vt:variant>
      <vt:variant>
        <vt:i4>5</vt:i4>
      </vt:variant>
      <vt:variant>
        <vt:lpwstr>https://www.mass.gov/doc/minimum-environmentally-preferable-products-and-services-specifications-guide/download</vt:lpwstr>
      </vt:variant>
      <vt:variant>
        <vt:lpwstr/>
      </vt:variant>
      <vt:variant>
        <vt:i4>3538996</vt:i4>
      </vt:variant>
      <vt:variant>
        <vt:i4>15</vt:i4>
      </vt:variant>
      <vt:variant>
        <vt:i4>0</vt:i4>
      </vt:variant>
      <vt:variant>
        <vt:i4>5</vt:i4>
      </vt:variant>
      <vt:variant>
        <vt:lpwstr>https://www.mass.gov/info-details/epp-program-policies</vt:lpwstr>
      </vt:variant>
      <vt:variant>
        <vt:lpwstr/>
      </vt:variant>
      <vt:variant>
        <vt:i4>3538996</vt:i4>
      </vt:variant>
      <vt:variant>
        <vt:i4>12</vt:i4>
      </vt:variant>
      <vt:variant>
        <vt:i4>0</vt:i4>
      </vt:variant>
      <vt:variant>
        <vt:i4>5</vt:i4>
      </vt:variant>
      <vt:variant>
        <vt:lpwstr>https://www.mass.gov/info-details/epp-program-policies</vt:lpwstr>
      </vt:variant>
      <vt:variant>
        <vt:lpwstr/>
      </vt:variant>
      <vt:variant>
        <vt:i4>6160451</vt:i4>
      </vt:variant>
      <vt:variant>
        <vt:i4>9</vt:i4>
      </vt:variant>
      <vt:variant>
        <vt:i4>0</vt:i4>
      </vt:variant>
      <vt:variant>
        <vt:i4>5</vt:i4>
      </vt:variant>
      <vt:variant>
        <vt:lpwstr>https://www.mass.gov/info-details/leading-by-example-progress-executive-order-484-targets</vt:lpwstr>
      </vt:variant>
      <vt:variant>
        <vt:lpwstr/>
      </vt:variant>
      <vt:variant>
        <vt:i4>7012449</vt:i4>
      </vt:variant>
      <vt:variant>
        <vt:i4>6</vt:i4>
      </vt:variant>
      <vt:variant>
        <vt:i4>0</vt:i4>
      </vt:variant>
      <vt:variant>
        <vt:i4>5</vt:i4>
      </vt:variant>
      <vt:variant>
        <vt:lpwstr>https://www.mass.gov/info-details/leading-by-example-executive-order-594-decarbonizing-and-minimizing-environmental-impacts-of-state-government</vt:lpwstr>
      </vt:variant>
      <vt:variant>
        <vt:lpwstr>executive-order-no.-594-overview-</vt:lpwstr>
      </vt:variant>
      <vt:variant>
        <vt:i4>7143471</vt:i4>
      </vt:variant>
      <vt:variant>
        <vt:i4>3</vt:i4>
      </vt:variant>
      <vt:variant>
        <vt:i4>0</vt:i4>
      </vt:variant>
      <vt:variant>
        <vt:i4>5</vt:i4>
      </vt:variant>
      <vt:variant>
        <vt:lpwstr>http://www.mass.gov/courts/docs/lawlib/eo500-599/eo515.pdf</vt:lpwstr>
      </vt:variant>
      <vt:variant>
        <vt:lpwstr/>
      </vt:variant>
      <vt:variant>
        <vt:i4>2818102</vt:i4>
      </vt:variant>
      <vt:variant>
        <vt:i4>0</vt:i4>
      </vt:variant>
      <vt:variant>
        <vt:i4>0</vt:i4>
      </vt:variant>
      <vt:variant>
        <vt:i4>5</vt:i4>
      </vt:variant>
      <vt:variant>
        <vt:lpwstr>http://www.mass.gov/epp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Environmentally Preferable Products (EPPs) Procurement Program: General Information, Requirements and Guidance</dc:title>
  <dc:subject/>
  <dc:creator>MSynnott</dc:creator>
  <cp:keywords/>
  <cp:lastModifiedBy>Lockett, Anna (OSD)</cp:lastModifiedBy>
  <cp:revision>46</cp:revision>
  <cp:lastPrinted>2009-08-04T22:26:00Z</cp:lastPrinted>
  <dcterms:created xsi:type="dcterms:W3CDTF">2026-04-15T15:44:00Z</dcterms:created>
  <dcterms:modified xsi:type="dcterms:W3CDTF">2026-04-15T17:54:00Z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Order">
    <vt:r8>1453600</vt:r8>
  </property>
  <property fmtid="{D5CDD505-2E9C-101B-9397-08002B2CF9AE}" pid="4" name="MediaServiceImageTags">
    <vt:lpwstr/>
  </property>
  <property fmtid="{D5CDD505-2E9C-101B-9397-08002B2CF9AE}" pid="5" name="SharedWithUsers">
    <vt:lpwstr>56;#Kennedy, Tim (OSD)</vt:lpwstr>
  </property>
  <property fmtid="{D5CDD505-2E9C-101B-9397-08002B2CF9AE}" pid="6" name="GrammarlyDocumentId">
    <vt:lpwstr>cc32ba33-46a8-4dfb-b435-7f197001bb7b</vt:lpwstr>
  </property>
</Properties>
</file>