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32" w:rsidRDefault="0034223C" w:rsidP="0034223C">
      <w:pPr>
        <w:pStyle w:val="Heading1"/>
      </w:pPr>
      <w:r>
        <w:t>The Commonwealth of Massachusetts’ Environmentally Preferable Products Procurement Program</w:t>
      </w:r>
    </w:p>
    <w:p w:rsidR="0034223C" w:rsidRDefault="0034223C" w:rsidP="0034223C">
      <w:pPr>
        <w:pStyle w:val="Heading2"/>
      </w:pPr>
      <w:r>
        <w:t>Manage You</w:t>
      </w:r>
      <w:r w:rsidR="00DB4040">
        <w:t>r</w:t>
      </w:r>
      <w:r>
        <w:t xml:space="preserve"> Organization’s Waste Stream in a More Sustainable Manner</w:t>
      </w:r>
    </w:p>
    <w:p w:rsidR="0034223C" w:rsidRDefault="0034223C" w:rsidP="0034223C">
      <w:pPr>
        <w:pStyle w:val="Heading3"/>
      </w:pPr>
      <w:r>
        <w:t>Recycling Possibilities on Statewide Contract</w:t>
      </w:r>
    </w:p>
    <w:p w:rsidR="0034223C" w:rsidRDefault="0034223C" w:rsidP="0034223C">
      <w:pPr>
        <w:pStyle w:val="ListParagraph"/>
        <w:numPr>
          <w:ilvl w:val="0"/>
          <w:numId w:val="3"/>
        </w:numPr>
      </w:pPr>
      <w:r>
        <w:t>The ability to recycle a vast array of items;</w:t>
      </w:r>
    </w:p>
    <w:p w:rsidR="0034223C" w:rsidRDefault="0034223C" w:rsidP="0034223C">
      <w:pPr>
        <w:pStyle w:val="ListParagraph"/>
        <w:numPr>
          <w:ilvl w:val="0"/>
          <w:numId w:val="3"/>
        </w:numPr>
      </w:pPr>
      <w:r>
        <w:t>Tools and products to develop a recycling program in your facility, including on-site visits by awarded contract vendors who will assess your organization’s needs, make cost-effective recommendations, and provide employee training.</w:t>
      </w:r>
    </w:p>
    <w:p w:rsidR="0034223C" w:rsidRDefault="0034223C" w:rsidP="0034223C">
      <w:pPr>
        <w:pStyle w:val="Heading3"/>
      </w:pPr>
      <w:r>
        <w:t>Recycling 101: Important Statewide Contracts to Know</w:t>
      </w:r>
    </w:p>
    <w:p w:rsidR="0034223C" w:rsidRDefault="001935D5" w:rsidP="0034223C">
      <w:hyperlink r:id="rId6" w:history="1">
        <w:r w:rsidR="0034223C" w:rsidRPr="001935D5">
          <w:rPr>
            <w:rStyle w:val="Hyperlink"/>
          </w:rPr>
          <w:t>FAC82</w:t>
        </w:r>
      </w:hyperlink>
      <w:r w:rsidR="0034223C">
        <w:t xml:space="preserve"> – Hazardous/Universal, Medical, and Electronic Waste Disposal, offering comprehensive recycling solutions for hazardous waste.</w:t>
      </w:r>
    </w:p>
    <w:p w:rsidR="0034223C" w:rsidRDefault="0032575C" w:rsidP="0034223C">
      <w:hyperlink r:id="rId7" w:history="1">
        <w:r w:rsidR="0034223C" w:rsidRPr="0032575C">
          <w:rPr>
            <w:rStyle w:val="Hyperlink"/>
          </w:rPr>
          <w:t>FAC85</w:t>
        </w:r>
      </w:hyperlink>
      <w:r w:rsidR="0034223C">
        <w:t xml:space="preserve"> – Environmentally Preferable Cleaning Products, Programs, Equipment, and Supplies, including recycling containers under Category 6 and recycled content/compostable liners under Category 9.</w:t>
      </w:r>
    </w:p>
    <w:p w:rsidR="0034223C" w:rsidRDefault="0032575C" w:rsidP="0034223C">
      <w:hyperlink r:id="rId8" w:history="1">
        <w:r w:rsidR="0034223C" w:rsidRPr="0032575C">
          <w:rPr>
            <w:rStyle w:val="Hyperlink"/>
          </w:rPr>
          <w:t>FAC86</w:t>
        </w:r>
      </w:hyperlink>
      <w:r w:rsidR="0034223C">
        <w:t xml:space="preserve"> – Solid Waste and Recycling Services, providing full waste and cost-effective recycling services for non-hazardous materials.</w:t>
      </w:r>
    </w:p>
    <w:p w:rsidR="0034223C" w:rsidRDefault="0042130B" w:rsidP="0034223C">
      <w:hyperlink r:id="rId9" w:history="1">
        <w:r w:rsidR="0034223C" w:rsidRPr="0042130B">
          <w:rPr>
            <w:rStyle w:val="Hyperlink"/>
          </w:rPr>
          <w:t>FAC87</w:t>
        </w:r>
      </w:hyperlink>
      <w:r w:rsidR="0034223C">
        <w:t xml:space="preserve"> – Recycling Containers, Compost Bins, and Rain Barrels, providing a wide range of waste and recycling containers, including Big Belly compactors.</w:t>
      </w:r>
    </w:p>
    <w:p w:rsidR="0034223C" w:rsidRDefault="0034223C" w:rsidP="0034223C">
      <w:pPr>
        <w:pStyle w:val="Heading3"/>
      </w:pPr>
      <w:r>
        <w:t>Environmental Impact</w:t>
      </w:r>
    </w:p>
    <w:p w:rsidR="0034223C" w:rsidRDefault="0034223C" w:rsidP="0034223C">
      <w:r>
        <w:t xml:space="preserve">In FY2015, Commonwealth buyers diverted 12,672 tons of solid waste to recycling using resources on Statewide Contract </w:t>
      </w:r>
      <w:hyperlink r:id="rId10" w:history="1">
        <w:r w:rsidRPr="0042130B">
          <w:rPr>
            <w:rStyle w:val="Hyperlink"/>
          </w:rPr>
          <w:t>FAC86</w:t>
        </w:r>
      </w:hyperlink>
      <w:r>
        <w:t xml:space="preserve"> and its predecessor Contract, FAC33. This reduction is equivalent to removing annual emissions from 3,315 passenger vehicles.</w:t>
      </w:r>
      <w:r w:rsidRPr="0034223C">
        <w:rPr>
          <w:vertAlign w:val="superscript"/>
        </w:rPr>
        <w:t>1</w:t>
      </w:r>
      <w:r>
        <w:t xml:space="preserve"> </w:t>
      </w:r>
    </w:p>
    <w:p w:rsidR="0034223C" w:rsidRDefault="0034223C" w:rsidP="0034223C">
      <w:pPr>
        <w:pStyle w:val="Heading3"/>
      </w:pPr>
      <w:r>
        <w:t>Recycling Possibilities on Statewide Contract</w:t>
      </w:r>
    </w:p>
    <w:p w:rsidR="0034223C" w:rsidRDefault="0034223C" w:rsidP="0034223C">
      <w:r>
        <w:t xml:space="preserve">Antifreeze – </w:t>
      </w:r>
      <w:hyperlink r:id="rId11" w:history="1">
        <w:r w:rsidRPr="00A2460B">
          <w:rPr>
            <w:rStyle w:val="Hyperlink"/>
          </w:rPr>
          <w:t>FAC82</w:t>
        </w:r>
      </w:hyperlink>
    </w:p>
    <w:p w:rsidR="0034223C" w:rsidRDefault="0034223C" w:rsidP="0034223C">
      <w:r>
        <w:t xml:space="preserve">Asphalt, Brick, Concrete – </w:t>
      </w:r>
      <w:hyperlink r:id="rId12" w:history="1">
        <w:r w:rsidRPr="0032575C">
          <w:rPr>
            <w:rStyle w:val="Hyperlink"/>
          </w:rPr>
          <w:t>FAC86</w:t>
        </w:r>
      </w:hyperlink>
    </w:p>
    <w:p w:rsidR="0034223C" w:rsidRDefault="0034223C" w:rsidP="0034223C">
      <w:r>
        <w:t xml:space="preserve">Batteries – </w:t>
      </w:r>
      <w:hyperlink r:id="rId13" w:history="1">
        <w:r w:rsidRPr="00A2460B">
          <w:rPr>
            <w:rStyle w:val="Hyperlink"/>
          </w:rPr>
          <w:t>FAC82</w:t>
        </w:r>
      </w:hyperlink>
      <w:r>
        <w:t xml:space="preserve">, </w:t>
      </w:r>
      <w:hyperlink r:id="rId14" w:history="1">
        <w:r w:rsidRPr="0042130B">
          <w:rPr>
            <w:rStyle w:val="Hyperlink"/>
          </w:rPr>
          <w:t>OFF36</w:t>
        </w:r>
      </w:hyperlink>
    </w:p>
    <w:p w:rsidR="0034223C" w:rsidRDefault="0034223C" w:rsidP="0034223C">
      <w:r>
        <w:t xml:space="preserve">Construction and Demo, including Clean Gypsum Wallboard – </w:t>
      </w:r>
      <w:hyperlink r:id="rId15" w:history="1">
        <w:r w:rsidRPr="0032575C">
          <w:rPr>
            <w:rStyle w:val="Hyperlink"/>
          </w:rPr>
          <w:t>FAC86</w:t>
        </w:r>
      </w:hyperlink>
    </w:p>
    <w:p w:rsidR="0034223C" w:rsidRDefault="003A6772" w:rsidP="0034223C">
      <w:r>
        <w:t xml:space="preserve">Corrugated Cardboard – </w:t>
      </w:r>
      <w:hyperlink r:id="rId16" w:history="1">
        <w:r w:rsidRPr="0032575C">
          <w:rPr>
            <w:rStyle w:val="Hyperlink"/>
          </w:rPr>
          <w:t>FAC86</w:t>
        </w:r>
      </w:hyperlink>
    </w:p>
    <w:p w:rsidR="003A6772" w:rsidRDefault="003A6772" w:rsidP="0034223C">
      <w:r>
        <w:t xml:space="preserve">Electronic Waste – </w:t>
      </w:r>
      <w:hyperlink r:id="rId17" w:history="1">
        <w:r w:rsidRPr="0032575C">
          <w:rPr>
            <w:rStyle w:val="Hyperlink"/>
          </w:rPr>
          <w:t>FAC86</w:t>
        </w:r>
      </w:hyperlink>
      <w:r>
        <w:t xml:space="preserve">, </w:t>
      </w:r>
      <w:hyperlink r:id="rId18" w:history="1">
        <w:r w:rsidRPr="00A2460B">
          <w:rPr>
            <w:rStyle w:val="Hyperlink"/>
          </w:rPr>
          <w:t>FAC82</w:t>
        </w:r>
      </w:hyperlink>
    </w:p>
    <w:p w:rsidR="003A6772" w:rsidRDefault="003A6772" w:rsidP="0034223C">
      <w:r>
        <w:t xml:space="preserve">Fire Extinguishers – </w:t>
      </w:r>
      <w:hyperlink r:id="rId19" w:history="1">
        <w:r w:rsidRPr="00A2460B">
          <w:rPr>
            <w:rStyle w:val="Hyperlink"/>
          </w:rPr>
          <w:t>FAC82</w:t>
        </w:r>
      </w:hyperlink>
    </w:p>
    <w:p w:rsidR="003A6772" w:rsidRDefault="003A6772" w:rsidP="0034223C">
      <w:r>
        <w:t xml:space="preserve">Glass Containers – </w:t>
      </w:r>
      <w:hyperlink r:id="rId20" w:history="1">
        <w:r w:rsidRPr="0032575C">
          <w:rPr>
            <w:rStyle w:val="Hyperlink"/>
          </w:rPr>
          <w:t>FAC86</w:t>
        </w:r>
      </w:hyperlink>
    </w:p>
    <w:p w:rsidR="003A6772" w:rsidRDefault="003A6772" w:rsidP="0034223C">
      <w:r>
        <w:t xml:space="preserve">Lamps and Ballasts – </w:t>
      </w:r>
      <w:hyperlink r:id="rId21" w:history="1">
        <w:r w:rsidRPr="00A2460B">
          <w:rPr>
            <w:rStyle w:val="Hyperlink"/>
          </w:rPr>
          <w:t>FAC82</w:t>
        </w:r>
      </w:hyperlink>
    </w:p>
    <w:p w:rsidR="003A6772" w:rsidRDefault="003A6772" w:rsidP="0034223C">
      <w:r>
        <w:t xml:space="preserve">Mattresses – </w:t>
      </w:r>
      <w:hyperlink r:id="rId22" w:history="1">
        <w:r w:rsidRPr="0032575C">
          <w:rPr>
            <w:rStyle w:val="Hyperlink"/>
          </w:rPr>
          <w:t>FAC86</w:t>
        </w:r>
      </w:hyperlink>
      <w:r>
        <w:t xml:space="preserve">, </w:t>
      </w:r>
      <w:hyperlink r:id="rId23" w:history="1">
        <w:r w:rsidRPr="0042130B">
          <w:rPr>
            <w:rStyle w:val="Hyperlink"/>
          </w:rPr>
          <w:t>FAC90</w:t>
        </w:r>
      </w:hyperlink>
    </w:p>
    <w:p w:rsidR="003A6772" w:rsidRDefault="003A6772" w:rsidP="0034223C">
      <w:r>
        <w:t xml:space="preserve">Mercury – </w:t>
      </w:r>
      <w:hyperlink r:id="rId24" w:history="1">
        <w:r w:rsidRPr="00A2460B">
          <w:rPr>
            <w:rStyle w:val="Hyperlink"/>
          </w:rPr>
          <w:t>FAC82</w:t>
        </w:r>
      </w:hyperlink>
    </w:p>
    <w:p w:rsidR="003A6772" w:rsidRDefault="003A6772" w:rsidP="0034223C">
      <w:r>
        <w:t xml:space="preserve">Metal Cans and Containers – </w:t>
      </w:r>
      <w:hyperlink r:id="rId25" w:history="1">
        <w:r w:rsidRPr="0032575C">
          <w:rPr>
            <w:rStyle w:val="Hyperlink"/>
          </w:rPr>
          <w:t>FAC86</w:t>
        </w:r>
      </w:hyperlink>
    </w:p>
    <w:p w:rsidR="00227EF9" w:rsidRDefault="00227EF9" w:rsidP="0034223C">
      <w:r>
        <w:t xml:space="preserve">Motor Oil – </w:t>
      </w:r>
      <w:hyperlink r:id="rId26" w:history="1">
        <w:r w:rsidRPr="00A2460B">
          <w:rPr>
            <w:rStyle w:val="Hyperlink"/>
          </w:rPr>
          <w:t>FAC82</w:t>
        </w:r>
      </w:hyperlink>
    </w:p>
    <w:p w:rsidR="00227EF9" w:rsidRDefault="00227EF9" w:rsidP="0034223C">
      <w:r>
        <w:t xml:space="preserve">Oil Filters – </w:t>
      </w:r>
      <w:hyperlink r:id="rId27" w:history="1">
        <w:r w:rsidRPr="00A2460B">
          <w:rPr>
            <w:rStyle w:val="Hyperlink"/>
          </w:rPr>
          <w:t>FAC82</w:t>
        </w:r>
      </w:hyperlink>
    </w:p>
    <w:p w:rsidR="00227EF9" w:rsidRDefault="00227EF9" w:rsidP="0034223C">
      <w:r>
        <w:t xml:space="preserve">Organic – Food Waste – </w:t>
      </w:r>
      <w:hyperlink r:id="rId28" w:history="1">
        <w:r w:rsidRPr="0032575C">
          <w:rPr>
            <w:rStyle w:val="Hyperlink"/>
          </w:rPr>
          <w:t>FAC86</w:t>
        </w:r>
      </w:hyperlink>
    </w:p>
    <w:p w:rsidR="00227EF9" w:rsidRDefault="00227EF9" w:rsidP="0034223C">
      <w:r>
        <w:t xml:space="preserve">Organic – Leaves, Yard Waste and Floating Vegetation – </w:t>
      </w:r>
      <w:hyperlink r:id="rId29" w:history="1">
        <w:r w:rsidRPr="0032575C">
          <w:rPr>
            <w:rStyle w:val="Hyperlink"/>
          </w:rPr>
          <w:t>FAC86</w:t>
        </w:r>
      </w:hyperlink>
      <w:r>
        <w:t xml:space="preserve">, </w:t>
      </w:r>
      <w:hyperlink r:id="rId30" w:history="1">
        <w:r w:rsidRPr="0042130B">
          <w:rPr>
            <w:rStyle w:val="Hyperlink"/>
          </w:rPr>
          <w:t>FAC88</w:t>
        </w:r>
      </w:hyperlink>
    </w:p>
    <w:p w:rsidR="00227EF9" w:rsidRDefault="00227EF9" w:rsidP="0034223C">
      <w:r>
        <w:t xml:space="preserve">Organic Solvents – </w:t>
      </w:r>
      <w:hyperlink r:id="rId31" w:history="1">
        <w:r w:rsidRPr="00A2460B">
          <w:rPr>
            <w:rStyle w:val="Hyperlink"/>
          </w:rPr>
          <w:t>FAC82</w:t>
        </w:r>
      </w:hyperlink>
    </w:p>
    <w:p w:rsidR="00227EF9" w:rsidRDefault="00227EF9" w:rsidP="0034223C">
      <w:r>
        <w:t xml:space="preserve">Paints – </w:t>
      </w:r>
      <w:hyperlink r:id="rId32" w:history="1">
        <w:r w:rsidRPr="00A2460B">
          <w:rPr>
            <w:rStyle w:val="Hyperlink"/>
          </w:rPr>
          <w:t>FAC82</w:t>
        </w:r>
      </w:hyperlink>
    </w:p>
    <w:p w:rsidR="00227EF9" w:rsidRDefault="00227EF9" w:rsidP="0034223C">
      <w:r>
        <w:t xml:space="preserve">Paper – </w:t>
      </w:r>
      <w:hyperlink r:id="rId33" w:history="1">
        <w:r w:rsidRPr="0032575C">
          <w:rPr>
            <w:rStyle w:val="Hyperlink"/>
          </w:rPr>
          <w:t>FAC86</w:t>
        </w:r>
      </w:hyperlink>
    </w:p>
    <w:p w:rsidR="00227EF9" w:rsidRDefault="00227EF9" w:rsidP="0034223C">
      <w:r>
        <w:t xml:space="preserve">Paper Shredding/Secure Document and Media Destruction – </w:t>
      </w:r>
      <w:hyperlink r:id="rId34" w:history="1">
        <w:r w:rsidRPr="0032575C">
          <w:rPr>
            <w:rStyle w:val="Hyperlink"/>
          </w:rPr>
          <w:t>FAC86</w:t>
        </w:r>
      </w:hyperlink>
      <w:r>
        <w:t xml:space="preserve">, </w:t>
      </w:r>
      <w:hyperlink r:id="rId35" w:history="1">
        <w:r w:rsidRPr="0042130B">
          <w:rPr>
            <w:rStyle w:val="Hyperlink"/>
          </w:rPr>
          <w:t>FAC96</w:t>
        </w:r>
      </w:hyperlink>
    </w:p>
    <w:p w:rsidR="00227EF9" w:rsidRDefault="00227EF9" w:rsidP="0034223C">
      <w:r>
        <w:lastRenderedPageBreak/>
        <w:t xml:space="preserve">Plastic Bottles and Containers – </w:t>
      </w:r>
      <w:hyperlink r:id="rId36" w:history="1">
        <w:r w:rsidRPr="0032575C">
          <w:rPr>
            <w:rStyle w:val="Hyperlink"/>
          </w:rPr>
          <w:t>FAC86</w:t>
        </w:r>
      </w:hyperlink>
    </w:p>
    <w:p w:rsidR="00227EF9" w:rsidRDefault="00227EF9" w:rsidP="0034223C">
      <w:r>
        <w:t xml:space="preserve">Recyclable Fuels – </w:t>
      </w:r>
      <w:hyperlink r:id="rId37" w:history="1">
        <w:r w:rsidRPr="00A2460B">
          <w:rPr>
            <w:rStyle w:val="Hyperlink"/>
          </w:rPr>
          <w:t>FAC82</w:t>
        </w:r>
      </w:hyperlink>
    </w:p>
    <w:p w:rsidR="00227EF9" w:rsidRDefault="00227EF9" w:rsidP="0034223C">
      <w:r>
        <w:t xml:space="preserve">Redeemable Bottles and Cans – </w:t>
      </w:r>
      <w:hyperlink r:id="rId38" w:history="1">
        <w:r w:rsidRPr="0032575C">
          <w:rPr>
            <w:rStyle w:val="Hyperlink"/>
          </w:rPr>
          <w:t>FAC86</w:t>
        </w:r>
      </w:hyperlink>
    </w:p>
    <w:p w:rsidR="00227EF9" w:rsidRDefault="00227EF9" w:rsidP="0034223C">
      <w:r>
        <w:t xml:space="preserve">Scrap Metal – </w:t>
      </w:r>
      <w:hyperlink r:id="rId39" w:history="1">
        <w:r w:rsidRPr="0032575C">
          <w:rPr>
            <w:rStyle w:val="Hyperlink"/>
          </w:rPr>
          <w:t>FAC86</w:t>
        </w:r>
      </w:hyperlink>
      <w:r>
        <w:t xml:space="preserve">, </w:t>
      </w:r>
      <w:hyperlink r:id="rId40" w:history="1">
        <w:r w:rsidRPr="00F30617">
          <w:rPr>
            <w:rStyle w:val="Hyperlink"/>
          </w:rPr>
          <w:t>SSP1601</w:t>
        </w:r>
      </w:hyperlink>
    </w:p>
    <w:p w:rsidR="00227EF9" w:rsidRDefault="00227EF9" w:rsidP="0034223C">
      <w:r>
        <w:t xml:space="preserve">Sharps – </w:t>
      </w:r>
      <w:hyperlink r:id="rId41" w:history="1">
        <w:r w:rsidRPr="00A2460B">
          <w:rPr>
            <w:rStyle w:val="Hyperlink"/>
          </w:rPr>
          <w:t>FAC82</w:t>
        </w:r>
      </w:hyperlink>
    </w:p>
    <w:p w:rsidR="00227EF9" w:rsidRDefault="00227EF9" w:rsidP="0034223C">
      <w:r>
        <w:t xml:space="preserve">Street Sweepings – </w:t>
      </w:r>
      <w:hyperlink r:id="rId42" w:history="1">
        <w:r w:rsidRPr="0032575C">
          <w:rPr>
            <w:rStyle w:val="Hyperlink"/>
          </w:rPr>
          <w:t>FAC86</w:t>
        </w:r>
      </w:hyperlink>
    </w:p>
    <w:p w:rsidR="00227EF9" w:rsidRDefault="00227EF9" w:rsidP="0034223C">
      <w:r>
        <w:t xml:space="preserve">Tanks – </w:t>
      </w:r>
      <w:hyperlink r:id="rId43" w:history="1">
        <w:r w:rsidRPr="00A2460B">
          <w:rPr>
            <w:rStyle w:val="Hyperlink"/>
          </w:rPr>
          <w:t>FAC82</w:t>
        </w:r>
      </w:hyperlink>
    </w:p>
    <w:p w:rsidR="00227EF9" w:rsidRDefault="00227EF9" w:rsidP="0034223C">
      <w:r>
        <w:t xml:space="preserve">Textiles – </w:t>
      </w:r>
      <w:hyperlink r:id="rId44" w:history="1">
        <w:r w:rsidRPr="0032575C">
          <w:rPr>
            <w:rStyle w:val="Hyperlink"/>
          </w:rPr>
          <w:t>FAC86</w:t>
        </w:r>
      </w:hyperlink>
    </w:p>
    <w:p w:rsidR="00227EF9" w:rsidRDefault="00227EF9" w:rsidP="0034223C">
      <w:r>
        <w:t xml:space="preserve">Tires – </w:t>
      </w:r>
      <w:hyperlink r:id="rId45" w:history="1">
        <w:r w:rsidRPr="0032575C">
          <w:rPr>
            <w:rStyle w:val="Hyperlink"/>
          </w:rPr>
          <w:t>FAC86</w:t>
        </w:r>
      </w:hyperlink>
    </w:p>
    <w:p w:rsidR="00227EF9" w:rsidRDefault="00227EF9" w:rsidP="0034223C">
      <w:r>
        <w:t xml:space="preserve">Toner Cartridges – </w:t>
      </w:r>
      <w:hyperlink r:id="rId46" w:history="1">
        <w:r w:rsidRPr="00F30617">
          <w:rPr>
            <w:rStyle w:val="Hyperlink"/>
          </w:rPr>
          <w:t>ITC66</w:t>
        </w:r>
      </w:hyperlink>
    </w:p>
    <w:p w:rsidR="00227EF9" w:rsidRDefault="00227EF9" w:rsidP="0034223C">
      <w:r>
        <w:t xml:space="preserve">Vehicle Windshields – </w:t>
      </w:r>
      <w:hyperlink r:id="rId47" w:history="1">
        <w:r w:rsidRPr="00F30617">
          <w:rPr>
            <w:rStyle w:val="Hyperlink"/>
          </w:rPr>
          <w:t>VEH103</w:t>
        </w:r>
      </w:hyperlink>
    </w:p>
    <w:p w:rsidR="00227EF9" w:rsidRDefault="00227EF9" w:rsidP="0034223C">
      <w:r>
        <w:t xml:space="preserve">White Goods (Large Appliances) – </w:t>
      </w:r>
      <w:hyperlink r:id="rId48" w:history="1">
        <w:r w:rsidRPr="0032575C">
          <w:rPr>
            <w:rStyle w:val="Hyperlink"/>
          </w:rPr>
          <w:t>FAC86</w:t>
        </w:r>
      </w:hyperlink>
    </w:p>
    <w:p w:rsidR="00227EF9" w:rsidRDefault="00227EF9" w:rsidP="0034223C">
      <w:r>
        <w:t xml:space="preserve">Wood – </w:t>
      </w:r>
      <w:hyperlink r:id="rId49" w:history="1">
        <w:r w:rsidRPr="0032575C">
          <w:rPr>
            <w:rStyle w:val="Hyperlink"/>
          </w:rPr>
          <w:t>FAC86</w:t>
        </w:r>
      </w:hyperlink>
    </w:p>
    <w:p w:rsidR="00227EF9" w:rsidRDefault="00D04847" w:rsidP="00D04847">
      <w:pPr>
        <w:pStyle w:val="Heading3"/>
      </w:pPr>
      <w:r>
        <w:t>Did You Know? Cost Effective and Better for the Environment!</w:t>
      </w:r>
    </w:p>
    <w:p w:rsidR="00D04847" w:rsidRDefault="00D04847" w:rsidP="00D04847">
      <w:pPr>
        <w:rPr>
          <w:vertAlign w:val="superscript"/>
        </w:rPr>
      </w:pPr>
      <w:r>
        <w:t>In FY2015, Commonwealth buyers saved an estimated $670,000 from using remanufactured toner cartridges (remans) as the average cost for remans was $117.61 less per cartridge than Original Equipment Manufacturer (OEM) cartridges.</w:t>
      </w:r>
      <w:r w:rsidR="002A7A2D">
        <w:t xml:space="preserve"> At the same time, </w:t>
      </w:r>
      <w:proofErr w:type="spellStart"/>
      <w:r w:rsidR="002A7A2D">
        <w:t>reman</w:t>
      </w:r>
      <w:proofErr w:type="spellEnd"/>
      <w:r w:rsidR="002A7A2D">
        <w:t xml:space="preserve"> purchases reduced the Commonwealth’s footprint, diverting tons of plastic and other materials from the waste stream.</w:t>
      </w:r>
      <w:r w:rsidR="002A7A2D" w:rsidRPr="002A7A2D">
        <w:rPr>
          <w:vertAlign w:val="superscript"/>
        </w:rPr>
        <w:t>2</w:t>
      </w:r>
    </w:p>
    <w:p w:rsidR="002A7A2D" w:rsidRDefault="002A7A2D" w:rsidP="00D04847"/>
    <w:p w:rsidR="002A7A2D" w:rsidRDefault="002A7A2D" w:rsidP="002A7A2D">
      <w:pPr>
        <w:pStyle w:val="Heading3"/>
      </w:pPr>
      <w:r>
        <w:t>Contact Us!</w:t>
      </w:r>
    </w:p>
    <w:p w:rsidR="002A7A2D" w:rsidRPr="002A7A2D" w:rsidRDefault="002A7A2D" w:rsidP="002A7A2D">
      <w:r>
        <w:t xml:space="preserve">Julia Wolfe, Director of </w:t>
      </w:r>
      <w:r w:rsidR="00DB4040">
        <w:t>E</w:t>
      </w:r>
      <w:r>
        <w:t>nvironmental Purchasing, Operational Services Division</w:t>
      </w:r>
      <w:bookmarkStart w:id="0" w:name="_GoBack"/>
      <w:bookmarkEnd w:id="0"/>
      <w:r>
        <w:t xml:space="preserve"> </w:t>
      </w:r>
      <w:hyperlink r:id="rId50" w:history="1">
        <w:r w:rsidRPr="00454EA8">
          <w:rPr>
            <w:rStyle w:val="Hyperlink"/>
          </w:rPr>
          <w:t>Julia.wolfe@state.ma.us</w:t>
        </w:r>
      </w:hyperlink>
      <w:r>
        <w:t xml:space="preserve"> or 617-502-8836. Learn more on our website: </w:t>
      </w:r>
      <w:hyperlink r:id="rId51" w:history="1">
        <w:r w:rsidRPr="00F7095B">
          <w:rPr>
            <w:rStyle w:val="Hyperlink"/>
          </w:rPr>
          <w:t>mass.gov/</w:t>
        </w:r>
        <w:proofErr w:type="spellStart"/>
        <w:r w:rsidRPr="00F7095B">
          <w:rPr>
            <w:rStyle w:val="Hyperlink"/>
          </w:rPr>
          <w:t>epp</w:t>
        </w:r>
        <w:proofErr w:type="spellEnd"/>
      </w:hyperlink>
      <w:r>
        <w:t>.</w:t>
      </w:r>
    </w:p>
    <w:p w:rsidR="002A7A2D" w:rsidRDefault="002A7A2D" w:rsidP="00D04847"/>
    <w:p w:rsidR="002A7A2D" w:rsidRPr="00D04847" w:rsidRDefault="002A7A2D" w:rsidP="00D04847">
      <w:r>
        <w:t xml:space="preserve">Refer to our Contract User Guides for details: </w:t>
      </w:r>
      <w:hyperlink r:id="rId52" w:history="1">
        <w:r w:rsidRPr="00F7095B">
          <w:rPr>
            <w:rStyle w:val="Hyperlink"/>
          </w:rPr>
          <w:t>mass.gov/</w:t>
        </w:r>
        <w:proofErr w:type="spellStart"/>
        <w:r w:rsidRPr="00F7095B">
          <w:rPr>
            <w:rStyle w:val="Hyperlink"/>
          </w:rPr>
          <w:t>osd</w:t>
        </w:r>
        <w:proofErr w:type="spellEnd"/>
      </w:hyperlink>
      <w:r>
        <w:t xml:space="preserve"> &gt; Buy from a Statewide Contract &gt; </w:t>
      </w:r>
      <w:hyperlink r:id="rId53" w:history="1">
        <w:r w:rsidRPr="00F7095B">
          <w:rPr>
            <w:rStyle w:val="Hyperlink"/>
          </w:rPr>
          <w:t>Statewide Contract User Guides</w:t>
        </w:r>
      </w:hyperlink>
      <w:r>
        <w:t>.</w:t>
      </w:r>
    </w:p>
    <w:p w:rsidR="003A6772" w:rsidRDefault="003A6772" w:rsidP="0034223C"/>
    <w:p w:rsidR="003A6772" w:rsidRDefault="002A7A2D" w:rsidP="002A7A2D">
      <w:pPr>
        <w:spacing w:after="120"/>
      </w:pPr>
      <w:r w:rsidRPr="002A7A2D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 xml:space="preserve">EPP Program Annual Report Fiscal Year 2015, p. 12: </w:t>
      </w:r>
      <w:hyperlink r:id="rId54" w:history="1">
        <w:r w:rsidRPr="00F7095B">
          <w:rPr>
            <w:rStyle w:val="Hyperlink"/>
          </w:rPr>
          <w:t>mass.gov/</w:t>
        </w:r>
        <w:proofErr w:type="spellStart"/>
        <w:r w:rsidRPr="00F7095B">
          <w:rPr>
            <w:rStyle w:val="Hyperlink"/>
          </w:rPr>
          <w:t>epp</w:t>
        </w:r>
        <w:proofErr w:type="spellEnd"/>
      </w:hyperlink>
      <w:r>
        <w:t xml:space="preserve"> &gt; MA EPP Program Annual Reports &gt; </w:t>
      </w:r>
      <w:hyperlink r:id="rId55" w:history="1">
        <w:r w:rsidRPr="00F7095B">
          <w:rPr>
            <w:rStyle w:val="Hyperlink"/>
          </w:rPr>
          <w:t>2015 Annual Report MA EPP Program</w:t>
        </w:r>
      </w:hyperlink>
    </w:p>
    <w:p w:rsidR="0034223C" w:rsidRDefault="002A7A2D" w:rsidP="00601984">
      <w:r w:rsidRPr="002A7A2D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EPP Program Annual Report Fiscal Year 2015, p</w:t>
      </w:r>
      <w:r>
        <w:t>p</w:t>
      </w:r>
      <w:r>
        <w:t>. 1</w:t>
      </w:r>
      <w:r>
        <w:t>0-11</w:t>
      </w:r>
      <w:r>
        <w:t xml:space="preserve">: </w:t>
      </w:r>
      <w:hyperlink r:id="rId56" w:history="1">
        <w:r w:rsidRPr="00F7095B">
          <w:rPr>
            <w:rStyle w:val="Hyperlink"/>
          </w:rPr>
          <w:t>mass.gov/</w:t>
        </w:r>
        <w:proofErr w:type="spellStart"/>
        <w:r w:rsidRPr="00F7095B">
          <w:rPr>
            <w:rStyle w:val="Hyperlink"/>
          </w:rPr>
          <w:t>epp</w:t>
        </w:r>
        <w:proofErr w:type="spellEnd"/>
      </w:hyperlink>
      <w:r>
        <w:t xml:space="preserve"> &gt; MA EPP Program Annual Reports &gt; </w:t>
      </w:r>
      <w:hyperlink r:id="rId57" w:history="1">
        <w:r w:rsidRPr="00F7095B">
          <w:rPr>
            <w:rStyle w:val="Hyperlink"/>
          </w:rPr>
          <w:t>2015 Annual Report MA EPP Program</w:t>
        </w:r>
      </w:hyperlink>
    </w:p>
    <w:p w:rsidR="0034223C" w:rsidRPr="0034223C" w:rsidRDefault="0034223C" w:rsidP="0034223C"/>
    <w:sectPr w:rsidR="0034223C" w:rsidRPr="00342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4B1"/>
    <w:multiLevelType w:val="hybridMultilevel"/>
    <w:tmpl w:val="E39C7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D6A3D"/>
    <w:multiLevelType w:val="hybridMultilevel"/>
    <w:tmpl w:val="EFBA3D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741B75D7"/>
    <w:multiLevelType w:val="hybridMultilevel"/>
    <w:tmpl w:val="24EC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3C"/>
    <w:rsid w:val="001935D5"/>
    <w:rsid w:val="00227EF9"/>
    <w:rsid w:val="002A7A2D"/>
    <w:rsid w:val="0032575C"/>
    <w:rsid w:val="0034223C"/>
    <w:rsid w:val="003A6772"/>
    <w:rsid w:val="0042130B"/>
    <w:rsid w:val="00491532"/>
    <w:rsid w:val="00601984"/>
    <w:rsid w:val="00A2460B"/>
    <w:rsid w:val="00D04847"/>
    <w:rsid w:val="00DB4040"/>
    <w:rsid w:val="00F30617"/>
    <w:rsid w:val="00F7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2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22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2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2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2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2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34223C"/>
  </w:style>
  <w:style w:type="paragraph" w:styleId="ListParagraph">
    <w:name w:val="List Paragraph"/>
    <w:basedOn w:val="Normal"/>
    <w:uiPriority w:val="34"/>
    <w:qFormat/>
    <w:rsid w:val="003422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A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2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22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2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2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2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2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34223C"/>
  </w:style>
  <w:style w:type="paragraph" w:styleId="ListParagraph">
    <w:name w:val="List Paragraph"/>
    <w:basedOn w:val="Normal"/>
    <w:uiPriority w:val="34"/>
    <w:qFormat/>
    <w:rsid w:val="003422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A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www.mass.gov/anf/docs/osd/uguide/fac86.pdf"/>
  <Relationship Id="rId11" Type="http://schemas.openxmlformats.org/officeDocument/2006/relationships/hyperlink" TargetMode="External" Target="http://www.mass.gov/anf/docs/osd/uguide/fac82.pdf"/>
  <Relationship Id="rId12" Type="http://schemas.openxmlformats.org/officeDocument/2006/relationships/hyperlink" TargetMode="External" Target="http://www.mass.gov/anf/docs/osd/uguide/fac86.pdf"/>
  <Relationship Id="rId13" Type="http://schemas.openxmlformats.org/officeDocument/2006/relationships/hyperlink" TargetMode="External" Target="http://www.mass.gov/anf/docs/osd/uguide/fac82.pdf"/>
  <Relationship Id="rId14" Type="http://schemas.openxmlformats.org/officeDocument/2006/relationships/hyperlink" TargetMode="External" Target="http://www.mass.gov/anf/docs/osd/uguide/off36.pdf"/>
  <Relationship Id="rId15" Type="http://schemas.openxmlformats.org/officeDocument/2006/relationships/hyperlink" TargetMode="External" Target="http://www.mass.gov/anf/docs/osd/uguide/fac86.pdf"/>
  <Relationship Id="rId16" Type="http://schemas.openxmlformats.org/officeDocument/2006/relationships/hyperlink" TargetMode="External" Target="http://www.mass.gov/anf/docs/osd/uguide/fac86.pdf"/>
  <Relationship Id="rId17" Type="http://schemas.openxmlformats.org/officeDocument/2006/relationships/hyperlink" TargetMode="External" Target="http://www.mass.gov/anf/docs/osd/uguide/fac86.pdf"/>
  <Relationship Id="rId18" Type="http://schemas.openxmlformats.org/officeDocument/2006/relationships/hyperlink" TargetMode="External" Target="http://www.mass.gov/anf/docs/osd/uguide/fac82.pdf"/>
  <Relationship Id="rId19" Type="http://schemas.openxmlformats.org/officeDocument/2006/relationships/hyperlink" TargetMode="External" Target="http://www.mass.gov/anf/docs/osd/uguide/fac82.pdf"/>
  <Relationship Id="rId2" Type="http://schemas.openxmlformats.org/officeDocument/2006/relationships/styles" Target="styles.xml"/>
  <Relationship Id="rId20" Type="http://schemas.openxmlformats.org/officeDocument/2006/relationships/hyperlink" TargetMode="External" Target="http://www.mass.gov/anf/docs/osd/uguide/fac86.pdf"/>
  <Relationship Id="rId21" Type="http://schemas.openxmlformats.org/officeDocument/2006/relationships/hyperlink" TargetMode="External" Target="http://www.mass.gov/anf/docs/osd/uguide/fac82.pdf"/>
  <Relationship Id="rId22" Type="http://schemas.openxmlformats.org/officeDocument/2006/relationships/hyperlink" TargetMode="External" Target="http://www.mass.gov/anf/docs/osd/uguide/fac86.pdf"/>
  <Relationship Id="rId23" Type="http://schemas.openxmlformats.org/officeDocument/2006/relationships/hyperlink" TargetMode="External" Target="http://www.mass.gov/anf/docs/osd/uguide/fac90designateddep.pdf"/>
  <Relationship Id="rId24" Type="http://schemas.openxmlformats.org/officeDocument/2006/relationships/hyperlink" TargetMode="External" Target="http://www.mass.gov/anf/docs/osd/uguide/fac82.pdf"/>
  <Relationship Id="rId25" Type="http://schemas.openxmlformats.org/officeDocument/2006/relationships/hyperlink" TargetMode="External" Target="http://www.mass.gov/anf/docs/osd/uguide/fac86.pdf"/>
  <Relationship Id="rId26" Type="http://schemas.openxmlformats.org/officeDocument/2006/relationships/hyperlink" TargetMode="External" Target="http://www.mass.gov/anf/docs/osd/uguide/fac82.pdf"/>
  <Relationship Id="rId27" Type="http://schemas.openxmlformats.org/officeDocument/2006/relationships/hyperlink" TargetMode="External" Target="http://www.mass.gov/anf/docs/osd/uguide/fac82.pdf"/>
  <Relationship Id="rId28" Type="http://schemas.openxmlformats.org/officeDocument/2006/relationships/hyperlink" TargetMode="External" Target="http://www.mass.gov/anf/docs/osd/uguide/fac86.pdf"/>
  <Relationship Id="rId29" Type="http://schemas.openxmlformats.org/officeDocument/2006/relationships/hyperlink" TargetMode="External" Target="http://www.mass.gov/anf/docs/osd/uguide/fac86.pdf"/>
  <Relationship Id="rId3" Type="http://schemas.microsoft.com/office/2007/relationships/stylesWithEffects" Target="stylesWithEffects.xml"/>
  <Relationship Id="rId30" Type="http://schemas.openxmlformats.org/officeDocument/2006/relationships/hyperlink" TargetMode="External" Target="http://www.mass.gov/anf/docs/osd/uguide/fac88.pdf"/>
  <Relationship Id="rId31" Type="http://schemas.openxmlformats.org/officeDocument/2006/relationships/hyperlink" TargetMode="External" Target="http://www.mass.gov/anf/docs/osd/uguide/fac82.pdf"/>
  <Relationship Id="rId32" Type="http://schemas.openxmlformats.org/officeDocument/2006/relationships/hyperlink" TargetMode="External" Target="http://www.mass.gov/anf/docs/osd/uguide/fac82.pdf"/>
  <Relationship Id="rId33" Type="http://schemas.openxmlformats.org/officeDocument/2006/relationships/hyperlink" TargetMode="External" Target="http://www.mass.gov/anf/docs/osd/uguide/fac86.pdf"/>
  <Relationship Id="rId34" Type="http://schemas.openxmlformats.org/officeDocument/2006/relationships/hyperlink" TargetMode="External" Target="http://www.mass.gov/anf/docs/osd/uguide/fac86.pdf"/>
  <Relationship Id="rId35" Type="http://schemas.openxmlformats.org/officeDocument/2006/relationships/hyperlink" TargetMode="External" Target="http://www.mass.gov/anf/docs/osd/uguide/fac96.pdf"/>
  <Relationship Id="rId36" Type="http://schemas.openxmlformats.org/officeDocument/2006/relationships/hyperlink" TargetMode="External" Target="http://www.mass.gov/anf/docs/osd/uguide/fac86.pdf"/>
  <Relationship Id="rId37" Type="http://schemas.openxmlformats.org/officeDocument/2006/relationships/hyperlink" TargetMode="External" Target="http://www.mass.gov/anf/docs/osd/uguide/fac82.pdf"/>
  <Relationship Id="rId38" Type="http://schemas.openxmlformats.org/officeDocument/2006/relationships/hyperlink" TargetMode="External" Target="http://www.mass.gov/anf/docs/osd/uguide/fac86.pdf"/>
  <Relationship Id="rId39" Type="http://schemas.openxmlformats.org/officeDocument/2006/relationships/hyperlink" TargetMode="External" Target="http://www.mass.gov/anf/docs/osd/uguide/fac86.pdf"/>
  <Relationship Id="rId4" Type="http://schemas.openxmlformats.org/officeDocument/2006/relationships/settings" Target="settings.xml"/>
  <Relationship Id="rId40" Type="http://schemas.openxmlformats.org/officeDocument/2006/relationships/hyperlink" TargetMode="External" Target="http://www.mass.gov/anf/docs/osd/uguide/ssp1601.pdf"/>
  <Relationship Id="rId41" Type="http://schemas.openxmlformats.org/officeDocument/2006/relationships/hyperlink" TargetMode="External" Target="http://www.mass.gov/anf/docs/osd/uguide/fac82.pdf"/>
  <Relationship Id="rId42" Type="http://schemas.openxmlformats.org/officeDocument/2006/relationships/hyperlink" TargetMode="External" Target="http://www.mass.gov/anf/docs/osd/uguide/fac86.pdf"/>
  <Relationship Id="rId43" Type="http://schemas.openxmlformats.org/officeDocument/2006/relationships/hyperlink" TargetMode="External" Target="http://www.mass.gov/anf/docs/osd/uguide/fac82.pdf"/>
  <Relationship Id="rId44" Type="http://schemas.openxmlformats.org/officeDocument/2006/relationships/hyperlink" TargetMode="External" Target="http://www.mass.gov/anf/docs/osd/uguide/fac86.pdf"/>
  <Relationship Id="rId45" Type="http://schemas.openxmlformats.org/officeDocument/2006/relationships/hyperlink" TargetMode="External" Target="http://www.mass.gov/anf/docs/osd/uguide/fac86.pdf"/>
  <Relationship Id="rId46" Type="http://schemas.openxmlformats.org/officeDocument/2006/relationships/hyperlink" TargetMode="External" Target="http://www.mass.gov/anf/docs/osd/uguide/itc66.pdf"/>
  <Relationship Id="rId47" Type="http://schemas.openxmlformats.org/officeDocument/2006/relationships/hyperlink" TargetMode="External" Target="http://www.mass.gov/anf/docs/osd/uguide/veh103.pdf"/>
  <Relationship Id="rId48" Type="http://schemas.openxmlformats.org/officeDocument/2006/relationships/hyperlink" TargetMode="External" Target="http://www.mass.gov/anf/docs/osd/uguide/fac86.pdf"/>
  <Relationship Id="rId49" Type="http://schemas.openxmlformats.org/officeDocument/2006/relationships/hyperlink" TargetMode="External" Target="http://www.mass.gov/anf/docs/osd/uguide/fac86.pdf"/>
  <Relationship Id="rId5" Type="http://schemas.openxmlformats.org/officeDocument/2006/relationships/webSettings" Target="webSettings.xml"/>
  <Relationship Id="rId50" Type="http://schemas.openxmlformats.org/officeDocument/2006/relationships/hyperlink" TargetMode="External" Target="mailto:Julia.wolfe@state.ma.us"/>
  <Relationship Id="rId51" Type="http://schemas.openxmlformats.org/officeDocument/2006/relationships/hyperlink" TargetMode="External" Target="http://www.mass.gov/anf/budget-taxes-and-procurement/procurement-info-and-res/procurement-prog-and-serv/epp-procurement-prog/"/>
  <Relationship Id="rId52" Type="http://schemas.openxmlformats.org/officeDocument/2006/relationships/hyperlink" TargetMode="External" Target="http://www.mass.gov/anf/budget-taxes-and-procurement/oversight-agencies/osd/"/>
  <Relationship Id="rId53" Type="http://schemas.openxmlformats.org/officeDocument/2006/relationships/hyperlink" TargetMode="External" Target="http://www.mass.gov/anf/budget-taxes-and-procurement/procurement-info-and-res/buy-from-a-state-contract/statewide-contract-user-guides.html"/>
  <Relationship Id="rId54" Type="http://schemas.openxmlformats.org/officeDocument/2006/relationships/hyperlink" TargetMode="External" Target="http://www.mass.gov/anf/budget-taxes-and-procurement/procurement-info-and-res/procurement-prog-and-serv/epp-procurement-prog/"/>
  <Relationship Id="rId55" Type="http://schemas.openxmlformats.org/officeDocument/2006/relationships/hyperlink" TargetMode="External" Target="http://www.mass.gov/anf/docs/osd/epp/epp-annual-report-fy15.docx"/>
  <Relationship Id="rId56" Type="http://schemas.openxmlformats.org/officeDocument/2006/relationships/hyperlink" TargetMode="External" Target="http://www.mass.gov/anf/budget-taxes-and-procurement/procurement-info-and-res/procurement-prog-and-serv/epp-procurement-prog/"/>
  <Relationship Id="rId57" Type="http://schemas.openxmlformats.org/officeDocument/2006/relationships/hyperlink" TargetMode="External" Target="http://www.mass.gov/anf/docs/osd/epp/epp-annual-report-fy15.docx"/>
  <Relationship Id="rId58" Type="http://schemas.openxmlformats.org/officeDocument/2006/relationships/fontTable" Target="fontTable.xml"/>
  <Relationship Id="rId59" Type="http://schemas.openxmlformats.org/officeDocument/2006/relationships/theme" Target="theme/theme1.xml"/>
  <Relationship Id="rId6" Type="http://schemas.openxmlformats.org/officeDocument/2006/relationships/hyperlink" TargetMode="External" Target="http://www.mass.gov/anf/docs/osd/uguide/fac82.pdf"/>
  <Relationship Id="rId7" Type="http://schemas.openxmlformats.org/officeDocument/2006/relationships/hyperlink" TargetMode="External" Target="http://www.mass.gov/anf/docs/osd/uguide/fac85.pdf"/>
  <Relationship Id="rId8" Type="http://schemas.openxmlformats.org/officeDocument/2006/relationships/hyperlink" TargetMode="External" Target="http://www.mass.gov/anf/docs/osd/uguide/fac86.pdf"/>
  <Relationship Id="rId9" Type="http://schemas.openxmlformats.org/officeDocument/2006/relationships/hyperlink" TargetMode="External" Target="http://www.mass.gov/anf/docs/osd/uguide/fac87designateddep.pd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2017-06-01T14:59:00Z</dcterms:created>
  <dc:creator>ANF</dc:creator>
  <lastModifiedBy>ANF</lastModifiedBy>
  <dcterms:modified xsi:type="dcterms:W3CDTF">2017-06-01T15:46:00Z</dcterms:modified>
  <revision>10</revision>
</coreProperties>
</file>