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1403" w:rsidR="008C11A3" w:rsidP="008C11A3" w:rsidRDefault="008C11A3" w14:paraId="1176EC32" w14:textId="77777777">
      <w:pPr>
        <w:pStyle w:val="NoSpacing"/>
        <w:rPr>
          <w:b/>
          <w:sz w:val="24"/>
        </w:rPr>
      </w:pPr>
      <w:r w:rsidRPr="00961403">
        <w:rPr>
          <w:b/>
          <w:sz w:val="24"/>
        </w:rPr>
        <w:t>Sample Social Media Posts</w:t>
      </w:r>
      <w:r>
        <w:rPr>
          <w:b/>
          <w:sz w:val="24"/>
        </w:rPr>
        <w:t xml:space="preserve"> – for translation into Spanish and Portuguese</w:t>
      </w:r>
    </w:p>
    <w:p w:rsidR="006739D4" w:rsidRDefault="005704CB" w14:paraId="1A5003F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002"/>
      </w:tblGrid>
      <w:tr w:rsidR="008C11A3" w:rsidTr="72D5907F" w14:paraId="30665C3B" w14:textId="77777777">
        <w:tc>
          <w:tcPr>
            <w:tcW w:w="4225" w:type="dxa"/>
            <w:shd w:val="clear" w:color="auto" w:fill="auto"/>
            <w:tcMar/>
          </w:tcPr>
          <w:p w:rsidRPr="008C11A3" w:rsidR="008C11A3" w:rsidP="006D4008" w:rsidRDefault="008C11A3" w14:paraId="0AB517B7" w14:textId="77777777">
            <w:pPr>
              <w:pStyle w:val="NoSpacing"/>
              <w:rPr>
                <w:b/>
                <w:color w:val="auto"/>
              </w:rPr>
            </w:pPr>
            <w:r w:rsidRPr="008C11A3">
              <w:rPr>
                <w:b/>
                <w:color w:val="auto"/>
              </w:rPr>
              <w:t>English</w:t>
            </w:r>
          </w:p>
        </w:tc>
        <w:tc>
          <w:tcPr>
            <w:tcW w:w="2425" w:type="dxa"/>
            <w:shd w:val="clear" w:color="auto" w:fill="auto"/>
            <w:tcMar/>
          </w:tcPr>
          <w:p w:rsidRPr="008C11A3" w:rsidR="008C11A3" w:rsidP="006D4008" w:rsidRDefault="008C11A3" w14:paraId="605B7A0E" w14:textId="77777777">
            <w:pPr>
              <w:pStyle w:val="NoSpacing"/>
              <w:rPr>
                <w:b/>
                <w:color w:val="auto"/>
              </w:rPr>
            </w:pPr>
            <w:r w:rsidRPr="008C11A3">
              <w:rPr>
                <w:b/>
                <w:color w:val="auto"/>
              </w:rPr>
              <w:t>Translation</w:t>
            </w:r>
          </w:p>
        </w:tc>
      </w:tr>
      <w:tr w:rsidRPr="0064747A" w:rsidR="00E576A0" w:rsidTr="72D5907F" w14:paraId="1B122B4B" w14:textId="77777777">
        <w:tc>
          <w:tcPr>
            <w:tcW w:w="4225" w:type="dxa"/>
            <w:tcMar/>
          </w:tcPr>
          <w:p w:rsidRPr="0064747A" w:rsidR="00E576A0" w:rsidP="00E576A0" w:rsidRDefault="00E576A0" w14:paraId="61ED018C" w14:textId="77777777">
            <w:pPr>
              <w:pStyle w:val="NoSpacing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Massachusetts now has more funding available to help you stay in your home. You may be eligible to receive help with rent, mortgage, and [utilities]. Reach out today by calling 2-1-1 or visiting www.mass.gov/covidhousinghelp.</w:t>
            </w:r>
          </w:p>
        </w:tc>
        <w:tc>
          <w:tcPr>
            <w:tcW w:w="2425" w:type="dxa"/>
            <w:tcMar/>
          </w:tcPr>
          <w:p w:rsidRPr="0064747A" w:rsidR="00E576A0" w:rsidP="00E576A0" w:rsidRDefault="00E576A0" w14:paraId="5C6147F3" w14:textId="79866341">
            <w:pPr>
              <w:pStyle w:val="NoSpacing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0"/>
              </w:rPr>
              <w:t>Massachusetts dispone ahora de más fondos para ayudarlo a que permanezca en su hogar. Puede ser elegible para recibir ayuda con el alquiler, la hipoteca y [los servicios públicos]. Llame hoy al 2-1-1 o visite www.mass.gov/covidhousinghelp.</w:t>
            </w:r>
          </w:p>
        </w:tc>
      </w:tr>
      <w:tr w:rsidRPr="0064747A" w:rsidR="00E576A0" w:rsidTr="72D5907F" w14:paraId="2F26C36D" w14:textId="77777777">
        <w:tc>
          <w:tcPr>
            <w:tcW w:w="4225" w:type="dxa"/>
            <w:tcMar/>
          </w:tcPr>
          <w:p w:rsidRPr="0064747A" w:rsidR="00E576A0" w:rsidP="00E576A0" w:rsidRDefault="00E576A0" w14:paraId="231392F2" w14:textId="77777777">
            <w:pPr>
              <w:pStyle w:val="NoSpacing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If you are unemployed, have lost income, or had expenses increase during the pandemic, you may be eligible to receive help to stay in your home and pay [utilities]. Reach out today by calling 2-1-1 or visiting www.mass.gov/covidhousinghelp.</w:t>
            </w:r>
          </w:p>
        </w:tc>
        <w:tc>
          <w:tcPr>
            <w:tcW w:w="2425" w:type="dxa"/>
            <w:tcMar/>
          </w:tcPr>
          <w:p w:rsidRPr="0064747A" w:rsidR="00E576A0" w:rsidP="00E576A0" w:rsidRDefault="00E576A0" w14:paraId="40F91851" w14:textId="339AB365">
            <w:pPr>
              <w:pStyle w:val="NoSpacing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0"/>
              </w:rPr>
              <w:t>Si está desempleado, ha perdido ingresos o sus gastos han aumentado durante la pandemia, puede ser elegible para recibir ayuda para permanecer en su casa y pagar [los servicios públicos]. Llame hoy al 2-1-1 o visite www.mass.gov/covidhousinghelp.</w:t>
            </w:r>
          </w:p>
        </w:tc>
      </w:tr>
      <w:tr w:rsidRPr="0064747A" w:rsidR="00E576A0" w:rsidTr="72D5907F" w14:paraId="05EF1C68" w14:textId="77777777">
        <w:tc>
          <w:tcPr>
            <w:tcW w:w="4225" w:type="dxa"/>
            <w:tcMar/>
          </w:tcPr>
          <w:p w:rsidRPr="0064747A" w:rsidR="00E576A0" w:rsidP="00E576A0" w:rsidRDefault="00E576A0" w14:paraId="7D240AEE" w14:textId="77777777">
            <w:pPr>
              <w:pStyle w:val="NoSpacing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>Even if you have previously received or applied for help to pay your rent, Massachusetts has multiple paths to provide financial resources. Reach out today by calling 2-1-1 or visiting www.mass.gov/covidhousinghelp.</w:t>
            </w:r>
          </w:p>
        </w:tc>
        <w:tc>
          <w:tcPr>
            <w:tcW w:w="2425" w:type="dxa"/>
            <w:tcMar/>
          </w:tcPr>
          <w:p w:rsidRPr="0064747A" w:rsidR="00E576A0" w:rsidP="00E576A0" w:rsidRDefault="00E576A0" w14:paraId="6AC44099" w14:textId="50E0EA0E">
            <w:pPr>
              <w:pStyle w:val="NoSpacing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0"/>
              </w:rPr>
              <w:t>Incluso si ha recibido o solicitado ayuda para pagar el alquiler anteriormente, Massachusetts tiene muchas vías para proporcionar recursos financieros. Llame hoy al 2-1-1 o visite www.mass.gov/covidhousinghelp.</w:t>
            </w:r>
          </w:p>
        </w:tc>
      </w:tr>
      <w:tr w:rsidRPr="0064747A" w:rsidR="00E576A0" w:rsidTr="72D5907F" w14:paraId="6966E35F" w14:textId="77777777">
        <w:tc>
          <w:tcPr>
            <w:tcW w:w="4225" w:type="dxa"/>
            <w:tcMar/>
          </w:tcPr>
          <w:p w:rsidRPr="0064747A" w:rsidR="00E576A0" w:rsidP="005704CB" w:rsidRDefault="00E576A0" w14:paraId="412167C5" w14:textId="2867C3BE">
            <w:pPr>
              <w:pStyle w:val="NoSpacing"/>
              <w:rPr>
                <w:color w:val="auto"/>
                <w:sz w:val="20"/>
                <w:szCs w:val="20"/>
              </w:rPr>
            </w:pPr>
            <w:r w:rsidRPr="72D5907F" w:rsidR="00E576A0">
              <w:rPr>
                <w:color w:val="auto"/>
                <w:sz w:val="20"/>
                <w:szCs w:val="20"/>
              </w:rPr>
              <w:t>Due to federal funding, there is more emergency housing assistance for renters. You may be eligible for up to 1</w:t>
            </w:r>
            <w:r w:rsidRPr="72D5907F" w:rsidR="4DD4B5CD">
              <w:rPr>
                <w:color w:val="auto"/>
                <w:sz w:val="20"/>
                <w:szCs w:val="20"/>
              </w:rPr>
              <w:t>8</w:t>
            </w:r>
            <w:r w:rsidRPr="72D5907F" w:rsidR="00E576A0">
              <w:rPr>
                <w:color w:val="auto"/>
                <w:sz w:val="20"/>
                <w:szCs w:val="20"/>
              </w:rPr>
              <w:t xml:space="preserve"> months of overdue rent and help with</w:t>
            </w:r>
            <w:r w:rsidRPr="72D5907F" w:rsidR="005704CB">
              <w:rPr>
                <w:color w:val="auto"/>
                <w:sz w:val="20"/>
                <w:szCs w:val="20"/>
              </w:rPr>
              <w:t xml:space="preserve"> </w:t>
            </w:r>
            <w:r w:rsidRPr="72D5907F" w:rsidR="00E576A0">
              <w:rPr>
                <w:color w:val="auto"/>
                <w:sz w:val="20"/>
                <w:szCs w:val="20"/>
              </w:rPr>
              <w:t>utilities. Reach out today by calling 2—1—1 or visiting www.mass.gov/covidhousinghelp.</w:t>
            </w:r>
          </w:p>
        </w:tc>
        <w:tc>
          <w:tcPr>
            <w:tcW w:w="2425" w:type="dxa"/>
            <w:tcMar/>
          </w:tcPr>
          <w:p w:rsidRPr="0064747A" w:rsidR="00E576A0" w:rsidP="00E576A0" w:rsidRDefault="00E576A0" w14:paraId="3996CDEE" w14:textId="2B59FC8E">
            <w:pPr>
              <w:pStyle w:val="NoSpacing"/>
              <w:rPr>
                <w:color w:val="auto"/>
                <w:sz w:val="20"/>
                <w:szCs w:val="20"/>
              </w:rPr>
            </w:pPr>
            <w:r w:rsidRPr="72D5907F" w:rsidR="00E576A0">
              <w:rPr>
                <w:color w:val="auto"/>
                <w:sz w:val="20"/>
                <w:szCs w:val="20"/>
              </w:rPr>
              <w:t xml:space="preserve">Gracias a los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fondos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federales, hay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más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ayudas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emergencia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para la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vivienda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de los inquilinos.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Puede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ser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elegible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para hasta 1</w:t>
            </w:r>
            <w:r w:rsidRPr="72D5907F" w:rsidR="21AD9FBC">
              <w:rPr>
                <w:color w:val="auto"/>
                <w:sz w:val="20"/>
                <w:szCs w:val="20"/>
              </w:rPr>
              <w:t>8</w:t>
            </w:r>
            <w:r w:rsidRPr="72D5907F" w:rsidR="00E576A0">
              <w:rPr>
                <w:color w:val="auto"/>
                <w:sz w:val="20"/>
                <w:szCs w:val="20"/>
              </w:rPr>
              <w:t xml:space="preserve"> meses de alquiler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atrasado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ayuda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con [los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servicios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públicos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].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Llame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hoy al 2— 1— 1 o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visite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www.mass.gov/covidhousinghelp.</w:t>
            </w:r>
          </w:p>
        </w:tc>
      </w:tr>
      <w:tr w:rsidRPr="0064747A" w:rsidR="00E576A0" w:rsidTr="72D5907F" w14:paraId="4866EFF2" w14:textId="77777777">
        <w:tc>
          <w:tcPr>
            <w:tcW w:w="4225" w:type="dxa"/>
            <w:tcMar/>
          </w:tcPr>
          <w:p w:rsidRPr="0064747A" w:rsidR="00E576A0" w:rsidP="00E576A0" w:rsidRDefault="00E576A0" w14:paraId="2B2DB165" w14:textId="23F96B96">
            <w:pPr>
              <w:pStyle w:val="NoSpacing"/>
              <w:rPr>
                <w:color w:val="auto"/>
                <w:sz w:val="20"/>
                <w:szCs w:val="20"/>
              </w:rPr>
            </w:pPr>
            <w:r w:rsidRPr="72D5907F" w:rsidR="00E576A0">
              <w:rPr>
                <w:color w:val="auto"/>
                <w:sz w:val="20"/>
                <w:szCs w:val="20"/>
              </w:rPr>
              <w:t>If you have become unemployed or lost income due to COVID-19, you may be eligible for up to 1</w:t>
            </w:r>
            <w:r w:rsidRPr="72D5907F" w:rsidR="33BA220D">
              <w:rPr>
                <w:color w:val="auto"/>
                <w:sz w:val="20"/>
                <w:szCs w:val="20"/>
              </w:rPr>
              <w:t>8</w:t>
            </w:r>
            <w:r w:rsidRPr="72D5907F" w:rsidR="00E576A0">
              <w:rPr>
                <w:color w:val="auto"/>
                <w:sz w:val="20"/>
                <w:szCs w:val="20"/>
              </w:rPr>
              <w:t xml:space="preserve"> months of ove</w:t>
            </w:r>
            <w:r w:rsidRPr="72D5907F" w:rsidR="005704CB">
              <w:rPr>
                <w:color w:val="auto"/>
                <w:sz w:val="20"/>
                <w:szCs w:val="20"/>
              </w:rPr>
              <w:t>rdue rent and help with paying utilities</w:t>
            </w:r>
            <w:bookmarkStart w:name="_GoBack" w:id="0"/>
            <w:bookmarkEnd w:id="0"/>
            <w:r w:rsidRPr="72D5907F" w:rsidR="00E576A0">
              <w:rPr>
                <w:color w:val="auto"/>
                <w:sz w:val="20"/>
                <w:szCs w:val="20"/>
              </w:rPr>
              <w:t>. Reach out today by calling 2—1—1 or visiting www.mass.gov/covidhousinghelp.</w:t>
            </w:r>
          </w:p>
        </w:tc>
        <w:tc>
          <w:tcPr>
            <w:tcW w:w="2425" w:type="dxa"/>
            <w:tcMar/>
          </w:tcPr>
          <w:p w:rsidRPr="0064747A" w:rsidR="00E576A0" w:rsidP="00E576A0" w:rsidRDefault="00E576A0" w14:paraId="12FB292A" w14:textId="45E866A7">
            <w:pPr>
              <w:pStyle w:val="NoSpacing"/>
              <w:rPr>
                <w:color w:val="auto"/>
                <w:sz w:val="20"/>
                <w:szCs w:val="20"/>
              </w:rPr>
            </w:pPr>
            <w:r w:rsidRPr="72D5907F" w:rsidR="00E576A0">
              <w:rPr>
                <w:color w:val="auto"/>
                <w:sz w:val="20"/>
                <w:szCs w:val="20"/>
              </w:rPr>
              <w:t xml:space="preserve">Si se ha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quedado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trabajo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o ha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perdido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ingresos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debido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al COVID-19,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puede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ser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elegible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para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recibir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hasta 1</w:t>
            </w:r>
            <w:r w:rsidRPr="72D5907F" w:rsidR="14411624">
              <w:rPr>
                <w:color w:val="auto"/>
                <w:sz w:val="20"/>
                <w:szCs w:val="20"/>
              </w:rPr>
              <w:t>8</w:t>
            </w:r>
            <w:r w:rsidRPr="72D5907F" w:rsidR="00E576A0">
              <w:rPr>
                <w:color w:val="auto"/>
                <w:sz w:val="20"/>
                <w:szCs w:val="20"/>
              </w:rPr>
              <w:t xml:space="preserve"> meses de alquiler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atrasado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ayuda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para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pagar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[los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servicios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públicos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].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Llame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hoy al 2— 1— 1 o </w:t>
            </w:r>
            <w:proofErr w:type="spellStart"/>
            <w:r w:rsidRPr="72D5907F" w:rsidR="00E576A0">
              <w:rPr>
                <w:color w:val="auto"/>
                <w:sz w:val="20"/>
                <w:szCs w:val="20"/>
              </w:rPr>
              <w:t>visite</w:t>
            </w:r>
            <w:proofErr w:type="spellEnd"/>
            <w:r w:rsidRPr="72D5907F" w:rsidR="00E576A0">
              <w:rPr>
                <w:color w:val="auto"/>
                <w:sz w:val="20"/>
                <w:szCs w:val="20"/>
              </w:rPr>
              <w:t xml:space="preserve"> www.mass.gov/covidhousinghelp.</w:t>
            </w:r>
          </w:p>
        </w:tc>
      </w:tr>
      <w:tr w:rsidRPr="0064747A" w:rsidR="00E576A0" w:rsidTr="72D5907F" w14:paraId="3FA59F53" w14:textId="77777777">
        <w:tc>
          <w:tcPr>
            <w:tcW w:w="4225" w:type="dxa"/>
            <w:tcMar/>
          </w:tcPr>
          <w:p w:rsidRPr="0064747A" w:rsidR="00E576A0" w:rsidP="00E576A0" w:rsidRDefault="00E576A0" w14:paraId="300FFFE4" w14:textId="77777777">
            <w:pPr>
              <w:pStyle w:val="NoSpacing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Federal funding has allowed Massachusetts to help more people with housing costs.</w:t>
            </w:r>
            <w:r w:rsidRPr="0064747A">
              <w:rPr>
                <w:color w:val="auto"/>
                <w:sz w:val="20"/>
                <w:szCs w:val="22"/>
              </w:rPr>
              <w:t xml:space="preserve"> Even if you have previously received help, </w:t>
            </w:r>
            <w:r>
              <w:rPr>
                <w:color w:val="auto"/>
                <w:sz w:val="20"/>
                <w:szCs w:val="22"/>
              </w:rPr>
              <w:t>you may be eligible for more assistance with rent or mortgage</w:t>
            </w:r>
            <w:r w:rsidRPr="0064747A">
              <w:rPr>
                <w:color w:val="auto"/>
                <w:sz w:val="20"/>
                <w:szCs w:val="22"/>
              </w:rPr>
              <w:t>. Please call 2-1-1 or visiting www.mass.gov/covidhousinghelp.</w:t>
            </w:r>
          </w:p>
        </w:tc>
        <w:tc>
          <w:tcPr>
            <w:tcW w:w="2425" w:type="dxa"/>
            <w:tcMar/>
          </w:tcPr>
          <w:p w:rsidRPr="0064747A" w:rsidR="00E576A0" w:rsidP="00E576A0" w:rsidRDefault="00E576A0" w14:paraId="70D893A9" w14:textId="1D120851">
            <w:pPr>
              <w:pStyle w:val="NoSpacing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Los fondos federales han permitido que Massachusetts ayude a más personas con los costos de vivienda. Incluso si ha recibido ayuda anteriormente, puede ser elegible para obtener más asistencia con el alquiler o la </w:t>
            </w:r>
            <w:r>
              <w:rPr>
                <w:color w:val="auto"/>
                <w:sz w:val="20"/>
                <w:szCs w:val="22"/>
              </w:rPr>
              <w:lastRenderedPageBreak/>
              <w:t>hipoteca. Llame al 2-1-1 o visite www.mass.gov/covidhousinghelp.</w:t>
            </w:r>
          </w:p>
        </w:tc>
      </w:tr>
      <w:tr w:rsidR="00E576A0" w:rsidTr="72D5907F" w14:paraId="4410C8AC" w14:textId="77777777">
        <w:tc>
          <w:tcPr>
            <w:tcW w:w="4225" w:type="dxa"/>
            <w:tcMar/>
          </w:tcPr>
          <w:p w:rsidR="00E576A0" w:rsidP="00E576A0" w:rsidRDefault="00E576A0" w14:paraId="4FDE0067" w14:textId="77777777">
            <w:pPr>
              <w:pStyle w:val="NoSpacing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lastRenderedPageBreak/>
              <w:t>You may be eligible to receive</w:t>
            </w:r>
            <w:r>
              <w:rPr>
                <w:color w:val="auto"/>
                <w:sz w:val="20"/>
                <w:szCs w:val="20"/>
              </w:rPr>
              <w:t xml:space="preserve"> assistance</w:t>
            </w:r>
            <w:r w:rsidRPr="63D6E079">
              <w:rPr>
                <w:color w:val="auto"/>
                <w:sz w:val="20"/>
                <w:szCs w:val="20"/>
              </w:rPr>
              <w:t xml:space="preserve"> to cover your rent or mortgage. However, incomplete applications will slow processing. Please read this guide first, and then call 2-1-1 to be connected to your regional agency. </w:t>
            </w:r>
            <w:r w:rsidRPr="63D6E079"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  <w:tc>
          <w:tcPr>
            <w:tcW w:w="2425" w:type="dxa"/>
            <w:tcMar/>
          </w:tcPr>
          <w:p w:rsidR="00E576A0" w:rsidP="00E576A0" w:rsidRDefault="00E576A0" w14:paraId="12C253AD" w14:textId="57D5DF45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Puede ser elegible para recibir ayuda para cubrir el alquiler o la hipoteca. Sin embargo, las solicitudes incompletas demorarán el procesamiento. Lea esta guía primero y luego llame al 2-1-1 para que lo conecten con su agencia regional. </w:t>
            </w:r>
            <w:r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</w:tr>
      <w:tr w:rsidR="00E576A0" w:rsidTr="72D5907F" w14:paraId="2F009BDF" w14:textId="77777777">
        <w:tc>
          <w:tcPr>
            <w:tcW w:w="4225" w:type="dxa"/>
            <w:tcMar/>
          </w:tcPr>
          <w:p w:rsidR="00E576A0" w:rsidP="00E576A0" w:rsidRDefault="00E576A0" w14:paraId="52EF4A7F" w14:textId="77777777">
            <w:pPr>
              <w:pStyle w:val="NoSpacing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 xml:space="preserve">Are you considering applying for emergency </w:t>
            </w:r>
            <w:r>
              <w:rPr>
                <w:color w:val="auto"/>
                <w:sz w:val="20"/>
                <w:szCs w:val="20"/>
              </w:rPr>
              <w:t xml:space="preserve">rental </w:t>
            </w:r>
            <w:r w:rsidRPr="63D6E079">
              <w:rPr>
                <w:color w:val="auto"/>
                <w:sz w:val="20"/>
                <w:szCs w:val="20"/>
              </w:rPr>
              <w:t xml:space="preserve">assistance? Read this guide to avoid submitting an incomplete application and delaying potential aid. When you're read, dial 2-1-1 to connect with your regional administering agency. </w:t>
            </w:r>
            <w:r w:rsidRPr="63D6E079"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  <w:tc>
          <w:tcPr>
            <w:tcW w:w="2425" w:type="dxa"/>
            <w:tcMar/>
          </w:tcPr>
          <w:p w:rsidR="00E576A0" w:rsidP="00E576A0" w:rsidRDefault="00E576A0" w14:paraId="4109C613" w14:textId="42E33DB9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¿Está pensando en solicitar ayuda de emergencia para el alquiler? Lea esta guía para evitar presentar una solicitud incompleta y demorar una eventual ayuda. Cuando la haya leído, llame al 2-1-1 para conectarse con su agencia de administración regional. </w:t>
            </w:r>
            <w:r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</w:tr>
    </w:tbl>
    <w:p w:rsidR="008C11A3" w:rsidRDefault="008C11A3" w14:paraId="4568931A" w14:textId="77777777"/>
    <w:sectPr w:rsidR="008C11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3"/>
    <w:rsid w:val="00295483"/>
    <w:rsid w:val="0040065B"/>
    <w:rsid w:val="005704CB"/>
    <w:rsid w:val="00706A20"/>
    <w:rsid w:val="008C11A3"/>
    <w:rsid w:val="00E576A0"/>
    <w:rsid w:val="14411624"/>
    <w:rsid w:val="21AD9FBC"/>
    <w:rsid w:val="33BA220D"/>
    <w:rsid w:val="4DD4B5CD"/>
    <w:rsid w:val="72D59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7221"/>
  <w15:chartTrackingRefBased/>
  <w15:docId w15:val="{064A589C-F4AC-48E2-A79F-97185C62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11A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C11A3"/>
    <w:pPr>
      <w:spacing w:after="0" w:line="240" w:lineRule="auto"/>
    </w:pPr>
  </w:style>
  <w:style w:type="table" w:styleId="TableGrid">
    <w:name w:val="Table Grid"/>
    <w:basedOn w:val="TableNormal"/>
    <w:uiPriority w:val="39"/>
    <w:rsid w:val="008C11A3"/>
    <w:pPr>
      <w:spacing w:after="0" w:line="240" w:lineRule="auto"/>
    </w:pPr>
    <w:rPr>
      <w:color w:val="595959" w:themeColor="text1" w:themeTint="A6"/>
      <w:sz w:val="30"/>
      <w:szCs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38e5083-a46f-4766-8e64-ee827b9e16b3">
      <Terms xmlns="http://schemas.microsoft.com/office/infopath/2007/PartnerControls"/>
    </TaxKeywordTaxHTField>
    <TaxCatchAll xmlns="338e5083-a46f-4766-8e64-ee827b9e16b3"/>
    <Lookup_x0020_Value xmlns="e12619c7-9a19-4dc6-ad29-a355e3b803fe" xsi:nil="true"/>
    <Lookup_x0020_Value_x0020_2 xmlns="e12619c7-9a19-4dc6-ad29-a355e3b803fe" xsi:nil="true"/>
    <End_x0020_of_x0020_Week xmlns="e12619c7-9a19-4dc6-ad29-a355e3b803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2E5B5-6899-40AB-891B-7283D184F8DB}"/>
</file>

<file path=customXml/itemProps2.xml><?xml version="1.0" encoding="utf-8"?>
<ds:datastoreItem xmlns:ds="http://schemas.openxmlformats.org/officeDocument/2006/customXml" ds:itemID="{03C66869-438C-4AA6-B637-74E940D69546}">
  <ds:schemaRefs>
    <ds:schemaRef ds:uri="http://schemas.microsoft.com/office/infopath/2007/PartnerControls"/>
    <ds:schemaRef ds:uri="338e5083-a46f-4766-8e64-ee827b9e16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12619c7-9a19-4dc6-ad29-a355e3b803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B580CB-5DC6-4249-B677-E6A7ABC6DB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Samantha (OCD)</dc:creator>
  <cp:keywords/>
  <dc:description/>
  <cp:lastModifiedBy>Rothman-Shore, Aviva (OCD)</cp:lastModifiedBy>
  <cp:revision>4</cp:revision>
  <dcterms:created xsi:type="dcterms:W3CDTF">2021-03-12T19:20:00Z</dcterms:created>
  <dcterms:modified xsi:type="dcterms:W3CDTF">2021-09-01T12:52:14Z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