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94" w:type="dxa"/>
        <w:tblInd w:w="8" w:type="dxa"/>
        <w:tblLayout w:type="fixed"/>
        <w:tblCellMar>
          <w:left w:w="0" w:type="dxa"/>
          <w:right w:w="0" w:type="dxa"/>
        </w:tblCellMar>
        <w:tblLook w:val="0000" w:firstRow="0" w:lastRow="0" w:firstColumn="0" w:lastColumn="0" w:noHBand="0" w:noVBand="0"/>
      </w:tblPr>
      <w:tblGrid>
        <w:gridCol w:w="1290"/>
        <w:gridCol w:w="2426"/>
        <w:gridCol w:w="2426"/>
        <w:gridCol w:w="2426"/>
        <w:gridCol w:w="2426"/>
      </w:tblGrid>
      <w:tr w:rsidR="00244E3E" w14:paraId="7707CD4D" w14:textId="77777777" w:rsidTr="56F97E80">
        <w:trPr>
          <w:cantSplit/>
          <w:trHeight w:val="1251"/>
          <w:tblHeader/>
        </w:trPr>
        <w:tc>
          <w:tcPr>
            <w:tcW w:w="1290" w:type="dxa"/>
          </w:tcPr>
          <w:p w14:paraId="75681045" w14:textId="5C3A9704" w:rsidR="00244E3E" w:rsidRDefault="00157B72">
            <w:pPr>
              <w:pStyle w:val="text"/>
            </w:pPr>
            <w:r>
              <w:rPr>
                <w:noProof/>
                <w:color w:val="2B579A"/>
                <w:shd w:val="clear" w:color="auto" w:fill="E6E6E6"/>
              </w:rPr>
              <w:drawing>
                <wp:anchor distT="0" distB="0" distL="114300" distR="114300" simplePos="0" relativeHeight="251658240" behindDoc="0" locked="0" layoutInCell="0" allowOverlap="1" wp14:anchorId="06687EDF" wp14:editId="4A9704C8">
                  <wp:simplePos x="0" y="0"/>
                  <wp:positionH relativeFrom="column">
                    <wp:posOffset>-66743</wp:posOffset>
                  </wp:positionH>
                  <wp:positionV relativeFrom="paragraph">
                    <wp:posOffset>0</wp:posOffset>
                  </wp:positionV>
                  <wp:extent cx="820950" cy="832513"/>
                  <wp:effectExtent l="0" t="0" r="0"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0950" cy="832513"/>
                          </a:xfrm>
                          <a:prstGeom prst="rect">
                            <a:avLst/>
                          </a:prstGeom>
                          <a:noFill/>
                        </pic:spPr>
                      </pic:pic>
                    </a:graphicData>
                  </a:graphic>
                  <wp14:sizeRelH relativeFrom="page">
                    <wp14:pctWidth>0</wp14:pctWidth>
                  </wp14:sizeRelH>
                  <wp14:sizeRelV relativeFrom="page">
                    <wp14:pctHeight>0</wp14:pctHeight>
                  </wp14:sizeRelV>
                </wp:anchor>
              </w:drawing>
            </w:r>
            <w:r w:rsidR="00244E3E">
              <w:rPr>
                <w:noProof/>
              </w:rPr>
              <w:t> </w:t>
            </w:r>
            <w:r w:rsidR="00244E3E">
              <w:rPr>
                <w:noProof/>
              </w:rPr>
              <w:t> </w:t>
            </w:r>
            <w:r w:rsidR="00244E3E">
              <w:rPr>
                <w:noProof/>
              </w:rPr>
              <w:t> </w:t>
            </w:r>
            <w:r w:rsidR="00244E3E">
              <w:rPr>
                <w:noProof/>
              </w:rPr>
              <w:t> </w:t>
            </w:r>
            <w:r w:rsidR="00244E3E">
              <w:rPr>
                <w:noProof/>
              </w:rPr>
              <w:t> </w:t>
            </w:r>
          </w:p>
        </w:tc>
        <w:tc>
          <w:tcPr>
            <w:tcW w:w="9704" w:type="dxa"/>
            <w:gridSpan w:val="4"/>
            <w:tcBorders>
              <w:bottom w:val="single" w:sz="4" w:space="0" w:color="auto"/>
            </w:tcBorders>
          </w:tcPr>
          <w:p w14:paraId="34450B3F" w14:textId="0B1E87CB" w:rsidR="00244E3E" w:rsidRDefault="00244E3E">
            <w:pPr>
              <w:pStyle w:val="head2upd"/>
            </w:pPr>
            <w:r>
              <w:t xml:space="preserve">Massachusetts Department of Environmental Protection </w:t>
            </w:r>
            <w:r w:rsidR="0026273C">
              <w:t xml:space="preserve">  </w:t>
            </w:r>
            <w:r w:rsidR="000F4F18">
              <w:t xml:space="preserve">                  </w:t>
            </w:r>
            <w:r w:rsidR="00504591">
              <w:t xml:space="preserve"> </w:t>
            </w:r>
            <w:r w:rsidR="000F4F18" w:rsidRPr="00BD5A51">
              <w:t>ERP-CS</w:t>
            </w:r>
            <w:r w:rsidR="00D504B5" w:rsidRPr="00BD5A51">
              <w:t>-OT</w:t>
            </w:r>
            <w:r w:rsidR="00D504B5">
              <w:t xml:space="preserve"> </w:t>
            </w:r>
            <w:r w:rsidR="0026273C">
              <w:t xml:space="preserve">              </w:t>
            </w:r>
          </w:p>
          <w:p w14:paraId="57CD442E" w14:textId="0E0848A9" w:rsidR="00244E3E" w:rsidRDefault="00244E3E">
            <w:pPr>
              <w:pStyle w:val="head2upd"/>
              <w:rPr>
                <w:b w:val="0"/>
              </w:rPr>
            </w:pPr>
            <w:r>
              <w:rPr>
                <w:b w:val="0"/>
              </w:rPr>
              <w:t>Bureau o</w:t>
            </w:r>
            <w:r w:rsidR="005B2A28">
              <w:rPr>
                <w:b w:val="0"/>
              </w:rPr>
              <w:t xml:space="preserve">f </w:t>
            </w:r>
            <w:r w:rsidR="005F4659">
              <w:rPr>
                <w:b w:val="0"/>
              </w:rPr>
              <w:t>Water Resources</w:t>
            </w:r>
            <w:r w:rsidR="005B2A28">
              <w:rPr>
                <w:b w:val="0"/>
              </w:rPr>
              <w:t xml:space="preserve"> – Drinking Water Program</w:t>
            </w:r>
            <w:r w:rsidR="0026273C" w:rsidRPr="0026273C">
              <w:rPr>
                <w:szCs w:val="24"/>
              </w:rPr>
              <w:t xml:space="preserve"> </w:t>
            </w:r>
            <w:r w:rsidR="0026273C">
              <w:rPr>
                <w:szCs w:val="24"/>
              </w:rPr>
              <w:t xml:space="preserve">                   </w:t>
            </w:r>
          </w:p>
          <w:p w14:paraId="78BD7FCF" w14:textId="66FA4AE8" w:rsidR="00244E3E" w:rsidRPr="005F50E5" w:rsidRDefault="0026273C" w:rsidP="005F50E5">
            <w:pPr>
              <w:rPr>
                <w:b/>
                <w:bCs/>
                <w:sz w:val="24"/>
                <w:szCs w:val="24"/>
              </w:rPr>
            </w:pPr>
            <w:r w:rsidRPr="6F835A5C">
              <w:rPr>
                <w:b/>
                <w:bCs/>
                <w:sz w:val="24"/>
                <w:szCs w:val="24"/>
              </w:rPr>
              <w:t xml:space="preserve">Emergency </w:t>
            </w:r>
            <w:r w:rsidR="00C65CB8" w:rsidRPr="6F835A5C">
              <w:rPr>
                <w:b/>
                <w:bCs/>
                <w:sz w:val="24"/>
                <w:szCs w:val="24"/>
              </w:rPr>
              <w:t xml:space="preserve">Response Plan (ERP) Compliance </w:t>
            </w:r>
            <w:r w:rsidR="00282F21" w:rsidRPr="6F835A5C">
              <w:rPr>
                <w:b/>
                <w:bCs/>
                <w:sz w:val="24"/>
                <w:szCs w:val="24"/>
              </w:rPr>
              <w:t>– Cybersecurity Assessments</w:t>
            </w:r>
            <w:r w:rsidR="0519F4BF" w:rsidRPr="6F835A5C">
              <w:rPr>
                <w:b/>
                <w:bCs/>
                <w:sz w:val="24"/>
                <w:szCs w:val="24"/>
              </w:rPr>
              <w:t xml:space="preserve"> </w:t>
            </w:r>
            <w:r w:rsidR="00BD5A51" w:rsidRPr="6F835A5C">
              <w:rPr>
                <w:b/>
                <w:bCs/>
                <w:sz w:val="24"/>
                <w:szCs w:val="24"/>
              </w:rPr>
              <w:t>-</w:t>
            </w:r>
            <w:r w:rsidR="005F50E5" w:rsidRPr="6F835A5C">
              <w:rPr>
                <w:b/>
                <w:bCs/>
                <w:sz w:val="24"/>
                <w:szCs w:val="24"/>
              </w:rPr>
              <w:t xml:space="preserve">Operational </w:t>
            </w:r>
            <w:r w:rsidR="00BD5A51" w:rsidRPr="6F835A5C">
              <w:rPr>
                <w:b/>
                <w:bCs/>
                <w:sz w:val="24"/>
                <w:szCs w:val="24"/>
              </w:rPr>
              <w:t>Technology (</w:t>
            </w:r>
            <w:r w:rsidR="005F50E5" w:rsidRPr="6F835A5C">
              <w:rPr>
                <w:b/>
                <w:bCs/>
                <w:sz w:val="24"/>
                <w:szCs w:val="24"/>
              </w:rPr>
              <w:t>OT</w:t>
            </w:r>
            <w:r w:rsidR="00BD5A51" w:rsidRPr="6F835A5C">
              <w:rPr>
                <w:b/>
                <w:bCs/>
                <w:sz w:val="24"/>
                <w:szCs w:val="24"/>
              </w:rPr>
              <w:t>)</w:t>
            </w:r>
            <w:r w:rsidR="3F6E02CE" w:rsidRPr="6F835A5C">
              <w:rPr>
                <w:b/>
                <w:bCs/>
                <w:sz w:val="24"/>
                <w:szCs w:val="24"/>
              </w:rPr>
              <w:t xml:space="preserve"> </w:t>
            </w:r>
            <w:r w:rsidR="00C02946" w:rsidRPr="00EE5AFC">
              <w:rPr>
                <w:b/>
                <w:bCs/>
                <w:sz w:val="24"/>
                <w:szCs w:val="24"/>
              </w:rPr>
              <w:t>is</w:t>
            </w:r>
            <w:r w:rsidR="00C02946">
              <w:rPr>
                <w:b/>
                <w:bCs/>
                <w:sz w:val="24"/>
                <w:szCs w:val="24"/>
              </w:rPr>
              <w:t xml:space="preserve"> </w:t>
            </w:r>
            <w:r w:rsidR="41B1A9C1" w:rsidRPr="6F835A5C">
              <w:rPr>
                <w:b/>
                <w:bCs/>
                <w:sz w:val="24"/>
                <w:szCs w:val="24"/>
              </w:rPr>
              <w:t>Not</w:t>
            </w:r>
            <w:r w:rsidR="015BBE1D" w:rsidRPr="6F835A5C">
              <w:rPr>
                <w:b/>
                <w:bCs/>
                <w:sz w:val="24"/>
                <w:szCs w:val="24"/>
              </w:rPr>
              <w:t xml:space="preserve"> </w:t>
            </w:r>
            <w:r w:rsidR="41B1A9C1" w:rsidRPr="6F835A5C">
              <w:rPr>
                <w:b/>
                <w:bCs/>
                <w:sz w:val="24"/>
                <w:szCs w:val="24"/>
              </w:rPr>
              <w:t>at</w:t>
            </w:r>
            <w:r w:rsidR="5EA84B10" w:rsidRPr="6F835A5C">
              <w:rPr>
                <w:b/>
                <w:bCs/>
                <w:sz w:val="24"/>
                <w:szCs w:val="24"/>
              </w:rPr>
              <w:t xml:space="preserve"> </w:t>
            </w:r>
            <w:r w:rsidR="627E15E2" w:rsidRPr="6F835A5C">
              <w:rPr>
                <w:b/>
                <w:bCs/>
                <w:sz w:val="24"/>
                <w:szCs w:val="24"/>
              </w:rPr>
              <w:t>a</w:t>
            </w:r>
            <w:r w:rsidR="736DA12F" w:rsidRPr="6F835A5C">
              <w:rPr>
                <w:b/>
                <w:bCs/>
                <w:sz w:val="24"/>
                <w:szCs w:val="24"/>
              </w:rPr>
              <w:t xml:space="preserve"> </w:t>
            </w:r>
            <w:r w:rsidR="627E15E2" w:rsidRPr="6F835A5C">
              <w:rPr>
                <w:b/>
                <w:bCs/>
                <w:sz w:val="24"/>
                <w:szCs w:val="24"/>
              </w:rPr>
              <w:t>Cybersecurity</w:t>
            </w:r>
            <w:r w:rsidR="122A465C" w:rsidRPr="6F835A5C">
              <w:rPr>
                <w:b/>
                <w:bCs/>
                <w:sz w:val="24"/>
                <w:szCs w:val="24"/>
              </w:rPr>
              <w:t xml:space="preserve"> </w:t>
            </w:r>
            <w:r w:rsidR="41B1A9C1" w:rsidRPr="6F835A5C">
              <w:rPr>
                <w:b/>
                <w:bCs/>
                <w:sz w:val="24"/>
                <w:szCs w:val="24"/>
              </w:rPr>
              <w:t>Risk</w:t>
            </w:r>
            <w:r w:rsidR="00BD5A51" w:rsidRPr="6F835A5C">
              <w:rPr>
                <w:b/>
                <w:bCs/>
                <w:sz w:val="24"/>
                <w:szCs w:val="24"/>
              </w:rPr>
              <w:t xml:space="preserve"> Statement</w:t>
            </w:r>
          </w:p>
          <w:p w14:paraId="18DD2602" w14:textId="77777777" w:rsidR="00244E3E" w:rsidRDefault="00244E3E"/>
        </w:tc>
      </w:tr>
      <w:tr w:rsidR="00BC1DB1" w14:paraId="7FBADFEC" w14:textId="77777777" w:rsidTr="56F97E80">
        <w:trPr>
          <w:cantSplit/>
          <w:trHeight w:hRule="exact" w:val="3448"/>
        </w:trPr>
        <w:tc>
          <w:tcPr>
            <w:tcW w:w="1290" w:type="dxa"/>
          </w:tcPr>
          <w:p w14:paraId="736B5F44" w14:textId="77777777" w:rsidR="00B47013" w:rsidRDefault="00B47013" w:rsidP="00BC1DB1">
            <w:pPr>
              <w:pStyle w:val="text"/>
              <w:ind w:right="180"/>
              <w:rPr>
                <w:b/>
                <w:sz w:val="16"/>
                <w:szCs w:val="18"/>
              </w:rPr>
            </w:pPr>
          </w:p>
          <w:p w14:paraId="3C7C69FA" w14:textId="7AF7119B" w:rsidR="00BC1DB1" w:rsidRDefault="00BC1DB1" w:rsidP="00BC1DB1">
            <w:pPr>
              <w:pStyle w:val="text"/>
              <w:ind w:right="180"/>
              <w:rPr>
                <w:sz w:val="18"/>
              </w:rPr>
            </w:pPr>
            <w:r w:rsidRPr="00456D6D">
              <w:rPr>
                <w:b/>
                <w:sz w:val="16"/>
                <w:szCs w:val="18"/>
              </w:rPr>
              <w:t>Important:</w:t>
            </w:r>
            <w:r w:rsidRPr="00456D6D">
              <w:rPr>
                <w:sz w:val="16"/>
                <w:szCs w:val="18"/>
              </w:rPr>
              <w:t xml:space="preserve"> When filling out forms on the computer, use only the tab key to move your cursor - do not use the return key</w:t>
            </w:r>
            <w:r>
              <w:rPr>
                <w:sz w:val="18"/>
              </w:rPr>
              <w:t>.</w:t>
            </w:r>
          </w:p>
          <w:p w14:paraId="0BFA63FB" w14:textId="77777777" w:rsidR="00BC1DB1" w:rsidRDefault="00BC1DB1" w:rsidP="00BC1DB1">
            <w:pPr>
              <w:pStyle w:val="text"/>
            </w:pPr>
            <w:r w:rsidRPr="00456D6D">
              <w:rPr>
                <w:noProof/>
                <w:color w:val="2B579A"/>
                <w:sz w:val="16"/>
                <w:szCs w:val="16"/>
                <w:shd w:val="clear" w:color="auto" w:fill="E6E6E6"/>
              </w:rPr>
              <w:drawing>
                <wp:inline distT="0" distB="0" distL="0" distR="0" wp14:anchorId="1386155F" wp14:editId="22FB33AC">
                  <wp:extent cx="566530" cy="721651"/>
                  <wp:effectExtent l="0" t="0" r="5080" b="2540"/>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9967" cy="726029"/>
                          </a:xfrm>
                          <a:prstGeom prst="rect">
                            <a:avLst/>
                          </a:prstGeom>
                          <a:noFill/>
                          <a:ln>
                            <a:noFill/>
                          </a:ln>
                        </pic:spPr>
                      </pic:pic>
                    </a:graphicData>
                  </a:graphic>
                </wp:inline>
              </w:drawing>
            </w:r>
          </w:p>
          <w:p w14:paraId="1FDA4497" w14:textId="77777777" w:rsidR="00BC1DB1" w:rsidRDefault="00BC1DB1" w:rsidP="00BC1DB1">
            <w:pPr>
              <w:pStyle w:val="text"/>
            </w:pPr>
          </w:p>
          <w:p w14:paraId="015BF41E" w14:textId="1CE6ACE2" w:rsidR="00BC1DB1" w:rsidRDefault="00BC1DB1" w:rsidP="00BC1DB1">
            <w:pPr>
              <w:pStyle w:val="text"/>
            </w:pPr>
          </w:p>
        </w:tc>
        <w:tc>
          <w:tcPr>
            <w:tcW w:w="9704" w:type="dxa"/>
            <w:gridSpan w:val="4"/>
            <w:tcBorders>
              <w:top w:val="single" w:sz="4" w:space="0" w:color="auto"/>
            </w:tcBorders>
          </w:tcPr>
          <w:p w14:paraId="6D4673EC" w14:textId="3A75B88D" w:rsidR="00BC1DB1" w:rsidRDefault="00BC1DB1" w:rsidP="00BC1DB1">
            <w:pPr>
              <w:pStyle w:val="head2"/>
            </w:pPr>
            <w:r>
              <w:t>Information and Instructions</w:t>
            </w:r>
          </w:p>
          <w:p w14:paraId="6D15E97A" w14:textId="49304BCC" w:rsidR="00BC1DB1" w:rsidRPr="001E2081" w:rsidRDefault="00302EDD" w:rsidP="00BC1DB1">
            <w:pPr>
              <w:pStyle w:val="texthang"/>
              <w:ind w:left="0"/>
              <w:rPr>
                <w:rFonts w:cs="Arial"/>
                <w:color w:val="111111"/>
              </w:rPr>
            </w:pPr>
            <w:r w:rsidRPr="001E2081">
              <w:rPr>
                <w:rFonts w:cs="Arial"/>
                <w:color w:val="111111"/>
              </w:rPr>
              <w:t>All public water systems (PWS) that have operational technology (OT) that is connected to a computer or to a network that is remotely accessible, must complete a cybersecurity assessment and be ready to present the cybersecurity assessment report during the sanitary survey process or as requested by MassDEP/DWP.  Operational Technology (OT) is considered hardware or software that detects or causes a change through the direct monitoring or control of physical devices, processes, and events in the system.</w:t>
            </w:r>
          </w:p>
          <w:p w14:paraId="529896FB" w14:textId="77777777" w:rsidR="00302EDD" w:rsidRPr="001E2081" w:rsidRDefault="00302EDD" w:rsidP="001E2081"/>
          <w:p w14:paraId="76B9921A" w14:textId="187823AE" w:rsidR="0044036E" w:rsidRDefault="00BC1DB1" w:rsidP="00BC1DB1">
            <w:pPr>
              <w:pStyle w:val="texthang"/>
              <w:ind w:left="0"/>
              <w:rPr>
                <w:rFonts w:cs="Arial"/>
              </w:rPr>
            </w:pPr>
            <w:r w:rsidRPr="56F97E80">
              <w:rPr>
                <w:rFonts w:cs="Arial"/>
                <w:b/>
                <w:bCs/>
                <w:color w:val="111111"/>
              </w:rPr>
              <w:t>Note:</w:t>
            </w:r>
            <w:r w:rsidRPr="56F97E80">
              <w:rPr>
                <w:rFonts w:cs="Arial"/>
                <w:color w:val="111111"/>
              </w:rPr>
              <w:t xml:space="preserve"> </w:t>
            </w:r>
            <w:r w:rsidR="00AC2D8E" w:rsidRPr="00AC2D8E">
              <w:rPr>
                <w:rFonts w:cs="Arial"/>
                <w:color w:val="111111"/>
              </w:rPr>
              <w:t xml:space="preserve">This form must be completed if PWS believe the above OT conditions do NOT apply. Please review the certification statements below. </w:t>
            </w:r>
            <w:r w:rsidR="00AC2D8E" w:rsidRPr="008E2CB1">
              <w:rPr>
                <w:rFonts w:cs="Arial"/>
                <w:b/>
                <w:bCs/>
                <w:color w:val="111111"/>
              </w:rPr>
              <w:t>To submit this form, all certification statements must be checked.</w:t>
            </w:r>
          </w:p>
          <w:p w14:paraId="2EB37FE6" w14:textId="77777777" w:rsidR="0044036E" w:rsidRDefault="0044036E" w:rsidP="00BC1DB1">
            <w:pPr>
              <w:pStyle w:val="texthang"/>
              <w:ind w:left="0"/>
              <w:rPr>
                <w:rFonts w:cs="Arial"/>
              </w:rPr>
            </w:pPr>
          </w:p>
          <w:p w14:paraId="7A1AAE0D" w14:textId="468CAF11" w:rsidR="00BC1DB1" w:rsidRPr="002425E6" w:rsidRDefault="00BC1DB1" w:rsidP="00BC1DB1">
            <w:pPr>
              <w:pStyle w:val="texthang"/>
              <w:ind w:left="0"/>
              <w:rPr>
                <w:rFonts w:cs="Arial"/>
              </w:rPr>
            </w:pPr>
            <w:r w:rsidRPr="6F835A5C">
              <w:rPr>
                <w:rFonts w:cs="Arial"/>
              </w:rPr>
              <w:t xml:space="preserve">If a PWS determines that it does not have OT cybersecurity </w:t>
            </w:r>
            <w:r w:rsidR="0B63451F" w:rsidRPr="6F835A5C">
              <w:rPr>
                <w:rFonts w:cs="Arial"/>
              </w:rPr>
              <w:t>risk</w:t>
            </w:r>
            <w:r w:rsidRPr="6F835A5C">
              <w:rPr>
                <w:rFonts w:cs="Arial"/>
              </w:rPr>
              <w:t xml:space="preserve">s, it may still participate in the MassDEP cybersecurity program to improve its Information Technology (IT) cybersecurity. In which case there is no need to return this form. </w:t>
            </w:r>
          </w:p>
          <w:p w14:paraId="3FB0E12A" w14:textId="3D6B1582" w:rsidR="00BC1DB1" w:rsidRPr="00D0723E" w:rsidRDefault="00BC1DB1" w:rsidP="00BC1DB1">
            <w:pPr>
              <w:pStyle w:val="head2"/>
              <w:rPr>
                <w:rFonts w:cs="Arial"/>
                <w:b w:val="0"/>
                <w:sz w:val="20"/>
              </w:rPr>
            </w:pPr>
            <w:r w:rsidRPr="2CC4422F">
              <w:rPr>
                <w:b w:val="0"/>
                <w:sz w:val="22"/>
                <w:szCs w:val="22"/>
              </w:rPr>
              <w:t xml:space="preserve"> </w:t>
            </w:r>
          </w:p>
        </w:tc>
      </w:tr>
      <w:tr w:rsidR="00BC1DB1" w14:paraId="7FE01062" w14:textId="77777777" w:rsidTr="56F97E80">
        <w:trPr>
          <w:cantSplit/>
          <w:trHeight w:hRule="exact" w:val="397"/>
        </w:trPr>
        <w:tc>
          <w:tcPr>
            <w:tcW w:w="1290" w:type="dxa"/>
          </w:tcPr>
          <w:p w14:paraId="3AC2714A" w14:textId="77777777" w:rsidR="00BC1DB1" w:rsidRDefault="00BC1DB1" w:rsidP="00BC1DB1">
            <w:pPr>
              <w:pStyle w:val="text"/>
            </w:pPr>
          </w:p>
        </w:tc>
        <w:tc>
          <w:tcPr>
            <w:tcW w:w="9704" w:type="dxa"/>
            <w:gridSpan w:val="4"/>
            <w:tcBorders>
              <w:top w:val="single" w:sz="4" w:space="0" w:color="auto"/>
            </w:tcBorders>
          </w:tcPr>
          <w:p w14:paraId="5080FFBF" w14:textId="77777777" w:rsidR="00BC1DB1" w:rsidRDefault="00BC1DB1" w:rsidP="00BC1DB1">
            <w:pPr>
              <w:pStyle w:val="head2"/>
              <w:rPr>
                <w:b w:val="0"/>
                <w:sz w:val="18"/>
              </w:rPr>
            </w:pPr>
            <w:r>
              <w:t>A. System Information</w:t>
            </w:r>
          </w:p>
        </w:tc>
      </w:tr>
      <w:tr w:rsidR="00BC1DB1" w14:paraId="135BAA51" w14:textId="77777777" w:rsidTr="56F97E80">
        <w:trPr>
          <w:cantSplit/>
          <w:trHeight w:hRule="exact" w:val="480"/>
        </w:trPr>
        <w:tc>
          <w:tcPr>
            <w:tcW w:w="1290" w:type="dxa"/>
            <w:vMerge w:val="restart"/>
          </w:tcPr>
          <w:p w14:paraId="287EE666" w14:textId="3D477F9A" w:rsidR="0044036E" w:rsidRDefault="00B47013" w:rsidP="00BC1DB1">
            <w:pPr>
              <w:pStyle w:val="text"/>
              <w:rPr>
                <w:sz w:val="16"/>
                <w:szCs w:val="16"/>
              </w:rPr>
            </w:pPr>
            <w:r>
              <w:rPr>
                <w:sz w:val="16"/>
                <w:szCs w:val="16"/>
              </w:rPr>
              <w:t>M</w:t>
            </w:r>
            <w:r w:rsidR="00BC1DB1" w:rsidRPr="00BC1DB1">
              <w:rPr>
                <w:sz w:val="16"/>
                <w:szCs w:val="16"/>
              </w:rPr>
              <w:t xml:space="preserve">assDEP/DWP strongly encourages all PWS to routinely check and ensure that their cybersecurity program is up-to date. </w:t>
            </w:r>
          </w:p>
          <w:p w14:paraId="361DF391" w14:textId="77777777" w:rsidR="00B47013" w:rsidRDefault="00B47013" w:rsidP="00BC1DB1">
            <w:pPr>
              <w:pStyle w:val="text"/>
              <w:rPr>
                <w:b/>
                <w:bCs/>
                <w:sz w:val="16"/>
                <w:szCs w:val="16"/>
              </w:rPr>
            </w:pPr>
          </w:p>
          <w:p w14:paraId="6E59BB6F" w14:textId="66C5320C" w:rsidR="0044036E" w:rsidRPr="0044036E" w:rsidRDefault="0044036E" w:rsidP="00BC1DB1">
            <w:pPr>
              <w:pStyle w:val="text"/>
              <w:rPr>
                <w:b/>
                <w:bCs/>
                <w:sz w:val="16"/>
                <w:szCs w:val="16"/>
              </w:rPr>
            </w:pPr>
            <w:r w:rsidRPr="0044036E">
              <w:rPr>
                <w:b/>
                <w:bCs/>
                <w:sz w:val="16"/>
                <w:szCs w:val="16"/>
              </w:rPr>
              <w:t xml:space="preserve">Resources: </w:t>
            </w:r>
          </w:p>
          <w:p w14:paraId="1F666543" w14:textId="054C0A5B" w:rsidR="0044036E" w:rsidRPr="0044036E" w:rsidRDefault="006A1D24" w:rsidP="0044036E">
            <w:pPr>
              <w:spacing w:after="240"/>
              <w:rPr>
                <w:sz w:val="16"/>
                <w:szCs w:val="16"/>
              </w:rPr>
            </w:pPr>
            <w:hyperlink r:id="rId13" w:history="1">
              <w:r w:rsidR="0044036E" w:rsidRPr="0044036E">
                <w:rPr>
                  <w:rStyle w:val="Hyperlink"/>
                  <w:sz w:val="16"/>
                  <w:szCs w:val="16"/>
                </w:rPr>
                <w:t>EPA: Water Sector Cybersecurity Evaluation Program</w:t>
              </w:r>
            </w:hyperlink>
            <w:r w:rsidR="0044036E" w:rsidRPr="0044036E">
              <w:rPr>
                <w:sz w:val="16"/>
                <w:szCs w:val="16"/>
              </w:rPr>
              <w:t xml:space="preserve">: </w:t>
            </w:r>
          </w:p>
          <w:p w14:paraId="3B704BFD" w14:textId="0F17F4BE" w:rsidR="0044036E" w:rsidRPr="0044036E" w:rsidRDefault="006A1D24" w:rsidP="0044036E">
            <w:pPr>
              <w:rPr>
                <w:sz w:val="16"/>
                <w:szCs w:val="16"/>
              </w:rPr>
            </w:pPr>
            <w:hyperlink r:id="rId14" w:history="1">
              <w:r w:rsidR="0044036E" w:rsidRPr="0044036E">
                <w:rPr>
                  <w:rStyle w:val="Hyperlink"/>
                  <w:sz w:val="16"/>
                  <w:szCs w:val="16"/>
                </w:rPr>
                <w:t>EPA Technical Assistance Program (Subject Matter Experts): </w:t>
              </w:r>
            </w:hyperlink>
            <w:r w:rsidR="0044036E" w:rsidRPr="0044036E">
              <w:rPr>
                <w:sz w:val="16"/>
                <w:szCs w:val="16"/>
              </w:rPr>
              <w:t>  </w:t>
            </w:r>
          </w:p>
          <w:p w14:paraId="33F73FD4" w14:textId="77777777" w:rsidR="0044036E" w:rsidRPr="0044036E" w:rsidRDefault="0044036E" w:rsidP="0044036E">
            <w:pPr>
              <w:rPr>
                <w:sz w:val="16"/>
                <w:szCs w:val="16"/>
              </w:rPr>
            </w:pPr>
          </w:p>
          <w:p w14:paraId="5E1FF6E9" w14:textId="03F6F3E5" w:rsidR="0044036E" w:rsidRPr="0044036E" w:rsidRDefault="006A1D24" w:rsidP="0044036E">
            <w:pPr>
              <w:rPr>
                <w:sz w:val="16"/>
                <w:szCs w:val="16"/>
              </w:rPr>
            </w:pPr>
            <w:hyperlink r:id="rId15" w:history="1">
              <w:r w:rsidR="0044036E" w:rsidRPr="0044036E">
                <w:rPr>
                  <w:rStyle w:val="Hyperlink"/>
                  <w:sz w:val="16"/>
                  <w:szCs w:val="16"/>
                </w:rPr>
                <w:t>CISA No-Cost Vulnerability Scanning Subscription Service</w:t>
              </w:r>
            </w:hyperlink>
            <w:r w:rsidR="0044036E" w:rsidRPr="0044036E">
              <w:rPr>
                <w:sz w:val="16"/>
                <w:szCs w:val="16"/>
              </w:rPr>
              <w:t>:  </w:t>
            </w:r>
          </w:p>
          <w:p w14:paraId="53722DB0" w14:textId="0B5025DC" w:rsidR="00BC1DB1" w:rsidRDefault="00BC1DB1" w:rsidP="00BC1DB1">
            <w:pPr>
              <w:pStyle w:val="text"/>
            </w:pPr>
          </w:p>
        </w:tc>
        <w:tc>
          <w:tcPr>
            <w:tcW w:w="7278" w:type="dxa"/>
            <w:gridSpan w:val="3"/>
            <w:vAlign w:val="center"/>
          </w:tcPr>
          <w:p w14:paraId="5E4F98B2" w14:textId="77777777" w:rsidR="00BC1DB1" w:rsidRDefault="00BC1DB1" w:rsidP="00BC1DB1">
            <w:pPr>
              <w:pStyle w:val="texthang"/>
            </w:pPr>
            <w:r>
              <w:rPr>
                <w:color w:val="2B579A"/>
                <w:shd w:val="clear" w:color="auto" w:fill="E6E6E6"/>
              </w:rPr>
              <w:fldChar w:fldCharType="begin">
                <w:ffData>
                  <w:name w:val="Text113"/>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p w14:paraId="2EA1C3C0" w14:textId="77777777" w:rsidR="00BC1DB1" w:rsidRDefault="00BC1DB1" w:rsidP="00BC1DB1">
            <w:pPr>
              <w:pStyle w:val="bars24"/>
            </w:pPr>
            <w:r>
              <w:t>PWS Name</w:t>
            </w:r>
          </w:p>
        </w:tc>
        <w:tc>
          <w:tcPr>
            <w:tcW w:w="2426" w:type="dxa"/>
            <w:vAlign w:val="center"/>
          </w:tcPr>
          <w:p w14:paraId="0EDF637C" w14:textId="77777777" w:rsidR="00BC1DB1" w:rsidRDefault="00BC1DB1" w:rsidP="00BC1DB1">
            <w:pPr>
              <w:pStyle w:val="texthang"/>
            </w:pPr>
            <w:r>
              <w:rPr>
                <w:color w:val="2B579A"/>
                <w:shd w:val="clear" w:color="auto" w:fill="E6E6E6"/>
              </w:rPr>
              <w:fldChar w:fldCharType="begin">
                <w:ffData>
                  <w:name w:val="Text113"/>
                  <w:enabled/>
                  <w:calcOnExit w:val="0"/>
                  <w:textInput/>
                </w:ffData>
              </w:fldChar>
            </w:r>
            <w:bookmarkStart w:id="0" w:name="Text113"/>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bookmarkEnd w:id="0"/>
          </w:p>
          <w:p w14:paraId="2AF85182" w14:textId="77777777" w:rsidR="00BC1DB1" w:rsidRDefault="00BC1DB1" w:rsidP="00BC1DB1">
            <w:pPr>
              <w:pStyle w:val="bars24"/>
            </w:pPr>
            <w:r>
              <w:t>Date</w:t>
            </w:r>
          </w:p>
        </w:tc>
      </w:tr>
      <w:tr w:rsidR="00BC1DB1" w14:paraId="1399DAF2" w14:textId="77777777" w:rsidTr="56F97E80">
        <w:trPr>
          <w:cantSplit/>
          <w:trHeight w:hRule="exact" w:val="480"/>
        </w:trPr>
        <w:tc>
          <w:tcPr>
            <w:tcW w:w="1290" w:type="dxa"/>
            <w:vMerge/>
          </w:tcPr>
          <w:p w14:paraId="3EA1A0D8" w14:textId="77777777" w:rsidR="00BC1DB1" w:rsidRDefault="00BC1DB1" w:rsidP="00BC1DB1">
            <w:pPr>
              <w:pStyle w:val="text"/>
            </w:pPr>
          </w:p>
        </w:tc>
        <w:tc>
          <w:tcPr>
            <w:tcW w:w="7278" w:type="dxa"/>
            <w:gridSpan w:val="3"/>
            <w:vAlign w:val="center"/>
          </w:tcPr>
          <w:p w14:paraId="59A459E1" w14:textId="77777777" w:rsidR="00BC1DB1" w:rsidRDefault="00BC1DB1" w:rsidP="00BC1DB1">
            <w:pPr>
              <w:pStyle w:val="texthang"/>
              <w:ind w:left="0"/>
            </w:pPr>
            <w:r>
              <w:tab/>
            </w:r>
            <w:r>
              <w:rPr>
                <w:color w:val="2B579A"/>
                <w:shd w:val="clear" w:color="auto" w:fill="E6E6E6"/>
              </w:rPr>
              <w:fldChar w:fldCharType="begin">
                <w:ffData>
                  <w:name w:val="Text143"/>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p w14:paraId="1118FDA9" w14:textId="77777777" w:rsidR="00BC1DB1" w:rsidRDefault="00BC1DB1" w:rsidP="00BC1DB1">
            <w:pPr>
              <w:pStyle w:val="bars24"/>
            </w:pPr>
            <w:r>
              <w:t>PWS ID #</w:t>
            </w:r>
          </w:p>
        </w:tc>
        <w:tc>
          <w:tcPr>
            <w:tcW w:w="2426" w:type="dxa"/>
            <w:vAlign w:val="center"/>
          </w:tcPr>
          <w:p w14:paraId="06C7E59C" w14:textId="77777777" w:rsidR="00BC1DB1" w:rsidRDefault="00BC1DB1" w:rsidP="00BC1DB1">
            <w:pPr>
              <w:pStyle w:val="texthang"/>
              <w:ind w:left="0"/>
            </w:pPr>
            <w:r>
              <w:tab/>
            </w:r>
            <w:r>
              <w:rPr>
                <w:color w:val="2B579A"/>
                <w:shd w:val="clear" w:color="auto" w:fill="E6E6E6"/>
              </w:rPr>
              <w:fldChar w:fldCharType="begin">
                <w:ffData>
                  <w:name w:val="Text143"/>
                  <w:enabled/>
                  <w:calcOnExit w:val="0"/>
                  <w:textInput/>
                </w:ffData>
              </w:fldChar>
            </w:r>
            <w:bookmarkStart w:id="1" w:name="Text143"/>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bookmarkEnd w:id="1"/>
          </w:p>
          <w:p w14:paraId="3DC04167" w14:textId="77777777" w:rsidR="00BC1DB1" w:rsidRDefault="00BC1DB1" w:rsidP="00BC1DB1">
            <w:pPr>
              <w:pStyle w:val="bars24"/>
            </w:pPr>
            <w:r>
              <w:t>City /Town</w:t>
            </w:r>
          </w:p>
        </w:tc>
      </w:tr>
      <w:tr w:rsidR="00BC1DB1" w14:paraId="6274FC45" w14:textId="77777777" w:rsidTr="56F97E80">
        <w:trPr>
          <w:cantSplit/>
          <w:trHeight w:hRule="exact" w:val="480"/>
        </w:trPr>
        <w:tc>
          <w:tcPr>
            <w:tcW w:w="1290" w:type="dxa"/>
            <w:vMerge/>
          </w:tcPr>
          <w:p w14:paraId="1071372E" w14:textId="77777777" w:rsidR="00BC1DB1" w:rsidRDefault="00BC1DB1" w:rsidP="00BC1DB1">
            <w:pPr>
              <w:pStyle w:val="text"/>
            </w:pPr>
          </w:p>
        </w:tc>
        <w:tc>
          <w:tcPr>
            <w:tcW w:w="9704" w:type="dxa"/>
            <w:gridSpan w:val="4"/>
            <w:vAlign w:val="center"/>
          </w:tcPr>
          <w:p w14:paraId="625E9B34" w14:textId="4EC4BC03" w:rsidR="00BC1DB1" w:rsidRPr="00921218" w:rsidRDefault="00BC1DB1" w:rsidP="00BC1DB1">
            <w:pPr>
              <w:pStyle w:val="texthang"/>
              <w:ind w:left="0"/>
            </w:pPr>
            <w:r w:rsidRPr="00921218">
              <w:t xml:space="preserve">      PWS Type:  </w:t>
            </w:r>
            <w:r w:rsidRPr="00921218">
              <w:rPr>
                <w:color w:val="2B579A"/>
                <w:shd w:val="clear" w:color="auto" w:fill="E6E6E6"/>
              </w:rPr>
              <w:fldChar w:fldCharType="begin">
                <w:ffData>
                  <w:name w:val="Check1"/>
                  <w:enabled/>
                  <w:calcOnExit w:val="0"/>
                  <w:checkBox>
                    <w:sizeAuto/>
                    <w:default w:val="0"/>
                    <w:checked w:val="0"/>
                  </w:checkBox>
                </w:ffData>
              </w:fldChar>
            </w:r>
            <w:bookmarkStart w:id="2" w:name="Check1"/>
            <w:r w:rsidRPr="00921218">
              <w:instrText xml:space="preserve"> FORMCHECKBOX </w:instrText>
            </w:r>
            <w:r w:rsidR="006A1D24">
              <w:rPr>
                <w:color w:val="2B579A"/>
                <w:shd w:val="clear" w:color="auto" w:fill="E6E6E6"/>
              </w:rPr>
            </w:r>
            <w:r w:rsidR="006A1D24">
              <w:rPr>
                <w:color w:val="2B579A"/>
                <w:shd w:val="clear" w:color="auto" w:fill="E6E6E6"/>
              </w:rPr>
              <w:fldChar w:fldCharType="separate"/>
            </w:r>
            <w:r w:rsidRPr="00921218">
              <w:rPr>
                <w:color w:val="2B579A"/>
                <w:shd w:val="clear" w:color="auto" w:fill="E6E6E6"/>
              </w:rPr>
              <w:fldChar w:fldCharType="end"/>
            </w:r>
            <w:bookmarkEnd w:id="2"/>
            <w:r w:rsidRPr="00921218">
              <w:t xml:space="preserve"> COM       </w:t>
            </w:r>
            <w:r w:rsidRPr="00921218">
              <w:rPr>
                <w:color w:val="2B579A"/>
                <w:shd w:val="clear" w:color="auto" w:fill="E6E6E6"/>
              </w:rPr>
              <w:fldChar w:fldCharType="begin">
                <w:ffData>
                  <w:name w:val="Check2"/>
                  <w:enabled/>
                  <w:calcOnExit w:val="0"/>
                  <w:checkBox>
                    <w:sizeAuto/>
                    <w:default w:val="0"/>
                  </w:checkBox>
                </w:ffData>
              </w:fldChar>
            </w:r>
            <w:bookmarkStart w:id="3" w:name="Check2"/>
            <w:r w:rsidRPr="00921218">
              <w:instrText xml:space="preserve"> FORMCHECKBOX </w:instrText>
            </w:r>
            <w:r w:rsidR="006A1D24">
              <w:rPr>
                <w:color w:val="2B579A"/>
                <w:shd w:val="clear" w:color="auto" w:fill="E6E6E6"/>
              </w:rPr>
            </w:r>
            <w:r w:rsidR="006A1D24">
              <w:rPr>
                <w:color w:val="2B579A"/>
                <w:shd w:val="clear" w:color="auto" w:fill="E6E6E6"/>
              </w:rPr>
              <w:fldChar w:fldCharType="separate"/>
            </w:r>
            <w:r w:rsidRPr="00921218">
              <w:rPr>
                <w:color w:val="2B579A"/>
                <w:shd w:val="clear" w:color="auto" w:fill="E6E6E6"/>
              </w:rPr>
              <w:fldChar w:fldCharType="end"/>
            </w:r>
            <w:bookmarkEnd w:id="3"/>
            <w:r w:rsidRPr="00921218">
              <w:t xml:space="preserve"> NTNC         </w:t>
            </w:r>
            <w:r w:rsidRPr="00921218">
              <w:rPr>
                <w:color w:val="2B579A"/>
                <w:shd w:val="clear" w:color="auto" w:fill="E6E6E6"/>
              </w:rPr>
              <w:fldChar w:fldCharType="begin">
                <w:ffData>
                  <w:name w:val="Check3"/>
                  <w:enabled/>
                  <w:calcOnExit w:val="0"/>
                  <w:checkBox>
                    <w:sizeAuto/>
                    <w:default w:val="0"/>
                  </w:checkBox>
                </w:ffData>
              </w:fldChar>
            </w:r>
            <w:bookmarkStart w:id="4" w:name="Check3"/>
            <w:r w:rsidRPr="00921218">
              <w:instrText xml:space="preserve"> FORMCHECKBOX </w:instrText>
            </w:r>
            <w:r w:rsidR="006A1D24">
              <w:rPr>
                <w:color w:val="2B579A"/>
                <w:shd w:val="clear" w:color="auto" w:fill="E6E6E6"/>
              </w:rPr>
            </w:r>
            <w:r w:rsidR="006A1D24">
              <w:rPr>
                <w:color w:val="2B579A"/>
                <w:shd w:val="clear" w:color="auto" w:fill="E6E6E6"/>
              </w:rPr>
              <w:fldChar w:fldCharType="separate"/>
            </w:r>
            <w:r w:rsidRPr="00921218">
              <w:rPr>
                <w:color w:val="2B579A"/>
                <w:shd w:val="clear" w:color="auto" w:fill="E6E6E6"/>
              </w:rPr>
              <w:fldChar w:fldCharType="end"/>
            </w:r>
            <w:bookmarkEnd w:id="4"/>
            <w:r w:rsidRPr="00921218">
              <w:t xml:space="preserve"> TNC</w:t>
            </w:r>
          </w:p>
        </w:tc>
      </w:tr>
      <w:tr w:rsidR="00BC1DB1" w14:paraId="42AB571E" w14:textId="77777777" w:rsidTr="56F97E80">
        <w:trPr>
          <w:cantSplit/>
          <w:trHeight w:hRule="exact" w:val="480"/>
        </w:trPr>
        <w:tc>
          <w:tcPr>
            <w:tcW w:w="1290" w:type="dxa"/>
            <w:vMerge/>
          </w:tcPr>
          <w:p w14:paraId="3CFECFDD" w14:textId="77777777" w:rsidR="00BC1DB1" w:rsidRDefault="00BC1DB1" w:rsidP="00BC1DB1">
            <w:pPr>
              <w:pStyle w:val="text"/>
            </w:pPr>
          </w:p>
        </w:tc>
        <w:tc>
          <w:tcPr>
            <w:tcW w:w="9704" w:type="dxa"/>
            <w:gridSpan w:val="4"/>
          </w:tcPr>
          <w:p w14:paraId="1679213D" w14:textId="77777777" w:rsidR="00BC1DB1" w:rsidRDefault="00BC1DB1" w:rsidP="00BC1DB1">
            <w:r>
              <w:tab/>
            </w:r>
            <w:r>
              <w:rPr>
                <w:color w:val="2B579A"/>
                <w:shd w:val="clear" w:color="auto" w:fill="E6E6E6"/>
              </w:rPr>
              <w:fldChar w:fldCharType="begin">
                <w:ffData>
                  <w:name w:val=""/>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p w14:paraId="3FFCCD5E" w14:textId="77777777" w:rsidR="00BC1DB1" w:rsidRDefault="00BC1DB1" w:rsidP="00BC1DB1">
            <w:pPr>
              <w:pStyle w:val="bars24"/>
            </w:pPr>
            <w:r>
              <w:t>Mailing Address</w:t>
            </w:r>
          </w:p>
          <w:p w14:paraId="605F6F6E" w14:textId="77777777" w:rsidR="00BC1DB1" w:rsidRDefault="00BC1DB1" w:rsidP="00BC1DB1"/>
          <w:p w14:paraId="4842B876" w14:textId="77777777" w:rsidR="00BC1DB1" w:rsidRDefault="00BC1DB1" w:rsidP="00BC1DB1">
            <w:pPr>
              <w:pStyle w:val="bars24"/>
            </w:pPr>
          </w:p>
        </w:tc>
      </w:tr>
      <w:tr w:rsidR="00BC1DB1" w14:paraId="50E84801" w14:textId="77777777" w:rsidTr="56F97E80">
        <w:trPr>
          <w:cantSplit/>
          <w:trHeight w:hRule="exact" w:val="576"/>
        </w:trPr>
        <w:tc>
          <w:tcPr>
            <w:tcW w:w="1290" w:type="dxa"/>
            <w:vMerge/>
            <w:vAlign w:val="center"/>
          </w:tcPr>
          <w:p w14:paraId="4239E1FB" w14:textId="77777777" w:rsidR="00BC1DB1" w:rsidRDefault="00BC1DB1" w:rsidP="00BC1DB1"/>
        </w:tc>
        <w:tc>
          <w:tcPr>
            <w:tcW w:w="2426" w:type="dxa"/>
            <w:tcBorders>
              <w:bottom w:val="single" w:sz="4" w:space="0" w:color="auto"/>
            </w:tcBorders>
            <w:vAlign w:val="center"/>
          </w:tcPr>
          <w:p w14:paraId="419F29FC" w14:textId="77777777" w:rsidR="00BC1DB1" w:rsidRDefault="00BC1DB1" w:rsidP="00BC1DB1">
            <w:pPr>
              <w:pStyle w:val="texthang"/>
            </w:pPr>
            <w:r>
              <w:rPr>
                <w:color w:val="2B579A"/>
                <w:shd w:val="clear" w:color="auto" w:fill="E6E6E6"/>
              </w:rPr>
              <w:fldChar w:fldCharType="begin">
                <w:ffData>
                  <w:name w:val="Text113"/>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p w14:paraId="121A6D2F" w14:textId="77777777" w:rsidR="00BC1DB1" w:rsidRDefault="00BC1DB1" w:rsidP="00BC1DB1">
            <w:pPr>
              <w:pStyle w:val="bars24"/>
            </w:pPr>
            <w:r>
              <w:t>Phone</w:t>
            </w:r>
          </w:p>
        </w:tc>
        <w:tc>
          <w:tcPr>
            <w:tcW w:w="2426" w:type="dxa"/>
            <w:tcBorders>
              <w:bottom w:val="single" w:sz="4" w:space="0" w:color="auto"/>
            </w:tcBorders>
            <w:vAlign w:val="center"/>
          </w:tcPr>
          <w:p w14:paraId="1ADB663D" w14:textId="77777777" w:rsidR="00BC1DB1" w:rsidRDefault="00BC1DB1" w:rsidP="00BC1DB1">
            <w:pPr>
              <w:pStyle w:val="texthang"/>
              <w:ind w:left="0"/>
            </w:pPr>
            <w:r>
              <w:tab/>
            </w:r>
            <w:r>
              <w:rPr>
                <w:color w:val="2B579A"/>
                <w:shd w:val="clear" w:color="auto" w:fill="E6E6E6"/>
              </w:rPr>
              <w:fldChar w:fldCharType="begin">
                <w:ffData>
                  <w:name w:val="Text143"/>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p w14:paraId="6DEDF48B" w14:textId="77777777" w:rsidR="00BC1DB1" w:rsidRPr="009F4816" w:rsidRDefault="00BC1DB1" w:rsidP="00BC1DB1">
            <w:pPr>
              <w:pStyle w:val="bars24"/>
            </w:pPr>
            <w:r w:rsidRPr="009F4816">
              <w:t>FAX</w:t>
            </w:r>
          </w:p>
        </w:tc>
        <w:tc>
          <w:tcPr>
            <w:tcW w:w="4852" w:type="dxa"/>
            <w:gridSpan w:val="2"/>
            <w:tcBorders>
              <w:bottom w:val="single" w:sz="4" w:space="0" w:color="auto"/>
            </w:tcBorders>
            <w:vAlign w:val="center"/>
          </w:tcPr>
          <w:p w14:paraId="5CCB7626" w14:textId="77777777" w:rsidR="00BC1DB1" w:rsidRDefault="00BC1DB1" w:rsidP="00BC1DB1">
            <w:pPr>
              <w:pStyle w:val="texthang"/>
              <w:ind w:left="0"/>
            </w:pPr>
            <w:r>
              <w:tab/>
            </w:r>
            <w:r>
              <w:rPr>
                <w:color w:val="2B579A"/>
                <w:shd w:val="clear" w:color="auto" w:fill="E6E6E6"/>
              </w:rPr>
              <w:fldChar w:fldCharType="begin">
                <w:ffData>
                  <w:name w:val="Text143"/>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p w14:paraId="0480812D" w14:textId="77777777" w:rsidR="00BC1DB1" w:rsidRPr="009F4816" w:rsidRDefault="00BC1DB1" w:rsidP="00BC1DB1">
            <w:pPr>
              <w:pStyle w:val="bars24"/>
            </w:pPr>
            <w:r w:rsidRPr="009F4816">
              <w:t>E-mail</w:t>
            </w:r>
          </w:p>
        </w:tc>
      </w:tr>
      <w:tr w:rsidR="00BC1DB1" w14:paraId="18141B6C" w14:textId="77777777" w:rsidTr="56F97E80">
        <w:trPr>
          <w:cantSplit/>
          <w:trHeight w:hRule="exact" w:val="6247"/>
        </w:trPr>
        <w:tc>
          <w:tcPr>
            <w:tcW w:w="1290" w:type="dxa"/>
            <w:vMerge/>
            <w:vAlign w:val="center"/>
          </w:tcPr>
          <w:p w14:paraId="7A1F3217" w14:textId="77777777" w:rsidR="00BC1DB1" w:rsidRDefault="00BC1DB1" w:rsidP="00BC1DB1"/>
        </w:tc>
        <w:tc>
          <w:tcPr>
            <w:tcW w:w="9704" w:type="dxa"/>
            <w:gridSpan w:val="4"/>
            <w:tcBorders>
              <w:top w:val="single" w:sz="4" w:space="0" w:color="auto"/>
            </w:tcBorders>
          </w:tcPr>
          <w:p w14:paraId="68FEBCD5" w14:textId="31B99156" w:rsidR="00BC1DB1" w:rsidRDefault="00BC1DB1" w:rsidP="00BC1DB1">
            <w:pPr>
              <w:pStyle w:val="head2"/>
            </w:pPr>
            <w:r w:rsidRPr="00F50EB9">
              <w:t xml:space="preserve">B. </w:t>
            </w:r>
            <w:r w:rsidRPr="00F50EB9">
              <w:tab/>
              <w:t>Certification</w:t>
            </w:r>
          </w:p>
          <w:p w14:paraId="65AB15F3" w14:textId="77777777" w:rsidR="005F4659" w:rsidRPr="00F50EB9" w:rsidRDefault="005F4659" w:rsidP="00BC1DB1">
            <w:pPr>
              <w:pStyle w:val="head2"/>
            </w:pPr>
          </w:p>
          <w:p w14:paraId="417DBAAC" w14:textId="06694810" w:rsidR="005F4659" w:rsidRDefault="005F4659" w:rsidP="005F4659">
            <w:r w:rsidRPr="00F50EB9">
              <w:rPr>
                <w:color w:val="2B579A"/>
                <w:shd w:val="clear" w:color="auto" w:fill="E6E6E6"/>
              </w:rPr>
              <w:fldChar w:fldCharType="begin">
                <w:ffData>
                  <w:name w:val="Check22"/>
                  <w:enabled/>
                  <w:calcOnExit w:val="0"/>
                  <w:checkBox>
                    <w:sizeAuto/>
                    <w:default w:val="0"/>
                  </w:checkBox>
                </w:ffData>
              </w:fldChar>
            </w:r>
            <w:r w:rsidRPr="00F50EB9">
              <w:instrText xml:space="preserve"> FORMCHECKBOX </w:instrText>
            </w:r>
            <w:r w:rsidR="006A1D24">
              <w:rPr>
                <w:color w:val="2B579A"/>
                <w:shd w:val="clear" w:color="auto" w:fill="E6E6E6"/>
              </w:rPr>
            </w:r>
            <w:r w:rsidR="006A1D24">
              <w:rPr>
                <w:color w:val="2B579A"/>
                <w:shd w:val="clear" w:color="auto" w:fill="E6E6E6"/>
              </w:rPr>
              <w:fldChar w:fldCharType="separate"/>
            </w:r>
            <w:r w:rsidRPr="00F50EB9">
              <w:rPr>
                <w:color w:val="2B579A"/>
                <w:shd w:val="clear" w:color="auto" w:fill="E6E6E6"/>
              </w:rPr>
              <w:fldChar w:fldCharType="end"/>
            </w:r>
            <w:r>
              <w:rPr>
                <w:color w:val="2B579A"/>
                <w:shd w:val="clear" w:color="auto" w:fill="E6E6E6"/>
              </w:rPr>
              <w:t xml:space="preserve"> </w:t>
            </w:r>
            <w:r>
              <w:t xml:space="preserve">My PWS understands that cybersecurity is a vital and routine part of Emergency Response Plan (ERP) requirements pursuant to 310 CMR 22.04(13) and all Massachusetts’ PWS are expected to assess and eliminate cybersecurity vulnerabilities as part of their emergency response planning responsibilities. This includes performing routing cybersecurity operations and maintenance practices to ensure the security of our systems, such as: </w:t>
            </w:r>
          </w:p>
          <w:p w14:paraId="0F6F1FAB" w14:textId="37D10760" w:rsidR="005F4659" w:rsidRDefault="005F4659" w:rsidP="00EE5AFC">
            <w:pPr>
              <w:pStyle w:val="ListParagraph"/>
              <w:numPr>
                <w:ilvl w:val="0"/>
                <w:numId w:val="30"/>
              </w:numPr>
            </w:pPr>
            <w:r>
              <w:t xml:space="preserve">Ensuring the PWS ERP is regularly updated and the PWS is routinely monitoring for potential security threats. </w:t>
            </w:r>
          </w:p>
          <w:p w14:paraId="351EAC07" w14:textId="221B2A4C" w:rsidR="005F4659" w:rsidRDefault="005F4659" w:rsidP="00EE5AFC">
            <w:pPr>
              <w:pStyle w:val="ListParagraph"/>
              <w:numPr>
                <w:ilvl w:val="0"/>
                <w:numId w:val="30"/>
              </w:numPr>
            </w:pPr>
            <w:r>
              <w:t>Providing staff with training to recognize, respond and report cyberattacks.</w:t>
            </w:r>
          </w:p>
          <w:p w14:paraId="74BA5844" w14:textId="650C7470" w:rsidR="005F4659" w:rsidRDefault="005F4659" w:rsidP="00EE5AFC">
            <w:pPr>
              <w:pStyle w:val="ListParagraph"/>
              <w:numPr>
                <w:ilvl w:val="0"/>
                <w:numId w:val="30"/>
              </w:numPr>
            </w:pPr>
            <w:r>
              <w:t>Keeping all computers, devices, and applications updated and current.</w:t>
            </w:r>
          </w:p>
          <w:p w14:paraId="63929460" w14:textId="37196220" w:rsidR="00BC1DB1" w:rsidRDefault="005F4659" w:rsidP="00EE5AFC">
            <w:pPr>
              <w:pStyle w:val="ListParagraph"/>
              <w:numPr>
                <w:ilvl w:val="0"/>
                <w:numId w:val="30"/>
              </w:numPr>
            </w:pPr>
            <w:r>
              <w:t>Enforcing the use of strong passwords and enabling multifactor authentication.</w:t>
            </w:r>
          </w:p>
          <w:p w14:paraId="7FF707B7" w14:textId="77777777" w:rsidR="00EE5AFC" w:rsidRPr="00F50EB9" w:rsidRDefault="00EE5AFC" w:rsidP="005F4659"/>
          <w:p w14:paraId="09530D9B" w14:textId="277A7EF5" w:rsidR="00BC1DB1" w:rsidRPr="00F50EB9" w:rsidRDefault="00BC1DB1" w:rsidP="00BC1DB1">
            <w:pPr>
              <w:rPr>
                <w:color w:val="000000"/>
                <w:shd w:val="clear" w:color="auto" w:fill="FFFFFF"/>
              </w:rPr>
            </w:pPr>
            <w:r w:rsidRPr="00F50EB9">
              <w:rPr>
                <w:color w:val="2B579A"/>
                <w:shd w:val="clear" w:color="auto" w:fill="E6E6E6"/>
              </w:rPr>
              <w:fldChar w:fldCharType="begin">
                <w:ffData>
                  <w:name w:val="Check22"/>
                  <w:enabled/>
                  <w:calcOnExit w:val="0"/>
                  <w:checkBox>
                    <w:sizeAuto/>
                    <w:default w:val="0"/>
                  </w:checkBox>
                </w:ffData>
              </w:fldChar>
            </w:r>
            <w:r w:rsidRPr="00F50EB9">
              <w:instrText xml:space="preserve"> FORMCHECKBOX </w:instrText>
            </w:r>
            <w:r w:rsidR="006A1D24">
              <w:rPr>
                <w:color w:val="2B579A"/>
                <w:shd w:val="clear" w:color="auto" w:fill="E6E6E6"/>
              </w:rPr>
            </w:r>
            <w:r w:rsidR="006A1D24">
              <w:rPr>
                <w:color w:val="2B579A"/>
                <w:shd w:val="clear" w:color="auto" w:fill="E6E6E6"/>
              </w:rPr>
              <w:fldChar w:fldCharType="separate"/>
            </w:r>
            <w:r w:rsidRPr="00F50EB9">
              <w:rPr>
                <w:color w:val="2B579A"/>
                <w:shd w:val="clear" w:color="auto" w:fill="E6E6E6"/>
              </w:rPr>
              <w:fldChar w:fldCharType="end"/>
            </w:r>
            <w:r w:rsidR="00921218">
              <w:rPr>
                <w:color w:val="2B579A"/>
                <w:shd w:val="clear" w:color="auto" w:fill="E6E6E6"/>
              </w:rPr>
              <w:t xml:space="preserve"> </w:t>
            </w:r>
            <w:r w:rsidRPr="00F50EB9">
              <w:rPr>
                <w:color w:val="000000"/>
                <w:shd w:val="clear" w:color="auto" w:fill="FFFFFF"/>
              </w:rPr>
              <w:t>My PWS acknowledges that if a subsequent evaluation of our system by MassDEP/DWP (such as during an inspection, sanitary survey, or any other informational review) indicates a need for a cybersecurity assessment, our PWS will be required to conduct a cybersecurity assessment and report the results to MassDEP/DWP within 60 days of MassDEP notification of the need to conduct a cybersecurity assessment.</w:t>
            </w:r>
          </w:p>
          <w:p w14:paraId="523DA7E8" w14:textId="77777777" w:rsidR="00BC1DB1" w:rsidRPr="00F50EB9" w:rsidRDefault="00BC1DB1" w:rsidP="00BC1DB1">
            <w:r w:rsidRPr="00F50EB9">
              <w:t xml:space="preserve"> </w:t>
            </w:r>
          </w:p>
          <w:p w14:paraId="099C511D" w14:textId="21653F64" w:rsidR="00BC1DB1" w:rsidRPr="00F50EB9" w:rsidRDefault="00BC1DB1" w:rsidP="15A384DB">
            <w:r w:rsidRPr="00F50EB9">
              <w:rPr>
                <w:color w:val="2B579A"/>
                <w:shd w:val="clear" w:color="auto" w:fill="E6E6E6"/>
              </w:rPr>
              <w:fldChar w:fldCharType="begin">
                <w:ffData>
                  <w:name w:val="Check22"/>
                  <w:enabled/>
                  <w:calcOnExit w:val="0"/>
                  <w:checkBox>
                    <w:sizeAuto/>
                    <w:default w:val="0"/>
                  </w:checkBox>
                </w:ffData>
              </w:fldChar>
            </w:r>
            <w:r w:rsidRPr="00F50EB9">
              <w:instrText xml:space="preserve"> FORMCHECKBOX </w:instrText>
            </w:r>
            <w:r w:rsidR="006A1D24">
              <w:rPr>
                <w:color w:val="2B579A"/>
                <w:shd w:val="clear" w:color="auto" w:fill="E6E6E6"/>
              </w:rPr>
            </w:r>
            <w:r w:rsidR="006A1D24">
              <w:rPr>
                <w:color w:val="2B579A"/>
                <w:shd w:val="clear" w:color="auto" w:fill="E6E6E6"/>
              </w:rPr>
              <w:fldChar w:fldCharType="separate"/>
            </w:r>
            <w:r w:rsidRPr="00F50EB9">
              <w:rPr>
                <w:color w:val="2B579A"/>
                <w:shd w:val="clear" w:color="auto" w:fill="E6E6E6"/>
              </w:rPr>
              <w:fldChar w:fldCharType="end"/>
            </w:r>
            <w:r w:rsidR="00921218">
              <w:rPr>
                <w:color w:val="2B579A"/>
                <w:shd w:val="clear" w:color="auto" w:fill="E6E6E6"/>
              </w:rPr>
              <w:t xml:space="preserve"> </w:t>
            </w:r>
            <w:r w:rsidRPr="00F50EB9">
              <w:t>I certify that our PWS OT (hardware or software that detects or causes a change through the direct monitoring or control of physical devices, processes, and events in the system)</w:t>
            </w:r>
            <w:r w:rsidRPr="00F50EB9">
              <w:rPr>
                <w:b/>
                <w:bCs/>
              </w:rPr>
              <w:t xml:space="preserve"> </w:t>
            </w:r>
            <w:r w:rsidR="28E65F7C" w:rsidRPr="00F50EB9">
              <w:rPr>
                <w:b/>
                <w:bCs/>
              </w:rPr>
              <w:t>is not at a cybersecurity risk</w:t>
            </w:r>
            <w:r w:rsidR="00F50EB9" w:rsidRPr="00F50EB9">
              <w:rPr>
                <w:b/>
                <w:bCs/>
              </w:rPr>
              <w:t xml:space="preserve"> </w:t>
            </w:r>
            <w:r w:rsidR="28E65F7C" w:rsidRPr="00496632">
              <w:rPr>
                <w:b/>
                <w:bCs/>
              </w:rPr>
              <w:t xml:space="preserve">because it </w:t>
            </w:r>
            <w:r w:rsidRPr="00496632">
              <w:rPr>
                <w:b/>
                <w:bCs/>
                <w:u w:val="single"/>
              </w:rPr>
              <w:t>meets all three</w:t>
            </w:r>
            <w:r w:rsidRPr="00496632">
              <w:rPr>
                <w:b/>
                <w:bCs/>
              </w:rPr>
              <w:t xml:space="preserve"> of the following conditions</w:t>
            </w:r>
            <w:r w:rsidRPr="00F50EB9">
              <w:t>:</w:t>
            </w:r>
          </w:p>
          <w:p w14:paraId="73DC6911" w14:textId="443DB69F" w:rsidR="00BC1DB1" w:rsidRPr="007F6ED4" w:rsidRDefault="00D46B95" w:rsidP="00D46B95">
            <w:pPr>
              <w:pStyle w:val="ListParagraph"/>
            </w:pPr>
            <w:r>
              <w:fldChar w:fldCharType="begin">
                <w:ffData>
                  <w:name w:val="Check23"/>
                  <w:enabled/>
                  <w:calcOnExit w:val="0"/>
                  <w:checkBox>
                    <w:sizeAuto/>
                    <w:default w:val="0"/>
                  </w:checkBox>
                </w:ffData>
              </w:fldChar>
            </w:r>
            <w:bookmarkStart w:id="5" w:name="Check23"/>
            <w:r>
              <w:instrText xml:space="preserve"> FORMCHECKBOX </w:instrText>
            </w:r>
            <w:r w:rsidR="006A1D24">
              <w:fldChar w:fldCharType="separate"/>
            </w:r>
            <w:r>
              <w:fldChar w:fldCharType="end"/>
            </w:r>
            <w:bookmarkEnd w:id="5"/>
            <w:r w:rsidR="00921218">
              <w:t xml:space="preserve"> </w:t>
            </w:r>
            <w:r w:rsidR="00BC1DB1" w:rsidRPr="007F6ED4">
              <w:t xml:space="preserve">It is </w:t>
            </w:r>
            <w:r w:rsidR="00BC1DB1" w:rsidRPr="004A6BAF">
              <w:rPr>
                <w:b/>
                <w:bCs/>
              </w:rPr>
              <w:t>not</w:t>
            </w:r>
            <w:r w:rsidR="00BC1DB1" w:rsidRPr="007F6ED4">
              <w:t xml:space="preserve"> </w:t>
            </w:r>
            <w:r w:rsidR="46E15968" w:rsidRPr="007F6ED4">
              <w:t xml:space="preserve">currently or occasionally </w:t>
            </w:r>
            <w:r w:rsidR="00BC1DB1" w:rsidRPr="004A6BAF">
              <w:rPr>
                <w:b/>
                <w:bCs/>
              </w:rPr>
              <w:t xml:space="preserve">connected to a </w:t>
            </w:r>
            <w:r w:rsidR="00F50EB9" w:rsidRPr="004A6BAF">
              <w:rPr>
                <w:b/>
                <w:bCs/>
              </w:rPr>
              <w:t>computer</w:t>
            </w:r>
            <w:r w:rsidR="00F50EB9" w:rsidRPr="007F6ED4">
              <w:t xml:space="preserve"> (for any reason including alarm reporting and patching),</w:t>
            </w:r>
          </w:p>
          <w:p w14:paraId="481C1E2E" w14:textId="0E93BCB1" w:rsidR="00BC1DB1" w:rsidRPr="007F6ED4" w:rsidRDefault="00D46B95" w:rsidP="004A6BAF">
            <w:pPr>
              <w:pStyle w:val="ListParagraph"/>
            </w:pPr>
            <w:r>
              <w:fldChar w:fldCharType="begin">
                <w:ffData>
                  <w:name w:val="Check24"/>
                  <w:enabled/>
                  <w:calcOnExit w:val="0"/>
                  <w:checkBox>
                    <w:sizeAuto/>
                    <w:default w:val="0"/>
                  </w:checkBox>
                </w:ffData>
              </w:fldChar>
            </w:r>
            <w:bookmarkStart w:id="6" w:name="Check24"/>
            <w:r>
              <w:instrText xml:space="preserve"> FORMCHECKBOX </w:instrText>
            </w:r>
            <w:r w:rsidR="006A1D24">
              <w:fldChar w:fldCharType="separate"/>
            </w:r>
            <w:r>
              <w:fldChar w:fldCharType="end"/>
            </w:r>
            <w:bookmarkEnd w:id="6"/>
            <w:r w:rsidR="00921218">
              <w:t xml:space="preserve"> </w:t>
            </w:r>
            <w:r w:rsidR="00BC1DB1" w:rsidRPr="007F6ED4">
              <w:t xml:space="preserve">It is </w:t>
            </w:r>
            <w:r w:rsidR="00BC1DB1" w:rsidRPr="004A6BAF">
              <w:rPr>
                <w:b/>
                <w:bCs/>
              </w:rPr>
              <w:t>not</w:t>
            </w:r>
            <w:r w:rsidR="00BC1DB1" w:rsidRPr="007F6ED4">
              <w:t xml:space="preserve"> </w:t>
            </w:r>
            <w:r w:rsidR="678B44AD" w:rsidRPr="007F6ED4">
              <w:t xml:space="preserve">currently or occasionally </w:t>
            </w:r>
            <w:r w:rsidR="00BC1DB1" w:rsidRPr="004A6BAF">
              <w:rPr>
                <w:b/>
                <w:bCs/>
              </w:rPr>
              <w:t>connected to a network</w:t>
            </w:r>
            <w:r w:rsidR="00BC1DB1" w:rsidRPr="007F6ED4">
              <w:t xml:space="preserve"> (local, wide area or internet), and</w:t>
            </w:r>
          </w:p>
          <w:p w14:paraId="31FBB25C" w14:textId="54BA9E5A" w:rsidR="00BC1DB1" w:rsidRPr="007F6ED4" w:rsidRDefault="00D46B95" w:rsidP="004A6BAF">
            <w:pPr>
              <w:pStyle w:val="ListParagraph"/>
            </w:pPr>
            <w:r>
              <w:fldChar w:fldCharType="begin">
                <w:ffData>
                  <w:name w:val="Check25"/>
                  <w:enabled/>
                  <w:calcOnExit w:val="0"/>
                  <w:checkBox>
                    <w:sizeAuto/>
                    <w:default w:val="0"/>
                  </w:checkBox>
                </w:ffData>
              </w:fldChar>
            </w:r>
            <w:bookmarkStart w:id="7" w:name="Check25"/>
            <w:r>
              <w:instrText xml:space="preserve"> FORMCHECKBOX </w:instrText>
            </w:r>
            <w:r w:rsidR="006A1D24">
              <w:fldChar w:fldCharType="separate"/>
            </w:r>
            <w:r>
              <w:fldChar w:fldCharType="end"/>
            </w:r>
            <w:bookmarkEnd w:id="7"/>
            <w:r w:rsidR="00921218">
              <w:t xml:space="preserve"> </w:t>
            </w:r>
            <w:r w:rsidR="00BC1DB1" w:rsidRPr="007F6ED4">
              <w:t xml:space="preserve">It is </w:t>
            </w:r>
            <w:r w:rsidR="00BC1DB1" w:rsidRPr="004A6BAF">
              <w:rPr>
                <w:b/>
                <w:bCs/>
              </w:rPr>
              <w:t>not</w:t>
            </w:r>
            <w:r w:rsidR="00BC1DB1" w:rsidRPr="007F6ED4">
              <w:t xml:space="preserve"> </w:t>
            </w:r>
            <w:r w:rsidR="4BE71B57" w:rsidRPr="007F6ED4">
              <w:t xml:space="preserve">currently or occasionally </w:t>
            </w:r>
            <w:r w:rsidR="00BC1DB1" w:rsidRPr="004A6BAF">
              <w:rPr>
                <w:b/>
                <w:bCs/>
              </w:rPr>
              <w:t>remotely accessible</w:t>
            </w:r>
            <w:r w:rsidR="00BC1DB1" w:rsidRPr="007F6ED4">
              <w:t xml:space="preserve"> (either for control or monitoring).</w:t>
            </w:r>
          </w:p>
          <w:p w14:paraId="19D1937E" w14:textId="1719FD90" w:rsidR="00BC1DB1" w:rsidRPr="00F50EB9" w:rsidRDefault="00BC1DB1" w:rsidP="00BC1DB1"/>
        </w:tc>
      </w:tr>
      <w:tr w:rsidR="00BC1DB1" w14:paraId="1E4A1965" w14:textId="77777777" w:rsidTr="56F97E80">
        <w:trPr>
          <w:cantSplit/>
          <w:trHeight w:hRule="exact" w:val="2458"/>
        </w:trPr>
        <w:tc>
          <w:tcPr>
            <w:tcW w:w="1290" w:type="dxa"/>
            <w:vMerge/>
            <w:vAlign w:val="center"/>
          </w:tcPr>
          <w:p w14:paraId="6A46A867" w14:textId="77777777" w:rsidR="00BC1DB1" w:rsidRDefault="00BC1DB1" w:rsidP="00BC1DB1"/>
        </w:tc>
        <w:tc>
          <w:tcPr>
            <w:tcW w:w="9704" w:type="dxa"/>
            <w:gridSpan w:val="4"/>
            <w:tcBorders>
              <w:top w:val="single" w:sz="4" w:space="0" w:color="auto"/>
            </w:tcBorders>
          </w:tcPr>
          <w:p w14:paraId="6A1192A8" w14:textId="77777777" w:rsidR="00BC1DB1" w:rsidRDefault="00BC1DB1" w:rsidP="00BC1DB1">
            <w:pPr>
              <w:ind w:firstLine="360"/>
            </w:pPr>
          </w:p>
          <w:p w14:paraId="6011B111" w14:textId="0DBC2D43" w:rsidR="00BC1DB1" w:rsidRDefault="00BC1DB1" w:rsidP="00BC1DB1">
            <w:pPr>
              <w:pStyle w:val="texthang"/>
              <w:ind w:left="0"/>
            </w:pPr>
            <w:r>
              <w:rPr>
                <w:color w:val="2B579A"/>
                <w:shd w:val="clear" w:color="auto" w:fill="E6E6E6"/>
              </w:rPr>
              <w:fldChar w:fldCharType="begin">
                <w:ffData>
                  <w:name w:val="Check22"/>
                  <w:enabled/>
                  <w:calcOnExit w:val="0"/>
                  <w:checkBox>
                    <w:sizeAuto/>
                    <w:default w:val="0"/>
                  </w:checkBox>
                </w:ffData>
              </w:fldChar>
            </w:r>
            <w:r>
              <w:instrText xml:space="preserve"> FORMCHECKBOX </w:instrText>
            </w:r>
            <w:r w:rsidR="006A1D24">
              <w:rPr>
                <w:color w:val="2B579A"/>
                <w:shd w:val="clear" w:color="auto" w:fill="E6E6E6"/>
              </w:rPr>
            </w:r>
            <w:r w:rsidR="006A1D24">
              <w:rPr>
                <w:color w:val="2B579A"/>
                <w:shd w:val="clear" w:color="auto" w:fill="E6E6E6"/>
              </w:rPr>
              <w:fldChar w:fldCharType="separate"/>
            </w:r>
            <w:r>
              <w:rPr>
                <w:color w:val="2B579A"/>
                <w:shd w:val="clear" w:color="auto" w:fill="E6E6E6"/>
              </w:rPr>
              <w:fldChar w:fldCharType="end"/>
            </w:r>
            <w:r w:rsidR="00921218">
              <w:rPr>
                <w:color w:val="2B579A"/>
                <w:shd w:val="clear" w:color="auto" w:fill="E6E6E6"/>
              </w:rPr>
              <w:t xml:space="preserve"> </w:t>
            </w:r>
            <w:r>
              <w:t xml:space="preserve">My PWS has </w:t>
            </w:r>
            <w:r w:rsidRPr="00343EAB">
              <w:rPr>
                <w:rFonts w:cs="Arial"/>
              </w:rPr>
              <w:t>made the above determination using</w:t>
            </w:r>
            <w:r>
              <w:t xml:space="preserve"> the following type of assessment/tool:</w:t>
            </w:r>
          </w:p>
          <w:p w14:paraId="21C2C7FF" w14:textId="1659CA8C" w:rsidR="00BC1DB1" w:rsidRDefault="00BC1DB1" w:rsidP="00BC1DB1">
            <w:pPr>
              <w:pStyle w:val="texthang"/>
              <w:spacing w:before="240"/>
              <w:rPr>
                <w:color w:val="2B579A"/>
                <w:shd w:val="clear" w:color="auto" w:fill="E6E6E6"/>
              </w:rPr>
            </w:pPr>
            <w:r>
              <w:t xml:space="preserve">        </w:t>
            </w:r>
            <w:r w:rsidR="00D46B95">
              <w:fldChar w:fldCharType="begin">
                <w:ffData>
                  <w:name w:val="Check26"/>
                  <w:enabled/>
                  <w:calcOnExit w:val="0"/>
                  <w:checkBox>
                    <w:sizeAuto/>
                    <w:default w:val="0"/>
                  </w:checkBox>
                </w:ffData>
              </w:fldChar>
            </w:r>
            <w:bookmarkStart w:id="8" w:name="Check26"/>
            <w:r w:rsidR="00D46B95">
              <w:instrText xml:space="preserve"> FORMCHECKBOX </w:instrText>
            </w:r>
            <w:r w:rsidR="006A1D24">
              <w:fldChar w:fldCharType="separate"/>
            </w:r>
            <w:r w:rsidR="00D46B95">
              <w:fldChar w:fldCharType="end"/>
            </w:r>
            <w:bookmarkEnd w:id="8"/>
            <w:r w:rsidR="00921218">
              <w:t xml:space="preserve"> </w:t>
            </w:r>
            <w:r>
              <w:t>Self-assessment, Date:</w:t>
            </w:r>
            <w:r>
              <w:rPr>
                <w:color w:val="2B579A"/>
                <w:shd w:val="clear" w:color="auto" w:fill="E6E6E6"/>
              </w:rPr>
              <w:fldChar w:fldCharType="begin">
                <w:ffData>
                  <w:name w:val="Text146"/>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p w14:paraId="5E8E7B26" w14:textId="072112FF" w:rsidR="00F50EB9" w:rsidRPr="00F50EB9" w:rsidRDefault="00F50EB9" w:rsidP="00F50EB9">
            <w:pPr>
              <w:pStyle w:val="texthang"/>
              <w:rPr>
                <w:noProof/>
              </w:rPr>
            </w:pPr>
            <w:r>
              <w:t xml:space="preserve">        </w:t>
            </w:r>
            <w:r w:rsidR="00D46B95">
              <w:fldChar w:fldCharType="begin">
                <w:ffData>
                  <w:name w:val="Check27"/>
                  <w:enabled/>
                  <w:calcOnExit w:val="0"/>
                  <w:checkBox>
                    <w:sizeAuto/>
                    <w:default w:val="0"/>
                  </w:checkBox>
                </w:ffData>
              </w:fldChar>
            </w:r>
            <w:bookmarkStart w:id="9" w:name="Check27"/>
            <w:r w:rsidR="00D46B95">
              <w:instrText xml:space="preserve"> FORMCHECKBOX </w:instrText>
            </w:r>
            <w:r w:rsidR="006A1D24">
              <w:fldChar w:fldCharType="separate"/>
            </w:r>
            <w:r w:rsidR="00D46B95">
              <w:fldChar w:fldCharType="end"/>
            </w:r>
            <w:bookmarkEnd w:id="9"/>
            <w:r w:rsidR="00921218">
              <w:t xml:space="preserve"> </w:t>
            </w:r>
            <w:r>
              <w:t>EPA assessment, Date:</w:t>
            </w:r>
            <w:r>
              <w:rPr>
                <w:color w:val="2B579A"/>
                <w:shd w:val="clear" w:color="auto" w:fill="E6E6E6"/>
              </w:rPr>
              <w:fldChar w:fldCharType="begin">
                <w:ffData>
                  <w:name w:val="Text146"/>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sidRPr="6F835A5C">
              <w:rPr>
                <w:noProof/>
              </w:rPr>
              <w:t> </w:t>
            </w:r>
            <w:r w:rsidRPr="6F835A5C">
              <w:rPr>
                <w:noProof/>
              </w:rPr>
              <w:t> </w:t>
            </w:r>
            <w:r w:rsidRPr="6F835A5C">
              <w:rPr>
                <w:noProof/>
              </w:rPr>
              <w:t> </w:t>
            </w:r>
            <w:r w:rsidRPr="6F835A5C">
              <w:rPr>
                <w:noProof/>
              </w:rPr>
              <w:t> </w:t>
            </w:r>
            <w:r w:rsidRPr="6F835A5C">
              <w:rPr>
                <w:noProof/>
              </w:rPr>
              <w:t> </w:t>
            </w:r>
            <w:r>
              <w:rPr>
                <w:color w:val="2B579A"/>
                <w:shd w:val="clear" w:color="auto" w:fill="E6E6E6"/>
              </w:rPr>
              <w:fldChar w:fldCharType="end"/>
            </w:r>
          </w:p>
          <w:p w14:paraId="487F4DEA" w14:textId="1AE28832" w:rsidR="00BC1DB1" w:rsidRDefault="00BC1DB1" w:rsidP="6F835A5C">
            <w:pPr>
              <w:pStyle w:val="texthang"/>
              <w:rPr>
                <w:noProof/>
              </w:rPr>
            </w:pPr>
            <w:r>
              <w:t xml:space="preserve">        </w:t>
            </w:r>
            <w:r w:rsidR="00D46B95">
              <w:fldChar w:fldCharType="begin">
                <w:ffData>
                  <w:name w:val="Check28"/>
                  <w:enabled/>
                  <w:calcOnExit w:val="0"/>
                  <w:checkBox>
                    <w:sizeAuto/>
                    <w:default w:val="0"/>
                  </w:checkBox>
                </w:ffData>
              </w:fldChar>
            </w:r>
            <w:bookmarkStart w:id="10" w:name="Check28"/>
            <w:r w:rsidR="00D46B95">
              <w:instrText xml:space="preserve"> FORMCHECKBOX </w:instrText>
            </w:r>
            <w:r w:rsidR="006A1D24">
              <w:fldChar w:fldCharType="separate"/>
            </w:r>
            <w:r w:rsidR="00D46B95">
              <w:fldChar w:fldCharType="end"/>
            </w:r>
            <w:bookmarkEnd w:id="10"/>
            <w:r w:rsidR="00921218">
              <w:t xml:space="preserve"> </w:t>
            </w:r>
            <w:r>
              <w:t>CISA assessment, Date:</w:t>
            </w:r>
            <w:r>
              <w:rPr>
                <w:color w:val="2B579A"/>
                <w:shd w:val="clear" w:color="auto" w:fill="E6E6E6"/>
              </w:rPr>
              <w:fldChar w:fldCharType="begin">
                <w:ffData>
                  <w:name w:val="Text146"/>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sidRPr="6F835A5C">
              <w:rPr>
                <w:noProof/>
              </w:rPr>
              <w:t> </w:t>
            </w:r>
            <w:r w:rsidRPr="6F835A5C">
              <w:rPr>
                <w:noProof/>
              </w:rPr>
              <w:t> </w:t>
            </w:r>
            <w:r w:rsidRPr="6F835A5C">
              <w:rPr>
                <w:noProof/>
              </w:rPr>
              <w:t> </w:t>
            </w:r>
            <w:r w:rsidRPr="6F835A5C">
              <w:rPr>
                <w:noProof/>
              </w:rPr>
              <w:t> </w:t>
            </w:r>
            <w:r w:rsidRPr="6F835A5C">
              <w:rPr>
                <w:noProof/>
              </w:rPr>
              <w:t> </w:t>
            </w:r>
            <w:r>
              <w:rPr>
                <w:color w:val="2B579A"/>
                <w:shd w:val="clear" w:color="auto" w:fill="E6E6E6"/>
              </w:rPr>
              <w:fldChar w:fldCharType="end"/>
            </w:r>
          </w:p>
          <w:p w14:paraId="246C4A2F" w14:textId="626E24A1" w:rsidR="00BC1DB1" w:rsidRDefault="00BC1DB1" w:rsidP="00BC1DB1">
            <w:pPr>
              <w:pStyle w:val="texthang"/>
            </w:pPr>
            <w:r>
              <w:t xml:space="preserve">        </w:t>
            </w:r>
            <w:r w:rsidR="00D46B95">
              <w:fldChar w:fldCharType="begin">
                <w:ffData>
                  <w:name w:val="Check29"/>
                  <w:enabled/>
                  <w:calcOnExit w:val="0"/>
                  <w:checkBox>
                    <w:sizeAuto/>
                    <w:default w:val="0"/>
                  </w:checkBox>
                </w:ffData>
              </w:fldChar>
            </w:r>
            <w:bookmarkStart w:id="11" w:name="Check29"/>
            <w:r w:rsidR="00D46B95">
              <w:instrText xml:space="preserve"> FORMCHECKBOX </w:instrText>
            </w:r>
            <w:r w:rsidR="006A1D24">
              <w:fldChar w:fldCharType="separate"/>
            </w:r>
            <w:r w:rsidR="00D46B95">
              <w:fldChar w:fldCharType="end"/>
            </w:r>
            <w:bookmarkEnd w:id="11"/>
            <w:r w:rsidR="00921218">
              <w:t xml:space="preserve"> </w:t>
            </w:r>
            <w:r>
              <w:t>other</w:t>
            </w:r>
            <w:r w:rsidR="00496632">
              <w:t xml:space="preserve">, </w:t>
            </w:r>
            <w:r w:rsidR="001E2081">
              <w:t>d</w:t>
            </w:r>
            <w:r w:rsidR="00C02946" w:rsidRPr="001E2081">
              <w:t>escribe:</w:t>
            </w:r>
            <w:r>
              <w:rPr>
                <w:color w:val="2B579A"/>
                <w:shd w:val="clear" w:color="auto" w:fill="E6E6E6"/>
              </w:rPr>
              <w:fldChar w:fldCharType="begin">
                <w:ffData>
                  <w:name w:val=""/>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r>
              <w:t>, Date:</w:t>
            </w:r>
            <w:r>
              <w:rPr>
                <w:color w:val="2B579A"/>
                <w:shd w:val="clear" w:color="auto" w:fill="E6E6E6"/>
              </w:rPr>
              <w:fldChar w:fldCharType="begin">
                <w:ffData>
                  <w:name w:val="Text146"/>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p w14:paraId="222427A5" w14:textId="77777777" w:rsidR="00BC1DB1" w:rsidRDefault="00BC1DB1" w:rsidP="00BC1DB1"/>
          <w:p w14:paraId="33B76929" w14:textId="45B4FB57" w:rsidR="00BC1DB1" w:rsidRDefault="00BC1DB1" w:rsidP="00BC1DB1">
            <w:r>
              <w:rPr>
                <w:color w:val="2B579A"/>
                <w:shd w:val="clear" w:color="auto" w:fill="E6E6E6"/>
              </w:rPr>
              <w:fldChar w:fldCharType="begin">
                <w:ffData>
                  <w:name w:val="Check22"/>
                  <w:enabled/>
                  <w:calcOnExit w:val="0"/>
                  <w:checkBox>
                    <w:sizeAuto/>
                    <w:default w:val="0"/>
                  </w:checkBox>
                </w:ffData>
              </w:fldChar>
            </w:r>
            <w:r>
              <w:instrText xml:space="preserve"> FORMCHECKBOX </w:instrText>
            </w:r>
            <w:r w:rsidR="006A1D24">
              <w:rPr>
                <w:color w:val="2B579A"/>
                <w:shd w:val="clear" w:color="auto" w:fill="E6E6E6"/>
              </w:rPr>
            </w:r>
            <w:r w:rsidR="006A1D24">
              <w:rPr>
                <w:color w:val="2B579A"/>
                <w:shd w:val="clear" w:color="auto" w:fill="E6E6E6"/>
              </w:rPr>
              <w:fldChar w:fldCharType="separate"/>
            </w:r>
            <w:r>
              <w:rPr>
                <w:color w:val="2B579A"/>
                <w:shd w:val="clear" w:color="auto" w:fill="E6E6E6"/>
              </w:rPr>
              <w:fldChar w:fldCharType="end"/>
            </w:r>
            <w:r w:rsidR="00921218">
              <w:rPr>
                <w:color w:val="2B579A"/>
                <w:shd w:val="clear" w:color="auto" w:fill="E6E6E6"/>
              </w:rPr>
              <w:t xml:space="preserve"> </w:t>
            </w:r>
            <w:r w:rsidRPr="00C65CB8">
              <w:t>I certify under penalty of law that I am the person authorized to fill out this form and the information contained herein is true, accurate, and complete to the best of my knowledge and belief.</w:t>
            </w:r>
          </w:p>
        </w:tc>
      </w:tr>
      <w:tr w:rsidR="00BC1DB1" w14:paraId="7211519B" w14:textId="77777777" w:rsidTr="56F97E80">
        <w:trPr>
          <w:cantSplit/>
          <w:trHeight w:hRule="exact" w:val="2188"/>
        </w:trPr>
        <w:tc>
          <w:tcPr>
            <w:tcW w:w="1290" w:type="dxa"/>
            <w:vMerge/>
            <w:vAlign w:val="center"/>
          </w:tcPr>
          <w:p w14:paraId="4C6731EF" w14:textId="77777777" w:rsidR="00BC1DB1" w:rsidRDefault="00BC1DB1" w:rsidP="00BC1DB1"/>
        </w:tc>
        <w:tc>
          <w:tcPr>
            <w:tcW w:w="9704" w:type="dxa"/>
            <w:gridSpan w:val="4"/>
            <w:tcBorders>
              <w:top w:val="single" w:sz="4" w:space="0" w:color="auto"/>
              <w:bottom w:val="single" w:sz="4" w:space="0" w:color="auto"/>
            </w:tcBorders>
          </w:tcPr>
          <w:p w14:paraId="539DF0B2" w14:textId="77777777" w:rsidR="00BC1DB1" w:rsidRDefault="00BC1DB1" w:rsidP="00BC1DB1"/>
          <w:tbl>
            <w:tblPr>
              <w:tblW w:w="9715" w:type="dxa"/>
              <w:tblInd w:w="8" w:type="dxa"/>
              <w:tblLayout w:type="fixed"/>
              <w:tblCellMar>
                <w:left w:w="0" w:type="dxa"/>
                <w:right w:w="0" w:type="dxa"/>
              </w:tblCellMar>
              <w:tblLook w:val="0000" w:firstRow="0" w:lastRow="0" w:firstColumn="0" w:lastColumn="0" w:noHBand="0" w:noVBand="0"/>
            </w:tblPr>
            <w:tblGrid>
              <w:gridCol w:w="6030"/>
              <w:gridCol w:w="3685"/>
            </w:tblGrid>
            <w:tr w:rsidR="00826320" w14:paraId="70BAF9E8" w14:textId="77777777" w:rsidTr="00826320">
              <w:trPr>
                <w:cantSplit/>
                <w:trHeight w:hRule="exact" w:val="558"/>
              </w:trPr>
              <w:tc>
                <w:tcPr>
                  <w:tcW w:w="6030" w:type="dxa"/>
                  <w:vAlign w:val="center"/>
                </w:tcPr>
                <w:p w14:paraId="0764A644" w14:textId="77777777" w:rsidR="00826320" w:rsidRPr="00826320" w:rsidRDefault="00826320" w:rsidP="00B47013">
                  <w:r w:rsidRPr="00826320">
                    <w:tab/>
                  </w:r>
                  <w:r w:rsidRPr="00826320">
                    <w:rPr>
                      <w:color w:val="2B579A"/>
                      <w:shd w:val="clear" w:color="auto" w:fill="E6E6E6"/>
                    </w:rPr>
                    <w:fldChar w:fldCharType="begin">
                      <w:ffData>
                        <w:name w:val="Text85"/>
                        <w:enabled/>
                        <w:calcOnExit w:val="0"/>
                        <w:textInput/>
                      </w:ffData>
                    </w:fldChar>
                  </w:r>
                  <w:r w:rsidRPr="00826320">
                    <w:instrText xml:space="preserve"> FORMTEXT </w:instrText>
                  </w:r>
                  <w:r w:rsidRPr="00826320">
                    <w:rPr>
                      <w:color w:val="2B579A"/>
                      <w:shd w:val="clear" w:color="auto" w:fill="E6E6E6"/>
                    </w:rPr>
                  </w:r>
                  <w:r w:rsidRPr="00826320">
                    <w:rPr>
                      <w:color w:val="2B579A"/>
                      <w:shd w:val="clear" w:color="auto" w:fill="E6E6E6"/>
                    </w:rPr>
                    <w:fldChar w:fldCharType="separate"/>
                  </w:r>
                  <w:r w:rsidRPr="00826320">
                    <w:rPr>
                      <w:noProof/>
                    </w:rPr>
                    <w:t> </w:t>
                  </w:r>
                  <w:r w:rsidRPr="00826320">
                    <w:rPr>
                      <w:noProof/>
                    </w:rPr>
                    <w:t> </w:t>
                  </w:r>
                  <w:r w:rsidRPr="00826320">
                    <w:rPr>
                      <w:noProof/>
                    </w:rPr>
                    <w:t> </w:t>
                  </w:r>
                  <w:r w:rsidRPr="00826320">
                    <w:rPr>
                      <w:noProof/>
                    </w:rPr>
                    <w:t> </w:t>
                  </w:r>
                  <w:r w:rsidRPr="00826320">
                    <w:rPr>
                      <w:noProof/>
                    </w:rPr>
                    <w:t> </w:t>
                  </w:r>
                  <w:r w:rsidRPr="00826320">
                    <w:rPr>
                      <w:color w:val="2B579A"/>
                      <w:shd w:val="clear" w:color="auto" w:fill="E6E6E6"/>
                    </w:rPr>
                    <w:fldChar w:fldCharType="end"/>
                  </w:r>
                </w:p>
                <w:p w14:paraId="3B4B279D" w14:textId="77777777" w:rsidR="00826320" w:rsidRPr="00826320" w:rsidRDefault="00826320" w:rsidP="00BC1DB1">
                  <w:pPr>
                    <w:pStyle w:val="bars24"/>
                    <w:rPr>
                      <w:sz w:val="20"/>
                    </w:rPr>
                  </w:pPr>
                  <w:r w:rsidRPr="00826320">
                    <w:rPr>
                      <w:sz w:val="20"/>
                    </w:rPr>
                    <w:t>Print Name of Responsible Party</w:t>
                  </w:r>
                </w:p>
              </w:tc>
              <w:tc>
                <w:tcPr>
                  <w:tcW w:w="3685" w:type="dxa"/>
                  <w:vAlign w:val="center"/>
                </w:tcPr>
                <w:p w14:paraId="4D3B929E" w14:textId="77777777" w:rsidR="00826320" w:rsidRPr="00826320" w:rsidRDefault="00826320" w:rsidP="00BC1DB1">
                  <w:r w:rsidRPr="00826320">
                    <w:tab/>
                  </w:r>
                  <w:r w:rsidRPr="00826320">
                    <w:rPr>
                      <w:color w:val="2B579A"/>
                      <w:shd w:val="clear" w:color="auto" w:fill="E6E6E6"/>
                    </w:rPr>
                    <w:fldChar w:fldCharType="begin">
                      <w:ffData>
                        <w:name w:val="Text146"/>
                        <w:enabled/>
                        <w:calcOnExit w:val="0"/>
                        <w:textInput/>
                      </w:ffData>
                    </w:fldChar>
                  </w:r>
                  <w:r w:rsidRPr="00826320">
                    <w:instrText xml:space="preserve"> FORMTEXT </w:instrText>
                  </w:r>
                  <w:r w:rsidRPr="00826320">
                    <w:rPr>
                      <w:color w:val="2B579A"/>
                      <w:shd w:val="clear" w:color="auto" w:fill="E6E6E6"/>
                    </w:rPr>
                  </w:r>
                  <w:r w:rsidRPr="00826320">
                    <w:rPr>
                      <w:color w:val="2B579A"/>
                      <w:shd w:val="clear" w:color="auto" w:fill="E6E6E6"/>
                    </w:rPr>
                    <w:fldChar w:fldCharType="separate"/>
                  </w:r>
                  <w:r w:rsidRPr="00826320">
                    <w:rPr>
                      <w:noProof/>
                    </w:rPr>
                    <w:t> </w:t>
                  </w:r>
                  <w:r w:rsidRPr="00826320">
                    <w:rPr>
                      <w:noProof/>
                    </w:rPr>
                    <w:t> </w:t>
                  </w:r>
                  <w:r w:rsidRPr="00826320">
                    <w:rPr>
                      <w:noProof/>
                    </w:rPr>
                    <w:t> </w:t>
                  </w:r>
                  <w:r w:rsidRPr="00826320">
                    <w:rPr>
                      <w:noProof/>
                    </w:rPr>
                    <w:t> </w:t>
                  </w:r>
                  <w:r w:rsidRPr="00826320">
                    <w:rPr>
                      <w:noProof/>
                    </w:rPr>
                    <w:t> </w:t>
                  </w:r>
                  <w:r w:rsidRPr="00826320">
                    <w:rPr>
                      <w:color w:val="2B579A"/>
                      <w:shd w:val="clear" w:color="auto" w:fill="E6E6E6"/>
                    </w:rPr>
                    <w:fldChar w:fldCharType="end"/>
                  </w:r>
                </w:p>
                <w:p w14:paraId="01749669" w14:textId="77777777" w:rsidR="00826320" w:rsidRPr="00826320" w:rsidRDefault="00826320" w:rsidP="00BC1DB1">
                  <w:pPr>
                    <w:pStyle w:val="bars24"/>
                    <w:rPr>
                      <w:sz w:val="20"/>
                    </w:rPr>
                  </w:pPr>
                  <w:r w:rsidRPr="00826320">
                    <w:rPr>
                      <w:sz w:val="20"/>
                    </w:rPr>
                    <w:t>Title</w:t>
                  </w:r>
                </w:p>
              </w:tc>
            </w:tr>
            <w:tr w:rsidR="00826320" w14:paraId="0CCD2352" w14:textId="77777777" w:rsidTr="00826320">
              <w:trPr>
                <w:cantSplit/>
                <w:trHeight w:hRule="exact" w:val="480"/>
              </w:trPr>
              <w:tc>
                <w:tcPr>
                  <w:tcW w:w="6030" w:type="dxa"/>
                  <w:vAlign w:val="center"/>
                </w:tcPr>
                <w:p w14:paraId="63C46352" w14:textId="77777777" w:rsidR="00826320" w:rsidRPr="00826320" w:rsidRDefault="00826320" w:rsidP="00BC1DB1">
                  <w:pPr>
                    <w:pStyle w:val="texthang"/>
                    <w:ind w:left="0"/>
                  </w:pPr>
                  <w:r w:rsidRPr="00826320">
                    <w:tab/>
                  </w:r>
                </w:p>
                <w:p w14:paraId="0023250C" w14:textId="77777777" w:rsidR="00826320" w:rsidRPr="00826320" w:rsidRDefault="00826320" w:rsidP="00BC1DB1">
                  <w:pPr>
                    <w:pStyle w:val="bars24"/>
                    <w:rPr>
                      <w:sz w:val="20"/>
                    </w:rPr>
                  </w:pPr>
                  <w:r w:rsidRPr="00826320">
                    <w:rPr>
                      <w:sz w:val="20"/>
                    </w:rPr>
                    <w:t>Signature</w:t>
                  </w:r>
                </w:p>
              </w:tc>
              <w:tc>
                <w:tcPr>
                  <w:tcW w:w="3685" w:type="dxa"/>
                  <w:vAlign w:val="center"/>
                </w:tcPr>
                <w:p w14:paraId="5F50F22F" w14:textId="77777777" w:rsidR="00826320" w:rsidRPr="00826320" w:rsidRDefault="00826320" w:rsidP="00BC1DB1">
                  <w:pPr>
                    <w:pStyle w:val="texthang"/>
                    <w:ind w:left="0"/>
                  </w:pPr>
                  <w:r w:rsidRPr="00826320">
                    <w:tab/>
                  </w:r>
                  <w:r w:rsidRPr="00826320">
                    <w:rPr>
                      <w:color w:val="2B579A"/>
                      <w:shd w:val="clear" w:color="auto" w:fill="E6E6E6"/>
                    </w:rPr>
                    <w:fldChar w:fldCharType="begin">
                      <w:ffData>
                        <w:name w:val="Text143"/>
                        <w:enabled/>
                        <w:calcOnExit w:val="0"/>
                        <w:textInput/>
                      </w:ffData>
                    </w:fldChar>
                  </w:r>
                  <w:r w:rsidRPr="00826320">
                    <w:instrText xml:space="preserve"> FORMTEXT </w:instrText>
                  </w:r>
                  <w:r w:rsidRPr="00826320">
                    <w:rPr>
                      <w:color w:val="2B579A"/>
                      <w:shd w:val="clear" w:color="auto" w:fill="E6E6E6"/>
                    </w:rPr>
                  </w:r>
                  <w:r w:rsidRPr="00826320">
                    <w:rPr>
                      <w:color w:val="2B579A"/>
                      <w:shd w:val="clear" w:color="auto" w:fill="E6E6E6"/>
                    </w:rPr>
                    <w:fldChar w:fldCharType="separate"/>
                  </w:r>
                  <w:r w:rsidRPr="00826320">
                    <w:rPr>
                      <w:noProof/>
                    </w:rPr>
                    <w:t> </w:t>
                  </w:r>
                  <w:r w:rsidRPr="00826320">
                    <w:rPr>
                      <w:noProof/>
                    </w:rPr>
                    <w:t> </w:t>
                  </w:r>
                  <w:r w:rsidRPr="00826320">
                    <w:rPr>
                      <w:noProof/>
                    </w:rPr>
                    <w:t> </w:t>
                  </w:r>
                  <w:r w:rsidRPr="00826320">
                    <w:rPr>
                      <w:noProof/>
                    </w:rPr>
                    <w:t> </w:t>
                  </w:r>
                  <w:r w:rsidRPr="00826320">
                    <w:rPr>
                      <w:noProof/>
                    </w:rPr>
                    <w:t> </w:t>
                  </w:r>
                  <w:r w:rsidRPr="00826320">
                    <w:rPr>
                      <w:color w:val="2B579A"/>
                      <w:shd w:val="clear" w:color="auto" w:fill="E6E6E6"/>
                    </w:rPr>
                    <w:fldChar w:fldCharType="end"/>
                  </w:r>
                </w:p>
                <w:p w14:paraId="3F67D117" w14:textId="77777777" w:rsidR="00826320" w:rsidRPr="00826320" w:rsidRDefault="00826320" w:rsidP="00BC1DB1">
                  <w:pPr>
                    <w:pStyle w:val="bars24"/>
                    <w:rPr>
                      <w:sz w:val="20"/>
                    </w:rPr>
                  </w:pPr>
                  <w:r w:rsidRPr="00826320">
                    <w:rPr>
                      <w:sz w:val="20"/>
                    </w:rPr>
                    <w:t>Date</w:t>
                  </w:r>
                </w:p>
              </w:tc>
            </w:tr>
          </w:tbl>
          <w:p w14:paraId="34D0AA9A" w14:textId="77777777" w:rsidR="00BC1DB1" w:rsidRDefault="00BC1DB1" w:rsidP="00BC1DB1">
            <w:pPr>
              <w:pBdr>
                <w:bottom w:val="single" w:sz="12" w:space="1" w:color="auto"/>
              </w:pBdr>
            </w:pPr>
          </w:p>
          <w:p w14:paraId="442D970F" w14:textId="4B1B1E95" w:rsidR="00BC1DB1" w:rsidRDefault="00BC1DB1" w:rsidP="00BC1DB1">
            <w:pPr>
              <w:pBdr>
                <w:bottom w:val="single" w:sz="12" w:space="1" w:color="auto"/>
              </w:pBdr>
              <w:rPr>
                <w:i/>
                <w:iCs/>
              </w:rPr>
            </w:pPr>
            <w:r w:rsidRPr="00215B20">
              <w:rPr>
                <w:i/>
                <w:iCs/>
              </w:rPr>
              <w:t xml:space="preserve">If you have any questions on this information, or your need technical assistance, please contact the Drinking Water Program at </w:t>
            </w:r>
            <w:hyperlink r:id="rId16" w:history="1">
              <w:r w:rsidRPr="00215B20">
                <w:rPr>
                  <w:rStyle w:val="Hyperlink"/>
                  <w:i/>
                  <w:iCs/>
                </w:rPr>
                <w:t>program.director-dwp@mass.gov</w:t>
              </w:r>
            </w:hyperlink>
            <w:r w:rsidRPr="00215B20">
              <w:rPr>
                <w:i/>
                <w:iCs/>
              </w:rPr>
              <w:t>, Subject: Cybersecurity</w:t>
            </w:r>
            <w:r>
              <w:rPr>
                <w:i/>
                <w:iCs/>
              </w:rPr>
              <w:t>.</w:t>
            </w:r>
          </w:p>
          <w:p w14:paraId="160817AE" w14:textId="77777777" w:rsidR="00BC1DB1" w:rsidRDefault="00BC1DB1" w:rsidP="00BC1DB1">
            <w:pPr>
              <w:pBdr>
                <w:bottom w:val="single" w:sz="12" w:space="1" w:color="auto"/>
              </w:pBdr>
              <w:rPr>
                <w:i/>
                <w:iCs/>
              </w:rPr>
            </w:pPr>
          </w:p>
          <w:p w14:paraId="0F2BBFA3" w14:textId="367A563C" w:rsidR="00BC1DB1" w:rsidRPr="00215B20" w:rsidRDefault="00BC1DB1" w:rsidP="00BC1DB1">
            <w:pPr>
              <w:pBdr>
                <w:bottom w:val="single" w:sz="12" w:space="1" w:color="auto"/>
              </w:pBdr>
              <w:rPr>
                <w:i/>
                <w:iCs/>
              </w:rPr>
            </w:pPr>
            <w:r>
              <w:rPr>
                <w:i/>
                <w:iCs/>
              </w:rPr>
              <w:t>Section</w:t>
            </w:r>
          </w:p>
          <w:p w14:paraId="2DF383BA" w14:textId="77777777" w:rsidR="00BC1DB1" w:rsidRDefault="00BC1DB1" w:rsidP="00BC1DB1">
            <w:pPr>
              <w:pStyle w:val="head2"/>
            </w:pPr>
          </w:p>
        </w:tc>
      </w:tr>
      <w:tr w:rsidR="00BC1DB1" w14:paraId="43CE4296" w14:textId="77777777" w:rsidTr="56F97E80">
        <w:trPr>
          <w:cantSplit/>
          <w:trHeight w:hRule="exact" w:val="2188"/>
        </w:trPr>
        <w:tc>
          <w:tcPr>
            <w:tcW w:w="1290" w:type="dxa"/>
            <w:vAlign w:val="center"/>
          </w:tcPr>
          <w:p w14:paraId="2B2264CB" w14:textId="77777777" w:rsidR="00BC1DB1" w:rsidRDefault="00BC1DB1" w:rsidP="00BC1DB1"/>
        </w:tc>
        <w:tc>
          <w:tcPr>
            <w:tcW w:w="9704" w:type="dxa"/>
            <w:gridSpan w:val="4"/>
            <w:tcBorders>
              <w:top w:val="single" w:sz="4" w:space="0" w:color="auto"/>
            </w:tcBorders>
          </w:tcPr>
          <w:p w14:paraId="5ADD54D9" w14:textId="1D90E130" w:rsidR="00BC1DB1" w:rsidRDefault="00BC1DB1" w:rsidP="00BC1DB1">
            <w:pPr>
              <w:pStyle w:val="head2"/>
            </w:pPr>
            <w:r>
              <w:t>C. For MassDEP/DWP USE ONLY</w:t>
            </w:r>
          </w:p>
          <w:p w14:paraId="618198C2" w14:textId="5B56E4A7" w:rsidR="00BC1DB1" w:rsidRDefault="00BC1DB1" w:rsidP="00BC1DB1">
            <w:r w:rsidRPr="00683099">
              <w:rPr>
                <w:color w:val="2B579A"/>
                <w:shd w:val="clear" w:color="auto" w:fill="E6E6E6"/>
              </w:rPr>
              <w:fldChar w:fldCharType="begin">
                <w:ffData>
                  <w:name w:val="Text146"/>
                  <w:enabled/>
                  <w:calcOnExit w:val="0"/>
                  <w:textInput/>
                </w:ffData>
              </w:fldChar>
            </w:r>
            <w:r w:rsidRPr="00683099">
              <w:instrText xml:space="preserve"> FORMTEXT </w:instrText>
            </w:r>
            <w:r w:rsidRPr="00683099">
              <w:rPr>
                <w:color w:val="2B579A"/>
                <w:shd w:val="clear" w:color="auto" w:fill="E6E6E6"/>
              </w:rPr>
            </w:r>
            <w:r w:rsidRPr="00683099">
              <w:rPr>
                <w:color w:val="2B579A"/>
                <w:shd w:val="clear" w:color="auto" w:fill="E6E6E6"/>
              </w:rPr>
              <w:fldChar w:fldCharType="separate"/>
            </w:r>
            <w:r w:rsidRPr="00683099">
              <w:t> </w:t>
            </w:r>
            <w:r w:rsidRPr="00683099">
              <w:t> </w:t>
            </w:r>
            <w:r w:rsidRPr="00683099">
              <w:t> </w:t>
            </w:r>
            <w:r w:rsidRPr="00683099">
              <w:t> </w:t>
            </w:r>
            <w:r w:rsidRPr="00683099">
              <w:t> </w:t>
            </w:r>
            <w:r w:rsidRPr="00683099">
              <w:rPr>
                <w:color w:val="2B579A"/>
                <w:shd w:val="clear" w:color="auto" w:fill="E6E6E6"/>
              </w:rPr>
              <w:fldChar w:fldCharType="end"/>
            </w:r>
          </w:p>
        </w:tc>
      </w:tr>
    </w:tbl>
    <w:p w14:paraId="687D6FAB" w14:textId="77777777" w:rsidR="00BD5A51" w:rsidRPr="00BD5A51" w:rsidRDefault="00BD5A51" w:rsidP="00BD5A51"/>
    <w:p w14:paraId="25A4BEA0" w14:textId="77777777" w:rsidR="00BD5A51" w:rsidRPr="00BD5A51" w:rsidRDefault="00BD5A51" w:rsidP="00BD5A51"/>
    <w:p w14:paraId="0C8873C5" w14:textId="77777777" w:rsidR="00BD5A51" w:rsidRPr="00BD5A51" w:rsidRDefault="00BD5A51" w:rsidP="00BD5A51"/>
    <w:p w14:paraId="1E26C035" w14:textId="77777777" w:rsidR="00BD5A51" w:rsidRPr="00BD5A51" w:rsidRDefault="00BD5A51" w:rsidP="00BD5A51"/>
    <w:p w14:paraId="0AA02670" w14:textId="77777777" w:rsidR="00BD5A51" w:rsidRPr="00BD5A51" w:rsidRDefault="00BD5A51" w:rsidP="00BD5A51"/>
    <w:p w14:paraId="4136D35D" w14:textId="77777777" w:rsidR="00BD5A51" w:rsidRPr="00BD5A51" w:rsidRDefault="00BD5A51" w:rsidP="00BD5A51"/>
    <w:p w14:paraId="084EFE63" w14:textId="77777777" w:rsidR="00BD5A51" w:rsidRPr="00BD5A51" w:rsidRDefault="00BD5A51" w:rsidP="00BD5A51"/>
    <w:p w14:paraId="64CEEA69" w14:textId="77777777" w:rsidR="00BD5A51" w:rsidRPr="00BD5A51" w:rsidRDefault="00BD5A51" w:rsidP="00BD5A51"/>
    <w:p w14:paraId="33601F68" w14:textId="77777777" w:rsidR="00BD5A51" w:rsidRPr="00BD5A51" w:rsidRDefault="00BD5A51" w:rsidP="00BD5A51"/>
    <w:p w14:paraId="1B70CDE2" w14:textId="77777777" w:rsidR="00BD5A51" w:rsidRPr="00BD5A51" w:rsidRDefault="00BD5A51" w:rsidP="00BD5A51"/>
    <w:p w14:paraId="2E82B324" w14:textId="77777777" w:rsidR="00BD5A51" w:rsidRPr="00BD5A51" w:rsidRDefault="00BD5A51" w:rsidP="00BD5A51"/>
    <w:p w14:paraId="33183915" w14:textId="77777777" w:rsidR="00BD5A51" w:rsidRPr="00BD5A51" w:rsidRDefault="00BD5A51" w:rsidP="00BD5A51"/>
    <w:p w14:paraId="558F0086" w14:textId="77777777" w:rsidR="00BD5A51" w:rsidRPr="00BD5A51" w:rsidRDefault="00BD5A51" w:rsidP="00BD5A51"/>
    <w:p w14:paraId="1D838A05" w14:textId="77777777" w:rsidR="00BD5A51" w:rsidRPr="00BD5A51" w:rsidRDefault="00BD5A51" w:rsidP="00BD5A51"/>
    <w:p w14:paraId="2FE25124" w14:textId="77777777" w:rsidR="00BD5A51" w:rsidRPr="00BD5A51" w:rsidRDefault="00BD5A51" w:rsidP="00BD5A51"/>
    <w:p w14:paraId="40304E53" w14:textId="77777777" w:rsidR="00BD5A51" w:rsidRPr="00BD5A51" w:rsidRDefault="00BD5A51" w:rsidP="00BD5A51"/>
    <w:p w14:paraId="747F732B" w14:textId="77777777" w:rsidR="00BD5A51" w:rsidRPr="00BD5A51" w:rsidRDefault="00BD5A51" w:rsidP="00BD5A51"/>
    <w:p w14:paraId="2FDB5555" w14:textId="77777777" w:rsidR="00BD5A51" w:rsidRPr="00BD5A51" w:rsidRDefault="00BD5A51" w:rsidP="00BD5A51"/>
    <w:p w14:paraId="2B2D4556" w14:textId="77777777" w:rsidR="00BD5A51" w:rsidRPr="00BD5A51" w:rsidRDefault="00BD5A51" w:rsidP="00BD5A51"/>
    <w:p w14:paraId="11EE3913" w14:textId="77777777" w:rsidR="00BD5A51" w:rsidRPr="00BD5A51" w:rsidRDefault="00BD5A51" w:rsidP="00BD5A51"/>
    <w:p w14:paraId="384D3E90" w14:textId="77777777" w:rsidR="00BD5A51" w:rsidRPr="00BD5A51" w:rsidRDefault="00BD5A51" w:rsidP="00BD5A51"/>
    <w:p w14:paraId="0EE45E66" w14:textId="77777777" w:rsidR="00BD5A51" w:rsidRPr="00BD5A51" w:rsidRDefault="00BD5A51" w:rsidP="00BD5A51"/>
    <w:p w14:paraId="06E65E69" w14:textId="77777777" w:rsidR="00BD5A51" w:rsidRPr="00BD5A51" w:rsidRDefault="00BD5A51" w:rsidP="00BD5A51"/>
    <w:p w14:paraId="4F6C2D16" w14:textId="77777777" w:rsidR="00BD5A51" w:rsidRPr="00BD5A51" w:rsidRDefault="00BD5A51" w:rsidP="00BD5A51"/>
    <w:p w14:paraId="214EC773" w14:textId="77777777" w:rsidR="00BD5A51" w:rsidRPr="00BD5A51" w:rsidRDefault="00BD5A51" w:rsidP="00BD5A51"/>
    <w:p w14:paraId="1A92F16F" w14:textId="06133FD1" w:rsidR="00BD5A51" w:rsidRPr="00BD5A51" w:rsidRDefault="00BD5A51" w:rsidP="08D0E9D1"/>
    <w:sectPr w:rsidR="00BD5A51" w:rsidRPr="00BD5A51">
      <w:headerReference w:type="default" r:id="rId17"/>
      <w:footerReference w:type="default" r:id="rId18"/>
      <w:pgSz w:w="12240" w:h="15840"/>
      <w:pgMar w:top="720" w:right="720" w:bottom="720" w:left="720" w:header="0" w:footer="2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931BB" w14:textId="77777777" w:rsidR="000B0122" w:rsidRDefault="000B0122">
      <w:r>
        <w:separator/>
      </w:r>
    </w:p>
  </w:endnote>
  <w:endnote w:type="continuationSeparator" w:id="0">
    <w:p w14:paraId="7AA53F38" w14:textId="77777777" w:rsidR="000B0122" w:rsidRDefault="000B0122">
      <w:r>
        <w:continuationSeparator/>
      </w:r>
    </w:p>
  </w:endnote>
  <w:endnote w:type="continuationNotice" w:id="1">
    <w:p w14:paraId="68CA5128" w14:textId="77777777" w:rsidR="000B0122" w:rsidRDefault="000B01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embedRegular r:id="rId1" w:fontKey="{B83784E5-C62A-477F-911F-6A7226D96D9C}"/>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LI Helvetica Condensed LightOb">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5400"/>
    </w:tblGrid>
    <w:tr w:rsidR="0019396A" w14:paraId="3E11C01A" w14:textId="77777777">
      <w:trPr>
        <w:trHeight w:hRule="exact" w:val="360"/>
      </w:trPr>
      <w:tc>
        <w:tcPr>
          <w:tcW w:w="5400" w:type="dxa"/>
        </w:tcPr>
        <w:p w14:paraId="2C269EEE" w14:textId="567AF4CD" w:rsidR="0019396A" w:rsidRDefault="00C20A37" w:rsidP="0021018F">
          <w:pPr>
            <w:pStyle w:val="text"/>
            <w:ind w:left="-18"/>
            <w:rPr>
              <w:snapToGrid w:val="0"/>
              <w:sz w:val="12"/>
            </w:rPr>
          </w:pPr>
          <w:r w:rsidRPr="00C20A37">
            <w:rPr>
              <w:snapToGrid w:val="0"/>
              <w:sz w:val="12"/>
            </w:rPr>
            <w:t>Cybersecurity Statement-</w:t>
          </w:r>
          <w:r>
            <w:rPr>
              <w:snapToGrid w:val="0"/>
              <w:sz w:val="12"/>
            </w:rPr>
            <w:t xml:space="preserve"> </w:t>
          </w:r>
          <w:r w:rsidRPr="00C20A37">
            <w:rPr>
              <w:snapToGrid w:val="0"/>
              <w:sz w:val="12"/>
            </w:rPr>
            <w:t>No</w:t>
          </w:r>
          <w:r>
            <w:rPr>
              <w:snapToGrid w:val="0"/>
              <w:sz w:val="12"/>
            </w:rPr>
            <w:t xml:space="preserve"> </w:t>
          </w:r>
          <w:r w:rsidRPr="00C20A37">
            <w:rPr>
              <w:snapToGrid w:val="0"/>
              <w:sz w:val="12"/>
            </w:rPr>
            <w:t>OT Risks-ERP-CS-OT</w:t>
          </w:r>
          <w:r w:rsidR="0019396A">
            <w:rPr>
              <w:snapToGrid w:val="0"/>
              <w:sz w:val="12"/>
            </w:rPr>
            <w:t>.doc</w:t>
          </w:r>
          <w:r w:rsidR="00F50EB9">
            <w:rPr>
              <w:rFonts w:cs="Arial"/>
              <w:snapToGrid w:val="0"/>
              <w:sz w:val="12"/>
            </w:rPr>
            <w:t xml:space="preserve">, updated </w:t>
          </w:r>
          <w:r w:rsidR="001F6207">
            <w:rPr>
              <w:rFonts w:cs="Arial"/>
              <w:snapToGrid w:val="0"/>
              <w:sz w:val="12"/>
            </w:rPr>
            <w:t>02-28-2024</w:t>
          </w:r>
        </w:p>
      </w:tc>
      <w:tc>
        <w:tcPr>
          <w:tcW w:w="5400" w:type="dxa"/>
        </w:tcPr>
        <w:p w14:paraId="27522D04" w14:textId="77777777" w:rsidR="0019396A" w:rsidRPr="00C20A37" w:rsidRDefault="0019396A">
          <w:pPr>
            <w:pStyle w:val="text"/>
            <w:jc w:val="right"/>
          </w:pPr>
          <w:r>
            <w:rPr>
              <w:snapToGrid w:val="0"/>
              <w:sz w:val="12"/>
            </w:rPr>
            <w:t xml:space="preserve">Drinking Water Program </w:t>
          </w:r>
          <w:r w:rsidR="000041C2">
            <w:rPr>
              <w:snapToGrid w:val="0"/>
              <w:sz w:val="12"/>
            </w:rPr>
            <w:t xml:space="preserve">ERP-Cybersecurity </w:t>
          </w:r>
          <w:r w:rsidR="00CC2A63">
            <w:rPr>
              <w:snapToGrid w:val="0"/>
              <w:sz w:val="12"/>
            </w:rPr>
            <w:t xml:space="preserve">Assessment </w:t>
          </w:r>
          <w:r w:rsidR="00CC2A63" w:rsidRPr="00D23803">
            <w:rPr>
              <w:b/>
              <w:snapToGrid w:val="0"/>
              <w:sz w:val="12"/>
            </w:rPr>
            <w:t>·</w:t>
          </w:r>
          <w:r>
            <w:rPr>
              <w:snapToGrid w:val="0"/>
              <w:sz w:val="12"/>
            </w:rPr>
            <w:t xml:space="preserve"> Page </w:t>
          </w:r>
          <w:r w:rsidRPr="00C20A37">
            <w:rPr>
              <w:sz w:val="12"/>
              <w:szCs w:val="12"/>
            </w:rPr>
            <w:fldChar w:fldCharType="begin"/>
          </w:r>
          <w:r w:rsidRPr="00C20A37">
            <w:rPr>
              <w:sz w:val="12"/>
              <w:szCs w:val="12"/>
            </w:rPr>
            <w:instrText xml:space="preserve"> PAGE </w:instrText>
          </w:r>
          <w:r w:rsidRPr="00C20A37">
            <w:rPr>
              <w:sz w:val="12"/>
              <w:szCs w:val="12"/>
            </w:rPr>
            <w:fldChar w:fldCharType="separate"/>
          </w:r>
          <w:r w:rsidR="00064996" w:rsidRPr="00C20A37">
            <w:rPr>
              <w:sz w:val="12"/>
              <w:szCs w:val="12"/>
            </w:rPr>
            <w:t>1</w:t>
          </w:r>
          <w:r w:rsidRPr="00C20A37">
            <w:rPr>
              <w:sz w:val="12"/>
              <w:szCs w:val="12"/>
            </w:rPr>
            <w:fldChar w:fldCharType="end"/>
          </w:r>
          <w:r w:rsidR="00CC2A63" w:rsidRPr="00C20A37">
            <w:rPr>
              <w:sz w:val="12"/>
              <w:szCs w:val="12"/>
            </w:rPr>
            <w:t xml:space="preserve"> of 2</w:t>
          </w:r>
        </w:p>
        <w:p w14:paraId="60ABE8E0" w14:textId="29B8F8B1" w:rsidR="00CC2A63" w:rsidRDefault="00CC2A63">
          <w:pPr>
            <w:pStyle w:val="text"/>
            <w:jc w:val="right"/>
            <w:rPr>
              <w:snapToGrid w:val="0"/>
              <w:sz w:val="12"/>
            </w:rPr>
          </w:pPr>
        </w:p>
      </w:tc>
    </w:tr>
  </w:tbl>
  <w:p w14:paraId="4A038068" w14:textId="77777777" w:rsidR="0019396A" w:rsidRDefault="0019396A">
    <w:pPr>
      <w:pStyle w:val="Footer"/>
      <w:ind w:left="-9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0A24C" w14:textId="77777777" w:rsidR="000B0122" w:rsidRDefault="000B0122">
      <w:r>
        <w:separator/>
      </w:r>
    </w:p>
  </w:footnote>
  <w:footnote w:type="continuationSeparator" w:id="0">
    <w:p w14:paraId="574AA493" w14:textId="77777777" w:rsidR="000B0122" w:rsidRDefault="000B0122">
      <w:r>
        <w:continuationSeparator/>
      </w:r>
    </w:p>
  </w:footnote>
  <w:footnote w:type="continuationNotice" w:id="1">
    <w:p w14:paraId="29363ADD" w14:textId="77777777" w:rsidR="000B0122" w:rsidRDefault="000B01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E976E" w14:textId="77777777" w:rsidR="0019396A" w:rsidRDefault="0019396A">
    <w:pPr>
      <w:pStyle w:val="Header"/>
      <w:ind w:left="-9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00000000"/>
    <w:lvl w:ilvl="0">
      <w:start w:val="1"/>
      <w:numFmt w:val="bullet"/>
      <w:lvlText w:val=""/>
      <w:lvlJc w:val="left"/>
      <w:pPr>
        <w:tabs>
          <w:tab w:val="num" w:pos="450"/>
        </w:tabs>
        <w:ind w:left="450" w:hanging="360"/>
      </w:pPr>
      <w:rPr>
        <w:rFonts w:ascii="Symbol" w:hAnsi="Symbol" w:hint="default"/>
      </w:rPr>
    </w:lvl>
  </w:abstractNum>
  <w:abstractNum w:abstractNumId="1" w15:restartNumberingAfterBreak="0">
    <w:nsid w:val="00000001"/>
    <w:multiLevelType w:val="singleLevel"/>
    <w:tmpl w:val="000F0409"/>
    <w:lvl w:ilvl="0">
      <w:start w:val="3"/>
      <w:numFmt w:val="decimal"/>
      <w:lvlText w:val="%1."/>
      <w:lvlJc w:val="left"/>
      <w:pPr>
        <w:tabs>
          <w:tab w:val="num" w:pos="360"/>
        </w:tabs>
        <w:ind w:left="360" w:hanging="360"/>
      </w:pPr>
      <w:rPr>
        <w:rFonts w:hint="default"/>
      </w:rPr>
    </w:lvl>
  </w:abstractNum>
  <w:abstractNum w:abstractNumId="2" w15:restartNumberingAfterBreak="0">
    <w:nsid w:val="006B31EB"/>
    <w:multiLevelType w:val="hybridMultilevel"/>
    <w:tmpl w:val="87F2E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DF6A9C"/>
    <w:multiLevelType w:val="hybridMultilevel"/>
    <w:tmpl w:val="7F182CF2"/>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4" w15:restartNumberingAfterBreak="0">
    <w:nsid w:val="07614DD3"/>
    <w:multiLevelType w:val="hybridMultilevel"/>
    <w:tmpl w:val="35EE3736"/>
    <w:lvl w:ilvl="0" w:tplc="0409000D">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7C07493"/>
    <w:multiLevelType w:val="hybridMultilevel"/>
    <w:tmpl w:val="96CEE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7C25CD"/>
    <w:multiLevelType w:val="hybridMultilevel"/>
    <w:tmpl w:val="05443C9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C383B38"/>
    <w:multiLevelType w:val="multilevel"/>
    <w:tmpl w:val="02AA7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361056"/>
    <w:multiLevelType w:val="hybridMultilevel"/>
    <w:tmpl w:val="B90CA2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7F510E"/>
    <w:multiLevelType w:val="hybridMultilevel"/>
    <w:tmpl w:val="FFFFFFFF"/>
    <w:lvl w:ilvl="0" w:tplc="48BCA442">
      <w:start w:val="1"/>
      <w:numFmt w:val="bullet"/>
      <w:lvlText w:val=""/>
      <w:lvlJc w:val="left"/>
      <w:pPr>
        <w:ind w:left="720" w:hanging="360"/>
      </w:pPr>
      <w:rPr>
        <w:rFonts w:ascii="Wingdings" w:hAnsi="Wingdings" w:hint="default"/>
      </w:rPr>
    </w:lvl>
    <w:lvl w:ilvl="1" w:tplc="138C3778">
      <w:start w:val="1"/>
      <w:numFmt w:val="bullet"/>
      <w:lvlText w:val="o"/>
      <w:lvlJc w:val="left"/>
      <w:pPr>
        <w:ind w:left="1440" w:hanging="360"/>
      </w:pPr>
      <w:rPr>
        <w:rFonts w:ascii="Courier New" w:hAnsi="Courier New" w:hint="default"/>
      </w:rPr>
    </w:lvl>
    <w:lvl w:ilvl="2" w:tplc="73CCD806">
      <w:start w:val="1"/>
      <w:numFmt w:val="bullet"/>
      <w:lvlText w:val=""/>
      <w:lvlJc w:val="left"/>
      <w:pPr>
        <w:ind w:left="2160" w:hanging="360"/>
      </w:pPr>
      <w:rPr>
        <w:rFonts w:ascii="Wingdings" w:hAnsi="Wingdings" w:hint="default"/>
      </w:rPr>
    </w:lvl>
    <w:lvl w:ilvl="3" w:tplc="160A03B6">
      <w:start w:val="1"/>
      <w:numFmt w:val="bullet"/>
      <w:lvlText w:val=""/>
      <w:lvlJc w:val="left"/>
      <w:pPr>
        <w:ind w:left="2880" w:hanging="360"/>
      </w:pPr>
      <w:rPr>
        <w:rFonts w:ascii="Symbol" w:hAnsi="Symbol" w:hint="default"/>
      </w:rPr>
    </w:lvl>
    <w:lvl w:ilvl="4" w:tplc="BA2CAAB0">
      <w:start w:val="1"/>
      <w:numFmt w:val="bullet"/>
      <w:lvlText w:val="o"/>
      <w:lvlJc w:val="left"/>
      <w:pPr>
        <w:ind w:left="3600" w:hanging="360"/>
      </w:pPr>
      <w:rPr>
        <w:rFonts w:ascii="Courier New" w:hAnsi="Courier New" w:hint="default"/>
      </w:rPr>
    </w:lvl>
    <w:lvl w:ilvl="5" w:tplc="A4840186">
      <w:start w:val="1"/>
      <w:numFmt w:val="bullet"/>
      <w:lvlText w:val=""/>
      <w:lvlJc w:val="left"/>
      <w:pPr>
        <w:ind w:left="4320" w:hanging="360"/>
      </w:pPr>
      <w:rPr>
        <w:rFonts w:ascii="Wingdings" w:hAnsi="Wingdings" w:hint="default"/>
      </w:rPr>
    </w:lvl>
    <w:lvl w:ilvl="6" w:tplc="D4D2FD10">
      <w:start w:val="1"/>
      <w:numFmt w:val="bullet"/>
      <w:lvlText w:val=""/>
      <w:lvlJc w:val="left"/>
      <w:pPr>
        <w:ind w:left="5040" w:hanging="360"/>
      </w:pPr>
      <w:rPr>
        <w:rFonts w:ascii="Symbol" w:hAnsi="Symbol" w:hint="default"/>
      </w:rPr>
    </w:lvl>
    <w:lvl w:ilvl="7" w:tplc="FD5A0FA4">
      <w:start w:val="1"/>
      <w:numFmt w:val="bullet"/>
      <w:lvlText w:val="o"/>
      <w:lvlJc w:val="left"/>
      <w:pPr>
        <w:ind w:left="5760" w:hanging="360"/>
      </w:pPr>
      <w:rPr>
        <w:rFonts w:ascii="Courier New" w:hAnsi="Courier New" w:hint="default"/>
      </w:rPr>
    </w:lvl>
    <w:lvl w:ilvl="8" w:tplc="718200C6">
      <w:start w:val="1"/>
      <w:numFmt w:val="bullet"/>
      <w:lvlText w:val=""/>
      <w:lvlJc w:val="left"/>
      <w:pPr>
        <w:ind w:left="6480" w:hanging="360"/>
      </w:pPr>
      <w:rPr>
        <w:rFonts w:ascii="Wingdings" w:hAnsi="Wingdings" w:hint="default"/>
      </w:rPr>
    </w:lvl>
  </w:abstractNum>
  <w:abstractNum w:abstractNumId="10" w15:restartNumberingAfterBreak="0">
    <w:nsid w:val="328E2621"/>
    <w:multiLevelType w:val="hybridMultilevel"/>
    <w:tmpl w:val="10FA9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CD03CF"/>
    <w:multiLevelType w:val="hybridMultilevel"/>
    <w:tmpl w:val="5860C6F0"/>
    <w:lvl w:ilvl="0" w:tplc="68BA06FC">
      <w:start w:val="2"/>
      <w:numFmt w:val="bullet"/>
      <w:lvlText w:val="-"/>
      <w:lvlJc w:val="left"/>
      <w:pPr>
        <w:ind w:left="720" w:hanging="360"/>
      </w:pPr>
      <w:rPr>
        <w:rFonts w:ascii="Cambria Math" w:eastAsia="Times" w:hAnsi="Cambria Math" w:cs="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8B6B8E"/>
    <w:multiLevelType w:val="hybridMultilevel"/>
    <w:tmpl w:val="F306BC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F3107B8"/>
    <w:multiLevelType w:val="multilevel"/>
    <w:tmpl w:val="7BFE3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E00DB0"/>
    <w:multiLevelType w:val="hybridMultilevel"/>
    <w:tmpl w:val="7102CD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AA5643F"/>
    <w:multiLevelType w:val="hybridMultilevel"/>
    <w:tmpl w:val="67580CC4"/>
    <w:lvl w:ilvl="0" w:tplc="0FA8DFAE">
      <w:start w:val="1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5F7A62"/>
    <w:multiLevelType w:val="hybridMultilevel"/>
    <w:tmpl w:val="20B8A9E0"/>
    <w:lvl w:ilvl="0" w:tplc="FD40301C">
      <w:numFmt w:val="bullet"/>
      <w:lvlText w:val="-"/>
      <w:lvlJc w:val="left"/>
      <w:pPr>
        <w:ind w:left="720" w:hanging="360"/>
      </w:pPr>
      <w:rPr>
        <w:rFonts w:ascii="Arial" w:eastAsia="Time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F425B3"/>
    <w:multiLevelType w:val="singleLevel"/>
    <w:tmpl w:val="0409000F"/>
    <w:lvl w:ilvl="0">
      <w:start w:val="6"/>
      <w:numFmt w:val="decimal"/>
      <w:lvlText w:val="%1."/>
      <w:lvlJc w:val="left"/>
      <w:pPr>
        <w:tabs>
          <w:tab w:val="num" w:pos="360"/>
        </w:tabs>
        <w:ind w:left="360" w:hanging="360"/>
      </w:pPr>
      <w:rPr>
        <w:rFonts w:hint="default"/>
      </w:rPr>
    </w:lvl>
  </w:abstractNum>
  <w:abstractNum w:abstractNumId="18" w15:restartNumberingAfterBreak="0">
    <w:nsid w:val="59222DC8"/>
    <w:multiLevelType w:val="hybridMultilevel"/>
    <w:tmpl w:val="418AC2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5C63EE"/>
    <w:multiLevelType w:val="hybridMultilevel"/>
    <w:tmpl w:val="B63246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9A30107"/>
    <w:multiLevelType w:val="hybridMultilevel"/>
    <w:tmpl w:val="0C1E15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4F0B7C"/>
    <w:multiLevelType w:val="hybridMultilevel"/>
    <w:tmpl w:val="61D004C8"/>
    <w:lvl w:ilvl="0" w:tplc="052852AE">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60E920CB"/>
    <w:multiLevelType w:val="hybridMultilevel"/>
    <w:tmpl w:val="6E60CBC0"/>
    <w:lvl w:ilvl="0" w:tplc="AD26FA5A">
      <w:start w:val="7"/>
      <w:numFmt w:val="decimal"/>
      <w:lvlText w:val="%1."/>
      <w:lvlJc w:val="left"/>
      <w:pPr>
        <w:ind w:left="1080" w:hanging="360"/>
      </w:pPr>
      <w:rPr>
        <w:rFont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23" w15:restartNumberingAfterBreak="0">
    <w:nsid w:val="61997BA3"/>
    <w:multiLevelType w:val="hybridMultilevel"/>
    <w:tmpl w:val="E4BC7EC8"/>
    <w:lvl w:ilvl="0" w:tplc="096495C2">
      <w:start w:val="17"/>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064C20"/>
    <w:multiLevelType w:val="hybridMultilevel"/>
    <w:tmpl w:val="45A42306"/>
    <w:lvl w:ilvl="0" w:tplc="610C9A34">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34515BA"/>
    <w:multiLevelType w:val="hybridMultilevel"/>
    <w:tmpl w:val="1C486F9A"/>
    <w:lvl w:ilvl="0" w:tplc="F72C1BEE">
      <w:start w:val="14"/>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B13CF1"/>
    <w:multiLevelType w:val="hybridMultilevel"/>
    <w:tmpl w:val="DF0207AA"/>
    <w:lvl w:ilvl="0" w:tplc="8494B7EE">
      <w:start w:val="3"/>
      <w:numFmt w:val="lowerLetter"/>
      <w:lvlText w:val="%1."/>
      <w:lvlJc w:val="left"/>
      <w:pPr>
        <w:ind w:left="1445" w:hanging="360"/>
      </w:pPr>
      <w:rPr>
        <w:rFonts w:hint="default"/>
      </w:r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27" w15:restartNumberingAfterBreak="0">
    <w:nsid w:val="68A252B1"/>
    <w:multiLevelType w:val="hybridMultilevel"/>
    <w:tmpl w:val="D52CAB2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7B8F5D1F"/>
    <w:multiLevelType w:val="hybridMultilevel"/>
    <w:tmpl w:val="2ADEFF44"/>
    <w:lvl w:ilvl="0" w:tplc="04090019">
      <w:start w:val="1"/>
      <w:numFmt w:val="lowerLetter"/>
      <w:lvlText w:val="%1."/>
      <w:lvlJc w:val="left"/>
      <w:pPr>
        <w:ind w:left="1445" w:hanging="360"/>
      </w:p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29" w15:restartNumberingAfterBreak="0">
    <w:nsid w:val="7F9A14C3"/>
    <w:multiLevelType w:val="hybridMultilevel"/>
    <w:tmpl w:val="79C86F70"/>
    <w:lvl w:ilvl="0" w:tplc="AD26FA5A">
      <w:start w:val="7"/>
      <w:numFmt w:val="decimal"/>
      <w:lvlText w:val="%1."/>
      <w:lvlJc w:val="left"/>
      <w:pPr>
        <w:ind w:left="1080" w:hanging="360"/>
      </w:pPr>
      <w:rPr>
        <w:rFont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num w:numId="1" w16cid:durableId="1210339371">
    <w:abstractNumId w:val="9"/>
  </w:num>
  <w:num w:numId="2" w16cid:durableId="1197696314">
    <w:abstractNumId w:val="0"/>
  </w:num>
  <w:num w:numId="3" w16cid:durableId="1083262661">
    <w:abstractNumId w:val="1"/>
  </w:num>
  <w:num w:numId="4" w16cid:durableId="1931355304">
    <w:abstractNumId w:val="17"/>
  </w:num>
  <w:num w:numId="5" w16cid:durableId="1120494802">
    <w:abstractNumId w:val="21"/>
  </w:num>
  <w:num w:numId="6" w16cid:durableId="405614813">
    <w:abstractNumId w:val="10"/>
  </w:num>
  <w:num w:numId="7" w16cid:durableId="741755034">
    <w:abstractNumId w:val="20"/>
  </w:num>
  <w:num w:numId="8" w16cid:durableId="1500999423">
    <w:abstractNumId w:val="19"/>
  </w:num>
  <w:num w:numId="9" w16cid:durableId="577055156">
    <w:abstractNumId w:val="3"/>
  </w:num>
  <w:num w:numId="10" w16cid:durableId="981033896">
    <w:abstractNumId w:val="26"/>
  </w:num>
  <w:num w:numId="11" w16cid:durableId="1894847539">
    <w:abstractNumId w:val="28"/>
  </w:num>
  <w:num w:numId="12" w16cid:durableId="19015415">
    <w:abstractNumId w:val="24"/>
  </w:num>
  <w:num w:numId="13" w16cid:durableId="618802636">
    <w:abstractNumId w:val="29"/>
  </w:num>
  <w:num w:numId="14" w16cid:durableId="1560705585">
    <w:abstractNumId w:val="2"/>
  </w:num>
  <w:num w:numId="15" w16cid:durableId="1175074569">
    <w:abstractNumId w:val="22"/>
  </w:num>
  <w:num w:numId="16" w16cid:durableId="839807187">
    <w:abstractNumId w:val="15"/>
  </w:num>
  <w:num w:numId="17" w16cid:durableId="2055499681">
    <w:abstractNumId w:val="25"/>
  </w:num>
  <w:num w:numId="18" w16cid:durableId="997533001">
    <w:abstractNumId w:val="23"/>
  </w:num>
  <w:num w:numId="19" w16cid:durableId="1703247194">
    <w:abstractNumId w:val="14"/>
  </w:num>
  <w:num w:numId="20" w16cid:durableId="895775057">
    <w:abstractNumId w:val="7"/>
  </w:num>
  <w:num w:numId="21" w16cid:durableId="43062761">
    <w:abstractNumId w:val="13"/>
  </w:num>
  <w:num w:numId="22" w16cid:durableId="66877871">
    <w:abstractNumId w:val="16"/>
  </w:num>
  <w:num w:numId="23" w16cid:durableId="1881746183">
    <w:abstractNumId w:val="18"/>
  </w:num>
  <w:num w:numId="24" w16cid:durableId="1405566881">
    <w:abstractNumId w:val="12"/>
  </w:num>
  <w:num w:numId="25" w16cid:durableId="1522285260">
    <w:abstractNumId w:val="4"/>
  </w:num>
  <w:num w:numId="26" w16cid:durableId="806551775">
    <w:abstractNumId w:val="8"/>
  </w:num>
  <w:num w:numId="27" w16cid:durableId="112985390">
    <w:abstractNumId w:val="27"/>
  </w:num>
  <w:num w:numId="28" w16cid:durableId="1337032175">
    <w:abstractNumId w:val="5"/>
  </w:num>
  <w:num w:numId="29" w16cid:durableId="1598513743">
    <w:abstractNumId w:val="11"/>
  </w:num>
  <w:num w:numId="30" w16cid:durableId="19199055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TrueTypeFonts/>
  <w:saveSubset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3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F27"/>
    <w:rsid w:val="000041C2"/>
    <w:rsid w:val="00005B6E"/>
    <w:rsid w:val="000417D7"/>
    <w:rsid w:val="00064996"/>
    <w:rsid w:val="00080940"/>
    <w:rsid w:val="00085C2B"/>
    <w:rsid w:val="000A0B73"/>
    <w:rsid w:val="000B0122"/>
    <w:rsid w:val="000C297B"/>
    <w:rsid w:val="000D0C3E"/>
    <w:rsid w:val="000E6AE9"/>
    <w:rsid w:val="000F340A"/>
    <w:rsid w:val="000F4F18"/>
    <w:rsid w:val="00140F07"/>
    <w:rsid w:val="001428A1"/>
    <w:rsid w:val="00157B72"/>
    <w:rsid w:val="0017663E"/>
    <w:rsid w:val="00184359"/>
    <w:rsid w:val="0019396A"/>
    <w:rsid w:val="001C0347"/>
    <w:rsid w:val="001C42C4"/>
    <w:rsid w:val="001C6BD6"/>
    <w:rsid w:val="001C75F5"/>
    <w:rsid w:val="001D5980"/>
    <w:rsid w:val="001D6485"/>
    <w:rsid w:val="001E2081"/>
    <w:rsid w:val="001F6207"/>
    <w:rsid w:val="0021018F"/>
    <w:rsid w:val="00212DB7"/>
    <w:rsid w:val="00215B20"/>
    <w:rsid w:val="00216473"/>
    <w:rsid w:val="002425E6"/>
    <w:rsid w:val="00244E3E"/>
    <w:rsid w:val="0025033C"/>
    <w:rsid w:val="0026273C"/>
    <w:rsid w:val="00264196"/>
    <w:rsid w:val="00277ECF"/>
    <w:rsid w:val="00282F21"/>
    <w:rsid w:val="002A3317"/>
    <w:rsid w:val="002A5DBC"/>
    <w:rsid w:val="002D4520"/>
    <w:rsid w:val="002E3C37"/>
    <w:rsid w:val="002F1F65"/>
    <w:rsid w:val="002F469D"/>
    <w:rsid w:val="00302BF0"/>
    <w:rsid w:val="00302EDD"/>
    <w:rsid w:val="00320AE2"/>
    <w:rsid w:val="00324F67"/>
    <w:rsid w:val="0033703D"/>
    <w:rsid w:val="00343EAB"/>
    <w:rsid w:val="00364323"/>
    <w:rsid w:val="00391327"/>
    <w:rsid w:val="0039495D"/>
    <w:rsid w:val="003B2378"/>
    <w:rsid w:val="003C2C89"/>
    <w:rsid w:val="003C7805"/>
    <w:rsid w:val="003D088D"/>
    <w:rsid w:val="003E59A0"/>
    <w:rsid w:val="003F5835"/>
    <w:rsid w:val="00400BED"/>
    <w:rsid w:val="0041399F"/>
    <w:rsid w:val="0042689A"/>
    <w:rsid w:val="0044036E"/>
    <w:rsid w:val="00456D6D"/>
    <w:rsid w:val="004614B5"/>
    <w:rsid w:val="0047669B"/>
    <w:rsid w:val="004816AF"/>
    <w:rsid w:val="00490251"/>
    <w:rsid w:val="00496632"/>
    <w:rsid w:val="00496D4C"/>
    <w:rsid w:val="004A6BAF"/>
    <w:rsid w:val="004B2205"/>
    <w:rsid w:val="004B4FED"/>
    <w:rsid w:val="00504591"/>
    <w:rsid w:val="00520150"/>
    <w:rsid w:val="00527027"/>
    <w:rsid w:val="00545066"/>
    <w:rsid w:val="005455AD"/>
    <w:rsid w:val="005555A3"/>
    <w:rsid w:val="00555B46"/>
    <w:rsid w:val="00560EA0"/>
    <w:rsid w:val="00580F27"/>
    <w:rsid w:val="005A3078"/>
    <w:rsid w:val="005B2A28"/>
    <w:rsid w:val="005B3AD4"/>
    <w:rsid w:val="005B68C8"/>
    <w:rsid w:val="005B6E68"/>
    <w:rsid w:val="005D6F94"/>
    <w:rsid w:val="005F4659"/>
    <w:rsid w:val="005F50E5"/>
    <w:rsid w:val="005F6F7E"/>
    <w:rsid w:val="00605235"/>
    <w:rsid w:val="00614BF4"/>
    <w:rsid w:val="0062695A"/>
    <w:rsid w:val="00631712"/>
    <w:rsid w:val="00637D48"/>
    <w:rsid w:val="006828D3"/>
    <w:rsid w:val="00683099"/>
    <w:rsid w:val="00690E52"/>
    <w:rsid w:val="006A1D24"/>
    <w:rsid w:val="006B45BF"/>
    <w:rsid w:val="006E7C7D"/>
    <w:rsid w:val="00745ADD"/>
    <w:rsid w:val="00780E1D"/>
    <w:rsid w:val="007821FF"/>
    <w:rsid w:val="007D5363"/>
    <w:rsid w:val="007E0681"/>
    <w:rsid w:val="007E5D48"/>
    <w:rsid w:val="007F6ED4"/>
    <w:rsid w:val="007F7BF0"/>
    <w:rsid w:val="00804F72"/>
    <w:rsid w:val="00807CC3"/>
    <w:rsid w:val="00810956"/>
    <w:rsid w:val="00826320"/>
    <w:rsid w:val="00833239"/>
    <w:rsid w:val="00836FC8"/>
    <w:rsid w:val="008448AD"/>
    <w:rsid w:val="0087433E"/>
    <w:rsid w:val="008D0FD3"/>
    <w:rsid w:val="008D462A"/>
    <w:rsid w:val="008E2CB1"/>
    <w:rsid w:val="008F750E"/>
    <w:rsid w:val="009119DA"/>
    <w:rsid w:val="00921218"/>
    <w:rsid w:val="009B4E99"/>
    <w:rsid w:val="009C54D9"/>
    <w:rsid w:val="009C62D2"/>
    <w:rsid w:val="009D7172"/>
    <w:rsid w:val="009E12EA"/>
    <w:rsid w:val="009E2F0F"/>
    <w:rsid w:val="009F4816"/>
    <w:rsid w:val="00A12F38"/>
    <w:rsid w:val="00A12F84"/>
    <w:rsid w:val="00A33C68"/>
    <w:rsid w:val="00A34557"/>
    <w:rsid w:val="00A45199"/>
    <w:rsid w:val="00A4573E"/>
    <w:rsid w:val="00A46976"/>
    <w:rsid w:val="00A775A9"/>
    <w:rsid w:val="00A94761"/>
    <w:rsid w:val="00AC1317"/>
    <w:rsid w:val="00AC2D8E"/>
    <w:rsid w:val="00AD06E7"/>
    <w:rsid w:val="00AD15C4"/>
    <w:rsid w:val="00AE2637"/>
    <w:rsid w:val="00B12077"/>
    <w:rsid w:val="00B175FF"/>
    <w:rsid w:val="00B47013"/>
    <w:rsid w:val="00B83211"/>
    <w:rsid w:val="00BB1CF5"/>
    <w:rsid w:val="00BB394A"/>
    <w:rsid w:val="00BB4001"/>
    <w:rsid w:val="00BB635D"/>
    <w:rsid w:val="00BB7C2B"/>
    <w:rsid w:val="00BC1DB1"/>
    <w:rsid w:val="00BC74DA"/>
    <w:rsid w:val="00BD5A51"/>
    <w:rsid w:val="00BE2743"/>
    <w:rsid w:val="00C02946"/>
    <w:rsid w:val="00C06158"/>
    <w:rsid w:val="00C20A37"/>
    <w:rsid w:val="00C23FD9"/>
    <w:rsid w:val="00C248A9"/>
    <w:rsid w:val="00C32193"/>
    <w:rsid w:val="00C65CB8"/>
    <w:rsid w:val="00C86425"/>
    <w:rsid w:val="00CA644F"/>
    <w:rsid w:val="00CB5A82"/>
    <w:rsid w:val="00CC2A63"/>
    <w:rsid w:val="00CE5FD8"/>
    <w:rsid w:val="00D009DF"/>
    <w:rsid w:val="00D058FE"/>
    <w:rsid w:val="00D0723E"/>
    <w:rsid w:val="00D23803"/>
    <w:rsid w:val="00D23D53"/>
    <w:rsid w:val="00D37ED2"/>
    <w:rsid w:val="00D46B95"/>
    <w:rsid w:val="00D504B5"/>
    <w:rsid w:val="00D63904"/>
    <w:rsid w:val="00D8440C"/>
    <w:rsid w:val="00DB0A0D"/>
    <w:rsid w:val="00DB5CC7"/>
    <w:rsid w:val="00DC7EAE"/>
    <w:rsid w:val="00DE3ECF"/>
    <w:rsid w:val="00DE7976"/>
    <w:rsid w:val="00DF0CAC"/>
    <w:rsid w:val="00E2510A"/>
    <w:rsid w:val="00E42805"/>
    <w:rsid w:val="00E56211"/>
    <w:rsid w:val="00E56C15"/>
    <w:rsid w:val="00E65751"/>
    <w:rsid w:val="00E702BE"/>
    <w:rsid w:val="00E74B39"/>
    <w:rsid w:val="00E918B0"/>
    <w:rsid w:val="00E950B9"/>
    <w:rsid w:val="00EA46AC"/>
    <w:rsid w:val="00EB3C6F"/>
    <w:rsid w:val="00EB7315"/>
    <w:rsid w:val="00ED0763"/>
    <w:rsid w:val="00ED108F"/>
    <w:rsid w:val="00EE5AFC"/>
    <w:rsid w:val="00F12FA9"/>
    <w:rsid w:val="00F1562B"/>
    <w:rsid w:val="00F50EB9"/>
    <w:rsid w:val="00F565A9"/>
    <w:rsid w:val="00F66E85"/>
    <w:rsid w:val="00F938D6"/>
    <w:rsid w:val="00F941AB"/>
    <w:rsid w:val="00F9498F"/>
    <w:rsid w:val="00F95154"/>
    <w:rsid w:val="00FF6C1A"/>
    <w:rsid w:val="015BBE1D"/>
    <w:rsid w:val="02CE0E01"/>
    <w:rsid w:val="03F0E33F"/>
    <w:rsid w:val="049E6624"/>
    <w:rsid w:val="0519F4BF"/>
    <w:rsid w:val="08D0E9D1"/>
    <w:rsid w:val="0B63451F"/>
    <w:rsid w:val="0D952B1C"/>
    <w:rsid w:val="0EF304ED"/>
    <w:rsid w:val="122A465C"/>
    <w:rsid w:val="14B14E35"/>
    <w:rsid w:val="15A384DB"/>
    <w:rsid w:val="1763956F"/>
    <w:rsid w:val="17E38158"/>
    <w:rsid w:val="18F4B38B"/>
    <w:rsid w:val="196D9D5E"/>
    <w:rsid w:val="197F51B9"/>
    <w:rsid w:val="1C9A221A"/>
    <w:rsid w:val="1CB6F27B"/>
    <w:rsid w:val="28584060"/>
    <w:rsid w:val="28E65F7C"/>
    <w:rsid w:val="29B33D1F"/>
    <w:rsid w:val="2ADDCB74"/>
    <w:rsid w:val="2CC4422F"/>
    <w:rsid w:val="2F43813C"/>
    <w:rsid w:val="2FD72EFF"/>
    <w:rsid w:val="31FB3615"/>
    <w:rsid w:val="3416F25F"/>
    <w:rsid w:val="39EE7498"/>
    <w:rsid w:val="3E88E4D9"/>
    <w:rsid w:val="3F6E02CE"/>
    <w:rsid w:val="3FFA3743"/>
    <w:rsid w:val="404BF672"/>
    <w:rsid w:val="41B1A9C1"/>
    <w:rsid w:val="456F4941"/>
    <w:rsid w:val="46E15968"/>
    <w:rsid w:val="491D6F4F"/>
    <w:rsid w:val="4BE71B57"/>
    <w:rsid w:val="4DC2BD98"/>
    <w:rsid w:val="4DC66994"/>
    <w:rsid w:val="51EF5CF0"/>
    <w:rsid w:val="54DBCDA3"/>
    <w:rsid w:val="5526FDB2"/>
    <w:rsid w:val="5650B94A"/>
    <w:rsid w:val="56F97E80"/>
    <w:rsid w:val="577631C7"/>
    <w:rsid w:val="59FA6ED5"/>
    <w:rsid w:val="5A01BA30"/>
    <w:rsid w:val="5B6C263B"/>
    <w:rsid w:val="5C9F9CB3"/>
    <w:rsid w:val="5CB24697"/>
    <w:rsid w:val="5D626CFC"/>
    <w:rsid w:val="5DC5BBB3"/>
    <w:rsid w:val="5E1BF947"/>
    <w:rsid w:val="5EA84B10"/>
    <w:rsid w:val="60EEF7AE"/>
    <w:rsid w:val="627E15E2"/>
    <w:rsid w:val="6387BE56"/>
    <w:rsid w:val="64EF1258"/>
    <w:rsid w:val="652EB3C4"/>
    <w:rsid w:val="678B44AD"/>
    <w:rsid w:val="6A91D90E"/>
    <w:rsid w:val="6F2D8312"/>
    <w:rsid w:val="6F835A5C"/>
    <w:rsid w:val="6FBE9E58"/>
    <w:rsid w:val="709B312C"/>
    <w:rsid w:val="7237018D"/>
    <w:rsid w:val="733A0719"/>
    <w:rsid w:val="736DA12F"/>
    <w:rsid w:val="7C83F903"/>
    <w:rsid w:val="7D2773A8"/>
    <w:rsid w:val="7DF3E83F"/>
    <w:rsid w:val="7FBB99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7236D5"/>
  <w15:chartTrackingRefBased/>
  <w15:docId w15:val="{99D5E058-5F0A-4488-9361-8E7855BDD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sz w:val="28"/>
    </w:rPr>
  </w:style>
  <w:style w:type="paragraph" w:styleId="Heading3">
    <w:name w:val="heading 3"/>
    <w:basedOn w:val="Normal"/>
    <w:next w:val="Normal"/>
    <w:qFormat/>
    <w:rsid w:val="00080940"/>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pPr>
      <w:pBdr>
        <w:top w:val="single" w:sz="2" w:space="0" w:color="auto"/>
        <w:between w:val="single" w:sz="2" w:space="0" w:color="auto"/>
      </w:pBdr>
      <w:tabs>
        <w:tab w:val="left" w:pos="360"/>
      </w:tabs>
      <w:spacing w:line="240" w:lineRule="atLeast"/>
      <w:ind w:left="360"/>
    </w:pPr>
    <w:rPr>
      <w:rFonts w:ascii="Arial" w:eastAsia="Times New Roman" w:hAnsi="Arial"/>
      <w:color w:val="000000"/>
      <w:position w:val="8"/>
      <w:sz w:val="16"/>
    </w:rPr>
  </w:style>
  <w:style w:type="paragraph" w:customStyle="1" w:styleId="formtitleupd">
    <w:name w:val="form title upd"/>
    <w:basedOn w:val="Normal"/>
    <w:pPr>
      <w:ind w:left="2160" w:hanging="2160"/>
    </w:pPr>
    <w:rPr>
      <w:b/>
      <w:sz w:val="48"/>
    </w:rPr>
  </w:style>
  <w:style w:type="paragraph" w:styleId="BodyText">
    <w:name w:val="Body Text"/>
    <w:basedOn w:val="Normal"/>
    <w:pPr>
      <w:spacing w:after="120"/>
    </w:pPr>
  </w:style>
  <w:style w:type="paragraph" w:customStyle="1" w:styleId="head2upd">
    <w:name w:val="head 2 upd"/>
    <w:basedOn w:val="BodyText"/>
    <w:pPr>
      <w:spacing w:after="0"/>
      <w:ind w:right="-720"/>
    </w:pPr>
    <w:rPr>
      <w:rFonts w:eastAsia="Times New Roman"/>
      <w:b/>
      <w:sz w:val="24"/>
    </w:rPr>
  </w:style>
  <w:style w:type="paragraph" w:customStyle="1" w:styleId="head2">
    <w:name w:val="head 2"/>
    <w:basedOn w:val="head2upd"/>
    <w:pPr>
      <w:ind w:right="0"/>
    </w:pPr>
    <w:rPr>
      <w:sz w:val="28"/>
    </w:rPr>
  </w:style>
  <w:style w:type="paragraph" w:customStyle="1" w:styleId="text">
    <w:name w:val="text"/>
    <w:basedOn w:val="Normal"/>
    <w:pPr>
      <w:tabs>
        <w:tab w:val="left" w:pos="360"/>
      </w:tabs>
    </w:pPr>
    <w:rPr>
      <w:rFonts w:eastAsia="Times New Roman"/>
    </w:rPr>
  </w:style>
  <w:style w:type="paragraph" w:customStyle="1" w:styleId="texthang">
    <w:name w:val="text hang"/>
    <w:basedOn w:val="Normal"/>
    <w:next w:val="Normal"/>
    <w:pPr>
      <w:tabs>
        <w:tab w:val="left" w:pos="0"/>
        <w:tab w:val="left" w:pos="360"/>
      </w:tabs>
      <w:ind w:left="360"/>
    </w:pPr>
    <w:rPr>
      <w:rFonts w:eastAsia="Times New Roman"/>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tabs>
        <w:tab w:val="left" w:pos="360"/>
      </w:tabs>
      <w:ind w:left="360" w:hanging="360"/>
    </w:pPr>
  </w:style>
  <w:style w:type="paragraph" w:styleId="BodyTextIndent2">
    <w:name w:val="Body Text Indent 2"/>
    <w:basedOn w:val="Normal"/>
    <w:pPr>
      <w:ind w:left="270" w:hanging="270"/>
    </w:pPr>
  </w:style>
  <w:style w:type="paragraph" w:styleId="BalloonText">
    <w:name w:val="Balloon Text"/>
    <w:basedOn w:val="Normal"/>
    <w:semiHidden/>
    <w:rsid w:val="00AE2637"/>
    <w:rPr>
      <w:rFonts w:ascii="Tahoma" w:hAnsi="Tahoma" w:cs="Tahoma"/>
      <w:sz w:val="16"/>
      <w:szCs w:val="16"/>
    </w:rPr>
  </w:style>
  <w:style w:type="character" w:styleId="Hyperlink">
    <w:name w:val="Hyperlink"/>
    <w:rsid w:val="001D5980"/>
    <w:rPr>
      <w:color w:val="0000FF"/>
      <w:u w:val="single"/>
    </w:rPr>
  </w:style>
  <w:style w:type="character" w:styleId="FollowedHyperlink">
    <w:name w:val="FollowedHyperlink"/>
    <w:rsid w:val="0047669B"/>
    <w:rPr>
      <w:color w:val="800080"/>
      <w:u w:val="single"/>
    </w:rPr>
  </w:style>
  <w:style w:type="character" w:styleId="UnresolvedMention">
    <w:name w:val="Unresolved Mention"/>
    <w:basedOn w:val="DefaultParagraphFont"/>
    <w:uiPriority w:val="99"/>
    <w:semiHidden/>
    <w:unhideWhenUsed/>
    <w:rsid w:val="001C0347"/>
    <w:rPr>
      <w:color w:val="605E5C"/>
      <w:shd w:val="clear" w:color="auto" w:fill="E1DFDD"/>
    </w:rPr>
  </w:style>
  <w:style w:type="paragraph" w:styleId="ListParagraph">
    <w:name w:val="List Paragraph"/>
    <w:basedOn w:val="Normal"/>
    <w:uiPriority w:val="34"/>
    <w:qFormat/>
    <w:rsid w:val="00CC2A63"/>
    <w:pPr>
      <w:ind w:left="720"/>
      <w:contextualSpacing/>
    </w:pPr>
  </w:style>
  <w:style w:type="character" w:customStyle="1" w:styleId="oypena">
    <w:name w:val="oypena"/>
    <w:basedOn w:val="DefaultParagraphFont"/>
    <w:rsid w:val="00605235"/>
  </w:style>
  <w:style w:type="paragraph" w:styleId="Revision">
    <w:name w:val="Revision"/>
    <w:hidden/>
    <w:uiPriority w:val="99"/>
    <w:semiHidden/>
    <w:rsid w:val="00E74B39"/>
    <w:rPr>
      <w:rFonts w:ascii="Arial" w:hAnsi="Arial"/>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style>
  <w:style w:type="character" w:customStyle="1" w:styleId="CommentTextChar">
    <w:name w:val="Comment Text Char"/>
    <w:basedOn w:val="DefaultParagraphFont"/>
    <w:link w:val="CommentText"/>
    <w:rPr>
      <w:rFonts w:ascii="Arial" w:hAnsi="Arial"/>
    </w:rPr>
  </w:style>
  <w:style w:type="character" w:styleId="CommentReference">
    <w:name w:val="annotation reference"/>
    <w:basedOn w:val="DefaultParagraphFont"/>
    <w:rPr>
      <w:sz w:val="16"/>
      <w:szCs w:val="16"/>
    </w:rPr>
  </w:style>
  <w:style w:type="character" w:styleId="PlaceholderText">
    <w:name w:val="Placeholder Text"/>
    <w:basedOn w:val="DefaultParagraphFont"/>
    <w:uiPriority w:val="99"/>
    <w:semiHidden/>
    <w:rsid w:val="00C20A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436255">
      <w:bodyDiv w:val="1"/>
      <w:marLeft w:val="0"/>
      <w:marRight w:val="0"/>
      <w:marTop w:val="0"/>
      <w:marBottom w:val="0"/>
      <w:divBdr>
        <w:top w:val="none" w:sz="0" w:space="0" w:color="auto"/>
        <w:left w:val="none" w:sz="0" w:space="0" w:color="auto"/>
        <w:bottom w:val="none" w:sz="0" w:space="0" w:color="auto"/>
        <w:right w:val="none" w:sz="0" w:space="0" w:color="auto"/>
      </w:divBdr>
    </w:div>
    <w:div w:id="898520234">
      <w:bodyDiv w:val="1"/>
      <w:marLeft w:val="0"/>
      <w:marRight w:val="0"/>
      <w:marTop w:val="0"/>
      <w:marBottom w:val="0"/>
      <w:divBdr>
        <w:top w:val="none" w:sz="0" w:space="0" w:color="auto"/>
        <w:left w:val="none" w:sz="0" w:space="0" w:color="auto"/>
        <w:bottom w:val="none" w:sz="0" w:space="0" w:color="auto"/>
        <w:right w:val="none" w:sz="0" w:space="0" w:color="auto"/>
      </w:divBdr>
    </w:div>
    <w:div w:id="1055616586">
      <w:bodyDiv w:val="1"/>
      <w:marLeft w:val="0"/>
      <w:marRight w:val="0"/>
      <w:marTop w:val="0"/>
      <w:marBottom w:val="0"/>
      <w:divBdr>
        <w:top w:val="none" w:sz="0" w:space="0" w:color="auto"/>
        <w:left w:val="none" w:sz="0" w:space="0" w:color="auto"/>
        <w:bottom w:val="none" w:sz="0" w:space="0" w:color="auto"/>
        <w:right w:val="none" w:sz="0" w:space="0" w:color="auto"/>
      </w:divBdr>
      <w:divsChild>
        <w:div w:id="1627197916">
          <w:marLeft w:val="0"/>
          <w:marRight w:val="0"/>
          <w:marTop w:val="0"/>
          <w:marBottom w:val="0"/>
          <w:divBdr>
            <w:top w:val="none" w:sz="0" w:space="0" w:color="auto"/>
            <w:left w:val="none" w:sz="0" w:space="0" w:color="auto"/>
            <w:bottom w:val="none" w:sz="0" w:space="0" w:color="auto"/>
            <w:right w:val="none" w:sz="0" w:space="0" w:color="auto"/>
          </w:divBdr>
          <w:divsChild>
            <w:div w:id="181821218">
              <w:marLeft w:val="0"/>
              <w:marRight w:val="0"/>
              <w:marTop w:val="0"/>
              <w:marBottom w:val="0"/>
              <w:divBdr>
                <w:top w:val="none" w:sz="0" w:space="0" w:color="auto"/>
                <w:left w:val="none" w:sz="0" w:space="0" w:color="auto"/>
                <w:bottom w:val="none" w:sz="0" w:space="0" w:color="auto"/>
                <w:right w:val="none" w:sz="0" w:space="0" w:color="auto"/>
              </w:divBdr>
            </w:div>
            <w:div w:id="80027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635896">
      <w:bodyDiv w:val="1"/>
      <w:marLeft w:val="0"/>
      <w:marRight w:val="0"/>
      <w:marTop w:val="0"/>
      <w:marBottom w:val="0"/>
      <w:divBdr>
        <w:top w:val="none" w:sz="0" w:space="0" w:color="auto"/>
        <w:left w:val="none" w:sz="0" w:space="0" w:color="auto"/>
        <w:bottom w:val="none" w:sz="0" w:space="0" w:color="auto"/>
        <w:right w:val="none" w:sz="0" w:space="0" w:color="auto"/>
      </w:divBdr>
    </w:div>
    <w:div w:id="1444838381">
      <w:bodyDiv w:val="1"/>
      <w:marLeft w:val="0"/>
      <w:marRight w:val="0"/>
      <w:marTop w:val="0"/>
      <w:marBottom w:val="0"/>
      <w:divBdr>
        <w:top w:val="none" w:sz="0" w:space="0" w:color="auto"/>
        <w:left w:val="none" w:sz="0" w:space="0" w:color="auto"/>
        <w:bottom w:val="none" w:sz="0" w:space="0" w:color="auto"/>
        <w:right w:val="none" w:sz="0" w:space="0" w:color="auto"/>
      </w:divBdr>
    </w:div>
    <w:div w:id="199710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pa.gov/waterriskassessment/forms/epas-water-sector-cybersecurity-evaluation-progra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rogram.director-dwp@mass.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isa.gov/resources-tools/services/cisa-vulnerability-scannin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gov/waterresilience/forms/cybersecurity-technical-assistance-program-water-secto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1e2f26-6a76-43a8-8534-a0e653a1951f">
      <Terms xmlns="http://schemas.microsoft.com/office/infopath/2007/PartnerControls"/>
    </lcf76f155ced4ddcb4097134ff3c332f>
    <TaxCatchAll xmlns="cfa41da1-9624-4a22-856d-798f42b95fb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C654D87E78B12439C00835E73A57764" ma:contentTypeVersion="15" ma:contentTypeDescription="Create a new document." ma:contentTypeScope="" ma:versionID="6db52a651fda3f53622c267161f09159">
  <xsd:schema xmlns:xsd="http://www.w3.org/2001/XMLSchema" xmlns:xs="http://www.w3.org/2001/XMLSchema" xmlns:p="http://schemas.microsoft.com/office/2006/metadata/properties" xmlns:ns2="0c1e2f26-6a76-43a8-8534-a0e653a1951f" xmlns:ns3="cfa41da1-9624-4a22-856d-798f42b95fb5" targetNamespace="http://schemas.microsoft.com/office/2006/metadata/properties" ma:root="true" ma:fieldsID="622d88a5d79ca1cbd4de3c7d1f40ab0c" ns2:_="" ns3:_="">
    <xsd:import namespace="0c1e2f26-6a76-43a8-8534-a0e653a1951f"/>
    <xsd:import namespace="cfa41da1-9624-4a22-856d-798f42b95f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TaxCatchAll" minOccurs="0"/>
                <xsd:element ref="ns2:MediaServiceGenerationTime" minOccurs="0"/>
                <xsd:element ref="ns2:MediaServiceEventHashCode" minOccurs="0"/>
                <xsd:element ref="ns2:MediaServiceOCR"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e2f26-6a76-43a8-8534-a0e653a19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a41da1-9624-4a22-856d-798f42b95fb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6deef21-45da-4d03-922a-43c2b6db0bc5}" ma:internalName="TaxCatchAll" ma:showField="CatchAllData" ma:web="cfa41da1-9624-4a22-856d-798f42b95f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72FDD0-B598-4E51-914A-6F9E547D15B2}">
  <ds:schemaRefs>
    <ds:schemaRef ds:uri="0c1e2f26-6a76-43a8-8534-a0e653a1951f"/>
    <ds:schemaRef ds:uri="http://purl.org/dc/elements/1.1/"/>
    <ds:schemaRef ds:uri="http://schemas.openxmlformats.org/package/2006/metadata/core-properties"/>
    <ds:schemaRef ds:uri="http://purl.org/dc/dcmitype/"/>
    <ds:schemaRef ds:uri="http://www.w3.org/XML/1998/namespace"/>
    <ds:schemaRef ds:uri="http://schemas.microsoft.com/office/infopath/2007/PartnerControls"/>
    <ds:schemaRef ds:uri="http://schemas.microsoft.com/office/2006/documentManagement/types"/>
    <ds:schemaRef ds:uri="cfa41da1-9624-4a22-856d-798f42b95fb5"/>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F9010902-8A47-4943-9428-EFE117B8B1C6}">
  <ds:schemaRefs>
    <ds:schemaRef ds:uri="http://schemas.openxmlformats.org/officeDocument/2006/bibliography"/>
  </ds:schemaRefs>
</ds:datastoreItem>
</file>

<file path=customXml/itemProps3.xml><?xml version="1.0" encoding="utf-8"?>
<ds:datastoreItem xmlns:ds="http://schemas.openxmlformats.org/officeDocument/2006/customXml" ds:itemID="{03CE49B0-FBE1-41AE-BFEA-2497716F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e2f26-6a76-43a8-8534-a0e653a1951f"/>
    <ds:schemaRef ds:uri="cfa41da1-9624-4a22-856d-798f42b95f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5997EC-5D28-4EB2-87A0-9BBBC1AAB4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800</Words>
  <Characters>4563</Characters>
  <Application>Microsoft Office Word</Application>
  <DocSecurity>0</DocSecurity>
  <Lines>38</Lines>
  <Paragraphs>10</Paragraphs>
  <ScaleCrop>false</ScaleCrop>
  <Company>dep</Company>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dc:title>
  <dc:subject/>
  <dc:creator>anthony abruzese</dc:creator>
  <cp:keywords/>
  <cp:lastModifiedBy>Strangis, Jasmine (DEP)</cp:lastModifiedBy>
  <cp:revision>2</cp:revision>
  <cp:lastPrinted>2013-11-14T13:07:00Z</cp:lastPrinted>
  <dcterms:created xsi:type="dcterms:W3CDTF">2024-03-12T19:36:00Z</dcterms:created>
  <dcterms:modified xsi:type="dcterms:W3CDTF">2024-03-12T19:36:00Z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0x010100AC654D87E78B12439C00835E73A57764</vt:lpwstr>
  </property>
  <property fmtid="{D5CDD505-2E9C-101B-9397-08002B2CF9AE}" pid="4" name="MediaServiceImageTags">
    <vt:lpwstr/>
  </property>
</Properties>
</file>