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B5B09" w14:textId="46A6B789" w:rsidR="009A26BE" w:rsidRPr="0010498E" w:rsidRDefault="009A26BE" w:rsidP="004708E7">
      <w:pPr>
        <w:pStyle w:val="ReportBody"/>
        <w:jc w:val="center"/>
        <w:rPr>
          <w:rFonts w:asciiTheme="minorHAnsi" w:hAnsiTheme="minorHAnsi" w:cstheme="minorHAnsi"/>
          <w:b/>
          <w:sz w:val="52"/>
          <w:szCs w:val="52"/>
        </w:rPr>
      </w:pPr>
      <w:r w:rsidRPr="0010498E">
        <w:rPr>
          <w:rFonts w:asciiTheme="minorHAnsi" w:hAnsiTheme="minorHAnsi" w:cstheme="minorHAnsi"/>
          <w:sz w:val="28"/>
          <w:szCs w:val="28"/>
        </w:rPr>
        <w:t>The Commonwealth of Massachusetts</w:t>
      </w:r>
    </w:p>
    <w:p w14:paraId="4D006DA4" w14:textId="77777777" w:rsidR="009A26BE" w:rsidRPr="0010498E" w:rsidRDefault="009A26BE" w:rsidP="009A26BE">
      <w:pPr>
        <w:framePr w:w="6926" w:hSpace="187" w:wrap="notBeside" w:vAnchor="page" w:hAnchor="page" w:x="2881" w:y="1441"/>
        <w:jc w:val="center"/>
        <w:rPr>
          <w:rFonts w:asciiTheme="minorHAnsi" w:hAnsiTheme="minorHAnsi" w:cstheme="minorHAnsi"/>
          <w:sz w:val="28"/>
          <w:szCs w:val="28"/>
        </w:rPr>
      </w:pPr>
      <w:r w:rsidRPr="0010498E">
        <w:rPr>
          <w:rFonts w:asciiTheme="minorHAnsi" w:hAnsiTheme="minorHAnsi" w:cstheme="minorHAnsi"/>
          <w:sz w:val="28"/>
          <w:szCs w:val="28"/>
        </w:rPr>
        <w:t>Executive Office of Health and Human Services</w:t>
      </w:r>
    </w:p>
    <w:p w14:paraId="247B12B5" w14:textId="77777777" w:rsidR="009A26BE" w:rsidRPr="0010498E" w:rsidRDefault="009A26BE" w:rsidP="009A26BE">
      <w:pPr>
        <w:framePr w:w="6926" w:hSpace="187" w:wrap="notBeside" w:vAnchor="page" w:hAnchor="page" w:x="2881" w:y="1441"/>
        <w:jc w:val="center"/>
        <w:rPr>
          <w:rFonts w:asciiTheme="minorHAnsi" w:hAnsiTheme="minorHAnsi" w:cstheme="minorHAnsi"/>
          <w:sz w:val="28"/>
          <w:szCs w:val="28"/>
        </w:rPr>
      </w:pPr>
      <w:r w:rsidRPr="0010498E">
        <w:rPr>
          <w:rFonts w:asciiTheme="minorHAnsi" w:hAnsiTheme="minorHAnsi" w:cstheme="minorHAnsi"/>
          <w:sz w:val="28"/>
          <w:szCs w:val="28"/>
        </w:rPr>
        <w:t>Department of Public Health</w:t>
      </w:r>
    </w:p>
    <w:p w14:paraId="20897356" w14:textId="77777777" w:rsidR="009A26BE" w:rsidRPr="0010498E" w:rsidRDefault="009A26BE" w:rsidP="009A26BE">
      <w:pPr>
        <w:framePr w:w="6926" w:hSpace="187" w:wrap="notBeside" w:vAnchor="page" w:hAnchor="page" w:x="2881" w:y="1441"/>
        <w:jc w:val="center"/>
        <w:rPr>
          <w:rFonts w:asciiTheme="minorHAnsi" w:hAnsiTheme="minorHAnsi" w:cstheme="minorHAnsi"/>
          <w:sz w:val="28"/>
          <w:szCs w:val="28"/>
        </w:rPr>
      </w:pPr>
      <w:r w:rsidRPr="0010498E">
        <w:rPr>
          <w:rFonts w:asciiTheme="minorHAnsi" w:hAnsiTheme="minorHAnsi" w:cstheme="minorHAnsi"/>
          <w:sz w:val="28"/>
          <w:szCs w:val="28"/>
        </w:rPr>
        <w:t>250 Washington Street, Boston, MA 02108-4619</w:t>
      </w:r>
    </w:p>
    <w:p w14:paraId="541A6BF4" w14:textId="4F89121D" w:rsidR="009A26BE" w:rsidRPr="0010498E" w:rsidRDefault="009A26BE" w:rsidP="009A26BE">
      <w:pPr>
        <w:jc w:val="center"/>
        <w:rPr>
          <w:rFonts w:asciiTheme="minorHAnsi" w:hAnsiTheme="minorHAnsi" w:cstheme="minorHAnsi"/>
          <w:b/>
          <w:sz w:val="28"/>
          <w:szCs w:val="28"/>
        </w:rPr>
      </w:pPr>
    </w:p>
    <w:p w14:paraId="653456B8" w14:textId="7B347CD3" w:rsidR="009A26BE" w:rsidRPr="0010498E" w:rsidRDefault="002442F3" w:rsidP="002442F3">
      <w:pPr>
        <w:tabs>
          <w:tab w:val="left" w:pos="3580"/>
        </w:tabs>
        <w:rPr>
          <w:rFonts w:asciiTheme="minorHAnsi" w:hAnsiTheme="minorHAnsi" w:cstheme="minorHAnsi"/>
          <w:b/>
          <w:sz w:val="28"/>
          <w:szCs w:val="28"/>
        </w:rPr>
      </w:pPr>
      <w:r>
        <w:rPr>
          <w:rFonts w:asciiTheme="minorHAnsi" w:hAnsiTheme="minorHAnsi" w:cstheme="minorHAnsi"/>
          <w:b/>
          <w:sz w:val="28"/>
          <w:szCs w:val="28"/>
        </w:rPr>
        <w:tab/>
      </w:r>
    </w:p>
    <w:p w14:paraId="0A7B362C" w14:textId="77777777" w:rsidR="00B84F49" w:rsidRPr="0010498E" w:rsidRDefault="00B84F49" w:rsidP="009A26BE">
      <w:pPr>
        <w:rPr>
          <w:rFonts w:asciiTheme="minorHAnsi" w:hAnsiTheme="minorHAnsi" w:cstheme="minorHAnsi"/>
          <w:szCs w:val="24"/>
        </w:rPr>
      </w:pPr>
    </w:p>
    <w:p w14:paraId="788A4C8F" w14:textId="6DDE76A9" w:rsidR="009A26BE" w:rsidRPr="0010498E" w:rsidRDefault="005669FD" w:rsidP="009A26BE">
      <w:pPr>
        <w:rPr>
          <w:rFonts w:asciiTheme="minorHAnsi" w:hAnsiTheme="minorHAnsi" w:cstheme="minorHAnsi"/>
          <w:szCs w:val="24"/>
        </w:rPr>
      </w:pPr>
      <w:r w:rsidRPr="0010498E">
        <w:rPr>
          <w:rFonts w:asciiTheme="minorHAnsi" w:hAnsiTheme="minorHAnsi" w:cstheme="minorHAnsi"/>
          <w:szCs w:val="24"/>
        </w:rPr>
        <w:t>November 15</w:t>
      </w:r>
      <w:r w:rsidR="009A26BE" w:rsidRPr="0010498E">
        <w:rPr>
          <w:rFonts w:asciiTheme="minorHAnsi" w:hAnsiTheme="minorHAnsi" w:cstheme="minorHAnsi"/>
          <w:szCs w:val="24"/>
        </w:rPr>
        <w:t>, 20</w:t>
      </w:r>
      <w:r w:rsidR="009A325D" w:rsidRPr="0010498E">
        <w:rPr>
          <w:rFonts w:asciiTheme="minorHAnsi" w:hAnsiTheme="minorHAnsi" w:cstheme="minorHAnsi"/>
          <w:szCs w:val="24"/>
        </w:rPr>
        <w:t>23</w:t>
      </w:r>
    </w:p>
    <w:p w14:paraId="6CA7FCE3" w14:textId="77777777" w:rsidR="009A26BE" w:rsidRPr="0010498E" w:rsidRDefault="009A26BE" w:rsidP="009A26BE">
      <w:pPr>
        <w:rPr>
          <w:rFonts w:asciiTheme="minorHAnsi" w:hAnsiTheme="minorHAnsi" w:cstheme="minorHAnsi"/>
          <w:szCs w:val="24"/>
        </w:rPr>
      </w:pPr>
    </w:p>
    <w:p w14:paraId="039D82E2" w14:textId="77777777" w:rsidR="009A26BE" w:rsidRPr="0010498E" w:rsidRDefault="009A26BE" w:rsidP="009A26BE">
      <w:pPr>
        <w:rPr>
          <w:rFonts w:asciiTheme="minorHAnsi" w:hAnsiTheme="minorHAnsi" w:cstheme="minorHAnsi"/>
          <w:szCs w:val="24"/>
        </w:rPr>
      </w:pPr>
    </w:p>
    <w:p w14:paraId="4CB2D9AA" w14:textId="7C888F78" w:rsidR="009A26BE" w:rsidRPr="0010498E" w:rsidRDefault="007E244A" w:rsidP="009A26BE">
      <w:pPr>
        <w:rPr>
          <w:rFonts w:asciiTheme="minorHAnsi" w:hAnsiTheme="minorHAnsi" w:cstheme="minorHAnsi"/>
        </w:rPr>
      </w:pPr>
      <w:r w:rsidRPr="0010498E">
        <w:rPr>
          <w:rFonts w:asciiTheme="minorHAnsi" w:hAnsiTheme="minorHAnsi" w:cstheme="minorHAnsi"/>
        </w:rPr>
        <w:t>Maura Healey</w:t>
      </w:r>
    </w:p>
    <w:p w14:paraId="04552621" w14:textId="78D7F6EE" w:rsidR="009A26BE" w:rsidRPr="0010498E" w:rsidRDefault="007E244A" w:rsidP="009A26BE">
      <w:pPr>
        <w:rPr>
          <w:rFonts w:asciiTheme="minorHAnsi" w:hAnsiTheme="minorHAnsi" w:cstheme="minorHAnsi"/>
          <w:szCs w:val="24"/>
        </w:rPr>
      </w:pPr>
      <w:r w:rsidRPr="0010498E">
        <w:rPr>
          <w:rFonts w:asciiTheme="minorHAnsi" w:hAnsiTheme="minorHAnsi" w:cstheme="minorHAnsi"/>
          <w:szCs w:val="24"/>
        </w:rPr>
        <w:t>Governor</w:t>
      </w:r>
    </w:p>
    <w:p w14:paraId="2C77B092" w14:textId="77777777" w:rsidR="00247845" w:rsidRPr="0010498E" w:rsidRDefault="00247845" w:rsidP="009A26BE">
      <w:pPr>
        <w:rPr>
          <w:rFonts w:asciiTheme="minorHAnsi" w:hAnsiTheme="minorHAnsi" w:cstheme="minorHAnsi"/>
          <w:szCs w:val="24"/>
        </w:rPr>
      </w:pPr>
      <w:r w:rsidRPr="0010498E">
        <w:rPr>
          <w:rFonts w:asciiTheme="minorHAnsi" w:hAnsiTheme="minorHAnsi" w:cstheme="minorHAnsi"/>
          <w:szCs w:val="24"/>
        </w:rPr>
        <w:t>Massachusetts State House</w:t>
      </w:r>
    </w:p>
    <w:p w14:paraId="3C90FCC2" w14:textId="12EB4184" w:rsidR="00247845" w:rsidRPr="0010498E" w:rsidRDefault="00247845" w:rsidP="009A26BE">
      <w:pPr>
        <w:rPr>
          <w:rFonts w:asciiTheme="minorHAnsi" w:hAnsiTheme="minorHAnsi" w:cstheme="minorHAnsi"/>
          <w:szCs w:val="24"/>
        </w:rPr>
      </w:pPr>
      <w:r w:rsidRPr="0010498E">
        <w:rPr>
          <w:rFonts w:asciiTheme="minorHAnsi" w:hAnsiTheme="minorHAnsi" w:cstheme="minorHAnsi"/>
          <w:szCs w:val="24"/>
        </w:rPr>
        <w:t>24 Beacon St.</w:t>
      </w:r>
    </w:p>
    <w:p w14:paraId="2BBDBB9D" w14:textId="2B77C2C4" w:rsidR="009A26BE" w:rsidRPr="0010498E" w:rsidRDefault="009A26BE" w:rsidP="009A26BE">
      <w:pPr>
        <w:rPr>
          <w:rFonts w:asciiTheme="minorHAnsi" w:hAnsiTheme="minorHAnsi" w:cstheme="minorHAnsi"/>
          <w:szCs w:val="24"/>
        </w:rPr>
      </w:pPr>
      <w:r w:rsidRPr="0010498E">
        <w:rPr>
          <w:rFonts w:asciiTheme="minorHAnsi" w:hAnsiTheme="minorHAnsi" w:cstheme="minorHAnsi"/>
          <w:szCs w:val="24"/>
        </w:rPr>
        <w:t>Boston, MA 02133</w:t>
      </w:r>
    </w:p>
    <w:p w14:paraId="28D337E6" w14:textId="77777777" w:rsidR="009A26BE" w:rsidRPr="0010498E" w:rsidRDefault="009A26BE" w:rsidP="009A26BE">
      <w:pPr>
        <w:rPr>
          <w:rFonts w:asciiTheme="minorHAnsi" w:hAnsiTheme="minorHAnsi" w:cstheme="minorHAnsi"/>
          <w:szCs w:val="24"/>
        </w:rPr>
      </w:pPr>
    </w:p>
    <w:p w14:paraId="4A143F6E" w14:textId="6072AF83" w:rsidR="009A26BE" w:rsidRPr="0010498E" w:rsidRDefault="007E244A" w:rsidP="009A26BE">
      <w:pPr>
        <w:rPr>
          <w:rFonts w:asciiTheme="minorHAnsi" w:hAnsiTheme="minorHAnsi" w:cstheme="minorHAnsi"/>
          <w:szCs w:val="24"/>
        </w:rPr>
      </w:pPr>
      <w:r w:rsidRPr="0010498E">
        <w:rPr>
          <w:rFonts w:asciiTheme="minorHAnsi" w:hAnsiTheme="minorHAnsi" w:cstheme="minorHAnsi"/>
          <w:szCs w:val="24"/>
        </w:rPr>
        <w:t>Kim Driscoll</w:t>
      </w:r>
    </w:p>
    <w:p w14:paraId="05D246BE" w14:textId="04A7616A" w:rsidR="009A26BE" w:rsidRPr="0010498E" w:rsidRDefault="007E244A" w:rsidP="009A26BE">
      <w:pPr>
        <w:rPr>
          <w:rFonts w:asciiTheme="minorHAnsi" w:hAnsiTheme="minorHAnsi" w:cstheme="minorHAnsi"/>
          <w:szCs w:val="24"/>
        </w:rPr>
      </w:pPr>
      <w:r w:rsidRPr="0010498E">
        <w:rPr>
          <w:rFonts w:asciiTheme="minorHAnsi" w:hAnsiTheme="minorHAnsi" w:cstheme="minorHAnsi"/>
          <w:szCs w:val="24"/>
        </w:rPr>
        <w:t>Lieutenant Governor</w:t>
      </w:r>
    </w:p>
    <w:p w14:paraId="3DFEE38E" w14:textId="77777777" w:rsidR="00247845" w:rsidRPr="0010498E" w:rsidRDefault="00247845" w:rsidP="009A26BE">
      <w:pPr>
        <w:rPr>
          <w:rFonts w:asciiTheme="minorHAnsi" w:hAnsiTheme="minorHAnsi" w:cstheme="minorHAnsi"/>
          <w:szCs w:val="24"/>
        </w:rPr>
      </w:pPr>
      <w:r w:rsidRPr="0010498E">
        <w:rPr>
          <w:rFonts w:asciiTheme="minorHAnsi" w:hAnsiTheme="minorHAnsi" w:cstheme="minorHAnsi"/>
          <w:szCs w:val="24"/>
        </w:rPr>
        <w:t>Massachusetts State House</w:t>
      </w:r>
    </w:p>
    <w:p w14:paraId="545CFD69" w14:textId="1ECB1B48" w:rsidR="00247845" w:rsidRPr="0010498E" w:rsidRDefault="00247845" w:rsidP="009A26BE">
      <w:pPr>
        <w:rPr>
          <w:rFonts w:asciiTheme="minorHAnsi" w:hAnsiTheme="minorHAnsi" w:cstheme="minorHAnsi"/>
          <w:szCs w:val="24"/>
        </w:rPr>
      </w:pPr>
      <w:r w:rsidRPr="0010498E">
        <w:rPr>
          <w:rFonts w:asciiTheme="minorHAnsi" w:hAnsiTheme="minorHAnsi" w:cstheme="minorHAnsi"/>
          <w:szCs w:val="24"/>
        </w:rPr>
        <w:t>24 Beacon St.</w:t>
      </w:r>
    </w:p>
    <w:p w14:paraId="1CEE6E7F" w14:textId="6A5E480C" w:rsidR="009A26BE" w:rsidRPr="0010498E" w:rsidRDefault="009A26BE" w:rsidP="009A26BE">
      <w:pPr>
        <w:rPr>
          <w:rFonts w:asciiTheme="minorHAnsi" w:hAnsiTheme="minorHAnsi" w:cstheme="minorHAnsi"/>
        </w:rPr>
      </w:pPr>
      <w:r w:rsidRPr="0010498E">
        <w:rPr>
          <w:rFonts w:asciiTheme="minorHAnsi" w:hAnsiTheme="minorHAnsi" w:cstheme="minorHAnsi"/>
        </w:rPr>
        <w:t>Boston, MA 02133</w:t>
      </w:r>
    </w:p>
    <w:p w14:paraId="0211C566" w14:textId="77777777" w:rsidR="009A26BE" w:rsidRPr="0010498E" w:rsidRDefault="009A26BE" w:rsidP="009A26BE">
      <w:pPr>
        <w:rPr>
          <w:rFonts w:asciiTheme="minorHAnsi" w:hAnsiTheme="minorHAnsi" w:cstheme="minorHAnsi"/>
          <w:szCs w:val="24"/>
        </w:rPr>
      </w:pPr>
    </w:p>
    <w:p w14:paraId="7ECE8390" w14:textId="77777777" w:rsidR="009A26BE" w:rsidRPr="0010498E" w:rsidRDefault="009A26BE" w:rsidP="009A26BE">
      <w:pPr>
        <w:rPr>
          <w:rFonts w:asciiTheme="minorHAnsi" w:hAnsiTheme="minorHAnsi" w:cstheme="minorHAnsi"/>
          <w:szCs w:val="24"/>
        </w:rPr>
      </w:pPr>
    </w:p>
    <w:p w14:paraId="539A1D48" w14:textId="77777777" w:rsidR="009A26BE" w:rsidRPr="0010498E" w:rsidRDefault="009A26BE" w:rsidP="009A26BE">
      <w:pPr>
        <w:rPr>
          <w:rFonts w:asciiTheme="minorHAnsi" w:hAnsiTheme="minorHAnsi" w:cstheme="minorHAnsi"/>
          <w:szCs w:val="24"/>
        </w:rPr>
      </w:pPr>
    </w:p>
    <w:p w14:paraId="5A622833" w14:textId="4E15B2E4" w:rsidR="009A26BE" w:rsidRPr="0010498E" w:rsidRDefault="009A26BE" w:rsidP="009A26BE">
      <w:pPr>
        <w:rPr>
          <w:rFonts w:asciiTheme="minorHAnsi" w:hAnsiTheme="minorHAnsi" w:cstheme="minorHAnsi"/>
          <w:szCs w:val="24"/>
        </w:rPr>
      </w:pPr>
      <w:r w:rsidRPr="0010498E">
        <w:rPr>
          <w:rFonts w:asciiTheme="minorHAnsi" w:hAnsiTheme="minorHAnsi" w:cstheme="minorHAnsi"/>
          <w:szCs w:val="24"/>
        </w:rPr>
        <w:t xml:space="preserve">Dear </w:t>
      </w:r>
      <w:r w:rsidR="00247845" w:rsidRPr="0010498E">
        <w:rPr>
          <w:rFonts w:asciiTheme="minorHAnsi" w:hAnsiTheme="minorHAnsi" w:cstheme="minorHAnsi"/>
          <w:szCs w:val="24"/>
        </w:rPr>
        <w:t>Governor Maura Healey</w:t>
      </w:r>
      <w:r w:rsidRPr="0010498E">
        <w:rPr>
          <w:rFonts w:asciiTheme="minorHAnsi" w:hAnsiTheme="minorHAnsi" w:cstheme="minorHAnsi"/>
          <w:szCs w:val="24"/>
        </w:rPr>
        <w:t>,</w:t>
      </w:r>
    </w:p>
    <w:p w14:paraId="02AD0C97" w14:textId="77777777" w:rsidR="009A26BE" w:rsidRPr="0010498E" w:rsidRDefault="009A26BE" w:rsidP="009A26BE">
      <w:pPr>
        <w:rPr>
          <w:rFonts w:asciiTheme="minorHAnsi" w:hAnsiTheme="minorHAnsi" w:cstheme="minorHAnsi"/>
          <w:szCs w:val="24"/>
        </w:rPr>
      </w:pPr>
    </w:p>
    <w:p w14:paraId="5429E9CD" w14:textId="515AFEEA" w:rsidR="003B217B" w:rsidRPr="0010498E" w:rsidRDefault="003B217B" w:rsidP="009A26BE">
      <w:pPr>
        <w:rPr>
          <w:rFonts w:asciiTheme="minorHAnsi" w:hAnsiTheme="minorHAnsi" w:cstheme="minorHAnsi"/>
          <w:lang w:val="en"/>
        </w:rPr>
      </w:pPr>
      <w:r w:rsidRPr="0010498E">
        <w:rPr>
          <w:rFonts w:asciiTheme="minorHAnsi" w:hAnsiTheme="minorHAnsi" w:cstheme="minorHAnsi"/>
          <w:lang w:val="en"/>
        </w:rPr>
        <w:t>On September 22, 2023, y</w:t>
      </w:r>
      <w:r w:rsidR="0FFFE1DC" w:rsidRPr="0010498E">
        <w:rPr>
          <w:rFonts w:asciiTheme="minorHAnsi" w:hAnsiTheme="minorHAnsi" w:cstheme="minorHAnsi"/>
          <w:lang w:val="en"/>
        </w:rPr>
        <w:t xml:space="preserve">ou </w:t>
      </w:r>
      <w:r w:rsidRPr="0010498E">
        <w:rPr>
          <w:rFonts w:asciiTheme="minorHAnsi" w:hAnsiTheme="minorHAnsi" w:cstheme="minorHAnsi"/>
          <w:lang w:val="en"/>
        </w:rPr>
        <w:t xml:space="preserve">instructed Health and Human Services (HHS) Secretary Kate Walsh, Undersecretary for Health Dr. Kiame Mahaniah and Department of Public Health (DPH) Commissioner </w:t>
      </w:r>
      <w:r w:rsidR="49B2D519" w:rsidRPr="0010498E">
        <w:rPr>
          <w:rFonts w:asciiTheme="minorHAnsi" w:hAnsiTheme="minorHAnsi" w:cstheme="minorHAnsi"/>
          <w:lang w:val="en"/>
        </w:rPr>
        <w:t xml:space="preserve">Dr. </w:t>
      </w:r>
      <w:r w:rsidRPr="0010498E">
        <w:rPr>
          <w:rFonts w:asciiTheme="minorHAnsi" w:hAnsiTheme="minorHAnsi" w:cstheme="minorHAnsi"/>
          <w:lang w:val="en"/>
        </w:rPr>
        <w:t>R</w:t>
      </w:r>
      <w:r w:rsidR="48C7C975" w:rsidRPr="0010498E">
        <w:rPr>
          <w:rFonts w:asciiTheme="minorHAnsi" w:hAnsiTheme="minorHAnsi" w:cstheme="minorHAnsi"/>
          <w:lang w:val="en"/>
        </w:rPr>
        <w:t>obert</w:t>
      </w:r>
      <w:r w:rsidRPr="0010498E">
        <w:rPr>
          <w:rFonts w:asciiTheme="minorHAnsi" w:hAnsiTheme="minorHAnsi" w:cstheme="minorHAnsi"/>
          <w:lang w:val="en"/>
        </w:rPr>
        <w:t xml:space="preserve"> Goldstein to co</w:t>
      </w:r>
      <w:r w:rsidR="15B6ABC6" w:rsidRPr="0010498E">
        <w:rPr>
          <w:rFonts w:asciiTheme="minorHAnsi" w:hAnsiTheme="minorHAnsi" w:cstheme="minorHAnsi"/>
          <w:lang w:val="en"/>
        </w:rPr>
        <w:t>nduct a</w:t>
      </w:r>
      <w:r w:rsidRPr="0010498E">
        <w:rPr>
          <w:rFonts w:asciiTheme="minorHAnsi" w:hAnsiTheme="minorHAnsi" w:cstheme="minorHAnsi"/>
          <w:lang w:val="en"/>
        </w:rPr>
        <w:t xml:space="preserve"> review of access to </w:t>
      </w:r>
      <w:r w:rsidR="592D6C61" w:rsidRPr="0010498E">
        <w:rPr>
          <w:rFonts w:asciiTheme="minorHAnsi" w:hAnsiTheme="minorHAnsi" w:cstheme="minorHAnsi"/>
          <w:lang w:val="en"/>
        </w:rPr>
        <w:t>essential</w:t>
      </w:r>
      <w:r w:rsidRPr="0010498E">
        <w:rPr>
          <w:rFonts w:asciiTheme="minorHAnsi" w:hAnsiTheme="minorHAnsi" w:cstheme="minorHAnsi"/>
          <w:lang w:val="en"/>
        </w:rPr>
        <w:t xml:space="preserve"> health services in the North Worcester County </w:t>
      </w:r>
      <w:r w:rsidR="009D0122" w:rsidRPr="0010498E">
        <w:rPr>
          <w:rFonts w:asciiTheme="minorHAnsi" w:hAnsiTheme="minorHAnsi" w:cstheme="minorHAnsi"/>
          <w:lang w:val="en"/>
        </w:rPr>
        <w:t>A</w:t>
      </w:r>
      <w:r w:rsidRPr="0010498E">
        <w:rPr>
          <w:rFonts w:asciiTheme="minorHAnsi" w:hAnsiTheme="minorHAnsi" w:cstheme="minorHAnsi"/>
          <w:lang w:val="en"/>
        </w:rPr>
        <w:t xml:space="preserve">rea and develop a plan to support or improve access where needed. </w:t>
      </w:r>
    </w:p>
    <w:p w14:paraId="4F187A24" w14:textId="77777777" w:rsidR="003B217B" w:rsidRPr="0010498E" w:rsidRDefault="003B217B" w:rsidP="009A26BE">
      <w:pPr>
        <w:rPr>
          <w:rFonts w:asciiTheme="minorHAnsi" w:hAnsiTheme="minorHAnsi" w:cstheme="minorHAnsi"/>
          <w:szCs w:val="24"/>
          <w:lang w:val="en"/>
        </w:rPr>
      </w:pPr>
    </w:p>
    <w:p w14:paraId="43C8AB16" w14:textId="292ECF87" w:rsidR="009A26BE" w:rsidRPr="0010498E" w:rsidRDefault="003B217B" w:rsidP="009A26BE">
      <w:pPr>
        <w:rPr>
          <w:rFonts w:asciiTheme="minorHAnsi" w:hAnsiTheme="minorHAnsi" w:cstheme="minorHAnsi"/>
          <w:lang w:val="en"/>
        </w:rPr>
      </w:pPr>
      <w:r w:rsidRPr="0010498E">
        <w:rPr>
          <w:rFonts w:asciiTheme="minorHAnsi" w:hAnsiTheme="minorHAnsi" w:cstheme="minorHAnsi"/>
          <w:lang w:val="en"/>
        </w:rPr>
        <w:t xml:space="preserve">In response, </w:t>
      </w:r>
      <w:r w:rsidR="009A26BE" w:rsidRPr="0010498E">
        <w:rPr>
          <w:rFonts w:asciiTheme="minorHAnsi" w:hAnsiTheme="minorHAnsi" w:cstheme="minorHAnsi"/>
          <w:lang w:val="en"/>
        </w:rPr>
        <w:t xml:space="preserve">please find enclosed a report from the Department of Public Health entitled </w:t>
      </w:r>
      <w:r w:rsidRPr="0010498E">
        <w:rPr>
          <w:rFonts w:asciiTheme="minorHAnsi" w:hAnsiTheme="minorHAnsi" w:cstheme="minorHAnsi"/>
          <w:lang w:val="en"/>
        </w:rPr>
        <w:t>“</w:t>
      </w:r>
      <w:r w:rsidRPr="0010498E">
        <w:rPr>
          <w:rFonts w:asciiTheme="minorHAnsi" w:hAnsiTheme="minorHAnsi" w:cstheme="minorHAnsi"/>
          <w:i/>
          <w:lang w:val="en"/>
        </w:rPr>
        <w:t xml:space="preserve">North Worcester County </w:t>
      </w:r>
      <w:r w:rsidR="34F8A791" w:rsidRPr="0010498E">
        <w:rPr>
          <w:rFonts w:asciiTheme="minorHAnsi" w:hAnsiTheme="minorHAnsi" w:cstheme="minorHAnsi"/>
          <w:i/>
          <w:iCs/>
          <w:lang w:val="en"/>
        </w:rPr>
        <w:t xml:space="preserve">Area </w:t>
      </w:r>
      <w:r w:rsidRPr="0010498E">
        <w:rPr>
          <w:rFonts w:asciiTheme="minorHAnsi" w:hAnsiTheme="minorHAnsi" w:cstheme="minorHAnsi"/>
          <w:i/>
          <w:lang w:val="en"/>
        </w:rPr>
        <w:t>Essential Services Review</w:t>
      </w:r>
      <w:r w:rsidR="00031DF8" w:rsidRPr="0010498E">
        <w:rPr>
          <w:rFonts w:asciiTheme="minorHAnsi" w:hAnsiTheme="minorHAnsi" w:cstheme="minorHAnsi"/>
          <w:i/>
          <w:lang w:val="en"/>
        </w:rPr>
        <w:t>, 2023</w:t>
      </w:r>
      <w:r w:rsidR="00D8237F" w:rsidRPr="0010498E">
        <w:rPr>
          <w:rFonts w:asciiTheme="minorHAnsi" w:hAnsiTheme="minorHAnsi" w:cstheme="minorHAnsi"/>
          <w:i/>
          <w:lang w:val="en"/>
        </w:rPr>
        <w:t>.</w:t>
      </w:r>
      <w:r w:rsidRPr="0010498E">
        <w:rPr>
          <w:rFonts w:asciiTheme="minorHAnsi" w:hAnsiTheme="minorHAnsi" w:cstheme="minorHAnsi"/>
          <w:lang w:val="en"/>
        </w:rPr>
        <w:t>”</w:t>
      </w:r>
    </w:p>
    <w:p w14:paraId="0458479C" w14:textId="77777777" w:rsidR="009A26BE" w:rsidRPr="0010498E" w:rsidRDefault="009A26BE" w:rsidP="009A26BE">
      <w:pPr>
        <w:rPr>
          <w:rFonts w:asciiTheme="minorHAnsi" w:hAnsiTheme="minorHAnsi" w:cstheme="minorHAnsi"/>
          <w:szCs w:val="24"/>
        </w:rPr>
      </w:pPr>
    </w:p>
    <w:p w14:paraId="49BFE345" w14:textId="77777777" w:rsidR="009A26BE" w:rsidRPr="0010498E" w:rsidRDefault="009A26BE" w:rsidP="009A26BE">
      <w:pPr>
        <w:rPr>
          <w:rFonts w:asciiTheme="minorHAnsi" w:hAnsiTheme="minorHAnsi" w:cstheme="minorHAnsi"/>
          <w:szCs w:val="24"/>
        </w:rPr>
      </w:pPr>
      <w:r w:rsidRPr="0010498E">
        <w:rPr>
          <w:rFonts w:asciiTheme="minorHAnsi" w:hAnsiTheme="minorHAnsi" w:cstheme="minorHAnsi"/>
          <w:szCs w:val="24"/>
        </w:rPr>
        <w:t>Sincerely,</w:t>
      </w:r>
    </w:p>
    <w:p w14:paraId="617E9F5D" w14:textId="77777777" w:rsidR="009A26BE" w:rsidRPr="0010498E" w:rsidRDefault="009A26BE" w:rsidP="009A26BE">
      <w:pPr>
        <w:rPr>
          <w:rFonts w:asciiTheme="minorHAnsi" w:hAnsiTheme="minorHAnsi" w:cstheme="minorHAnsi"/>
          <w:szCs w:val="24"/>
        </w:rPr>
      </w:pPr>
    </w:p>
    <w:p w14:paraId="51B48FB2" w14:textId="77777777" w:rsidR="009A26BE" w:rsidRPr="0010498E" w:rsidRDefault="009A26BE" w:rsidP="009A26BE">
      <w:pPr>
        <w:rPr>
          <w:rFonts w:asciiTheme="minorHAnsi" w:hAnsiTheme="minorHAnsi" w:cstheme="minorHAnsi"/>
          <w:szCs w:val="24"/>
        </w:rPr>
      </w:pPr>
    </w:p>
    <w:p w14:paraId="16F9827F" w14:textId="77777777" w:rsidR="009A26BE" w:rsidRPr="0010498E" w:rsidRDefault="009A26BE" w:rsidP="009A26BE">
      <w:pPr>
        <w:rPr>
          <w:rFonts w:asciiTheme="minorHAnsi" w:hAnsiTheme="minorHAnsi" w:cstheme="minorHAnsi"/>
          <w:szCs w:val="24"/>
        </w:rPr>
      </w:pPr>
    </w:p>
    <w:p w14:paraId="7D100C03" w14:textId="77777777" w:rsidR="009A26BE" w:rsidRPr="0010498E" w:rsidRDefault="002C41C9" w:rsidP="009A26BE">
      <w:pPr>
        <w:rPr>
          <w:rFonts w:asciiTheme="minorHAnsi" w:hAnsiTheme="minorHAnsi" w:cstheme="minorHAnsi"/>
          <w:szCs w:val="24"/>
        </w:rPr>
      </w:pPr>
      <w:r w:rsidRPr="0010498E">
        <w:rPr>
          <w:rFonts w:asciiTheme="minorHAnsi" w:hAnsiTheme="minorHAnsi" w:cstheme="minorHAnsi"/>
          <w:szCs w:val="24"/>
        </w:rPr>
        <w:t>Robert Goldstein, MD, PhD</w:t>
      </w:r>
    </w:p>
    <w:p w14:paraId="6BA9D309" w14:textId="77777777" w:rsidR="009A26BE" w:rsidRPr="0010498E" w:rsidRDefault="009A26BE" w:rsidP="009A26BE">
      <w:pPr>
        <w:rPr>
          <w:rFonts w:asciiTheme="minorHAnsi" w:hAnsiTheme="minorHAnsi" w:cstheme="minorHAnsi"/>
          <w:szCs w:val="24"/>
        </w:rPr>
      </w:pPr>
      <w:r w:rsidRPr="0010498E">
        <w:rPr>
          <w:rFonts w:asciiTheme="minorHAnsi" w:hAnsiTheme="minorHAnsi" w:cstheme="minorHAnsi"/>
          <w:szCs w:val="24"/>
        </w:rPr>
        <w:t>Commissioner</w:t>
      </w:r>
    </w:p>
    <w:p w14:paraId="6A311E33" w14:textId="77777777" w:rsidR="00CB2550" w:rsidRDefault="009A26BE" w:rsidP="0010498E">
      <w:pPr>
        <w:spacing w:after="200" w:line="276" w:lineRule="auto"/>
        <w:rPr>
          <w:rFonts w:asciiTheme="minorHAnsi" w:hAnsiTheme="minorHAnsi" w:cstheme="minorHAnsi"/>
          <w:szCs w:val="24"/>
        </w:rPr>
      </w:pPr>
      <w:r w:rsidRPr="0010498E">
        <w:rPr>
          <w:rFonts w:asciiTheme="minorHAnsi" w:hAnsiTheme="minorHAnsi" w:cstheme="minorHAnsi"/>
          <w:szCs w:val="24"/>
        </w:rPr>
        <w:t>Department of Public Healt</w:t>
      </w:r>
      <w:r w:rsidR="0023266A">
        <w:rPr>
          <w:rFonts w:asciiTheme="minorHAnsi" w:hAnsiTheme="minorHAnsi" w:cstheme="minorHAnsi"/>
          <w:szCs w:val="24"/>
        </w:rPr>
        <w:t>h</w:t>
      </w:r>
    </w:p>
    <w:p w14:paraId="7A2D28C5" w14:textId="5E1D2061" w:rsidR="006D0EA7" w:rsidRPr="0023266A" w:rsidRDefault="0023266A" w:rsidP="0023266A">
      <w:pPr>
        <w:spacing w:after="200" w:line="276" w:lineRule="auto"/>
        <w:rPr>
          <w:rFonts w:asciiTheme="minorHAnsi" w:eastAsia="Franklin Gothic Book" w:hAnsiTheme="minorHAnsi" w:cstheme="minorHAnsi"/>
          <w:b/>
          <w:bCs/>
          <w:sz w:val="28"/>
          <w:szCs w:val="22"/>
        </w:rPr>
      </w:pPr>
      <w:r>
        <w:rPr>
          <w:rFonts w:asciiTheme="minorHAnsi" w:hAnsiTheme="minorHAnsi" w:cstheme="minorHAnsi"/>
          <w:szCs w:val="24"/>
        </w:rPr>
        <w:br w:type="page"/>
      </w:r>
      <w:r w:rsidRPr="0023266A">
        <w:rPr>
          <w:rFonts w:asciiTheme="minorHAnsi" w:hAnsiTheme="minorHAnsi" w:cstheme="minorHAnsi"/>
          <w:b/>
          <w:bCs/>
          <w:sz w:val="28"/>
          <w:szCs w:val="28"/>
        </w:rPr>
        <w:lastRenderedPageBreak/>
        <w:t>G</w:t>
      </w:r>
      <w:r w:rsidR="14B2E837" w:rsidRPr="0023266A">
        <w:rPr>
          <w:rFonts w:asciiTheme="minorHAnsi" w:eastAsia="Franklin Gothic Book" w:hAnsiTheme="minorHAnsi" w:cstheme="minorHAnsi"/>
          <w:b/>
          <w:bCs/>
          <w:sz w:val="28"/>
          <w:szCs w:val="22"/>
        </w:rPr>
        <w:t>overnor’s</w:t>
      </w:r>
      <w:r w:rsidR="006D0EA7" w:rsidRPr="0023266A">
        <w:rPr>
          <w:rFonts w:asciiTheme="minorHAnsi" w:eastAsia="Franklin Gothic Book" w:hAnsiTheme="minorHAnsi" w:cstheme="minorHAnsi"/>
          <w:b/>
          <w:bCs/>
          <w:sz w:val="28"/>
          <w:szCs w:val="22"/>
        </w:rPr>
        <w:t xml:space="preserve"> Mandate</w:t>
      </w:r>
    </w:p>
    <w:p w14:paraId="617FFC8A" w14:textId="592B9CD5" w:rsidR="006D0EA7" w:rsidRPr="0010498E" w:rsidRDefault="006D0EA7" w:rsidP="006D0EA7">
      <w:pPr>
        <w:rPr>
          <w:rFonts w:asciiTheme="minorHAnsi" w:eastAsia="Franklin Gothic Book" w:hAnsiTheme="minorHAnsi" w:cstheme="minorHAnsi"/>
        </w:rPr>
      </w:pPr>
      <w:r w:rsidRPr="0010498E">
        <w:rPr>
          <w:rStyle w:val="ReportBodyChar"/>
          <w:rFonts w:asciiTheme="minorHAnsi" w:eastAsia="Franklin Gothic Book" w:hAnsiTheme="minorHAnsi" w:cstheme="minorHAnsi"/>
        </w:rPr>
        <w:t xml:space="preserve">The following report is hereby issued pursuant to </w:t>
      </w:r>
      <w:r w:rsidR="77C05D55" w:rsidRPr="0010498E">
        <w:rPr>
          <w:rStyle w:val="ReportBodyChar"/>
          <w:rFonts w:asciiTheme="minorHAnsi" w:eastAsia="Franklin Gothic Book" w:hAnsiTheme="minorHAnsi" w:cstheme="minorHAnsi"/>
        </w:rPr>
        <w:t>Governor Maura Healey’s order issued on September 22, 2023</w:t>
      </w:r>
      <w:r w:rsidR="3129806C" w:rsidRPr="0010498E">
        <w:rPr>
          <w:rStyle w:val="ReportBodyChar"/>
          <w:rFonts w:asciiTheme="minorHAnsi" w:eastAsia="Franklin Gothic Book" w:hAnsiTheme="minorHAnsi" w:cstheme="minorHAnsi"/>
        </w:rPr>
        <w:t>,</w:t>
      </w:r>
      <w:r w:rsidRPr="0010498E">
        <w:rPr>
          <w:rStyle w:val="ReportBodyChar"/>
          <w:rFonts w:asciiTheme="minorHAnsi" w:eastAsia="Franklin Gothic Book" w:hAnsiTheme="minorHAnsi" w:cstheme="minorHAnsi"/>
        </w:rPr>
        <w:t xml:space="preserve"> as f</w:t>
      </w:r>
      <w:r w:rsidRPr="0010498E">
        <w:rPr>
          <w:rFonts w:asciiTheme="minorHAnsi" w:eastAsia="Franklin Gothic Book" w:hAnsiTheme="minorHAnsi" w:cstheme="minorHAnsi"/>
          <w:shd w:val="clear" w:color="auto" w:fill="FFFFFF"/>
        </w:rPr>
        <w:t xml:space="preserve">ollows: </w:t>
      </w:r>
    </w:p>
    <w:p w14:paraId="060836D1" w14:textId="77777777" w:rsidR="006D0EA7" w:rsidRPr="0010498E" w:rsidRDefault="006D0EA7" w:rsidP="006D0EA7">
      <w:pPr>
        <w:rPr>
          <w:rFonts w:asciiTheme="minorHAnsi" w:eastAsia="Franklin Gothic Book" w:hAnsiTheme="minorHAnsi" w:cstheme="minorHAnsi"/>
        </w:rPr>
      </w:pPr>
    </w:p>
    <w:p w14:paraId="5CAE8495" w14:textId="2F5A3722" w:rsidR="001F521E" w:rsidRPr="0010498E" w:rsidRDefault="5E37150F" w:rsidP="008A2916">
      <w:pPr>
        <w:ind w:left="720"/>
        <w:rPr>
          <w:rFonts w:asciiTheme="minorHAnsi" w:eastAsia="Franklin Gothic Book" w:hAnsiTheme="minorHAnsi" w:cstheme="minorHAnsi"/>
        </w:rPr>
      </w:pPr>
      <w:r w:rsidRPr="0010498E">
        <w:rPr>
          <w:rFonts w:asciiTheme="minorHAnsi" w:eastAsia="Franklin Gothic Book" w:hAnsiTheme="minorHAnsi" w:cstheme="minorHAnsi"/>
        </w:rPr>
        <w:t xml:space="preserve">Conduct a review of access to all essential health services in the North Worcester County </w:t>
      </w:r>
      <w:r w:rsidR="005D5C08" w:rsidRPr="0010498E">
        <w:rPr>
          <w:rFonts w:asciiTheme="minorHAnsi" w:eastAsia="Franklin Gothic Book" w:hAnsiTheme="minorHAnsi" w:cstheme="minorHAnsi"/>
        </w:rPr>
        <w:t>A</w:t>
      </w:r>
      <w:r w:rsidRPr="0010498E">
        <w:rPr>
          <w:rFonts w:asciiTheme="minorHAnsi" w:eastAsia="Franklin Gothic Book" w:hAnsiTheme="minorHAnsi" w:cstheme="minorHAnsi"/>
        </w:rPr>
        <w:t>rea and develop a plan to support or improve access where needed. This will include a review of hospital services, community-based care, and social supports. It will also include consultation and collaboration with providers and community leaders in the area to ensure that access to critical services is protected following the closure of the Leominster inpatient maternity unit.</w:t>
      </w:r>
    </w:p>
    <w:p w14:paraId="1A98678A" w14:textId="45E2A4AF" w:rsidR="001F521E" w:rsidRPr="0010498E" w:rsidRDefault="001F521E" w:rsidP="006D0EA7">
      <w:pPr>
        <w:rPr>
          <w:rFonts w:asciiTheme="minorHAnsi" w:hAnsiTheme="minorHAnsi" w:cstheme="minorHAnsi"/>
        </w:rPr>
      </w:pPr>
    </w:p>
    <w:p w14:paraId="0BBCC114" w14:textId="77777777" w:rsidR="001F521E" w:rsidRPr="0010498E" w:rsidRDefault="001F521E" w:rsidP="001F521E">
      <w:pPr>
        <w:rPr>
          <w:rFonts w:asciiTheme="minorHAnsi" w:hAnsiTheme="minorHAnsi" w:cstheme="minorHAnsi"/>
          <w:szCs w:val="24"/>
        </w:rPr>
      </w:pPr>
    </w:p>
    <w:p w14:paraId="3E7895DF" w14:textId="40AD929B" w:rsidR="006D0EA7" w:rsidRPr="0010498E" w:rsidRDefault="006D0EA7" w:rsidP="00AD42C0">
      <w:pPr>
        <w:pStyle w:val="Heading1"/>
        <w:rPr>
          <w:rFonts w:eastAsia="Franklin Gothic Book" w:cstheme="minorHAnsi"/>
        </w:rPr>
      </w:pPr>
      <w:r w:rsidRPr="0010498E">
        <w:rPr>
          <w:rFonts w:cstheme="minorHAnsi"/>
        </w:rPr>
        <w:br w:type="page"/>
      </w:r>
      <w:r w:rsidRPr="0010498E">
        <w:rPr>
          <w:rFonts w:eastAsia="Franklin Gothic Book" w:cstheme="minorHAnsi"/>
        </w:rPr>
        <w:lastRenderedPageBreak/>
        <w:t>Executive Summary</w:t>
      </w:r>
    </w:p>
    <w:p w14:paraId="331A4ED9" w14:textId="77777777" w:rsidR="006D0EA7" w:rsidRPr="0010498E" w:rsidRDefault="006D0EA7" w:rsidP="006D0EA7">
      <w:pPr>
        <w:pStyle w:val="FreeForm"/>
        <w:rPr>
          <w:rFonts w:asciiTheme="minorHAnsi" w:eastAsia="Franklin Gothic Book" w:hAnsiTheme="minorHAnsi" w:cstheme="minorHAnsi"/>
        </w:rPr>
      </w:pPr>
      <w:r w:rsidRPr="0010498E">
        <w:rPr>
          <w:rFonts w:asciiTheme="minorHAnsi" w:eastAsia="Franklin Gothic Book" w:hAnsiTheme="minorHAnsi" w:cstheme="minorHAnsi"/>
        </w:rPr>
        <w:t> </w:t>
      </w:r>
    </w:p>
    <w:p w14:paraId="06A48A2D" w14:textId="1838B629" w:rsidR="00DE4C9E" w:rsidRPr="0010498E" w:rsidRDefault="52B6B5B4" w:rsidP="006D0EA7">
      <w:pPr>
        <w:rPr>
          <w:rFonts w:asciiTheme="minorHAnsi" w:eastAsia="Franklin Gothic Book" w:hAnsiTheme="minorHAnsi" w:cstheme="minorHAnsi"/>
        </w:rPr>
      </w:pPr>
      <w:r w:rsidRPr="0010498E">
        <w:rPr>
          <w:rFonts w:asciiTheme="minorHAnsi" w:eastAsia="Franklin Gothic Book" w:hAnsiTheme="minorHAnsi" w:cstheme="minorHAnsi"/>
        </w:rPr>
        <w:t xml:space="preserve">At the direction of Governor Healey, </w:t>
      </w:r>
      <w:r w:rsidR="002C1D60">
        <w:rPr>
          <w:rFonts w:asciiTheme="minorHAnsi" w:eastAsia="Franklin Gothic Book" w:hAnsiTheme="minorHAnsi" w:cstheme="minorHAnsi"/>
        </w:rPr>
        <w:t>the Department of Public Health (DPH)</w:t>
      </w:r>
      <w:r w:rsidRPr="0010498E">
        <w:rPr>
          <w:rFonts w:asciiTheme="minorHAnsi" w:eastAsia="Franklin Gothic Book" w:hAnsiTheme="minorHAnsi" w:cstheme="minorHAnsi"/>
        </w:rPr>
        <w:t xml:space="preserve"> has completed a review and assessment of available health care services in the North Worcester County Area.</w:t>
      </w:r>
      <w:r w:rsidR="25BC5BA6" w:rsidRPr="0010498E">
        <w:rPr>
          <w:rFonts w:asciiTheme="minorHAnsi" w:eastAsia="Franklin Gothic Book" w:hAnsiTheme="minorHAnsi" w:cstheme="minorHAnsi"/>
        </w:rPr>
        <w:t xml:space="preserve"> Geographically, the North Worcester County Area has hospitals, pharmacies, end stage renal disease facilities, substance use disorder services</w:t>
      </w:r>
      <w:r w:rsidR="002C1D60">
        <w:rPr>
          <w:rFonts w:asciiTheme="minorHAnsi" w:eastAsia="Franklin Gothic Book" w:hAnsiTheme="minorHAnsi" w:cstheme="minorHAnsi"/>
        </w:rPr>
        <w:t>,</w:t>
      </w:r>
      <w:r w:rsidR="25BC5BA6" w:rsidRPr="0010498E">
        <w:rPr>
          <w:rFonts w:asciiTheme="minorHAnsi" w:eastAsia="Franklin Gothic Book" w:hAnsiTheme="minorHAnsi" w:cstheme="minorHAnsi"/>
        </w:rPr>
        <w:t xml:space="preserve"> and community health centers, </w:t>
      </w:r>
      <w:r w:rsidR="005A7369" w:rsidRPr="0010498E">
        <w:rPr>
          <w:rFonts w:asciiTheme="minorHAnsi" w:eastAsia="Franklin Gothic Book" w:hAnsiTheme="minorHAnsi" w:cstheme="minorHAnsi"/>
        </w:rPr>
        <w:t>but</w:t>
      </w:r>
      <w:r w:rsidR="18F700FB" w:rsidRPr="0010498E">
        <w:rPr>
          <w:rFonts w:asciiTheme="minorHAnsi" w:eastAsia="Franklin Gothic Book" w:hAnsiTheme="minorHAnsi" w:cstheme="minorHAnsi"/>
        </w:rPr>
        <w:t xml:space="preserve"> the region lacks services outside of the MA-2 corridor. </w:t>
      </w:r>
      <w:r w:rsidR="574C6488" w:rsidRPr="0010498E">
        <w:rPr>
          <w:rFonts w:asciiTheme="minorHAnsi" w:eastAsia="Franklin Gothic Book" w:hAnsiTheme="minorHAnsi" w:cstheme="minorHAnsi"/>
        </w:rPr>
        <w:t xml:space="preserve">As part of its effort to </w:t>
      </w:r>
      <w:proofErr w:type="gramStart"/>
      <w:r w:rsidR="574C6488" w:rsidRPr="0010498E">
        <w:rPr>
          <w:rFonts w:asciiTheme="minorHAnsi" w:eastAsia="Franklin Gothic Book" w:hAnsiTheme="minorHAnsi" w:cstheme="minorHAnsi"/>
        </w:rPr>
        <w:t>more completely capture accessibility of health services</w:t>
      </w:r>
      <w:proofErr w:type="gramEnd"/>
      <w:r w:rsidR="574C6488" w:rsidRPr="0010498E">
        <w:rPr>
          <w:rFonts w:asciiTheme="minorHAnsi" w:eastAsia="Franklin Gothic Book" w:hAnsiTheme="minorHAnsi" w:cstheme="minorHAnsi"/>
        </w:rPr>
        <w:t xml:space="preserve">, DPH </w:t>
      </w:r>
      <w:r w:rsidR="005C4A6D" w:rsidRPr="0010498E">
        <w:rPr>
          <w:rFonts w:asciiTheme="minorHAnsi" w:eastAsia="Franklin Gothic Book" w:hAnsiTheme="minorHAnsi" w:cstheme="minorHAnsi"/>
        </w:rPr>
        <w:t xml:space="preserve">and </w:t>
      </w:r>
      <w:r w:rsidR="007B1974">
        <w:rPr>
          <w:rFonts w:asciiTheme="minorHAnsi" w:eastAsia="Franklin Gothic Book" w:hAnsiTheme="minorHAnsi" w:cstheme="minorHAnsi"/>
        </w:rPr>
        <w:t>the Executive Office of Health and Human Services (</w:t>
      </w:r>
      <w:r w:rsidR="005C4A6D" w:rsidRPr="0010498E">
        <w:rPr>
          <w:rFonts w:asciiTheme="minorHAnsi" w:eastAsia="Franklin Gothic Book" w:hAnsiTheme="minorHAnsi" w:cstheme="minorHAnsi"/>
        </w:rPr>
        <w:t>EOHHS</w:t>
      </w:r>
      <w:r w:rsidR="007B1974">
        <w:rPr>
          <w:rFonts w:asciiTheme="minorHAnsi" w:eastAsia="Franklin Gothic Book" w:hAnsiTheme="minorHAnsi" w:cstheme="minorHAnsi"/>
        </w:rPr>
        <w:t>)</w:t>
      </w:r>
      <w:r w:rsidR="005C4A6D" w:rsidRPr="0010498E">
        <w:rPr>
          <w:rFonts w:asciiTheme="minorHAnsi" w:eastAsia="Franklin Gothic Book" w:hAnsiTheme="minorHAnsi" w:cstheme="minorHAnsi"/>
        </w:rPr>
        <w:t xml:space="preserve"> </w:t>
      </w:r>
      <w:r w:rsidR="574C6488" w:rsidRPr="0010498E">
        <w:rPr>
          <w:rFonts w:asciiTheme="minorHAnsi" w:eastAsia="Franklin Gothic Book" w:hAnsiTheme="minorHAnsi" w:cstheme="minorHAnsi"/>
        </w:rPr>
        <w:t>hosted listening sessions in the region and heard frustration and concern from community members about the barriers they</w:t>
      </w:r>
      <w:r w:rsidR="00201833" w:rsidRPr="0010498E">
        <w:rPr>
          <w:rFonts w:asciiTheme="minorHAnsi" w:eastAsia="Franklin Gothic Book" w:hAnsiTheme="minorHAnsi" w:cstheme="minorHAnsi"/>
        </w:rPr>
        <w:t xml:space="preserve"> faced</w:t>
      </w:r>
      <w:r w:rsidR="002A2BE8" w:rsidRPr="0010498E">
        <w:rPr>
          <w:rFonts w:asciiTheme="minorHAnsi" w:eastAsia="Franklin Gothic Book" w:hAnsiTheme="minorHAnsi" w:cstheme="minorHAnsi"/>
        </w:rPr>
        <w:t xml:space="preserve"> accessing services</w:t>
      </w:r>
      <w:r w:rsidR="00201833" w:rsidRPr="0010498E">
        <w:rPr>
          <w:rFonts w:asciiTheme="minorHAnsi" w:eastAsia="Franklin Gothic Book" w:hAnsiTheme="minorHAnsi" w:cstheme="minorHAnsi"/>
        </w:rPr>
        <w:t>.</w:t>
      </w:r>
      <w:r w:rsidR="574C6488" w:rsidRPr="0010498E">
        <w:rPr>
          <w:rFonts w:asciiTheme="minorHAnsi" w:eastAsia="Franklin Gothic Book" w:hAnsiTheme="minorHAnsi" w:cstheme="minorHAnsi"/>
        </w:rPr>
        <w:t xml:space="preserve"> </w:t>
      </w:r>
      <w:r w:rsidR="00055C50" w:rsidRPr="0010498E">
        <w:rPr>
          <w:rFonts w:asciiTheme="minorHAnsi" w:eastAsia="Franklin Gothic Book" w:hAnsiTheme="minorHAnsi" w:cstheme="minorHAnsi"/>
        </w:rPr>
        <w:t>Several community members expressed concern about the lack of mental health and substance use disorder services in the North Worcester County Area.</w:t>
      </w:r>
      <w:r w:rsidR="0023001F" w:rsidRPr="0010498E">
        <w:rPr>
          <w:rFonts w:asciiTheme="minorHAnsi" w:eastAsia="Franklin Gothic Book" w:hAnsiTheme="minorHAnsi" w:cstheme="minorHAnsi"/>
        </w:rPr>
        <w:t xml:space="preserve"> </w:t>
      </w:r>
      <w:r w:rsidR="0023001F" w:rsidRPr="0010498E">
        <w:rPr>
          <w:rStyle w:val="eop"/>
          <w:rFonts w:asciiTheme="minorHAnsi" w:eastAsia="Franklin Gothic Book" w:hAnsiTheme="minorHAnsi" w:cstheme="minorHAnsi"/>
          <w:color w:val="000000" w:themeColor="text1"/>
        </w:rPr>
        <w:t xml:space="preserve">Community members emotionally shared the increase in prevalence of mental health conditions like depression in the past few years and the </w:t>
      </w:r>
      <w:r w:rsidR="002A2BE8" w:rsidRPr="0010498E">
        <w:rPr>
          <w:rStyle w:val="eop"/>
          <w:rFonts w:asciiTheme="minorHAnsi" w:eastAsia="Franklin Gothic Book" w:hAnsiTheme="minorHAnsi" w:cstheme="minorHAnsi"/>
          <w:color w:val="000000" w:themeColor="text1"/>
        </w:rPr>
        <w:t xml:space="preserve">difficulty </w:t>
      </w:r>
      <w:r w:rsidR="0023001F" w:rsidRPr="0010498E">
        <w:rPr>
          <w:rStyle w:val="eop"/>
          <w:rFonts w:asciiTheme="minorHAnsi" w:eastAsia="Franklin Gothic Book" w:hAnsiTheme="minorHAnsi" w:cstheme="minorHAnsi"/>
          <w:color w:val="000000" w:themeColor="text1"/>
        </w:rPr>
        <w:t xml:space="preserve">they have experienced trying to access treatment for themselves and their loved ones as the availability of providers and </w:t>
      </w:r>
      <w:r w:rsidR="007A7441" w:rsidRPr="0010498E">
        <w:rPr>
          <w:rStyle w:val="eop"/>
          <w:rFonts w:asciiTheme="minorHAnsi" w:eastAsia="Franklin Gothic Book" w:hAnsiTheme="minorHAnsi" w:cstheme="minorHAnsi"/>
          <w:color w:val="000000" w:themeColor="text1"/>
        </w:rPr>
        <w:t>their</w:t>
      </w:r>
      <w:r w:rsidR="00BC3FB4" w:rsidRPr="0010498E">
        <w:rPr>
          <w:rStyle w:val="eop"/>
          <w:rFonts w:asciiTheme="minorHAnsi" w:eastAsia="Franklin Gothic Book" w:hAnsiTheme="minorHAnsi" w:cstheme="minorHAnsi"/>
          <w:color w:val="000000" w:themeColor="text1"/>
        </w:rPr>
        <w:t xml:space="preserve"> </w:t>
      </w:r>
      <w:r w:rsidR="0023001F" w:rsidRPr="0010498E">
        <w:rPr>
          <w:rStyle w:val="eop"/>
          <w:rFonts w:asciiTheme="minorHAnsi" w:eastAsia="Franklin Gothic Book" w:hAnsiTheme="minorHAnsi" w:cstheme="minorHAnsi"/>
          <w:color w:val="000000" w:themeColor="text1"/>
        </w:rPr>
        <w:t>service</w:t>
      </w:r>
      <w:r w:rsidR="00BC3FB4" w:rsidRPr="0010498E">
        <w:rPr>
          <w:rStyle w:val="eop"/>
          <w:rFonts w:asciiTheme="minorHAnsi" w:eastAsia="Franklin Gothic Book" w:hAnsiTheme="minorHAnsi" w:cstheme="minorHAnsi"/>
          <w:color w:val="000000" w:themeColor="text1"/>
        </w:rPr>
        <w:t xml:space="preserve"> capacity</w:t>
      </w:r>
      <w:r w:rsidR="0023001F" w:rsidRPr="0010498E">
        <w:rPr>
          <w:rStyle w:val="eop"/>
          <w:rFonts w:asciiTheme="minorHAnsi" w:eastAsia="Franklin Gothic Book" w:hAnsiTheme="minorHAnsi" w:cstheme="minorHAnsi"/>
          <w:color w:val="000000" w:themeColor="text1"/>
        </w:rPr>
        <w:t xml:space="preserve"> has not grown to meet the demand.</w:t>
      </w:r>
      <w:r w:rsidR="00485586" w:rsidRPr="0010498E">
        <w:rPr>
          <w:rStyle w:val="eop"/>
          <w:rFonts w:asciiTheme="minorHAnsi" w:eastAsia="Franklin Gothic Book" w:hAnsiTheme="minorHAnsi" w:cstheme="minorHAnsi"/>
          <w:color w:val="000000" w:themeColor="text1"/>
        </w:rPr>
        <w:t xml:space="preserve"> </w:t>
      </w:r>
      <w:r w:rsidR="00A0388C" w:rsidRPr="0010498E">
        <w:rPr>
          <w:rFonts w:asciiTheme="minorHAnsi" w:eastAsia="Franklin Gothic Book" w:hAnsiTheme="minorHAnsi" w:cstheme="minorHAnsi"/>
        </w:rPr>
        <w:t xml:space="preserve">Transportation concerns </w:t>
      </w:r>
      <w:r w:rsidR="00846393" w:rsidRPr="0010498E">
        <w:rPr>
          <w:rFonts w:asciiTheme="minorHAnsi" w:eastAsia="Franklin Gothic Book" w:hAnsiTheme="minorHAnsi" w:cstheme="minorHAnsi"/>
        </w:rPr>
        <w:t xml:space="preserve">were highlighted with specific examples provided. These included cases where the </w:t>
      </w:r>
      <w:r w:rsidR="00A0388C" w:rsidRPr="0010498E">
        <w:rPr>
          <w:rFonts w:asciiTheme="minorHAnsi" w:eastAsia="Franklin Gothic Book" w:hAnsiTheme="minorHAnsi" w:cstheme="minorHAnsi"/>
        </w:rPr>
        <w:t>lack of transportation options for getting to and from health care facilities</w:t>
      </w:r>
      <w:r w:rsidR="00BA229E" w:rsidRPr="0010498E">
        <w:rPr>
          <w:rFonts w:asciiTheme="minorHAnsi" w:eastAsia="Franklin Gothic Book" w:hAnsiTheme="minorHAnsi" w:cstheme="minorHAnsi"/>
        </w:rPr>
        <w:t xml:space="preserve"> resulted in </w:t>
      </w:r>
      <w:r w:rsidR="00A0388C" w:rsidRPr="0010498E">
        <w:rPr>
          <w:rFonts w:asciiTheme="minorHAnsi" w:eastAsia="Franklin Gothic Book" w:hAnsiTheme="minorHAnsi" w:cstheme="minorHAnsi"/>
        </w:rPr>
        <w:t>reliance upon calling 911 for non-emergent transports to health care facilities</w:t>
      </w:r>
      <w:r w:rsidR="00CE0B4A" w:rsidRPr="0010498E">
        <w:rPr>
          <w:rFonts w:asciiTheme="minorHAnsi" w:eastAsia="Franklin Gothic Book" w:hAnsiTheme="minorHAnsi" w:cstheme="minorHAnsi"/>
        </w:rPr>
        <w:t>,</w:t>
      </w:r>
      <w:r w:rsidR="0003700F" w:rsidRPr="0010498E">
        <w:rPr>
          <w:rFonts w:asciiTheme="minorHAnsi" w:eastAsia="Franklin Gothic Book" w:hAnsiTheme="minorHAnsi" w:cstheme="minorHAnsi"/>
        </w:rPr>
        <w:t xml:space="preserve"> </w:t>
      </w:r>
      <w:r w:rsidR="009D1741" w:rsidRPr="0010498E">
        <w:rPr>
          <w:rFonts w:asciiTheme="minorHAnsi" w:eastAsia="Franklin Gothic Book" w:hAnsiTheme="minorHAnsi" w:cstheme="minorHAnsi"/>
        </w:rPr>
        <w:t xml:space="preserve">which </w:t>
      </w:r>
      <w:r w:rsidR="0003700F" w:rsidRPr="0010498E">
        <w:rPr>
          <w:rFonts w:asciiTheme="minorHAnsi" w:eastAsia="Franklin Gothic Book" w:hAnsiTheme="minorHAnsi" w:cstheme="minorHAnsi"/>
        </w:rPr>
        <w:t xml:space="preserve">community members </w:t>
      </w:r>
      <w:r w:rsidR="009D1741" w:rsidRPr="0010498E">
        <w:rPr>
          <w:rFonts w:asciiTheme="minorHAnsi" w:eastAsia="Franklin Gothic Book" w:hAnsiTheme="minorHAnsi" w:cstheme="minorHAnsi"/>
        </w:rPr>
        <w:t xml:space="preserve">felt was the only reliable option </w:t>
      </w:r>
      <w:r w:rsidR="00510893" w:rsidRPr="0010498E">
        <w:rPr>
          <w:rFonts w:asciiTheme="minorHAnsi" w:eastAsia="Franklin Gothic Book" w:hAnsiTheme="minorHAnsi" w:cstheme="minorHAnsi"/>
        </w:rPr>
        <w:t xml:space="preserve">for them </w:t>
      </w:r>
      <w:r w:rsidR="0003700F" w:rsidRPr="0010498E">
        <w:rPr>
          <w:rFonts w:asciiTheme="minorHAnsi" w:eastAsia="Franklin Gothic Book" w:hAnsiTheme="minorHAnsi" w:cstheme="minorHAnsi"/>
        </w:rPr>
        <w:t xml:space="preserve">to avoid entirely </w:t>
      </w:r>
      <w:r w:rsidR="00A0388C" w:rsidRPr="0010498E">
        <w:rPr>
          <w:rFonts w:asciiTheme="minorHAnsi" w:eastAsia="Franklin Gothic Book" w:hAnsiTheme="minorHAnsi" w:cstheme="minorHAnsi"/>
        </w:rPr>
        <w:t xml:space="preserve">deferring care.  With the closure of health care services in the North Worcester County Area, community members expressed concerns about the need for ambulance services to travel farther to hospitals which results in </w:t>
      </w:r>
      <w:r w:rsidR="00510893" w:rsidRPr="0010498E">
        <w:rPr>
          <w:rFonts w:asciiTheme="minorHAnsi" w:eastAsia="Franklin Gothic Book" w:hAnsiTheme="minorHAnsi" w:cstheme="minorHAnsi"/>
        </w:rPr>
        <w:t>fewer</w:t>
      </w:r>
      <w:r w:rsidR="00A0388C" w:rsidRPr="0010498E">
        <w:rPr>
          <w:rFonts w:asciiTheme="minorHAnsi" w:eastAsia="Franklin Gothic Book" w:hAnsiTheme="minorHAnsi" w:cstheme="minorHAnsi"/>
        </w:rPr>
        <w:t xml:space="preserve"> ambulances and EMS personnel being available to provide necessary </w:t>
      </w:r>
      <w:r w:rsidR="00510893" w:rsidRPr="0010498E">
        <w:rPr>
          <w:rFonts w:asciiTheme="minorHAnsi" w:eastAsia="Franklin Gothic Book" w:hAnsiTheme="minorHAnsi" w:cstheme="minorHAnsi"/>
        </w:rPr>
        <w:t xml:space="preserve">emergency </w:t>
      </w:r>
      <w:r w:rsidR="00A0388C" w:rsidRPr="0010498E">
        <w:rPr>
          <w:rFonts w:asciiTheme="minorHAnsi" w:eastAsia="Franklin Gothic Book" w:hAnsiTheme="minorHAnsi" w:cstheme="minorHAnsi"/>
        </w:rPr>
        <w:t>patient care</w:t>
      </w:r>
      <w:r w:rsidR="00510893" w:rsidRPr="0010498E">
        <w:rPr>
          <w:rFonts w:asciiTheme="minorHAnsi" w:eastAsia="Franklin Gothic Book" w:hAnsiTheme="minorHAnsi" w:cstheme="minorHAnsi"/>
        </w:rPr>
        <w:t xml:space="preserve"> and transport</w:t>
      </w:r>
      <w:r w:rsidR="00A0388C" w:rsidRPr="0010498E">
        <w:rPr>
          <w:rFonts w:asciiTheme="minorHAnsi" w:eastAsia="Franklin Gothic Book" w:hAnsiTheme="minorHAnsi" w:cstheme="minorHAnsi"/>
        </w:rPr>
        <w:t xml:space="preserve">. </w:t>
      </w:r>
      <w:r w:rsidR="0032605C" w:rsidRPr="0010498E">
        <w:rPr>
          <w:rFonts w:asciiTheme="minorHAnsi" w:eastAsia="Franklin Gothic Book" w:hAnsiTheme="minorHAnsi" w:cstheme="minorHAnsi"/>
        </w:rPr>
        <w:t xml:space="preserve">Finally, commenters expressed anger and concern that DPH did not have the authority to prevent a closure of </w:t>
      </w:r>
      <w:r w:rsidR="00DE4C9E" w:rsidRPr="0010498E">
        <w:rPr>
          <w:rFonts w:asciiTheme="minorHAnsi" w:eastAsia="Franklin Gothic Book" w:hAnsiTheme="minorHAnsi" w:cstheme="minorHAnsi"/>
        </w:rPr>
        <w:t>services and</w:t>
      </w:r>
      <w:r w:rsidR="0032605C" w:rsidRPr="0010498E">
        <w:rPr>
          <w:rFonts w:asciiTheme="minorHAnsi" w:eastAsia="Franklin Gothic Book" w:hAnsiTheme="minorHAnsi" w:cstheme="minorHAnsi"/>
        </w:rPr>
        <w:t xml:space="preserve"> requested additional power for </w:t>
      </w:r>
      <w:r w:rsidR="00F735D6">
        <w:rPr>
          <w:rFonts w:asciiTheme="minorHAnsi" w:eastAsia="Franklin Gothic Book" w:hAnsiTheme="minorHAnsi" w:cstheme="minorHAnsi"/>
        </w:rPr>
        <w:t xml:space="preserve">DPH </w:t>
      </w:r>
      <w:r w:rsidR="0032605C" w:rsidRPr="0010498E">
        <w:rPr>
          <w:rFonts w:asciiTheme="minorHAnsi" w:eastAsia="Franklin Gothic Book" w:hAnsiTheme="minorHAnsi" w:cstheme="minorHAnsi"/>
        </w:rPr>
        <w:t>to do so.</w:t>
      </w:r>
      <w:r w:rsidR="00A12C46" w:rsidRPr="0010498E">
        <w:rPr>
          <w:rFonts w:asciiTheme="minorHAnsi" w:eastAsia="Franklin Gothic Book" w:hAnsiTheme="minorHAnsi" w:cstheme="minorHAnsi"/>
        </w:rPr>
        <w:t xml:space="preserve">  </w:t>
      </w:r>
    </w:p>
    <w:p w14:paraId="78D31151" w14:textId="77777777" w:rsidR="00DE4C9E" w:rsidRPr="0010498E" w:rsidRDefault="00DE4C9E" w:rsidP="006D0EA7">
      <w:pPr>
        <w:rPr>
          <w:rFonts w:asciiTheme="minorHAnsi" w:eastAsia="Franklin Gothic Book" w:hAnsiTheme="minorHAnsi" w:cstheme="minorHAnsi"/>
        </w:rPr>
      </w:pPr>
    </w:p>
    <w:p w14:paraId="296036E8" w14:textId="01F46DC3" w:rsidR="00906542" w:rsidRPr="0010498E" w:rsidRDefault="00906542" w:rsidP="006D0EA7">
      <w:pPr>
        <w:rPr>
          <w:rFonts w:asciiTheme="minorHAnsi" w:eastAsia="Franklin Gothic Book" w:hAnsiTheme="minorHAnsi" w:cstheme="minorHAnsi"/>
          <w:szCs w:val="24"/>
        </w:rPr>
      </w:pPr>
      <w:r w:rsidRPr="0010498E">
        <w:rPr>
          <w:rFonts w:asciiTheme="minorHAnsi" w:eastAsia="Franklin Gothic Book" w:hAnsiTheme="minorHAnsi" w:cstheme="minorHAnsi"/>
          <w:szCs w:val="24"/>
        </w:rPr>
        <w:t xml:space="preserve">Based on this review, </w:t>
      </w:r>
      <w:r w:rsidR="00F735D6">
        <w:rPr>
          <w:rFonts w:asciiTheme="minorHAnsi" w:eastAsia="Franklin Gothic Book" w:hAnsiTheme="minorHAnsi" w:cstheme="minorHAnsi"/>
          <w:szCs w:val="24"/>
        </w:rPr>
        <w:t>DPH</w:t>
      </w:r>
      <w:r w:rsidRPr="0010498E">
        <w:rPr>
          <w:rFonts w:asciiTheme="minorHAnsi" w:eastAsia="Franklin Gothic Book" w:hAnsiTheme="minorHAnsi" w:cstheme="minorHAnsi"/>
          <w:szCs w:val="24"/>
        </w:rPr>
        <w:t xml:space="preserve"> recommen</w:t>
      </w:r>
      <w:r w:rsidR="00485967" w:rsidRPr="0010498E">
        <w:rPr>
          <w:rFonts w:asciiTheme="minorHAnsi" w:eastAsia="Franklin Gothic Book" w:hAnsiTheme="minorHAnsi" w:cstheme="minorHAnsi"/>
          <w:szCs w:val="24"/>
        </w:rPr>
        <w:t>ds</w:t>
      </w:r>
      <w:r w:rsidRPr="0010498E">
        <w:rPr>
          <w:rFonts w:asciiTheme="minorHAnsi" w:eastAsia="Franklin Gothic Book" w:hAnsiTheme="minorHAnsi" w:cstheme="minorHAnsi"/>
          <w:szCs w:val="24"/>
        </w:rPr>
        <w:t>:</w:t>
      </w:r>
    </w:p>
    <w:p w14:paraId="4B6E57F4" w14:textId="77777777" w:rsidR="00906542" w:rsidRPr="0010498E" w:rsidRDefault="00906542" w:rsidP="006D0EA7">
      <w:pPr>
        <w:rPr>
          <w:rFonts w:asciiTheme="minorHAnsi" w:eastAsia="Franklin Gothic Book" w:hAnsiTheme="minorHAnsi" w:cstheme="minorHAnsi"/>
          <w:szCs w:val="24"/>
        </w:rPr>
      </w:pPr>
    </w:p>
    <w:p w14:paraId="34AA4A80" w14:textId="4D552218" w:rsidR="00196917" w:rsidRPr="0010498E" w:rsidRDefault="00196917" w:rsidP="00196917">
      <w:pPr>
        <w:pStyle w:val="ReportBody"/>
        <w:numPr>
          <w:ilvl w:val="0"/>
          <w:numId w:val="20"/>
        </w:numPr>
        <w:rPr>
          <w:rFonts w:asciiTheme="minorHAnsi" w:eastAsia="Franklin Gothic Book" w:hAnsiTheme="minorHAnsi" w:cstheme="minorBidi"/>
        </w:rPr>
      </w:pPr>
      <w:r w:rsidRPr="36CAF9D7">
        <w:rPr>
          <w:rFonts w:asciiTheme="minorHAnsi" w:eastAsia="Franklin Gothic Book" w:hAnsiTheme="minorHAnsi" w:cstheme="minorBidi"/>
        </w:rPr>
        <w:t>Hospitals and other healthcare providers in the region</w:t>
      </w:r>
      <w:r w:rsidR="00621A4E">
        <w:rPr>
          <w:rFonts w:asciiTheme="minorHAnsi" w:eastAsia="Franklin Gothic Book" w:hAnsiTheme="minorHAnsi" w:cstheme="minorBidi"/>
        </w:rPr>
        <w:t>, along with EOHHS,</w:t>
      </w:r>
      <w:r w:rsidRPr="36CAF9D7">
        <w:rPr>
          <w:rFonts w:asciiTheme="minorHAnsi" w:eastAsia="Franklin Gothic Book" w:hAnsiTheme="minorHAnsi" w:cstheme="minorBidi"/>
        </w:rPr>
        <w:t xml:space="preserve"> should consistently convene a region-based approach to delivering essential services including prenatal care, primary care, mental health</w:t>
      </w:r>
      <w:r w:rsidR="00340AC5" w:rsidRPr="36CAF9D7">
        <w:rPr>
          <w:rFonts w:asciiTheme="minorHAnsi" w:eastAsia="Franklin Gothic Book" w:hAnsiTheme="minorHAnsi" w:cstheme="minorBidi"/>
        </w:rPr>
        <w:t xml:space="preserve"> care,</w:t>
      </w:r>
      <w:r w:rsidRPr="36CAF9D7">
        <w:rPr>
          <w:rFonts w:asciiTheme="minorHAnsi" w:eastAsia="Franklin Gothic Book" w:hAnsiTheme="minorHAnsi" w:cstheme="minorBidi"/>
        </w:rPr>
        <w:t xml:space="preserve"> and substance use disorder care</w:t>
      </w:r>
      <w:r w:rsidR="001B2875" w:rsidRPr="36CAF9D7">
        <w:rPr>
          <w:rFonts w:asciiTheme="minorHAnsi" w:eastAsia="Franklin Gothic Book" w:hAnsiTheme="minorHAnsi" w:cstheme="minorBidi"/>
        </w:rPr>
        <w:t>.</w:t>
      </w:r>
    </w:p>
    <w:p w14:paraId="589D2EC9" w14:textId="6993D898" w:rsidR="00844B42" w:rsidRPr="0010498E" w:rsidRDefault="2FFE3958" w:rsidP="00196917">
      <w:pPr>
        <w:pStyle w:val="ReportBody"/>
        <w:numPr>
          <w:ilvl w:val="0"/>
          <w:numId w:val="20"/>
        </w:numPr>
        <w:rPr>
          <w:rFonts w:asciiTheme="minorHAnsi" w:eastAsia="Franklin Gothic Book" w:hAnsiTheme="minorHAnsi" w:cstheme="minorHAnsi"/>
        </w:rPr>
      </w:pPr>
      <w:r w:rsidRPr="0010498E">
        <w:rPr>
          <w:rFonts w:asciiTheme="minorHAnsi" w:eastAsia="Franklin Gothic Book" w:hAnsiTheme="minorHAnsi" w:cstheme="minorHAnsi"/>
        </w:rPr>
        <w:t>EOHHS should co</w:t>
      </w:r>
      <w:r w:rsidR="1BB5719D" w:rsidRPr="0010498E">
        <w:rPr>
          <w:rFonts w:asciiTheme="minorHAnsi" w:eastAsia="Franklin Gothic Book" w:hAnsiTheme="minorHAnsi" w:cstheme="minorHAnsi"/>
        </w:rPr>
        <w:t>ntinue</w:t>
      </w:r>
      <w:r w:rsidR="00340AC5">
        <w:rPr>
          <w:rFonts w:asciiTheme="minorHAnsi" w:eastAsia="Franklin Gothic Book" w:hAnsiTheme="minorHAnsi" w:cstheme="minorHAnsi"/>
        </w:rPr>
        <w:t xml:space="preserve"> </w:t>
      </w:r>
      <w:r w:rsidRPr="0010498E">
        <w:rPr>
          <w:rFonts w:asciiTheme="minorHAnsi" w:eastAsia="Franklin Gothic Book" w:hAnsiTheme="minorHAnsi" w:cstheme="minorHAnsi"/>
        </w:rPr>
        <w:t xml:space="preserve">to engage </w:t>
      </w:r>
      <w:r w:rsidR="001B2875" w:rsidRPr="0010498E">
        <w:rPr>
          <w:rFonts w:asciiTheme="minorHAnsi" w:eastAsia="Franklin Gothic Book" w:hAnsiTheme="minorHAnsi" w:cstheme="minorHAnsi"/>
        </w:rPr>
        <w:t>UMass Memorial Health</w:t>
      </w:r>
      <w:r w:rsidR="00E30A3D" w:rsidRPr="0010498E">
        <w:rPr>
          <w:rFonts w:asciiTheme="minorHAnsi" w:eastAsia="Franklin Gothic Book" w:hAnsiTheme="minorHAnsi" w:cstheme="minorHAnsi"/>
        </w:rPr>
        <w:t xml:space="preserve"> Care, </w:t>
      </w:r>
      <w:r w:rsidR="00FD3B2C" w:rsidRPr="0010498E">
        <w:rPr>
          <w:rFonts w:asciiTheme="minorHAnsi" w:eastAsia="Franklin Gothic Book" w:hAnsiTheme="minorHAnsi" w:cstheme="minorHAnsi"/>
        </w:rPr>
        <w:t>the system anchored by the only r</w:t>
      </w:r>
      <w:r w:rsidR="00844B42" w:rsidRPr="0010498E">
        <w:rPr>
          <w:rFonts w:asciiTheme="minorHAnsi" w:eastAsia="Franklin Gothic Book" w:hAnsiTheme="minorHAnsi" w:cstheme="minorHAnsi"/>
        </w:rPr>
        <w:t>egional Academic Medical Center</w:t>
      </w:r>
      <w:r w:rsidR="00FD3B2C" w:rsidRPr="0010498E">
        <w:rPr>
          <w:rFonts w:asciiTheme="minorHAnsi" w:eastAsia="Franklin Gothic Book" w:hAnsiTheme="minorHAnsi" w:cstheme="minorHAnsi"/>
        </w:rPr>
        <w:t>,</w:t>
      </w:r>
      <w:r w:rsidR="00844B42" w:rsidRPr="0010498E">
        <w:rPr>
          <w:rFonts w:asciiTheme="minorHAnsi" w:eastAsia="Franklin Gothic Book" w:hAnsiTheme="minorHAnsi" w:cstheme="minorHAnsi"/>
        </w:rPr>
        <w:t xml:space="preserve"> </w:t>
      </w:r>
      <w:r w:rsidR="22FB7C8A" w:rsidRPr="0010498E">
        <w:rPr>
          <w:rFonts w:asciiTheme="minorHAnsi" w:eastAsia="Franklin Gothic Book" w:hAnsiTheme="minorHAnsi" w:cstheme="minorHAnsi"/>
        </w:rPr>
        <w:t xml:space="preserve">on ways to </w:t>
      </w:r>
      <w:r w:rsidR="00995220" w:rsidRPr="0010498E">
        <w:rPr>
          <w:rFonts w:asciiTheme="minorHAnsi" w:eastAsia="Franklin Gothic Book" w:hAnsiTheme="minorHAnsi" w:cstheme="minorHAnsi"/>
        </w:rPr>
        <w:t xml:space="preserve">increase their </w:t>
      </w:r>
      <w:r w:rsidR="00844B42" w:rsidRPr="0010498E">
        <w:rPr>
          <w:rFonts w:asciiTheme="minorHAnsi" w:eastAsia="Franklin Gothic Book" w:hAnsiTheme="minorHAnsi" w:cstheme="minorHAnsi"/>
        </w:rPr>
        <w:t xml:space="preserve">presence in </w:t>
      </w:r>
      <w:r w:rsidR="00D454B3" w:rsidRPr="0010498E">
        <w:rPr>
          <w:rFonts w:asciiTheme="minorHAnsi" w:eastAsia="Franklin Gothic Book" w:hAnsiTheme="minorHAnsi" w:cstheme="minorHAnsi"/>
        </w:rPr>
        <w:t xml:space="preserve">communities across </w:t>
      </w:r>
      <w:r w:rsidR="00995220" w:rsidRPr="0010498E">
        <w:rPr>
          <w:rFonts w:asciiTheme="minorHAnsi" w:eastAsia="Franklin Gothic Book" w:hAnsiTheme="minorHAnsi" w:cstheme="minorHAnsi"/>
        </w:rPr>
        <w:t xml:space="preserve">the </w:t>
      </w:r>
      <w:r w:rsidR="00D454B3" w:rsidRPr="0010498E">
        <w:rPr>
          <w:rFonts w:asciiTheme="minorHAnsi" w:eastAsia="Franklin Gothic Book" w:hAnsiTheme="minorHAnsi" w:cstheme="minorHAnsi"/>
        </w:rPr>
        <w:t>region.</w:t>
      </w:r>
    </w:p>
    <w:p w14:paraId="308C0D61" w14:textId="6165067D" w:rsidR="00844B42" w:rsidRPr="0010498E" w:rsidRDefault="00485967" w:rsidP="00196917">
      <w:pPr>
        <w:pStyle w:val="ReportBody"/>
        <w:numPr>
          <w:ilvl w:val="0"/>
          <w:numId w:val="20"/>
        </w:numPr>
        <w:rPr>
          <w:rFonts w:asciiTheme="minorHAnsi" w:eastAsia="Franklin Gothic Book" w:hAnsiTheme="minorHAnsi" w:cstheme="minorHAnsi"/>
        </w:rPr>
      </w:pPr>
      <w:r w:rsidRPr="0010498E">
        <w:rPr>
          <w:rFonts w:asciiTheme="minorHAnsi" w:eastAsia="Franklin Gothic Book" w:hAnsiTheme="minorHAnsi" w:cstheme="minorHAnsi"/>
        </w:rPr>
        <w:t xml:space="preserve">The Secretary of </w:t>
      </w:r>
      <w:r w:rsidR="00B326CA" w:rsidRPr="0010498E">
        <w:rPr>
          <w:rFonts w:asciiTheme="minorHAnsi" w:eastAsia="Franklin Gothic Book" w:hAnsiTheme="minorHAnsi" w:cstheme="minorHAnsi"/>
        </w:rPr>
        <w:t xml:space="preserve">the </w:t>
      </w:r>
      <w:r w:rsidR="50A5699D" w:rsidRPr="0010498E">
        <w:rPr>
          <w:rFonts w:asciiTheme="minorHAnsi" w:eastAsia="Franklin Gothic Book" w:hAnsiTheme="minorHAnsi" w:cstheme="minorHAnsi"/>
        </w:rPr>
        <w:t xml:space="preserve">Massachusetts Department of Transportation </w:t>
      </w:r>
      <w:r w:rsidR="00D50D68" w:rsidRPr="0010498E">
        <w:rPr>
          <w:rFonts w:asciiTheme="minorHAnsi" w:eastAsia="Franklin Gothic Book" w:hAnsiTheme="minorHAnsi" w:cstheme="minorHAnsi"/>
        </w:rPr>
        <w:t xml:space="preserve">and the Commissioner of Public Health </w:t>
      </w:r>
      <w:r w:rsidR="008E2FF9" w:rsidRPr="0010498E">
        <w:rPr>
          <w:rFonts w:asciiTheme="minorHAnsi" w:eastAsia="Franklin Gothic Book" w:hAnsiTheme="minorHAnsi" w:cstheme="minorHAnsi"/>
        </w:rPr>
        <w:t>should convene a stakeholder taskforce to identify resources needed to implement Goal 3 of the Montachusett Regional Planning Commission’s Pathway to 2050</w:t>
      </w:r>
      <w:r w:rsidRPr="0010498E">
        <w:rPr>
          <w:rStyle w:val="FootnoteReference"/>
          <w:rFonts w:asciiTheme="minorHAnsi" w:eastAsia="Franklin Gothic Book" w:hAnsiTheme="minorHAnsi" w:cstheme="minorHAnsi"/>
        </w:rPr>
        <w:footnoteReference w:id="2"/>
      </w:r>
      <w:r w:rsidR="008E2FF9" w:rsidRPr="0010498E">
        <w:rPr>
          <w:rFonts w:asciiTheme="minorHAnsi" w:eastAsia="Franklin Gothic Book" w:hAnsiTheme="minorHAnsi" w:cstheme="minorHAnsi"/>
        </w:rPr>
        <w:t xml:space="preserve"> </w:t>
      </w:r>
      <w:r w:rsidR="008836C0" w:rsidRPr="0010498E">
        <w:rPr>
          <w:rFonts w:asciiTheme="minorHAnsi" w:eastAsia="Franklin Gothic Book" w:hAnsiTheme="minorHAnsi" w:cstheme="minorHAnsi"/>
        </w:rPr>
        <w:t xml:space="preserve"> (</w:t>
      </w:r>
      <w:r w:rsidR="00F572C6" w:rsidRPr="0010498E">
        <w:rPr>
          <w:rFonts w:asciiTheme="minorHAnsi" w:eastAsia="Franklin Gothic Book" w:hAnsiTheme="minorHAnsi" w:cstheme="minorHAnsi"/>
        </w:rPr>
        <w:t>t</w:t>
      </w:r>
      <w:r w:rsidR="008836C0" w:rsidRPr="0010498E">
        <w:rPr>
          <w:rFonts w:asciiTheme="minorHAnsi" w:eastAsia="Franklin Gothic Book" w:hAnsiTheme="minorHAnsi" w:cstheme="minorHAnsi"/>
        </w:rPr>
        <w:t xml:space="preserve">o promote and </w:t>
      </w:r>
      <w:r w:rsidR="00F572C6" w:rsidRPr="0010498E">
        <w:rPr>
          <w:rFonts w:asciiTheme="minorHAnsi" w:eastAsia="Franklin Gothic Book" w:hAnsiTheme="minorHAnsi" w:cstheme="minorHAnsi"/>
        </w:rPr>
        <w:t xml:space="preserve">seek equitable transport for all) </w:t>
      </w:r>
      <w:r w:rsidR="008E2FF9" w:rsidRPr="0010498E">
        <w:rPr>
          <w:rFonts w:asciiTheme="minorHAnsi" w:eastAsia="Franklin Gothic Book" w:hAnsiTheme="minorHAnsi" w:cstheme="minorHAnsi"/>
        </w:rPr>
        <w:t>so</w:t>
      </w:r>
      <w:r w:rsidR="00995220" w:rsidRPr="0010498E">
        <w:rPr>
          <w:rFonts w:asciiTheme="minorHAnsi" w:eastAsia="Franklin Gothic Book" w:hAnsiTheme="minorHAnsi" w:cstheme="minorHAnsi"/>
        </w:rPr>
        <w:t xml:space="preserve"> </w:t>
      </w:r>
      <w:r w:rsidR="008E2FF9" w:rsidRPr="0010498E">
        <w:rPr>
          <w:rFonts w:asciiTheme="minorHAnsi" w:eastAsia="Franklin Gothic Book" w:hAnsiTheme="minorHAnsi" w:cstheme="minorHAnsi"/>
        </w:rPr>
        <w:t>residents can safely and efficiently travel to health care provider appointments</w:t>
      </w:r>
      <w:r w:rsidR="00F572C6" w:rsidRPr="0010498E">
        <w:rPr>
          <w:rFonts w:asciiTheme="minorHAnsi" w:eastAsia="Franklin Gothic Book" w:hAnsiTheme="minorHAnsi" w:cstheme="minorHAnsi"/>
        </w:rPr>
        <w:t>.</w:t>
      </w:r>
    </w:p>
    <w:p w14:paraId="0E84B071" w14:textId="30452800" w:rsidR="00B63A35" w:rsidRPr="0010498E" w:rsidRDefault="00C14C8A" w:rsidP="00196917">
      <w:pPr>
        <w:pStyle w:val="ReportBody"/>
        <w:numPr>
          <w:ilvl w:val="0"/>
          <w:numId w:val="20"/>
        </w:numPr>
        <w:rPr>
          <w:rFonts w:asciiTheme="minorHAnsi" w:eastAsia="Franklin Gothic Book" w:hAnsiTheme="minorHAnsi" w:cstheme="minorHAnsi"/>
        </w:rPr>
      </w:pPr>
      <w:r w:rsidRPr="0010498E">
        <w:rPr>
          <w:rFonts w:asciiTheme="minorHAnsi" w:eastAsia="Franklin Gothic Book" w:hAnsiTheme="minorHAnsi" w:cstheme="minorHAnsi"/>
        </w:rPr>
        <w:lastRenderedPageBreak/>
        <w:t>Increase community-based management of persons with chronic conditions by funding</w:t>
      </w:r>
      <w:r w:rsidR="00961FC8">
        <w:rPr>
          <w:rFonts w:asciiTheme="minorHAnsi" w:eastAsia="Franklin Gothic Book" w:hAnsiTheme="minorHAnsi" w:cstheme="minorHAnsi"/>
        </w:rPr>
        <w:t xml:space="preserve"> </w:t>
      </w:r>
      <w:r w:rsidR="006119E8">
        <w:rPr>
          <w:rFonts w:asciiTheme="minorHAnsi" w:eastAsia="Franklin Gothic Book" w:hAnsiTheme="minorHAnsi" w:cstheme="minorHAnsi"/>
        </w:rPr>
        <w:t>inclusive home health p</w:t>
      </w:r>
      <w:r w:rsidRPr="0010498E">
        <w:rPr>
          <w:rFonts w:asciiTheme="minorHAnsi" w:eastAsia="Franklin Gothic Book" w:hAnsiTheme="minorHAnsi" w:cstheme="minorHAnsi"/>
        </w:rPr>
        <w:t>rograms</w:t>
      </w:r>
      <w:r w:rsidR="006119E8">
        <w:rPr>
          <w:rFonts w:asciiTheme="minorHAnsi" w:eastAsia="Franklin Gothic Book" w:hAnsiTheme="minorHAnsi" w:cstheme="minorHAnsi"/>
        </w:rPr>
        <w:t xml:space="preserve"> for the elderly</w:t>
      </w:r>
      <w:r w:rsidRPr="0010498E">
        <w:rPr>
          <w:rFonts w:asciiTheme="minorHAnsi" w:eastAsia="Franklin Gothic Book" w:hAnsiTheme="minorHAnsi" w:cstheme="minorHAnsi"/>
        </w:rPr>
        <w:t xml:space="preserve"> and mobile integrated health (MIH) start-up and operational costs</w:t>
      </w:r>
      <w:r w:rsidR="00C7617F" w:rsidRPr="0010498E">
        <w:rPr>
          <w:rFonts w:asciiTheme="minorHAnsi" w:eastAsia="Franklin Gothic Book" w:hAnsiTheme="minorHAnsi" w:cstheme="minorHAnsi"/>
        </w:rPr>
        <w:t>.</w:t>
      </w:r>
    </w:p>
    <w:p w14:paraId="4149D511" w14:textId="28A27EAD" w:rsidR="00C14C8A" w:rsidRPr="0010498E" w:rsidRDefault="00754961" w:rsidP="00196917">
      <w:pPr>
        <w:pStyle w:val="ReportBody"/>
        <w:numPr>
          <w:ilvl w:val="0"/>
          <w:numId w:val="20"/>
        </w:numPr>
        <w:rPr>
          <w:rFonts w:asciiTheme="minorHAnsi" w:eastAsia="Franklin Gothic Book" w:hAnsiTheme="minorHAnsi" w:cstheme="minorHAnsi"/>
        </w:rPr>
      </w:pPr>
      <w:r w:rsidRPr="0010498E">
        <w:rPr>
          <w:rFonts w:asciiTheme="minorHAnsi" w:eastAsia="Franklin Gothic Book" w:hAnsiTheme="minorHAnsi" w:cstheme="minorHAnsi"/>
        </w:rPr>
        <w:t xml:space="preserve">Stabilize </w:t>
      </w:r>
      <w:r w:rsidR="00EC14AB" w:rsidRPr="0010498E">
        <w:rPr>
          <w:rFonts w:asciiTheme="minorHAnsi" w:eastAsia="Franklin Gothic Book" w:hAnsiTheme="minorHAnsi" w:cstheme="minorHAnsi"/>
        </w:rPr>
        <w:t xml:space="preserve">equitable </w:t>
      </w:r>
      <w:r w:rsidRPr="0010498E">
        <w:rPr>
          <w:rFonts w:asciiTheme="minorHAnsi" w:eastAsia="Franklin Gothic Book" w:hAnsiTheme="minorHAnsi" w:cstheme="minorHAnsi"/>
        </w:rPr>
        <w:t>care across the birthing continuum</w:t>
      </w:r>
      <w:r w:rsidR="00DE1FD2">
        <w:rPr>
          <w:rFonts w:asciiTheme="minorHAnsi" w:eastAsia="Franklin Gothic Book" w:hAnsiTheme="minorHAnsi" w:cstheme="minorHAnsi"/>
        </w:rPr>
        <w:t>, through implementation of recommendations from the</w:t>
      </w:r>
      <w:r w:rsidR="00124132">
        <w:rPr>
          <w:rFonts w:asciiTheme="minorHAnsi" w:eastAsia="Franklin Gothic Book" w:hAnsiTheme="minorHAnsi" w:cstheme="minorHAnsi"/>
        </w:rPr>
        <w:t xml:space="preserve"> Review of</w:t>
      </w:r>
      <w:r w:rsidR="00DE1FD2">
        <w:rPr>
          <w:rFonts w:asciiTheme="minorHAnsi" w:eastAsia="Franklin Gothic Book" w:hAnsiTheme="minorHAnsi" w:cstheme="minorHAnsi"/>
        </w:rPr>
        <w:t xml:space="preserve"> Maternal Health </w:t>
      </w:r>
      <w:r w:rsidR="00124132">
        <w:rPr>
          <w:rFonts w:asciiTheme="minorHAnsi" w:eastAsia="Franklin Gothic Book" w:hAnsiTheme="minorHAnsi" w:cstheme="minorHAnsi"/>
        </w:rPr>
        <w:t>Services, 2023 Report</w:t>
      </w:r>
      <w:r w:rsidR="00C7617F" w:rsidRPr="0010498E">
        <w:rPr>
          <w:rFonts w:asciiTheme="minorHAnsi" w:eastAsia="Franklin Gothic Book" w:hAnsiTheme="minorHAnsi" w:cstheme="minorHAnsi"/>
        </w:rPr>
        <w:t>.</w:t>
      </w:r>
    </w:p>
    <w:p w14:paraId="04782BC3" w14:textId="038D3716" w:rsidR="00754961" w:rsidRPr="0010498E" w:rsidRDefault="00D3580C" w:rsidP="00196917">
      <w:pPr>
        <w:pStyle w:val="ReportBody"/>
        <w:numPr>
          <w:ilvl w:val="0"/>
          <w:numId w:val="20"/>
        </w:numPr>
        <w:rPr>
          <w:rFonts w:asciiTheme="minorHAnsi" w:eastAsia="Franklin Gothic Book" w:hAnsiTheme="minorHAnsi" w:cstheme="minorBidi"/>
        </w:rPr>
      </w:pPr>
      <w:r w:rsidRPr="3CA836B2">
        <w:rPr>
          <w:rFonts w:asciiTheme="minorHAnsi" w:eastAsia="Franklin Gothic Book" w:hAnsiTheme="minorHAnsi" w:cstheme="minorBidi"/>
        </w:rPr>
        <w:t>Review essential service closure process</w:t>
      </w:r>
      <w:r w:rsidR="00E512BD">
        <w:rPr>
          <w:rFonts w:asciiTheme="minorHAnsi" w:eastAsia="Franklin Gothic Book" w:hAnsiTheme="minorHAnsi" w:cstheme="minorBidi"/>
        </w:rPr>
        <w:t xml:space="preserve"> and update </w:t>
      </w:r>
      <w:r w:rsidR="00E512BD" w:rsidRPr="06995BFD">
        <w:rPr>
          <w:rFonts w:asciiTheme="minorHAnsi" w:eastAsia="Franklin Gothic Book" w:hAnsiTheme="minorHAnsi" w:cstheme="minorBidi"/>
        </w:rPr>
        <w:t>statute</w:t>
      </w:r>
      <w:r w:rsidR="58F47C6E" w:rsidRPr="06995BFD">
        <w:rPr>
          <w:rFonts w:asciiTheme="minorHAnsi" w:eastAsia="Franklin Gothic Book" w:hAnsiTheme="minorHAnsi" w:cstheme="minorBidi"/>
        </w:rPr>
        <w:t>s</w:t>
      </w:r>
      <w:r w:rsidR="00E512BD">
        <w:rPr>
          <w:rFonts w:asciiTheme="minorHAnsi" w:eastAsia="Franklin Gothic Book" w:hAnsiTheme="minorHAnsi" w:cstheme="minorBidi"/>
        </w:rPr>
        <w:t xml:space="preserve"> and </w:t>
      </w:r>
      <w:r w:rsidR="00E512BD" w:rsidRPr="345C499A">
        <w:rPr>
          <w:rFonts w:asciiTheme="minorHAnsi" w:eastAsia="Franklin Gothic Book" w:hAnsiTheme="minorHAnsi" w:cstheme="minorBidi"/>
        </w:rPr>
        <w:t>regulation</w:t>
      </w:r>
      <w:r w:rsidR="739BF725" w:rsidRPr="345C499A">
        <w:rPr>
          <w:rFonts w:asciiTheme="minorHAnsi" w:eastAsia="Franklin Gothic Book" w:hAnsiTheme="minorHAnsi" w:cstheme="minorBidi"/>
        </w:rPr>
        <w:t>s</w:t>
      </w:r>
      <w:r w:rsidR="00E512BD">
        <w:rPr>
          <w:rFonts w:asciiTheme="minorHAnsi" w:eastAsia="Franklin Gothic Book" w:hAnsiTheme="minorHAnsi" w:cstheme="minorBidi"/>
        </w:rPr>
        <w:t xml:space="preserve"> to </w:t>
      </w:r>
      <w:r w:rsidRPr="3CA836B2">
        <w:rPr>
          <w:rFonts w:asciiTheme="minorHAnsi" w:eastAsia="Franklin Gothic Book" w:hAnsiTheme="minorHAnsi" w:cstheme="minorBidi"/>
        </w:rPr>
        <w:t>better protect patient safety</w:t>
      </w:r>
      <w:r w:rsidR="00E512BD">
        <w:rPr>
          <w:rFonts w:asciiTheme="minorHAnsi" w:eastAsia="Franklin Gothic Book" w:hAnsiTheme="minorHAnsi" w:cstheme="minorBidi"/>
        </w:rPr>
        <w:t>,</w:t>
      </w:r>
      <w:r w:rsidRPr="3CA836B2">
        <w:rPr>
          <w:rFonts w:asciiTheme="minorHAnsi" w:eastAsia="Franklin Gothic Book" w:hAnsiTheme="minorHAnsi" w:cstheme="minorBidi"/>
        </w:rPr>
        <w:t xml:space="preserve"> expand community </w:t>
      </w:r>
      <w:r w:rsidR="00D65B44" w:rsidRPr="3CA836B2">
        <w:rPr>
          <w:rFonts w:asciiTheme="minorHAnsi" w:eastAsia="Franklin Gothic Book" w:hAnsiTheme="minorHAnsi" w:cstheme="minorBidi"/>
        </w:rPr>
        <w:t xml:space="preserve">information and </w:t>
      </w:r>
      <w:r w:rsidRPr="3CA836B2">
        <w:rPr>
          <w:rFonts w:asciiTheme="minorHAnsi" w:eastAsia="Franklin Gothic Book" w:hAnsiTheme="minorHAnsi" w:cstheme="minorBidi"/>
        </w:rPr>
        <w:t>engagement</w:t>
      </w:r>
      <w:r w:rsidR="1B7BA388" w:rsidRPr="36CAF9D7">
        <w:rPr>
          <w:rFonts w:asciiTheme="minorHAnsi" w:eastAsia="Franklin Gothic Book" w:hAnsiTheme="minorHAnsi" w:cstheme="minorBidi"/>
        </w:rPr>
        <w:t xml:space="preserve">, and sustain </w:t>
      </w:r>
      <w:r w:rsidR="00872960">
        <w:rPr>
          <w:rFonts w:asciiTheme="minorHAnsi" w:eastAsia="Franklin Gothic Book" w:hAnsiTheme="minorHAnsi" w:cstheme="minorBidi"/>
        </w:rPr>
        <w:t xml:space="preserve">access to </w:t>
      </w:r>
      <w:r w:rsidR="1B7BA388" w:rsidRPr="36CAF9D7">
        <w:rPr>
          <w:rFonts w:asciiTheme="minorHAnsi" w:eastAsia="Franklin Gothic Book" w:hAnsiTheme="minorHAnsi" w:cstheme="minorBidi"/>
        </w:rPr>
        <w:t>services overtime</w:t>
      </w:r>
      <w:r w:rsidR="00403953" w:rsidRPr="3CA836B2">
        <w:rPr>
          <w:rFonts w:asciiTheme="minorHAnsi" w:eastAsia="Franklin Gothic Book" w:hAnsiTheme="minorHAnsi" w:cstheme="minorBidi"/>
        </w:rPr>
        <w:t>.</w:t>
      </w:r>
    </w:p>
    <w:p w14:paraId="51755076" w14:textId="77777777" w:rsidR="007329E8" w:rsidRPr="009638CE" w:rsidRDefault="007329E8" w:rsidP="007329E8">
      <w:pPr>
        <w:pStyle w:val="ReportBody"/>
        <w:numPr>
          <w:ilvl w:val="0"/>
          <w:numId w:val="20"/>
        </w:numPr>
        <w:rPr>
          <w:rFonts w:asciiTheme="minorHAnsi" w:eastAsia="Franklin Gothic Book" w:hAnsiTheme="minorHAnsi" w:cstheme="minorHAnsi"/>
          <w:bCs/>
        </w:rPr>
      </w:pPr>
      <w:r w:rsidRPr="009638CE">
        <w:rPr>
          <w:rFonts w:asciiTheme="minorHAnsi" w:eastAsia="Franklin Gothic Book" w:hAnsiTheme="minorHAnsi" w:cstheme="minorBidi"/>
          <w:bCs/>
        </w:rPr>
        <w:t>Create pathways for providers to recruit, retain, and support staff working in currently licensed adult and pediatric mental health inpatient beds and consider transitioning a portion of the currently licensed geriatric psychiatric beds to adult psychiatric beds.</w:t>
      </w:r>
    </w:p>
    <w:p w14:paraId="3B1E8FEA" w14:textId="3DA6C33A" w:rsidR="005269E7" w:rsidRPr="0010498E" w:rsidRDefault="00F93925" w:rsidP="00403953">
      <w:pPr>
        <w:pStyle w:val="ReportBody"/>
        <w:numPr>
          <w:ilvl w:val="0"/>
          <w:numId w:val="20"/>
        </w:numPr>
        <w:rPr>
          <w:rFonts w:asciiTheme="minorHAnsi" w:eastAsia="Franklin Gothic Book" w:hAnsiTheme="minorHAnsi" w:cstheme="minorHAnsi"/>
        </w:rPr>
      </w:pPr>
      <w:r w:rsidRPr="0010498E">
        <w:rPr>
          <w:rFonts w:asciiTheme="minorHAnsi" w:eastAsia="Franklin Gothic Book" w:hAnsiTheme="minorHAnsi" w:cstheme="minorHAnsi"/>
        </w:rPr>
        <w:t xml:space="preserve">Support clinical staffing recruitment and retention in the region by expanding financial incentives to health care staff and </w:t>
      </w:r>
      <w:r w:rsidR="008133CF" w:rsidRPr="0010498E">
        <w:rPr>
          <w:rFonts w:asciiTheme="minorHAnsi" w:eastAsia="Franklin Gothic Book" w:hAnsiTheme="minorHAnsi" w:cstheme="minorHAnsi"/>
        </w:rPr>
        <w:t xml:space="preserve">by addressing poor access to affordable housing and </w:t>
      </w:r>
      <w:r w:rsidR="00AC361A" w:rsidRPr="0010498E">
        <w:rPr>
          <w:rFonts w:asciiTheme="minorHAnsi" w:eastAsia="Franklin Gothic Book" w:hAnsiTheme="minorHAnsi" w:cstheme="minorHAnsi"/>
        </w:rPr>
        <w:t>childcare</w:t>
      </w:r>
      <w:r w:rsidR="008133CF" w:rsidRPr="0010498E">
        <w:rPr>
          <w:rFonts w:asciiTheme="minorHAnsi" w:eastAsia="Franklin Gothic Book" w:hAnsiTheme="minorHAnsi" w:cstheme="minorHAnsi"/>
        </w:rPr>
        <w:t xml:space="preserve"> in the region</w:t>
      </w:r>
      <w:r w:rsidR="00403953" w:rsidRPr="0010498E">
        <w:rPr>
          <w:rFonts w:asciiTheme="minorHAnsi" w:eastAsia="Franklin Gothic Book" w:hAnsiTheme="minorHAnsi" w:cstheme="minorHAnsi"/>
        </w:rPr>
        <w:t>.</w:t>
      </w:r>
    </w:p>
    <w:p w14:paraId="6D1F35EF" w14:textId="20C03F42" w:rsidR="008133CF" w:rsidRPr="0010498E" w:rsidRDefault="008B41A1" w:rsidP="00196917">
      <w:pPr>
        <w:pStyle w:val="ReportBody"/>
        <w:numPr>
          <w:ilvl w:val="0"/>
          <w:numId w:val="20"/>
        </w:numPr>
        <w:rPr>
          <w:rFonts w:asciiTheme="minorHAnsi" w:eastAsia="Franklin Gothic Book" w:hAnsiTheme="minorHAnsi" w:cstheme="minorHAnsi"/>
        </w:rPr>
      </w:pPr>
      <w:r w:rsidRPr="0010498E">
        <w:rPr>
          <w:rFonts w:asciiTheme="minorHAnsi" w:eastAsia="Franklin Gothic Book" w:hAnsiTheme="minorHAnsi" w:cstheme="minorHAnsi"/>
        </w:rPr>
        <w:t>Require urgent care centers to accept all insurance products.</w:t>
      </w:r>
    </w:p>
    <w:p w14:paraId="5BC21650" w14:textId="76127976" w:rsidR="00403953" w:rsidRPr="0010498E" w:rsidRDefault="005156E1" w:rsidP="00196917">
      <w:pPr>
        <w:pStyle w:val="ReportBody"/>
        <w:numPr>
          <w:ilvl w:val="0"/>
          <w:numId w:val="20"/>
        </w:numPr>
        <w:rPr>
          <w:rFonts w:asciiTheme="minorHAnsi" w:eastAsia="Franklin Gothic Book" w:hAnsiTheme="minorHAnsi" w:cstheme="minorHAnsi"/>
        </w:rPr>
      </w:pPr>
      <w:r w:rsidRPr="0010498E">
        <w:rPr>
          <w:rFonts w:asciiTheme="minorHAnsi" w:eastAsia="Franklin Gothic Book" w:hAnsiTheme="minorHAnsi" w:cstheme="minorHAnsi"/>
        </w:rPr>
        <w:t>Promote increased use of telehealth, home-based care, and mobile care in the region.</w:t>
      </w:r>
    </w:p>
    <w:p w14:paraId="77A9FE5A" w14:textId="77777777" w:rsidR="00906542" w:rsidRPr="0010498E" w:rsidRDefault="00906542" w:rsidP="00196917">
      <w:pPr>
        <w:rPr>
          <w:rFonts w:asciiTheme="minorHAnsi" w:eastAsia="Franklin Gothic Book" w:hAnsiTheme="minorHAnsi" w:cstheme="minorHAnsi"/>
          <w:szCs w:val="24"/>
        </w:rPr>
      </w:pPr>
    </w:p>
    <w:p w14:paraId="51B9F5A0" w14:textId="43A4FF4D" w:rsidR="00196917" w:rsidRPr="0010498E" w:rsidRDefault="00196917" w:rsidP="00196917">
      <w:pPr>
        <w:rPr>
          <w:rFonts w:asciiTheme="minorHAnsi" w:eastAsia="Franklin Gothic Book" w:hAnsiTheme="minorHAnsi" w:cstheme="minorHAnsi"/>
          <w:szCs w:val="24"/>
        </w:rPr>
        <w:sectPr w:rsidR="00196917" w:rsidRPr="0010498E" w:rsidSect="004757D9">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rtlGutter/>
          <w:docGrid w:linePitch="360"/>
        </w:sectPr>
      </w:pPr>
    </w:p>
    <w:p w14:paraId="44C0C394" w14:textId="6C4C3DA6" w:rsidR="0010A4AF" w:rsidRPr="0010498E" w:rsidRDefault="50EBCA4F" w:rsidP="0F2B101C">
      <w:pPr>
        <w:pStyle w:val="Heading1"/>
        <w:rPr>
          <w:rFonts w:eastAsia="Franklin Gothic Book" w:cstheme="minorHAnsi"/>
        </w:rPr>
      </w:pPr>
      <w:r w:rsidRPr="0010498E">
        <w:rPr>
          <w:rFonts w:eastAsia="Franklin Gothic Book" w:cstheme="minorHAnsi"/>
        </w:rPr>
        <w:lastRenderedPageBreak/>
        <w:t>Methodology</w:t>
      </w:r>
    </w:p>
    <w:p w14:paraId="2CA051B3" w14:textId="5F4A3C11" w:rsidR="0F2B101C" w:rsidRPr="0010498E" w:rsidRDefault="0F2B101C" w:rsidP="0F2B101C">
      <w:pPr>
        <w:rPr>
          <w:rFonts w:asciiTheme="minorHAnsi" w:eastAsia="Franklin Gothic Book" w:hAnsiTheme="minorHAnsi" w:cstheme="minorHAnsi"/>
        </w:rPr>
      </w:pPr>
    </w:p>
    <w:p w14:paraId="2AB71232" w14:textId="1E20AD04" w:rsidR="006C044C" w:rsidRPr="0010498E" w:rsidRDefault="50EBCA4F" w:rsidP="001170A2">
      <w:pPr>
        <w:rPr>
          <w:rFonts w:asciiTheme="minorHAnsi" w:eastAsia="Franklin Gothic Book" w:hAnsiTheme="minorHAnsi" w:cstheme="minorHAnsi"/>
        </w:rPr>
      </w:pPr>
      <w:r w:rsidRPr="0010498E">
        <w:rPr>
          <w:rFonts w:asciiTheme="minorHAnsi" w:eastAsia="Franklin Gothic Book" w:hAnsiTheme="minorHAnsi" w:cstheme="minorHAnsi"/>
        </w:rPr>
        <w:t>This report</w:t>
      </w:r>
      <w:r w:rsidR="26E5D71C" w:rsidRPr="0010498E">
        <w:rPr>
          <w:rFonts w:asciiTheme="minorHAnsi" w:eastAsia="Franklin Gothic Book" w:hAnsiTheme="minorHAnsi" w:cstheme="minorHAnsi"/>
        </w:rPr>
        <w:t xml:space="preserve"> </w:t>
      </w:r>
      <w:r w:rsidR="009E6286" w:rsidRPr="0010498E">
        <w:rPr>
          <w:rFonts w:asciiTheme="minorHAnsi" w:eastAsia="Franklin Gothic Book" w:hAnsiTheme="minorHAnsi" w:cstheme="minorHAnsi"/>
        </w:rPr>
        <w:t xml:space="preserve">profiles </w:t>
      </w:r>
      <w:r w:rsidR="7B00C0DC" w:rsidRPr="0010498E">
        <w:rPr>
          <w:rFonts w:asciiTheme="minorHAnsi" w:eastAsia="Franklin Gothic Book" w:hAnsiTheme="minorHAnsi" w:cstheme="minorHAnsi"/>
        </w:rPr>
        <w:t xml:space="preserve">the health care services and gaps in access </w:t>
      </w:r>
      <w:r w:rsidR="691BDAE2" w:rsidRPr="0010498E">
        <w:rPr>
          <w:rFonts w:asciiTheme="minorHAnsi" w:eastAsia="Franklin Gothic Book" w:hAnsiTheme="minorHAnsi" w:cstheme="minorHAnsi"/>
        </w:rPr>
        <w:t>in the North Worcester County Area</w:t>
      </w:r>
      <w:r w:rsidR="7B00C0DC" w:rsidRPr="0010498E">
        <w:rPr>
          <w:rFonts w:asciiTheme="minorHAnsi" w:eastAsia="Franklin Gothic Book" w:hAnsiTheme="minorHAnsi" w:cstheme="minorHAnsi"/>
        </w:rPr>
        <w:t xml:space="preserve"> based upon</w:t>
      </w:r>
      <w:r w:rsidR="087ECD50" w:rsidRPr="0010498E">
        <w:rPr>
          <w:rFonts w:asciiTheme="minorHAnsi" w:eastAsia="Franklin Gothic Book" w:hAnsiTheme="minorHAnsi" w:cstheme="minorHAnsi"/>
        </w:rPr>
        <w:t xml:space="preserve"> i</w:t>
      </w:r>
      <w:r w:rsidR="57E359F0" w:rsidRPr="0010498E">
        <w:rPr>
          <w:rFonts w:asciiTheme="minorHAnsi" w:eastAsia="Franklin Gothic Book" w:hAnsiTheme="minorHAnsi" w:cstheme="minorHAnsi"/>
        </w:rPr>
        <w:t xml:space="preserve">nformation gathered by the Department from the Essential Services closure process of the maternal newborn unit at HealthAlliance Clinton, Leominster Campus and </w:t>
      </w:r>
      <w:r w:rsidR="005C0B77" w:rsidRPr="0010498E">
        <w:rPr>
          <w:rFonts w:asciiTheme="minorHAnsi" w:eastAsia="Franklin Gothic Book" w:hAnsiTheme="minorHAnsi" w:cstheme="minorHAnsi"/>
        </w:rPr>
        <w:t xml:space="preserve">the </w:t>
      </w:r>
      <w:r w:rsidR="57E359F0" w:rsidRPr="0010498E">
        <w:rPr>
          <w:rFonts w:asciiTheme="minorHAnsi" w:eastAsia="Franklin Gothic Book" w:hAnsiTheme="minorHAnsi" w:cstheme="minorHAnsi"/>
        </w:rPr>
        <w:t>pediatric unit at Heywood Hospital</w:t>
      </w:r>
      <w:r w:rsidR="00541011">
        <w:rPr>
          <w:rFonts w:asciiTheme="minorHAnsi" w:eastAsia="Franklin Gothic Book" w:hAnsiTheme="minorHAnsi" w:cstheme="minorHAnsi"/>
        </w:rPr>
        <w:t>;</w:t>
      </w:r>
      <w:r w:rsidRPr="0010498E">
        <w:rPr>
          <w:rFonts w:asciiTheme="minorHAnsi" w:eastAsia="Franklin Gothic Book" w:hAnsiTheme="minorHAnsi" w:cstheme="minorHAnsi"/>
        </w:rPr>
        <w:t xml:space="preserve"> </w:t>
      </w:r>
      <w:r w:rsidR="144E305C" w:rsidRPr="0010498E">
        <w:rPr>
          <w:rFonts w:asciiTheme="minorHAnsi" w:eastAsia="Franklin Gothic Book" w:hAnsiTheme="minorHAnsi" w:cstheme="minorHAnsi"/>
        </w:rPr>
        <w:t>from available data sources</w:t>
      </w:r>
      <w:r w:rsidR="00541011">
        <w:rPr>
          <w:rFonts w:asciiTheme="minorHAnsi" w:eastAsia="Franklin Gothic Book" w:hAnsiTheme="minorHAnsi" w:cstheme="minorHAnsi"/>
        </w:rPr>
        <w:t>;</w:t>
      </w:r>
      <w:r w:rsidR="144E305C" w:rsidRPr="0010498E">
        <w:rPr>
          <w:rFonts w:asciiTheme="minorHAnsi" w:eastAsia="Franklin Gothic Book" w:hAnsiTheme="minorHAnsi" w:cstheme="minorHAnsi"/>
        </w:rPr>
        <w:t xml:space="preserve"> </w:t>
      </w:r>
      <w:r w:rsidRPr="0010498E">
        <w:rPr>
          <w:rFonts w:asciiTheme="minorHAnsi" w:eastAsia="Franklin Gothic Book" w:hAnsiTheme="minorHAnsi" w:cstheme="minorHAnsi"/>
        </w:rPr>
        <w:t>and</w:t>
      </w:r>
      <w:r w:rsidR="00541011">
        <w:rPr>
          <w:rFonts w:asciiTheme="minorHAnsi" w:eastAsia="Franklin Gothic Book" w:hAnsiTheme="minorHAnsi" w:cstheme="minorHAnsi"/>
        </w:rPr>
        <w:t xml:space="preserve"> from</w:t>
      </w:r>
      <w:r w:rsidRPr="0010498E">
        <w:rPr>
          <w:rFonts w:asciiTheme="minorHAnsi" w:eastAsia="Franklin Gothic Book" w:hAnsiTheme="minorHAnsi" w:cstheme="minorHAnsi"/>
        </w:rPr>
        <w:t xml:space="preserve"> in-person listening sessions </w:t>
      </w:r>
      <w:r w:rsidR="00541011">
        <w:rPr>
          <w:rFonts w:asciiTheme="minorHAnsi" w:eastAsia="Franklin Gothic Book" w:hAnsiTheme="minorHAnsi" w:cstheme="minorHAnsi"/>
        </w:rPr>
        <w:t xml:space="preserve">held in October 2023 </w:t>
      </w:r>
      <w:r w:rsidRPr="0010498E">
        <w:rPr>
          <w:rFonts w:asciiTheme="minorHAnsi" w:eastAsia="Franklin Gothic Book" w:hAnsiTheme="minorHAnsi" w:cstheme="minorHAnsi"/>
        </w:rPr>
        <w:t>in three communities across the North Worcester County Area including Athol (N=</w:t>
      </w:r>
      <w:r w:rsidR="00CD0F3C" w:rsidRPr="0010498E">
        <w:rPr>
          <w:rFonts w:asciiTheme="minorHAnsi" w:eastAsia="Franklin Gothic Book" w:hAnsiTheme="minorHAnsi" w:cstheme="minorHAnsi"/>
        </w:rPr>
        <w:t>12</w:t>
      </w:r>
      <w:r w:rsidRPr="0010498E">
        <w:rPr>
          <w:rFonts w:asciiTheme="minorHAnsi" w:eastAsia="Franklin Gothic Book" w:hAnsiTheme="minorHAnsi" w:cstheme="minorHAnsi"/>
        </w:rPr>
        <w:t>), Fitchburg (N=</w:t>
      </w:r>
      <w:r w:rsidR="00CD0F3C" w:rsidRPr="0010498E">
        <w:rPr>
          <w:rFonts w:asciiTheme="minorHAnsi" w:eastAsia="Franklin Gothic Book" w:hAnsiTheme="minorHAnsi" w:cstheme="minorHAnsi"/>
        </w:rPr>
        <w:t>17</w:t>
      </w:r>
      <w:r w:rsidRPr="0010498E">
        <w:rPr>
          <w:rFonts w:asciiTheme="minorHAnsi" w:eastAsia="Franklin Gothic Book" w:hAnsiTheme="minorHAnsi" w:cstheme="minorHAnsi"/>
        </w:rPr>
        <w:t>) and Leominster</w:t>
      </w:r>
      <w:r w:rsidR="00541011">
        <w:rPr>
          <w:rFonts w:asciiTheme="minorHAnsi" w:eastAsia="Franklin Gothic Book" w:hAnsiTheme="minorHAnsi" w:cstheme="minorHAnsi"/>
        </w:rPr>
        <w:t xml:space="preserve"> </w:t>
      </w:r>
      <w:r w:rsidRPr="0010498E">
        <w:rPr>
          <w:rFonts w:asciiTheme="minorHAnsi" w:eastAsia="Franklin Gothic Book" w:hAnsiTheme="minorHAnsi" w:cstheme="minorHAnsi"/>
        </w:rPr>
        <w:t>(N=</w:t>
      </w:r>
      <w:r w:rsidR="00CD0F3C" w:rsidRPr="0010498E">
        <w:rPr>
          <w:rFonts w:asciiTheme="minorHAnsi" w:eastAsia="Franklin Gothic Book" w:hAnsiTheme="minorHAnsi" w:cstheme="minorHAnsi"/>
        </w:rPr>
        <w:t>35</w:t>
      </w:r>
      <w:r w:rsidRPr="0010498E">
        <w:rPr>
          <w:rFonts w:asciiTheme="minorHAnsi" w:eastAsia="Franklin Gothic Book" w:hAnsiTheme="minorHAnsi" w:cstheme="minorHAnsi"/>
        </w:rPr>
        <w:t>).</w:t>
      </w:r>
      <w:r w:rsidR="001170A2" w:rsidRPr="0010498E">
        <w:rPr>
          <w:rFonts w:asciiTheme="minorHAnsi" w:eastAsia="Franklin Gothic Book" w:hAnsiTheme="minorHAnsi" w:cstheme="minorHAnsi"/>
        </w:rPr>
        <w:t xml:space="preserve"> </w:t>
      </w:r>
    </w:p>
    <w:p w14:paraId="3EAD633D" w14:textId="77777777" w:rsidR="006C044C" w:rsidRPr="0010498E" w:rsidRDefault="006C044C" w:rsidP="001170A2">
      <w:pPr>
        <w:rPr>
          <w:rFonts w:asciiTheme="minorHAnsi" w:eastAsia="Franklin Gothic Book" w:hAnsiTheme="minorHAnsi" w:cstheme="minorHAnsi"/>
        </w:rPr>
      </w:pPr>
    </w:p>
    <w:p w14:paraId="2DE77E68" w14:textId="65DB39F3" w:rsidR="006C044C" w:rsidRPr="0010498E" w:rsidRDefault="006C044C" w:rsidP="001170A2">
      <w:pPr>
        <w:rPr>
          <w:rFonts w:asciiTheme="minorHAnsi" w:eastAsia="Franklin Gothic Book" w:hAnsiTheme="minorHAnsi" w:cstheme="minorHAnsi"/>
        </w:rPr>
      </w:pPr>
      <w:r w:rsidRPr="0010498E">
        <w:rPr>
          <w:rFonts w:asciiTheme="minorHAnsi" w:eastAsia="Franklin Gothic Book" w:hAnsiTheme="minorHAnsi" w:cstheme="minorHAnsi"/>
        </w:rPr>
        <w:t xml:space="preserve">“Essential </w:t>
      </w:r>
      <w:r w:rsidR="00780158" w:rsidRPr="0010498E">
        <w:rPr>
          <w:rFonts w:asciiTheme="minorHAnsi" w:eastAsia="Franklin Gothic Book" w:hAnsiTheme="minorHAnsi" w:cstheme="minorHAnsi"/>
        </w:rPr>
        <w:t>S</w:t>
      </w:r>
      <w:r w:rsidRPr="0010498E">
        <w:rPr>
          <w:rFonts w:asciiTheme="minorHAnsi" w:eastAsia="Franklin Gothic Book" w:hAnsiTheme="minorHAnsi" w:cstheme="minorHAnsi"/>
        </w:rPr>
        <w:t>ervices</w:t>
      </w:r>
      <w:r w:rsidR="00780158"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 are defined in 105 CMR 130 (Hospital Licensure) as ambulatory care services, birth center services, burn units, cardiac surgery, continuing care nursery services, coronary care units, dialysis services, emergency services, intensive care units, maternal and newborn services, medical/surgical services, neonatal intensive care units, pediatric intensive care units, pediatric services, psychiatric services, rehabilitation services, satellite emergency facilities, special care nursery services, and substance use disorder services. However, this definition only applies in the hospital setting and is not inclusive of community-based health services that may be “essential” to communities. As such, this report will review the broader available health care system capacity including primary care, community health centers, community behavioral health centers, pharmacies, end stage renal dialysis facilities, substance use disorder services, urgent care, emergency medical services, hospital services, and long-term care services.  </w:t>
      </w:r>
    </w:p>
    <w:p w14:paraId="3293FBD7" w14:textId="77777777" w:rsidR="006C044C" w:rsidRPr="0010498E" w:rsidRDefault="006C044C" w:rsidP="001170A2">
      <w:pPr>
        <w:rPr>
          <w:rFonts w:asciiTheme="minorHAnsi" w:eastAsia="Franklin Gothic Book" w:hAnsiTheme="minorHAnsi" w:cstheme="minorHAnsi"/>
        </w:rPr>
      </w:pPr>
    </w:p>
    <w:p w14:paraId="1E27C8C6" w14:textId="3F763B83" w:rsidR="00865FA4" w:rsidRPr="0010498E" w:rsidRDefault="001170A2" w:rsidP="001170A2">
      <w:pPr>
        <w:rPr>
          <w:rFonts w:asciiTheme="minorHAnsi" w:eastAsia="Franklin Gothic Book" w:hAnsiTheme="minorHAnsi" w:cstheme="minorHAnsi"/>
        </w:rPr>
      </w:pPr>
      <w:r w:rsidRPr="0010498E">
        <w:rPr>
          <w:rFonts w:asciiTheme="minorHAnsi" w:eastAsia="Franklin Gothic Book" w:hAnsiTheme="minorHAnsi" w:cstheme="minorHAnsi"/>
        </w:rPr>
        <w:t xml:space="preserve">This report incorporates </w:t>
      </w:r>
      <w:r w:rsidR="00865FA4" w:rsidRPr="0010498E">
        <w:rPr>
          <w:rFonts w:asciiTheme="minorHAnsi" w:eastAsia="Franklin Gothic Book" w:hAnsiTheme="minorHAnsi" w:cstheme="minorHAnsi"/>
        </w:rPr>
        <w:t xml:space="preserve">many data sources available to </w:t>
      </w:r>
      <w:r w:rsidR="00C57FE6">
        <w:rPr>
          <w:rFonts w:asciiTheme="minorHAnsi" w:eastAsia="Franklin Gothic Book" w:hAnsiTheme="minorHAnsi" w:cstheme="minorHAnsi"/>
        </w:rPr>
        <w:t>the Department of Public Health (DPH)</w:t>
      </w:r>
      <w:r w:rsidR="00865FA4" w:rsidRPr="0010498E">
        <w:rPr>
          <w:rFonts w:asciiTheme="minorHAnsi" w:eastAsia="Franklin Gothic Book" w:hAnsiTheme="minorHAnsi" w:cstheme="minorHAnsi"/>
        </w:rPr>
        <w:t xml:space="preserve"> including:</w:t>
      </w:r>
      <w:r w:rsidRPr="0010498E">
        <w:rPr>
          <w:rFonts w:asciiTheme="minorHAnsi" w:eastAsia="Franklin Gothic Book" w:hAnsiTheme="minorHAnsi" w:cstheme="minorHAnsi"/>
        </w:rPr>
        <w:t xml:space="preserve"> </w:t>
      </w:r>
    </w:p>
    <w:p w14:paraId="4E5A8C7C" w14:textId="5F4A3C11" w:rsidR="00865FA4" w:rsidRPr="0010498E" w:rsidRDefault="00865FA4"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Census data</w:t>
      </w:r>
    </w:p>
    <w:p w14:paraId="28E3FFF7" w14:textId="31682CC9" w:rsidR="00372FD8" w:rsidRPr="0010498E" w:rsidRDefault="00372FD8"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Shortage Designation Management System</w:t>
      </w:r>
    </w:p>
    <w:p w14:paraId="49540B28" w14:textId="2F55AD1C" w:rsidR="00372FD8" w:rsidRPr="0010498E" w:rsidRDefault="00372FD8"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Community Health Center Providers</w:t>
      </w:r>
    </w:p>
    <w:p w14:paraId="4A84619A" w14:textId="2096D3BB" w:rsidR="00372FD8" w:rsidRPr="0010498E" w:rsidRDefault="00372FD8"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Board of Registration of Pharmacies</w:t>
      </w:r>
    </w:p>
    <w:p w14:paraId="64846BCD" w14:textId="3CB39078" w:rsidR="00372FD8" w:rsidRPr="0010498E" w:rsidRDefault="00372FD8"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Bureau of Substance Addiction Services (BSAS) Licensed Substance Use Disorder Providers</w:t>
      </w:r>
    </w:p>
    <w:p w14:paraId="7FADB7FF" w14:textId="02D39F02" w:rsidR="00372FD8" w:rsidRPr="0010498E" w:rsidRDefault="00372FD8" w:rsidP="00372FD8">
      <w:pPr>
        <w:pStyle w:val="ListParagraph"/>
        <w:numPr>
          <w:ilvl w:val="0"/>
          <w:numId w:val="15"/>
        </w:numPr>
        <w:rPr>
          <w:rStyle w:val="eop"/>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Syndromic Surveillance (</w:t>
      </w:r>
      <w:proofErr w:type="spellStart"/>
      <w:r w:rsidRPr="0010498E">
        <w:rPr>
          <w:rFonts w:asciiTheme="minorHAnsi" w:eastAsia="Franklin Gothic Book" w:hAnsiTheme="minorHAnsi" w:cstheme="minorHAnsi"/>
        </w:rPr>
        <w:t>SyS</w:t>
      </w:r>
      <w:proofErr w:type="spellEnd"/>
      <w:r w:rsidRPr="0010498E">
        <w:rPr>
          <w:rFonts w:asciiTheme="minorHAnsi" w:eastAsia="Franklin Gothic Book" w:hAnsiTheme="minorHAnsi" w:cstheme="minorHAnsi"/>
        </w:rPr>
        <w:t>) data</w:t>
      </w:r>
      <w:r w:rsidRPr="0010498E">
        <w:rPr>
          <w:rStyle w:val="FootnoteReference"/>
          <w:rFonts w:asciiTheme="minorHAnsi" w:eastAsia="Franklin Gothic Book" w:hAnsiTheme="minorHAnsi" w:cstheme="minorHAnsi"/>
        </w:rPr>
        <w:footnoteReference w:id="3"/>
      </w:r>
    </w:p>
    <w:p w14:paraId="6F581EF7" w14:textId="68827DD3" w:rsidR="00372FD8" w:rsidRPr="0010498E" w:rsidRDefault="00372FD8"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Massachusetts Ambulance Trip Re</w:t>
      </w:r>
      <w:r w:rsidR="226F5CA7" w:rsidRPr="0010498E">
        <w:rPr>
          <w:rFonts w:asciiTheme="minorHAnsi" w:eastAsia="Franklin Gothic Book" w:hAnsiTheme="minorHAnsi" w:cstheme="minorHAnsi"/>
          <w:color w:val="000000" w:themeColor="text1"/>
        </w:rPr>
        <w:t>cord Information System</w:t>
      </w:r>
    </w:p>
    <w:p w14:paraId="00243AC3" w14:textId="5F4A3C11" w:rsidR="00865FA4" w:rsidRPr="0010498E" w:rsidRDefault="001170A2"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Hospital Inpatient, Observation, and Emergency Discharge data from the Centers for Health Information and Analysis (CHIA)</w:t>
      </w:r>
    </w:p>
    <w:p w14:paraId="2F7F1FCD" w14:textId="3DD89D82" w:rsidR="00865FA4" w:rsidRPr="0010498E" w:rsidRDefault="008E4FBB"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S</w:t>
      </w:r>
      <w:r w:rsidR="001170A2" w:rsidRPr="0010498E">
        <w:rPr>
          <w:rFonts w:asciiTheme="minorHAnsi" w:eastAsia="Franklin Gothic Book" w:hAnsiTheme="minorHAnsi" w:cstheme="minorHAnsi"/>
        </w:rPr>
        <w:t xml:space="preserve">taffing and occupancy as reported to the DPH’s </w:t>
      </w:r>
      <w:proofErr w:type="spellStart"/>
      <w:r w:rsidR="001170A2" w:rsidRPr="0010498E">
        <w:rPr>
          <w:rFonts w:asciiTheme="minorHAnsi" w:eastAsia="Franklin Gothic Book" w:hAnsiTheme="minorHAnsi" w:cstheme="minorHAnsi"/>
        </w:rPr>
        <w:t>WebEOC</w:t>
      </w:r>
      <w:proofErr w:type="spellEnd"/>
    </w:p>
    <w:p w14:paraId="184114E6" w14:textId="6C59D926" w:rsidR="00865FA4" w:rsidRPr="0010498E" w:rsidRDefault="008E4FBB"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L</w:t>
      </w:r>
      <w:r w:rsidR="001170A2" w:rsidRPr="0010498E">
        <w:rPr>
          <w:rFonts w:asciiTheme="minorHAnsi" w:eastAsia="Franklin Gothic Book" w:hAnsiTheme="minorHAnsi" w:cstheme="minorHAnsi"/>
        </w:rPr>
        <w:t>icensure data from the Division of Health Care Facility Licensure and Certification</w:t>
      </w:r>
    </w:p>
    <w:p w14:paraId="0C48A46A" w14:textId="63513BD1" w:rsidR="00372FD8" w:rsidRPr="0010498E" w:rsidRDefault="00372FD8"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lastRenderedPageBreak/>
        <w:t>C</w:t>
      </w:r>
      <w:r w:rsidR="205D69F0" w:rsidRPr="0010498E">
        <w:rPr>
          <w:rFonts w:asciiTheme="minorHAnsi" w:eastAsia="Franklin Gothic Book" w:hAnsiTheme="minorHAnsi" w:cstheme="minorHAnsi"/>
        </w:rPr>
        <w:t>enters for Medicare and Medicaid Services (C</w:t>
      </w:r>
      <w:r w:rsidRPr="0010498E">
        <w:rPr>
          <w:rFonts w:asciiTheme="minorHAnsi" w:eastAsia="Franklin Gothic Book" w:hAnsiTheme="minorHAnsi" w:cstheme="minorHAnsi"/>
        </w:rPr>
        <w:t>MS</w:t>
      </w:r>
      <w:r w:rsidR="17B9BF0C"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 Nursing Home Compare</w:t>
      </w:r>
    </w:p>
    <w:p w14:paraId="7D94E500" w14:textId="777B3D16" w:rsidR="00372FD8" w:rsidRPr="0010498E" w:rsidRDefault="00372FD8" w:rsidP="00865FA4">
      <w:pPr>
        <w:pStyle w:val="ListParagraph"/>
        <w:numPr>
          <w:ilvl w:val="0"/>
          <w:numId w:val="15"/>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DPH Nursing Home Survey Performance Tool</w:t>
      </w:r>
    </w:p>
    <w:p w14:paraId="7A247A0C" w14:textId="41FC5A35" w:rsidR="50EBCA4F" w:rsidRPr="0010498E" w:rsidRDefault="50EBCA4F">
      <w:pPr>
        <w:rPr>
          <w:rFonts w:asciiTheme="minorHAnsi" w:hAnsiTheme="minorHAnsi" w:cstheme="minorHAnsi"/>
        </w:rPr>
      </w:pPr>
    </w:p>
    <w:p w14:paraId="6610CA52" w14:textId="7DB6E70C" w:rsidR="006D0EA7" w:rsidRPr="0010498E" w:rsidRDefault="006D0EA7" w:rsidP="00AD42C0">
      <w:pPr>
        <w:pStyle w:val="Heading1"/>
        <w:rPr>
          <w:rFonts w:eastAsia="Franklin Gothic Book" w:cstheme="minorHAnsi"/>
        </w:rPr>
      </w:pPr>
      <w:r w:rsidRPr="0010498E">
        <w:rPr>
          <w:rFonts w:eastAsia="Franklin Gothic Book" w:cstheme="minorHAnsi"/>
        </w:rPr>
        <w:t>Introduction</w:t>
      </w:r>
    </w:p>
    <w:p w14:paraId="23884994" w14:textId="77777777" w:rsidR="00820061" w:rsidRDefault="00820061" w:rsidP="00FB71C8">
      <w:pPr>
        <w:rPr>
          <w:rFonts w:asciiTheme="minorHAnsi" w:eastAsia="Franklin Gothic Book" w:hAnsiTheme="minorHAnsi" w:cstheme="minorHAnsi"/>
          <w:shd w:val="clear" w:color="auto" w:fill="FFFFFF"/>
        </w:rPr>
      </w:pPr>
    </w:p>
    <w:p w14:paraId="4222DFA2" w14:textId="2A472162" w:rsidR="002C425A" w:rsidRPr="0010498E" w:rsidRDefault="001E0647" w:rsidP="00FB71C8">
      <w:pPr>
        <w:rPr>
          <w:rFonts w:asciiTheme="minorHAnsi" w:eastAsia="Franklin Gothic Book" w:hAnsiTheme="minorHAnsi" w:cstheme="minorHAnsi"/>
        </w:rPr>
      </w:pPr>
      <w:r w:rsidRPr="0010498E">
        <w:rPr>
          <w:rFonts w:asciiTheme="minorHAnsi" w:eastAsia="Franklin Gothic Book" w:hAnsiTheme="minorHAnsi" w:cstheme="minorHAnsi"/>
          <w:shd w:val="clear" w:color="auto" w:fill="FFFFFF"/>
        </w:rPr>
        <w:t xml:space="preserve">In </w:t>
      </w:r>
      <w:r w:rsidR="003A5CD4" w:rsidRPr="0010498E">
        <w:rPr>
          <w:rFonts w:asciiTheme="minorHAnsi" w:eastAsia="Franklin Gothic Book" w:hAnsiTheme="minorHAnsi" w:cstheme="minorHAnsi"/>
          <w:shd w:val="clear" w:color="auto" w:fill="FFFFFF"/>
        </w:rPr>
        <w:t>May</w:t>
      </w:r>
      <w:r w:rsidRPr="0010498E">
        <w:rPr>
          <w:rFonts w:asciiTheme="minorHAnsi" w:eastAsia="Franklin Gothic Book" w:hAnsiTheme="minorHAnsi" w:cstheme="minorHAnsi"/>
          <w:shd w:val="clear" w:color="auto" w:fill="FFFFFF"/>
        </w:rPr>
        <w:t xml:space="preserve"> 2023, UMass Memorial</w:t>
      </w:r>
      <w:r w:rsidR="0019140E" w:rsidRPr="0010498E">
        <w:rPr>
          <w:rFonts w:asciiTheme="minorHAnsi" w:eastAsia="Franklin Gothic Book" w:hAnsiTheme="minorHAnsi" w:cstheme="minorHAnsi"/>
          <w:shd w:val="clear" w:color="auto" w:fill="FFFFFF"/>
        </w:rPr>
        <w:t>’s</w:t>
      </w:r>
      <w:r w:rsidRPr="0010498E">
        <w:rPr>
          <w:rFonts w:asciiTheme="minorHAnsi" w:eastAsia="Franklin Gothic Book" w:hAnsiTheme="minorHAnsi" w:cstheme="minorHAnsi"/>
          <w:shd w:val="clear" w:color="auto" w:fill="FFFFFF"/>
        </w:rPr>
        <w:t xml:space="preserve"> HealthAlliance Clinton at Leominster </w:t>
      </w:r>
      <w:r w:rsidR="0826FE29" w:rsidRPr="0010498E">
        <w:rPr>
          <w:rFonts w:asciiTheme="minorHAnsi" w:eastAsia="Franklin Gothic Book" w:hAnsiTheme="minorHAnsi" w:cstheme="minorHAnsi"/>
          <w:shd w:val="clear" w:color="auto" w:fill="FFFFFF"/>
        </w:rPr>
        <w:t xml:space="preserve">campus </w:t>
      </w:r>
      <w:r w:rsidR="003A5CD4" w:rsidRPr="0010498E">
        <w:rPr>
          <w:rFonts w:asciiTheme="minorHAnsi" w:eastAsia="Franklin Gothic Book" w:hAnsiTheme="minorHAnsi" w:cstheme="minorHAnsi"/>
          <w:shd w:val="clear" w:color="auto" w:fill="FFFFFF"/>
        </w:rPr>
        <w:t>submitted</w:t>
      </w:r>
      <w:r w:rsidRPr="0010498E">
        <w:rPr>
          <w:rFonts w:asciiTheme="minorHAnsi" w:eastAsia="Franklin Gothic Book" w:hAnsiTheme="minorHAnsi" w:cstheme="minorHAnsi"/>
          <w:shd w:val="clear" w:color="auto" w:fill="FFFFFF"/>
        </w:rPr>
        <w:t xml:space="preserve"> </w:t>
      </w:r>
      <w:r w:rsidR="20B99A5B" w:rsidRPr="0010498E">
        <w:rPr>
          <w:rFonts w:asciiTheme="minorHAnsi" w:eastAsia="Franklin Gothic Book" w:hAnsiTheme="minorHAnsi" w:cstheme="minorHAnsi"/>
          <w:shd w:val="clear" w:color="auto" w:fill="FFFFFF"/>
        </w:rPr>
        <w:t>its</w:t>
      </w:r>
      <w:r w:rsidRPr="0010498E">
        <w:rPr>
          <w:rFonts w:asciiTheme="minorHAnsi" w:eastAsia="Franklin Gothic Book" w:hAnsiTheme="minorHAnsi" w:cstheme="minorHAnsi"/>
          <w:shd w:val="clear" w:color="auto" w:fill="FFFFFF"/>
        </w:rPr>
        <w:t xml:space="preserve"> </w:t>
      </w:r>
      <w:r w:rsidR="003A5CD4" w:rsidRPr="0010498E">
        <w:rPr>
          <w:rFonts w:asciiTheme="minorHAnsi" w:eastAsia="Franklin Gothic Book" w:hAnsiTheme="minorHAnsi" w:cstheme="minorHAnsi"/>
          <w:shd w:val="clear" w:color="auto" w:fill="FFFFFF"/>
        </w:rPr>
        <w:t>intent</w:t>
      </w:r>
      <w:r w:rsidRPr="0010498E">
        <w:rPr>
          <w:rFonts w:asciiTheme="minorHAnsi" w:eastAsia="Franklin Gothic Book" w:hAnsiTheme="minorHAnsi" w:cstheme="minorHAnsi"/>
          <w:shd w:val="clear" w:color="auto" w:fill="FFFFFF"/>
        </w:rPr>
        <w:t xml:space="preserve"> to close </w:t>
      </w:r>
      <w:r w:rsidR="20B99A5B" w:rsidRPr="0010498E">
        <w:rPr>
          <w:rFonts w:asciiTheme="minorHAnsi" w:eastAsia="Franklin Gothic Book" w:hAnsiTheme="minorHAnsi" w:cstheme="minorHAnsi"/>
          <w:shd w:val="clear" w:color="auto" w:fill="FFFFFF"/>
        </w:rPr>
        <w:t>its</w:t>
      </w:r>
      <w:r w:rsidRPr="0010498E">
        <w:rPr>
          <w:rFonts w:asciiTheme="minorHAnsi" w:eastAsia="Franklin Gothic Book" w:hAnsiTheme="minorHAnsi" w:cstheme="minorHAnsi"/>
          <w:shd w:val="clear" w:color="auto" w:fill="FFFFFF"/>
        </w:rPr>
        <w:t xml:space="preserve"> </w:t>
      </w:r>
      <w:r w:rsidR="4FE00B9C" w:rsidRPr="0010498E">
        <w:rPr>
          <w:rFonts w:asciiTheme="minorHAnsi" w:eastAsia="Franklin Gothic Book" w:hAnsiTheme="minorHAnsi" w:cstheme="minorHAnsi"/>
          <w:shd w:val="clear" w:color="auto" w:fill="FFFFFF"/>
        </w:rPr>
        <w:t>maternal newborn</w:t>
      </w:r>
      <w:r w:rsidRPr="0010498E">
        <w:rPr>
          <w:rFonts w:asciiTheme="minorHAnsi" w:eastAsia="Franklin Gothic Book" w:hAnsiTheme="minorHAnsi" w:cstheme="minorHAnsi"/>
          <w:shd w:val="clear" w:color="auto" w:fill="FFFFFF"/>
        </w:rPr>
        <w:t xml:space="preserve"> inpatient services</w:t>
      </w:r>
      <w:r w:rsidRPr="0010498E">
        <w:rPr>
          <w:rFonts w:asciiTheme="minorHAnsi" w:eastAsia="Franklin Gothic Book" w:hAnsiTheme="minorHAnsi" w:cstheme="minorHAnsi"/>
        </w:rPr>
        <w:t>.</w:t>
      </w:r>
      <w:r w:rsidR="004D6968" w:rsidRPr="0010498E">
        <w:rPr>
          <w:rFonts w:asciiTheme="minorHAnsi" w:eastAsia="Franklin Gothic Book" w:hAnsiTheme="minorHAnsi" w:cstheme="minorHAnsi"/>
        </w:rPr>
        <w:t xml:space="preserve"> </w:t>
      </w:r>
      <w:r w:rsidR="40B783A7" w:rsidRPr="0010498E">
        <w:rPr>
          <w:rFonts w:asciiTheme="minorHAnsi" w:eastAsia="Franklin Gothic Book" w:hAnsiTheme="minorHAnsi" w:cstheme="minorHAnsi"/>
        </w:rPr>
        <w:t xml:space="preserve">The announcement and subsequent closure prompted significant community </w:t>
      </w:r>
      <w:r w:rsidR="00EBA3E9" w:rsidRPr="0010498E">
        <w:rPr>
          <w:rFonts w:asciiTheme="minorHAnsi" w:eastAsia="Franklin Gothic Book" w:hAnsiTheme="minorHAnsi" w:cstheme="minorHAnsi"/>
        </w:rPr>
        <w:t xml:space="preserve">concern about access to </w:t>
      </w:r>
      <w:r w:rsidR="1E0E4557" w:rsidRPr="0010498E">
        <w:rPr>
          <w:rFonts w:asciiTheme="minorHAnsi" w:eastAsia="Franklin Gothic Book" w:hAnsiTheme="minorHAnsi" w:cstheme="minorHAnsi"/>
        </w:rPr>
        <w:t xml:space="preserve">health </w:t>
      </w:r>
      <w:r w:rsidR="00EBA3E9" w:rsidRPr="0010498E">
        <w:rPr>
          <w:rFonts w:asciiTheme="minorHAnsi" w:eastAsia="Franklin Gothic Book" w:hAnsiTheme="minorHAnsi" w:cstheme="minorHAnsi"/>
        </w:rPr>
        <w:t xml:space="preserve">care in the </w:t>
      </w:r>
      <w:r w:rsidR="009FCE51" w:rsidRPr="0010498E">
        <w:rPr>
          <w:rFonts w:asciiTheme="minorHAnsi" w:eastAsia="Franklin Gothic Book" w:hAnsiTheme="minorHAnsi" w:cstheme="minorHAnsi"/>
        </w:rPr>
        <w:t xml:space="preserve">North Worcester County </w:t>
      </w:r>
      <w:r w:rsidR="00423CA1" w:rsidRPr="0010498E">
        <w:rPr>
          <w:rFonts w:asciiTheme="minorHAnsi" w:eastAsia="Franklin Gothic Book" w:hAnsiTheme="minorHAnsi" w:cstheme="minorHAnsi"/>
        </w:rPr>
        <w:t>A</w:t>
      </w:r>
      <w:r w:rsidR="4A8CB872" w:rsidRPr="0010498E">
        <w:rPr>
          <w:rFonts w:asciiTheme="minorHAnsi" w:eastAsia="Franklin Gothic Book" w:hAnsiTheme="minorHAnsi" w:cstheme="minorHAnsi"/>
        </w:rPr>
        <w:t>rea.</w:t>
      </w:r>
      <w:r w:rsidR="004D6968" w:rsidRPr="0010498E">
        <w:rPr>
          <w:rFonts w:asciiTheme="minorHAnsi" w:eastAsia="Franklin Gothic Book" w:hAnsiTheme="minorHAnsi" w:cstheme="minorHAnsi"/>
        </w:rPr>
        <w:t xml:space="preserve"> </w:t>
      </w:r>
      <w:r w:rsidR="3F72522A" w:rsidRPr="0010498E">
        <w:rPr>
          <w:rFonts w:asciiTheme="minorHAnsi" w:eastAsia="Franklin Gothic Book" w:hAnsiTheme="minorHAnsi" w:cstheme="minorHAnsi"/>
        </w:rPr>
        <w:t xml:space="preserve">This service closure was followed by the Heywood Hospital </w:t>
      </w:r>
      <w:r w:rsidR="00A51DF4" w:rsidRPr="0010498E">
        <w:rPr>
          <w:rFonts w:asciiTheme="minorHAnsi" w:eastAsia="Franklin Gothic Book" w:hAnsiTheme="minorHAnsi" w:cstheme="minorHAnsi"/>
        </w:rPr>
        <w:t xml:space="preserve">announcement </w:t>
      </w:r>
      <w:r w:rsidR="3F72522A" w:rsidRPr="0010498E">
        <w:rPr>
          <w:rFonts w:asciiTheme="minorHAnsi" w:eastAsia="Franklin Gothic Book" w:hAnsiTheme="minorHAnsi" w:cstheme="minorHAnsi"/>
        </w:rPr>
        <w:t xml:space="preserve">that they would be ending their </w:t>
      </w:r>
      <w:r w:rsidR="00A51DF4" w:rsidRPr="0010498E">
        <w:rPr>
          <w:rFonts w:asciiTheme="minorHAnsi" w:eastAsia="Franklin Gothic Book" w:hAnsiTheme="minorHAnsi" w:cstheme="minorHAnsi"/>
        </w:rPr>
        <w:t xml:space="preserve">licensed </w:t>
      </w:r>
      <w:r w:rsidR="3F72522A" w:rsidRPr="0010498E">
        <w:rPr>
          <w:rFonts w:asciiTheme="minorHAnsi" w:eastAsia="Franklin Gothic Book" w:hAnsiTheme="minorHAnsi" w:cstheme="minorHAnsi"/>
        </w:rPr>
        <w:t xml:space="preserve">pediatric inpatient service. While the hospital had not cared for any </w:t>
      </w:r>
      <w:r w:rsidR="677970C1" w:rsidRPr="0010498E">
        <w:rPr>
          <w:rFonts w:asciiTheme="minorHAnsi" w:eastAsia="Franklin Gothic Book" w:hAnsiTheme="minorHAnsi" w:cstheme="minorHAnsi"/>
        </w:rPr>
        <w:t xml:space="preserve">admitted pediatric </w:t>
      </w:r>
      <w:r w:rsidR="3F72522A" w:rsidRPr="0010498E">
        <w:rPr>
          <w:rFonts w:asciiTheme="minorHAnsi" w:eastAsia="Franklin Gothic Book" w:hAnsiTheme="minorHAnsi" w:cstheme="minorHAnsi"/>
        </w:rPr>
        <w:t>patients since before the</w:t>
      </w:r>
      <w:r w:rsidR="0FF4BB29" w:rsidRPr="0010498E">
        <w:rPr>
          <w:rFonts w:asciiTheme="minorHAnsi" w:eastAsia="Franklin Gothic Book" w:hAnsiTheme="minorHAnsi" w:cstheme="minorHAnsi"/>
        </w:rPr>
        <w:t xml:space="preserve"> COVID-19 pandemic, th</w:t>
      </w:r>
      <w:r w:rsidR="52779C20" w:rsidRPr="0010498E">
        <w:rPr>
          <w:rFonts w:asciiTheme="minorHAnsi" w:eastAsia="Franklin Gothic Book" w:hAnsiTheme="minorHAnsi" w:cstheme="minorHAnsi"/>
        </w:rPr>
        <w:t xml:space="preserve">e formal closure of this unit was still a concern to the community. </w:t>
      </w:r>
      <w:r w:rsidR="004D6968" w:rsidRPr="0010498E">
        <w:rPr>
          <w:rFonts w:asciiTheme="minorHAnsi" w:eastAsia="Franklin Gothic Book" w:hAnsiTheme="minorHAnsi" w:cstheme="minorHAnsi"/>
        </w:rPr>
        <w:t xml:space="preserve">This prompted Governor </w:t>
      </w:r>
      <w:r w:rsidR="2F32F1A5" w:rsidRPr="0010498E">
        <w:rPr>
          <w:rFonts w:asciiTheme="minorHAnsi" w:eastAsia="Franklin Gothic Book" w:hAnsiTheme="minorHAnsi" w:cstheme="minorHAnsi"/>
        </w:rPr>
        <w:t>Healey</w:t>
      </w:r>
      <w:r w:rsidR="004D6968" w:rsidRPr="0010498E">
        <w:rPr>
          <w:rFonts w:asciiTheme="minorHAnsi" w:eastAsia="Franklin Gothic Book" w:hAnsiTheme="minorHAnsi" w:cstheme="minorHAnsi"/>
        </w:rPr>
        <w:t xml:space="preserve"> to </w:t>
      </w:r>
      <w:r w:rsidR="32656863" w:rsidRPr="0010498E">
        <w:rPr>
          <w:rFonts w:asciiTheme="minorHAnsi" w:eastAsia="Franklin Gothic Book" w:hAnsiTheme="minorHAnsi" w:cstheme="minorHAnsi"/>
        </w:rPr>
        <w:t xml:space="preserve">direct the </w:t>
      </w:r>
      <w:r w:rsidR="041CEBB7" w:rsidRPr="0010498E">
        <w:rPr>
          <w:rFonts w:asciiTheme="minorHAnsi" w:eastAsia="Franklin Gothic Book" w:hAnsiTheme="minorHAnsi" w:cstheme="minorHAnsi"/>
        </w:rPr>
        <w:t>Executive Office of Health and Human Services</w:t>
      </w:r>
      <w:r w:rsidR="32656863" w:rsidRPr="0010498E">
        <w:rPr>
          <w:rFonts w:asciiTheme="minorHAnsi" w:eastAsia="Franklin Gothic Book" w:hAnsiTheme="minorHAnsi" w:cstheme="minorHAnsi"/>
        </w:rPr>
        <w:t xml:space="preserve"> </w:t>
      </w:r>
      <w:r w:rsidR="00EF1522" w:rsidRPr="0010498E">
        <w:rPr>
          <w:rFonts w:asciiTheme="minorHAnsi" w:eastAsia="Franklin Gothic Book" w:hAnsiTheme="minorHAnsi" w:cstheme="minorHAnsi"/>
        </w:rPr>
        <w:t>(EOHHS)</w:t>
      </w:r>
      <w:r w:rsidR="6F657AF7" w:rsidRPr="0010498E">
        <w:rPr>
          <w:rFonts w:asciiTheme="minorHAnsi" w:eastAsia="Franklin Gothic Book" w:hAnsiTheme="minorHAnsi" w:cstheme="minorHAnsi"/>
        </w:rPr>
        <w:t xml:space="preserve">, </w:t>
      </w:r>
      <w:r w:rsidR="7A1D0643" w:rsidRPr="0010498E">
        <w:rPr>
          <w:rFonts w:asciiTheme="minorHAnsi" w:eastAsia="Franklin Gothic Book" w:hAnsiTheme="minorHAnsi" w:cstheme="minorHAnsi"/>
        </w:rPr>
        <w:t>the Secretariat comprised of 11 agencies and the MassHealth program that is responsible for promoting the health of Massachusetts residents</w:t>
      </w:r>
      <w:r w:rsidR="11B24500" w:rsidRPr="0010498E">
        <w:rPr>
          <w:rFonts w:asciiTheme="minorHAnsi" w:eastAsia="Franklin Gothic Book" w:hAnsiTheme="minorHAnsi" w:cstheme="minorHAnsi"/>
        </w:rPr>
        <w:t>,</w:t>
      </w:r>
      <w:r w:rsidR="7A1D0643" w:rsidRPr="0010498E">
        <w:rPr>
          <w:rFonts w:asciiTheme="minorHAnsi" w:eastAsia="Franklin Gothic Book" w:hAnsiTheme="minorHAnsi" w:cstheme="minorHAnsi"/>
        </w:rPr>
        <w:t xml:space="preserve"> </w:t>
      </w:r>
      <w:r w:rsidR="00754358" w:rsidRPr="0010498E">
        <w:rPr>
          <w:rFonts w:asciiTheme="minorHAnsi" w:eastAsia="Franklin Gothic Book" w:hAnsiTheme="minorHAnsi" w:cstheme="minorHAnsi"/>
        </w:rPr>
        <w:t>and Department of Public Health (DPH)</w:t>
      </w:r>
      <w:r w:rsidR="37272C2A" w:rsidRPr="0010498E">
        <w:rPr>
          <w:rFonts w:asciiTheme="minorHAnsi" w:eastAsia="Franklin Gothic Book" w:hAnsiTheme="minorHAnsi" w:cstheme="minorHAnsi"/>
        </w:rPr>
        <w:t>, the agency that promotes wellness and equity and oversees a wide range of professions and services related to health care,</w:t>
      </w:r>
      <w:r w:rsidR="00EF1522" w:rsidRPr="0010498E">
        <w:rPr>
          <w:rFonts w:asciiTheme="minorHAnsi" w:eastAsia="Franklin Gothic Book" w:hAnsiTheme="minorHAnsi" w:cstheme="minorHAnsi"/>
        </w:rPr>
        <w:t xml:space="preserve"> </w:t>
      </w:r>
      <w:r w:rsidR="32656863" w:rsidRPr="0010498E">
        <w:rPr>
          <w:rFonts w:asciiTheme="minorHAnsi" w:eastAsia="Franklin Gothic Book" w:hAnsiTheme="minorHAnsi" w:cstheme="minorHAnsi"/>
        </w:rPr>
        <w:t xml:space="preserve">to conduct a review </w:t>
      </w:r>
      <w:r w:rsidR="1B8CC5AC" w:rsidRPr="0010498E">
        <w:rPr>
          <w:rFonts w:asciiTheme="minorHAnsi" w:eastAsia="Franklin Gothic Book" w:hAnsiTheme="minorHAnsi" w:cstheme="minorHAnsi"/>
        </w:rPr>
        <w:t xml:space="preserve">of essential health services in the North Worcester County </w:t>
      </w:r>
      <w:r w:rsidR="00EF1522" w:rsidRPr="0010498E">
        <w:rPr>
          <w:rFonts w:asciiTheme="minorHAnsi" w:eastAsia="Franklin Gothic Book" w:hAnsiTheme="minorHAnsi" w:cstheme="minorHAnsi"/>
        </w:rPr>
        <w:t>A</w:t>
      </w:r>
      <w:r w:rsidR="1B8CC5AC" w:rsidRPr="0010498E">
        <w:rPr>
          <w:rFonts w:asciiTheme="minorHAnsi" w:eastAsia="Franklin Gothic Book" w:hAnsiTheme="minorHAnsi" w:cstheme="minorHAnsi"/>
        </w:rPr>
        <w:t xml:space="preserve">rea </w:t>
      </w:r>
      <w:r w:rsidR="004D6968" w:rsidRPr="0010498E">
        <w:rPr>
          <w:rFonts w:asciiTheme="minorHAnsi" w:eastAsia="Franklin Gothic Book" w:hAnsiTheme="minorHAnsi" w:cstheme="minorHAnsi"/>
        </w:rPr>
        <w:t>to ensure that Massachusetts residents, particularly in rural and underserved communities, have access to high-quality health care</w:t>
      </w:r>
      <w:r w:rsidR="00765EFE" w:rsidRPr="0010498E">
        <w:rPr>
          <w:rFonts w:asciiTheme="minorHAnsi" w:eastAsia="Franklin Gothic Book" w:hAnsiTheme="minorHAnsi" w:cstheme="minorHAnsi"/>
        </w:rPr>
        <w:t xml:space="preserve"> and to understand barriers in accessing </w:t>
      </w:r>
      <w:r w:rsidR="005D4EB6" w:rsidRPr="0010498E">
        <w:rPr>
          <w:rFonts w:asciiTheme="minorHAnsi" w:eastAsia="Franklin Gothic Book" w:hAnsiTheme="minorHAnsi" w:cstheme="minorHAnsi"/>
        </w:rPr>
        <w:t>services in the region</w:t>
      </w:r>
      <w:r w:rsidR="0082374A">
        <w:rPr>
          <w:rFonts w:asciiTheme="minorHAnsi" w:eastAsia="Franklin Gothic Book" w:hAnsiTheme="minorHAnsi" w:cstheme="minorHAnsi"/>
        </w:rPr>
        <w:t>.</w:t>
      </w:r>
      <w:r w:rsidR="00F33169" w:rsidRPr="0010498E">
        <w:rPr>
          <w:rStyle w:val="FootnoteReference"/>
          <w:rFonts w:asciiTheme="minorHAnsi" w:eastAsia="Franklin Gothic Book" w:hAnsiTheme="minorHAnsi" w:cstheme="minorHAnsi"/>
        </w:rPr>
        <w:footnoteReference w:id="4"/>
      </w:r>
      <w:r w:rsidR="000579F4" w:rsidRPr="0010498E">
        <w:rPr>
          <w:rFonts w:asciiTheme="minorHAnsi" w:eastAsia="Franklin Gothic Book" w:hAnsiTheme="minorHAnsi" w:cstheme="minorHAnsi"/>
        </w:rPr>
        <w:t xml:space="preserve"> </w:t>
      </w:r>
      <w:r w:rsidR="00C56369" w:rsidRPr="0010498E">
        <w:rPr>
          <w:rFonts w:asciiTheme="minorHAnsi" w:eastAsia="Franklin Gothic Book" w:hAnsiTheme="minorHAnsi" w:cstheme="minorHAnsi"/>
        </w:rPr>
        <w:t>Additionally, on October 2, 2023, Heywood Healthcare Inc. filed for Chapter 11 bankruptcy</w:t>
      </w:r>
      <w:r w:rsidR="0082374A">
        <w:rPr>
          <w:rFonts w:asciiTheme="minorHAnsi" w:eastAsia="Franklin Gothic Book" w:hAnsiTheme="minorHAnsi" w:cstheme="minorHAnsi"/>
        </w:rPr>
        <w:t>.</w:t>
      </w:r>
      <w:r w:rsidR="000579F4" w:rsidRPr="0010498E">
        <w:rPr>
          <w:rStyle w:val="FootnoteReference"/>
          <w:rFonts w:asciiTheme="minorHAnsi" w:eastAsia="Franklin Gothic Book" w:hAnsiTheme="minorHAnsi" w:cstheme="minorHAnsi"/>
        </w:rPr>
        <w:footnoteReference w:id="5"/>
      </w:r>
      <w:r w:rsidR="00C56369" w:rsidRPr="0010498E">
        <w:rPr>
          <w:rFonts w:asciiTheme="minorHAnsi" w:eastAsia="Franklin Gothic Book" w:hAnsiTheme="minorHAnsi" w:cstheme="minorHAnsi"/>
        </w:rPr>
        <w:t xml:space="preserve"> </w:t>
      </w:r>
      <w:r w:rsidR="00CF6438" w:rsidRPr="0010498E">
        <w:rPr>
          <w:rFonts w:asciiTheme="minorHAnsi" w:eastAsia="Franklin Gothic Book" w:hAnsiTheme="minorHAnsi" w:cstheme="minorHAnsi"/>
        </w:rPr>
        <w:t xml:space="preserve">As the region’s key hospitals respond to </w:t>
      </w:r>
      <w:r w:rsidR="001C7378" w:rsidRPr="0010498E">
        <w:rPr>
          <w:rFonts w:asciiTheme="minorHAnsi" w:eastAsia="Franklin Gothic Book" w:hAnsiTheme="minorHAnsi" w:cstheme="minorHAnsi"/>
        </w:rPr>
        <w:t xml:space="preserve">continued </w:t>
      </w:r>
      <w:r w:rsidR="00D81A6E" w:rsidRPr="0010498E">
        <w:rPr>
          <w:rFonts w:asciiTheme="minorHAnsi" w:eastAsia="Franklin Gothic Book" w:hAnsiTheme="minorHAnsi" w:cstheme="minorHAnsi"/>
        </w:rPr>
        <w:t xml:space="preserve">financial pressure and </w:t>
      </w:r>
      <w:r w:rsidR="00CF6438" w:rsidRPr="0010498E">
        <w:rPr>
          <w:rFonts w:asciiTheme="minorHAnsi" w:eastAsia="Franklin Gothic Book" w:hAnsiTheme="minorHAnsi" w:cstheme="minorHAnsi"/>
        </w:rPr>
        <w:t xml:space="preserve">changes in </w:t>
      </w:r>
      <w:r w:rsidR="005926F0" w:rsidRPr="0010498E">
        <w:rPr>
          <w:rFonts w:asciiTheme="minorHAnsi" w:eastAsia="Franklin Gothic Book" w:hAnsiTheme="minorHAnsi" w:cstheme="minorHAnsi"/>
        </w:rPr>
        <w:t>service utilization</w:t>
      </w:r>
      <w:r w:rsidR="00CF6438" w:rsidRPr="0010498E">
        <w:rPr>
          <w:rFonts w:asciiTheme="minorHAnsi" w:eastAsia="Franklin Gothic Book" w:hAnsiTheme="minorHAnsi" w:cstheme="minorHAnsi"/>
        </w:rPr>
        <w:t xml:space="preserve">, this </w:t>
      </w:r>
      <w:r w:rsidR="1A8F6161" w:rsidRPr="0010498E">
        <w:rPr>
          <w:rFonts w:asciiTheme="minorHAnsi" w:eastAsia="Franklin Gothic Book" w:hAnsiTheme="minorHAnsi" w:cstheme="minorHAnsi"/>
        </w:rPr>
        <w:t>review</w:t>
      </w:r>
      <w:r w:rsidR="2BD15C36" w:rsidRPr="0010498E">
        <w:rPr>
          <w:rFonts w:asciiTheme="minorHAnsi" w:eastAsia="Franklin Gothic Book" w:hAnsiTheme="minorHAnsi" w:cstheme="minorHAnsi"/>
        </w:rPr>
        <w:t xml:space="preserve"> </w:t>
      </w:r>
      <w:r w:rsidR="3D885DD2" w:rsidRPr="0010498E">
        <w:rPr>
          <w:rFonts w:asciiTheme="minorHAnsi" w:eastAsia="Franklin Gothic Book" w:hAnsiTheme="minorHAnsi" w:cstheme="minorHAnsi"/>
        </w:rPr>
        <w:t>of essential services in the area</w:t>
      </w:r>
      <w:r w:rsidR="00CF6438" w:rsidRPr="0010498E">
        <w:rPr>
          <w:rFonts w:asciiTheme="minorHAnsi" w:eastAsia="Franklin Gothic Book" w:hAnsiTheme="minorHAnsi" w:cstheme="minorHAnsi"/>
        </w:rPr>
        <w:t xml:space="preserve"> </w:t>
      </w:r>
      <w:r w:rsidR="001C0274" w:rsidRPr="0010498E">
        <w:rPr>
          <w:rFonts w:asciiTheme="minorHAnsi" w:eastAsia="Franklin Gothic Book" w:hAnsiTheme="minorHAnsi" w:cstheme="minorHAnsi"/>
        </w:rPr>
        <w:t>is timely and important.</w:t>
      </w:r>
    </w:p>
    <w:p w14:paraId="494257B9" w14:textId="7DB6E70C" w:rsidR="002D6BED" w:rsidRPr="0010498E" w:rsidRDefault="002D6BED" w:rsidP="00FB71C8">
      <w:pPr>
        <w:rPr>
          <w:rFonts w:asciiTheme="minorHAnsi" w:eastAsia="Franklin Gothic Book" w:hAnsiTheme="minorHAnsi" w:cstheme="minorHAnsi"/>
        </w:rPr>
      </w:pPr>
    </w:p>
    <w:p w14:paraId="75CBD46E" w14:textId="6F03C9E3" w:rsidR="00BD569B" w:rsidRPr="0010498E" w:rsidRDefault="00C92314" w:rsidP="00BD569B">
      <w:pPr>
        <w:rPr>
          <w:rFonts w:asciiTheme="minorHAnsi" w:eastAsia="Franklin Gothic Book" w:hAnsiTheme="minorHAnsi" w:cstheme="minorHAnsi"/>
        </w:rPr>
      </w:pPr>
      <w:r w:rsidRPr="0010498E">
        <w:rPr>
          <w:rFonts w:asciiTheme="minorHAnsi" w:eastAsia="Franklin Gothic Book" w:hAnsiTheme="minorHAnsi" w:cstheme="minorHAnsi"/>
        </w:rPr>
        <w:t xml:space="preserve">At the outset, </w:t>
      </w:r>
      <w:r w:rsidR="00BD569B" w:rsidRPr="0010498E">
        <w:rPr>
          <w:rFonts w:asciiTheme="minorHAnsi" w:eastAsia="Franklin Gothic Book" w:hAnsiTheme="minorHAnsi" w:cstheme="minorHAnsi"/>
        </w:rPr>
        <w:t xml:space="preserve">and as described more fully below, </w:t>
      </w:r>
      <w:r w:rsidR="004864ED" w:rsidRPr="0010498E">
        <w:rPr>
          <w:rFonts w:asciiTheme="minorHAnsi" w:eastAsia="Franklin Gothic Book" w:hAnsiTheme="minorHAnsi" w:cstheme="minorHAnsi"/>
        </w:rPr>
        <w:t xml:space="preserve">it is important to note that most of the communities in North Worcester County </w:t>
      </w:r>
      <w:r w:rsidR="00A82F22" w:rsidRPr="0010498E">
        <w:rPr>
          <w:rFonts w:asciiTheme="minorHAnsi" w:eastAsia="Franklin Gothic Book" w:hAnsiTheme="minorHAnsi" w:cstheme="minorHAnsi"/>
        </w:rPr>
        <w:t>are rural</w:t>
      </w:r>
      <w:r w:rsidR="00BD569B" w:rsidRPr="0010498E">
        <w:rPr>
          <w:rFonts w:asciiTheme="minorHAnsi" w:eastAsia="Franklin Gothic Book" w:hAnsiTheme="minorHAnsi" w:cstheme="minorHAnsi"/>
        </w:rPr>
        <w:t xml:space="preserve">, and rural communities face </w:t>
      </w:r>
      <w:proofErr w:type="gramStart"/>
      <w:r w:rsidR="00BD569B" w:rsidRPr="0010498E">
        <w:rPr>
          <w:rFonts w:asciiTheme="minorHAnsi" w:eastAsia="Franklin Gothic Book" w:hAnsiTheme="minorHAnsi" w:cstheme="minorHAnsi"/>
        </w:rPr>
        <w:t>particular challenges</w:t>
      </w:r>
      <w:proofErr w:type="gramEnd"/>
      <w:r w:rsidR="00BD569B" w:rsidRPr="0010498E">
        <w:rPr>
          <w:rFonts w:asciiTheme="minorHAnsi" w:eastAsia="Franklin Gothic Book" w:hAnsiTheme="minorHAnsi" w:cstheme="minorHAnsi"/>
        </w:rPr>
        <w:t xml:space="preserve"> in obtaining and maintaining access to health care services</w:t>
      </w:r>
      <w:r w:rsidR="00A82F22" w:rsidRPr="0010498E">
        <w:rPr>
          <w:rFonts w:asciiTheme="minorHAnsi" w:eastAsia="Franklin Gothic Book" w:hAnsiTheme="minorHAnsi" w:cstheme="minorHAnsi"/>
        </w:rPr>
        <w:t>.</w:t>
      </w:r>
      <w:r w:rsidR="00BD569B" w:rsidRPr="0010498E">
        <w:rPr>
          <w:rFonts w:asciiTheme="minorHAnsi" w:eastAsia="Franklin Gothic Book" w:hAnsiTheme="minorHAnsi" w:cstheme="minorHAnsi"/>
        </w:rPr>
        <w:t xml:space="preserve"> Across the United States, small community hospitals have been struggling to remain financially viable for decades, particularly in rural areas. Between January 2010 and October 2023, 150 rural hospitals have closed or converted (i.e. no longer provide inpatient care), including one in Massachusetts (North Adams Regional Hospital)</w:t>
      </w:r>
      <w:r w:rsidR="00611A52">
        <w:rPr>
          <w:rFonts w:asciiTheme="minorHAnsi" w:eastAsia="Franklin Gothic Book" w:hAnsiTheme="minorHAnsi" w:cstheme="minorHAnsi"/>
        </w:rPr>
        <w:t>.</w:t>
      </w:r>
      <w:r w:rsidR="00BD569B" w:rsidRPr="0010498E">
        <w:rPr>
          <w:rStyle w:val="FootnoteReference"/>
          <w:rFonts w:asciiTheme="minorHAnsi" w:eastAsia="Franklin Gothic Book" w:hAnsiTheme="minorHAnsi" w:cstheme="minorHAnsi"/>
        </w:rPr>
        <w:footnoteReference w:id="6"/>
      </w:r>
      <w:r w:rsidR="00BD569B" w:rsidRPr="0010498E">
        <w:rPr>
          <w:rFonts w:asciiTheme="minorHAnsi" w:eastAsia="Franklin Gothic Book" w:hAnsiTheme="minorHAnsi" w:cstheme="minorHAnsi"/>
        </w:rPr>
        <w:t xml:space="preserve"> In a nationwide analysis of rural hospitals</w:t>
      </w:r>
      <w:r w:rsidR="00611A52">
        <w:rPr>
          <w:rFonts w:asciiTheme="minorHAnsi" w:eastAsia="Franklin Gothic Book" w:hAnsiTheme="minorHAnsi" w:cstheme="minorHAnsi"/>
        </w:rPr>
        <w:t>,</w:t>
      </w:r>
      <w:r w:rsidR="00BD569B" w:rsidRPr="0010498E">
        <w:rPr>
          <w:rFonts w:asciiTheme="minorHAnsi" w:eastAsia="Franklin Gothic Book" w:hAnsiTheme="minorHAnsi" w:cstheme="minorHAnsi"/>
        </w:rPr>
        <w:t xml:space="preserve"> Kaiser Family Foundation (KFF</w:t>
      </w:r>
      <w:r w:rsidR="00611A52">
        <w:rPr>
          <w:rFonts w:asciiTheme="minorHAnsi" w:eastAsia="Franklin Gothic Book" w:hAnsiTheme="minorHAnsi" w:cstheme="minorHAnsi"/>
        </w:rPr>
        <w:t xml:space="preserve">; </w:t>
      </w:r>
      <w:r w:rsidR="00BD569B" w:rsidRPr="0010498E">
        <w:rPr>
          <w:rFonts w:asciiTheme="minorHAnsi" w:eastAsia="Franklin Gothic Book" w:hAnsiTheme="minorHAnsi" w:cstheme="minorHAnsi"/>
        </w:rPr>
        <w:t>an independent source for health policy research, polling, and journalism</w:t>
      </w:r>
      <w:r w:rsidR="00611A52">
        <w:rPr>
          <w:rFonts w:asciiTheme="minorHAnsi" w:eastAsia="Franklin Gothic Book" w:hAnsiTheme="minorHAnsi" w:cstheme="minorHAnsi"/>
        </w:rPr>
        <w:t>)</w:t>
      </w:r>
      <w:r w:rsidR="00BD569B" w:rsidRPr="0010498E">
        <w:rPr>
          <w:rFonts w:asciiTheme="minorHAnsi" w:eastAsia="Franklin Gothic Book" w:hAnsiTheme="minorHAnsi" w:cstheme="minorHAnsi"/>
        </w:rPr>
        <w:t xml:space="preserve"> found that 41% of rural hospitals had negative operating margins in 2019</w:t>
      </w:r>
      <w:r w:rsidR="00611A52">
        <w:rPr>
          <w:rFonts w:asciiTheme="minorHAnsi" w:eastAsia="Franklin Gothic Book" w:hAnsiTheme="minorHAnsi" w:cstheme="minorHAnsi"/>
        </w:rPr>
        <w:t>.</w:t>
      </w:r>
      <w:r w:rsidR="00BD569B" w:rsidRPr="0010498E">
        <w:rPr>
          <w:rStyle w:val="FootnoteReference"/>
          <w:rFonts w:asciiTheme="minorHAnsi" w:eastAsia="Franklin Gothic Book" w:hAnsiTheme="minorHAnsi" w:cstheme="minorHAnsi"/>
        </w:rPr>
        <w:footnoteReference w:id="7"/>
      </w:r>
      <w:r w:rsidR="00BD569B" w:rsidRPr="0010498E">
        <w:rPr>
          <w:rFonts w:asciiTheme="minorHAnsi" w:eastAsia="Franklin Gothic Book" w:hAnsiTheme="minorHAnsi" w:cstheme="minorHAnsi"/>
        </w:rPr>
        <w:t xml:space="preserve"> Federal COVID-19 relief funds bolstered these facilities through the pandemic, but they now face significant </w:t>
      </w:r>
      <w:r w:rsidR="00BD569B" w:rsidRPr="0010498E">
        <w:rPr>
          <w:rFonts w:asciiTheme="minorHAnsi" w:eastAsia="Franklin Gothic Book" w:hAnsiTheme="minorHAnsi" w:cstheme="minorHAnsi"/>
        </w:rPr>
        <w:lastRenderedPageBreak/>
        <w:t>staffing shortages, increased supply costs, and other financial demands. Researchers have also found that when hospitals in rural areas close, physicians and surgeons leave those communities – leading up to, during, and for years after the closure</w:t>
      </w:r>
      <w:r w:rsidR="006C58D7">
        <w:rPr>
          <w:rFonts w:asciiTheme="minorHAnsi" w:eastAsia="Franklin Gothic Book" w:hAnsiTheme="minorHAnsi" w:cstheme="minorHAnsi"/>
        </w:rPr>
        <w:t>.</w:t>
      </w:r>
      <w:r w:rsidR="00BD569B" w:rsidRPr="0010498E">
        <w:rPr>
          <w:rStyle w:val="FootnoteReference"/>
          <w:rFonts w:asciiTheme="minorHAnsi" w:eastAsia="Franklin Gothic Book" w:hAnsiTheme="minorHAnsi" w:cstheme="minorHAnsi"/>
        </w:rPr>
        <w:footnoteReference w:id="8"/>
      </w:r>
      <w:r w:rsidR="00BD569B" w:rsidRPr="0010498E">
        <w:rPr>
          <w:rFonts w:asciiTheme="minorHAnsi" w:eastAsia="Franklin Gothic Book" w:hAnsiTheme="minorHAnsi" w:cstheme="minorHAnsi"/>
        </w:rPr>
        <w:t xml:space="preserve"> State and federal support</w:t>
      </w:r>
      <w:r w:rsidR="006122D5" w:rsidRPr="0010498E">
        <w:rPr>
          <w:rFonts w:asciiTheme="minorHAnsi" w:eastAsia="Franklin Gothic Book" w:hAnsiTheme="minorHAnsi" w:cstheme="minorHAnsi"/>
        </w:rPr>
        <w:t xml:space="preserve"> of many kinds – including transportation, affordable housing, </w:t>
      </w:r>
      <w:r w:rsidR="006D5947" w:rsidRPr="0010498E">
        <w:rPr>
          <w:rFonts w:asciiTheme="minorHAnsi" w:eastAsia="Franklin Gothic Book" w:hAnsiTheme="minorHAnsi" w:cstheme="minorHAnsi"/>
        </w:rPr>
        <w:t xml:space="preserve">childcare, and </w:t>
      </w:r>
      <w:r w:rsidR="006122D5" w:rsidRPr="0010498E">
        <w:rPr>
          <w:rFonts w:asciiTheme="minorHAnsi" w:eastAsia="Franklin Gothic Book" w:hAnsiTheme="minorHAnsi" w:cstheme="minorHAnsi"/>
        </w:rPr>
        <w:t>economic development</w:t>
      </w:r>
      <w:r w:rsidR="006D5947" w:rsidRPr="0010498E">
        <w:rPr>
          <w:rFonts w:asciiTheme="minorHAnsi" w:eastAsia="Franklin Gothic Book" w:hAnsiTheme="minorHAnsi" w:cstheme="minorHAnsi"/>
        </w:rPr>
        <w:t xml:space="preserve"> – is </w:t>
      </w:r>
      <w:r w:rsidR="00BD569B" w:rsidRPr="0010498E">
        <w:rPr>
          <w:rFonts w:asciiTheme="minorHAnsi" w:eastAsia="Franklin Gothic Book" w:hAnsiTheme="minorHAnsi" w:cstheme="minorHAnsi"/>
        </w:rPr>
        <w:t>needed to stabilize health care access</w:t>
      </w:r>
      <w:r w:rsidR="006D5947" w:rsidRPr="0010498E">
        <w:rPr>
          <w:rFonts w:asciiTheme="minorHAnsi" w:eastAsia="Franklin Gothic Book" w:hAnsiTheme="minorHAnsi" w:cstheme="minorHAnsi"/>
        </w:rPr>
        <w:t xml:space="preserve"> as part of community life </w:t>
      </w:r>
      <w:r w:rsidR="00BD569B" w:rsidRPr="0010498E">
        <w:rPr>
          <w:rFonts w:asciiTheme="minorHAnsi" w:eastAsia="Franklin Gothic Book" w:hAnsiTheme="minorHAnsi" w:cstheme="minorHAnsi"/>
        </w:rPr>
        <w:t>in vulnerable rural areas.</w:t>
      </w:r>
    </w:p>
    <w:p w14:paraId="33239CB7" w14:textId="27A17141" w:rsidR="00C92314" w:rsidRPr="0010498E" w:rsidRDefault="00A82F22" w:rsidP="00BC2BFF">
      <w:pPr>
        <w:rPr>
          <w:rFonts w:asciiTheme="minorHAnsi" w:eastAsia="Franklin Gothic Book" w:hAnsiTheme="minorHAnsi" w:cstheme="minorHAnsi"/>
        </w:rPr>
      </w:pPr>
      <w:r w:rsidRPr="0010498E">
        <w:rPr>
          <w:rFonts w:asciiTheme="minorHAnsi" w:eastAsia="Franklin Gothic Book" w:hAnsiTheme="minorHAnsi" w:cstheme="minorHAnsi"/>
        </w:rPr>
        <w:t xml:space="preserve"> </w:t>
      </w:r>
    </w:p>
    <w:p w14:paraId="2317BD0A" w14:textId="2F1D588C" w:rsidR="00575925" w:rsidRPr="0010498E" w:rsidRDefault="00575925" w:rsidP="00575925">
      <w:pPr>
        <w:rPr>
          <w:rFonts w:asciiTheme="minorHAnsi" w:eastAsia="Franklin Gothic Book" w:hAnsiTheme="minorHAnsi" w:cstheme="minorHAnsi"/>
        </w:rPr>
      </w:pPr>
      <w:r w:rsidRPr="0010498E">
        <w:rPr>
          <w:rFonts w:asciiTheme="minorHAnsi" w:eastAsia="Franklin Gothic Book" w:hAnsiTheme="minorHAnsi" w:cstheme="minorHAnsi"/>
        </w:rPr>
        <w:t>This report presents a profile of North Worcester County and each major type of health care provider active in the region, along with successes and challenges of each provider type. It summarizes themes from the community listening sessions before presenting findings, conclusions</w:t>
      </w:r>
      <w:r w:rsidR="006C58D7">
        <w:rPr>
          <w:rFonts w:asciiTheme="minorHAnsi" w:eastAsia="Franklin Gothic Book" w:hAnsiTheme="minorHAnsi" w:cstheme="minorHAnsi"/>
        </w:rPr>
        <w:t>,</w:t>
      </w:r>
      <w:r w:rsidRPr="0010498E">
        <w:rPr>
          <w:rFonts w:asciiTheme="minorHAnsi" w:eastAsia="Franklin Gothic Book" w:hAnsiTheme="minorHAnsi" w:cstheme="minorHAnsi"/>
        </w:rPr>
        <w:t xml:space="preserve"> and recommendations.</w:t>
      </w:r>
      <w:r w:rsidR="006C58D7">
        <w:rPr>
          <w:rFonts w:asciiTheme="minorHAnsi" w:eastAsia="Franklin Gothic Book" w:hAnsiTheme="minorHAnsi" w:cstheme="minorHAnsi"/>
        </w:rPr>
        <w:t xml:space="preserve"> </w:t>
      </w:r>
      <w:r w:rsidRPr="0010498E">
        <w:rPr>
          <w:rFonts w:asciiTheme="minorHAnsi" w:eastAsia="Franklin Gothic Book" w:hAnsiTheme="minorHAnsi" w:cstheme="minorHAnsi"/>
        </w:rPr>
        <w:t xml:space="preserve">EOHHS and DPH look forward to working with health care providers, community members, and other government leaders to act on recommendations as quickly as possible.   </w:t>
      </w:r>
    </w:p>
    <w:p w14:paraId="162BC704" w14:textId="77777777" w:rsidR="00575925" w:rsidRPr="0010498E" w:rsidRDefault="00575925" w:rsidP="00FD0FE1">
      <w:pPr>
        <w:rPr>
          <w:rFonts w:asciiTheme="minorHAnsi" w:eastAsia="Franklin Gothic Book" w:hAnsiTheme="minorHAnsi" w:cstheme="minorHAnsi"/>
        </w:rPr>
      </w:pPr>
    </w:p>
    <w:p w14:paraId="53980773" w14:textId="77777777" w:rsidR="006C58D7" w:rsidRDefault="006C58D7">
      <w:pPr>
        <w:spacing w:after="200" w:line="276" w:lineRule="auto"/>
        <w:rPr>
          <w:rFonts w:asciiTheme="minorHAnsi" w:eastAsia="Franklin Gothic Book" w:hAnsiTheme="minorHAnsi" w:cstheme="minorHAnsi"/>
          <w:b/>
          <w:sz w:val="28"/>
          <w:szCs w:val="28"/>
        </w:rPr>
      </w:pPr>
      <w:r>
        <w:rPr>
          <w:rFonts w:eastAsia="Franklin Gothic Book" w:cstheme="minorHAnsi"/>
        </w:rPr>
        <w:br w:type="page"/>
      </w:r>
    </w:p>
    <w:p w14:paraId="7038F135" w14:textId="4A3E5036" w:rsidR="01849235" w:rsidRPr="0010498E" w:rsidRDefault="002F3FC8" w:rsidP="002F3FC8">
      <w:pPr>
        <w:pStyle w:val="Heading1"/>
        <w:rPr>
          <w:rFonts w:eastAsia="Franklin Gothic Book" w:cstheme="minorHAnsi"/>
        </w:rPr>
      </w:pPr>
      <w:r w:rsidRPr="0010498E">
        <w:rPr>
          <w:rFonts w:eastAsia="Franklin Gothic Book" w:cstheme="minorHAnsi"/>
        </w:rPr>
        <w:lastRenderedPageBreak/>
        <w:t>The North Worcester County Area</w:t>
      </w:r>
      <w:r w:rsidR="01849235" w:rsidRPr="0010498E">
        <w:rPr>
          <w:rFonts w:eastAsia="Franklin Gothic Book" w:cstheme="minorHAnsi"/>
        </w:rPr>
        <w:t xml:space="preserve">  </w:t>
      </w:r>
    </w:p>
    <w:p w14:paraId="75ECC682" w14:textId="77777777" w:rsidR="003110A3" w:rsidRPr="0010498E" w:rsidRDefault="003110A3">
      <w:pPr>
        <w:rPr>
          <w:rFonts w:asciiTheme="minorHAnsi" w:eastAsia="Franklin Gothic Book" w:hAnsiTheme="minorHAnsi" w:cstheme="minorHAnsi"/>
          <w:color w:val="000000" w:themeColor="text1"/>
        </w:rPr>
      </w:pPr>
    </w:p>
    <w:p w14:paraId="7183753A" w14:textId="14C482B4" w:rsidR="003110A3" w:rsidRPr="0010498E" w:rsidRDefault="003110A3" w:rsidP="003110A3">
      <w:pPr>
        <w:rPr>
          <w:rFonts w:asciiTheme="minorHAnsi" w:eastAsia="Franklin Gothic Book" w:hAnsiTheme="minorHAnsi" w:cstheme="minorHAnsi"/>
        </w:rPr>
      </w:pPr>
      <w:r w:rsidRPr="0010498E">
        <w:rPr>
          <w:rFonts w:asciiTheme="minorHAnsi" w:eastAsia="Franklin Gothic Book" w:hAnsiTheme="minorHAnsi" w:cstheme="minorHAnsi"/>
        </w:rPr>
        <w:t>For this report, DPH defined the North Worcester County Area as comprising Community Health Network Area 9</w:t>
      </w:r>
      <w:r w:rsidRPr="0010498E">
        <w:rPr>
          <w:rStyle w:val="FootnoteReference"/>
          <w:rFonts w:asciiTheme="minorHAnsi" w:eastAsia="Franklin Gothic Book" w:hAnsiTheme="minorHAnsi" w:cstheme="minorHAnsi"/>
        </w:rPr>
        <w:footnoteReference w:id="9"/>
      </w:r>
      <w:r w:rsidRPr="0010498E">
        <w:rPr>
          <w:rFonts w:asciiTheme="minorHAnsi" w:eastAsia="Franklin Gothic Book" w:hAnsiTheme="minorHAnsi" w:cstheme="minorHAnsi"/>
        </w:rPr>
        <w:t xml:space="preserve"> and four additional communities, which makes up a total of 31 municipalities in Worcester, Middlesex, and Franklin counties: Ashburnham, Ashby, Athol, Ayer, Barre, Berlin, Bolton, Clinton, Fitchburg, Gardner, Groton, Hardwick, Harvard, Hubbardston, Lancaster, Leominster, Lunenburg, New Braintree, Oakham, Orange, Pepperell, </w:t>
      </w:r>
      <w:proofErr w:type="spellStart"/>
      <w:r w:rsidRPr="0010498E">
        <w:rPr>
          <w:rFonts w:asciiTheme="minorHAnsi" w:eastAsia="Franklin Gothic Book" w:hAnsiTheme="minorHAnsi" w:cstheme="minorHAnsi"/>
        </w:rPr>
        <w:t>Phillipston</w:t>
      </w:r>
      <w:proofErr w:type="spellEnd"/>
      <w:r w:rsidRPr="0010498E">
        <w:rPr>
          <w:rFonts w:asciiTheme="minorHAnsi" w:eastAsia="Franklin Gothic Book" w:hAnsiTheme="minorHAnsi" w:cstheme="minorHAnsi"/>
        </w:rPr>
        <w:t xml:space="preserve">, Princeton, </w:t>
      </w:r>
      <w:proofErr w:type="spellStart"/>
      <w:r w:rsidRPr="0010498E">
        <w:rPr>
          <w:rFonts w:asciiTheme="minorHAnsi" w:eastAsia="Franklin Gothic Book" w:hAnsiTheme="minorHAnsi" w:cstheme="minorHAnsi"/>
        </w:rPr>
        <w:t>Royalston</w:t>
      </w:r>
      <w:proofErr w:type="spellEnd"/>
      <w:r w:rsidRPr="0010498E">
        <w:rPr>
          <w:rFonts w:asciiTheme="minorHAnsi" w:eastAsia="Franklin Gothic Book" w:hAnsiTheme="minorHAnsi" w:cstheme="minorHAnsi"/>
        </w:rPr>
        <w:t xml:space="preserve">, Rutland, Shirley, Sterling, Templeton, Townsend, Westminster, Winchendon (see Appendix). </w:t>
      </w:r>
      <w:proofErr w:type="gramStart"/>
      <w:r w:rsidRPr="0010498E">
        <w:rPr>
          <w:rFonts w:asciiTheme="minorHAnsi" w:eastAsia="Franklin Gothic Book" w:hAnsiTheme="minorHAnsi" w:cstheme="minorHAnsi"/>
        </w:rPr>
        <w:t>The majority of</w:t>
      </w:r>
      <w:proofErr w:type="gramEnd"/>
      <w:r w:rsidRPr="0010498E">
        <w:rPr>
          <w:rFonts w:asciiTheme="minorHAnsi" w:eastAsia="Franklin Gothic Book" w:hAnsiTheme="minorHAnsi" w:cstheme="minorHAnsi"/>
        </w:rPr>
        <w:t xml:space="preserve"> these municipalities (81% or 25/31) have been designated as rural level 1 or 2 by DPH’s Office of Rural Health</w:t>
      </w:r>
      <w:r w:rsidR="000E592D">
        <w:rPr>
          <w:rFonts w:asciiTheme="minorHAnsi" w:eastAsia="Franklin Gothic Book" w:hAnsiTheme="minorHAnsi" w:cstheme="minorHAnsi"/>
        </w:rPr>
        <w:t xml:space="preserve"> (Table 2).</w:t>
      </w:r>
      <w:r w:rsidRPr="0010498E">
        <w:rPr>
          <w:rStyle w:val="FootnoteReference"/>
          <w:rFonts w:asciiTheme="minorHAnsi" w:eastAsia="Franklin Gothic Book" w:hAnsiTheme="minorHAnsi" w:cstheme="minorHAnsi"/>
        </w:rPr>
        <w:footnoteReference w:id="10"/>
      </w:r>
      <w:r w:rsidRPr="0010498E">
        <w:rPr>
          <w:rFonts w:asciiTheme="minorHAnsi" w:eastAsia="Franklin Gothic Book" w:hAnsiTheme="minorHAnsi" w:cstheme="minorHAnsi"/>
        </w:rPr>
        <w:t xml:space="preserve"> </w:t>
      </w:r>
    </w:p>
    <w:p w14:paraId="5B351A25" w14:textId="77777777" w:rsidR="003110A3" w:rsidRPr="0010498E" w:rsidRDefault="003110A3" w:rsidP="003110A3">
      <w:pPr>
        <w:rPr>
          <w:rFonts w:asciiTheme="minorHAnsi" w:eastAsia="Franklin Gothic Book" w:hAnsiTheme="minorHAnsi" w:cstheme="minorHAnsi"/>
        </w:rPr>
      </w:pPr>
    </w:p>
    <w:p w14:paraId="4E94202B" w14:textId="0B9E9089" w:rsidR="007D7857" w:rsidRPr="0010498E" w:rsidRDefault="001170A2" w:rsidP="1E1FB98B">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The North Worcester County Area</w:t>
      </w:r>
      <w:r w:rsidR="001D5DE4" w:rsidRPr="0010498E">
        <w:rPr>
          <w:rFonts w:asciiTheme="minorHAnsi" w:eastAsia="Franklin Gothic Book" w:hAnsiTheme="minorHAnsi" w:cstheme="minorHAnsi"/>
          <w:color w:val="000000" w:themeColor="text1"/>
        </w:rPr>
        <w:t xml:space="preserve"> </w:t>
      </w:r>
      <w:r w:rsidR="006B7529" w:rsidRPr="0010498E">
        <w:rPr>
          <w:rFonts w:asciiTheme="minorHAnsi" w:eastAsia="Franklin Gothic Book" w:hAnsiTheme="minorHAnsi" w:cstheme="minorHAnsi"/>
          <w:color w:val="000000" w:themeColor="text1"/>
        </w:rPr>
        <w:t>had</w:t>
      </w:r>
      <w:r w:rsidR="001D5DE4" w:rsidRPr="0010498E">
        <w:rPr>
          <w:rFonts w:asciiTheme="minorHAnsi" w:eastAsia="Franklin Gothic Book" w:hAnsiTheme="minorHAnsi" w:cstheme="minorHAnsi"/>
          <w:color w:val="000000" w:themeColor="text1"/>
        </w:rPr>
        <w:t xml:space="preserve"> a shared population of </w:t>
      </w:r>
      <w:r w:rsidR="00A56DA0" w:rsidRPr="0010498E">
        <w:rPr>
          <w:rFonts w:asciiTheme="minorHAnsi" w:eastAsia="Franklin Gothic Book" w:hAnsiTheme="minorHAnsi" w:cstheme="minorHAnsi"/>
          <w:color w:val="000000" w:themeColor="text1"/>
        </w:rPr>
        <w:t>about</w:t>
      </w:r>
      <w:r w:rsidR="00A560D0" w:rsidRPr="0010498E">
        <w:rPr>
          <w:rFonts w:asciiTheme="minorHAnsi" w:eastAsia="Franklin Gothic Book" w:hAnsiTheme="minorHAnsi" w:cstheme="minorHAnsi"/>
          <w:color w:val="000000" w:themeColor="text1"/>
        </w:rPr>
        <w:t xml:space="preserve"> </w:t>
      </w:r>
      <w:r w:rsidR="008442E5" w:rsidRPr="0010498E">
        <w:rPr>
          <w:rFonts w:asciiTheme="minorHAnsi" w:eastAsia="Franklin Gothic Book" w:hAnsiTheme="minorHAnsi" w:cstheme="minorHAnsi"/>
          <w:color w:val="000000" w:themeColor="text1"/>
        </w:rPr>
        <w:t>144,579</w:t>
      </w:r>
      <w:r w:rsidR="00A560D0" w:rsidRPr="0010498E">
        <w:rPr>
          <w:rFonts w:asciiTheme="minorHAnsi" w:eastAsia="Franklin Gothic Book" w:hAnsiTheme="minorHAnsi" w:cstheme="minorHAnsi"/>
          <w:color w:val="000000" w:themeColor="text1"/>
        </w:rPr>
        <w:t xml:space="preserve"> individuals in </w:t>
      </w:r>
      <w:r w:rsidR="00D5441C" w:rsidRPr="0010498E">
        <w:rPr>
          <w:rFonts w:asciiTheme="minorHAnsi" w:eastAsia="Franklin Gothic Book" w:hAnsiTheme="minorHAnsi" w:cstheme="minorHAnsi"/>
          <w:color w:val="000000" w:themeColor="text1"/>
        </w:rPr>
        <w:t xml:space="preserve">calendar year </w:t>
      </w:r>
      <w:r w:rsidR="00A560D0" w:rsidRPr="0010498E">
        <w:rPr>
          <w:rFonts w:asciiTheme="minorHAnsi" w:eastAsia="Franklin Gothic Book" w:hAnsiTheme="minorHAnsi" w:cstheme="minorHAnsi"/>
          <w:color w:val="000000" w:themeColor="text1"/>
        </w:rPr>
        <w:t>2022</w:t>
      </w:r>
      <w:r w:rsidR="00D34513" w:rsidRPr="0010498E">
        <w:rPr>
          <w:rFonts w:asciiTheme="minorHAnsi" w:eastAsia="Franklin Gothic Book" w:hAnsiTheme="minorHAnsi" w:cstheme="minorHAnsi"/>
          <w:color w:val="000000" w:themeColor="text1"/>
        </w:rPr>
        <w:t xml:space="preserve"> (Table </w:t>
      </w:r>
      <w:r w:rsidR="17B9D8FD" w:rsidRPr="0010498E">
        <w:rPr>
          <w:rFonts w:asciiTheme="minorHAnsi" w:eastAsia="Franklin Gothic Book" w:hAnsiTheme="minorHAnsi" w:cstheme="minorHAnsi"/>
          <w:color w:val="000000" w:themeColor="text1"/>
        </w:rPr>
        <w:t>3</w:t>
      </w:r>
      <w:r w:rsidR="00D34513" w:rsidRPr="0010498E">
        <w:rPr>
          <w:rFonts w:asciiTheme="minorHAnsi" w:eastAsia="Franklin Gothic Book" w:hAnsiTheme="minorHAnsi" w:cstheme="minorHAnsi"/>
          <w:color w:val="000000" w:themeColor="text1"/>
        </w:rPr>
        <w:t>)</w:t>
      </w:r>
      <w:r w:rsidR="0031037C" w:rsidRPr="0010498E">
        <w:rPr>
          <w:rFonts w:asciiTheme="minorHAnsi" w:eastAsia="Franklin Gothic Book" w:hAnsiTheme="minorHAnsi" w:cstheme="minorHAnsi"/>
          <w:color w:val="000000" w:themeColor="text1"/>
        </w:rPr>
        <w:t xml:space="preserve">, accounting for </w:t>
      </w:r>
      <w:r w:rsidR="00355156" w:rsidRPr="0010498E">
        <w:rPr>
          <w:rFonts w:asciiTheme="minorHAnsi" w:eastAsia="Franklin Gothic Book" w:hAnsiTheme="minorHAnsi" w:cstheme="minorHAnsi"/>
          <w:color w:val="000000" w:themeColor="text1"/>
        </w:rPr>
        <w:t>2.1</w:t>
      </w:r>
      <w:r w:rsidR="0031037C" w:rsidRPr="0010498E">
        <w:rPr>
          <w:rFonts w:asciiTheme="minorHAnsi" w:eastAsia="Franklin Gothic Book" w:hAnsiTheme="minorHAnsi" w:cstheme="minorHAnsi"/>
          <w:color w:val="000000" w:themeColor="text1"/>
        </w:rPr>
        <w:t>% of the total population in Massachusetts</w:t>
      </w:r>
      <w:r w:rsidR="000E592D">
        <w:rPr>
          <w:rFonts w:asciiTheme="minorHAnsi" w:eastAsia="Franklin Gothic Book" w:hAnsiTheme="minorHAnsi" w:cstheme="minorHAnsi"/>
          <w:color w:val="000000" w:themeColor="text1"/>
        </w:rPr>
        <w:t>.</w:t>
      </w:r>
      <w:r w:rsidR="00034C53" w:rsidRPr="0010498E">
        <w:rPr>
          <w:rStyle w:val="FootnoteReference"/>
          <w:rFonts w:asciiTheme="minorHAnsi" w:eastAsia="Franklin Gothic Book" w:hAnsiTheme="minorHAnsi" w:cstheme="minorHAnsi"/>
          <w:color w:val="000000" w:themeColor="text1"/>
        </w:rPr>
        <w:footnoteReference w:id="11"/>
      </w:r>
      <w:r w:rsidR="00D34513" w:rsidRPr="0010498E">
        <w:rPr>
          <w:rFonts w:asciiTheme="minorHAnsi" w:eastAsia="Franklin Gothic Book" w:hAnsiTheme="minorHAnsi" w:cstheme="minorHAnsi"/>
          <w:color w:val="000000" w:themeColor="text1"/>
        </w:rPr>
        <w:t xml:space="preserve"> </w:t>
      </w:r>
      <w:r w:rsidR="007816AA" w:rsidRPr="0010498E">
        <w:rPr>
          <w:rFonts w:asciiTheme="minorHAnsi" w:eastAsia="Franklin Gothic Book" w:hAnsiTheme="minorHAnsi" w:cstheme="minorHAnsi"/>
          <w:color w:val="000000" w:themeColor="text1"/>
        </w:rPr>
        <w:t xml:space="preserve">There are an estimated </w:t>
      </w:r>
      <w:r w:rsidR="0067120B" w:rsidRPr="0010498E">
        <w:rPr>
          <w:rFonts w:asciiTheme="minorHAnsi" w:eastAsia="Franklin Gothic Book" w:hAnsiTheme="minorHAnsi" w:cstheme="minorHAnsi"/>
          <w:color w:val="000000" w:themeColor="text1"/>
        </w:rPr>
        <w:t>58,804</w:t>
      </w:r>
      <w:r w:rsidR="005E7C84" w:rsidRPr="0010498E">
        <w:rPr>
          <w:rFonts w:asciiTheme="minorHAnsi" w:eastAsia="Franklin Gothic Book" w:hAnsiTheme="minorHAnsi" w:cstheme="minorHAnsi"/>
          <w:color w:val="000000" w:themeColor="text1"/>
        </w:rPr>
        <w:t xml:space="preserve"> households, with an average household size of </w:t>
      </w:r>
      <w:r w:rsidR="00C42A49" w:rsidRPr="0010498E">
        <w:rPr>
          <w:rFonts w:asciiTheme="minorHAnsi" w:eastAsia="Franklin Gothic Book" w:hAnsiTheme="minorHAnsi" w:cstheme="minorHAnsi"/>
          <w:color w:val="000000" w:themeColor="text1"/>
        </w:rPr>
        <w:t>2.4</w:t>
      </w:r>
      <w:r w:rsidR="005E7C84" w:rsidRPr="0010498E">
        <w:rPr>
          <w:rFonts w:asciiTheme="minorHAnsi" w:eastAsia="Franklin Gothic Book" w:hAnsiTheme="minorHAnsi" w:cstheme="minorHAnsi"/>
          <w:color w:val="000000" w:themeColor="text1"/>
        </w:rPr>
        <w:t xml:space="preserve"> and </w:t>
      </w:r>
      <w:r w:rsidR="003D736F" w:rsidRPr="0010498E">
        <w:rPr>
          <w:rFonts w:asciiTheme="minorHAnsi" w:eastAsia="Franklin Gothic Book" w:hAnsiTheme="minorHAnsi" w:cstheme="minorHAnsi"/>
          <w:color w:val="000000" w:themeColor="text1"/>
        </w:rPr>
        <w:t xml:space="preserve">an average family size of </w:t>
      </w:r>
      <w:r w:rsidR="00C42A49" w:rsidRPr="0010498E">
        <w:rPr>
          <w:rFonts w:asciiTheme="minorHAnsi" w:eastAsia="Franklin Gothic Book" w:hAnsiTheme="minorHAnsi" w:cstheme="minorHAnsi"/>
          <w:color w:val="000000" w:themeColor="text1"/>
        </w:rPr>
        <w:t>3.1</w:t>
      </w:r>
      <w:r w:rsidR="003D736F" w:rsidRPr="0010498E">
        <w:rPr>
          <w:rFonts w:asciiTheme="minorHAnsi" w:eastAsia="Franklin Gothic Book" w:hAnsiTheme="minorHAnsi" w:cstheme="minorHAnsi"/>
          <w:color w:val="000000" w:themeColor="text1"/>
        </w:rPr>
        <w:t xml:space="preserve">. </w:t>
      </w:r>
      <w:r w:rsidR="00A60EA4" w:rsidRPr="0010498E">
        <w:rPr>
          <w:rFonts w:asciiTheme="minorHAnsi" w:eastAsia="Franklin Gothic Book" w:hAnsiTheme="minorHAnsi" w:cstheme="minorHAnsi"/>
          <w:color w:val="000000" w:themeColor="text1"/>
        </w:rPr>
        <w:t>Of these households,</w:t>
      </w:r>
      <w:r w:rsidR="00B14321" w:rsidRPr="0010498E">
        <w:rPr>
          <w:rFonts w:asciiTheme="minorHAnsi" w:eastAsia="Franklin Gothic Book" w:hAnsiTheme="minorHAnsi" w:cstheme="minorHAnsi"/>
          <w:color w:val="000000" w:themeColor="text1"/>
        </w:rPr>
        <w:t xml:space="preserve"> </w:t>
      </w:r>
      <w:r w:rsidR="00791A96" w:rsidRPr="0010498E">
        <w:rPr>
          <w:rFonts w:asciiTheme="minorHAnsi" w:eastAsia="Franklin Gothic Book" w:hAnsiTheme="minorHAnsi" w:cstheme="minorHAnsi"/>
          <w:color w:val="000000" w:themeColor="text1"/>
        </w:rPr>
        <w:t>28</w:t>
      </w:r>
      <w:r w:rsidR="00D03156" w:rsidRPr="0010498E">
        <w:rPr>
          <w:rFonts w:asciiTheme="minorHAnsi" w:eastAsia="Franklin Gothic Book" w:hAnsiTheme="minorHAnsi" w:cstheme="minorHAnsi"/>
          <w:color w:val="000000" w:themeColor="text1"/>
        </w:rPr>
        <w:t>%</w:t>
      </w:r>
      <w:r w:rsidR="00A60EA4" w:rsidRPr="0010498E">
        <w:rPr>
          <w:rFonts w:asciiTheme="minorHAnsi" w:eastAsia="Franklin Gothic Book" w:hAnsiTheme="minorHAnsi" w:cstheme="minorHAnsi"/>
          <w:color w:val="000000" w:themeColor="text1"/>
        </w:rPr>
        <w:t xml:space="preserve"> have </w:t>
      </w:r>
      <w:r w:rsidR="00A9291E" w:rsidRPr="0010498E">
        <w:rPr>
          <w:rFonts w:asciiTheme="minorHAnsi" w:eastAsia="Franklin Gothic Book" w:hAnsiTheme="minorHAnsi" w:cstheme="minorHAnsi"/>
          <w:color w:val="000000" w:themeColor="text1"/>
        </w:rPr>
        <w:t xml:space="preserve">at least one child under age 18 and </w:t>
      </w:r>
      <w:r w:rsidR="00D61CF3" w:rsidRPr="0010498E">
        <w:rPr>
          <w:rFonts w:asciiTheme="minorHAnsi" w:eastAsia="Franklin Gothic Book" w:hAnsiTheme="minorHAnsi" w:cstheme="minorHAnsi"/>
          <w:color w:val="000000" w:themeColor="text1"/>
        </w:rPr>
        <w:t>29</w:t>
      </w:r>
      <w:r w:rsidR="00D0038C" w:rsidRPr="0010498E">
        <w:rPr>
          <w:rFonts w:asciiTheme="minorHAnsi" w:eastAsia="Franklin Gothic Book" w:hAnsiTheme="minorHAnsi" w:cstheme="minorHAnsi"/>
          <w:color w:val="000000" w:themeColor="text1"/>
        </w:rPr>
        <w:t xml:space="preserve">% have </w:t>
      </w:r>
      <w:r w:rsidR="00A9291E" w:rsidRPr="0010498E">
        <w:rPr>
          <w:rFonts w:asciiTheme="minorHAnsi" w:eastAsia="Franklin Gothic Book" w:hAnsiTheme="minorHAnsi" w:cstheme="minorHAnsi"/>
          <w:color w:val="000000" w:themeColor="text1"/>
        </w:rPr>
        <w:t>at least one person</w:t>
      </w:r>
      <w:r w:rsidR="00D0038C" w:rsidRPr="0010498E">
        <w:rPr>
          <w:rFonts w:asciiTheme="minorHAnsi" w:eastAsia="Franklin Gothic Book" w:hAnsiTheme="minorHAnsi" w:cstheme="minorHAnsi"/>
          <w:color w:val="000000" w:themeColor="text1"/>
        </w:rPr>
        <w:t xml:space="preserve"> </w:t>
      </w:r>
      <w:r w:rsidR="52D8A98F" w:rsidRPr="0010498E">
        <w:rPr>
          <w:rFonts w:asciiTheme="minorHAnsi" w:eastAsia="Franklin Gothic Book" w:hAnsiTheme="minorHAnsi" w:cstheme="minorHAnsi"/>
          <w:color w:val="000000" w:themeColor="text1"/>
        </w:rPr>
        <w:t>age</w:t>
      </w:r>
      <w:r w:rsidR="1A75C35E" w:rsidRPr="0010498E">
        <w:rPr>
          <w:rFonts w:asciiTheme="minorHAnsi" w:eastAsia="Franklin Gothic Book" w:hAnsiTheme="minorHAnsi" w:cstheme="minorHAnsi"/>
          <w:color w:val="000000" w:themeColor="text1"/>
        </w:rPr>
        <w:t>d</w:t>
      </w:r>
      <w:r w:rsidR="00D0038C" w:rsidRPr="0010498E">
        <w:rPr>
          <w:rFonts w:asciiTheme="minorHAnsi" w:eastAsia="Franklin Gothic Book" w:hAnsiTheme="minorHAnsi" w:cstheme="minorHAnsi"/>
          <w:color w:val="000000" w:themeColor="text1"/>
        </w:rPr>
        <w:t xml:space="preserve"> 65 and over. </w:t>
      </w:r>
      <w:r w:rsidR="00BB32EF" w:rsidRPr="0010498E">
        <w:rPr>
          <w:rFonts w:asciiTheme="minorHAnsi" w:eastAsia="Franklin Gothic Book" w:hAnsiTheme="minorHAnsi" w:cstheme="minorHAnsi"/>
          <w:color w:val="000000" w:themeColor="text1"/>
        </w:rPr>
        <w:t xml:space="preserve">Ninety percent of individuals in this area </w:t>
      </w:r>
      <w:r w:rsidR="1C757DC5" w:rsidRPr="0010498E">
        <w:rPr>
          <w:rFonts w:asciiTheme="minorHAnsi" w:eastAsia="Franklin Gothic Book" w:hAnsiTheme="minorHAnsi" w:cstheme="minorHAnsi"/>
          <w:color w:val="000000" w:themeColor="text1"/>
        </w:rPr>
        <w:t>age</w:t>
      </w:r>
      <w:r w:rsidR="40B1EC8D" w:rsidRPr="0010498E">
        <w:rPr>
          <w:rFonts w:asciiTheme="minorHAnsi" w:eastAsia="Franklin Gothic Book" w:hAnsiTheme="minorHAnsi" w:cstheme="minorHAnsi"/>
          <w:color w:val="000000" w:themeColor="text1"/>
        </w:rPr>
        <w:t>d</w:t>
      </w:r>
      <w:r w:rsidR="00BB32EF" w:rsidRPr="0010498E">
        <w:rPr>
          <w:rFonts w:asciiTheme="minorHAnsi" w:eastAsia="Franklin Gothic Book" w:hAnsiTheme="minorHAnsi" w:cstheme="minorHAnsi"/>
          <w:color w:val="000000" w:themeColor="text1"/>
        </w:rPr>
        <w:t xml:space="preserve"> </w:t>
      </w:r>
      <w:r w:rsidR="00E80AEA" w:rsidRPr="0010498E">
        <w:rPr>
          <w:rFonts w:asciiTheme="minorHAnsi" w:eastAsia="Franklin Gothic Book" w:hAnsiTheme="minorHAnsi" w:cstheme="minorHAnsi"/>
          <w:color w:val="000000" w:themeColor="text1"/>
        </w:rPr>
        <w:t xml:space="preserve">25 and older received a high school degree or higher, and 27% received a </w:t>
      </w:r>
      <w:proofErr w:type="gramStart"/>
      <w:r w:rsidR="00CD0F3C" w:rsidRPr="0010498E">
        <w:rPr>
          <w:rFonts w:asciiTheme="minorHAnsi" w:eastAsia="Franklin Gothic Book" w:hAnsiTheme="minorHAnsi" w:cstheme="minorHAnsi"/>
          <w:color w:val="000000" w:themeColor="text1"/>
        </w:rPr>
        <w:t>b</w:t>
      </w:r>
      <w:r w:rsidR="14929FBD" w:rsidRPr="0010498E">
        <w:rPr>
          <w:rFonts w:asciiTheme="minorHAnsi" w:eastAsia="Franklin Gothic Book" w:hAnsiTheme="minorHAnsi" w:cstheme="minorHAnsi"/>
          <w:color w:val="000000" w:themeColor="text1"/>
        </w:rPr>
        <w:t>achelor</w:t>
      </w:r>
      <w:proofErr w:type="gramEnd"/>
      <w:r w:rsidR="00E80AEA" w:rsidRPr="0010498E">
        <w:rPr>
          <w:rFonts w:asciiTheme="minorHAnsi" w:eastAsia="Franklin Gothic Book" w:hAnsiTheme="minorHAnsi" w:cstheme="minorHAnsi"/>
          <w:color w:val="000000" w:themeColor="text1"/>
        </w:rPr>
        <w:t xml:space="preserve"> degree or higher. </w:t>
      </w:r>
      <w:r w:rsidR="00D301AC" w:rsidRPr="0010498E">
        <w:rPr>
          <w:rFonts w:asciiTheme="minorHAnsi" w:eastAsia="Franklin Gothic Book" w:hAnsiTheme="minorHAnsi" w:cstheme="minorHAnsi"/>
          <w:color w:val="000000" w:themeColor="text1"/>
        </w:rPr>
        <w:t xml:space="preserve">About 14% of the population </w:t>
      </w:r>
      <w:r w:rsidR="00A33F30" w:rsidRPr="0010498E">
        <w:rPr>
          <w:rFonts w:asciiTheme="minorHAnsi" w:eastAsia="Franklin Gothic Book" w:hAnsiTheme="minorHAnsi" w:cstheme="minorHAnsi"/>
          <w:color w:val="000000" w:themeColor="text1"/>
        </w:rPr>
        <w:t xml:space="preserve">not living in an </w:t>
      </w:r>
      <w:r w:rsidR="49BCE659" w:rsidRPr="0010498E">
        <w:rPr>
          <w:rFonts w:asciiTheme="minorHAnsi" w:eastAsia="Franklin Gothic Book" w:hAnsiTheme="minorHAnsi" w:cstheme="minorHAnsi"/>
          <w:color w:val="000000" w:themeColor="text1"/>
        </w:rPr>
        <w:t>institution</w:t>
      </w:r>
      <w:r w:rsidR="18980D16" w:rsidRPr="0010498E">
        <w:rPr>
          <w:rFonts w:asciiTheme="minorHAnsi" w:eastAsia="Franklin Gothic Book" w:hAnsiTheme="minorHAnsi" w:cstheme="minorHAnsi"/>
          <w:color w:val="000000" w:themeColor="text1"/>
        </w:rPr>
        <w:t>al setting</w:t>
      </w:r>
      <w:r w:rsidR="00A33F30" w:rsidRPr="0010498E">
        <w:rPr>
          <w:rFonts w:asciiTheme="minorHAnsi" w:eastAsia="Franklin Gothic Book" w:hAnsiTheme="minorHAnsi" w:cstheme="minorHAnsi"/>
          <w:color w:val="000000" w:themeColor="text1"/>
        </w:rPr>
        <w:t xml:space="preserve"> have one or more disabilities.</w:t>
      </w:r>
      <w:r w:rsidR="00481583" w:rsidRPr="0010498E">
        <w:rPr>
          <w:rFonts w:asciiTheme="minorHAnsi" w:eastAsia="Franklin Gothic Book" w:hAnsiTheme="minorHAnsi" w:cstheme="minorHAnsi"/>
          <w:color w:val="000000" w:themeColor="text1"/>
        </w:rPr>
        <w:t xml:space="preserve"> </w:t>
      </w:r>
      <w:r w:rsidR="00374980" w:rsidRPr="0010498E">
        <w:rPr>
          <w:rFonts w:asciiTheme="minorHAnsi" w:eastAsia="Franklin Gothic Book" w:hAnsiTheme="minorHAnsi" w:cstheme="minorHAnsi"/>
          <w:color w:val="000000" w:themeColor="text1"/>
        </w:rPr>
        <w:t>Eighty-nine percent</w:t>
      </w:r>
      <w:r w:rsidR="00481583" w:rsidRPr="0010498E">
        <w:rPr>
          <w:rFonts w:asciiTheme="minorHAnsi" w:eastAsia="Franklin Gothic Book" w:hAnsiTheme="minorHAnsi" w:cstheme="minorHAnsi"/>
          <w:color w:val="000000" w:themeColor="text1"/>
        </w:rPr>
        <w:t xml:space="preserve"> of</w:t>
      </w:r>
      <w:r w:rsidR="004D259F" w:rsidRPr="0010498E">
        <w:rPr>
          <w:rFonts w:asciiTheme="minorHAnsi" w:eastAsia="Franklin Gothic Book" w:hAnsiTheme="minorHAnsi" w:cstheme="minorHAnsi"/>
          <w:color w:val="000000" w:themeColor="text1"/>
        </w:rPr>
        <w:t xml:space="preserve"> the total population are native-born citizens</w:t>
      </w:r>
      <w:r w:rsidR="008D1EDD" w:rsidRPr="0010498E">
        <w:rPr>
          <w:rFonts w:asciiTheme="minorHAnsi" w:eastAsia="Franklin Gothic Book" w:hAnsiTheme="minorHAnsi" w:cstheme="minorHAnsi"/>
          <w:color w:val="000000" w:themeColor="text1"/>
        </w:rPr>
        <w:t xml:space="preserve"> and </w:t>
      </w:r>
      <w:r w:rsidR="00612AC7" w:rsidRPr="0010498E">
        <w:rPr>
          <w:rFonts w:asciiTheme="minorHAnsi" w:eastAsia="Franklin Gothic Book" w:hAnsiTheme="minorHAnsi" w:cstheme="minorHAnsi"/>
          <w:color w:val="000000" w:themeColor="text1"/>
        </w:rPr>
        <w:t xml:space="preserve">6% are </w:t>
      </w:r>
      <w:r w:rsidR="009873F8" w:rsidRPr="0010498E">
        <w:rPr>
          <w:rFonts w:asciiTheme="minorHAnsi" w:eastAsia="Franklin Gothic Book" w:hAnsiTheme="minorHAnsi" w:cstheme="minorHAnsi"/>
          <w:color w:val="000000" w:themeColor="text1"/>
        </w:rPr>
        <w:t>naturalized citizens.</w:t>
      </w:r>
      <w:r w:rsidR="004D259F" w:rsidRPr="0010498E">
        <w:rPr>
          <w:rFonts w:asciiTheme="minorHAnsi" w:eastAsia="Franklin Gothic Book" w:hAnsiTheme="minorHAnsi" w:cstheme="minorHAnsi"/>
          <w:color w:val="000000" w:themeColor="text1"/>
        </w:rPr>
        <w:t xml:space="preserve"> </w:t>
      </w:r>
      <w:r w:rsidR="4043F82B" w:rsidRPr="0010498E">
        <w:rPr>
          <w:rFonts w:asciiTheme="minorHAnsi" w:eastAsia="Franklin Gothic Book" w:hAnsiTheme="minorHAnsi" w:cstheme="minorHAnsi"/>
          <w:color w:val="000000" w:themeColor="text1"/>
        </w:rPr>
        <w:t xml:space="preserve">As compared to the Massachusetts population, more households have at least one child under age 18 and native-born citizens while fewer households have one person aged 65 years and over and residents aged 25 and older that have received a </w:t>
      </w:r>
      <w:proofErr w:type="gramStart"/>
      <w:r w:rsidR="4043F82B" w:rsidRPr="0010498E">
        <w:rPr>
          <w:rFonts w:asciiTheme="minorHAnsi" w:eastAsia="Franklin Gothic Book" w:hAnsiTheme="minorHAnsi" w:cstheme="minorHAnsi"/>
          <w:color w:val="000000" w:themeColor="text1"/>
        </w:rPr>
        <w:t>bachelor</w:t>
      </w:r>
      <w:proofErr w:type="gramEnd"/>
      <w:r w:rsidR="4043F82B" w:rsidRPr="0010498E">
        <w:rPr>
          <w:rFonts w:asciiTheme="minorHAnsi" w:eastAsia="Franklin Gothic Book" w:hAnsiTheme="minorHAnsi" w:cstheme="minorHAnsi"/>
          <w:color w:val="000000" w:themeColor="text1"/>
        </w:rPr>
        <w:t xml:space="preserve"> degree in the North Worcester County Area.</w:t>
      </w:r>
    </w:p>
    <w:p w14:paraId="52AD8B72" w14:textId="77777777" w:rsidR="00D34513" w:rsidRPr="0010498E" w:rsidRDefault="00D34513">
      <w:pPr>
        <w:rPr>
          <w:rFonts w:asciiTheme="minorHAnsi" w:eastAsia="Franklin Gothic Book" w:hAnsiTheme="minorHAnsi" w:cstheme="minorHAnsi"/>
          <w:color w:val="000000" w:themeColor="text1"/>
        </w:rPr>
      </w:pPr>
    </w:p>
    <w:p w14:paraId="3D3112A3" w14:textId="47F5C318" w:rsidR="007D7857" w:rsidRPr="0010498E" w:rsidRDefault="00AE1A77">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T</w:t>
      </w:r>
      <w:r w:rsidR="005609B3" w:rsidRPr="0010498E">
        <w:rPr>
          <w:rFonts w:asciiTheme="minorHAnsi" w:eastAsia="Franklin Gothic Book" w:hAnsiTheme="minorHAnsi" w:cstheme="minorHAnsi"/>
          <w:color w:val="000000" w:themeColor="text1"/>
        </w:rPr>
        <w:t xml:space="preserve">he population in the North Worcester County Area has grown in the last 10 years, particularly </w:t>
      </w:r>
      <w:r w:rsidR="003E3ECE" w:rsidRPr="0010498E">
        <w:rPr>
          <w:rFonts w:asciiTheme="minorHAnsi" w:eastAsia="Franklin Gothic Book" w:hAnsiTheme="minorHAnsi" w:cstheme="minorHAnsi"/>
          <w:color w:val="000000" w:themeColor="text1"/>
        </w:rPr>
        <w:t xml:space="preserve">in the age groups under 50 years old. </w:t>
      </w:r>
      <w:r w:rsidR="00717387" w:rsidRPr="0010498E">
        <w:rPr>
          <w:rFonts w:asciiTheme="minorHAnsi" w:eastAsia="Franklin Gothic Book" w:hAnsiTheme="minorHAnsi" w:cstheme="minorHAnsi"/>
          <w:color w:val="000000" w:themeColor="text1"/>
        </w:rPr>
        <w:t xml:space="preserve">This </w:t>
      </w:r>
      <w:r w:rsidR="00145F5F" w:rsidRPr="0010498E">
        <w:rPr>
          <w:rFonts w:asciiTheme="minorHAnsi" w:eastAsia="Franklin Gothic Book" w:hAnsiTheme="minorHAnsi" w:cstheme="minorHAnsi"/>
          <w:color w:val="000000" w:themeColor="text1"/>
        </w:rPr>
        <w:t xml:space="preserve">influx has </w:t>
      </w:r>
      <w:r w:rsidR="00D24A0A" w:rsidRPr="0010498E">
        <w:rPr>
          <w:rFonts w:asciiTheme="minorHAnsi" w:eastAsia="Franklin Gothic Book" w:hAnsiTheme="minorHAnsi" w:cstheme="minorHAnsi"/>
          <w:color w:val="000000" w:themeColor="text1"/>
        </w:rPr>
        <w:t xml:space="preserve">also brought </w:t>
      </w:r>
      <w:r w:rsidR="00D24A0A" w:rsidRPr="0010498E">
        <w:rPr>
          <w:rStyle w:val="eop"/>
          <w:rFonts w:asciiTheme="minorHAnsi" w:eastAsia="Franklin Gothic Book" w:hAnsiTheme="minorHAnsi" w:cstheme="minorHAnsi"/>
          <w:color w:val="000000" w:themeColor="text1"/>
        </w:rPr>
        <w:t xml:space="preserve">more diverse residents. In 2010, 86% of residents were </w:t>
      </w:r>
      <w:r w:rsidR="00060542">
        <w:rPr>
          <w:rStyle w:val="eop"/>
          <w:rFonts w:asciiTheme="minorHAnsi" w:eastAsia="Franklin Gothic Book" w:hAnsiTheme="minorHAnsi" w:cstheme="minorHAnsi"/>
          <w:color w:val="000000" w:themeColor="text1"/>
        </w:rPr>
        <w:t>w</w:t>
      </w:r>
      <w:r w:rsidR="00D24A0A" w:rsidRPr="0010498E">
        <w:rPr>
          <w:rStyle w:val="eop"/>
          <w:rFonts w:asciiTheme="minorHAnsi" w:eastAsia="Franklin Gothic Book" w:hAnsiTheme="minorHAnsi" w:cstheme="minorHAnsi"/>
          <w:color w:val="000000" w:themeColor="text1"/>
        </w:rPr>
        <w:t xml:space="preserve">hite, non-Hispanic and by 2020, 78% of residents were </w:t>
      </w:r>
      <w:r w:rsidR="00060542">
        <w:rPr>
          <w:rStyle w:val="eop"/>
          <w:rFonts w:asciiTheme="minorHAnsi" w:eastAsia="Franklin Gothic Book" w:hAnsiTheme="minorHAnsi" w:cstheme="minorHAnsi"/>
          <w:color w:val="000000" w:themeColor="text1"/>
        </w:rPr>
        <w:t>w</w:t>
      </w:r>
      <w:r w:rsidR="00D24A0A" w:rsidRPr="0010498E">
        <w:rPr>
          <w:rStyle w:val="eop"/>
          <w:rFonts w:asciiTheme="minorHAnsi" w:eastAsia="Franklin Gothic Book" w:hAnsiTheme="minorHAnsi" w:cstheme="minorHAnsi"/>
          <w:color w:val="000000" w:themeColor="text1"/>
        </w:rPr>
        <w:t xml:space="preserve">hite, non-Hispanic. This change was driven </w:t>
      </w:r>
      <w:r w:rsidR="00BD1D23" w:rsidRPr="0010498E">
        <w:rPr>
          <w:rStyle w:val="eop"/>
          <w:rFonts w:asciiTheme="minorHAnsi" w:eastAsia="Franklin Gothic Book" w:hAnsiTheme="minorHAnsi" w:cstheme="minorHAnsi"/>
          <w:color w:val="000000" w:themeColor="text1"/>
        </w:rPr>
        <w:t xml:space="preserve">particularly </w:t>
      </w:r>
      <w:r w:rsidR="00D24A0A" w:rsidRPr="0010498E">
        <w:rPr>
          <w:rStyle w:val="eop"/>
          <w:rFonts w:asciiTheme="minorHAnsi" w:eastAsia="Franklin Gothic Book" w:hAnsiTheme="minorHAnsi" w:cstheme="minorHAnsi"/>
          <w:color w:val="000000" w:themeColor="text1"/>
        </w:rPr>
        <w:t xml:space="preserve">by </w:t>
      </w:r>
      <w:r w:rsidR="00BD1D23" w:rsidRPr="0010498E">
        <w:rPr>
          <w:rStyle w:val="eop"/>
          <w:rFonts w:asciiTheme="minorHAnsi" w:eastAsia="Franklin Gothic Book" w:hAnsiTheme="minorHAnsi" w:cstheme="minorHAnsi"/>
          <w:color w:val="000000" w:themeColor="text1"/>
        </w:rPr>
        <w:t xml:space="preserve">an </w:t>
      </w:r>
      <w:r w:rsidR="00D24A0A" w:rsidRPr="0010498E">
        <w:rPr>
          <w:rStyle w:val="eop"/>
          <w:rFonts w:asciiTheme="minorHAnsi" w:eastAsia="Franklin Gothic Book" w:hAnsiTheme="minorHAnsi" w:cstheme="minorHAnsi"/>
          <w:color w:val="000000" w:themeColor="text1"/>
        </w:rPr>
        <w:t xml:space="preserve">increase among </w:t>
      </w:r>
      <w:r w:rsidR="005F4BF8" w:rsidRPr="0010498E">
        <w:rPr>
          <w:rStyle w:val="eop"/>
          <w:rFonts w:asciiTheme="minorHAnsi" w:eastAsia="Franklin Gothic Book" w:hAnsiTheme="minorHAnsi" w:cstheme="minorHAnsi"/>
          <w:color w:val="000000" w:themeColor="text1"/>
        </w:rPr>
        <w:t>people identifying as</w:t>
      </w:r>
      <w:r w:rsidR="00D24A0A" w:rsidRPr="0010498E">
        <w:rPr>
          <w:rStyle w:val="eop"/>
          <w:rFonts w:asciiTheme="minorHAnsi" w:eastAsia="Franklin Gothic Book" w:hAnsiTheme="minorHAnsi" w:cstheme="minorHAnsi"/>
          <w:color w:val="000000" w:themeColor="text1"/>
        </w:rPr>
        <w:t xml:space="preserve"> </w:t>
      </w:r>
      <w:proofErr w:type="gramStart"/>
      <w:r w:rsidR="00D24A0A" w:rsidRPr="0010498E">
        <w:rPr>
          <w:rStyle w:val="eop"/>
          <w:rFonts w:asciiTheme="minorHAnsi" w:eastAsia="Franklin Gothic Book" w:hAnsiTheme="minorHAnsi" w:cstheme="minorHAnsi"/>
          <w:color w:val="000000" w:themeColor="text1"/>
        </w:rPr>
        <w:t>Multi-Race</w:t>
      </w:r>
      <w:proofErr w:type="gramEnd"/>
      <w:r w:rsidR="00D24A0A" w:rsidRPr="0010498E">
        <w:rPr>
          <w:rStyle w:val="eop"/>
          <w:rFonts w:asciiTheme="minorHAnsi" w:eastAsia="Franklin Gothic Book" w:hAnsiTheme="minorHAnsi" w:cstheme="minorHAnsi"/>
          <w:color w:val="000000" w:themeColor="text1"/>
        </w:rPr>
        <w:t xml:space="preserve"> </w:t>
      </w:r>
      <w:r w:rsidR="005F4BF8" w:rsidRPr="0010498E">
        <w:rPr>
          <w:rStyle w:val="eop"/>
          <w:rFonts w:asciiTheme="minorHAnsi" w:eastAsia="Franklin Gothic Book" w:hAnsiTheme="minorHAnsi" w:cstheme="minorHAnsi"/>
          <w:color w:val="000000" w:themeColor="text1"/>
        </w:rPr>
        <w:t>–</w:t>
      </w:r>
      <w:r w:rsidR="00D24A0A" w:rsidRPr="0010498E">
        <w:rPr>
          <w:rStyle w:val="eop"/>
          <w:rFonts w:asciiTheme="minorHAnsi" w:eastAsia="Franklin Gothic Book" w:hAnsiTheme="minorHAnsi" w:cstheme="minorHAnsi"/>
          <w:color w:val="000000" w:themeColor="text1"/>
        </w:rPr>
        <w:t xml:space="preserve"> </w:t>
      </w:r>
      <w:r w:rsidR="005F4BF8" w:rsidRPr="0010498E">
        <w:rPr>
          <w:rStyle w:val="eop"/>
          <w:rFonts w:asciiTheme="minorHAnsi" w:eastAsia="Franklin Gothic Book" w:hAnsiTheme="minorHAnsi" w:cstheme="minorHAnsi"/>
          <w:color w:val="000000" w:themeColor="text1"/>
        </w:rPr>
        <w:t xml:space="preserve">(482% </w:t>
      </w:r>
      <w:r w:rsidR="00D24A0A" w:rsidRPr="0010498E">
        <w:rPr>
          <w:rStyle w:val="eop"/>
          <w:rFonts w:asciiTheme="minorHAnsi" w:eastAsia="Franklin Gothic Book" w:hAnsiTheme="minorHAnsi" w:cstheme="minorHAnsi"/>
          <w:color w:val="000000" w:themeColor="text1"/>
        </w:rPr>
        <w:t>increase</w:t>
      </w:r>
      <w:r w:rsidR="005F4BF8" w:rsidRPr="0010498E">
        <w:rPr>
          <w:rStyle w:val="eop"/>
          <w:rFonts w:asciiTheme="minorHAnsi" w:eastAsia="Franklin Gothic Book" w:hAnsiTheme="minorHAnsi" w:cstheme="minorHAnsi"/>
          <w:color w:val="000000" w:themeColor="text1"/>
        </w:rPr>
        <w:t xml:space="preserve">, from </w:t>
      </w:r>
      <w:r w:rsidR="00C56886" w:rsidRPr="0010498E">
        <w:rPr>
          <w:rStyle w:val="eop"/>
          <w:rFonts w:asciiTheme="minorHAnsi" w:eastAsia="Franklin Gothic Book" w:hAnsiTheme="minorHAnsi" w:cstheme="minorHAnsi"/>
          <w:color w:val="000000" w:themeColor="text1"/>
        </w:rPr>
        <w:t>4,500 to 26k</w:t>
      </w:r>
      <w:r w:rsidR="00D24A0A" w:rsidRPr="0010498E">
        <w:rPr>
          <w:rStyle w:val="eop"/>
          <w:rFonts w:asciiTheme="minorHAnsi" w:eastAsia="Franklin Gothic Book" w:hAnsiTheme="minorHAnsi" w:cstheme="minorHAnsi"/>
          <w:color w:val="000000" w:themeColor="text1"/>
        </w:rPr>
        <w:t>)</w:t>
      </w:r>
      <w:r w:rsidR="00D24A0A" w:rsidRPr="0010498E">
        <w:rPr>
          <w:rStyle w:val="FootnoteReference"/>
          <w:rFonts w:asciiTheme="minorHAnsi" w:eastAsia="Franklin Gothic Book" w:hAnsiTheme="minorHAnsi" w:cstheme="minorHAnsi"/>
          <w:color w:val="000000" w:themeColor="text1"/>
        </w:rPr>
        <w:footnoteReference w:id="12"/>
      </w:r>
      <w:r w:rsidR="00464B15" w:rsidRPr="0010498E">
        <w:rPr>
          <w:rStyle w:val="eop"/>
          <w:rFonts w:asciiTheme="minorHAnsi" w:eastAsia="Franklin Gothic Book" w:hAnsiTheme="minorHAnsi" w:cstheme="minorHAnsi"/>
          <w:color w:val="000000" w:themeColor="text1"/>
        </w:rPr>
        <w:t xml:space="preserve"> as shown in Figure </w:t>
      </w:r>
      <w:r w:rsidR="00C56886" w:rsidRPr="0010498E">
        <w:rPr>
          <w:rStyle w:val="eop"/>
          <w:rFonts w:asciiTheme="minorHAnsi" w:eastAsia="Franklin Gothic Book" w:hAnsiTheme="minorHAnsi" w:cstheme="minorHAnsi"/>
          <w:color w:val="000000" w:themeColor="text1"/>
        </w:rPr>
        <w:t>1</w:t>
      </w:r>
      <w:r w:rsidR="00D24A0A" w:rsidRPr="0010498E">
        <w:rPr>
          <w:rStyle w:val="eop"/>
          <w:rFonts w:asciiTheme="minorHAnsi" w:eastAsia="Franklin Gothic Book" w:hAnsiTheme="minorHAnsi" w:cstheme="minorHAnsi"/>
          <w:color w:val="000000" w:themeColor="text1"/>
        </w:rPr>
        <w:t>.</w:t>
      </w:r>
    </w:p>
    <w:p w14:paraId="666E1CCD" w14:textId="307D20B0" w:rsidR="001D5479" w:rsidRPr="0010498E" w:rsidRDefault="01849235" w:rsidP="00E26D2E">
      <w:pPr>
        <w:rPr>
          <w:rStyle w:val="eop"/>
          <w:rFonts w:asciiTheme="minorHAnsi" w:eastAsia="Calibri" w:hAnsiTheme="minorHAnsi" w:cstheme="minorHAnsi"/>
          <w:color w:val="000000" w:themeColor="text1"/>
        </w:rPr>
      </w:pPr>
      <w:r w:rsidRPr="0010498E">
        <w:rPr>
          <w:rFonts w:asciiTheme="minorHAnsi" w:hAnsiTheme="minorHAnsi" w:cstheme="minorHAnsi"/>
        </w:rPr>
        <w:lastRenderedPageBreak/>
        <w:br/>
      </w:r>
      <w:r w:rsidR="00464B15" w:rsidRPr="0010498E">
        <w:rPr>
          <w:rFonts w:asciiTheme="minorHAnsi" w:eastAsia="Franklin Gothic Book" w:hAnsiTheme="minorHAnsi" w:cstheme="minorHAnsi"/>
        </w:rPr>
        <w:t xml:space="preserve">Figure </w:t>
      </w:r>
      <w:r w:rsidR="00C56886" w:rsidRPr="0010498E">
        <w:rPr>
          <w:rFonts w:asciiTheme="minorHAnsi" w:eastAsia="Franklin Gothic Book" w:hAnsiTheme="minorHAnsi" w:cstheme="minorHAnsi"/>
        </w:rPr>
        <w:t>1</w:t>
      </w:r>
      <w:r w:rsidR="00464B15" w:rsidRPr="0010498E">
        <w:rPr>
          <w:rFonts w:asciiTheme="minorHAnsi" w:eastAsia="Franklin Gothic Book" w:hAnsiTheme="minorHAnsi" w:cstheme="minorHAnsi"/>
        </w:rPr>
        <w:t>. North Worcester County Area population by race 2010 and 2020</w:t>
      </w:r>
    </w:p>
    <w:p w14:paraId="35E8D02B" w14:textId="6FEED5C2" w:rsidR="0027669D" w:rsidRPr="0010498E" w:rsidRDefault="0027669D" w:rsidP="00EF732A">
      <w:pPr>
        <w:tabs>
          <w:tab w:val="left" w:pos="4680"/>
        </w:tabs>
        <w:rPr>
          <w:rStyle w:val="eop"/>
          <w:rFonts w:asciiTheme="minorHAnsi" w:eastAsia="Calibri" w:hAnsiTheme="minorHAnsi" w:cstheme="minorHAnsi"/>
          <w:color w:val="000000" w:themeColor="text1"/>
        </w:rPr>
      </w:pPr>
    </w:p>
    <w:p w14:paraId="05ABB201" w14:textId="57E55A5E" w:rsidR="632AB96B" w:rsidRPr="0010498E" w:rsidRDefault="632AB96B" w:rsidP="1E1FB98B">
      <w:pPr>
        <w:tabs>
          <w:tab w:val="left" w:pos="4680"/>
        </w:tabs>
        <w:rPr>
          <w:rFonts w:asciiTheme="minorHAnsi" w:hAnsiTheme="minorHAnsi" w:cstheme="minorHAnsi"/>
        </w:rPr>
      </w:pPr>
      <w:r w:rsidRPr="0010498E">
        <w:rPr>
          <w:rFonts w:asciiTheme="minorHAnsi" w:hAnsiTheme="minorHAnsi" w:cstheme="minorHAnsi"/>
          <w:noProof/>
        </w:rPr>
        <w:drawing>
          <wp:inline distT="0" distB="0" distL="0" distR="0" wp14:anchorId="75B9FCA2" wp14:editId="0D970E57">
            <wp:extent cx="4572000" cy="2743200"/>
            <wp:effectExtent l="0" t="0" r="0" b="0"/>
            <wp:docPr id="509805460" name="Picture 50980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1FECB483" w14:textId="5541E55D" w:rsidR="7FEAAA99" w:rsidRPr="0010498E" w:rsidRDefault="7FEAAA99" w:rsidP="7FEAAA99">
      <w:pPr>
        <w:rPr>
          <w:rStyle w:val="eop"/>
          <w:rFonts w:asciiTheme="minorHAnsi" w:eastAsia="Calibri" w:hAnsiTheme="minorHAnsi" w:cstheme="minorHAnsi"/>
          <w:color w:val="000000" w:themeColor="text1"/>
        </w:rPr>
      </w:pPr>
    </w:p>
    <w:p w14:paraId="38E9EEEC" w14:textId="7A5C4F32" w:rsidR="778F8DC2" w:rsidRPr="0010498E" w:rsidRDefault="778F8DC2" w:rsidP="5EDC9BD0">
      <w:pPr>
        <w:rPr>
          <w:rStyle w:val="eop"/>
          <w:rFonts w:asciiTheme="minorHAnsi" w:eastAsia="Calibri" w:hAnsiTheme="minorHAnsi" w:cstheme="minorHAnsi"/>
          <w:color w:val="000000" w:themeColor="text1"/>
          <w:szCs w:val="24"/>
        </w:rPr>
      </w:pPr>
      <w:r w:rsidRPr="0010498E">
        <w:rPr>
          <w:rStyle w:val="eop"/>
          <w:rFonts w:asciiTheme="minorHAnsi" w:eastAsia="Calibri" w:hAnsiTheme="minorHAnsi" w:cstheme="minorHAnsi"/>
          <w:color w:val="000000" w:themeColor="text1"/>
          <w:szCs w:val="24"/>
        </w:rPr>
        <w:t>The North Worcester County Area was historically known as an industrial region that had paper</w:t>
      </w:r>
      <w:r w:rsidR="517C9DDD" w:rsidRPr="0010498E">
        <w:rPr>
          <w:rStyle w:val="eop"/>
          <w:rFonts w:asciiTheme="minorHAnsi" w:eastAsia="Calibri" w:hAnsiTheme="minorHAnsi" w:cstheme="minorHAnsi"/>
          <w:color w:val="000000" w:themeColor="text1"/>
          <w:szCs w:val="24"/>
        </w:rPr>
        <w:t>, machinery, clothing</w:t>
      </w:r>
      <w:r w:rsidR="005C34A5">
        <w:rPr>
          <w:rStyle w:val="eop"/>
          <w:rFonts w:asciiTheme="minorHAnsi" w:eastAsia="Calibri" w:hAnsiTheme="minorHAnsi" w:cstheme="minorHAnsi"/>
          <w:color w:val="000000" w:themeColor="text1"/>
          <w:szCs w:val="24"/>
        </w:rPr>
        <w:t>,</w:t>
      </w:r>
      <w:r w:rsidR="517C9DDD" w:rsidRPr="0010498E">
        <w:rPr>
          <w:rStyle w:val="eop"/>
          <w:rFonts w:asciiTheme="minorHAnsi" w:eastAsia="Calibri" w:hAnsiTheme="minorHAnsi" w:cstheme="minorHAnsi"/>
          <w:color w:val="000000" w:themeColor="text1"/>
          <w:szCs w:val="24"/>
        </w:rPr>
        <w:t xml:space="preserve"> and furniture mills.</w:t>
      </w:r>
      <w:r w:rsidRPr="0010498E">
        <w:rPr>
          <w:rStyle w:val="eop"/>
          <w:rFonts w:asciiTheme="minorHAnsi" w:eastAsia="Calibri" w:hAnsiTheme="minorHAnsi" w:cstheme="minorHAnsi"/>
          <w:color w:val="000000" w:themeColor="text1"/>
          <w:szCs w:val="24"/>
        </w:rPr>
        <w:t xml:space="preserve"> Since the 1960s,</w:t>
      </w:r>
      <w:r w:rsidR="1167BC1C" w:rsidRPr="0010498E">
        <w:rPr>
          <w:rStyle w:val="eop"/>
          <w:rFonts w:asciiTheme="minorHAnsi" w:eastAsia="Calibri" w:hAnsiTheme="minorHAnsi" w:cstheme="minorHAnsi"/>
          <w:color w:val="000000" w:themeColor="text1"/>
          <w:szCs w:val="24"/>
        </w:rPr>
        <w:t xml:space="preserve"> these industries have relocated and left the region</w:t>
      </w:r>
      <w:r w:rsidR="006E26AB">
        <w:rPr>
          <w:rStyle w:val="eop"/>
          <w:rFonts w:asciiTheme="minorHAnsi" w:eastAsia="Calibri" w:hAnsiTheme="minorHAnsi" w:cstheme="minorHAnsi"/>
          <w:color w:val="000000" w:themeColor="text1"/>
          <w:szCs w:val="24"/>
        </w:rPr>
        <w:t>.</w:t>
      </w:r>
      <w:r w:rsidRPr="0010498E">
        <w:rPr>
          <w:rStyle w:val="FootnoteReference"/>
          <w:rFonts w:asciiTheme="minorHAnsi" w:eastAsia="Calibri" w:hAnsiTheme="minorHAnsi" w:cstheme="minorHAnsi"/>
          <w:color w:val="000000" w:themeColor="text1"/>
          <w:szCs w:val="24"/>
        </w:rPr>
        <w:footnoteReference w:id="13"/>
      </w:r>
      <w:r w:rsidR="09905558" w:rsidRPr="0010498E">
        <w:rPr>
          <w:rStyle w:val="eop"/>
          <w:rFonts w:asciiTheme="minorHAnsi" w:eastAsia="Calibri" w:hAnsiTheme="minorHAnsi" w:cstheme="minorHAnsi"/>
          <w:color w:val="000000" w:themeColor="text1"/>
          <w:szCs w:val="24"/>
        </w:rPr>
        <w:t xml:space="preserve"> As a result, the number of </w:t>
      </w:r>
      <w:r w:rsidR="48E0AE15" w:rsidRPr="0010498E">
        <w:rPr>
          <w:rStyle w:val="eop"/>
          <w:rFonts w:asciiTheme="minorHAnsi" w:eastAsia="Calibri" w:hAnsiTheme="minorHAnsi" w:cstheme="minorHAnsi"/>
          <w:color w:val="000000" w:themeColor="text1"/>
          <w:szCs w:val="24"/>
        </w:rPr>
        <w:t>persons</w:t>
      </w:r>
      <w:r w:rsidR="09905558" w:rsidRPr="0010498E">
        <w:rPr>
          <w:rStyle w:val="eop"/>
          <w:rFonts w:asciiTheme="minorHAnsi" w:eastAsia="Calibri" w:hAnsiTheme="minorHAnsi" w:cstheme="minorHAnsi"/>
          <w:color w:val="000000" w:themeColor="text1"/>
          <w:szCs w:val="24"/>
        </w:rPr>
        <w:t xml:space="preserve"> living at or below the poverty level i</w:t>
      </w:r>
      <w:r w:rsidR="1DF4E819" w:rsidRPr="0010498E">
        <w:rPr>
          <w:rStyle w:val="eop"/>
          <w:rFonts w:asciiTheme="minorHAnsi" w:eastAsia="Calibri" w:hAnsiTheme="minorHAnsi" w:cstheme="minorHAnsi"/>
          <w:color w:val="000000" w:themeColor="text1"/>
          <w:szCs w:val="24"/>
        </w:rPr>
        <w:t>s higher than</w:t>
      </w:r>
      <w:r w:rsidR="006E26AB">
        <w:rPr>
          <w:rStyle w:val="eop"/>
          <w:rFonts w:asciiTheme="minorHAnsi" w:eastAsia="Calibri" w:hAnsiTheme="minorHAnsi" w:cstheme="minorHAnsi"/>
          <w:color w:val="000000" w:themeColor="text1"/>
          <w:szCs w:val="24"/>
        </w:rPr>
        <w:t xml:space="preserve"> the</w:t>
      </w:r>
      <w:r w:rsidR="1DF4E819" w:rsidRPr="0010498E">
        <w:rPr>
          <w:rStyle w:val="eop"/>
          <w:rFonts w:asciiTheme="minorHAnsi" w:eastAsia="Calibri" w:hAnsiTheme="minorHAnsi" w:cstheme="minorHAnsi"/>
          <w:color w:val="000000" w:themeColor="text1"/>
          <w:szCs w:val="24"/>
        </w:rPr>
        <w:t xml:space="preserve"> Massachusetts</w:t>
      </w:r>
      <w:r w:rsidR="006E26AB">
        <w:rPr>
          <w:rStyle w:val="eop"/>
          <w:rFonts w:asciiTheme="minorHAnsi" w:eastAsia="Calibri" w:hAnsiTheme="minorHAnsi" w:cstheme="minorHAnsi"/>
          <w:color w:val="000000" w:themeColor="text1"/>
          <w:szCs w:val="24"/>
        </w:rPr>
        <w:t xml:space="preserve"> average</w:t>
      </w:r>
      <w:r w:rsidR="1DF4E819" w:rsidRPr="0010498E">
        <w:rPr>
          <w:rStyle w:val="eop"/>
          <w:rFonts w:asciiTheme="minorHAnsi" w:eastAsia="Calibri" w:hAnsiTheme="minorHAnsi" w:cstheme="minorHAnsi"/>
          <w:color w:val="000000" w:themeColor="text1"/>
          <w:szCs w:val="24"/>
        </w:rPr>
        <w:t>. As an example</w:t>
      </w:r>
      <w:r w:rsidR="006E26AB">
        <w:rPr>
          <w:rStyle w:val="eop"/>
          <w:rFonts w:asciiTheme="minorHAnsi" w:eastAsia="Calibri" w:hAnsiTheme="minorHAnsi" w:cstheme="minorHAnsi"/>
          <w:color w:val="000000" w:themeColor="text1"/>
          <w:szCs w:val="24"/>
        </w:rPr>
        <w:t>,</w:t>
      </w:r>
      <w:r w:rsidR="1DF4E819" w:rsidRPr="0010498E">
        <w:rPr>
          <w:rStyle w:val="eop"/>
          <w:rFonts w:asciiTheme="minorHAnsi" w:eastAsia="Calibri" w:hAnsiTheme="minorHAnsi" w:cstheme="minorHAnsi"/>
          <w:color w:val="000000" w:themeColor="text1"/>
          <w:szCs w:val="24"/>
        </w:rPr>
        <w:t xml:space="preserve"> </w:t>
      </w:r>
      <w:r w:rsidR="30D07DE4" w:rsidRPr="0010498E">
        <w:rPr>
          <w:rStyle w:val="eop"/>
          <w:rFonts w:asciiTheme="minorHAnsi" w:eastAsia="Calibri" w:hAnsiTheme="minorHAnsi" w:cstheme="minorHAnsi"/>
          <w:color w:val="000000" w:themeColor="text1"/>
          <w:szCs w:val="24"/>
        </w:rPr>
        <w:t xml:space="preserve">in 2022 </w:t>
      </w:r>
      <w:r w:rsidR="1DF4E819" w:rsidRPr="0010498E">
        <w:rPr>
          <w:rStyle w:val="eop"/>
          <w:rFonts w:asciiTheme="minorHAnsi" w:eastAsia="Calibri" w:hAnsiTheme="minorHAnsi" w:cstheme="minorHAnsi"/>
          <w:color w:val="000000" w:themeColor="text1"/>
          <w:szCs w:val="24"/>
        </w:rPr>
        <w:t>14</w:t>
      </w:r>
      <w:r w:rsidR="66A7340A" w:rsidRPr="0010498E">
        <w:rPr>
          <w:rStyle w:val="eop"/>
          <w:rFonts w:asciiTheme="minorHAnsi" w:eastAsia="Calibri" w:hAnsiTheme="minorHAnsi" w:cstheme="minorHAnsi"/>
          <w:color w:val="000000" w:themeColor="text1"/>
          <w:szCs w:val="24"/>
        </w:rPr>
        <w:t>.6</w:t>
      </w:r>
      <w:r w:rsidR="1DF4E819" w:rsidRPr="0010498E">
        <w:rPr>
          <w:rStyle w:val="eop"/>
          <w:rFonts w:asciiTheme="minorHAnsi" w:eastAsia="Calibri" w:hAnsiTheme="minorHAnsi" w:cstheme="minorHAnsi"/>
          <w:color w:val="000000" w:themeColor="text1"/>
          <w:szCs w:val="24"/>
        </w:rPr>
        <w:t xml:space="preserve">% of Fitchburg </w:t>
      </w:r>
      <w:r w:rsidR="5D7281D0" w:rsidRPr="0010498E">
        <w:rPr>
          <w:rStyle w:val="eop"/>
          <w:rFonts w:asciiTheme="minorHAnsi" w:eastAsia="Calibri" w:hAnsiTheme="minorHAnsi" w:cstheme="minorHAnsi"/>
          <w:color w:val="000000" w:themeColor="text1"/>
          <w:szCs w:val="24"/>
        </w:rPr>
        <w:t xml:space="preserve">residents </w:t>
      </w:r>
      <w:r w:rsidR="1DF4E819" w:rsidRPr="0010498E">
        <w:rPr>
          <w:rStyle w:val="eop"/>
          <w:rFonts w:asciiTheme="minorHAnsi" w:eastAsia="Calibri" w:hAnsiTheme="minorHAnsi" w:cstheme="minorHAnsi"/>
          <w:color w:val="000000" w:themeColor="text1"/>
          <w:szCs w:val="24"/>
        </w:rPr>
        <w:t xml:space="preserve">and </w:t>
      </w:r>
      <w:r w:rsidR="17DE4735" w:rsidRPr="0010498E">
        <w:rPr>
          <w:rStyle w:val="eop"/>
          <w:rFonts w:asciiTheme="minorHAnsi" w:eastAsia="Calibri" w:hAnsiTheme="minorHAnsi" w:cstheme="minorHAnsi"/>
          <w:color w:val="000000" w:themeColor="text1"/>
          <w:szCs w:val="24"/>
        </w:rPr>
        <w:t>14.1</w:t>
      </w:r>
      <w:r w:rsidR="1DF4E819" w:rsidRPr="0010498E">
        <w:rPr>
          <w:rStyle w:val="eop"/>
          <w:rFonts w:asciiTheme="minorHAnsi" w:eastAsia="Calibri" w:hAnsiTheme="minorHAnsi" w:cstheme="minorHAnsi"/>
          <w:color w:val="000000" w:themeColor="text1"/>
          <w:szCs w:val="24"/>
        </w:rPr>
        <w:t xml:space="preserve">% of </w:t>
      </w:r>
      <w:r w:rsidR="01621A09" w:rsidRPr="0010498E">
        <w:rPr>
          <w:rStyle w:val="eop"/>
          <w:rFonts w:asciiTheme="minorHAnsi" w:eastAsia="Calibri" w:hAnsiTheme="minorHAnsi" w:cstheme="minorHAnsi"/>
          <w:color w:val="000000" w:themeColor="text1"/>
          <w:szCs w:val="24"/>
        </w:rPr>
        <w:t>Gardner</w:t>
      </w:r>
      <w:r w:rsidR="1DF4E819" w:rsidRPr="0010498E">
        <w:rPr>
          <w:rStyle w:val="eop"/>
          <w:rFonts w:asciiTheme="minorHAnsi" w:eastAsia="Calibri" w:hAnsiTheme="minorHAnsi" w:cstheme="minorHAnsi"/>
          <w:color w:val="000000" w:themeColor="text1"/>
          <w:szCs w:val="24"/>
        </w:rPr>
        <w:t xml:space="preserve"> </w:t>
      </w:r>
      <w:r w:rsidR="67A31120" w:rsidRPr="0010498E">
        <w:rPr>
          <w:rStyle w:val="eop"/>
          <w:rFonts w:asciiTheme="minorHAnsi" w:eastAsia="Calibri" w:hAnsiTheme="minorHAnsi" w:cstheme="minorHAnsi"/>
          <w:color w:val="000000" w:themeColor="text1"/>
          <w:szCs w:val="24"/>
        </w:rPr>
        <w:t>residents</w:t>
      </w:r>
      <w:r w:rsidR="1DF4E819" w:rsidRPr="0010498E">
        <w:rPr>
          <w:rStyle w:val="eop"/>
          <w:rFonts w:asciiTheme="minorHAnsi" w:eastAsia="Calibri" w:hAnsiTheme="minorHAnsi" w:cstheme="minorHAnsi"/>
          <w:color w:val="000000" w:themeColor="text1"/>
          <w:szCs w:val="24"/>
        </w:rPr>
        <w:t xml:space="preserve"> live at or below the federal poverty level as compared to only 10.</w:t>
      </w:r>
      <w:r w:rsidR="74F7758B" w:rsidRPr="0010498E">
        <w:rPr>
          <w:rStyle w:val="eop"/>
          <w:rFonts w:asciiTheme="minorHAnsi" w:eastAsia="Calibri" w:hAnsiTheme="minorHAnsi" w:cstheme="minorHAnsi"/>
          <w:color w:val="000000" w:themeColor="text1"/>
          <w:szCs w:val="24"/>
        </w:rPr>
        <w:t>4%</w:t>
      </w:r>
      <w:r w:rsidR="6A7B6B6E" w:rsidRPr="0010498E">
        <w:rPr>
          <w:rStyle w:val="eop"/>
          <w:rFonts w:asciiTheme="minorHAnsi" w:eastAsia="Calibri" w:hAnsiTheme="minorHAnsi" w:cstheme="minorHAnsi"/>
          <w:color w:val="000000" w:themeColor="text1"/>
          <w:szCs w:val="24"/>
        </w:rPr>
        <w:t xml:space="preserve"> statewide</w:t>
      </w:r>
      <w:r w:rsidR="72AB422D" w:rsidRPr="0010498E">
        <w:rPr>
          <w:rStyle w:val="eop"/>
          <w:rFonts w:asciiTheme="minorHAnsi" w:eastAsia="Calibri" w:hAnsiTheme="minorHAnsi" w:cstheme="minorHAnsi"/>
          <w:color w:val="000000" w:themeColor="text1"/>
          <w:szCs w:val="24"/>
        </w:rPr>
        <w:t>.</w:t>
      </w:r>
      <w:r w:rsidRPr="0010498E">
        <w:rPr>
          <w:rStyle w:val="FootnoteReference"/>
          <w:rFonts w:asciiTheme="minorHAnsi" w:eastAsia="Calibri" w:hAnsiTheme="minorHAnsi" w:cstheme="minorHAnsi"/>
          <w:color w:val="000000" w:themeColor="text1"/>
          <w:szCs w:val="24"/>
        </w:rPr>
        <w:footnoteReference w:id="14"/>
      </w:r>
      <w:r w:rsidR="1DF4E819" w:rsidRPr="0010498E">
        <w:rPr>
          <w:rStyle w:val="eop"/>
          <w:rFonts w:asciiTheme="minorHAnsi" w:eastAsia="Calibri" w:hAnsiTheme="minorHAnsi" w:cstheme="minorHAnsi"/>
          <w:color w:val="000000" w:themeColor="text1"/>
          <w:szCs w:val="24"/>
        </w:rPr>
        <w:t xml:space="preserve"> </w:t>
      </w:r>
    </w:p>
    <w:p w14:paraId="1A7E38E5" w14:textId="7CC67B1C" w:rsidR="5EDC9BD0" w:rsidRPr="0010498E" w:rsidRDefault="5EDC9BD0" w:rsidP="5EDC9BD0">
      <w:pPr>
        <w:rPr>
          <w:rStyle w:val="eop"/>
          <w:rFonts w:asciiTheme="minorHAnsi" w:eastAsia="Calibri" w:hAnsiTheme="minorHAnsi" w:cstheme="minorHAnsi"/>
          <w:color w:val="000000" w:themeColor="text1"/>
          <w:szCs w:val="24"/>
        </w:rPr>
      </w:pPr>
    </w:p>
    <w:p w14:paraId="222C1548" w14:textId="77777777" w:rsidR="006E26AB" w:rsidRDefault="006E26AB">
      <w:pPr>
        <w:spacing w:after="200" w:line="276" w:lineRule="auto"/>
        <w:rPr>
          <w:rStyle w:val="eop"/>
          <w:rFonts w:asciiTheme="minorHAnsi" w:eastAsia="Calibri" w:hAnsiTheme="minorHAnsi" w:cstheme="minorHAnsi"/>
          <w:b/>
          <w:bCs/>
          <w:color w:val="000000" w:themeColor="text1"/>
          <w:sz w:val="28"/>
          <w:szCs w:val="28"/>
        </w:rPr>
      </w:pPr>
      <w:r>
        <w:rPr>
          <w:rStyle w:val="eop"/>
          <w:rFonts w:asciiTheme="minorHAnsi" w:eastAsia="Calibri" w:hAnsiTheme="minorHAnsi" w:cstheme="minorHAnsi"/>
          <w:b/>
          <w:bCs/>
          <w:color w:val="000000" w:themeColor="text1"/>
          <w:sz w:val="28"/>
          <w:szCs w:val="28"/>
        </w:rPr>
        <w:br w:type="page"/>
      </w:r>
    </w:p>
    <w:p w14:paraId="04EB32D1" w14:textId="5B6A903B" w:rsidR="007F0071" w:rsidRPr="006E26AB" w:rsidRDefault="007F0071" w:rsidP="7FEAAA99">
      <w:pPr>
        <w:rPr>
          <w:rStyle w:val="eop"/>
          <w:rFonts w:asciiTheme="minorHAnsi" w:eastAsia="Calibri" w:hAnsiTheme="minorHAnsi" w:cstheme="minorHAnsi"/>
          <w:b/>
          <w:bCs/>
          <w:color w:val="000000" w:themeColor="text1"/>
          <w:sz w:val="28"/>
          <w:szCs w:val="28"/>
        </w:rPr>
      </w:pPr>
      <w:r w:rsidRPr="006E26AB">
        <w:rPr>
          <w:rStyle w:val="eop"/>
          <w:rFonts w:asciiTheme="minorHAnsi" w:eastAsia="Calibri" w:hAnsiTheme="minorHAnsi" w:cstheme="minorHAnsi"/>
          <w:b/>
          <w:bCs/>
          <w:color w:val="000000" w:themeColor="text1"/>
          <w:sz w:val="28"/>
          <w:szCs w:val="28"/>
        </w:rPr>
        <w:lastRenderedPageBreak/>
        <w:t>Provider Types in North Worcester County</w:t>
      </w:r>
    </w:p>
    <w:p w14:paraId="3E840534" w14:textId="77777777" w:rsidR="007F0071" w:rsidRPr="0010498E" w:rsidRDefault="007F0071" w:rsidP="7FEAAA99">
      <w:pPr>
        <w:rPr>
          <w:rStyle w:val="eop"/>
          <w:rFonts w:asciiTheme="minorHAnsi" w:eastAsia="Calibri" w:hAnsiTheme="minorHAnsi" w:cstheme="minorHAnsi"/>
          <w:color w:val="000000" w:themeColor="text1"/>
        </w:rPr>
      </w:pPr>
    </w:p>
    <w:p w14:paraId="0DBDB03D" w14:textId="69DC690C" w:rsidR="44E73FEC" w:rsidRPr="0010498E" w:rsidRDefault="001B2A56" w:rsidP="44E73FEC">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Providing healthcare in the North Worcester County Area are</w:t>
      </w:r>
      <w:r w:rsidR="002B10DD" w:rsidRPr="0010498E">
        <w:rPr>
          <w:rStyle w:val="eop"/>
          <w:rFonts w:asciiTheme="minorHAnsi" w:eastAsia="Franklin Gothic Book" w:hAnsiTheme="minorHAnsi" w:cstheme="minorHAnsi"/>
          <w:color w:val="000000" w:themeColor="text1"/>
        </w:rPr>
        <w:t xml:space="preserve"> </w:t>
      </w:r>
      <w:r w:rsidR="001035F3" w:rsidRPr="0010498E">
        <w:rPr>
          <w:rStyle w:val="eop"/>
          <w:rFonts w:asciiTheme="minorHAnsi" w:eastAsia="Franklin Gothic Book" w:hAnsiTheme="minorHAnsi" w:cstheme="minorHAnsi"/>
          <w:color w:val="000000" w:themeColor="text1"/>
        </w:rPr>
        <w:t>695</w:t>
      </w:r>
      <w:r w:rsidR="002B10DD" w:rsidRPr="0010498E">
        <w:rPr>
          <w:rStyle w:val="eop"/>
          <w:rFonts w:asciiTheme="minorHAnsi" w:eastAsia="Franklin Gothic Book" w:hAnsiTheme="minorHAnsi" w:cstheme="minorHAnsi"/>
          <w:color w:val="000000" w:themeColor="text1"/>
        </w:rPr>
        <w:t xml:space="preserve"> primary care physicians, </w:t>
      </w:r>
      <w:r w:rsidR="5F3E73C8" w:rsidRPr="0010498E">
        <w:rPr>
          <w:rStyle w:val="eop"/>
          <w:rFonts w:asciiTheme="minorHAnsi" w:eastAsia="Franklin Gothic Book" w:hAnsiTheme="minorHAnsi" w:cstheme="minorHAnsi"/>
          <w:color w:val="000000" w:themeColor="text1"/>
        </w:rPr>
        <w:t>six</w:t>
      </w:r>
      <w:r w:rsidR="002B10DD" w:rsidRPr="0010498E">
        <w:rPr>
          <w:rStyle w:val="eop"/>
          <w:rFonts w:asciiTheme="minorHAnsi" w:eastAsia="Franklin Gothic Book" w:hAnsiTheme="minorHAnsi" w:cstheme="minorHAnsi"/>
          <w:color w:val="000000" w:themeColor="text1"/>
        </w:rPr>
        <w:t xml:space="preserve"> community health center sites, 38 retail pharmacies, </w:t>
      </w:r>
      <w:r w:rsidR="67DE5112" w:rsidRPr="0010498E">
        <w:rPr>
          <w:rStyle w:val="eop"/>
          <w:rFonts w:asciiTheme="minorHAnsi" w:eastAsia="Franklin Gothic Book" w:hAnsiTheme="minorHAnsi" w:cstheme="minorHAnsi"/>
          <w:color w:val="000000" w:themeColor="text1"/>
        </w:rPr>
        <w:t>two</w:t>
      </w:r>
      <w:r w:rsidR="002B10DD" w:rsidRPr="0010498E">
        <w:rPr>
          <w:rStyle w:val="eop"/>
          <w:rFonts w:asciiTheme="minorHAnsi" w:eastAsia="Franklin Gothic Book" w:hAnsiTheme="minorHAnsi" w:cstheme="minorHAnsi"/>
          <w:color w:val="000000" w:themeColor="text1"/>
        </w:rPr>
        <w:t xml:space="preserve"> End Stage Renal Dialysis Facilities,</w:t>
      </w:r>
      <w:r w:rsidR="005B2A78" w:rsidRPr="0010498E">
        <w:rPr>
          <w:rStyle w:val="eop"/>
          <w:rFonts w:asciiTheme="minorHAnsi" w:eastAsia="Franklin Gothic Book" w:hAnsiTheme="minorHAnsi" w:cstheme="minorHAnsi"/>
          <w:color w:val="000000" w:themeColor="text1"/>
        </w:rPr>
        <w:t xml:space="preserve"> 39 BSAS</w:t>
      </w:r>
      <w:r w:rsidR="00C15BF2">
        <w:rPr>
          <w:rStyle w:val="eop"/>
          <w:rFonts w:asciiTheme="minorHAnsi" w:eastAsia="Franklin Gothic Book" w:hAnsiTheme="minorHAnsi" w:cstheme="minorHAnsi"/>
          <w:color w:val="000000" w:themeColor="text1"/>
        </w:rPr>
        <w:t>-</w:t>
      </w:r>
      <w:r w:rsidR="005B2A78" w:rsidRPr="0010498E">
        <w:rPr>
          <w:rStyle w:val="eop"/>
          <w:rFonts w:asciiTheme="minorHAnsi" w:eastAsia="Franklin Gothic Book" w:hAnsiTheme="minorHAnsi" w:cstheme="minorHAnsi"/>
          <w:color w:val="000000" w:themeColor="text1"/>
        </w:rPr>
        <w:t xml:space="preserve">licensed SUD services and </w:t>
      </w:r>
      <w:r w:rsidR="69A16E9F" w:rsidRPr="0010498E">
        <w:rPr>
          <w:rStyle w:val="eop"/>
          <w:rFonts w:asciiTheme="minorHAnsi" w:eastAsia="Franklin Gothic Book" w:hAnsiTheme="minorHAnsi" w:cstheme="minorHAnsi"/>
          <w:color w:val="000000" w:themeColor="text1"/>
        </w:rPr>
        <w:t>one</w:t>
      </w:r>
      <w:r w:rsidR="005B2A78" w:rsidRPr="0010498E">
        <w:rPr>
          <w:rStyle w:val="eop"/>
          <w:rFonts w:asciiTheme="minorHAnsi" w:eastAsia="Franklin Gothic Book" w:hAnsiTheme="minorHAnsi" w:cstheme="minorHAnsi"/>
          <w:color w:val="000000" w:themeColor="text1"/>
        </w:rPr>
        <w:t xml:space="preserve"> additional office</w:t>
      </w:r>
      <w:r w:rsidR="7C792E2C" w:rsidRPr="0010498E">
        <w:rPr>
          <w:rStyle w:val="eop"/>
          <w:rFonts w:asciiTheme="minorHAnsi" w:eastAsia="Franklin Gothic Book" w:hAnsiTheme="minorHAnsi" w:cstheme="minorHAnsi"/>
          <w:color w:val="000000" w:themeColor="text1"/>
        </w:rPr>
        <w:t>-</w:t>
      </w:r>
      <w:r w:rsidR="005B2A78" w:rsidRPr="0010498E">
        <w:rPr>
          <w:rStyle w:val="eop"/>
          <w:rFonts w:asciiTheme="minorHAnsi" w:eastAsia="Franklin Gothic Book" w:hAnsiTheme="minorHAnsi" w:cstheme="minorHAnsi"/>
          <w:color w:val="000000" w:themeColor="text1"/>
        </w:rPr>
        <w:t xml:space="preserve">based addiction treatment provider, </w:t>
      </w:r>
      <w:r w:rsidR="79862B06" w:rsidRPr="0010498E">
        <w:rPr>
          <w:rStyle w:val="eop"/>
          <w:rFonts w:asciiTheme="minorHAnsi" w:eastAsia="Franklin Gothic Book" w:hAnsiTheme="minorHAnsi" w:cstheme="minorHAnsi"/>
          <w:color w:val="000000" w:themeColor="text1"/>
        </w:rPr>
        <w:t>three</w:t>
      </w:r>
      <w:r w:rsidR="00A85AB1" w:rsidRPr="0010498E">
        <w:rPr>
          <w:rStyle w:val="eop"/>
          <w:rFonts w:asciiTheme="minorHAnsi" w:eastAsia="Franklin Gothic Book" w:hAnsiTheme="minorHAnsi" w:cstheme="minorHAnsi"/>
          <w:color w:val="000000" w:themeColor="text1"/>
        </w:rPr>
        <w:t xml:space="preserve"> urgent care centers, 79 ambulance services, </w:t>
      </w:r>
      <w:r w:rsidR="424991EA" w:rsidRPr="0010498E">
        <w:rPr>
          <w:rStyle w:val="eop"/>
          <w:rFonts w:asciiTheme="minorHAnsi" w:eastAsia="Franklin Gothic Book" w:hAnsiTheme="minorHAnsi" w:cstheme="minorHAnsi"/>
          <w:color w:val="000000" w:themeColor="text1"/>
        </w:rPr>
        <w:t>five</w:t>
      </w:r>
      <w:r w:rsidR="00A85AB1" w:rsidRPr="0010498E">
        <w:rPr>
          <w:rStyle w:val="eop"/>
          <w:rFonts w:asciiTheme="minorHAnsi" w:eastAsia="Franklin Gothic Book" w:hAnsiTheme="minorHAnsi" w:cstheme="minorHAnsi"/>
          <w:color w:val="000000" w:themeColor="text1"/>
        </w:rPr>
        <w:t xml:space="preserve"> acute care hospitals, and 16 long-term care facilities. Th</w:t>
      </w:r>
      <w:r w:rsidR="645C5E18" w:rsidRPr="0010498E">
        <w:rPr>
          <w:rStyle w:val="eop"/>
          <w:rFonts w:asciiTheme="minorHAnsi" w:eastAsia="Franklin Gothic Book" w:hAnsiTheme="minorHAnsi" w:cstheme="minorHAnsi"/>
          <w:color w:val="000000" w:themeColor="text1"/>
        </w:rPr>
        <w:t>i</w:t>
      </w:r>
      <w:r w:rsidR="00362037" w:rsidRPr="0010498E">
        <w:rPr>
          <w:rStyle w:val="eop"/>
          <w:rFonts w:asciiTheme="minorHAnsi" w:eastAsia="Franklin Gothic Book" w:hAnsiTheme="minorHAnsi" w:cstheme="minorHAnsi"/>
          <w:color w:val="000000" w:themeColor="text1"/>
        </w:rPr>
        <w:t>s report will describe these services in detail.</w:t>
      </w:r>
    </w:p>
    <w:p w14:paraId="41D696FC" w14:textId="35E9E6E7" w:rsidR="44E73FEC" w:rsidRPr="0010498E" w:rsidRDefault="44E73FEC" w:rsidP="44E73FEC">
      <w:pPr>
        <w:rPr>
          <w:rStyle w:val="eop"/>
          <w:rFonts w:asciiTheme="minorHAnsi" w:hAnsiTheme="minorHAnsi" w:cstheme="minorHAnsi"/>
          <w:b/>
          <w:i/>
          <w:color w:val="000000"/>
          <w:shd w:val="clear" w:color="auto" w:fill="FFFFFF"/>
        </w:rPr>
      </w:pPr>
    </w:p>
    <w:p w14:paraId="1D64EBFA" w14:textId="22E72FD9" w:rsidR="00F8191F" w:rsidRPr="004F5F16" w:rsidRDefault="0033748E" w:rsidP="7FEAAA99">
      <w:pPr>
        <w:rPr>
          <w:rStyle w:val="eop"/>
          <w:rFonts w:asciiTheme="minorHAnsi" w:eastAsia="Franklin Gothic Book" w:hAnsiTheme="minorHAnsi" w:cstheme="minorHAnsi"/>
          <w:b/>
          <w:i/>
          <w:color w:val="000000"/>
          <w:u w:val="single"/>
          <w:shd w:val="clear" w:color="auto" w:fill="FFFFFF"/>
        </w:rPr>
      </w:pPr>
      <w:r w:rsidRPr="004F5F16">
        <w:rPr>
          <w:rStyle w:val="eop"/>
          <w:rFonts w:asciiTheme="minorHAnsi" w:eastAsia="Franklin Gothic Book" w:hAnsiTheme="minorHAnsi" w:cstheme="minorHAnsi"/>
          <w:b/>
          <w:i/>
          <w:color w:val="000000"/>
          <w:u w:val="single"/>
          <w:shd w:val="clear" w:color="auto" w:fill="FFFFFF"/>
        </w:rPr>
        <w:t>Primary Care</w:t>
      </w:r>
    </w:p>
    <w:p w14:paraId="454235D3" w14:textId="24F9EC1D" w:rsidR="008D3971" w:rsidRPr="0010498E" w:rsidRDefault="008D3971" w:rsidP="008D3971">
      <w:pPr>
        <w:rPr>
          <w:rStyle w:val="eop"/>
          <w:rFonts w:asciiTheme="minorHAnsi" w:eastAsia="Franklin Gothic Book" w:hAnsiTheme="minorHAnsi" w:cstheme="minorHAnsi"/>
          <w:b/>
          <w:i/>
          <w:color w:val="000000" w:themeColor="text1"/>
        </w:rPr>
      </w:pPr>
    </w:p>
    <w:p w14:paraId="7F0A2072" w14:textId="411AD02A" w:rsidR="00B13A84" w:rsidRPr="0010498E" w:rsidRDefault="000202FA" w:rsidP="5A566B1D">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DPH’s Primary Care Office utilizes the</w:t>
      </w:r>
      <w:r w:rsidR="00D56B45" w:rsidRPr="0010498E">
        <w:rPr>
          <w:rStyle w:val="eop"/>
          <w:rFonts w:asciiTheme="minorHAnsi" w:eastAsia="Franklin Gothic Book" w:hAnsiTheme="minorHAnsi" w:cstheme="minorHAnsi"/>
          <w:color w:val="000000" w:themeColor="text1"/>
        </w:rPr>
        <w:t xml:space="preserve"> Shortage Designation Management System (SDMS) to manage health workforce data </w:t>
      </w:r>
      <w:r w:rsidR="007921C1" w:rsidRPr="0010498E">
        <w:rPr>
          <w:rStyle w:val="eop"/>
          <w:rFonts w:asciiTheme="minorHAnsi" w:eastAsia="Franklin Gothic Book" w:hAnsiTheme="minorHAnsi" w:cstheme="minorHAnsi"/>
          <w:color w:val="000000" w:themeColor="text1"/>
        </w:rPr>
        <w:t>and to apply for Health Professional Shortage Areas (HPSAs) and Medically Underserved Areas/Populations (MUA/Ps</w:t>
      </w:r>
      <w:r w:rsidR="522AABB4" w:rsidRPr="0010498E">
        <w:rPr>
          <w:rStyle w:val="eop"/>
          <w:rFonts w:asciiTheme="minorHAnsi" w:eastAsia="Franklin Gothic Book" w:hAnsiTheme="minorHAnsi" w:cstheme="minorHAnsi"/>
          <w:color w:val="000000" w:themeColor="text1"/>
        </w:rPr>
        <w:t>)</w:t>
      </w:r>
      <w:r w:rsidR="004F1AFD">
        <w:rPr>
          <w:rStyle w:val="eop"/>
          <w:rFonts w:asciiTheme="minorHAnsi" w:eastAsia="Franklin Gothic Book" w:hAnsiTheme="minorHAnsi" w:cstheme="minorHAnsi"/>
          <w:color w:val="000000" w:themeColor="text1"/>
        </w:rPr>
        <w:t>.</w:t>
      </w:r>
      <w:r w:rsidR="00E22483" w:rsidRPr="0010498E">
        <w:rPr>
          <w:rStyle w:val="FootnoteReference"/>
          <w:rFonts w:asciiTheme="minorHAnsi" w:eastAsia="Franklin Gothic Book" w:hAnsiTheme="minorHAnsi" w:cstheme="minorHAnsi"/>
          <w:color w:val="000000" w:themeColor="text1"/>
        </w:rPr>
        <w:footnoteReference w:id="15"/>
      </w:r>
      <w:r w:rsidRPr="0010498E">
        <w:rPr>
          <w:rStyle w:val="eop"/>
          <w:rFonts w:asciiTheme="minorHAnsi" w:eastAsia="Franklin Gothic Book" w:hAnsiTheme="minorHAnsi" w:cstheme="minorHAnsi"/>
          <w:color w:val="000000" w:themeColor="text1"/>
        </w:rPr>
        <w:t xml:space="preserve"> </w:t>
      </w:r>
      <w:r w:rsidR="00B239EF" w:rsidRPr="0010498E">
        <w:rPr>
          <w:rStyle w:val="eop"/>
          <w:rFonts w:asciiTheme="minorHAnsi" w:eastAsia="Franklin Gothic Book" w:hAnsiTheme="minorHAnsi" w:cstheme="minorHAnsi"/>
          <w:color w:val="000000" w:themeColor="text1"/>
        </w:rPr>
        <w:t>In order to qualify as an HPSA th</w:t>
      </w:r>
      <w:r w:rsidR="00223DFD" w:rsidRPr="0010498E">
        <w:rPr>
          <w:rStyle w:val="eop"/>
          <w:rFonts w:asciiTheme="minorHAnsi" w:eastAsia="Franklin Gothic Book" w:hAnsiTheme="minorHAnsi" w:cstheme="minorHAnsi"/>
          <w:color w:val="000000" w:themeColor="text1"/>
        </w:rPr>
        <w:t>e region’s overall primary care providers need to provide care to 3,500 or more patients per provider</w:t>
      </w:r>
      <w:r w:rsidR="004F1AFD">
        <w:rPr>
          <w:rStyle w:val="eop"/>
          <w:rFonts w:asciiTheme="minorHAnsi" w:eastAsia="Franklin Gothic Book" w:hAnsiTheme="minorHAnsi" w:cstheme="minorHAnsi"/>
          <w:color w:val="000000" w:themeColor="text1"/>
        </w:rPr>
        <w:t>.</w:t>
      </w:r>
      <w:r w:rsidR="00DD2957" w:rsidRPr="0010498E">
        <w:rPr>
          <w:rStyle w:val="FootnoteReference"/>
          <w:rFonts w:asciiTheme="minorHAnsi" w:eastAsia="Franklin Gothic Book" w:hAnsiTheme="minorHAnsi" w:cstheme="minorHAnsi"/>
          <w:color w:val="000000" w:themeColor="text1"/>
        </w:rPr>
        <w:footnoteReference w:id="16"/>
      </w:r>
      <w:r w:rsidR="004F1AFD">
        <w:rPr>
          <w:rStyle w:val="eop"/>
          <w:rFonts w:asciiTheme="minorHAnsi" w:eastAsia="Franklin Gothic Book" w:hAnsiTheme="minorHAnsi" w:cstheme="minorHAnsi"/>
          <w:color w:val="000000" w:themeColor="text1"/>
        </w:rPr>
        <w:t xml:space="preserve"> </w:t>
      </w:r>
      <w:r w:rsidR="00060ABE" w:rsidRPr="0010498E">
        <w:rPr>
          <w:rStyle w:val="eop"/>
          <w:rFonts w:asciiTheme="minorHAnsi" w:eastAsia="Franklin Gothic Book" w:hAnsiTheme="minorHAnsi" w:cstheme="minorHAnsi"/>
          <w:color w:val="000000" w:themeColor="text1"/>
        </w:rPr>
        <w:t xml:space="preserve">There are no primary care practices operating </w:t>
      </w:r>
      <w:r w:rsidR="00975CF1" w:rsidRPr="0010498E">
        <w:rPr>
          <w:rStyle w:val="eop"/>
          <w:rFonts w:asciiTheme="minorHAnsi" w:eastAsia="Franklin Gothic Book" w:hAnsiTheme="minorHAnsi" w:cstheme="minorHAnsi"/>
          <w:color w:val="000000" w:themeColor="text1"/>
        </w:rPr>
        <w:t>in 7 of the 31 communities (</w:t>
      </w:r>
      <w:r w:rsidR="00CC39AF" w:rsidRPr="0010498E">
        <w:rPr>
          <w:rStyle w:val="eop"/>
          <w:rFonts w:asciiTheme="minorHAnsi" w:eastAsia="Franklin Gothic Book" w:hAnsiTheme="minorHAnsi" w:cstheme="minorHAnsi"/>
          <w:color w:val="000000" w:themeColor="text1"/>
        </w:rPr>
        <w:t xml:space="preserve">23%): </w:t>
      </w:r>
      <w:r w:rsidR="00DC74E8" w:rsidRPr="0010498E">
        <w:rPr>
          <w:rStyle w:val="eop"/>
          <w:rFonts w:asciiTheme="minorHAnsi" w:eastAsia="Franklin Gothic Book" w:hAnsiTheme="minorHAnsi" w:cstheme="minorHAnsi"/>
          <w:color w:val="000000" w:themeColor="text1"/>
        </w:rPr>
        <w:t xml:space="preserve">Hardwick, Hubbardston, New Braintree, Oakham, </w:t>
      </w:r>
      <w:proofErr w:type="spellStart"/>
      <w:r w:rsidR="00DC74E8" w:rsidRPr="0010498E">
        <w:rPr>
          <w:rStyle w:val="eop"/>
          <w:rFonts w:asciiTheme="minorHAnsi" w:eastAsia="Franklin Gothic Book" w:hAnsiTheme="minorHAnsi" w:cstheme="minorHAnsi"/>
          <w:color w:val="000000" w:themeColor="text1"/>
        </w:rPr>
        <w:t>Royalston</w:t>
      </w:r>
      <w:proofErr w:type="spellEnd"/>
      <w:r w:rsidR="00DC74E8" w:rsidRPr="0010498E">
        <w:rPr>
          <w:rStyle w:val="eop"/>
          <w:rFonts w:asciiTheme="minorHAnsi" w:eastAsia="Franklin Gothic Book" w:hAnsiTheme="minorHAnsi" w:cstheme="minorHAnsi"/>
          <w:color w:val="000000" w:themeColor="text1"/>
        </w:rPr>
        <w:t>, Rutland, and Templeton.</w:t>
      </w:r>
    </w:p>
    <w:p w14:paraId="05A0961E" w14:textId="77777777" w:rsidR="001558A2" w:rsidRPr="0010498E" w:rsidRDefault="001558A2" w:rsidP="5A566B1D">
      <w:pPr>
        <w:rPr>
          <w:rStyle w:val="eop"/>
          <w:rFonts w:asciiTheme="minorHAnsi" w:eastAsia="Franklin Gothic Book" w:hAnsiTheme="minorHAnsi" w:cstheme="minorHAnsi"/>
          <w:color w:val="000000" w:themeColor="text1"/>
        </w:rPr>
      </w:pPr>
    </w:p>
    <w:p w14:paraId="3FBF8E0B" w14:textId="33912711" w:rsidR="27BBB458" w:rsidRPr="0010498E" w:rsidRDefault="5AC94ACA" w:rsidP="27BBB458">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 xml:space="preserve">Figure </w:t>
      </w:r>
      <w:r w:rsidR="002A7099" w:rsidRPr="0010498E">
        <w:rPr>
          <w:rStyle w:val="eop"/>
          <w:rFonts w:asciiTheme="minorHAnsi" w:eastAsia="Franklin Gothic Book" w:hAnsiTheme="minorHAnsi" w:cstheme="minorHAnsi"/>
          <w:color w:val="000000" w:themeColor="text1"/>
        </w:rPr>
        <w:t>2</w:t>
      </w:r>
      <w:r w:rsidRPr="0010498E">
        <w:rPr>
          <w:rStyle w:val="eop"/>
          <w:rFonts w:asciiTheme="minorHAnsi" w:eastAsia="Franklin Gothic Book" w:hAnsiTheme="minorHAnsi" w:cstheme="minorHAnsi"/>
          <w:color w:val="000000" w:themeColor="text1"/>
        </w:rPr>
        <w:t>:</w:t>
      </w:r>
      <w:r w:rsidR="00B4446B" w:rsidRPr="0010498E">
        <w:rPr>
          <w:rStyle w:val="eop"/>
          <w:rFonts w:asciiTheme="minorHAnsi" w:eastAsia="Franklin Gothic Book" w:hAnsiTheme="minorHAnsi" w:cstheme="minorHAnsi"/>
          <w:color w:val="000000" w:themeColor="text1"/>
        </w:rPr>
        <w:t xml:space="preserve"> Primary Care </w:t>
      </w:r>
      <w:r w:rsidR="5CC42307" w:rsidRPr="0010498E">
        <w:rPr>
          <w:rStyle w:val="eop"/>
          <w:rFonts w:asciiTheme="minorHAnsi" w:eastAsia="Franklin Gothic Book" w:hAnsiTheme="minorHAnsi" w:cstheme="minorHAnsi"/>
          <w:color w:val="000000" w:themeColor="text1"/>
        </w:rPr>
        <w:t xml:space="preserve">Provider </w:t>
      </w:r>
      <w:r w:rsidR="00B4446B" w:rsidRPr="0010498E">
        <w:rPr>
          <w:rStyle w:val="eop"/>
          <w:rFonts w:asciiTheme="minorHAnsi" w:eastAsia="Franklin Gothic Book" w:hAnsiTheme="minorHAnsi" w:cstheme="minorHAnsi"/>
          <w:color w:val="000000" w:themeColor="text1"/>
        </w:rPr>
        <w:t>Locations in North Worcester County Area and Patients per Provider by Community</w:t>
      </w:r>
    </w:p>
    <w:p w14:paraId="36C9958C" w14:textId="2934C713" w:rsidR="5AC94ACA" w:rsidRPr="0010498E" w:rsidRDefault="00242540" w:rsidP="27BBB458">
      <w:pPr>
        <w:rPr>
          <w:rFonts w:asciiTheme="minorHAnsi" w:hAnsiTheme="minorHAnsi" w:cstheme="minorHAnsi"/>
        </w:rPr>
      </w:pPr>
      <w:r w:rsidRPr="0010498E">
        <w:rPr>
          <w:rFonts w:asciiTheme="minorHAnsi" w:hAnsiTheme="minorHAnsi" w:cstheme="minorHAnsi"/>
          <w:noProof/>
        </w:rPr>
        <w:lastRenderedPageBreak/>
        <w:drawing>
          <wp:inline distT="0" distB="0" distL="0" distR="0" wp14:anchorId="68C5EFCD" wp14:editId="520E7026">
            <wp:extent cx="5943600" cy="44577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3D207A0" w14:textId="4EF49EC8" w:rsidR="27BBB458" w:rsidRPr="0010498E" w:rsidRDefault="27BBB458" w:rsidP="073B3636">
      <w:pPr>
        <w:rPr>
          <w:rStyle w:val="eop"/>
          <w:rFonts w:asciiTheme="minorHAnsi" w:hAnsiTheme="minorHAnsi" w:cstheme="minorHAnsi"/>
          <w:b/>
          <w:bCs/>
          <w:i/>
          <w:iCs/>
          <w:color w:val="000000" w:themeColor="text1"/>
        </w:rPr>
      </w:pPr>
    </w:p>
    <w:p w14:paraId="1CA1FED6" w14:textId="1392F54A" w:rsidR="0E9C8870" w:rsidRPr="0010498E" w:rsidRDefault="0E9C8870" w:rsidP="073B3636">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University of Massachusetts Memorial Medical Center supports a family medicine residency</w:t>
      </w:r>
      <w:r w:rsidR="1E794A07" w:rsidRPr="0010498E">
        <w:rPr>
          <w:rStyle w:val="eop"/>
          <w:rFonts w:asciiTheme="minorHAnsi" w:eastAsia="Franklin Gothic Book" w:hAnsiTheme="minorHAnsi" w:cstheme="minorHAnsi"/>
          <w:color w:val="000000" w:themeColor="text1"/>
        </w:rPr>
        <w:t xml:space="preserve"> in Fitchburg</w:t>
      </w:r>
      <w:r w:rsidRPr="0010498E">
        <w:rPr>
          <w:rStyle w:val="eop"/>
          <w:rFonts w:asciiTheme="minorHAnsi" w:eastAsia="Franklin Gothic Book" w:hAnsiTheme="minorHAnsi" w:cstheme="minorHAnsi"/>
          <w:color w:val="000000" w:themeColor="text1"/>
        </w:rPr>
        <w:t xml:space="preserve"> where physicians in training learn how to provide primary c</w:t>
      </w:r>
      <w:r w:rsidR="4582980C" w:rsidRPr="0010498E">
        <w:rPr>
          <w:rStyle w:val="eop"/>
          <w:rFonts w:asciiTheme="minorHAnsi" w:eastAsia="Franklin Gothic Book" w:hAnsiTheme="minorHAnsi" w:cstheme="minorHAnsi"/>
          <w:color w:val="000000" w:themeColor="text1"/>
        </w:rPr>
        <w:t xml:space="preserve">are.  </w:t>
      </w:r>
    </w:p>
    <w:p w14:paraId="402046BB" w14:textId="0D1CE578" w:rsidR="073B3636" w:rsidRPr="0010498E" w:rsidRDefault="073B3636" w:rsidP="073B3636">
      <w:pPr>
        <w:rPr>
          <w:rStyle w:val="eop"/>
          <w:rFonts w:asciiTheme="minorHAnsi" w:eastAsia="Franklin Gothic Book" w:hAnsiTheme="minorHAnsi" w:cstheme="minorHAnsi"/>
          <w:color w:val="000000" w:themeColor="text1"/>
        </w:rPr>
      </w:pPr>
    </w:p>
    <w:p w14:paraId="4890F806" w14:textId="71AE110F" w:rsidR="00352486" w:rsidRPr="0010498E" w:rsidRDefault="00352486" w:rsidP="27BBB458">
      <w:pPr>
        <w:rPr>
          <w:rStyle w:val="eop"/>
          <w:rFonts w:asciiTheme="minorHAnsi" w:hAnsiTheme="minorHAnsi" w:cstheme="minorHAnsi"/>
          <w:b/>
          <w:bCs/>
          <w:i/>
          <w:iCs/>
          <w:color w:val="000000" w:themeColor="text1"/>
        </w:rPr>
      </w:pPr>
      <w:r w:rsidRPr="0010498E">
        <w:rPr>
          <w:rStyle w:val="eop"/>
          <w:rFonts w:asciiTheme="minorHAnsi" w:hAnsiTheme="minorHAnsi" w:cstheme="minorHAnsi"/>
          <w:b/>
          <w:bCs/>
          <w:i/>
          <w:iCs/>
          <w:color w:val="000000" w:themeColor="text1"/>
        </w:rPr>
        <w:t>Successes:</w:t>
      </w:r>
    </w:p>
    <w:p w14:paraId="1BC971B6" w14:textId="5F7F846D" w:rsidR="003A0B02" w:rsidRPr="0010498E" w:rsidRDefault="003A0B02" w:rsidP="27BBB458">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 xml:space="preserve">The North Worcester County Area includes several geographic and </w:t>
      </w:r>
      <w:proofErr w:type="gramStart"/>
      <w:r w:rsidRPr="0010498E">
        <w:rPr>
          <w:rStyle w:val="eop"/>
          <w:rFonts w:asciiTheme="minorHAnsi" w:eastAsia="Franklin Gothic Book" w:hAnsiTheme="minorHAnsi" w:cstheme="minorHAnsi"/>
          <w:color w:val="000000" w:themeColor="text1"/>
        </w:rPr>
        <w:t>facility-based</w:t>
      </w:r>
      <w:proofErr w:type="gramEnd"/>
      <w:r w:rsidRPr="0010498E">
        <w:rPr>
          <w:rStyle w:val="eop"/>
          <w:rFonts w:asciiTheme="minorHAnsi" w:eastAsia="Franklin Gothic Book" w:hAnsiTheme="minorHAnsi" w:cstheme="minorHAnsi"/>
          <w:color w:val="000000" w:themeColor="text1"/>
        </w:rPr>
        <w:t xml:space="preserve"> </w:t>
      </w:r>
      <w:r w:rsidR="00315E73" w:rsidRPr="0010498E">
        <w:rPr>
          <w:rStyle w:val="eop"/>
          <w:rFonts w:asciiTheme="minorHAnsi" w:eastAsia="Franklin Gothic Book" w:hAnsiTheme="minorHAnsi" w:cstheme="minorHAnsi"/>
          <w:color w:val="000000" w:themeColor="text1"/>
        </w:rPr>
        <w:t>HPSAs</w:t>
      </w:r>
      <w:r w:rsidRPr="0010498E">
        <w:rPr>
          <w:rStyle w:val="eop"/>
          <w:rFonts w:asciiTheme="minorHAnsi" w:eastAsia="Franklin Gothic Book" w:hAnsiTheme="minorHAnsi" w:cstheme="minorHAnsi"/>
          <w:color w:val="000000" w:themeColor="text1"/>
        </w:rPr>
        <w:t>, as determined by HRSA</w:t>
      </w:r>
      <w:r w:rsidR="0035422A">
        <w:rPr>
          <w:rStyle w:val="eop"/>
          <w:rFonts w:asciiTheme="minorHAnsi" w:eastAsia="Franklin Gothic Book" w:hAnsiTheme="minorHAnsi" w:cstheme="minorHAnsi"/>
          <w:color w:val="000000" w:themeColor="text1"/>
        </w:rPr>
        <w:t>.</w:t>
      </w:r>
      <w:r w:rsidRPr="0010498E">
        <w:rPr>
          <w:rStyle w:val="FootnoteReference"/>
          <w:rFonts w:asciiTheme="minorHAnsi" w:eastAsia="Franklin Gothic Book" w:hAnsiTheme="minorHAnsi" w:cstheme="minorHAnsi"/>
          <w:color w:val="000000" w:themeColor="text1"/>
        </w:rPr>
        <w:footnoteReference w:id="17"/>
      </w:r>
      <w:r w:rsidR="005F5924" w:rsidRPr="0010498E">
        <w:rPr>
          <w:rStyle w:val="eop"/>
          <w:rFonts w:asciiTheme="minorHAnsi" w:eastAsia="Franklin Gothic Book" w:hAnsiTheme="minorHAnsi" w:cstheme="minorHAnsi"/>
          <w:color w:val="000000" w:themeColor="text1"/>
        </w:rPr>
        <w:t xml:space="preserve"> As designated </w:t>
      </w:r>
      <w:r w:rsidR="63B61A71" w:rsidRPr="0010498E">
        <w:rPr>
          <w:rStyle w:val="eop"/>
          <w:rFonts w:asciiTheme="minorHAnsi" w:eastAsia="Franklin Gothic Book" w:hAnsiTheme="minorHAnsi" w:cstheme="minorHAnsi"/>
          <w:color w:val="000000" w:themeColor="text1"/>
        </w:rPr>
        <w:t>HPSAs</w:t>
      </w:r>
      <w:r w:rsidR="000402E6" w:rsidRPr="0010498E">
        <w:rPr>
          <w:rStyle w:val="eop"/>
          <w:rFonts w:asciiTheme="minorHAnsi" w:eastAsia="Franklin Gothic Book" w:hAnsiTheme="minorHAnsi" w:cstheme="minorHAnsi"/>
          <w:color w:val="000000" w:themeColor="text1"/>
        </w:rPr>
        <w:t>,</w:t>
      </w:r>
      <w:r w:rsidR="005F5924" w:rsidRPr="0010498E">
        <w:rPr>
          <w:rStyle w:val="eop"/>
          <w:rFonts w:asciiTheme="minorHAnsi" w:eastAsia="Franklin Gothic Book" w:hAnsiTheme="minorHAnsi" w:cstheme="minorHAnsi"/>
          <w:color w:val="000000" w:themeColor="text1"/>
        </w:rPr>
        <w:t xml:space="preserve"> </w:t>
      </w:r>
      <w:r w:rsidR="00BA26BD" w:rsidRPr="0010498E">
        <w:rPr>
          <w:rStyle w:val="eop"/>
          <w:rFonts w:asciiTheme="minorHAnsi" w:eastAsia="Franklin Gothic Book" w:hAnsiTheme="minorHAnsi" w:cstheme="minorHAnsi"/>
          <w:color w:val="000000" w:themeColor="text1"/>
        </w:rPr>
        <w:t>facilities have additional recruitment and reimbursement options inc</w:t>
      </w:r>
      <w:r w:rsidR="00173160" w:rsidRPr="0010498E">
        <w:rPr>
          <w:rStyle w:val="eop"/>
          <w:rFonts w:asciiTheme="minorHAnsi" w:eastAsia="Franklin Gothic Book" w:hAnsiTheme="minorHAnsi" w:cstheme="minorHAnsi"/>
          <w:color w:val="000000" w:themeColor="text1"/>
        </w:rPr>
        <w:t>luding the National Health Service Corps, the Nurse Corps Scholarship, the Nurse Corps Loan Repayment program</w:t>
      </w:r>
      <w:r w:rsidR="00666AE6" w:rsidRPr="0010498E">
        <w:rPr>
          <w:rStyle w:val="eop"/>
          <w:rFonts w:asciiTheme="minorHAnsi" w:eastAsia="Franklin Gothic Book" w:hAnsiTheme="minorHAnsi" w:cstheme="minorHAnsi"/>
          <w:color w:val="000000" w:themeColor="text1"/>
        </w:rPr>
        <w:t xml:space="preserve">, and CMS Bonus payments. </w:t>
      </w:r>
      <w:r w:rsidR="00790AC8" w:rsidRPr="0010498E">
        <w:rPr>
          <w:rStyle w:val="eop"/>
          <w:rFonts w:asciiTheme="minorHAnsi" w:eastAsia="Franklin Gothic Book" w:hAnsiTheme="minorHAnsi" w:cstheme="minorHAnsi"/>
          <w:color w:val="000000" w:themeColor="text1"/>
        </w:rPr>
        <w:t xml:space="preserve">Participants from HPSAs are also given preference is several HRSA Bureau of Health Professions Title VII and VIII Training Grants. Additionally, federal law </w:t>
      </w:r>
      <w:r w:rsidR="22ABBAB9" w:rsidRPr="0010498E">
        <w:rPr>
          <w:rStyle w:val="eop"/>
          <w:rFonts w:asciiTheme="minorHAnsi" w:eastAsia="Franklin Gothic Book" w:hAnsiTheme="minorHAnsi" w:cstheme="minorHAnsi"/>
          <w:color w:val="000000" w:themeColor="text1"/>
        </w:rPr>
        <w:t>provide</w:t>
      </w:r>
      <w:r w:rsidR="5526F811" w:rsidRPr="0010498E">
        <w:rPr>
          <w:rStyle w:val="eop"/>
          <w:rFonts w:asciiTheme="minorHAnsi" w:eastAsia="Franklin Gothic Book" w:hAnsiTheme="minorHAnsi" w:cstheme="minorHAnsi"/>
          <w:color w:val="000000" w:themeColor="text1"/>
        </w:rPr>
        <w:t>s</w:t>
      </w:r>
      <w:r w:rsidR="00790AC8" w:rsidRPr="0010498E">
        <w:rPr>
          <w:rStyle w:val="eop"/>
          <w:rFonts w:asciiTheme="minorHAnsi" w:eastAsia="Franklin Gothic Book" w:hAnsiTheme="minorHAnsi" w:cstheme="minorHAnsi"/>
          <w:color w:val="000000" w:themeColor="text1"/>
        </w:rPr>
        <w:t xml:space="preserve"> DPH with the authority to assist facilities within HPSAs and </w:t>
      </w:r>
      <w:r w:rsidR="000402E6" w:rsidRPr="0010498E">
        <w:rPr>
          <w:rStyle w:val="eop"/>
          <w:rFonts w:asciiTheme="minorHAnsi" w:eastAsia="Franklin Gothic Book" w:hAnsiTheme="minorHAnsi" w:cstheme="minorHAnsi"/>
          <w:color w:val="000000" w:themeColor="text1"/>
        </w:rPr>
        <w:t>M</w:t>
      </w:r>
      <w:r w:rsidR="00790AC8" w:rsidRPr="0010498E">
        <w:rPr>
          <w:rStyle w:val="eop"/>
          <w:rFonts w:asciiTheme="minorHAnsi" w:eastAsia="Franklin Gothic Book" w:hAnsiTheme="minorHAnsi" w:cstheme="minorHAnsi"/>
          <w:color w:val="000000" w:themeColor="text1"/>
        </w:rPr>
        <w:t xml:space="preserve">UA/Ps with physician recruitment by supporting a waiver request for physicians with a J-1 visa. </w:t>
      </w:r>
      <w:r w:rsidR="00666AE6" w:rsidRPr="0010498E">
        <w:rPr>
          <w:rStyle w:val="eop"/>
          <w:rFonts w:asciiTheme="minorHAnsi" w:eastAsia="Franklin Gothic Book" w:hAnsiTheme="minorHAnsi" w:cstheme="minorHAnsi"/>
          <w:color w:val="000000" w:themeColor="text1"/>
        </w:rPr>
        <w:t xml:space="preserve">These federal initiatives provide crucial supports in this area and other areas across Massachusetts. </w:t>
      </w:r>
      <w:r w:rsidR="00374C3B" w:rsidRPr="0010498E">
        <w:rPr>
          <w:rStyle w:val="eop"/>
          <w:rFonts w:asciiTheme="minorHAnsi" w:eastAsia="Franklin Gothic Book" w:hAnsiTheme="minorHAnsi" w:cstheme="minorHAnsi"/>
          <w:color w:val="000000" w:themeColor="text1"/>
        </w:rPr>
        <w:t xml:space="preserve">Additionally, Massachusetts has its own Loan Repayment Program for </w:t>
      </w:r>
      <w:r w:rsidR="00BA4EA2" w:rsidRPr="0010498E">
        <w:rPr>
          <w:rStyle w:val="eop"/>
          <w:rFonts w:asciiTheme="minorHAnsi" w:eastAsia="Franklin Gothic Book" w:hAnsiTheme="minorHAnsi" w:cstheme="minorHAnsi"/>
          <w:color w:val="000000" w:themeColor="text1"/>
        </w:rPr>
        <w:t>Health Professionals</w:t>
      </w:r>
      <w:r w:rsidR="0025631C" w:rsidRPr="0010498E">
        <w:rPr>
          <w:rStyle w:val="eop"/>
          <w:rFonts w:asciiTheme="minorHAnsi" w:eastAsia="Franklin Gothic Book" w:hAnsiTheme="minorHAnsi" w:cstheme="minorHAnsi"/>
          <w:color w:val="000000" w:themeColor="text1"/>
        </w:rPr>
        <w:t xml:space="preserve"> – Component A is </w:t>
      </w:r>
      <w:r w:rsidR="006E014F" w:rsidRPr="0010498E">
        <w:rPr>
          <w:rStyle w:val="eop"/>
          <w:rFonts w:asciiTheme="minorHAnsi" w:eastAsia="Franklin Gothic Book" w:hAnsiTheme="minorHAnsi" w:cstheme="minorHAnsi"/>
          <w:color w:val="000000" w:themeColor="text1"/>
        </w:rPr>
        <w:t>applicable to providers within HPSAs</w:t>
      </w:r>
      <w:r w:rsidR="0035422A">
        <w:rPr>
          <w:rStyle w:val="eop"/>
          <w:rFonts w:asciiTheme="minorHAnsi" w:eastAsia="Franklin Gothic Book" w:hAnsiTheme="minorHAnsi" w:cstheme="minorHAnsi"/>
          <w:color w:val="000000" w:themeColor="text1"/>
        </w:rPr>
        <w:t>.</w:t>
      </w:r>
      <w:r w:rsidR="007676FF" w:rsidRPr="0010498E">
        <w:rPr>
          <w:rStyle w:val="FootnoteReference"/>
          <w:rFonts w:asciiTheme="minorHAnsi" w:eastAsia="Franklin Gothic Book" w:hAnsiTheme="minorHAnsi" w:cstheme="minorHAnsi"/>
          <w:color w:val="000000" w:themeColor="text1"/>
        </w:rPr>
        <w:footnoteReference w:id="18"/>
      </w:r>
      <w:r w:rsidR="00E91C73" w:rsidRPr="0010498E">
        <w:rPr>
          <w:rStyle w:val="eop"/>
          <w:rFonts w:asciiTheme="minorHAnsi" w:eastAsia="Franklin Gothic Book" w:hAnsiTheme="minorHAnsi" w:cstheme="minorHAnsi"/>
          <w:color w:val="000000" w:themeColor="text1"/>
        </w:rPr>
        <w:t xml:space="preserve"> </w:t>
      </w:r>
    </w:p>
    <w:p w14:paraId="51C68A1C" w14:textId="77777777" w:rsidR="00666AE6" w:rsidRPr="0010498E" w:rsidRDefault="00666AE6" w:rsidP="27BBB458">
      <w:pPr>
        <w:rPr>
          <w:rStyle w:val="eop"/>
          <w:rFonts w:asciiTheme="minorHAnsi" w:hAnsiTheme="minorHAnsi" w:cstheme="minorHAnsi"/>
          <w:b/>
          <w:bCs/>
          <w:i/>
          <w:iCs/>
          <w:color w:val="000000" w:themeColor="text1"/>
        </w:rPr>
      </w:pPr>
    </w:p>
    <w:p w14:paraId="25286117" w14:textId="66816C27" w:rsidR="00352486" w:rsidRPr="0010498E" w:rsidRDefault="00352486" w:rsidP="27BBB458">
      <w:pPr>
        <w:rPr>
          <w:rStyle w:val="eop"/>
          <w:rFonts w:asciiTheme="minorHAnsi" w:hAnsiTheme="minorHAnsi" w:cstheme="minorHAnsi"/>
          <w:b/>
          <w:bCs/>
          <w:i/>
          <w:iCs/>
          <w:color w:val="000000" w:themeColor="text1"/>
        </w:rPr>
      </w:pPr>
      <w:r w:rsidRPr="0010498E">
        <w:rPr>
          <w:rStyle w:val="eop"/>
          <w:rFonts w:asciiTheme="minorHAnsi" w:hAnsiTheme="minorHAnsi" w:cstheme="minorHAnsi"/>
          <w:b/>
          <w:bCs/>
          <w:i/>
          <w:iCs/>
          <w:color w:val="000000" w:themeColor="text1"/>
        </w:rPr>
        <w:t>Challenges:</w:t>
      </w:r>
    </w:p>
    <w:p w14:paraId="55A2FD1E" w14:textId="2CBFA141" w:rsidR="00352486" w:rsidRPr="0010498E" w:rsidRDefault="000402E6" w:rsidP="27BBB458">
      <w:pPr>
        <w:rPr>
          <w:rStyle w:val="eop"/>
          <w:rFonts w:asciiTheme="minorHAnsi" w:hAnsiTheme="minorHAnsi" w:cstheme="minorHAnsi"/>
          <w:color w:val="000000" w:themeColor="text1"/>
        </w:rPr>
      </w:pPr>
      <w:r w:rsidRPr="0010498E">
        <w:rPr>
          <w:rStyle w:val="eop"/>
          <w:rFonts w:asciiTheme="minorHAnsi" w:hAnsiTheme="minorHAnsi" w:cstheme="minorHAnsi"/>
          <w:color w:val="000000" w:themeColor="text1"/>
        </w:rPr>
        <w:t xml:space="preserve">Even with these incentives in place, </w:t>
      </w:r>
      <w:r w:rsidR="00B4446B" w:rsidRPr="0010498E">
        <w:rPr>
          <w:rStyle w:val="eop"/>
          <w:rFonts w:asciiTheme="minorHAnsi" w:hAnsiTheme="minorHAnsi" w:cstheme="minorHAnsi"/>
          <w:color w:val="000000" w:themeColor="text1"/>
        </w:rPr>
        <w:t xml:space="preserve">just less than a quarter of communities </w:t>
      </w:r>
      <w:r w:rsidR="00315E73" w:rsidRPr="0010498E">
        <w:rPr>
          <w:rStyle w:val="eop"/>
          <w:rFonts w:asciiTheme="minorHAnsi" w:hAnsiTheme="minorHAnsi" w:cstheme="minorHAnsi"/>
          <w:color w:val="000000" w:themeColor="text1"/>
        </w:rPr>
        <w:t xml:space="preserve">in this region </w:t>
      </w:r>
      <w:r w:rsidR="00B4446B" w:rsidRPr="0010498E">
        <w:rPr>
          <w:rStyle w:val="eop"/>
          <w:rFonts w:asciiTheme="minorHAnsi" w:hAnsiTheme="minorHAnsi" w:cstheme="minorHAnsi"/>
          <w:color w:val="000000" w:themeColor="text1"/>
        </w:rPr>
        <w:t xml:space="preserve">do not have a primary care office within them. Additionally, existing primary care offices face long wait times for new and existing appointments due to low staffing caused by difficulties with recruitment and retention in more rural areas. </w:t>
      </w:r>
      <w:r w:rsidR="001E3333" w:rsidRPr="0010498E">
        <w:rPr>
          <w:rStyle w:val="eop"/>
          <w:rFonts w:asciiTheme="minorHAnsi" w:hAnsiTheme="minorHAnsi" w:cstheme="minorHAnsi"/>
          <w:color w:val="000000" w:themeColor="text1"/>
        </w:rPr>
        <w:t>Three communities have patient</w:t>
      </w:r>
      <w:r w:rsidR="009D7434" w:rsidRPr="0010498E">
        <w:rPr>
          <w:rStyle w:val="eop"/>
          <w:rFonts w:asciiTheme="minorHAnsi" w:hAnsiTheme="minorHAnsi" w:cstheme="minorHAnsi"/>
          <w:color w:val="000000" w:themeColor="text1"/>
        </w:rPr>
        <w:t>-</w:t>
      </w:r>
      <w:r w:rsidR="001E3333" w:rsidRPr="0010498E">
        <w:rPr>
          <w:rStyle w:val="eop"/>
          <w:rFonts w:asciiTheme="minorHAnsi" w:hAnsiTheme="minorHAnsi" w:cstheme="minorHAnsi"/>
          <w:color w:val="000000" w:themeColor="text1"/>
        </w:rPr>
        <w:t>to</w:t>
      </w:r>
      <w:r w:rsidR="009D7434" w:rsidRPr="0010498E">
        <w:rPr>
          <w:rStyle w:val="eop"/>
          <w:rFonts w:asciiTheme="minorHAnsi" w:hAnsiTheme="minorHAnsi" w:cstheme="minorHAnsi"/>
          <w:color w:val="000000" w:themeColor="text1"/>
        </w:rPr>
        <w:t>-</w:t>
      </w:r>
      <w:r w:rsidR="001E3333" w:rsidRPr="0010498E">
        <w:rPr>
          <w:rStyle w:val="eop"/>
          <w:rFonts w:asciiTheme="minorHAnsi" w:hAnsiTheme="minorHAnsi" w:cstheme="minorHAnsi"/>
          <w:color w:val="000000" w:themeColor="text1"/>
        </w:rPr>
        <w:t>provider ratios above the qualifying threshold for an HPSA (3</w:t>
      </w:r>
      <w:r w:rsidR="00315E73" w:rsidRPr="0010498E">
        <w:rPr>
          <w:rStyle w:val="eop"/>
          <w:rFonts w:asciiTheme="minorHAnsi" w:hAnsiTheme="minorHAnsi" w:cstheme="minorHAnsi"/>
          <w:color w:val="000000" w:themeColor="text1"/>
        </w:rPr>
        <w:t>,</w:t>
      </w:r>
      <w:r w:rsidR="001E3333" w:rsidRPr="0010498E">
        <w:rPr>
          <w:rStyle w:val="eop"/>
          <w:rFonts w:asciiTheme="minorHAnsi" w:hAnsiTheme="minorHAnsi" w:cstheme="minorHAnsi"/>
          <w:color w:val="000000" w:themeColor="text1"/>
        </w:rPr>
        <w:t>500 patients: 1 provider)</w:t>
      </w:r>
      <w:r w:rsidR="0035422A">
        <w:rPr>
          <w:rStyle w:val="eop"/>
          <w:rFonts w:asciiTheme="minorHAnsi" w:hAnsiTheme="minorHAnsi" w:cstheme="minorHAnsi"/>
          <w:color w:val="000000" w:themeColor="text1"/>
        </w:rPr>
        <w:t>:</w:t>
      </w:r>
      <w:r w:rsidR="001E3333" w:rsidRPr="0010498E">
        <w:rPr>
          <w:rStyle w:val="eop"/>
          <w:rFonts w:asciiTheme="minorHAnsi" w:hAnsiTheme="minorHAnsi" w:cstheme="minorHAnsi"/>
          <w:color w:val="000000" w:themeColor="text1"/>
        </w:rPr>
        <w:t xml:space="preserve"> Ashburnham (3</w:t>
      </w:r>
      <w:r w:rsidR="00315E73" w:rsidRPr="0010498E">
        <w:rPr>
          <w:rStyle w:val="eop"/>
          <w:rFonts w:asciiTheme="minorHAnsi" w:hAnsiTheme="minorHAnsi" w:cstheme="minorHAnsi"/>
          <w:color w:val="000000" w:themeColor="text1"/>
        </w:rPr>
        <w:t>,</w:t>
      </w:r>
      <w:r w:rsidR="001E3333" w:rsidRPr="0010498E">
        <w:rPr>
          <w:rStyle w:val="eop"/>
          <w:rFonts w:asciiTheme="minorHAnsi" w:hAnsiTheme="minorHAnsi" w:cstheme="minorHAnsi"/>
          <w:color w:val="000000" w:themeColor="text1"/>
        </w:rPr>
        <w:t xml:space="preserve">950:1), </w:t>
      </w:r>
      <w:r w:rsidR="001D46BC" w:rsidRPr="0010498E">
        <w:rPr>
          <w:rStyle w:val="eop"/>
          <w:rFonts w:asciiTheme="minorHAnsi" w:hAnsiTheme="minorHAnsi" w:cstheme="minorHAnsi"/>
          <w:color w:val="000000" w:themeColor="text1"/>
        </w:rPr>
        <w:t>Lancaster (4</w:t>
      </w:r>
      <w:r w:rsidR="00315E73" w:rsidRPr="0010498E">
        <w:rPr>
          <w:rStyle w:val="eop"/>
          <w:rFonts w:asciiTheme="minorHAnsi" w:hAnsiTheme="minorHAnsi" w:cstheme="minorHAnsi"/>
          <w:color w:val="000000" w:themeColor="text1"/>
        </w:rPr>
        <w:t>,</w:t>
      </w:r>
      <w:r w:rsidR="001D46BC" w:rsidRPr="0010498E">
        <w:rPr>
          <w:rStyle w:val="eop"/>
          <w:rFonts w:asciiTheme="minorHAnsi" w:hAnsiTheme="minorHAnsi" w:cstheme="minorHAnsi"/>
          <w:color w:val="000000" w:themeColor="text1"/>
        </w:rPr>
        <w:t>200:1), and Winchendon (4</w:t>
      </w:r>
      <w:r w:rsidR="00315E73" w:rsidRPr="0010498E">
        <w:rPr>
          <w:rStyle w:val="eop"/>
          <w:rFonts w:asciiTheme="minorHAnsi" w:hAnsiTheme="minorHAnsi" w:cstheme="minorHAnsi"/>
          <w:color w:val="000000" w:themeColor="text1"/>
        </w:rPr>
        <w:t>,</w:t>
      </w:r>
      <w:r w:rsidR="001D46BC" w:rsidRPr="0010498E">
        <w:rPr>
          <w:rStyle w:val="eop"/>
          <w:rFonts w:asciiTheme="minorHAnsi" w:hAnsiTheme="minorHAnsi" w:cstheme="minorHAnsi"/>
          <w:color w:val="000000" w:themeColor="text1"/>
        </w:rPr>
        <w:t>900:1).</w:t>
      </w:r>
      <w:r w:rsidR="00023027" w:rsidRPr="0010498E">
        <w:rPr>
          <w:rStyle w:val="eop"/>
          <w:rFonts w:asciiTheme="minorHAnsi" w:hAnsiTheme="minorHAnsi" w:cstheme="minorHAnsi"/>
          <w:color w:val="000000" w:themeColor="text1"/>
        </w:rPr>
        <w:t xml:space="preserve"> The next system refresh is scheduled for 2024, and DPH</w:t>
      </w:r>
      <w:r w:rsidR="00315E73" w:rsidRPr="0010498E">
        <w:rPr>
          <w:rStyle w:val="eop"/>
          <w:rFonts w:asciiTheme="minorHAnsi" w:hAnsiTheme="minorHAnsi" w:cstheme="minorHAnsi"/>
          <w:color w:val="000000" w:themeColor="text1"/>
        </w:rPr>
        <w:t>’</w:t>
      </w:r>
      <w:r w:rsidR="00023027" w:rsidRPr="0010498E">
        <w:rPr>
          <w:rStyle w:val="eop"/>
          <w:rFonts w:asciiTheme="minorHAnsi" w:hAnsiTheme="minorHAnsi" w:cstheme="minorHAnsi"/>
          <w:color w:val="000000" w:themeColor="text1"/>
        </w:rPr>
        <w:t xml:space="preserve">s Primary Care Office is working closely with care providers and communities to ensure that data in the SDMS </w:t>
      </w:r>
      <w:r w:rsidR="004F5F16">
        <w:rPr>
          <w:rStyle w:val="eop"/>
          <w:rFonts w:asciiTheme="minorHAnsi" w:hAnsiTheme="minorHAnsi" w:cstheme="minorHAnsi"/>
          <w:color w:val="000000" w:themeColor="text1"/>
        </w:rPr>
        <w:t>are</w:t>
      </w:r>
      <w:r w:rsidR="00023027" w:rsidRPr="0010498E">
        <w:rPr>
          <w:rStyle w:val="eop"/>
          <w:rFonts w:asciiTheme="minorHAnsi" w:hAnsiTheme="minorHAnsi" w:cstheme="minorHAnsi"/>
          <w:color w:val="000000" w:themeColor="text1"/>
        </w:rPr>
        <w:t xml:space="preserve"> up to date to allow for appropriate HPSA classification.</w:t>
      </w:r>
    </w:p>
    <w:p w14:paraId="1CC2C23A" w14:textId="77777777" w:rsidR="00B4446B" w:rsidRPr="0010498E" w:rsidRDefault="00B4446B" w:rsidP="27BBB458">
      <w:pPr>
        <w:rPr>
          <w:rStyle w:val="eop"/>
          <w:rFonts w:asciiTheme="minorHAnsi" w:hAnsiTheme="minorHAnsi" w:cstheme="minorHAnsi"/>
          <w:color w:val="000000" w:themeColor="text1"/>
        </w:rPr>
      </w:pPr>
    </w:p>
    <w:p w14:paraId="1A235D4B" w14:textId="793A60CB" w:rsidR="00E44A5A" w:rsidRPr="004F5F16" w:rsidRDefault="00276801" w:rsidP="00E44A5A">
      <w:pPr>
        <w:rPr>
          <w:rStyle w:val="eop"/>
          <w:rFonts w:asciiTheme="minorHAnsi" w:eastAsia="Franklin Gothic Book" w:hAnsiTheme="minorHAnsi" w:cstheme="minorHAnsi"/>
          <w:b/>
          <w:i/>
          <w:color w:val="000000"/>
          <w:u w:val="single"/>
          <w:shd w:val="clear" w:color="auto" w:fill="FFFFFF"/>
        </w:rPr>
      </w:pPr>
      <w:r w:rsidRPr="004F5F16">
        <w:rPr>
          <w:rStyle w:val="eop"/>
          <w:rFonts w:asciiTheme="minorHAnsi" w:eastAsia="Franklin Gothic Book" w:hAnsiTheme="minorHAnsi" w:cstheme="minorHAnsi"/>
          <w:b/>
          <w:i/>
          <w:color w:val="000000"/>
          <w:u w:val="single"/>
          <w:shd w:val="clear" w:color="auto" w:fill="FFFFFF"/>
        </w:rPr>
        <w:t>Community Health Centers</w:t>
      </w:r>
    </w:p>
    <w:p w14:paraId="35C7250E" w14:textId="77777777" w:rsidR="004F5F16" w:rsidRPr="0010498E" w:rsidRDefault="004F5F16" w:rsidP="00E44A5A">
      <w:pPr>
        <w:rPr>
          <w:rStyle w:val="eop"/>
          <w:rFonts w:asciiTheme="minorHAnsi" w:eastAsia="Franklin Gothic Book" w:hAnsiTheme="minorHAnsi" w:cstheme="minorHAnsi"/>
          <w:b/>
          <w:i/>
          <w:color w:val="000000"/>
          <w:shd w:val="clear" w:color="auto" w:fill="FFFFFF"/>
        </w:rPr>
      </w:pPr>
    </w:p>
    <w:p w14:paraId="0F687DAC" w14:textId="4C7789DF" w:rsidR="00D11BD8" w:rsidRPr="0010498E" w:rsidRDefault="00D11BD8" w:rsidP="000C01D3">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 xml:space="preserve">The community health centers in the </w:t>
      </w:r>
      <w:r w:rsidR="002801A1" w:rsidRPr="0010498E">
        <w:rPr>
          <w:rFonts w:asciiTheme="minorHAnsi" w:eastAsia="Franklin Gothic Book" w:hAnsiTheme="minorHAnsi" w:cstheme="minorHAnsi"/>
        </w:rPr>
        <w:t>North Worcester County Area</w:t>
      </w:r>
      <w:r w:rsidRPr="0010498E">
        <w:rPr>
          <w:rStyle w:val="eop"/>
          <w:rFonts w:asciiTheme="minorHAnsi" w:eastAsia="Franklin Gothic Book" w:hAnsiTheme="minorHAnsi" w:cstheme="minorHAnsi"/>
          <w:color w:val="000000" w:themeColor="text1"/>
        </w:rPr>
        <w:t xml:space="preserve"> are </w:t>
      </w:r>
      <w:r w:rsidR="020F4705" w:rsidRPr="0010498E">
        <w:rPr>
          <w:rStyle w:val="eop"/>
          <w:rFonts w:asciiTheme="minorHAnsi" w:eastAsia="Franklin Gothic Book" w:hAnsiTheme="minorHAnsi" w:cstheme="minorHAnsi"/>
          <w:color w:val="000000" w:themeColor="text1"/>
        </w:rPr>
        <w:t>mostly</w:t>
      </w:r>
      <w:r w:rsidRPr="0010498E">
        <w:rPr>
          <w:rStyle w:val="eop"/>
          <w:rFonts w:asciiTheme="minorHAnsi" w:eastAsia="Franklin Gothic Book" w:hAnsiTheme="minorHAnsi" w:cstheme="minorHAnsi"/>
          <w:color w:val="000000" w:themeColor="text1"/>
        </w:rPr>
        <w:t xml:space="preserve"> concentrated in the </w:t>
      </w:r>
      <w:r w:rsidR="00B4446B" w:rsidRPr="0010498E">
        <w:rPr>
          <w:rStyle w:val="eop"/>
          <w:rFonts w:asciiTheme="minorHAnsi" w:eastAsia="Franklin Gothic Book" w:hAnsiTheme="minorHAnsi" w:cstheme="minorHAnsi"/>
          <w:color w:val="000000" w:themeColor="text1"/>
        </w:rPr>
        <w:t>larger cities and</w:t>
      </w:r>
      <w:r w:rsidRPr="0010498E">
        <w:rPr>
          <w:rStyle w:val="eop"/>
          <w:rFonts w:asciiTheme="minorHAnsi" w:eastAsia="Franklin Gothic Book" w:hAnsiTheme="minorHAnsi" w:cstheme="minorHAnsi"/>
          <w:color w:val="000000" w:themeColor="text1"/>
        </w:rPr>
        <w:t xml:space="preserve"> towns: Fitchburg, Gardner, and Leominster</w:t>
      </w:r>
      <w:r w:rsidR="182D1A53" w:rsidRPr="0010498E">
        <w:rPr>
          <w:rStyle w:val="eop"/>
          <w:rFonts w:asciiTheme="minorHAnsi" w:eastAsia="Franklin Gothic Book" w:hAnsiTheme="minorHAnsi" w:cstheme="minorHAnsi"/>
          <w:color w:val="000000" w:themeColor="text1"/>
        </w:rPr>
        <w:t>,</w:t>
      </w:r>
      <w:r w:rsidR="170FD85C" w:rsidRPr="0010498E">
        <w:rPr>
          <w:rStyle w:val="eop"/>
          <w:rFonts w:asciiTheme="minorHAnsi" w:eastAsia="Franklin Gothic Book" w:hAnsiTheme="minorHAnsi" w:cstheme="minorHAnsi"/>
          <w:color w:val="000000" w:themeColor="text1"/>
        </w:rPr>
        <w:t xml:space="preserve"> with one in Orange</w:t>
      </w:r>
      <w:r w:rsidRPr="0010498E">
        <w:rPr>
          <w:rStyle w:val="eop"/>
          <w:rFonts w:asciiTheme="minorHAnsi" w:eastAsia="Franklin Gothic Book" w:hAnsiTheme="minorHAnsi" w:cstheme="minorHAnsi"/>
          <w:color w:val="000000" w:themeColor="text1"/>
        </w:rPr>
        <w:t xml:space="preserve">. </w:t>
      </w:r>
    </w:p>
    <w:p w14:paraId="2F328081" w14:textId="77777777" w:rsidR="00D11BD8" w:rsidRPr="0010498E" w:rsidRDefault="00D11BD8" w:rsidP="000C01D3">
      <w:pPr>
        <w:rPr>
          <w:rStyle w:val="eop"/>
          <w:rFonts w:asciiTheme="minorHAnsi" w:eastAsia="Franklin Gothic Book" w:hAnsiTheme="minorHAnsi" w:cstheme="minorHAnsi"/>
          <w:color w:val="000000" w:themeColor="text1"/>
        </w:rPr>
      </w:pPr>
    </w:p>
    <w:p w14:paraId="2AA7E952" w14:textId="5637FCB0" w:rsidR="5C3D7113" w:rsidRPr="0010498E" w:rsidRDefault="797AF495" w:rsidP="6192FCDC">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Community Health Connection</w:t>
      </w:r>
      <w:r w:rsidR="7654E6E1" w:rsidRPr="0010498E">
        <w:rPr>
          <w:rStyle w:val="eop"/>
          <w:rFonts w:asciiTheme="minorHAnsi" w:eastAsia="Franklin Gothic Book" w:hAnsiTheme="minorHAnsi" w:cstheme="minorHAnsi"/>
          <w:color w:val="000000" w:themeColor="text1"/>
        </w:rPr>
        <w:t>s</w:t>
      </w:r>
      <w:r w:rsidR="26160E7F" w:rsidRPr="0010498E">
        <w:rPr>
          <w:rStyle w:val="eop"/>
          <w:rFonts w:asciiTheme="minorHAnsi" w:eastAsia="Franklin Gothic Book" w:hAnsiTheme="minorHAnsi" w:cstheme="minorHAnsi"/>
          <w:color w:val="000000" w:themeColor="text1"/>
        </w:rPr>
        <w:t xml:space="preserve"> (CHC)</w:t>
      </w:r>
      <w:r w:rsidR="5C3D7113" w:rsidRPr="0010498E">
        <w:rPr>
          <w:rStyle w:val="eop"/>
          <w:rFonts w:asciiTheme="minorHAnsi" w:eastAsia="Franklin Gothic Book" w:hAnsiTheme="minorHAnsi" w:cstheme="minorHAnsi"/>
          <w:color w:val="000000" w:themeColor="text1"/>
        </w:rPr>
        <w:t xml:space="preserve"> has </w:t>
      </w:r>
      <w:r w:rsidR="05981A07" w:rsidRPr="0010498E">
        <w:rPr>
          <w:rStyle w:val="eop"/>
          <w:rFonts w:asciiTheme="minorHAnsi" w:eastAsia="Franklin Gothic Book" w:hAnsiTheme="minorHAnsi" w:cstheme="minorHAnsi"/>
          <w:color w:val="000000" w:themeColor="text1"/>
        </w:rPr>
        <w:t>five health center sites</w:t>
      </w:r>
      <w:r w:rsidR="50DF4156" w:rsidRPr="0010498E">
        <w:rPr>
          <w:rStyle w:val="eop"/>
          <w:rFonts w:asciiTheme="minorHAnsi" w:eastAsia="Franklin Gothic Book" w:hAnsiTheme="minorHAnsi" w:cstheme="minorHAnsi"/>
          <w:color w:val="000000" w:themeColor="text1"/>
        </w:rPr>
        <w:t xml:space="preserve"> in three towns</w:t>
      </w:r>
      <w:r w:rsidR="541D5515" w:rsidRPr="0010498E">
        <w:rPr>
          <w:rStyle w:val="eop"/>
          <w:rFonts w:asciiTheme="minorHAnsi" w:eastAsia="Franklin Gothic Book" w:hAnsiTheme="minorHAnsi" w:cstheme="minorHAnsi"/>
          <w:color w:val="000000" w:themeColor="text1"/>
        </w:rPr>
        <w:t xml:space="preserve"> as well as mobile services</w:t>
      </w:r>
      <w:r w:rsidR="5C3D7113" w:rsidRPr="0010498E">
        <w:rPr>
          <w:rStyle w:val="eop"/>
          <w:rFonts w:asciiTheme="minorHAnsi" w:eastAsia="Franklin Gothic Book" w:hAnsiTheme="minorHAnsi" w:cstheme="minorHAnsi"/>
          <w:color w:val="000000" w:themeColor="text1"/>
        </w:rPr>
        <w:t xml:space="preserve">: </w:t>
      </w:r>
    </w:p>
    <w:p w14:paraId="5FD568B9" w14:textId="7531B42B" w:rsidR="0587FDB0" w:rsidRPr="0010498E" w:rsidRDefault="0587FDB0" w:rsidP="42658BF4">
      <w:pPr>
        <w:pStyle w:val="ListParagraph"/>
        <w:numPr>
          <w:ilvl w:val="0"/>
          <w:numId w:val="6"/>
        </w:num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ACTION Community Health Center</w:t>
      </w:r>
      <w:r w:rsidRPr="0010498E">
        <w:rPr>
          <w:rFonts w:asciiTheme="minorHAnsi" w:hAnsiTheme="minorHAnsi" w:cstheme="minorHAnsi"/>
        </w:rPr>
        <w:br/>
      </w:r>
      <w:r w:rsidRPr="0010498E">
        <w:rPr>
          <w:rStyle w:val="eop"/>
          <w:rFonts w:asciiTheme="minorHAnsi" w:eastAsia="Franklin Gothic Book" w:hAnsiTheme="minorHAnsi" w:cstheme="minorHAnsi"/>
          <w:color w:val="000000" w:themeColor="text1"/>
        </w:rPr>
        <w:t>130 Water Street, Fitchburg, MA</w:t>
      </w:r>
    </w:p>
    <w:p w14:paraId="72B6F358" w14:textId="5A9DD9D5" w:rsidR="0587FDB0" w:rsidRPr="0010498E" w:rsidRDefault="0587FDB0" w:rsidP="42658BF4">
      <w:pPr>
        <w:pStyle w:val="ListParagraph"/>
        <w:numPr>
          <w:ilvl w:val="0"/>
          <w:numId w:val="6"/>
        </w:numPr>
        <w:rPr>
          <w:rFonts w:asciiTheme="minorHAnsi" w:eastAsia="Franklin Gothic Book" w:hAnsiTheme="minorHAnsi" w:cstheme="minorHAnsi"/>
        </w:rPr>
      </w:pPr>
      <w:r w:rsidRPr="0010498E">
        <w:rPr>
          <w:rFonts w:asciiTheme="minorHAnsi" w:eastAsia="Franklin Gothic Book" w:hAnsiTheme="minorHAnsi" w:cstheme="minorHAnsi"/>
        </w:rPr>
        <w:t>Fitchburg Community Health Center</w:t>
      </w:r>
      <w:r w:rsidR="009E087C">
        <w:rPr>
          <w:rStyle w:val="FootnoteReference"/>
          <w:rFonts w:asciiTheme="minorHAnsi" w:eastAsia="Franklin Gothic Book" w:hAnsiTheme="minorHAnsi" w:cstheme="minorHAnsi"/>
        </w:rPr>
        <w:footnoteReference w:id="19"/>
      </w:r>
      <w:r w:rsidRPr="0010498E">
        <w:rPr>
          <w:rFonts w:asciiTheme="minorHAnsi" w:hAnsiTheme="minorHAnsi" w:cstheme="minorHAnsi"/>
        </w:rPr>
        <w:br/>
      </w:r>
      <w:r w:rsidRPr="0010498E">
        <w:rPr>
          <w:rFonts w:asciiTheme="minorHAnsi" w:eastAsia="Franklin Gothic Book" w:hAnsiTheme="minorHAnsi" w:cstheme="minorHAnsi"/>
        </w:rPr>
        <w:t>326 Nichols Road, Fitchburg, MA</w:t>
      </w:r>
    </w:p>
    <w:p w14:paraId="5DF0E023" w14:textId="73293331" w:rsidR="0587FDB0" w:rsidRPr="0010498E" w:rsidRDefault="0587FDB0" w:rsidP="42658BF4">
      <w:pPr>
        <w:pStyle w:val="ListParagraph"/>
        <w:numPr>
          <w:ilvl w:val="0"/>
          <w:numId w:val="6"/>
        </w:numPr>
        <w:rPr>
          <w:rFonts w:asciiTheme="minorHAnsi" w:eastAsia="Franklin Gothic Book" w:hAnsiTheme="minorHAnsi" w:cstheme="minorHAnsi"/>
        </w:rPr>
      </w:pPr>
      <w:r w:rsidRPr="0010498E">
        <w:rPr>
          <w:rFonts w:asciiTheme="minorHAnsi" w:eastAsia="Franklin Gothic Book" w:hAnsiTheme="minorHAnsi" w:cstheme="minorHAnsi"/>
        </w:rPr>
        <w:t>Greater Gardner Community Health Center</w:t>
      </w:r>
      <w:r w:rsidRPr="0010498E">
        <w:rPr>
          <w:rFonts w:asciiTheme="minorHAnsi" w:hAnsiTheme="minorHAnsi" w:cstheme="minorHAnsi"/>
        </w:rPr>
        <w:br/>
      </w:r>
      <w:r w:rsidRPr="0010498E">
        <w:rPr>
          <w:rFonts w:asciiTheme="minorHAnsi" w:eastAsia="Franklin Gothic Book" w:hAnsiTheme="minorHAnsi" w:cstheme="minorHAnsi"/>
        </w:rPr>
        <w:t>175 Connors Street, Gardner, MA</w:t>
      </w:r>
    </w:p>
    <w:p w14:paraId="0A59E66D" w14:textId="5D173539" w:rsidR="0587FDB0" w:rsidRPr="0010498E" w:rsidRDefault="0587FDB0" w:rsidP="42658BF4">
      <w:pPr>
        <w:pStyle w:val="ListParagraph"/>
        <w:numPr>
          <w:ilvl w:val="0"/>
          <w:numId w:val="6"/>
        </w:numPr>
        <w:rPr>
          <w:rFonts w:asciiTheme="minorHAnsi" w:eastAsia="Franklin Gothic Book" w:hAnsiTheme="minorHAnsi" w:cstheme="minorHAnsi"/>
        </w:rPr>
      </w:pPr>
      <w:r w:rsidRPr="0010498E">
        <w:rPr>
          <w:rFonts w:asciiTheme="minorHAnsi" w:eastAsia="Franklin Gothic Book" w:hAnsiTheme="minorHAnsi" w:cstheme="minorHAnsi"/>
        </w:rPr>
        <w:t>Leominster Community Health &amp; Urgent Care Center</w:t>
      </w:r>
      <w:r w:rsidRPr="0010498E">
        <w:rPr>
          <w:rFonts w:asciiTheme="minorHAnsi" w:hAnsiTheme="minorHAnsi" w:cstheme="minorHAnsi"/>
        </w:rPr>
        <w:br/>
      </w:r>
      <w:r w:rsidRPr="0010498E">
        <w:rPr>
          <w:rFonts w:asciiTheme="minorHAnsi" w:eastAsia="Franklin Gothic Book" w:hAnsiTheme="minorHAnsi" w:cstheme="minorHAnsi"/>
        </w:rPr>
        <w:t>165 Mill Street, Leominster, MA</w:t>
      </w:r>
    </w:p>
    <w:p w14:paraId="06329986" w14:textId="1B3BE1A0" w:rsidR="006954B2" w:rsidRPr="009E087C" w:rsidRDefault="0587FDB0" w:rsidP="0339B078">
      <w:pPr>
        <w:pStyle w:val="ListParagraph"/>
        <w:numPr>
          <w:ilvl w:val="0"/>
          <w:numId w:val="6"/>
        </w:num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South Gardner Community Health &amp; Urgent Care Center</w:t>
      </w:r>
      <w:r w:rsidRPr="0010498E">
        <w:rPr>
          <w:rFonts w:asciiTheme="minorHAnsi" w:hAnsiTheme="minorHAnsi" w:cstheme="minorHAnsi"/>
        </w:rPr>
        <w:br/>
      </w:r>
      <w:r w:rsidRPr="0010498E">
        <w:rPr>
          <w:rFonts w:asciiTheme="minorHAnsi" w:eastAsia="Franklin Gothic Book" w:hAnsiTheme="minorHAnsi" w:cstheme="minorHAnsi"/>
        </w:rPr>
        <w:t xml:space="preserve">529 </w:t>
      </w:r>
      <w:proofErr w:type="spellStart"/>
      <w:r w:rsidRPr="0010498E">
        <w:rPr>
          <w:rFonts w:asciiTheme="minorHAnsi" w:eastAsia="Franklin Gothic Book" w:hAnsiTheme="minorHAnsi" w:cstheme="minorHAnsi"/>
        </w:rPr>
        <w:t>Timpany</w:t>
      </w:r>
      <w:proofErr w:type="spellEnd"/>
      <w:r w:rsidRPr="0010498E">
        <w:rPr>
          <w:rFonts w:asciiTheme="minorHAnsi" w:eastAsia="Franklin Gothic Book" w:hAnsiTheme="minorHAnsi" w:cstheme="minorHAnsi"/>
        </w:rPr>
        <w:t xml:space="preserve"> Boulevard, Gardner, MA</w:t>
      </w:r>
      <w:r w:rsidRPr="0010498E">
        <w:rPr>
          <w:rStyle w:val="eop"/>
          <w:rFonts w:asciiTheme="minorHAnsi" w:eastAsia="Franklin Gothic Book" w:hAnsiTheme="minorHAnsi" w:cstheme="minorHAnsi"/>
          <w:color w:val="000000" w:themeColor="text1"/>
        </w:rPr>
        <w:t xml:space="preserve"> </w:t>
      </w:r>
    </w:p>
    <w:p w14:paraId="34BC294C" w14:textId="77777777" w:rsidR="006954B2" w:rsidRPr="0010498E" w:rsidRDefault="006954B2" w:rsidP="0339B078">
      <w:pPr>
        <w:rPr>
          <w:rFonts w:asciiTheme="minorHAnsi" w:eastAsia="Franklin Gothic Book" w:hAnsiTheme="minorHAnsi" w:cstheme="minorHAnsi"/>
        </w:rPr>
      </w:pPr>
    </w:p>
    <w:p w14:paraId="04A01123" w14:textId="5E38665F" w:rsidR="6192FCDC" w:rsidRPr="0010498E" w:rsidRDefault="7B9B861D" w:rsidP="76C49CE2">
      <w:pPr>
        <w:rPr>
          <w:rFonts w:asciiTheme="minorHAnsi" w:eastAsia="Franklin Gothic Book" w:hAnsiTheme="minorHAnsi" w:cstheme="minorHAnsi"/>
        </w:rPr>
      </w:pPr>
      <w:r w:rsidRPr="0010498E">
        <w:rPr>
          <w:rFonts w:asciiTheme="minorHAnsi" w:eastAsia="Franklin Gothic Book" w:hAnsiTheme="minorHAnsi" w:cstheme="minorHAnsi"/>
        </w:rPr>
        <w:t xml:space="preserve">CHC </w:t>
      </w:r>
      <w:r w:rsidR="772215AF" w:rsidRPr="0010498E">
        <w:rPr>
          <w:rFonts w:asciiTheme="minorHAnsi" w:eastAsia="Franklin Gothic Book" w:hAnsiTheme="minorHAnsi" w:cstheme="minorHAnsi"/>
        </w:rPr>
        <w:t xml:space="preserve">offers walk-in and scheduled </w:t>
      </w:r>
      <w:r w:rsidR="216EEF32" w:rsidRPr="0010498E">
        <w:rPr>
          <w:rFonts w:asciiTheme="minorHAnsi" w:eastAsia="Franklin Gothic Book" w:hAnsiTheme="minorHAnsi" w:cstheme="minorHAnsi"/>
        </w:rPr>
        <w:t>u</w:t>
      </w:r>
      <w:r w:rsidR="772215AF" w:rsidRPr="0010498E">
        <w:rPr>
          <w:rFonts w:asciiTheme="minorHAnsi" w:eastAsia="Franklin Gothic Book" w:hAnsiTheme="minorHAnsi" w:cstheme="minorHAnsi"/>
        </w:rPr>
        <w:t xml:space="preserve">rgent </w:t>
      </w:r>
      <w:r w:rsidR="7E163700" w:rsidRPr="0010498E">
        <w:rPr>
          <w:rFonts w:asciiTheme="minorHAnsi" w:eastAsia="Franklin Gothic Book" w:hAnsiTheme="minorHAnsi" w:cstheme="minorHAnsi"/>
        </w:rPr>
        <w:t>c</w:t>
      </w:r>
      <w:r w:rsidR="772215AF" w:rsidRPr="0010498E">
        <w:rPr>
          <w:rFonts w:asciiTheme="minorHAnsi" w:eastAsia="Franklin Gothic Book" w:hAnsiTheme="minorHAnsi" w:cstheme="minorHAnsi"/>
        </w:rPr>
        <w:t xml:space="preserve">are services at its Leominster and South Gardner sites. CHC has </w:t>
      </w:r>
      <w:proofErr w:type="gramStart"/>
      <w:r w:rsidR="772215AF" w:rsidRPr="0010498E">
        <w:rPr>
          <w:rFonts w:asciiTheme="minorHAnsi" w:eastAsia="Franklin Gothic Book" w:hAnsiTheme="minorHAnsi" w:cstheme="minorHAnsi"/>
        </w:rPr>
        <w:t>a number of</w:t>
      </w:r>
      <w:proofErr w:type="gramEnd"/>
      <w:r w:rsidR="772215AF" w:rsidRPr="0010498E">
        <w:rPr>
          <w:rFonts w:asciiTheme="minorHAnsi" w:eastAsia="Franklin Gothic Book" w:hAnsiTheme="minorHAnsi" w:cstheme="minorHAnsi"/>
        </w:rPr>
        <w:t xml:space="preserve"> specialty services to meet the needs of the community, </w:t>
      </w:r>
      <w:r w:rsidR="6ABEB6C8" w:rsidRPr="0010498E">
        <w:rPr>
          <w:rFonts w:asciiTheme="minorHAnsi" w:eastAsia="Franklin Gothic Book" w:hAnsiTheme="minorHAnsi" w:cstheme="minorHAnsi"/>
        </w:rPr>
        <w:t>including</w:t>
      </w:r>
      <w:r w:rsidR="772215AF" w:rsidRPr="0010498E">
        <w:rPr>
          <w:rFonts w:asciiTheme="minorHAnsi" w:eastAsia="Franklin Gothic Book" w:hAnsiTheme="minorHAnsi" w:cstheme="minorHAnsi"/>
        </w:rPr>
        <w:t>:</w:t>
      </w:r>
    </w:p>
    <w:p w14:paraId="4092D390" w14:textId="3EC9F21C" w:rsidR="6192FCDC" w:rsidRPr="0010498E" w:rsidRDefault="772215AF" w:rsidP="31FA47B8">
      <w:pPr>
        <w:pStyle w:val="ListParagraph"/>
        <w:numPr>
          <w:ilvl w:val="0"/>
          <w:numId w:val="12"/>
        </w:numPr>
        <w:rPr>
          <w:rFonts w:asciiTheme="minorHAnsi" w:eastAsia="Franklin Gothic Book" w:hAnsiTheme="minorHAnsi" w:cstheme="minorHAnsi"/>
        </w:rPr>
      </w:pPr>
      <w:r w:rsidRPr="0010498E">
        <w:rPr>
          <w:rFonts w:asciiTheme="minorHAnsi" w:eastAsia="Franklin Gothic Book" w:hAnsiTheme="minorHAnsi" w:cstheme="minorHAnsi"/>
        </w:rPr>
        <w:t>Infectious Disease treatment services for Hepatitis B, Hepatitis C, and HIV positive patients</w:t>
      </w:r>
      <w:r w:rsidR="10C18A57"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 </w:t>
      </w:r>
    </w:p>
    <w:p w14:paraId="793FE667" w14:textId="7EF24B90" w:rsidR="6192FCDC" w:rsidRPr="0010498E" w:rsidRDefault="0C1C0657" w:rsidP="43B9209C">
      <w:pPr>
        <w:pStyle w:val="ListParagraph"/>
        <w:numPr>
          <w:ilvl w:val="0"/>
          <w:numId w:val="12"/>
        </w:numPr>
        <w:rPr>
          <w:rFonts w:asciiTheme="minorHAnsi" w:eastAsia="Franklin Gothic Book" w:hAnsiTheme="minorHAnsi" w:cstheme="minorHAnsi"/>
        </w:rPr>
      </w:pPr>
      <w:r w:rsidRPr="0010498E">
        <w:rPr>
          <w:rFonts w:asciiTheme="minorHAnsi" w:eastAsia="Franklin Gothic Book" w:hAnsiTheme="minorHAnsi" w:cstheme="minorHAnsi"/>
        </w:rPr>
        <w:t>M</w:t>
      </w:r>
      <w:r w:rsidR="772215AF" w:rsidRPr="0010498E">
        <w:rPr>
          <w:rFonts w:asciiTheme="minorHAnsi" w:eastAsia="Franklin Gothic Book" w:hAnsiTheme="minorHAnsi" w:cstheme="minorHAnsi"/>
        </w:rPr>
        <w:t>obile dental program called Caring for Kids which provides dental services at local schools</w:t>
      </w:r>
      <w:r w:rsidR="3FA6F3F5" w:rsidRPr="0010498E">
        <w:rPr>
          <w:rFonts w:asciiTheme="minorHAnsi" w:eastAsia="Franklin Gothic Book" w:hAnsiTheme="minorHAnsi" w:cstheme="minorHAnsi"/>
        </w:rPr>
        <w:t>,</w:t>
      </w:r>
      <w:r w:rsidR="772215AF" w:rsidRPr="0010498E">
        <w:rPr>
          <w:rFonts w:asciiTheme="minorHAnsi" w:eastAsia="Franklin Gothic Book" w:hAnsiTheme="minorHAnsi" w:cstheme="minorHAnsi"/>
        </w:rPr>
        <w:t xml:space="preserve"> </w:t>
      </w:r>
    </w:p>
    <w:p w14:paraId="5C78759A" w14:textId="0CE045A2" w:rsidR="6192FCDC" w:rsidRPr="0010498E" w:rsidRDefault="772215AF" w:rsidP="43B9209C">
      <w:pPr>
        <w:pStyle w:val="ListParagraph"/>
        <w:numPr>
          <w:ilvl w:val="0"/>
          <w:numId w:val="12"/>
        </w:numPr>
        <w:rPr>
          <w:rFonts w:asciiTheme="minorHAnsi" w:eastAsia="Franklin Gothic Book" w:hAnsiTheme="minorHAnsi" w:cstheme="minorHAnsi"/>
        </w:rPr>
      </w:pPr>
      <w:r w:rsidRPr="0010498E">
        <w:rPr>
          <w:rFonts w:asciiTheme="minorHAnsi" w:eastAsia="Franklin Gothic Book" w:hAnsiTheme="minorHAnsi" w:cstheme="minorHAnsi"/>
        </w:rPr>
        <w:t xml:space="preserve">Migrant Worker Health Program which provides medical, </w:t>
      </w:r>
      <w:proofErr w:type="gramStart"/>
      <w:r w:rsidRPr="0010498E">
        <w:rPr>
          <w:rFonts w:asciiTheme="minorHAnsi" w:eastAsia="Franklin Gothic Book" w:hAnsiTheme="minorHAnsi" w:cstheme="minorHAnsi"/>
        </w:rPr>
        <w:t>dental</w:t>
      </w:r>
      <w:proofErr w:type="gramEnd"/>
      <w:r w:rsidRPr="0010498E">
        <w:rPr>
          <w:rFonts w:asciiTheme="minorHAnsi" w:eastAsia="Franklin Gothic Book" w:hAnsiTheme="minorHAnsi" w:cstheme="minorHAnsi"/>
        </w:rPr>
        <w:t xml:space="preserve"> and behavioral health services at local farms</w:t>
      </w:r>
      <w:r w:rsidR="5E2D88B4" w:rsidRPr="0010498E">
        <w:rPr>
          <w:rFonts w:asciiTheme="minorHAnsi" w:eastAsia="Franklin Gothic Book" w:hAnsiTheme="minorHAnsi" w:cstheme="minorHAnsi"/>
        </w:rPr>
        <w:t>,</w:t>
      </w:r>
    </w:p>
    <w:p w14:paraId="38B65B78" w14:textId="5E9E7ECC" w:rsidR="6192FCDC" w:rsidRPr="0010498E" w:rsidRDefault="08C8EC5F" w:rsidP="071FEA6D">
      <w:pPr>
        <w:pStyle w:val="ListParagraph"/>
        <w:numPr>
          <w:ilvl w:val="0"/>
          <w:numId w:val="12"/>
        </w:numPr>
        <w:rPr>
          <w:rFonts w:asciiTheme="minorHAnsi" w:eastAsia="Franklin Gothic Book" w:hAnsiTheme="minorHAnsi" w:cstheme="minorHAnsi"/>
        </w:rPr>
      </w:pPr>
      <w:r w:rsidRPr="0010498E">
        <w:rPr>
          <w:rFonts w:asciiTheme="minorHAnsi" w:eastAsia="Franklin Gothic Book" w:hAnsiTheme="minorHAnsi" w:cstheme="minorHAnsi"/>
        </w:rPr>
        <w:t>H</w:t>
      </w:r>
      <w:r w:rsidR="772215AF" w:rsidRPr="0010498E">
        <w:rPr>
          <w:rFonts w:asciiTheme="minorHAnsi" w:eastAsia="Franklin Gothic Book" w:hAnsiTheme="minorHAnsi" w:cstheme="minorHAnsi"/>
        </w:rPr>
        <w:t>ealth services for Fitchburg State University</w:t>
      </w:r>
      <w:r w:rsidR="366049F7" w:rsidRPr="0010498E">
        <w:rPr>
          <w:rFonts w:asciiTheme="minorHAnsi" w:eastAsia="Franklin Gothic Book" w:hAnsiTheme="minorHAnsi" w:cstheme="minorHAnsi"/>
        </w:rPr>
        <w:t>,</w:t>
      </w:r>
    </w:p>
    <w:p w14:paraId="37E59C7B" w14:textId="425FE555" w:rsidR="6192FCDC" w:rsidRPr="0010498E" w:rsidRDefault="772215AF" w:rsidP="237A0002">
      <w:pPr>
        <w:pStyle w:val="ListParagraph"/>
        <w:numPr>
          <w:ilvl w:val="0"/>
          <w:numId w:val="12"/>
        </w:numPr>
        <w:rPr>
          <w:rFonts w:asciiTheme="minorHAnsi" w:eastAsia="Franklin Gothic Book" w:hAnsiTheme="minorHAnsi" w:cstheme="minorHAnsi"/>
        </w:rPr>
      </w:pPr>
      <w:proofErr w:type="spellStart"/>
      <w:r w:rsidRPr="0010498E">
        <w:rPr>
          <w:rFonts w:asciiTheme="minorHAnsi" w:eastAsia="Franklin Gothic Book" w:hAnsiTheme="minorHAnsi" w:cstheme="minorHAnsi"/>
        </w:rPr>
        <w:t>Spravato</w:t>
      </w:r>
      <w:proofErr w:type="spellEnd"/>
      <w:r w:rsidRPr="0010498E">
        <w:rPr>
          <w:rFonts w:asciiTheme="minorHAnsi" w:eastAsia="Franklin Gothic Book" w:hAnsiTheme="minorHAnsi" w:cstheme="minorHAnsi"/>
        </w:rPr>
        <w:t>® (</w:t>
      </w:r>
      <w:proofErr w:type="spellStart"/>
      <w:r w:rsidRPr="0010498E">
        <w:rPr>
          <w:rFonts w:asciiTheme="minorHAnsi" w:eastAsia="Franklin Gothic Book" w:hAnsiTheme="minorHAnsi" w:cstheme="minorHAnsi"/>
        </w:rPr>
        <w:t>Esketamine</w:t>
      </w:r>
      <w:proofErr w:type="spellEnd"/>
      <w:r w:rsidRPr="0010498E">
        <w:rPr>
          <w:rFonts w:asciiTheme="minorHAnsi" w:eastAsia="Franklin Gothic Book" w:hAnsiTheme="minorHAnsi" w:cstheme="minorHAnsi"/>
        </w:rPr>
        <w:t>) clinic for patients experiencing treatment-resistant depression, a</w:t>
      </w:r>
      <w:r w:rsidR="768C457B" w:rsidRPr="0010498E">
        <w:rPr>
          <w:rFonts w:asciiTheme="minorHAnsi" w:eastAsia="Franklin Gothic Book" w:hAnsiTheme="minorHAnsi" w:cstheme="minorHAnsi"/>
        </w:rPr>
        <w:t>nd</w:t>
      </w:r>
    </w:p>
    <w:p w14:paraId="0AE792DD" w14:textId="0D293B7A" w:rsidR="6192FCDC" w:rsidRPr="0010498E" w:rsidRDefault="546ED7BB" w:rsidP="1E0D5E68">
      <w:pPr>
        <w:pStyle w:val="ListParagraph"/>
        <w:numPr>
          <w:ilvl w:val="0"/>
          <w:numId w:val="12"/>
        </w:numPr>
        <w:rPr>
          <w:rFonts w:asciiTheme="minorHAnsi" w:eastAsia="Franklin Gothic Book" w:hAnsiTheme="minorHAnsi" w:cstheme="minorHAnsi"/>
        </w:rPr>
      </w:pPr>
      <w:r w:rsidRPr="0010498E">
        <w:rPr>
          <w:rFonts w:asciiTheme="minorHAnsi" w:eastAsia="Franklin Gothic Book" w:hAnsiTheme="minorHAnsi" w:cstheme="minorHAnsi"/>
        </w:rPr>
        <w:lastRenderedPageBreak/>
        <w:t>D</w:t>
      </w:r>
      <w:r w:rsidR="772215AF" w:rsidRPr="0010498E">
        <w:rPr>
          <w:rFonts w:asciiTheme="minorHAnsi" w:eastAsia="Franklin Gothic Book" w:hAnsiTheme="minorHAnsi" w:cstheme="minorHAnsi"/>
        </w:rPr>
        <w:t xml:space="preserve">edicated COVID-19 Vaccination Team that coordinates community vaccination clinics throughout </w:t>
      </w:r>
      <w:r w:rsidR="5CB4F642" w:rsidRPr="0010498E">
        <w:rPr>
          <w:rFonts w:asciiTheme="minorHAnsi" w:eastAsia="Franklin Gothic Book" w:hAnsiTheme="minorHAnsi" w:cstheme="minorHAnsi"/>
        </w:rPr>
        <w:t>the</w:t>
      </w:r>
      <w:r w:rsidR="772215AF" w:rsidRPr="0010498E">
        <w:rPr>
          <w:rFonts w:asciiTheme="minorHAnsi" w:eastAsia="Franklin Gothic Book" w:hAnsiTheme="minorHAnsi" w:cstheme="minorHAnsi"/>
        </w:rPr>
        <w:t xml:space="preserve"> service area. </w:t>
      </w:r>
    </w:p>
    <w:p w14:paraId="0F0C786C" w14:textId="7A554806" w:rsidR="6192FCDC" w:rsidRPr="0010498E" w:rsidRDefault="6192FCDC" w:rsidP="1E0D5E68">
      <w:pPr>
        <w:rPr>
          <w:rFonts w:asciiTheme="minorHAnsi" w:eastAsia="Franklin Gothic Book" w:hAnsiTheme="minorHAnsi" w:cstheme="minorHAnsi"/>
        </w:rPr>
      </w:pPr>
    </w:p>
    <w:p w14:paraId="7F56B99A" w14:textId="58B2BF66" w:rsidR="6192FCDC" w:rsidRPr="0010498E" w:rsidRDefault="772215AF" w:rsidP="41D297D0">
      <w:pPr>
        <w:rPr>
          <w:rFonts w:asciiTheme="minorHAnsi" w:eastAsia="Franklin Gothic Book" w:hAnsiTheme="minorHAnsi" w:cstheme="minorHAnsi"/>
        </w:rPr>
      </w:pPr>
      <w:r w:rsidRPr="0010498E">
        <w:rPr>
          <w:rFonts w:asciiTheme="minorHAnsi" w:eastAsia="Franklin Gothic Book" w:hAnsiTheme="minorHAnsi" w:cstheme="minorHAnsi"/>
        </w:rPr>
        <w:t xml:space="preserve">In October 2023, CHC launched its Children’s Behavioral Health program for patients aged 5-20, offering individual and group therapy (with psychological services), psychiatry, play therapy, expressive therapy, and therapeutic mentoring. </w:t>
      </w:r>
      <w:r w:rsidR="3184E131" w:rsidRPr="0010498E">
        <w:rPr>
          <w:rFonts w:asciiTheme="minorHAnsi" w:eastAsia="Franklin Gothic Book" w:hAnsiTheme="minorHAnsi" w:cstheme="minorHAnsi"/>
        </w:rPr>
        <w:t>CHC reported that by the end of October over 200 children are being served by this program.</w:t>
      </w:r>
    </w:p>
    <w:p w14:paraId="5996237C" w14:textId="6325070D" w:rsidR="6192FCDC" w:rsidRPr="0010498E" w:rsidRDefault="6192FCDC" w:rsidP="7A757C90">
      <w:pPr>
        <w:rPr>
          <w:rFonts w:asciiTheme="minorHAnsi" w:eastAsia="Franklin Gothic Book" w:hAnsiTheme="minorHAnsi" w:cstheme="minorHAnsi"/>
        </w:rPr>
      </w:pPr>
    </w:p>
    <w:p w14:paraId="0357695B" w14:textId="1145BA57" w:rsidR="6192FCDC" w:rsidRPr="0010498E" w:rsidRDefault="7B9B861D" w:rsidP="6192FCDC">
      <w:pPr>
        <w:rPr>
          <w:rFonts w:asciiTheme="minorHAnsi" w:eastAsia="Franklin Gothic Book" w:hAnsiTheme="minorHAnsi" w:cstheme="minorHAnsi"/>
        </w:rPr>
      </w:pPr>
      <w:r w:rsidRPr="0010498E">
        <w:rPr>
          <w:rFonts w:asciiTheme="minorHAnsi" w:eastAsia="Franklin Gothic Book" w:hAnsiTheme="minorHAnsi" w:cstheme="minorHAnsi"/>
        </w:rPr>
        <w:t>In 2022, CHC served 28,426 patients through 119,504 in-person and telehealth visits</w:t>
      </w:r>
      <w:r w:rsidR="416AD161" w:rsidRPr="0010498E">
        <w:rPr>
          <w:rFonts w:asciiTheme="minorHAnsi" w:eastAsia="Franklin Gothic Book" w:hAnsiTheme="minorHAnsi" w:cstheme="minorHAnsi"/>
        </w:rPr>
        <w:t xml:space="preserve">. </w:t>
      </w:r>
      <w:r w:rsidRPr="0010498E">
        <w:rPr>
          <w:rFonts w:asciiTheme="minorHAnsi" w:eastAsia="Franklin Gothic Book" w:hAnsiTheme="minorHAnsi" w:cstheme="minorHAnsi"/>
        </w:rPr>
        <w:t>During 2022, CHC served 17,562 medical patients, 13,199 dental patients, 2,424 behavioral health patients, 312 substance use disorder patients, and 2,724 vision patients. In 2022, CHC served 3,873 patients diagnosed with hypertension, 1,973 patients with diabetes, 894 patients with asthma, 80 patients with HIV, and 156 prenatal care patients.</w:t>
      </w:r>
      <w:r w:rsidR="53FA32D9" w:rsidRPr="0010498E">
        <w:rPr>
          <w:rFonts w:asciiTheme="minorHAnsi" w:eastAsia="Franklin Gothic Book" w:hAnsiTheme="minorHAnsi" w:cstheme="minorHAnsi"/>
        </w:rPr>
        <w:t xml:space="preserve"> CHC facilitates care for prenatal patients at Heywood Hospital</w:t>
      </w:r>
      <w:r w:rsidR="3A303D9A" w:rsidRPr="0010498E">
        <w:rPr>
          <w:rFonts w:asciiTheme="minorHAnsi" w:eastAsia="Franklin Gothic Book" w:hAnsiTheme="minorHAnsi" w:cstheme="minorHAnsi"/>
        </w:rPr>
        <w:t xml:space="preserve"> in lieu of providing these services onsite. </w:t>
      </w:r>
      <w:r w:rsidR="53FA32D9" w:rsidRPr="0010498E">
        <w:rPr>
          <w:rFonts w:asciiTheme="minorHAnsi" w:eastAsia="Franklin Gothic Book" w:hAnsiTheme="minorHAnsi" w:cstheme="minorHAnsi"/>
        </w:rPr>
        <w:t xml:space="preserve"> </w:t>
      </w:r>
    </w:p>
    <w:p w14:paraId="365A6D2B" w14:textId="1058E87F" w:rsidR="0DD28F49" w:rsidRPr="0010498E" w:rsidRDefault="0DD28F49" w:rsidP="0DD28F49">
      <w:pPr>
        <w:rPr>
          <w:rFonts w:asciiTheme="minorHAnsi" w:eastAsia="Franklin Gothic Book" w:hAnsiTheme="minorHAnsi" w:cstheme="minorHAnsi"/>
        </w:rPr>
      </w:pPr>
    </w:p>
    <w:p w14:paraId="28646F5B" w14:textId="3A5DE5D9" w:rsidR="09BDA2C6" w:rsidRPr="0010498E" w:rsidRDefault="09BDA2C6" w:rsidP="5A98E690">
      <w:pPr>
        <w:rPr>
          <w:rFonts w:asciiTheme="minorHAnsi" w:eastAsia="Franklin Gothic Book" w:hAnsiTheme="minorHAnsi" w:cstheme="minorHAnsi"/>
        </w:rPr>
      </w:pPr>
      <w:r w:rsidRPr="0010498E">
        <w:rPr>
          <w:rFonts w:asciiTheme="minorHAnsi" w:eastAsia="Franklin Gothic Book" w:hAnsiTheme="minorHAnsi" w:cstheme="minorHAnsi"/>
        </w:rPr>
        <w:t>CHC reports that 7,100 (25.0%) of their patients qualified for Public Housing Primary Care (PHPC), 3,128 (11.0%) qualified for Health Care for the Homeless (HCH), and 11,843 (41.7%) reported income at or below 100% of the Federal Poverty Guideline. In 2022, 4,750 of CHC’s patients (16.7%) identified their preferred language for care and communications as Spanish, and 1,641 (5.7%) as Brazilian Portuguese. These two communities have increased by over 400 patients each within the past year. Overall, 6,772 (23.8%) of CHC’s patients self-identify as being best served in a language other than English.</w:t>
      </w:r>
      <w:r w:rsidRPr="0010498E">
        <w:rPr>
          <w:rStyle w:val="FootnoteReference"/>
          <w:rFonts w:asciiTheme="minorHAnsi" w:eastAsia="Franklin Gothic Book" w:hAnsiTheme="minorHAnsi" w:cstheme="minorHAnsi"/>
        </w:rPr>
        <w:footnoteReference w:id="20"/>
      </w:r>
    </w:p>
    <w:p w14:paraId="36C316B5" w14:textId="4A4C80B4" w:rsidR="0DD28F49" w:rsidRPr="0010498E" w:rsidRDefault="0DD28F49" w:rsidP="0DD28F49">
      <w:pPr>
        <w:rPr>
          <w:rFonts w:asciiTheme="minorHAnsi" w:eastAsia="Franklin Gothic Book" w:hAnsiTheme="minorHAnsi" w:cstheme="minorHAnsi"/>
        </w:rPr>
      </w:pPr>
    </w:p>
    <w:p w14:paraId="06777BF1" w14:textId="0FE03C0D" w:rsidR="73165B45" w:rsidRPr="0010498E" w:rsidRDefault="797AF495" w:rsidP="6DE754B3">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Community Health Center of Franklin County</w:t>
      </w:r>
      <w:r w:rsidR="73165B45" w:rsidRPr="0010498E">
        <w:rPr>
          <w:rStyle w:val="eop"/>
          <w:rFonts w:asciiTheme="minorHAnsi" w:eastAsia="Franklin Gothic Book" w:hAnsiTheme="minorHAnsi" w:cstheme="minorHAnsi"/>
          <w:color w:val="000000" w:themeColor="text1"/>
        </w:rPr>
        <w:t xml:space="preserve"> has two sites-one in Greenfield and one in Orange.</w:t>
      </w:r>
      <w:r w:rsidR="00BE233A">
        <w:rPr>
          <w:rStyle w:val="eop"/>
          <w:rFonts w:asciiTheme="minorHAnsi" w:eastAsia="Franklin Gothic Book" w:hAnsiTheme="minorHAnsi" w:cstheme="minorHAnsi"/>
          <w:color w:val="000000" w:themeColor="text1"/>
        </w:rPr>
        <w:t xml:space="preserve"> </w:t>
      </w:r>
      <w:r w:rsidR="00001E27" w:rsidRPr="0010498E">
        <w:rPr>
          <w:rStyle w:val="eop"/>
          <w:rFonts w:asciiTheme="minorHAnsi" w:eastAsia="Franklin Gothic Book" w:hAnsiTheme="minorHAnsi" w:cstheme="minorHAnsi"/>
          <w:color w:val="000000" w:themeColor="text1"/>
        </w:rPr>
        <w:t xml:space="preserve">In calendar year 2022 </w:t>
      </w:r>
      <w:r w:rsidR="00D12B90" w:rsidRPr="0010498E">
        <w:rPr>
          <w:rStyle w:val="eop"/>
          <w:rFonts w:asciiTheme="minorHAnsi" w:eastAsia="Franklin Gothic Book" w:hAnsiTheme="minorHAnsi" w:cstheme="minorHAnsi"/>
          <w:color w:val="000000" w:themeColor="text1"/>
        </w:rPr>
        <w:t xml:space="preserve">Community Health Center </w:t>
      </w:r>
      <w:r w:rsidR="00001E27" w:rsidRPr="0010498E">
        <w:rPr>
          <w:rStyle w:val="eop"/>
          <w:rFonts w:asciiTheme="minorHAnsi" w:eastAsia="Franklin Gothic Book" w:hAnsiTheme="minorHAnsi" w:cstheme="minorHAnsi"/>
          <w:color w:val="000000" w:themeColor="text1"/>
        </w:rPr>
        <w:t xml:space="preserve">of Franklin County saw </w:t>
      </w:r>
      <w:r w:rsidR="73165B45" w:rsidRPr="0010498E">
        <w:rPr>
          <w:rStyle w:val="eop"/>
          <w:rFonts w:asciiTheme="minorHAnsi" w:eastAsia="Franklin Gothic Book" w:hAnsiTheme="minorHAnsi" w:cstheme="minorHAnsi"/>
          <w:color w:val="000000" w:themeColor="text1"/>
        </w:rPr>
        <w:t>7,912 individual patients across all sites</w:t>
      </w:r>
      <w:r w:rsidR="00001E27" w:rsidRPr="0010498E">
        <w:rPr>
          <w:rStyle w:val="eop"/>
          <w:rFonts w:asciiTheme="minorHAnsi" w:eastAsia="Franklin Gothic Book" w:hAnsiTheme="minorHAnsi" w:cstheme="minorHAnsi"/>
          <w:color w:val="000000" w:themeColor="text1"/>
        </w:rPr>
        <w:t xml:space="preserve">: </w:t>
      </w:r>
    </w:p>
    <w:p w14:paraId="14A7CCA4" w14:textId="6AF450D3" w:rsidR="73165B45" w:rsidRPr="0010498E" w:rsidRDefault="73165B45" w:rsidP="00D84C81">
      <w:pPr>
        <w:pStyle w:val="ListParagraph"/>
        <w:numPr>
          <w:ilvl w:val="0"/>
          <w:numId w:val="14"/>
        </w:numPr>
        <w:rPr>
          <w:rFonts w:asciiTheme="minorHAnsi" w:hAnsiTheme="minorHAnsi" w:cstheme="minorHAnsi"/>
        </w:rPr>
      </w:pPr>
      <w:r w:rsidRPr="0010498E">
        <w:rPr>
          <w:rStyle w:val="eop"/>
          <w:rFonts w:asciiTheme="minorHAnsi" w:eastAsia="Franklin Gothic Book" w:hAnsiTheme="minorHAnsi" w:cstheme="minorHAnsi"/>
          <w:color w:val="000000" w:themeColor="text1"/>
        </w:rPr>
        <w:t>Total Medical Care services: 17,910 in-person visits, 2,854 virtual visits for 5,739 patients</w:t>
      </w:r>
    </w:p>
    <w:p w14:paraId="26C06BD7" w14:textId="7195217D" w:rsidR="73165B45" w:rsidRPr="0010498E" w:rsidRDefault="73165B45" w:rsidP="00D84C81">
      <w:pPr>
        <w:pStyle w:val="ListParagraph"/>
        <w:numPr>
          <w:ilvl w:val="0"/>
          <w:numId w:val="14"/>
        </w:numPr>
        <w:rPr>
          <w:rFonts w:asciiTheme="minorHAnsi" w:hAnsiTheme="minorHAnsi" w:cstheme="minorHAnsi"/>
        </w:rPr>
      </w:pPr>
      <w:r w:rsidRPr="0010498E">
        <w:rPr>
          <w:rStyle w:val="eop"/>
          <w:rFonts w:asciiTheme="minorHAnsi" w:eastAsia="Franklin Gothic Book" w:hAnsiTheme="minorHAnsi" w:cstheme="minorHAnsi"/>
          <w:color w:val="000000" w:themeColor="text1"/>
        </w:rPr>
        <w:t>Total Dental services: 9,920 visits (only 13 were virtual) for 3,096 patients</w:t>
      </w:r>
    </w:p>
    <w:p w14:paraId="5109C4F9" w14:textId="32A48F71" w:rsidR="73165B45" w:rsidRPr="0010498E" w:rsidRDefault="73165B45" w:rsidP="00D84C81">
      <w:pPr>
        <w:pStyle w:val="ListParagraph"/>
        <w:numPr>
          <w:ilvl w:val="0"/>
          <w:numId w:val="14"/>
        </w:numPr>
        <w:rPr>
          <w:rFonts w:asciiTheme="minorHAnsi" w:hAnsiTheme="minorHAnsi" w:cstheme="minorHAnsi"/>
        </w:rPr>
      </w:pPr>
      <w:r w:rsidRPr="0010498E">
        <w:rPr>
          <w:rStyle w:val="eop"/>
          <w:rFonts w:asciiTheme="minorHAnsi" w:eastAsia="Franklin Gothic Book" w:hAnsiTheme="minorHAnsi" w:cstheme="minorHAnsi"/>
          <w:color w:val="000000" w:themeColor="text1"/>
        </w:rPr>
        <w:t xml:space="preserve">Mental Health services: 1,030 in-person visits, 1,089 virtual visits for 349 patients. </w:t>
      </w:r>
    </w:p>
    <w:p w14:paraId="32EFA799" w14:textId="001ECB0E" w:rsidR="73165B45" w:rsidRPr="0010498E" w:rsidRDefault="73165B45" w:rsidP="00D84C81">
      <w:pPr>
        <w:pStyle w:val="ListParagraph"/>
        <w:numPr>
          <w:ilvl w:val="0"/>
          <w:numId w:val="14"/>
        </w:numPr>
        <w:rPr>
          <w:rStyle w:val="eop"/>
          <w:rFonts w:asciiTheme="minorHAnsi" w:hAnsiTheme="minorHAnsi" w:cstheme="minorHAnsi"/>
        </w:rPr>
      </w:pPr>
      <w:r w:rsidRPr="0010498E">
        <w:rPr>
          <w:rStyle w:val="eop"/>
          <w:rFonts w:asciiTheme="minorHAnsi" w:eastAsia="Franklin Gothic Book" w:hAnsiTheme="minorHAnsi" w:cstheme="minorHAnsi"/>
          <w:color w:val="000000" w:themeColor="text1"/>
        </w:rPr>
        <w:t>Diabetes education: 322 in-person, 90 virtual for 141 patients</w:t>
      </w:r>
    </w:p>
    <w:p w14:paraId="6462F756" w14:textId="77777777" w:rsidR="001C1AE7" w:rsidRPr="0010498E" w:rsidRDefault="001C1AE7" w:rsidP="001C1AE7">
      <w:pPr>
        <w:rPr>
          <w:rFonts w:asciiTheme="minorHAnsi" w:hAnsiTheme="minorHAnsi" w:cstheme="minorHAnsi"/>
        </w:rPr>
      </w:pPr>
    </w:p>
    <w:p w14:paraId="30ED2963" w14:textId="77777777" w:rsidR="006E735A" w:rsidRPr="00BE233A" w:rsidRDefault="006E735A" w:rsidP="006E735A">
      <w:pPr>
        <w:rPr>
          <w:rStyle w:val="eop"/>
          <w:rFonts w:asciiTheme="minorHAnsi" w:eastAsia="Franklin Gothic Book" w:hAnsiTheme="minorHAnsi" w:cstheme="minorHAnsi"/>
          <w:b/>
          <w:i/>
          <w:color w:val="000000" w:themeColor="text1"/>
          <w:u w:val="single"/>
        </w:rPr>
      </w:pPr>
      <w:r w:rsidRPr="00BE233A">
        <w:rPr>
          <w:rStyle w:val="eop"/>
          <w:rFonts w:asciiTheme="minorHAnsi" w:eastAsia="Franklin Gothic Book" w:hAnsiTheme="minorHAnsi" w:cstheme="minorHAnsi"/>
          <w:b/>
          <w:i/>
          <w:color w:val="000000" w:themeColor="text1"/>
          <w:u w:val="single"/>
        </w:rPr>
        <w:t>Community Behavioral Health Centers</w:t>
      </w:r>
    </w:p>
    <w:p w14:paraId="038D8B2B" w14:textId="77777777" w:rsidR="00BE233A" w:rsidRPr="0010498E" w:rsidRDefault="00BE233A" w:rsidP="006E735A">
      <w:pPr>
        <w:rPr>
          <w:rStyle w:val="eop"/>
          <w:rFonts w:asciiTheme="minorHAnsi" w:eastAsia="Franklin Gothic Book" w:hAnsiTheme="minorHAnsi" w:cstheme="minorHAnsi"/>
          <w:b/>
          <w:i/>
          <w:color w:val="000000" w:themeColor="text1"/>
        </w:rPr>
      </w:pPr>
    </w:p>
    <w:p w14:paraId="15598EE3" w14:textId="71858AAA" w:rsidR="00FE704A" w:rsidRPr="0010498E" w:rsidRDefault="622DDE84" w:rsidP="00FE704A">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 xml:space="preserve">Community Behavioral Health Centers (CBHCs) are </w:t>
      </w:r>
      <w:r w:rsidR="18923967" w:rsidRPr="0010498E">
        <w:rPr>
          <w:rStyle w:val="eop"/>
          <w:rFonts w:asciiTheme="minorHAnsi" w:eastAsia="Franklin Gothic Book" w:hAnsiTheme="minorHAnsi" w:cstheme="minorHAnsi"/>
          <w:color w:val="000000" w:themeColor="text1"/>
        </w:rPr>
        <w:t xml:space="preserve">licensed clinics that are </w:t>
      </w:r>
      <w:r w:rsidRPr="0010498E">
        <w:rPr>
          <w:rStyle w:val="eop"/>
          <w:rFonts w:asciiTheme="minorHAnsi" w:eastAsia="Franklin Gothic Book" w:hAnsiTheme="minorHAnsi" w:cstheme="minorHAnsi"/>
          <w:color w:val="000000" w:themeColor="text1"/>
        </w:rPr>
        <w:t xml:space="preserve">state-designated </w:t>
      </w:r>
      <w:r w:rsidR="3A477F9D" w:rsidRPr="0010498E">
        <w:rPr>
          <w:rStyle w:val="eop"/>
          <w:rFonts w:asciiTheme="minorHAnsi" w:eastAsia="Franklin Gothic Book" w:hAnsiTheme="minorHAnsi" w:cstheme="minorHAnsi"/>
          <w:color w:val="000000" w:themeColor="text1"/>
        </w:rPr>
        <w:t xml:space="preserve">to be </w:t>
      </w:r>
      <w:r w:rsidRPr="0010498E">
        <w:rPr>
          <w:rStyle w:val="eop"/>
          <w:rFonts w:asciiTheme="minorHAnsi" w:eastAsia="Franklin Gothic Book" w:hAnsiTheme="minorHAnsi" w:cstheme="minorHAnsi"/>
          <w:color w:val="000000" w:themeColor="text1"/>
        </w:rPr>
        <w:t>one-stop shops for a wide range of mental health and substance use services and treatment</w:t>
      </w:r>
      <w:r w:rsidR="1FB425D2" w:rsidRPr="0010498E">
        <w:rPr>
          <w:rStyle w:val="eop"/>
          <w:rFonts w:asciiTheme="minorHAnsi" w:eastAsia="Franklin Gothic Book" w:hAnsiTheme="minorHAnsi" w:cstheme="minorHAnsi"/>
          <w:color w:val="000000" w:themeColor="text1"/>
        </w:rPr>
        <w:t xml:space="preserve">. </w:t>
      </w:r>
      <w:r w:rsidRPr="0010498E">
        <w:rPr>
          <w:rStyle w:val="eop"/>
          <w:rFonts w:asciiTheme="minorHAnsi" w:eastAsia="Franklin Gothic Book" w:hAnsiTheme="minorHAnsi" w:cstheme="minorHAnsi"/>
          <w:color w:val="000000" w:themeColor="text1"/>
        </w:rPr>
        <w:t xml:space="preserve">Clinical and Support Options Inc. (CSO) </w:t>
      </w:r>
      <w:r w:rsidR="0F18FC9B" w:rsidRPr="0010498E">
        <w:rPr>
          <w:rStyle w:val="eop"/>
          <w:rFonts w:asciiTheme="minorHAnsi" w:eastAsia="Franklin Gothic Book" w:hAnsiTheme="minorHAnsi" w:cstheme="minorHAnsi"/>
          <w:color w:val="000000" w:themeColor="text1"/>
        </w:rPr>
        <w:t xml:space="preserve">and Community Health Link (CHL) </w:t>
      </w:r>
      <w:r w:rsidRPr="0010498E">
        <w:rPr>
          <w:rStyle w:val="eop"/>
          <w:rFonts w:asciiTheme="minorHAnsi" w:eastAsia="Franklin Gothic Book" w:hAnsiTheme="minorHAnsi" w:cstheme="minorHAnsi"/>
          <w:color w:val="000000" w:themeColor="text1"/>
        </w:rPr>
        <w:t>serve as the CBHC</w:t>
      </w:r>
      <w:r w:rsidR="1505062C" w:rsidRPr="0010498E">
        <w:rPr>
          <w:rStyle w:val="eop"/>
          <w:rFonts w:asciiTheme="minorHAnsi" w:eastAsia="Franklin Gothic Book" w:hAnsiTheme="minorHAnsi" w:cstheme="minorHAnsi"/>
          <w:color w:val="000000" w:themeColor="text1"/>
        </w:rPr>
        <w:t>s</w:t>
      </w:r>
      <w:r w:rsidRPr="0010498E">
        <w:rPr>
          <w:rStyle w:val="eop"/>
          <w:rFonts w:asciiTheme="minorHAnsi" w:eastAsia="Franklin Gothic Book" w:hAnsiTheme="minorHAnsi" w:cstheme="minorHAnsi"/>
          <w:color w:val="000000" w:themeColor="text1"/>
        </w:rPr>
        <w:t xml:space="preserve"> for the North Worcester County Area.  </w:t>
      </w:r>
      <w:r w:rsidR="249EFBF0" w:rsidRPr="0010498E">
        <w:rPr>
          <w:rStyle w:val="eop"/>
          <w:rFonts w:asciiTheme="minorHAnsi" w:eastAsia="Franklin Gothic Book" w:hAnsiTheme="minorHAnsi" w:cstheme="minorHAnsi"/>
          <w:color w:val="000000" w:themeColor="text1"/>
        </w:rPr>
        <w:t>CSO</w:t>
      </w:r>
      <w:r w:rsidRPr="0010498E">
        <w:rPr>
          <w:rStyle w:val="eop"/>
          <w:rFonts w:asciiTheme="minorHAnsi" w:eastAsia="Franklin Gothic Book" w:hAnsiTheme="minorHAnsi" w:cstheme="minorHAnsi"/>
          <w:color w:val="000000" w:themeColor="text1"/>
        </w:rPr>
        <w:t xml:space="preserve"> operate</w:t>
      </w:r>
      <w:r w:rsidR="71450BC5" w:rsidRPr="0010498E">
        <w:rPr>
          <w:rStyle w:val="eop"/>
          <w:rFonts w:asciiTheme="minorHAnsi" w:eastAsia="Franklin Gothic Book" w:hAnsiTheme="minorHAnsi" w:cstheme="minorHAnsi"/>
          <w:color w:val="000000" w:themeColor="text1"/>
        </w:rPr>
        <w:t>s</w:t>
      </w:r>
      <w:r w:rsidRPr="0010498E">
        <w:rPr>
          <w:rStyle w:val="eop"/>
          <w:rFonts w:asciiTheme="minorHAnsi" w:eastAsia="Franklin Gothic Book" w:hAnsiTheme="minorHAnsi" w:cstheme="minorHAnsi"/>
          <w:color w:val="000000" w:themeColor="text1"/>
        </w:rPr>
        <w:t xml:space="preserve"> CBHC sites in Athol and Gardner that provide open access, including walk-ins, to outpatient, urgent, and emergency behavioral health care. </w:t>
      </w:r>
      <w:r w:rsidR="3498AD74" w:rsidRPr="0010498E">
        <w:rPr>
          <w:rStyle w:val="eop"/>
          <w:rFonts w:asciiTheme="minorHAnsi" w:eastAsia="Franklin Gothic Book" w:hAnsiTheme="minorHAnsi" w:cstheme="minorHAnsi"/>
          <w:color w:val="000000" w:themeColor="text1"/>
        </w:rPr>
        <w:t xml:space="preserve">CHL operates a CBHC site in Leominster. </w:t>
      </w:r>
      <w:r w:rsidR="34B32455" w:rsidRPr="0010498E">
        <w:rPr>
          <w:rStyle w:val="eop"/>
          <w:rFonts w:asciiTheme="minorHAnsi" w:eastAsia="Franklin Gothic Book" w:hAnsiTheme="minorHAnsi" w:cstheme="minorHAnsi"/>
          <w:color w:val="000000" w:themeColor="text1"/>
        </w:rPr>
        <w:t>In October 2023</w:t>
      </w:r>
      <w:r w:rsidR="00EC3669">
        <w:rPr>
          <w:rStyle w:val="eop"/>
          <w:rFonts w:asciiTheme="minorHAnsi" w:eastAsia="Franklin Gothic Book" w:hAnsiTheme="minorHAnsi" w:cstheme="minorHAnsi"/>
          <w:color w:val="000000" w:themeColor="text1"/>
        </w:rPr>
        <w:t>,</w:t>
      </w:r>
      <w:r w:rsidRPr="0010498E">
        <w:rPr>
          <w:rStyle w:val="eop"/>
          <w:rFonts w:asciiTheme="minorHAnsi" w:eastAsia="Franklin Gothic Book" w:hAnsiTheme="minorHAnsi" w:cstheme="minorHAnsi"/>
          <w:color w:val="000000" w:themeColor="text1"/>
        </w:rPr>
        <w:t xml:space="preserve"> </w:t>
      </w:r>
      <w:r w:rsidR="1FD7E9DE" w:rsidRPr="0010498E">
        <w:rPr>
          <w:rStyle w:val="eop"/>
          <w:rFonts w:asciiTheme="minorHAnsi" w:eastAsia="Franklin Gothic Book" w:hAnsiTheme="minorHAnsi" w:cstheme="minorHAnsi"/>
          <w:color w:val="000000" w:themeColor="text1"/>
        </w:rPr>
        <w:t xml:space="preserve">CSO reported </w:t>
      </w:r>
      <w:r w:rsidR="051D6066" w:rsidRPr="0010498E">
        <w:rPr>
          <w:rStyle w:val="eop"/>
          <w:rFonts w:asciiTheme="minorHAnsi" w:eastAsia="Franklin Gothic Book" w:hAnsiTheme="minorHAnsi" w:cstheme="minorHAnsi"/>
          <w:color w:val="000000" w:themeColor="text1"/>
        </w:rPr>
        <w:t>33 new clinic encounters in Athol</w:t>
      </w:r>
      <w:r w:rsidR="00EC3669">
        <w:rPr>
          <w:rStyle w:val="eop"/>
          <w:rFonts w:asciiTheme="minorHAnsi" w:eastAsia="Franklin Gothic Book" w:hAnsiTheme="minorHAnsi" w:cstheme="minorHAnsi"/>
          <w:color w:val="000000" w:themeColor="text1"/>
        </w:rPr>
        <w:t xml:space="preserve"> and</w:t>
      </w:r>
      <w:r w:rsidR="051D6066" w:rsidRPr="0010498E">
        <w:rPr>
          <w:rStyle w:val="eop"/>
          <w:rFonts w:asciiTheme="minorHAnsi" w:eastAsia="Franklin Gothic Book" w:hAnsiTheme="minorHAnsi" w:cstheme="minorHAnsi"/>
          <w:color w:val="000000" w:themeColor="text1"/>
        </w:rPr>
        <w:t xml:space="preserve"> 33 new clinic encounters in Gardner and </w:t>
      </w:r>
      <w:r w:rsidR="27856C18" w:rsidRPr="0010498E">
        <w:rPr>
          <w:rStyle w:val="eop"/>
          <w:rFonts w:asciiTheme="minorHAnsi" w:eastAsia="Franklin Gothic Book" w:hAnsiTheme="minorHAnsi" w:cstheme="minorHAnsi"/>
          <w:color w:val="000000" w:themeColor="text1"/>
        </w:rPr>
        <w:t xml:space="preserve">CHL reported </w:t>
      </w:r>
      <w:r w:rsidR="1FD7E9DE" w:rsidRPr="0010498E">
        <w:rPr>
          <w:rStyle w:val="eop"/>
          <w:rFonts w:asciiTheme="minorHAnsi" w:eastAsia="Franklin Gothic Book" w:hAnsiTheme="minorHAnsi" w:cstheme="minorHAnsi"/>
          <w:color w:val="000000" w:themeColor="text1"/>
        </w:rPr>
        <w:t xml:space="preserve">32 new </w:t>
      </w:r>
      <w:r w:rsidR="206B225D" w:rsidRPr="0010498E">
        <w:rPr>
          <w:rStyle w:val="eop"/>
          <w:rFonts w:asciiTheme="minorHAnsi" w:eastAsia="Franklin Gothic Book" w:hAnsiTheme="minorHAnsi" w:cstheme="minorHAnsi"/>
          <w:color w:val="000000" w:themeColor="text1"/>
        </w:rPr>
        <w:t xml:space="preserve">patient </w:t>
      </w:r>
      <w:r w:rsidR="1FD7E9DE" w:rsidRPr="0010498E">
        <w:rPr>
          <w:rStyle w:val="eop"/>
          <w:rFonts w:asciiTheme="minorHAnsi" w:eastAsia="Franklin Gothic Book" w:hAnsiTheme="minorHAnsi" w:cstheme="minorHAnsi"/>
          <w:color w:val="000000" w:themeColor="text1"/>
        </w:rPr>
        <w:lastRenderedPageBreak/>
        <w:t xml:space="preserve">clinic encounters </w:t>
      </w:r>
      <w:r w:rsidR="48BCA7EA" w:rsidRPr="0010498E">
        <w:rPr>
          <w:rStyle w:val="eop"/>
          <w:rFonts w:asciiTheme="minorHAnsi" w:eastAsia="Franklin Gothic Book" w:hAnsiTheme="minorHAnsi" w:cstheme="minorHAnsi"/>
          <w:color w:val="000000" w:themeColor="text1"/>
        </w:rPr>
        <w:t>in Leominster.</w:t>
      </w:r>
      <w:r w:rsidR="1AE92F16" w:rsidRPr="0010498E">
        <w:rPr>
          <w:rStyle w:val="eop"/>
          <w:rFonts w:asciiTheme="minorHAnsi" w:eastAsia="Franklin Gothic Book" w:hAnsiTheme="minorHAnsi" w:cstheme="minorHAnsi"/>
          <w:color w:val="000000" w:themeColor="text1"/>
        </w:rPr>
        <w:t xml:space="preserve"> For mobile crisis interventions in October </w:t>
      </w:r>
      <w:r w:rsidR="58EE5BD7" w:rsidRPr="0010498E">
        <w:rPr>
          <w:rStyle w:val="eop"/>
          <w:rFonts w:asciiTheme="minorHAnsi" w:eastAsia="Franklin Gothic Book" w:hAnsiTheme="minorHAnsi" w:cstheme="minorHAnsi"/>
          <w:color w:val="000000" w:themeColor="text1"/>
        </w:rPr>
        <w:t>these</w:t>
      </w:r>
      <w:r w:rsidR="00EC3669">
        <w:rPr>
          <w:rStyle w:val="eop"/>
          <w:rFonts w:asciiTheme="minorHAnsi" w:eastAsia="Franklin Gothic Book" w:hAnsiTheme="minorHAnsi" w:cstheme="minorHAnsi"/>
          <w:color w:val="000000" w:themeColor="text1"/>
        </w:rPr>
        <w:t xml:space="preserve"> </w:t>
      </w:r>
      <w:r w:rsidR="1D6E1ED6" w:rsidRPr="0010498E">
        <w:rPr>
          <w:rStyle w:val="eop"/>
          <w:rFonts w:asciiTheme="minorHAnsi" w:eastAsia="Franklin Gothic Book" w:hAnsiTheme="minorHAnsi" w:cstheme="minorHAnsi"/>
          <w:color w:val="000000" w:themeColor="text1"/>
        </w:rPr>
        <w:t>providers</w:t>
      </w:r>
      <w:r w:rsidR="1AE92F16" w:rsidRPr="0010498E">
        <w:rPr>
          <w:rStyle w:val="eop"/>
          <w:rFonts w:asciiTheme="minorHAnsi" w:eastAsia="Franklin Gothic Book" w:hAnsiTheme="minorHAnsi" w:cstheme="minorHAnsi"/>
          <w:color w:val="000000" w:themeColor="text1"/>
        </w:rPr>
        <w:t xml:space="preserve"> reported 5 in Athol, 26 in Gardner and 106 in Leominster.  </w:t>
      </w:r>
    </w:p>
    <w:p w14:paraId="3E9A8E5A" w14:textId="3D74455F" w:rsidR="156756DF" w:rsidRPr="0010498E" w:rsidRDefault="156756DF" w:rsidP="156756DF">
      <w:pPr>
        <w:rPr>
          <w:rStyle w:val="eop"/>
          <w:rFonts w:asciiTheme="minorHAnsi" w:eastAsia="Franklin Gothic Book" w:hAnsiTheme="minorHAnsi" w:cstheme="minorHAnsi"/>
          <w:color w:val="000000" w:themeColor="text1"/>
        </w:rPr>
      </w:pPr>
    </w:p>
    <w:p w14:paraId="351E22CD" w14:textId="0E6D7889" w:rsidR="0AE22A6B" w:rsidRPr="0010498E" w:rsidRDefault="0AE22A6B" w:rsidP="156756DF">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At all three of the listening sessions</w:t>
      </w:r>
      <w:r w:rsidR="18EB5770" w:rsidRPr="0010498E">
        <w:rPr>
          <w:rStyle w:val="eop"/>
          <w:rFonts w:asciiTheme="minorHAnsi" w:eastAsia="Franklin Gothic Book" w:hAnsiTheme="minorHAnsi" w:cstheme="minorHAnsi"/>
          <w:color w:val="000000" w:themeColor="text1"/>
        </w:rPr>
        <w:t>,</w:t>
      </w:r>
      <w:r w:rsidRPr="0010498E">
        <w:rPr>
          <w:rStyle w:val="eop"/>
          <w:rFonts w:asciiTheme="minorHAnsi" w:eastAsia="Franklin Gothic Book" w:hAnsiTheme="minorHAnsi" w:cstheme="minorHAnsi"/>
          <w:color w:val="000000" w:themeColor="text1"/>
        </w:rPr>
        <w:t xml:space="preserve"> access to mental health was </w:t>
      </w:r>
      <w:r w:rsidR="409F6808" w:rsidRPr="0010498E">
        <w:rPr>
          <w:rStyle w:val="eop"/>
          <w:rFonts w:asciiTheme="minorHAnsi" w:eastAsia="Franklin Gothic Book" w:hAnsiTheme="minorHAnsi" w:cstheme="minorHAnsi"/>
          <w:color w:val="000000" w:themeColor="text1"/>
        </w:rPr>
        <w:t xml:space="preserve">repeatedly </w:t>
      </w:r>
      <w:r w:rsidRPr="0010498E">
        <w:rPr>
          <w:rStyle w:val="eop"/>
          <w:rFonts w:asciiTheme="minorHAnsi" w:eastAsia="Franklin Gothic Book" w:hAnsiTheme="minorHAnsi" w:cstheme="minorHAnsi"/>
          <w:color w:val="000000" w:themeColor="text1"/>
        </w:rPr>
        <w:t>raised as a</w:t>
      </w:r>
      <w:r w:rsidR="30F9AE1B" w:rsidRPr="0010498E">
        <w:rPr>
          <w:rStyle w:val="eop"/>
          <w:rFonts w:asciiTheme="minorHAnsi" w:eastAsia="Franklin Gothic Book" w:hAnsiTheme="minorHAnsi" w:cstheme="minorHAnsi"/>
          <w:color w:val="000000" w:themeColor="text1"/>
        </w:rPr>
        <w:t xml:space="preserve"> </w:t>
      </w:r>
      <w:r w:rsidR="0E5D3F23" w:rsidRPr="0010498E">
        <w:rPr>
          <w:rStyle w:val="eop"/>
          <w:rFonts w:asciiTheme="minorHAnsi" w:eastAsia="Franklin Gothic Book" w:hAnsiTheme="minorHAnsi" w:cstheme="minorHAnsi"/>
          <w:color w:val="000000" w:themeColor="text1"/>
        </w:rPr>
        <w:t>strong</w:t>
      </w:r>
      <w:r w:rsidRPr="0010498E">
        <w:rPr>
          <w:rStyle w:val="eop"/>
          <w:rFonts w:asciiTheme="minorHAnsi" w:eastAsia="Franklin Gothic Book" w:hAnsiTheme="minorHAnsi" w:cstheme="minorHAnsi"/>
          <w:color w:val="000000" w:themeColor="text1"/>
        </w:rPr>
        <w:t xml:space="preserve"> concern</w:t>
      </w:r>
      <w:r w:rsidR="2BA7065F" w:rsidRPr="0010498E">
        <w:rPr>
          <w:rStyle w:val="eop"/>
          <w:rFonts w:asciiTheme="minorHAnsi" w:eastAsia="Franklin Gothic Book" w:hAnsiTheme="minorHAnsi" w:cstheme="minorHAnsi"/>
          <w:color w:val="000000" w:themeColor="text1"/>
        </w:rPr>
        <w:t xml:space="preserve"> by attendees</w:t>
      </w:r>
      <w:r w:rsidRPr="0010498E">
        <w:rPr>
          <w:rStyle w:val="eop"/>
          <w:rFonts w:asciiTheme="minorHAnsi" w:eastAsia="Franklin Gothic Book" w:hAnsiTheme="minorHAnsi" w:cstheme="minorHAnsi"/>
          <w:color w:val="000000" w:themeColor="text1"/>
        </w:rPr>
        <w:t>.</w:t>
      </w:r>
      <w:r w:rsidR="2653D9AF" w:rsidRPr="0010498E">
        <w:rPr>
          <w:rStyle w:val="eop"/>
          <w:rFonts w:asciiTheme="minorHAnsi" w:eastAsia="Franklin Gothic Book" w:hAnsiTheme="minorHAnsi" w:cstheme="minorHAnsi"/>
          <w:color w:val="000000" w:themeColor="text1"/>
        </w:rPr>
        <w:t xml:space="preserve"> Community members emotionally shared t</w:t>
      </w:r>
      <w:r w:rsidR="07CD4A53" w:rsidRPr="0010498E">
        <w:rPr>
          <w:rStyle w:val="eop"/>
          <w:rFonts w:asciiTheme="minorHAnsi" w:eastAsia="Franklin Gothic Book" w:hAnsiTheme="minorHAnsi" w:cstheme="minorHAnsi"/>
          <w:color w:val="000000" w:themeColor="text1"/>
        </w:rPr>
        <w:t>he increase in prevalence of mental health conditions like depression in</w:t>
      </w:r>
      <w:r w:rsidR="287AD7BA" w:rsidRPr="0010498E">
        <w:rPr>
          <w:rStyle w:val="eop"/>
          <w:rFonts w:asciiTheme="minorHAnsi" w:eastAsia="Franklin Gothic Book" w:hAnsiTheme="minorHAnsi" w:cstheme="minorHAnsi"/>
          <w:color w:val="000000" w:themeColor="text1"/>
        </w:rPr>
        <w:t xml:space="preserve"> the past few years </w:t>
      </w:r>
      <w:r w:rsidR="07CD4A53" w:rsidRPr="0010498E">
        <w:rPr>
          <w:rStyle w:val="eop"/>
          <w:rFonts w:asciiTheme="minorHAnsi" w:eastAsia="Franklin Gothic Book" w:hAnsiTheme="minorHAnsi" w:cstheme="minorHAnsi"/>
          <w:color w:val="000000" w:themeColor="text1"/>
        </w:rPr>
        <w:t>and the barriers they have experienced trying to access treatment for themselves and their loved ones</w:t>
      </w:r>
      <w:r w:rsidR="71AE9B1C" w:rsidRPr="0010498E">
        <w:rPr>
          <w:rStyle w:val="eop"/>
          <w:rFonts w:asciiTheme="minorHAnsi" w:eastAsia="Franklin Gothic Book" w:hAnsiTheme="minorHAnsi" w:cstheme="minorHAnsi"/>
          <w:color w:val="000000" w:themeColor="text1"/>
        </w:rPr>
        <w:t xml:space="preserve"> as the availability of providers and services has not grown to meet the demand</w:t>
      </w:r>
      <w:r w:rsidR="07CD4A53" w:rsidRPr="0010498E">
        <w:rPr>
          <w:rStyle w:val="eop"/>
          <w:rFonts w:asciiTheme="minorHAnsi" w:eastAsia="Franklin Gothic Book" w:hAnsiTheme="minorHAnsi" w:cstheme="minorHAnsi"/>
          <w:color w:val="000000" w:themeColor="text1"/>
        </w:rPr>
        <w:t xml:space="preserve">.  </w:t>
      </w:r>
      <w:r w:rsidR="2653D9AF" w:rsidRPr="0010498E">
        <w:rPr>
          <w:rStyle w:val="eop"/>
          <w:rFonts w:asciiTheme="minorHAnsi" w:eastAsia="Franklin Gothic Book" w:hAnsiTheme="minorHAnsi" w:cstheme="minorHAnsi"/>
          <w:color w:val="000000" w:themeColor="text1"/>
        </w:rPr>
        <w:t xml:space="preserve"> </w:t>
      </w:r>
      <w:r w:rsidRPr="0010498E">
        <w:rPr>
          <w:rStyle w:val="eop"/>
          <w:rFonts w:asciiTheme="minorHAnsi" w:eastAsia="Franklin Gothic Book" w:hAnsiTheme="minorHAnsi" w:cstheme="minorHAnsi"/>
          <w:color w:val="000000" w:themeColor="text1"/>
        </w:rPr>
        <w:t xml:space="preserve">  </w:t>
      </w:r>
    </w:p>
    <w:p w14:paraId="25A3D1D3" w14:textId="77777777" w:rsidR="006E735A" w:rsidRPr="0010498E" w:rsidRDefault="006E735A" w:rsidP="001C1AE7">
      <w:pPr>
        <w:rPr>
          <w:rFonts w:asciiTheme="minorHAnsi" w:hAnsiTheme="minorHAnsi" w:cstheme="minorHAnsi"/>
          <w:b/>
          <w:bCs/>
          <w:i/>
          <w:iCs/>
        </w:rPr>
      </w:pPr>
    </w:p>
    <w:p w14:paraId="1006451B" w14:textId="41B70767" w:rsidR="00021C9C" w:rsidRPr="0010498E" w:rsidRDefault="00021C9C" w:rsidP="001C1AE7">
      <w:pPr>
        <w:rPr>
          <w:rFonts w:asciiTheme="minorHAnsi" w:hAnsiTheme="minorHAnsi" w:cstheme="minorHAnsi"/>
          <w:b/>
          <w:bCs/>
          <w:i/>
          <w:iCs/>
        </w:rPr>
      </w:pPr>
      <w:r w:rsidRPr="0010498E">
        <w:rPr>
          <w:rFonts w:asciiTheme="minorHAnsi" w:hAnsiTheme="minorHAnsi" w:cstheme="minorHAnsi"/>
          <w:b/>
          <w:bCs/>
          <w:i/>
          <w:iCs/>
        </w:rPr>
        <w:t>Successes:</w:t>
      </w:r>
    </w:p>
    <w:p w14:paraId="07CADDB2" w14:textId="2BD7E6B6" w:rsidR="00021C9C" w:rsidRPr="0010498E" w:rsidRDefault="00134C4B" w:rsidP="001C1AE7">
      <w:pPr>
        <w:rPr>
          <w:rFonts w:asciiTheme="minorHAnsi" w:eastAsia="Franklin Gothic Book" w:hAnsiTheme="minorHAnsi" w:cstheme="minorHAnsi"/>
        </w:rPr>
      </w:pPr>
      <w:r w:rsidRPr="0010498E">
        <w:rPr>
          <w:rFonts w:asciiTheme="minorHAnsi" w:eastAsia="Franklin Gothic Book" w:hAnsiTheme="minorHAnsi" w:cstheme="minorHAnsi"/>
        </w:rPr>
        <w:t>E</w:t>
      </w:r>
      <w:r w:rsidR="004647DF" w:rsidRPr="0010498E">
        <w:rPr>
          <w:rFonts w:asciiTheme="minorHAnsi" w:eastAsia="Franklin Gothic Book" w:hAnsiTheme="minorHAnsi" w:cstheme="minorHAnsi"/>
        </w:rPr>
        <w:t>O</w:t>
      </w:r>
      <w:r w:rsidRPr="0010498E">
        <w:rPr>
          <w:rFonts w:asciiTheme="minorHAnsi" w:eastAsia="Franklin Gothic Book" w:hAnsiTheme="minorHAnsi" w:cstheme="minorHAnsi"/>
        </w:rPr>
        <w:t>H</w:t>
      </w:r>
      <w:r w:rsidR="004647DF" w:rsidRPr="0010498E">
        <w:rPr>
          <w:rFonts w:asciiTheme="minorHAnsi" w:eastAsia="Franklin Gothic Book" w:hAnsiTheme="minorHAnsi" w:cstheme="minorHAnsi"/>
        </w:rPr>
        <w:t>H</w:t>
      </w:r>
      <w:r w:rsidRPr="0010498E">
        <w:rPr>
          <w:rFonts w:asciiTheme="minorHAnsi" w:eastAsia="Franklin Gothic Book" w:hAnsiTheme="minorHAnsi" w:cstheme="minorHAnsi"/>
        </w:rPr>
        <w:t xml:space="preserve">S has demonstrated </w:t>
      </w:r>
      <w:r w:rsidR="005A4617" w:rsidRPr="0010498E">
        <w:rPr>
          <w:rFonts w:asciiTheme="minorHAnsi" w:eastAsia="Franklin Gothic Book" w:hAnsiTheme="minorHAnsi" w:cstheme="minorHAnsi"/>
        </w:rPr>
        <w:t xml:space="preserve">strong </w:t>
      </w:r>
      <w:r w:rsidRPr="0010498E">
        <w:rPr>
          <w:rFonts w:asciiTheme="minorHAnsi" w:eastAsia="Franklin Gothic Book" w:hAnsiTheme="minorHAnsi" w:cstheme="minorHAnsi"/>
        </w:rPr>
        <w:t xml:space="preserve">commitment to supporting Community Health Centers through </w:t>
      </w:r>
      <w:r w:rsidR="00CB2E2A" w:rsidRPr="0010498E">
        <w:rPr>
          <w:rFonts w:asciiTheme="minorHAnsi" w:eastAsia="Franklin Gothic Book" w:hAnsiTheme="minorHAnsi" w:cstheme="minorHAnsi"/>
        </w:rPr>
        <w:t xml:space="preserve">multiple recent initiatives. In 2022, MassHealth increased </w:t>
      </w:r>
      <w:r w:rsidR="00784E3C" w:rsidRPr="0010498E">
        <w:rPr>
          <w:rFonts w:asciiTheme="minorHAnsi" w:eastAsia="Franklin Gothic Book" w:hAnsiTheme="minorHAnsi" w:cstheme="minorHAnsi"/>
        </w:rPr>
        <w:t>Community Health Center rates by ~</w:t>
      </w:r>
      <w:r w:rsidR="371DFD43" w:rsidRPr="0010498E">
        <w:rPr>
          <w:rFonts w:asciiTheme="minorHAnsi" w:eastAsia="Franklin Gothic Book" w:hAnsiTheme="minorHAnsi" w:cstheme="minorHAnsi"/>
        </w:rPr>
        <w:t>$120 million</w:t>
      </w:r>
      <w:r w:rsidR="414E0790" w:rsidRPr="0010498E">
        <w:rPr>
          <w:rFonts w:asciiTheme="minorHAnsi" w:eastAsia="Franklin Gothic Book" w:hAnsiTheme="minorHAnsi" w:cstheme="minorHAnsi"/>
        </w:rPr>
        <w:t xml:space="preserve"> per year</w:t>
      </w:r>
      <w:r w:rsidR="00784E3C" w:rsidRPr="0010498E">
        <w:rPr>
          <w:rFonts w:asciiTheme="minorHAnsi" w:eastAsia="Franklin Gothic Book" w:hAnsiTheme="minorHAnsi" w:cstheme="minorHAnsi"/>
        </w:rPr>
        <w:t xml:space="preserve">. </w:t>
      </w:r>
      <w:r w:rsidR="00DC7E21" w:rsidRPr="0010498E">
        <w:rPr>
          <w:rFonts w:asciiTheme="minorHAnsi" w:eastAsia="Franklin Gothic Book" w:hAnsiTheme="minorHAnsi" w:cstheme="minorHAnsi"/>
        </w:rPr>
        <w:t xml:space="preserve">EOHHS has also </w:t>
      </w:r>
      <w:r w:rsidR="005057FF" w:rsidRPr="0010498E">
        <w:rPr>
          <w:rFonts w:asciiTheme="minorHAnsi" w:eastAsia="Franklin Gothic Book" w:hAnsiTheme="minorHAnsi" w:cstheme="minorHAnsi"/>
        </w:rPr>
        <w:t>made significant workforce investments for providers practicing in CHCs</w:t>
      </w:r>
      <w:r w:rsidR="005A4617" w:rsidRPr="0010498E">
        <w:rPr>
          <w:rFonts w:asciiTheme="minorHAnsi" w:eastAsia="Franklin Gothic Book" w:hAnsiTheme="minorHAnsi" w:cstheme="minorHAnsi"/>
        </w:rPr>
        <w:t xml:space="preserve"> and other community-based settings</w:t>
      </w:r>
      <w:r w:rsidR="005057FF" w:rsidRPr="0010498E">
        <w:rPr>
          <w:rFonts w:asciiTheme="minorHAnsi" w:eastAsia="Franklin Gothic Book" w:hAnsiTheme="minorHAnsi" w:cstheme="minorHAnsi"/>
        </w:rPr>
        <w:t xml:space="preserve">, including </w:t>
      </w:r>
      <w:r w:rsidR="003A2022" w:rsidRPr="0010498E">
        <w:rPr>
          <w:rFonts w:asciiTheme="minorHAnsi" w:eastAsia="Franklin Gothic Book" w:hAnsiTheme="minorHAnsi" w:cstheme="minorHAnsi"/>
        </w:rPr>
        <w:t xml:space="preserve">over $40 million in awards in 2023, and </w:t>
      </w:r>
      <w:r w:rsidR="00BA2A4D" w:rsidRPr="0010498E">
        <w:rPr>
          <w:rFonts w:asciiTheme="minorHAnsi" w:eastAsia="Franklin Gothic Book" w:hAnsiTheme="minorHAnsi" w:cstheme="minorHAnsi"/>
        </w:rPr>
        <w:t>over $</w:t>
      </w:r>
      <w:r w:rsidR="003A2022" w:rsidRPr="0010498E">
        <w:rPr>
          <w:rFonts w:asciiTheme="minorHAnsi" w:eastAsia="Franklin Gothic Book" w:hAnsiTheme="minorHAnsi" w:cstheme="minorHAnsi"/>
        </w:rPr>
        <w:t>50</w:t>
      </w:r>
      <w:r w:rsidR="00BA2A4D" w:rsidRPr="0010498E">
        <w:rPr>
          <w:rFonts w:asciiTheme="minorHAnsi" w:eastAsia="Franklin Gothic Book" w:hAnsiTheme="minorHAnsi" w:cstheme="minorHAnsi"/>
        </w:rPr>
        <w:t xml:space="preserve"> million </w:t>
      </w:r>
      <w:r w:rsidR="008358D3" w:rsidRPr="0010498E">
        <w:rPr>
          <w:rFonts w:asciiTheme="minorHAnsi" w:eastAsia="Franklin Gothic Book" w:hAnsiTheme="minorHAnsi" w:cstheme="minorHAnsi"/>
        </w:rPr>
        <w:t xml:space="preserve">more </w:t>
      </w:r>
      <w:r w:rsidR="00364D50" w:rsidRPr="0010498E">
        <w:rPr>
          <w:rFonts w:asciiTheme="minorHAnsi" w:eastAsia="Franklin Gothic Book" w:hAnsiTheme="minorHAnsi" w:cstheme="minorHAnsi"/>
        </w:rPr>
        <w:t xml:space="preserve">between 2023 and 2027. </w:t>
      </w:r>
      <w:r w:rsidR="005A4617" w:rsidRPr="0010498E">
        <w:rPr>
          <w:rFonts w:asciiTheme="minorHAnsi" w:eastAsia="Franklin Gothic Book" w:hAnsiTheme="minorHAnsi" w:cstheme="minorHAnsi"/>
        </w:rPr>
        <w:t xml:space="preserve">In </w:t>
      </w:r>
      <w:r w:rsidR="00E400E7" w:rsidRPr="0010498E">
        <w:rPr>
          <w:rFonts w:asciiTheme="minorHAnsi" w:eastAsia="Franklin Gothic Book" w:hAnsiTheme="minorHAnsi" w:cstheme="minorHAnsi"/>
        </w:rPr>
        <w:t xml:space="preserve">2023, MassHealth launched a </w:t>
      </w:r>
      <w:r w:rsidR="3467C7A6" w:rsidRPr="0010498E">
        <w:rPr>
          <w:rFonts w:asciiTheme="minorHAnsi" w:eastAsia="Franklin Gothic Book" w:hAnsiTheme="minorHAnsi" w:cstheme="minorHAnsi"/>
        </w:rPr>
        <w:t>new</w:t>
      </w:r>
      <w:r w:rsidR="73B13C39" w:rsidRPr="0010498E">
        <w:rPr>
          <w:rFonts w:asciiTheme="minorHAnsi" w:eastAsia="Franklin Gothic Book" w:hAnsiTheme="minorHAnsi" w:cstheme="minorHAnsi"/>
        </w:rPr>
        <w:t>,</w:t>
      </w:r>
      <w:r w:rsidR="3467C7A6" w:rsidRPr="0010498E">
        <w:rPr>
          <w:rFonts w:asciiTheme="minorHAnsi" w:eastAsia="Franklin Gothic Book" w:hAnsiTheme="minorHAnsi" w:cstheme="minorHAnsi"/>
        </w:rPr>
        <w:t xml:space="preserve"> flexible funding model </w:t>
      </w:r>
      <w:r w:rsidR="00AB7939" w:rsidRPr="0010498E">
        <w:rPr>
          <w:rFonts w:asciiTheme="minorHAnsi" w:eastAsia="Franklin Gothic Book" w:hAnsiTheme="minorHAnsi" w:cstheme="minorHAnsi"/>
        </w:rPr>
        <w:t xml:space="preserve">to pay primary care providers </w:t>
      </w:r>
      <w:r w:rsidR="3467C7A6" w:rsidRPr="0010498E">
        <w:rPr>
          <w:rFonts w:asciiTheme="minorHAnsi" w:eastAsia="Franklin Gothic Book" w:hAnsiTheme="minorHAnsi" w:cstheme="minorHAnsi"/>
        </w:rPr>
        <w:t xml:space="preserve">called </w:t>
      </w:r>
      <w:r w:rsidR="6F5C4C10" w:rsidRPr="0010498E">
        <w:rPr>
          <w:rFonts w:asciiTheme="minorHAnsi" w:eastAsia="Franklin Gothic Book" w:hAnsiTheme="minorHAnsi" w:cstheme="minorHAnsi"/>
        </w:rPr>
        <w:t>“p</w:t>
      </w:r>
      <w:r w:rsidR="3467C7A6" w:rsidRPr="0010498E">
        <w:rPr>
          <w:rFonts w:asciiTheme="minorHAnsi" w:eastAsia="Franklin Gothic Book" w:hAnsiTheme="minorHAnsi" w:cstheme="minorHAnsi"/>
        </w:rPr>
        <w:t xml:space="preserve">rimary </w:t>
      </w:r>
      <w:r w:rsidR="27E244B7" w:rsidRPr="0010498E">
        <w:rPr>
          <w:rFonts w:asciiTheme="minorHAnsi" w:eastAsia="Franklin Gothic Book" w:hAnsiTheme="minorHAnsi" w:cstheme="minorHAnsi"/>
        </w:rPr>
        <w:t>c</w:t>
      </w:r>
      <w:r w:rsidR="3467C7A6" w:rsidRPr="0010498E">
        <w:rPr>
          <w:rFonts w:asciiTheme="minorHAnsi" w:eastAsia="Franklin Gothic Book" w:hAnsiTheme="minorHAnsi" w:cstheme="minorHAnsi"/>
        </w:rPr>
        <w:t xml:space="preserve">are </w:t>
      </w:r>
      <w:r w:rsidR="51176DDA" w:rsidRPr="0010498E">
        <w:rPr>
          <w:rFonts w:asciiTheme="minorHAnsi" w:eastAsia="Franklin Gothic Book" w:hAnsiTheme="minorHAnsi" w:cstheme="minorHAnsi"/>
        </w:rPr>
        <w:t>s</w:t>
      </w:r>
      <w:r w:rsidR="3467C7A6" w:rsidRPr="0010498E">
        <w:rPr>
          <w:rFonts w:asciiTheme="minorHAnsi" w:eastAsia="Franklin Gothic Book" w:hAnsiTheme="minorHAnsi" w:cstheme="minorHAnsi"/>
        </w:rPr>
        <w:t>ub</w:t>
      </w:r>
      <w:r w:rsidR="00F7340F" w:rsidRPr="0010498E">
        <w:rPr>
          <w:rFonts w:asciiTheme="minorHAnsi" w:eastAsia="Franklin Gothic Book" w:hAnsiTheme="minorHAnsi" w:cstheme="minorHAnsi"/>
        </w:rPr>
        <w:t>-</w:t>
      </w:r>
      <w:r w:rsidR="3467C7A6" w:rsidRPr="0010498E">
        <w:rPr>
          <w:rFonts w:asciiTheme="minorHAnsi" w:eastAsia="Franklin Gothic Book" w:hAnsiTheme="minorHAnsi" w:cstheme="minorHAnsi"/>
        </w:rPr>
        <w:t>capitation</w:t>
      </w:r>
      <w:r w:rsidR="00AB7939" w:rsidRPr="0010498E">
        <w:rPr>
          <w:rFonts w:asciiTheme="minorHAnsi" w:eastAsia="Franklin Gothic Book" w:hAnsiTheme="minorHAnsi" w:cstheme="minorHAnsi"/>
        </w:rPr>
        <w:t>,</w:t>
      </w:r>
      <w:r w:rsidR="636B5ABE" w:rsidRPr="0010498E">
        <w:rPr>
          <w:rFonts w:asciiTheme="minorHAnsi" w:eastAsia="Franklin Gothic Book" w:hAnsiTheme="minorHAnsi" w:cstheme="minorHAnsi"/>
        </w:rPr>
        <w:t>”</w:t>
      </w:r>
      <w:r w:rsidR="00AB7939" w:rsidRPr="0010498E">
        <w:rPr>
          <w:rFonts w:asciiTheme="minorHAnsi" w:eastAsia="Franklin Gothic Book" w:hAnsiTheme="minorHAnsi" w:cstheme="minorHAnsi"/>
        </w:rPr>
        <w:t xml:space="preserve"> increasing investment for primary care providers by ~$115 million annually and </w:t>
      </w:r>
      <w:r w:rsidR="009C0CAB" w:rsidRPr="0010498E">
        <w:rPr>
          <w:rFonts w:asciiTheme="minorHAnsi" w:eastAsia="Franklin Gothic Book" w:hAnsiTheme="minorHAnsi" w:cstheme="minorHAnsi"/>
        </w:rPr>
        <w:t>further enabling</w:t>
      </w:r>
      <w:r w:rsidR="00AB7939" w:rsidRPr="0010498E">
        <w:rPr>
          <w:rFonts w:asciiTheme="minorHAnsi" w:eastAsia="Franklin Gothic Book" w:hAnsiTheme="minorHAnsi" w:cstheme="minorHAnsi"/>
        </w:rPr>
        <w:t xml:space="preserve"> team-based care models </w:t>
      </w:r>
      <w:r w:rsidR="009C0CAB" w:rsidRPr="0010498E">
        <w:rPr>
          <w:rFonts w:asciiTheme="minorHAnsi" w:eastAsia="Franklin Gothic Book" w:hAnsiTheme="minorHAnsi" w:cstheme="minorHAnsi"/>
        </w:rPr>
        <w:t xml:space="preserve">to </w:t>
      </w:r>
      <w:r w:rsidR="00AB7939" w:rsidRPr="0010498E">
        <w:rPr>
          <w:rFonts w:asciiTheme="minorHAnsi" w:eastAsia="Franklin Gothic Book" w:hAnsiTheme="minorHAnsi" w:cstheme="minorHAnsi"/>
        </w:rPr>
        <w:t xml:space="preserve">increase behavioral health services </w:t>
      </w:r>
      <w:r w:rsidR="004C54E6" w:rsidRPr="0010498E">
        <w:rPr>
          <w:rFonts w:asciiTheme="minorHAnsi" w:eastAsia="Franklin Gothic Book" w:hAnsiTheme="minorHAnsi" w:cstheme="minorHAnsi"/>
        </w:rPr>
        <w:t>in the primary care setting and reduce provider burnout</w:t>
      </w:r>
      <w:r w:rsidR="7219B20B" w:rsidRPr="0010498E">
        <w:rPr>
          <w:rFonts w:asciiTheme="minorHAnsi" w:eastAsia="Franklin Gothic Book" w:hAnsiTheme="minorHAnsi" w:cstheme="minorHAnsi"/>
        </w:rPr>
        <w:t xml:space="preserve">. </w:t>
      </w:r>
    </w:p>
    <w:p w14:paraId="05296FE6" w14:textId="77777777" w:rsidR="00021C9C" w:rsidRPr="0010498E" w:rsidRDefault="00021C9C" w:rsidP="001C1AE7">
      <w:pPr>
        <w:rPr>
          <w:rFonts w:asciiTheme="minorHAnsi" w:eastAsia="Franklin Gothic Book" w:hAnsiTheme="minorHAnsi" w:cstheme="minorHAnsi"/>
        </w:rPr>
      </w:pPr>
    </w:p>
    <w:p w14:paraId="0CDC74B6" w14:textId="77777777" w:rsidR="00F3577E" w:rsidRDefault="00D16F98" w:rsidP="001C1AE7">
      <w:pPr>
        <w:rPr>
          <w:rFonts w:asciiTheme="minorHAnsi" w:eastAsia="Franklin Gothic Book" w:hAnsiTheme="minorHAnsi" w:cstheme="minorHAnsi"/>
          <w:b/>
          <w:bCs/>
          <w:i/>
          <w:iCs/>
        </w:rPr>
      </w:pPr>
      <w:r w:rsidRPr="0010498E">
        <w:rPr>
          <w:rFonts w:asciiTheme="minorHAnsi" w:eastAsia="Franklin Gothic Book" w:hAnsiTheme="minorHAnsi" w:cstheme="minorHAnsi"/>
          <w:b/>
          <w:bCs/>
          <w:i/>
          <w:iCs/>
        </w:rPr>
        <w:t xml:space="preserve">Challenges: </w:t>
      </w:r>
    </w:p>
    <w:p w14:paraId="07FB5344" w14:textId="56F29641" w:rsidR="001C1AE7" w:rsidRPr="0010498E" w:rsidRDefault="005C2BEF" w:rsidP="001C1AE7">
      <w:pPr>
        <w:rPr>
          <w:rFonts w:asciiTheme="minorHAnsi" w:eastAsia="Franklin Gothic Book" w:hAnsiTheme="minorHAnsi" w:cstheme="minorHAnsi"/>
        </w:rPr>
      </w:pPr>
      <w:r w:rsidRPr="0010498E">
        <w:rPr>
          <w:rFonts w:asciiTheme="minorHAnsi" w:eastAsia="Franklin Gothic Book" w:hAnsiTheme="minorHAnsi" w:cstheme="minorHAnsi"/>
        </w:rPr>
        <w:t xml:space="preserve">The </w:t>
      </w:r>
      <w:r w:rsidR="004A1DCC" w:rsidRPr="0010498E">
        <w:rPr>
          <w:rFonts w:asciiTheme="minorHAnsi" w:eastAsia="Franklin Gothic Book" w:hAnsiTheme="minorHAnsi" w:cstheme="minorHAnsi"/>
        </w:rPr>
        <w:t>Massachusetts</w:t>
      </w:r>
      <w:r w:rsidRPr="0010498E">
        <w:rPr>
          <w:rFonts w:asciiTheme="minorHAnsi" w:eastAsia="Franklin Gothic Book" w:hAnsiTheme="minorHAnsi" w:cstheme="minorHAnsi"/>
        </w:rPr>
        <w:t xml:space="preserve"> League of Community Health Centers found that new patients are waiting nearly 80 days to see a primary care provider</w:t>
      </w:r>
      <w:r w:rsidR="098954C6" w:rsidRPr="0010498E">
        <w:rPr>
          <w:rFonts w:asciiTheme="minorHAnsi" w:eastAsia="Franklin Gothic Book" w:hAnsiTheme="minorHAnsi" w:cstheme="minorHAnsi"/>
        </w:rPr>
        <w:t xml:space="preserve"> at their member sites</w:t>
      </w:r>
      <w:r w:rsidR="004A1DCC" w:rsidRPr="0010498E">
        <w:rPr>
          <w:rFonts w:asciiTheme="minorHAnsi" w:eastAsia="Franklin Gothic Book" w:hAnsiTheme="minorHAnsi" w:cstheme="minorHAnsi"/>
        </w:rPr>
        <w:t>.</w:t>
      </w:r>
      <w:r w:rsidR="009D7019" w:rsidRPr="0010498E">
        <w:rPr>
          <w:rFonts w:asciiTheme="minorHAnsi" w:eastAsia="Franklin Gothic Book" w:hAnsiTheme="minorHAnsi" w:cstheme="minorHAnsi"/>
        </w:rPr>
        <w:t xml:space="preserve"> Community health centers </w:t>
      </w:r>
      <w:r w:rsidR="00E51FF6" w:rsidRPr="0010498E">
        <w:rPr>
          <w:rFonts w:asciiTheme="minorHAnsi" w:eastAsia="Franklin Gothic Book" w:hAnsiTheme="minorHAnsi" w:cstheme="minorHAnsi"/>
        </w:rPr>
        <w:t>report experiencing an ongoing shortage of primary care physicians</w:t>
      </w:r>
      <w:r w:rsidR="00EA453A" w:rsidRPr="0010498E">
        <w:rPr>
          <w:rFonts w:asciiTheme="minorHAnsi" w:eastAsia="Franklin Gothic Book" w:hAnsiTheme="minorHAnsi" w:cstheme="minorHAnsi"/>
        </w:rPr>
        <w:t xml:space="preserve"> and difficulty recruiting and retaining workers from other higher-paying providers.</w:t>
      </w:r>
      <w:r w:rsidR="00B87B2B">
        <w:rPr>
          <w:rFonts w:asciiTheme="minorHAnsi" w:eastAsia="Franklin Gothic Book" w:hAnsiTheme="minorHAnsi" w:cstheme="minorHAnsi"/>
        </w:rPr>
        <w:t xml:space="preserve"> </w:t>
      </w:r>
      <w:r w:rsidR="00DE4420" w:rsidRPr="0010498E">
        <w:rPr>
          <w:rFonts w:asciiTheme="minorHAnsi" w:eastAsia="Franklin Gothic Book" w:hAnsiTheme="minorHAnsi" w:cstheme="minorHAnsi"/>
        </w:rPr>
        <w:t>I</w:t>
      </w:r>
      <w:r w:rsidR="00D42C83" w:rsidRPr="0010498E">
        <w:rPr>
          <w:rFonts w:asciiTheme="minorHAnsi" w:eastAsia="Franklin Gothic Book" w:hAnsiTheme="minorHAnsi" w:cstheme="minorHAnsi"/>
        </w:rPr>
        <w:t>ndustry leaders appealed to the Legislature in June 2023 for an infusion of funding to support staff recruitment and retention, capital funding, and training pipeline programs.</w:t>
      </w:r>
      <w:r w:rsidR="00B028CC" w:rsidRPr="0010498E">
        <w:rPr>
          <w:rStyle w:val="FootnoteReference"/>
          <w:rFonts w:asciiTheme="minorHAnsi" w:eastAsia="Franklin Gothic Book" w:hAnsiTheme="minorHAnsi" w:cstheme="minorHAnsi"/>
        </w:rPr>
        <w:t xml:space="preserve"> </w:t>
      </w:r>
      <w:r w:rsidR="00B028CC" w:rsidRPr="0010498E">
        <w:rPr>
          <w:rStyle w:val="FootnoteReference"/>
          <w:rFonts w:asciiTheme="minorHAnsi" w:eastAsia="Franklin Gothic Book" w:hAnsiTheme="minorHAnsi" w:cstheme="minorHAnsi"/>
        </w:rPr>
        <w:footnoteReference w:id="21"/>
      </w:r>
    </w:p>
    <w:p w14:paraId="1B476DDE" w14:textId="01D5D576" w:rsidR="00C7426C" w:rsidRPr="00F3577E" w:rsidRDefault="73165B45" w:rsidP="00C7426C">
      <w:pPr>
        <w:rPr>
          <w:rStyle w:val="eop"/>
          <w:rFonts w:asciiTheme="minorHAnsi" w:eastAsia="Franklin Gothic Book" w:hAnsiTheme="minorHAnsi" w:cstheme="minorHAnsi"/>
          <w:b/>
          <w:i/>
          <w:color w:val="000000"/>
          <w:u w:val="single"/>
          <w:shd w:val="clear" w:color="auto" w:fill="FFFFFF"/>
        </w:rPr>
      </w:pPr>
      <w:r w:rsidRPr="0010498E">
        <w:rPr>
          <w:rFonts w:asciiTheme="minorHAnsi" w:hAnsiTheme="minorHAnsi" w:cstheme="minorHAnsi"/>
        </w:rPr>
        <w:br/>
      </w:r>
      <w:r w:rsidR="0033748E" w:rsidRPr="00F3577E">
        <w:rPr>
          <w:rStyle w:val="eop"/>
          <w:rFonts w:asciiTheme="minorHAnsi" w:eastAsia="Franklin Gothic Book" w:hAnsiTheme="minorHAnsi" w:cstheme="minorHAnsi"/>
          <w:b/>
          <w:i/>
          <w:color w:val="000000"/>
          <w:u w:val="single"/>
          <w:shd w:val="clear" w:color="auto" w:fill="FFFFFF"/>
        </w:rPr>
        <w:t>Pharmacies</w:t>
      </w:r>
    </w:p>
    <w:p w14:paraId="3C5A04BE" w14:textId="77777777" w:rsidR="00F3577E" w:rsidRPr="0010498E" w:rsidRDefault="00F3577E" w:rsidP="00C7426C">
      <w:pPr>
        <w:rPr>
          <w:rStyle w:val="eop"/>
          <w:rFonts w:asciiTheme="minorHAnsi" w:eastAsia="Franklin Gothic Book" w:hAnsiTheme="minorHAnsi" w:cstheme="minorHAnsi"/>
          <w:color w:val="000000" w:themeColor="text1"/>
        </w:rPr>
      </w:pPr>
    </w:p>
    <w:p w14:paraId="44ACEE3B" w14:textId="33839D49" w:rsidR="00A93F9E" w:rsidRPr="0010498E" w:rsidRDefault="4EA388A4" w:rsidP="00A93F9E">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 xml:space="preserve">There are 38 retail pharmacies located in </w:t>
      </w:r>
      <w:r w:rsidR="002801A1" w:rsidRPr="0010498E">
        <w:rPr>
          <w:rStyle w:val="eop"/>
          <w:rFonts w:asciiTheme="minorHAnsi" w:eastAsia="Franklin Gothic Book" w:hAnsiTheme="minorHAnsi" w:cstheme="minorHAnsi"/>
          <w:color w:val="000000" w:themeColor="text1"/>
        </w:rPr>
        <w:t xml:space="preserve">the </w:t>
      </w:r>
      <w:r w:rsidR="002801A1" w:rsidRPr="0010498E">
        <w:rPr>
          <w:rFonts w:asciiTheme="minorHAnsi" w:eastAsia="Franklin Gothic Book" w:hAnsiTheme="minorHAnsi" w:cstheme="minorHAnsi"/>
        </w:rPr>
        <w:t>North Worcester County Area</w:t>
      </w:r>
      <w:r w:rsidR="00595B96" w:rsidRPr="0010498E">
        <w:rPr>
          <w:rStyle w:val="eop"/>
          <w:rFonts w:asciiTheme="minorHAnsi" w:eastAsia="Franklin Gothic Book" w:hAnsiTheme="minorHAnsi" w:cstheme="minorHAnsi"/>
          <w:color w:val="000000" w:themeColor="text1"/>
        </w:rPr>
        <w:t>, 31 of which are chains such as CVS, Walgreens, or co-located within a grocery store</w:t>
      </w:r>
      <w:r w:rsidRPr="0010498E">
        <w:rPr>
          <w:rStyle w:val="eop"/>
          <w:rFonts w:asciiTheme="minorHAnsi" w:eastAsia="Franklin Gothic Book" w:hAnsiTheme="minorHAnsi" w:cstheme="minorHAnsi"/>
          <w:color w:val="000000" w:themeColor="text1"/>
        </w:rPr>
        <w:t>.</w:t>
      </w:r>
      <w:r w:rsidR="00595B96" w:rsidRPr="0010498E">
        <w:rPr>
          <w:rStyle w:val="eop"/>
          <w:rFonts w:asciiTheme="minorHAnsi" w:eastAsia="Franklin Gothic Book" w:hAnsiTheme="minorHAnsi" w:cstheme="minorHAnsi"/>
          <w:color w:val="000000" w:themeColor="text1"/>
        </w:rPr>
        <w:t xml:space="preserve"> Seven pharmacies are independent</w:t>
      </w:r>
      <w:r w:rsidR="00FD2B74" w:rsidRPr="0010498E">
        <w:rPr>
          <w:rStyle w:val="eop"/>
          <w:rFonts w:asciiTheme="minorHAnsi" w:eastAsia="Franklin Gothic Book" w:hAnsiTheme="minorHAnsi" w:cstheme="minorHAnsi"/>
          <w:color w:val="000000" w:themeColor="text1"/>
        </w:rPr>
        <w:t xml:space="preserve"> pharmacies.</w:t>
      </w:r>
      <w:r w:rsidRPr="0010498E">
        <w:rPr>
          <w:rStyle w:val="eop"/>
          <w:rFonts w:asciiTheme="minorHAnsi" w:eastAsia="Franklin Gothic Book" w:hAnsiTheme="minorHAnsi" w:cstheme="minorHAnsi"/>
          <w:color w:val="000000" w:themeColor="text1"/>
        </w:rPr>
        <w:t xml:space="preserve"> </w:t>
      </w:r>
      <w:r w:rsidR="006A5868" w:rsidRPr="0010498E">
        <w:rPr>
          <w:rStyle w:val="eop"/>
          <w:rFonts w:asciiTheme="minorHAnsi" w:eastAsia="Franklin Gothic Book" w:hAnsiTheme="minorHAnsi" w:cstheme="minorHAnsi"/>
          <w:color w:val="000000" w:themeColor="text1"/>
        </w:rPr>
        <w:t>Eighteen of the selected 31 towns and cities</w:t>
      </w:r>
      <w:r w:rsidR="00BA0B88" w:rsidRPr="0010498E">
        <w:rPr>
          <w:rStyle w:val="eop"/>
          <w:rFonts w:asciiTheme="minorHAnsi" w:eastAsia="Franklin Gothic Book" w:hAnsiTheme="minorHAnsi" w:cstheme="minorHAnsi"/>
          <w:color w:val="000000" w:themeColor="text1"/>
        </w:rPr>
        <w:t xml:space="preserve"> have no retail pharmacies in </w:t>
      </w:r>
      <w:r w:rsidR="0876F265" w:rsidRPr="0010498E">
        <w:rPr>
          <w:rStyle w:val="eop"/>
          <w:rFonts w:asciiTheme="minorHAnsi" w:eastAsia="Franklin Gothic Book" w:hAnsiTheme="minorHAnsi" w:cstheme="minorHAnsi"/>
          <w:color w:val="000000" w:themeColor="text1"/>
        </w:rPr>
        <w:t xml:space="preserve">the city or </w:t>
      </w:r>
      <w:r w:rsidR="00BA0B88" w:rsidRPr="0010498E">
        <w:rPr>
          <w:rStyle w:val="eop"/>
          <w:rFonts w:asciiTheme="minorHAnsi" w:eastAsia="Franklin Gothic Book" w:hAnsiTheme="minorHAnsi" w:cstheme="minorHAnsi"/>
          <w:color w:val="000000" w:themeColor="text1"/>
        </w:rPr>
        <w:t>town.</w:t>
      </w:r>
      <w:r w:rsidR="001712A9" w:rsidRPr="0010498E">
        <w:rPr>
          <w:rStyle w:val="eop"/>
          <w:rFonts w:asciiTheme="minorHAnsi" w:eastAsia="Franklin Gothic Book" w:hAnsiTheme="minorHAnsi" w:cstheme="minorHAnsi"/>
          <w:color w:val="000000" w:themeColor="text1"/>
        </w:rPr>
        <w:t xml:space="preserve"> Rite Aid, CVS, and Walgreens have </w:t>
      </w:r>
      <w:r w:rsidR="00087ECD" w:rsidRPr="0010498E">
        <w:rPr>
          <w:rStyle w:val="eop"/>
          <w:rFonts w:asciiTheme="minorHAnsi" w:eastAsia="Franklin Gothic Book" w:hAnsiTheme="minorHAnsi" w:cstheme="minorHAnsi"/>
          <w:color w:val="000000" w:themeColor="text1"/>
        </w:rPr>
        <w:t>signaled</w:t>
      </w:r>
      <w:r w:rsidR="001712A9" w:rsidRPr="0010498E">
        <w:rPr>
          <w:rStyle w:val="eop"/>
          <w:rFonts w:asciiTheme="minorHAnsi" w:eastAsia="Franklin Gothic Book" w:hAnsiTheme="minorHAnsi" w:cstheme="minorHAnsi"/>
          <w:color w:val="000000" w:themeColor="text1"/>
        </w:rPr>
        <w:t xml:space="preserve"> </w:t>
      </w:r>
      <w:r w:rsidR="02229732" w:rsidRPr="0010498E">
        <w:rPr>
          <w:rStyle w:val="eop"/>
          <w:rFonts w:asciiTheme="minorHAnsi" w:eastAsia="Franklin Gothic Book" w:hAnsiTheme="minorHAnsi" w:cstheme="minorHAnsi"/>
          <w:color w:val="000000" w:themeColor="text1"/>
        </w:rPr>
        <w:t xml:space="preserve">the </w:t>
      </w:r>
      <w:r w:rsidR="001712A9" w:rsidRPr="0010498E">
        <w:rPr>
          <w:rStyle w:val="eop"/>
          <w:rFonts w:asciiTheme="minorHAnsi" w:eastAsia="Franklin Gothic Book" w:hAnsiTheme="minorHAnsi" w:cstheme="minorHAnsi"/>
          <w:color w:val="000000" w:themeColor="text1"/>
        </w:rPr>
        <w:t xml:space="preserve">upcoming closure of </w:t>
      </w:r>
      <w:r w:rsidR="00291383" w:rsidRPr="0010498E">
        <w:rPr>
          <w:rStyle w:val="eop"/>
          <w:rFonts w:asciiTheme="minorHAnsi" w:eastAsia="Franklin Gothic Book" w:hAnsiTheme="minorHAnsi" w:cstheme="minorHAnsi"/>
          <w:color w:val="000000" w:themeColor="text1"/>
        </w:rPr>
        <w:t>over 1,500</w:t>
      </w:r>
      <w:r w:rsidR="001712A9" w:rsidRPr="0010498E">
        <w:rPr>
          <w:rStyle w:val="eop"/>
          <w:rFonts w:asciiTheme="minorHAnsi" w:eastAsia="Franklin Gothic Book" w:hAnsiTheme="minorHAnsi" w:cstheme="minorHAnsi"/>
          <w:color w:val="000000" w:themeColor="text1"/>
        </w:rPr>
        <w:t xml:space="preserve"> </w:t>
      </w:r>
      <w:r w:rsidR="00291383" w:rsidRPr="0010498E">
        <w:rPr>
          <w:rStyle w:val="eop"/>
          <w:rFonts w:asciiTheme="minorHAnsi" w:eastAsia="Franklin Gothic Book" w:hAnsiTheme="minorHAnsi" w:cstheme="minorHAnsi"/>
          <w:color w:val="000000" w:themeColor="text1"/>
        </w:rPr>
        <w:t>stores across the U</w:t>
      </w:r>
      <w:r w:rsidR="325586C0" w:rsidRPr="0010498E">
        <w:rPr>
          <w:rStyle w:val="eop"/>
          <w:rFonts w:asciiTheme="minorHAnsi" w:eastAsia="Franklin Gothic Book" w:hAnsiTheme="minorHAnsi" w:cstheme="minorHAnsi"/>
          <w:color w:val="000000" w:themeColor="text1"/>
        </w:rPr>
        <w:t>.</w:t>
      </w:r>
      <w:r w:rsidR="00291383" w:rsidRPr="0010498E">
        <w:rPr>
          <w:rStyle w:val="eop"/>
          <w:rFonts w:asciiTheme="minorHAnsi" w:eastAsia="Franklin Gothic Book" w:hAnsiTheme="minorHAnsi" w:cstheme="minorHAnsi"/>
          <w:color w:val="000000" w:themeColor="text1"/>
        </w:rPr>
        <w:t>S</w:t>
      </w:r>
      <w:r w:rsidR="464504B9" w:rsidRPr="0010498E">
        <w:rPr>
          <w:rStyle w:val="eop"/>
          <w:rFonts w:asciiTheme="minorHAnsi" w:eastAsia="Franklin Gothic Book" w:hAnsiTheme="minorHAnsi" w:cstheme="minorHAnsi"/>
          <w:color w:val="000000" w:themeColor="text1"/>
        </w:rPr>
        <w:t>.</w:t>
      </w:r>
      <w:r w:rsidR="00DE3017" w:rsidRPr="0010498E">
        <w:rPr>
          <w:rStyle w:val="eop"/>
          <w:rFonts w:asciiTheme="minorHAnsi" w:eastAsia="Franklin Gothic Book" w:hAnsiTheme="minorHAnsi" w:cstheme="minorHAnsi"/>
          <w:color w:val="000000" w:themeColor="text1"/>
        </w:rPr>
        <w:t xml:space="preserve"> amid rapidly changing financial </w:t>
      </w:r>
      <w:r w:rsidR="008213D4" w:rsidRPr="0010498E">
        <w:rPr>
          <w:rStyle w:val="eop"/>
          <w:rFonts w:asciiTheme="minorHAnsi" w:eastAsia="Franklin Gothic Book" w:hAnsiTheme="minorHAnsi" w:cstheme="minorHAnsi"/>
          <w:color w:val="000000" w:themeColor="text1"/>
        </w:rPr>
        <w:t>performance</w:t>
      </w:r>
      <w:r w:rsidR="00DE3017" w:rsidRPr="0010498E">
        <w:rPr>
          <w:rStyle w:val="eop"/>
          <w:rFonts w:asciiTheme="minorHAnsi" w:eastAsia="Franklin Gothic Book" w:hAnsiTheme="minorHAnsi" w:cstheme="minorHAnsi"/>
          <w:color w:val="000000" w:themeColor="text1"/>
        </w:rPr>
        <w:t xml:space="preserve"> in the sector following COVID-19 spending, </w:t>
      </w:r>
      <w:r w:rsidR="00111004" w:rsidRPr="0010498E">
        <w:rPr>
          <w:rStyle w:val="eop"/>
          <w:rFonts w:asciiTheme="minorHAnsi" w:eastAsia="Franklin Gothic Book" w:hAnsiTheme="minorHAnsi" w:cstheme="minorHAnsi"/>
          <w:color w:val="000000" w:themeColor="text1"/>
        </w:rPr>
        <w:t xml:space="preserve">growing competition from </w:t>
      </w:r>
      <w:r w:rsidR="00B838AC" w:rsidRPr="0010498E">
        <w:rPr>
          <w:rStyle w:val="eop"/>
          <w:rFonts w:asciiTheme="minorHAnsi" w:eastAsia="Franklin Gothic Book" w:hAnsiTheme="minorHAnsi" w:cstheme="minorHAnsi"/>
          <w:color w:val="000000" w:themeColor="text1"/>
        </w:rPr>
        <w:t>retail giants and online</w:t>
      </w:r>
      <w:r w:rsidR="0086753F" w:rsidRPr="0010498E">
        <w:rPr>
          <w:rStyle w:val="eop"/>
          <w:rFonts w:asciiTheme="minorHAnsi" w:eastAsia="Franklin Gothic Book" w:hAnsiTheme="minorHAnsi" w:cstheme="minorHAnsi"/>
          <w:color w:val="000000" w:themeColor="text1"/>
        </w:rPr>
        <w:t xml:space="preserve"> sales, and </w:t>
      </w:r>
      <w:r w:rsidR="00E606C3" w:rsidRPr="0010498E">
        <w:rPr>
          <w:rStyle w:val="eop"/>
          <w:rFonts w:asciiTheme="minorHAnsi" w:eastAsia="Franklin Gothic Book" w:hAnsiTheme="minorHAnsi" w:cstheme="minorHAnsi"/>
          <w:color w:val="000000" w:themeColor="text1"/>
        </w:rPr>
        <w:t>staffing shortages</w:t>
      </w:r>
      <w:r w:rsidR="0021675A">
        <w:rPr>
          <w:rStyle w:val="eop"/>
          <w:rFonts w:asciiTheme="minorHAnsi" w:eastAsia="Franklin Gothic Book" w:hAnsiTheme="minorHAnsi" w:cstheme="minorHAnsi"/>
          <w:color w:val="000000" w:themeColor="text1"/>
        </w:rPr>
        <w:t>.</w:t>
      </w:r>
      <w:r w:rsidR="00E606C3" w:rsidRPr="0010498E">
        <w:rPr>
          <w:rStyle w:val="FootnoteReference"/>
          <w:rFonts w:asciiTheme="minorHAnsi" w:eastAsia="Franklin Gothic Book" w:hAnsiTheme="minorHAnsi" w:cstheme="minorHAnsi"/>
          <w:color w:val="000000" w:themeColor="text1"/>
        </w:rPr>
        <w:footnoteReference w:id="22"/>
      </w:r>
    </w:p>
    <w:p w14:paraId="63B83A5A" w14:textId="77777777" w:rsidR="009831EC" w:rsidRPr="0010498E" w:rsidRDefault="009831EC" w:rsidP="00A93F9E">
      <w:pPr>
        <w:rPr>
          <w:rStyle w:val="eop"/>
          <w:rFonts w:asciiTheme="minorHAnsi" w:eastAsia="Franklin Gothic Book" w:hAnsiTheme="minorHAnsi" w:cstheme="minorHAnsi"/>
          <w:color w:val="000000" w:themeColor="text1"/>
        </w:rPr>
      </w:pPr>
    </w:p>
    <w:p w14:paraId="70ECB18A" w14:textId="786F2CA9" w:rsidR="009831EC" w:rsidRPr="0010498E" w:rsidRDefault="009831EC" w:rsidP="00A93F9E">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lastRenderedPageBreak/>
        <w:t xml:space="preserve">Figure </w:t>
      </w:r>
      <w:r w:rsidR="00395DEA" w:rsidRPr="0010498E">
        <w:rPr>
          <w:rStyle w:val="eop"/>
          <w:rFonts w:asciiTheme="minorHAnsi" w:eastAsia="Franklin Gothic Book" w:hAnsiTheme="minorHAnsi" w:cstheme="minorHAnsi"/>
          <w:color w:val="000000" w:themeColor="text1"/>
        </w:rPr>
        <w:t>3</w:t>
      </w:r>
      <w:r w:rsidRPr="0010498E">
        <w:rPr>
          <w:rStyle w:val="eop"/>
          <w:rFonts w:asciiTheme="minorHAnsi" w:eastAsia="Franklin Gothic Book" w:hAnsiTheme="minorHAnsi" w:cstheme="minorHAnsi"/>
          <w:color w:val="000000" w:themeColor="text1"/>
        </w:rPr>
        <w:t xml:space="preserve">. </w:t>
      </w:r>
      <w:r w:rsidR="00575C01" w:rsidRPr="0010498E">
        <w:rPr>
          <w:rStyle w:val="eop"/>
          <w:rFonts w:asciiTheme="minorHAnsi" w:eastAsia="Franklin Gothic Book" w:hAnsiTheme="minorHAnsi" w:cstheme="minorHAnsi"/>
          <w:color w:val="000000" w:themeColor="text1"/>
        </w:rPr>
        <w:t>Map of North Worcester County Area Pharmacies</w:t>
      </w:r>
    </w:p>
    <w:p w14:paraId="0F9CC823" w14:textId="1AF1905B" w:rsidR="528101FB" w:rsidRPr="0010498E" w:rsidRDefault="00242540" w:rsidP="528101FB">
      <w:pPr>
        <w:rPr>
          <w:rStyle w:val="eop"/>
          <w:rFonts w:asciiTheme="minorHAnsi" w:hAnsiTheme="minorHAnsi" w:cstheme="minorHAnsi"/>
          <w:color w:val="000000" w:themeColor="text1"/>
        </w:rPr>
      </w:pPr>
      <w:r w:rsidRPr="0010498E">
        <w:rPr>
          <w:rFonts w:asciiTheme="minorHAnsi" w:hAnsiTheme="minorHAnsi" w:cstheme="minorHAnsi"/>
          <w:noProof/>
          <w:color w:val="000000" w:themeColor="text1"/>
        </w:rPr>
        <w:drawing>
          <wp:inline distT="0" distB="0" distL="0" distR="0" wp14:anchorId="403BB020" wp14:editId="5677EEBB">
            <wp:extent cx="5943600" cy="445770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4EE4C78" w14:textId="77777777" w:rsidR="00460210" w:rsidRPr="0010498E" w:rsidRDefault="00460210" w:rsidP="005669FD">
      <w:pPr>
        <w:rPr>
          <w:rStyle w:val="eop"/>
          <w:rFonts w:asciiTheme="minorHAnsi" w:hAnsiTheme="minorHAnsi" w:cstheme="minorHAnsi"/>
          <w:b/>
          <w:bCs/>
          <w:i/>
          <w:iCs/>
          <w:color w:val="000000"/>
          <w:shd w:val="clear" w:color="auto" w:fill="FFFFFF"/>
        </w:rPr>
      </w:pPr>
    </w:p>
    <w:p w14:paraId="043F9467" w14:textId="38E96BDE" w:rsidR="00456167" w:rsidRPr="0021675A" w:rsidRDefault="00456167" w:rsidP="005669FD">
      <w:pPr>
        <w:rPr>
          <w:rStyle w:val="eop"/>
          <w:rFonts w:asciiTheme="minorHAnsi" w:eastAsia="Franklin Gothic Book" w:hAnsiTheme="minorHAnsi" w:cstheme="minorHAnsi"/>
          <w:b/>
          <w:i/>
          <w:color w:val="000000"/>
          <w:u w:val="single"/>
          <w:shd w:val="clear" w:color="auto" w:fill="FFFFFF"/>
        </w:rPr>
      </w:pPr>
      <w:r w:rsidRPr="0021675A">
        <w:rPr>
          <w:rStyle w:val="eop"/>
          <w:rFonts w:asciiTheme="minorHAnsi" w:eastAsia="Franklin Gothic Book" w:hAnsiTheme="minorHAnsi" w:cstheme="minorHAnsi"/>
          <w:b/>
          <w:i/>
          <w:color w:val="000000"/>
          <w:u w:val="single"/>
          <w:shd w:val="clear" w:color="auto" w:fill="FFFFFF"/>
        </w:rPr>
        <w:t>End Stage Renal Dialysis Facilities (ESRDFs)</w:t>
      </w:r>
    </w:p>
    <w:p w14:paraId="360FC0B8" w14:textId="77777777" w:rsidR="0021675A" w:rsidRPr="0010498E" w:rsidRDefault="0021675A" w:rsidP="005669FD">
      <w:pPr>
        <w:rPr>
          <w:rStyle w:val="eop"/>
          <w:rFonts w:asciiTheme="minorHAnsi" w:eastAsia="Franklin Gothic Book" w:hAnsiTheme="minorHAnsi" w:cstheme="minorHAnsi"/>
          <w:b/>
          <w:i/>
          <w:color w:val="000000"/>
          <w:shd w:val="clear" w:color="auto" w:fill="FFFFFF"/>
        </w:rPr>
      </w:pPr>
    </w:p>
    <w:p w14:paraId="30E4B1B3" w14:textId="3F322C26" w:rsidR="00456167" w:rsidRDefault="007045A3" w:rsidP="005669FD">
      <w:pPr>
        <w:rPr>
          <w:rFonts w:asciiTheme="minorHAnsi" w:eastAsia="Franklin Gothic Book" w:hAnsiTheme="minorHAnsi" w:cstheme="minorHAnsi"/>
        </w:rPr>
      </w:pPr>
      <w:r w:rsidRPr="0010498E">
        <w:rPr>
          <w:rFonts w:asciiTheme="minorHAnsi" w:eastAsia="Franklin Gothic Book" w:hAnsiTheme="minorHAnsi" w:cstheme="minorHAnsi"/>
        </w:rPr>
        <w:t>There are two ESRDFs in the region: Leominster Dialysis LLC</w:t>
      </w:r>
      <w:r w:rsidR="00C46AEA"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 which has 12 stations</w:t>
      </w:r>
      <w:r w:rsidR="00C46AEA"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 and Physicians Dialysis in Fitchburg, which has 18 stations.</w:t>
      </w:r>
      <w:r w:rsidR="6C844C22" w:rsidRPr="0010498E">
        <w:rPr>
          <w:rFonts w:asciiTheme="minorHAnsi" w:eastAsia="Franklin Gothic Book" w:hAnsiTheme="minorHAnsi" w:cstheme="minorHAnsi"/>
        </w:rPr>
        <w:t xml:space="preserve"> Both ESRDFs have received four out of five stars as </w:t>
      </w:r>
      <w:r w:rsidR="4BEEE0B3" w:rsidRPr="0010498E">
        <w:rPr>
          <w:rFonts w:asciiTheme="minorHAnsi" w:eastAsia="Franklin Gothic Book" w:hAnsiTheme="minorHAnsi" w:cstheme="minorHAnsi"/>
        </w:rPr>
        <w:t xml:space="preserve">both </w:t>
      </w:r>
      <w:r w:rsidR="6C844C22" w:rsidRPr="0010498E">
        <w:rPr>
          <w:rFonts w:asciiTheme="minorHAnsi" w:eastAsia="Franklin Gothic Book" w:hAnsiTheme="minorHAnsi" w:cstheme="minorHAnsi"/>
        </w:rPr>
        <w:t xml:space="preserve">an overall </w:t>
      </w:r>
      <w:r w:rsidR="2384FA12" w:rsidRPr="0010498E">
        <w:rPr>
          <w:rFonts w:asciiTheme="minorHAnsi" w:eastAsia="Franklin Gothic Book" w:hAnsiTheme="minorHAnsi" w:cstheme="minorHAnsi"/>
        </w:rPr>
        <w:t xml:space="preserve">and quality </w:t>
      </w:r>
      <w:r w:rsidR="6C844C22" w:rsidRPr="0010498E">
        <w:rPr>
          <w:rFonts w:asciiTheme="minorHAnsi" w:eastAsia="Franklin Gothic Book" w:hAnsiTheme="minorHAnsi" w:cstheme="minorHAnsi"/>
        </w:rPr>
        <w:t xml:space="preserve">rating from CMS. The Fitchburg ESRDF can accommodate patients who </w:t>
      </w:r>
      <w:r w:rsidR="5AD8FD7E" w:rsidRPr="0010498E">
        <w:rPr>
          <w:rFonts w:asciiTheme="minorHAnsi" w:eastAsia="Franklin Gothic Book" w:hAnsiTheme="minorHAnsi" w:cstheme="minorHAnsi"/>
        </w:rPr>
        <w:t xml:space="preserve">want treatment after five o’clock in the evening. </w:t>
      </w:r>
      <w:r w:rsidR="321B74CD" w:rsidRPr="0010498E">
        <w:rPr>
          <w:rFonts w:asciiTheme="minorHAnsi" w:eastAsia="Franklin Gothic Book" w:hAnsiTheme="minorHAnsi" w:cstheme="minorHAnsi"/>
        </w:rPr>
        <w:t>At the Leominster ESRDF</w:t>
      </w:r>
      <w:r w:rsidR="0021675A">
        <w:rPr>
          <w:rFonts w:asciiTheme="minorHAnsi" w:eastAsia="Franklin Gothic Book" w:hAnsiTheme="minorHAnsi" w:cstheme="minorHAnsi"/>
        </w:rPr>
        <w:t>,</w:t>
      </w:r>
      <w:r w:rsidR="321B74CD" w:rsidRPr="0010498E">
        <w:rPr>
          <w:rFonts w:asciiTheme="minorHAnsi" w:eastAsia="Franklin Gothic Book" w:hAnsiTheme="minorHAnsi" w:cstheme="minorHAnsi"/>
        </w:rPr>
        <w:t xml:space="preserve"> 21% of adult patients had a catheter (tube) left in a vein for at least 3 consecutive complete months, for their regular hemodialysis treatments</w:t>
      </w:r>
      <w:r w:rsidR="4FC338B0" w:rsidRPr="0010498E">
        <w:rPr>
          <w:rFonts w:asciiTheme="minorHAnsi" w:eastAsia="Franklin Gothic Book" w:hAnsiTheme="minorHAnsi" w:cstheme="minorHAnsi"/>
        </w:rPr>
        <w:t xml:space="preserve"> while at the Fitchburg ESRDF it was 15%</w:t>
      </w:r>
      <w:r w:rsidR="321B74CD" w:rsidRPr="0010498E">
        <w:rPr>
          <w:rFonts w:asciiTheme="minorHAnsi" w:eastAsia="Franklin Gothic Book" w:hAnsiTheme="minorHAnsi" w:cstheme="minorHAnsi"/>
        </w:rPr>
        <w:t xml:space="preserve">; the state average is 18% </w:t>
      </w:r>
      <w:r w:rsidR="7D81B469" w:rsidRPr="0010498E">
        <w:rPr>
          <w:rFonts w:asciiTheme="minorHAnsi" w:eastAsia="Franklin Gothic Book" w:hAnsiTheme="minorHAnsi" w:cstheme="minorHAnsi"/>
        </w:rPr>
        <w:t>of patients</w:t>
      </w:r>
      <w:r w:rsidRPr="0010498E">
        <w:rPr>
          <w:rStyle w:val="FootnoteReference"/>
          <w:rFonts w:asciiTheme="minorHAnsi" w:eastAsia="Franklin Gothic Book" w:hAnsiTheme="minorHAnsi" w:cstheme="minorHAnsi"/>
        </w:rPr>
        <w:footnoteReference w:id="23"/>
      </w:r>
      <w:r w:rsidR="321B74CD" w:rsidRPr="0010498E">
        <w:rPr>
          <w:rFonts w:asciiTheme="minorHAnsi" w:eastAsia="Franklin Gothic Book" w:hAnsiTheme="minorHAnsi" w:cstheme="minorHAnsi"/>
        </w:rPr>
        <w:t xml:space="preserve">.  </w:t>
      </w:r>
    </w:p>
    <w:p w14:paraId="36379439" w14:textId="77777777" w:rsidR="0021675A" w:rsidRPr="0010498E" w:rsidRDefault="0021675A" w:rsidP="005669FD">
      <w:pPr>
        <w:rPr>
          <w:rFonts w:asciiTheme="minorHAnsi" w:eastAsia="Franklin Gothic Book" w:hAnsiTheme="minorHAnsi" w:cstheme="minorHAnsi"/>
        </w:rPr>
      </w:pPr>
    </w:p>
    <w:p w14:paraId="5204CF53" w14:textId="77777777" w:rsidR="0021675A" w:rsidRDefault="5D681DC4">
      <w:pPr>
        <w:rPr>
          <w:rFonts w:asciiTheme="minorHAnsi" w:eastAsia="Franklin Gothic Book" w:hAnsiTheme="minorHAnsi" w:cstheme="minorHAnsi"/>
          <w:b/>
          <w:bCs/>
          <w:i/>
          <w:iCs/>
          <w:color w:val="000000" w:themeColor="text1"/>
          <w:szCs w:val="24"/>
        </w:rPr>
      </w:pPr>
      <w:r w:rsidRPr="0010498E">
        <w:rPr>
          <w:rFonts w:asciiTheme="minorHAnsi" w:eastAsia="Franklin Gothic Book" w:hAnsiTheme="minorHAnsi" w:cstheme="minorHAnsi"/>
          <w:b/>
          <w:bCs/>
          <w:i/>
          <w:iCs/>
          <w:color w:val="000000" w:themeColor="text1"/>
          <w:szCs w:val="24"/>
        </w:rPr>
        <w:t xml:space="preserve">Successes: </w:t>
      </w:r>
    </w:p>
    <w:p w14:paraId="2B2BB435" w14:textId="5F7CCE57" w:rsidR="5D681DC4" w:rsidRPr="0010498E" w:rsidRDefault="5D681DC4">
      <w:pPr>
        <w:rPr>
          <w:rFonts w:asciiTheme="minorHAnsi" w:hAnsiTheme="minorHAnsi" w:cstheme="minorHAnsi"/>
        </w:rPr>
      </w:pPr>
      <w:r w:rsidRPr="0010498E">
        <w:rPr>
          <w:rFonts w:asciiTheme="minorHAnsi" w:eastAsia="Franklin Gothic Book" w:hAnsiTheme="minorHAnsi" w:cstheme="minorHAnsi"/>
          <w:color w:val="000000" w:themeColor="text1"/>
          <w:szCs w:val="24"/>
        </w:rPr>
        <w:t xml:space="preserve">Dialysis care in this region receives high quality ratings from CMS.  </w:t>
      </w:r>
    </w:p>
    <w:p w14:paraId="6BD9052F" w14:textId="09B8607B" w:rsidR="5D681DC4" w:rsidRPr="0010498E" w:rsidRDefault="5D681DC4">
      <w:pPr>
        <w:rPr>
          <w:rFonts w:asciiTheme="minorHAnsi" w:hAnsiTheme="minorHAnsi" w:cstheme="minorHAnsi"/>
        </w:rPr>
      </w:pPr>
      <w:r w:rsidRPr="0010498E">
        <w:rPr>
          <w:rFonts w:asciiTheme="minorHAnsi" w:eastAsia="Franklin Gothic Book" w:hAnsiTheme="minorHAnsi" w:cstheme="minorHAnsi"/>
          <w:b/>
          <w:bCs/>
          <w:i/>
          <w:iCs/>
          <w:color w:val="000000" w:themeColor="text1"/>
          <w:szCs w:val="24"/>
        </w:rPr>
        <w:t xml:space="preserve"> </w:t>
      </w:r>
    </w:p>
    <w:p w14:paraId="3F8222D8" w14:textId="77777777" w:rsidR="0021675A" w:rsidRDefault="5D681DC4">
      <w:pPr>
        <w:rPr>
          <w:rFonts w:asciiTheme="minorHAnsi" w:eastAsia="Franklin Gothic Book" w:hAnsiTheme="minorHAnsi" w:cstheme="minorHAnsi"/>
          <w:color w:val="000000" w:themeColor="text1"/>
          <w:szCs w:val="24"/>
        </w:rPr>
      </w:pPr>
      <w:r w:rsidRPr="0010498E">
        <w:rPr>
          <w:rFonts w:asciiTheme="minorHAnsi" w:eastAsia="Franklin Gothic Book" w:hAnsiTheme="minorHAnsi" w:cstheme="minorHAnsi"/>
          <w:b/>
          <w:bCs/>
          <w:i/>
          <w:iCs/>
          <w:color w:val="000000" w:themeColor="text1"/>
          <w:szCs w:val="24"/>
        </w:rPr>
        <w:t>Challenges</w:t>
      </w:r>
      <w:r w:rsidRPr="0010498E">
        <w:rPr>
          <w:rFonts w:asciiTheme="minorHAnsi" w:eastAsia="Franklin Gothic Book" w:hAnsiTheme="minorHAnsi" w:cstheme="minorHAnsi"/>
          <w:color w:val="000000" w:themeColor="text1"/>
          <w:szCs w:val="24"/>
        </w:rPr>
        <w:t xml:space="preserve">: </w:t>
      </w:r>
    </w:p>
    <w:p w14:paraId="00303DB5" w14:textId="25917A7B" w:rsidR="5D681DC4" w:rsidRPr="0010498E" w:rsidRDefault="5D681DC4">
      <w:pPr>
        <w:rPr>
          <w:rFonts w:asciiTheme="minorHAnsi" w:hAnsiTheme="minorHAnsi" w:cstheme="minorHAnsi"/>
        </w:rPr>
      </w:pPr>
      <w:r w:rsidRPr="0010498E">
        <w:rPr>
          <w:rFonts w:asciiTheme="minorHAnsi" w:eastAsia="Franklin Gothic Book" w:hAnsiTheme="minorHAnsi" w:cstheme="minorHAnsi"/>
          <w:color w:val="000000" w:themeColor="text1"/>
          <w:szCs w:val="24"/>
        </w:rPr>
        <w:lastRenderedPageBreak/>
        <w:t xml:space="preserve">The two ESRFs </w:t>
      </w:r>
      <w:proofErr w:type="gramStart"/>
      <w:r w:rsidRPr="0010498E">
        <w:rPr>
          <w:rFonts w:asciiTheme="minorHAnsi" w:eastAsia="Franklin Gothic Book" w:hAnsiTheme="minorHAnsi" w:cstheme="minorHAnsi"/>
          <w:color w:val="000000" w:themeColor="text1"/>
          <w:szCs w:val="24"/>
        </w:rPr>
        <w:t>are located in</w:t>
      </w:r>
      <w:proofErr w:type="gramEnd"/>
      <w:r w:rsidRPr="0010498E">
        <w:rPr>
          <w:rFonts w:asciiTheme="minorHAnsi" w:eastAsia="Franklin Gothic Book" w:hAnsiTheme="minorHAnsi" w:cstheme="minorHAnsi"/>
          <w:color w:val="000000" w:themeColor="text1"/>
          <w:szCs w:val="24"/>
        </w:rPr>
        <w:t xml:space="preserve"> the two largest communities in the North Worcester County Area and so patients living outside of Fitchburg and Leominster must travel up to thirty minutes each way three times per week to reach these sites.   </w:t>
      </w:r>
    </w:p>
    <w:p w14:paraId="29407C3D" w14:textId="77777777" w:rsidR="00456167" w:rsidRPr="0010498E" w:rsidRDefault="00456167" w:rsidP="005669FD">
      <w:pPr>
        <w:rPr>
          <w:rStyle w:val="eop"/>
          <w:rFonts w:asciiTheme="minorHAnsi" w:eastAsia="Franklin Gothic Book" w:hAnsiTheme="minorHAnsi" w:cstheme="minorHAnsi"/>
          <w:b/>
          <w:i/>
          <w:color w:val="000000"/>
          <w:shd w:val="clear" w:color="auto" w:fill="FFFFFF"/>
        </w:rPr>
      </w:pPr>
    </w:p>
    <w:p w14:paraId="3F8E8FA9" w14:textId="162CF715" w:rsidR="0033748E" w:rsidRPr="0021675A" w:rsidRDefault="0033748E" w:rsidP="005669FD">
      <w:pPr>
        <w:rPr>
          <w:rStyle w:val="eop"/>
          <w:rFonts w:asciiTheme="minorHAnsi" w:eastAsia="Franklin Gothic Book" w:hAnsiTheme="minorHAnsi" w:cstheme="minorHAnsi"/>
          <w:color w:val="000000"/>
          <w:u w:val="single"/>
          <w:shd w:val="clear" w:color="auto" w:fill="FFFFFF"/>
        </w:rPr>
      </w:pPr>
      <w:r w:rsidRPr="0021675A">
        <w:rPr>
          <w:rStyle w:val="eop"/>
          <w:rFonts w:asciiTheme="minorHAnsi" w:eastAsia="Franklin Gothic Book" w:hAnsiTheme="minorHAnsi" w:cstheme="minorHAnsi"/>
          <w:b/>
          <w:i/>
          <w:color w:val="000000"/>
          <w:u w:val="single"/>
          <w:shd w:val="clear" w:color="auto" w:fill="FFFFFF"/>
        </w:rPr>
        <w:t xml:space="preserve">Substance </w:t>
      </w:r>
      <w:r w:rsidR="001670CA" w:rsidRPr="0021675A">
        <w:rPr>
          <w:rStyle w:val="eop"/>
          <w:rFonts w:asciiTheme="minorHAnsi" w:eastAsia="Franklin Gothic Book" w:hAnsiTheme="minorHAnsi" w:cstheme="minorHAnsi"/>
          <w:b/>
          <w:i/>
          <w:color w:val="000000"/>
          <w:u w:val="single"/>
          <w:shd w:val="clear" w:color="auto" w:fill="FFFFFF"/>
        </w:rPr>
        <w:t>Use Disorder Services</w:t>
      </w:r>
      <w:r w:rsidR="00067816" w:rsidRPr="0021675A">
        <w:rPr>
          <w:rStyle w:val="eop"/>
          <w:rFonts w:asciiTheme="minorHAnsi" w:eastAsia="Franklin Gothic Book" w:hAnsiTheme="minorHAnsi" w:cstheme="minorHAnsi"/>
          <w:color w:val="000000"/>
          <w:u w:val="single"/>
          <w:shd w:val="clear" w:color="auto" w:fill="FFFFFF"/>
        </w:rPr>
        <w:t xml:space="preserve"> </w:t>
      </w:r>
    </w:p>
    <w:p w14:paraId="4C0C6B32" w14:textId="77777777" w:rsidR="0021675A" w:rsidRDefault="0021675A" w:rsidP="001D37CC">
      <w:pPr>
        <w:rPr>
          <w:rStyle w:val="eop"/>
          <w:rFonts w:asciiTheme="minorHAnsi" w:eastAsia="Franklin Gothic Book" w:hAnsiTheme="minorHAnsi" w:cstheme="minorHAnsi"/>
          <w:color w:val="000000"/>
          <w:shd w:val="clear" w:color="auto" w:fill="FFFFFF"/>
        </w:rPr>
      </w:pPr>
    </w:p>
    <w:p w14:paraId="2124F1D0" w14:textId="5059A6D5" w:rsidR="00F35AAF" w:rsidRPr="0010498E" w:rsidRDefault="00130564" w:rsidP="001D37CC">
      <w:pPr>
        <w:rPr>
          <w:rStyle w:val="eop"/>
          <w:rFonts w:asciiTheme="minorHAnsi" w:eastAsia="Franklin Gothic Book" w:hAnsiTheme="minorHAnsi" w:cstheme="minorHAnsi"/>
          <w:color w:val="000000"/>
          <w:shd w:val="clear" w:color="auto" w:fill="FFFFFF"/>
        </w:rPr>
      </w:pPr>
      <w:r w:rsidRPr="0010498E">
        <w:rPr>
          <w:rStyle w:val="eop"/>
          <w:rFonts w:asciiTheme="minorHAnsi" w:eastAsia="Franklin Gothic Book" w:hAnsiTheme="minorHAnsi" w:cstheme="minorHAnsi"/>
          <w:color w:val="000000"/>
          <w:shd w:val="clear" w:color="auto" w:fill="FFFFFF"/>
        </w:rPr>
        <w:t xml:space="preserve">There are </w:t>
      </w:r>
      <w:r w:rsidR="00DA0CB2" w:rsidRPr="0010498E">
        <w:rPr>
          <w:rStyle w:val="eop"/>
          <w:rFonts w:asciiTheme="minorHAnsi" w:eastAsia="Franklin Gothic Book" w:hAnsiTheme="minorHAnsi" w:cstheme="minorHAnsi"/>
          <w:color w:val="000000"/>
          <w:shd w:val="clear" w:color="auto" w:fill="FFFFFF"/>
        </w:rPr>
        <w:t>3</w:t>
      </w:r>
      <w:r w:rsidR="00DC4D82" w:rsidRPr="0010498E">
        <w:rPr>
          <w:rStyle w:val="eop"/>
          <w:rFonts w:asciiTheme="minorHAnsi" w:eastAsia="Franklin Gothic Book" w:hAnsiTheme="minorHAnsi" w:cstheme="minorHAnsi"/>
          <w:color w:val="000000"/>
          <w:shd w:val="clear" w:color="auto" w:fill="FFFFFF"/>
        </w:rPr>
        <w:t>9</w:t>
      </w:r>
      <w:r w:rsidRPr="0010498E">
        <w:rPr>
          <w:rStyle w:val="eop"/>
          <w:rFonts w:asciiTheme="minorHAnsi" w:eastAsia="Franklin Gothic Book" w:hAnsiTheme="minorHAnsi" w:cstheme="minorHAnsi"/>
          <w:color w:val="000000"/>
          <w:shd w:val="clear" w:color="auto" w:fill="FFFFFF"/>
        </w:rPr>
        <w:t xml:space="preserve"> Bureau of Substance Addiction Services (BSAS) licensed </w:t>
      </w:r>
      <w:r w:rsidR="003501FC" w:rsidRPr="0010498E">
        <w:rPr>
          <w:rStyle w:val="eop"/>
          <w:rFonts w:asciiTheme="minorHAnsi" w:eastAsia="Franklin Gothic Book" w:hAnsiTheme="minorHAnsi" w:cstheme="minorHAnsi"/>
          <w:color w:val="000000"/>
          <w:shd w:val="clear" w:color="auto" w:fill="FFFFFF"/>
        </w:rPr>
        <w:t>substance</w:t>
      </w:r>
      <w:r w:rsidRPr="0010498E">
        <w:rPr>
          <w:rStyle w:val="eop"/>
          <w:rFonts w:asciiTheme="minorHAnsi" w:eastAsia="Franklin Gothic Book" w:hAnsiTheme="minorHAnsi" w:cstheme="minorHAnsi"/>
          <w:color w:val="000000"/>
          <w:shd w:val="clear" w:color="auto" w:fill="FFFFFF"/>
        </w:rPr>
        <w:t xml:space="preserve"> use disorder </w:t>
      </w:r>
      <w:r w:rsidR="00A160E4" w:rsidRPr="0010498E">
        <w:rPr>
          <w:rStyle w:val="eop"/>
          <w:rFonts w:asciiTheme="minorHAnsi" w:eastAsia="Franklin Gothic Book" w:hAnsiTheme="minorHAnsi" w:cstheme="minorHAnsi"/>
          <w:color w:val="000000"/>
          <w:shd w:val="clear" w:color="auto" w:fill="FFFFFF"/>
        </w:rPr>
        <w:t xml:space="preserve">(SUD) </w:t>
      </w:r>
      <w:r w:rsidRPr="0010498E">
        <w:rPr>
          <w:rStyle w:val="eop"/>
          <w:rFonts w:asciiTheme="minorHAnsi" w:eastAsia="Franklin Gothic Book" w:hAnsiTheme="minorHAnsi" w:cstheme="minorHAnsi"/>
          <w:color w:val="000000"/>
          <w:shd w:val="clear" w:color="auto" w:fill="FFFFFF"/>
        </w:rPr>
        <w:t>services in th</w:t>
      </w:r>
      <w:r w:rsidR="003501FC" w:rsidRPr="0010498E">
        <w:rPr>
          <w:rStyle w:val="eop"/>
          <w:rFonts w:asciiTheme="minorHAnsi" w:eastAsia="Franklin Gothic Book" w:hAnsiTheme="minorHAnsi" w:cstheme="minorHAnsi"/>
          <w:color w:val="000000"/>
          <w:shd w:val="clear" w:color="auto" w:fill="FFFFFF"/>
        </w:rPr>
        <w:t xml:space="preserve">e </w:t>
      </w:r>
      <w:r w:rsidR="003501FC" w:rsidRPr="0010498E">
        <w:rPr>
          <w:rFonts w:asciiTheme="minorHAnsi" w:eastAsia="Franklin Gothic Book" w:hAnsiTheme="minorHAnsi" w:cstheme="minorHAnsi"/>
        </w:rPr>
        <w:t xml:space="preserve">North Worcester </w:t>
      </w:r>
      <w:r w:rsidR="00E506C0" w:rsidRPr="0010498E">
        <w:rPr>
          <w:rFonts w:asciiTheme="minorHAnsi" w:eastAsia="Franklin Gothic Book" w:hAnsiTheme="minorHAnsi" w:cstheme="minorHAnsi"/>
        </w:rPr>
        <w:t>County Area</w:t>
      </w:r>
      <w:r w:rsidR="003501FC" w:rsidRPr="0010498E">
        <w:rPr>
          <w:rStyle w:val="eop"/>
          <w:rFonts w:asciiTheme="minorHAnsi" w:eastAsia="Franklin Gothic Book" w:hAnsiTheme="minorHAnsi" w:cstheme="minorHAnsi"/>
          <w:color w:val="000000"/>
          <w:shd w:val="clear" w:color="auto" w:fill="FFFFFF"/>
        </w:rPr>
        <w:t xml:space="preserve">. </w:t>
      </w:r>
      <w:r w:rsidR="001F6DC0" w:rsidRPr="0010498E">
        <w:rPr>
          <w:rStyle w:val="eop"/>
          <w:rFonts w:asciiTheme="minorHAnsi" w:eastAsia="Franklin Gothic Book" w:hAnsiTheme="minorHAnsi" w:cstheme="minorHAnsi"/>
          <w:color w:val="000000"/>
          <w:shd w:val="clear" w:color="auto" w:fill="FFFFFF"/>
        </w:rPr>
        <w:t xml:space="preserve">There are </w:t>
      </w:r>
      <w:r w:rsidR="64742C2B" w:rsidRPr="0010498E">
        <w:rPr>
          <w:rStyle w:val="eop"/>
          <w:rFonts w:asciiTheme="minorHAnsi" w:eastAsia="Franklin Gothic Book" w:hAnsiTheme="minorHAnsi" w:cstheme="minorHAnsi"/>
          <w:color w:val="000000"/>
          <w:shd w:val="clear" w:color="auto" w:fill="FFFFFF"/>
        </w:rPr>
        <w:t>6</w:t>
      </w:r>
      <w:r w:rsidR="008B6FD4" w:rsidRPr="0010498E">
        <w:rPr>
          <w:rStyle w:val="eop"/>
          <w:rFonts w:asciiTheme="minorHAnsi" w:eastAsia="Franklin Gothic Book" w:hAnsiTheme="minorHAnsi" w:cstheme="minorHAnsi"/>
          <w:color w:val="000000"/>
          <w:shd w:val="clear" w:color="auto" w:fill="FFFFFF"/>
        </w:rPr>
        <w:t xml:space="preserve"> adult residential programs</w:t>
      </w:r>
      <w:r w:rsidR="00C60935" w:rsidRPr="0010498E">
        <w:rPr>
          <w:rStyle w:val="eop"/>
          <w:rFonts w:asciiTheme="minorHAnsi" w:eastAsia="Franklin Gothic Book" w:hAnsiTheme="minorHAnsi" w:cstheme="minorHAnsi"/>
          <w:color w:val="000000"/>
          <w:shd w:val="clear" w:color="auto" w:fill="FFFFFF"/>
        </w:rPr>
        <w:t xml:space="preserve">, </w:t>
      </w:r>
      <w:r w:rsidR="1ADDE91D" w:rsidRPr="0010498E">
        <w:rPr>
          <w:rStyle w:val="eop"/>
          <w:rFonts w:asciiTheme="minorHAnsi" w:eastAsia="Franklin Gothic Book" w:hAnsiTheme="minorHAnsi" w:cstheme="minorHAnsi"/>
          <w:color w:val="000000"/>
          <w:shd w:val="clear" w:color="auto" w:fill="FFFFFF"/>
        </w:rPr>
        <w:t>1</w:t>
      </w:r>
      <w:r w:rsidR="004C0FC8" w:rsidRPr="0010498E">
        <w:rPr>
          <w:rStyle w:val="eop"/>
          <w:rFonts w:asciiTheme="minorHAnsi" w:eastAsia="Franklin Gothic Book" w:hAnsiTheme="minorHAnsi" w:cstheme="minorHAnsi"/>
          <w:color w:val="000000"/>
          <w:shd w:val="clear" w:color="auto" w:fill="FFFFFF"/>
        </w:rPr>
        <w:t xml:space="preserve"> f</w:t>
      </w:r>
      <w:r w:rsidR="00C60935" w:rsidRPr="0010498E">
        <w:rPr>
          <w:rStyle w:val="eop"/>
          <w:rFonts w:asciiTheme="minorHAnsi" w:eastAsia="Franklin Gothic Book" w:hAnsiTheme="minorHAnsi" w:cstheme="minorHAnsi"/>
          <w:color w:val="000000"/>
          <w:shd w:val="clear" w:color="auto" w:fill="FFFFFF"/>
        </w:rPr>
        <w:t>amil</w:t>
      </w:r>
      <w:r w:rsidR="004C0FC8" w:rsidRPr="0010498E">
        <w:rPr>
          <w:rStyle w:val="eop"/>
          <w:rFonts w:asciiTheme="minorHAnsi" w:eastAsia="Franklin Gothic Book" w:hAnsiTheme="minorHAnsi" w:cstheme="minorHAnsi"/>
          <w:color w:val="000000"/>
          <w:shd w:val="clear" w:color="auto" w:fill="FFFFFF"/>
        </w:rPr>
        <w:t>y residential program</w:t>
      </w:r>
      <w:r w:rsidR="00C80436" w:rsidRPr="0010498E">
        <w:rPr>
          <w:rStyle w:val="eop"/>
          <w:rFonts w:asciiTheme="minorHAnsi" w:eastAsia="Franklin Gothic Book" w:hAnsiTheme="minorHAnsi" w:cstheme="minorHAnsi"/>
          <w:color w:val="000000"/>
          <w:shd w:val="clear" w:color="auto" w:fill="FFFFFF"/>
        </w:rPr>
        <w:t xml:space="preserve">, and </w:t>
      </w:r>
      <w:r w:rsidR="4A1FE034" w:rsidRPr="0010498E">
        <w:rPr>
          <w:rStyle w:val="eop"/>
          <w:rFonts w:asciiTheme="minorHAnsi" w:eastAsia="Franklin Gothic Book" w:hAnsiTheme="minorHAnsi" w:cstheme="minorHAnsi"/>
          <w:color w:val="000000"/>
          <w:shd w:val="clear" w:color="auto" w:fill="FFFFFF"/>
        </w:rPr>
        <w:t>3</w:t>
      </w:r>
      <w:r w:rsidR="00C80436" w:rsidRPr="0010498E">
        <w:rPr>
          <w:rStyle w:val="eop"/>
          <w:rFonts w:asciiTheme="minorHAnsi" w:eastAsia="Franklin Gothic Book" w:hAnsiTheme="minorHAnsi" w:cstheme="minorHAnsi"/>
          <w:color w:val="000000"/>
          <w:shd w:val="clear" w:color="auto" w:fill="FFFFFF"/>
        </w:rPr>
        <w:t xml:space="preserve"> acute services providers, which comprise a total of </w:t>
      </w:r>
      <w:r w:rsidR="002E5255" w:rsidRPr="0010498E">
        <w:rPr>
          <w:rStyle w:val="eop"/>
          <w:rFonts w:asciiTheme="minorHAnsi" w:eastAsia="Franklin Gothic Book" w:hAnsiTheme="minorHAnsi" w:cstheme="minorHAnsi"/>
          <w:color w:val="000000"/>
          <w:shd w:val="clear" w:color="auto" w:fill="FFFFFF"/>
        </w:rPr>
        <w:t>302</w:t>
      </w:r>
      <w:r w:rsidR="00C80436" w:rsidRPr="0010498E">
        <w:rPr>
          <w:rStyle w:val="eop"/>
          <w:rFonts w:asciiTheme="minorHAnsi" w:eastAsia="Franklin Gothic Book" w:hAnsiTheme="minorHAnsi" w:cstheme="minorHAnsi"/>
          <w:color w:val="000000"/>
          <w:shd w:val="clear" w:color="auto" w:fill="FFFFFF"/>
        </w:rPr>
        <w:t xml:space="preserve"> </w:t>
      </w:r>
      <w:r w:rsidR="008A0E4F" w:rsidRPr="0010498E">
        <w:rPr>
          <w:rStyle w:val="eop"/>
          <w:rFonts w:asciiTheme="minorHAnsi" w:eastAsia="Franklin Gothic Book" w:hAnsiTheme="minorHAnsi" w:cstheme="minorHAnsi"/>
          <w:color w:val="000000"/>
          <w:shd w:val="clear" w:color="auto" w:fill="FFFFFF"/>
        </w:rPr>
        <w:t>treatment</w:t>
      </w:r>
      <w:r w:rsidR="00C80436" w:rsidRPr="0010498E">
        <w:rPr>
          <w:rStyle w:val="eop"/>
          <w:rFonts w:asciiTheme="minorHAnsi" w:eastAsia="Franklin Gothic Book" w:hAnsiTheme="minorHAnsi" w:cstheme="minorHAnsi"/>
          <w:color w:val="000000"/>
          <w:shd w:val="clear" w:color="auto" w:fill="FFFFFF"/>
        </w:rPr>
        <w:t xml:space="preserve"> beds. Additionally, there are </w:t>
      </w:r>
      <w:r w:rsidR="002E5255" w:rsidRPr="0010498E">
        <w:rPr>
          <w:rStyle w:val="eop"/>
          <w:rFonts w:asciiTheme="minorHAnsi" w:eastAsia="Franklin Gothic Book" w:hAnsiTheme="minorHAnsi" w:cstheme="minorHAnsi"/>
          <w:color w:val="000000"/>
          <w:shd w:val="clear" w:color="auto" w:fill="FFFFFF"/>
        </w:rPr>
        <w:t>22</w:t>
      </w:r>
      <w:r w:rsidR="00C80436" w:rsidRPr="0010498E">
        <w:rPr>
          <w:rStyle w:val="eop"/>
          <w:rFonts w:asciiTheme="minorHAnsi" w:eastAsia="Franklin Gothic Book" w:hAnsiTheme="minorHAnsi" w:cstheme="minorHAnsi"/>
          <w:color w:val="000000"/>
          <w:shd w:val="clear" w:color="auto" w:fill="FFFFFF"/>
        </w:rPr>
        <w:t xml:space="preserve"> outpatient services, </w:t>
      </w:r>
      <w:r w:rsidR="46118C70" w:rsidRPr="0010498E">
        <w:rPr>
          <w:rStyle w:val="eop"/>
          <w:rFonts w:asciiTheme="minorHAnsi" w:eastAsia="Franklin Gothic Book" w:hAnsiTheme="minorHAnsi" w:cstheme="minorHAnsi"/>
          <w:color w:val="000000"/>
          <w:shd w:val="clear" w:color="auto" w:fill="FFFFFF"/>
        </w:rPr>
        <w:t>3</w:t>
      </w:r>
      <w:r w:rsidR="00276973" w:rsidRPr="0010498E">
        <w:rPr>
          <w:rStyle w:val="eop"/>
          <w:rFonts w:asciiTheme="minorHAnsi" w:eastAsia="Franklin Gothic Book" w:hAnsiTheme="minorHAnsi" w:cstheme="minorHAnsi"/>
          <w:color w:val="000000"/>
          <w:shd w:val="clear" w:color="auto" w:fill="FFFFFF"/>
        </w:rPr>
        <w:t xml:space="preserve"> services associated with </w:t>
      </w:r>
      <w:proofErr w:type="gramStart"/>
      <w:r w:rsidR="00276973" w:rsidRPr="0010498E">
        <w:rPr>
          <w:rStyle w:val="eop"/>
          <w:rFonts w:asciiTheme="minorHAnsi" w:eastAsia="Franklin Gothic Book" w:hAnsiTheme="minorHAnsi" w:cstheme="minorHAnsi"/>
          <w:color w:val="000000"/>
          <w:shd w:val="clear" w:color="auto" w:fill="FFFFFF"/>
        </w:rPr>
        <w:t>correctional facilities</w:t>
      </w:r>
      <w:proofErr w:type="gramEnd"/>
      <w:r w:rsidR="00276973" w:rsidRPr="0010498E">
        <w:rPr>
          <w:rStyle w:val="eop"/>
          <w:rFonts w:asciiTheme="minorHAnsi" w:eastAsia="Franklin Gothic Book" w:hAnsiTheme="minorHAnsi" w:cstheme="minorHAnsi"/>
          <w:color w:val="000000"/>
          <w:shd w:val="clear" w:color="auto" w:fill="FFFFFF"/>
        </w:rPr>
        <w:t xml:space="preserve">, and </w:t>
      </w:r>
      <w:r w:rsidR="28541480" w:rsidRPr="0010498E">
        <w:rPr>
          <w:rStyle w:val="eop"/>
          <w:rFonts w:asciiTheme="minorHAnsi" w:eastAsia="Franklin Gothic Book" w:hAnsiTheme="minorHAnsi" w:cstheme="minorHAnsi"/>
          <w:color w:val="000000"/>
          <w:shd w:val="clear" w:color="auto" w:fill="FFFFFF"/>
        </w:rPr>
        <w:t>4</w:t>
      </w:r>
      <w:r w:rsidR="004C0FC8" w:rsidRPr="0010498E">
        <w:rPr>
          <w:rStyle w:val="eop"/>
          <w:rFonts w:asciiTheme="minorHAnsi" w:eastAsia="Franklin Gothic Book" w:hAnsiTheme="minorHAnsi" w:cstheme="minorHAnsi"/>
          <w:color w:val="000000"/>
          <w:shd w:val="clear" w:color="auto" w:fill="FFFFFF"/>
        </w:rPr>
        <w:t xml:space="preserve"> Opioid Treatment Programs (OTPs). </w:t>
      </w:r>
      <w:r w:rsidR="005F7E7D" w:rsidRPr="0010498E">
        <w:rPr>
          <w:rStyle w:val="eop"/>
          <w:rFonts w:asciiTheme="minorHAnsi" w:eastAsia="Franklin Gothic Book" w:hAnsiTheme="minorHAnsi" w:cstheme="minorHAnsi"/>
          <w:color w:val="000000"/>
          <w:shd w:val="clear" w:color="auto" w:fill="FFFFFF"/>
        </w:rPr>
        <w:t xml:space="preserve">There is one </w:t>
      </w:r>
      <w:r w:rsidR="00A160E4" w:rsidRPr="0010498E">
        <w:rPr>
          <w:rStyle w:val="eop"/>
          <w:rFonts w:asciiTheme="minorHAnsi" w:eastAsia="Franklin Gothic Book" w:hAnsiTheme="minorHAnsi" w:cstheme="minorHAnsi"/>
          <w:color w:val="000000"/>
          <w:shd w:val="clear" w:color="auto" w:fill="FFFFFF"/>
        </w:rPr>
        <w:t>office-based</w:t>
      </w:r>
      <w:r w:rsidR="001D37CC" w:rsidRPr="0010498E">
        <w:rPr>
          <w:rStyle w:val="eop"/>
          <w:rFonts w:asciiTheme="minorHAnsi" w:eastAsia="Franklin Gothic Book" w:hAnsiTheme="minorHAnsi" w:cstheme="minorHAnsi"/>
          <w:color w:val="000000"/>
          <w:shd w:val="clear" w:color="auto" w:fill="FFFFFF"/>
        </w:rPr>
        <w:t xml:space="preserve"> addiction treatment (OBAT) provider located in Barre. </w:t>
      </w:r>
      <w:r w:rsidR="00A160E4" w:rsidRPr="0010498E">
        <w:rPr>
          <w:rStyle w:val="eop"/>
          <w:rFonts w:asciiTheme="minorHAnsi" w:eastAsia="Franklin Gothic Book" w:hAnsiTheme="minorHAnsi" w:cstheme="minorHAnsi"/>
          <w:color w:val="000000"/>
          <w:shd w:val="clear" w:color="auto" w:fill="FFFFFF"/>
        </w:rPr>
        <w:t>Additionally, i</w:t>
      </w:r>
      <w:r w:rsidR="001D37CC" w:rsidRPr="0010498E">
        <w:rPr>
          <w:rStyle w:val="eop"/>
          <w:rFonts w:asciiTheme="minorHAnsi" w:eastAsia="Franklin Gothic Book" w:hAnsiTheme="minorHAnsi" w:cstheme="minorHAnsi"/>
          <w:color w:val="000000"/>
          <w:shd w:val="clear" w:color="auto" w:fill="FFFFFF"/>
        </w:rPr>
        <w:t>n this area there are treatment clusters (Leominster, Fitchburg, Gardner)</w:t>
      </w:r>
      <w:r w:rsidR="0021675A">
        <w:rPr>
          <w:rStyle w:val="eop"/>
          <w:rFonts w:asciiTheme="minorHAnsi" w:eastAsia="Franklin Gothic Book" w:hAnsiTheme="minorHAnsi" w:cstheme="minorHAnsi"/>
          <w:color w:val="000000"/>
          <w:shd w:val="clear" w:color="auto" w:fill="FFFFFF"/>
        </w:rPr>
        <w:t>,</w:t>
      </w:r>
      <w:r w:rsidR="001D37CC" w:rsidRPr="0010498E">
        <w:rPr>
          <w:rStyle w:val="eop"/>
          <w:rFonts w:asciiTheme="minorHAnsi" w:eastAsia="Franklin Gothic Book" w:hAnsiTheme="minorHAnsi" w:cstheme="minorHAnsi"/>
          <w:color w:val="000000"/>
          <w:shd w:val="clear" w:color="auto" w:fill="FFFFFF"/>
        </w:rPr>
        <w:t xml:space="preserve"> but there are also great distances between SUD services with no public transportation</w:t>
      </w:r>
      <w:r w:rsidR="008D5731" w:rsidRPr="0010498E">
        <w:rPr>
          <w:rStyle w:val="eop"/>
          <w:rFonts w:asciiTheme="minorHAnsi" w:eastAsia="Franklin Gothic Book" w:hAnsiTheme="minorHAnsi" w:cstheme="minorHAnsi"/>
          <w:color w:val="000000"/>
          <w:shd w:val="clear" w:color="auto" w:fill="FFFFFF"/>
        </w:rPr>
        <w:t xml:space="preserve">. </w:t>
      </w:r>
      <w:r w:rsidR="00A160E4" w:rsidRPr="0010498E">
        <w:rPr>
          <w:rStyle w:val="eop"/>
          <w:rFonts w:asciiTheme="minorHAnsi" w:eastAsia="Franklin Gothic Book" w:hAnsiTheme="minorHAnsi" w:cstheme="minorHAnsi"/>
          <w:color w:val="000000"/>
          <w:shd w:val="clear" w:color="auto" w:fill="FFFFFF"/>
        </w:rPr>
        <w:t>Seventeen of the selected towns have no SUD services.</w:t>
      </w:r>
    </w:p>
    <w:p w14:paraId="348CAD86" w14:textId="13E9C38D" w:rsidR="000A67D0" w:rsidRPr="0010498E" w:rsidRDefault="000A67D0" w:rsidP="005669FD">
      <w:pPr>
        <w:rPr>
          <w:rStyle w:val="eop"/>
          <w:rFonts w:asciiTheme="minorHAnsi" w:eastAsia="Franklin Gothic Book" w:hAnsiTheme="minorHAnsi" w:cstheme="minorHAnsi"/>
          <w:color w:val="000000"/>
          <w:shd w:val="clear" w:color="auto" w:fill="FFFFFF"/>
        </w:rPr>
      </w:pPr>
    </w:p>
    <w:p w14:paraId="09FFB1D9" w14:textId="6637F40C" w:rsidR="000A67D0" w:rsidRPr="0010498E" w:rsidRDefault="00575C01" w:rsidP="005669FD">
      <w:pPr>
        <w:rPr>
          <w:rStyle w:val="eop"/>
          <w:rFonts w:asciiTheme="minorHAnsi" w:hAnsiTheme="minorHAnsi" w:cstheme="minorHAnsi"/>
          <w:color w:val="000000"/>
          <w:shd w:val="clear" w:color="auto" w:fill="FFFFFF"/>
        </w:rPr>
      </w:pPr>
      <w:r w:rsidRPr="0010498E">
        <w:rPr>
          <w:rStyle w:val="eop"/>
          <w:rFonts w:asciiTheme="minorHAnsi" w:eastAsia="Franklin Gothic Book" w:hAnsiTheme="minorHAnsi" w:cstheme="minorHAnsi"/>
          <w:color w:val="000000"/>
          <w:shd w:val="clear" w:color="auto" w:fill="FFFFFF"/>
        </w:rPr>
        <w:t xml:space="preserve">Figure </w:t>
      </w:r>
      <w:r w:rsidR="00395DEA" w:rsidRPr="0010498E">
        <w:rPr>
          <w:rStyle w:val="eop"/>
          <w:rFonts w:asciiTheme="minorHAnsi" w:eastAsia="Franklin Gothic Book" w:hAnsiTheme="minorHAnsi" w:cstheme="minorHAnsi"/>
          <w:color w:val="000000"/>
          <w:shd w:val="clear" w:color="auto" w:fill="FFFFFF"/>
        </w:rPr>
        <w:t>4</w:t>
      </w:r>
      <w:r w:rsidRPr="0010498E">
        <w:rPr>
          <w:rStyle w:val="eop"/>
          <w:rFonts w:asciiTheme="minorHAnsi" w:eastAsia="Franklin Gothic Book" w:hAnsiTheme="minorHAnsi" w:cstheme="minorHAnsi"/>
          <w:color w:val="000000"/>
          <w:shd w:val="clear" w:color="auto" w:fill="FFFFFF"/>
        </w:rPr>
        <w:t>. Map of North Worcester County Area Substance Use Disorder Services</w:t>
      </w:r>
      <w:r w:rsidR="00242540" w:rsidRPr="0010498E">
        <w:rPr>
          <w:rFonts w:asciiTheme="minorHAnsi" w:hAnsiTheme="minorHAnsi" w:cstheme="minorHAnsi"/>
          <w:noProof/>
          <w:color w:val="000000"/>
          <w:shd w:val="clear" w:color="auto" w:fill="FFFFFF"/>
        </w:rPr>
        <w:drawing>
          <wp:inline distT="0" distB="0" distL="0" distR="0" wp14:anchorId="5325FEB5" wp14:editId="696EB08D">
            <wp:extent cx="5943600" cy="44577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A9C244" w14:textId="03B90471" w:rsidR="1A126538" w:rsidRPr="0010498E" w:rsidRDefault="1A126538" w:rsidP="1A126538">
      <w:pPr>
        <w:rPr>
          <w:rStyle w:val="eop"/>
          <w:rFonts w:asciiTheme="minorHAnsi" w:hAnsiTheme="minorHAnsi" w:cstheme="minorHAnsi"/>
          <w:b/>
          <w:bCs/>
          <w:i/>
          <w:iCs/>
          <w:color w:val="000000" w:themeColor="text1"/>
        </w:rPr>
      </w:pPr>
    </w:p>
    <w:p w14:paraId="7F78C484" w14:textId="77777777" w:rsidR="002D7AAB" w:rsidRDefault="005A7FE1" w:rsidP="00864380">
      <w:pPr>
        <w:rPr>
          <w:rStyle w:val="eop"/>
          <w:rFonts w:asciiTheme="minorHAnsi" w:eastAsia="Franklin Gothic Book" w:hAnsiTheme="minorHAnsi" w:cstheme="minorHAnsi"/>
          <w:b/>
          <w:i/>
          <w:color w:val="000000"/>
          <w:shd w:val="clear" w:color="auto" w:fill="FFFFFF"/>
        </w:rPr>
      </w:pPr>
      <w:r w:rsidRPr="0010498E">
        <w:rPr>
          <w:rStyle w:val="eop"/>
          <w:rFonts w:asciiTheme="minorHAnsi" w:eastAsia="Franklin Gothic Book" w:hAnsiTheme="minorHAnsi" w:cstheme="minorHAnsi"/>
          <w:b/>
          <w:i/>
          <w:color w:val="000000"/>
          <w:shd w:val="clear" w:color="auto" w:fill="FFFFFF"/>
        </w:rPr>
        <w:t>Successes:</w:t>
      </w:r>
      <w:r w:rsidR="003C2923" w:rsidRPr="0010498E">
        <w:rPr>
          <w:rStyle w:val="eop"/>
          <w:rFonts w:asciiTheme="minorHAnsi" w:eastAsia="Franklin Gothic Book" w:hAnsiTheme="minorHAnsi" w:cstheme="minorHAnsi"/>
          <w:b/>
          <w:i/>
          <w:color w:val="000000"/>
          <w:shd w:val="clear" w:color="auto" w:fill="FFFFFF"/>
        </w:rPr>
        <w:t xml:space="preserve"> </w:t>
      </w:r>
    </w:p>
    <w:p w14:paraId="3829A096" w14:textId="519FEDF6" w:rsidR="005A7FE1" w:rsidRPr="0010498E" w:rsidRDefault="003C2923" w:rsidP="00864380">
      <w:pPr>
        <w:rPr>
          <w:rStyle w:val="eop"/>
          <w:rFonts w:asciiTheme="minorHAnsi" w:eastAsia="Franklin Gothic Book" w:hAnsiTheme="minorHAnsi" w:cstheme="minorHAnsi"/>
          <w:b/>
          <w:iCs/>
          <w:color w:val="000000"/>
          <w:shd w:val="clear" w:color="auto" w:fill="FFFFFF"/>
        </w:rPr>
      </w:pPr>
      <w:r w:rsidRPr="0010498E">
        <w:rPr>
          <w:rStyle w:val="eop"/>
          <w:rFonts w:asciiTheme="minorHAnsi" w:eastAsia="Franklin Gothic Book" w:hAnsiTheme="minorHAnsi" w:cstheme="minorHAnsi"/>
          <w:bCs/>
          <w:iCs/>
          <w:color w:val="000000"/>
          <w:shd w:val="clear" w:color="auto" w:fill="FFFFFF"/>
        </w:rPr>
        <w:lastRenderedPageBreak/>
        <w:t>BSAS has successfully expanded SUD treatment into the houses of correction within the North Worcester County Area – expanding access to care for a particularly vulnerable population.</w:t>
      </w:r>
      <w:r w:rsidRPr="0010498E">
        <w:rPr>
          <w:rStyle w:val="eop"/>
          <w:rFonts w:asciiTheme="minorHAnsi" w:eastAsia="Franklin Gothic Book" w:hAnsiTheme="minorHAnsi" w:cstheme="minorHAnsi"/>
          <w:b/>
          <w:iCs/>
          <w:color w:val="000000"/>
          <w:shd w:val="clear" w:color="auto" w:fill="FFFFFF"/>
        </w:rPr>
        <w:t xml:space="preserve"> </w:t>
      </w:r>
    </w:p>
    <w:p w14:paraId="47F683A1" w14:textId="77777777" w:rsidR="003C2923" w:rsidRPr="0010498E" w:rsidRDefault="003C2923" w:rsidP="00864380">
      <w:pPr>
        <w:rPr>
          <w:rStyle w:val="eop"/>
          <w:rFonts w:asciiTheme="minorHAnsi" w:eastAsia="Franklin Gothic Book" w:hAnsiTheme="minorHAnsi" w:cstheme="minorHAnsi"/>
          <w:b/>
          <w:iCs/>
          <w:color w:val="000000"/>
          <w:shd w:val="clear" w:color="auto" w:fill="FFFFFF"/>
        </w:rPr>
      </w:pPr>
    </w:p>
    <w:p w14:paraId="21EC5EC6" w14:textId="77777777" w:rsidR="002D7AAB" w:rsidRDefault="005A7FE1" w:rsidP="00864380">
      <w:pPr>
        <w:rPr>
          <w:rStyle w:val="eop"/>
          <w:rFonts w:asciiTheme="minorHAnsi" w:eastAsia="Franklin Gothic Book" w:hAnsiTheme="minorHAnsi" w:cstheme="minorHAnsi"/>
          <w:color w:val="000000"/>
          <w:shd w:val="clear" w:color="auto" w:fill="FFFFFF"/>
        </w:rPr>
      </w:pPr>
      <w:r w:rsidRPr="0010498E">
        <w:rPr>
          <w:rStyle w:val="eop"/>
          <w:rFonts w:asciiTheme="minorHAnsi" w:eastAsia="Franklin Gothic Book" w:hAnsiTheme="minorHAnsi" w:cstheme="minorHAnsi"/>
          <w:b/>
          <w:bCs/>
          <w:i/>
          <w:iCs/>
          <w:color w:val="000000"/>
          <w:shd w:val="clear" w:color="auto" w:fill="FFFFFF"/>
        </w:rPr>
        <w:t>Challenges:</w:t>
      </w:r>
      <w:r w:rsidR="73198D9B" w:rsidRPr="0010498E">
        <w:rPr>
          <w:rStyle w:val="eop"/>
          <w:rFonts w:asciiTheme="minorHAnsi" w:eastAsia="Franklin Gothic Book" w:hAnsiTheme="minorHAnsi" w:cstheme="minorHAnsi"/>
          <w:color w:val="000000"/>
          <w:shd w:val="clear" w:color="auto" w:fill="FFFFFF"/>
        </w:rPr>
        <w:t xml:space="preserve"> </w:t>
      </w:r>
    </w:p>
    <w:p w14:paraId="387A64B5" w14:textId="1552BB69" w:rsidR="005A7FE1" w:rsidRPr="0010498E" w:rsidRDefault="73198D9B" w:rsidP="00864380">
      <w:pPr>
        <w:rPr>
          <w:rStyle w:val="eop"/>
          <w:rFonts w:asciiTheme="minorHAnsi" w:eastAsia="Franklin Gothic Book" w:hAnsiTheme="minorHAnsi" w:cstheme="minorHAnsi"/>
          <w:color w:val="000000"/>
          <w:shd w:val="clear" w:color="auto" w:fill="FFFFFF"/>
        </w:rPr>
      </w:pPr>
      <w:r w:rsidRPr="0010498E">
        <w:rPr>
          <w:rStyle w:val="eop"/>
          <w:rFonts w:asciiTheme="minorHAnsi" w:eastAsia="Franklin Gothic Book" w:hAnsiTheme="minorHAnsi" w:cstheme="minorHAnsi"/>
          <w:color w:val="000000"/>
          <w:shd w:val="clear" w:color="auto" w:fill="FFFFFF"/>
        </w:rPr>
        <w:t xml:space="preserve">While there are a wide range of substance use disorder services in the North Worcester County Area, </w:t>
      </w:r>
      <w:r w:rsidR="008D5731" w:rsidRPr="0010498E">
        <w:rPr>
          <w:rStyle w:val="eop"/>
          <w:rFonts w:asciiTheme="minorHAnsi" w:eastAsia="Franklin Gothic Book" w:hAnsiTheme="minorHAnsi" w:cstheme="minorHAnsi"/>
          <w:color w:val="000000"/>
          <w:shd w:val="clear" w:color="auto" w:fill="FFFFFF"/>
        </w:rPr>
        <w:t>most</w:t>
      </w:r>
      <w:r w:rsidRPr="0010498E">
        <w:rPr>
          <w:rStyle w:val="eop"/>
          <w:rFonts w:asciiTheme="minorHAnsi" w:eastAsia="Franklin Gothic Book" w:hAnsiTheme="minorHAnsi" w:cstheme="minorHAnsi"/>
          <w:color w:val="000000"/>
          <w:shd w:val="clear" w:color="auto" w:fill="FFFFFF"/>
        </w:rPr>
        <w:t xml:space="preserve"> to</w:t>
      </w:r>
      <w:r w:rsidR="0389C13F" w:rsidRPr="0010498E">
        <w:rPr>
          <w:rStyle w:val="eop"/>
          <w:rFonts w:asciiTheme="minorHAnsi" w:eastAsia="Franklin Gothic Book" w:hAnsiTheme="minorHAnsi" w:cstheme="minorHAnsi"/>
          <w:color w:val="000000"/>
          <w:shd w:val="clear" w:color="auto" w:fill="FFFFFF"/>
        </w:rPr>
        <w:t>wns</w:t>
      </w:r>
      <w:r w:rsidRPr="0010498E">
        <w:rPr>
          <w:rStyle w:val="eop"/>
          <w:rFonts w:asciiTheme="minorHAnsi" w:eastAsia="Franklin Gothic Book" w:hAnsiTheme="minorHAnsi" w:cstheme="minorHAnsi"/>
          <w:color w:val="000000"/>
          <w:shd w:val="clear" w:color="auto" w:fill="FFFFFF"/>
        </w:rPr>
        <w:t xml:space="preserve"> do not have a program and so patients need to travel to access services</w:t>
      </w:r>
      <w:r w:rsidR="53C24397" w:rsidRPr="0010498E">
        <w:rPr>
          <w:rStyle w:val="eop"/>
          <w:rFonts w:asciiTheme="minorHAnsi" w:eastAsia="Franklin Gothic Book" w:hAnsiTheme="minorHAnsi" w:cstheme="minorHAnsi"/>
          <w:color w:val="000000"/>
          <w:shd w:val="clear" w:color="auto" w:fill="FFFFFF"/>
        </w:rPr>
        <w:t>.</w:t>
      </w:r>
    </w:p>
    <w:p w14:paraId="09E721D4" w14:textId="03B90471" w:rsidR="005A7FE1" w:rsidRPr="0010498E" w:rsidRDefault="005A7FE1" w:rsidP="00864380">
      <w:pPr>
        <w:rPr>
          <w:rStyle w:val="eop"/>
          <w:rFonts w:asciiTheme="minorHAnsi" w:eastAsia="Franklin Gothic Book" w:hAnsiTheme="minorHAnsi" w:cstheme="minorHAnsi"/>
          <w:color w:val="000000"/>
          <w:shd w:val="clear" w:color="auto" w:fill="FFFFFF"/>
        </w:rPr>
      </w:pPr>
    </w:p>
    <w:p w14:paraId="6CE178E2" w14:textId="2381731B" w:rsidR="00864380" w:rsidRPr="002D7AAB" w:rsidRDefault="00C7389E" w:rsidP="00864380">
      <w:pPr>
        <w:rPr>
          <w:rStyle w:val="eop"/>
          <w:rFonts w:asciiTheme="minorHAnsi" w:eastAsia="Franklin Gothic Book" w:hAnsiTheme="minorHAnsi" w:cstheme="minorHAnsi"/>
          <w:b/>
          <w:i/>
          <w:color w:val="000000"/>
          <w:u w:val="single"/>
          <w:shd w:val="clear" w:color="auto" w:fill="FFFFFF"/>
        </w:rPr>
      </w:pPr>
      <w:r w:rsidRPr="002D7AAB">
        <w:rPr>
          <w:rStyle w:val="eop"/>
          <w:rFonts w:asciiTheme="minorHAnsi" w:eastAsia="Franklin Gothic Book" w:hAnsiTheme="minorHAnsi" w:cstheme="minorHAnsi"/>
          <w:b/>
          <w:i/>
          <w:color w:val="000000"/>
          <w:u w:val="single"/>
          <w:shd w:val="clear" w:color="auto" w:fill="FFFFFF"/>
        </w:rPr>
        <w:t>Urgent Care</w:t>
      </w:r>
    </w:p>
    <w:p w14:paraId="53BD38D5" w14:textId="77777777" w:rsidR="002D7AAB" w:rsidRPr="0010498E" w:rsidRDefault="002D7AAB" w:rsidP="00864380">
      <w:pPr>
        <w:rPr>
          <w:rStyle w:val="eop"/>
          <w:rFonts w:asciiTheme="minorHAnsi" w:eastAsia="Franklin Gothic Book" w:hAnsiTheme="minorHAnsi" w:cstheme="minorHAnsi"/>
          <w:b/>
          <w:i/>
          <w:color w:val="000000"/>
          <w:shd w:val="clear" w:color="auto" w:fill="FFFFFF"/>
        </w:rPr>
      </w:pPr>
    </w:p>
    <w:p w14:paraId="4FD0C33E" w14:textId="7C06894D" w:rsidR="53E76DBF" w:rsidRPr="0010498E" w:rsidRDefault="733DBBC1" w:rsidP="48528FB7">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 xml:space="preserve">DPH monitors urgent care utilization </w:t>
      </w:r>
      <w:r w:rsidR="19029859" w:rsidRPr="0010498E">
        <w:rPr>
          <w:rStyle w:val="eop"/>
          <w:rFonts w:asciiTheme="minorHAnsi" w:eastAsia="Franklin Gothic Book" w:hAnsiTheme="minorHAnsi" w:cstheme="minorHAnsi"/>
          <w:color w:val="000000" w:themeColor="text1"/>
        </w:rPr>
        <w:t>using</w:t>
      </w:r>
      <w:r w:rsidRPr="0010498E">
        <w:rPr>
          <w:rStyle w:val="eop"/>
          <w:rFonts w:asciiTheme="minorHAnsi" w:eastAsia="Franklin Gothic Book" w:hAnsiTheme="minorHAnsi" w:cstheme="minorHAnsi"/>
          <w:color w:val="000000" w:themeColor="text1"/>
        </w:rPr>
        <w:t xml:space="preserve"> Syndromic Surveillance (</w:t>
      </w:r>
      <w:proofErr w:type="spellStart"/>
      <w:r w:rsidRPr="0010498E">
        <w:rPr>
          <w:rStyle w:val="eop"/>
          <w:rFonts w:asciiTheme="minorHAnsi" w:eastAsia="Franklin Gothic Book" w:hAnsiTheme="minorHAnsi" w:cstheme="minorHAnsi"/>
          <w:color w:val="000000" w:themeColor="text1"/>
        </w:rPr>
        <w:t>SyS</w:t>
      </w:r>
      <w:proofErr w:type="spellEnd"/>
      <w:r w:rsidRPr="0010498E">
        <w:rPr>
          <w:rStyle w:val="eop"/>
          <w:rFonts w:asciiTheme="minorHAnsi" w:eastAsia="Franklin Gothic Book" w:hAnsiTheme="minorHAnsi" w:cstheme="minorHAnsi"/>
          <w:color w:val="000000" w:themeColor="text1"/>
        </w:rPr>
        <w:t>)</w:t>
      </w:r>
      <w:r w:rsidR="36A5E568" w:rsidRPr="0010498E">
        <w:rPr>
          <w:rStyle w:val="eop"/>
          <w:rFonts w:asciiTheme="minorHAnsi" w:eastAsia="Franklin Gothic Book" w:hAnsiTheme="minorHAnsi" w:cstheme="minorHAnsi"/>
          <w:color w:val="000000" w:themeColor="text1"/>
        </w:rPr>
        <w:t xml:space="preserve"> data</w:t>
      </w:r>
      <w:r w:rsidRPr="0010498E">
        <w:rPr>
          <w:rStyle w:val="eop"/>
          <w:rFonts w:asciiTheme="minorHAnsi" w:eastAsia="Franklin Gothic Book" w:hAnsiTheme="minorHAnsi" w:cstheme="minorHAnsi"/>
          <w:color w:val="000000" w:themeColor="text1"/>
        </w:rPr>
        <w:t>.</w:t>
      </w:r>
      <w:r w:rsidR="005A7FE1" w:rsidRPr="0010498E">
        <w:rPr>
          <w:rStyle w:val="FootnoteReference"/>
          <w:rFonts w:asciiTheme="minorHAnsi" w:eastAsia="Franklin Gothic Book" w:hAnsiTheme="minorHAnsi" w:cstheme="minorHAnsi"/>
          <w:color w:val="000000" w:themeColor="text1"/>
        </w:rPr>
        <w:footnoteReference w:id="24"/>
      </w:r>
      <w:r w:rsidR="2ECFB43E" w:rsidRPr="0010498E">
        <w:rPr>
          <w:rStyle w:val="eop"/>
          <w:rFonts w:asciiTheme="minorHAnsi" w:eastAsia="Franklin Gothic Book" w:hAnsiTheme="minorHAnsi" w:cstheme="minorHAnsi"/>
          <w:color w:val="000000" w:themeColor="text1"/>
        </w:rPr>
        <w:t xml:space="preserve"> When residents from the</w:t>
      </w:r>
      <w:r w:rsidR="75EB6F54" w:rsidRPr="0010498E">
        <w:rPr>
          <w:rStyle w:val="eop"/>
          <w:rFonts w:asciiTheme="minorHAnsi" w:eastAsia="Franklin Gothic Book" w:hAnsiTheme="minorHAnsi" w:cstheme="minorHAnsi"/>
          <w:color w:val="000000" w:themeColor="text1"/>
        </w:rPr>
        <w:t xml:space="preserve"> North Worcester County Area</w:t>
      </w:r>
      <w:r w:rsidR="2ECFB43E" w:rsidRPr="0010498E">
        <w:rPr>
          <w:rStyle w:val="eop"/>
          <w:rFonts w:asciiTheme="minorHAnsi" w:eastAsia="Franklin Gothic Book" w:hAnsiTheme="minorHAnsi" w:cstheme="minorHAnsi"/>
          <w:color w:val="000000" w:themeColor="text1"/>
        </w:rPr>
        <w:t xml:space="preserve"> communities use urgent care facilities, they tend to go to HealthAlliance Leominster Urgent Care</w:t>
      </w:r>
      <w:r w:rsidR="454893FC" w:rsidRPr="0010498E">
        <w:rPr>
          <w:rStyle w:val="eop"/>
          <w:rFonts w:asciiTheme="minorHAnsi" w:eastAsia="Franklin Gothic Book" w:hAnsiTheme="minorHAnsi" w:cstheme="minorHAnsi"/>
          <w:color w:val="000000" w:themeColor="text1"/>
        </w:rPr>
        <w:t xml:space="preserve"> (35% of </w:t>
      </w:r>
      <w:r w:rsidR="2F6DFA09" w:rsidRPr="0010498E">
        <w:rPr>
          <w:rStyle w:val="eop"/>
          <w:rFonts w:asciiTheme="minorHAnsi" w:eastAsia="Franklin Gothic Book" w:hAnsiTheme="minorHAnsi" w:cstheme="minorHAnsi"/>
          <w:color w:val="000000" w:themeColor="text1"/>
        </w:rPr>
        <w:t>v</w:t>
      </w:r>
      <w:r w:rsidR="454893FC" w:rsidRPr="0010498E">
        <w:rPr>
          <w:rStyle w:val="eop"/>
          <w:rFonts w:asciiTheme="minorHAnsi" w:eastAsia="Franklin Gothic Book" w:hAnsiTheme="minorHAnsi" w:cstheme="minorHAnsi"/>
          <w:color w:val="000000" w:themeColor="text1"/>
        </w:rPr>
        <w:t xml:space="preserve">isits </w:t>
      </w:r>
      <w:r w:rsidR="58264464" w:rsidRPr="0010498E">
        <w:rPr>
          <w:rStyle w:val="eop"/>
          <w:rFonts w:asciiTheme="minorHAnsi" w:eastAsia="Franklin Gothic Book" w:hAnsiTheme="minorHAnsi" w:cstheme="minorHAnsi"/>
          <w:color w:val="000000" w:themeColor="text1"/>
        </w:rPr>
        <w:t>c</w:t>
      </w:r>
      <w:r w:rsidR="454893FC" w:rsidRPr="0010498E">
        <w:rPr>
          <w:rStyle w:val="eop"/>
          <w:rFonts w:asciiTheme="minorHAnsi" w:eastAsia="Franklin Gothic Book" w:hAnsiTheme="minorHAnsi" w:cstheme="minorHAnsi"/>
          <w:color w:val="000000" w:themeColor="text1"/>
        </w:rPr>
        <w:t xml:space="preserve">aptured in </w:t>
      </w:r>
      <w:proofErr w:type="spellStart"/>
      <w:r w:rsidR="454893FC" w:rsidRPr="0010498E">
        <w:rPr>
          <w:rStyle w:val="eop"/>
          <w:rFonts w:asciiTheme="minorHAnsi" w:eastAsia="Franklin Gothic Book" w:hAnsiTheme="minorHAnsi" w:cstheme="minorHAnsi"/>
          <w:color w:val="000000" w:themeColor="text1"/>
        </w:rPr>
        <w:t>SyS</w:t>
      </w:r>
      <w:proofErr w:type="spellEnd"/>
      <w:r w:rsidR="454893FC" w:rsidRPr="0010498E">
        <w:rPr>
          <w:rStyle w:val="eop"/>
          <w:rFonts w:asciiTheme="minorHAnsi" w:eastAsia="Franklin Gothic Book" w:hAnsiTheme="minorHAnsi" w:cstheme="minorHAnsi"/>
          <w:color w:val="000000" w:themeColor="text1"/>
        </w:rPr>
        <w:t xml:space="preserve"> Data)</w:t>
      </w:r>
      <w:r w:rsidR="2ECFB43E" w:rsidRPr="0010498E">
        <w:rPr>
          <w:rStyle w:val="eop"/>
          <w:rFonts w:asciiTheme="minorHAnsi" w:eastAsia="Franklin Gothic Book" w:hAnsiTheme="minorHAnsi" w:cstheme="minorHAnsi"/>
          <w:color w:val="000000" w:themeColor="text1"/>
        </w:rPr>
        <w:t>, Heywood Urgent Care</w:t>
      </w:r>
      <w:r w:rsidR="454893FC" w:rsidRPr="0010498E">
        <w:rPr>
          <w:rStyle w:val="eop"/>
          <w:rFonts w:asciiTheme="minorHAnsi" w:eastAsia="Franklin Gothic Book" w:hAnsiTheme="minorHAnsi" w:cstheme="minorHAnsi"/>
          <w:color w:val="000000" w:themeColor="text1"/>
        </w:rPr>
        <w:t xml:space="preserve"> </w:t>
      </w:r>
      <w:r w:rsidR="348B4ED3" w:rsidRPr="0010498E">
        <w:rPr>
          <w:rStyle w:val="eop"/>
          <w:rFonts w:asciiTheme="minorHAnsi" w:eastAsia="Franklin Gothic Book" w:hAnsiTheme="minorHAnsi" w:cstheme="minorHAnsi"/>
          <w:color w:val="000000" w:themeColor="text1"/>
        </w:rPr>
        <w:t>(</w:t>
      </w:r>
      <w:r w:rsidR="454893FC" w:rsidRPr="0010498E">
        <w:rPr>
          <w:rStyle w:val="eop"/>
          <w:rFonts w:asciiTheme="minorHAnsi" w:eastAsia="Franklin Gothic Book" w:hAnsiTheme="minorHAnsi" w:cstheme="minorHAnsi"/>
          <w:color w:val="000000" w:themeColor="text1"/>
        </w:rPr>
        <w:t>32%)</w:t>
      </w:r>
      <w:r w:rsidR="2ECFB43E" w:rsidRPr="0010498E">
        <w:rPr>
          <w:rStyle w:val="eop"/>
          <w:rFonts w:asciiTheme="minorHAnsi" w:eastAsia="Franklin Gothic Book" w:hAnsiTheme="minorHAnsi" w:cstheme="minorHAnsi"/>
          <w:color w:val="000000" w:themeColor="text1"/>
        </w:rPr>
        <w:t xml:space="preserve">, and </w:t>
      </w:r>
      <w:r w:rsidR="556DAA71" w:rsidRPr="0010498E">
        <w:rPr>
          <w:rStyle w:val="eop"/>
          <w:rFonts w:asciiTheme="minorHAnsi" w:eastAsia="Franklin Gothic Book" w:hAnsiTheme="minorHAnsi" w:cstheme="minorHAnsi"/>
          <w:color w:val="000000" w:themeColor="text1"/>
        </w:rPr>
        <w:t>Heywood Tully Walk-</w:t>
      </w:r>
      <w:r w:rsidR="18456E84" w:rsidRPr="0010498E">
        <w:rPr>
          <w:rStyle w:val="eop"/>
          <w:rFonts w:asciiTheme="minorHAnsi" w:eastAsia="Franklin Gothic Book" w:hAnsiTheme="minorHAnsi" w:cstheme="minorHAnsi"/>
          <w:color w:val="000000" w:themeColor="text1"/>
        </w:rPr>
        <w:t>I</w:t>
      </w:r>
      <w:r w:rsidR="556DAA71" w:rsidRPr="0010498E">
        <w:rPr>
          <w:rStyle w:val="eop"/>
          <w:rFonts w:asciiTheme="minorHAnsi" w:eastAsia="Franklin Gothic Book" w:hAnsiTheme="minorHAnsi" w:cstheme="minorHAnsi"/>
          <w:color w:val="000000" w:themeColor="text1"/>
        </w:rPr>
        <w:t>n Care Center in Athol</w:t>
      </w:r>
      <w:r w:rsidR="454893FC" w:rsidRPr="0010498E">
        <w:rPr>
          <w:rStyle w:val="eop"/>
          <w:rFonts w:asciiTheme="minorHAnsi" w:eastAsia="Franklin Gothic Book" w:hAnsiTheme="minorHAnsi" w:cstheme="minorHAnsi"/>
          <w:color w:val="000000" w:themeColor="text1"/>
        </w:rPr>
        <w:t xml:space="preserve"> (</w:t>
      </w:r>
      <w:r w:rsidR="21B5F295" w:rsidRPr="0010498E">
        <w:rPr>
          <w:rStyle w:val="eop"/>
          <w:rFonts w:asciiTheme="minorHAnsi" w:eastAsia="Franklin Gothic Book" w:hAnsiTheme="minorHAnsi" w:cstheme="minorHAnsi"/>
          <w:color w:val="000000" w:themeColor="text1"/>
        </w:rPr>
        <w:t>25%)</w:t>
      </w:r>
      <w:r w:rsidR="556DAA71" w:rsidRPr="0010498E">
        <w:rPr>
          <w:rStyle w:val="eop"/>
          <w:rFonts w:asciiTheme="minorHAnsi" w:eastAsia="Franklin Gothic Book" w:hAnsiTheme="minorHAnsi" w:cstheme="minorHAnsi"/>
          <w:color w:val="000000" w:themeColor="text1"/>
        </w:rPr>
        <w:t>.</w:t>
      </w:r>
      <w:r w:rsidR="2B6DFE6C" w:rsidRPr="0010498E">
        <w:rPr>
          <w:rStyle w:val="eop"/>
          <w:rFonts w:asciiTheme="minorHAnsi" w:eastAsia="Franklin Gothic Book" w:hAnsiTheme="minorHAnsi" w:cstheme="minorHAnsi"/>
          <w:color w:val="000000" w:themeColor="text1"/>
        </w:rPr>
        <w:t xml:space="preserve"> Otherwise, residents seek care in nearby communities including </w:t>
      </w:r>
      <w:r w:rsidR="2CF222B3" w:rsidRPr="0010498E">
        <w:rPr>
          <w:rStyle w:val="eop"/>
          <w:rFonts w:asciiTheme="minorHAnsi" w:eastAsia="Franklin Gothic Book" w:hAnsiTheme="minorHAnsi" w:cstheme="minorHAnsi"/>
          <w:color w:val="000000" w:themeColor="text1"/>
        </w:rPr>
        <w:t xml:space="preserve">Westford, Greenfield, </w:t>
      </w:r>
      <w:r w:rsidR="651BBEF2" w:rsidRPr="0010498E">
        <w:rPr>
          <w:rStyle w:val="eop"/>
          <w:rFonts w:asciiTheme="minorHAnsi" w:eastAsia="Franklin Gothic Book" w:hAnsiTheme="minorHAnsi" w:cstheme="minorHAnsi"/>
          <w:color w:val="000000" w:themeColor="text1"/>
        </w:rPr>
        <w:t xml:space="preserve">and </w:t>
      </w:r>
      <w:r w:rsidR="2CF222B3" w:rsidRPr="0010498E">
        <w:rPr>
          <w:rStyle w:val="eop"/>
          <w:rFonts w:asciiTheme="minorHAnsi" w:eastAsia="Franklin Gothic Book" w:hAnsiTheme="minorHAnsi" w:cstheme="minorHAnsi"/>
          <w:color w:val="000000" w:themeColor="text1"/>
        </w:rPr>
        <w:t>Amherst.</w:t>
      </w:r>
      <w:r w:rsidR="2C704ABF" w:rsidRPr="0010498E">
        <w:rPr>
          <w:rStyle w:val="eop"/>
          <w:rFonts w:asciiTheme="minorHAnsi" w:eastAsia="Franklin Gothic Book" w:hAnsiTheme="minorHAnsi" w:cstheme="minorHAnsi"/>
          <w:color w:val="000000" w:themeColor="text1"/>
        </w:rPr>
        <w:t xml:space="preserve"> Since the DPH </w:t>
      </w:r>
      <w:proofErr w:type="spellStart"/>
      <w:r w:rsidR="2C704ABF" w:rsidRPr="0010498E">
        <w:rPr>
          <w:rStyle w:val="eop"/>
          <w:rFonts w:asciiTheme="minorHAnsi" w:eastAsia="Franklin Gothic Book" w:hAnsiTheme="minorHAnsi" w:cstheme="minorHAnsi"/>
          <w:color w:val="000000" w:themeColor="text1"/>
        </w:rPr>
        <w:t>SyS</w:t>
      </w:r>
      <w:proofErr w:type="spellEnd"/>
      <w:r w:rsidR="2C704ABF" w:rsidRPr="0010498E">
        <w:rPr>
          <w:rStyle w:val="eop"/>
          <w:rFonts w:asciiTheme="minorHAnsi" w:eastAsia="Franklin Gothic Book" w:hAnsiTheme="minorHAnsi" w:cstheme="minorHAnsi"/>
          <w:color w:val="000000" w:themeColor="text1"/>
        </w:rPr>
        <w:t xml:space="preserve"> dataset does not capture all visits that occur at urgent care locations in Massachusetts, this is not </w:t>
      </w:r>
      <w:r w:rsidR="1A806AEB" w:rsidRPr="0010498E">
        <w:rPr>
          <w:rStyle w:val="eop"/>
          <w:rFonts w:asciiTheme="minorHAnsi" w:eastAsia="Franklin Gothic Book" w:hAnsiTheme="minorHAnsi" w:cstheme="minorHAnsi"/>
          <w:color w:val="000000" w:themeColor="text1"/>
        </w:rPr>
        <w:t xml:space="preserve">a complete list of the places </w:t>
      </w:r>
      <w:r w:rsidR="1C01CB67" w:rsidRPr="0010498E">
        <w:rPr>
          <w:rStyle w:val="eop"/>
          <w:rFonts w:asciiTheme="minorHAnsi" w:eastAsia="Franklin Gothic Book" w:hAnsiTheme="minorHAnsi" w:cstheme="minorHAnsi"/>
          <w:color w:val="000000" w:themeColor="text1"/>
        </w:rPr>
        <w:t>the North Worcester County Are</w:t>
      </w:r>
      <w:r w:rsidR="09894874" w:rsidRPr="0010498E">
        <w:rPr>
          <w:rStyle w:val="eop"/>
          <w:rFonts w:asciiTheme="minorHAnsi" w:eastAsia="Franklin Gothic Book" w:hAnsiTheme="minorHAnsi" w:cstheme="minorHAnsi"/>
          <w:color w:val="000000" w:themeColor="text1"/>
        </w:rPr>
        <w:t>a</w:t>
      </w:r>
      <w:r w:rsidR="1A806AEB" w:rsidRPr="0010498E">
        <w:rPr>
          <w:rStyle w:val="eop"/>
          <w:rFonts w:asciiTheme="minorHAnsi" w:eastAsia="Franklin Gothic Book" w:hAnsiTheme="minorHAnsi" w:cstheme="minorHAnsi"/>
          <w:color w:val="000000" w:themeColor="text1"/>
        </w:rPr>
        <w:t xml:space="preserve"> community residents seek care</w:t>
      </w:r>
      <w:r w:rsidR="00C7600F">
        <w:rPr>
          <w:rStyle w:val="eop"/>
          <w:rFonts w:asciiTheme="minorHAnsi" w:eastAsia="Franklin Gothic Book" w:hAnsiTheme="minorHAnsi" w:cstheme="minorHAnsi"/>
          <w:color w:val="000000" w:themeColor="text1"/>
        </w:rPr>
        <w:t>,</w:t>
      </w:r>
      <w:r w:rsidR="1A806AEB" w:rsidRPr="0010498E">
        <w:rPr>
          <w:rStyle w:val="eop"/>
          <w:rFonts w:asciiTheme="minorHAnsi" w:eastAsia="Franklin Gothic Book" w:hAnsiTheme="minorHAnsi" w:cstheme="minorHAnsi"/>
          <w:color w:val="000000" w:themeColor="text1"/>
        </w:rPr>
        <w:t xml:space="preserve"> but does indicate where urgent care services are </w:t>
      </w:r>
      <w:r w:rsidR="4E2DABC4" w:rsidRPr="0010498E">
        <w:rPr>
          <w:rStyle w:val="eop"/>
          <w:rFonts w:asciiTheme="minorHAnsi" w:eastAsia="Franklin Gothic Book" w:hAnsiTheme="minorHAnsi" w:cstheme="minorHAnsi"/>
          <w:color w:val="000000" w:themeColor="text1"/>
        </w:rPr>
        <w:t>concentrated for these patients</w:t>
      </w:r>
      <w:r w:rsidR="2C704ABF" w:rsidRPr="0010498E">
        <w:rPr>
          <w:rStyle w:val="eop"/>
          <w:rFonts w:asciiTheme="minorHAnsi" w:eastAsia="Franklin Gothic Book" w:hAnsiTheme="minorHAnsi" w:cstheme="minorHAnsi"/>
          <w:color w:val="000000" w:themeColor="text1"/>
        </w:rPr>
        <w:t xml:space="preserve">, </w:t>
      </w:r>
    </w:p>
    <w:p w14:paraId="7157B6BF" w14:textId="77777777" w:rsidR="00C32D67" w:rsidRPr="0010498E" w:rsidRDefault="00C32D67" w:rsidP="48528FB7">
      <w:pPr>
        <w:rPr>
          <w:rStyle w:val="eop"/>
          <w:rFonts w:asciiTheme="minorHAnsi" w:eastAsia="Franklin Gothic Book" w:hAnsiTheme="minorHAnsi" w:cstheme="minorHAnsi"/>
          <w:color w:val="000000" w:themeColor="text1"/>
        </w:rPr>
      </w:pPr>
    </w:p>
    <w:p w14:paraId="2DB6B705" w14:textId="11E44E26" w:rsidR="00C32D67" w:rsidRPr="0010498E" w:rsidRDefault="00C32D67" w:rsidP="7DCF9640">
      <w:pPr>
        <w:pStyle w:val="ListParagraph"/>
        <w:numPr>
          <w:ilvl w:val="0"/>
          <w:numId w:val="11"/>
        </w:num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 xml:space="preserve">HealthAlliance Leominster Urgent Care </w:t>
      </w:r>
      <w:r w:rsidR="00E70D34" w:rsidRPr="0010498E">
        <w:rPr>
          <w:rStyle w:val="eop"/>
          <w:rFonts w:asciiTheme="minorHAnsi" w:eastAsia="Franklin Gothic Book" w:hAnsiTheme="minorHAnsi" w:cstheme="minorHAnsi"/>
          <w:color w:val="000000" w:themeColor="text1"/>
        </w:rPr>
        <w:t>had</w:t>
      </w:r>
      <w:r w:rsidRPr="0010498E">
        <w:rPr>
          <w:rStyle w:val="eop"/>
          <w:rFonts w:asciiTheme="minorHAnsi" w:eastAsia="Franklin Gothic Book" w:hAnsiTheme="minorHAnsi" w:cstheme="minorHAnsi"/>
          <w:color w:val="000000" w:themeColor="text1"/>
        </w:rPr>
        <w:t xml:space="preserve">, from January 1 to September 30, 2023, </w:t>
      </w:r>
      <w:r w:rsidR="00E70D34" w:rsidRPr="0010498E">
        <w:rPr>
          <w:rStyle w:val="eop"/>
          <w:rFonts w:asciiTheme="minorHAnsi" w:eastAsia="Franklin Gothic Book" w:hAnsiTheme="minorHAnsi" w:cstheme="minorHAnsi"/>
          <w:color w:val="000000" w:themeColor="text1"/>
        </w:rPr>
        <w:t xml:space="preserve">12,256 </w:t>
      </w:r>
      <w:r w:rsidR="008508F5" w:rsidRPr="0010498E">
        <w:rPr>
          <w:rStyle w:val="eop"/>
          <w:rFonts w:asciiTheme="minorHAnsi" w:eastAsia="Franklin Gothic Book" w:hAnsiTheme="minorHAnsi" w:cstheme="minorHAnsi"/>
          <w:color w:val="000000" w:themeColor="text1"/>
        </w:rPr>
        <w:t>total</w:t>
      </w:r>
      <w:r w:rsidR="00E70D34" w:rsidRPr="0010498E">
        <w:rPr>
          <w:rStyle w:val="eop"/>
          <w:rFonts w:asciiTheme="minorHAnsi" w:eastAsia="Franklin Gothic Book" w:hAnsiTheme="minorHAnsi" w:cstheme="minorHAnsi"/>
          <w:color w:val="000000" w:themeColor="text1"/>
        </w:rPr>
        <w:t xml:space="preserve"> visits</w:t>
      </w:r>
      <w:r w:rsidR="008508F5" w:rsidRPr="0010498E">
        <w:rPr>
          <w:rStyle w:val="eop"/>
          <w:rFonts w:asciiTheme="minorHAnsi" w:eastAsia="Franklin Gothic Book" w:hAnsiTheme="minorHAnsi" w:cstheme="minorHAnsi"/>
          <w:color w:val="000000" w:themeColor="text1"/>
        </w:rPr>
        <w:t>:</w:t>
      </w:r>
      <w:r w:rsidR="00E70D34" w:rsidRPr="0010498E">
        <w:rPr>
          <w:rStyle w:val="eop"/>
          <w:rFonts w:asciiTheme="minorHAnsi" w:eastAsia="Franklin Gothic Book" w:hAnsiTheme="minorHAnsi" w:cstheme="minorHAnsi"/>
          <w:color w:val="000000" w:themeColor="text1"/>
        </w:rPr>
        <w:t xml:space="preserve"> 9,350 adult visits and 2,906 pediatric visits. </w:t>
      </w:r>
      <w:r w:rsidR="00EA5D48" w:rsidRPr="0010498E">
        <w:rPr>
          <w:rStyle w:val="eop"/>
          <w:rFonts w:asciiTheme="minorHAnsi" w:eastAsia="Franklin Gothic Book" w:hAnsiTheme="minorHAnsi" w:cstheme="minorHAnsi"/>
          <w:color w:val="000000" w:themeColor="text1"/>
        </w:rPr>
        <w:t>About 1/5 of these visits were for broad acute respiratory concerns</w:t>
      </w:r>
      <w:r w:rsidR="00C7600F">
        <w:rPr>
          <w:rStyle w:val="eop"/>
          <w:rFonts w:asciiTheme="minorHAnsi" w:eastAsia="Franklin Gothic Book" w:hAnsiTheme="minorHAnsi" w:cstheme="minorHAnsi"/>
          <w:color w:val="000000" w:themeColor="text1"/>
        </w:rPr>
        <w:t>.</w:t>
      </w:r>
      <w:r w:rsidR="00E95559" w:rsidRPr="0010498E">
        <w:rPr>
          <w:rStyle w:val="FootnoteReference"/>
          <w:rFonts w:asciiTheme="minorHAnsi" w:eastAsia="Franklin Gothic Book" w:hAnsiTheme="minorHAnsi" w:cstheme="minorHAnsi"/>
          <w:color w:val="000000" w:themeColor="text1"/>
        </w:rPr>
        <w:footnoteReference w:id="25"/>
      </w:r>
    </w:p>
    <w:p w14:paraId="63474DCB" w14:textId="77777777" w:rsidR="0062435B" w:rsidRPr="0010498E" w:rsidRDefault="0062435B" w:rsidP="48528FB7">
      <w:pPr>
        <w:rPr>
          <w:rStyle w:val="eop"/>
          <w:rFonts w:asciiTheme="minorHAnsi" w:eastAsia="Franklin Gothic Book" w:hAnsiTheme="minorHAnsi" w:cstheme="minorHAnsi"/>
          <w:color w:val="000000" w:themeColor="text1"/>
        </w:rPr>
      </w:pPr>
    </w:p>
    <w:p w14:paraId="72A572DD" w14:textId="73DDE2DD" w:rsidR="0062435B" w:rsidRPr="0010498E" w:rsidRDefault="0062435B" w:rsidP="239A424E">
      <w:pPr>
        <w:pStyle w:val="ListParagraph"/>
        <w:numPr>
          <w:ilvl w:val="0"/>
          <w:numId w:val="11"/>
        </w:num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 xml:space="preserve">Heywood Urgent Care had </w:t>
      </w:r>
      <w:r w:rsidR="008508F5" w:rsidRPr="0010498E">
        <w:rPr>
          <w:rStyle w:val="eop"/>
          <w:rFonts w:asciiTheme="minorHAnsi" w:eastAsia="Franklin Gothic Book" w:hAnsiTheme="minorHAnsi" w:cstheme="minorHAnsi"/>
          <w:color w:val="000000" w:themeColor="text1"/>
        </w:rPr>
        <w:t>11,233 total visits: 8,044 adult and 3,189 pediatric</w:t>
      </w:r>
      <w:r w:rsidR="00DD5F66" w:rsidRPr="0010498E">
        <w:rPr>
          <w:rStyle w:val="eop"/>
          <w:rFonts w:asciiTheme="minorHAnsi" w:eastAsia="Franklin Gothic Book" w:hAnsiTheme="minorHAnsi" w:cstheme="minorHAnsi"/>
          <w:color w:val="000000" w:themeColor="text1"/>
        </w:rPr>
        <w:t xml:space="preserve"> visits. </w:t>
      </w:r>
      <w:r w:rsidR="004B742D" w:rsidRPr="0010498E">
        <w:rPr>
          <w:rStyle w:val="eop"/>
          <w:rFonts w:asciiTheme="minorHAnsi" w:eastAsia="Franklin Gothic Book" w:hAnsiTheme="minorHAnsi" w:cstheme="minorHAnsi"/>
          <w:color w:val="000000" w:themeColor="text1"/>
        </w:rPr>
        <w:t xml:space="preserve">Broad acute respiratory complaints were the most common </w:t>
      </w:r>
      <w:r w:rsidR="67076512" w:rsidRPr="0010498E">
        <w:rPr>
          <w:rStyle w:val="eop"/>
          <w:rFonts w:asciiTheme="minorHAnsi" w:eastAsia="Franklin Gothic Book" w:hAnsiTheme="minorHAnsi" w:cstheme="minorHAnsi"/>
          <w:color w:val="000000" w:themeColor="text1"/>
        </w:rPr>
        <w:t>condition</w:t>
      </w:r>
      <w:r w:rsidR="004B742D" w:rsidRPr="0010498E">
        <w:rPr>
          <w:rStyle w:val="eop"/>
          <w:rFonts w:asciiTheme="minorHAnsi" w:eastAsia="Franklin Gothic Book" w:hAnsiTheme="minorHAnsi" w:cstheme="minorHAnsi"/>
          <w:color w:val="000000" w:themeColor="text1"/>
        </w:rPr>
        <w:t>, but only comprised about 5% of these visits.</w:t>
      </w:r>
    </w:p>
    <w:p w14:paraId="44900D2D" w14:textId="77777777" w:rsidR="004B742D" w:rsidRPr="0010498E" w:rsidRDefault="004B742D" w:rsidP="48528FB7">
      <w:pPr>
        <w:rPr>
          <w:rStyle w:val="eop"/>
          <w:rFonts w:asciiTheme="minorHAnsi" w:eastAsia="Franklin Gothic Book" w:hAnsiTheme="minorHAnsi" w:cstheme="minorHAnsi"/>
          <w:color w:val="000000" w:themeColor="text1"/>
        </w:rPr>
      </w:pPr>
    </w:p>
    <w:p w14:paraId="4F8AF21E" w14:textId="3032BCD2" w:rsidR="48528FB7" w:rsidRPr="0010498E" w:rsidRDefault="004B742D" w:rsidP="48528FB7">
      <w:pPr>
        <w:pStyle w:val="ListParagraph"/>
        <w:numPr>
          <w:ilvl w:val="0"/>
          <w:numId w:val="11"/>
        </w:num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themeColor="text1"/>
        </w:rPr>
        <w:t>Heywood Tully Walk-In Care Center</w:t>
      </w:r>
      <w:r w:rsidR="009C53F1" w:rsidRPr="0010498E">
        <w:rPr>
          <w:rStyle w:val="eop"/>
          <w:rFonts w:asciiTheme="minorHAnsi" w:eastAsia="Franklin Gothic Book" w:hAnsiTheme="minorHAnsi" w:cstheme="minorHAnsi"/>
          <w:color w:val="000000" w:themeColor="text1"/>
        </w:rPr>
        <w:t xml:space="preserve"> had 8,524 total visits: </w:t>
      </w:r>
      <w:r w:rsidR="004077E1" w:rsidRPr="0010498E">
        <w:rPr>
          <w:rStyle w:val="eop"/>
          <w:rFonts w:asciiTheme="minorHAnsi" w:eastAsia="Franklin Gothic Book" w:hAnsiTheme="minorHAnsi" w:cstheme="minorHAnsi"/>
          <w:color w:val="000000" w:themeColor="text1"/>
        </w:rPr>
        <w:t xml:space="preserve">6,060 adult and 2,464 pediatric visits. </w:t>
      </w:r>
      <w:proofErr w:type="gramStart"/>
      <w:r w:rsidR="004077E1" w:rsidRPr="0010498E">
        <w:rPr>
          <w:rStyle w:val="eop"/>
          <w:rFonts w:asciiTheme="minorHAnsi" w:eastAsia="Franklin Gothic Book" w:hAnsiTheme="minorHAnsi" w:cstheme="minorHAnsi"/>
          <w:color w:val="000000" w:themeColor="text1"/>
        </w:rPr>
        <w:t>Similar to</w:t>
      </w:r>
      <w:proofErr w:type="gramEnd"/>
      <w:r w:rsidR="004077E1" w:rsidRPr="0010498E">
        <w:rPr>
          <w:rStyle w:val="eop"/>
          <w:rFonts w:asciiTheme="minorHAnsi" w:eastAsia="Franklin Gothic Book" w:hAnsiTheme="minorHAnsi" w:cstheme="minorHAnsi"/>
          <w:color w:val="000000" w:themeColor="text1"/>
        </w:rPr>
        <w:t xml:space="preserve"> Heywood Urgent Care, broad acute respiratory complaints were the most common condition that DPH investigated, but only comprised about 5% of visits overall.</w:t>
      </w:r>
    </w:p>
    <w:p w14:paraId="0D8865A6" w14:textId="4FC99454" w:rsidR="00FF5E54" w:rsidRPr="0010498E" w:rsidRDefault="00FF5E54" w:rsidP="00FF5E54">
      <w:pPr>
        <w:pStyle w:val="ListParagraph"/>
        <w:rPr>
          <w:rStyle w:val="eop"/>
          <w:rFonts w:asciiTheme="minorHAnsi" w:eastAsia="Franklin Gothic Book" w:hAnsiTheme="minorHAnsi" w:cstheme="minorHAnsi"/>
          <w:color w:val="000000" w:themeColor="text1"/>
        </w:rPr>
      </w:pPr>
    </w:p>
    <w:p w14:paraId="2D5219FA" w14:textId="773360A0" w:rsidR="00C7389E" w:rsidRPr="0010498E" w:rsidRDefault="00434861" w:rsidP="005669FD">
      <w:pPr>
        <w:rPr>
          <w:rStyle w:val="eop"/>
          <w:rFonts w:asciiTheme="minorHAnsi" w:eastAsia="Franklin Gothic Book" w:hAnsiTheme="minorHAnsi" w:cstheme="minorHAnsi"/>
          <w:color w:val="000000"/>
          <w:shd w:val="clear" w:color="auto" w:fill="FFFFFF"/>
        </w:rPr>
      </w:pPr>
      <w:r w:rsidRPr="0010498E">
        <w:rPr>
          <w:rStyle w:val="eop"/>
          <w:rFonts w:asciiTheme="minorHAnsi" w:eastAsia="Franklin Gothic Book" w:hAnsiTheme="minorHAnsi" w:cstheme="minorHAnsi"/>
          <w:color w:val="000000"/>
          <w:shd w:val="clear" w:color="auto" w:fill="FFFFFF"/>
        </w:rPr>
        <w:t>DPH does not currently have data on urgent care services in the city of Worcester</w:t>
      </w:r>
      <w:r w:rsidR="7176175A" w:rsidRPr="0010498E">
        <w:rPr>
          <w:rStyle w:val="eop"/>
          <w:rFonts w:asciiTheme="minorHAnsi" w:eastAsia="Franklin Gothic Book" w:hAnsiTheme="minorHAnsi" w:cstheme="minorHAnsi"/>
          <w:color w:val="000000"/>
          <w:shd w:val="clear" w:color="auto" w:fill="FFFFFF"/>
        </w:rPr>
        <w:t xml:space="preserve"> to be able to compare the reasons for visits across the county</w:t>
      </w:r>
      <w:r w:rsidRPr="0010498E">
        <w:rPr>
          <w:rStyle w:val="eop"/>
          <w:rFonts w:asciiTheme="minorHAnsi" w:eastAsia="Franklin Gothic Book" w:hAnsiTheme="minorHAnsi" w:cstheme="minorHAnsi"/>
          <w:color w:val="000000"/>
          <w:shd w:val="clear" w:color="auto" w:fill="FFFFFF"/>
        </w:rPr>
        <w:t>.</w:t>
      </w:r>
    </w:p>
    <w:p w14:paraId="1ECAF297" w14:textId="03B90471" w:rsidR="00434861" w:rsidRPr="0010498E" w:rsidRDefault="00434861" w:rsidP="005669FD">
      <w:pPr>
        <w:rPr>
          <w:rStyle w:val="eop"/>
          <w:rFonts w:asciiTheme="minorHAnsi" w:eastAsia="Franklin Gothic Book" w:hAnsiTheme="minorHAnsi" w:cstheme="minorHAnsi"/>
          <w:color w:val="000000"/>
          <w:shd w:val="clear" w:color="auto" w:fill="FFFFFF"/>
        </w:rPr>
      </w:pPr>
    </w:p>
    <w:p w14:paraId="78DA0534" w14:textId="77777777" w:rsidR="00C7600F" w:rsidRDefault="005A7FE1" w:rsidP="005669FD">
      <w:pPr>
        <w:rPr>
          <w:rStyle w:val="eop"/>
          <w:rFonts w:asciiTheme="minorHAnsi" w:eastAsia="Franklin Gothic Book" w:hAnsiTheme="minorHAnsi" w:cstheme="minorHAnsi"/>
          <w:b/>
          <w:bCs/>
          <w:i/>
          <w:iCs/>
          <w:color w:val="000000"/>
          <w:shd w:val="clear" w:color="auto" w:fill="FFFFFF"/>
        </w:rPr>
      </w:pPr>
      <w:r w:rsidRPr="0010498E">
        <w:rPr>
          <w:rStyle w:val="eop"/>
          <w:rFonts w:asciiTheme="minorHAnsi" w:eastAsia="Franklin Gothic Book" w:hAnsiTheme="minorHAnsi" w:cstheme="minorHAnsi"/>
          <w:b/>
          <w:bCs/>
          <w:i/>
          <w:iCs/>
          <w:color w:val="000000"/>
          <w:shd w:val="clear" w:color="auto" w:fill="FFFFFF"/>
        </w:rPr>
        <w:lastRenderedPageBreak/>
        <w:t>Successes:</w:t>
      </w:r>
      <w:r w:rsidR="00E25373" w:rsidRPr="0010498E">
        <w:rPr>
          <w:rStyle w:val="eop"/>
          <w:rFonts w:asciiTheme="minorHAnsi" w:eastAsia="Franklin Gothic Book" w:hAnsiTheme="minorHAnsi" w:cstheme="minorHAnsi"/>
          <w:b/>
          <w:bCs/>
          <w:i/>
          <w:iCs/>
          <w:color w:val="000000"/>
          <w:shd w:val="clear" w:color="auto" w:fill="FFFFFF"/>
        </w:rPr>
        <w:t xml:space="preserve"> </w:t>
      </w:r>
    </w:p>
    <w:p w14:paraId="1ECA5EFB" w14:textId="5CAD210E" w:rsidR="005A7FE1" w:rsidRPr="0010498E" w:rsidRDefault="00E25373" w:rsidP="005669FD">
      <w:pPr>
        <w:rPr>
          <w:rStyle w:val="eop"/>
          <w:rFonts w:asciiTheme="minorHAnsi" w:eastAsia="Franklin Gothic Book" w:hAnsiTheme="minorHAnsi" w:cstheme="minorHAnsi"/>
          <w:color w:val="000000"/>
          <w:shd w:val="clear" w:color="auto" w:fill="FFFFFF"/>
        </w:rPr>
      </w:pPr>
      <w:r w:rsidRPr="0010498E">
        <w:rPr>
          <w:rStyle w:val="eop"/>
          <w:rFonts w:asciiTheme="minorHAnsi" w:eastAsia="Franklin Gothic Book" w:hAnsiTheme="minorHAnsi" w:cstheme="minorHAnsi"/>
          <w:color w:val="000000"/>
          <w:shd w:val="clear" w:color="auto" w:fill="FFFFFF"/>
        </w:rPr>
        <w:t xml:space="preserve">Urgent care provides </w:t>
      </w:r>
      <w:r w:rsidR="00B925D6" w:rsidRPr="0010498E">
        <w:rPr>
          <w:rStyle w:val="eop"/>
          <w:rFonts w:asciiTheme="minorHAnsi" w:eastAsia="Franklin Gothic Book" w:hAnsiTheme="minorHAnsi" w:cstheme="minorHAnsi"/>
          <w:color w:val="000000"/>
          <w:shd w:val="clear" w:color="auto" w:fill="FFFFFF"/>
        </w:rPr>
        <w:t xml:space="preserve">vital access to timely care that </w:t>
      </w:r>
      <w:r w:rsidR="00BD59F8" w:rsidRPr="0010498E">
        <w:rPr>
          <w:rStyle w:val="eop"/>
          <w:rFonts w:asciiTheme="minorHAnsi" w:eastAsia="Franklin Gothic Book" w:hAnsiTheme="minorHAnsi" w:cstheme="minorHAnsi"/>
          <w:color w:val="000000"/>
          <w:shd w:val="clear" w:color="auto" w:fill="FFFFFF"/>
        </w:rPr>
        <w:t>does not warrant an emergency department visit</w:t>
      </w:r>
      <w:r w:rsidR="2D25760F" w:rsidRPr="0010498E">
        <w:rPr>
          <w:rStyle w:val="eop"/>
          <w:rFonts w:asciiTheme="minorHAnsi" w:eastAsia="Franklin Gothic Book" w:hAnsiTheme="minorHAnsi" w:cstheme="minorHAnsi"/>
          <w:color w:val="000000"/>
          <w:shd w:val="clear" w:color="auto" w:fill="FFFFFF"/>
        </w:rPr>
        <w:t xml:space="preserve"> and cannot be ad</w:t>
      </w:r>
      <w:r w:rsidR="2D605469" w:rsidRPr="0010498E">
        <w:rPr>
          <w:rStyle w:val="eop"/>
          <w:rFonts w:asciiTheme="minorHAnsi" w:eastAsia="Franklin Gothic Book" w:hAnsiTheme="minorHAnsi" w:cstheme="minorHAnsi"/>
          <w:color w:val="000000"/>
          <w:shd w:val="clear" w:color="auto" w:fill="FFFFFF"/>
        </w:rPr>
        <w:t>dressed</w:t>
      </w:r>
      <w:r w:rsidR="2D25760F" w:rsidRPr="0010498E">
        <w:rPr>
          <w:rStyle w:val="eop"/>
          <w:rFonts w:asciiTheme="minorHAnsi" w:eastAsia="Franklin Gothic Book" w:hAnsiTheme="minorHAnsi" w:cstheme="minorHAnsi"/>
          <w:color w:val="000000"/>
          <w:shd w:val="clear" w:color="auto" w:fill="FFFFFF"/>
        </w:rPr>
        <w:t xml:space="preserve"> through the </w:t>
      </w:r>
      <w:r w:rsidR="12035013" w:rsidRPr="0010498E">
        <w:rPr>
          <w:rStyle w:val="eop"/>
          <w:rFonts w:asciiTheme="minorHAnsi" w:eastAsia="Franklin Gothic Book" w:hAnsiTheme="minorHAnsi" w:cstheme="minorHAnsi"/>
          <w:color w:val="000000"/>
          <w:shd w:val="clear" w:color="auto" w:fill="FFFFFF"/>
        </w:rPr>
        <w:t>overburdened</w:t>
      </w:r>
      <w:r w:rsidR="00BD59F8" w:rsidRPr="0010498E">
        <w:rPr>
          <w:rStyle w:val="eop"/>
          <w:rFonts w:asciiTheme="minorHAnsi" w:eastAsia="Franklin Gothic Book" w:hAnsiTheme="minorHAnsi" w:cstheme="minorHAnsi"/>
          <w:color w:val="000000"/>
          <w:shd w:val="clear" w:color="auto" w:fill="FFFFFF"/>
        </w:rPr>
        <w:t xml:space="preserve"> primary care system. Both Heywood and HealthAlliance have associated urgent care centers which help reduce the burden of unnecessary emergency department visits.</w:t>
      </w:r>
    </w:p>
    <w:p w14:paraId="65F0C8F7" w14:textId="77777777" w:rsidR="00BD59F8" w:rsidRPr="0010498E" w:rsidRDefault="00BD59F8" w:rsidP="005669FD">
      <w:pPr>
        <w:rPr>
          <w:rStyle w:val="eop"/>
          <w:rFonts w:asciiTheme="minorHAnsi" w:eastAsia="Franklin Gothic Book" w:hAnsiTheme="minorHAnsi" w:cstheme="minorHAnsi"/>
          <w:color w:val="000000"/>
          <w:shd w:val="clear" w:color="auto" w:fill="FFFFFF"/>
        </w:rPr>
      </w:pPr>
    </w:p>
    <w:p w14:paraId="4189ADB5" w14:textId="77777777" w:rsidR="00C7600F" w:rsidRDefault="005A7FE1" w:rsidP="005669FD">
      <w:pPr>
        <w:rPr>
          <w:rStyle w:val="eop"/>
          <w:rFonts w:asciiTheme="minorHAnsi" w:eastAsia="Franklin Gothic Book" w:hAnsiTheme="minorHAnsi" w:cstheme="minorHAnsi"/>
          <w:b/>
          <w:bCs/>
          <w:i/>
          <w:iCs/>
          <w:color w:val="000000"/>
          <w:shd w:val="clear" w:color="auto" w:fill="FFFFFF"/>
        </w:rPr>
      </w:pPr>
      <w:r w:rsidRPr="0010498E">
        <w:rPr>
          <w:rStyle w:val="eop"/>
          <w:rFonts w:asciiTheme="minorHAnsi" w:eastAsia="Franklin Gothic Book" w:hAnsiTheme="minorHAnsi" w:cstheme="minorHAnsi"/>
          <w:b/>
          <w:bCs/>
          <w:i/>
          <w:iCs/>
          <w:color w:val="000000"/>
          <w:shd w:val="clear" w:color="auto" w:fill="FFFFFF"/>
        </w:rPr>
        <w:t>Challenges:</w:t>
      </w:r>
      <w:r w:rsidR="008D66E5" w:rsidRPr="0010498E">
        <w:rPr>
          <w:rStyle w:val="eop"/>
          <w:rFonts w:asciiTheme="minorHAnsi" w:eastAsia="Franklin Gothic Book" w:hAnsiTheme="minorHAnsi" w:cstheme="minorHAnsi"/>
          <w:b/>
          <w:bCs/>
          <w:i/>
          <w:iCs/>
          <w:color w:val="000000"/>
          <w:shd w:val="clear" w:color="auto" w:fill="FFFFFF"/>
        </w:rPr>
        <w:t xml:space="preserve"> </w:t>
      </w:r>
    </w:p>
    <w:p w14:paraId="46119E42" w14:textId="43DB7DDB" w:rsidR="005A7FE1" w:rsidRPr="0010498E" w:rsidRDefault="00892879" w:rsidP="005669FD">
      <w:pPr>
        <w:rPr>
          <w:rStyle w:val="eop"/>
          <w:rFonts w:asciiTheme="minorHAnsi" w:eastAsia="Franklin Gothic Book" w:hAnsiTheme="minorHAnsi" w:cstheme="minorHAnsi"/>
          <w:color w:val="000000"/>
          <w:shd w:val="clear" w:color="auto" w:fill="FFFFFF"/>
        </w:rPr>
      </w:pPr>
      <w:r w:rsidRPr="0010498E">
        <w:rPr>
          <w:rStyle w:val="eop"/>
          <w:rFonts w:asciiTheme="minorHAnsi" w:eastAsia="Franklin Gothic Book" w:hAnsiTheme="minorHAnsi" w:cstheme="minorHAnsi"/>
          <w:color w:val="000000"/>
          <w:shd w:val="clear" w:color="auto" w:fill="FFFFFF"/>
        </w:rPr>
        <w:t xml:space="preserve">Currently, under state law not all urgent care centers are subject to </w:t>
      </w:r>
      <w:r w:rsidR="008D66E5" w:rsidRPr="0010498E">
        <w:rPr>
          <w:rStyle w:val="eop"/>
          <w:rFonts w:asciiTheme="minorHAnsi" w:eastAsia="Franklin Gothic Book" w:hAnsiTheme="minorHAnsi" w:cstheme="minorHAnsi"/>
          <w:color w:val="000000"/>
          <w:shd w:val="clear" w:color="auto" w:fill="FFFFFF"/>
        </w:rPr>
        <w:t xml:space="preserve">DPH </w:t>
      </w:r>
      <w:r w:rsidRPr="0010498E">
        <w:rPr>
          <w:rStyle w:val="eop"/>
          <w:rFonts w:asciiTheme="minorHAnsi" w:eastAsia="Franklin Gothic Book" w:hAnsiTheme="minorHAnsi" w:cstheme="minorHAnsi"/>
          <w:color w:val="000000"/>
          <w:shd w:val="clear" w:color="auto" w:fill="FFFFFF"/>
        </w:rPr>
        <w:t xml:space="preserve">licensure </w:t>
      </w:r>
      <w:r w:rsidR="008D66E5" w:rsidRPr="0010498E">
        <w:rPr>
          <w:rStyle w:val="eop"/>
          <w:rFonts w:asciiTheme="minorHAnsi" w:eastAsia="Franklin Gothic Book" w:hAnsiTheme="minorHAnsi" w:cstheme="minorHAnsi"/>
          <w:color w:val="000000"/>
          <w:shd w:val="clear" w:color="auto" w:fill="FFFFFF"/>
        </w:rPr>
        <w:t xml:space="preserve">so there is a lack of oversight including quality metrics, </w:t>
      </w:r>
      <w:r w:rsidR="00C91176" w:rsidRPr="0010498E">
        <w:rPr>
          <w:rStyle w:val="eop"/>
          <w:rFonts w:asciiTheme="minorHAnsi" w:eastAsia="Franklin Gothic Book" w:hAnsiTheme="minorHAnsi" w:cstheme="minorHAnsi"/>
          <w:color w:val="000000"/>
          <w:shd w:val="clear" w:color="auto" w:fill="FFFFFF"/>
        </w:rPr>
        <w:t xml:space="preserve">volume monitoring, and assessments of access to care. </w:t>
      </w:r>
      <w:r w:rsidR="7948A50A" w:rsidRPr="0010498E">
        <w:rPr>
          <w:rStyle w:val="eop"/>
          <w:rFonts w:asciiTheme="minorHAnsi" w:eastAsia="Franklin Gothic Book" w:hAnsiTheme="minorHAnsi" w:cstheme="minorHAnsi"/>
          <w:color w:val="000000"/>
          <w:shd w:val="clear" w:color="auto" w:fill="FFFFFF"/>
        </w:rPr>
        <w:t xml:space="preserve">Urgent care centers that are outside of licensure requirements may not accept </w:t>
      </w:r>
      <w:r w:rsidR="4B0FBE65" w:rsidRPr="0010498E">
        <w:rPr>
          <w:rStyle w:val="eop"/>
          <w:rFonts w:asciiTheme="minorHAnsi" w:eastAsia="Franklin Gothic Book" w:hAnsiTheme="minorHAnsi" w:cstheme="minorHAnsi"/>
          <w:color w:val="000000"/>
          <w:shd w:val="clear" w:color="auto" w:fill="FFFFFF"/>
        </w:rPr>
        <w:t>all health insurances and so are not an affordable option for all persons</w:t>
      </w:r>
      <w:r w:rsidR="7948A50A" w:rsidRPr="0010498E">
        <w:rPr>
          <w:rStyle w:val="eop"/>
          <w:rFonts w:asciiTheme="minorHAnsi" w:eastAsia="Franklin Gothic Book" w:hAnsiTheme="minorHAnsi" w:cstheme="minorHAnsi"/>
          <w:color w:val="000000"/>
          <w:shd w:val="clear" w:color="auto" w:fill="FFFFFF"/>
        </w:rPr>
        <w:t xml:space="preserve"> </w:t>
      </w:r>
      <w:r w:rsidR="3CD7E22E" w:rsidRPr="0010498E">
        <w:rPr>
          <w:rStyle w:val="eop"/>
          <w:rFonts w:asciiTheme="minorHAnsi" w:eastAsia="Franklin Gothic Book" w:hAnsiTheme="minorHAnsi" w:cstheme="minorHAnsi"/>
          <w:color w:val="000000"/>
          <w:shd w:val="clear" w:color="auto" w:fill="FFFFFF"/>
        </w:rPr>
        <w:t xml:space="preserve">residing in the community. </w:t>
      </w:r>
      <w:r w:rsidR="00C91176" w:rsidRPr="0010498E">
        <w:rPr>
          <w:rStyle w:val="eop"/>
          <w:rFonts w:asciiTheme="minorHAnsi" w:eastAsia="Franklin Gothic Book" w:hAnsiTheme="minorHAnsi" w:cstheme="minorHAnsi"/>
          <w:color w:val="000000"/>
          <w:shd w:val="clear" w:color="auto" w:fill="FFFFFF"/>
        </w:rPr>
        <w:t xml:space="preserve">The data collected in </w:t>
      </w:r>
      <w:proofErr w:type="spellStart"/>
      <w:r w:rsidR="00C91176" w:rsidRPr="0010498E">
        <w:rPr>
          <w:rStyle w:val="eop"/>
          <w:rFonts w:asciiTheme="minorHAnsi" w:eastAsia="Franklin Gothic Book" w:hAnsiTheme="minorHAnsi" w:cstheme="minorHAnsi"/>
          <w:color w:val="000000"/>
          <w:shd w:val="clear" w:color="auto" w:fill="FFFFFF"/>
        </w:rPr>
        <w:t>SyS</w:t>
      </w:r>
      <w:proofErr w:type="spellEnd"/>
      <w:r w:rsidR="00C91176" w:rsidRPr="0010498E">
        <w:rPr>
          <w:rStyle w:val="eop"/>
          <w:rFonts w:asciiTheme="minorHAnsi" w:eastAsia="Franklin Gothic Book" w:hAnsiTheme="minorHAnsi" w:cstheme="minorHAnsi"/>
          <w:color w:val="000000"/>
          <w:shd w:val="clear" w:color="auto" w:fill="FFFFFF"/>
        </w:rPr>
        <w:t xml:space="preserve"> gives us some insight into the role of urgent care centers in the broader health care system, but there are still significant gaps in data.</w:t>
      </w:r>
      <w:r w:rsidR="4848ABF7" w:rsidRPr="0010498E">
        <w:rPr>
          <w:rStyle w:val="eop"/>
          <w:rFonts w:asciiTheme="minorHAnsi" w:eastAsia="Franklin Gothic Book" w:hAnsiTheme="minorHAnsi" w:cstheme="minorHAnsi"/>
          <w:color w:val="000000"/>
          <w:shd w:val="clear" w:color="auto" w:fill="FFFFFF"/>
        </w:rPr>
        <w:t xml:space="preserve"> </w:t>
      </w:r>
      <w:r w:rsidR="00467535" w:rsidRPr="0010498E">
        <w:rPr>
          <w:rStyle w:val="eop"/>
          <w:rFonts w:asciiTheme="minorHAnsi" w:eastAsia="Franklin Gothic Book" w:hAnsiTheme="minorHAnsi" w:cstheme="minorHAnsi"/>
          <w:color w:val="000000" w:themeColor="text1"/>
        </w:rPr>
        <w:t xml:space="preserve">Consistent oversight mechanisms </w:t>
      </w:r>
      <w:r w:rsidR="003B6566" w:rsidRPr="0010498E">
        <w:rPr>
          <w:rStyle w:val="eop"/>
          <w:rFonts w:asciiTheme="minorHAnsi" w:eastAsia="Franklin Gothic Book" w:hAnsiTheme="minorHAnsi" w:cstheme="minorHAnsi"/>
          <w:color w:val="000000" w:themeColor="text1"/>
        </w:rPr>
        <w:t xml:space="preserve">and data collection </w:t>
      </w:r>
      <w:r w:rsidR="00B345EF" w:rsidRPr="0010498E">
        <w:rPr>
          <w:rStyle w:val="eop"/>
          <w:rFonts w:asciiTheme="minorHAnsi" w:eastAsia="Franklin Gothic Book" w:hAnsiTheme="minorHAnsi" w:cstheme="minorHAnsi"/>
          <w:color w:val="000000" w:themeColor="text1"/>
        </w:rPr>
        <w:t>would be an advantage of a uniform urgent care licensure requirement</w:t>
      </w:r>
      <w:r w:rsidR="003B6566" w:rsidRPr="0010498E">
        <w:rPr>
          <w:rStyle w:val="eop"/>
          <w:rFonts w:asciiTheme="minorHAnsi" w:eastAsia="Franklin Gothic Book" w:hAnsiTheme="minorHAnsi" w:cstheme="minorHAnsi"/>
          <w:color w:val="000000" w:themeColor="text1"/>
        </w:rPr>
        <w:t>, which is not currently required by statute.</w:t>
      </w:r>
      <w:r w:rsidR="221ECE70" w:rsidRPr="0010498E">
        <w:rPr>
          <w:rStyle w:val="eop"/>
          <w:rFonts w:asciiTheme="minorHAnsi" w:eastAsia="Franklin Gothic Book" w:hAnsiTheme="minorHAnsi" w:cstheme="minorHAnsi"/>
          <w:color w:val="000000"/>
          <w:shd w:val="clear" w:color="auto" w:fill="FFFFFF"/>
        </w:rPr>
        <w:t xml:space="preserve"> </w:t>
      </w:r>
    </w:p>
    <w:p w14:paraId="71957ECE" w14:textId="03B90471" w:rsidR="00E21085" w:rsidRPr="0010498E" w:rsidRDefault="00E21085" w:rsidP="005669FD">
      <w:pPr>
        <w:rPr>
          <w:rStyle w:val="eop"/>
          <w:rFonts w:asciiTheme="minorHAnsi" w:eastAsia="Franklin Gothic Book" w:hAnsiTheme="minorHAnsi" w:cstheme="minorHAnsi"/>
          <w:b/>
          <w:bCs/>
          <w:i/>
          <w:iCs/>
          <w:color w:val="000000"/>
          <w:shd w:val="clear" w:color="auto" w:fill="FFFFFF"/>
        </w:rPr>
      </w:pPr>
    </w:p>
    <w:p w14:paraId="220FA93C" w14:textId="44AAFF79" w:rsidR="00C7389E" w:rsidRPr="00CB6310" w:rsidRDefault="00C7389E" w:rsidP="00C7389E">
      <w:pPr>
        <w:pStyle w:val="Heading1"/>
        <w:rPr>
          <w:rFonts w:eastAsia="Franklin Gothic Book" w:cstheme="minorHAnsi"/>
          <w:sz w:val="24"/>
          <w:szCs w:val="24"/>
          <w:u w:val="single"/>
        </w:rPr>
      </w:pPr>
      <w:r w:rsidRPr="00CB6310">
        <w:rPr>
          <w:rFonts w:eastAsia="Franklin Gothic Book" w:cstheme="minorHAnsi"/>
          <w:sz w:val="24"/>
          <w:szCs w:val="24"/>
          <w:u w:val="single"/>
        </w:rPr>
        <w:t>Emergency Medical Services</w:t>
      </w:r>
    </w:p>
    <w:p w14:paraId="4F2CAE61" w14:textId="77777777" w:rsidR="00665E97" w:rsidRPr="0010498E" w:rsidRDefault="00665E97" w:rsidP="7A1E8747">
      <w:pPr>
        <w:rPr>
          <w:rFonts w:asciiTheme="minorHAnsi" w:eastAsia="Franklin Gothic Book" w:hAnsiTheme="minorHAnsi" w:cstheme="minorHAnsi"/>
          <w:color w:val="000000" w:themeColor="text1"/>
        </w:rPr>
      </w:pPr>
    </w:p>
    <w:p w14:paraId="146DC61F" w14:textId="4F84B7E9" w:rsidR="00B51761" w:rsidRPr="0010498E" w:rsidRDefault="00881DD2" w:rsidP="008A63B8">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The </w:t>
      </w:r>
      <w:r w:rsidRPr="0010498E">
        <w:rPr>
          <w:rFonts w:asciiTheme="minorHAnsi" w:eastAsia="Franklin Gothic Book" w:hAnsiTheme="minorHAnsi" w:cstheme="minorHAnsi"/>
        </w:rPr>
        <w:t>North Worcester County</w:t>
      </w:r>
      <w:r w:rsidR="00076006" w:rsidRPr="0010498E">
        <w:rPr>
          <w:rFonts w:asciiTheme="minorHAnsi" w:eastAsia="Franklin Gothic Book" w:hAnsiTheme="minorHAnsi" w:cstheme="minorHAnsi"/>
        </w:rPr>
        <w:t xml:space="preserve"> </w:t>
      </w:r>
      <w:r w:rsidR="00E506C0" w:rsidRPr="0010498E">
        <w:rPr>
          <w:rFonts w:asciiTheme="minorHAnsi" w:eastAsia="Franklin Gothic Book" w:hAnsiTheme="minorHAnsi" w:cstheme="minorHAnsi"/>
        </w:rPr>
        <w:t>Area</w:t>
      </w:r>
      <w:r w:rsidR="00E506C0" w:rsidRPr="0010498E">
        <w:rPr>
          <w:rFonts w:asciiTheme="minorHAnsi" w:eastAsia="Franklin Gothic Book" w:hAnsiTheme="minorHAnsi" w:cstheme="minorHAnsi"/>
          <w:color w:val="000000" w:themeColor="text1"/>
        </w:rPr>
        <w:t xml:space="preserve"> </w:t>
      </w:r>
      <w:r w:rsidR="00CB6310">
        <w:rPr>
          <w:rFonts w:asciiTheme="minorHAnsi" w:eastAsia="Franklin Gothic Book" w:hAnsiTheme="minorHAnsi" w:cstheme="minorHAnsi"/>
          <w:color w:val="000000" w:themeColor="text1"/>
        </w:rPr>
        <w:t>was</w:t>
      </w:r>
      <w:r w:rsidR="00D15CC1" w:rsidRPr="0010498E">
        <w:rPr>
          <w:rFonts w:asciiTheme="minorHAnsi" w:eastAsia="Franklin Gothic Book" w:hAnsiTheme="minorHAnsi" w:cstheme="minorHAnsi"/>
          <w:color w:val="000000" w:themeColor="text1"/>
        </w:rPr>
        <w:t xml:space="preserve"> </w:t>
      </w:r>
      <w:r w:rsidR="000D0A32" w:rsidRPr="0010498E">
        <w:rPr>
          <w:rFonts w:asciiTheme="minorHAnsi" w:eastAsia="Franklin Gothic Book" w:hAnsiTheme="minorHAnsi" w:cstheme="minorHAnsi"/>
          <w:color w:val="000000" w:themeColor="text1"/>
        </w:rPr>
        <w:t xml:space="preserve">served by </w:t>
      </w:r>
      <w:r w:rsidR="000479C0" w:rsidRPr="0010498E">
        <w:rPr>
          <w:rFonts w:asciiTheme="minorHAnsi" w:eastAsia="Franklin Gothic Book" w:hAnsiTheme="minorHAnsi" w:cstheme="minorHAnsi"/>
          <w:color w:val="000000" w:themeColor="text1"/>
        </w:rPr>
        <w:t xml:space="preserve">a total of 79 </w:t>
      </w:r>
      <w:r w:rsidR="1839A1ED" w:rsidRPr="0010498E">
        <w:rPr>
          <w:rFonts w:asciiTheme="minorHAnsi" w:eastAsia="Franklin Gothic Book" w:hAnsiTheme="minorHAnsi" w:cstheme="minorHAnsi"/>
          <w:color w:val="000000" w:themeColor="text1"/>
        </w:rPr>
        <w:t>ambulance</w:t>
      </w:r>
      <w:r w:rsidR="00E0139A" w:rsidRPr="0010498E">
        <w:rPr>
          <w:rFonts w:asciiTheme="minorHAnsi" w:eastAsia="Franklin Gothic Book" w:hAnsiTheme="minorHAnsi" w:cstheme="minorHAnsi"/>
          <w:color w:val="000000" w:themeColor="text1"/>
        </w:rPr>
        <w:t xml:space="preserve"> </w:t>
      </w:r>
      <w:r w:rsidR="00FE29D0" w:rsidRPr="0010498E">
        <w:rPr>
          <w:rFonts w:asciiTheme="minorHAnsi" w:eastAsia="Franklin Gothic Book" w:hAnsiTheme="minorHAnsi" w:cstheme="minorHAnsi"/>
          <w:color w:val="000000" w:themeColor="text1"/>
        </w:rPr>
        <w:t>service</w:t>
      </w:r>
      <w:r w:rsidR="0021030C" w:rsidRPr="0010498E">
        <w:rPr>
          <w:rFonts w:asciiTheme="minorHAnsi" w:eastAsia="Franklin Gothic Book" w:hAnsiTheme="minorHAnsi" w:cstheme="minorHAnsi"/>
          <w:color w:val="000000" w:themeColor="text1"/>
        </w:rPr>
        <w:t>s</w:t>
      </w:r>
      <w:r w:rsidR="00644692" w:rsidRPr="0010498E">
        <w:rPr>
          <w:rFonts w:asciiTheme="minorHAnsi" w:eastAsia="Franklin Gothic Book" w:hAnsiTheme="minorHAnsi" w:cstheme="minorHAnsi"/>
          <w:color w:val="000000" w:themeColor="text1"/>
        </w:rPr>
        <w:t>,</w:t>
      </w:r>
      <w:r w:rsidR="0021030C" w:rsidRPr="0010498E">
        <w:rPr>
          <w:rFonts w:asciiTheme="minorHAnsi" w:eastAsia="Franklin Gothic Book" w:hAnsiTheme="minorHAnsi" w:cstheme="minorHAnsi"/>
          <w:color w:val="000000" w:themeColor="text1"/>
        </w:rPr>
        <w:t xml:space="preserve"> </w:t>
      </w:r>
      <w:r w:rsidR="004A3868" w:rsidRPr="0010498E">
        <w:rPr>
          <w:rFonts w:asciiTheme="minorHAnsi" w:eastAsia="Franklin Gothic Book" w:hAnsiTheme="minorHAnsi" w:cstheme="minorHAnsi"/>
          <w:color w:val="000000" w:themeColor="text1"/>
        </w:rPr>
        <w:t xml:space="preserve">comprised </w:t>
      </w:r>
      <w:r w:rsidR="00644692" w:rsidRPr="0010498E">
        <w:rPr>
          <w:rFonts w:asciiTheme="minorHAnsi" w:eastAsia="Franklin Gothic Book" w:hAnsiTheme="minorHAnsi" w:cstheme="minorHAnsi"/>
          <w:color w:val="000000" w:themeColor="text1"/>
        </w:rPr>
        <w:t>of</w:t>
      </w:r>
      <w:r w:rsidR="004A3868" w:rsidRPr="0010498E">
        <w:rPr>
          <w:rFonts w:asciiTheme="minorHAnsi" w:eastAsia="Franklin Gothic Book" w:hAnsiTheme="minorHAnsi" w:cstheme="minorHAnsi"/>
          <w:color w:val="000000" w:themeColor="text1"/>
        </w:rPr>
        <w:t xml:space="preserve"> municipal</w:t>
      </w:r>
      <w:r w:rsidR="001C5C8A" w:rsidRPr="0010498E">
        <w:rPr>
          <w:rFonts w:asciiTheme="minorHAnsi" w:eastAsia="Franklin Gothic Book" w:hAnsiTheme="minorHAnsi" w:cstheme="minorHAnsi"/>
          <w:color w:val="000000" w:themeColor="text1"/>
        </w:rPr>
        <w:t xml:space="preserve"> and </w:t>
      </w:r>
      <w:r w:rsidR="004A3868" w:rsidRPr="0010498E">
        <w:rPr>
          <w:rFonts w:asciiTheme="minorHAnsi" w:eastAsia="Franklin Gothic Book" w:hAnsiTheme="minorHAnsi" w:cstheme="minorHAnsi"/>
          <w:color w:val="000000" w:themeColor="text1"/>
        </w:rPr>
        <w:t>private ambulance services</w:t>
      </w:r>
      <w:r w:rsidR="00CF03E4" w:rsidRPr="0010498E">
        <w:rPr>
          <w:rFonts w:asciiTheme="minorHAnsi" w:eastAsia="Franklin Gothic Book" w:hAnsiTheme="minorHAnsi" w:cstheme="minorHAnsi"/>
          <w:color w:val="000000" w:themeColor="text1"/>
        </w:rPr>
        <w:t>,</w:t>
      </w:r>
      <w:r w:rsidR="0021030C" w:rsidRPr="0010498E">
        <w:rPr>
          <w:rFonts w:asciiTheme="minorHAnsi" w:eastAsia="Franklin Gothic Book" w:hAnsiTheme="minorHAnsi" w:cstheme="minorHAnsi"/>
          <w:color w:val="000000" w:themeColor="text1"/>
        </w:rPr>
        <w:t xml:space="preserve"> </w:t>
      </w:r>
      <w:r w:rsidR="00584FB6" w:rsidRPr="0010498E">
        <w:rPr>
          <w:rFonts w:asciiTheme="minorHAnsi" w:eastAsia="Franklin Gothic Book" w:hAnsiTheme="minorHAnsi" w:cstheme="minorHAnsi"/>
          <w:color w:val="000000" w:themeColor="text1"/>
        </w:rPr>
        <w:t xml:space="preserve">for emergency </w:t>
      </w:r>
      <w:r w:rsidR="00644692" w:rsidRPr="0010498E">
        <w:rPr>
          <w:rFonts w:asciiTheme="minorHAnsi" w:eastAsia="Franklin Gothic Book" w:hAnsiTheme="minorHAnsi" w:cstheme="minorHAnsi"/>
          <w:color w:val="000000" w:themeColor="text1"/>
        </w:rPr>
        <w:t xml:space="preserve">calls where a patient was </w:t>
      </w:r>
      <w:r w:rsidR="00FC21A4" w:rsidRPr="0010498E">
        <w:rPr>
          <w:rFonts w:asciiTheme="minorHAnsi" w:eastAsia="Franklin Gothic Book" w:hAnsiTheme="minorHAnsi" w:cstheme="minorHAnsi"/>
          <w:color w:val="000000" w:themeColor="text1"/>
        </w:rPr>
        <w:t>transported</w:t>
      </w:r>
      <w:r w:rsidR="00243FAF" w:rsidRPr="0010498E">
        <w:rPr>
          <w:rFonts w:asciiTheme="minorHAnsi" w:eastAsia="Franklin Gothic Book" w:hAnsiTheme="minorHAnsi" w:cstheme="minorHAnsi"/>
          <w:color w:val="000000" w:themeColor="text1"/>
        </w:rPr>
        <w:t xml:space="preserve"> </w:t>
      </w:r>
      <w:r w:rsidR="00636339" w:rsidRPr="0010498E">
        <w:rPr>
          <w:rFonts w:asciiTheme="minorHAnsi" w:eastAsia="Franklin Gothic Book" w:hAnsiTheme="minorHAnsi" w:cstheme="minorHAnsi"/>
          <w:color w:val="000000" w:themeColor="text1"/>
        </w:rPr>
        <w:t xml:space="preserve">between </w:t>
      </w:r>
      <w:r w:rsidR="640C6912" w:rsidRPr="0010498E">
        <w:rPr>
          <w:rFonts w:asciiTheme="minorHAnsi" w:eastAsia="Franklin Gothic Book" w:hAnsiTheme="minorHAnsi" w:cstheme="minorHAnsi"/>
          <w:color w:val="000000" w:themeColor="text1"/>
        </w:rPr>
        <w:t xml:space="preserve">January </w:t>
      </w:r>
      <w:r w:rsidR="00636339" w:rsidRPr="0010498E">
        <w:rPr>
          <w:rFonts w:asciiTheme="minorHAnsi" w:eastAsia="Franklin Gothic Book" w:hAnsiTheme="minorHAnsi" w:cstheme="minorHAnsi"/>
          <w:color w:val="000000" w:themeColor="text1"/>
        </w:rPr>
        <w:t xml:space="preserve">1 and </w:t>
      </w:r>
      <w:r w:rsidR="640C6912" w:rsidRPr="0010498E">
        <w:rPr>
          <w:rFonts w:asciiTheme="minorHAnsi" w:eastAsia="Franklin Gothic Book" w:hAnsiTheme="minorHAnsi" w:cstheme="minorHAnsi"/>
          <w:color w:val="000000" w:themeColor="text1"/>
        </w:rPr>
        <w:t xml:space="preserve">September </w:t>
      </w:r>
      <w:r w:rsidR="00622EFE" w:rsidRPr="0010498E">
        <w:rPr>
          <w:rFonts w:asciiTheme="minorHAnsi" w:eastAsia="Franklin Gothic Book" w:hAnsiTheme="minorHAnsi" w:cstheme="minorHAnsi"/>
          <w:color w:val="000000" w:themeColor="text1"/>
        </w:rPr>
        <w:t>30</w:t>
      </w:r>
      <w:r w:rsidR="640C6912" w:rsidRPr="0010498E">
        <w:rPr>
          <w:rFonts w:asciiTheme="minorHAnsi" w:eastAsia="Franklin Gothic Book" w:hAnsiTheme="minorHAnsi" w:cstheme="minorHAnsi"/>
          <w:color w:val="000000" w:themeColor="text1"/>
        </w:rPr>
        <w:t xml:space="preserve">, </w:t>
      </w:r>
      <w:r w:rsidR="00622EFE" w:rsidRPr="0010498E">
        <w:rPr>
          <w:rFonts w:asciiTheme="minorHAnsi" w:eastAsia="Franklin Gothic Book" w:hAnsiTheme="minorHAnsi" w:cstheme="minorHAnsi"/>
          <w:color w:val="000000" w:themeColor="text1"/>
        </w:rPr>
        <w:t>2023</w:t>
      </w:r>
      <w:r w:rsidR="00802ED7" w:rsidRPr="0010498E">
        <w:rPr>
          <w:rFonts w:asciiTheme="minorHAnsi" w:eastAsia="Franklin Gothic Book" w:hAnsiTheme="minorHAnsi" w:cstheme="minorHAnsi"/>
          <w:color w:val="000000" w:themeColor="text1"/>
        </w:rPr>
        <w:t>.</w:t>
      </w:r>
      <w:r w:rsidR="000C386F" w:rsidRPr="0010498E">
        <w:rPr>
          <w:rFonts w:asciiTheme="minorHAnsi" w:eastAsia="Franklin Gothic Book" w:hAnsiTheme="minorHAnsi" w:cstheme="minorHAnsi"/>
          <w:color w:val="000000" w:themeColor="text1"/>
        </w:rPr>
        <w:t xml:space="preserve"> </w:t>
      </w:r>
      <w:r w:rsidR="00EA5003" w:rsidRPr="0010498E">
        <w:rPr>
          <w:rFonts w:asciiTheme="minorHAnsi" w:eastAsia="Franklin Gothic Book" w:hAnsiTheme="minorHAnsi" w:cstheme="minorHAnsi"/>
          <w:color w:val="000000" w:themeColor="text1"/>
        </w:rPr>
        <w:t>Depending primarily on population size, t</w:t>
      </w:r>
      <w:r w:rsidR="000C386F" w:rsidRPr="0010498E">
        <w:rPr>
          <w:rFonts w:asciiTheme="minorHAnsi" w:eastAsia="Franklin Gothic Book" w:hAnsiTheme="minorHAnsi" w:cstheme="minorHAnsi"/>
          <w:color w:val="000000" w:themeColor="text1"/>
        </w:rPr>
        <w:t xml:space="preserve">owns in the region </w:t>
      </w:r>
      <w:r w:rsidR="00C823AB" w:rsidRPr="0010498E">
        <w:rPr>
          <w:rFonts w:asciiTheme="minorHAnsi" w:eastAsia="Franklin Gothic Book" w:hAnsiTheme="minorHAnsi" w:cstheme="minorHAnsi"/>
          <w:color w:val="000000" w:themeColor="text1"/>
        </w:rPr>
        <w:t xml:space="preserve">had anywhere from </w:t>
      </w:r>
      <w:r w:rsidR="00750A05" w:rsidRPr="0010498E">
        <w:rPr>
          <w:rFonts w:asciiTheme="minorHAnsi" w:eastAsia="Franklin Gothic Book" w:hAnsiTheme="minorHAnsi" w:cstheme="minorHAnsi"/>
          <w:color w:val="000000" w:themeColor="text1"/>
        </w:rPr>
        <w:t xml:space="preserve">5 to 18 </w:t>
      </w:r>
      <w:r w:rsidR="000421C4" w:rsidRPr="0010498E">
        <w:rPr>
          <w:rFonts w:asciiTheme="minorHAnsi" w:eastAsia="Franklin Gothic Book" w:hAnsiTheme="minorHAnsi" w:cstheme="minorHAnsi"/>
          <w:color w:val="000000" w:themeColor="text1"/>
        </w:rPr>
        <w:t>individual</w:t>
      </w:r>
      <w:r w:rsidR="00166E2F" w:rsidRPr="0010498E">
        <w:rPr>
          <w:rFonts w:asciiTheme="minorHAnsi" w:eastAsia="Franklin Gothic Book" w:hAnsiTheme="minorHAnsi" w:cstheme="minorHAnsi"/>
          <w:color w:val="000000" w:themeColor="text1"/>
        </w:rPr>
        <w:t xml:space="preserve"> </w:t>
      </w:r>
      <w:r w:rsidR="001B70B3" w:rsidRPr="0010498E">
        <w:rPr>
          <w:rFonts w:asciiTheme="minorHAnsi" w:eastAsia="Franklin Gothic Book" w:hAnsiTheme="minorHAnsi" w:cstheme="minorHAnsi"/>
          <w:color w:val="000000" w:themeColor="text1"/>
        </w:rPr>
        <w:t xml:space="preserve">ambulance services </w:t>
      </w:r>
      <w:r w:rsidR="00166E2F" w:rsidRPr="0010498E">
        <w:rPr>
          <w:rFonts w:asciiTheme="minorHAnsi" w:eastAsia="Franklin Gothic Book" w:hAnsiTheme="minorHAnsi" w:cstheme="minorHAnsi"/>
          <w:color w:val="000000" w:themeColor="text1"/>
        </w:rPr>
        <w:t xml:space="preserve">respond to </w:t>
      </w:r>
      <w:r w:rsidR="00557142" w:rsidRPr="0010498E">
        <w:rPr>
          <w:rFonts w:asciiTheme="minorHAnsi" w:eastAsia="Franklin Gothic Book" w:hAnsiTheme="minorHAnsi" w:cstheme="minorHAnsi"/>
          <w:color w:val="000000" w:themeColor="text1"/>
        </w:rPr>
        <w:t xml:space="preserve">and transport </w:t>
      </w:r>
      <w:r w:rsidR="006E6313" w:rsidRPr="0010498E">
        <w:rPr>
          <w:rFonts w:asciiTheme="minorHAnsi" w:eastAsia="Franklin Gothic Book" w:hAnsiTheme="minorHAnsi" w:cstheme="minorHAnsi"/>
          <w:color w:val="000000" w:themeColor="text1"/>
        </w:rPr>
        <w:t xml:space="preserve">patients for emergency </w:t>
      </w:r>
      <w:r w:rsidR="00E67EB7" w:rsidRPr="0010498E">
        <w:rPr>
          <w:rFonts w:asciiTheme="minorHAnsi" w:eastAsia="Franklin Gothic Book" w:hAnsiTheme="minorHAnsi" w:cstheme="minorHAnsi"/>
          <w:color w:val="000000" w:themeColor="text1"/>
        </w:rPr>
        <w:t>calls</w:t>
      </w:r>
      <w:r w:rsidR="00C61812" w:rsidRPr="0010498E">
        <w:rPr>
          <w:rFonts w:asciiTheme="minorHAnsi" w:eastAsia="Franklin Gothic Book" w:hAnsiTheme="minorHAnsi" w:cstheme="minorHAnsi"/>
          <w:color w:val="000000" w:themeColor="text1"/>
        </w:rPr>
        <w:t xml:space="preserve">. </w:t>
      </w:r>
      <w:r w:rsidR="00DD7AA1" w:rsidRPr="0010498E">
        <w:rPr>
          <w:rFonts w:asciiTheme="minorHAnsi" w:eastAsia="Franklin Gothic Book" w:hAnsiTheme="minorHAnsi" w:cstheme="minorHAnsi"/>
          <w:color w:val="000000" w:themeColor="text1"/>
        </w:rPr>
        <w:t>The service responding</w:t>
      </w:r>
      <w:r w:rsidR="00AF1B53" w:rsidRPr="0010498E">
        <w:rPr>
          <w:rFonts w:asciiTheme="minorHAnsi" w:eastAsia="Franklin Gothic Book" w:hAnsiTheme="minorHAnsi" w:cstheme="minorHAnsi"/>
          <w:color w:val="000000" w:themeColor="text1"/>
        </w:rPr>
        <w:t xml:space="preserve"> to </w:t>
      </w:r>
      <w:r w:rsidR="00F04593" w:rsidRPr="0010498E">
        <w:rPr>
          <w:rFonts w:asciiTheme="minorHAnsi" w:eastAsia="Franklin Gothic Book" w:hAnsiTheme="minorHAnsi" w:cstheme="minorHAnsi"/>
          <w:color w:val="000000" w:themeColor="text1"/>
        </w:rPr>
        <w:t xml:space="preserve">a </w:t>
      </w:r>
      <w:r w:rsidR="00EF0EA5" w:rsidRPr="0010498E">
        <w:rPr>
          <w:rFonts w:asciiTheme="minorHAnsi" w:eastAsia="Franklin Gothic Book" w:hAnsiTheme="minorHAnsi" w:cstheme="minorHAnsi"/>
          <w:color w:val="000000" w:themeColor="text1"/>
        </w:rPr>
        <w:t>call</w:t>
      </w:r>
      <w:r w:rsidR="00AF1B53" w:rsidRPr="0010498E">
        <w:rPr>
          <w:rFonts w:asciiTheme="minorHAnsi" w:eastAsia="Franklin Gothic Book" w:hAnsiTheme="minorHAnsi" w:cstheme="minorHAnsi"/>
          <w:color w:val="000000" w:themeColor="text1"/>
        </w:rPr>
        <w:t xml:space="preserve"> is determined by multiple factors, </w:t>
      </w:r>
      <w:r w:rsidR="00EF0EA5" w:rsidRPr="0010498E">
        <w:rPr>
          <w:rFonts w:asciiTheme="minorHAnsi" w:eastAsia="Franklin Gothic Book" w:hAnsiTheme="minorHAnsi" w:cstheme="minorHAnsi"/>
          <w:color w:val="000000" w:themeColor="text1"/>
        </w:rPr>
        <w:t>including</w:t>
      </w:r>
      <w:r w:rsidR="001D3065" w:rsidRPr="0010498E">
        <w:rPr>
          <w:rFonts w:asciiTheme="minorHAnsi" w:eastAsia="Franklin Gothic Book" w:hAnsiTheme="minorHAnsi" w:cstheme="minorHAnsi"/>
          <w:color w:val="000000" w:themeColor="text1"/>
        </w:rPr>
        <w:t xml:space="preserve"> the </w:t>
      </w:r>
      <w:r w:rsidR="00EF0EA5" w:rsidRPr="0010498E">
        <w:rPr>
          <w:rFonts w:asciiTheme="minorHAnsi" w:eastAsia="Franklin Gothic Book" w:hAnsiTheme="minorHAnsi" w:cstheme="minorHAnsi"/>
          <w:color w:val="000000" w:themeColor="text1"/>
        </w:rPr>
        <w:t xml:space="preserve">town’s Service Zone Plan </w:t>
      </w:r>
      <w:r w:rsidR="009A6C2A" w:rsidRPr="0010498E">
        <w:rPr>
          <w:rFonts w:asciiTheme="minorHAnsi" w:eastAsia="Franklin Gothic Book" w:hAnsiTheme="minorHAnsi" w:cstheme="minorHAnsi"/>
          <w:color w:val="000000" w:themeColor="text1"/>
        </w:rPr>
        <w:t>(</w:t>
      </w:r>
      <w:r w:rsidR="00EF0EA5" w:rsidRPr="0010498E">
        <w:rPr>
          <w:rFonts w:asciiTheme="minorHAnsi" w:eastAsia="Franklin Gothic Book" w:hAnsiTheme="minorHAnsi" w:cstheme="minorHAnsi"/>
          <w:color w:val="000000" w:themeColor="text1"/>
        </w:rPr>
        <w:t>which is approved by</w:t>
      </w:r>
      <w:r w:rsidR="00AF2593" w:rsidRPr="0010498E">
        <w:rPr>
          <w:rFonts w:asciiTheme="minorHAnsi" w:eastAsia="Franklin Gothic Book" w:hAnsiTheme="minorHAnsi" w:cstheme="minorHAnsi"/>
          <w:color w:val="000000" w:themeColor="text1"/>
        </w:rPr>
        <w:t xml:space="preserve"> </w:t>
      </w:r>
      <w:r w:rsidR="00F04593" w:rsidRPr="0010498E">
        <w:rPr>
          <w:rFonts w:asciiTheme="minorHAnsi" w:eastAsia="Franklin Gothic Book" w:hAnsiTheme="minorHAnsi" w:cstheme="minorHAnsi"/>
          <w:color w:val="000000" w:themeColor="text1"/>
        </w:rPr>
        <w:t>DPH</w:t>
      </w:r>
      <w:r w:rsidR="009A6C2A" w:rsidRPr="0010498E">
        <w:rPr>
          <w:rFonts w:asciiTheme="minorHAnsi" w:eastAsia="Franklin Gothic Book" w:hAnsiTheme="minorHAnsi" w:cstheme="minorHAnsi"/>
          <w:color w:val="000000" w:themeColor="text1"/>
        </w:rPr>
        <w:t>)</w:t>
      </w:r>
      <w:r w:rsidR="00EF0EA5" w:rsidRPr="0010498E">
        <w:rPr>
          <w:rFonts w:asciiTheme="minorHAnsi" w:eastAsia="Franklin Gothic Book" w:hAnsiTheme="minorHAnsi" w:cstheme="minorHAnsi"/>
          <w:color w:val="000000" w:themeColor="text1"/>
        </w:rPr>
        <w:t>, ambulance service licensure, mutual aid back-up agreements, and accordance with the EMS Statewide Treatment Protocols.</w:t>
      </w:r>
      <w:r w:rsidR="00FE4918" w:rsidRPr="0010498E">
        <w:rPr>
          <w:rFonts w:asciiTheme="minorHAnsi" w:eastAsia="Franklin Gothic Book" w:hAnsiTheme="minorHAnsi" w:cstheme="minorHAnsi"/>
          <w:color w:val="000000" w:themeColor="text1"/>
        </w:rPr>
        <w:t xml:space="preserve"> </w:t>
      </w:r>
      <w:r w:rsidR="006E44F1" w:rsidRPr="0010498E">
        <w:rPr>
          <w:rFonts w:asciiTheme="minorHAnsi" w:eastAsia="Franklin Gothic Book" w:hAnsiTheme="minorHAnsi" w:cstheme="minorHAnsi"/>
          <w:color w:val="000000" w:themeColor="text1"/>
        </w:rPr>
        <w:t xml:space="preserve">Due to the unpredictable </w:t>
      </w:r>
      <w:r w:rsidR="006E7F20" w:rsidRPr="0010498E">
        <w:rPr>
          <w:rFonts w:asciiTheme="minorHAnsi" w:eastAsia="Franklin Gothic Book" w:hAnsiTheme="minorHAnsi" w:cstheme="minorHAnsi"/>
          <w:color w:val="000000" w:themeColor="text1"/>
        </w:rPr>
        <w:t>nature of</w:t>
      </w:r>
      <w:r w:rsidR="006E44F1" w:rsidRPr="0010498E">
        <w:rPr>
          <w:rFonts w:asciiTheme="minorHAnsi" w:eastAsia="Franklin Gothic Book" w:hAnsiTheme="minorHAnsi" w:cstheme="minorHAnsi"/>
          <w:color w:val="000000" w:themeColor="text1"/>
        </w:rPr>
        <w:t xml:space="preserve"> </w:t>
      </w:r>
      <w:r w:rsidR="00D53EDD" w:rsidRPr="0010498E">
        <w:rPr>
          <w:rFonts w:asciiTheme="minorHAnsi" w:eastAsia="Franklin Gothic Book" w:hAnsiTheme="minorHAnsi" w:cstheme="minorHAnsi"/>
          <w:color w:val="000000" w:themeColor="text1"/>
        </w:rPr>
        <w:t>call volumes</w:t>
      </w:r>
      <w:r w:rsidR="006E44F1" w:rsidRPr="0010498E">
        <w:rPr>
          <w:rFonts w:asciiTheme="minorHAnsi" w:eastAsia="Franklin Gothic Book" w:hAnsiTheme="minorHAnsi" w:cstheme="minorHAnsi"/>
          <w:color w:val="000000" w:themeColor="text1"/>
        </w:rPr>
        <w:t xml:space="preserve">, </w:t>
      </w:r>
      <w:r w:rsidR="00D53EDD" w:rsidRPr="0010498E">
        <w:rPr>
          <w:rFonts w:asciiTheme="minorHAnsi" w:eastAsia="Franklin Gothic Book" w:hAnsiTheme="minorHAnsi" w:cstheme="minorHAnsi"/>
          <w:color w:val="000000" w:themeColor="text1"/>
        </w:rPr>
        <w:t>ambulance services</w:t>
      </w:r>
      <w:r w:rsidR="006E44F1" w:rsidRPr="0010498E">
        <w:rPr>
          <w:rFonts w:asciiTheme="minorHAnsi" w:eastAsia="Franklin Gothic Book" w:hAnsiTheme="minorHAnsi" w:cstheme="minorHAnsi"/>
          <w:color w:val="000000" w:themeColor="text1"/>
        </w:rPr>
        <w:t xml:space="preserve"> may respond to neighboring communities as a mutual aid response</w:t>
      </w:r>
      <w:r w:rsidR="00B72B13" w:rsidRPr="0010498E">
        <w:rPr>
          <w:rFonts w:asciiTheme="minorHAnsi" w:eastAsia="Franklin Gothic Book" w:hAnsiTheme="minorHAnsi" w:cstheme="minorHAnsi"/>
          <w:color w:val="000000" w:themeColor="text1"/>
        </w:rPr>
        <w:t xml:space="preserve"> even if the </w:t>
      </w:r>
      <w:r w:rsidR="00D84000" w:rsidRPr="0010498E">
        <w:rPr>
          <w:rFonts w:asciiTheme="minorHAnsi" w:eastAsia="Franklin Gothic Book" w:hAnsiTheme="minorHAnsi" w:cstheme="minorHAnsi"/>
          <w:color w:val="000000" w:themeColor="text1"/>
        </w:rPr>
        <w:t>location</w:t>
      </w:r>
      <w:r w:rsidR="00B72B13" w:rsidRPr="0010498E">
        <w:rPr>
          <w:rFonts w:asciiTheme="minorHAnsi" w:eastAsia="Franklin Gothic Book" w:hAnsiTheme="minorHAnsi" w:cstheme="minorHAnsi"/>
          <w:color w:val="000000" w:themeColor="text1"/>
        </w:rPr>
        <w:t xml:space="preserve"> is</w:t>
      </w:r>
      <w:r w:rsidR="006E44F1" w:rsidRPr="0010498E">
        <w:rPr>
          <w:rFonts w:asciiTheme="minorHAnsi" w:eastAsia="Franklin Gothic Book" w:hAnsiTheme="minorHAnsi" w:cstheme="minorHAnsi"/>
          <w:color w:val="000000" w:themeColor="text1"/>
        </w:rPr>
        <w:t xml:space="preserve"> outside of their regular service area.</w:t>
      </w:r>
    </w:p>
    <w:p w14:paraId="5E72981C" w14:textId="235DB07E" w:rsidR="0005473E" w:rsidRPr="0010498E" w:rsidRDefault="0005473E" w:rsidP="008A63B8">
      <w:pPr>
        <w:rPr>
          <w:rFonts w:asciiTheme="minorHAnsi" w:eastAsia="Franklin Gothic Book" w:hAnsiTheme="minorHAnsi" w:cstheme="minorHAnsi"/>
          <w:color w:val="000000" w:themeColor="text1"/>
        </w:rPr>
      </w:pPr>
    </w:p>
    <w:p w14:paraId="4F29907D" w14:textId="3F15DCA2" w:rsidR="008A63B8" w:rsidRPr="0010498E" w:rsidRDefault="00A730EB" w:rsidP="7A1E8747">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Between </w:t>
      </w:r>
      <w:r w:rsidR="6F88412A" w:rsidRPr="0010498E">
        <w:rPr>
          <w:rFonts w:asciiTheme="minorHAnsi" w:eastAsia="Franklin Gothic Book" w:hAnsiTheme="minorHAnsi" w:cstheme="minorHAnsi"/>
          <w:color w:val="000000" w:themeColor="text1"/>
        </w:rPr>
        <w:t xml:space="preserve">January </w:t>
      </w:r>
      <w:r w:rsidRPr="0010498E">
        <w:rPr>
          <w:rFonts w:asciiTheme="minorHAnsi" w:eastAsia="Franklin Gothic Book" w:hAnsiTheme="minorHAnsi" w:cstheme="minorHAnsi"/>
          <w:color w:val="000000" w:themeColor="text1"/>
        </w:rPr>
        <w:t xml:space="preserve">1 and </w:t>
      </w:r>
      <w:r w:rsidR="6F88412A" w:rsidRPr="0010498E">
        <w:rPr>
          <w:rFonts w:asciiTheme="minorHAnsi" w:eastAsia="Franklin Gothic Book" w:hAnsiTheme="minorHAnsi" w:cstheme="minorHAnsi"/>
          <w:color w:val="000000" w:themeColor="text1"/>
        </w:rPr>
        <w:t xml:space="preserve">September </w:t>
      </w:r>
      <w:r w:rsidRPr="0010498E">
        <w:rPr>
          <w:rFonts w:asciiTheme="minorHAnsi" w:eastAsia="Franklin Gothic Book" w:hAnsiTheme="minorHAnsi" w:cstheme="minorHAnsi"/>
          <w:color w:val="000000" w:themeColor="text1"/>
        </w:rPr>
        <w:t>30</w:t>
      </w:r>
      <w:r w:rsidR="6F88412A" w:rsidRPr="0010498E">
        <w:rPr>
          <w:rFonts w:asciiTheme="minorHAnsi" w:eastAsia="Franklin Gothic Book" w:hAnsiTheme="minorHAnsi" w:cstheme="minorHAnsi"/>
          <w:color w:val="000000" w:themeColor="text1"/>
        </w:rPr>
        <w:t xml:space="preserve">, </w:t>
      </w:r>
      <w:r w:rsidRPr="0010498E">
        <w:rPr>
          <w:rFonts w:asciiTheme="minorHAnsi" w:eastAsia="Franklin Gothic Book" w:hAnsiTheme="minorHAnsi" w:cstheme="minorHAnsi"/>
          <w:color w:val="000000" w:themeColor="text1"/>
        </w:rPr>
        <w:t>2023, n</w:t>
      </w:r>
      <w:r w:rsidR="00362BB2" w:rsidRPr="0010498E">
        <w:rPr>
          <w:rFonts w:asciiTheme="minorHAnsi" w:eastAsia="Franklin Gothic Book" w:hAnsiTheme="minorHAnsi" w:cstheme="minorHAnsi"/>
          <w:color w:val="000000" w:themeColor="text1"/>
        </w:rPr>
        <w:t xml:space="preserve">early </w:t>
      </w:r>
      <w:r w:rsidR="00AC7CAC" w:rsidRPr="0010498E">
        <w:rPr>
          <w:rFonts w:asciiTheme="minorHAnsi" w:eastAsia="Franklin Gothic Book" w:hAnsiTheme="minorHAnsi" w:cstheme="minorHAnsi"/>
          <w:color w:val="000000" w:themeColor="text1"/>
        </w:rPr>
        <w:t xml:space="preserve">75% of </w:t>
      </w:r>
      <w:r w:rsidR="00076006" w:rsidRPr="0010498E">
        <w:rPr>
          <w:rFonts w:asciiTheme="minorHAnsi" w:eastAsia="Franklin Gothic Book" w:hAnsiTheme="minorHAnsi" w:cstheme="minorHAnsi"/>
          <w:color w:val="000000" w:themeColor="text1"/>
        </w:rPr>
        <w:t xml:space="preserve">emergency </w:t>
      </w:r>
      <w:r w:rsidR="007618BD" w:rsidRPr="0010498E">
        <w:rPr>
          <w:rFonts w:asciiTheme="minorHAnsi" w:eastAsia="Franklin Gothic Book" w:hAnsiTheme="minorHAnsi" w:cstheme="minorHAnsi"/>
          <w:color w:val="000000" w:themeColor="text1"/>
        </w:rPr>
        <w:t>runs</w:t>
      </w:r>
      <w:r w:rsidR="00076006" w:rsidRPr="0010498E">
        <w:rPr>
          <w:rFonts w:asciiTheme="minorHAnsi" w:eastAsia="Franklin Gothic Book" w:hAnsiTheme="minorHAnsi" w:cstheme="minorHAnsi"/>
          <w:color w:val="000000" w:themeColor="text1"/>
        </w:rPr>
        <w:t xml:space="preserve"> in the </w:t>
      </w:r>
      <w:r w:rsidR="00A322CD" w:rsidRPr="0010498E">
        <w:rPr>
          <w:rFonts w:asciiTheme="minorHAnsi" w:eastAsia="Franklin Gothic Book" w:hAnsiTheme="minorHAnsi" w:cstheme="minorHAnsi"/>
          <w:color w:val="000000" w:themeColor="text1"/>
        </w:rPr>
        <w:t>North Worcester County Area</w:t>
      </w:r>
      <w:r w:rsidR="005B6025" w:rsidRPr="0010498E">
        <w:rPr>
          <w:rFonts w:asciiTheme="minorHAnsi" w:eastAsia="Franklin Gothic Book" w:hAnsiTheme="minorHAnsi" w:cstheme="minorHAnsi"/>
          <w:color w:val="000000" w:themeColor="text1"/>
        </w:rPr>
        <w:t xml:space="preserve"> </w:t>
      </w:r>
      <w:r w:rsidR="00FE7737" w:rsidRPr="0010498E">
        <w:rPr>
          <w:rFonts w:asciiTheme="minorHAnsi" w:eastAsia="Franklin Gothic Book" w:hAnsiTheme="minorHAnsi" w:cstheme="minorHAnsi"/>
          <w:color w:val="000000" w:themeColor="text1"/>
        </w:rPr>
        <w:t xml:space="preserve">were </w:t>
      </w:r>
      <w:r w:rsidR="00685A71" w:rsidRPr="0010498E">
        <w:rPr>
          <w:rFonts w:asciiTheme="minorHAnsi" w:eastAsia="Franklin Gothic Book" w:hAnsiTheme="minorHAnsi" w:cstheme="minorHAnsi"/>
          <w:color w:val="000000" w:themeColor="text1"/>
        </w:rPr>
        <w:t xml:space="preserve">conducted by </w:t>
      </w:r>
      <w:r w:rsidR="00A75F4B" w:rsidRPr="0010498E">
        <w:rPr>
          <w:rFonts w:asciiTheme="minorHAnsi" w:eastAsia="Franklin Gothic Book" w:hAnsiTheme="minorHAnsi" w:cstheme="minorHAnsi"/>
          <w:color w:val="000000" w:themeColor="text1"/>
        </w:rPr>
        <w:t>municipal</w:t>
      </w:r>
      <w:r w:rsidR="00685A71" w:rsidRPr="0010498E">
        <w:rPr>
          <w:rFonts w:asciiTheme="minorHAnsi" w:eastAsia="Franklin Gothic Book" w:hAnsiTheme="minorHAnsi" w:cstheme="minorHAnsi"/>
          <w:color w:val="000000" w:themeColor="text1"/>
        </w:rPr>
        <w:t xml:space="preserve"> </w:t>
      </w:r>
      <w:r w:rsidR="005C34FF" w:rsidRPr="0010498E">
        <w:rPr>
          <w:rFonts w:asciiTheme="minorHAnsi" w:eastAsia="Franklin Gothic Book" w:hAnsiTheme="minorHAnsi" w:cstheme="minorHAnsi"/>
          <w:color w:val="000000" w:themeColor="text1"/>
        </w:rPr>
        <w:t>ambulance</w:t>
      </w:r>
      <w:r w:rsidR="00685A71" w:rsidRPr="0010498E">
        <w:rPr>
          <w:rFonts w:asciiTheme="minorHAnsi" w:eastAsia="Franklin Gothic Book" w:hAnsiTheme="minorHAnsi" w:cstheme="minorHAnsi"/>
          <w:color w:val="000000" w:themeColor="text1"/>
        </w:rPr>
        <w:t xml:space="preserve"> services</w:t>
      </w:r>
      <w:r w:rsidR="006E2192" w:rsidRPr="0010498E">
        <w:rPr>
          <w:rFonts w:asciiTheme="minorHAnsi" w:eastAsia="Franklin Gothic Book" w:hAnsiTheme="minorHAnsi" w:cstheme="minorHAnsi"/>
          <w:color w:val="000000" w:themeColor="text1"/>
        </w:rPr>
        <w:t xml:space="preserve">. This varies from the </w:t>
      </w:r>
      <w:r w:rsidR="00ED2A50" w:rsidRPr="0010498E">
        <w:rPr>
          <w:rFonts w:asciiTheme="minorHAnsi" w:eastAsia="Franklin Gothic Book" w:hAnsiTheme="minorHAnsi" w:cstheme="minorHAnsi"/>
          <w:color w:val="000000" w:themeColor="text1"/>
        </w:rPr>
        <w:t>rest of Massachus</w:t>
      </w:r>
      <w:r w:rsidR="005E5F2D" w:rsidRPr="0010498E">
        <w:rPr>
          <w:rFonts w:asciiTheme="minorHAnsi" w:eastAsia="Franklin Gothic Book" w:hAnsiTheme="minorHAnsi" w:cstheme="minorHAnsi"/>
          <w:color w:val="000000" w:themeColor="text1"/>
        </w:rPr>
        <w:t xml:space="preserve">etts, where </w:t>
      </w:r>
      <w:r w:rsidR="00A96333" w:rsidRPr="0010498E">
        <w:rPr>
          <w:rFonts w:asciiTheme="minorHAnsi" w:eastAsia="Franklin Gothic Book" w:hAnsiTheme="minorHAnsi" w:cstheme="minorHAnsi"/>
          <w:color w:val="000000" w:themeColor="text1"/>
        </w:rPr>
        <w:t>municipal</w:t>
      </w:r>
      <w:r w:rsidR="00B641B9" w:rsidRPr="0010498E">
        <w:rPr>
          <w:rFonts w:asciiTheme="minorHAnsi" w:eastAsia="Franklin Gothic Book" w:hAnsiTheme="minorHAnsi" w:cstheme="minorHAnsi"/>
          <w:color w:val="000000" w:themeColor="text1"/>
        </w:rPr>
        <w:t xml:space="preserve"> </w:t>
      </w:r>
      <w:r w:rsidR="0005541E" w:rsidRPr="0010498E">
        <w:rPr>
          <w:rFonts w:asciiTheme="minorHAnsi" w:eastAsia="Franklin Gothic Book" w:hAnsiTheme="minorHAnsi" w:cstheme="minorHAnsi"/>
          <w:color w:val="000000" w:themeColor="text1"/>
        </w:rPr>
        <w:t xml:space="preserve">EMS services </w:t>
      </w:r>
      <w:r w:rsidR="007F387C" w:rsidRPr="0010498E">
        <w:rPr>
          <w:rFonts w:asciiTheme="minorHAnsi" w:eastAsia="Franklin Gothic Book" w:hAnsiTheme="minorHAnsi" w:cstheme="minorHAnsi"/>
          <w:color w:val="000000" w:themeColor="text1"/>
        </w:rPr>
        <w:t>accounted for</w:t>
      </w:r>
      <w:r w:rsidR="0005541E" w:rsidRPr="0010498E">
        <w:rPr>
          <w:rFonts w:asciiTheme="minorHAnsi" w:eastAsia="Franklin Gothic Book" w:hAnsiTheme="minorHAnsi" w:cstheme="minorHAnsi"/>
          <w:color w:val="000000" w:themeColor="text1"/>
        </w:rPr>
        <w:t xml:space="preserve"> </w:t>
      </w:r>
      <w:r w:rsidR="00551219" w:rsidRPr="0010498E">
        <w:rPr>
          <w:rFonts w:asciiTheme="minorHAnsi" w:eastAsia="Franklin Gothic Book" w:hAnsiTheme="minorHAnsi" w:cstheme="minorHAnsi"/>
          <w:color w:val="000000" w:themeColor="text1"/>
        </w:rPr>
        <w:t>about 55% of all</w:t>
      </w:r>
      <w:r w:rsidR="00EF44CF" w:rsidRPr="0010498E">
        <w:rPr>
          <w:rFonts w:asciiTheme="minorHAnsi" w:eastAsia="Franklin Gothic Book" w:hAnsiTheme="minorHAnsi" w:cstheme="minorHAnsi"/>
          <w:color w:val="000000" w:themeColor="text1"/>
        </w:rPr>
        <w:t xml:space="preserve"> emergency runs</w:t>
      </w:r>
      <w:r w:rsidR="003670C7" w:rsidRPr="0010498E">
        <w:rPr>
          <w:rFonts w:asciiTheme="minorHAnsi" w:eastAsia="Franklin Gothic Book" w:hAnsiTheme="minorHAnsi" w:cstheme="minorHAnsi"/>
          <w:color w:val="000000" w:themeColor="text1"/>
        </w:rPr>
        <w:t>.</w:t>
      </w:r>
      <w:r w:rsidR="009B2324" w:rsidRPr="0010498E">
        <w:rPr>
          <w:rFonts w:asciiTheme="minorHAnsi" w:eastAsia="Franklin Gothic Book" w:hAnsiTheme="minorHAnsi" w:cstheme="minorHAnsi"/>
          <w:color w:val="000000" w:themeColor="text1"/>
        </w:rPr>
        <w:t xml:space="preserve"> </w:t>
      </w:r>
      <w:r w:rsidR="000B0F77" w:rsidRPr="0010498E">
        <w:rPr>
          <w:rFonts w:asciiTheme="minorHAnsi" w:eastAsia="Franklin Gothic Book" w:hAnsiTheme="minorHAnsi" w:cstheme="minorHAnsi"/>
          <w:color w:val="000000" w:themeColor="text1"/>
        </w:rPr>
        <w:t xml:space="preserve">The </w:t>
      </w:r>
      <w:r w:rsidR="00A872C5" w:rsidRPr="0010498E">
        <w:rPr>
          <w:rFonts w:asciiTheme="minorHAnsi" w:eastAsia="Franklin Gothic Book" w:hAnsiTheme="minorHAnsi" w:cstheme="minorHAnsi"/>
          <w:color w:val="000000" w:themeColor="text1"/>
        </w:rPr>
        <w:t>high volume</w:t>
      </w:r>
      <w:r w:rsidR="00C918B0" w:rsidRPr="0010498E">
        <w:rPr>
          <w:rFonts w:asciiTheme="minorHAnsi" w:eastAsia="Franklin Gothic Book" w:hAnsiTheme="minorHAnsi" w:cstheme="minorHAnsi"/>
          <w:color w:val="000000" w:themeColor="text1"/>
        </w:rPr>
        <w:t xml:space="preserve"> of emergency runs </w:t>
      </w:r>
      <w:r w:rsidR="00EF5B61" w:rsidRPr="0010498E">
        <w:rPr>
          <w:rFonts w:asciiTheme="minorHAnsi" w:eastAsia="Franklin Gothic Book" w:hAnsiTheme="minorHAnsi" w:cstheme="minorHAnsi"/>
          <w:color w:val="000000" w:themeColor="text1"/>
        </w:rPr>
        <w:t xml:space="preserve">conducted </w:t>
      </w:r>
      <w:r w:rsidR="00A872C5" w:rsidRPr="0010498E">
        <w:rPr>
          <w:rFonts w:asciiTheme="minorHAnsi" w:eastAsia="Franklin Gothic Book" w:hAnsiTheme="minorHAnsi" w:cstheme="minorHAnsi"/>
          <w:color w:val="000000" w:themeColor="text1"/>
        </w:rPr>
        <w:t>by the Leominster Fire Department</w:t>
      </w:r>
      <w:r w:rsidR="00CF1939" w:rsidRPr="0010498E">
        <w:rPr>
          <w:rFonts w:asciiTheme="minorHAnsi" w:eastAsia="Franklin Gothic Book" w:hAnsiTheme="minorHAnsi" w:cstheme="minorHAnsi"/>
          <w:color w:val="000000" w:themeColor="text1"/>
        </w:rPr>
        <w:t xml:space="preserve">, which upgraded its ambulance license </w:t>
      </w:r>
      <w:r w:rsidR="7D33A817" w:rsidRPr="0010498E">
        <w:rPr>
          <w:rFonts w:asciiTheme="minorHAnsi" w:eastAsia="Franklin Gothic Book" w:hAnsiTheme="minorHAnsi" w:cstheme="minorHAnsi"/>
          <w:color w:val="000000" w:themeColor="text1"/>
        </w:rPr>
        <w:t xml:space="preserve">from the Basic level </w:t>
      </w:r>
      <w:r w:rsidR="00CF1939" w:rsidRPr="0010498E">
        <w:rPr>
          <w:rFonts w:asciiTheme="minorHAnsi" w:eastAsia="Franklin Gothic Book" w:hAnsiTheme="minorHAnsi" w:cstheme="minorHAnsi"/>
          <w:color w:val="000000" w:themeColor="text1"/>
        </w:rPr>
        <w:t>to the Paramedic level in 2022,</w:t>
      </w:r>
      <w:r w:rsidR="00A872C5" w:rsidRPr="0010498E">
        <w:rPr>
          <w:rFonts w:asciiTheme="minorHAnsi" w:eastAsia="Franklin Gothic Book" w:hAnsiTheme="minorHAnsi" w:cstheme="minorHAnsi"/>
          <w:color w:val="000000" w:themeColor="text1"/>
        </w:rPr>
        <w:t xml:space="preserve"> may account </w:t>
      </w:r>
      <w:r w:rsidR="004F3122" w:rsidRPr="0010498E">
        <w:rPr>
          <w:rFonts w:asciiTheme="minorHAnsi" w:eastAsia="Franklin Gothic Book" w:hAnsiTheme="minorHAnsi" w:cstheme="minorHAnsi"/>
          <w:color w:val="000000" w:themeColor="text1"/>
        </w:rPr>
        <w:t>for some</w:t>
      </w:r>
      <w:r w:rsidR="000D1C30" w:rsidRPr="0010498E">
        <w:rPr>
          <w:rFonts w:asciiTheme="minorHAnsi" w:eastAsia="Franklin Gothic Book" w:hAnsiTheme="minorHAnsi" w:cstheme="minorHAnsi"/>
          <w:color w:val="000000" w:themeColor="text1"/>
        </w:rPr>
        <w:t xml:space="preserve"> of the</w:t>
      </w:r>
      <w:r w:rsidR="004F3122" w:rsidRPr="0010498E">
        <w:rPr>
          <w:rFonts w:asciiTheme="minorHAnsi" w:eastAsia="Franklin Gothic Book" w:hAnsiTheme="minorHAnsi" w:cstheme="minorHAnsi"/>
          <w:color w:val="000000" w:themeColor="text1"/>
        </w:rPr>
        <w:t xml:space="preserve"> </w:t>
      </w:r>
      <w:r w:rsidR="00152D6B" w:rsidRPr="0010498E">
        <w:rPr>
          <w:rFonts w:asciiTheme="minorHAnsi" w:eastAsia="Franklin Gothic Book" w:hAnsiTheme="minorHAnsi" w:cstheme="minorHAnsi"/>
          <w:color w:val="000000" w:themeColor="text1"/>
        </w:rPr>
        <w:t xml:space="preserve">proportional difference in </w:t>
      </w:r>
      <w:r w:rsidR="00CF1939" w:rsidRPr="0010498E">
        <w:rPr>
          <w:rFonts w:asciiTheme="minorHAnsi" w:eastAsia="Franklin Gothic Book" w:hAnsiTheme="minorHAnsi" w:cstheme="minorHAnsi"/>
          <w:color w:val="000000" w:themeColor="text1"/>
        </w:rPr>
        <w:t>municipal</w:t>
      </w:r>
      <w:r w:rsidR="00152D6B" w:rsidRPr="0010498E">
        <w:rPr>
          <w:rFonts w:asciiTheme="minorHAnsi" w:eastAsia="Franklin Gothic Book" w:hAnsiTheme="minorHAnsi" w:cstheme="minorHAnsi"/>
          <w:color w:val="000000" w:themeColor="text1"/>
        </w:rPr>
        <w:t xml:space="preserve"> and private </w:t>
      </w:r>
      <w:r w:rsidR="00970182" w:rsidRPr="0010498E">
        <w:rPr>
          <w:rFonts w:asciiTheme="minorHAnsi" w:eastAsia="Franklin Gothic Book" w:hAnsiTheme="minorHAnsi" w:cstheme="minorHAnsi"/>
          <w:color w:val="000000" w:themeColor="text1"/>
        </w:rPr>
        <w:t>ambulance service</w:t>
      </w:r>
      <w:r w:rsidR="00AB2BF0" w:rsidRPr="0010498E">
        <w:rPr>
          <w:rFonts w:asciiTheme="minorHAnsi" w:eastAsia="Franklin Gothic Book" w:hAnsiTheme="minorHAnsi" w:cstheme="minorHAnsi"/>
          <w:color w:val="000000" w:themeColor="text1"/>
        </w:rPr>
        <w:t xml:space="preserve"> volume </w:t>
      </w:r>
      <w:r w:rsidR="00021D33" w:rsidRPr="0010498E">
        <w:rPr>
          <w:rFonts w:asciiTheme="minorHAnsi" w:eastAsia="Franklin Gothic Book" w:hAnsiTheme="minorHAnsi" w:cstheme="minorHAnsi"/>
          <w:color w:val="000000" w:themeColor="text1"/>
        </w:rPr>
        <w:t xml:space="preserve">between the </w:t>
      </w:r>
      <w:r w:rsidR="00A322CD" w:rsidRPr="0010498E">
        <w:rPr>
          <w:rFonts w:asciiTheme="minorHAnsi" w:eastAsia="Franklin Gothic Book" w:hAnsiTheme="minorHAnsi" w:cstheme="minorHAnsi"/>
        </w:rPr>
        <w:t>North Worcester County Area</w:t>
      </w:r>
      <w:r w:rsidR="00021D33" w:rsidRPr="0010498E">
        <w:rPr>
          <w:rFonts w:asciiTheme="minorHAnsi" w:eastAsia="Franklin Gothic Book" w:hAnsiTheme="minorHAnsi" w:cstheme="minorHAnsi"/>
          <w:color w:val="000000" w:themeColor="text1"/>
        </w:rPr>
        <w:t xml:space="preserve"> and the rest of the </w:t>
      </w:r>
      <w:r w:rsidR="00B46755" w:rsidRPr="0010498E">
        <w:rPr>
          <w:rFonts w:asciiTheme="minorHAnsi" w:eastAsia="Franklin Gothic Book" w:hAnsiTheme="minorHAnsi" w:cstheme="minorHAnsi"/>
          <w:color w:val="000000" w:themeColor="text1"/>
        </w:rPr>
        <w:t xml:space="preserve">state. </w:t>
      </w:r>
      <w:r w:rsidR="004F3122" w:rsidRPr="0010498E">
        <w:rPr>
          <w:rFonts w:asciiTheme="minorHAnsi" w:eastAsia="Franklin Gothic Book" w:hAnsiTheme="minorHAnsi" w:cstheme="minorHAnsi"/>
          <w:color w:val="000000" w:themeColor="text1"/>
        </w:rPr>
        <w:t xml:space="preserve"> </w:t>
      </w:r>
    </w:p>
    <w:p w14:paraId="3E0D1674" w14:textId="77777777" w:rsidR="00B51761" w:rsidRPr="0010498E" w:rsidRDefault="00B51761" w:rsidP="7A1E8747">
      <w:pPr>
        <w:rPr>
          <w:rFonts w:asciiTheme="minorHAnsi" w:eastAsia="Franklin Gothic Book" w:hAnsiTheme="minorHAnsi" w:cstheme="minorHAnsi"/>
          <w:color w:val="000000" w:themeColor="text1"/>
        </w:rPr>
      </w:pPr>
    </w:p>
    <w:p w14:paraId="532A1B29" w14:textId="5FD696B4" w:rsidR="3B42400B" w:rsidRPr="0010498E" w:rsidRDefault="3B42400B" w:rsidP="7A1E8747">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More than 85</w:t>
      </w:r>
      <w:r w:rsidR="0022249F" w:rsidRPr="0010498E">
        <w:rPr>
          <w:rFonts w:asciiTheme="minorHAnsi" w:eastAsia="Franklin Gothic Book" w:hAnsiTheme="minorHAnsi" w:cstheme="minorHAnsi"/>
          <w:color w:val="000000" w:themeColor="text1"/>
        </w:rPr>
        <w:t xml:space="preserve">% </w:t>
      </w:r>
      <w:r w:rsidRPr="0010498E">
        <w:rPr>
          <w:rFonts w:asciiTheme="minorHAnsi" w:eastAsia="Franklin Gothic Book" w:hAnsiTheme="minorHAnsi" w:cstheme="minorHAnsi"/>
          <w:color w:val="000000" w:themeColor="text1"/>
        </w:rPr>
        <w:t xml:space="preserve">of </w:t>
      </w:r>
      <w:r w:rsidR="00F96634" w:rsidRPr="0010498E">
        <w:rPr>
          <w:rFonts w:asciiTheme="minorHAnsi" w:eastAsia="Franklin Gothic Book" w:hAnsiTheme="minorHAnsi" w:cstheme="minorHAnsi"/>
          <w:color w:val="000000" w:themeColor="text1"/>
        </w:rPr>
        <w:t>all</w:t>
      </w:r>
      <w:r w:rsidRPr="0010498E">
        <w:rPr>
          <w:rFonts w:asciiTheme="minorHAnsi" w:eastAsia="Franklin Gothic Book" w:hAnsiTheme="minorHAnsi" w:cstheme="minorHAnsi"/>
          <w:color w:val="000000" w:themeColor="text1"/>
        </w:rPr>
        <w:t xml:space="preserve"> emergency runs </w:t>
      </w:r>
      <w:r w:rsidR="009F6879" w:rsidRPr="0010498E">
        <w:rPr>
          <w:rFonts w:asciiTheme="minorHAnsi" w:eastAsia="Franklin Gothic Book" w:hAnsiTheme="minorHAnsi" w:cstheme="minorHAnsi"/>
          <w:color w:val="000000" w:themeColor="text1"/>
        </w:rPr>
        <w:t>are transported</w:t>
      </w:r>
      <w:r w:rsidRPr="0010498E">
        <w:rPr>
          <w:rFonts w:asciiTheme="minorHAnsi" w:eastAsia="Franklin Gothic Book" w:hAnsiTheme="minorHAnsi" w:cstheme="minorHAnsi"/>
          <w:color w:val="000000" w:themeColor="text1"/>
        </w:rPr>
        <w:t xml:space="preserve"> to the five </w:t>
      </w:r>
      <w:r w:rsidR="7649887D" w:rsidRPr="0010498E">
        <w:rPr>
          <w:rFonts w:asciiTheme="minorHAnsi" w:eastAsia="Franklin Gothic Book" w:hAnsiTheme="minorHAnsi" w:cstheme="minorHAnsi"/>
          <w:color w:val="000000" w:themeColor="text1"/>
        </w:rPr>
        <w:t>local</w:t>
      </w:r>
      <w:r w:rsidRPr="0010498E">
        <w:rPr>
          <w:rFonts w:asciiTheme="minorHAnsi" w:eastAsia="Franklin Gothic Book" w:hAnsiTheme="minorHAnsi" w:cstheme="minorHAnsi"/>
          <w:color w:val="000000" w:themeColor="text1"/>
        </w:rPr>
        <w:t xml:space="preserve"> hospitals, with more than a third </w:t>
      </w:r>
      <w:r w:rsidR="42AF594A" w:rsidRPr="0010498E">
        <w:rPr>
          <w:rFonts w:asciiTheme="minorHAnsi" w:eastAsia="Franklin Gothic Book" w:hAnsiTheme="minorHAnsi" w:cstheme="minorHAnsi"/>
          <w:color w:val="000000" w:themeColor="text1"/>
        </w:rPr>
        <w:t xml:space="preserve">of patients </w:t>
      </w:r>
      <w:r w:rsidR="005766B6" w:rsidRPr="0010498E">
        <w:rPr>
          <w:rFonts w:asciiTheme="minorHAnsi" w:eastAsia="Franklin Gothic Book" w:hAnsiTheme="minorHAnsi" w:cstheme="minorHAnsi"/>
          <w:color w:val="000000" w:themeColor="text1"/>
        </w:rPr>
        <w:t>transported</w:t>
      </w:r>
      <w:r w:rsidRPr="0010498E">
        <w:rPr>
          <w:rFonts w:asciiTheme="minorHAnsi" w:eastAsia="Franklin Gothic Book" w:hAnsiTheme="minorHAnsi" w:cstheme="minorHAnsi"/>
          <w:color w:val="000000" w:themeColor="text1"/>
        </w:rPr>
        <w:t xml:space="preserve"> to </w:t>
      </w:r>
      <w:r w:rsidR="002A0772" w:rsidRPr="0010498E">
        <w:rPr>
          <w:rFonts w:asciiTheme="minorHAnsi" w:eastAsia="Franklin Gothic Book" w:hAnsiTheme="minorHAnsi" w:cstheme="minorHAnsi"/>
          <w:color w:val="000000" w:themeColor="text1"/>
        </w:rPr>
        <w:t>HealthAlliance</w:t>
      </w:r>
      <w:r w:rsidRPr="0010498E">
        <w:rPr>
          <w:rFonts w:asciiTheme="minorHAnsi" w:eastAsia="Franklin Gothic Book" w:hAnsiTheme="minorHAnsi" w:cstheme="minorHAnsi"/>
          <w:color w:val="000000" w:themeColor="text1"/>
        </w:rPr>
        <w:t xml:space="preserve"> Leominster.</w:t>
      </w:r>
      <w:r w:rsidR="00845BC6" w:rsidRPr="0010498E">
        <w:rPr>
          <w:rFonts w:asciiTheme="minorHAnsi" w:eastAsia="Franklin Gothic Book" w:hAnsiTheme="minorHAnsi" w:cstheme="minorHAnsi"/>
          <w:color w:val="000000" w:themeColor="text1"/>
        </w:rPr>
        <w:t xml:space="preserve"> </w:t>
      </w:r>
      <w:r w:rsidRPr="0010498E">
        <w:rPr>
          <w:rFonts w:asciiTheme="minorHAnsi" w:eastAsia="Franklin Gothic Book" w:hAnsiTheme="minorHAnsi" w:cstheme="minorHAnsi"/>
          <w:color w:val="000000" w:themeColor="text1"/>
        </w:rPr>
        <w:t xml:space="preserve">This </w:t>
      </w:r>
      <w:r w:rsidR="00845BC6" w:rsidRPr="0010498E">
        <w:rPr>
          <w:rFonts w:asciiTheme="minorHAnsi" w:eastAsia="Franklin Gothic Book" w:hAnsiTheme="minorHAnsi" w:cstheme="minorHAnsi"/>
          <w:color w:val="000000" w:themeColor="text1"/>
        </w:rPr>
        <w:t>finding was consistent for</w:t>
      </w:r>
      <w:r w:rsidRPr="0010498E">
        <w:rPr>
          <w:rFonts w:asciiTheme="minorHAnsi" w:eastAsia="Franklin Gothic Book" w:hAnsiTheme="minorHAnsi" w:cstheme="minorHAnsi"/>
          <w:color w:val="000000" w:themeColor="text1"/>
        </w:rPr>
        <w:t xml:space="preserve"> runs involving suspected cardiac arrest or stroke</w:t>
      </w:r>
      <w:r w:rsidR="002A0772" w:rsidRPr="0010498E">
        <w:rPr>
          <w:rFonts w:asciiTheme="minorHAnsi" w:eastAsia="Franklin Gothic Book" w:hAnsiTheme="minorHAnsi" w:cstheme="minorHAnsi"/>
          <w:color w:val="000000" w:themeColor="text1"/>
        </w:rPr>
        <w:t xml:space="preserve">, where </w:t>
      </w:r>
      <w:r w:rsidR="007000C4" w:rsidRPr="0010498E">
        <w:rPr>
          <w:rFonts w:asciiTheme="minorHAnsi" w:eastAsia="Franklin Gothic Book" w:hAnsiTheme="minorHAnsi" w:cstheme="minorHAnsi"/>
          <w:color w:val="000000" w:themeColor="text1"/>
        </w:rPr>
        <w:t>seconds are essential</w:t>
      </w:r>
      <w:r w:rsidR="00006BD4" w:rsidRPr="0010498E">
        <w:rPr>
          <w:rFonts w:asciiTheme="minorHAnsi" w:eastAsia="Franklin Gothic Book" w:hAnsiTheme="minorHAnsi" w:cstheme="minorHAnsi"/>
          <w:color w:val="000000" w:themeColor="text1"/>
        </w:rPr>
        <w:t xml:space="preserve">.  </w:t>
      </w:r>
      <w:r w:rsidR="00125C8D" w:rsidRPr="0010498E">
        <w:rPr>
          <w:rFonts w:asciiTheme="minorHAnsi" w:eastAsia="Franklin Gothic Book" w:hAnsiTheme="minorHAnsi" w:cstheme="minorHAnsi"/>
          <w:color w:val="000000" w:themeColor="text1"/>
        </w:rPr>
        <w:t>Destination choice is determined largely by the EMS Statewide Treatment Protocols as well as a patient’s clinical presentation and condition</w:t>
      </w:r>
      <w:r w:rsidR="00006BD4" w:rsidRPr="0010498E">
        <w:rPr>
          <w:rFonts w:asciiTheme="minorHAnsi" w:eastAsia="Franklin Gothic Book" w:hAnsiTheme="minorHAnsi" w:cstheme="minorHAnsi"/>
          <w:color w:val="000000" w:themeColor="text1"/>
        </w:rPr>
        <w:t>.</w:t>
      </w:r>
      <w:r w:rsidR="004F38B9" w:rsidRPr="0010498E">
        <w:rPr>
          <w:rFonts w:asciiTheme="minorHAnsi" w:eastAsia="Franklin Gothic Book" w:hAnsiTheme="minorHAnsi" w:cstheme="minorHAnsi"/>
          <w:color w:val="000000" w:themeColor="text1"/>
        </w:rPr>
        <w:t xml:space="preserve"> </w:t>
      </w:r>
      <w:r w:rsidRPr="0010498E">
        <w:rPr>
          <w:rFonts w:asciiTheme="minorHAnsi" w:eastAsia="Franklin Gothic Book" w:hAnsiTheme="minorHAnsi" w:cstheme="minorHAnsi"/>
          <w:color w:val="000000" w:themeColor="text1"/>
        </w:rPr>
        <w:t xml:space="preserve">In all cases, less than 15% of </w:t>
      </w:r>
      <w:r w:rsidR="00BC6A4F" w:rsidRPr="0010498E">
        <w:rPr>
          <w:rFonts w:asciiTheme="minorHAnsi" w:eastAsia="Franklin Gothic Book" w:hAnsiTheme="minorHAnsi" w:cstheme="minorHAnsi"/>
          <w:color w:val="000000" w:themeColor="text1"/>
        </w:rPr>
        <w:t>emergency</w:t>
      </w:r>
      <w:r w:rsidRPr="0010498E">
        <w:rPr>
          <w:rFonts w:asciiTheme="minorHAnsi" w:eastAsia="Franklin Gothic Book" w:hAnsiTheme="minorHAnsi" w:cstheme="minorHAnsi"/>
          <w:color w:val="000000" w:themeColor="text1"/>
        </w:rPr>
        <w:t xml:space="preserve"> runs went to destinations </w:t>
      </w:r>
      <w:r w:rsidR="00BC6A4F" w:rsidRPr="0010498E">
        <w:rPr>
          <w:rFonts w:asciiTheme="minorHAnsi" w:eastAsia="Franklin Gothic Book" w:hAnsiTheme="minorHAnsi" w:cstheme="minorHAnsi"/>
          <w:color w:val="000000" w:themeColor="text1"/>
        </w:rPr>
        <w:t>other than</w:t>
      </w:r>
      <w:r w:rsidRPr="0010498E">
        <w:rPr>
          <w:rFonts w:asciiTheme="minorHAnsi" w:eastAsia="Franklin Gothic Book" w:hAnsiTheme="minorHAnsi" w:cstheme="minorHAnsi"/>
          <w:color w:val="000000" w:themeColor="text1"/>
        </w:rPr>
        <w:t xml:space="preserve"> the </w:t>
      </w:r>
      <w:r w:rsidR="00A322CD" w:rsidRPr="0010498E">
        <w:rPr>
          <w:rFonts w:asciiTheme="minorHAnsi" w:eastAsia="Franklin Gothic Book" w:hAnsiTheme="minorHAnsi" w:cstheme="minorHAnsi"/>
          <w:color w:val="000000" w:themeColor="text1"/>
        </w:rPr>
        <w:t>North Worcester County Area</w:t>
      </w:r>
      <w:r w:rsidRPr="0010498E">
        <w:rPr>
          <w:rFonts w:asciiTheme="minorHAnsi" w:eastAsia="Franklin Gothic Book" w:hAnsiTheme="minorHAnsi" w:cstheme="minorHAnsi"/>
          <w:color w:val="000000" w:themeColor="text1"/>
        </w:rPr>
        <w:t xml:space="preserve"> hospitals</w:t>
      </w:r>
      <w:r w:rsidR="00285DA5" w:rsidRPr="0010498E">
        <w:rPr>
          <w:rFonts w:asciiTheme="minorHAnsi" w:eastAsia="Franklin Gothic Book" w:hAnsiTheme="minorHAnsi" w:cstheme="minorHAnsi"/>
          <w:color w:val="000000" w:themeColor="text1"/>
        </w:rPr>
        <w:t xml:space="preserve"> underscoring that </w:t>
      </w:r>
      <w:r w:rsidR="00C368E3" w:rsidRPr="0010498E">
        <w:rPr>
          <w:rFonts w:asciiTheme="minorHAnsi" w:eastAsia="Franklin Gothic Book" w:hAnsiTheme="minorHAnsi" w:cstheme="minorHAnsi"/>
          <w:color w:val="000000" w:themeColor="text1"/>
        </w:rPr>
        <w:t xml:space="preserve">these five </w:t>
      </w:r>
      <w:r w:rsidR="00C368E3" w:rsidRPr="0010498E">
        <w:rPr>
          <w:rFonts w:asciiTheme="minorHAnsi" w:eastAsia="Franklin Gothic Book" w:hAnsiTheme="minorHAnsi" w:cstheme="minorHAnsi"/>
          <w:color w:val="000000" w:themeColor="text1"/>
        </w:rPr>
        <w:lastRenderedPageBreak/>
        <w:t xml:space="preserve">hospitals </w:t>
      </w:r>
      <w:r w:rsidR="2E589B92" w:rsidRPr="0010498E">
        <w:rPr>
          <w:rFonts w:asciiTheme="minorHAnsi" w:eastAsia="Franklin Gothic Book" w:hAnsiTheme="minorHAnsi" w:cstheme="minorHAnsi"/>
          <w:color w:val="000000" w:themeColor="text1"/>
        </w:rPr>
        <w:t>are</w:t>
      </w:r>
      <w:r w:rsidR="00A94059" w:rsidRPr="0010498E">
        <w:rPr>
          <w:rFonts w:asciiTheme="minorHAnsi" w:eastAsia="Franklin Gothic Book" w:hAnsiTheme="minorHAnsi" w:cstheme="minorHAnsi"/>
          <w:color w:val="000000" w:themeColor="text1"/>
        </w:rPr>
        <w:t xml:space="preserve"> </w:t>
      </w:r>
      <w:r w:rsidR="001F5C1A" w:rsidRPr="0010498E">
        <w:rPr>
          <w:rFonts w:asciiTheme="minorHAnsi" w:eastAsia="Franklin Gothic Book" w:hAnsiTheme="minorHAnsi" w:cstheme="minorHAnsi"/>
          <w:color w:val="000000" w:themeColor="text1"/>
        </w:rPr>
        <w:t>crucial</w:t>
      </w:r>
      <w:r w:rsidR="00A94059" w:rsidRPr="0010498E">
        <w:rPr>
          <w:rFonts w:asciiTheme="minorHAnsi" w:eastAsia="Franklin Gothic Book" w:hAnsiTheme="minorHAnsi" w:cstheme="minorHAnsi"/>
          <w:color w:val="000000" w:themeColor="text1"/>
        </w:rPr>
        <w:t xml:space="preserve"> as </w:t>
      </w:r>
      <w:r w:rsidR="00D0708D" w:rsidRPr="0010498E">
        <w:rPr>
          <w:rFonts w:asciiTheme="minorHAnsi" w:eastAsia="Franklin Gothic Book" w:hAnsiTheme="minorHAnsi" w:cstheme="minorHAnsi"/>
          <w:color w:val="000000" w:themeColor="text1"/>
        </w:rPr>
        <w:t>emergency destinations for the area</w:t>
      </w:r>
      <w:r w:rsidR="00CF6FD7" w:rsidRPr="0010498E">
        <w:rPr>
          <w:rFonts w:asciiTheme="minorHAnsi" w:eastAsia="Franklin Gothic Book" w:hAnsiTheme="minorHAnsi" w:cstheme="minorHAnsi"/>
          <w:color w:val="000000" w:themeColor="text1"/>
        </w:rPr>
        <w:t xml:space="preserve"> (approximately</w:t>
      </w:r>
      <w:r w:rsidR="00E75D97" w:rsidRPr="0010498E">
        <w:rPr>
          <w:rFonts w:asciiTheme="minorHAnsi" w:eastAsia="Franklin Gothic Book" w:hAnsiTheme="minorHAnsi" w:cstheme="minorHAnsi"/>
          <w:color w:val="000000" w:themeColor="text1"/>
        </w:rPr>
        <w:t xml:space="preserve"> 1%</w:t>
      </w:r>
      <w:r w:rsidR="0071761E" w:rsidRPr="0010498E">
        <w:rPr>
          <w:rFonts w:asciiTheme="minorHAnsi" w:eastAsia="Franklin Gothic Book" w:hAnsiTheme="minorHAnsi" w:cstheme="minorHAnsi"/>
          <w:color w:val="000000" w:themeColor="text1"/>
        </w:rPr>
        <w:t xml:space="preserve"> went to UM</w:t>
      </w:r>
      <w:r w:rsidR="00800070" w:rsidRPr="0010498E">
        <w:rPr>
          <w:rFonts w:asciiTheme="minorHAnsi" w:eastAsia="Franklin Gothic Book" w:hAnsiTheme="minorHAnsi" w:cstheme="minorHAnsi"/>
          <w:color w:val="000000" w:themeColor="text1"/>
        </w:rPr>
        <w:t>ass</w:t>
      </w:r>
      <w:r w:rsidR="0071761E" w:rsidRPr="0010498E">
        <w:rPr>
          <w:rFonts w:asciiTheme="minorHAnsi" w:eastAsia="Franklin Gothic Book" w:hAnsiTheme="minorHAnsi" w:cstheme="minorHAnsi"/>
          <w:color w:val="000000" w:themeColor="text1"/>
        </w:rPr>
        <w:t xml:space="preserve"> Memorial </w:t>
      </w:r>
      <w:r w:rsidR="00DC22E5" w:rsidRPr="0010498E">
        <w:rPr>
          <w:rFonts w:asciiTheme="minorHAnsi" w:eastAsia="Franklin Gothic Book" w:hAnsiTheme="minorHAnsi" w:cstheme="minorHAnsi"/>
          <w:color w:val="000000" w:themeColor="text1"/>
        </w:rPr>
        <w:t>Campus</w:t>
      </w:r>
      <w:r w:rsidR="002677F7" w:rsidRPr="0010498E">
        <w:rPr>
          <w:rFonts w:asciiTheme="minorHAnsi" w:eastAsia="Franklin Gothic Book" w:hAnsiTheme="minorHAnsi" w:cstheme="minorHAnsi"/>
          <w:color w:val="000000" w:themeColor="text1"/>
        </w:rPr>
        <w:t xml:space="preserve">, 1% went to </w:t>
      </w:r>
      <w:r w:rsidR="008B0717" w:rsidRPr="0010498E">
        <w:rPr>
          <w:rFonts w:asciiTheme="minorHAnsi" w:eastAsia="Franklin Gothic Book" w:hAnsiTheme="minorHAnsi" w:cstheme="minorHAnsi"/>
          <w:color w:val="000000" w:themeColor="text1"/>
        </w:rPr>
        <w:t xml:space="preserve">Emerson, and 13% </w:t>
      </w:r>
      <w:r w:rsidR="00BD4346" w:rsidRPr="0010498E">
        <w:rPr>
          <w:rFonts w:asciiTheme="minorHAnsi" w:eastAsia="Franklin Gothic Book" w:hAnsiTheme="minorHAnsi" w:cstheme="minorHAnsi"/>
          <w:color w:val="000000" w:themeColor="text1"/>
        </w:rPr>
        <w:t xml:space="preserve">went to </w:t>
      </w:r>
      <w:r w:rsidR="00B67E20" w:rsidRPr="0010498E">
        <w:rPr>
          <w:rFonts w:asciiTheme="minorHAnsi" w:eastAsia="Franklin Gothic Book" w:hAnsiTheme="minorHAnsi" w:cstheme="minorHAnsi"/>
          <w:color w:val="000000" w:themeColor="text1"/>
        </w:rPr>
        <w:t>another destination)</w:t>
      </w:r>
      <w:r w:rsidRPr="0010498E">
        <w:rPr>
          <w:rFonts w:asciiTheme="minorHAnsi" w:eastAsia="Franklin Gothic Book" w:hAnsiTheme="minorHAnsi" w:cstheme="minorHAnsi"/>
          <w:color w:val="000000" w:themeColor="text1"/>
        </w:rPr>
        <w:t xml:space="preserve">. </w:t>
      </w:r>
    </w:p>
    <w:p w14:paraId="52D269DD" w14:textId="6708527C" w:rsidR="7A1E8747" w:rsidRPr="0010498E" w:rsidRDefault="7A1E8747" w:rsidP="7A1E8747">
      <w:pPr>
        <w:rPr>
          <w:rFonts w:asciiTheme="minorHAnsi" w:eastAsia="Franklin Gothic Book" w:hAnsiTheme="minorHAnsi" w:cstheme="minorHAnsi"/>
          <w:color w:val="000000" w:themeColor="text1"/>
        </w:rPr>
      </w:pPr>
    </w:p>
    <w:p w14:paraId="6D37406D" w14:textId="142D86F7" w:rsidR="00FE459B" w:rsidRPr="0010498E" w:rsidRDefault="006701FB" w:rsidP="7A1E8747">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M</w:t>
      </w:r>
      <w:r w:rsidR="00F7450E" w:rsidRPr="0010498E">
        <w:rPr>
          <w:rFonts w:asciiTheme="minorHAnsi" w:eastAsia="Franklin Gothic Book" w:hAnsiTheme="minorHAnsi" w:cstheme="minorHAnsi"/>
          <w:color w:val="000000" w:themeColor="text1"/>
        </w:rPr>
        <w:t>edian</w:t>
      </w:r>
      <w:r w:rsidR="3B42400B" w:rsidRPr="0010498E">
        <w:rPr>
          <w:rFonts w:asciiTheme="minorHAnsi" w:eastAsia="Franklin Gothic Book" w:hAnsiTheme="minorHAnsi" w:cstheme="minorHAnsi"/>
          <w:color w:val="000000" w:themeColor="text1"/>
        </w:rPr>
        <w:t xml:space="preserve"> response and transport times </w:t>
      </w:r>
      <w:r w:rsidR="00F7450E" w:rsidRPr="0010498E">
        <w:rPr>
          <w:rFonts w:asciiTheme="minorHAnsi" w:eastAsia="Franklin Gothic Book" w:hAnsiTheme="minorHAnsi" w:cstheme="minorHAnsi"/>
          <w:color w:val="000000" w:themeColor="text1"/>
        </w:rPr>
        <w:t xml:space="preserve">for the </w:t>
      </w:r>
      <w:r w:rsidR="00A322CD" w:rsidRPr="0010498E">
        <w:rPr>
          <w:rFonts w:asciiTheme="minorHAnsi" w:eastAsia="Franklin Gothic Book" w:hAnsiTheme="minorHAnsi" w:cstheme="minorHAnsi"/>
        </w:rPr>
        <w:t>North Worcester County Area</w:t>
      </w:r>
      <w:r w:rsidR="00F7450E" w:rsidRPr="0010498E">
        <w:rPr>
          <w:rFonts w:asciiTheme="minorHAnsi" w:eastAsia="Franklin Gothic Book" w:hAnsiTheme="minorHAnsi" w:cstheme="minorHAnsi"/>
          <w:color w:val="000000" w:themeColor="text1"/>
        </w:rPr>
        <w:t xml:space="preserve"> </w:t>
      </w:r>
      <w:r w:rsidR="3B42400B" w:rsidRPr="0010498E">
        <w:rPr>
          <w:rFonts w:asciiTheme="minorHAnsi" w:eastAsia="Franklin Gothic Book" w:hAnsiTheme="minorHAnsi" w:cstheme="minorHAnsi"/>
          <w:color w:val="000000" w:themeColor="text1"/>
        </w:rPr>
        <w:t xml:space="preserve">are consistent with </w:t>
      </w:r>
      <w:r w:rsidR="00F7450E" w:rsidRPr="0010498E">
        <w:rPr>
          <w:rFonts w:asciiTheme="minorHAnsi" w:eastAsia="Franklin Gothic Book" w:hAnsiTheme="minorHAnsi" w:cstheme="minorHAnsi"/>
          <w:color w:val="000000" w:themeColor="text1"/>
        </w:rPr>
        <w:t>the rest of the state</w:t>
      </w:r>
      <w:r w:rsidRPr="0010498E">
        <w:rPr>
          <w:rFonts w:asciiTheme="minorHAnsi" w:eastAsia="Franklin Gothic Book" w:hAnsiTheme="minorHAnsi" w:cstheme="minorHAnsi"/>
          <w:color w:val="000000" w:themeColor="text1"/>
        </w:rPr>
        <w:t xml:space="preserve"> during the </w:t>
      </w:r>
      <w:proofErr w:type="gramStart"/>
      <w:r w:rsidR="009A28B4" w:rsidRPr="0010498E">
        <w:rPr>
          <w:rFonts w:asciiTheme="minorHAnsi" w:eastAsia="Franklin Gothic Book" w:hAnsiTheme="minorHAnsi" w:cstheme="minorHAnsi"/>
          <w:color w:val="000000" w:themeColor="text1"/>
        </w:rPr>
        <w:t>time</w:t>
      </w:r>
      <w:r w:rsidRPr="0010498E">
        <w:rPr>
          <w:rFonts w:asciiTheme="minorHAnsi" w:eastAsia="Franklin Gothic Book" w:hAnsiTheme="minorHAnsi" w:cstheme="minorHAnsi"/>
          <w:color w:val="000000" w:themeColor="text1"/>
        </w:rPr>
        <w:t xml:space="preserve"> </w:t>
      </w:r>
      <w:r w:rsidR="009A28B4" w:rsidRPr="0010498E">
        <w:rPr>
          <w:rFonts w:asciiTheme="minorHAnsi" w:eastAsia="Franklin Gothic Book" w:hAnsiTheme="minorHAnsi" w:cstheme="minorHAnsi"/>
          <w:color w:val="000000" w:themeColor="text1"/>
        </w:rPr>
        <w:t>period</w:t>
      </w:r>
      <w:proofErr w:type="gramEnd"/>
      <w:r w:rsidR="009A28B4" w:rsidRPr="0010498E">
        <w:rPr>
          <w:rFonts w:asciiTheme="minorHAnsi" w:eastAsia="Franklin Gothic Book" w:hAnsiTheme="minorHAnsi" w:cstheme="minorHAnsi"/>
          <w:color w:val="000000" w:themeColor="text1"/>
        </w:rPr>
        <w:t xml:space="preserve"> </w:t>
      </w:r>
      <w:r w:rsidRPr="0010498E">
        <w:rPr>
          <w:rFonts w:asciiTheme="minorHAnsi" w:eastAsia="Franklin Gothic Book" w:hAnsiTheme="minorHAnsi" w:cstheme="minorHAnsi"/>
          <w:color w:val="000000" w:themeColor="text1"/>
        </w:rPr>
        <w:t>examined</w:t>
      </w:r>
      <w:r w:rsidR="3B42400B" w:rsidRPr="0010498E">
        <w:rPr>
          <w:rFonts w:asciiTheme="minorHAnsi" w:eastAsia="Franklin Gothic Book" w:hAnsiTheme="minorHAnsi" w:cstheme="minorHAnsi"/>
          <w:color w:val="000000" w:themeColor="text1"/>
        </w:rPr>
        <w:t>.  The median response time</w:t>
      </w:r>
      <w:r w:rsidR="001C476B" w:rsidRPr="0010498E">
        <w:rPr>
          <w:rStyle w:val="FootnoteReference"/>
          <w:rFonts w:asciiTheme="minorHAnsi" w:eastAsia="Franklin Gothic Book" w:hAnsiTheme="minorHAnsi" w:cstheme="minorHAnsi"/>
          <w:color w:val="000000" w:themeColor="text1"/>
        </w:rPr>
        <w:footnoteReference w:id="26"/>
      </w:r>
      <w:r w:rsidR="3B42400B" w:rsidRPr="0010498E">
        <w:rPr>
          <w:rFonts w:asciiTheme="minorHAnsi" w:eastAsia="Franklin Gothic Book" w:hAnsiTheme="minorHAnsi" w:cstheme="minorHAnsi"/>
          <w:color w:val="000000" w:themeColor="text1"/>
        </w:rPr>
        <w:t xml:space="preserve"> for the </w:t>
      </w:r>
      <w:r w:rsidR="00A322CD" w:rsidRPr="0010498E">
        <w:rPr>
          <w:rFonts w:asciiTheme="minorHAnsi" w:eastAsia="Franklin Gothic Book" w:hAnsiTheme="minorHAnsi" w:cstheme="minorHAnsi"/>
        </w:rPr>
        <w:t>North Worcester County Area</w:t>
      </w:r>
      <w:r w:rsidR="3B42400B" w:rsidRPr="0010498E">
        <w:rPr>
          <w:rFonts w:asciiTheme="minorHAnsi" w:eastAsia="Franklin Gothic Book" w:hAnsiTheme="minorHAnsi" w:cstheme="minorHAnsi"/>
          <w:color w:val="000000" w:themeColor="text1"/>
        </w:rPr>
        <w:t xml:space="preserve"> was 5 minutes (IQR 5 mins.)</w:t>
      </w:r>
      <w:r w:rsidR="004A5CAA" w:rsidRPr="0010498E">
        <w:rPr>
          <w:rFonts w:asciiTheme="minorHAnsi" w:eastAsia="Franklin Gothic Book" w:hAnsiTheme="minorHAnsi" w:cstheme="minorHAnsi"/>
          <w:color w:val="000000" w:themeColor="text1"/>
        </w:rPr>
        <w:t>,</w:t>
      </w:r>
      <w:r w:rsidR="3B42400B" w:rsidRPr="0010498E">
        <w:rPr>
          <w:rFonts w:asciiTheme="minorHAnsi" w:eastAsia="Franklin Gothic Book" w:hAnsiTheme="minorHAnsi" w:cstheme="minorHAnsi"/>
          <w:color w:val="000000" w:themeColor="text1"/>
        </w:rPr>
        <w:t xml:space="preserve"> while the median for the rest of the state was 6 minutes (IQR 4 mins.). </w:t>
      </w:r>
    </w:p>
    <w:p w14:paraId="15D13C29" w14:textId="77777777" w:rsidR="00FE459B" w:rsidRPr="0010498E" w:rsidRDefault="00FE459B" w:rsidP="7A1E8747">
      <w:pPr>
        <w:rPr>
          <w:rFonts w:asciiTheme="minorHAnsi" w:eastAsia="Franklin Gothic Book" w:hAnsiTheme="minorHAnsi" w:cstheme="minorHAnsi"/>
          <w:color w:val="000000" w:themeColor="text1"/>
        </w:rPr>
      </w:pPr>
    </w:p>
    <w:p w14:paraId="630B95BF" w14:textId="6FCB48AB" w:rsidR="3B42400B" w:rsidRPr="0010498E" w:rsidRDefault="00CE6A0B" w:rsidP="7A1E8747">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The </w:t>
      </w:r>
      <w:r w:rsidR="3B42400B" w:rsidRPr="0010498E">
        <w:rPr>
          <w:rFonts w:asciiTheme="minorHAnsi" w:eastAsia="Franklin Gothic Book" w:hAnsiTheme="minorHAnsi" w:cstheme="minorHAnsi"/>
          <w:color w:val="000000" w:themeColor="text1"/>
        </w:rPr>
        <w:t>median transport time</w:t>
      </w:r>
      <w:r w:rsidR="00177B51" w:rsidRPr="0010498E">
        <w:rPr>
          <w:rStyle w:val="FootnoteReference"/>
          <w:rFonts w:asciiTheme="minorHAnsi" w:eastAsia="Franklin Gothic Book" w:hAnsiTheme="minorHAnsi" w:cstheme="minorHAnsi"/>
          <w:color w:val="000000" w:themeColor="text1"/>
        </w:rPr>
        <w:footnoteReference w:id="27"/>
      </w:r>
      <w:r w:rsidR="00FD0C93" w:rsidRPr="0010498E">
        <w:rPr>
          <w:rFonts w:asciiTheme="minorHAnsi" w:eastAsia="Franklin Gothic Book" w:hAnsiTheme="minorHAnsi" w:cstheme="minorHAnsi"/>
          <w:color w:val="000000" w:themeColor="text1"/>
        </w:rPr>
        <w:t xml:space="preserve"> was </w:t>
      </w:r>
      <w:r w:rsidR="006531B1" w:rsidRPr="0010498E">
        <w:rPr>
          <w:rFonts w:asciiTheme="minorHAnsi" w:eastAsia="Franklin Gothic Book" w:hAnsiTheme="minorHAnsi" w:cstheme="minorHAnsi"/>
          <w:color w:val="000000" w:themeColor="text1"/>
        </w:rPr>
        <w:t>9 minutes</w:t>
      </w:r>
      <w:r w:rsidR="3B42400B" w:rsidRPr="0010498E">
        <w:rPr>
          <w:rFonts w:asciiTheme="minorHAnsi" w:eastAsia="Franklin Gothic Book" w:hAnsiTheme="minorHAnsi" w:cstheme="minorHAnsi"/>
          <w:color w:val="000000" w:themeColor="text1"/>
        </w:rPr>
        <w:t xml:space="preserve"> for both the </w:t>
      </w:r>
      <w:r w:rsidR="00A322CD" w:rsidRPr="0010498E">
        <w:rPr>
          <w:rFonts w:asciiTheme="minorHAnsi" w:eastAsia="Franklin Gothic Book" w:hAnsiTheme="minorHAnsi" w:cstheme="minorHAnsi"/>
          <w:color w:val="000000" w:themeColor="text1"/>
        </w:rPr>
        <w:t>North Worcester County Area</w:t>
      </w:r>
      <w:r w:rsidR="3B42400B" w:rsidRPr="0010498E">
        <w:rPr>
          <w:rFonts w:asciiTheme="minorHAnsi" w:eastAsia="Franklin Gothic Book" w:hAnsiTheme="minorHAnsi" w:cstheme="minorHAnsi"/>
          <w:color w:val="000000" w:themeColor="text1"/>
        </w:rPr>
        <w:t xml:space="preserve"> and the rest of the state (IQRs 9 and 8 minutes</w:t>
      </w:r>
      <w:r w:rsidR="128376D8" w:rsidRPr="0010498E">
        <w:rPr>
          <w:rFonts w:asciiTheme="minorHAnsi" w:eastAsia="Franklin Gothic Book" w:hAnsiTheme="minorHAnsi" w:cstheme="minorHAnsi"/>
          <w:color w:val="000000" w:themeColor="text1"/>
        </w:rPr>
        <w:t>,</w:t>
      </w:r>
      <w:r w:rsidR="3B42400B" w:rsidRPr="0010498E">
        <w:rPr>
          <w:rFonts w:asciiTheme="minorHAnsi" w:eastAsia="Franklin Gothic Book" w:hAnsiTheme="minorHAnsi" w:cstheme="minorHAnsi"/>
          <w:color w:val="000000" w:themeColor="text1"/>
        </w:rPr>
        <w:t xml:space="preserve"> respectively)</w:t>
      </w:r>
      <w:r w:rsidR="5774314F" w:rsidRPr="0010498E">
        <w:rPr>
          <w:rFonts w:asciiTheme="minorHAnsi" w:eastAsia="Franklin Gothic Book" w:hAnsiTheme="minorHAnsi" w:cstheme="minorHAnsi"/>
          <w:color w:val="000000" w:themeColor="text1"/>
        </w:rPr>
        <w:t xml:space="preserve">. </w:t>
      </w:r>
      <w:r w:rsidR="3B42400B" w:rsidRPr="0010498E">
        <w:rPr>
          <w:rFonts w:asciiTheme="minorHAnsi" w:eastAsia="Franklin Gothic Book" w:hAnsiTheme="minorHAnsi" w:cstheme="minorHAnsi"/>
          <w:color w:val="000000" w:themeColor="text1"/>
        </w:rPr>
        <w:t xml:space="preserve">Some towns </w:t>
      </w:r>
      <w:r w:rsidR="009B79B4" w:rsidRPr="0010498E">
        <w:rPr>
          <w:rFonts w:asciiTheme="minorHAnsi" w:eastAsia="Franklin Gothic Book" w:hAnsiTheme="minorHAnsi" w:cstheme="minorHAnsi"/>
          <w:color w:val="000000" w:themeColor="text1"/>
        </w:rPr>
        <w:t xml:space="preserve">in the </w:t>
      </w:r>
      <w:r w:rsidR="00A322CD" w:rsidRPr="0010498E">
        <w:rPr>
          <w:rFonts w:asciiTheme="minorHAnsi" w:eastAsia="Franklin Gothic Book" w:hAnsiTheme="minorHAnsi" w:cstheme="minorHAnsi"/>
          <w:color w:val="000000" w:themeColor="text1"/>
        </w:rPr>
        <w:t>North Worcester County Area</w:t>
      </w:r>
      <w:r w:rsidR="3B42400B" w:rsidRPr="0010498E">
        <w:rPr>
          <w:rFonts w:asciiTheme="minorHAnsi" w:eastAsia="Franklin Gothic Book" w:hAnsiTheme="minorHAnsi" w:cstheme="minorHAnsi"/>
          <w:color w:val="000000" w:themeColor="text1"/>
        </w:rPr>
        <w:t xml:space="preserve"> had substantially greater transport times (</w:t>
      </w:r>
      <w:proofErr w:type="gramStart"/>
      <w:r w:rsidR="3B42400B" w:rsidRPr="0010498E">
        <w:rPr>
          <w:rFonts w:asciiTheme="minorHAnsi" w:eastAsia="Franklin Gothic Book" w:hAnsiTheme="minorHAnsi" w:cstheme="minorHAnsi"/>
          <w:color w:val="000000" w:themeColor="text1"/>
        </w:rPr>
        <w:t>e.g.</w:t>
      </w:r>
      <w:proofErr w:type="gramEnd"/>
      <w:r w:rsidR="3B42400B" w:rsidRPr="0010498E">
        <w:rPr>
          <w:rFonts w:asciiTheme="minorHAnsi" w:eastAsia="Franklin Gothic Book" w:hAnsiTheme="minorHAnsi" w:cstheme="minorHAnsi"/>
          <w:color w:val="000000" w:themeColor="text1"/>
        </w:rPr>
        <w:t xml:space="preserve"> New Braintree, Barre, Hardwick, and Oakham)</w:t>
      </w:r>
      <w:r w:rsidR="004F445C" w:rsidRPr="0010498E">
        <w:rPr>
          <w:rFonts w:asciiTheme="minorHAnsi" w:eastAsia="Franklin Gothic Book" w:hAnsiTheme="minorHAnsi" w:cstheme="minorHAnsi"/>
          <w:color w:val="000000" w:themeColor="text1"/>
        </w:rPr>
        <w:t xml:space="preserve">, </w:t>
      </w:r>
      <w:r w:rsidR="0079465A" w:rsidRPr="0010498E">
        <w:rPr>
          <w:rFonts w:asciiTheme="minorHAnsi" w:eastAsia="Franklin Gothic Book" w:hAnsiTheme="minorHAnsi" w:cstheme="minorHAnsi"/>
          <w:color w:val="000000" w:themeColor="text1"/>
        </w:rPr>
        <w:t>which seem</w:t>
      </w:r>
      <w:r w:rsidR="00273CEE" w:rsidRPr="0010498E">
        <w:rPr>
          <w:rFonts w:asciiTheme="minorHAnsi" w:eastAsia="Franklin Gothic Book" w:hAnsiTheme="minorHAnsi" w:cstheme="minorHAnsi"/>
          <w:color w:val="000000" w:themeColor="text1"/>
        </w:rPr>
        <w:t>s</w:t>
      </w:r>
      <w:r w:rsidR="002C3267" w:rsidRPr="0010498E">
        <w:rPr>
          <w:rFonts w:asciiTheme="minorHAnsi" w:eastAsia="Franklin Gothic Book" w:hAnsiTheme="minorHAnsi" w:cstheme="minorHAnsi"/>
          <w:color w:val="000000" w:themeColor="text1"/>
        </w:rPr>
        <w:t xml:space="preserve"> </w:t>
      </w:r>
      <w:r w:rsidR="00917D03" w:rsidRPr="0010498E">
        <w:rPr>
          <w:rFonts w:asciiTheme="minorHAnsi" w:eastAsia="Franklin Gothic Book" w:hAnsiTheme="minorHAnsi" w:cstheme="minorHAnsi"/>
          <w:color w:val="000000" w:themeColor="text1"/>
        </w:rPr>
        <w:t xml:space="preserve">generally </w:t>
      </w:r>
      <w:r w:rsidR="0079465A" w:rsidRPr="0010498E">
        <w:rPr>
          <w:rFonts w:asciiTheme="minorHAnsi" w:eastAsia="Franklin Gothic Book" w:hAnsiTheme="minorHAnsi" w:cstheme="minorHAnsi"/>
          <w:color w:val="000000" w:themeColor="text1"/>
        </w:rPr>
        <w:t xml:space="preserve">consistent with </w:t>
      </w:r>
      <w:r w:rsidR="00273CEE" w:rsidRPr="0010498E">
        <w:rPr>
          <w:rFonts w:asciiTheme="minorHAnsi" w:eastAsia="Franklin Gothic Book" w:hAnsiTheme="minorHAnsi" w:cstheme="minorHAnsi"/>
          <w:color w:val="000000" w:themeColor="text1"/>
        </w:rPr>
        <w:t>the</w:t>
      </w:r>
      <w:r w:rsidR="00917D03" w:rsidRPr="0010498E">
        <w:rPr>
          <w:rFonts w:asciiTheme="minorHAnsi" w:eastAsia="Franklin Gothic Book" w:hAnsiTheme="minorHAnsi" w:cstheme="minorHAnsi"/>
          <w:color w:val="000000" w:themeColor="text1"/>
        </w:rPr>
        <w:t xml:space="preserve"> town</w:t>
      </w:r>
      <w:r w:rsidR="0079465A" w:rsidRPr="0010498E">
        <w:rPr>
          <w:rFonts w:asciiTheme="minorHAnsi" w:eastAsia="Franklin Gothic Book" w:hAnsiTheme="minorHAnsi" w:cstheme="minorHAnsi"/>
          <w:color w:val="000000" w:themeColor="text1"/>
        </w:rPr>
        <w:t>’</w:t>
      </w:r>
      <w:r w:rsidR="00917D03" w:rsidRPr="0010498E">
        <w:rPr>
          <w:rFonts w:asciiTheme="minorHAnsi" w:eastAsia="Franklin Gothic Book" w:hAnsiTheme="minorHAnsi" w:cstheme="minorHAnsi"/>
          <w:color w:val="000000" w:themeColor="text1"/>
        </w:rPr>
        <w:t xml:space="preserve">s </w:t>
      </w:r>
      <w:r w:rsidR="2B94F9A3" w:rsidRPr="0010498E">
        <w:rPr>
          <w:rFonts w:asciiTheme="minorHAnsi" w:eastAsia="Franklin Gothic Book" w:hAnsiTheme="minorHAnsi" w:cstheme="minorHAnsi"/>
          <w:color w:val="000000" w:themeColor="text1"/>
        </w:rPr>
        <w:t>distance</w:t>
      </w:r>
      <w:r w:rsidR="00917D03" w:rsidRPr="0010498E">
        <w:rPr>
          <w:rFonts w:asciiTheme="minorHAnsi" w:eastAsia="Franklin Gothic Book" w:hAnsiTheme="minorHAnsi" w:cstheme="minorHAnsi"/>
          <w:color w:val="000000" w:themeColor="text1"/>
        </w:rPr>
        <w:t xml:space="preserve"> to the five </w:t>
      </w:r>
      <w:r w:rsidR="0079465A" w:rsidRPr="0010498E">
        <w:rPr>
          <w:rFonts w:asciiTheme="minorHAnsi" w:eastAsia="Franklin Gothic Book" w:hAnsiTheme="minorHAnsi" w:cstheme="minorHAnsi"/>
          <w:color w:val="000000" w:themeColor="text1"/>
        </w:rPr>
        <w:t xml:space="preserve">core hospitals in the area. See the map below </w:t>
      </w:r>
      <w:r w:rsidR="00DB08E2" w:rsidRPr="0010498E">
        <w:rPr>
          <w:rFonts w:asciiTheme="minorHAnsi" w:eastAsia="Franklin Gothic Book" w:hAnsiTheme="minorHAnsi" w:cstheme="minorHAnsi"/>
          <w:color w:val="000000" w:themeColor="text1"/>
        </w:rPr>
        <w:t xml:space="preserve">for median transport </w:t>
      </w:r>
      <w:r w:rsidR="00947037" w:rsidRPr="0010498E">
        <w:rPr>
          <w:rFonts w:asciiTheme="minorHAnsi" w:eastAsia="Franklin Gothic Book" w:hAnsiTheme="minorHAnsi" w:cstheme="minorHAnsi"/>
          <w:color w:val="000000" w:themeColor="text1"/>
        </w:rPr>
        <w:t xml:space="preserve">times </w:t>
      </w:r>
      <w:r w:rsidR="00645210" w:rsidRPr="0010498E">
        <w:rPr>
          <w:rFonts w:asciiTheme="minorHAnsi" w:eastAsia="Franklin Gothic Book" w:hAnsiTheme="minorHAnsi" w:cstheme="minorHAnsi"/>
          <w:color w:val="000000" w:themeColor="text1"/>
        </w:rPr>
        <w:t xml:space="preserve">by town. </w:t>
      </w:r>
    </w:p>
    <w:p w14:paraId="4B034B6A" w14:textId="77777777" w:rsidR="0009596F" w:rsidRPr="0010498E" w:rsidRDefault="0009596F" w:rsidP="0009596F">
      <w:pPr>
        <w:rPr>
          <w:rFonts w:asciiTheme="minorHAnsi" w:eastAsia="Franklin Gothic Book" w:hAnsiTheme="minorHAnsi" w:cstheme="minorHAnsi"/>
          <w:color w:val="000000" w:themeColor="text1"/>
        </w:rPr>
      </w:pPr>
    </w:p>
    <w:p w14:paraId="1302088C" w14:textId="5010D670" w:rsidR="009A28B4" w:rsidRPr="0010498E" w:rsidRDefault="20FD5187" w:rsidP="7A1E8747">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At the Leominster listening session one community member raised concerns that residents without access to transportation are calling “911”</w:t>
      </w:r>
      <w:r w:rsidR="00351A95" w:rsidRPr="0010498E">
        <w:rPr>
          <w:rFonts w:asciiTheme="minorHAnsi" w:eastAsia="Franklin Gothic Book" w:hAnsiTheme="minorHAnsi" w:cstheme="minorHAnsi"/>
          <w:color w:val="000000" w:themeColor="text1"/>
        </w:rPr>
        <w:t xml:space="preserve"> for </w:t>
      </w:r>
      <w:r w:rsidRPr="0010498E">
        <w:rPr>
          <w:rFonts w:asciiTheme="minorHAnsi" w:eastAsia="Franklin Gothic Book" w:hAnsiTheme="minorHAnsi" w:cstheme="minorHAnsi"/>
          <w:color w:val="000000" w:themeColor="text1"/>
        </w:rPr>
        <w:t>transports</w:t>
      </w:r>
      <w:r w:rsidR="002A611D" w:rsidRPr="0010498E">
        <w:rPr>
          <w:rFonts w:asciiTheme="minorHAnsi" w:eastAsia="Franklin Gothic Book" w:hAnsiTheme="minorHAnsi" w:cstheme="minorHAnsi"/>
          <w:color w:val="000000" w:themeColor="text1"/>
        </w:rPr>
        <w:t xml:space="preserve"> to </w:t>
      </w:r>
      <w:r w:rsidRPr="0010498E">
        <w:rPr>
          <w:rFonts w:asciiTheme="minorHAnsi" w:eastAsia="Franklin Gothic Book" w:hAnsiTheme="minorHAnsi" w:cstheme="minorHAnsi"/>
          <w:color w:val="000000" w:themeColor="text1"/>
        </w:rPr>
        <w:t>the</w:t>
      </w:r>
      <w:r w:rsidR="53F85C44" w:rsidRPr="0010498E">
        <w:rPr>
          <w:rFonts w:asciiTheme="minorHAnsi" w:eastAsia="Franklin Gothic Book" w:hAnsiTheme="minorHAnsi" w:cstheme="minorHAnsi"/>
          <w:color w:val="000000" w:themeColor="text1"/>
        </w:rPr>
        <w:t xml:space="preserve"> hospital because it is their only means to get there and it unnecessarily taxes the </w:t>
      </w:r>
      <w:r w:rsidR="447445B4" w:rsidRPr="0010498E">
        <w:rPr>
          <w:rFonts w:asciiTheme="minorHAnsi" w:eastAsia="Franklin Gothic Book" w:hAnsiTheme="minorHAnsi" w:cstheme="minorHAnsi"/>
          <w:color w:val="000000" w:themeColor="text1"/>
        </w:rPr>
        <w:t xml:space="preserve">health care </w:t>
      </w:r>
      <w:r w:rsidR="53F85C44" w:rsidRPr="0010498E">
        <w:rPr>
          <w:rFonts w:asciiTheme="minorHAnsi" w:eastAsia="Franklin Gothic Book" w:hAnsiTheme="minorHAnsi" w:cstheme="minorHAnsi"/>
          <w:color w:val="000000" w:themeColor="text1"/>
        </w:rPr>
        <w:t>system. Another community member verbalized concerns that when patients are transported to UMass</w:t>
      </w:r>
      <w:r w:rsidR="3B6F17E8" w:rsidRPr="0010498E">
        <w:rPr>
          <w:rFonts w:asciiTheme="minorHAnsi" w:eastAsia="Franklin Gothic Book" w:hAnsiTheme="minorHAnsi" w:cstheme="minorHAnsi"/>
          <w:color w:val="000000" w:themeColor="text1"/>
        </w:rPr>
        <w:t xml:space="preserve"> Memorial Medical Center in Worcester</w:t>
      </w:r>
      <w:r w:rsidR="005F672F">
        <w:rPr>
          <w:rFonts w:asciiTheme="minorHAnsi" w:eastAsia="Franklin Gothic Book" w:hAnsiTheme="minorHAnsi" w:cstheme="minorHAnsi"/>
          <w:color w:val="000000" w:themeColor="text1"/>
        </w:rPr>
        <w:t>,</w:t>
      </w:r>
      <w:r w:rsidR="3B6F17E8" w:rsidRPr="0010498E">
        <w:rPr>
          <w:rFonts w:asciiTheme="minorHAnsi" w:eastAsia="Franklin Gothic Book" w:hAnsiTheme="minorHAnsi" w:cstheme="minorHAnsi"/>
          <w:color w:val="000000" w:themeColor="text1"/>
        </w:rPr>
        <w:t xml:space="preserve"> an ambulance is </w:t>
      </w:r>
      <w:r w:rsidR="055207F6" w:rsidRPr="0010498E">
        <w:rPr>
          <w:rFonts w:asciiTheme="minorHAnsi" w:eastAsia="Franklin Gothic Book" w:hAnsiTheme="minorHAnsi" w:cstheme="minorHAnsi"/>
          <w:color w:val="000000" w:themeColor="text1"/>
        </w:rPr>
        <w:t>not able to respond to emergencies in</w:t>
      </w:r>
      <w:r w:rsidR="3B6F17E8" w:rsidRPr="0010498E">
        <w:rPr>
          <w:rFonts w:asciiTheme="minorHAnsi" w:eastAsia="Franklin Gothic Book" w:hAnsiTheme="minorHAnsi" w:cstheme="minorHAnsi"/>
          <w:color w:val="000000" w:themeColor="text1"/>
        </w:rPr>
        <w:t xml:space="preserve"> its home community for several hours</w:t>
      </w:r>
      <w:r w:rsidR="17B889A1" w:rsidRPr="0010498E">
        <w:rPr>
          <w:rFonts w:asciiTheme="minorHAnsi" w:eastAsia="Franklin Gothic Book" w:hAnsiTheme="minorHAnsi" w:cstheme="minorHAnsi"/>
          <w:color w:val="000000" w:themeColor="text1"/>
        </w:rPr>
        <w:t xml:space="preserve"> and so </w:t>
      </w:r>
      <w:r w:rsidR="28863DDF" w:rsidRPr="0010498E">
        <w:rPr>
          <w:rFonts w:asciiTheme="minorHAnsi" w:eastAsia="Franklin Gothic Book" w:hAnsiTheme="minorHAnsi" w:cstheme="minorHAnsi"/>
          <w:color w:val="000000" w:themeColor="text1"/>
        </w:rPr>
        <w:t xml:space="preserve">it leaves residents at risk for </w:t>
      </w:r>
      <w:r w:rsidR="6F18271D" w:rsidRPr="0010498E">
        <w:rPr>
          <w:rFonts w:asciiTheme="minorHAnsi" w:eastAsia="Franklin Gothic Book" w:hAnsiTheme="minorHAnsi" w:cstheme="minorHAnsi"/>
          <w:color w:val="000000" w:themeColor="text1"/>
        </w:rPr>
        <w:t>worse outcomes</w:t>
      </w:r>
      <w:r w:rsidR="5DEB3AC1" w:rsidRPr="0010498E">
        <w:rPr>
          <w:rFonts w:asciiTheme="minorHAnsi" w:eastAsia="Franklin Gothic Book" w:hAnsiTheme="minorHAnsi" w:cstheme="minorHAnsi"/>
          <w:color w:val="000000" w:themeColor="text1"/>
        </w:rPr>
        <w:t xml:space="preserve">.  </w:t>
      </w:r>
    </w:p>
    <w:p w14:paraId="73280628" w14:textId="1507AE5F" w:rsidR="115986D5" w:rsidRPr="0010498E" w:rsidRDefault="115986D5" w:rsidP="115986D5">
      <w:pPr>
        <w:rPr>
          <w:rFonts w:asciiTheme="minorHAnsi" w:eastAsia="Franklin Gothic Book" w:hAnsiTheme="minorHAnsi" w:cstheme="minorHAnsi"/>
          <w:color w:val="000000" w:themeColor="text1"/>
        </w:rPr>
      </w:pPr>
    </w:p>
    <w:p w14:paraId="04C759BA" w14:textId="082BEE56" w:rsidR="009A28B4" w:rsidRPr="0010498E" w:rsidRDefault="00FF5E54" w:rsidP="7A1E8747">
      <w:pPr>
        <w:rPr>
          <w:rFonts w:asciiTheme="minorHAnsi" w:hAnsiTheme="minorHAnsi" w:cstheme="minorHAnsi"/>
          <w:color w:val="000000" w:themeColor="text1"/>
        </w:rPr>
      </w:pPr>
      <w:r w:rsidRPr="0010498E">
        <w:rPr>
          <w:rStyle w:val="eop"/>
          <w:rFonts w:asciiTheme="minorHAnsi" w:eastAsia="Franklin Gothic Book" w:hAnsiTheme="minorHAnsi" w:cstheme="minorHAnsi"/>
          <w:color w:val="000000"/>
          <w:shd w:val="clear" w:color="auto" w:fill="FFFFFF"/>
        </w:rPr>
        <w:t xml:space="preserve">Figure </w:t>
      </w:r>
      <w:r w:rsidR="00395DEA" w:rsidRPr="0010498E">
        <w:rPr>
          <w:rStyle w:val="eop"/>
          <w:rFonts w:asciiTheme="minorHAnsi" w:eastAsia="Franklin Gothic Book" w:hAnsiTheme="minorHAnsi" w:cstheme="minorHAnsi"/>
          <w:color w:val="000000"/>
          <w:shd w:val="clear" w:color="auto" w:fill="FFFFFF"/>
        </w:rPr>
        <w:t>5</w:t>
      </w:r>
      <w:r w:rsidRPr="0010498E">
        <w:rPr>
          <w:rStyle w:val="eop"/>
          <w:rFonts w:asciiTheme="minorHAnsi" w:eastAsia="Franklin Gothic Book" w:hAnsiTheme="minorHAnsi" w:cstheme="minorHAnsi"/>
          <w:color w:val="000000"/>
          <w:shd w:val="clear" w:color="auto" w:fill="FFFFFF"/>
        </w:rPr>
        <w:t>. Map of North Worcester County Area EMS Transport Times</w:t>
      </w:r>
    </w:p>
    <w:p w14:paraId="53D7BA85" w14:textId="4B3C7706" w:rsidR="009A28B4" w:rsidRPr="0010498E" w:rsidRDefault="00242540" w:rsidP="7A1E8747">
      <w:pPr>
        <w:rPr>
          <w:rFonts w:asciiTheme="minorHAnsi" w:eastAsia="Franklin Gothic" w:hAnsiTheme="minorHAnsi" w:cstheme="minorHAnsi"/>
          <w:color w:val="000000" w:themeColor="text1"/>
        </w:rPr>
      </w:pPr>
      <w:r w:rsidRPr="0010498E">
        <w:rPr>
          <w:rFonts w:asciiTheme="minorHAnsi" w:hAnsiTheme="minorHAnsi" w:cstheme="minorHAnsi"/>
          <w:noProof/>
          <w:color w:val="000000" w:themeColor="text1"/>
          <w:szCs w:val="24"/>
        </w:rPr>
        <w:lastRenderedPageBreak/>
        <w:drawing>
          <wp:inline distT="0" distB="0" distL="0" distR="0" wp14:anchorId="69AEF16D" wp14:editId="0862D82B">
            <wp:extent cx="5943600" cy="4457700"/>
            <wp:effectExtent l="0" t="0" r="0" b="0"/>
            <wp:docPr id="16" name="Picture 16"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CE42140" w14:textId="5D86AE6D" w:rsidR="009A28B4" w:rsidRPr="0010498E" w:rsidRDefault="00E2522F" w:rsidP="262EE7D2">
      <w:pPr>
        <w:rPr>
          <w:rFonts w:asciiTheme="minorHAnsi" w:eastAsia="Franklin Gothic" w:hAnsiTheme="minorHAnsi" w:cstheme="minorHAnsi"/>
          <w:b/>
          <w:i/>
          <w:color w:val="000000" w:themeColor="text1"/>
        </w:rPr>
      </w:pPr>
      <w:r w:rsidRPr="0010498E">
        <w:rPr>
          <w:rFonts w:asciiTheme="minorHAnsi" w:eastAsia="Franklin Gothic" w:hAnsiTheme="minorHAnsi" w:cstheme="minorHAnsi"/>
          <w:b/>
          <w:i/>
          <w:color w:val="000000" w:themeColor="text1"/>
        </w:rPr>
        <w:t>Successes:</w:t>
      </w:r>
      <w:r w:rsidR="2264D966" w:rsidRPr="0010498E">
        <w:rPr>
          <w:rFonts w:asciiTheme="minorHAnsi" w:eastAsia="Franklin Gothic" w:hAnsiTheme="minorHAnsi" w:cstheme="minorHAnsi"/>
          <w:b/>
          <w:i/>
          <w:color w:val="000000" w:themeColor="text1"/>
        </w:rPr>
        <w:t xml:space="preserve"> </w:t>
      </w:r>
    </w:p>
    <w:p w14:paraId="4DAD1881" w14:textId="3C8D9B5C" w:rsidR="009A28B4" w:rsidRPr="0010498E" w:rsidRDefault="1A45DF14" w:rsidP="262EE7D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Overall, the North Worcester County </w:t>
      </w:r>
      <w:r w:rsidR="5729450F" w:rsidRPr="0010498E">
        <w:rPr>
          <w:rFonts w:asciiTheme="minorHAnsi" w:eastAsia="Franklin Gothic Book" w:hAnsiTheme="minorHAnsi" w:cstheme="minorHAnsi"/>
          <w:color w:val="000000" w:themeColor="text1"/>
        </w:rPr>
        <w:t>communities</w:t>
      </w:r>
      <w:r w:rsidRPr="0010498E">
        <w:rPr>
          <w:rFonts w:asciiTheme="minorHAnsi" w:eastAsia="Franklin Gothic Book" w:hAnsiTheme="minorHAnsi" w:cstheme="minorHAnsi"/>
          <w:color w:val="000000" w:themeColor="text1"/>
        </w:rPr>
        <w:t xml:space="preserve"> appear </w:t>
      </w:r>
      <w:r w:rsidR="7B9AD3F2" w:rsidRPr="0010498E">
        <w:rPr>
          <w:rFonts w:asciiTheme="minorHAnsi" w:eastAsia="Franklin Gothic Book" w:hAnsiTheme="minorHAnsi" w:cstheme="minorHAnsi"/>
          <w:color w:val="000000" w:themeColor="text1"/>
        </w:rPr>
        <w:t xml:space="preserve">to have sufficient </w:t>
      </w:r>
      <w:r w:rsidR="3B172987" w:rsidRPr="0010498E">
        <w:rPr>
          <w:rFonts w:asciiTheme="minorHAnsi" w:eastAsia="Franklin Gothic Book" w:hAnsiTheme="minorHAnsi" w:cstheme="minorHAnsi"/>
          <w:color w:val="000000" w:themeColor="text1"/>
        </w:rPr>
        <w:t>ambulance</w:t>
      </w:r>
      <w:r w:rsidR="7B9AD3F2" w:rsidRPr="0010498E">
        <w:rPr>
          <w:rFonts w:asciiTheme="minorHAnsi" w:eastAsia="Franklin Gothic Book" w:hAnsiTheme="minorHAnsi" w:cstheme="minorHAnsi"/>
          <w:color w:val="000000" w:themeColor="text1"/>
        </w:rPr>
        <w:t xml:space="preserve"> coverage. The median transport time for the region </w:t>
      </w:r>
      <w:r w:rsidR="5A629D61" w:rsidRPr="0010498E">
        <w:rPr>
          <w:rFonts w:asciiTheme="minorHAnsi" w:eastAsia="Franklin Gothic Book" w:hAnsiTheme="minorHAnsi" w:cstheme="minorHAnsi"/>
          <w:color w:val="000000" w:themeColor="text1"/>
        </w:rPr>
        <w:t>is consistent with the rest of the state</w:t>
      </w:r>
      <w:r w:rsidR="16FDCFEF" w:rsidRPr="0010498E">
        <w:rPr>
          <w:rFonts w:asciiTheme="minorHAnsi" w:eastAsia="Franklin Gothic Book" w:hAnsiTheme="minorHAnsi" w:cstheme="minorHAnsi"/>
          <w:color w:val="000000" w:themeColor="text1"/>
        </w:rPr>
        <w:t xml:space="preserve">, and the median response time is slightly </w:t>
      </w:r>
      <w:r w:rsidR="00AB2185" w:rsidRPr="0010498E">
        <w:rPr>
          <w:rFonts w:asciiTheme="minorHAnsi" w:eastAsia="Franklin Gothic Book" w:hAnsiTheme="minorHAnsi" w:cstheme="minorHAnsi"/>
          <w:color w:val="000000" w:themeColor="text1"/>
        </w:rPr>
        <w:t>faster</w:t>
      </w:r>
      <w:r w:rsidR="16FDCFEF" w:rsidRPr="0010498E">
        <w:rPr>
          <w:rFonts w:asciiTheme="minorHAnsi" w:eastAsia="Franklin Gothic Book" w:hAnsiTheme="minorHAnsi" w:cstheme="minorHAnsi"/>
          <w:color w:val="000000" w:themeColor="text1"/>
        </w:rPr>
        <w:t xml:space="preserve">. </w:t>
      </w:r>
      <w:proofErr w:type="gramStart"/>
      <w:r w:rsidR="16FDCFEF" w:rsidRPr="0010498E">
        <w:rPr>
          <w:rFonts w:asciiTheme="minorHAnsi" w:eastAsia="Franklin Gothic Book" w:hAnsiTheme="minorHAnsi" w:cstheme="minorHAnsi"/>
          <w:color w:val="000000" w:themeColor="text1"/>
        </w:rPr>
        <w:t>All of</w:t>
      </w:r>
      <w:proofErr w:type="gramEnd"/>
      <w:r w:rsidR="16FDCFEF" w:rsidRPr="0010498E">
        <w:rPr>
          <w:rFonts w:asciiTheme="minorHAnsi" w:eastAsia="Franklin Gothic Book" w:hAnsiTheme="minorHAnsi" w:cstheme="minorHAnsi"/>
          <w:color w:val="000000" w:themeColor="text1"/>
        </w:rPr>
        <w:t xml:space="preserve"> the acute care</w:t>
      </w:r>
      <w:r w:rsidR="79DA6429" w:rsidRPr="0010498E">
        <w:rPr>
          <w:rFonts w:asciiTheme="minorHAnsi" w:eastAsia="Franklin Gothic Book" w:hAnsiTheme="minorHAnsi" w:cstheme="minorHAnsi"/>
          <w:color w:val="000000" w:themeColor="text1"/>
        </w:rPr>
        <w:t xml:space="preserve"> hospital</w:t>
      </w:r>
      <w:r w:rsidR="00AB2185" w:rsidRPr="0010498E">
        <w:rPr>
          <w:rFonts w:asciiTheme="minorHAnsi" w:eastAsia="Franklin Gothic Book" w:hAnsiTheme="minorHAnsi" w:cstheme="minorHAnsi"/>
          <w:color w:val="000000" w:themeColor="text1"/>
        </w:rPr>
        <w:t>s in the region have</w:t>
      </w:r>
      <w:r w:rsidR="45443658" w:rsidRPr="0010498E">
        <w:rPr>
          <w:rFonts w:asciiTheme="minorHAnsi" w:eastAsia="Franklin Gothic Book" w:hAnsiTheme="minorHAnsi" w:cstheme="minorHAnsi"/>
          <w:color w:val="000000" w:themeColor="text1"/>
        </w:rPr>
        <w:t xml:space="preserve"> emergency departments</w:t>
      </w:r>
      <w:r w:rsidR="79DA6429" w:rsidRPr="0010498E">
        <w:rPr>
          <w:rFonts w:asciiTheme="minorHAnsi" w:eastAsia="Franklin Gothic Book" w:hAnsiTheme="minorHAnsi" w:cstheme="minorHAnsi"/>
          <w:color w:val="000000" w:themeColor="text1"/>
        </w:rPr>
        <w:t xml:space="preserve"> </w:t>
      </w:r>
      <w:r w:rsidR="00AB2185" w:rsidRPr="0010498E">
        <w:rPr>
          <w:rFonts w:asciiTheme="minorHAnsi" w:eastAsia="Franklin Gothic Book" w:hAnsiTheme="minorHAnsi" w:cstheme="minorHAnsi"/>
          <w:color w:val="000000" w:themeColor="text1"/>
        </w:rPr>
        <w:t xml:space="preserve">and </w:t>
      </w:r>
      <w:r w:rsidR="79DA6429" w:rsidRPr="0010498E">
        <w:rPr>
          <w:rFonts w:asciiTheme="minorHAnsi" w:eastAsia="Franklin Gothic Book" w:hAnsiTheme="minorHAnsi" w:cstheme="minorHAnsi"/>
          <w:color w:val="000000" w:themeColor="text1"/>
        </w:rPr>
        <w:t>are able to receive</w:t>
      </w:r>
      <w:r w:rsidR="0789B611" w:rsidRPr="0010498E">
        <w:rPr>
          <w:rFonts w:asciiTheme="minorHAnsi" w:eastAsia="Franklin Gothic Book" w:hAnsiTheme="minorHAnsi" w:cstheme="minorHAnsi"/>
          <w:color w:val="000000" w:themeColor="text1"/>
        </w:rPr>
        <w:t xml:space="preserve"> patients</w:t>
      </w:r>
      <w:r w:rsidR="79DA6429" w:rsidRPr="0010498E">
        <w:rPr>
          <w:rFonts w:asciiTheme="minorHAnsi" w:eastAsia="Franklin Gothic Book" w:hAnsiTheme="minorHAnsi" w:cstheme="minorHAnsi"/>
          <w:color w:val="000000" w:themeColor="text1"/>
        </w:rPr>
        <w:t xml:space="preserve"> </w:t>
      </w:r>
      <w:r w:rsidR="12899F7A" w:rsidRPr="0010498E">
        <w:rPr>
          <w:rFonts w:asciiTheme="minorHAnsi" w:eastAsia="Franklin Gothic Book" w:hAnsiTheme="minorHAnsi" w:cstheme="minorHAnsi"/>
          <w:color w:val="000000" w:themeColor="text1"/>
        </w:rPr>
        <w:t xml:space="preserve">via </w:t>
      </w:r>
      <w:r w:rsidR="79DA6429" w:rsidRPr="0010498E">
        <w:rPr>
          <w:rFonts w:asciiTheme="minorHAnsi" w:eastAsia="Franklin Gothic Book" w:hAnsiTheme="minorHAnsi" w:cstheme="minorHAnsi"/>
          <w:color w:val="000000" w:themeColor="text1"/>
        </w:rPr>
        <w:t>ambulanc</w:t>
      </w:r>
      <w:r w:rsidR="1ACBCCD1" w:rsidRPr="0010498E">
        <w:rPr>
          <w:rFonts w:asciiTheme="minorHAnsi" w:eastAsia="Franklin Gothic Book" w:hAnsiTheme="minorHAnsi" w:cstheme="minorHAnsi"/>
          <w:color w:val="000000" w:themeColor="text1"/>
        </w:rPr>
        <w:t>e</w:t>
      </w:r>
      <w:r w:rsidR="00AB2185" w:rsidRPr="0010498E">
        <w:rPr>
          <w:rFonts w:asciiTheme="minorHAnsi" w:eastAsia="Franklin Gothic Book" w:hAnsiTheme="minorHAnsi" w:cstheme="minorHAnsi"/>
          <w:color w:val="000000" w:themeColor="text1"/>
        </w:rPr>
        <w:t>;</w:t>
      </w:r>
      <w:r w:rsidR="1D528139" w:rsidRPr="0010498E">
        <w:rPr>
          <w:rFonts w:asciiTheme="minorHAnsi" w:eastAsia="Franklin Gothic Book" w:hAnsiTheme="minorHAnsi" w:cstheme="minorHAnsi"/>
          <w:color w:val="000000" w:themeColor="text1"/>
        </w:rPr>
        <w:t xml:space="preserve"> these hospitals </w:t>
      </w:r>
      <w:r w:rsidR="77FF234D" w:rsidRPr="0010498E">
        <w:rPr>
          <w:rFonts w:asciiTheme="minorHAnsi" w:eastAsia="Franklin Gothic Book" w:hAnsiTheme="minorHAnsi" w:cstheme="minorHAnsi"/>
          <w:color w:val="000000" w:themeColor="text1"/>
        </w:rPr>
        <w:t xml:space="preserve">receive more than 85% </w:t>
      </w:r>
      <w:r w:rsidR="07D67D4A" w:rsidRPr="0010498E">
        <w:rPr>
          <w:rFonts w:asciiTheme="minorHAnsi" w:eastAsia="Franklin Gothic Book" w:hAnsiTheme="minorHAnsi" w:cstheme="minorHAnsi"/>
          <w:color w:val="000000" w:themeColor="text1"/>
        </w:rPr>
        <w:t>of the</w:t>
      </w:r>
      <w:r w:rsidR="77FF234D" w:rsidRPr="0010498E">
        <w:rPr>
          <w:rFonts w:asciiTheme="minorHAnsi" w:eastAsia="Franklin Gothic Book" w:hAnsiTheme="minorHAnsi" w:cstheme="minorHAnsi"/>
          <w:color w:val="000000" w:themeColor="text1"/>
        </w:rPr>
        <w:t xml:space="preserve"> emergency run</w:t>
      </w:r>
      <w:r w:rsidR="7EEA41EA" w:rsidRPr="0010498E">
        <w:rPr>
          <w:rFonts w:asciiTheme="minorHAnsi" w:eastAsia="Franklin Gothic Book" w:hAnsiTheme="minorHAnsi" w:cstheme="minorHAnsi"/>
          <w:color w:val="000000" w:themeColor="text1"/>
        </w:rPr>
        <w:t xml:space="preserve"> volume</w:t>
      </w:r>
      <w:r w:rsidR="77FF234D" w:rsidRPr="0010498E">
        <w:rPr>
          <w:rFonts w:asciiTheme="minorHAnsi" w:eastAsia="Franklin Gothic Book" w:hAnsiTheme="minorHAnsi" w:cstheme="minorHAnsi"/>
          <w:color w:val="000000" w:themeColor="text1"/>
        </w:rPr>
        <w:t xml:space="preserve"> originating in cities in the North Worcester County </w:t>
      </w:r>
      <w:r w:rsidR="00AB2185" w:rsidRPr="0010498E">
        <w:rPr>
          <w:rFonts w:asciiTheme="minorHAnsi" w:eastAsia="Franklin Gothic Book" w:hAnsiTheme="minorHAnsi" w:cstheme="minorHAnsi"/>
          <w:color w:val="000000" w:themeColor="text1"/>
        </w:rPr>
        <w:t>A</w:t>
      </w:r>
      <w:r w:rsidR="77FF234D" w:rsidRPr="0010498E">
        <w:rPr>
          <w:rFonts w:asciiTheme="minorHAnsi" w:eastAsia="Franklin Gothic Book" w:hAnsiTheme="minorHAnsi" w:cstheme="minorHAnsi"/>
          <w:color w:val="000000" w:themeColor="text1"/>
        </w:rPr>
        <w:t xml:space="preserve">rea. </w:t>
      </w:r>
    </w:p>
    <w:p w14:paraId="5203CD7B" w14:textId="458DDAEE" w:rsidR="009A28B4" w:rsidRPr="0010498E" w:rsidRDefault="009A28B4" w:rsidP="262EE7D2">
      <w:pPr>
        <w:rPr>
          <w:rFonts w:asciiTheme="minorHAnsi" w:hAnsiTheme="minorHAnsi" w:cstheme="minorHAnsi"/>
          <w:b/>
          <w:bCs/>
          <w:i/>
          <w:iCs/>
          <w:color w:val="000000" w:themeColor="text1"/>
        </w:rPr>
      </w:pPr>
    </w:p>
    <w:p w14:paraId="53B652DE" w14:textId="018AF5A8" w:rsidR="00E2522F" w:rsidRPr="0010498E" w:rsidRDefault="628DD41A" w:rsidP="4B76FC0F">
      <w:pPr>
        <w:rPr>
          <w:rFonts w:asciiTheme="minorHAnsi" w:eastAsia="Franklin Gothic" w:hAnsiTheme="minorHAnsi" w:cstheme="minorHAnsi"/>
          <w:b/>
          <w:bCs/>
          <w:i/>
          <w:iCs/>
          <w:color w:val="000000" w:themeColor="text1"/>
        </w:rPr>
      </w:pPr>
      <w:r w:rsidRPr="0010498E">
        <w:rPr>
          <w:rFonts w:asciiTheme="minorHAnsi" w:eastAsia="Franklin Gothic" w:hAnsiTheme="minorHAnsi" w:cstheme="minorHAnsi"/>
          <w:b/>
          <w:bCs/>
          <w:i/>
          <w:iCs/>
          <w:color w:val="000000" w:themeColor="text1"/>
        </w:rPr>
        <w:t>Challenges:</w:t>
      </w:r>
    </w:p>
    <w:p w14:paraId="151DA47B" w14:textId="65747157" w:rsidR="00E2522F" w:rsidRPr="0010498E" w:rsidRDefault="628DD41A" w:rsidP="7A652849">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Although transport times for the overall region are consistent with the rest of the state, communities farthest away from the </w:t>
      </w:r>
      <w:r w:rsidR="7A30A2E3" w:rsidRPr="0010498E">
        <w:rPr>
          <w:rFonts w:asciiTheme="minorHAnsi" w:eastAsia="Franklin Gothic Book" w:hAnsiTheme="minorHAnsi" w:cstheme="minorHAnsi"/>
          <w:color w:val="000000" w:themeColor="text1"/>
        </w:rPr>
        <w:t xml:space="preserve">hospitals along the Route 2 corridor (e.g., New Braintree, Hardwick, Barre, Oakham) have substantially greater transport </w:t>
      </w:r>
      <w:r w:rsidR="69C11B8D" w:rsidRPr="0010498E">
        <w:rPr>
          <w:rFonts w:asciiTheme="minorHAnsi" w:eastAsia="Franklin Gothic Book" w:hAnsiTheme="minorHAnsi" w:cstheme="minorHAnsi"/>
          <w:color w:val="000000" w:themeColor="text1"/>
        </w:rPr>
        <w:t xml:space="preserve">times than communities closer to Route 2. </w:t>
      </w:r>
    </w:p>
    <w:p w14:paraId="0202BB48" w14:textId="612DEBEA" w:rsidR="612D4ABA" w:rsidRPr="0010498E" w:rsidRDefault="612D4ABA" w:rsidP="612D4ABA">
      <w:pPr>
        <w:rPr>
          <w:rFonts w:asciiTheme="minorHAnsi" w:eastAsia="Franklin Gothic Book" w:hAnsiTheme="minorHAnsi" w:cstheme="minorHAnsi"/>
          <w:color w:val="000000" w:themeColor="text1"/>
        </w:rPr>
      </w:pPr>
    </w:p>
    <w:p w14:paraId="04329719" w14:textId="3695CD03" w:rsidR="34960826" w:rsidRDefault="4B958141" w:rsidP="6EA42B87">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Current</w:t>
      </w:r>
      <w:r w:rsidR="00235B91" w:rsidRPr="0010498E">
        <w:rPr>
          <w:rFonts w:asciiTheme="minorHAnsi" w:eastAsia="Franklin Gothic Book" w:hAnsiTheme="minorHAnsi" w:cstheme="minorHAnsi"/>
          <w:color w:val="000000" w:themeColor="text1"/>
        </w:rPr>
        <w:t>l</w:t>
      </w:r>
      <w:r w:rsidRPr="0010498E">
        <w:rPr>
          <w:rFonts w:asciiTheme="minorHAnsi" w:eastAsia="Franklin Gothic Book" w:hAnsiTheme="minorHAnsi" w:cstheme="minorHAnsi"/>
          <w:color w:val="000000" w:themeColor="text1"/>
        </w:rPr>
        <w:t>y, there is also a l</w:t>
      </w:r>
      <w:r w:rsidR="36D074E3" w:rsidRPr="0010498E">
        <w:rPr>
          <w:rFonts w:asciiTheme="minorHAnsi" w:eastAsia="Franklin Gothic Book" w:hAnsiTheme="minorHAnsi" w:cstheme="minorHAnsi"/>
          <w:color w:val="000000" w:themeColor="text1"/>
        </w:rPr>
        <w:t xml:space="preserve">ack of </w:t>
      </w:r>
      <w:r w:rsidR="300EB034" w:rsidRPr="0010498E">
        <w:rPr>
          <w:rFonts w:asciiTheme="minorHAnsi" w:eastAsia="Franklin Gothic Book" w:hAnsiTheme="minorHAnsi" w:cstheme="minorHAnsi"/>
          <w:color w:val="000000" w:themeColor="text1"/>
        </w:rPr>
        <w:t xml:space="preserve">mobile integrated health </w:t>
      </w:r>
      <w:r w:rsidR="36D074E3" w:rsidRPr="0010498E">
        <w:rPr>
          <w:rFonts w:asciiTheme="minorHAnsi" w:eastAsia="Franklin Gothic Book" w:hAnsiTheme="minorHAnsi" w:cstheme="minorHAnsi"/>
          <w:color w:val="000000" w:themeColor="text1"/>
        </w:rPr>
        <w:t xml:space="preserve">services </w:t>
      </w:r>
      <w:r w:rsidR="5BE61EBE" w:rsidRPr="0010498E">
        <w:rPr>
          <w:rFonts w:asciiTheme="minorHAnsi" w:eastAsia="Franklin Gothic Book" w:hAnsiTheme="minorHAnsi" w:cstheme="minorHAnsi"/>
          <w:color w:val="000000" w:themeColor="text1"/>
        </w:rPr>
        <w:t>(MIH)</w:t>
      </w:r>
      <w:r w:rsidR="36D074E3" w:rsidRPr="0010498E">
        <w:rPr>
          <w:rFonts w:asciiTheme="minorHAnsi" w:eastAsia="Franklin Gothic Book" w:hAnsiTheme="minorHAnsi" w:cstheme="minorHAnsi"/>
          <w:color w:val="000000" w:themeColor="text1"/>
        </w:rPr>
        <w:t xml:space="preserve"> in </w:t>
      </w:r>
      <w:r w:rsidR="681D2BD0" w:rsidRPr="0010498E">
        <w:rPr>
          <w:rFonts w:asciiTheme="minorHAnsi" w:eastAsia="Franklin Gothic Book" w:hAnsiTheme="minorHAnsi" w:cstheme="minorHAnsi"/>
          <w:color w:val="000000" w:themeColor="text1"/>
        </w:rPr>
        <w:t xml:space="preserve">the North Worcester County </w:t>
      </w:r>
      <w:r w:rsidR="36D074E3" w:rsidRPr="0010498E">
        <w:rPr>
          <w:rFonts w:asciiTheme="minorHAnsi" w:eastAsia="Franklin Gothic Book" w:hAnsiTheme="minorHAnsi" w:cstheme="minorHAnsi"/>
          <w:color w:val="000000" w:themeColor="text1"/>
        </w:rPr>
        <w:t>area</w:t>
      </w:r>
      <w:r w:rsidR="00E64753" w:rsidRPr="0010498E">
        <w:rPr>
          <w:rFonts w:asciiTheme="minorHAnsi" w:eastAsia="Franklin Gothic Book" w:hAnsiTheme="minorHAnsi" w:cstheme="minorHAnsi"/>
          <w:color w:val="000000" w:themeColor="text1"/>
        </w:rPr>
        <w:t>. Expanding MIH services in the region</w:t>
      </w:r>
      <w:r w:rsidR="005E57BE" w:rsidRPr="0010498E">
        <w:rPr>
          <w:rFonts w:asciiTheme="minorHAnsi" w:eastAsia="Franklin Gothic Book" w:hAnsiTheme="minorHAnsi" w:cstheme="minorHAnsi"/>
          <w:color w:val="000000" w:themeColor="text1"/>
        </w:rPr>
        <w:t xml:space="preserve">, in which </w:t>
      </w:r>
      <w:r w:rsidR="549B835D" w:rsidRPr="0010498E">
        <w:rPr>
          <w:rFonts w:asciiTheme="minorHAnsi" w:eastAsia="Franklin Gothic Book" w:hAnsiTheme="minorHAnsi" w:cstheme="minorHAnsi"/>
          <w:color w:val="000000" w:themeColor="text1"/>
        </w:rPr>
        <w:t>EMS services in collaboration with hospital or other clinical providers manage patient care in the home,</w:t>
      </w:r>
      <w:r w:rsidR="00E64753" w:rsidRPr="0010498E">
        <w:rPr>
          <w:rFonts w:asciiTheme="minorHAnsi" w:eastAsia="Franklin Gothic Book" w:hAnsiTheme="minorHAnsi" w:cstheme="minorHAnsi"/>
          <w:color w:val="000000" w:themeColor="text1"/>
        </w:rPr>
        <w:t xml:space="preserve"> could help avoid unnecessary hospitalizations and emergency department trips via ambulance by helping specific patient populations manage complex and/or chronic conditions in their homes.</w:t>
      </w:r>
      <w:r w:rsidR="08711461" w:rsidRPr="0010498E">
        <w:rPr>
          <w:rFonts w:asciiTheme="minorHAnsi" w:eastAsia="Franklin Gothic Book" w:hAnsiTheme="minorHAnsi" w:cstheme="minorHAnsi"/>
          <w:color w:val="000000" w:themeColor="text1"/>
        </w:rPr>
        <w:t xml:space="preserve">  In an academic study of an MIH program in Massachusetts, surveyed patients reported perceived </w:t>
      </w:r>
      <w:r w:rsidR="08711461" w:rsidRPr="0010498E">
        <w:rPr>
          <w:rFonts w:asciiTheme="minorHAnsi" w:eastAsia="Franklin Gothic Book" w:hAnsiTheme="minorHAnsi" w:cstheme="minorHAnsi"/>
          <w:color w:val="000000" w:themeColor="text1"/>
        </w:rPr>
        <w:lastRenderedPageBreak/>
        <w:t>higher-quality care via MIH compared to traditional ED settings, with 9 out of 10 patients treated by MIH providers reporting excellent or very good quality</w:t>
      </w:r>
      <w:r w:rsidR="00AF461E">
        <w:rPr>
          <w:rFonts w:asciiTheme="minorHAnsi" w:eastAsia="Franklin Gothic Book" w:hAnsiTheme="minorHAnsi" w:cstheme="minorHAnsi"/>
          <w:color w:val="000000" w:themeColor="text1"/>
        </w:rPr>
        <w:t>.</w:t>
      </w:r>
      <w:r w:rsidRPr="0010498E">
        <w:rPr>
          <w:rStyle w:val="FootnoteReference"/>
          <w:rFonts w:asciiTheme="minorHAnsi" w:eastAsia="Franklin Gothic Book" w:hAnsiTheme="minorHAnsi" w:cstheme="minorHAnsi"/>
          <w:color w:val="000000" w:themeColor="text1"/>
        </w:rPr>
        <w:footnoteReference w:id="28"/>
      </w:r>
    </w:p>
    <w:p w14:paraId="34D9DB98" w14:textId="77777777" w:rsidR="00AF461E" w:rsidRPr="0010498E" w:rsidRDefault="00AF461E" w:rsidP="6EA42B87">
      <w:pPr>
        <w:rPr>
          <w:rFonts w:asciiTheme="minorHAnsi" w:eastAsia="Franklin Gothic Book" w:hAnsiTheme="minorHAnsi" w:cstheme="minorHAnsi"/>
          <w:color w:val="000000" w:themeColor="text1"/>
        </w:rPr>
      </w:pPr>
    </w:p>
    <w:p w14:paraId="05E6A4A6" w14:textId="7BDC0AC7" w:rsidR="34960826" w:rsidRPr="0010498E" w:rsidRDefault="00235B91" w:rsidP="020575F1">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UM</w:t>
      </w:r>
      <w:r w:rsidR="00800070" w:rsidRPr="0010498E">
        <w:rPr>
          <w:rFonts w:asciiTheme="minorHAnsi" w:eastAsia="Franklin Gothic Book" w:hAnsiTheme="minorHAnsi" w:cstheme="minorHAnsi"/>
          <w:color w:val="000000" w:themeColor="text1"/>
        </w:rPr>
        <w:t>ass</w:t>
      </w:r>
      <w:r w:rsidRPr="0010498E">
        <w:rPr>
          <w:rFonts w:asciiTheme="minorHAnsi" w:eastAsia="Franklin Gothic Book" w:hAnsiTheme="minorHAnsi" w:cstheme="minorHAnsi"/>
          <w:color w:val="000000" w:themeColor="text1"/>
        </w:rPr>
        <w:t xml:space="preserve"> Memorial currently operates an MIH program based in Worcester</w:t>
      </w:r>
      <w:r w:rsidR="072B4FE3" w:rsidRPr="0010498E">
        <w:rPr>
          <w:rFonts w:asciiTheme="minorHAnsi" w:eastAsia="Franklin Gothic Book" w:hAnsiTheme="minorHAnsi" w:cstheme="minorHAnsi"/>
          <w:color w:val="000000" w:themeColor="text1"/>
        </w:rPr>
        <w:t xml:space="preserve">, which provides </w:t>
      </w:r>
    </w:p>
    <w:p w14:paraId="6E761C68" w14:textId="0CEAFBE4" w:rsidR="0067691C" w:rsidRPr="0010498E" w:rsidRDefault="00800070" w:rsidP="6551E029">
      <w:pPr>
        <w:rPr>
          <w:rFonts w:asciiTheme="minorHAnsi" w:eastAsia="Franklin Gothic" w:hAnsiTheme="minorHAnsi" w:cstheme="minorHAnsi"/>
          <w:color w:val="000000" w:themeColor="text1"/>
        </w:rPr>
      </w:pPr>
      <w:r w:rsidRPr="0010498E">
        <w:rPr>
          <w:rFonts w:asciiTheme="minorHAnsi" w:eastAsia="Franklin Gothic Book" w:hAnsiTheme="minorHAnsi" w:cstheme="minorHAnsi"/>
          <w:color w:val="000000" w:themeColor="text1"/>
        </w:rPr>
        <w:t>i</w:t>
      </w:r>
      <w:r w:rsidR="072B4FE3" w:rsidRPr="0010498E">
        <w:rPr>
          <w:rFonts w:asciiTheme="minorHAnsi" w:eastAsia="Franklin Gothic Book" w:hAnsiTheme="minorHAnsi" w:cstheme="minorHAnsi"/>
          <w:color w:val="000000" w:themeColor="text1"/>
        </w:rPr>
        <w:t>n</w:t>
      </w:r>
      <w:r w:rsidR="008A5422" w:rsidRPr="0010498E">
        <w:rPr>
          <w:rFonts w:asciiTheme="minorHAnsi" w:eastAsia="Franklin Gothic Book" w:hAnsiTheme="minorHAnsi" w:cstheme="minorHAnsi"/>
          <w:color w:val="000000" w:themeColor="text1"/>
        </w:rPr>
        <w:t>-</w:t>
      </w:r>
      <w:r w:rsidR="072B4FE3" w:rsidRPr="0010498E">
        <w:rPr>
          <w:rFonts w:asciiTheme="minorHAnsi" w:eastAsia="Franklin Gothic Book" w:hAnsiTheme="minorHAnsi" w:cstheme="minorHAnsi"/>
          <w:color w:val="000000" w:themeColor="text1"/>
        </w:rPr>
        <w:t>home care with clinical oversight and telehealth visits along with coordination of any further services such as vital sign</w:t>
      </w:r>
      <w:r w:rsidR="53ADF8C3" w:rsidRPr="0010498E">
        <w:rPr>
          <w:rFonts w:asciiTheme="minorHAnsi" w:eastAsia="Franklin Gothic Book" w:hAnsiTheme="minorHAnsi" w:cstheme="minorHAnsi"/>
          <w:color w:val="000000" w:themeColor="text1"/>
        </w:rPr>
        <w:t xml:space="preserve"> measurement</w:t>
      </w:r>
      <w:r w:rsidR="072B4FE3" w:rsidRPr="0010498E">
        <w:rPr>
          <w:rFonts w:asciiTheme="minorHAnsi" w:eastAsia="Franklin Gothic Book" w:hAnsiTheme="minorHAnsi" w:cstheme="minorHAnsi"/>
          <w:color w:val="000000" w:themeColor="text1"/>
        </w:rPr>
        <w:t>, assessment, IVs, and diagnostic tests.</w:t>
      </w:r>
      <w:r w:rsidR="0109A42C" w:rsidRPr="0010498E">
        <w:rPr>
          <w:rFonts w:asciiTheme="minorHAnsi" w:eastAsia="Franklin Gothic Book" w:hAnsiTheme="minorHAnsi" w:cstheme="minorHAnsi"/>
          <w:color w:val="000000" w:themeColor="text1"/>
        </w:rPr>
        <w:t xml:space="preserve"> The program also assesses high risk or high needs patients seeking care, through partnerships with Worcester EMS, UMass ACO, Worcester Internal Medicine Geriatrics, and UMass Hospital at Home.</w:t>
      </w:r>
      <w:r w:rsidR="27C64C02" w:rsidRPr="0010498E">
        <w:rPr>
          <w:rFonts w:asciiTheme="minorHAnsi" w:eastAsia="Franklin Gothic Book" w:hAnsiTheme="minorHAnsi" w:cstheme="minorHAnsi"/>
          <w:color w:val="000000" w:themeColor="text1"/>
        </w:rPr>
        <w:t xml:space="preserve"> </w:t>
      </w:r>
      <w:r w:rsidR="27C64C02" w:rsidRPr="0010498E">
        <w:rPr>
          <w:rFonts w:asciiTheme="minorHAnsi" w:eastAsia="Franklin Gothic" w:hAnsiTheme="minorHAnsi" w:cstheme="minorHAnsi"/>
          <w:color w:val="000000" w:themeColor="text1"/>
        </w:rPr>
        <w:t xml:space="preserve"> </w:t>
      </w:r>
    </w:p>
    <w:p w14:paraId="58483DA6" w14:textId="54272AB7" w:rsidR="00235B91" w:rsidRPr="0010498E" w:rsidRDefault="00235B91" w:rsidP="7A1E8747">
      <w:pPr>
        <w:rPr>
          <w:rFonts w:asciiTheme="minorHAnsi" w:hAnsiTheme="minorHAnsi" w:cstheme="minorHAnsi"/>
          <w:color w:val="000000" w:themeColor="text1"/>
          <w:szCs w:val="24"/>
        </w:rPr>
      </w:pPr>
    </w:p>
    <w:p w14:paraId="37FC4623" w14:textId="3F87476E" w:rsidR="005669FD" w:rsidRPr="0062331E" w:rsidRDefault="005669FD" w:rsidP="005669FD">
      <w:pPr>
        <w:pStyle w:val="Heading1"/>
        <w:rPr>
          <w:rStyle w:val="eop"/>
          <w:rFonts w:eastAsia="Franklin Gothic Book" w:cstheme="minorHAnsi"/>
          <w:sz w:val="24"/>
          <w:szCs w:val="24"/>
          <w:u w:val="single"/>
        </w:rPr>
      </w:pPr>
      <w:r w:rsidRPr="0062331E">
        <w:rPr>
          <w:rStyle w:val="eop"/>
          <w:rFonts w:eastAsia="Franklin Gothic Book" w:cstheme="minorHAnsi"/>
          <w:sz w:val="24"/>
          <w:szCs w:val="24"/>
          <w:u w:val="single"/>
        </w:rPr>
        <w:t>Hospital Data</w:t>
      </w:r>
    </w:p>
    <w:p w14:paraId="36FBF396" w14:textId="77777777" w:rsidR="0022732D" w:rsidRPr="0010498E" w:rsidRDefault="0022732D" w:rsidP="0022732D">
      <w:pPr>
        <w:rPr>
          <w:rFonts w:asciiTheme="minorHAnsi" w:eastAsia="Franklin Gothic Book" w:hAnsiTheme="minorHAnsi" w:cstheme="minorHAnsi"/>
        </w:rPr>
      </w:pPr>
    </w:p>
    <w:p w14:paraId="37359808" w14:textId="6958953A" w:rsidR="006E431C" w:rsidRPr="0010498E" w:rsidRDefault="007D6A41" w:rsidP="21945D2A">
      <w:pPr>
        <w:rPr>
          <w:rStyle w:val="eop"/>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 xml:space="preserve">There are </w:t>
      </w:r>
      <w:r w:rsidR="00433339" w:rsidRPr="0010498E">
        <w:rPr>
          <w:rFonts w:asciiTheme="minorHAnsi" w:eastAsia="Franklin Gothic Book" w:hAnsiTheme="minorHAnsi" w:cstheme="minorHAnsi"/>
        </w:rPr>
        <w:t xml:space="preserve">five acute care hospitals within the </w:t>
      </w:r>
      <w:r w:rsidR="00A322CD" w:rsidRPr="0010498E">
        <w:rPr>
          <w:rFonts w:asciiTheme="minorHAnsi" w:eastAsia="Franklin Gothic Book" w:hAnsiTheme="minorHAnsi" w:cstheme="minorHAnsi"/>
        </w:rPr>
        <w:t>North Worcester County Area</w:t>
      </w:r>
      <w:r w:rsidR="00433339" w:rsidRPr="0010498E">
        <w:rPr>
          <w:rFonts w:asciiTheme="minorHAnsi" w:eastAsia="Franklin Gothic Book" w:hAnsiTheme="minorHAnsi" w:cstheme="minorHAnsi"/>
        </w:rPr>
        <w:t xml:space="preserve"> (from </w:t>
      </w:r>
      <w:r w:rsidR="75B2979D" w:rsidRPr="0010498E">
        <w:rPr>
          <w:rFonts w:asciiTheme="minorHAnsi" w:eastAsia="Franklin Gothic Book" w:hAnsiTheme="minorHAnsi" w:cstheme="minorHAnsi"/>
        </w:rPr>
        <w:t>West</w:t>
      </w:r>
      <w:r w:rsidR="00433339" w:rsidRPr="0010498E">
        <w:rPr>
          <w:rFonts w:asciiTheme="minorHAnsi" w:eastAsia="Franklin Gothic Book" w:hAnsiTheme="minorHAnsi" w:cstheme="minorHAnsi"/>
        </w:rPr>
        <w:t xml:space="preserve"> to East): Athol Memorial Hospital, Heywood Hospital, HealthAlliance – Leominster, HealthAlliance – Clinton, and Nashoba Valley Medical Center.</w:t>
      </w:r>
      <w:r w:rsidR="00B03543" w:rsidRPr="0010498E">
        <w:rPr>
          <w:rFonts w:asciiTheme="minorHAnsi" w:eastAsia="Franklin Gothic Book" w:hAnsiTheme="minorHAnsi" w:cstheme="minorHAnsi"/>
        </w:rPr>
        <w:t xml:space="preserve"> These hospitals provide critical care to their surrounding communities, accounting for a total of</w:t>
      </w:r>
      <w:r w:rsidR="008A4C53" w:rsidRPr="0010498E">
        <w:rPr>
          <w:rFonts w:asciiTheme="minorHAnsi" w:eastAsia="Franklin Gothic Book" w:hAnsiTheme="minorHAnsi" w:cstheme="minorHAnsi"/>
        </w:rPr>
        <w:t xml:space="preserve"> </w:t>
      </w:r>
      <w:r w:rsidR="00C30478" w:rsidRPr="0010498E">
        <w:rPr>
          <w:rFonts w:asciiTheme="minorHAnsi" w:eastAsia="Franklin Gothic Book" w:hAnsiTheme="minorHAnsi" w:cstheme="minorHAnsi"/>
        </w:rPr>
        <w:t>41,654</w:t>
      </w:r>
      <w:r w:rsidR="00216FF7" w:rsidRPr="0010498E">
        <w:rPr>
          <w:rFonts w:asciiTheme="minorHAnsi" w:eastAsia="Franklin Gothic Book" w:hAnsiTheme="minorHAnsi" w:cstheme="minorHAnsi"/>
        </w:rPr>
        <w:t xml:space="preserve"> inpatient visits, </w:t>
      </w:r>
      <w:r w:rsidR="00EF3AF2" w:rsidRPr="0010498E">
        <w:rPr>
          <w:rFonts w:asciiTheme="minorHAnsi" w:eastAsia="Franklin Gothic Book" w:hAnsiTheme="minorHAnsi" w:cstheme="minorHAnsi"/>
        </w:rPr>
        <w:t>871</w:t>
      </w:r>
      <w:r w:rsidR="00CE2271" w:rsidRPr="0010498E">
        <w:rPr>
          <w:rFonts w:asciiTheme="minorHAnsi" w:eastAsia="Franklin Gothic Book" w:hAnsiTheme="minorHAnsi" w:cstheme="minorHAnsi"/>
        </w:rPr>
        <w:t xml:space="preserve"> </w:t>
      </w:r>
      <w:r w:rsidR="00216FF7" w:rsidRPr="0010498E">
        <w:rPr>
          <w:rFonts w:asciiTheme="minorHAnsi" w:eastAsia="Franklin Gothic Book" w:hAnsiTheme="minorHAnsi" w:cstheme="minorHAnsi"/>
        </w:rPr>
        <w:t xml:space="preserve">live births, </w:t>
      </w:r>
      <w:r w:rsidR="00981A3F" w:rsidRPr="0010498E">
        <w:rPr>
          <w:rFonts w:asciiTheme="minorHAnsi" w:eastAsia="Franklin Gothic Book" w:hAnsiTheme="minorHAnsi" w:cstheme="minorHAnsi"/>
        </w:rPr>
        <w:t>139,051</w:t>
      </w:r>
      <w:r w:rsidR="00216FF7" w:rsidRPr="0010498E">
        <w:rPr>
          <w:rFonts w:asciiTheme="minorHAnsi" w:eastAsia="Franklin Gothic Book" w:hAnsiTheme="minorHAnsi" w:cstheme="minorHAnsi"/>
        </w:rPr>
        <w:t xml:space="preserve"> ED visits, and </w:t>
      </w:r>
      <w:r w:rsidR="004A0916" w:rsidRPr="0010498E">
        <w:rPr>
          <w:rFonts w:asciiTheme="minorHAnsi" w:eastAsia="Franklin Gothic Book" w:hAnsiTheme="minorHAnsi" w:cstheme="minorHAnsi"/>
        </w:rPr>
        <w:t>7,082</w:t>
      </w:r>
      <w:r w:rsidR="00290930" w:rsidRPr="0010498E">
        <w:rPr>
          <w:rFonts w:asciiTheme="minorHAnsi" w:eastAsia="Franklin Gothic Book" w:hAnsiTheme="minorHAnsi" w:cstheme="minorHAnsi"/>
        </w:rPr>
        <w:t xml:space="preserve"> </w:t>
      </w:r>
      <w:r w:rsidR="00216FF7" w:rsidRPr="0010498E">
        <w:rPr>
          <w:rFonts w:asciiTheme="minorHAnsi" w:eastAsia="Franklin Gothic Book" w:hAnsiTheme="minorHAnsi" w:cstheme="minorHAnsi"/>
        </w:rPr>
        <w:t>observation stays</w:t>
      </w:r>
      <w:r w:rsidR="00DD49A0" w:rsidRPr="0010498E">
        <w:rPr>
          <w:rFonts w:asciiTheme="minorHAnsi" w:eastAsia="Franklin Gothic Book" w:hAnsiTheme="minorHAnsi" w:cstheme="minorHAnsi"/>
        </w:rPr>
        <w:t xml:space="preserve"> </w:t>
      </w:r>
      <w:r w:rsidR="00981A3F" w:rsidRPr="0010498E">
        <w:rPr>
          <w:rFonts w:asciiTheme="minorHAnsi" w:eastAsia="Franklin Gothic Book" w:hAnsiTheme="minorHAnsi" w:cstheme="minorHAnsi"/>
        </w:rPr>
        <w:t xml:space="preserve">on average </w:t>
      </w:r>
      <w:r w:rsidR="00117057" w:rsidRPr="0010498E">
        <w:rPr>
          <w:rFonts w:asciiTheme="minorHAnsi" w:eastAsia="Franklin Gothic Book" w:hAnsiTheme="minorHAnsi" w:cstheme="minorHAnsi"/>
        </w:rPr>
        <w:t xml:space="preserve">per year </w:t>
      </w:r>
      <w:r w:rsidR="00981A3F" w:rsidRPr="0010498E">
        <w:rPr>
          <w:rFonts w:asciiTheme="minorHAnsi" w:eastAsia="Franklin Gothic Book" w:hAnsiTheme="minorHAnsi" w:cstheme="minorHAnsi"/>
        </w:rPr>
        <w:t>from</w:t>
      </w:r>
      <w:r w:rsidR="00DD49A0" w:rsidRPr="0010498E">
        <w:rPr>
          <w:rFonts w:asciiTheme="minorHAnsi" w:eastAsia="Franklin Gothic Book" w:hAnsiTheme="minorHAnsi" w:cstheme="minorHAnsi"/>
        </w:rPr>
        <w:t xml:space="preserve"> </w:t>
      </w:r>
      <w:r w:rsidR="0062331E">
        <w:rPr>
          <w:rFonts w:asciiTheme="minorHAnsi" w:eastAsia="Franklin Gothic Book" w:hAnsiTheme="minorHAnsi" w:cstheme="minorHAnsi"/>
        </w:rPr>
        <w:t>federal fiscal years</w:t>
      </w:r>
      <w:r w:rsidR="00DD49A0" w:rsidRPr="0010498E">
        <w:rPr>
          <w:rFonts w:asciiTheme="minorHAnsi" w:eastAsia="Franklin Gothic Book" w:hAnsiTheme="minorHAnsi" w:cstheme="minorHAnsi"/>
        </w:rPr>
        <w:t xml:space="preserve"> </w:t>
      </w:r>
      <w:r w:rsidR="00981A3F" w:rsidRPr="0010498E">
        <w:rPr>
          <w:rFonts w:asciiTheme="minorHAnsi" w:eastAsia="Franklin Gothic Book" w:hAnsiTheme="minorHAnsi" w:cstheme="minorHAnsi"/>
        </w:rPr>
        <w:t>2018-2022</w:t>
      </w:r>
      <w:r w:rsidR="00DD49A0" w:rsidRPr="0010498E">
        <w:rPr>
          <w:rFonts w:asciiTheme="minorHAnsi" w:eastAsia="Franklin Gothic Book" w:hAnsiTheme="minorHAnsi" w:cstheme="minorHAnsi"/>
        </w:rPr>
        <w:t>. Overall, this region</w:t>
      </w:r>
      <w:r w:rsidR="00BA56F7" w:rsidRPr="0010498E">
        <w:rPr>
          <w:rFonts w:asciiTheme="minorHAnsi" w:eastAsia="Franklin Gothic Book" w:hAnsiTheme="minorHAnsi" w:cstheme="minorHAnsi"/>
        </w:rPr>
        <w:t xml:space="preserve">’s hospital licenses include </w:t>
      </w:r>
      <w:r w:rsidR="003946FE" w:rsidRPr="0010498E">
        <w:rPr>
          <w:rFonts w:asciiTheme="minorHAnsi" w:eastAsia="Franklin Gothic Book" w:hAnsiTheme="minorHAnsi" w:cstheme="minorHAnsi"/>
        </w:rPr>
        <w:t xml:space="preserve">27 </w:t>
      </w:r>
      <w:r w:rsidR="00187219" w:rsidRPr="0010498E">
        <w:rPr>
          <w:rFonts w:asciiTheme="minorHAnsi" w:eastAsia="Franklin Gothic Book" w:hAnsiTheme="minorHAnsi" w:cstheme="minorHAnsi"/>
        </w:rPr>
        <w:t>intensive care unit (</w:t>
      </w:r>
      <w:r w:rsidR="003946FE" w:rsidRPr="0010498E">
        <w:rPr>
          <w:rFonts w:asciiTheme="minorHAnsi" w:eastAsia="Franklin Gothic Book" w:hAnsiTheme="minorHAnsi" w:cstheme="minorHAnsi"/>
        </w:rPr>
        <w:t>ICU</w:t>
      </w:r>
      <w:r w:rsidR="00187219" w:rsidRPr="0010498E">
        <w:rPr>
          <w:rFonts w:asciiTheme="minorHAnsi" w:eastAsia="Franklin Gothic Book" w:hAnsiTheme="minorHAnsi" w:cstheme="minorHAnsi"/>
        </w:rPr>
        <w:t>)</w:t>
      </w:r>
      <w:r w:rsidR="003946FE" w:rsidRPr="0010498E">
        <w:rPr>
          <w:rFonts w:asciiTheme="minorHAnsi" w:eastAsia="Franklin Gothic Book" w:hAnsiTheme="minorHAnsi" w:cstheme="minorHAnsi"/>
        </w:rPr>
        <w:t xml:space="preserve"> beds (</w:t>
      </w:r>
      <w:r w:rsidR="008451FE" w:rsidRPr="0010498E">
        <w:rPr>
          <w:rFonts w:asciiTheme="minorHAnsi" w:eastAsia="Franklin Gothic Book" w:hAnsiTheme="minorHAnsi" w:cstheme="minorHAnsi"/>
        </w:rPr>
        <w:t>14.9 beds per 100,000 population)</w:t>
      </w:r>
      <w:r w:rsidR="00996161" w:rsidRPr="0010498E">
        <w:rPr>
          <w:rFonts w:asciiTheme="minorHAnsi" w:eastAsia="Franklin Gothic Book" w:hAnsiTheme="minorHAnsi" w:cstheme="minorHAnsi"/>
        </w:rPr>
        <w:t xml:space="preserve">, </w:t>
      </w:r>
      <w:r w:rsidR="00D71E60" w:rsidRPr="0010498E">
        <w:rPr>
          <w:rFonts w:asciiTheme="minorHAnsi" w:eastAsia="Franklin Gothic Book" w:hAnsiTheme="minorHAnsi" w:cstheme="minorHAnsi"/>
        </w:rPr>
        <w:t>11 maternal beds, 248 med/surg beds</w:t>
      </w:r>
      <w:r w:rsidR="00447644" w:rsidRPr="0010498E">
        <w:rPr>
          <w:rFonts w:asciiTheme="minorHAnsi" w:eastAsia="Franklin Gothic Book" w:hAnsiTheme="minorHAnsi" w:cstheme="minorHAnsi"/>
        </w:rPr>
        <w:t>,</w:t>
      </w:r>
      <w:r w:rsidR="00D71E60" w:rsidRPr="0010498E">
        <w:rPr>
          <w:rFonts w:asciiTheme="minorHAnsi" w:eastAsia="Franklin Gothic Book" w:hAnsiTheme="minorHAnsi" w:cstheme="minorHAnsi"/>
        </w:rPr>
        <w:t xml:space="preserve"> 5 pediatric beds, </w:t>
      </w:r>
      <w:r w:rsidR="00F1340F" w:rsidRPr="0010498E">
        <w:rPr>
          <w:rFonts w:asciiTheme="minorHAnsi" w:eastAsia="Franklin Gothic Book" w:hAnsiTheme="minorHAnsi" w:cstheme="minorHAnsi"/>
        </w:rPr>
        <w:t>and</w:t>
      </w:r>
      <w:r w:rsidR="00D71E60" w:rsidRPr="0010498E">
        <w:rPr>
          <w:rFonts w:asciiTheme="minorHAnsi" w:eastAsia="Franklin Gothic Book" w:hAnsiTheme="minorHAnsi" w:cstheme="minorHAnsi"/>
        </w:rPr>
        <w:t xml:space="preserve"> 72 psychiatric beds</w:t>
      </w:r>
      <w:r w:rsidR="00F25F79" w:rsidRPr="0010498E">
        <w:rPr>
          <w:rFonts w:asciiTheme="minorHAnsi" w:eastAsia="Franklin Gothic Book" w:hAnsiTheme="minorHAnsi" w:cstheme="minorHAnsi"/>
        </w:rPr>
        <w:t xml:space="preserve"> – including 60 geriatric psych beds co-licensed by DMH</w:t>
      </w:r>
      <w:r w:rsidR="005C2498" w:rsidRPr="0010498E">
        <w:rPr>
          <w:rFonts w:asciiTheme="minorHAnsi" w:eastAsia="Franklin Gothic Book" w:hAnsiTheme="minorHAnsi" w:cstheme="minorHAnsi"/>
        </w:rPr>
        <w:t xml:space="preserve"> (</w:t>
      </w:r>
      <w:r w:rsidR="008331EF" w:rsidRPr="0010498E">
        <w:rPr>
          <w:rFonts w:asciiTheme="minorHAnsi" w:eastAsia="Franklin Gothic Book" w:hAnsiTheme="minorHAnsi" w:cstheme="minorHAnsi"/>
        </w:rPr>
        <w:t xml:space="preserve">Table </w:t>
      </w:r>
      <w:r w:rsidR="24DA4406" w:rsidRPr="0010498E">
        <w:rPr>
          <w:rFonts w:asciiTheme="minorHAnsi" w:eastAsia="Franklin Gothic Book" w:hAnsiTheme="minorHAnsi" w:cstheme="minorHAnsi"/>
        </w:rPr>
        <w:t>16</w:t>
      </w:r>
      <w:r w:rsidR="005C2498" w:rsidRPr="0010498E">
        <w:rPr>
          <w:rFonts w:asciiTheme="minorHAnsi" w:eastAsia="Franklin Gothic Book" w:hAnsiTheme="minorHAnsi" w:cstheme="minorHAnsi"/>
        </w:rPr>
        <w:t>)</w:t>
      </w:r>
      <w:r w:rsidR="00D71E60" w:rsidRPr="0010498E">
        <w:rPr>
          <w:rFonts w:asciiTheme="minorHAnsi" w:eastAsia="Franklin Gothic Book" w:hAnsiTheme="minorHAnsi" w:cstheme="minorHAnsi"/>
        </w:rPr>
        <w:t xml:space="preserve">. Hospitals in the region are </w:t>
      </w:r>
      <w:r w:rsidR="005172DB" w:rsidRPr="0010498E">
        <w:rPr>
          <w:rFonts w:asciiTheme="minorHAnsi" w:eastAsia="Franklin Gothic Book" w:hAnsiTheme="minorHAnsi" w:cstheme="minorHAnsi"/>
        </w:rPr>
        <w:t>licensed to</w:t>
      </w:r>
      <w:r w:rsidR="00D71E60" w:rsidRPr="0010498E">
        <w:rPr>
          <w:rFonts w:asciiTheme="minorHAnsi" w:eastAsia="Franklin Gothic Book" w:hAnsiTheme="minorHAnsi" w:cstheme="minorHAnsi"/>
        </w:rPr>
        <w:t xml:space="preserve"> provide ambulatory care, </w:t>
      </w:r>
      <w:r w:rsidR="53CB57F7" w:rsidRPr="0010498E">
        <w:rPr>
          <w:rFonts w:asciiTheme="minorHAnsi" w:eastAsia="Franklin Gothic Book" w:hAnsiTheme="minorHAnsi" w:cstheme="minorHAnsi"/>
        </w:rPr>
        <w:t xml:space="preserve">urgent care, </w:t>
      </w:r>
      <w:r w:rsidR="00D71E60" w:rsidRPr="0010498E">
        <w:rPr>
          <w:rFonts w:asciiTheme="minorHAnsi" w:eastAsia="Franklin Gothic Book" w:hAnsiTheme="minorHAnsi" w:cstheme="minorHAnsi"/>
        </w:rPr>
        <w:t xml:space="preserve">emergency services, hospice services, medical control, </w:t>
      </w:r>
      <w:r w:rsidR="00A83E81" w:rsidRPr="0010498E">
        <w:rPr>
          <w:rFonts w:asciiTheme="minorHAnsi" w:eastAsia="Franklin Gothic Book" w:hAnsiTheme="minorHAnsi" w:cstheme="minorHAnsi"/>
        </w:rPr>
        <w:t>maternal/newborn services,</w:t>
      </w:r>
      <w:r w:rsidR="00D71E60" w:rsidRPr="0010498E">
        <w:rPr>
          <w:rFonts w:asciiTheme="minorHAnsi" w:eastAsia="Franklin Gothic Book" w:hAnsiTheme="minorHAnsi" w:cstheme="minorHAnsi"/>
        </w:rPr>
        <w:t xml:space="preserve"> and primary stroke services. Residents of this area need to seek care at other hospitals for more complex needs such as: </w:t>
      </w:r>
      <w:r w:rsidR="00187219" w:rsidRPr="0010498E">
        <w:rPr>
          <w:rFonts w:asciiTheme="minorHAnsi" w:eastAsia="Franklin Gothic Book" w:hAnsiTheme="minorHAnsi" w:cstheme="minorHAnsi"/>
        </w:rPr>
        <w:t>neonatal intensive care unit</w:t>
      </w:r>
      <w:r w:rsidR="009E290F" w:rsidRPr="0010498E">
        <w:rPr>
          <w:rFonts w:asciiTheme="minorHAnsi" w:eastAsia="Franklin Gothic Book" w:hAnsiTheme="minorHAnsi" w:cstheme="minorHAnsi"/>
        </w:rPr>
        <w:t>s</w:t>
      </w:r>
      <w:r w:rsidR="00187219" w:rsidRPr="0010498E">
        <w:rPr>
          <w:rFonts w:asciiTheme="minorHAnsi" w:eastAsia="Franklin Gothic Book" w:hAnsiTheme="minorHAnsi" w:cstheme="minorHAnsi"/>
        </w:rPr>
        <w:t xml:space="preserve"> (</w:t>
      </w:r>
      <w:r w:rsidR="007C36AF" w:rsidRPr="0010498E">
        <w:rPr>
          <w:rFonts w:asciiTheme="minorHAnsi" w:eastAsia="Franklin Gothic Book" w:hAnsiTheme="minorHAnsi" w:cstheme="minorHAnsi"/>
        </w:rPr>
        <w:t>NICU</w:t>
      </w:r>
      <w:r w:rsidR="00187219" w:rsidRPr="0010498E">
        <w:rPr>
          <w:rFonts w:asciiTheme="minorHAnsi" w:eastAsia="Franklin Gothic Book" w:hAnsiTheme="minorHAnsi" w:cstheme="minorHAnsi"/>
        </w:rPr>
        <w:t>)</w:t>
      </w:r>
      <w:r w:rsidR="007C36AF" w:rsidRPr="0010498E">
        <w:rPr>
          <w:rFonts w:asciiTheme="minorHAnsi" w:eastAsia="Franklin Gothic Book" w:hAnsiTheme="minorHAnsi" w:cstheme="minorHAnsi"/>
        </w:rPr>
        <w:t xml:space="preserve">, </w:t>
      </w:r>
      <w:r w:rsidR="009E290F" w:rsidRPr="0010498E">
        <w:rPr>
          <w:rFonts w:asciiTheme="minorHAnsi" w:eastAsia="Franklin Gothic Book" w:hAnsiTheme="minorHAnsi" w:cstheme="minorHAnsi"/>
        </w:rPr>
        <w:t>pediatric intensive care units (</w:t>
      </w:r>
      <w:r w:rsidR="007C36AF" w:rsidRPr="0010498E">
        <w:rPr>
          <w:rFonts w:asciiTheme="minorHAnsi" w:eastAsia="Franklin Gothic Book" w:hAnsiTheme="minorHAnsi" w:cstheme="minorHAnsi"/>
        </w:rPr>
        <w:t>PICU</w:t>
      </w:r>
      <w:r w:rsidR="009E290F" w:rsidRPr="0010498E">
        <w:rPr>
          <w:rFonts w:asciiTheme="minorHAnsi" w:eastAsia="Franklin Gothic Book" w:hAnsiTheme="minorHAnsi" w:cstheme="minorHAnsi"/>
        </w:rPr>
        <w:t>)</w:t>
      </w:r>
      <w:r w:rsidR="007C36AF" w:rsidRPr="0010498E">
        <w:rPr>
          <w:rFonts w:asciiTheme="minorHAnsi" w:eastAsia="Franklin Gothic Book" w:hAnsiTheme="minorHAnsi" w:cstheme="minorHAnsi"/>
        </w:rPr>
        <w:t xml:space="preserve">, special care nursery, hospital-based dialysis, </w:t>
      </w:r>
      <w:r w:rsidR="009857AB" w:rsidRPr="0010498E">
        <w:rPr>
          <w:rFonts w:asciiTheme="minorHAnsi" w:eastAsia="Franklin Gothic Book" w:hAnsiTheme="minorHAnsi" w:cstheme="minorHAnsi"/>
        </w:rPr>
        <w:t xml:space="preserve">and </w:t>
      </w:r>
      <w:r w:rsidR="00116454" w:rsidRPr="0010498E">
        <w:rPr>
          <w:rFonts w:asciiTheme="minorHAnsi" w:eastAsia="Franklin Gothic Book" w:hAnsiTheme="minorHAnsi" w:cstheme="minorHAnsi"/>
        </w:rPr>
        <w:t xml:space="preserve">certified </w:t>
      </w:r>
      <w:r w:rsidR="009857AB" w:rsidRPr="0010498E">
        <w:rPr>
          <w:rFonts w:asciiTheme="minorHAnsi" w:eastAsia="Franklin Gothic Book" w:hAnsiTheme="minorHAnsi" w:cstheme="minorHAnsi"/>
        </w:rPr>
        <w:t>trauma</w:t>
      </w:r>
      <w:r w:rsidR="00EA7AB5" w:rsidRPr="0010498E">
        <w:rPr>
          <w:rFonts w:asciiTheme="minorHAnsi" w:eastAsia="Franklin Gothic Book" w:hAnsiTheme="minorHAnsi" w:cstheme="minorHAnsi"/>
        </w:rPr>
        <w:t xml:space="preserve"> centers</w:t>
      </w:r>
      <w:r w:rsidR="009857AB" w:rsidRPr="0010498E">
        <w:rPr>
          <w:rFonts w:asciiTheme="minorHAnsi" w:eastAsia="Franklin Gothic Book" w:hAnsiTheme="minorHAnsi" w:cstheme="minorHAnsi"/>
        </w:rPr>
        <w:t>.</w:t>
      </w:r>
      <w:r w:rsidR="00EA7AB5" w:rsidRPr="0010498E">
        <w:rPr>
          <w:rFonts w:asciiTheme="minorHAnsi" w:eastAsia="Franklin Gothic Book" w:hAnsiTheme="minorHAnsi" w:cstheme="minorHAnsi"/>
        </w:rPr>
        <w:t xml:space="preserve"> This section of the report will describe each hospital individually, and</w:t>
      </w:r>
      <w:r w:rsidR="00EA7AB5" w:rsidRPr="0010498E">
        <w:rPr>
          <w:rFonts w:asciiTheme="minorHAnsi" w:hAnsiTheme="minorHAnsi" w:cstheme="minorHAnsi"/>
        </w:rPr>
        <w:t xml:space="preserve"> </w:t>
      </w:r>
      <w:r w:rsidR="00EA7AB5" w:rsidRPr="0010498E">
        <w:rPr>
          <w:rFonts w:asciiTheme="minorHAnsi" w:eastAsia="Franklin Gothic Book" w:hAnsiTheme="minorHAnsi" w:cstheme="minorHAnsi"/>
        </w:rPr>
        <w:t xml:space="preserve">then provide conclusions and recommendations for the region to ensure appropriate access to </w:t>
      </w:r>
      <w:r w:rsidR="00800070" w:rsidRPr="0010498E">
        <w:rPr>
          <w:rFonts w:asciiTheme="minorHAnsi" w:eastAsia="Franklin Gothic Book" w:hAnsiTheme="minorHAnsi" w:cstheme="minorHAnsi"/>
        </w:rPr>
        <w:t>high-quality and comprehensive health care services across the region</w:t>
      </w:r>
      <w:r w:rsidR="00EA7AB5" w:rsidRPr="0010498E">
        <w:rPr>
          <w:rFonts w:asciiTheme="minorHAnsi" w:eastAsia="Franklin Gothic Book" w:hAnsiTheme="minorHAnsi" w:cstheme="minorHAnsi"/>
        </w:rPr>
        <w:t>.</w:t>
      </w:r>
      <w:r w:rsidR="0479A8B4" w:rsidRPr="0010498E">
        <w:rPr>
          <w:rFonts w:asciiTheme="minorHAnsi" w:eastAsia="Franklin Gothic Book" w:hAnsiTheme="minorHAnsi" w:cstheme="minorHAnsi"/>
        </w:rPr>
        <w:t xml:space="preserve"> </w:t>
      </w:r>
    </w:p>
    <w:p w14:paraId="6E46F4B1" w14:textId="64BB16C7" w:rsidR="006E431C" w:rsidRPr="0010498E" w:rsidRDefault="006E431C" w:rsidP="00385C0C">
      <w:pPr>
        <w:rPr>
          <w:rFonts w:asciiTheme="minorHAnsi" w:eastAsia="Franklin Gothic Book" w:hAnsiTheme="minorHAnsi" w:cstheme="minorHAnsi"/>
        </w:rPr>
      </w:pPr>
    </w:p>
    <w:p w14:paraId="3DC4B769" w14:textId="142ECB2A" w:rsidR="0099752B" w:rsidRPr="0010498E" w:rsidRDefault="00C06587" w:rsidP="781BE6CE">
      <w:pPr>
        <w:rPr>
          <w:rFonts w:asciiTheme="minorHAnsi" w:eastAsia="Franklin Gothic Book" w:hAnsiTheme="minorHAnsi" w:cstheme="minorHAnsi"/>
        </w:rPr>
      </w:pPr>
      <w:r w:rsidRPr="0010498E">
        <w:rPr>
          <w:rFonts w:asciiTheme="minorHAnsi" w:eastAsia="Franklin Gothic Book" w:hAnsiTheme="minorHAnsi" w:cstheme="minorHAnsi"/>
        </w:rPr>
        <w:t>Athol Memorial Hospital is owned by Heywood Healthcare</w:t>
      </w:r>
      <w:r w:rsidR="00FC250A" w:rsidRPr="0010498E">
        <w:rPr>
          <w:rFonts w:asciiTheme="minorHAnsi" w:eastAsia="Franklin Gothic Book" w:hAnsiTheme="minorHAnsi" w:cstheme="minorHAnsi"/>
        </w:rPr>
        <w:t xml:space="preserve"> </w:t>
      </w:r>
      <w:proofErr w:type="gramStart"/>
      <w:r w:rsidR="00FC250A" w:rsidRPr="0010498E">
        <w:rPr>
          <w:rFonts w:asciiTheme="minorHAnsi" w:eastAsia="Franklin Gothic Book" w:hAnsiTheme="minorHAnsi" w:cstheme="minorHAnsi"/>
        </w:rPr>
        <w:t>Inc</w:t>
      </w:r>
      <w:r w:rsidRPr="0010498E">
        <w:rPr>
          <w:rFonts w:asciiTheme="minorHAnsi" w:eastAsia="Franklin Gothic Book" w:hAnsiTheme="minorHAnsi" w:cstheme="minorHAnsi"/>
        </w:rPr>
        <w:t>, and</w:t>
      </w:r>
      <w:proofErr w:type="gramEnd"/>
      <w:r w:rsidRPr="0010498E">
        <w:rPr>
          <w:rFonts w:asciiTheme="minorHAnsi" w:eastAsia="Franklin Gothic Book" w:hAnsiTheme="minorHAnsi" w:cstheme="minorHAnsi"/>
        </w:rPr>
        <w:t xml:space="preserve"> is a federally designated Critical Access Hospital</w:t>
      </w:r>
      <w:r w:rsidR="00893E89">
        <w:rPr>
          <w:rFonts w:asciiTheme="minorHAnsi" w:eastAsia="Franklin Gothic Book" w:hAnsiTheme="minorHAnsi" w:cstheme="minorHAnsi"/>
        </w:rPr>
        <w:t>.</w:t>
      </w:r>
      <w:r w:rsidRPr="0010498E">
        <w:rPr>
          <w:rStyle w:val="FootnoteReference"/>
          <w:rFonts w:asciiTheme="minorHAnsi" w:eastAsia="Franklin Gothic Book" w:hAnsiTheme="minorHAnsi" w:cstheme="minorHAnsi"/>
        </w:rPr>
        <w:footnoteReference w:id="29"/>
      </w:r>
      <w:r w:rsidRPr="0010498E">
        <w:rPr>
          <w:rFonts w:asciiTheme="minorHAnsi" w:eastAsia="Franklin Gothic Book" w:hAnsiTheme="minorHAnsi" w:cstheme="minorHAnsi"/>
        </w:rPr>
        <w:t xml:space="preserve"> </w:t>
      </w:r>
      <w:r w:rsidR="7EFFAC79" w:rsidRPr="0010498E">
        <w:rPr>
          <w:rFonts w:asciiTheme="minorHAnsi" w:eastAsia="Franklin Gothic Book" w:hAnsiTheme="minorHAnsi" w:cstheme="minorHAnsi"/>
        </w:rPr>
        <w:t xml:space="preserve">Athol Memorial Hospital has </w:t>
      </w:r>
      <w:r w:rsidR="19258B80" w:rsidRPr="0010498E">
        <w:rPr>
          <w:rFonts w:asciiTheme="minorHAnsi" w:eastAsia="Franklin Gothic Book" w:hAnsiTheme="minorHAnsi" w:cstheme="minorHAnsi"/>
        </w:rPr>
        <w:t xml:space="preserve">the highest </w:t>
      </w:r>
      <w:r w:rsidR="7EFFAC79" w:rsidRPr="0010498E">
        <w:rPr>
          <w:rFonts w:asciiTheme="minorHAnsi" w:eastAsia="Franklin Gothic Book" w:hAnsiTheme="minorHAnsi" w:cstheme="minorHAnsi"/>
        </w:rPr>
        <w:t>rating from CMS</w:t>
      </w:r>
      <w:r w:rsidR="5CCEBB8E" w:rsidRPr="0010498E">
        <w:rPr>
          <w:rFonts w:asciiTheme="minorHAnsi" w:eastAsia="Franklin Gothic Book" w:hAnsiTheme="minorHAnsi" w:cstheme="minorHAnsi"/>
        </w:rPr>
        <w:t xml:space="preserve">; </w:t>
      </w:r>
      <w:r w:rsidR="0954C34C" w:rsidRPr="0010498E">
        <w:rPr>
          <w:rFonts w:asciiTheme="minorHAnsi" w:eastAsia="Franklin Gothic Book" w:hAnsiTheme="minorHAnsi" w:cstheme="minorHAnsi"/>
        </w:rPr>
        <w:t>a five star score. The hospital’s</w:t>
      </w:r>
      <w:r w:rsidR="5CCEBB8E" w:rsidRPr="0010498E">
        <w:rPr>
          <w:rFonts w:asciiTheme="minorHAnsi" w:eastAsia="Franklin Gothic Book" w:hAnsiTheme="minorHAnsi" w:cstheme="minorHAnsi"/>
        </w:rPr>
        <w:t xml:space="preserve"> rates of readmission for patients with heart failure, pneumonia and COPD are no different than the national average</w:t>
      </w:r>
      <w:r w:rsidR="14BEE4CA" w:rsidRPr="0010498E">
        <w:rPr>
          <w:rFonts w:asciiTheme="minorHAnsi" w:eastAsia="Franklin Gothic Book" w:hAnsiTheme="minorHAnsi" w:cstheme="minorHAnsi"/>
        </w:rPr>
        <w:t xml:space="preserve"> and the rate of patients leaving without being seen in the emergency department are 3%</w:t>
      </w:r>
      <w:r w:rsidR="00893E89">
        <w:rPr>
          <w:rFonts w:asciiTheme="minorHAnsi" w:eastAsia="Franklin Gothic Book" w:hAnsiTheme="minorHAnsi" w:cstheme="minorHAnsi"/>
        </w:rPr>
        <w:t>,</w:t>
      </w:r>
      <w:r w:rsidR="14BEE4CA" w:rsidRPr="0010498E">
        <w:rPr>
          <w:rFonts w:asciiTheme="minorHAnsi" w:eastAsia="Franklin Gothic Book" w:hAnsiTheme="minorHAnsi" w:cstheme="minorHAnsi"/>
        </w:rPr>
        <w:t xml:space="preserve"> which is lower than the Massachusetts average of </w:t>
      </w:r>
      <w:r w:rsidR="2453FE5A" w:rsidRPr="0010498E">
        <w:rPr>
          <w:rFonts w:asciiTheme="minorHAnsi" w:eastAsia="Franklin Gothic Book" w:hAnsiTheme="minorHAnsi" w:cstheme="minorHAnsi"/>
        </w:rPr>
        <w:t>5%</w:t>
      </w:r>
      <w:r w:rsidR="7EFFAC79" w:rsidRPr="0010498E">
        <w:rPr>
          <w:rFonts w:asciiTheme="minorHAnsi" w:eastAsia="Franklin Gothic Book" w:hAnsiTheme="minorHAnsi" w:cstheme="minorHAnsi"/>
        </w:rPr>
        <w:t xml:space="preserve">.  </w:t>
      </w:r>
      <w:r w:rsidRPr="0010498E">
        <w:rPr>
          <w:rFonts w:asciiTheme="minorHAnsi" w:eastAsia="Franklin Gothic Book" w:hAnsiTheme="minorHAnsi" w:cstheme="minorHAnsi"/>
        </w:rPr>
        <w:t>The next closest hospital is Heywood Hospital, which is a 20</w:t>
      </w:r>
      <w:r w:rsidR="37278CE1"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minute drive time from Athol Memorial Hospital. </w:t>
      </w:r>
      <w:r w:rsidR="0099752B" w:rsidRPr="0010498E">
        <w:rPr>
          <w:rFonts w:asciiTheme="minorHAnsi" w:eastAsia="Franklin Gothic Book" w:hAnsiTheme="minorHAnsi" w:cstheme="minorHAnsi"/>
        </w:rPr>
        <w:t xml:space="preserve">Heywood Hospital is also owned by Heywood Healthcare. </w:t>
      </w:r>
      <w:r w:rsidR="6078B663" w:rsidRPr="0010498E">
        <w:rPr>
          <w:rFonts w:asciiTheme="minorHAnsi" w:eastAsia="Franklin Gothic Book" w:hAnsiTheme="minorHAnsi" w:cstheme="minorHAnsi"/>
        </w:rPr>
        <w:t xml:space="preserve">Heywood </w:t>
      </w:r>
      <w:r w:rsidR="6078B663" w:rsidRPr="0010498E">
        <w:rPr>
          <w:rFonts w:asciiTheme="minorHAnsi" w:eastAsia="Franklin Gothic Book" w:hAnsiTheme="minorHAnsi" w:cstheme="minorHAnsi"/>
        </w:rPr>
        <w:lastRenderedPageBreak/>
        <w:t xml:space="preserve">Hospital receives three out of five stars from CMS; of note they perform lower on mental health metrics than the rest of the state. </w:t>
      </w:r>
      <w:r w:rsidR="13D672F9" w:rsidRPr="0010498E">
        <w:rPr>
          <w:rFonts w:asciiTheme="minorHAnsi" w:eastAsia="Franklin Gothic Book" w:hAnsiTheme="minorHAnsi" w:cstheme="minorHAnsi"/>
        </w:rPr>
        <w:t>Of the p</w:t>
      </w:r>
      <w:r w:rsidR="6078B663" w:rsidRPr="0010498E">
        <w:rPr>
          <w:rFonts w:asciiTheme="minorHAnsi" w:eastAsia="Franklin Gothic Book" w:hAnsiTheme="minorHAnsi" w:cstheme="minorHAnsi"/>
        </w:rPr>
        <w:t xml:space="preserve">atients hospitalized </w:t>
      </w:r>
      <w:r w:rsidR="48C2B68F" w:rsidRPr="0010498E">
        <w:rPr>
          <w:rFonts w:asciiTheme="minorHAnsi" w:eastAsia="Franklin Gothic Book" w:hAnsiTheme="minorHAnsi" w:cstheme="minorHAnsi"/>
        </w:rPr>
        <w:t xml:space="preserve">at Heywood Hospital </w:t>
      </w:r>
      <w:r w:rsidR="6078B663" w:rsidRPr="0010498E">
        <w:rPr>
          <w:rFonts w:asciiTheme="minorHAnsi" w:eastAsia="Franklin Gothic Book" w:hAnsiTheme="minorHAnsi" w:cstheme="minorHAnsi"/>
        </w:rPr>
        <w:t>for mental illness</w:t>
      </w:r>
      <w:r w:rsidR="00BB77CD">
        <w:rPr>
          <w:rFonts w:asciiTheme="minorHAnsi" w:eastAsia="Franklin Gothic Book" w:hAnsiTheme="minorHAnsi" w:cstheme="minorHAnsi"/>
        </w:rPr>
        <w:t>,</w:t>
      </w:r>
      <w:r w:rsidR="6078B663" w:rsidRPr="0010498E">
        <w:rPr>
          <w:rFonts w:asciiTheme="minorHAnsi" w:eastAsia="Franklin Gothic Book" w:hAnsiTheme="minorHAnsi" w:cstheme="minorHAnsi"/>
        </w:rPr>
        <w:t xml:space="preserve"> </w:t>
      </w:r>
      <w:r w:rsidR="1E25C84F" w:rsidRPr="0010498E">
        <w:rPr>
          <w:rFonts w:asciiTheme="minorHAnsi" w:eastAsia="Franklin Gothic Book" w:hAnsiTheme="minorHAnsi" w:cstheme="minorHAnsi"/>
        </w:rPr>
        <w:t>31</w:t>
      </w:r>
      <w:r w:rsidR="152CB4F3" w:rsidRPr="0010498E">
        <w:rPr>
          <w:rFonts w:asciiTheme="minorHAnsi" w:eastAsia="Franklin Gothic Book" w:hAnsiTheme="minorHAnsi" w:cstheme="minorHAnsi"/>
        </w:rPr>
        <w:t>.8</w:t>
      </w:r>
      <w:r w:rsidR="1E25C84F" w:rsidRPr="0010498E">
        <w:rPr>
          <w:rFonts w:asciiTheme="minorHAnsi" w:eastAsia="Franklin Gothic Book" w:hAnsiTheme="minorHAnsi" w:cstheme="minorHAnsi"/>
        </w:rPr>
        <w:t>%</w:t>
      </w:r>
      <w:r w:rsidR="6078B663" w:rsidRPr="0010498E">
        <w:rPr>
          <w:rFonts w:asciiTheme="minorHAnsi" w:eastAsia="Franklin Gothic Book" w:hAnsiTheme="minorHAnsi" w:cstheme="minorHAnsi"/>
        </w:rPr>
        <w:t xml:space="preserve"> received follow-up care from an outpatient mental healthcare provider within 7 days of discharge</w:t>
      </w:r>
      <w:r w:rsidR="0099752B" w:rsidRPr="0010498E">
        <w:rPr>
          <w:rFonts w:asciiTheme="minorHAnsi" w:eastAsia="Franklin Gothic Book" w:hAnsiTheme="minorHAnsi" w:cstheme="minorHAnsi"/>
        </w:rPr>
        <w:t xml:space="preserve"> </w:t>
      </w:r>
      <w:r w:rsidR="2B649F4F" w:rsidRPr="0010498E">
        <w:rPr>
          <w:rFonts w:asciiTheme="minorHAnsi" w:eastAsia="Franklin Gothic Book" w:hAnsiTheme="minorHAnsi" w:cstheme="minorHAnsi"/>
        </w:rPr>
        <w:t xml:space="preserve">while </w:t>
      </w:r>
      <w:r w:rsidR="65B69413" w:rsidRPr="0010498E">
        <w:rPr>
          <w:rFonts w:asciiTheme="minorHAnsi" w:eastAsia="Franklin Gothic Book" w:hAnsiTheme="minorHAnsi" w:cstheme="minorHAnsi"/>
        </w:rPr>
        <w:t xml:space="preserve">34% did statewide; by 30 days </w:t>
      </w:r>
      <w:r w:rsidR="00732AC8" w:rsidRPr="0010498E">
        <w:rPr>
          <w:rFonts w:asciiTheme="minorHAnsi" w:eastAsia="Franklin Gothic Book" w:hAnsiTheme="minorHAnsi" w:cstheme="minorHAnsi"/>
        </w:rPr>
        <w:t xml:space="preserve">after discharge, </w:t>
      </w:r>
      <w:r w:rsidR="65B69413" w:rsidRPr="0010498E">
        <w:rPr>
          <w:rFonts w:asciiTheme="minorHAnsi" w:eastAsia="Franklin Gothic Book" w:hAnsiTheme="minorHAnsi" w:cstheme="minorHAnsi"/>
        </w:rPr>
        <w:t xml:space="preserve">68.4% had </w:t>
      </w:r>
      <w:r w:rsidR="34989105" w:rsidRPr="0010498E">
        <w:rPr>
          <w:rFonts w:asciiTheme="minorHAnsi" w:eastAsia="Franklin Gothic Book" w:hAnsiTheme="minorHAnsi" w:cstheme="minorHAnsi"/>
        </w:rPr>
        <w:t>received follow-up care</w:t>
      </w:r>
      <w:r w:rsidR="65B69413" w:rsidRPr="0010498E">
        <w:rPr>
          <w:rFonts w:asciiTheme="minorHAnsi" w:eastAsia="Franklin Gothic Book" w:hAnsiTheme="minorHAnsi" w:cstheme="minorHAnsi"/>
        </w:rPr>
        <w:t xml:space="preserve">. </w:t>
      </w:r>
      <w:r w:rsidR="55CE69EA" w:rsidRPr="0010498E">
        <w:rPr>
          <w:rFonts w:asciiTheme="minorHAnsi" w:eastAsia="Franklin Gothic Book" w:hAnsiTheme="minorHAnsi" w:cstheme="minorHAnsi"/>
        </w:rPr>
        <w:t>Additionally</w:t>
      </w:r>
      <w:r w:rsidR="6A5321F0" w:rsidRPr="0010498E">
        <w:rPr>
          <w:rFonts w:asciiTheme="minorHAnsi" w:eastAsia="Franklin Gothic Book" w:hAnsiTheme="minorHAnsi" w:cstheme="minorHAnsi"/>
        </w:rPr>
        <w:t>,</w:t>
      </w:r>
      <w:r w:rsidR="55CE69EA" w:rsidRPr="0010498E">
        <w:rPr>
          <w:rFonts w:asciiTheme="minorHAnsi" w:eastAsia="Franklin Gothic Book" w:hAnsiTheme="minorHAnsi" w:cstheme="minorHAnsi"/>
        </w:rPr>
        <w:t xml:space="preserve"> CMS reports that </w:t>
      </w:r>
      <w:r w:rsidR="003E6107" w:rsidRPr="0010498E">
        <w:rPr>
          <w:rFonts w:asciiTheme="minorHAnsi" w:eastAsia="Franklin Gothic Book" w:hAnsiTheme="minorHAnsi" w:cstheme="minorHAnsi"/>
        </w:rPr>
        <w:t xml:space="preserve">only </w:t>
      </w:r>
      <w:r w:rsidR="55CE69EA" w:rsidRPr="0010498E">
        <w:rPr>
          <w:rFonts w:asciiTheme="minorHAnsi" w:eastAsia="Franklin Gothic Book" w:hAnsiTheme="minorHAnsi" w:cstheme="minorHAnsi"/>
        </w:rPr>
        <w:t>24% of</w:t>
      </w:r>
      <w:r w:rsidR="003E6107" w:rsidRPr="0010498E">
        <w:rPr>
          <w:rFonts w:asciiTheme="minorHAnsi" w:eastAsia="Franklin Gothic Book" w:hAnsiTheme="minorHAnsi" w:cstheme="minorHAnsi"/>
        </w:rPr>
        <w:t xml:space="preserve"> follow-up care providers for</w:t>
      </w:r>
      <w:r w:rsidR="55CE69EA" w:rsidRPr="0010498E">
        <w:rPr>
          <w:rFonts w:asciiTheme="minorHAnsi" w:eastAsia="Franklin Gothic Book" w:hAnsiTheme="minorHAnsi" w:cstheme="minorHAnsi"/>
        </w:rPr>
        <w:t xml:space="preserve"> </w:t>
      </w:r>
      <w:r w:rsidR="00E77C87" w:rsidRPr="0010498E">
        <w:rPr>
          <w:rFonts w:asciiTheme="minorHAnsi" w:eastAsia="Franklin Gothic Book" w:hAnsiTheme="minorHAnsi" w:cstheme="minorHAnsi"/>
        </w:rPr>
        <w:t xml:space="preserve">psychiatric </w:t>
      </w:r>
      <w:r w:rsidR="55CE69EA" w:rsidRPr="0010498E">
        <w:rPr>
          <w:rFonts w:asciiTheme="minorHAnsi" w:eastAsia="Franklin Gothic Book" w:hAnsiTheme="minorHAnsi" w:cstheme="minorHAnsi"/>
        </w:rPr>
        <w:t>patients treated at Heywood Hosp</w:t>
      </w:r>
      <w:r w:rsidR="00720B6F" w:rsidRPr="0010498E">
        <w:rPr>
          <w:rFonts w:asciiTheme="minorHAnsi" w:eastAsia="Franklin Gothic Book" w:hAnsiTheme="minorHAnsi" w:cstheme="minorHAnsi"/>
        </w:rPr>
        <w:t>i</w:t>
      </w:r>
      <w:r w:rsidR="55CE69EA" w:rsidRPr="0010498E">
        <w:rPr>
          <w:rFonts w:asciiTheme="minorHAnsi" w:eastAsia="Franklin Gothic Book" w:hAnsiTheme="minorHAnsi" w:cstheme="minorHAnsi"/>
        </w:rPr>
        <w:t xml:space="preserve">tal </w:t>
      </w:r>
      <w:r w:rsidR="00E77C87" w:rsidRPr="0010498E">
        <w:rPr>
          <w:rFonts w:asciiTheme="minorHAnsi" w:eastAsia="Franklin Gothic Book" w:hAnsiTheme="minorHAnsi" w:cstheme="minorHAnsi"/>
        </w:rPr>
        <w:t xml:space="preserve">reported receiving </w:t>
      </w:r>
      <w:r w:rsidR="55CE69EA" w:rsidRPr="0010498E">
        <w:rPr>
          <w:rFonts w:asciiTheme="minorHAnsi" w:eastAsia="Franklin Gothic Book" w:hAnsiTheme="minorHAnsi" w:cstheme="minorHAnsi"/>
        </w:rPr>
        <w:t>a complete record of their inpatient psychiatric care and plans for follow-up within 24 hours of discharge</w:t>
      </w:r>
      <w:r w:rsidR="00435FC4" w:rsidRPr="0010498E">
        <w:rPr>
          <w:rFonts w:asciiTheme="minorHAnsi" w:eastAsia="Franklin Gothic Book" w:hAnsiTheme="minorHAnsi" w:cstheme="minorHAnsi"/>
        </w:rPr>
        <w:t>,</w:t>
      </w:r>
      <w:r w:rsidR="55CE69EA" w:rsidRPr="0010498E">
        <w:rPr>
          <w:rFonts w:asciiTheme="minorHAnsi" w:eastAsia="Franklin Gothic Book" w:hAnsiTheme="minorHAnsi" w:cstheme="minorHAnsi"/>
        </w:rPr>
        <w:t xml:space="preserve"> while 70% of follow</w:t>
      </w:r>
      <w:r w:rsidR="5A269850" w:rsidRPr="0010498E">
        <w:rPr>
          <w:rFonts w:asciiTheme="minorHAnsi" w:eastAsia="Franklin Gothic Book" w:hAnsiTheme="minorHAnsi" w:cstheme="minorHAnsi"/>
        </w:rPr>
        <w:t xml:space="preserve">-up care providers do statewide. </w:t>
      </w:r>
      <w:r w:rsidR="55CE69EA" w:rsidRPr="0010498E">
        <w:rPr>
          <w:rFonts w:asciiTheme="minorHAnsi" w:eastAsia="Franklin Gothic Book" w:hAnsiTheme="minorHAnsi" w:cstheme="minorHAnsi"/>
        </w:rPr>
        <w:t xml:space="preserve"> </w:t>
      </w:r>
    </w:p>
    <w:p w14:paraId="2FE4B871" w14:textId="77777777" w:rsidR="00702EF4" w:rsidRPr="0010498E" w:rsidRDefault="00702EF4" w:rsidP="781BE6CE">
      <w:pPr>
        <w:rPr>
          <w:rFonts w:asciiTheme="minorHAnsi" w:eastAsia="Franklin Gothic Book" w:hAnsiTheme="minorHAnsi" w:cstheme="minorHAnsi"/>
        </w:rPr>
      </w:pPr>
    </w:p>
    <w:p w14:paraId="061ABF59" w14:textId="3388872A" w:rsidR="0099752B" w:rsidRPr="0010498E" w:rsidRDefault="0099752B" w:rsidP="0011518A">
      <w:pPr>
        <w:rPr>
          <w:rFonts w:asciiTheme="minorHAnsi" w:eastAsia="Franklin Gothic Book" w:hAnsiTheme="minorHAnsi" w:cstheme="minorHAnsi"/>
        </w:rPr>
      </w:pPr>
      <w:r w:rsidRPr="0010498E">
        <w:rPr>
          <w:rFonts w:asciiTheme="minorHAnsi" w:eastAsia="Franklin Gothic Book" w:hAnsiTheme="minorHAnsi" w:cstheme="minorHAnsi"/>
        </w:rPr>
        <w:t>The next closest hospital</w:t>
      </w:r>
      <w:r w:rsidR="4815B0F3" w:rsidRPr="0010498E">
        <w:rPr>
          <w:rFonts w:asciiTheme="minorHAnsi" w:eastAsia="Franklin Gothic Book" w:hAnsiTheme="minorHAnsi" w:cstheme="minorHAnsi"/>
        </w:rPr>
        <w:t>, aside from</w:t>
      </w:r>
      <w:r w:rsidRPr="0010498E">
        <w:rPr>
          <w:rFonts w:asciiTheme="minorHAnsi" w:eastAsia="Franklin Gothic Book" w:hAnsiTheme="minorHAnsi" w:cstheme="minorHAnsi"/>
        </w:rPr>
        <w:t xml:space="preserve"> Athol Memorial Hospital</w:t>
      </w:r>
      <w:r w:rsidR="4C5A3BF9"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 </w:t>
      </w:r>
      <w:r w:rsidR="226266DB" w:rsidRPr="0010498E">
        <w:rPr>
          <w:rFonts w:asciiTheme="minorHAnsi" w:eastAsia="Franklin Gothic Book" w:hAnsiTheme="minorHAnsi" w:cstheme="minorHAnsi"/>
        </w:rPr>
        <w:t>is</w:t>
      </w:r>
      <w:r w:rsidRPr="0010498E">
        <w:rPr>
          <w:rFonts w:asciiTheme="minorHAnsi" w:eastAsia="Franklin Gothic Book" w:hAnsiTheme="minorHAnsi" w:cstheme="minorHAnsi"/>
        </w:rPr>
        <w:t xml:space="preserve"> Health Alliance Leominster Campus – about a 20</w:t>
      </w:r>
      <w:r w:rsidR="7B11673B"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minute drive time. Health Alliance Leominster </w:t>
      </w:r>
      <w:r w:rsidR="007803C3" w:rsidRPr="0010498E">
        <w:rPr>
          <w:rFonts w:asciiTheme="minorHAnsi" w:eastAsia="Franklin Gothic Book" w:hAnsiTheme="minorHAnsi" w:cstheme="minorHAnsi"/>
        </w:rPr>
        <w:t>is owned by</w:t>
      </w:r>
      <w:r w:rsidRPr="0010498E">
        <w:rPr>
          <w:rFonts w:asciiTheme="minorHAnsi" w:eastAsia="Franklin Gothic Book" w:hAnsiTheme="minorHAnsi" w:cstheme="minorHAnsi"/>
        </w:rPr>
        <w:t xml:space="preserve"> UM</w:t>
      </w:r>
      <w:r w:rsidR="300EF9ED" w:rsidRPr="0010498E">
        <w:rPr>
          <w:rFonts w:asciiTheme="minorHAnsi" w:eastAsia="Franklin Gothic Book" w:hAnsiTheme="minorHAnsi" w:cstheme="minorHAnsi"/>
        </w:rPr>
        <w:t>ass</w:t>
      </w:r>
      <w:r w:rsidRPr="0010498E">
        <w:rPr>
          <w:rFonts w:asciiTheme="minorHAnsi" w:eastAsia="Franklin Gothic Book" w:hAnsiTheme="minorHAnsi" w:cstheme="minorHAnsi"/>
        </w:rPr>
        <w:t xml:space="preserve"> Memorial Health System</w:t>
      </w:r>
      <w:r w:rsidR="00DC77AA" w:rsidRPr="0010498E">
        <w:rPr>
          <w:rFonts w:asciiTheme="minorHAnsi" w:eastAsia="Franklin Gothic Book" w:hAnsiTheme="minorHAnsi" w:cstheme="minorHAnsi"/>
        </w:rPr>
        <w:t xml:space="preserve">, as is the </w:t>
      </w:r>
      <w:r w:rsidRPr="0010498E">
        <w:rPr>
          <w:rFonts w:asciiTheme="minorHAnsi" w:eastAsia="Franklin Gothic Book" w:hAnsiTheme="minorHAnsi" w:cstheme="minorHAnsi"/>
        </w:rPr>
        <w:t xml:space="preserve">Health Alliance Clinton campus. </w:t>
      </w:r>
      <w:r w:rsidR="1897FA2D" w:rsidRPr="0010498E">
        <w:rPr>
          <w:rFonts w:asciiTheme="minorHAnsi" w:eastAsia="Franklin Gothic Book" w:hAnsiTheme="minorHAnsi" w:cstheme="minorHAnsi"/>
        </w:rPr>
        <w:t xml:space="preserve"> Health Alliance’s two campuses received a </w:t>
      </w:r>
      <w:r w:rsidR="73307C3E" w:rsidRPr="0010498E">
        <w:rPr>
          <w:rFonts w:asciiTheme="minorHAnsi" w:eastAsia="Franklin Gothic Book" w:hAnsiTheme="minorHAnsi" w:cstheme="minorHAnsi"/>
        </w:rPr>
        <w:t>three out of five-star</w:t>
      </w:r>
      <w:r w:rsidR="1897FA2D" w:rsidRPr="0010498E">
        <w:rPr>
          <w:rFonts w:asciiTheme="minorHAnsi" w:eastAsia="Franklin Gothic Book" w:hAnsiTheme="minorHAnsi" w:cstheme="minorHAnsi"/>
        </w:rPr>
        <w:t xml:space="preserve"> rating from CMS.  </w:t>
      </w:r>
      <w:r w:rsidR="462AAD3F" w:rsidRPr="0010498E">
        <w:rPr>
          <w:rFonts w:asciiTheme="minorHAnsi" w:eastAsia="Franklin Gothic Book" w:hAnsiTheme="minorHAnsi" w:cstheme="minorHAnsi"/>
        </w:rPr>
        <w:t>CMS reported that 9% of patients left the emergency department without being seen</w:t>
      </w:r>
      <w:r w:rsidR="00720B6F" w:rsidRPr="0010498E">
        <w:rPr>
          <w:rFonts w:asciiTheme="minorHAnsi" w:eastAsia="Franklin Gothic Book" w:hAnsiTheme="minorHAnsi" w:cstheme="minorHAnsi"/>
        </w:rPr>
        <w:t>,</w:t>
      </w:r>
      <w:r w:rsidR="22F378C6" w:rsidRPr="0010498E">
        <w:rPr>
          <w:rFonts w:asciiTheme="minorHAnsi" w:eastAsia="Franklin Gothic Book" w:hAnsiTheme="minorHAnsi" w:cstheme="minorHAnsi"/>
        </w:rPr>
        <w:t xml:space="preserve"> which is much higher than the statewide average of 5%</w:t>
      </w:r>
      <w:r w:rsidR="00720B6F" w:rsidRPr="0010498E">
        <w:rPr>
          <w:rFonts w:asciiTheme="minorHAnsi" w:eastAsia="Franklin Gothic Book" w:hAnsiTheme="minorHAnsi" w:cstheme="minorHAnsi"/>
        </w:rPr>
        <w:t>.</w:t>
      </w:r>
      <w:r w:rsidR="22F378C6" w:rsidRPr="0010498E">
        <w:rPr>
          <w:rFonts w:asciiTheme="minorHAnsi" w:eastAsia="Franklin Gothic Book" w:hAnsiTheme="minorHAnsi" w:cstheme="minorHAnsi"/>
        </w:rPr>
        <w:t xml:space="preserve"> </w:t>
      </w:r>
      <w:r w:rsidR="00720B6F" w:rsidRPr="0010498E">
        <w:rPr>
          <w:rFonts w:asciiTheme="minorHAnsi" w:eastAsia="Franklin Gothic Book" w:hAnsiTheme="minorHAnsi" w:cstheme="minorHAnsi"/>
        </w:rPr>
        <w:t>Also,</w:t>
      </w:r>
      <w:r w:rsidR="22F378C6" w:rsidRPr="0010498E">
        <w:rPr>
          <w:rFonts w:asciiTheme="minorHAnsi" w:eastAsia="Franklin Gothic Book" w:hAnsiTheme="minorHAnsi" w:cstheme="minorHAnsi"/>
        </w:rPr>
        <w:t xml:space="preserve"> 6</w:t>
      </w:r>
      <w:r w:rsidR="638FD9B5" w:rsidRPr="0010498E">
        <w:rPr>
          <w:rFonts w:asciiTheme="minorHAnsi" w:eastAsia="Franklin Gothic Book" w:hAnsiTheme="minorHAnsi" w:cstheme="minorHAnsi"/>
        </w:rPr>
        <w:t>9</w:t>
      </w:r>
      <w:r w:rsidR="22F378C6" w:rsidRPr="0010498E">
        <w:rPr>
          <w:rFonts w:asciiTheme="minorHAnsi" w:eastAsia="Franklin Gothic Book" w:hAnsiTheme="minorHAnsi" w:cstheme="minorHAnsi"/>
        </w:rPr>
        <w:t>% of p</w:t>
      </w:r>
      <w:r w:rsidR="7B241B2E" w:rsidRPr="0010498E">
        <w:rPr>
          <w:rFonts w:asciiTheme="minorHAnsi" w:eastAsia="Franklin Gothic Book" w:hAnsiTheme="minorHAnsi" w:cstheme="minorHAnsi"/>
        </w:rPr>
        <w:t>atients</w:t>
      </w:r>
      <w:r w:rsidR="00720B6F" w:rsidRPr="0010498E">
        <w:rPr>
          <w:rFonts w:asciiTheme="minorHAnsi" w:eastAsia="Franklin Gothic Book" w:hAnsiTheme="minorHAnsi" w:cstheme="minorHAnsi"/>
        </w:rPr>
        <w:t>’</w:t>
      </w:r>
      <w:r w:rsidR="7B241B2E" w:rsidRPr="0010498E">
        <w:rPr>
          <w:rFonts w:asciiTheme="minorHAnsi" w:eastAsia="Franklin Gothic Book" w:hAnsiTheme="minorHAnsi" w:cstheme="minorHAnsi"/>
        </w:rPr>
        <w:t xml:space="preserve"> follow-up care provider received a complete record of their inpatient psychiatric care and plans for follow-up within 24 hours of discharge</w:t>
      </w:r>
      <w:r w:rsidR="00720B6F"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 </w:t>
      </w:r>
      <w:r w:rsidR="5B749366" w:rsidRPr="0010498E">
        <w:rPr>
          <w:rFonts w:asciiTheme="minorHAnsi" w:eastAsia="Franklin Gothic Book" w:hAnsiTheme="minorHAnsi" w:cstheme="minorHAnsi"/>
        </w:rPr>
        <w:t xml:space="preserve">which </w:t>
      </w:r>
      <w:r w:rsidR="125070F6" w:rsidRPr="0010498E">
        <w:rPr>
          <w:rFonts w:asciiTheme="minorHAnsi" w:eastAsia="Franklin Gothic Book" w:hAnsiTheme="minorHAnsi" w:cstheme="minorHAnsi"/>
        </w:rPr>
        <w:t xml:space="preserve">aligns with the state average of 70%.  </w:t>
      </w:r>
      <w:r w:rsidRPr="0010498E">
        <w:rPr>
          <w:rFonts w:asciiTheme="minorHAnsi" w:eastAsia="Franklin Gothic Book" w:hAnsiTheme="minorHAnsi" w:cstheme="minorHAnsi"/>
        </w:rPr>
        <w:t xml:space="preserve">The easternmost hospital in this region is Nashoba Valley Regional Medical Center. It is owned by Steward Healthcare. </w:t>
      </w:r>
      <w:r w:rsidR="5212CF97" w:rsidRPr="0010498E">
        <w:rPr>
          <w:rFonts w:asciiTheme="minorHAnsi" w:eastAsia="Franklin Gothic Book" w:hAnsiTheme="minorHAnsi" w:cstheme="minorHAnsi"/>
        </w:rPr>
        <w:t xml:space="preserve"> This hospital received a three star out of </w:t>
      </w:r>
      <w:proofErr w:type="gramStart"/>
      <w:r w:rsidR="5212CF97" w:rsidRPr="0010498E">
        <w:rPr>
          <w:rFonts w:asciiTheme="minorHAnsi" w:eastAsia="Franklin Gothic Book" w:hAnsiTheme="minorHAnsi" w:cstheme="minorHAnsi"/>
        </w:rPr>
        <w:t>five star</w:t>
      </w:r>
      <w:proofErr w:type="gramEnd"/>
      <w:r w:rsidR="5212CF97" w:rsidRPr="0010498E">
        <w:rPr>
          <w:rFonts w:asciiTheme="minorHAnsi" w:eastAsia="Franklin Gothic Book" w:hAnsiTheme="minorHAnsi" w:cstheme="minorHAnsi"/>
        </w:rPr>
        <w:t xml:space="preserve"> rating from CMS</w:t>
      </w:r>
      <w:r w:rsidR="0C1E0705" w:rsidRPr="0010498E">
        <w:rPr>
          <w:rFonts w:asciiTheme="minorHAnsi" w:eastAsia="Franklin Gothic Book" w:hAnsiTheme="minorHAnsi" w:cstheme="minorHAnsi"/>
        </w:rPr>
        <w:t>; they reported that</w:t>
      </w:r>
      <w:r w:rsidR="5212CF97" w:rsidRPr="0010498E">
        <w:rPr>
          <w:rFonts w:asciiTheme="minorHAnsi" w:eastAsia="Franklin Gothic Book" w:hAnsiTheme="minorHAnsi" w:cstheme="minorHAnsi"/>
        </w:rPr>
        <w:t xml:space="preserve"> 1%</w:t>
      </w:r>
      <w:r w:rsidR="7DD89DA8" w:rsidRPr="0010498E">
        <w:rPr>
          <w:rFonts w:asciiTheme="minorHAnsi" w:eastAsia="Franklin Gothic Book" w:hAnsiTheme="minorHAnsi" w:cstheme="minorHAnsi"/>
        </w:rPr>
        <w:t xml:space="preserve"> of patients</w:t>
      </w:r>
      <w:r w:rsidR="5212CF97" w:rsidRPr="0010498E">
        <w:rPr>
          <w:rFonts w:asciiTheme="minorHAnsi" w:eastAsia="Franklin Gothic Book" w:hAnsiTheme="minorHAnsi" w:cstheme="minorHAnsi"/>
        </w:rPr>
        <w:t xml:space="preserve"> left without being seen in the emergency department </w:t>
      </w:r>
      <w:r w:rsidR="5C323213" w:rsidRPr="0010498E">
        <w:rPr>
          <w:rFonts w:asciiTheme="minorHAnsi" w:eastAsia="Franklin Gothic Book" w:hAnsiTheme="minorHAnsi" w:cstheme="minorHAnsi"/>
        </w:rPr>
        <w:t>and 67% of patients’ follow-up care provider received a complete record of their inpatient psychiatric care and follow-up plan within 24 hours of discharge</w:t>
      </w:r>
      <w:r w:rsidRPr="0010498E">
        <w:rPr>
          <w:rStyle w:val="FootnoteReference"/>
          <w:rFonts w:asciiTheme="minorHAnsi" w:eastAsia="Franklin Gothic Book" w:hAnsiTheme="minorHAnsi" w:cstheme="minorHAnsi"/>
        </w:rPr>
        <w:footnoteReference w:id="30"/>
      </w:r>
      <w:r w:rsidR="5C323213" w:rsidRPr="0010498E">
        <w:rPr>
          <w:rFonts w:asciiTheme="minorHAnsi" w:eastAsia="Franklin Gothic Book" w:hAnsiTheme="minorHAnsi" w:cstheme="minorHAnsi"/>
        </w:rPr>
        <w:t>.</w:t>
      </w:r>
      <w:r w:rsidR="5212CF97" w:rsidRPr="0010498E">
        <w:rPr>
          <w:rFonts w:asciiTheme="minorHAnsi" w:eastAsia="Franklin Gothic Book" w:hAnsiTheme="minorHAnsi" w:cstheme="minorHAnsi"/>
        </w:rPr>
        <w:t xml:space="preserve"> </w:t>
      </w:r>
      <w:r w:rsidRPr="0010498E">
        <w:rPr>
          <w:rFonts w:asciiTheme="minorHAnsi" w:eastAsia="Franklin Gothic Book" w:hAnsiTheme="minorHAnsi" w:cstheme="minorHAnsi"/>
        </w:rPr>
        <w:t xml:space="preserve"> The next closest hospitals are Emerson Hospital and Lowell General Hospital – both a 25 – 30</w:t>
      </w:r>
      <w:r w:rsidR="1A43896E" w:rsidRPr="0010498E">
        <w:rPr>
          <w:rFonts w:asciiTheme="minorHAnsi" w:eastAsia="Franklin Gothic Book" w:hAnsiTheme="minorHAnsi" w:cstheme="minorHAnsi"/>
        </w:rPr>
        <w:t>-</w:t>
      </w:r>
      <w:r w:rsidRPr="0010498E">
        <w:rPr>
          <w:rFonts w:asciiTheme="minorHAnsi" w:eastAsia="Franklin Gothic Book" w:hAnsiTheme="minorHAnsi" w:cstheme="minorHAnsi"/>
        </w:rPr>
        <w:t>minute drive time</w:t>
      </w:r>
      <w:r w:rsidR="4057B559" w:rsidRPr="0010498E">
        <w:rPr>
          <w:rFonts w:asciiTheme="minorHAnsi" w:eastAsia="Franklin Gothic Book" w:hAnsiTheme="minorHAnsi" w:cstheme="minorHAnsi"/>
        </w:rPr>
        <w:t xml:space="preserve"> from Nashoba Valley Regional Medical Center.</w:t>
      </w:r>
    </w:p>
    <w:p w14:paraId="58E21A22" w14:textId="77777777" w:rsidR="00A76860" w:rsidRPr="0010498E" w:rsidRDefault="00A76860" w:rsidP="00A76860">
      <w:pPr>
        <w:rPr>
          <w:rFonts w:asciiTheme="minorHAnsi" w:eastAsia="Franklin Gothic Book" w:hAnsiTheme="minorHAnsi" w:cstheme="minorHAnsi"/>
        </w:rPr>
      </w:pPr>
    </w:p>
    <w:p w14:paraId="783228DC" w14:textId="14C4EAFB" w:rsidR="0008746C" w:rsidRPr="0010498E" w:rsidRDefault="3305DC8E" w:rsidP="0008746C">
      <w:pPr>
        <w:rPr>
          <w:rFonts w:asciiTheme="minorHAnsi" w:eastAsia="Franklin Gothic Book" w:hAnsiTheme="minorHAnsi" w:cstheme="minorHAnsi"/>
        </w:rPr>
      </w:pPr>
      <w:r w:rsidRPr="0010498E">
        <w:rPr>
          <w:rFonts w:asciiTheme="minorHAnsi" w:eastAsia="Franklin Gothic Book" w:hAnsiTheme="minorHAnsi" w:cstheme="minorHAnsi"/>
        </w:rPr>
        <w:t xml:space="preserve">Like most hospitals in the Commonwealth, </w:t>
      </w:r>
      <w:r w:rsidR="1BD19C45" w:rsidRPr="0010498E">
        <w:rPr>
          <w:rFonts w:asciiTheme="minorHAnsi" w:eastAsia="Franklin Gothic Book" w:hAnsiTheme="minorHAnsi" w:cstheme="minorHAnsi"/>
        </w:rPr>
        <w:t>t</w:t>
      </w:r>
      <w:r w:rsidR="00D2334C" w:rsidRPr="0010498E">
        <w:rPr>
          <w:rFonts w:asciiTheme="minorHAnsi" w:eastAsia="Franklin Gothic Book" w:hAnsiTheme="minorHAnsi" w:cstheme="minorHAnsi"/>
        </w:rPr>
        <w:t>hese five hospitals operat</w:t>
      </w:r>
      <w:r w:rsidR="1B427743" w:rsidRPr="0010498E">
        <w:rPr>
          <w:rFonts w:asciiTheme="minorHAnsi" w:eastAsia="Franklin Gothic Book" w:hAnsiTheme="minorHAnsi" w:cstheme="minorHAnsi"/>
        </w:rPr>
        <w:t>ed</w:t>
      </w:r>
      <w:r w:rsidR="00D2334C" w:rsidRPr="0010498E">
        <w:rPr>
          <w:rFonts w:asciiTheme="minorHAnsi" w:eastAsia="Franklin Gothic Book" w:hAnsiTheme="minorHAnsi" w:cstheme="minorHAnsi"/>
        </w:rPr>
        <w:t xml:space="preserve"> at a loss </w:t>
      </w:r>
      <w:r w:rsidR="53B369F5" w:rsidRPr="0010498E">
        <w:rPr>
          <w:rFonts w:asciiTheme="minorHAnsi" w:eastAsia="Franklin Gothic Book" w:hAnsiTheme="minorHAnsi" w:cstheme="minorHAnsi"/>
        </w:rPr>
        <w:t xml:space="preserve">during </w:t>
      </w:r>
      <w:r w:rsidR="00B52F6D" w:rsidRPr="0010498E">
        <w:rPr>
          <w:rFonts w:asciiTheme="minorHAnsi" w:eastAsia="Franklin Gothic Book" w:hAnsiTheme="minorHAnsi" w:cstheme="minorHAnsi"/>
        </w:rPr>
        <w:t>federal fiscal year 2022</w:t>
      </w:r>
      <w:r w:rsidR="594EBB4D" w:rsidRPr="0010498E">
        <w:rPr>
          <w:rFonts w:asciiTheme="minorHAnsi" w:eastAsia="Franklin Gothic Book" w:hAnsiTheme="minorHAnsi" w:cstheme="minorHAnsi"/>
        </w:rPr>
        <w:t xml:space="preserve">; </w:t>
      </w:r>
      <w:proofErr w:type="gramStart"/>
      <w:r w:rsidR="594EBB4D" w:rsidRPr="0010498E">
        <w:rPr>
          <w:rFonts w:asciiTheme="minorHAnsi" w:eastAsia="Franklin Gothic Book" w:hAnsiTheme="minorHAnsi" w:cstheme="minorHAnsi"/>
        </w:rPr>
        <w:t>similar to</w:t>
      </w:r>
      <w:proofErr w:type="gramEnd"/>
      <w:r w:rsidR="594EBB4D" w:rsidRPr="0010498E">
        <w:rPr>
          <w:rFonts w:asciiTheme="minorHAnsi" w:eastAsia="Franklin Gothic Book" w:hAnsiTheme="minorHAnsi" w:cstheme="minorHAnsi"/>
        </w:rPr>
        <w:t xml:space="preserve"> other hospitals in the state, operating margins have improved in the latest available reporting from CHIA</w:t>
      </w:r>
      <w:r w:rsidR="00C0127F">
        <w:rPr>
          <w:rFonts w:asciiTheme="minorHAnsi" w:eastAsia="Franklin Gothic Book" w:hAnsiTheme="minorHAnsi" w:cstheme="minorHAnsi"/>
        </w:rPr>
        <w:t>.</w:t>
      </w:r>
      <w:r w:rsidR="003B5338" w:rsidRPr="0010498E">
        <w:rPr>
          <w:rFonts w:asciiTheme="minorHAnsi" w:eastAsia="Franklin Gothic Book" w:hAnsiTheme="minorHAnsi" w:cstheme="minorHAnsi"/>
        </w:rPr>
        <w:t xml:space="preserve"> Looking at ED encounters for January 1 – September </w:t>
      </w:r>
      <w:r w:rsidR="00174031" w:rsidRPr="0010498E">
        <w:rPr>
          <w:rFonts w:asciiTheme="minorHAnsi" w:eastAsia="Franklin Gothic Book" w:hAnsiTheme="minorHAnsi" w:cstheme="minorHAnsi"/>
        </w:rPr>
        <w:t>30, 2023</w:t>
      </w:r>
      <w:r w:rsidR="00526D46" w:rsidRPr="0010498E">
        <w:rPr>
          <w:rFonts w:asciiTheme="minorHAnsi" w:eastAsia="Franklin Gothic Book" w:hAnsiTheme="minorHAnsi" w:cstheme="minorHAnsi"/>
        </w:rPr>
        <w:t xml:space="preserve">, over 80% of ED encounters for residents of the </w:t>
      </w:r>
      <w:r w:rsidR="00D155D8" w:rsidRPr="0010498E">
        <w:rPr>
          <w:rFonts w:asciiTheme="minorHAnsi" w:eastAsia="Franklin Gothic Book" w:hAnsiTheme="minorHAnsi" w:cstheme="minorHAnsi"/>
        </w:rPr>
        <w:t>North Worcester County Area</w:t>
      </w:r>
      <w:r w:rsidR="00526D46" w:rsidRPr="0010498E">
        <w:rPr>
          <w:rFonts w:asciiTheme="minorHAnsi" w:eastAsia="Franklin Gothic Book" w:hAnsiTheme="minorHAnsi" w:cstheme="minorHAnsi"/>
        </w:rPr>
        <w:t xml:space="preserve"> occurred at one of these five hospitals</w:t>
      </w:r>
      <w:r w:rsidR="0018571D" w:rsidRPr="0010498E">
        <w:rPr>
          <w:rFonts w:asciiTheme="minorHAnsi" w:eastAsia="Franklin Gothic Book" w:hAnsiTheme="minorHAnsi" w:cstheme="minorHAnsi"/>
        </w:rPr>
        <w:t xml:space="preserve"> or UMASS Memorial University Campus. </w:t>
      </w:r>
      <w:r w:rsidR="008D3FBD" w:rsidRPr="0010498E">
        <w:rPr>
          <w:rFonts w:asciiTheme="minorHAnsi" w:eastAsia="Franklin Gothic Book" w:hAnsiTheme="minorHAnsi" w:cstheme="minorHAnsi"/>
        </w:rPr>
        <w:t xml:space="preserve">Most of the </w:t>
      </w:r>
      <w:r w:rsidR="00A9378B" w:rsidRPr="0010498E">
        <w:rPr>
          <w:rFonts w:asciiTheme="minorHAnsi" w:eastAsia="Franklin Gothic Book" w:hAnsiTheme="minorHAnsi" w:cstheme="minorHAnsi"/>
        </w:rPr>
        <w:t xml:space="preserve">five hospitals are moderate in quality, with one high performing facility </w:t>
      </w:r>
      <w:r w:rsidR="00A44B86" w:rsidRPr="0010498E">
        <w:rPr>
          <w:rFonts w:asciiTheme="minorHAnsi" w:eastAsia="Franklin Gothic Book" w:hAnsiTheme="minorHAnsi" w:cstheme="minorHAnsi"/>
        </w:rPr>
        <w:t>–</w:t>
      </w:r>
      <w:r w:rsidR="00A9378B" w:rsidRPr="0010498E">
        <w:rPr>
          <w:rFonts w:asciiTheme="minorHAnsi" w:eastAsia="Franklin Gothic Book" w:hAnsiTheme="minorHAnsi" w:cstheme="minorHAnsi"/>
        </w:rPr>
        <w:t xml:space="preserve"> </w:t>
      </w:r>
      <w:r w:rsidR="00A44B86" w:rsidRPr="0010498E">
        <w:rPr>
          <w:rFonts w:asciiTheme="minorHAnsi" w:eastAsia="Franklin Gothic Book" w:hAnsiTheme="minorHAnsi" w:cstheme="minorHAnsi"/>
        </w:rPr>
        <w:t xml:space="preserve">Athol Memorial Hospital. </w:t>
      </w:r>
    </w:p>
    <w:p w14:paraId="6DAB12F6" w14:textId="55CBB1B8" w:rsidR="00EA2168" w:rsidRPr="0010498E" w:rsidRDefault="00EA2168" w:rsidP="00A76860">
      <w:pPr>
        <w:rPr>
          <w:rFonts w:asciiTheme="minorHAnsi" w:eastAsia="Franklin Gothic Book" w:hAnsiTheme="minorHAnsi" w:cstheme="minorHAnsi"/>
        </w:rPr>
      </w:pPr>
    </w:p>
    <w:p w14:paraId="6AAFBE31" w14:textId="4F453124" w:rsidR="00B65763" w:rsidRPr="0010498E" w:rsidRDefault="00384AE0" w:rsidP="00B65763">
      <w:pPr>
        <w:rPr>
          <w:rStyle w:val="eop"/>
          <w:rFonts w:asciiTheme="minorHAnsi" w:eastAsia="Franklin Gothic Book" w:hAnsiTheme="minorHAnsi" w:cstheme="minorHAnsi"/>
          <w:color w:val="000000"/>
          <w:shd w:val="clear" w:color="auto" w:fill="FFFFFF"/>
        </w:rPr>
      </w:pPr>
      <w:r w:rsidRPr="0010498E">
        <w:rPr>
          <w:rFonts w:asciiTheme="minorHAnsi" w:eastAsia="Franklin Gothic Book" w:hAnsiTheme="minorHAnsi" w:cstheme="minorHAnsi"/>
        </w:rPr>
        <w:t>Beginning in 2020, hospitals have bee</w:t>
      </w:r>
      <w:r w:rsidR="00EC5D43" w:rsidRPr="0010498E">
        <w:rPr>
          <w:rFonts w:asciiTheme="minorHAnsi" w:eastAsia="Franklin Gothic Book" w:hAnsiTheme="minorHAnsi" w:cstheme="minorHAnsi"/>
        </w:rPr>
        <w:t xml:space="preserve">n federally required to report daily metrics to the </w:t>
      </w:r>
      <w:proofErr w:type="spellStart"/>
      <w:r w:rsidR="00EC5D43" w:rsidRPr="0010498E">
        <w:rPr>
          <w:rFonts w:asciiTheme="minorHAnsi" w:eastAsia="Franklin Gothic Book" w:hAnsiTheme="minorHAnsi" w:cstheme="minorHAnsi"/>
        </w:rPr>
        <w:t>WebEOC</w:t>
      </w:r>
      <w:proofErr w:type="spellEnd"/>
      <w:r w:rsidR="00EC5D43" w:rsidRPr="0010498E">
        <w:rPr>
          <w:rFonts w:asciiTheme="minorHAnsi" w:eastAsia="Franklin Gothic Book" w:hAnsiTheme="minorHAnsi" w:cstheme="minorHAnsi"/>
        </w:rPr>
        <w:t xml:space="preserve"> database, including the number of beds staffed and occupied by service type </w:t>
      </w:r>
      <w:r w:rsidR="009E1504" w:rsidRPr="0010498E">
        <w:rPr>
          <w:rFonts w:asciiTheme="minorHAnsi" w:eastAsia="Franklin Gothic Book" w:hAnsiTheme="minorHAnsi" w:cstheme="minorHAnsi"/>
        </w:rPr>
        <w:t>as of</w:t>
      </w:r>
      <w:r w:rsidR="00E27E75" w:rsidRPr="0010498E">
        <w:rPr>
          <w:rFonts w:asciiTheme="minorHAnsi" w:eastAsia="Franklin Gothic Book" w:hAnsiTheme="minorHAnsi" w:cstheme="minorHAnsi"/>
        </w:rPr>
        <w:t xml:space="preserve"> the </w:t>
      </w:r>
      <w:r w:rsidR="009E1504" w:rsidRPr="0010498E">
        <w:rPr>
          <w:rFonts w:asciiTheme="minorHAnsi" w:eastAsia="Franklin Gothic Book" w:hAnsiTheme="minorHAnsi" w:cstheme="minorHAnsi"/>
        </w:rPr>
        <w:t>time of reporting.</w:t>
      </w:r>
      <w:r w:rsidR="00EC5D43" w:rsidRPr="0010498E">
        <w:rPr>
          <w:rFonts w:asciiTheme="minorHAnsi" w:eastAsia="Franklin Gothic Book" w:hAnsiTheme="minorHAnsi" w:cstheme="minorHAnsi"/>
        </w:rPr>
        <w:t xml:space="preserve"> </w:t>
      </w:r>
      <w:r w:rsidR="00B65763" w:rsidRPr="0010498E">
        <w:rPr>
          <w:rFonts w:asciiTheme="minorHAnsi" w:eastAsia="Franklin Gothic Book" w:hAnsiTheme="minorHAnsi" w:cstheme="minorHAnsi"/>
          <w:b/>
          <w:bCs/>
        </w:rPr>
        <w:t xml:space="preserve">It is important to note that </w:t>
      </w:r>
      <w:r w:rsidR="00641C59">
        <w:rPr>
          <w:rFonts w:asciiTheme="minorHAnsi" w:eastAsia="Franklin Gothic Book" w:hAnsiTheme="minorHAnsi" w:cstheme="minorHAnsi"/>
          <w:b/>
          <w:bCs/>
        </w:rPr>
        <w:t>these</w:t>
      </w:r>
      <w:r w:rsidR="00B65763" w:rsidRPr="0010498E">
        <w:rPr>
          <w:rFonts w:asciiTheme="minorHAnsi" w:eastAsia="Franklin Gothic Book" w:hAnsiTheme="minorHAnsi" w:cstheme="minorHAnsi"/>
          <w:b/>
          <w:bCs/>
        </w:rPr>
        <w:t xml:space="preserve"> data represent a snapshot of staffing and occupancy at the time of reporting and therefore may not reflect variation that may occur between shifts.</w:t>
      </w:r>
      <w:r w:rsidR="00B65763" w:rsidRPr="0010498E">
        <w:rPr>
          <w:rFonts w:asciiTheme="minorHAnsi" w:eastAsia="Franklin Gothic Book" w:hAnsiTheme="minorHAnsi" w:cstheme="minorHAnsi"/>
        </w:rPr>
        <w:t xml:space="preserve"> </w:t>
      </w:r>
      <w:r w:rsidR="0025625F" w:rsidRPr="0010498E">
        <w:rPr>
          <w:rFonts w:asciiTheme="minorHAnsi" w:eastAsia="Franklin Gothic Book" w:hAnsiTheme="minorHAnsi" w:cstheme="minorHAnsi"/>
        </w:rPr>
        <w:t xml:space="preserve">Data </w:t>
      </w:r>
      <w:r w:rsidR="00641C59">
        <w:rPr>
          <w:rFonts w:asciiTheme="minorHAnsi" w:eastAsia="Franklin Gothic Book" w:hAnsiTheme="minorHAnsi" w:cstheme="minorHAnsi"/>
        </w:rPr>
        <w:t>from federal fiscal year</w:t>
      </w:r>
      <w:r w:rsidR="00E27E75" w:rsidRPr="0010498E">
        <w:rPr>
          <w:rFonts w:asciiTheme="minorHAnsi" w:eastAsia="Franklin Gothic Book" w:hAnsiTheme="minorHAnsi" w:cstheme="minorHAnsi"/>
        </w:rPr>
        <w:t xml:space="preserve"> 2023 show </w:t>
      </w:r>
      <w:r w:rsidR="00746309" w:rsidRPr="0010498E">
        <w:rPr>
          <w:rFonts w:asciiTheme="minorHAnsi" w:eastAsia="Franklin Gothic Book" w:hAnsiTheme="minorHAnsi" w:cstheme="minorHAnsi"/>
        </w:rPr>
        <w:t xml:space="preserve">that </w:t>
      </w:r>
      <w:r w:rsidR="00954CFB" w:rsidRPr="0010498E">
        <w:rPr>
          <w:rFonts w:asciiTheme="minorHAnsi" w:eastAsia="Franklin Gothic Book" w:hAnsiTheme="minorHAnsi" w:cstheme="minorHAnsi"/>
        </w:rPr>
        <w:t xml:space="preserve">some </w:t>
      </w:r>
      <w:r w:rsidR="00E27E75" w:rsidRPr="0010498E">
        <w:rPr>
          <w:rFonts w:asciiTheme="minorHAnsi" w:eastAsia="Franklin Gothic Book" w:hAnsiTheme="minorHAnsi" w:cstheme="minorHAnsi"/>
        </w:rPr>
        <w:t xml:space="preserve">hospitals in </w:t>
      </w:r>
      <w:r w:rsidR="00166159" w:rsidRPr="0010498E">
        <w:rPr>
          <w:rFonts w:asciiTheme="minorHAnsi" w:eastAsia="Franklin Gothic Book" w:hAnsiTheme="minorHAnsi" w:cstheme="minorHAnsi"/>
        </w:rPr>
        <w:t xml:space="preserve">the North Worcester County </w:t>
      </w:r>
      <w:r w:rsidR="009916E8" w:rsidRPr="0010498E">
        <w:rPr>
          <w:rFonts w:asciiTheme="minorHAnsi" w:eastAsia="Franklin Gothic Book" w:hAnsiTheme="minorHAnsi" w:cstheme="minorHAnsi"/>
        </w:rPr>
        <w:t>A</w:t>
      </w:r>
      <w:r w:rsidR="00E5078D" w:rsidRPr="0010498E">
        <w:rPr>
          <w:rFonts w:asciiTheme="minorHAnsi" w:eastAsia="Franklin Gothic Book" w:hAnsiTheme="minorHAnsi" w:cstheme="minorHAnsi"/>
        </w:rPr>
        <w:t xml:space="preserve">rea </w:t>
      </w:r>
      <w:r w:rsidR="00194735" w:rsidRPr="0010498E">
        <w:rPr>
          <w:rFonts w:asciiTheme="minorHAnsi" w:eastAsia="Franklin Gothic Book" w:hAnsiTheme="minorHAnsi" w:cstheme="minorHAnsi"/>
        </w:rPr>
        <w:t xml:space="preserve">have </w:t>
      </w:r>
      <w:r w:rsidR="001C1B03" w:rsidRPr="0010498E">
        <w:rPr>
          <w:rFonts w:asciiTheme="minorHAnsi" w:eastAsia="Franklin Gothic Book" w:hAnsiTheme="minorHAnsi" w:cstheme="minorHAnsi"/>
        </w:rPr>
        <w:t xml:space="preserve">not </w:t>
      </w:r>
      <w:r w:rsidR="00194735" w:rsidRPr="0010498E">
        <w:rPr>
          <w:rFonts w:asciiTheme="minorHAnsi" w:eastAsia="Franklin Gothic Book" w:hAnsiTheme="minorHAnsi" w:cstheme="minorHAnsi"/>
        </w:rPr>
        <w:t xml:space="preserve">been staffing and utilizing </w:t>
      </w:r>
      <w:proofErr w:type="gramStart"/>
      <w:r w:rsidR="001C1B03" w:rsidRPr="0010498E">
        <w:rPr>
          <w:rFonts w:asciiTheme="minorHAnsi" w:eastAsia="Franklin Gothic Book" w:hAnsiTheme="minorHAnsi" w:cstheme="minorHAnsi"/>
        </w:rPr>
        <w:t>all of</w:t>
      </w:r>
      <w:proofErr w:type="gramEnd"/>
      <w:r w:rsidR="001C1B03" w:rsidRPr="0010498E">
        <w:rPr>
          <w:rFonts w:asciiTheme="minorHAnsi" w:eastAsia="Franklin Gothic Book" w:hAnsiTheme="minorHAnsi" w:cstheme="minorHAnsi"/>
        </w:rPr>
        <w:t xml:space="preserve"> their licensed</w:t>
      </w:r>
      <w:r w:rsidR="66B839B3" w:rsidRPr="0010498E">
        <w:rPr>
          <w:rFonts w:asciiTheme="minorHAnsi" w:eastAsia="Franklin Gothic Book" w:hAnsiTheme="minorHAnsi" w:cstheme="minorHAnsi"/>
        </w:rPr>
        <w:t xml:space="preserve"> adult</w:t>
      </w:r>
      <w:r w:rsidR="001C1B03" w:rsidRPr="0010498E">
        <w:rPr>
          <w:rFonts w:asciiTheme="minorHAnsi" w:eastAsia="Franklin Gothic Book" w:hAnsiTheme="minorHAnsi" w:cstheme="minorHAnsi"/>
        </w:rPr>
        <w:t xml:space="preserve"> </w:t>
      </w:r>
      <w:r w:rsidR="00194735" w:rsidRPr="0010498E">
        <w:rPr>
          <w:rFonts w:asciiTheme="minorHAnsi" w:eastAsia="Franklin Gothic Book" w:hAnsiTheme="minorHAnsi" w:cstheme="minorHAnsi"/>
        </w:rPr>
        <w:t>medical-surgical beds</w:t>
      </w:r>
      <w:r w:rsidR="003D0D18" w:rsidRPr="0010498E">
        <w:rPr>
          <w:rFonts w:asciiTheme="minorHAnsi" w:eastAsia="Franklin Gothic Book" w:hAnsiTheme="minorHAnsi" w:cstheme="minorHAnsi"/>
        </w:rPr>
        <w:t xml:space="preserve">. </w:t>
      </w:r>
      <w:proofErr w:type="gramStart"/>
      <w:r w:rsidR="001D1121" w:rsidRPr="0010498E">
        <w:rPr>
          <w:rFonts w:asciiTheme="minorHAnsi" w:eastAsia="Franklin Gothic Book" w:hAnsiTheme="minorHAnsi" w:cstheme="minorHAnsi"/>
        </w:rPr>
        <w:t xml:space="preserve">In </w:t>
      </w:r>
      <w:r w:rsidR="001C1B03" w:rsidRPr="0010498E">
        <w:rPr>
          <w:rFonts w:asciiTheme="minorHAnsi" w:eastAsia="Franklin Gothic Book" w:hAnsiTheme="minorHAnsi" w:cstheme="minorHAnsi"/>
        </w:rPr>
        <w:t>particular</w:t>
      </w:r>
      <w:r w:rsidR="001D1121" w:rsidRPr="0010498E">
        <w:rPr>
          <w:rFonts w:asciiTheme="minorHAnsi" w:eastAsia="Franklin Gothic Book" w:hAnsiTheme="minorHAnsi" w:cstheme="minorHAnsi"/>
        </w:rPr>
        <w:t>,</w:t>
      </w:r>
      <w:r w:rsidR="001C1B03" w:rsidRPr="0010498E">
        <w:rPr>
          <w:rFonts w:asciiTheme="minorHAnsi" w:eastAsia="Franklin Gothic Book" w:hAnsiTheme="minorHAnsi" w:cstheme="minorHAnsi"/>
        </w:rPr>
        <w:t xml:space="preserve"> Heywood</w:t>
      </w:r>
      <w:proofErr w:type="gramEnd"/>
      <w:r w:rsidR="001C1B03" w:rsidRPr="0010498E">
        <w:rPr>
          <w:rFonts w:asciiTheme="minorHAnsi" w:eastAsia="Franklin Gothic Book" w:hAnsiTheme="minorHAnsi" w:cstheme="minorHAnsi"/>
        </w:rPr>
        <w:t xml:space="preserve"> Hospital </w:t>
      </w:r>
      <w:r w:rsidR="001D1121" w:rsidRPr="0010498E">
        <w:rPr>
          <w:rFonts w:asciiTheme="minorHAnsi" w:eastAsia="Franklin Gothic Book" w:hAnsiTheme="minorHAnsi" w:cstheme="minorHAnsi"/>
        </w:rPr>
        <w:t xml:space="preserve">on average has been staffing </w:t>
      </w:r>
      <w:r w:rsidR="00A24944" w:rsidRPr="0010498E">
        <w:rPr>
          <w:rFonts w:asciiTheme="minorHAnsi" w:eastAsia="Franklin Gothic Book" w:hAnsiTheme="minorHAnsi" w:cstheme="minorHAnsi"/>
        </w:rPr>
        <w:t xml:space="preserve">60% of their licensed beds </w:t>
      </w:r>
      <w:r w:rsidR="001C1B03" w:rsidRPr="0010498E">
        <w:rPr>
          <w:rFonts w:asciiTheme="minorHAnsi" w:eastAsia="Franklin Gothic Book" w:hAnsiTheme="minorHAnsi" w:cstheme="minorHAnsi"/>
        </w:rPr>
        <w:t>and Nashoba Valley Medical Center</w:t>
      </w:r>
      <w:r w:rsidR="00641C59">
        <w:rPr>
          <w:rFonts w:asciiTheme="minorHAnsi" w:eastAsia="Franklin Gothic Book" w:hAnsiTheme="minorHAnsi" w:cstheme="minorHAnsi"/>
        </w:rPr>
        <w:t xml:space="preserve"> has been staffing</w:t>
      </w:r>
      <w:r w:rsidR="002D17CC" w:rsidRPr="0010498E">
        <w:rPr>
          <w:rFonts w:asciiTheme="minorHAnsi" w:eastAsia="Franklin Gothic Book" w:hAnsiTheme="minorHAnsi" w:cstheme="minorHAnsi"/>
        </w:rPr>
        <w:t xml:space="preserve"> 24%</w:t>
      </w:r>
      <w:r w:rsidR="001C1B03" w:rsidRPr="0010498E">
        <w:rPr>
          <w:rFonts w:asciiTheme="minorHAnsi" w:eastAsia="Franklin Gothic Book" w:hAnsiTheme="minorHAnsi" w:cstheme="minorHAnsi"/>
        </w:rPr>
        <w:t xml:space="preserve">. </w:t>
      </w:r>
      <w:r w:rsidR="00E47BFB" w:rsidRPr="0010498E">
        <w:rPr>
          <w:rFonts w:asciiTheme="minorHAnsi" w:eastAsia="Franklin Gothic Book" w:hAnsiTheme="minorHAnsi" w:cstheme="minorHAnsi"/>
        </w:rPr>
        <w:t xml:space="preserve">Heywood Hospital and Nashoba Valley </w:t>
      </w:r>
      <w:r w:rsidR="00641C59">
        <w:rPr>
          <w:rFonts w:asciiTheme="minorHAnsi" w:eastAsia="Franklin Gothic Book" w:hAnsiTheme="minorHAnsi" w:cstheme="minorHAnsi"/>
        </w:rPr>
        <w:t xml:space="preserve">Medical Center, </w:t>
      </w:r>
      <w:r w:rsidR="00E47BFB" w:rsidRPr="0010498E">
        <w:rPr>
          <w:rFonts w:asciiTheme="minorHAnsi" w:eastAsia="Franklin Gothic Book" w:hAnsiTheme="minorHAnsi" w:cstheme="minorHAnsi"/>
        </w:rPr>
        <w:t>on average</w:t>
      </w:r>
      <w:r w:rsidR="00641C59">
        <w:rPr>
          <w:rFonts w:asciiTheme="minorHAnsi" w:eastAsia="Franklin Gothic Book" w:hAnsiTheme="minorHAnsi" w:cstheme="minorHAnsi"/>
        </w:rPr>
        <w:t>,</w:t>
      </w:r>
      <w:r w:rsidR="00E47BFB" w:rsidRPr="0010498E">
        <w:rPr>
          <w:rFonts w:asciiTheme="minorHAnsi" w:eastAsia="Franklin Gothic Book" w:hAnsiTheme="minorHAnsi" w:cstheme="minorHAnsi"/>
        </w:rPr>
        <w:t xml:space="preserve"> have also been staffing ICU beds below their licensed bed capacity, with Heywood at 54% and Nashoba Valley</w:t>
      </w:r>
      <w:r w:rsidR="00641C59">
        <w:rPr>
          <w:rFonts w:asciiTheme="minorHAnsi" w:eastAsia="Franklin Gothic Book" w:hAnsiTheme="minorHAnsi" w:cstheme="minorHAnsi"/>
        </w:rPr>
        <w:t xml:space="preserve"> Medical Center</w:t>
      </w:r>
      <w:r w:rsidR="00E47BFB" w:rsidRPr="0010498E">
        <w:rPr>
          <w:rFonts w:asciiTheme="minorHAnsi" w:eastAsia="Franklin Gothic Book" w:hAnsiTheme="minorHAnsi" w:cstheme="minorHAnsi"/>
        </w:rPr>
        <w:t xml:space="preserve"> at 57%. </w:t>
      </w:r>
      <w:r w:rsidR="00CD3094" w:rsidRPr="0010498E">
        <w:rPr>
          <w:rFonts w:asciiTheme="minorHAnsi" w:eastAsia="Franklin Gothic Book" w:hAnsiTheme="minorHAnsi" w:cstheme="minorHAnsi"/>
        </w:rPr>
        <w:t xml:space="preserve">These </w:t>
      </w:r>
      <w:r w:rsidR="00CD3094" w:rsidRPr="0010498E">
        <w:rPr>
          <w:rFonts w:asciiTheme="minorHAnsi" w:eastAsia="Franklin Gothic Book" w:hAnsiTheme="minorHAnsi" w:cstheme="minorHAnsi"/>
        </w:rPr>
        <w:lastRenderedPageBreak/>
        <w:t>metrics are critical as hospitals respond to surge situations such as COVID-19, DPH can support load balancing across hospitals</w:t>
      </w:r>
      <w:r w:rsidR="009D0956" w:rsidRPr="0010498E">
        <w:rPr>
          <w:rFonts w:asciiTheme="minorHAnsi" w:eastAsia="Franklin Gothic Book" w:hAnsiTheme="minorHAnsi" w:cstheme="minorHAnsi"/>
        </w:rPr>
        <w:t xml:space="preserve"> such that hospitals do not have to use surge space, but instead </w:t>
      </w:r>
      <w:r w:rsidR="00B358A0" w:rsidRPr="0010498E">
        <w:rPr>
          <w:rFonts w:asciiTheme="minorHAnsi" w:eastAsia="Franklin Gothic Book" w:hAnsiTheme="minorHAnsi" w:cstheme="minorHAnsi"/>
        </w:rPr>
        <w:t>smaller hospitals can “staff up” existing licensed space.</w:t>
      </w:r>
    </w:p>
    <w:p w14:paraId="583CB302" w14:textId="55CBB1B8" w:rsidR="00111F7F" w:rsidRPr="0010498E" w:rsidRDefault="00111F7F" w:rsidP="00A76860">
      <w:pPr>
        <w:rPr>
          <w:rFonts w:asciiTheme="minorHAnsi" w:eastAsia="Franklin Gothic Book" w:hAnsiTheme="minorHAnsi" w:cstheme="minorHAnsi"/>
          <w:b/>
        </w:rPr>
      </w:pPr>
    </w:p>
    <w:p w14:paraId="01B40484" w14:textId="63005FC1" w:rsidR="00B65763" w:rsidRPr="0010498E" w:rsidRDefault="0045248D" w:rsidP="00A76860">
      <w:pPr>
        <w:rPr>
          <w:rFonts w:asciiTheme="minorHAnsi" w:eastAsia="Franklin Gothic Book" w:hAnsiTheme="minorHAnsi" w:cstheme="minorHAnsi"/>
          <w:bCs/>
        </w:rPr>
      </w:pPr>
      <w:r w:rsidRPr="0010498E">
        <w:rPr>
          <w:rFonts w:asciiTheme="minorHAnsi" w:eastAsia="Franklin Gothic Book" w:hAnsiTheme="minorHAnsi" w:cstheme="minorHAnsi"/>
        </w:rPr>
        <w:t xml:space="preserve">While each </w:t>
      </w:r>
      <w:r w:rsidR="0051681A" w:rsidRPr="0010498E">
        <w:rPr>
          <w:rFonts w:asciiTheme="minorHAnsi" w:eastAsia="Franklin Gothic Book" w:hAnsiTheme="minorHAnsi" w:cstheme="minorHAnsi"/>
        </w:rPr>
        <w:t xml:space="preserve">hospital or community may not provide all “essential services” as defined in 105 CMR 130, </w:t>
      </w:r>
      <w:r w:rsidR="0045263D" w:rsidRPr="0010498E">
        <w:rPr>
          <w:rFonts w:asciiTheme="minorHAnsi" w:eastAsia="Franklin Gothic Book" w:hAnsiTheme="minorHAnsi" w:cstheme="minorHAnsi"/>
        </w:rPr>
        <w:t>those services are available within a regional care model</w:t>
      </w:r>
      <w:r w:rsidR="00BC4FA3" w:rsidRPr="0010498E">
        <w:rPr>
          <w:rFonts w:asciiTheme="minorHAnsi" w:eastAsia="Franklin Gothic Book" w:hAnsiTheme="minorHAnsi" w:cstheme="minorHAnsi"/>
        </w:rPr>
        <w:t>,</w:t>
      </w:r>
      <w:r w:rsidR="0045263D" w:rsidRPr="0010498E">
        <w:rPr>
          <w:rFonts w:asciiTheme="minorHAnsi" w:eastAsia="Franklin Gothic Book" w:hAnsiTheme="minorHAnsi" w:cstheme="minorHAnsi"/>
        </w:rPr>
        <w:t xml:space="preserve"> </w:t>
      </w:r>
      <w:r w:rsidR="00FE52A1" w:rsidRPr="0010498E">
        <w:rPr>
          <w:rFonts w:asciiTheme="minorHAnsi" w:eastAsia="Franklin Gothic Book" w:hAnsiTheme="minorHAnsi" w:cstheme="minorHAnsi"/>
        </w:rPr>
        <w:t>provided referrals are made to higher level institutions and back down to community hospitals as appropriate.</w:t>
      </w:r>
    </w:p>
    <w:p w14:paraId="2BE4F246" w14:textId="23B12ABE" w:rsidR="1E1FB98B" w:rsidRPr="0010498E" w:rsidRDefault="1E1FB98B" w:rsidP="1E1FB98B">
      <w:pPr>
        <w:rPr>
          <w:rFonts w:asciiTheme="minorHAnsi" w:eastAsia="Franklin Gothic Book" w:hAnsiTheme="minorHAnsi" w:cstheme="minorHAnsi"/>
        </w:rPr>
      </w:pPr>
    </w:p>
    <w:p w14:paraId="4BA82473" w14:textId="378CC78F" w:rsidR="006C4FB8" w:rsidRPr="0010498E" w:rsidRDefault="006C4FB8"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Table </w:t>
      </w:r>
      <w:r w:rsidR="00926723" w:rsidRPr="0010498E">
        <w:rPr>
          <w:rFonts w:asciiTheme="minorHAnsi" w:eastAsia="Franklin Gothic Book" w:hAnsiTheme="minorHAnsi" w:cstheme="minorHAnsi"/>
          <w:bCs/>
        </w:rPr>
        <w:t>1</w:t>
      </w:r>
      <w:r w:rsidRPr="0010498E">
        <w:rPr>
          <w:rFonts w:asciiTheme="minorHAnsi" w:eastAsia="Franklin Gothic Book" w:hAnsiTheme="minorHAnsi" w:cstheme="minorHAnsi"/>
          <w:bCs/>
        </w:rPr>
        <w:t>. Hospital Essential Service Availability in North Worcester County Area, November 2023</w:t>
      </w:r>
    </w:p>
    <w:tbl>
      <w:tblPr>
        <w:tblStyle w:val="TableGrid"/>
        <w:tblW w:w="0" w:type="auto"/>
        <w:tblLook w:val="04A0" w:firstRow="1" w:lastRow="0" w:firstColumn="1" w:lastColumn="0" w:noHBand="0" w:noVBand="1"/>
      </w:tblPr>
      <w:tblGrid>
        <w:gridCol w:w="2282"/>
        <w:gridCol w:w="1172"/>
        <w:gridCol w:w="1148"/>
        <w:gridCol w:w="1319"/>
        <w:gridCol w:w="1027"/>
        <w:gridCol w:w="1083"/>
        <w:gridCol w:w="1319"/>
      </w:tblGrid>
      <w:tr w:rsidR="00DD76DE" w:rsidRPr="0010498E" w14:paraId="3F56AAB4" w14:textId="77777777" w:rsidTr="1E1FB98B">
        <w:trPr>
          <w:tblHeader/>
        </w:trPr>
        <w:tc>
          <w:tcPr>
            <w:tcW w:w="0" w:type="auto"/>
          </w:tcPr>
          <w:p w14:paraId="709C0D66" w14:textId="168317EB" w:rsidR="006C4FB8" w:rsidRPr="0010498E" w:rsidRDefault="07D0B366" w:rsidP="1E1FB98B">
            <w:pPr>
              <w:rPr>
                <w:rFonts w:asciiTheme="minorHAnsi" w:eastAsia="Franklin Gothic Book" w:hAnsiTheme="minorHAnsi" w:cstheme="minorHAnsi"/>
              </w:rPr>
            </w:pPr>
            <w:r w:rsidRPr="0010498E">
              <w:rPr>
                <w:rFonts w:asciiTheme="minorHAnsi" w:eastAsia="Franklin Gothic Book" w:hAnsiTheme="minorHAnsi" w:cstheme="minorHAnsi"/>
              </w:rPr>
              <w:t>Service</w:t>
            </w:r>
          </w:p>
        </w:tc>
        <w:tc>
          <w:tcPr>
            <w:tcW w:w="0" w:type="auto"/>
          </w:tcPr>
          <w:p w14:paraId="2DBB05B5" w14:textId="0C2BC99C" w:rsidR="006C4FB8" w:rsidRPr="0010498E" w:rsidRDefault="00AD3A43"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Athol Memorial Hospital</w:t>
            </w:r>
          </w:p>
        </w:tc>
        <w:tc>
          <w:tcPr>
            <w:tcW w:w="0" w:type="auto"/>
          </w:tcPr>
          <w:p w14:paraId="7AD6A9C5" w14:textId="47616E39" w:rsidR="006C4FB8" w:rsidRPr="0010498E" w:rsidRDefault="00AD3A43"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Heywood Hospital</w:t>
            </w:r>
          </w:p>
        </w:tc>
        <w:tc>
          <w:tcPr>
            <w:tcW w:w="0" w:type="auto"/>
          </w:tcPr>
          <w:p w14:paraId="183BF38A" w14:textId="081F9C62" w:rsidR="006C4FB8" w:rsidRPr="0010498E" w:rsidRDefault="00AD3A43"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Health Alliance Leominster</w:t>
            </w:r>
          </w:p>
        </w:tc>
        <w:tc>
          <w:tcPr>
            <w:tcW w:w="0" w:type="auto"/>
          </w:tcPr>
          <w:p w14:paraId="4EFAAA1B" w14:textId="51BCCA32" w:rsidR="006C4FB8" w:rsidRPr="0010498E" w:rsidRDefault="00AD3A43"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Health Alliance Clinton</w:t>
            </w:r>
          </w:p>
        </w:tc>
        <w:tc>
          <w:tcPr>
            <w:tcW w:w="0" w:type="auto"/>
          </w:tcPr>
          <w:p w14:paraId="015CB7C3" w14:textId="4AA3909D" w:rsidR="006C4FB8" w:rsidRPr="0010498E" w:rsidRDefault="00743292"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Nashoba Valley </w:t>
            </w:r>
            <w:r w:rsidR="00E85F3C" w:rsidRPr="0010498E">
              <w:rPr>
                <w:rFonts w:asciiTheme="minorHAnsi" w:eastAsia="Franklin Gothic Book" w:hAnsiTheme="minorHAnsi" w:cstheme="minorHAnsi"/>
                <w:bCs/>
              </w:rPr>
              <w:t>Regional Medical Center</w:t>
            </w:r>
          </w:p>
        </w:tc>
        <w:tc>
          <w:tcPr>
            <w:tcW w:w="0" w:type="auto"/>
          </w:tcPr>
          <w:p w14:paraId="5D02612C" w14:textId="0163EEED" w:rsidR="006C4FB8" w:rsidRPr="0010498E" w:rsidRDefault="00E85F3C"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By Referral</w:t>
            </w:r>
          </w:p>
        </w:tc>
      </w:tr>
      <w:tr w:rsidR="00DD76DE" w:rsidRPr="0010498E" w14:paraId="2E2823F5" w14:textId="77777777" w:rsidTr="00641C59">
        <w:tc>
          <w:tcPr>
            <w:tcW w:w="0" w:type="auto"/>
            <w:shd w:val="clear" w:color="auto" w:fill="auto"/>
          </w:tcPr>
          <w:p w14:paraId="7ADF98E6" w14:textId="26F114CE" w:rsidR="006C4FB8" w:rsidRPr="00641C59" w:rsidRDefault="00E85F3C" w:rsidP="00A76860">
            <w:pPr>
              <w:rPr>
                <w:rFonts w:asciiTheme="minorHAnsi" w:eastAsia="Franklin Gothic Book" w:hAnsiTheme="minorHAnsi" w:cstheme="minorHAnsi"/>
                <w:bCs/>
              </w:rPr>
            </w:pPr>
            <w:r w:rsidRPr="00641C59">
              <w:rPr>
                <w:rFonts w:asciiTheme="minorHAnsi" w:eastAsia="Franklin Gothic Book" w:hAnsiTheme="minorHAnsi" w:cstheme="minorHAnsi"/>
                <w:bCs/>
              </w:rPr>
              <w:t>Ambulatory Care</w:t>
            </w:r>
          </w:p>
        </w:tc>
        <w:tc>
          <w:tcPr>
            <w:tcW w:w="0" w:type="auto"/>
          </w:tcPr>
          <w:p w14:paraId="6EF9A3C4" w14:textId="2004B445" w:rsidR="006C4FB8" w:rsidRPr="0010498E" w:rsidRDefault="00600D20"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Yes</w:t>
            </w:r>
          </w:p>
        </w:tc>
        <w:tc>
          <w:tcPr>
            <w:tcW w:w="0" w:type="auto"/>
          </w:tcPr>
          <w:p w14:paraId="7A0C8BEA" w14:textId="3CE6028E" w:rsidR="006C4FB8" w:rsidRPr="0010498E" w:rsidRDefault="00600D20"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Yes</w:t>
            </w:r>
          </w:p>
        </w:tc>
        <w:tc>
          <w:tcPr>
            <w:tcW w:w="0" w:type="auto"/>
          </w:tcPr>
          <w:p w14:paraId="4E6077A2" w14:textId="77777777" w:rsidR="006C4FB8" w:rsidRPr="0010498E" w:rsidRDefault="006C4FB8" w:rsidP="00A76860">
            <w:pPr>
              <w:rPr>
                <w:rFonts w:asciiTheme="minorHAnsi" w:eastAsia="Franklin Gothic Book" w:hAnsiTheme="minorHAnsi" w:cstheme="minorHAnsi"/>
                <w:bCs/>
              </w:rPr>
            </w:pPr>
          </w:p>
        </w:tc>
        <w:tc>
          <w:tcPr>
            <w:tcW w:w="0" w:type="auto"/>
          </w:tcPr>
          <w:p w14:paraId="65DA63C8" w14:textId="5EFCE756" w:rsidR="006C4FB8" w:rsidRPr="0010498E" w:rsidRDefault="00600D20"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Yes</w:t>
            </w:r>
          </w:p>
        </w:tc>
        <w:tc>
          <w:tcPr>
            <w:tcW w:w="0" w:type="auto"/>
          </w:tcPr>
          <w:p w14:paraId="0632D902" w14:textId="2743C1B5" w:rsidR="006C4FB8" w:rsidRPr="0010498E" w:rsidRDefault="00600D20"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Yes</w:t>
            </w:r>
          </w:p>
        </w:tc>
        <w:tc>
          <w:tcPr>
            <w:tcW w:w="0" w:type="auto"/>
          </w:tcPr>
          <w:p w14:paraId="67BBE409" w14:textId="77777777" w:rsidR="006C4FB8" w:rsidRPr="0010498E" w:rsidRDefault="006C4FB8" w:rsidP="00A76860">
            <w:pPr>
              <w:rPr>
                <w:rFonts w:asciiTheme="minorHAnsi" w:eastAsia="Franklin Gothic Book" w:hAnsiTheme="minorHAnsi" w:cstheme="minorHAnsi"/>
                <w:bCs/>
              </w:rPr>
            </w:pPr>
          </w:p>
        </w:tc>
      </w:tr>
      <w:tr w:rsidR="00DD76DE" w:rsidRPr="0010498E" w14:paraId="29EEDF17" w14:textId="77777777" w:rsidTr="00641C59">
        <w:tc>
          <w:tcPr>
            <w:tcW w:w="0" w:type="auto"/>
            <w:shd w:val="clear" w:color="auto" w:fill="auto"/>
          </w:tcPr>
          <w:p w14:paraId="54F83D0D" w14:textId="2DF6AE9D" w:rsidR="006C4FB8" w:rsidRPr="00641C59" w:rsidRDefault="5E2A52A6" w:rsidP="1E1FB98B">
            <w:pPr>
              <w:rPr>
                <w:rFonts w:asciiTheme="minorHAnsi" w:eastAsia="Franklin Gothic Book" w:hAnsiTheme="minorHAnsi" w:cstheme="minorHAnsi"/>
              </w:rPr>
            </w:pPr>
            <w:r w:rsidRPr="00641C59">
              <w:rPr>
                <w:rFonts w:asciiTheme="minorHAnsi" w:eastAsia="Franklin Gothic Book" w:hAnsiTheme="minorHAnsi" w:cstheme="minorHAnsi"/>
              </w:rPr>
              <w:t>Birth Center</w:t>
            </w:r>
            <w:r w:rsidR="01309E82" w:rsidRPr="00641C59">
              <w:rPr>
                <w:rFonts w:asciiTheme="minorHAnsi" w:eastAsia="Franklin Gothic Book" w:hAnsiTheme="minorHAnsi" w:cstheme="minorHAnsi"/>
              </w:rPr>
              <w:t xml:space="preserve"> Service</w:t>
            </w:r>
            <w:r w:rsidR="00E85F3C" w:rsidRPr="00641C59">
              <w:rPr>
                <w:rStyle w:val="FootnoteReference"/>
                <w:rFonts w:asciiTheme="minorHAnsi" w:eastAsia="Franklin Gothic Book" w:hAnsiTheme="minorHAnsi" w:cstheme="minorHAnsi"/>
              </w:rPr>
              <w:footnoteReference w:id="31"/>
            </w:r>
          </w:p>
        </w:tc>
        <w:tc>
          <w:tcPr>
            <w:tcW w:w="0" w:type="auto"/>
          </w:tcPr>
          <w:p w14:paraId="524B0DC3" w14:textId="77777777" w:rsidR="006C4FB8" w:rsidRPr="00641C59" w:rsidRDefault="006C4FB8" w:rsidP="00A76860">
            <w:pPr>
              <w:rPr>
                <w:rFonts w:asciiTheme="minorHAnsi" w:eastAsia="Franklin Gothic Book" w:hAnsiTheme="minorHAnsi" w:cstheme="minorHAnsi"/>
                <w:bCs/>
                <w:highlight w:val="yellow"/>
              </w:rPr>
            </w:pPr>
          </w:p>
        </w:tc>
        <w:tc>
          <w:tcPr>
            <w:tcW w:w="0" w:type="auto"/>
          </w:tcPr>
          <w:p w14:paraId="245BDD37" w14:textId="77777777" w:rsidR="006C4FB8" w:rsidRPr="00641C59" w:rsidRDefault="006C4FB8" w:rsidP="00A76860">
            <w:pPr>
              <w:rPr>
                <w:rFonts w:asciiTheme="minorHAnsi" w:eastAsia="Franklin Gothic Book" w:hAnsiTheme="minorHAnsi" w:cstheme="minorHAnsi"/>
                <w:bCs/>
                <w:highlight w:val="yellow"/>
              </w:rPr>
            </w:pPr>
          </w:p>
        </w:tc>
        <w:tc>
          <w:tcPr>
            <w:tcW w:w="0" w:type="auto"/>
          </w:tcPr>
          <w:p w14:paraId="7342459E" w14:textId="77777777" w:rsidR="006C4FB8" w:rsidRPr="00641C59" w:rsidRDefault="006C4FB8" w:rsidP="00A76860">
            <w:pPr>
              <w:rPr>
                <w:rFonts w:asciiTheme="minorHAnsi" w:eastAsia="Franklin Gothic Book" w:hAnsiTheme="minorHAnsi" w:cstheme="minorHAnsi"/>
                <w:bCs/>
                <w:highlight w:val="yellow"/>
              </w:rPr>
            </w:pPr>
          </w:p>
        </w:tc>
        <w:tc>
          <w:tcPr>
            <w:tcW w:w="0" w:type="auto"/>
          </w:tcPr>
          <w:p w14:paraId="5075B8E8" w14:textId="77777777" w:rsidR="006C4FB8" w:rsidRPr="00641C59" w:rsidRDefault="006C4FB8" w:rsidP="00A76860">
            <w:pPr>
              <w:rPr>
                <w:rFonts w:asciiTheme="minorHAnsi" w:eastAsia="Franklin Gothic Book" w:hAnsiTheme="minorHAnsi" w:cstheme="minorHAnsi"/>
                <w:bCs/>
                <w:highlight w:val="yellow"/>
              </w:rPr>
            </w:pPr>
          </w:p>
        </w:tc>
        <w:tc>
          <w:tcPr>
            <w:tcW w:w="0" w:type="auto"/>
          </w:tcPr>
          <w:p w14:paraId="4F437585" w14:textId="77777777" w:rsidR="006C4FB8" w:rsidRPr="00641C59" w:rsidRDefault="006C4FB8" w:rsidP="00A76860">
            <w:pPr>
              <w:rPr>
                <w:rFonts w:asciiTheme="minorHAnsi" w:eastAsia="Franklin Gothic Book" w:hAnsiTheme="minorHAnsi" w:cstheme="minorHAnsi"/>
                <w:bCs/>
                <w:highlight w:val="yellow"/>
              </w:rPr>
            </w:pPr>
          </w:p>
        </w:tc>
        <w:tc>
          <w:tcPr>
            <w:tcW w:w="0" w:type="auto"/>
          </w:tcPr>
          <w:p w14:paraId="6A0055F7" w14:textId="6314CC1B" w:rsidR="006C4FB8" w:rsidRPr="00641C59" w:rsidRDefault="00A06313" w:rsidP="073B3636">
            <w:pPr>
              <w:rPr>
                <w:rFonts w:asciiTheme="minorHAnsi" w:eastAsia="Franklin Gothic Book" w:hAnsiTheme="minorHAnsi" w:cstheme="minorHAnsi"/>
              </w:rPr>
            </w:pPr>
            <w:proofErr w:type="gramStart"/>
            <w:r w:rsidRPr="00641C59">
              <w:rPr>
                <w:rFonts w:asciiTheme="minorHAnsi" w:eastAsia="Franklin Gothic Book" w:hAnsiTheme="minorHAnsi" w:cstheme="minorHAnsi"/>
              </w:rPr>
              <w:t>None available</w:t>
            </w:r>
            <w:proofErr w:type="gramEnd"/>
            <w:r w:rsidRPr="00641C59">
              <w:rPr>
                <w:rFonts w:asciiTheme="minorHAnsi" w:eastAsia="Franklin Gothic Book" w:hAnsiTheme="minorHAnsi" w:cstheme="minorHAnsi"/>
              </w:rPr>
              <w:t xml:space="preserve"> in region</w:t>
            </w:r>
          </w:p>
        </w:tc>
      </w:tr>
      <w:tr w:rsidR="00DD76DE" w:rsidRPr="0010498E" w14:paraId="6BA0AE92" w14:textId="77777777" w:rsidTr="1E1FB98B">
        <w:tc>
          <w:tcPr>
            <w:tcW w:w="0" w:type="auto"/>
          </w:tcPr>
          <w:p w14:paraId="4BF14095" w14:textId="1EB7A93F" w:rsidR="006C4FB8" w:rsidRPr="0010498E" w:rsidRDefault="00DC0418"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Burn Unit</w:t>
            </w:r>
          </w:p>
        </w:tc>
        <w:tc>
          <w:tcPr>
            <w:tcW w:w="0" w:type="auto"/>
          </w:tcPr>
          <w:p w14:paraId="01477C0F" w14:textId="77777777" w:rsidR="006C4FB8" w:rsidRPr="0010498E" w:rsidRDefault="006C4FB8" w:rsidP="00A76860">
            <w:pPr>
              <w:rPr>
                <w:rFonts w:asciiTheme="minorHAnsi" w:eastAsia="Franklin Gothic Book" w:hAnsiTheme="minorHAnsi" w:cstheme="minorHAnsi"/>
                <w:bCs/>
              </w:rPr>
            </w:pPr>
          </w:p>
        </w:tc>
        <w:tc>
          <w:tcPr>
            <w:tcW w:w="0" w:type="auto"/>
          </w:tcPr>
          <w:p w14:paraId="2E6EFC74" w14:textId="77777777" w:rsidR="006C4FB8" w:rsidRPr="0010498E" w:rsidRDefault="006C4FB8" w:rsidP="00A76860">
            <w:pPr>
              <w:rPr>
                <w:rFonts w:asciiTheme="minorHAnsi" w:eastAsia="Franklin Gothic Book" w:hAnsiTheme="minorHAnsi" w:cstheme="minorHAnsi"/>
                <w:bCs/>
              </w:rPr>
            </w:pPr>
          </w:p>
        </w:tc>
        <w:tc>
          <w:tcPr>
            <w:tcW w:w="0" w:type="auto"/>
          </w:tcPr>
          <w:p w14:paraId="72D7C009" w14:textId="77777777" w:rsidR="006C4FB8" w:rsidRPr="0010498E" w:rsidRDefault="006C4FB8" w:rsidP="00A76860">
            <w:pPr>
              <w:rPr>
                <w:rFonts w:asciiTheme="minorHAnsi" w:eastAsia="Franklin Gothic Book" w:hAnsiTheme="minorHAnsi" w:cstheme="minorHAnsi"/>
                <w:bCs/>
              </w:rPr>
            </w:pPr>
          </w:p>
        </w:tc>
        <w:tc>
          <w:tcPr>
            <w:tcW w:w="0" w:type="auto"/>
          </w:tcPr>
          <w:p w14:paraId="59EF1310" w14:textId="77777777" w:rsidR="006C4FB8" w:rsidRPr="0010498E" w:rsidRDefault="006C4FB8" w:rsidP="00A76860">
            <w:pPr>
              <w:rPr>
                <w:rFonts w:asciiTheme="minorHAnsi" w:eastAsia="Franklin Gothic Book" w:hAnsiTheme="minorHAnsi" w:cstheme="minorHAnsi"/>
                <w:bCs/>
              </w:rPr>
            </w:pPr>
          </w:p>
        </w:tc>
        <w:tc>
          <w:tcPr>
            <w:tcW w:w="0" w:type="auto"/>
          </w:tcPr>
          <w:p w14:paraId="43BB43B9" w14:textId="77777777" w:rsidR="006C4FB8" w:rsidRPr="0010498E" w:rsidRDefault="006C4FB8" w:rsidP="00A76860">
            <w:pPr>
              <w:rPr>
                <w:rFonts w:asciiTheme="minorHAnsi" w:eastAsia="Franklin Gothic Book" w:hAnsiTheme="minorHAnsi" w:cstheme="minorHAnsi"/>
                <w:bCs/>
              </w:rPr>
            </w:pPr>
          </w:p>
        </w:tc>
        <w:tc>
          <w:tcPr>
            <w:tcW w:w="0" w:type="auto"/>
          </w:tcPr>
          <w:p w14:paraId="0221F42A" w14:textId="2EEF452D" w:rsidR="006C4FB8" w:rsidRPr="00641C59" w:rsidRDefault="00F669C4" w:rsidP="00A76860">
            <w:pPr>
              <w:rPr>
                <w:rFonts w:asciiTheme="minorHAnsi" w:eastAsia="Franklin Gothic Book" w:hAnsiTheme="minorHAnsi" w:cstheme="minorHAnsi"/>
                <w:bCs/>
              </w:rPr>
            </w:pPr>
            <w:r w:rsidRPr="00641C59">
              <w:rPr>
                <w:rFonts w:asciiTheme="minorHAnsi" w:eastAsia="Franklin Gothic Book" w:hAnsiTheme="minorHAnsi" w:cstheme="minorHAnsi"/>
                <w:bCs/>
              </w:rPr>
              <w:t xml:space="preserve">Available at </w:t>
            </w:r>
            <w:r w:rsidR="00D658B6" w:rsidRPr="00641C59">
              <w:rPr>
                <w:rFonts w:asciiTheme="minorHAnsi" w:eastAsia="Franklin Gothic Book" w:hAnsiTheme="minorHAnsi" w:cstheme="minorHAnsi"/>
                <w:bCs/>
              </w:rPr>
              <w:t xml:space="preserve">UMass </w:t>
            </w:r>
            <w:r w:rsidRPr="00641C59">
              <w:rPr>
                <w:rFonts w:asciiTheme="minorHAnsi" w:eastAsia="Franklin Gothic Book" w:hAnsiTheme="minorHAnsi" w:cstheme="minorHAnsi"/>
                <w:bCs/>
              </w:rPr>
              <w:t>Memorial University Campus</w:t>
            </w:r>
          </w:p>
        </w:tc>
      </w:tr>
      <w:tr w:rsidR="00DD76DE" w:rsidRPr="0010498E" w14:paraId="20551091" w14:textId="77777777" w:rsidTr="1E1FB98B">
        <w:tc>
          <w:tcPr>
            <w:tcW w:w="0" w:type="auto"/>
          </w:tcPr>
          <w:p w14:paraId="0E56038A" w14:textId="283B9BC3" w:rsidR="006C4FB8" w:rsidRPr="0010498E" w:rsidRDefault="08B3785C" w:rsidP="073B3636">
            <w:pPr>
              <w:rPr>
                <w:rFonts w:asciiTheme="minorHAnsi" w:eastAsia="Franklin Gothic Book" w:hAnsiTheme="minorHAnsi" w:cstheme="minorHAnsi"/>
              </w:rPr>
            </w:pPr>
            <w:r w:rsidRPr="0010498E">
              <w:rPr>
                <w:rFonts w:asciiTheme="minorHAnsi" w:eastAsia="Franklin Gothic Book" w:hAnsiTheme="minorHAnsi" w:cstheme="minorHAnsi"/>
              </w:rPr>
              <w:t>Cardiac Surgery</w:t>
            </w:r>
          </w:p>
        </w:tc>
        <w:tc>
          <w:tcPr>
            <w:tcW w:w="0" w:type="auto"/>
          </w:tcPr>
          <w:p w14:paraId="14D2904A" w14:textId="77777777" w:rsidR="006C4FB8" w:rsidRPr="0010498E" w:rsidRDefault="006C4FB8" w:rsidP="00A76860">
            <w:pPr>
              <w:rPr>
                <w:rFonts w:asciiTheme="minorHAnsi" w:eastAsia="Franklin Gothic Book" w:hAnsiTheme="minorHAnsi" w:cstheme="minorHAnsi"/>
                <w:bCs/>
              </w:rPr>
            </w:pPr>
          </w:p>
        </w:tc>
        <w:tc>
          <w:tcPr>
            <w:tcW w:w="0" w:type="auto"/>
          </w:tcPr>
          <w:p w14:paraId="6CF62179" w14:textId="77777777" w:rsidR="006C4FB8" w:rsidRPr="0010498E" w:rsidRDefault="006C4FB8" w:rsidP="00A76860">
            <w:pPr>
              <w:rPr>
                <w:rFonts w:asciiTheme="minorHAnsi" w:eastAsia="Franklin Gothic Book" w:hAnsiTheme="minorHAnsi" w:cstheme="minorHAnsi"/>
                <w:bCs/>
              </w:rPr>
            </w:pPr>
          </w:p>
        </w:tc>
        <w:tc>
          <w:tcPr>
            <w:tcW w:w="0" w:type="auto"/>
          </w:tcPr>
          <w:p w14:paraId="396F20CF" w14:textId="77777777" w:rsidR="006C4FB8" w:rsidRPr="0010498E" w:rsidRDefault="006C4FB8" w:rsidP="00A76860">
            <w:pPr>
              <w:rPr>
                <w:rFonts w:asciiTheme="minorHAnsi" w:eastAsia="Franklin Gothic Book" w:hAnsiTheme="minorHAnsi" w:cstheme="minorHAnsi"/>
                <w:bCs/>
              </w:rPr>
            </w:pPr>
          </w:p>
        </w:tc>
        <w:tc>
          <w:tcPr>
            <w:tcW w:w="0" w:type="auto"/>
          </w:tcPr>
          <w:p w14:paraId="774A76CB" w14:textId="77777777" w:rsidR="006C4FB8" w:rsidRPr="0010498E" w:rsidRDefault="006C4FB8" w:rsidP="00A76860">
            <w:pPr>
              <w:rPr>
                <w:rFonts w:asciiTheme="minorHAnsi" w:eastAsia="Franklin Gothic Book" w:hAnsiTheme="minorHAnsi" w:cstheme="minorHAnsi"/>
                <w:bCs/>
              </w:rPr>
            </w:pPr>
          </w:p>
        </w:tc>
        <w:tc>
          <w:tcPr>
            <w:tcW w:w="0" w:type="auto"/>
          </w:tcPr>
          <w:p w14:paraId="7EBC4287" w14:textId="77777777" w:rsidR="006C4FB8" w:rsidRPr="0010498E" w:rsidRDefault="006C4FB8" w:rsidP="00A76860">
            <w:pPr>
              <w:rPr>
                <w:rFonts w:asciiTheme="minorHAnsi" w:eastAsia="Franklin Gothic Book" w:hAnsiTheme="minorHAnsi" w:cstheme="minorHAnsi"/>
                <w:bCs/>
              </w:rPr>
            </w:pPr>
          </w:p>
        </w:tc>
        <w:tc>
          <w:tcPr>
            <w:tcW w:w="0" w:type="auto"/>
          </w:tcPr>
          <w:p w14:paraId="17512DC1" w14:textId="696802AA" w:rsidR="006C4FB8" w:rsidRPr="0010498E" w:rsidRDefault="05326F70" w:rsidP="073B3636">
            <w:pPr>
              <w:rPr>
                <w:rFonts w:asciiTheme="minorHAnsi" w:eastAsia="Franklin Gothic Book" w:hAnsiTheme="minorHAnsi" w:cstheme="minorHAnsi"/>
              </w:rPr>
            </w:pPr>
            <w:r w:rsidRPr="0010498E">
              <w:rPr>
                <w:rFonts w:asciiTheme="minorHAnsi" w:eastAsia="Franklin Gothic Book" w:hAnsiTheme="minorHAnsi" w:cstheme="minorHAnsi"/>
              </w:rPr>
              <w:t xml:space="preserve">Available at UMass Memorial University Campus  </w:t>
            </w:r>
          </w:p>
        </w:tc>
      </w:tr>
      <w:tr w:rsidR="00DD76DE" w:rsidRPr="0010498E" w14:paraId="6744C557" w14:textId="77777777" w:rsidTr="1E1FB98B">
        <w:tc>
          <w:tcPr>
            <w:tcW w:w="0" w:type="auto"/>
          </w:tcPr>
          <w:p w14:paraId="7A696124" w14:textId="59764F89" w:rsidR="006C4FB8" w:rsidRPr="0010498E" w:rsidRDefault="00A30A36"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Continuing Care Nursery</w:t>
            </w:r>
          </w:p>
        </w:tc>
        <w:tc>
          <w:tcPr>
            <w:tcW w:w="0" w:type="auto"/>
          </w:tcPr>
          <w:p w14:paraId="37C09372" w14:textId="77777777" w:rsidR="006C4FB8" w:rsidRPr="0010498E" w:rsidRDefault="006C4FB8" w:rsidP="00A76860">
            <w:pPr>
              <w:rPr>
                <w:rFonts w:asciiTheme="minorHAnsi" w:eastAsia="Franklin Gothic Book" w:hAnsiTheme="minorHAnsi" w:cstheme="minorHAnsi"/>
                <w:bCs/>
              </w:rPr>
            </w:pPr>
          </w:p>
        </w:tc>
        <w:tc>
          <w:tcPr>
            <w:tcW w:w="0" w:type="auto"/>
          </w:tcPr>
          <w:p w14:paraId="71E54F82" w14:textId="77777777" w:rsidR="006C4FB8" w:rsidRPr="0010498E" w:rsidRDefault="006C4FB8" w:rsidP="00A76860">
            <w:pPr>
              <w:rPr>
                <w:rFonts w:asciiTheme="minorHAnsi" w:eastAsia="Franklin Gothic Book" w:hAnsiTheme="minorHAnsi" w:cstheme="minorHAnsi"/>
                <w:bCs/>
              </w:rPr>
            </w:pPr>
          </w:p>
        </w:tc>
        <w:tc>
          <w:tcPr>
            <w:tcW w:w="0" w:type="auto"/>
          </w:tcPr>
          <w:p w14:paraId="052818EE" w14:textId="77777777" w:rsidR="006C4FB8" w:rsidRPr="0010498E" w:rsidRDefault="006C4FB8" w:rsidP="00A76860">
            <w:pPr>
              <w:rPr>
                <w:rFonts w:asciiTheme="minorHAnsi" w:eastAsia="Franklin Gothic Book" w:hAnsiTheme="minorHAnsi" w:cstheme="minorHAnsi"/>
                <w:bCs/>
              </w:rPr>
            </w:pPr>
          </w:p>
        </w:tc>
        <w:tc>
          <w:tcPr>
            <w:tcW w:w="0" w:type="auto"/>
          </w:tcPr>
          <w:p w14:paraId="6E5108BF" w14:textId="77777777" w:rsidR="006C4FB8" w:rsidRPr="0010498E" w:rsidRDefault="006C4FB8" w:rsidP="00A76860">
            <w:pPr>
              <w:rPr>
                <w:rFonts w:asciiTheme="minorHAnsi" w:eastAsia="Franklin Gothic Book" w:hAnsiTheme="minorHAnsi" w:cstheme="minorHAnsi"/>
                <w:bCs/>
              </w:rPr>
            </w:pPr>
          </w:p>
        </w:tc>
        <w:tc>
          <w:tcPr>
            <w:tcW w:w="0" w:type="auto"/>
          </w:tcPr>
          <w:p w14:paraId="35C9809F" w14:textId="77777777" w:rsidR="006C4FB8" w:rsidRPr="0010498E" w:rsidRDefault="006C4FB8" w:rsidP="00A76860">
            <w:pPr>
              <w:rPr>
                <w:rFonts w:asciiTheme="minorHAnsi" w:eastAsia="Franklin Gothic Book" w:hAnsiTheme="minorHAnsi" w:cstheme="minorHAnsi"/>
                <w:bCs/>
              </w:rPr>
            </w:pPr>
          </w:p>
        </w:tc>
        <w:tc>
          <w:tcPr>
            <w:tcW w:w="0" w:type="auto"/>
          </w:tcPr>
          <w:p w14:paraId="0E5829B5" w14:textId="6D03276D" w:rsidR="006C4FB8" w:rsidRPr="0010498E" w:rsidRDefault="00B73A61" w:rsidP="00A76860">
            <w:pPr>
              <w:rPr>
                <w:rFonts w:asciiTheme="minorHAnsi" w:eastAsia="Franklin Gothic Book" w:hAnsiTheme="minorHAnsi" w:cstheme="minorHAnsi"/>
                <w:bCs/>
              </w:rPr>
            </w:pPr>
            <w:proofErr w:type="gramStart"/>
            <w:r w:rsidRPr="0010498E">
              <w:rPr>
                <w:rFonts w:asciiTheme="minorHAnsi" w:eastAsia="Franklin Gothic Book" w:hAnsiTheme="minorHAnsi" w:cstheme="minorHAnsi"/>
                <w:bCs/>
              </w:rPr>
              <w:t>None available</w:t>
            </w:r>
            <w:proofErr w:type="gramEnd"/>
            <w:r w:rsidRPr="0010498E">
              <w:rPr>
                <w:rFonts w:asciiTheme="minorHAnsi" w:eastAsia="Franklin Gothic Book" w:hAnsiTheme="minorHAnsi" w:cstheme="minorHAnsi"/>
                <w:bCs/>
              </w:rPr>
              <w:t xml:space="preserve"> in region, but higher level of care is available</w:t>
            </w:r>
          </w:p>
        </w:tc>
      </w:tr>
      <w:tr w:rsidR="007D6701" w:rsidRPr="0010498E" w14:paraId="34B8803A" w14:textId="77777777" w:rsidTr="1E1FB98B">
        <w:tc>
          <w:tcPr>
            <w:tcW w:w="0" w:type="auto"/>
          </w:tcPr>
          <w:p w14:paraId="54538A79" w14:textId="44B5791B"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Coronary Care</w:t>
            </w:r>
          </w:p>
        </w:tc>
        <w:tc>
          <w:tcPr>
            <w:tcW w:w="0" w:type="auto"/>
          </w:tcPr>
          <w:p w14:paraId="23F42511" w14:textId="77777777" w:rsidR="007D6701" w:rsidRPr="0010498E" w:rsidRDefault="007D6701" w:rsidP="007D6701">
            <w:pPr>
              <w:rPr>
                <w:rFonts w:asciiTheme="minorHAnsi" w:eastAsia="Franklin Gothic Book" w:hAnsiTheme="minorHAnsi" w:cstheme="minorHAnsi"/>
                <w:bCs/>
              </w:rPr>
            </w:pPr>
          </w:p>
        </w:tc>
        <w:tc>
          <w:tcPr>
            <w:tcW w:w="0" w:type="auto"/>
          </w:tcPr>
          <w:p w14:paraId="683EC03C" w14:textId="77777777" w:rsidR="007D6701" w:rsidRPr="0010498E" w:rsidRDefault="007D6701" w:rsidP="007D6701">
            <w:pPr>
              <w:rPr>
                <w:rFonts w:asciiTheme="minorHAnsi" w:eastAsia="Franklin Gothic Book" w:hAnsiTheme="minorHAnsi" w:cstheme="minorHAnsi"/>
                <w:bCs/>
              </w:rPr>
            </w:pPr>
          </w:p>
        </w:tc>
        <w:tc>
          <w:tcPr>
            <w:tcW w:w="0" w:type="auto"/>
          </w:tcPr>
          <w:p w14:paraId="4A61AD71" w14:textId="57F02171"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10 (combined ICU)</w:t>
            </w:r>
          </w:p>
        </w:tc>
        <w:tc>
          <w:tcPr>
            <w:tcW w:w="0" w:type="auto"/>
          </w:tcPr>
          <w:p w14:paraId="20479441" w14:textId="77777777" w:rsidR="007D6701" w:rsidRPr="0010498E" w:rsidRDefault="007D6701" w:rsidP="007D6701">
            <w:pPr>
              <w:rPr>
                <w:rFonts w:asciiTheme="minorHAnsi" w:eastAsia="Franklin Gothic Book" w:hAnsiTheme="minorHAnsi" w:cstheme="minorHAnsi"/>
                <w:bCs/>
              </w:rPr>
            </w:pPr>
          </w:p>
        </w:tc>
        <w:tc>
          <w:tcPr>
            <w:tcW w:w="0" w:type="auto"/>
          </w:tcPr>
          <w:p w14:paraId="750F5109" w14:textId="77777777" w:rsidR="007D6701" w:rsidRPr="0010498E" w:rsidRDefault="007D6701" w:rsidP="007D6701">
            <w:pPr>
              <w:rPr>
                <w:rFonts w:asciiTheme="minorHAnsi" w:eastAsia="Franklin Gothic Book" w:hAnsiTheme="minorHAnsi" w:cstheme="minorHAnsi"/>
                <w:bCs/>
              </w:rPr>
            </w:pPr>
          </w:p>
        </w:tc>
        <w:tc>
          <w:tcPr>
            <w:tcW w:w="0" w:type="auto"/>
          </w:tcPr>
          <w:p w14:paraId="67A4B4C9" w14:textId="2C3DAD9C" w:rsidR="007D6701" w:rsidRPr="0010498E" w:rsidRDefault="00CE5D6B"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Also available at St Vincent and both </w:t>
            </w:r>
            <w:r w:rsidR="00D658B6" w:rsidRPr="0010498E">
              <w:rPr>
                <w:rFonts w:asciiTheme="minorHAnsi" w:eastAsia="Franklin Gothic Book" w:hAnsiTheme="minorHAnsi" w:cstheme="minorHAnsi"/>
                <w:bCs/>
              </w:rPr>
              <w:lastRenderedPageBreak/>
              <w:t xml:space="preserve">UMass </w:t>
            </w:r>
            <w:r w:rsidRPr="0010498E">
              <w:rPr>
                <w:rFonts w:asciiTheme="minorHAnsi" w:eastAsia="Franklin Gothic Book" w:hAnsiTheme="minorHAnsi" w:cstheme="minorHAnsi"/>
                <w:bCs/>
              </w:rPr>
              <w:t>Memorial campuses in Worcester</w:t>
            </w:r>
          </w:p>
        </w:tc>
      </w:tr>
      <w:tr w:rsidR="007D6701" w:rsidRPr="0010498E" w14:paraId="7C1A7B5B" w14:textId="77777777" w:rsidTr="1E1FB98B">
        <w:tc>
          <w:tcPr>
            <w:tcW w:w="0" w:type="auto"/>
          </w:tcPr>
          <w:p w14:paraId="251BF88E" w14:textId="7391CD59"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lastRenderedPageBreak/>
              <w:t>Dialysis</w:t>
            </w:r>
          </w:p>
        </w:tc>
        <w:tc>
          <w:tcPr>
            <w:tcW w:w="0" w:type="auto"/>
          </w:tcPr>
          <w:p w14:paraId="3D1B1E00" w14:textId="77777777" w:rsidR="007D6701" w:rsidRPr="0010498E" w:rsidRDefault="007D6701" w:rsidP="007D6701">
            <w:pPr>
              <w:rPr>
                <w:rFonts w:asciiTheme="minorHAnsi" w:eastAsia="Franklin Gothic Book" w:hAnsiTheme="minorHAnsi" w:cstheme="minorHAnsi"/>
                <w:bCs/>
              </w:rPr>
            </w:pPr>
          </w:p>
        </w:tc>
        <w:tc>
          <w:tcPr>
            <w:tcW w:w="0" w:type="auto"/>
          </w:tcPr>
          <w:p w14:paraId="545ACB9A" w14:textId="77777777" w:rsidR="007D6701" w:rsidRPr="0010498E" w:rsidRDefault="007D6701" w:rsidP="007D6701">
            <w:pPr>
              <w:rPr>
                <w:rFonts w:asciiTheme="minorHAnsi" w:eastAsia="Franklin Gothic Book" w:hAnsiTheme="minorHAnsi" w:cstheme="minorHAnsi"/>
                <w:bCs/>
              </w:rPr>
            </w:pPr>
          </w:p>
        </w:tc>
        <w:tc>
          <w:tcPr>
            <w:tcW w:w="0" w:type="auto"/>
          </w:tcPr>
          <w:p w14:paraId="3A41B879" w14:textId="77777777" w:rsidR="007D6701" w:rsidRPr="0010498E" w:rsidRDefault="007D6701" w:rsidP="007D6701">
            <w:pPr>
              <w:rPr>
                <w:rFonts w:asciiTheme="minorHAnsi" w:eastAsia="Franklin Gothic Book" w:hAnsiTheme="minorHAnsi" w:cstheme="minorHAnsi"/>
                <w:bCs/>
              </w:rPr>
            </w:pPr>
          </w:p>
        </w:tc>
        <w:tc>
          <w:tcPr>
            <w:tcW w:w="0" w:type="auto"/>
          </w:tcPr>
          <w:p w14:paraId="064ED885" w14:textId="77777777" w:rsidR="007D6701" w:rsidRPr="0010498E" w:rsidRDefault="007D6701" w:rsidP="007D6701">
            <w:pPr>
              <w:rPr>
                <w:rFonts w:asciiTheme="minorHAnsi" w:eastAsia="Franklin Gothic Book" w:hAnsiTheme="minorHAnsi" w:cstheme="minorHAnsi"/>
                <w:bCs/>
              </w:rPr>
            </w:pPr>
          </w:p>
        </w:tc>
        <w:tc>
          <w:tcPr>
            <w:tcW w:w="0" w:type="auto"/>
          </w:tcPr>
          <w:p w14:paraId="19D522A3" w14:textId="77777777" w:rsidR="007D6701" w:rsidRPr="0010498E" w:rsidRDefault="007D6701" w:rsidP="007D6701">
            <w:pPr>
              <w:rPr>
                <w:rFonts w:asciiTheme="minorHAnsi" w:eastAsia="Franklin Gothic Book" w:hAnsiTheme="minorHAnsi" w:cstheme="minorHAnsi"/>
                <w:bCs/>
              </w:rPr>
            </w:pPr>
          </w:p>
        </w:tc>
        <w:tc>
          <w:tcPr>
            <w:tcW w:w="0" w:type="auto"/>
          </w:tcPr>
          <w:p w14:paraId="209E8329" w14:textId="553A007A"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Available outpatient at 2 ESRDFs or at </w:t>
            </w:r>
            <w:r w:rsidR="00D658B6" w:rsidRPr="0010498E">
              <w:rPr>
                <w:rFonts w:asciiTheme="minorHAnsi" w:eastAsia="Franklin Gothic Book" w:hAnsiTheme="minorHAnsi" w:cstheme="minorHAnsi"/>
                <w:bCs/>
              </w:rPr>
              <w:t xml:space="preserve">UMass </w:t>
            </w:r>
            <w:r w:rsidRPr="0010498E">
              <w:rPr>
                <w:rFonts w:asciiTheme="minorHAnsi" w:eastAsia="Franklin Gothic Book" w:hAnsiTheme="minorHAnsi" w:cstheme="minorHAnsi"/>
                <w:bCs/>
              </w:rPr>
              <w:t>Memorial</w:t>
            </w:r>
          </w:p>
        </w:tc>
      </w:tr>
      <w:tr w:rsidR="00A959E3" w:rsidRPr="0010498E" w14:paraId="1356C0DE" w14:textId="77777777" w:rsidTr="1E1FB98B">
        <w:tc>
          <w:tcPr>
            <w:tcW w:w="0" w:type="auto"/>
          </w:tcPr>
          <w:p w14:paraId="71C78C04" w14:textId="46129648"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Emergency Services</w:t>
            </w:r>
          </w:p>
        </w:tc>
        <w:tc>
          <w:tcPr>
            <w:tcW w:w="0" w:type="auto"/>
          </w:tcPr>
          <w:p w14:paraId="0F537356" w14:textId="6D6B1312"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Yes</w:t>
            </w:r>
          </w:p>
        </w:tc>
        <w:tc>
          <w:tcPr>
            <w:tcW w:w="0" w:type="auto"/>
          </w:tcPr>
          <w:p w14:paraId="0F7C63B7" w14:textId="3FC77CF8"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Yes</w:t>
            </w:r>
          </w:p>
        </w:tc>
        <w:tc>
          <w:tcPr>
            <w:tcW w:w="0" w:type="auto"/>
          </w:tcPr>
          <w:p w14:paraId="320A232C" w14:textId="6312116E"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Yes</w:t>
            </w:r>
          </w:p>
        </w:tc>
        <w:tc>
          <w:tcPr>
            <w:tcW w:w="0" w:type="auto"/>
          </w:tcPr>
          <w:p w14:paraId="49F41198" w14:textId="473392E9"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Yes</w:t>
            </w:r>
          </w:p>
        </w:tc>
        <w:tc>
          <w:tcPr>
            <w:tcW w:w="0" w:type="auto"/>
          </w:tcPr>
          <w:p w14:paraId="3353E06B" w14:textId="2097C857"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Yes</w:t>
            </w:r>
          </w:p>
        </w:tc>
        <w:tc>
          <w:tcPr>
            <w:tcW w:w="0" w:type="auto"/>
          </w:tcPr>
          <w:p w14:paraId="33D52770" w14:textId="77777777" w:rsidR="007D6701" w:rsidRPr="0010498E" w:rsidRDefault="007D6701" w:rsidP="007D6701">
            <w:pPr>
              <w:rPr>
                <w:rFonts w:asciiTheme="minorHAnsi" w:eastAsia="Franklin Gothic Book" w:hAnsiTheme="minorHAnsi" w:cstheme="minorHAnsi"/>
                <w:bCs/>
              </w:rPr>
            </w:pPr>
          </w:p>
        </w:tc>
      </w:tr>
      <w:tr w:rsidR="00A959E3" w:rsidRPr="0010498E" w14:paraId="78489DA6" w14:textId="77777777" w:rsidTr="1E1FB98B">
        <w:tc>
          <w:tcPr>
            <w:tcW w:w="0" w:type="auto"/>
          </w:tcPr>
          <w:p w14:paraId="404257B7" w14:textId="513DEA3E" w:rsidR="007D6701" w:rsidRPr="00641C59" w:rsidRDefault="007D6701" w:rsidP="007D6701">
            <w:pPr>
              <w:rPr>
                <w:rFonts w:asciiTheme="minorHAnsi" w:eastAsia="Franklin Gothic Book" w:hAnsiTheme="minorHAnsi" w:cstheme="minorHAnsi"/>
                <w:bCs/>
              </w:rPr>
            </w:pPr>
            <w:r w:rsidRPr="00641C59">
              <w:rPr>
                <w:rFonts w:asciiTheme="minorHAnsi" w:eastAsia="Franklin Gothic Book" w:hAnsiTheme="minorHAnsi" w:cstheme="minorHAnsi"/>
                <w:bCs/>
              </w:rPr>
              <w:t>ICU</w:t>
            </w:r>
          </w:p>
        </w:tc>
        <w:tc>
          <w:tcPr>
            <w:tcW w:w="0" w:type="auto"/>
          </w:tcPr>
          <w:p w14:paraId="4C2BDD80" w14:textId="77777777" w:rsidR="007D6701" w:rsidRPr="00641C59" w:rsidRDefault="007D6701" w:rsidP="007D6701">
            <w:pPr>
              <w:rPr>
                <w:rFonts w:asciiTheme="minorHAnsi" w:eastAsia="Franklin Gothic Book" w:hAnsiTheme="minorHAnsi" w:cstheme="minorHAnsi"/>
                <w:bCs/>
              </w:rPr>
            </w:pPr>
          </w:p>
        </w:tc>
        <w:tc>
          <w:tcPr>
            <w:tcW w:w="0" w:type="auto"/>
          </w:tcPr>
          <w:p w14:paraId="49DD560F" w14:textId="7527FC20" w:rsidR="007D6701" w:rsidRPr="00641C59" w:rsidRDefault="007D6701" w:rsidP="007D6701">
            <w:pPr>
              <w:rPr>
                <w:rFonts w:asciiTheme="minorHAnsi" w:eastAsia="Franklin Gothic Book" w:hAnsiTheme="minorHAnsi" w:cstheme="minorHAnsi"/>
                <w:bCs/>
              </w:rPr>
            </w:pPr>
            <w:r w:rsidRPr="00641C59">
              <w:rPr>
                <w:rFonts w:asciiTheme="minorHAnsi" w:eastAsia="Franklin Gothic Book" w:hAnsiTheme="minorHAnsi" w:cstheme="minorHAnsi"/>
                <w:bCs/>
              </w:rPr>
              <w:t>11</w:t>
            </w:r>
          </w:p>
        </w:tc>
        <w:tc>
          <w:tcPr>
            <w:tcW w:w="0" w:type="auto"/>
          </w:tcPr>
          <w:p w14:paraId="4B3B6021" w14:textId="4E0527F0" w:rsidR="007D6701" w:rsidRPr="00641C59" w:rsidRDefault="007D6701" w:rsidP="007D6701">
            <w:pPr>
              <w:rPr>
                <w:rFonts w:asciiTheme="minorHAnsi" w:eastAsia="Franklin Gothic Book" w:hAnsiTheme="minorHAnsi" w:cstheme="minorHAnsi"/>
                <w:bCs/>
              </w:rPr>
            </w:pPr>
            <w:r w:rsidRPr="00641C59">
              <w:rPr>
                <w:rFonts w:asciiTheme="minorHAnsi" w:eastAsia="Franklin Gothic Book" w:hAnsiTheme="minorHAnsi" w:cstheme="minorHAnsi"/>
                <w:bCs/>
              </w:rPr>
              <w:t>10 (combined CCU)</w:t>
            </w:r>
          </w:p>
        </w:tc>
        <w:tc>
          <w:tcPr>
            <w:tcW w:w="0" w:type="auto"/>
          </w:tcPr>
          <w:p w14:paraId="3FE3B44B" w14:textId="77777777" w:rsidR="007D6701" w:rsidRPr="00641C59" w:rsidRDefault="007D6701" w:rsidP="007D6701">
            <w:pPr>
              <w:rPr>
                <w:rFonts w:asciiTheme="minorHAnsi" w:eastAsia="Franklin Gothic Book" w:hAnsiTheme="minorHAnsi" w:cstheme="minorHAnsi"/>
                <w:bCs/>
              </w:rPr>
            </w:pPr>
          </w:p>
        </w:tc>
        <w:tc>
          <w:tcPr>
            <w:tcW w:w="0" w:type="auto"/>
          </w:tcPr>
          <w:p w14:paraId="1D888713" w14:textId="36DA0E4F" w:rsidR="007D6701" w:rsidRPr="00641C59" w:rsidRDefault="007D6701" w:rsidP="007D6701">
            <w:pPr>
              <w:rPr>
                <w:rFonts w:asciiTheme="minorHAnsi" w:eastAsia="Franklin Gothic Book" w:hAnsiTheme="minorHAnsi" w:cstheme="minorHAnsi"/>
                <w:bCs/>
              </w:rPr>
            </w:pPr>
            <w:r w:rsidRPr="00641C59">
              <w:rPr>
                <w:rFonts w:asciiTheme="minorHAnsi" w:eastAsia="Franklin Gothic Book" w:hAnsiTheme="minorHAnsi" w:cstheme="minorHAnsi"/>
                <w:bCs/>
              </w:rPr>
              <w:t>6</w:t>
            </w:r>
          </w:p>
        </w:tc>
        <w:tc>
          <w:tcPr>
            <w:tcW w:w="0" w:type="auto"/>
          </w:tcPr>
          <w:p w14:paraId="19B2B7F9" w14:textId="77777777" w:rsidR="007D6701" w:rsidRPr="00641C59" w:rsidRDefault="007D6701" w:rsidP="007D6701">
            <w:pPr>
              <w:rPr>
                <w:rFonts w:asciiTheme="minorHAnsi" w:eastAsia="Franklin Gothic Book" w:hAnsiTheme="minorHAnsi" w:cstheme="minorHAnsi"/>
                <w:bCs/>
              </w:rPr>
            </w:pPr>
          </w:p>
        </w:tc>
      </w:tr>
      <w:tr w:rsidR="00A959E3" w:rsidRPr="0010498E" w14:paraId="088AFB0F" w14:textId="77777777" w:rsidTr="1E1FB98B">
        <w:tc>
          <w:tcPr>
            <w:tcW w:w="0" w:type="auto"/>
          </w:tcPr>
          <w:p w14:paraId="270BB8B4" w14:textId="59F3CC51" w:rsidR="007D6701" w:rsidRPr="00641C59" w:rsidRDefault="640CB6E8" w:rsidP="1E1FB98B">
            <w:pPr>
              <w:rPr>
                <w:rFonts w:asciiTheme="minorHAnsi" w:eastAsia="Franklin Gothic Book" w:hAnsiTheme="minorHAnsi" w:cstheme="minorHAnsi"/>
              </w:rPr>
            </w:pPr>
            <w:r w:rsidRPr="00641C59">
              <w:rPr>
                <w:rFonts w:asciiTheme="minorHAnsi" w:eastAsia="Franklin Gothic Book" w:hAnsiTheme="minorHAnsi" w:cstheme="minorHAnsi"/>
              </w:rPr>
              <w:t>Maternal/Newborn</w:t>
            </w:r>
            <w:r w:rsidR="007D6701" w:rsidRPr="00641C59">
              <w:rPr>
                <w:rStyle w:val="FootnoteReference"/>
                <w:rFonts w:asciiTheme="minorHAnsi" w:eastAsia="Franklin Gothic Book" w:hAnsiTheme="minorHAnsi" w:cstheme="minorHAnsi"/>
              </w:rPr>
              <w:footnoteReference w:id="32"/>
            </w:r>
          </w:p>
        </w:tc>
        <w:tc>
          <w:tcPr>
            <w:tcW w:w="0" w:type="auto"/>
          </w:tcPr>
          <w:p w14:paraId="07B999C7" w14:textId="77777777" w:rsidR="007D6701" w:rsidRPr="00641C59" w:rsidRDefault="007D6701" w:rsidP="007D6701">
            <w:pPr>
              <w:rPr>
                <w:rFonts w:asciiTheme="minorHAnsi" w:eastAsia="Franklin Gothic Book" w:hAnsiTheme="minorHAnsi" w:cstheme="minorHAnsi"/>
                <w:bCs/>
              </w:rPr>
            </w:pPr>
          </w:p>
        </w:tc>
        <w:tc>
          <w:tcPr>
            <w:tcW w:w="0" w:type="auto"/>
          </w:tcPr>
          <w:p w14:paraId="1D6BEA28" w14:textId="60AFF488" w:rsidR="007D6701" w:rsidRPr="00641C59" w:rsidRDefault="640CB6E8" w:rsidP="1E1FB98B">
            <w:pPr>
              <w:rPr>
                <w:rFonts w:asciiTheme="minorHAnsi" w:eastAsia="Franklin Gothic Book" w:hAnsiTheme="minorHAnsi" w:cstheme="minorHAnsi"/>
              </w:rPr>
            </w:pPr>
            <w:r w:rsidRPr="00641C59">
              <w:rPr>
                <w:rFonts w:asciiTheme="minorHAnsi" w:eastAsia="Franklin Gothic Book" w:hAnsiTheme="minorHAnsi" w:cstheme="minorHAnsi"/>
              </w:rPr>
              <w:t xml:space="preserve">11 </w:t>
            </w:r>
          </w:p>
          <w:p w14:paraId="764D149F" w14:textId="28C6C9DA" w:rsidR="007D6701" w:rsidRPr="00641C59" w:rsidRDefault="640CB6E8" w:rsidP="1E1FB98B">
            <w:pPr>
              <w:rPr>
                <w:rFonts w:asciiTheme="minorHAnsi" w:eastAsia="Franklin Gothic Book" w:hAnsiTheme="minorHAnsi" w:cstheme="minorHAnsi"/>
              </w:rPr>
            </w:pPr>
            <w:r w:rsidRPr="00641C59">
              <w:rPr>
                <w:rFonts w:asciiTheme="minorHAnsi" w:eastAsia="Franklin Gothic Book" w:hAnsiTheme="minorHAnsi" w:cstheme="minorHAnsi"/>
              </w:rPr>
              <w:t xml:space="preserve">level </w:t>
            </w:r>
            <w:r w:rsidR="6611BF82" w:rsidRPr="00641C59">
              <w:rPr>
                <w:rFonts w:asciiTheme="minorHAnsi" w:eastAsia="Franklin Gothic Book" w:hAnsiTheme="minorHAnsi" w:cstheme="minorHAnsi"/>
              </w:rPr>
              <w:t>I</w:t>
            </w:r>
            <w:r w:rsidR="7FB5ECCE" w:rsidRPr="00641C59">
              <w:rPr>
                <w:rFonts w:asciiTheme="minorHAnsi" w:eastAsia="Franklin Gothic Book" w:hAnsiTheme="minorHAnsi" w:cstheme="minorHAnsi"/>
              </w:rPr>
              <w:t>A</w:t>
            </w:r>
          </w:p>
        </w:tc>
        <w:tc>
          <w:tcPr>
            <w:tcW w:w="0" w:type="auto"/>
          </w:tcPr>
          <w:p w14:paraId="061D13D9" w14:textId="77777777" w:rsidR="007D6701" w:rsidRPr="00641C59" w:rsidRDefault="007D6701" w:rsidP="007D6701">
            <w:pPr>
              <w:rPr>
                <w:rFonts w:asciiTheme="minorHAnsi" w:eastAsia="Franklin Gothic Book" w:hAnsiTheme="minorHAnsi" w:cstheme="minorHAnsi"/>
                <w:bCs/>
              </w:rPr>
            </w:pPr>
          </w:p>
        </w:tc>
        <w:tc>
          <w:tcPr>
            <w:tcW w:w="0" w:type="auto"/>
          </w:tcPr>
          <w:p w14:paraId="248F1784" w14:textId="77777777" w:rsidR="007D6701" w:rsidRPr="00641C59" w:rsidRDefault="007D6701" w:rsidP="007D6701">
            <w:pPr>
              <w:rPr>
                <w:rFonts w:asciiTheme="minorHAnsi" w:eastAsia="Franklin Gothic Book" w:hAnsiTheme="minorHAnsi" w:cstheme="minorHAnsi"/>
                <w:bCs/>
              </w:rPr>
            </w:pPr>
          </w:p>
        </w:tc>
        <w:tc>
          <w:tcPr>
            <w:tcW w:w="0" w:type="auto"/>
          </w:tcPr>
          <w:p w14:paraId="2085F8D3" w14:textId="77777777" w:rsidR="007D6701" w:rsidRPr="00641C59" w:rsidRDefault="007D6701" w:rsidP="007D6701">
            <w:pPr>
              <w:rPr>
                <w:rFonts w:asciiTheme="minorHAnsi" w:eastAsia="Franklin Gothic Book" w:hAnsiTheme="minorHAnsi" w:cstheme="minorHAnsi"/>
                <w:bCs/>
              </w:rPr>
            </w:pPr>
          </w:p>
        </w:tc>
        <w:tc>
          <w:tcPr>
            <w:tcW w:w="0" w:type="auto"/>
          </w:tcPr>
          <w:p w14:paraId="201B09F1" w14:textId="52CF61A8" w:rsidR="007D6701" w:rsidRPr="00641C59" w:rsidRDefault="00D658B6" w:rsidP="007D6701">
            <w:pPr>
              <w:rPr>
                <w:rFonts w:asciiTheme="minorHAnsi" w:eastAsia="Franklin Gothic Book" w:hAnsiTheme="minorHAnsi" w:cstheme="minorHAnsi"/>
                <w:bCs/>
              </w:rPr>
            </w:pPr>
            <w:r w:rsidRPr="00641C59">
              <w:rPr>
                <w:rFonts w:asciiTheme="minorHAnsi" w:eastAsia="Franklin Gothic Book" w:hAnsiTheme="minorHAnsi" w:cstheme="minorHAnsi"/>
                <w:bCs/>
              </w:rPr>
              <w:t>UMass M</w:t>
            </w:r>
            <w:r w:rsidR="007D6701" w:rsidRPr="00641C59">
              <w:rPr>
                <w:rFonts w:asciiTheme="minorHAnsi" w:eastAsia="Franklin Gothic Book" w:hAnsiTheme="minorHAnsi" w:cstheme="minorHAnsi"/>
                <w:bCs/>
              </w:rPr>
              <w:t xml:space="preserve">emorial: 65 level </w:t>
            </w:r>
            <w:r w:rsidR="0065225A" w:rsidRPr="00641C59">
              <w:rPr>
                <w:rFonts w:asciiTheme="minorHAnsi" w:eastAsia="Franklin Gothic Book" w:hAnsiTheme="minorHAnsi" w:cstheme="minorHAnsi"/>
                <w:bCs/>
              </w:rPr>
              <w:t>III</w:t>
            </w:r>
          </w:p>
          <w:p w14:paraId="0CF6B6B5" w14:textId="69C03823" w:rsidR="007D6701" w:rsidRPr="00641C59" w:rsidRDefault="007D6701" w:rsidP="007D6701">
            <w:pPr>
              <w:rPr>
                <w:rFonts w:asciiTheme="minorHAnsi" w:eastAsia="Franklin Gothic Book" w:hAnsiTheme="minorHAnsi" w:cstheme="minorHAnsi"/>
                <w:bCs/>
              </w:rPr>
            </w:pPr>
            <w:r w:rsidRPr="00641C59">
              <w:rPr>
                <w:rFonts w:asciiTheme="minorHAnsi" w:eastAsia="Franklin Gothic Book" w:hAnsiTheme="minorHAnsi" w:cstheme="minorHAnsi"/>
                <w:bCs/>
              </w:rPr>
              <w:t xml:space="preserve">Emerson Hospital: 24 level </w:t>
            </w:r>
            <w:r w:rsidR="00BA4F20" w:rsidRPr="00641C59">
              <w:rPr>
                <w:rFonts w:asciiTheme="minorHAnsi" w:eastAsia="Franklin Gothic Book" w:hAnsiTheme="minorHAnsi" w:cstheme="minorHAnsi"/>
                <w:bCs/>
              </w:rPr>
              <w:t>II</w:t>
            </w:r>
            <w:r w:rsidRPr="00641C59">
              <w:rPr>
                <w:rFonts w:asciiTheme="minorHAnsi" w:eastAsia="Franklin Gothic Book" w:hAnsiTheme="minorHAnsi" w:cstheme="minorHAnsi"/>
                <w:bCs/>
              </w:rPr>
              <w:t xml:space="preserve"> </w:t>
            </w:r>
          </w:p>
          <w:p w14:paraId="4EA77046" w14:textId="0B8EB28F" w:rsidR="007D6701" w:rsidRPr="00641C59" w:rsidRDefault="640CB6E8" w:rsidP="1E1FB98B">
            <w:pPr>
              <w:rPr>
                <w:rFonts w:asciiTheme="minorHAnsi" w:eastAsia="Franklin Gothic Book" w:hAnsiTheme="minorHAnsi" w:cstheme="minorHAnsi"/>
              </w:rPr>
            </w:pPr>
            <w:r w:rsidRPr="00641C59">
              <w:rPr>
                <w:rFonts w:asciiTheme="minorHAnsi" w:eastAsia="Franklin Gothic Book" w:hAnsiTheme="minorHAnsi" w:cstheme="minorHAnsi"/>
              </w:rPr>
              <w:t xml:space="preserve">St Vincent: 26 level </w:t>
            </w:r>
            <w:r w:rsidR="12B840AD" w:rsidRPr="00641C59">
              <w:rPr>
                <w:rFonts w:asciiTheme="minorHAnsi" w:eastAsia="Franklin Gothic Book" w:hAnsiTheme="minorHAnsi" w:cstheme="minorHAnsi"/>
              </w:rPr>
              <w:t>II</w:t>
            </w:r>
          </w:p>
        </w:tc>
      </w:tr>
      <w:tr w:rsidR="00A959E3" w:rsidRPr="0010498E" w14:paraId="033B5E2F" w14:textId="77777777" w:rsidTr="1E1FB98B">
        <w:tc>
          <w:tcPr>
            <w:tcW w:w="0" w:type="auto"/>
          </w:tcPr>
          <w:p w14:paraId="7A733DC5" w14:textId="429346BB"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Med/Surg</w:t>
            </w:r>
          </w:p>
        </w:tc>
        <w:tc>
          <w:tcPr>
            <w:tcW w:w="0" w:type="auto"/>
          </w:tcPr>
          <w:p w14:paraId="3215A7E0" w14:textId="407F9E13"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21</w:t>
            </w:r>
          </w:p>
        </w:tc>
        <w:tc>
          <w:tcPr>
            <w:tcW w:w="0" w:type="auto"/>
          </w:tcPr>
          <w:p w14:paraId="03D61937" w14:textId="0394D204"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73</w:t>
            </w:r>
          </w:p>
        </w:tc>
        <w:tc>
          <w:tcPr>
            <w:tcW w:w="0" w:type="auto"/>
          </w:tcPr>
          <w:p w14:paraId="4792087B" w14:textId="45F37157"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87</w:t>
            </w:r>
          </w:p>
        </w:tc>
        <w:tc>
          <w:tcPr>
            <w:tcW w:w="0" w:type="auto"/>
          </w:tcPr>
          <w:p w14:paraId="485C24AF" w14:textId="3EFC2BC7"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21</w:t>
            </w:r>
          </w:p>
        </w:tc>
        <w:tc>
          <w:tcPr>
            <w:tcW w:w="0" w:type="auto"/>
          </w:tcPr>
          <w:p w14:paraId="11F82ACA" w14:textId="04D9DD63"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46</w:t>
            </w:r>
          </w:p>
        </w:tc>
        <w:tc>
          <w:tcPr>
            <w:tcW w:w="0" w:type="auto"/>
          </w:tcPr>
          <w:p w14:paraId="788E395B" w14:textId="77777777" w:rsidR="007D6701" w:rsidRPr="0010498E" w:rsidRDefault="007D6701" w:rsidP="007D6701">
            <w:pPr>
              <w:rPr>
                <w:rFonts w:asciiTheme="minorHAnsi" w:eastAsia="Franklin Gothic Book" w:hAnsiTheme="minorHAnsi" w:cstheme="minorHAnsi"/>
                <w:bCs/>
              </w:rPr>
            </w:pPr>
          </w:p>
        </w:tc>
      </w:tr>
      <w:tr w:rsidR="00A959E3" w:rsidRPr="0010498E" w14:paraId="324C066A" w14:textId="77777777" w:rsidTr="1E1FB98B">
        <w:tc>
          <w:tcPr>
            <w:tcW w:w="0" w:type="auto"/>
          </w:tcPr>
          <w:p w14:paraId="428D4EB7" w14:textId="36A1A4BC"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rPr>
              <w:t>N</w:t>
            </w:r>
            <w:r w:rsidR="0A2B104E" w:rsidRPr="0010498E">
              <w:rPr>
                <w:rFonts w:asciiTheme="minorHAnsi" w:eastAsia="Franklin Gothic Book" w:hAnsiTheme="minorHAnsi" w:cstheme="minorHAnsi"/>
              </w:rPr>
              <w:t>eonatal Intensive Care Unit</w:t>
            </w:r>
          </w:p>
        </w:tc>
        <w:tc>
          <w:tcPr>
            <w:tcW w:w="0" w:type="auto"/>
          </w:tcPr>
          <w:p w14:paraId="421189F6" w14:textId="77777777" w:rsidR="007D6701" w:rsidRPr="0010498E" w:rsidRDefault="007D6701" w:rsidP="007D6701">
            <w:pPr>
              <w:rPr>
                <w:rFonts w:asciiTheme="minorHAnsi" w:eastAsia="Franklin Gothic Book" w:hAnsiTheme="minorHAnsi" w:cstheme="minorHAnsi"/>
                <w:bCs/>
              </w:rPr>
            </w:pPr>
          </w:p>
        </w:tc>
        <w:tc>
          <w:tcPr>
            <w:tcW w:w="0" w:type="auto"/>
          </w:tcPr>
          <w:p w14:paraId="35E68726" w14:textId="77777777" w:rsidR="007D6701" w:rsidRPr="0010498E" w:rsidRDefault="007D6701" w:rsidP="007D6701">
            <w:pPr>
              <w:rPr>
                <w:rFonts w:asciiTheme="minorHAnsi" w:eastAsia="Franklin Gothic Book" w:hAnsiTheme="minorHAnsi" w:cstheme="minorHAnsi"/>
                <w:bCs/>
              </w:rPr>
            </w:pPr>
          </w:p>
        </w:tc>
        <w:tc>
          <w:tcPr>
            <w:tcW w:w="0" w:type="auto"/>
          </w:tcPr>
          <w:p w14:paraId="67DB7C0B" w14:textId="77777777" w:rsidR="007D6701" w:rsidRPr="0010498E" w:rsidRDefault="007D6701" w:rsidP="007D6701">
            <w:pPr>
              <w:rPr>
                <w:rFonts w:asciiTheme="minorHAnsi" w:eastAsia="Franklin Gothic Book" w:hAnsiTheme="minorHAnsi" w:cstheme="minorHAnsi"/>
                <w:bCs/>
              </w:rPr>
            </w:pPr>
          </w:p>
        </w:tc>
        <w:tc>
          <w:tcPr>
            <w:tcW w:w="0" w:type="auto"/>
          </w:tcPr>
          <w:p w14:paraId="6A329786" w14:textId="77777777" w:rsidR="007D6701" w:rsidRPr="0010498E" w:rsidRDefault="007D6701" w:rsidP="007D6701">
            <w:pPr>
              <w:rPr>
                <w:rFonts w:asciiTheme="minorHAnsi" w:eastAsia="Franklin Gothic Book" w:hAnsiTheme="minorHAnsi" w:cstheme="minorHAnsi"/>
                <w:bCs/>
              </w:rPr>
            </w:pPr>
          </w:p>
        </w:tc>
        <w:tc>
          <w:tcPr>
            <w:tcW w:w="0" w:type="auto"/>
          </w:tcPr>
          <w:p w14:paraId="31EBCE3E" w14:textId="77777777" w:rsidR="007D6701" w:rsidRPr="0010498E" w:rsidRDefault="007D6701" w:rsidP="007D6701">
            <w:pPr>
              <w:rPr>
                <w:rFonts w:asciiTheme="minorHAnsi" w:eastAsia="Franklin Gothic Book" w:hAnsiTheme="minorHAnsi" w:cstheme="minorHAnsi"/>
                <w:bCs/>
              </w:rPr>
            </w:pPr>
          </w:p>
        </w:tc>
        <w:tc>
          <w:tcPr>
            <w:tcW w:w="0" w:type="auto"/>
          </w:tcPr>
          <w:p w14:paraId="3E53DCD7" w14:textId="78E241EB"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Available at </w:t>
            </w:r>
            <w:r w:rsidR="00D658B6" w:rsidRPr="0010498E">
              <w:rPr>
                <w:rFonts w:asciiTheme="minorHAnsi" w:eastAsia="Franklin Gothic Book" w:hAnsiTheme="minorHAnsi" w:cstheme="minorHAnsi"/>
                <w:bCs/>
              </w:rPr>
              <w:t xml:space="preserve">UMass </w:t>
            </w:r>
            <w:r w:rsidRPr="0010498E">
              <w:rPr>
                <w:rFonts w:asciiTheme="minorHAnsi" w:eastAsia="Franklin Gothic Book" w:hAnsiTheme="minorHAnsi" w:cstheme="minorHAnsi"/>
                <w:bCs/>
              </w:rPr>
              <w:t xml:space="preserve">Memorial </w:t>
            </w:r>
            <w:r w:rsidR="6DD847CC" w:rsidRPr="0010498E">
              <w:rPr>
                <w:rFonts w:asciiTheme="minorHAnsi" w:eastAsia="Franklin Gothic Book" w:hAnsiTheme="minorHAnsi" w:cstheme="minorHAnsi"/>
              </w:rPr>
              <w:t>Campus</w:t>
            </w:r>
          </w:p>
        </w:tc>
      </w:tr>
      <w:tr w:rsidR="00A959E3" w:rsidRPr="0010498E" w14:paraId="0A8CB4D8" w14:textId="77777777" w:rsidTr="1E1FB98B">
        <w:tc>
          <w:tcPr>
            <w:tcW w:w="0" w:type="auto"/>
          </w:tcPr>
          <w:p w14:paraId="063D18DA" w14:textId="01D0A4B1"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rPr>
              <w:t>P</w:t>
            </w:r>
            <w:r w:rsidR="1CC86627" w:rsidRPr="0010498E">
              <w:rPr>
                <w:rFonts w:asciiTheme="minorHAnsi" w:eastAsia="Franklin Gothic Book" w:hAnsiTheme="minorHAnsi" w:cstheme="minorHAnsi"/>
              </w:rPr>
              <w:t>ediatric Intensive Care Unit</w:t>
            </w:r>
          </w:p>
        </w:tc>
        <w:tc>
          <w:tcPr>
            <w:tcW w:w="0" w:type="auto"/>
          </w:tcPr>
          <w:p w14:paraId="70EF256E" w14:textId="77777777" w:rsidR="007D6701" w:rsidRPr="0010498E" w:rsidRDefault="007D6701" w:rsidP="007D6701">
            <w:pPr>
              <w:rPr>
                <w:rFonts w:asciiTheme="minorHAnsi" w:eastAsia="Franklin Gothic Book" w:hAnsiTheme="minorHAnsi" w:cstheme="minorHAnsi"/>
                <w:bCs/>
              </w:rPr>
            </w:pPr>
          </w:p>
        </w:tc>
        <w:tc>
          <w:tcPr>
            <w:tcW w:w="0" w:type="auto"/>
          </w:tcPr>
          <w:p w14:paraId="217BDCAE" w14:textId="77777777" w:rsidR="007D6701" w:rsidRPr="0010498E" w:rsidRDefault="007D6701" w:rsidP="007D6701">
            <w:pPr>
              <w:rPr>
                <w:rFonts w:asciiTheme="minorHAnsi" w:eastAsia="Franklin Gothic Book" w:hAnsiTheme="minorHAnsi" w:cstheme="minorHAnsi"/>
                <w:bCs/>
              </w:rPr>
            </w:pPr>
          </w:p>
        </w:tc>
        <w:tc>
          <w:tcPr>
            <w:tcW w:w="0" w:type="auto"/>
          </w:tcPr>
          <w:p w14:paraId="27CDD275" w14:textId="77777777" w:rsidR="007D6701" w:rsidRPr="0010498E" w:rsidRDefault="007D6701" w:rsidP="007D6701">
            <w:pPr>
              <w:rPr>
                <w:rFonts w:asciiTheme="minorHAnsi" w:eastAsia="Franklin Gothic Book" w:hAnsiTheme="minorHAnsi" w:cstheme="minorHAnsi"/>
                <w:bCs/>
              </w:rPr>
            </w:pPr>
          </w:p>
        </w:tc>
        <w:tc>
          <w:tcPr>
            <w:tcW w:w="0" w:type="auto"/>
          </w:tcPr>
          <w:p w14:paraId="1E0FA4C7" w14:textId="77777777" w:rsidR="007D6701" w:rsidRPr="0010498E" w:rsidRDefault="007D6701" w:rsidP="007D6701">
            <w:pPr>
              <w:rPr>
                <w:rFonts w:asciiTheme="minorHAnsi" w:eastAsia="Franklin Gothic Book" w:hAnsiTheme="minorHAnsi" w:cstheme="minorHAnsi"/>
                <w:bCs/>
              </w:rPr>
            </w:pPr>
          </w:p>
        </w:tc>
        <w:tc>
          <w:tcPr>
            <w:tcW w:w="0" w:type="auto"/>
          </w:tcPr>
          <w:p w14:paraId="59312AB4" w14:textId="77777777" w:rsidR="007D6701" w:rsidRPr="0010498E" w:rsidRDefault="007D6701" w:rsidP="007D6701">
            <w:pPr>
              <w:rPr>
                <w:rFonts w:asciiTheme="minorHAnsi" w:eastAsia="Franklin Gothic Book" w:hAnsiTheme="minorHAnsi" w:cstheme="minorHAnsi"/>
                <w:bCs/>
              </w:rPr>
            </w:pPr>
          </w:p>
        </w:tc>
        <w:tc>
          <w:tcPr>
            <w:tcW w:w="0" w:type="auto"/>
          </w:tcPr>
          <w:p w14:paraId="4E400F03" w14:textId="509B9D18"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Available at UMASS Memorial University Campus</w:t>
            </w:r>
          </w:p>
        </w:tc>
      </w:tr>
      <w:tr w:rsidR="00A959E3" w:rsidRPr="0010498E" w14:paraId="07AA5A3E" w14:textId="77777777" w:rsidTr="1E1FB98B">
        <w:tc>
          <w:tcPr>
            <w:tcW w:w="0" w:type="auto"/>
          </w:tcPr>
          <w:p w14:paraId="3C3D44CE" w14:textId="1610E61E"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Pediatric</w:t>
            </w:r>
          </w:p>
        </w:tc>
        <w:tc>
          <w:tcPr>
            <w:tcW w:w="0" w:type="auto"/>
          </w:tcPr>
          <w:p w14:paraId="158579F1" w14:textId="77777777" w:rsidR="007D6701" w:rsidRPr="0010498E" w:rsidRDefault="007D6701" w:rsidP="007D6701">
            <w:pPr>
              <w:rPr>
                <w:rFonts w:asciiTheme="minorHAnsi" w:eastAsia="Franklin Gothic Book" w:hAnsiTheme="minorHAnsi" w:cstheme="minorHAnsi"/>
                <w:bCs/>
              </w:rPr>
            </w:pPr>
          </w:p>
        </w:tc>
        <w:tc>
          <w:tcPr>
            <w:tcW w:w="0" w:type="auto"/>
          </w:tcPr>
          <w:p w14:paraId="3CA3C3A1" w14:textId="3FE2422F" w:rsidR="007D6701" w:rsidRPr="0010498E" w:rsidRDefault="007D6701" w:rsidP="007D6701">
            <w:pPr>
              <w:rPr>
                <w:rFonts w:asciiTheme="minorHAnsi" w:eastAsia="Franklin Gothic Book" w:hAnsiTheme="minorHAnsi" w:cstheme="minorHAnsi"/>
                <w:bCs/>
              </w:rPr>
            </w:pPr>
          </w:p>
        </w:tc>
        <w:tc>
          <w:tcPr>
            <w:tcW w:w="0" w:type="auto"/>
          </w:tcPr>
          <w:p w14:paraId="7194D05A" w14:textId="77777777" w:rsidR="007D6701" w:rsidRPr="0010498E" w:rsidRDefault="007D6701" w:rsidP="007D6701">
            <w:pPr>
              <w:rPr>
                <w:rFonts w:asciiTheme="minorHAnsi" w:eastAsia="Franklin Gothic Book" w:hAnsiTheme="minorHAnsi" w:cstheme="minorHAnsi"/>
                <w:bCs/>
              </w:rPr>
            </w:pPr>
          </w:p>
        </w:tc>
        <w:tc>
          <w:tcPr>
            <w:tcW w:w="0" w:type="auto"/>
          </w:tcPr>
          <w:p w14:paraId="7509F6DE" w14:textId="77777777" w:rsidR="007D6701" w:rsidRPr="0010498E" w:rsidRDefault="007D6701" w:rsidP="007D6701">
            <w:pPr>
              <w:rPr>
                <w:rFonts w:asciiTheme="minorHAnsi" w:eastAsia="Franklin Gothic Book" w:hAnsiTheme="minorHAnsi" w:cstheme="minorHAnsi"/>
                <w:bCs/>
              </w:rPr>
            </w:pPr>
          </w:p>
        </w:tc>
        <w:tc>
          <w:tcPr>
            <w:tcW w:w="0" w:type="auto"/>
          </w:tcPr>
          <w:p w14:paraId="1A508B53" w14:textId="49375743"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5</w:t>
            </w:r>
          </w:p>
        </w:tc>
        <w:tc>
          <w:tcPr>
            <w:tcW w:w="0" w:type="auto"/>
          </w:tcPr>
          <w:p w14:paraId="1EFDBF8E" w14:textId="1B07D70C" w:rsidR="007D6701" w:rsidRPr="0010498E" w:rsidRDefault="004E336E"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Available at </w:t>
            </w:r>
            <w:r w:rsidR="00D658B6" w:rsidRPr="0010498E">
              <w:rPr>
                <w:rFonts w:asciiTheme="minorHAnsi" w:eastAsia="Franklin Gothic Book" w:hAnsiTheme="minorHAnsi" w:cstheme="minorHAnsi"/>
                <w:bCs/>
              </w:rPr>
              <w:t xml:space="preserve">UMass </w:t>
            </w:r>
            <w:r w:rsidRPr="0010498E">
              <w:rPr>
                <w:rFonts w:asciiTheme="minorHAnsi" w:eastAsia="Franklin Gothic Book" w:hAnsiTheme="minorHAnsi" w:cstheme="minorHAnsi"/>
                <w:bCs/>
              </w:rPr>
              <w:lastRenderedPageBreak/>
              <w:t>Memorial University Campus and St Vincent</w:t>
            </w:r>
          </w:p>
        </w:tc>
      </w:tr>
      <w:tr w:rsidR="00A959E3" w:rsidRPr="0010498E" w14:paraId="647F446E" w14:textId="77777777" w:rsidTr="1E1FB98B">
        <w:tc>
          <w:tcPr>
            <w:tcW w:w="0" w:type="auto"/>
          </w:tcPr>
          <w:p w14:paraId="15E94195" w14:textId="615AA64B"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lastRenderedPageBreak/>
              <w:t>Psychiatric</w:t>
            </w:r>
          </w:p>
        </w:tc>
        <w:tc>
          <w:tcPr>
            <w:tcW w:w="0" w:type="auto"/>
          </w:tcPr>
          <w:p w14:paraId="3085A13C" w14:textId="77777777" w:rsidR="007D6701" w:rsidRPr="0010498E" w:rsidRDefault="007D6701" w:rsidP="007D6701">
            <w:pPr>
              <w:rPr>
                <w:rFonts w:asciiTheme="minorHAnsi" w:eastAsia="Franklin Gothic Book" w:hAnsiTheme="minorHAnsi" w:cstheme="minorHAnsi"/>
                <w:bCs/>
              </w:rPr>
            </w:pPr>
          </w:p>
        </w:tc>
        <w:tc>
          <w:tcPr>
            <w:tcW w:w="0" w:type="auto"/>
          </w:tcPr>
          <w:p w14:paraId="118745CE" w14:textId="6611E641"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32 (20 geriatric)</w:t>
            </w:r>
          </w:p>
        </w:tc>
        <w:tc>
          <w:tcPr>
            <w:tcW w:w="0" w:type="auto"/>
          </w:tcPr>
          <w:p w14:paraId="0D8D9C7F" w14:textId="77777777" w:rsidR="007D6701" w:rsidRPr="0010498E" w:rsidRDefault="007D6701" w:rsidP="007D6701">
            <w:pPr>
              <w:rPr>
                <w:rFonts w:asciiTheme="minorHAnsi" w:eastAsia="Franklin Gothic Book" w:hAnsiTheme="minorHAnsi" w:cstheme="minorHAnsi"/>
                <w:bCs/>
              </w:rPr>
            </w:pPr>
          </w:p>
        </w:tc>
        <w:tc>
          <w:tcPr>
            <w:tcW w:w="0" w:type="auto"/>
          </w:tcPr>
          <w:p w14:paraId="0CB97182" w14:textId="44F9DDE3"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20 </w:t>
            </w:r>
            <w:proofErr w:type="gramStart"/>
            <w:r w:rsidRPr="0010498E">
              <w:rPr>
                <w:rFonts w:asciiTheme="minorHAnsi" w:eastAsia="Franklin Gothic Book" w:hAnsiTheme="minorHAnsi" w:cstheme="minorHAnsi"/>
                <w:bCs/>
              </w:rPr>
              <w:t>geriatric</w:t>
            </w:r>
            <w:proofErr w:type="gramEnd"/>
          </w:p>
        </w:tc>
        <w:tc>
          <w:tcPr>
            <w:tcW w:w="0" w:type="auto"/>
          </w:tcPr>
          <w:p w14:paraId="414432A3" w14:textId="5223759D"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20 </w:t>
            </w:r>
            <w:proofErr w:type="gramStart"/>
            <w:r w:rsidRPr="0010498E">
              <w:rPr>
                <w:rFonts w:asciiTheme="minorHAnsi" w:eastAsia="Franklin Gothic Book" w:hAnsiTheme="minorHAnsi" w:cstheme="minorHAnsi"/>
                <w:bCs/>
              </w:rPr>
              <w:t>geriatric</w:t>
            </w:r>
            <w:proofErr w:type="gramEnd"/>
          </w:p>
        </w:tc>
        <w:tc>
          <w:tcPr>
            <w:tcW w:w="0" w:type="auto"/>
          </w:tcPr>
          <w:p w14:paraId="705769B5" w14:textId="5AB2E1FB" w:rsidR="007D6701" w:rsidRPr="0010498E" w:rsidRDefault="00424608"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There are 308 additional psychiatric beds available in Worcester</w:t>
            </w:r>
          </w:p>
        </w:tc>
      </w:tr>
      <w:tr w:rsidR="00A959E3" w:rsidRPr="0010498E" w14:paraId="74C20C48" w14:textId="77777777" w:rsidTr="1E1FB98B">
        <w:tc>
          <w:tcPr>
            <w:tcW w:w="0" w:type="auto"/>
          </w:tcPr>
          <w:p w14:paraId="0DA8D25F" w14:textId="33192214"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Rehabilitation</w:t>
            </w:r>
          </w:p>
        </w:tc>
        <w:tc>
          <w:tcPr>
            <w:tcW w:w="0" w:type="auto"/>
          </w:tcPr>
          <w:p w14:paraId="209B3724" w14:textId="77777777" w:rsidR="007D6701" w:rsidRPr="0010498E" w:rsidRDefault="007D6701" w:rsidP="007D6701">
            <w:pPr>
              <w:rPr>
                <w:rFonts w:asciiTheme="minorHAnsi" w:eastAsia="Franklin Gothic Book" w:hAnsiTheme="minorHAnsi" w:cstheme="minorHAnsi"/>
                <w:bCs/>
              </w:rPr>
            </w:pPr>
          </w:p>
        </w:tc>
        <w:tc>
          <w:tcPr>
            <w:tcW w:w="0" w:type="auto"/>
          </w:tcPr>
          <w:p w14:paraId="7D9F357E" w14:textId="77777777" w:rsidR="007D6701" w:rsidRPr="0010498E" w:rsidRDefault="007D6701" w:rsidP="007D6701">
            <w:pPr>
              <w:rPr>
                <w:rFonts w:asciiTheme="minorHAnsi" w:eastAsia="Franklin Gothic Book" w:hAnsiTheme="minorHAnsi" w:cstheme="minorHAnsi"/>
                <w:bCs/>
              </w:rPr>
            </w:pPr>
          </w:p>
        </w:tc>
        <w:tc>
          <w:tcPr>
            <w:tcW w:w="0" w:type="auto"/>
          </w:tcPr>
          <w:p w14:paraId="5FD425AC" w14:textId="77777777" w:rsidR="007D6701" w:rsidRPr="0010498E" w:rsidRDefault="007D6701" w:rsidP="007D6701">
            <w:pPr>
              <w:rPr>
                <w:rFonts w:asciiTheme="minorHAnsi" w:eastAsia="Franklin Gothic Book" w:hAnsiTheme="minorHAnsi" w:cstheme="minorHAnsi"/>
                <w:bCs/>
              </w:rPr>
            </w:pPr>
          </w:p>
        </w:tc>
        <w:tc>
          <w:tcPr>
            <w:tcW w:w="0" w:type="auto"/>
          </w:tcPr>
          <w:p w14:paraId="68B61DE9" w14:textId="77777777" w:rsidR="007D6701" w:rsidRPr="0010498E" w:rsidRDefault="007D6701" w:rsidP="007D6701">
            <w:pPr>
              <w:rPr>
                <w:rFonts w:asciiTheme="minorHAnsi" w:eastAsia="Franklin Gothic Book" w:hAnsiTheme="minorHAnsi" w:cstheme="minorHAnsi"/>
                <w:bCs/>
              </w:rPr>
            </w:pPr>
          </w:p>
        </w:tc>
        <w:tc>
          <w:tcPr>
            <w:tcW w:w="0" w:type="auto"/>
          </w:tcPr>
          <w:p w14:paraId="2DA65919" w14:textId="77777777" w:rsidR="007D6701" w:rsidRPr="0010498E" w:rsidRDefault="007D6701" w:rsidP="007D6701">
            <w:pPr>
              <w:rPr>
                <w:rFonts w:asciiTheme="minorHAnsi" w:eastAsia="Franklin Gothic Book" w:hAnsiTheme="minorHAnsi" w:cstheme="minorHAnsi"/>
                <w:bCs/>
              </w:rPr>
            </w:pPr>
          </w:p>
        </w:tc>
        <w:tc>
          <w:tcPr>
            <w:tcW w:w="0" w:type="auto"/>
          </w:tcPr>
          <w:p w14:paraId="61B4EBAC" w14:textId="4526287B"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Available at Fairlawn Rehab Hospital in Worcester</w:t>
            </w:r>
          </w:p>
        </w:tc>
      </w:tr>
      <w:tr w:rsidR="00A959E3" w:rsidRPr="0010498E" w14:paraId="3ABD98E2" w14:textId="77777777" w:rsidTr="1E1FB98B">
        <w:tc>
          <w:tcPr>
            <w:tcW w:w="0" w:type="auto"/>
          </w:tcPr>
          <w:p w14:paraId="45479F82" w14:textId="1E64502F"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Satellite Emergency</w:t>
            </w:r>
          </w:p>
        </w:tc>
        <w:tc>
          <w:tcPr>
            <w:tcW w:w="0" w:type="auto"/>
          </w:tcPr>
          <w:p w14:paraId="67BF0BED" w14:textId="77777777" w:rsidR="007D6701" w:rsidRPr="0010498E" w:rsidRDefault="007D6701" w:rsidP="007D6701">
            <w:pPr>
              <w:rPr>
                <w:rFonts w:asciiTheme="minorHAnsi" w:eastAsia="Franklin Gothic Book" w:hAnsiTheme="minorHAnsi" w:cstheme="minorHAnsi"/>
                <w:bCs/>
              </w:rPr>
            </w:pPr>
          </w:p>
        </w:tc>
        <w:tc>
          <w:tcPr>
            <w:tcW w:w="0" w:type="auto"/>
          </w:tcPr>
          <w:p w14:paraId="27396ACD" w14:textId="77777777" w:rsidR="007D6701" w:rsidRPr="0010498E" w:rsidRDefault="007D6701" w:rsidP="007D6701">
            <w:pPr>
              <w:rPr>
                <w:rFonts w:asciiTheme="minorHAnsi" w:eastAsia="Franklin Gothic Book" w:hAnsiTheme="minorHAnsi" w:cstheme="minorHAnsi"/>
                <w:bCs/>
              </w:rPr>
            </w:pPr>
          </w:p>
        </w:tc>
        <w:tc>
          <w:tcPr>
            <w:tcW w:w="0" w:type="auto"/>
          </w:tcPr>
          <w:p w14:paraId="60C2FCEF" w14:textId="77777777" w:rsidR="007D6701" w:rsidRPr="0010498E" w:rsidRDefault="007D6701" w:rsidP="007D6701">
            <w:pPr>
              <w:rPr>
                <w:rFonts w:asciiTheme="minorHAnsi" w:eastAsia="Franklin Gothic Book" w:hAnsiTheme="minorHAnsi" w:cstheme="minorHAnsi"/>
                <w:bCs/>
              </w:rPr>
            </w:pPr>
          </w:p>
        </w:tc>
        <w:tc>
          <w:tcPr>
            <w:tcW w:w="0" w:type="auto"/>
          </w:tcPr>
          <w:p w14:paraId="336E3B16" w14:textId="77777777" w:rsidR="007D6701" w:rsidRPr="0010498E" w:rsidRDefault="007D6701" w:rsidP="007D6701">
            <w:pPr>
              <w:rPr>
                <w:rFonts w:asciiTheme="minorHAnsi" w:eastAsia="Franklin Gothic Book" w:hAnsiTheme="minorHAnsi" w:cstheme="minorHAnsi"/>
                <w:bCs/>
              </w:rPr>
            </w:pPr>
          </w:p>
        </w:tc>
        <w:tc>
          <w:tcPr>
            <w:tcW w:w="0" w:type="auto"/>
          </w:tcPr>
          <w:p w14:paraId="26DD81CD" w14:textId="77777777" w:rsidR="007D6701" w:rsidRPr="0010498E" w:rsidRDefault="007D6701" w:rsidP="007D6701">
            <w:pPr>
              <w:rPr>
                <w:rFonts w:asciiTheme="minorHAnsi" w:eastAsia="Franklin Gothic Book" w:hAnsiTheme="minorHAnsi" w:cstheme="minorHAnsi"/>
                <w:bCs/>
              </w:rPr>
            </w:pPr>
          </w:p>
        </w:tc>
        <w:tc>
          <w:tcPr>
            <w:tcW w:w="0" w:type="auto"/>
          </w:tcPr>
          <w:p w14:paraId="1AC961E7" w14:textId="62F43BD0" w:rsidR="007D6701" w:rsidRPr="0010498E" w:rsidRDefault="00A959E3"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None needed as all hospitals provide emergency services</w:t>
            </w:r>
          </w:p>
        </w:tc>
      </w:tr>
      <w:tr w:rsidR="00A959E3" w:rsidRPr="0010498E" w14:paraId="0381C054" w14:textId="77777777" w:rsidTr="1E1FB98B">
        <w:tc>
          <w:tcPr>
            <w:tcW w:w="0" w:type="auto"/>
          </w:tcPr>
          <w:p w14:paraId="10C9AB16" w14:textId="341A9366"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Special Care Nursery</w:t>
            </w:r>
          </w:p>
        </w:tc>
        <w:tc>
          <w:tcPr>
            <w:tcW w:w="0" w:type="auto"/>
          </w:tcPr>
          <w:p w14:paraId="23B515C7" w14:textId="77777777" w:rsidR="007D6701" w:rsidRPr="0010498E" w:rsidRDefault="007D6701" w:rsidP="007D6701">
            <w:pPr>
              <w:rPr>
                <w:rFonts w:asciiTheme="minorHAnsi" w:eastAsia="Franklin Gothic Book" w:hAnsiTheme="minorHAnsi" w:cstheme="minorHAnsi"/>
                <w:bCs/>
              </w:rPr>
            </w:pPr>
          </w:p>
        </w:tc>
        <w:tc>
          <w:tcPr>
            <w:tcW w:w="0" w:type="auto"/>
          </w:tcPr>
          <w:p w14:paraId="75114244" w14:textId="77777777" w:rsidR="007D6701" w:rsidRPr="0010498E" w:rsidRDefault="007D6701" w:rsidP="007D6701">
            <w:pPr>
              <w:rPr>
                <w:rFonts w:asciiTheme="minorHAnsi" w:eastAsia="Franklin Gothic Book" w:hAnsiTheme="minorHAnsi" w:cstheme="minorHAnsi"/>
                <w:bCs/>
              </w:rPr>
            </w:pPr>
          </w:p>
        </w:tc>
        <w:tc>
          <w:tcPr>
            <w:tcW w:w="0" w:type="auto"/>
          </w:tcPr>
          <w:p w14:paraId="322815C7" w14:textId="77777777" w:rsidR="007D6701" w:rsidRPr="0010498E" w:rsidRDefault="007D6701" w:rsidP="007D6701">
            <w:pPr>
              <w:rPr>
                <w:rFonts w:asciiTheme="minorHAnsi" w:eastAsia="Franklin Gothic Book" w:hAnsiTheme="minorHAnsi" w:cstheme="minorHAnsi"/>
                <w:bCs/>
              </w:rPr>
            </w:pPr>
          </w:p>
        </w:tc>
        <w:tc>
          <w:tcPr>
            <w:tcW w:w="0" w:type="auto"/>
          </w:tcPr>
          <w:p w14:paraId="46D83C7F" w14:textId="77777777" w:rsidR="007D6701" w:rsidRPr="0010498E" w:rsidRDefault="007D6701" w:rsidP="007D6701">
            <w:pPr>
              <w:rPr>
                <w:rFonts w:asciiTheme="minorHAnsi" w:eastAsia="Franklin Gothic Book" w:hAnsiTheme="minorHAnsi" w:cstheme="minorHAnsi"/>
                <w:bCs/>
              </w:rPr>
            </w:pPr>
          </w:p>
        </w:tc>
        <w:tc>
          <w:tcPr>
            <w:tcW w:w="0" w:type="auto"/>
          </w:tcPr>
          <w:p w14:paraId="7095BFBB" w14:textId="77777777" w:rsidR="007D6701" w:rsidRPr="0010498E" w:rsidRDefault="007D6701" w:rsidP="007D6701">
            <w:pPr>
              <w:rPr>
                <w:rFonts w:asciiTheme="minorHAnsi" w:eastAsia="Franklin Gothic Book" w:hAnsiTheme="minorHAnsi" w:cstheme="minorHAnsi"/>
                <w:bCs/>
              </w:rPr>
            </w:pPr>
          </w:p>
        </w:tc>
        <w:tc>
          <w:tcPr>
            <w:tcW w:w="0" w:type="auto"/>
          </w:tcPr>
          <w:p w14:paraId="3BE962D8" w14:textId="2C5D5AF7"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Available at UMass Memorial and Emerson Hospital</w:t>
            </w:r>
          </w:p>
        </w:tc>
      </w:tr>
      <w:tr w:rsidR="00A959E3" w:rsidRPr="0010498E" w14:paraId="082A7D6D" w14:textId="77777777" w:rsidTr="1E1FB98B">
        <w:tc>
          <w:tcPr>
            <w:tcW w:w="0" w:type="auto"/>
          </w:tcPr>
          <w:p w14:paraId="161B2454" w14:textId="4DA74C2D"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Substance Use Disorder</w:t>
            </w:r>
          </w:p>
        </w:tc>
        <w:tc>
          <w:tcPr>
            <w:tcW w:w="0" w:type="auto"/>
          </w:tcPr>
          <w:p w14:paraId="2A4D693B" w14:textId="77777777" w:rsidR="007D6701" w:rsidRPr="0010498E" w:rsidRDefault="007D6701" w:rsidP="007D6701">
            <w:pPr>
              <w:rPr>
                <w:rFonts w:asciiTheme="minorHAnsi" w:eastAsia="Franklin Gothic Book" w:hAnsiTheme="minorHAnsi" w:cstheme="minorHAnsi"/>
                <w:bCs/>
              </w:rPr>
            </w:pPr>
          </w:p>
        </w:tc>
        <w:tc>
          <w:tcPr>
            <w:tcW w:w="0" w:type="auto"/>
          </w:tcPr>
          <w:p w14:paraId="76CAD78B" w14:textId="77777777" w:rsidR="007D6701" w:rsidRPr="0010498E" w:rsidRDefault="007D6701" w:rsidP="007D6701">
            <w:pPr>
              <w:rPr>
                <w:rFonts w:asciiTheme="minorHAnsi" w:eastAsia="Franklin Gothic Book" w:hAnsiTheme="minorHAnsi" w:cstheme="minorHAnsi"/>
                <w:bCs/>
              </w:rPr>
            </w:pPr>
          </w:p>
        </w:tc>
        <w:tc>
          <w:tcPr>
            <w:tcW w:w="0" w:type="auto"/>
          </w:tcPr>
          <w:p w14:paraId="5EBBEAE7" w14:textId="77777777" w:rsidR="007D6701" w:rsidRPr="0010498E" w:rsidRDefault="007D6701" w:rsidP="007D6701">
            <w:pPr>
              <w:rPr>
                <w:rFonts w:asciiTheme="minorHAnsi" w:eastAsia="Franklin Gothic Book" w:hAnsiTheme="minorHAnsi" w:cstheme="minorHAnsi"/>
                <w:bCs/>
              </w:rPr>
            </w:pPr>
          </w:p>
        </w:tc>
        <w:tc>
          <w:tcPr>
            <w:tcW w:w="0" w:type="auto"/>
          </w:tcPr>
          <w:p w14:paraId="6A2F800C" w14:textId="77777777" w:rsidR="007D6701" w:rsidRPr="0010498E" w:rsidRDefault="007D6701" w:rsidP="007D6701">
            <w:pPr>
              <w:rPr>
                <w:rFonts w:asciiTheme="minorHAnsi" w:eastAsia="Franklin Gothic Book" w:hAnsiTheme="minorHAnsi" w:cstheme="minorHAnsi"/>
                <w:bCs/>
              </w:rPr>
            </w:pPr>
          </w:p>
        </w:tc>
        <w:tc>
          <w:tcPr>
            <w:tcW w:w="0" w:type="auto"/>
          </w:tcPr>
          <w:p w14:paraId="3B504E49" w14:textId="77777777" w:rsidR="007D6701" w:rsidRPr="0010498E" w:rsidRDefault="007D6701" w:rsidP="007D6701">
            <w:pPr>
              <w:rPr>
                <w:rFonts w:asciiTheme="minorHAnsi" w:eastAsia="Franklin Gothic Book" w:hAnsiTheme="minorHAnsi" w:cstheme="minorHAnsi"/>
                <w:bCs/>
              </w:rPr>
            </w:pPr>
          </w:p>
        </w:tc>
        <w:tc>
          <w:tcPr>
            <w:tcW w:w="0" w:type="auto"/>
          </w:tcPr>
          <w:p w14:paraId="12D81F03" w14:textId="38D483FF" w:rsidR="007D6701" w:rsidRPr="0010498E" w:rsidRDefault="007D6701" w:rsidP="007D6701">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Available at outpatient settings and at </w:t>
            </w:r>
            <w:proofErr w:type="spellStart"/>
            <w:r w:rsidRPr="0010498E">
              <w:rPr>
                <w:rFonts w:asciiTheme="minorHAnsi" w:eastAsia="Franklin Gothic Book" w:hAnsiTheme="minorHAnsi" w:cstheme="minorHAnsi"/>
                <w:bCs/>
              </w:rPr>
              <w:t>Adcare</w:t>
            </w:r>
            <w:proofErr w:type="spellEnd"/>
            <w:r w:rsidRPr="0010498E">
              <w:rPr>
                <w:rFonts w:asciiTheme="minorHAnsi" w:eastAsia="Franklin Gothic Book" w:hAnsiTheme="minorHAnsi" w:cstheme="minorHAnsi"/>
                <w:bCs/>
              </w:rPr>
              <w:t xml:space="preserve"> Hospital of Worcester</w:t>
            </w:r>
          </w:p>
        </w:tc>
      </w:tr>
    </w:tbl>
    <w:p w14:paraId="41F39C18" w14:textId="55CBB1B8" w:rsidR="006C4FB8" w:rsidRPr="0010498E" w:rsidRDefault="006C4FB8" w:rsidP="00A76860">
      <w:pPr>
        <w:rPr>
          <w:rFonts w:asciiTheme="minorHAnsi" w:eastAsia="Franklin Gothic Book" w:hAnsiTheme="minorHAnsi" w:cstheme="minorHAnsi"/>
          <w:bCs/>
        </w:rPr>
      </w:pPr>
    </w:p>
    <w:p w14:paraId="2235655A" w14:textId="33E896A2" w:rsidR="00FE52A1" w:rsidRPr="0010498E" w:rsidRDefault="00A959E3" w:rsidP="00A76860">
      <w:pPr>
        <w:rPr>
          <w:rFonts w:asciiTheme="minorHAnsi" w:eastAsia="Franklin Gothic Book" w:hAnsiTheme="minorHAnsi" w:cstheme="minorHAnsi"/>
          <w:bCs/>
        </w:rPr>
      </w:pPr>
      <w:r w:rsidRPr="0010498E">
        <w:rPr>
          <w:rFonts w:asciiTheme="minorHAnsi" w:eastAsia="Franklin Gothic Book" w:hAnsiTheme="minorHAnsi" w:cstheme="minorHAnsi"/>
          <w:b/>
          <w:i/>
          <w:iCs/>
        </w:rPr>
        <w:t>Successes:</w:t>
      </w:r>
    </w:p>
    <w:p w14:paraId="3BEC37F3" w14:textId="2750382A" w:rsidR="00C97D19" w:rsidRPr="0010498E" w:rsidRDefault="00C97D19" w:rsidP="00A76860">
      <w:pPr>
        <w:rPr>
          <w:rFonts w:asciiTheme="minorHAnsi" w:eastAsia="Franklin Gothic Book" w:hAnsiTheme="minorHAnsi" w:cstheme="minorHAnsi"/>
          <w:bCs/>
        </w:rPr>
      </w:pPr>
      <w:r w:rsidRPr="0010498E">
        <w:rPr>
          <w:rFonts w:asciiTheme="minorHAnsi" w:eastAsia="Franklin Gothic Book" w:hAnsiTheme="minorHAnsi" w:cstheme="minorHAnsi"/>
          <w:bCs/>
        </w:rPr>
        <w:t xml:space="preserve">The hospitals in North Worcester County Area offer </w:t>
      </w:r>
      <w:r w:rsidR="00FC5D57" w:rsidRPr="0010498E">
        <w:rPr>
          <w:rFonts w:asciiTheme="minorHAnsi" w:eastAsia="Franklin Gothic Book" w:hAnsiTheme="minorHAnsi" w:cstheme="minorHAnsi"/>
          <w:bCs/>
        </w:rPr>
        <w:t>substantial inpatient and emergency services</w:t>
      </w:r>
      <w:r w:rsidR="0006092C" w:rsidRPr="0010498E">
        <w:rPr>
          <w:rFonts w:asciiTheme="minorHAnsi" w:eastAsia="Franklin Gothic Book" w:hAnsiTheme="minorHAnsi" w:cstheme="minorHAnsi"/>
          <w:bCs/>
        </w:rPr>
        <w:t>. Additional services are available either as outpatient services or within a nearby referral radius including the city of Worcester.</w:t>
      </w:r>
    </w:p>
    <w:p w14:paraId="41201AD9" w14:textId="77777777" w:rsidR="00DB72A5" w:rsidRPr="0010498E" w:rsidRDefault="00DB72A5" w:rsidP="00A76860">
      <w:pPr>
        <w:rPr>
          <w:rFonts w:asciiTheme="minorHAnsi" w:eastAsia="Franklin Gothic Book" w:hAnsiTheme="minorHAnsi" w:cstheme="minorHAnsi"/>
          <w:b/>
          <w:i/>
          <w:iCs/>
        </w:rPr>
      </w:pPr>
    </w:p>
    <w:p w14:paraId="5D3E3848" w14:textId="74ABC7CD" w:rsidR="00A959E3" w:rsidRPr="0010498E" w:rsidRDefault="00A959E3" w:rsidP="00A76860">
      <w:pPr>
        <w:rPr>
          <w:rFonts w:asciiTheme="minorHAnsi" w:eastAsia="Franklin Gothic Book" w:hAnsiTheme="minorHAnsi" w:cstheme="minorHAnsi"/>
          <w:b/>
          <w:i/>
          <w:iCs/>
        </w:rPr>
      </w:pPr>
      <w:r w:rsidRPr="0010498E">
        <w:rPr>
          <w:rFonts w:asciiTheme="minorHAnsi" w:eastAsia="Franklin Gothic Book" w:hAnsiTheme="minorHAnsi" w:cstheme="minorHAnsi"/>
          <w:b/>
          <w:i/>
          <w:iCs/>
        </w:rPr>
        <w:t>Challenges:</w:t>
      </w:r>
    </w:p>
    <w:p w14:paraId="5E1CEA6B" w14:textId="6D7C9E21" w:rsidR="00A959E3" w:rsidRPr="0010498E" w:rsidRDefault="00264DA5" w:rsidP="073B3636">
      <w:pPr>
        <w:rPr>
          <w:rFonts w:asciiTheme="minorHAnsi" w:eastAsia="Franklin Gothic Book" w:hAnsiTheme="minorHAnsi" w:cstheme="minorHAnsi"/>
        </w:rPr>
      </w:pPr>
      <w:r w:rsidRPr="0010498E">
        <w:rPr>
          <w:rFonts w:asciiTheme="minorHAnsi" w:eastAsia="Franklin Gothic Book" w:hAnsiTheme="minorHAnsi" w:cstheme="minorHAnsi"/>
        </w:rPr>
        <w:t>Hospitals are not able to consistently staff all licensed capacity</w:t>
      </w:r>
      <w:r w:rsidR="00940F00" w:rsidRPr="0010498E">
        <w:rPr>
          <w:rFonts w:asciiTheme="minorHAnsi" w:eastAsia="Franklin Gothic Book" w:hAnsiTheme="minorHAnsi" w:cstheme="minorHAnsi"/>
        </w:rPr>
        <w:t xml:space="preserve">, which constrains their ability to provide services and accept </w:t>
      </w:r>
      <w:proofErr w:type="spellStart"/>
      <w:r w:rsidR="511AFCA6" w:rsidRPr="0010498E">
        <w:rPr>
          <w:rFonts w:asciiTheme="minorHAnsi" w:eastAsia="Franklin Gothic Book" w:hAnsiTheme="minorHAnsi" w:cstheme="minorHAnsi"/>
        </w:rPr>
        <w:t>retrotransfers</w:t>
      </w:r>
      <w:proofErr w:type="spellEnd"/>
      <w:r w:rsidRPr="0010498E">
        <w:rPr>
          <w:rStyle w:val="FootnoteReference"/>
          <w:rFonts w:asciiTheme="minorHAnsi" w:eastAsia="Franklin Gothic Book" w:hAnsiTheme="minorHAnsi" w:cstheme="minorHAnsi"/>
        </w:rPr>
        <w:footnoteReference w:id="33"/>
      </w:r>
      <w:r w:rsidR="511AFCA6" w:rsidRPr="0010498E">
        <w:rPr>
          <w:rFonts w:asciiTheme="minorHAnsi" w:eastAsia="Franklin Gothic Book" w:hAnsiTheme="minorHAnsi" w:cstheme="minorHAnsi"/>
        </w:rPr>
        <w:t xml:space="preserve"> and</w:t>
      </w:r>
      <w:r w:rsidR="00940F00" w:rsidRPr="0010498E">
        <w:rPr>
          <w:rFonts w:asciiTheme="minorHAnsi" w:eastAsia="Franklin Gothic Book" w:hAnsiTheme="minorHAnsi" w:cstheme="minorHAnsi"/>
        </w:rPr>
        <w:t xml:space="preserve"> referrals from </w:t>
      </w:r>
      <w:r w:rsidR="49F0FE63" w:rsidRPr="0010498E">
        <w:rPr>
          <w:rFonts w:asciiTheme="minorHAnsi" w:eastAsia="Franklin Gothic Book" w:hAnsiTheme="minorHAnsi" w:cstheme="minorHAnsi"/>
        </w:rPr>
        <w:t>academic medical</w:t>
      </w:r>
      <w:r w:rsidR="00DB72A5" w:rsidRPr="0010498E">
        <w:rPr>
          <w:rFonts w:asciiTheme="minorHAnsi" w:eastAsia="Franklin Gothic Book" w:hAnsiTheme="minorHAnsi" w:cstheme="minorHAnsi"/>
        </w:rPr>
        <w:t xml:space="preserve"> centers </w:t>
      </w:r>
      <w:r w:rsidR="00926723" w:rsidRPr="0010498E">
        <w:rPr>
          <w:rFonts w:asciiTheme="minorHAnsi" w:eastAsia="Franklin Gothic Book" w:hAnsiTheme="minorHAnsi" w:cstheme="minorHAnsi"/>
        </w:rPr>
        <w:t>l</w:t>
      </w:r>
      <w:r w:rsidR="00DB72A5" w:rsidRPr="0010498E">
        <w:rPr>
          <w:rFonts w:asciiTheme="minorHAnsi" w:eastAsia="Franklin Gothic Book" w:hAnsiTheme="minorHAnsi" w:cstheme="minorHAnsi"/>
        </w:rPr>
        <w:t>ike UMASS Memorial Hospital in Worcester.</w:t>
      </w:r>
      <w:r w:rsidR="0EADBB07" w:rsidRPr="0010498E">
        <w:rPr>
          <w:rFonts w:asciiTheme="minorHAnsi" w:eastAsia="Franklin Gothic Book" w:hAnsiTheme="minorHAnsi" w:cstheme="minorHAnsi"/>
        </w:rPr>
        <w:t xml:space="preserve">  Health Alliance Leominster reported that staffing challenges led to their decision to close the maternal newborn unit. </w:t>
      </w:r>
      <w:r w:rsidR="00DB72A5" w:rsidRPr="0010498E">
        <w:rPr>
          <w:rFonts w:asciiTheme="minorHAnsi" w:eastAsia="Franklin Gothic Book" w:hAnsiTheme="minorHAnsi" w:cstheme="minorHAnsi"/>
        </w:rPr>
        <w:t xml:space="preserve">A </w:t>
      </w:r>
      <w:r w:rsidR="00D825FE" w:rsidRPr="0010498E">
        <w:rPr>
          <w:rFonts w:asciiTheme="minorHAnsi" w:eastAsia="Franklin Gothic Book" w:hAnsiTheme="minorHAnsi" w:cstheme="minorHAnsi"/>
        </w:rPr>
        <w:t>regionalized</w:t>
      </w:r>
      <w:r w:rsidR="00DB72A5" w:rsidRPr="0010498E">
        <w:rPr>
          <w:rFonts w:asciiTheme="minorHAnsi" w:eastAsia="Franklin Gothic Book" w:hAnsiTheme="minorHAnsi" w:cstheme="minorHAnsi"/>
        </w:rPr>
        <w:t xml:space="preserve"> health system depends on robust bidirectional referrals as appropriate for patient care. Additionally, all hospitals in the North Worcester County Area operated at a loss in </w:t>
      </w:r>
      <w:r w:rsidR="00E826B6">
        <w:rPr>
          <w:rFonts w:asciiTheme="minorHAnsi" w:eastAsia="Franklin Gothic Book" w:hAnsiTheme="minorHAnsi" w:cstheme="minorHAnsi"/>
        </w:rPr>
        <w:t>state fiscal year 20</w:t>
      </w:r>
      <w:r w:rsidR="00DB72A5" w:rsidRPr="0010498E">
        <w:rPr>
          <w:rFonts w:asciiTheme="minorHAnsi" w:eastAsia="Franklin Gothic Book" w:hAnsiTheme="minorHAnsi" w:cstheme="minorHAnsi"/>
        </w:rPr>
        <w:t>22</w:t>
      </w:r>
      <w:r w:rsidR="00E37B54" w:rsidRPr="0010498E">
        <w:rPr>
          <w:rFonts w:asciiTheme="minorHAnsi" w:eastAsia="Franklin Gothic Book" w:hAnsiTheme="minorHAnsi" w:cstheme="minorHAnsi"/>
        </w:rPr>
        <w:t xml:space="preserve"> </w:t>
      </w:r>
      <w:r w:rsidR="00FF60B9" w:rsidRPr="0010498E">
        <w:rPr>
          <w:rFonts w:asciiTheme="minorHAnsi" w:eastAsia="Franklin Gothic Book" w:hAnsiTheme="minorHAnsi" w:cstheme="minorHAnsi"/>
        </w:rPr>
        <w:t>necessitating</w:t>
      </w:r>
      <w:r w:rsidR="00E37B54" w:rsidRPr="0010498E">
        <w:rPr>
          <w:rFonts w:asciiTheme="minorHAnsi" w:eastAsia="Franklin Gothic Book" w:hAnsiTheme="minorHAnsi" w:cstheme="minorHAnsi"/>
        </w:rPr>
        <w:t xml:space="preserve"> additional </w:t>
      </w:r>
      <w:r w:rsidR="00811EC2" w:rsidRPr="0010498E">
        <w:rPr>
          <w:rFonts w:asciiTheme="minorHAnsi" w:eastAsia="Franklin Gothic Book" w:hAnsiTheme="minorHAnsi" w:cstheme="minorHAnsi"/>
        </w:rPr>
        <w:t>service changes</w:t>
      </w:r>
      <w:r w:rsidR="00E37B54" w:rsidRPr="0010498E">
        <w:rPr>
          <w:rFonts w:asciiTheme="minorHAnsi" w:eastAsia="Franklin Gothic Book" w:hAnsiTheme="minorHAnsi" w:cstheme="minorHAnsi"/>
        </w:rPr>
        <w:t xml:space="preserve">, such as the closure of </w:t>
      </w:r>
      <w:r w:rsidR="00811EC2" w:rsidRPr="0010498E">
        <w:rPr>
          <w:rFonts w:asciiTheme="minorHAnsi" w:eastAsia="Franklin Gothic Book" w:hAnsiTheme="minorHAnsi" w:cstheme="minorHAnsi"/>
        </w:rPr>
        <w:t>the licensed</w:t>
      </w:r>
      <w:r w:rsidR="00D825FE" w:rsidRPr="0010498E">
        <w:rPr>
          <w:rFonts w:asciiTheme="minorHAnsi" w:eastAsia="Franklin Gothic Book" w:hAnsiTheme="minorHAnsi" w:cstheme="minorHAnsi"/>
        </w:rPr>
        <w:t xml:space="preserve"> pediatric service at Heywood Hospital</w:t>
      </w:r>
      <w:r w:rsidR="00C5608E" w:rsidRPr="0010498E">
        <w:rPr>
          <w:rFonts w:asciiTheme="minorHAnsi" w:eastAsia="Franklin Gothic Book" w:hAnsiTheme="minorHAnsi" w:cstheme="minorHAnsi"/>
        </w:rPr>
        <w:t xml:space="preserve">. </w:t>
      </w:r>
      <w:r w:rsidR="6418D792" w:rsidRPr="0010498E">
        <w:rPr>
          <w:rFonts w:asciiTheme="minorHAnsi" w:eastAsia="Franklin Gothic Book" w:hAnsiTheme="minorHAnsi" w:cstheme="minorHAnsi"/>
        </w:rPr>
        <w:t xml:space="preserve"> </w:t>
      </w:r>
      <w:r w:rsidR="00FF60B9" w:rsidRPr="0010498E">
        <w:rPr>
          <w:rFonts w:asciiTheme="minorHAnsi" w:eastAsia="Franklin Gothic Book" w:hAnsiTheme="minorHAnsi" w:cstheme="minorHAnsi"/>
        </w:rPr>
        <w:t xml:space="preserve"> </w:t>
      </w:r>
    </w:p>
    <w:p w14:paraId="45E18B51" w14:textId="77777777" w:rsidR="00DB72A5" w:rsidRPr="00E826B6" w:rsidRDefault="00DB72A5" w:rsidP="00A76860">
      <w:pPr>
        <w:rPr>
          <w:rFonts w:asciiTheme="minorHAnsi" w:eastAsia="Franklin Gothic Book" w:hAnsiTheme="minorHAnsi" w:cstheme="minorHAnsi"/>
          <w:bCs/>
          <w:szCs w:val="24"/>
          <w:u w:val="single"/>
        </w:rPr>
      </w:pPr>
    </w:p>
    <w:p w14:paraId="085D1348" w14:textId="4FAAFE35" w:rsidR="005669FD" w:rsidRPr="00E826B6" w:rsidRDefault="005669FD" w:rsidP="005669FD">
      <w:pPr>
        <w:pStyle w:val="Heading1"/>
        <w:rPr>
          <w:rStyle w:val="normaltextrun"/>
          <w:rFonts w:eastAsia="Franklin Gothic Book" w:cstheme="minorHAnsi"/>
          <w:sz w:val="24"/>
          <w:szCs w:val="24"/>
          <w:u w:val="single"/>
        </w:rPr>
      </w:pPr>
      <w:r w:rsidRPr="00E826B6">
        <w:rPr>
          <w:rStyle w:val="normaltextrun"/>
          <w:rFonts w:eastAsia="Franklin Gothic Book" w:cstheme="minorHAnsi"/>
          <w:sz w:val="24"/>
          <w:szCs w:val="24"/>
          <w:u w:val="single"/>
        </w:rPr>
        <w:t>Long-Term Care Providers</w:t>
      </w:r>
    </w:p>
    <w:p w14:paraId="4643B0BE" w14:textId="77777777" w:rsidR="00E826B6" w:rsidRPr="00E826B6" w:rsidRDefault="00E826B6" w:rsidP="00E826B6">
      <w:pPr>
        <w:rPr>
          <w:rFonts w:eastAsia="Franklin Gothic Book"/>
        </w:rPr>
      </w:pPr>
    </w:p>
    <w:p w14:paraId="572B18FF" w14:textId="551A384D" w:rsidR="00FD5824" w:rsidRPr="0010498E" w:rsidRDefault="0F2CEECE" w:rsidP="00FD5824">
      <w:pPr>
        <w:rPr>
          <w:rFonts w:asciiTheme="minorHAnsi" w:eastAsia="Franklin Gothic Book" w:hAnsiTheme="minorHAnsi" w:cstheme="minorHAnsi"/>
        </w:rPr>
      </w:pPr>
      <w:r w:rsidRPr="0010498E">
        <w:rPr>
          <w:rFonts w:asciiTheme="minorHAnsi" w:eastAsia="Franklin Gothic Book" w:hAnsiTheme="minorHAnsi" w:cstheme="minorHAnsi"/>
        </w:rPr>
        <w:t xml:space="preserve">In </w:t>
      </w:r>
      <w:r w:rsidR="00D155D8" w:rsidRPr="0010498E">
        <w:rPr>
          <w:rFonts w:asciiTheme="minorHAnsi" w:eastAsia="Franklin Gothic Book" w:hAnsiTheme="minorHAnsi" w:cstheme="minorHAnsi"/>
        </w:rPr>
        <w:t>the North Worcester County Area</w:t>
      </w:r>
      <w:r w:rsidRPr="0010498E">
        <w:rPr>
          <w:rFonts w:asciiTheme="minorHAnsi" w:eastAsia="Franklin Gothic Book" w:hAnsiTheme="minorHAnsi" w:cstheme="minorHAnsi"/>
        </w:rPr>
        <w:t xml:space="preserve"> there are 13 nursing homes and 3 rest homes as depicted in Figure </w:t>
      </w:r>
      <w:r w:rsidR="00926723" w:rsidRPr="0010498E">
        <w:rPr>
          <w:rFonts w:asciiTheme="minorHAnsi" w:eastAsia="Franklin Gothic Book" w:hAnsiTheme="minorHAnsi" w:cstheme="minorHAnsi"/>
        </w:rPr>
        <w:t>4</w:t>
      </w:r>
      <w:r w:rsidRPr="0010498E">
        <w:rPr>
          <w:rFonts w:asciiTheme="minorHAnsi" w:eastAsia="Franklin Gothic Book" w:hAnsiTheme="minorHAnsi" w:cstheme="minorHAnsi"/>
        </w:rPr>
        <w:t xml:space="preserve"> below. These facilities range in size from 25 to 168 beds</w:t>
      </w:r>
      <w:r w:rsidR="1DAFA0C6" w:rsidRPr="0010498E">
        <w:rPr>
          <w:rFonts w:asciiTheme="minorHAnsi" w:eastAsia="Franklin Gothic Book" w:hAnsiTheme="minorHAnsi" w:cstheme="minorHAnsi"/>
        </w:rPr>
        <w:t xml:space="preserve">, which is relatively small compared to facilities in the rest of the state. </w:t>
      </w:r>
      <w:r w:rsidR="5E3F88E9" w:rsidRPr="0010498E">
        <w:rPr>
          <w:rFonts w:asciiTheme="minorHAnsi" w:eastAsia="Franklin Gothic Book" w:hAnsiTheme="minorHAnsi" w:cstheme="minorHAnsi"/>
        </w:rPr>
        <w:t xml:space="preserve">The nursing homes vary in quality from </w:t>
      </w:r>
      <w:r w:rsidR="42E98803" w:rsidRPr="0010498E">
        <w:rPr>
          <w:rFonts w:asciiTheme="minorHAnsi" w:eastAsia="Franklin Gothic Book" w:hAnsiTheme="minorHAnsi" w:cstheme="minorHAnsi"/>
        </w:rPr>
        <w:t>DPH Nursing Home Survey Performance Tool</w:t>
      </w:r>
      <w:r w:rsidR="5E3F88E9" w:rsidRPr="0010498E">
        <w:rPr>
          <w:rFonts w:asciiTheme="minorHAnsi" w:eastAsia="Franklin Gothic Book" w:hAnsiTheme="minorHAnsi" w:cstheme="minorHAnsi"/>
        </w:rPr>
        <w:t xml:space="preserve"> score of 100-128</w:t>
      </w:r>
      <w:r w:rsidR="00A504A1">
        <w:rPr>
          <w:rFonts w:asciiTheme="minorHAnsi" w:eastAsia="Franklin Gothic Book" w:hAnsiTheme="minorHAnsi" w:cstheme="minorHAnsi"/>
        </w:rPr>
        <w:t>,</w:t>
      </w:r>
      <w:r w:rsidR="00D70D3A" w:rsidRPr="0010498E">
        <w:rPr>
          <w:rStyle w:val="FootnoteReference"/>
          <w:rFonts w:asciiTheme="minorHAnsi" w:eastAsia="Franklin Gothic Book" w:hAnsiTheme="minorHAnsi" w:cstheme="minorHAnsi"/>
        </w:rPr>
        <w:footnoteReference w:id="34"/>
      </w:r>
      <w:r w:rsidR="5E3F88E9" w:rsidRPr="0010498E">
        <w:rPr>
          <w:rFonts w:asciiTheme="minorHAnsi" w:eastAsia="Franklin Gothic Book" w:hAnsiTheme="minorHAnsi" w:cstheme="minorHAnsi"/>
        </w:rPr>
        <w:t xml:space="preserve"> </w:t>
      </w:r>
      <w:r w:rsidR="73FDF8C0" w:rsidRPr="0010498E">
        <w:rPr>
          <w:rFonts w:asciiTheme="minorHAnsi" w:eastAsia="Franklin Gothic Book" w:hAnsiTheme="minorHAnsi" w:cstheme="minorHAnsi"/>
        </w:rPr>
        <w:t xml:space="preserve">11 of </w:t>
      </w:r>
      <w:r w:rsidR="2A9A5E83" w:rsidRPr="0010498E">
        <w:rPr>
          <w:rFonts w:asciiTheme="minorHAnsi" w:eastAsia="Franklin Gothic Book" w:hAnsiTheme="minorHAnsi" w:cstheme="minorHAnsi"/>
        </w:rPr>
        <w:t>which</w:t>
      </w:r>
      <w:r w:rsidR="5E3F88E9" w:rsidRPr="0010498E">
        <w:rPr>
          <w:rFonts w:asciiTheme="minorHAnsi" w:eastAsia="Franklin Gothic Book" w:hAnsiTheme="minorHAnsi" w:cstheme="minorHAnsi"/>
        </w:rPr>
        <w:t xml:space="preserve"> </w:t>
      </w:r>
      <w:r w:rsidR="73FDF8C0" w:rsidRPr="0010498E">
        <w:rPr>
          <w:rFonts w:asciiTheme="minorHAnsi" w:eastAsia="Franklin Gothic Book" w:hAnsiTheme="minorHAnsi" w:cstheme="minorHAnsi"/>
        </w:rPr>
        <w:t>are above state average of 116</w:t>
      </w:r>
      <w:r w:rsidR="5E3F88E9" w:rsidRPr="0010498E">
        <w:rPr>
          <w:rFonts w:asciiTheme="minorHAnsi" w:eastAsia="Franklin Gothic Book" w:hAnsiTheme="minorHAnsi" w:cstheme="minorHAnsi"/>
        </w:rPr>
        <w:t xml:space="preserve"> and CMS ratings vary from 1-5 stars. </w:t>
      </w:r>
      <w:proofErr w:type="gramStart"/>
      <w:r w:rsidR="4C1F87FB" w:rsidRPr="0010498E">
        <w:rPr>
          <w:rFonts w:asciiTheme="minorHAnsi" w:eastAsia="Franklin Gothic Book" w:hAnsiTheme="minorHAnsi" w:cstheme="minorHAnsi"/>
        </w:rPr>
        <w:t>All of</w:t>
      </w:r>
      <w:proofErr w:type="gramEnd"/>
      <w:r w:rsidR="4C1F87FB" w:rsidRPr="0010498E">
        <w:rPr>
          <w:rFonts w:asciiTheme="minorHAnsi" w:eastAsia="Franklin Gothic Book" w:hAnsiTheme="minorHAnsi" w:cstheme="minorHAnsi"/>
        </w:rPr>
        <w:t xml:space="preserve"> these facilities have most recent reported occupancy of over 70%</w:t>
      </w:r>
      <w:r w:rsidR="30AD6029" w:rsidRPr="0010498E">
        <w:rPr>
          <w:rFonts w:asciiTheme="minorHAnsi" w:eastAsia="Franklin Gothic Book" w:hAnsiTheme="minorHAnsi" w:cstheme="minorHAnsi"/>
        </w:rPr>
        <w:t xml:space="preserve">. </w:t>
      </w:r>
      <w:r w:rsidR="0F5F2BB0" w:rsidRPr="0010498E">
        <w:rPr>
          <w:rFonts w:asciiTheme="minorHAnsi" w:eastAsia="Franklin Gothic Book" w:hAnsiTheme="minorHAnsi" w:cstheme="minorHAnsi"/>
        </w:rPr>
        <w:t>From</w:t>
      </w:r>
      <w:r w:rsidR="409E0183" w:rsidRPr="0010498E">
        <w:rPr>
          <w:rFonts w:asciiTheme="minorHAnsi" w:eastAsia="Franklin Gothic Book" w:hAnsiTheme="minorHAnsi" w:cstheme="minorHAnsi"/>
        </w:rPr>
        <w:t xml:space="preserve"> October to December 2022</w:t>
      </w:r>
      <w:r w:rsidR="0F5F2BB0" w:rsidRPr="0010498E">
        <w:rPr>
          <w:rFonts w:asciiTheme="minorHAnsi" w:eastAsia="Franklin Gothic Book" w:hAnsiTheme="minorHAnsi" w:cstheme="minorHAnsi"/>
        </w:rPr>
        <w:t>, o</w:t>
      </w:r>
      <w:r w:rsidR="330786A5" w:rsidRPr="0010498E">
        <w:rPr>
          <w:rFonts w:asciiTheme="minorHAnsi" w:eastAsia="Franklin Gothic Book" w:hAnsiTheme="minorHAnsi" w:cstheme="minorHAnsi"/>
        </w:rPr>
        <w:t xml:space="preserve">nly 4 of the </w:t>
      </w:r>
      <w:r w:rsidR="12D2F3CF" w:rsidRPr="0010498E">
        <w:rPr>
          <w:rFonts w:asciiTheme="minorHAnsi" w:eastAsia="Franklin Gothic Book" w:hAnsiTheme="minorHAnsi" w:cstheme="minorHAnsi"/>
        </w:rPr>
        <w:t>13</w:t>
      </w:r>
      <w:r w:rsidR="330786A5" w:rsidRPr="0010498E">
        <w:rPr>
          <w:rFonts w:asciiTheme="minorHAnsi" w:eastAsia="Franklin Gothic Book" w:hAnsiTheme="minorHAnsi" w:cstheme="minorHAnsi"/>
        </w:rPr>
        <w:t xml:space="preserve"> nursing homes met the state </w:t>
      </w:r>
      <w:r w:rsidR="36A550D5" w:rsidRPr="0010498E">
        <w:rPr>
          <w:rFonts w:asciiTheme="minorHAnsi" w:eastAsia="Franklin Gothic Book" w:hAnsiTheme="minorHAnsi" w:cstheme="minorHAnsi"/>
        </w:rPr>
        <w:t>require</w:t>
      </w:r>
      <w:r w:rsidR="02C52C4A" w:rsidRPr="0010498E">
        <w:rPr>
          <w:rFonts w:asciiTheme="minorHAnsi" w:eastAsia="Franklin Gothic Book" w:hAnsiTheme="minorHAnsi" w:cstheme="minorHAnsi"/>
        </w:rPr>
        <w:t>d minimum</w:t>
      </w:r>
      <w:r w:rsidR="36A550D5" w:rsidRPr="0010498E">
        <w:rPr>
          <w:rFonts w:asciiTheme="minorHAnsi" w:eastAsia="Franklin Gothic Book" w:hAnsiTheme="minorHAnsi" w:cstheme="minorHAnsi"/>
        </w:rPr>
        <w:t xml:space="preserve"> </w:t>
      </w:r>
      <w:r w:rsidR="330786A5" w:rsidRPr="0010498E">
        <w:rPr>
          <w:rFonts w:asciiTheme="minorHAnsi" w:eastAsia="Franklin Gothic Book" w:hAnsiTheme="minorHAnsi" w:cstheme="minorHAnsi"/>
        </w:rPr>
        <w:t xml:space="preserve">staffing </w:t>
      </w:r>
      <w:r w:rsidR="27375BED" w:rsidRPr="0010498E">
        <w:rPr>
          <w:rFonts w:asciiTheme="minorHAnsi" w:eastAsia="Franklin Gothic Book" w:hAnsiTheme="minorHAnsi" w:cstheme="minorHAnsi"/>
        </w:rPr>
        <w:t>level</w:t>
      </w:r>
      <w:r w:rsidR="30AD6029" w:rsidRPr="0010498E">
        <w:rPr>
          <w:rFonts w:asciiTheme="minorHAnsi" w:eastAsia="Franklin Gothic Book" w:hAnsiTheme="minorHAnsi" w:cstheme="minorHAnsi"/>
        </w:rPr>
        <w:t>s</w:t>
      </w:r>
      <w:r w:rsidR="7857B845" w:rsidRPr="0010498E">
        <w:rPr>
          <w:rFonts w:asciiTheme="minorHAnsi" w:eastAsia="Franklin Gothic Book" w:hAnsiTheme="minorHAnsi" w:cstheme="minorHAnsi"/>
        </w:rPr>
        <w:t xml:space="preserve"> of 3.58 hours per resident days, 0.508 RN hours per resident days,</w:t>
      </w:r>
      <w:r w:rsidR="27375BED" w:rsidRPr="0010498E">
        <w:rPr>
          <w:rFonts w:asciiTheme="minorHAnsi" w:eastAsia="Franklin Gothic Book" w:hAnsiTheme="minorHAnsi" w:cstheme="minorHAnsi"/>
        </w:rPr>
        <w:t xml:space="preserve"> </w:t>
      </w:r>
      <w:r w:rsidR="7DD00066" w:rsidRPr="0010498E">
        <w:rPr>
          <w:rFonts w:asciiTheme="minorHAnsi" w:eastAsia="Franklin Gothic Book" w:hAnsiTheme="minorHAnsi" w:cstheme="minorHAnsi"/>
        </w:rPr>
        <w:t>demonstrating</w:t>
      </w:r>
      <w:r w:rsidR="4C1F87FB" w:rsidRPr="0010498E">
        <w:rPr>
          <w:rFonts w:asciiTheme="minorHAnsi" w:eastAsia="Franklin Gothic Book" w:hAnsiTheme="minorHAnsi" w:cstheme="minorHAnsi"/>
        </w:rPr>
        <w:t xml:space="preserve"> staffing</w:t>
      </w:r>
      <w:r w:rsidR="506753AF" w:rsidRPr="0010498E">
        <w:rPr>
          <w:rFonts w:asciiTheme="minorHAnsi" w:eastAsia="Franklin Gothic Book" w:hAnsiTheme="minorHAnsi" w:cstheme="minorHAnsi"/>
        </w:rPr>
        <w:t xml:space="preserve"> concerns</w:t>
      </w:r>
      <w:r w:rsidR="4C1F87FB" w:rsidRPr="0010498E">
        <w:rPr>
          <w:rFonts w:asciiTheme="minorHAnsi" w:eastAsia="Franklin Gothic Book" w:hAnsiTheme="minorHAnsi" w:cstheme="minorHAnsi"/>
        </w:rPr>
        <w:t xml:space="preserve">. </w:t>
      </w:r>
      <w:r w:rsidR="79CAE14E" w:rsidRPr="0010498E">
        <w:rPr>
          <w:rFonts w:asciiTheme="minorHAnsi" w:eastAsia="Franklin Gothic Book" w:hAnsiTheme="minorHAnsi" w:cstheme="minorHAnsi"/>
        </w:rPr>
        <w:t xml:space="preserve">Of the 9 nursing homes that have not met the state required minimum staffing levels, most have surpassed 3 hours per resident days. </w:t>
      </w:r>
      <w:r w:rsidR="262228B6" w:rsidRPr="0010498E">
        <w:rPr>
          <w:rFonts w:asciiTheme="minorHAnsi" w:eastAsia="Franklin Gothic Book" w:hAnsiTheme="minorHAnsi" w:cstheme="minorHAnsi"/>
        </w:rPr>
        <w:t xml:space="preserve">The nursing homes ranged from 55% Medicaid days to </w:t>
      </w:r>
      <w:r w:rsidR="38940E92" w:rsidRPr="0010498E">
        <w:rPr>
          <w:rFonts w:asciiTheme="minorHAnsi" w:eastAsia="Franklin Gothic Book" w:hAnsiTheme="minorHAnsi" w:cstheme="minorHAnsi"/>
        </w:rPr>
        <w:t>100% Medicaid days, and 0-23% Medicare days in 2022.</w:t>
      </w:r>
      <w:r w:rsidR="767A1DD2" w:rsidRPr="0010498E">
        <w:rPr>
          <w:rFonts w:asciiTheme="minorHAnsi" w:eastAsia="Franklin Gothic Book" w:hAnsiTheme="minorHAnsi" w:cstheme="minorHAnsi"/>
        </w:rPr>
        <w:t xml:space="preserve"> The region capacity was reduced by 45 total beds (</w:t>
      </w:r>
      <w:r w:rsidR="4443C5E4" w:rsidRPr="0010498E">
        <w:rPr>
          <w:rFonts w:asciiTheme="minorHAnsi" w:eastAsia="Franklin Gothic Book" w:hAnsiTheme="minorHAnsi" w:cstheme="minorHAnsi"/>
        </w:rPr>
        <w:t xml:space="preserve">3%) due to </w:t>
      </w:r>
      <w:r w:rsidR="2A77CA67" w:rsidRPr="0010498E">
        <w:rPr>
          <w:rFonts w:asciiTheme="minorHAnsi" w:eastAsia="Franklin Gothic Book" w:hAnsiTheme="minorHAnsi" w:cstheme="minorHAnsi"/>
        </w:rPr>
        <w:t xml:space="preserve">the regulatory requirement </w:t>
      </w:r>
      <w:r w:rsidR="61AA13A8" w:rsidRPr="0010498E">
        <w:rPr>
          <w:rFonts w:asciiTheme="minorHAnsi" w:eastAsia="Franklin Gothic Book" w:hAnsiTheme="minorHAnsi" w:cstheme="minorHAnsi"/>
        </w:rPr>
        <w:t>implemented in 2022</w:t>
      </w:r>
      <w:r w:rsidR="2A77CA67" w:rsidRPr="0010498E">
        <w:rPr>
          <w:rFonts w:asciiTheme="minorHAnsi" w:eastAsia="Franklin Gothic Book" w:hAnsiTheme="minorHAnsi" w:cstheme="minorHAnsi"/>
        </w:rPr>
        <w:t xml:space="preserve"> that there be no more than two beds per room</w:t>
      </w:r>
      <w:r w:rsidR="4443C5E4" w:rsidRPr="0010498E">
        <w:rPr>
          <w:rFonts w:asciiTheme="minorHAnsi" w:eastAsia="Franklin Gothic Book" w:hAnsiTheme="minorHAnsi" w:cstheme="minorHAnsi"/>
        </w:rPr>
        <w:t>.</w:t>
      </w:r>
      <w:r w:rsidR="79B0BA09" w:rsidRPr="0010498E">
        <w:rPr>
          <w:rFonts w:asciiTheme="minorHAnsi" w:eastAsia="Franklin Gothic Book" w:hAnsiTheme="minorHAnsi" w:cstheme="minorHAnsi"/>
        </w:rPr>
        <w:t xml:space="preserve"> </w:t>
      </w:r>
      <w:r w:rsidR="4443C5E4" w:rsidRPr="0010498E">
        <w:rPr>
          <w:rFonts w:asciiTheme="minorHAnsi" w:eastAsia="Franklin Gothic Book" w:hAnsiTheme="minorHAnsi" w:cstheme="minorHAnsi"/>
        </w:rPr>
        <w:t xml:space="preserve">One nursing home in the area, </w:t>
      </w:r>
      <w:proofErr w:type="spellStart"/>
      <w:r w:rsidR="4443C5E4" w:rsidRPr="0010498E">
        <w:rPr>
          <w:rFonts w:asciiTheme="minorHAnsi" w:eastAsia="Franklin Gothic Book" w:hAnsiTheme="minorHAnsi" w:cstheme="minorHAnsi"/>
        </w:rPr>
        <w:t>Quabbin</w:t>
      </w:r>
      <w:proofErr w:type="spellEnd"/>
      <w:r w:rsidR="4443C5E4" w:rsidRPr="0010498E">
        <w:rPr>
          <w:rFonts w:asciiTheme="minorHAnsi" w:eastAsia="Franklin Gothic Book" w:hAnsiTheme="minorHAnsi" w:cstheme="minorHAnsi"/>
        </w:rPr>
        <w:t xml:space="preserve"> Valley Healthcare, </w:t>
      </w:r>
      <w:r w:rsidR="79B0BA09" w:rsidRPr="0010498E">
        <w:rPr>
          <w:rFonts w:asciiTheme="minorHAnsi" w:eastAsia="Franklin Gothic Book" w:hAnsiTheme="minorHAnsi" w:cstheme="minorHAnsi"/>
        </w:rPr>
        <w:t>has a Dementia Special Care Unit.</w:t>
      </w:r>
    </w:p>
    <w:p w14:paraId="4BC2F21D" w14:textId="77777777" w:rsidR="007355EA" w:rsidRPr="0010498E" w:rsidRDefault="007355EA" w:rsidP="002111B7">
      <w:pPr>
        <w:rPr>
          <w:rFonts w:asciiTheme="minorHAnsi" w:eastAsia="Franklin Gothic Book" w:hAnsiTheme="minorHAnsi" w:cstheme="minorHAnsi"/>
        </w:rPr>
      </w:pPr>
    </w:p>
    <w:p w14:paraId="01D87D8D" w14:textId="333766F5" w:rsidR="007355EA" w:rsidRPr="0010498E" w:rsidRDefault="007355EA" w:rsidP="007355EA">
      <w:pPr>
        <w:rPr>
          <w:rStyle w:val="eop"/>
          <w:rFonts w:asciiTheme="minorHAnsi" w:eastAsia="Franklin Gothic Book" w:hAnsiTheme="minorHAnsi" w:cstheme="minorHAnsi"/>
          <w:color w:val="000000" w:themeColor="text1"/>
        </w:rPr>
      </w:pPr>
      <w:r w:rsidRPr="0010498E">
        <w:rPr>
          <w:rStyle w:val="eop"/>
          <w:rFonts w:asciiTheme="minorHAnsi" w:eastAsia="Franklin Gothic Book" w:hAnsiTheme="minorHAnsi" w:cstheme="minorHAnsi"/>
          <w:color w:val="000000"/>
          <w:shd w:val="clear" w:color="auto" w:fill="FFFFFF"/>
        </w:rPr>
        <w:t xml:space="preserve">Figure </w:t>
      </w:r>
      <w:r w:rsidR="00395DEA" w:rsidRPr="0010498E">
        <w:rPr>
          <w:rStyle w:val="eop"/>
          <w:rFonts w:asciiTheme="minorHAnsi" w:eastAsia="Franklin Gothic Book" w:hAnsiTheme="minorHAnsi" w:cstheme="minorHAnsi"/>
          <w:color w:val="000000"/>
          <w:shd w:val="clear" w:color="auto" w:fill="FFFFFF"/>
        </w:rPr>
        <w:t>6</w:t>
      </w:r>
      <w:r w:rsidRPr="0010498E">
        <w:rPr>
          <w:rStyle w:val="eop"/>
          <w:rFonts w:asciiTheme="minorHAnsi" w:eastAsia="Franklin Gothic Book" w:hAnsiTheme="minorHAnsi" w:cstheme="minorHAnsi"/>
          <w:color w:val="000000"/>
          <w:shd w:val="clear" w:color="auto" w:fill="FFFFFF"/>
        </w:rPr>
        <w:t xml:space="preserve">. </w:t>
      </w:r>
      <w:r w:rsidR="000E25E9" w:rsidRPr="0010498E">
        <w:rPr>
          <w:rStyle w:val="eop"/>
          <w:rFonts w:asciiTheme="minorHAnsi" w:eastAsia="Franklin Gothic Book" w:hAnsiTheme="minorHAnsi" w:cstheme="minorHAnsi"/>
          <w:color w:val="000000"/>
          <w:shd w:val="clear" w:color="auto" w:fill="FFFFFF"/>
        </w:rPr>
        <w:t xml:space="preserve">Map of </w:t>
      </w:r>
      <w:r w:rsidRPr="0010498E">
        <w:rPr>
          <w:rStyle w:val="eop"/>
          <w:rFonts w:asciiTheme="minorHAnsi" w:eastAsia="Franklin Gothic Book" w:hAnsiTheme="minorHAnsi" w:cstheme="minorHAnsi"/>
          <w:color w:val="000000"/>
          <w:shd w:val="clear" w:color="auto" w:fill="FFFFFF"/>
        </w:rPr>
        <w:t>North Worcester County Area Long-Term Care Facilities</w:t>
      </w:r>
    </w:p>
    <w:p w14:paraId="3EE3D097" w14:textId="4AE7087B" w:rsidR="002111B7" w:rsidRPr="0010498E" w:rsidRDefault="00247CF3" w:rsidP="002111B7">
      <w:pPr>
        <w:rPr>
          <w:rFonts w:asciiTheme="minorHAnsi" w:hAnsiTheme="minorHAnsi" w:cstheme="minorHAnsi"/>
        </w:rPr>
      </w:pPr>
      <w:r w:rsidRPr="0010498E">
        <w:rPr>
          <w:rFonts w:asciiTheme="minorHAnsi" w:hAnsiTheme="minorHAnsi" w:cstheme="minorHAnsi"/>
          <w:noProof/>
        </w:rPr>
        <w:lastRenderedPageBreak/>
        <w:drawing>
          <wp:inline distT="0" distB="0" distL="0" distR="0" wp14:anchorId="1C3D3C83" wp14:editId="65D64DAC">
            <wp:extent cx="5943600" cy="445770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B7EA52D" w14:textId="77777777" w:rsidR="00702EF4" w:rsidRPr="0010498E" w:rsidRDefault="00702EF4" w:rsidP="6DE754B3">
      <w:pPr>
        <w:pStyle w:val="NormalWeb"/>
        <w:spacing w:after="0"/>
        <w:rPr>
          <w:rFonts w:asciiTheme="minorHAnsi" w:eastAsia="Franklin Gothic Book" w:hAnsiTheme="minorHAnsi" w:cstheme="minorHAnsi"/>
          <w:i/>
          <w:iCs/>
          <w:sz w:val="28"/>
          <w:szCs w:val="28"/>
        </w:rPr>
      </w:pPr>
    </w:p>
    <w:p w14:paraId="11A8420A" w14:textId="77777777" w:rsidR="00A504A1" w:rsidRDefault="00A504A1">
      <w:pPr>
        <w:spacing w:after="200" w:line="276" w:lineRule="auto"/>
        <w:rPr>
          <w:rFonts w:asciiTheme="minorHAnsi" w:eastAsia="Franklin Gothic Book" w:hAnsiTheme="minorHAnsi" w:cstheme="minorHAnsi"/>
          <w:b/>
          <w:bCs/>
          <w:sz w:val="28"/>
          <w:szCs w:val="28"/>
        </w:rPr>
      </w:pPr>
      <w:r>
        <w:rPr>
          <w:rFonts w:asciiTheme="minorHAnsi" w:eastAsia="Franklin Gothic Book" w:hAnsiTheme="minorHAnsi" w:cstheme="minorHAnsi"/>
          <w:b/>
          <w:bCs/>
          <w:sz w:val="28"/>
          <w:szCs w:val="28"/>
        </w:rPr>
        <w:br w:type="page"/>
      </w:r>
    </w:p>
    <w:p w14:paraId="1398F311" w14:textId="6BC57862" w:rsidR="663B028B" w:rsidRDefault="663B028B" w:rsidP="6DE754B3">
      <w:pPr>
        <w:pStyle w:val="NormalWeb"/>
        <w:spacing w:after="0"/>
        <w:rPr>
          <w:rFonts w:asciiTheme="minorHAnsi" w:eastAsia="Franklin Gothic Book" w:hAnsiTheme="minorHAnsi" w:cstheme="minorHAnsi"/>
          <w:b/>
          <w:bCs/>
          <w:sz w:val="28"/>
          <w:szCs w:val="28"/>
        </w:rPr>
      </w:pPr>
      <w:r w:rsidRPr="0010498E">
        <w:rPr>
          <w:rFonts w:asciiTheme="minorHAnsi" w:eastAsia="Franklin Gothic Book" w:hAnsiTheme="minorHAnsi" w:cstheme="minorHAnsi"/>
          <w:b/>
          <w:bCs/>
          <w:sz w:val="28"/>
          <w:szCs w:val="28"/>
        </w:rPr>
        <w:lastRenderedPageBreak/>
        <w:t>Previous Efforts to Identify Community Needs</w:t>
      </w:r>
    </w:p>
    <w:p w14:paraId="2F54E819" w14:textId="77777777" w:rsidR="00A504A1" w:rsidRPr="0010498E" w:rsidRDefault="00A504A1" w:rsidP="6DE754B3">
      <w:pPr>
        <w:pStyle w:val="NormalWeb"/>
        <w:spacing w:after="0"/>
        <w:rPr>
          <w:rFonts w:asciiTheme="minorHAnsi" w:eastAsia="Franklin Gothic Book" w:hAnsiTheme="minorHAnsi" w:cstheme="minorHAnsi"/>
          <w:b/>
          <w:bCs/>
          <w:sz w:val="28"/>
          <w:szCs w:val="28"/>
        </w:rPr>
      </w:pPr>
    </w:p>
    <w:p w14:paraId="7CE7CB35" w14:textId="3F8B6E91" w:rsidR="5421DED4" w:rsidRPr="0010498E" w:rsidRDefault="1153F9A6" w:rsidP="003E74AE">
      <w:pPr>
        <w:rPr>
          <w:rFonts w:asciiTheme="minorHAnsi" w:eastAsia="Franklin Gothic Book" w:hAnsiTheme="minorHAnsi" w:cstheme="minorHAnsi"/>
        </w:rPr>
      </w:pPr>
      <w:r w:rsidRPr="0010498E">
        <w:rPr>
          <w:rFonts w:asciiTheme="minorHAnsi" w:eastAsia="Franklin Gothic Book" w:hAnsiTheme="minorHAnsi" w:cstheme="minorHAnsi"/>
        </w:rPr>
        <w:t xml:space="preserve">The two hospital groups in the area, Heywood Hospital and HealthAlliance completed community health </w:t>
      </w:r>
      <w:r w:rsidR="45BA8CC0" w:rsidRPr="0010498E">
        <w:rPr>
          <w:rFonts w:asciiTheme="minorHAnsi" w:eastAsia="Franklin Gothic Book" w:hAnsiTheme="minorHAnsi" w:cstheme="minorHAnsi"/>
        </w:rPr>
        <w:t xml:space="preserve">needs </w:t>
      </w:r>
      <w:r w:rsidRPr="0010498E">
        <w:rPr>
          <w:rFonts w:asciiTheme="minorHAnsi" w:eastAsia="Franklin Gothic Book" w:hAnsiTheme="minorHAnsi" w:cstheme="minorHAnsi"/>
        </w:rPr>
        <w:t>assessments in 2021</w:t>
      </w:r>
      <w:r w:rsidR="00873423" w:rsidRPr="0010498E">
        <w:rPr>
          <w:rFonts w:asciiTheme="minorHAnsi" w:eastAsia="Franklin Gothic Book" w:hAnsiTheme="minorHAnsi" w:cstheme="minorHAnsi"/>
        </w:rPr>
        <w:t>.</w:t>
      </w:r>
      <w:r w:rsidR="5421DED4" w:rsidRPr="0010498E">
        <w:rPr>
          <w:rFonts w:asciiTheme="minorHAnsi" w:eastAsia="Franklin Gothic Book" w:hAnsiTheme="minorHAnsi" w:cstheme="minorHAnsi"/>
          <w:vertAlign w:val="superscript"/>
        </w:rPr>
        <w:footnoteReference w:id="35"/>
      </w:r>
      <w:r w:rsidR="7B948F97" w:rsidRPr="0010498E">
        <w:rPr>
          <w:rFonts w:asciiTheme="minorHAnsi" w:eastAsia="Franklin Gothic Book" w:hAnsiTheme="minorHAnsi" w:cstheme="minorHAnsi"/>
        </w:rPr>
        <w:t xml:space="preserve"> The community health </w:t>
      </w:r>
      <w:r w:rsidR="2F47E753" w:rsidRPr="0010498E">
        <w:rPr>
          <w:rFonts w:asciiTheme="minorHAnsi" w:eastAsia="Franklin Gothic Book" w:hAnsiTheme="minorHAnsi" w:cstheme="minorHAnsi"/>
        </w:rPr>
        <w:t xml:space="preserve">needs </w:t>
      </w:r>
      <w:r w:rsidR="7B948F97" w:rsidRPr="0010498E">
        <w:rPr>
          <w:rFonts w:asciiTheme="minorHAnsi" w:eastAsia="Franklin Gothic Book" w:hAnsiTheme="minorHAnsi" w:cstheme="minorHAnsi"/>
        </w:rPr>
        <w:t>assess</w:t>
      </w:r>
      <w:r w:rsidR="4B6F00F3" w:rsidRPr="0010498E">
        <w:rPr>
          <w:rFonts w:asciiTheme="minorHAnsi" w:eastAsia="Franklin Gothic Book" w:hAnsiTheme="minorHAnsi" w:cstheme="minorHAnsi"/>
        </w:rPr>
        <w:t>ments</w:t>
      </w:r>
      <w:r w:rsidR="38AAF8C7" w:rsidRPr="0010498E">
        <w:rPr>
          <w:rFonts w:asciiTheme="minorHAnsi" w:eastAsia="Franklin Gothic Book" w:hAnsiTheme="minorHAnsi" w:cstheme="minorHAnsi"/>
        </w:rPr>
        <w:t xml:space="preserve"> provide a comprehensive summary of the health status of the community that each hospital services and the identified health service needs fo</w:t>
      </w:r>
      <w:r w:rsidR="20EA4491" w:rsidRPr="0010498E">
        <w:rPr>
          <w:rFonts w:asciiTheme="minorHAnsi" w:eastAsia="Franklin Gothic Book" w:hAnsiTheme="minorHAnsi" w:cstheme="minorHAnsi"/>
        </w:rPr>
        <w:t>r the future.</w:t>
      </w:r>
      <w:r w:rsidR="47915592" w:rsidRPr="0010498E">
        <w:rPr>
          <w:rFonts w:asciiTheme="minorHAnsi" w:eastAsia="Franklin Gothic Book" w:hAnsiTheme="minorHAnsi" w:cstheme="minorHAnsi"/>
        </w:rPr>
        <w:t xml:space="preserve"> The Heywood Hospital report observed that there are more Veterans in </w:t>
      </w:r>
      <w:r w:rsidR="00D309A8" w:rsidRPr="0010498E">
        <w:rPr>
          <w:rFonts w:asciiTheme="minorHAnsi" w:eastAsia="Franklin Gothic Book" w:hAnsiTheme="minorHAnsi" w:cstheme="minorHAnsi"/>
        </w:rPr>
        <w:t xml:space="preserve">the over-18 population </w:t>
      </w:r>
      <w:r w:rsidR="165D2203" w:rsidRPr="0010498E">
        <w:rPr>
          <w:rFonts w:asciiTheme="minorHAnsi" w:eastAsia="Franklin Gothic Book" w:hAnsiTheme="minorHAnsi" w:cstheme="minorHAnsi"/>
        </w:rPr>
        <w:t>in the</w:t>
      </w:r>
      <w:r w:rsidR="47915592" w:rsidRPr="0010498E">
        <w:rPr>
          <w:rFonts w:asciiTheme="minorHAnsi" w:eastAsia="Franklin Gothic Book" w:hAnsiTheme="minorHAnsi" w:cstheme="minorHAnsi"/>
        </w:rPr>
        <w:t>ir service area (9.2%) as compared to other regions of the state (5%)</w:t>
      </w:r>
      <w:r w:rsidR="5F4CC52A" w:rsidRPr="0010498E">
        <w:rPr>
          <w:rFonts w:asciiTheme="minorHAnsi" w:eastAsia="Franklin Gothic Book" w:hAnsiTheme="minorHAnsi" w:cstheme="minorHAnsi"/>
        </w:rPr>
        <w:t xml:space="preserve">. </w:t>
      </w:r>
      <w:r w:rsidR="20EA4491" w:rsidRPr="0010498E">
        <w:rPr>
          <w:rFonts w:asciiTheme="minorHAnsi" w:eastAsia="Franklin Gothic Book" w:hAnsiTheme="minorHAnsi" w:cstheme="minorHAnsi"/>
        </w:rPr>
        <w:t xml:space="preserve">Neither community health needs assessment </w:t>
      </w:r>
      <w:r w:rsidR="627F0391" w:rsidRPr="0010498E">
        <w:rPr>
          <w:rFonts w:asciiTheme="minorHAnsi" w:eastAsia="Franklin Gothic Book" w:hAnsiTheme="minorHAnsi" w:cstheme="minorHAnsi"/>
        </w:rPr>
        <w:t>emphasized collaboration across hospitals in the region</w:t>
      </w:r>
      <w:r w:rsidR="6F16529C" w:rsidRPr="0010498E">
        <w:rPr>
          <w:rFonts w:asciiTheme="minorHAnsi" w:eastAsia="Franklin Gothic Book" w:hAnsiTheme="minorHAnsi" w:cstheme="minorHAnsi"/>
        </w:rPr>
        <w:t xml:space="preserve"> as a mechanism to </w:t>
      </w:r>
      <w:r w:rsidR="00873423" w:rsidRPr="0010498E">
        <w:rPr>
          <w:rFonts w:asciiTheme="minorHAnsi" w:eastAsia="Franklin Gothic Book" w:hAnsiTheme="minorHAnsi" w:cstheme="minorHAnsi"/>
        </w:rPr>
        <w:t xml:space="preserve">support </w:t>
      </w:r>
      <w:r w:rsidR="6F16529C" w:rsidRPr="0010498E">
        <w:rPr>
          <w:rFonts w:asciiTheme="minorHAnsi" w:eastAsia="Franklin Gothic Book" w:hAnsiTheme="minorHAnsi" w:cstheme="minorHAnsi"/>
        </w:rPr>
        <w:t>access to essential services</w:t>
      </w:r>
      <w:r w:rsidR="627F0391" w:rsidRPr="0010498E">
        <w:rPr>
          <w:rFonts w:asciiTheme="minorHAnsi" w:eastAsia="Franklin Gothic Book" w:hAnsiTheme="minorHAnsi" w:cstheme="minorHAnsi"/>
        </w:rPr>
        <w:t xml:space="preserve">.  </w:t>
      </w:r>
    </w:p>
    <w:p w14:paraId="526E614D" w14:textId="77777777" w:rsidR="009135E5" w:rsidRPr="0010498E" w:rsidRDefault="009135E5" w:rsidP="003E74AE">
      <w:pPr>
        <w:rPr>
          <w:rFonts w:asciiTheme="minorHAnsi" w:eastAsia="Franklin Gothic Book" w:hAnsiTheme="minorHAnsi" w:cstheme="minorHAnsi"/>
        </w:rPr>
      </w:pPr>
    </w:p>
    <w:p w14:paraId="3527E93D" w14:textId="77777777" w:rsidR="00DC450F" w:rsidRDefault="00DC450F">
      <w:pPr>
        <w:spacing w:after="200" w:line="276" w:lineRule="auto"/>
        <w:rPr>
          <w:rFonts w:asciiTheme="minorHAnsi" w:eastAsia="Franklin Gothic Book" w:hAnsiTheme="minorHAnsi" w:cstheme="minorHAnsi"/>
          <w:b/>
          <w:sz w:val="28"/>
          <w:szCs w:val="28"/>
        </w:rPr>
      </w:pPr>
      <w:r>
        <w:rPr>
          <w:rFonts w:eastAsia="Franklin Gothic Book" w:cstheme="minorHAnsi"/>
        </w:rPr>
        <w:br w:type="page"/>
      </w:r>
    </w:p>
    <w:p w14:paraId="3108FA97" w14:textId="3ACBBD3F" w:rsidR="00A06313" w:rsidRPr="0010498E" w:rsidRDefault="00A06313" w:rsidP="00A06313">
      <w:pPr>
        <w:pStyle w:val="Heading1"/>
        <w:rPr>
          <w:rFonts w:eastAsia="Franklin Gothic Book" w:cstheme="minorHAnsi"/>
        </w:rPr>
      </w:pPr>
      <w:r w:rsidRPr="0010498E">
        <w:rPr>
          <w:rFonts w:eastAsia="Franklin Gothic Book" w:cstheme="minorHAnsi"/>
        </w:rPr>
        <w:lastRenderedPageBreak/>
        <w:t>Listening Session Themes</w:t>
      </w:r>
    </w:p>
    <w:p w14:paraId="062C16EC" w14:textId="77777777" w:rsidR="009135E5" w:rsidRPr="0010498E" w:rsidRDefault="009135E5" w:rsidP="009135E5">
      <w:pPr>
        <w:rPr>
          <w:rFonts w:asciiTheme="minorHAnsi" w:eastAsia="Franklin Gothic Book" w:hAnsiTheme="minorHAnsi" w:cstheme="minorHAnsi"/>
        </w:rPr>
      </w:pPr>
    </w:p>
    <w:p w14:paraId="136A87B4" w14:textId="4464B1D2" w:rsidR="1C5976D1" w:rsidRPr="0010498E" w:rsidRDefault="3E91516A" w:rsidP="1C5976D1">
      <w:pPr>
        <w:rPr>
          <w:rFonts w:asciiTheme="minorHAnsi" w:eastAsia="Franklin Gothic Book" w:hAnsiTheme="minorHAnsi" w:cstheme="minorHAnsi"/>
        </w:rPr>
      </w:pPr>
      <w:r w:rsidRPr="0010498E">
        <w:rPr>
          <w:rFonts w:asciiTheme="minorHAnsi" w:eastAsia="Franklin Gothic Book" w:hAnsiTheme="minorHAnsi" w:cstheme="minorHAnsi"/>
        </w:rPr>
        <w:t>I</w:t>
      </w:r>
      <w:r w:rsidR="19B6FF7F" w:rsidRPr="0010498E">
        <w:rPr>
          <w:rFonts w:asciiTheme="minorHAnsi" w:eastAsia="Franklin Gothic Book" w:hAnsiTheme="minorHAnsi" w:cstheme="minorHAnsi"/>
        </w:rPr>
        <w:t>n-person listening sessions were held in three communities across the North Worcester County Area</w:t>
      </w:r>
      <w:r w:rsidR="356EE296" w:rsidRPr="0010498E">
        <w:rPr>
          <w:rFonts w:asciiTheme="minorHAnsi" w:eastAsia="Franklin Gothic Book" w:hAnsiTheme="minorHAnsi" w:cstheme="minorHAnsi"/>
        </w:rPr>
        <w:t>,</w:t>
      </w:r>
      <w:r w:rsidR="19B6FF7F" w:rsidRPr="0010498E">
        <w:rPr>
          <w:rFonts w:asciiTheme="minorHAnsi" w:eastAsia="Franklin Gothic Book" w:hAnsiTheme="minorHAnsi" w:cstheme="minorHAnsi"/>
        </w:rPr>
        <w:t xml:space="preserve"> </w:t>
      </w:r>
      <w:r w:rsidR="356EE296" w:rsidRPr="0010498E">
        <w:rPr>
          <w:rFonts w:asciiTheme="minorHAnsi" w:eastAsia="Franklin Gothic Book" w:hAnsiTheme="minorHAnsi" w:cstheme="minorHAnsi"/>
        </w:rPr>
        <w:t>specifically</w:t>
      </w:r>
      <w:r w:rsidR="19B6FF7F" w:rsidRPr="0010498E">
        <w:rPr>
          <w:rFonts w:asciiTheme="minorHAnsi" w:eastAsia="Franklin Gothic Book" w:hAnsiTheme="minorHAnsi" w:cstheme="minorHAnsi"/>
        </w:rPr>
        <w:t xml:space="preserve"> in Athol, </w:t>
      </w:r>
      <w:proofErr w:type="gramStart"/>
      <w:r w:rsidR="19B6FF7F" w:rsidRPr="0010498E">
        <w:rPr>
          <w:rFonts w:asciiTheme="minorHAnsi" w:eastAsia="Franklin Gothic Book" w:hAnsiTheme="minorHAnsi" w:cstheme="minorHAnsi"/>
        </w:rPr>
        <w:t>Fitchburg</w:t>
      </w:r>
      <w:proofErr w:type="gramEnd"/>
      <w:r w:rsidR="19B6FF7F" w:rsidRPr="0010498E">
        <w:rPr>
          <w:rFonts w:asciiTheme="minorHAnsi" w:eastAsia="Franklin Gothic Book" w:hAnsiTheme="minorHAnsi" w:cstheme="minorHAnsi"/>
        </w:rPr>
        <w:t xml:space="preserve"> and Leominster</w:t>
      </w:r>
      <w:r w:rsidR="2BEB9A4C" w:rsidRPr="0010498E">
        <w:rPr>
          <w:rFonts w:asciiTheme="minorHAnsi" w:eastAsia="Franklin Gothic Book" w:hAnsiTheme="minorHAnsi" w:cstheme="minorHAnsi"/>
        </w:rPr>
        <w:t>, in October 2023</w:t>
      </w:r>
      <w:r w:rsidR="19B6FF7F" w:rsidRPr="0010498E">
        <w:rPr>
          <w:rFonts w:asciiTheme="minorHAnsi" w:eastAsia="Franklin Gothic Book" w:hAnsiTheme="minorHAnsi" w:cstheme="minorHAnsi"/>
        </w:rPr>
        <w:t xml:space="preserve">. </w:t>
      </w:r>
      <w:r w:rsidR="75960E1B" w:rsidRPr="0010498E">
        <w:rPr>
          <w:rFonts w:asciiTheme="minorHAnsi" w:eastAsia="Franklin Gothic Book" w:hAnsiTheme="minorHAnsi" w:cstheme="minorHAnsi"/>
        </w:rPr>
        <w:t xml:space="preserve">Approximately, </w:t>
      </w:r>
      <w:r w:rsidR="00873423" w:rsidRPr="0010498E">
        <w:rPr>
          <w:rFonts w:asciiTheme="minorHAnsi" w:eastAsia="Franklin Gothic Book" w:hAnsiTheme="minorHAnsi" w:cstheme="minorHAnsi"/>
        </w:rPr>
        <w:t xml:space="preserve">64 </w:t>
      </w:r>
      <w:r w:rsidR="75960E1B" w:rsidRPr="0010498E">
        <w:rPr>
          <w:rFonts w:asciiTheme="minorHAnsi" w:eastAsia="Franklin Gothic Book" w:hAnsiTheme="minorHAnsi" w:cstheme="minorHAnsi"/>
        </w:rPr>
        <w:t xml:space="preserve">individuals attended the three listening sessions. </w:t>
      </w:r>
    </w:p>
    <w:p w14:paraId="674954BA" w14:textId="6DF1ACE6" w:rsidR="08D3D2E0" w:rsidRPr="0010498E" w:rsidRDefault="08D3D2E0" w:rsidP="08D3D2E0">
      <w:pPr>
        <w:rPr>
          <w:rFonts w:asciiTheme="minorHAnsi" w:eastAsia="Franklin Gothic Book" w:hAnsiTheme="minorHAnsi" w:cstheme="minorHAnsi"/>
        </w:rPr>
      </w:pPr>
    </w:p>
    <w:p w14:paraId="4663F876" w14:textId="575D692B" w:rsidR="0C23CA33" w:rsidRPr="0010498E" w:rsidRDefault="0C23CA33" w:rsidP="31C20A80">
      <w:pPr>
        <w:rPr>
          <w:rFonts w:asciiTheme="minorHAnsi" w:eastAsia="Franklin Gothic Book" w:hAnsiTheme="minorHAnsi" w:cstheme="minorHAnsi"/>
        </w:rPr>
      </w:pPr>
      <w:r w:rsidRPr="0010498E">
        <w:rPr>
          <w:rFonts w:asciiTheme="minorHAnsi" w:eastAsia="Franklin Gothic Book" w:hAnsiTheme="minorHAnsi" w:cstheme="minorHAnsi"/>
        </w:rPr>
        <w:t xml:space="preserve">Common themes were presented at the three listening sessions by the community members in attendance. </w:t>
      </w:r>
      <w:r w:rsidR="1047AA9E" w:rsidRPr="0010498E">
        <w:rPr>
          <w:rFonts w:asciiTheme="minorHAnsi" w:eastAsia="Franklin Gothic Book" w:hAnsiTheme="minorHAnsi" w:cstheme="minorHAnsi"/>
        </w:rPr>
        <w:t>The common themes centered around transportation, mental health and substance use disorder services, EMS</w:t>
      </w:r>
      <w:r w:rsidR="00873423" w:rsidRPr="0010498E">
        <w:rPr>
          <w:rFonts w:asciiTheme="minorHAnsi" w:eastAsia="Franklin Gothic Book" w:hAnsiTheme="minorHAnsi" w:cstheme="minorHAnsi"/>
        </w:rPr>
        <w:t xml:space="preserve">, and the </w:t>
      </w:r>
      <w:r w:rsidR="006642EE" w:rsidRPr="0010498E">
        <w:rPr>
          <w:rFonts w:asciiTheme="minorHAnsi" w:eastAsia="Franklin Gothic Book" w:hAnsiTheme="minorHAnsi" w:cstheme="minorHAnsi"/>
        </w:rPr>
        <w:t xml:space="preserve">Hospital Essential Services </w:t>
      </w:r>
      <w:r w:rsidR="00873423" w:rsidRPr="0010498E">
        <w:rPr>
          <w:rFonts w:asciiTheme="minorHAnsi" w:eastAsia="Franklin Gothic Book" w:hAnsiTheme="minorHAnsi" w:cstheme="minorHAnsi"/>
        </w:rPr>
        <w:t>closure process overall</w:t>
      </w:r>
      <w:r w:rsidR="1047AA9E"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 </w:t>
      </w:r>
    </w:p>
    <w:p w14:paraId="53CF5C61" w14:textId="7A7CEDC2" w:rsidR="1E039FC4" w:rsidRPr="0010498E" w:rsidRDefault="1E039FC4" w:rsidP="31C20A80">
      <w:pPr>
        <w:pStyle w:val="ListParagraph"/>
        <w:numPr>
          <w:ilvl w:val="0"/>
          <w:numId w:val="1"/>
        </w:numPr>
        <w:rPr>
          <w:rFonts w:asciiTheme="minorHAnsi" w:eastAsia="Franklin Gothic Book" w:hAnsiTheme="minorHAnsi" w:cstheme="minorHAnsi"/>
          <w:szCs w:val="24"/>
        </w:rPr>
      </w:pPr>
      <w:r w:rsidRPr="0010498E">
        <w:rPr>
          <w:rFonts w:asciiTheme="minorHAnsi" w:eastAsia="Franklin Gothic Book" w:hAnsiTheme="minorHAnsi" w:cstheme="minorHAnsi"/>
          <w:szCs w:val="24"/>
        </w:rPr>
        <w:t>Transportation concerns centered around lack of transportation options for getting to and from health car</w:t>
      </w:r>
      <w:r w:rsidR="4F6C8F83" w:rsidRPr="0010498E">
        <w:rPr>
          <w:rFonts w:asciiTheme="minorHAnsi" w:eastAsia="Franklin Gothic Book" w:hAnsiTheme="minorHAnsi" w:cstheme="minorHAnsi"/>
          <w:szCs w:val="24"/>
        </w:rPr>
        <w:t>e facilities</w:t>
      </w:r>
      <w:r w:rsidRPr="0010498E">
        <w:rPr>
          <w:rFonts w:asciiTheme="minorHAnsi" w:eastAsia="Franklin Gothic Book" w:hAnsiTheme="minorHAnsi" w:cstheme="minorHAnsi"/>
          <w:szCs w:val="24"/>
        </w:rPr>
        <w:t xml:space="preserve"> and more reliance upon calling 911 for non-emergent tran</w:t>
      </w:r>
      <w:r w:rsidR="585126FB" w:rsidRPr="0010498E">
        <w:rPr>
          <w:rFonts w:asciiTheme="minorHAnsi" w:eastAsia="Franklin Gothic Book" w:hAnsiTheme="minorHAnsi" w:cstheme="minorHAnsi"/>
          <w:szCs w:val="24"/>
        </w:rPr>
        <w:t>sports</w:t>
      </w:r>
      <w:r w:rsidR="08AC1237" w:rsidRPr="0010498E">
        <w:rPr>
          <w:rFonts w:asciiTheme="minorHAnsi" w:eastAsia="Franklin Gothic Book" w:hAnsiTheme="minorHAnsi" w:cstheme="minorHAnsi"/>
          <w:szCs w:val="24"/>
        </w:rPr>
        <w:t xml:space="preserve"> to health care facilities</w:t>
      </w:r>
      <w:r w:rsidR="00873423" w:rsidRPr="0010498E">
        <w:rPr>
          <w:rFonts w:asciiTheme="minorHAnsi" w:eastAsia="Franklin Gothic Book" w:hAnsiTheme="minorHAnsi" w:cstheme="minorHAnsi"/>
          <w:szCs w:val="24"/>
        </w:rPr>
        <w:t xml:space="preserve"> or deferring care</w:t>
      </w:r>
      <w:r w:rsidR="585126FB" w:rsidRPr="0010498E">
        <w:rPr>
          <w:rFonts w:asciiTheme="minorHAnsi" w:eastAsia="Franklin Gothic Book" w:hAnsiTheme="minorHAnsi" w:cstheme="minorHAnsi"/>
          <w:szCs w:val="24"/>
        </w:rPr>
        <w:t>.</w:t>
      </w:r>
      <w:r w:rsidR="00873423" w:rsidRPr="0010498E">
        <w:rPr>
          <w:rFonts w:asciiTheme="minorHAnsi" w:eastAsia="Franklin Gothic Book" w:hAnsiTheme="minorHAnsi" w:cstheme="minorHAnsi"/>
          <w:szCs w:val="24"/>
        </w:rPr>
        <w:t xml:space="preserve"> Community members noted limited hours and lack of connected transportation across various towns in the region. </w:t>
      </w:r>
      <w:r w:rsidR="585126FB" w:rsidRPr="0010498E">
        <w:rPr>
          <w:rFonts w:asciiTheme="minorHAnsi" w:eastAsia="Franklin Gothic Book" w:hAnsiTheme="minorHAnsi" w:cstheme="minorHAnsi"/>
          <w:szCs w:val="24"/>
        </w:rPr>
        <w:t xml:space="preserve"> </w:t>
      </w:r>
    </w:p>
    <w:p w14:paraId="09276C44" w14:textId="18F92038" w:rsidR="40F97571" w:rsidRPr="0010498E" w:rsidRDefault="40F97571" w:rsidP="31C20A80">
      <w:pPr>
        <w:pStyle w:val="ListParagraph"/>
        <w:numPr>
          <w:ilvl w:val="0"/>
          <w:numId w:val="1"/>
        </w:numPr>
        <w:rPr>
          <w:rFonts w:asciiTheme="minorHAnsi" w:hAnsiTheme="minorHAnsi" w:cstheme="minorHAnsi"/>
          <w:szCs w:val="24"/>
        </w:rPr>
      </w:pPr>
      <w:r w:rsidRPr="0010498E">
        <w:rPr>
          <w:rFonts w:asciiTheme="minorHAnsi" w:eastAsia="Franklin Gothic Book" w:hAnsiTheme="minorHAnsi" w:cstheme="minorHAnsi"/>
          <w:szCs w:val="24"/>
        </w:rPr>
        <w:t>Several community members expressed concern about the lack of mental health and substance use disorder services in the North Worcester County Area.</w:t>
      </w:r>
    </w:p>
    <w:p w14:paraId="1402D7F3" w14:textId="59924F6B" w:rsidR="6EC1FEC3" w:rsidRPr="0010498E" w:rsidRDefault="6EC1FEC3" w:rsidP="30BCB47F">
      <w:pPr>
        <w:pStyle w:val="ListParagraph"/>
        <w:numPr>
          <w:ilvl w:val="0"/>
          <w:numId w:val="1"/>
        </w:numPr>
        <w:rPr>
          <w:rFonts w:asciiTheme="minorHAnsi" w:eastAsia="Franklin Gothic Book" w:hAnsiTheme="minorHAnsi" w:cstheme="minorHAnsi"/>
        </w:rPr>
      </w:pPr>
      <w:r w:rsidRPr="0010498E">
        <w:rPr>
          <w:rFonts w:asciiTheme="minorHAnsi" w:eastAsia="Franklin Gothic Book" w:hAnsiTheme="minorHAnsi" w:cstheme="minorHAnsi"/>
        </w:rPr>
        <w:t xml:space="preserve">With the closure of health care services in the North Worcester County Area, community members expressed concerns about the need for ambulance services to travel farther to </w:t>
      </w:r>
      <w:r w:rsidR="301D1992" w:rsidRPr="0010498E">
        <w:rPr>
          <w:rFonts w:asciiTheme="minorHAnsi" w:eastAsia="Franklin Gothic Book" w:hAnsiTheme="minorHAnsi" w:cstheme="minorHAnsi"/>
        </w:rPr>
        <w:t xml:space="preserve">hospitals which results in </w:t>
      </w:r>
      <w:r w:rsidR="00A600DB" w:rsidRPr="0010498E">
        <w:rPr>
          <w:rFonts w:asciiTheme="minorHAnsi" w:eastAsia="Franklin Gothic Book" w:hAnsiTheme="minorHAnsi" w:cstheme="minorHAnsi"/>
        </w:rPr>
        <w:t>fewer</w:t>
      </w:r>
      <w:r w:rsidR="301D1992" w:rsidRPr="0010498E">
        <w:rPr>
          <w:rFonts w:asciiTheme="minorHAnsi" w:eastAsia="Franklin Gothic Book" w:hAnsiTheme="minorHAnsi" w:cstheme="minorHAnsi"/>
        </w:rPr>
        <w:t xml:space="preserve"> ambulances and EMS personnel being available to provide necessary</w:t>
      </w:r>
      <w:r w:rsidR="00A600DB" w:rsidRPr="0010498E">
        <w:rPr>
          <w:rFonts w:asciiTheme="minorHAnsi" w:eastAsia="Franklin Gothic Book" w:hAnsiTheme="minorHAnsi" w:cstheme="minorHAnsi"/>
        </w:rPr>
        <w:t xml:space="preserve"> emergency transport and</w:t>
      </w:r>
      <w:r w:rsidR="301D1992" w:rsidRPr="0010498E">
        <w:rPr>
          <w:rFonts w:asciiTheme="minorHAnsi" w:eastAsia="Franklin Gothic Book" w:hAnsiTheme="minorHAnsi" w:cstheme="minorHAnsi"/>
        </w:rPr>
        <w:t xml:space="preserve"> </w:t>
      </w:r>
      <w:r w:rsidR="7FAF012A" w:rsidRPr="0010498E">
        <w:rPr>
          <w:rFonts w:asciiTheme="minorHAnsi" w:eastAsia="Franklin Gothic Book" w:hAnsiTheme="minorHAnsi" w:cstheme="minorHAnsi"/>
        </w:rPr>
        <w:t>patient care.</w:t>
      </w:r>
    </w:p>
    <w:p w14:paraId="79769111" w14:textId="375D1B7C" w:rsidR="2CB5728B" w:rsidRPr="0010498E" w:rsidRDefault="2CB5728B" w:rsidP="30BCB47F">
      <w:pPr>
        <w:pStyle w:val="ListParagraph"/>
        <w:numPr>
          <w:ilvl w:val="0"/>
          <w:numId w:val="1"/>
        </w:numPr>
        <w:rPr>
          <w:rFonts w:asciiTheme="minorHAnsi" w:eastAsia="Franklin Gothic Book" w:hAnsiTheme="minorHAnsi" w:cstheme="minorHAnsi"/>
          <w:szCs w:val="24"/>
        </w:rPr>
      </w:pPr>
      <w:r w:rsidRPr="0010498E">
        <w:rPr>
          <w:rFonts w:asciiTheme="minorHAnsi" w:eastAsia="Franklin Gothic Book" w:hAnsiTheme="minorHAnsi" w:cstheme="minorHAnsi"/>
          <w:szCs w:val="24"/>
        </w:rPr>
        <w:t>Commenters</w:t>
      </w:r>
      <w:r w:rsidR="4EE87FF6" w:rsidRPr="0010498E">
        <w:rPr>
          <w:rFonts w:asciiTheme="minorHAnsi" w:eastAsia="Franklin Gothic Book" w:hAnsiTheme="minorHAnsi" w:cstheme="minorHAnsi"/>
          <w:szCs w:val="24"/>
        </w:rPr>
        <w:t xml:space="preserve"> expressed concern that DPH could not stop a clo</w:t>
      </w:r>
      <w:r w:rsidR="51FF2B27" w:rsidRPr="0010498E">
        <w:rPr>
          <w:rFonts w:asciiTheme="minorHAnsi" w:eastAsia="Franklin Gothic Book" w:hAnsiTheme="minorHAnsi" w:cstheme="minorHAnsi"/>
          <w:szCs w:val="24"/>
        </w:rPr>
        <w:t>s</w:t>
      </w:r>
      <w:r w:rsidR="4EE87FF6" w:rsidRPr="0010498E">
        <w:rPr>
          <w:rFonts w:asciiTheme="minorHAnsi" w:eastAsia="Franklin Gothic Book" w:hAnsiTheme="minorHAnsi" w:cstheme="minorHAnsi"/>
          <w:szCs w:val="24"/>
        </w:rPr>
        <w:t xml:space="preserve">ure of </w:t>
      </w:r>
      <w:r w:rsidR="00A600DB" w:rsidRPr="0010498E">
        <w:rPr>
          <w:rFonts w:asciiTheme="minorHAnsi" w:eastAsia="Franklin Gothic Book" w:hAnsiTheme="minorHAnsi" w:cstheme="minorHAnsi"/>
          <w:szCs w:val="24"/>
        </w:rPr>
        <w:t xml:space="preserve">hospital </w:t>
      </w:r>
      <w:proofErr w:type="gramStart"/>
      <w:r w:rsidR="4EE87FF6" w:rsidRPr="0010498E">
        <w:rPr>
          <w:rFonts w:asciiTheme="minorHAnsi" w:eastAsia="Franklin Gothic Book" w:hAnsiTheme="minorHAnsi" w:cstheme="minorHAnsi"/>
          <w:szCs w:val="24"/>
        </w:rPr>
        <w:t>services, and</w:t>
      </w:r>
      <w:proofErr w:type="gramEnd"/>
      <w:r w:rsidR="4EE87FF6" w:rsidRPr="0010498E">
        <w:rPr>
          <w:rFonts w:asciiTheme="minorHAnsi" w:eastAsia="Franklin Gothic Book" w:hAnsiTheme="minorHAnsi" w:cstheme="minorHAnsi"/>
          <w:szCs w:val="24"/>
        </w:rPr>
        <w:t xml:space="preserve"> requested additional authority </w:t>
      </w:r>
      <w:r w:rsidR="7FA20F1C" w:rsidRPr="0010498E">
        <w:rPr>
          <w:rFonts w:asciiTheme="minorHAnsi" w:eastAsia="Franklin Gothic Book" w:hAnsiTheme="minorHAnsi" w:cstheme="minorHAnsi"/>
          <w:szCs w:val="24"/>
        </w:rPr>
        <w:t xml:space="preserve">for </w:t>
      </w:r>
      <w:r w:rsidR="00F326ED" w:rsidRPr="0010498E">
        <w:rPr>
          <w:rFonts w:asciiTheme="minorHAnsi" w:eastAsia="Franklin Gothic Book" w:hAnsiTheme="minorHAnsi" w:cstheme="minorHAnsi"/>
          <w:szCs w:val="24"/>
        </w:rPr>
        <w:t xml:space="preserve">DPH to </w:t>
      </w:r>
      <w:r w:rsidR="0026713B" w:rsidRPr="0010498E">
        <w:rPr>
          <w:rFonts w:asciiTheme="minorHAnsi" w:eastAsia="Franklin Gothic Book" w:hAnsiTheme="minorHAnsi" w:cstheme="minorHAnsi"/>
          <w:szCs w:val="24"/>
        </w:rPr>
        <w:t>prohibit service closures</w:t>
      </w:r>
      <w:r w:rsidR="4EE87FF6" w:rsidRPr="0010498E">
        <w:rPr>
          <w:rFonts w:asciiTheme="minorHAnsi" w:eastAsia="Franklin Gothic Book" w:hAnsiTheme="minorHAnsi" w:cstheme="minorHAnsi"/>
          <w:szCs w:val="24"/>
        </w:rPr>
        <w:t xml:space="preserve">.  </w:t>
      </w:r>
    </w:p>
    <w:p w14:paraId="07101487" w14:textId="03660670" w:rsidR="31C20A80" w:rsidRPr="0010498E" w:rsidRDefault="31C20A80" w:rsidP="31C20A80">
      <w:pPr>
        <w:rPr>
          <w:rFonts w:asciiTheme="minorHAnsi" w:eastAsia="Franklin Gothic Book" w:hAnsiTheme="minorHAnsi" w:cstheme="minorHAnsi"/>
        </w:rPr>
      </w:pPr>
    </w:p>
    <w:p w14:paraId="0614D56C" w14:textId="33CC17DE" w:rsidR="70D6FDF6" w:rsidRPr="0010498E" w:rsidRDefault="70D6FDF6" w:rsidP="31C20A80">
      <w:pPr>
        <w:rPr>
          <w:rFonts w:asciiTheme="minorHAnsi" w:eastAsia="Franklin Gothic Book" w:hAnsiTheme="minorHAnsi" w:cstheme="minorHAnsi"/>
        </w:rPr>
      </w:pPr>
      <w:r w:rsidRPr="0010498E">
        <w:rPr>
          <w:rFonts w:asciiTheme="minorHAnsi" w:eastAsia="Franklin Gothic Book" w:hAnsiTheme="minorHAnsi" w:cstheme="minorHAnsi"/>
        </w:rPr>
        <w:t xml:space="preserve">Beyond these common themes, one community member </w:t>
      </w:r>
      <w:r w:rsidR="462CF592" w:rsidRPr="0010498E">
        <w:rPr>
          <w:rFonts w:asciiTheme="minorHAnsi" w:eastAsia="Franklin Gothic Book" w:hAnsiTheme="minorHAnsi" w:cstheme="minorHAnsi"/>
        </w:rPr>
        <w:t xml:space="preserve">shared that there are opportunities to </w:t>
      </w:r>
      <w:r w:rsidR="01B3E539" w:rsidRPr="0010498E">
        <w:rPr>
          <w:rFonts w:asciiTheme="minorHAnsi" w:eastAsia="Franklin Gothic Book" w:hAnsiTheme="minorHAnsi" w:cstheme="minorHAnsi"/>
        </w:rPr>
        <w:t>offer</w:t>
      </w:r>
      <w:r w:rsidR="462CF592" w:rsidRPr="0010498E">
        <w:rPr>
          <w:rFonts w:asciiTheme="minorHAnsi" w:eastAsia="Franklin Gothic Book" w:hAnsiTheme="minorHAnsi" w:cstheme="minorHAnsi"/>
        </w:rPr>
        <w:t xml:space="preserve"> </w:t>
      </w:r>
      <w:r w:rsidR="577392C8" w:rsidRPr="0010498E">
        <w:rPr>
          <w:rFonts w:asciiTheme="minorHAnsi" w:eastAsia="Franklin Gothic Book" w:hAnsiTheme="minorHAnsi" w:cstheme="minorHAnsi"/>
        </w:rPr>
        <w:t xml:space="preserve">and increase </w:t>
      </w:r>
      <w:r w:rsidR="462CF592" w:rsidRPr="0010498E">
        <w:rPr>
          <w:rFonts w:asciiTheme="minorHAnsi" w:eastAsia="Franklin Gothic Book" w:hAnsiTheme="minorHAnsi" w:cstheme="minorHAnsi"/>
        </w:rPr>
        <w:t>home care services</w:t>
      </w:r>
      <w:r w:rsidR="5EC7F2FD" w:rsidRPr="0010498E">
        <w:rPr>
          <w:rFonts w:asciiTheme="minorHAnsi" w:eastAsia="Franklin Gothic Book" w:hAnsiTheme="minorHAnsi" w:cstheme="minorHAnsi"/>
        </w:rPr>
        <w:t xml:space="preserve"> in the region</w:t>
      </w:r>
      <w:r w:rsidR="17DAE2DA" w:rsidRPr="0010498E">
        <w:rPr>
          <w:rFonts w:asciiTheme="minorHAnsi" w:eastAsia="Franklin Gothic Book" w:hAnsiTheme="minorHAnsi" w:cstheme="minorHAnsi"/>
        </w:rPr>
        <w:t xml:space="preserve"> </w:t>
      </w:r>
      <w:proofErr w:type="gramStart"/>
      <w:r w:rsidR="17DAE2DA" w:rsidRPr="0010498E">
        <w:rPr>
          <w:rFonts w:asciiTheme="minorHAnsi" w:eastAsia="Franklin Gothic Book" w:hAnsiTheme="minorHAnsi" w:cstheme="minorHAnsi"/>
        </w:rPr>
        <w:t>as a means to</w:t>
      </w:r>
      <w:proofErr w:type="gramEnd"/>
      <w:r w:rsidR="17DAE2DA" w:rsidRPr="0010498E">
        <w:rPr>
          <w:rFonts w:asciiTheme="minorHAnsi" w:eastAsia="Franklin Gothic Book" w:hAnsiTheme="minorHAnsi" w:cstheme="minorHAnsi"/>
        </w:rPr>
        <w:t xml:space="preserve"> meet the health care needs of the community</w:t>
      </w:r>
      <w:r w:rsidR="1EB111D9" w:rsidRPr="0010498E">
        <w:rPr>
          <w:rFonts w:asciiTheme="minorHAnsi" w:eastAsia="Franklin Gothic Book" w:hAnsiTheme="minorHAnsi" w:cstheme="minorHAnsi"/>
        </w:rPr>
        <w:t xml:space="preserve"> rather than focusing on facility-based services</w:t>
      </w:r>
      <w:r w:rsidR="17DAE2DA" w:rsidRPr="0010498E">
        <w:rPr>
          <w:rFonts w:asciiTheme="minorHAnsi" w:eastAsia="Franklin Gothic Book" w:hAnsiTheme="minorHAnsi" w:cstheme="minorHAnsi"/>
        </w:rPr>
        <w:t xml:space="preserve">.  </w:t>
      </w:r>
      <w:r w:rsidR="0796497B" w:rsidRPr="0010498E">
        <w:rPr>
          <w:rFonts w:asciiTheme="minorHAnsi" w:eastAsia="Franklin Gothic Book" w:hAnsiTheme="minorHAnsi" w:cstheme="minorHAnsi"/>
        </w:rPr>
        <w:t xml:space="preserve"> </w:t>
      </w:r>
      <w:r w:rsidR="462CF592" w:rsidRPr="0010498E">
        <w:rPr>
          <w:rFonts w:asciiTheme="minorHAnsi" w:eastAsia="Franklin Gothic Book" w:hAnsiTheme="minorHAnsi" w:cstheme="minorHAnsi"/>
        </w:rPr>
        <w:t xml:space="preserve"> </w:t>
      </w:r>
    </w:p>
    <w:p w14:paraId="453559C2" w14:textId="52F4CD9A" w:rsidR="005669FD" w:rsidRPr="0010498E" w:rsidRDefault="005669FD" w:rsidP="6551E029">
      <w:pPr>
        <w:rPr>
          <w:rFonts w:asciiTheme="minorHAnsi" w:eastAsia="Franklin Gothic Book" w:hAnsiTheme="minorHAnsi" w:cstheme="minorHAnsi"/>
        </w:rPr>
        <w:sectPr w:rsidR="005669FD" w:rsidRPr="0010498E" w:rsidSect="00C7389E">
          <w:headerReference w:type="default" r:id="rId21"/>
          <w:headerReference w:type="first" r:id="rId22"/>
          <w:pgSz w:w="12240" w:h="15840"/>
          <w:pgMar w:top="1440" w:right="1440" w:bottom="1440" w:left="1440" w:header="720" w:footer="720" w:gutter="0"/>
          <w:cols w:space="720"/>
          <w:titlePg/>
          <w:rtlGutter/>
          <w:docGrid w:linePitch="360"/>
        </w:sectPr>
      </w:pPr>
    </w:p>
    <w:p w14:paraId="5843B089" w14:textId="77777777" w:rsidR="00937C40" w:rsidRPr="0010498E" w:rsidRDefault="00937C40" w:rsidP="00937C40">
      <w:pPr>
        <w:pStyle w:val="Heading1"/>
        <w:rPr>
          <w:rFonts w:eastAsia="Franklin Gothic Book" w:cstheme="minorHAnsi"/>
        </w:rPr>
      </w:pPr>
      <w:r w:rsidRPr="0010498E">
        <w:rPr>
          <w:rFonts w:eastAsia="Franklin Gothic Book" w:cstheme="minorHAnsi"/>
        </w:rPr>
        <w:lastRenderedPageBreak/>
        <w:t>Conclusion</w:t>
      </w:r>
    </w:p>
    <w:p w14:paraId="7484AB7A" w14:textId="77777777" w:rsidR="00586DC0" w:rsidRPr="0010498E" w:rsidRDefault="00586DC0" w:rsidP="00937C40">
      <w:pPr>
        <w:rPr>
          <w:rFonts w:asciiTheme="minorHAnsi" w:eastAsia="Franklin Gothic Book" w:hAnsiTheme="minorHAnsi" w:cstheme="minorHAnsi"/>
          <w:b/>
        </w:rPr>
      </w:pPr>
    </w:p>
    <w:p w14:paraId="2995B513" w14:textId="6F4452DF" w:rsidR="00937C40" w:rsidRPr="0010498E" w:rsidRDefault="00B710DB" w:rsidP="00937C40">
      <w:pPr>
        <w:rPr>
          <w:rFonts w:asciiTheme="minorHAnsi" w:eastAsia="Franklin Gothic Book" w:hAnsiTheme="minorHAnsi" w:cstheme="minorHAnsi"/>
        </w:rPr>
      </w:pPr>
      <w:r w:rsidRPr="0010498E">
        <w:rPr>
          <w:rFonts w:asciiTheme="minorHAnsi" w:eastAsia="Franklin Gothic Book" w:hAnsiTheme="minorHAnsi" w:cstheme="minorHAnsi"/>
        </w:rPr>
        <w:t>A</w:t>
      </w:r>
      <w:r w:rsidR="484F34C2" w:rsidRPr="0010498E">
        <w:rPr>
          <w:rFonts w:asciiTheme="minorHAnsi" w:eastAsia="Franklin Gothic Book" w:hAnsiTheme="minorHAnsi" w:cstheme="minorHAnsi"/>
        </w:rPr>
        <w:t>t the direction of Governor Healey</w:t>
      </w:r>
      <w:r w:rsidRPr="0010498E">
        <w:rPr>
          <w:rFonts w:asciiTheme="minorHAnsi" w:eastAsia="Franklin Gothic Book" w:hAnsiTheme="minorHAnsi" w:cstheme="minorHAnsi"/>
        </w:rPr>
        <w:t xml:space="preserve">, DPH has completed a review </w:t>
      </w:r>
      <w:r w:rsidR="00AA0364" w:rsidRPr="0010498E">
        <w:rPr>
          <w:rFonts w:asciiTheme="minorHAnsi" w:eastAsia="Franklin Gothic Book" w:hAnsiTheme="minorHAnsi" w:cstheme="minorHAnsi"/>
        </w:rPr>
        <w:t xml:space="preserve">and assessment </w:t>
      </w:r>
      <w:r w:rsidRPr="0010498E">
        <w:rPr>
          <w:rFonts w:asciiTheme="minorHAnsi" w:eastAsia="Franklin Gothic Book" w:hAnsiTheme="minorHAnsi" w:cstheme="minorHAnsi"/>
        </w:rPr>
        <w:t xml:space="preserve">of </w:t>
      </w:r>
      <w:r w:rsidR="00AA0364" w:rsidRPr="0010498E">
        <w:rPr>
          <w:rFonts w:asciiTheme="minorHAnsi" w:eastAsia="Franklin Gothic Book" w:hAnsiTheme="minorHAnsi" w:cstheme="minorHAnsi"/>
        </w:rPr>
        <w:t>available health care</w:t>
      </w:r>
      <w:r w:rsidRPr="0010498E">
        <w:rPr>
          <w:rFonts w:asciiTheme="minorHAnsi" w:eastAsia="Franklin Gothic Book" w:hAnsiTheme="minorHAnsi" w:cstheme="minorHAnsi"/>
        </w:rPr>
        <w:t xml:space="preserve"> services in the North Worcester County Area.</w:t>
      </w:r>
      <w:r w:rsidR="00937C40" w:rsidRPr="0010498E">
        <w:rPr>
          <w:rFonts w:asciiTheme="minorHAnsi" w:eastAsia="Franklin Gothic Book" w:hAnsiTheme="minorHAnsi" w:cstheme="minorHAnsi"/>
        </w:rPr>
        <w:t xml:space="preserve"> </w:t>
      </w:r>
      <w:r w:rsidRPr="0010498E">
        <w:rPr>
          <w:rFonts w:asciiTheme="minorHAnsi" w:eastAsia="Franklin Gothic Book" w:hAnsiTheme="minorHAnsi" w:cstheme="minorHAnsi"/>
        </w:rPr>
        <w:t>This area has experienced rapid population growth in the last 10 years, particularly among younger and more diverse populations.</w:t>
      </w:r>
      <w:r w:rsidR="009D5CF3" w:rsidRPr="0010498E">
        <w:rPr>
          <w:rFonts w:asciiTheme="minorHAnsi" w:eastAsia="Franklin Gothic Book" w:hAnsiTheme="minorHAnsi" w:cstheme="minorHAnsi"/>
        </w:rPr>
        <w:t xml:space="preserve"> In comparison to federal metrics, the North Worcester County Area does not have sufficient primary care </w:t>
      </w:r>
      <w:r w:rsidR="000C2638" w:rsidRPr="0010498E">
        <w:rPr>
          <w:rFonts w:asciiTheme="minorHAnsi" w:eastAsia="Franklin Gothic Book" w:hAnsiTheme="minorHAnsi" w:cstheme="minorHAnsi"/>
        </w:rPr>
        <w:t>practitioners</w:t>
      </w:r>
      <w:r w:rsidR="00286EEF" w:rsidRPr="0010498E">
        <w:rPr>
          <w:rFonts w:asciiTheme="minorHAnsi" w:eastAsia="Franklin Gothic Book" w:hAnsiTheme="minorHAnsi" w:cstheme="minorHAnsi"/>
        </w:rPr>
        <w:t xml:space="preserve"> such that th</w:t>
      </w:r>
      <w:r w:rsidR="00BE0627" w:rsidRPr="0010498E">
        <w:rPr>
          <w:rFonts w:asciiTheme="minorHAnsi" w:eastAsia="Franklin Gothic Book" w:hAnsiTheme="minorHAnsi" w:cstheme="minorHAnsi"/>
        </w:rPr>
        <w:t xml:space="preserve">ese areas </w:t>
      </w:r>
      <w:r w:rsidR="00EA5811" w:rsidRPr="0010498E">
        <w:rPr>
          <w:rFonts w:asciiTheme="minorHAnsi" w:eastAsia="Franklin Gothic Book" w:hAnsiTheme="minorHAnsi" w:cstheme="minorHAnsi"/>
        </w:rPr>
        <w:t xml:space="preserve">may </w:t>
      </w:r>
      <w:r w:rsidR="00BE0627" w:rsidRPr="0010498E">
        <w:rPr>
          <w:rFonts w:asciiTheme="minorHAnsi" w:eastAsia="Franklin Gothic Book" w:hAnsiTheme="minorHAnsi" w:cstheme="minorHAnsi"/>
        </w:rPr>
        <w:t>qualify as Health Provider Shortage Areas.</w:t>
      </w:r>
      <w:r w:rsidR="007C5FA7" w:rsidRPr="0010498E">
        <w:rPr>
          <w:rFonts w:asciiTheme="minorHAnsi" w:eastAsia="Franklin Gothic Book" w:hAnsiTheme="minorHAnsi" w:cstheme="minorHAnsi"/>
        </w:rPr>
        <w:t xml:space="preserve"> </w:t>
      </w:r>
      <w:r w:rsidR="00307214" w:rsidRPr="0010498E">
        <w:rPr>
          <w:rFonts w:asciiTheme="minorHAnsi" w:eastAsia="Franklin Gothic Book" w:hAnsiTheme="minorHAnsi" w:cstheme="minorHAnsi"/>
        </w:rPr>
        <w:t>Some of the</w:t>
      </w:r>
      <w:r w:rsidR="007C5FA7" w:rsidRPr="0010498E">
        <w:rPr>
          <w:rFonts w:asciiTheme="minorHAnsi" w:eastAsia="Franklin Gothic Book" w:hAnsiTheme="minorHAnsi" w:cstheme="minorHAnsi"/>
        </w:rPr>
        <w:t xml:space="preserve"> community health centers in the North Worcester County Area are currently designated as H</w:t>
      </w:r>
      <w:r w:rsidR="00D37B32" w:rsidRPr="0010498E">
        <w:rPr>
          <w:rFonts w:asciiTheme="minorHAnsi" w:eastAsia="Franklin Gothic Book" w:hAnsiTheme="minorHAnsi" w:cstheme="minorHAnsi"/>
        </w:rPr>
        <w:t>PS</w:t>
      </w:r>
      <w:r w:rsidR="007C5FA7" w:rsidRPr="0010498E">
        <w:rPr>
          <w:rFonts w:asciiTheme="minorHAnsi" w:eastAsia="Franklin Gothic Book" w:hAnsiTheme="minorHAnsi" w:cstheme="minorHAnsi"/>
        </w:rPr>
        <w:t>As</w:t>
      </w:r>
      <w:r w:rsidR="00347039" w:rsidRPr="0010498E">
        <w:rPr>
          <w:rFonts w:asciiTheme="minorHAnsi" w:eastAsia="Franklin Gothic Book" w:hAnsiTheme="minorHAnsi" w:cstheme="minorHAnsi"/>
        </w:rPr>
        <w:t xml:space="preserve">, and the North </w:t>
      </w:r>
      <w:proofErr w:type="spellStart"/>
      <w:r w:rsidR="00347039" w:rsidRPr="0010498E">
        <w:rPr>
          <w:rFonts w:asciiTheme="minorHAnsi" w:eastAsia="Franklin Gothic Book" w:hAnsiTheme="minorHAnsi" w:cstheme="minorHAnsi"/>
        </w:rPr>
        <w:t>Quabbin</w:t>
      </w:r>
      <w:proofErr w:type="spellEnd"/>
      <w:r w:rsidR="00347039" w:rsidRPr="0010498E">
        <w:rPr>
          <w:rFonts w:asciiTheme="minorHAnsi" w:eastAsia="Franklin Gothic Book" w:hAnsiTheme="minorHAnsi" w:cstheme="minorHAnsi"/>
        </w:rPr>
        <w:t xml:space="preserve"> HPSA includes the selected communities of </w:t>
      </w:r>
      <w:r w:rsidR="003903B4" w:rsidRPr="0010498E">
        <w:rPr>
          <w:rFonts w:asciiTheme="minorHAnsi" w:eastAsia="Franklin Gothic Book" w:hAnsiTheme="minorHAnsi" w:cstheme="minorHAnsi"/>
        </w:rPr>
        <w:t xml:space="preserve">Athol, </w:t>
      </w:r>
      <w:r w:rsidR="006E47B0" w:rsidRPr="0010498E">
        <w:rPr>
          <w:rFonts w:asciiTheme="minorHAnsi" w:eastAsia="Franklin Gothic Book" w:hAnsiTheme="minorHAnsi" w:cstheme="minorHAnsi"/>
        </w:rPr>
        <w:t xml:space="preserve">Orange, </w:t>
      </w:r>
      <w:proofErr w:type="spellStart"/>
      <w:r w:rsidR="006E47B0" w:rsidRPr="0010498E">
        <w:rPr>
          <w:rFonts w:asciiTheme="minorHAnsi" w:eastAsia="Franklin Gothic Book" w:hAnsiTheme="minorHAnsi" w:cstheme="minorHAnsi"/>
        </w:rPr>
        <w:t>Phillipston</w:t>
      </w:r>
      <w:proofErr w:type="spellEnd"/>
      <w:r w:rsidR="006E47B0" w:rsidRPr="0010498E">
        <w:rPr>
          <w:rFonts w:asciiTheme="minorHAnsi" w:eastAsia="Franklin Gothic Book" w:hAnsiTheme="minorHAnsi" w:cstheme="minorHAnsi"/>
        </w:rPr>
        <w:t xml:space="preserve">, </w:t>
      </w:r>
      <w:proofErr w:type="spellStart"/>
      <w:r w:rsidR="006E47B0" w:rsidRPr="0010498E">
        <w:rPr>
          <w:rFonts w:asciiTheme="minorHAnsi" w:eastAsia="Franklin Gothic Book" w:hAnsiTheme="minorHAnsi" w:cstheme="minorHAnsi"/>
        </w:rPr>
        <w:t>Royalston</w:t>
      </w:r>
      <w:proofErr w:type="spellEnd"/>
      <w:r w:rsidR="006E47B0" w:rsidRPr="0010498E">
        <w:rPr>
          <w:rFonts w:asciiTheme="minorHAnsi" w:eastAsia="Franklin Gothic Book" w:hAnsiTheme="minorHAnsi" w:cstheme="minorHAnsi"/>
        </w:rPr>
        <w:t>, and Winchendon.</w:t>
      </w:r>
      <w:r w:rsidR="002A05AD" w:rsidRPr="0010498E">
        <w:rPr>
          <w:rFonts w:asciiTheme="minorHAnsi" w:eastAsia="Franklin Gothic Book" w:hAnsiTheme="minorHAnsi" w:cstheme="minorHAnsi"/>
        </w:rPr>
        <w:t xml:space="preserve"> </w:t>
      </w:r>
    </w:p>
    <w:p w14:paraId="7E45DC3D" w14:textId="77777777" w:rsidR="00174F27" w:rsidRPr="0010498E" w:rsidRDefault="00174F27" w:rsidP="00174F27">
      <w:pPr>
        <w:rPr>
          <w:rFonts w:asciiTheme="minorHAnsi" w:eastAsia="Franklin Gothic Book" w:hAnsiTheme="minorHAnsi" w:cstheme="minorHAnsi"/>
        </w:rPr>
      </w:pPr>
    </w:p>
    <w:p w14:paraId="413D356C" w14:textId="212733A1" w:rsidR="00174F27" w:rsidRPr="0010498E" w:rsidRDefault="00174F27" w:rsidP="00174F27">
      <w:pPr>
        <w:rPr>
          <w:rFonts w:asciiTheme="minorHAnsi" w:eastAsia="Franklin Gothic Book" w:hAnsiTheme="minorHAnsi" w:cstheme="minorHAnsi"/>
        </w:rPr>
      </w:pPr>
      <w:r w:rsidRPr="0010498E">
        <w:rPr>
          <w:rFonts w:asciiTheme="minorHAnsi" w:eastAsia="Franklin Gothic Book" w:hAnsiTheme="minorHAnsi" w:cstheme="minorHAnsi"/>
        </w:rPr>
        <w:t xml:space="preserve">A commonly used measure of </w:t>
      </w:r>
      <w:r w:rsidR="00BE1AE9" w:rsidRPr="0010498E">
        <w:rPr>
          <w:rFonts w:asciiTheme="minorHAnsi" w:eastAsia="Franklin Gothic Book" w:hAnsiTheme="minorHAnsi" w:cstheme="minorHAnsi"/>
        </w:rPr>
        <w:t xml:space="preserve">access to care is </w:t>
      </w:r>
      <w:r w:rsidR="0097576C" w:rsidRPr="0010498E">
        <w:rPr>
          <w:rFonts w:asciiTheme="minorHAnsi" w:eastAsia="Franklin Gothic Book" w:hAnsiTheme="minorHAnsi" w:cstheme="minorHAnsi"/>
        </w:rPr>
        <w:t xml:space="preserve">appropriate </w:t>
      </w:r>
      <w:r w:rsidR="00BE1AE9" w:rsidRPr="0010498E">
        <w:rPr>
          <w:rFonts w:asciiTheme="minorHAnsi" w:eastAsia="Franklin Gothic Book" w:hAnsiTheme="minorHAnsi" w:cstheme="minorHAnsi"/>
        </w:rPr>
        <w:t xml:space="preserve">ED utilization. </w:t>
      </w:r>
      <w:r w:rsidR="00332BC6" w:rsidRPr="0010498E">
        <w:rPr>
          <w:rFonts w:asciiTheme="minorHAnsi" w:eastAsia="Franklin Gothic Book" w:hAnsiTheme="minorHAnsi" w:cstheme="minorHAnsi"/>
        </w:rPr>
        <w:t>It is generally</w:t>
      </w:r>
      <w:r w:rsidR="00C4318B" w:rsidRPr="0010498E">
        <w:rPr>
          <w:rFonts w:asciiTheme="minorHAnsi" w:eastAsia="Franklin Gothic Book" w:hAnsiTheme="minorHAnsi" w:cstheme="minorHAnsi"/>
        </w:rPr>
        <w:t xml:space="preserve"> expected that</w:t>
      </w:r>
      <w:r w:rsidR="00BE1AE9" w:rsidRPr="0010498E">
        <w:rPr>
          <w:rFonts w:asciiTheme="minorHAnsi" w:eastAsia="Franklin Gothic Book" w:hAnsiTheme="minorHAnsi" w:cstheme="minorHAnsi"/>
        </w:rPr>
        <w:t xml:space="preserve"> the population</w:t>
      </w:r>
      <w:r w:rsidR="0097576C" w:rsidRPr="0010498E">
        <w:rPr>
          <w:rFonts w:asciiTheme="minorHAnsi" w:eastAsia="Franklin Gothic Book" w:hAnsiTheme="minorHAnsi" w:cstheme="minorHAnsi"/>
        </w:rPr>
        <w:t xml:space="preserve"> </w:t>
      </w:r>
      <w:r w:rsidR="00F13D89" w:rsidRPr="0010498E">
        <w:rPr>
          <w:rFonts w:asciiTheme="minorHAnsi" w:eastAsia="Franklin Gothic Book" w:hAnsiTheme="minorHAnsi" w:cstheme="minorHAnsi"/>
        </w:rPr>
        <w:t xml:space="preserve">accessing ED care </w:t>
      </w:r>
      <w:r w:rsidR="00C4318B" w:rsidRPr="0010498E">
        <w:rPr>
          <w:rFonts w:asciiTheme="minorHAnsi" w:eastAsia="Franklin Gothic Book" w:hAnsiTheme="minorHAnsi" w:cstheme="minorHAnsi"/>
        </w:rPr>
        <w:t>should</w:t>
      </w:r>
      <w:r w:rsidR="00F13D89" w:rsidRPr="0010498E">
        <w:rPr>
          <w:rFonts w:asciiTheme="minorHAnsi" w:eastAsia="Franklin Gothic Book" w:hAnsiTheme="minorHAnsi" w:cstheme="minorHAnsi"/>
        </w:rPr>
        <w:t xml:space="preserve"> match the community</w:t>
      </w:r>
      <w:r w:rsidRPr="0010498E">
        <w:rPr>
          <w:rFonts w:asciiTheme="minorHAnsi" w:eastAsia="Franklin Gothic Book" w:hAnsiTheme="minorHAnsi" w:cstheme="minorHAnsi"/>
        </w:rPr>
        <w:t xml:space="preserve"> population</w:t>
      </w:r>
      <w:r w:rsidR="00F13D89" w:rsidRPr="0010498E">
        <w:rPr>
          <w:rFonts w:asciiTheme="minorHAnsi" w:eastAsia="Franklin Gothic Book" w:hAnsiTheme="minorHAnsi" w:cstheme="minorHAnsi"/>
        </w:rPr>
        <w:t xml:space="preserve">. In the North Worcester County Area, the </w:t>
      </w:r>
      <w:r w:rsidRPr="0010498E">
        <w:rPr>
          <w:rFonts w:asciiTheme="minorHAnsi" w:eastAsia="Franklin Gothic Book" w:hAnsiTheme="minorHAnsi" w:cstheme="minorHAnsi"/>
        </w:rPr>
        <w:t>population</w:t>
      </w:r>
      <w:r w:rsidR="00F13D89" w:rsidRPr="0010498E">
        <w:rPr>
          <w:rFonts w:asciiTheme="minorHAnsi" w:eastAsia="Franklin Gothic Book" w:hAnsiTheme="minorHAnsi" w:cstheme="minorHAnsi"/>
        </w:rPr>
        <w:t xml:space="preserve"> is about</w:t>
      </w:r>
      <w:r w:rsidRPr="0010498E">
        <w:rPr>
          <w:rFonts w:asciiTheme="minorHAnsi" w:eastAsia="Franklin Gothic Book" w:hAnsiTheme="minorHAnsi" w:cstheme="minorHAnsi"/>
        </w:rPr>
        <w:t xml:space="preserve"> 22% </w:t>
      </w:r>
      <w:r w:rsidR="00F13D89" w:rsidRPr="0010498E">
        <w:rPr>
          <w:rFonts w:asciiTheme="minorHAnsi" w:eastAsia="Franklin Gothic Book" w:hAnsiTheme="minorHAnsi" w:cstheme="minorHAnsi"/>
        </w:rPr>
        <w:t>people of color, but</w:t>
      </w:r>
      <w:r w:rsidRPr="0010498E">
        <w:rPr>
          <w:rFonts w:asciiTheme="minorHAnsi" w:eastAsia="Franklin Gothic Book" w:hAnsiTheme="minorHAnsi" w:cstheme="minorHAnsi"/>
        </w:rPr>
        <w:t xml:space="preserve"> 27% </w:t>
      </w:r>
      <w:r w:rsidR="00BD4DE4" w:rsidRPr="0010498E">
        <w:rPr>
          <w:rFonts w:asciiTheme="minorHAnsi" w:eastAsia="Franklin Gothic Book" w:hAnsiTheme="minorHAnsi" w:cstheme="minorHAnsi"/>
        </w:rPr>
        <w:t>of</w:t>
      </w:r>
      <w:r w:rsidRPr="0010498E">
        <w:rPr>
          <w:rFonts w:asciiTheme="minorHAnsi" w:eastAsia="Franklin Gothic Book" w:hAnsiTheme="minorHAnsi" w:cstheme="minorHAnsi"/>
        </w:rPr>
        <w:t xml:space="preserve"> ED </w:t>
      </w:r>
      <w:r w:rsidR="00BD4DE4" w:rsidRPr="0010498E">
        <w:rPr>
          <w:rFonts w:asciiTheme="minorHAnsi" w:eastAsia="Franklin Gothic Book" w:hAnsiTheme="minorHAnsi" w:cstheme="minorHAnsi"/>
        </w:rPr>
        <w:t>discharges are</w:t>
      </w:r>
      <w:r w:rsidRPr="0010498E">
        <w:rPr>
          <w:rFonts w:asciiTheme="minorHAnsi" w:eastAsia="Franklin Gothic Book" w:hAnsiTheme="minorHAnsi" w:cstheme="minorHAnsi"/>
        </w:rPr>
        <w:t xml:space="preserve"> among POC</w:t>
      </w:r>
      <w:r w:rsidR="00BD4DE4" w:rsidRPr="0010498E">
        <w:rPr>
          <w:rFonts w:asciiTheme="minorHAnsi" w:eastAsia="Franklin Gothic Book" w:hAnsiTheme="minorHAnsi" w:cstheme="minorHAnsi"/>
        </w:rPr>
        <w:t>. This</w:t>
      </w:r>
      <w:r w:rsidR="00C4318B" w:rsidRPr="0010498E">
        <w:rPr>
          <w:rFonts w:asciiTheme="minorHAnsi" w:eastAsia="Franklin Gothic Book" w:hAnsiTheme="minorHAnsi" w:cstheme="minorHAnsi"/>
        </w:rPr>
        <w:t xml:space="preserve"> indicates</w:t>
      </w:r>
      <w:r w:rsidR="00BD4DE4" w:rsidRPr="0010498E">
        <w:rPr>
          <w:rFonts w:asciiTheme="minorHAnsi" w:eastAsia="Franklin Gothic Book" w:hAnsiTheme="minorHAnsi" w:cstheme="minorHAnsi"/>
        </w:rPr>
        <w:t xml:space="preserve"> inadequate and inequitable access to primary care</w:t>
      </w:r>
      <w:r w:rsidR="00941220" w:rsidRPr="0010498E">
        <w:rPr>
          <w:rFonts w:asciiTheme="minorHAnsi" w:eastAsia="Franklin Gothic Book" w:hAnsiTheme="minorHAnsi" w:cstheme="minorHAnsi"/>
        </w:rPr>
        <w:t>.</w:t>
      </w:r>
      <w:r w:rsidR="00C877BD" w:rsidRPr="0010498E">
        <w:rPr>
          <w:rFonts w:asciiTheme="minorHAnsi" w:eastAsia="Franklin Gothic Book" w:hAnsiTheme="minorHAnsi" w:cstheme="minorHAnsi"/>
        </w:rPr>
        <w:t xml:space="preserve"> Since </w:t>
      </w:r>
      <w:r w:rsidR="0089517C" w:rsidRPr="0010498E">
        <w:rPr>
          <w:rFonts w:asciiTheme="minorHAnsi" w:eastAsia="Franklin Gothic Book" w:hAnsiTheme="minorHAnsi" w:cstheme="minorHAnsi"/>
        </w:rPr>
        <w:t xml:space="preserve">the North Worcester County Area contains several HPSAs, there may not be </w:t>
      </w:r>
      <w:r w:rsidR="00F40F02" w:rsidRPr="0010498E">
        <w:rPr>
          <w:rFonts w:asciiTheme="minorHAnsi" w:eastAsia="Franklin Gothic Book" w:hAnsiTheme="minorHAnsi" w:cstheme="minorHAnsi"/>
        </w:rPr>
        <w:t xml:space="preserve">sufficient </w:t>
      </w:r>
      <w:r w:rsidR="0089517C" w:rsidRPr="0010498E">
        <w:rPr>
          <w:rFonts w:asciiTheme="minorHAnsi" w:eastAsia="Franklin Gothic Book" w:hAnsiTheme="minorHAnsi" w:cstheme="minorHAnsi"/>
        </w:rPr>
        <w:t xml:space="preserve">primary care </w:t>
      </w:r>
      <w:r w:rsidR="00F40F02" w:rsidRPr="0010498E">
        <w:rPr>
          <w:rFonts w:asciiTheme="minorHAnsi" w:eastAsia="Franklin Gothic Book" w:hAnsiTheme="minorHAnsi" w:cstheme="minorHAnsi"/>
        </w:rPr>
        <w:t xml:space="preserve">providers </w:t>
      </w:r>
      <w:r w:rsidR="0089517C" w:rsidRPr="0010498E">
        <w:rPr>
          <w:rFonts w:asciiTheme="minorHAnsi" w:eastAsia="Franklin Gothic Book" w:hAnsiTheme="minorHAnsi" w:cstheme="minorHAnsi"/>
        </w:rPr>
        <w:t xml:space="preserve">to refer </w:t>
      </w:r>
      <w:r w:rsidR="00297B95" w:rsidRPr="0010498E">
        <w:rPr>
          <w:rFonts w:asciiTheme="minorHAnsi" w:eastAsia="Franklin Gothic Book" w:hAnsiTheme="minorHAnsi" w:cstheme="minorHAnsi"/>
        </w:rPr>
        <w:t xml:space="preserve">ED users to for more </w:t>
      </w:r>
      <w:r w:rsidR="003F331E" w:rsidRPr="0010498E">
        <w:rPr>
          <w:rFonts w:asciiTheme="minorHAnsi" w:eastAsia="Franklin Gothic Book" w:hAnsiTheme="minorHAnsi" w:cstheme="minorHAnsi"/>
        </w:rPr>
        <w:t>routine care.</w:t>
      </w:r>
    </w:p>
    <w:p w14:paraId="37ABDE10" w14:textId="77777777" w:rsidR="001F5EAD" w:rsidRPr="0010498E" w:rsidRDefault="001F5EAD" w:rsidP="00937C40">
      <w:pPr>
        <w:rPr>
          <w:rFonts w:asciiTheme="minorHAnsi" w:eastAsia="Franklin Gothic Book" w:hAnsiTheme="minorHAnsi" w:cstheme="minorHAnsi"/>
        </w:rPr>
      </w:pPr>
    </w:p>
    <w:p w14:paraId="6A68D14D" w14:textId="178E030D" w:rsidR="00012FCD" w:rsidRPr="0010498E" w:rsidRDefault="002E4AE8" w:rsidP="00012FCD">
      <w:pPr>
        <w:rPr>
          <w:rFonts w:asciiTheme="minorHAnsi" w:eastAsia="Franklin Gothic Book" w:hAnsiTheme="minorHAnsi" w:cstheme="minorHAnsi"/>
        </w:rPr>
      </w:pPr>
      <w:r w:rsidRPr="0010498E">
        <w:rPr>
          <w:rFonts w:asciiTheme="minorHAnsi" w:eastAsia="Franklin Gothic Book" w:hAnsiTheme="minorHAnsi" w:cstheme="minorHAnsi"/>
        </w:rPr>
        <w:t>Geographically</w:t>
      </w:r>
      <w:r w:rsidR="001F5EAD" w:rsidRPr="0010498E">
        <w:rPr>
          <w:rFonts w:asciiTheme="minorHAnsi" w:eastAsia="Franklin Gothic Book" w:hAnsiTheme="minorHAnsi" w:cstheme="minorHAnsi"/>
        </w:rPr>
        <w:t xml:space="preserve">, the North Worcester County </w:t>
      </w:r>
      <w:r w:rsidR="00E51DF8" w:rsidRPr="0010498E">
        <w:rPr>
          <w:rFonts w:asciiTheme="minorHAnsi" w:eastAsia="Franklin Gothic Book" w:hAnsiTheme="minorHAnsi" w:cstheme="minorHAnsi"/>
        </w:rPr>
        <w:t>Area</w:t>
      </w:r>
      <w:r w:rsidR="001F5EAD" w:rsidRPr="0010498E">
        <w:rPr>
          <w:rFonts w:asciiTheme="minorHAnsi" w:eastAsia="Franklin Gothic Book" w:hAnsiTheme="minorHAnsi" w:cstheme="minorHAnsi"/>
        </w:rPr>
        <w:t xml:space="preserve"> lacks services outside of the </w:t>
      </w:r>
      <w:r w:rsidR="00353785" w:rsidRPr="0010498E">
        <w:rPr>
          <w:rFonts w:asciiTheme="minorHAnsi" w:eastAsia="Franklin Gothic Book" w:hAnsiTheme="minorHAnsi" w:cstheme="minorHAnsi"/>
        </w:rPr>
        <w:t>MA</w:t>
      </w:r>
      <w:r w:rsidR="001F5EAD" w:rsidRPr="0010498E">
        <w:rPr>
          <w:rFonts w:asciiTheme="minorHAnsi" w:eastAsia="Franklin Gothic Book" w:hAnsiTheme="minorHAnsi" w:cstheme="minorHAnsi"/>
        </w:rPr>
        <w:t xml:space="preserve">-2 corridor, including more traditional community-based services such as </w:t>
      </w:r>
      <w:r w:rsidR="524209AE" w:rsidRPr="0010498E">
        <w:rPr>
          <w:rFonts w:asciiTheme="minorHAnsi" w:eastAsia="Franklin Gothic Book" w:hAnsiTheme="minorHAnsi" w:cstheme="minorHAnsi"/>
        </w:rPr>
        <w:t xml:space="preserve">primary care, prenatal care, </w:t>
      </w:r>
      <w:proofErr w:type="gramStart"/>
      <w:r w:rsidR="001F5EAD" w:rsidRPr="0010498E">
        <w:rPr>
          <w:rFonts w:asciiTheme="minorHAnsi" w:eastAsia="Franklin Gothic Book" w:hAnsiTheme="minorHAnsi" w:cstheme="minorHAnsi"/>
        </w:rPr>
        <w:t>pharmacies</w:t>
      </w:r>
      <w:proofErr w:type="gramEnd"/>
      <w:r w:rsidR="001F5EAD" w:rsidRPr="0010498E">
        <w:rPr>
          <w:rFonts w:asciiTheme="minorHAnsi" w:eastAsia="Franklin Gothic Book" w:hAnsiTheme="minorHAnsi" w:cstheme="minorHAnsi"/>
        </w:rPr>
        <w:t xml:space="preserve"> and substance use disorder services. </w:t>
      </w:r>
      <w:r w:rsidR="00272A56" w:rsidRPr="0010498E">
        <w:rPr>
          <w:rFonts w:asciiTheme="minorHAnsi" w:eastAsia="Franklin Gothic Book" w:hAnsiTheme="minorHAnsi" w:cstheme="minorHAnsi"/>
        </w:rPr>
        <w:t>Th</w:t>
      </w:r>
      <w:r w:rsidR="009F6A1B" w:rsidRPr="0010498E">
        <w:rPr>
          <w:rFonts w:asciiTheme="minorHAnsi" w:eastAsia="Franklin Gothic Book" w:hAnsiTheme="minorHAnsi" w:cstheme="minorHAnsi"/>
        </w:rPr>
        <w:t>e</w:t>
      </w:r>
      <w:r w:rsidR="004E24D0">
        <w:rPr>
          <w:rFonts w:asciiTheme="minorHAnsi" w:eastAsia="Franklin Gothic Book" w:hAnsiTheme="minorHAnsi" w:cstheme="minorHAnsi"/>
        </w:rPr>
        <w:t xml:space="preserve"> </w:t>
      </w:r>
      <w:r w:rsidR="007B4A7D" w:rsidRPr="0010498E">
        <w:rPr>
          <w:rFonts w:asciiTheme="minorHAnsi" w:eastAsia="Franklin Gothic Book" w:hAnsiTheme="minorHAnsi" w:cstheme="minorHAnsi"/>
        </w:rPr>
        <w:t xml:space="preserve">dearth of </w:t>
      </w:r>
      <w:r w:rsidR="009F6A1B" w:rsidRPr="0010498E">
        <w:rPr>
          <w:rFonts w:asciiTheme="minorHAnsi" w:eastAsia="Franklin Gothic Book" w:hAnsiTheme="minorHAnsi" w:cstheme="minorHAnsi"/>
        </w:rPr>
        <w:t>these kinds of providers</w:t>
      </w:r>
      <w:r w:rsidR="00BD419C" w:rsidRPr="0010498E">
        <w:rPr>
          <w:rFonts w:asciiTheme="minorHAnsi" w:eastAsia="Franklin Gothic Book" w:hAnsiTheme="minorHAnsi" w:cstheme="minorHAnsi"/>
        </w:rPr>
        <w:t xml:space="preserve"> </w:t>
      </w:r>
      <w:r w:rsidR="009F6A1B" w:rsidRPr="0010498E">
        <w:rPr>
          <w:rFonts w:asciiTheme="minorHAnsi" w:eastAsia="Franklin Gothic Book" w:hAnsiTheme="minorHAnsi" w:cstheme="minorHAnsi"/>
        </w:rPr>
        <w:t xml:space="preserve">suggests the need for </w:t>
      </w:r>
      <w:r w:rsidR="00BD419C" w:rsidRPr="0010498E">
        <w:rPr>
          <w:rFonts w:asciiTheme="minorHAnsi" w:eastAsia="Franklin Gothic Book" w:hAnsiTheme="minorHAnsi" w:cstheme="minorHAnsi"/>
        </w:rPr>
        <w:t xml:space="preserve">additional investment in </w:t>
      </w:r>
      <w:r w:rsidR="00E51DF8" w:rsidRPr="0010498E">
        <w:rPr>
          <w:rFonts w:asciiTheme="minorHAnsi" w:eastAsia="Franklin Gothic Book" w:hAnsiTheme="minorHAnsi" w:cstheme="minorHAnsi"/>
        </w:rPr>
        <w:t>telehealth, home-based care, and mobile care in the North Worcester County Area.</w:t>
      </w:r>
    </w:p>
    <w:p w14:paraId="218489CE" w14:textId="77777777" w:rsidR="00E51DF8" w:rsidRPr="0010498E" w:rsidRDefault="00E51DF8" w:rsidP="00937C40">
      <w:pPr>
        <w:rPr>
          <w:rFonts w:asciiTheme="minorHAnsi" w:eastAsia="Franklin Gothic Book" w:hAnsiTheme="minorHAnsi" w:cstheme="minorHAnsi"/>
        </w:rPr>
      </w:pPr>
    </w:p>
    <w:p w14:paraId="52DEA8F5" w14:textId="510AE27A" w:rsidR="00E51DF8" w:rsidRPr="0010498E" w:rsidRDefault="00E51DF8" w:rsidP="00937C40">
      <w:pPr>
        <w:rPr>
          <w:rFonts w:asciiTheme="minorHAnsi" w:eastAsia="Franklin Gothic Book" w:hAnsiTheme="minorHAnsi" w:cstheme="minorHAnsi"/>
        </w:rPr>
      </w:pPr>
      <w:r w:rsidRPr="0010498E">
        <w:rPr>
          <w:rFonts w:asciiTheme="minorHAnsi" w:eastAsia="Franklin Gothic Book" w:hAnsiTheme="minorHAnsi" w:cstheme="minorHAnsi"/>
        </w:rPr>
        <w:t xml:space="preserve">Additionally, the five community hospitals in the North Worcester County Area are facing financial challenges. While Athol Hospital is a designated Critical Access Hospital, the remaining four facilities </w:t>
      </w:r>
      <w:r w:rsidR="005F2DB9" w:rsidRPr="0010498E">
        <w:rPr>
          <w:rFonts w:asciiTheme="minorHAnsi" w:eastAsia="Franklin Gothic Book" w:hAnsiTheme="minorHAnsi" w:cstheme="minorHAnsi"/>
        </w:rPr>
        <w:t>do not receive sufficient</w:t>
      </w:r>
      <w:r w:rsidRPr="0010498E">
        <w:rPr>
          <w:rFonts w:asciiTheme="minorHAnsi" w:eastAsia="Franklin Gothic Book" w:hAnsiTheme="minorHAnsi" w:cstheme="minorHAnsi"/>
        </w:rPr>
        <w:t xml:space="preserve"> support to provide essential services</w:t>
      </w:r>
      <w:r w:rsidR="00206AFC" w:rsidRPr="0010498E">
        <w:rPr>
          <w:rFonts w:asciiTheme="minorHAnsi" w:eastAsia="Franklin Gothic Book" w:hAnsiTheme="minorHAnsi" w:cstheme="minorHAnsi"/>
        </w:rPr>
        <w:t xml:space="preserve"> in this rural setting</w:t>
      </w:r>
      <w:r w:rsidR="008F1B59" w:rsidRPr="0010498E">
        <w:rPr>
          <w:rFonts w:asciiTheme="minorHAnsi" w:eastAsia="Franklin Gothic Book" w:hAnsiTheme="minorHAnsi" w:cstheme="minorHAnsi"/>
        </w:rPr>
        <w:t xml:space="preserve"> on a financially secure basis</w:t>
      </w:r>
      <w:r w:rsidR="00206AFC" w:rsidRPr="0010498E">
        <w:rPr>
          <w:rFonts w:asciiTheme="minorHAnsi" w:eastAsia="Franklin Gothic Book" w:hAnsiTheme="minorHAnsi" w:cstheme="minorHAnsi"/>
        </w:rPr>
        <w:t xml:space="preserve">. </w:t>
      </w:r>
      <w:r w:rsidR="00E40BC0" w:rsidRPr="0010498E">
        <w:rPr>
          <w:rFonts w:asciiTheme="minorHAnsi" w:eastAsia="Franklin Gothic Book" w:hAnsiTheme="minorHAnsi" w:cstheme="minorHAnsi"/>
        </w:rPr>
        <w:t xml:space="preserve">Community hospitals often close the less profitable services first, including pediatrics and </w:t>
      </w:r>
      <w:r w:rsidR="7BFB7FCE" w:rsidRPr="0010498E">
        <w:rPr>
          <w:rFonts w:asciiTheme="minorHAnsi" w:eastAsia="Franklin Gothic Book" w:hAnsiTheme="minorHAnsi" w:cstheme="minorHAnsi"/>
        </w:rPr>
        <w:t>maternal newborn care</w:t>
      </w:r>
      <w:r w:rsidR="00727F66" w:rsidRPr="0010498E">
        <w:rPr>
          <w:rStyle w:val="FootnoteReference"/>
          <w:rFonts w:asciiTheme="minorHAnsi" w:eastAsia="Franklin Gothic Book" w:hAnsiTheme="minorHAnsi" w:cstheme="minorHAnsi"/>
        </w:rPr>
        <w:footnoteReference w:id="36"/>
      </w:r>
      <w:r w:rsidR="00E40BC0" w:rsidRPr="0010498E">
        <w:rPr>
          <w:rFonts w:asciiTheme="minorHAnsi" w:eastAsia="Franklin Gothic Book" w:hAnsiTheme="minorHAnsi" w:cstheme="minorHAnsi"/>
        </w:rPr>
        <w:t xml:space="preserve"> – both of which have closed in the last year in North Worcester County Area.</w:t>
      </w:r>
      <w:r w:rsidR="00D022A6" w:rsidRPr="0010498E">
        <w:rPr>
          <w:rFonts w:asciiTheme="minorHAnsi" w:eastAsia="Franklin Gothic Book" w:hAnsiTheme="minorHAnsi" w:cstheme="minorHAnsi"/>
        </w:rPr>
        <w:t xml:space="preserve"> Additional financial </w:t>
      </w:r>
      <w:r w:rsidR="002E1DEF" w:rsidRPr="0010498E">
        <w:rPr>
          <w:rFonts w:asciiTheme="minorHAnsi" w:eastAsia="Franklin Gothic Book" w:hAnsiTheme="minorHAnsi" w:cstheme="minorHAnsi"/>
        </w:rPr>
        <w:t>resources are</w:t>
      </w:r>
      <w:r w:rsidR="00D022A6" w:rsidRPr="0010498E">
        <w:rPr>
          <w:rFonts w:asciiTheme="minorHAnsi" w:eastAsia="Franklin Gothic Book" w:hAnsiTheme="minorHAnsi" w:cstheme="minorHAnsi"/>
        </w:rPr>
        <w:t xml:space="preserve"> needed to bolster the operations of these vital community hospitals.</w:t>
      </w:r>
    </w:p>
    <w:p w14:paraId="063B29A4" w14:textId="77777777" w:rsidR="00D022A6" w:rsidRPr="0010498E" w:rsidRDefault="00D022A6" w:rsidP="00937C40">
      <w:pPr>
        <w:rPr>
          <w:rFonts w:asciiTheme="minorHAnsi" w:eastAsia="Franklin Gothic Book" w:hAnsiTheme="minorHAnsi" w:cstheme="minorHAnsi"/>
        </w:rPr>
      </w:pPr>
    </w:p>
    <w:p w14:paraId="7BC5B995" w14:textId="0753065F" w:rsidR="00937C40" w:rsidRPr="0010498E" w:rsidRDefault="26E1615F" w:rsidP="0721BBB0">
      <w:pPr>
        <w:rPr>
          <w:rFonts w:asciiTheme="minorHAnsi" w:eastAsia="Franklin Gothic Book" w:hAnsiTheme="minorHAnsi" w:cstheme="minorHAnsi"/>
        </w:rPr>
      </w:pPr>
      <w:r w:rsidRPr="0010498E">
        <w:rPr>
          <w:rFonts w:asciiTheme="minorHAnsi" w:eastAsia="Franklin Gothic Book" w:hAnsiTheme="minorHAnsi" w:cstheme="minorHAnsi"/>
        </w:rPr>
        <w:t>A</w:t>
      </w:r>
      <w:r w:rsidR="00D022A6" w:rsidRPr="0010498E">
        <w:rPr>
          <w:rFonts w:asciiTheme="minorHAnsi" w:eastAsia="Franklin Gothic Book" w:hAnsiTheme="minorHAnsi" w:cstheme="minorHAnsi"/>
        </w:rPr>
        <w:t>cross all settings</w:t>
      </w:r>
      <w:r w:rsidR="00677195" w:rsidRPr="0010498E">
        <w:rPr>
          <w:rFonts w:asciiTheme="minorHAnsi" w:eastAsia="Franklin Gothic Book" w:hAnsiTheme="minorHAnsi" w:cstheme="minorHAnsi"/>
        </w:rPr>
        <w:t xml:space="preserve">, there is </w:t>
      </w:r>
      <w:r w:rsidR="5E17C8B9" w:rsidRPr="0010498E">
        <w:rPr>
          <w:rFonts w:asciiTheme="minorHAnsi" w:eastAsia="Franklin Gothic Book" w:hAnsiTheme="minorHAnsi" w:cstheme="minorHAnsi"/>
        </w:rPr>
        <w:t>a significant</w:t>
      </w:r>
      <w:r w:rsidR="00677195" w:rsidRPr="0010498E">
        <w:rPr>
          <w:rFonts w:asciiTheme="minorHAnsi" w:eastAsia="Franklin Gothic Book" w:hAnsiTheme="minorHAnsi" w:cstheme="minorHAnsi"/>
        </w:rPr>
        <w:t xml:space="preserve"> health</w:t>
      </w:r>
      <w:r w:rsidR="680FB44C" w:rsidRPr="0010498E">
        <w:rPr>
          <w:rFonts w:asciiTheme="minorHAnsi" w:eastAsia="Franklin Gothic Book" w:hAnsiTheme="minorHAnsi" w:cstheme="minorHAnsi"/>
        </w:rPr>
        <w:t xml:space="preserve"> </w:t>
      </w:r>
      <w:r w:rsidR="00677195" w:rsidRPr="0010498E">
        <w:rPr>
          <w:rFonts w:asciiTheme="minorHAnsi" w:eastAsia="Franklin Gothic Book" w:hAnsiTheme="minorHAnsi" w:cstheme="minorHAnsi"/>
        </w:rPr>
        <w:t xml:space="preserve">care staffing shortage in the North Worcester County Area. This is not unique to this area, as health care in all settings is facing work force shortages and burn out following the COVID-19 pandemic. Existing and new programs aim to address these issues – such as the Massachusetts Loan Repayment Program and the </w:t>
      </w:r>
      <w:r w:rsidR="00BD4679" w:rsidRPr="0010498E">
        <w:rPr>
          <w:rFonts w:asciiTheme="minorHAnsi" w:eastAsia="Franklin Gothic Book" w:hAnsiTheme="minorHAnsi" w:cstheme="minorHAnsi"/>
        </w:rPr>
        <w:t>newly announced Scholarship program for nursing education in community colleges</w:t>
      </w:r>
      <w:r w:rsidR="00A7782B" w:rsidRPr="0010498E">
        <w:rPr>
          <w:rFonts w:asciiTheme="minorHAnsi" w:eastAsia="Franklin Gothic Book" w:hAnsiTheme="minorHAnsi" w:cstheme="minorHAnsi"/>
        </w:rPr>
        <w:t xml:space="preserve">. However, the cost of housing </w:t>
      </w:r>
      <w:r w:rsidR="6EDA0558" w:rsidRPr="0010498E">
        <w:rPr>
          <w:rFonts w:asciiTheme="minorHAnsi" w:eastAsia="Franklin Gothic Book" w:hAnsiTheme="minorHAnsi" w:cstheme="minorHAnsi"/>
        </w:rPr>
        <w:t>and lack of access to childcare</w:t>
      </w:r>
      <w:r w:rsidR="00A7782B" w:rsidRPr="0010498E">
        <w:rPr>
          <w:rFonts w:asciiTheme="minorHAnsi" w:eastAsia="Franklin Gothic Book" w:hAnsiTheme="minorHAnsi" w:cstheme="minorHAnsi"/>
        </w:rPr>
        <w:t xml:space="preserve"> makes working in these areas </w:t>
      </w:r>
      <w:r w:rsidR="51C2B702" w:rsidRPr="0010498E">
        <w:rPr>
          <w:rFonts w:asciiTheme="minorHAnsi" w:eastAsia="Franklin Gothic Book" w:hAnsiTheme="minorHAnsi" w:cstheme="minorHAnsi"/>
        </w:rPr>
        <w:t>u</w:t>
      </w:r>
      <w:r w:rsidR="00500FC9" w:rsidRPr="0010498E">
        <w:rPr>
          <w:rFonts w:asciiTheme="minorHAnsi" w:eastAsia="Franklin Gothic Book" w:hAnsiTheme="minorHAnsi" w:cstheme="minorHAnsi"/>
        </w:rPr>
        <w:t xml:space="preserve">naffordable </w:t>
      </w:r>
      <w:r w:rsidR="00833C2A" w:rsidRPr="0010498E">
        <w:rPr>
          <w:rFonts w:asciiTheme="minorHAnsi" w:eastAsia="Franklin Gothic Book" w:hAnsiTheme="minorHAnsi" w:cstheme="minorHAnsi"/>
        </w:rPr>
        <w:t xml:space="preserve">and more must be done to entice </w:t>
      </w:r>
      <w:r w:rsidR="0077330D" w:rsidRPr="0010498E">
        <w:rPr>
          <w:rFonts w:asciiTheme="minorHAnsi" w:eastAsia="Franklin Gothic Book" w:hAnsiTheme="minorHAnsi" w:cstheme="minorHAnsi"/>
        </w:rPr>
        <w:t xml:space="preserve">health care workers to </w:t>
      </w:r>
      <w:r w:rsidR="002240D9" w:rsidRPr="0010498E">
        <w:rPr>
          <w:rFonts w:asciiTheme="minorHAnsi" w:eastAsia="Franklin Gothic Book" w:hAnsiTheme="minorHAnsi" w:cstheme="minorHAnsi"/>
        </w:rPr>
        <w:t xml:space="preserve">move to rural areas and </w:t>
      </w:r>
      <w:r w:rsidR="0CF00BDA" w:rsidRPr="0010498E">
        <w:rPr>
          <w:rFonts w:asciiTheme="minorHAnsi" w:eastAsia="Franklin Gothic Book" w:hAnsiTheme="minorHAnsi" w:cstheme="minorHAnsi"/>
        </w:rPr>
        <w:t xml:space="preserve">work at </w:t>
      </w:r>
      <w:r w:rsidR="002240D9" w:rsidRPr="0010498E">
        <w:rPr>
          <w:rFonts w:asciiTheme="minorHAnsi" w:eastAsia="Franklin Gothic Book" w:hAnsiTheme="minorHAnsi" w:cstheme="minorHAnsi"/>
        </w:rPr>
        <w:t>community hospitals – rather than large academic centers in urban hubs.</w:t>
      </w:r>
      <w:r w:rsidR="00176627" w:rsidRPr="0010498E">
        <w:rPr>
          <w:rFonts w:asciiTheme="minorHAnsi" w:eastAsia="Franklin Gothic Book" w:hAnsiTheme="minorHAnsi" w:cstheme="minorHAnsi"/>
        </w:rPr>
        <w:t xml:space="preserve"> </w:t>
      </w:r>
    </w:p>
    <w:p w14:paraId="0FE20408" w14:textId="1BB5AAD7" w:rsidR="0721BBB0" w:rsidRPr="0010498E" w:rsidRDefault="0721BBB0" w:rsidP="0721BBB0">
      <w:pPr>
        <w:rPr>
          <w:rFonts w:asciiTheme="minorHAnsi" w:eastAsia="Franklin Gothic Book" w:hAnsiTheme="minorHAnsi" w:cstheme="minorHAnsi"/>
        </w:rPr>
      </w:pPr>
    </w:p>
    <w:p w14:paraId="0DE46594" w14:textId="34BB270C" w:rsidR="12C80E91" w:rsidRPr="0010498E" w:rsidRDefault="12C80E91" w:rsidP="30BCB47F">
      <w:pPr>
        <w:rPr>
          <w:rFonts w:asciiTheme="minorHAnsi" w:eastAsia="Franklin Gothic Book" w:hAnsiTheme="minorHAnsi" w:cstheme="minorHAnsi"/>
        </w:rPr>
      </w:pPr>
      <w:r w:rsidRPr="0010498E">
        <w:rPr>
          <w:rFonts w:asciiTheme="minorHAnsi" w:eastAsia="Franklin Gothic Book" w:hAnsiTheme="minorHAnsi" w:cstheme="minorHAnsi"/>
        </w:rPr>
        <w:lastRenderedPageBreak/>
        <w:t>DPH’s role in health care facility operation is to</w:t>
      </w:r>
      <w:r w:rsidR="21EAC78B" w:rsidRPr="0010498E">
        <w:rPr>
          <w:rFonts w:asciiTheme="minorHAnsi" w:eastAsia="Franklin Gothic Book" w:hAnsiTheme="minorHAnsi" w:cstheme="minorHAnsi"/>
        </w:rPr>
        <w:t xml:space="preserve"> </w:t>
      </w:r>
      <w:r w:rsidR="2C53FB30" w:rsidRPr="0010498E">
        <w:rPr>
          <w:rFonts w:asciiTheme="minorHAnsi" w:eastAsia="Franklin Gothic Book" w:hAnsiTheme="minorHAnsi" w:cstheme="minorHAnsi"/>
        </w:rPr>
        <w:t xml:space="preserve">support, </w:t>
      </w:r>
      <w:r w:rsidR="31C796C8" w:rsidRPr="0010498E">
        <w:rPr>
          <w:rFonts w:asciiTheme="minorHAnsi" w:eastAsia="Franklin Gothic Book" w:hAnsiTheme="minorHAnsi" w:cstheme="minorHAnsi"/>
        </w:rPr>
        <w:t>through</w:t>
      </w:r>
      <w:r w:rsidR="2C53FB30" w:rsidRPr="0010498E">
        <w:rPr>
          <w:rFonts w:asciiTheme="minorHAnsi" w:eastAsia="Franklin Gothic Book" w:hAnsiTheme="minorHAnsi" w:cstheme="minorHAnsi"/>
        </w:rPr>
        <w:t xml:space="preserve"> regulatory standards and oversight,</w:t>
      </w:r>
      <w:r w:rsidR="5895351A" w:rsidRPr="0010498E">
        <w:rPr>
          <w:rFonts w:asciiTheme="minorHAnsi" w:eastAsia="Franklin Gothic Book" w:hAnsiTheme="minorHAnsi" w:cstheme="minorHAnsi"/>
        </w:rPr>
        <w:t xml:space="preserve"> provision of</w:t>
      </w:r>
      <w:r w:rsidR="21EAC78B" w:rsidRPr="0010498E">
        <w:rPr>
          <w:rFonts w:asciiTheme="minorHAnsi" w:eastAsia="Franklin Gothic Book" w:hAnsiTheme="minorHAnsi" w:cstheme="minorHAnsi"/>
        </w:rPr>
        <w:t xml:space="preserve"> high-quality and safe clinical care while also balancing accessibility of services to communities across the Commonwealth</w:t>
      </w:r>
      <w:r w:rsidR="429854F2" w:rsidRPr="0010498E">
        <w:rPr>
          <w:rFonts w:asciiTheme="minorHAnsi" w:eastAsia="Franklin Gothic Book" w:hAnsiTheme="minorHAnsi" w:cstheme="minorHAnsi"/>
        </w:rPr>
        <w:t xml:space="preserve">.  At the same time, DPH is required to </w:t>
      </w:r>
      <w:r w:rsidR="2B07938C" w:rsidRPr="0010498E">
        <w:rPr>
          <w:rFonts w:asciiTheme="minorHAnsi" w:eastAsia="Franklin Gothic Book" w:hAnsiTheme="minorHAnsi" w:cstheme="minorHAnsi"/>
        </w:rPr>
        <w:t xml:space="preserve">oversee closure of essential services which, as noted earlier, is a regulatory term pertaining mostly to hospital inpatient services. </w:t>
      </w:r>
      <w:r w:rsidR="00D5B28B" w:rsidRPr="0010498E">
        <w:rPr>
          <w:rFonts w:asciiTheme="minorHAnsi" w:eastAsia="Franklin Gothic Book" w:hAnsiTheme="minorHAnsi" w:cstheme="minorHAnsi"/>
        </w:rPr>
        <w:t xml:space="preserve"> </w:t>
      </w:r>
      <w:r w:rsidR="0A3D79F5" w:rsidRPr="0010498E">
        <w:rPr>
          <w:rFonts w:asciiTheme="minorHAnsi" w:eastAsia="Franklin Gothic Book" w:hAnsiTheme="minorHAnsi" w:cstheme="minorHAnsi"/>
        </w:rPr>
        <w:t>It is important to note t</w:t>
      </w:r>
      <w:r w:rsidR="160972D7" w:rsidRPr="0010498E">
        <w:rPr>
          <w:rFonts w:asciiTheme="minorHAnsi" w:eastAsia="Franklin Gothic Book" w:hAnsiTheme="minorHAnsi" w:cstheme="minorHAnsi"/>
        </w:rPr>
        <w:t xml:space="preserve">he Department’s role in the </w:t>
      </w:r>
      <w:r w:rsidR="00D5B28B" w:rsidRPr="0010498E">
        <w:rPr>
          <w:rFonts w:asciiTheme="minorHAnsi" w:eastAsia="Franklin Gothic Book" w:hAnsiTheme="minorHAnsi" w:cstheme="minorHAnsi"/>
        </w:rPr>
        <w:t>closure of hospital or other services</w:t>
      </w:r>
      <w:r w:rsidR="60888A04" w:rsidRPr="0010498E">
        <w:rPr>
          <w:rFonts w:asciiTheme="minorHAnsi" w:eastAsia="Franklin Gothic Book" w:hAnsiTheme="minorHAnsi" w:cstheme="minorHAnsi"/>
        </w:rPr>
        <w:t xml:space="preserve"> and facilities</w:t>
      </w:r>
      <w:r w:rsidR="00D5B28B" w:rsidRPr="0010498E">
        <w:rPr>
          <w:rFonts w:asciiTheme="minorHAnsi" w:eastAsia="Franklin Gothic Book" w:hAnsiTheme="minorHAnsi" w:cstheme="minorHAnsi"/>
        </w:rPr>
        <w:t>, such as long-term care</w:t>
      </w:r>
      <w:r w:rsidR="21054485" w:rsidRPr="0010498E">
        <w:rPr>
          <w:rFonts w:asciiTheme="minorHAnsi" w:eastAsia="Franklin Gothic Book" w:hAnsiTheme="minorHAnsi" w:cstheme="minorHAnsi"/>
        </w:rPr>
        <w:t xml:space="preserve"> facilities, </w:t>
      </w:r>
      <w:r w:rsidR="14638A90" w:rsidRPr="0010498E">
        <w:rPr>
          <w:rFonts w:asciiTheme="minorHAnsi" w:eastAsia="Franklin Gothic Book" w:hAnsiTheme="minorHAnsi" w:cstheme="minorHAnsi"/>
        </w:rPr>
        <w:t xml:space="preserve">is to review and </w:t>
      </w:r>
      <w:r w:rsidR="3C996480" w:rsidRPr="0010498E">
        <w:rPr>
          <w:rFonts w:asciiTheme="minorHAnsi" w:eastAsia="Franklin Gothic Book" w:hAnsiTheme="minorHAnsi" w:cstheme="minorHAnsi"/>
        </w:rPr>
        <w:t>monitor facility’s plans for safe patient transfer and ongoing access to services regionally.</w:t>
      </w:r>
      <w:r w:rsidR="002E1DEF" w:rsidRPr="0010498E">
        <w:rPr>
          <w:rFonts w:asciiTheme="minorHAnsi" w:eastAsia="Franklin Gothic Book" w:hAnsiTheme="minorHAnsi" w:cstheme="minorHAnsi"/>
        </w:rPr>
        <w:t xml:space="preserve">  DPH does not oversee</w:t>
      </w:r>
      <w:r w:rsidR="0081476E" w:rsidRPr="0010498E">
        <w:rPr>
          <w:rFonts w:asciiTheme="minorHAnsi" w:eastAsia="Franklin Gothic Book" w:hAnsiTheme="minorHAnsi" w:cstheme="minorHAnsi"/>
        </w:rPr>
        <w:t xml:space="preserve"> or regulate</w:t>
      </w:r>
      <w:r w:rsidR="002E1DEF" w:rsidRPr="0010498E">
        <w:rPr>
          <w:rFonts w:asciiTheme="minorHAnsi" w:eastAsia="Franklin Gothic Book" w:hAnsiTheme="minorHAnsi" w:cstheme="minorHAnsi"/>
        </w:rPr>
        <w:t xml:space="preserve"> hospital financial or business operations</w:t>
      </w:r>
      <w:r w:rsidR="0081476E" w:rsidRPr="0010498E">
        <w:rPr>
          <w:rFonts w:asciiTheme="minorHAnsi" w:eastAsia="Franklin Gothic Book" w:hAnsiTheme="minorHAnsi" w:cstheme="minorHAnsi"/>
        </w:rPr>
        <w:t>.</w:t>
      </w:r>
    </w:p>
    <w:p w14:paraId="72FC4A8A" w14:textId="6ABC2973" w:rsidR="30BCB47F" w:rsidRPr="0010498E" w:rsidRDefault="30BCB47F" w:rsidP="30BCB47F">
      <w:pPr>
        <w:rPr>
          <w:rFonts w:asciiTheme="minorHAnsi" w:eastAsia="Franklin Gothic Book" w:hAnsiTheme="minorHAnsi" w:cstheme="minorHAnsi"/>
        </w:rPr>
      </w:pPr>
    </w:p>
    <w:p w14:paraId="166B55F5" w14:textId="41D5A9CA" w:rsidR="2B07938C" w:rsidRPr="0010498E" w:rsidRDefault="2B07938C" w:rsidP="30BCB47F">
      <w:pPr>
        <w:rPr>
          <w:rFonts w:asciiTheme="minorHAnsi" w:eastAsia="Franklin Gothic Book" w:hAnsiTheme="minorHAnsi" w:cstheme="minorHAnsi"/>
        </w:rPr>
      </w:pPr>
      <w:r w:rsidRPr="0010498E">
        <w:rPr>
          <w:rFonts w:asciiTheme="minorHAnsi" w:eastAsia="Franklin Gothic Book" w:hAnsiTheme="minorHAnsi" w:cstheme="minorHAnsi"/>
        </w:rPr>
        <w:t>The listening sessions in the North Worcester County area provided useful insight into the need for ongoing community-level access to routine care (e.g., primary</w:t>
      </w:r>
      <w:r w:rsidR="15B005FF" w:rsidRPr="0010498E">
        <w:rPr>
          <w:rFonts w:asciiTheme="minorHAnsi" w:eastAsia="Franklin Gothic Book" w:hAnsiTheme="minorHAnsi" w:cstheme="minorHAnsi"/>
        </w:rPr>
        <w:t xml:space="preserve"> care, mental health care), as the Commonwealth collectively </w:t>
      </w:r>
      <w:r w:rsidR="003544B5" w:rsidRPr="0010498E">
        <w:rPr>
          <w:rFonts w:asciiTheme="minorHAnsi" w:eastAsia="Franklin Gothic Book" w:hAnsiTheme="minorHAnsi" w:cstheme="minorHAnsi"/>
        </w:rPr>
        <w:t xml:space="preserve">experiences </w:t>
      </w:r>
      <w:r w:rsidR="15B005FF" w:rsidRPr="0010498E">
        <w:rPr>
          <w:rFonts w:asciiTheme="minorHAnsi" w:eastAsia="Franklin Gothic Book" w:hAnsiTheme="minorHAnsi" w:cstheme="minorHAnsi"/>
        </w:rPr>
        <w:t>the regionalization of specialty ser</w:t>
      </w:r>
      <w:r w:rsidR="0EC53D79" w:rsidRPr="0010498E">
        <w:rPr>
          <w:rFonts w:asciiTheme="minorHAnsi" w:eastAsia="Franklin Gothic Book" w:hAnsiTheme="minorHAnsi" w:cstheme="minorHAnsi"/>
        </w:rPr>
        <w:t>vi</w:t>
      </w:r>
      <w:r w:rsidR="15B005FF" w:rsidRPr="0010498E">
        <w:rPr>
          <w:rFonts w:asciiTheme="minorHAnsi" w:eastAsia="Franklin Gothic Book" w:hAnsiTheme="minorHAnsi" w:cstheme="minorHAnsi"/>
        </w:rPr>
        <w:t>ces.</w:t>
      </w:r>
      <w:r w:rsidR="2DBDC929" w:rsidRPr="0010498E">
        <w:rPr>
          <w:rFonts w:asciiTheme="minorHAnsi" w:eastAsia="Franklin Gothic Book" w:hAnsiTheme="minorHAnsi" w:cstheme="minorHAnsi"/>
        </w:rPr>
        <w:t xml:space="preserve"> </w:t>
      </w:r>
      <w:r w:rsidR="7E2AD726" w:rsidRPr="0010498E">
        <w:rPr>
          <w:rFonts w:asciiTheme="minorHAnsi" w:eastAsia="Franklin Gothic Book" w:hAnsiTheme="minorHAnsi" w:cstheme="minorHAnsi"/>
        </w:rPr>
        <w:t xml:space="preserve"> Feedback from the local community highlights the need for local leaders and healthcare institutions to </w:t>
      </w:r>
      <w:r w:rsidR="7DA6A504" w:rsidRPr="0010498E">
        <w:rPr>
          <w:rFonts w:asciiTheme="minorHAnsi" w:eastAsia="Franklin Gothic Book" w:hAnsiTheme="minorHAnsi" w:cstheme="minorHAnsi"/>
        </w:rPr>
        <w:t>engage regularly to discuss local and regional care needs and how best to support resident access.</w:t>
      </w:r>
      <w:r w:rsidR="005D2D7E" w:rsidRPr="0010498E">
        <w:rPr>
          <w:rFonts w:asciiTheme="minorHAnsi" w:eastAsia="Franklin Gothic Book" w:hAnsiTheme="minorHAnsi" w:cstheme="minorHAnsi"/>
        </w:rPr>
        <w:t xml:space="preserve"> </w:t>
      </w:r>
      <w:r w:rsidR="006D183E" w:rsidRPr="0010498E">
        <w:rPr>
          <w:rFonts w:asciiTheme="minorHAnsi" w:eastAsia="Franklin Gothic Book" w:hAnsiTheme="minorHAnsi" w:cstheme="minorHAnsi"/>
        </w:rPr>
        <w:t xml:space="preserve">More complete information about changes in how health care services </w:t>
      </w:r>
      <w:r w:rsidR="00A14DDD" w:rsidRPr="0010498E">
        <w:rPr>
          <w:rFonts w:asciiTheme="minorHAnsi" w:eastAsia="Franklin Gothic Book" w:hAnsiTheme="minorHAnsi" w:cstheme="minorHAnsi"/>
        </w:rPr>
        <w:t>are and can be safely provided</w:t>
      </w:r>
      <w:r w:rsidR="008E644F" w:rsidRPr="0010498E">
        <w:rPr>
          <w:rFonts w:asciiTheme="minorHAnsi" w:eastAsia="Franklin Gothic Book" w:hAnsiTheme="minorHAnsi" w:cstheme="minorHAnsi"/>
        </w:rPr>
        <w:t xml:space="preserve">, conditions that present challenges to patient safety, </w:t>
      </w:r>
      <w:r w:rsidR="0069740B" w:rsidRPr="0010498E">
        <w:rPr>
          <w:rFonts w:asciiTheme="minorHAnsi" w:eastAsia="Franklin Gothic Book" w:hAnsiTheme="minorHAnsi" w:cstheme="minorHAnsi"/>
        </w:rPr>
        <w:t xml:space="preserve">and challenges </w:t>
      </w:r>
      <w:r w:rsidR="0015025D" w:rsidRPr="0010498E">
        <w:rPr>
          <w:rFonts w:asciiTheme="minorHAnsi" w:eastAsia="Franklin Gothic Book" w:hAnsiTheme="minorHAnsi" w:cstheme="minorHAnsi"/>
        </w:rPr>
        <w:t xml:space="preserve">facing hospitals the community depends on could enhance the effectiveness of </w:t>
      </w:r>
      <w:r w:rsidR="004C6648" w:rsidRPr="0010498E">
        <w:rPr>
          <w:rFonts w:asciiTheme="minorHAnsi" w:eastAsia="Franklin Gothic Book" w:hAnsiTheme="minorHAnsi" w:cstheme="minorHAnsi"/>
        </w:rPr>
        <w:t>the essential services closure process when it needs to occur,</w:t>
      </w:r>
      <w:r w:rsidR="008E644F" w:rsidRPr="0010498E">
        <w:rPr>
          <w:rFonts w:asciiTheme="minorHAnsi" w:eastAsia="Franklin Gothic Book" w:hAnsiTheme="minorHAnsi" w:cstheme="minorHAnsi"/>
        </w:rPr>
        <w:t xml:space="preserve"> </w:t>
      </w:r>
      <w:r w:rsidR="7DA6A504" w:rsidRPr="0010498E">
        <w:rPr>
          <w:rFonts w:asciiTheme="minorHAnsi" w:eastAsia="Franklin Gothic Book" w:hAnsiTheme="minorHAnsi" w:cstheme="minorHAnsi"/>
        </w:rPr>
        <w:t xml:space="preserve"> </w:t>
      </w:r>
    </w:p>
    <w:p w14:paraId="01C0F8F3" w14:textId="0136E26F" w:rsidR="0721BBB0" w:rsidRPr="0010498E" w:rsidRDefault="0721BBB0" w:rsidP="0721BBB0">
      <w:pPr>
        <w:rPr>
          <w:rFonts w:asciiTheme="minorHAnsi" w:eastAsia="Franklin Gothic Book" w:hAnsiTheme="minorHAnsi" w:cstheme="minorHAnsi"/>
        </w:rPr>
      </w:pPr>
    </w:p>
    <w:p w14:paraId="26EE99C0" w14:textId="77DF2E39" w:rsidR="00D175D0" w:rsidRPr="0010498E" w:rsidRDefault="004123AA" w:rsidP="00D175D0">
      <w:pPr>
        <w:pStyle w:val="ReportBody"/>
        <w:rPr>
          <w:rFonts w:asciiTheme="minorHAnsi" w:eastAsia="Franklin Gothic Book" w:hAnsiTheme="minorHAnsi" w:cstheme="minorHAnsi"/>
          <w:b/>
        </w:rPr>
      </w:pPr>
      <w:r w:rsidRPr="0010498E">
        <w:rPr>
          <w:rFonts w:asciiTheme="minorHAnsi" w:eastAsia="Franklin Gothic Book" w:hAnsiTheme="minorHAnsi" w:cstheme="minorHAnsi"/>
          <w:b/>
        </w:rPr>
        <w:t>Recommendations</w:t>
      </w:r>
    </w:p>
    <w:p w14:paraId="61D51018" w14:textId="5CAA819C" w:rsidR="00D175D0" w:rsidRPr="0010498E" w:rsidRDefault="00D175D0" w:rsidP="00D175D0">
      <w:pPr>
        <w:pStyle w:val="ReportBody"/>
        <w:rPr>
          <w:rFonts w:asciiTheme="minorHAnsi" w:eastAsia="Franklin Gothic Book" w:hAnsiTheme="minorHAnsi" w:cstheme="minorHAnsi"/>
          <w:b/>
          <w:bCs/>
        </w:rPr>
      </w:pPr>
    </w:p>
    <w:p w14:paraId="48A4DC23" w14:textId="0977044C" w:rsidR="00F80DDD" w:rsidRDefault="009F260A" w:rsidP="00F80DDD">
      <w:pPr>
        <w:pStyle w:val="ReportBody"/>
        <w:numPr>
          <w:ilvl w:val="0"/>
          <w:numId w:val="18"/>
        </w:numPr>
        <w:rPr>
          <w:rFonts w:asciiTheme="minorHAnsi" w:eastAsia="Franklin Gothic Book" w:hAnsiTheme="minorHAnsi" w:cstheme="minorBidi"/>
          <w:b/>
        </w:rPr>
      </w:pPr>
      <w:r w:rsidRPr="36CAF9D7">
        <w:rPr>
          <w:rFonts w:asciiTheme="minorHAnsi" w:eastAsia="Franklin Gothic Book" w:hAnsiTheme="minorHAnsi" w:cstheme="minorBidi"/>
          <w:b/>
        </w:rPr>
        <w:t>Hospitals and other healthcare providers in the region</w:t>
      </w:r>
      <w:r w:rsidR="002C530E">
        <w:rPr>
          <w:rFonts w:asciiTheme="minorHAnsi" w:eastAsia="Franklin Gothic Book" w:hAnsiTheme="minorHAnsi" w:cstheme="minorBidi"/>
          <w:b/>
        </w:rPr>
        <w:t>, along with EOHHS,</w:t>
      </w:r>
      <w:r w:rsidRPr="36CAF9D7">
        <w:rPr>
          <w:rFonts w:asciiTheme="minorHAnsi" w:eastAsia="Franklin Gothic Book" w:hAnsiTheme="minorHAnsi" w:cstheme="minorBidi"/>
          <w:b/>
        </w:rPr>
        <w:t xml:space="preserve"> should consistently convene a region-based approach to delivering essential services including prenatal care, primary care, mental health care, and substance use disorder care.</w:t>
      </w:r>
    </w:p>
    <w:p w14:paraId="447E09C3" w14:textId="77777777" w:rsidR="00F80DDD" w:rsidRDefault="00554A30" w:rsidP="00F80DDD">
      <w:pPr>
        <w:pStyle w:val="ReportBody"/>
        <w:numPr>
          <w:ilvl w:val="0"/>
          <w:numId w:val="23"/>
        </w:numPr>
        <w:rPr>
          <w:rFonts w:asciiTheme="minorHAnsi" w:eastAsia="Franklin Gothic Book" w:hAnsiTheme="minorHAnsi" w:cstheme="minorHAnsi"/>
          <w:b/>
          <w:bCs/>
        </w:rPr>
      </w:pPr>
      <w:r w:rsidRPr="00F80DDD">
        <w:rPr>
          <w:rFonts w:asciiTheme="minorHAnsi" w:eastAsia="Franklin Gothic Book" w:hAnsiTheme="minorHAnsi" w:cstheme="minorHAnsi"/>
        </w:rPr>
        <w:t xml:space="preserve">Health systems and providers should routinely engage community members </w:t>
      </w:r>
      <w:r w:rsidR="00F21A24" w:rsidRPr="00F80DDD">
        <w:rPr>
          <w:rFonts w:asciiTheme="minorHAnsi" w:eastAsia="Franklin Gothic Book" w:hAnsiTheme="minorHAnsi" w:cstheme="minorHAnsi"/>
        </w:rPr>
        <w:t>regarding needed supports to access</w:t>
      </w:r>
      <w:r w:rsidR="00F35F8A" w:rsidRPr="00F80DDD">
        <w:rPr>
          <w:rFonts w:asciiTheme="minorHAnsi" w:eastAsia="Franklin Gothic Book" w:hAnsiTheme="minorHAnsi" w:cstheme="minorHAnsi"/>
        </w:rPr>
        <w:t xml:space="preserve">ing </w:t>
      </w:r>
      <w:r w:rsidR="00AF5678" w:rsidRPr="00F80DDD">
        <w:rPr>
          <w:rFonts w:asciiTheme="minorHAnsi" w:eastAsia="Franklin Gothic Book" w:hAnsiTheme="minorHAnsi" w:cstheme="minorHAnsi"/>
        </w:rPr>
        <w:t xml:space="preserve">timely, </w:t>
      </w:r>
      <w:r w:rsidR="00395109" w:rsidRPr="00F80DDD">
        <w:rPr>
          <w:rFonts w:asciiTheme="minorHAnsi" w:eastAsia="Franklin Gothic Book" w:hAnsiTheme="minorHAnsi" w:cstheme="minorHAnsi"/>
        </w:rPr>
        <w:t xml:space="preserve">comprehensive care access. </w:t>
      </w:r>
    </w:p>
    <w:p w14:paraId="68350638" w14:textId="28213691" w:rsidR="159EE3CF" w:rsidRPr="00F80DDD" w:rsidRDefault="00026F86" w:rsidP="00F80DDD">
      <w:pPr>
        <w:pStyle w:val="ReportBody"/>
        <w:numPr>
          <w:ilvl w:val="0"/>
          <w:numId w:val="23"/>
        </w:numPr>
        <w:rPr>
          <w:rFonts w:asciiTheme="minorHAnsi" w:eastAsia="Franklin Gothic Book" w:hAnsiTheme="minorHAnsi" w:cstheme="minorHAnsi"/>
          <w:b/>
          <w:bCs/>
        </w:rPr>
      </w:pPr>
      <w:r w:rsidRPr="00F80DDD">
        <w:rPr>
          <w:rFonts w:asciiTheme="minorHAnsi" w:eastAsia="Franklin Gothic Book" w:hAnsiTheme="minorHAnsi" w:cstheme="minorHAnsi"/>
        </w:rPr>
        <w:t xml:space="preserve">DPH </w:t>
      </w:r>
      <w:r w:rsidR="005720FF">
        <w:rPr>
          <w:rFonts w:asciiTheme="minorHAnsi" w:eastAsia="Franklin Gothic Book" w:hAnsiTheme="minorHAnsi" w:cstheme="minorHAnsi"/>
        </w:rPr>
        <w:t xml:space="preserve">and EOHHS </w:t>
      </w:r>
      <w:r w:rsidRPr="00F80DDD">
        <w:rPr>
          <w:rFonts w:asciiTheme="minorHAnsi" w:eastAsia="Franklin Gothic Book" w:hAnsiTheme="minorHAnsi" w:cstheme="minorHAnsi"/>
        </w:rPr>
        <w:t>will actively engage to</w:t>
      </w:r>
      <w:r w:rsidR="005720FF">
        <w:rPr>
          <w:rFonts w:asciiTheme="minorHAnsi" w:eastAsia="Franklin Gothic Book" w:hAnsiTheme="minorHAnsi" w:cstheme="minorHAnsi"/>
        </w:rPr>
        <w:t xml:space="preserve"> promote regional </w:t>
      </w:r>
      <w:proofErr w:type="gramStart"/>
      <w:r w:rsidR="005720FF">
        <w:rPr>
          <w:rFonts w:asciiTheme="minorHAnsi" w:eastAsia="Franklin Gothic Book" w:hAnsiTheme="minorHAnsi" w:cstheme="minorHAnsi"/>
        </w:rPr>
        <w:t>planning</w:t>
      </w:r>
      <w:r w:rsidR="00C16A9D">
        <w:rPr>
          <w:rFonts w:asciiTheme="minorHAnsi" w:eastAsia="Franklin Gothic Book" w:hAnsiTheme="minorHAnsi" w:cstheme="minorHAnsi"/>
        </w:rPr>
        <w:t>, and</w:t>
      </w:r>
      <w:proofErr w:type="gramEnd"/>
      <w:r w:rsidRPr="00F80DDD">
        <w:rPr>
          <w:rFonts w:asciiTheme="minorHAnsi" w:eastAsia="Franklin Gothic Book" w:hAnsiTheme="minorHAnsi" w:cstheme="minorHAnsi"/>
        </w:rPr>
        <w:t xml:space="preserve"> m</w:t>
      </w:r>
      <w:r w:rsidR="002A67FB" w:rsidRPr="00F80DDD">
        <w:rPr>
          <w:rFonts w:asciiTheme="minorHAnsi" w:eastAsia="Franklin Gothic Book" w:hAnsiTheme="minorHAnsi" w:cstheme="minorHAnsi"/>
        </w:rPr>
        <w:t>onitor and oversee the essential health services closure proces</w:t>
      </w:r>
      <w:r w:rsidR="00A94CB7" w:rsidRPr="00F80DDD">
        <w:rPr>
          <w:rFonts w:asciiTheme="minorHAnsi" w:eastAsia="Franklin Gothic Book" w:hAnsiTheme="minorHAnsi" w:cstheme="minorHAnsi"/>
        </w:rPr>
        <w:t>s</w:t>
      </w:r>
      <w:r w:rsidR="0099194F" w:rsidRPr="00F80DDD">
        <w:rPr>
          <w:rFonts w:asciiTheme="minorHAnsi" w:eastAsia="Franklin Gothic Book" w:hAnsiTheme="minorHAnsi" w:cstheme="minorHAnsi"/>
        </w:rPr>
        <w:t xml:space="preserve"> during and after service closure. </w:t>
      </w:r>
    </w:p>
    <w:p w14:paraId="11DFEF3C" w14:textId="77777777" w:rsidR="00DE4420" w:rsidRPr="0010498E" w:rsidRDefault="00DE4420" w:rsidP="00DE4420">
      <w:pPr>
        <w:pStyle w:val="ReportBody"/>
        <w:ind w:left="720"/>
        <w:rPr>
          <w:rFonts w:asciiTheme="minorHAnsi" w:eastAsia="Franklin Gothic Book" w:hAnsiTheme="minorHAnsi" w:cstheme="minorHAnsi"/>
          <w:b/>
          <w:bCs/>
        </w:rPr>
      </w:pPr>
    </w:p>
    <w:p w14:paraId="03F04E58" w14:textId="67E941AB" w:rsidR="00F80DDD" w:rsidRPr="00F80DDD" w:rsidRDefault="00F80DDD" w:rsidP="00F80DDD">
      <w:pPr>
        <w:pStyle w:val="ReportBody"/>
        <w:numPr>
          <w:ilvl w:val="0"/>
          <w:numId w:val="18"/>
        </w:numPr>
        <w:rPr>
          <w:rFonts w:asciiTheme="minorHAnsi" w:eastAsia="Franklin Gothic Book" w:hAnsiTheme="minorHAnsi" w:cstheme="minorHAnsi"/>
          <w:b/>
          <w:bCs/>
        </w:rPr>
      </w:pPr>
      <w:r w:rsidRPr="36CAF9D7">
        <w:rPr>
          <w:rFonts w:asciiTheme="minorHAnsi" w:eastAsia="Franklin Gothic Book" w:hAnsiTheme="minorHAnsi" w:cstheme="minorBidi"/>
          <w:b/>
        </w:rPr>
        <w:t>EOHHS should continue to engage UMass Memorial Health Care, the system anchored by the only regional Academic Medical Center, on ways to increase their presence in communities across the region.</w:t>
      </w:r>
    </w:p>
    <w:p w14:paraId="6FE845A9" w14:textId="0A5F7C02" w:rsidR="159EE3CF" w:rsidRPr="0010498E" w:rsidRDefault="004D68FD" w:rsidP="00F80DDD">
      <w:pPr>
        <w:pStyle w:val="ReportBody"/>
        <w:numPr>
          <w:ilvl w:val="0"/>
          <w:numId w:val="22"/>
        </w:numPr>
        <w:rPr>
          <w:rFonts w:asciiTheme="minorHAnsi" w:eastAsia="Franklin Gothic Book" w:hAnsiTheme="minorHAnsi" w:cstheme="minorBidi"/>
        </w:rPr>
      </w:pPr>
      <w:r w:rsidRPr="11B8B47B">
        <w:rPr>
          <w:rFonts w:asciiTheme="minorHAnsi" w:eastAsia="Franklin Gothic Book" w:hAnsiTheme="minorHAnsi" w:cstheme="minorBidi"/>
        </w:rPr>
        <w:t xml:space="preserve">As the provider of most complex care for the region, </w:t>
      </w:r>
      <w:r w:rsidR="242C3C9A" w:rsidRPr="40DBFD93">
        <w:rPr>
          <w:rFonts w:asciiTheme="minorHAnsi" w:eastAsia="Franklin Gothic Book" w:hAnsiTheme="minorHAnsi" w:cstheme="minorBidi"/>
        </w:rPr>
        <w:t xml:space="preserve">UMass Memorial Health Care </w:t>
      </w:r>
      <w:r w:rsidR="4CB79CD8" w:rsidRPr="11B8B47B">
        <w:rPr>
          <w:rFonts w:asciiTheme="minorHAnsi" w:eastAsia="Franklin Gothic Book" w:hAnsiTheme="minorHAnsi" w:cstheme="minorBidi"/>
        </w:rPr>
        <w:t>should continue to engage</w:t>
      </w:r>
      <w:r w:rsidRPr="11B8B47B">
        <w:rPr>
          <w:rFonts w:asciiTheme="minorHAnsi" w:eastAsia="Franklin Gothic Book" w:hAnsiTheme="minorHAnsi" w:cstheme="minorBidi"/>
        </w:rPr>
        <w:t xml:space="preserve"> </w:t>
      </w:r>
      <w:r w:rsidR="5B97AECF" w:rsidRPr="22CF4D20">
        <w:rPr>
          <w:rFonts w:asciiTheme="minorHAnsi" w:eastAsia="Franklin Gothic Book" w:hAnsiTheme="minorHAnsi" w:cstheme="minorBidi"/>
        </w:rPr>
        <w:t>with communities and the region and with EOHHS</w:t>
      </w:r>
      <w:r w:rsidR="58FA3CBF" w:rsidRPr="11B8B47B">
        <w:rPr>
          <w:rFonts w:asciiTheme="minorHAnsi" w:eastAsia="Franklin Gothic Book" w:hAnsiTheme="minorHAnsi" w:cstheme="minorBidi"/>
        </w:rPr>
        <w:t xml:space="preserve"> </w:t>
      </w:r>
      <w:r w:rsidR="77A0CD1B" w:rsidRPr="11B8B47B">
        <w:rPr>
          <w:rFonts w:asciiTheme="minorHAnsi" w:eastAsia="Franklin Gothic Book" w:hAnsiTheme="minorHAnsi" w:cstheme="minorBidi"/>
        </w:rPr>
        <w:t>on ways to</w:t>
      </w:r>
      <w:r w:rsidR="58FA3CBF" w:rsidRPr="11B8B47B">
        <w:rPr>
          <w:rFonts w:asciiTheme="minorHAnsi" w:eastAsia="Franklin Gothic Book" w:hAnsiTheme="minorHAnsi" w:cstheme="minorBidi"/>
        </w:rPr>
        <w:t xml:space="preserve"> increase its community presence and support</w:t>
      </w:r>
      <w:r w:rsidR="628D01C8" w:rsidRPr="11B8B47B">
        <w:rPr>
          <w:rFonts w:asciiTheme="minorHAnsi" w:eastAsia="Franklin Gothic Book" w:hAnsiTheme="minorHAnsi" w:cstheme="minorBidi"/>
        </w:rPr>
        <w:t xml:space="preserve"> the community hospitals and larger health care provider network.  </w:t>
      </w:r>
      <w:r w:rsidR="2D24CB2F" w:rsidRPr="11B8B47B">
        <w:rPr>
          <w:rFonts w:asciiTheme="minorHAnsi" w:eastAsia="Franklin Gothic Book" w:hAnsiTheme="minorHAnsi" w:cstheme="minorBidi"/>
        </w:rPr>
        <w:t xml:space="preserve">Ways to establish and then maintain community presence include: </w:t>
      </w:r>
    </w:p>
    <w:p w14:paraId="6250CC41" w14:textId="387C9E65" w:rsidR="159EE3CF" w:rsidRPr="0010498E" w:rsidRDefault="42EAF2F1" w:rsidP="0721BBB0">
      <w:pPr>
        <w:pStyle w:val="ReportBody"/>
        <w:numPr>
          <w:ilvl w:val="0"/>
          <w:numId w:val="16"/>
        </w:numPr>
        <w:rPr>
          <w:rFonts w:asciiTheme="minorHAnsi" w:eastAsia="Franklin Gothic Book" w:hAnsiTheme="minorHAnsi" w:cstheme="minorHAnsi"/>
        </w:rPr>
      </w:pPr>
      <w:r w:rsidRPr="0010498E">
        <w:rPr>
          <w:rFonts w:asciiTheme="minorHAnsi" w:eastAsia="Franklin Gothic Book" w:hAnsiTheme="minorHAnsi" w:cstheme="minorHAnsi"/>
        </w:rPr>
        <w:t>Share and s</w:t>
      </w:r>
      <w:r w:rsidR="3B1AC63B" w:rsidRPr="0010498E">
        <w:rPr>
          <w:rFonts w:asciiTheme="minorHAnsi" w:eastAsia="Franklin Gothic Book" w:hAnsiTheme="minorHAnsi" w:cstheme="minorHAnsi"/>
        </w:rPr>
        <w:t>chedule</w:t>
      </w:r>
      <w:r w:rsidR="2D24CB2F" w:rsidRPr="0010498E">
        <w:rPr>
          <w:rFonts w:asciiTheme="minorHAnsi" w:eastAsia="Franklin Gothic Book" w:hAnsiTheme="minorHAnsi" w:cstheme="minorHAnsi"/>
        </w:rPr>
        <w:t xml:space="preserve"> clinical staff</w:t>
      </w:r>
      <w:r w:rsidR="2C0CE6AF" w:rsidRPr="0010498E">
        <w:rPr>
          <w:rFonts w:asciiTheme="minorHAnsi" w:eastAsia="Franklin Gothic Book" w:hAnsiTheme="minorHAnsi" w:cstheme="minorHAnsi"/>
        </w:rPr>
        <w:t xml:space="preserve"> from the academic medical</w:t>
      </w:r>
      <w:r w:rsidR="349EF850" w:rsidRPr="0010498E">
        <w:rPr>
          <w:rFonts w:asciiTheme="minorHAnsi" w:eastAsia="Franklin Gothic Book" w:hAnsiTheme="minorHAnsi" w:cstheme="minorHAnsi"/>
        </w:rPr>
        <w:t xml:space="preserve"> center</w:t>
      </w:r>
      <w:r w:rsidR="2D24CB2F" w:rsidRPr="0010498E">
        <w:rPr>
          <w:rFonts w:asciiTheme="minorHAnsi" w:eastAsia="Franklin Gothic Book" w:hAnsiTheme="minorHAnsi" w:cstheme="minorHAnsi"/>
        </w:rPr>
        <w:t xml:space="preserve">, including specialty providers in cardiology, </w:t>
      </w:r>
      <w:r w:rsidR="50FB133C" w:rsidRPr="0010498E">
        <w:rPr>
          <w:rFonts w:asciiTheme="minorHAnsi" w:eastAsia="Franklin Gothic Book" w:hAnsiTheme="minorHAnsi" w:cstheme="minorHAnsi"/>
        </w:rPr>
        <w:t xml:space="preserve">maternal fetal medicine, </w:t>
      </w:r>
      <w:r w:rsidR="2D24CB2F" w:rsidRPr="0010498E">
        <w:rPr>
          <w:rFonts w:asciiTheme="minorHAnsi" w:eastAsia="Franklin Gothic Book" w:hAnsiTheme="minorHAnsi" w:cstheme="minorHAnsi"/>
        </w:rPr>
        <w:t>neurology, and</w:t>
      </w:r>
      <w:r w:rsidR="777D2088" w:rsidRPr="0010498E">
        <w:rPr>
          <w:rFonts w:asciiTheme="minorHAnsi" w:eastAsia="Franklin Gothic Book" w:hAnsiTheme="minorHAnsi" w:cstheme="minorHAnsi"/>
        </w:rPr>
        <w:t xml:space="preserve"> oncology, at community hospitals and providers on an ongoing basis</w:t>
      </w:r>
    </w:p>
    <w:p w14:paraId="4E851664" w14:textId="32CC24B5" w:rsidR="159EE3CF" w:rsidRPr="0010498E" w:rsidRDefault="777D2088" w:rsidP="0721BBB0">
      <w:pPr>
        <w:pStyle w:val="ReportBody"/>
        <w:numPr>
          <w:ilvl w:val="0"/>
          <w:numId w:val="16"/>
        </w:numPr>
        <w:rPr>
          <w:rFonts w:asciiTheme="minorHAnsi" w:eastAsia="Franklin Gothic Book" w:hAnsiTheme="minorHAnsi" w:cstheme="minorHAnsi"/>
        </w:rPr>
      </w:pPr>
      <w:r w:rsidRPr="0010498E">
        <w:rPr>
          <w:rFonts w:asciiTheme="minorHAnsi" w:eastAsia="Franklin Gothic Book" w:hAnsiTheme="minorHAnsi" w:cstheme="minorHAnsi"/>
        </w:rPr>
        <w:lastRenderedPageBreak/>
        <w:t>Support physician</w:t>
      </w:r>
      <w:r w:rsidR="7BBDD31A" w:rsidRPr="0010498E">
        <w:rPr>
          <w:rFonts w:asciiTheme="minorHAnsi" w:eastAsia="Franklin Gothic Book" w:hAnsiTheme="minorHAnsi" w:cstheme="minorHAnsi"/>
        </w:rPr>
        <w:t>, nurse</w:t>
      </w:r>
      <w:r w:rsidR="2867C264" w:rsidRPr="0010498E">
        <w:rPr>
          <w:rFonts w:asciiTheme="minorHAnsi" w:eastAsia="Franklin Gothic Book" w:hAnsiTheme="minorHAnsi" w:cstheme="minorHAnsi"/>
        </w:rPr>
        <w:t xml:space="preserve">, </w:t>
      </w:r>
      <w:r w:rsidR="7BBDD31A" w:rsidRPr="0010498E">
        <w:rPr>
          <w:rFonts w:asciiTheme="minorHAnsi" w:eastAsia="Franklin Gothic Book" w:hAnsiTheme="minorHAnsi" w:cstheme="minorHAnsi"/>
        </w:rPr>
        <w:t>and other clinician</w:t>
      </w:r>
      <w:r w:rsidRPr="0010498E">
        <w:rPr>
          <w:rFonts w:asciiTheme="minorHAnsi" w:eastAsia="Franklin Gothic Book" w:hAnsiTheme="minorHAnsi" w:cstheme="minorHAnsi"/>
        </w:rPr>
        <w:t xml:space="preserve"> training in the community hospitals</w:t>
      </w:r>
      <w:r w:rsidR="373932EB" w:rsidRPr="0010498E">
        <w:rPr>
          <w:rFonts w:asciiTheme="minorHAnsi" w:eastAsia="Franklin Gothic Book" w:hAnsiTheme="minorHAnsi" w:cstheme="minorHAnsi"/>
        </w:rPr>
        <w:t xml:space="preserve"> and primary care practices </w:t>
      </w:r>
      <w:r w:rsidR="0852A34D" w:rsidRPr="0010498E">
        <w:rPr>
          <w:rFonts w:asciiTheme="minorHAnsi" w:eastAsia="Franklin Gothic Book" w:hAnsiTheme="minorHAnsi" w:cstheme="minorHAnsi"/>
        </w:rPr>
        <w:t>and establish training sites for recovery coaches, community health workers and other clinical roles</w:t>
      </w:r>
    </w:p>
    <w:p w14:paraId="3E38D849" w14:textId="3A16D417" w:rsidR="159EE3CF" w:rsidRPr="0010498E" w:rsidRDefault="3303BB72" w:rsidP="0721BBB0">
      <w:pPr>
        <w:pStyle w:val="ReportBody"/>
        <w:numPr>
          <w:ilvl w:val="0"/>
          <w:numId w:val="16"/>
        </w:numPr>
        <w:rPr>
          <w:rFonts w:asciiTheme="minorHAnsi" w:eastAsia="Franklin Gothic Book" w:hAnsiTheme="minorHAnsi" w:cstheme="minorHAnsi"/>
        </w:rPr>
      </w:pPr>
      <w:r w:rsidRPr="0010498E">
        <w:rPr>
          <w:rFonts w:asciiTheme="minorHAnsi" w:eastAsia="Franklin Gothic Book" w:hAnsiTheme="minorHAnsi" w:cstheme="minorHAnsi"/>
        </w:rPr>
        <w:t xml:space="preserve">Provide infrastructure support by </w:t>
      </w:r>
      <w:r w:rsidR="2D24CB2F" w:rsidRPr="0010498E">
        <w:rPr>
          <w:rFonts w:asciiTheme="minorHAnsi" w:eastAsia="Franklin Gothic Book" w:hAnsiTheme="minorHAnsi" w:cstheme="minorHAnsi"/>
        </w:rPr>
        <w:t xml:space="preserve">disseminating </w:t>
      </w:r>
      <w:r w:rsidR="6911B02D" w:rsidRPr="0010498E">
        <w:rPr>
          <w:rFonts w:asciiTheme="minorHAnsi" w:eastAsia="Franklin Gothic Book" w:hAnsiTheme="minorHAnsi" w:cstheme="minorHAnsi"/>
        </w:rPr>
        <w:t xml:space="preserve">clinical care </w:t>
      </w:r>
      <w:r w:rsidR="2D24CB2F" w:rsidRPr="0010498E">
        <w:rPr>
          <w:rFonts w:asciiTheme="minorHAnsi" w:eastAsia="Franklin Gothic Book" w:hAnsiTheme="minorHAnsi" w:cstheme="minorHAnsi"/>
        </w:rPr>
        <w:t>protocols</w:t>
      </w:r>
      <w:r w:rsidR="12620930" w:rsidRPr="0010498E">
        <w:rPr>
          <w:rFonts w:asciiTheme="minorHAnsi" w:eastAsia="Franklin Gothic Book" w:hAnsiTheme="minorHAnsi" w:cstheme="minorHAnsi"/>
        </w:rPr>
        <w:t xml:space="preserve"> to</w:t>
      </w:r>
      <w:r w:rsidR="0B84F45E" w:rsidRPr="0010498E">
        <w:rPr>
          <w:rFonts w:asciiTheme="minorHAnsi" w:eastAsia="Franklin Gothic Book" w:hAnsiTheme="minorHAnsi" w:cstheme="minorHAnsi"/>
        </w:rPr>
        <w:t xml:space="preserve"> community hospitals</w:t>
      </w:r>
      <w:r w:rsidR="12620930" w:rsidRPr="0010498E">
        <w:rPr>
          <w:rFonts w:asciiTheme="minorHAnsi" w:eastAsia="Franklin Gothic Book" w:hAnsiTheme="minorHAnsi" w:cstheme="minorHAnsi"/>
        </w:rPr>
        <w:t xml:space="preserve"> </w:t>
      </w:r>
    </w:p>
    <w:p w14:paraId="496C2F2D" w14:textId="4A03F39D" w:rsidR="73EAEC7A" w:rsidRPr="0010498E" w:rsidRDefault="73EAEC7A" w:rsidP="2835BBF5">
      <w:pPr>
        <w:pStyle w:val="ReportBody"/>
        <w:numPr>
          <w:ilvl w:val="0"/>
          <w:numId w:val="16"/>
        </w:numPr>
        <w:rPr>
          <w:rFonts w:asciiTheme="minorHAnsi" w:hAnsiTheme="minorHAnsi" w:cstheme="minorHAnsi"/>
        </w:rPr>
      </w:pPr>
      <w:r w:rsidRPr="0010498E">
        <w:rPr>
          <w:rFonts w:asciiTheme="minorHAnsi" w:eastAsia="Franklin Gothic Book" w:hAnsiTheme="minorHAnsi" w:cstheme="minorHAnsi"/>
        </w:rPr>
        <w:t xml:space="preserve">Engage in agreements with each hospital in the region to provide virtual consultation for specialists like 24/7 stroke care.  </w:t>
      </w:r>
    </w:p>
    <w:p w14:paraId="55B2E0CF" w14:textId="250F5CEE" w:rsidR="159EE3CF" w:rsidRPr="0010498E" w:rsidRDefault="159EE3CF" w:rsidP="0721BBB0">
      <w:pPr>
        <w:pStyle w:val="ReportBody"/>
        <w:rPr>
          <w:rFonts w:asciiTheme="minorHAnsi" w:eastAsia="Franklin Gothic Book" w:hAnsiTheme="minorHAnsi" w:cstheme="minorHAnsi"/>
          <w:b/>
          <w:bCs/>
        </w:rPr>
      </w:pPr>
    </w:p>
    <w:p w14:paraId="0991956C" w14:textId="77777777" w:rsidR="00331361" w:rsidRPr="00331361" w:rsidRDefault="00331361" w:rsidP="00331361">
      <w:pPr>
        <w:pStyle w:val="ReportBody"/>
        <w:numPr>
          <w:ilvl w:val="0"/>
          <w:numId w:val="18"/>
        </w:numPr>
        <w:rPr>
          <w:rFonts w:asciiTheme="minorHAnsi" w:eastAsia="Franklin Gothic Book" w:hAnsiTheme="minorHAnsi" w:cstheme="minorHAnsi"/>
          <w:b/>
          <w:bCs/>
        </w:rPr>
      </w:pPr>
      <w:r w:rsidRPr="36CAF9D7">
        <w:rPr>
          <w:rFonts w:asciiTheme="minorHAnsi" w:eastAsia="Franklin Gothic Book" w:hAnsiTheme="minorHAnsi" w:cstheme="minorBidi"/>
          <w:b/>
        </w:rPr>
        <w:t>The Secretary of the Massachusetts Department of Transportation and the Commissioner of Public Health should convene a stakeholder taskforce to identify resources needed to implement Goal 3 of the Montachusett Regional Planning Commission’s Pathway to 2050</w:t>
      </w:r>
      <w:r w:rsidRPr="36CAF9D7">
        <w:rPr>
          <w:rStyle w:val="FootnoteReference"/>
          <w:rFonts w:asciiTheme="minorHAnsi" w:eastAsia="Franklin Gothic Book" w:hAnsiTheme="minorHAnsi" w:cstheme="minorBidi"/>
          <w:b/>
        </w:rPr>
        <w:footnoteReference w:id="37"/>
      </w:r>
      <w:r w:rsidRPr="36CAF9D7">
        <w:rPr>
          <w:rFonts w:asciiTheme="minorHAnsi" w:eastAsia="Franklin Gothic Book" w:hAnsiTheme="minorHAnsi" w:cstheme="minorBidi"/>
          <w:b/>
        </w:rPr>
        <w:t xml:space="preserve">  (to promote and seek equitable transport for all) so residents can safely and efficiently travel to health care provider appointments.</w:t>
      </w:r>
    </w:p>
    <w:p w14:paraId="2D23A22A" w14:textId="77777777" w:rsidR="00244B11" w:rsidRPr="00244B11" w:rsidRDefault="4517144F" w:rsidP="00331361">
      <w:pPr>
        <w:pStyle w:val="ReportBody"/>
        <w:numPr>
          <w:ilvl w:val="0"/>
          <w:numId w:val="22"/>
        </w:numPr>
        <w:rPr>
          <w:rFonts w:asciiTheme="minorHAnsi" w:eastAsia="Franklin Gothic Book" w:hAnsiTheme="minorHAnsi" w:cstheme="minorHAnsi"/>
        </w:rPr>
      </w:pPr>
      <w:r w:rsidRPr="0010498E">
        <w:rPr>
          <w:rFonts w:asciiTheme="minorHAnsi" w:eastAsia="Franklin Gothic Book" w:hAnsiTheme="minorHAnsi" w:cstheme="minorHAnsi"/>
        </w:rPr>
        <w:t xml:space="preserve">The Montachusett Regional Planning Commission has developed a comprehensive plan to address transportation needs of the region in </w:t>
      </w:r>
      <w:r w:rsidR="33C59ABB" w:rsidRPr="0010498E">
        <w:rPr>
          <w:rFonts w:asciiTheme="minorHAnsi" w:eastAsia="Franklin Gothic Book" w:hAnsiTheme="minorHAnsi" w:cstheme="minorHAnsi"/>
        </w:rPr>
        <w:t>The Pathway to 2050 plan</w:t>
      </w:r>
      <w:r w:rsidR="4B7DAAB3" w:rsidRPr="0010498E">
        <w:rPr>
          <w:rFonts w:asciiTheme="minorHAnsi" w:eastAsia="Franklin Gothic Book" w:hAnsiTheme="minorHAnsi" w:cstheme="minorHAnsi"/>
        </w:rPr>
        <w:t>; it</w:t>
      </w:r>
      <w:r w:rsidR="33C59ABB" w:rsidRPr="0010498E">
        <w:rPr>
          <w:rFonts w:asciiTheme="minorHAnsi" w:eastAsia="Franklin Gothic Book" w:hAnsiTheme="minorHAnsi" w:cstheme="minorHAnsi"/>
        </w:rPr>
        <w:t xml:space="preserve"> includes two objectives </w:t>
      </w:r>
      <w:r w:rsidR="79521A2B" w:rsidRPr="0010498E">
        <w:rPr>
          <w:rFonts w:asciiTheme="minorHAnsi" w:eastAsia="Franklin Gothic Book" w:hAnsiTheme="minorHAnsi" w:cstheme="minorHAnsi"/>
        </w:rPr>
        <w:t xml:space="preserve">under </w:t>
      </w:r>
      <w:r w:rsidR="2AD01D4C" w:rsidRPr="0010498E">
        <w:rPr>
          <w:rFonts w:asciiTheme="minorHAnsi" w:eastAsia="Franklin Gothic Book" w:hAnsiTheme="minorHAnsi" w:cstheme="minorHAnsi"/>
        </w:rPr>
        <w:t>G</w:t>
      </w:r>
      <w:r w:rsidR="79521A2B" w:rsidRPr="0010498E">
        <w:rPr>
          <w:rFonts w:asciiTheme="minorHAnsi" w:eastAsia="Franklin Gothic Book" w:hAnsiTheme="minorHAnsi" w:cstheme="minorHAnsi"/>
        </w:rPr>
        <w:t>oal</w:t>
      </w:r>
      <w:r w:rsidR="7FD8BCF3" w:rsidRPr="0010498E">
        <w:rPr>
          <w:rFonts w:asciiTheme="minorHAnsi" w:eastAsia="Franklin Gothic Book" w:hAnsiTheme="minorHAnsi" w:cstheme="minorHAnsi"/>
        </w:rPr>
        <w:t xml:space="preserve"> 3 that directly impact essential healthcare</w:t>
      </w:r>
      <w:r w:rsidR="0002016F" w:rsidRPr="0010498E">
        <w:rPr>
          <w:rFonts w:asciiTheme="minorHAnsi" w:eastAsia="Franklin Gothic Book" w:hAnsiTheme="minorHAnsi" w:cstheme="minorHAnsi"/>
        </w:rPr>
        <w:t>:</w:t>
      </w:r>
      <w:r w:rsidR="7FD8BCF3" w:rsidRPr="0010498E">
        <w:rPr>
          <w:rFonts w:asciiTheme="minorHAnsi" w:eastAsia="Franklin Gothic Book" w:hAnsiTheme="minorHAnsi" w:cstheme="minorHAnsi"/>
        </w:rPr>
        <w:t xml:space="preserve"> </w:t>
      </w:r>
      <w:r w:rsidR="19FFA793" w:rsidRPr="0010498E">
        <w:rPr>
          <w:rFonts w:asciiTheme="minorHAnsi" w:eastAsia="Franklin Gothic Book" w:hAnsiTheme="minorHAnsi" w:cstheme="minorHAnsi"/>
        </w:rPr>
        <w:t>i</w:t>
      </w:r>
      <w:r w:rsidR="15CE42F1" w:rsidRPr="0010498E">
        <w:rPr>
          <w:rFonts w:asciiTheme="minorHAnsi" w:eastAsia="Franklin Gothic Book" w:hAnsiTheme="minorHAnsi" w:cstheme="minorHAnsi"/>
        </w:rPr>
        <w:t>ncrease access to transit options through improved dissemination of av</w:t>
      </w:r>
      <w:r w:rsidR="60E062D8" w:rsidRPr="0010498E">
        <w:rPr>
          <w:rFonts w:asciiTheme="minorHAnsi" w:eastAsia="Franklin Gothic Book" w:hAnsiTheme="minorHAnsi" w:cstheme="minorHAnsi"/>
        </w:rPr>
        <w:t xml:space="preserve">ailable </w:t>
      </w:r>
      <w:r w:rsidR="60E062D8" w:rsidRPr="00244B11">
        <w:rPr>
          <w:rFonts w:asciiTheme="minorHAnsi" w:eastAsia="Franklin Gothic Book" w:hAnsiTheme="minorHAnsi" w:cstheme="minorHAnsi"/>
        </w:rPr>
        <w:t>transit options</w:t>
      </w:r>
      <w:r w:rsidR="58D053B8" w:rsidRPr="00244B11">
        <w:rPr>
          <w:rFonts w:asciiTheme="minorHAnsi" w:eastAsia="Franklin Gothic Book" w:hAnsiTheme="minorHAnsi" w:cstheme="minorHAnsi"/>
        </w:rPr>
        <w:t xml:space="preserve"> and i</w:t>
      </w:r>
      <w:r w:rsidR="15CE42F1" w:rsidRPr="00244B11">
        <w:rPr>
          <w:rFonts w:asciiTheme="minorHAnsi" w:eastAsia="Franklin Gothic Book" w:hAnsiTheme="minorHAnsi" w:cstheme="minorHAnsi"/>
        </w:rPr>
        <w:t xml:space="preserve">mprove transit service operations for all trip destinations/purposes and users. </w:t>
      </w:r>
    </w:p>
    <w:p w14:paraId="2D1DB6BD" w14:textId="4FD3D6DC" w:rsidR="00A06313" w:rsidRPr="0010498E" w:rsidRDefault="7667BEE0" w:rsidP="00331361">
      <w:pPr>
        <w:pStyle w:val="ReportBody"/>
        <w:numPr>
          <w:ilvl w:val="0"/>
          <w:numId w:val="22"/>
        </w:numPr>
        <w:rPr>
          <w:rFonts w:asciiTheme="minorHAnsi" w:eastAsia="Franklin Gothic Book" w:hAnsiTheme="minorHAnsi" w:cstheme="minorHAnsi"/>
        </w:rPr>
      </w:pPr>
      <w:r w:rsidRPr="00244B11">
        <w:rPr>
          <w:rFonts w:asciiTheme="minorHAnsi" w:eastAsia="Franklin Gothic Book" w:hAnsiTheme="minorHAnsi" w:cstheme="minorHAnsi"/>
        </w:rPr>
        <w:t xml:space="preserve">The </w:t>
      </w:r>
      <w:r w:rsidR="508BDD3F" w:rsidRPr="00244B11">
        <w:rPr>
          <w:rFonts w:asciiTheme="minorHAnsi" w:eastAsia="Franklin Gothic Book" w:hAnsiTheme="minorHAnsi" w:cstheme="minorHAnsi"/>
        </w:rPr>
        <w:t>Secretari</w:t>
      </w:r>
      <w:r w:rsidR="00244B11" w:rsidRPr="00244B11">
        <w:rPr>
          <w:rFonts w:asciiTheme="minorHAnsi" w:eastAsia="Franklin Gothic Book" w:hAnsiTheme="minorHAnsi" w:cstheme="minorHAnsi"/>
        </w:rPr>
        <w:t>ats</w:t>
      </w:r>
      <w:r w:rsidR="563962C5" w:rsidRPr="00244B11">
        <w:rPr>
          <w:rFonts w:asciiTheme="minorHAnsi" w:eastAsia="Franklin Gothic Book" w:hAnsiTheme="minorHAnsi" w:cstheme="minorHAnsi"/>
        </w:rPr>
        <w:t xml:space="preserve"> should convene a stakeholder taskforce that includes the Montachusett Regional</w:t>
      </w:r>
      <w:r w:rsidR="563962C5" w:rsidRPr="0010498E">
        <w:rPr>
          <w:rFonts w:asciiTheme="minorHAnsi" w:eastAsia="Franklin Gothic Book" w:hAnsiTheme="minorHAnsi" w:cstheme="minorHAnsi"/>
        </w:rPr>
        <w:t xml:space="preserve"> Planning </w:t>
      </w:r>
      <w:r w:rsidR="00A06313" w:rsidRPr="0010498E">
        <w:rPr>
          <w:rFonts w:asciiTheme="minorHAnsi" w:eastAsia="Franklin Gothic Book" w:hAnsiTheme="minorHAnsi" w:cstheme="minorHAnsi"/>
        </w:rPr>
        <w:t>Commission to identify the best ways to increase service operations to health care providers in the region.</w:t>
      </w:r>
      <w:r w:rsidR="4ADEF381" w:rsidRPr="0010498E">
        <w:rPr>
          <w:rFonts w:asciiTheme="minorHAnsi" w:eastAsia="Franklin Gothic Book" w:hAnsiTheme="minorHAnsi" w:cstheme="minorHAnsi"/>
        </w:rPr>
        <w:t xml:space="preserve"> DPH </w:t>
      </w:r>
      <w:r w:rsidR="00244B11">
        <w:rPr>
          <w:rFonts w:asciiTheme="minorHAnsi" w:eastAsia="Franklin Gothic Book" w:hAnsiTheme="minorHAnsi" w:cstheme="minorHAnsi"/>
        </w:rPr>
        <w:t>will</w:t>
      </w:r>
      <w:r w:rsidR="4ADEF381" w:rsidRPr="0010498E">
        <w:rPr>
          <w:rFonts w:asciiTheme="minorHAnsi" w:eastAsia="Franklin Gothic Book" w:hAnsiTheme="minorHAnsi" w:cstheme="minorHAnsi"/>
        </w:rPr>
        <w:t xml:space="preserve"> support the stakeholder taskforce with available data</w:t>
      </w:r>
    </w:p>
    <w:p w14:paraId="49E1CB7F" w14:textId="289DDF86" w:rsidR="159EE3CF" w:rsidRPr="0010498E" w:rsidRDefault="159EE3CF" w:rsidP="0721BBB0">
      <w:pPr>
        <w:pStyle w:val="ReportBody"/>
        <w:rPr>
          <w:rFonts w:asciiTheme="minorHAnsi" w:eastAsia="Franklin Gothic Book" w:hAnsiTheme="minorHAnsi" w:cstheme="minorHAnsi"/>
          <w:b/>
          <w:bCs/>
        </w:rPr>
      </w:pPr>
    </w:p>
    <w:p w14:paraId="3DFFD564" w14:textId="0B5F5A6E" w:rsidR="00B23C0C" w:rsidRPr="00B23C0C" w:rsidRDefault="00B23C0C" w:rsidP="00B23C0C">
      <w:pPr>
        <w:pStyle w:val="ReportBody"/>
        <w:numPr>
          <w:ilvl w:val="0"/>
          <w:numId w:val="18"/>
        </w:numPr>
        <w:rPr>
          <w:rFonts w:asciiTheme="minorHAnsi" w:eastAsia="Franklin Gothic Book" w:hAnsiTheme="minorHAnsi" w:cstheme="minorHAnsi"/>
          <w:b/>
          <w:bCs/>
        </w:rPr>
      </w:pPr>
      <w:r w:rsidRPr="36CAF9D7">
        <w:rPr>
          <w:rFonts w:asciiTheme="minorHAnsi" w:eastAsia="Franklin Gothic Book" w:hAnsiTheme="minorHAnsi" w:cstheme="minorBidi"/>
          <w:b/>
        </w:rPr>
        <w:t>Increase community-based management of persons with chronic conditions by funding inclusive home health programs for the elderly and mobile integrated health (MIH) start-up and operational costs.</w:t>
      </w:r>
    </w:p>
    <w:p w14:paraId="6AFEA3BF" w14:textId="77777777" w:rsidR="00B23C0C" w:rsidRDefault="688BD3A2" w:rsidP="00B23C0C">
      <w:pPr>
        <w:pStyle w:val="ReportBody"/>
        <w:numPr>
          <w:ilvl w:val="0"/>
          <w:numId w:val="27"/>
        </w:numPr>
        <w:rPr>
          <w:rFonts w:asciiTheme="minorHAnsi" w:eastAsia="Franklin Gothic Book" w:hAnsiTheme="minorHAnsi" w:cstheme="minorHAnsi"/>
          <w:color w:val="000000" w:themeColor="text1"/>
        </w:rPr>
      </w:pPr>
      <w:r w:rsidRPr="00B23C0C">
        <w:rPr>
          <w:rFonts w:asciiTheme="minorHAnsi" w:eastAsia="Franklin Gothic Book" w:hAnsiTheme="minorHAnsi" w:cstheme="minorHAnsi"/>
          <w:color w:val="000000" w:themeColor="text1"/>
        </w:rPr>
        <w:t xml:space="preserve">UMASS Memorial currently operates an MIH program based in Worcester and </w:t>
      </w:r>
      <w:r w:rsidR="009332F5" w:rsidRPr="00B23C0C">
        <w:rPr>
          <w:rFonts w:asciiTheme="minorHAnsi" w:eastAsia="Franklin Gothic Book" w:hAnsiTheme="minorHAnsi" w:cstheme="minorHAnsi"/>
          <w:color w:val="000000" w:themeColor="text1"/>
        </w:rPr>
        <w:t>sh</w:t>
      </w:r>
      <w:r w:rsidRPr="00B23C0C">
        <w:rPr>
          <w:rFonts w:asciiTheme="minorHAnsi" w:eastAsia="Franklin Gothic Book" w:hAnsiTheme="minorHAnsi" w:cstheme="minorHAnsi"/>
          <w:color w:val="000000" w:themeColor="text1"/>
        </w:rPr>
        <w:t>ould consider expanding the program to address needs identified in the North Worcester County area. This could potentially be done in partnership with HealthAlliance Clinton and Leominster Hospitals, which are already part of the UMASS Memorial System.</w:t>
      </w:r>
      <w:r w:rsidR="2CDBF2D9" w:rsidRPr="00B23C0C">
        <w:rPr>
          <w:rFonts w:asciiTheme="minorHAnsi" w:eastAsia="Franklin Gothic Book" w:hAnsiTheme="minorHAnsi" w:cstheme="minorHAnsi"/>
          <w:color w:val="000000" w:themeColor="text1"/>
        </w:rPr>
        <w:t xml:space="preserve">  DPH should support providers seeking to operate an MIH program.  </w:t>
      </w:r>
    </w:p>
    <w:p w14:paraId="7D07ACE3" w14:textId="5C85DCF8" w:rsidR="00A06313" w:rsidRPr="00B23C0C" w:rsidRDefault="0FE6CC2B" w:rsidP="00B23C0C">
      <w:pPr>
        <w:pStyle w:val="ReportBody"/>
        <w:numPr>
          <w:ilvl w:val="0"/>
          <w:numId w:val="27"/>
        </w:numPr>
        <w:rPr>
          <w:rFonts w:asciiTheme="minorHAnsi" w:eastAsia="Franklin Gothic Book" w:hAnsiTheme="minorHAnsi" w:cstheme="minorHAnsi"/>
          <w:color w:val="000000" w:themeColor="text1"/>
        </w:rPr>
      </w:pPr>
      <w:r w:rsidRPr="00B23C0C">
        <w:rPr>
          <w:rFonts w:asciiTheme="minorHAnsi" w:eastAsia="Franklin Gothic Book" w:hAnsiTheme="minorHAnsi" w:cstheme="minorHAnsi"/>
          <w:color w:val="000000" w:themeColor="text1"/>
        </w:rPr>
        <w:t>PACE (Program for the All-Inclusive Care of the Elderly) is a national model of care that provides older adults and their caregivers innovative health care and support</w:t>
      </w:r>
      <w:r w:rsidR="6EAFFB1D" w:rsidRPr="00B23C0C">
        <w:rPr>
          <w:rFonts w:asciiTheme="minorHAnsi" w:eastAsia="Franklin Gothic Book" w:hAnsiTheme="minorHAnsi" w:cstheme="minorHAnsi"/>
          <w:color w:val="000000" w:themeColor="text1"/>
        </w:rPr>
        <w:t xml:space="preserve"> so that they can live safely in the community</w:t>
      </w:r>
      <w:r w:rsidRPr="00B23C0C">
        <w:rPr>
          <w:rFonts w:asciiTheme="minorHAnsi" w:eastAsia="Franklin Gothic Book" w:hAnsiTheme="minorHAnsi" w:cstheme="minorHAnsi"/>
          <w:color w:val="000000" w:themeColor="text1"/>
        </w:rPr>
        <w:t>.</w:t>
      </w:r>
      <w:r w:rsidR="539860D6" w:rsidRPr="00B23C0C">
        <w:rPr>
          <w:rFonts w:asciiTheme="minorHAnsi" w:eastAsia="Franklin Gothic Book" w:hAnsiTheme="minorHAnsi" w:cstheme="minorHAnsi"/>
          <w:color w:val="000000" w:themeColor="text1"/>
        </w:rPr>
        <w:t xml:space="preserve"> </w:t>
      </w:r>
      <w:r w:rsidR="00A06313" w:rsidRPr="00B23C0C">
        <w:rPr>
          <w:rFonts w:asciiTheme="minorHAnsi" w:eastAsia="Franklin Gothic Book" w:hAnsiTheme="minorHAnsi" w:cstheme="minorHAnsi"/>
          <w:color w:val="000000" w:themeColor="text1"/>
        </w:rPr>
        <w:t>PACE is not available in all communities in the North Worcester County Area.</w:t>
      </w:r>
      <w:r w:rsidR="2E96BF6A" w:rsidRPr="00B23C0C">
        <w:rPr>
          <w:rFonts w:asciiTheme="minorHAnsi" w:eastAsia="Franklin Gothic Book" w:hAnsiTheme="minorHAnsi" w:cstheme="minorHAnsi"/>
          <w:color w:val="000000" w:themeColor="text1"/>
        </w:rPr>
        <w:t xml:space="preserve"> The Executive Office of Elder Affairs (EOEA) and MassHealth should support the expansion of </w:t>
      </w:r>
      <w:r w:rsidR="3248B976" w:rsidRPr="00B23C0C">
        <w:rPr>
          <w:rFonts w:asciiTheme="minorHAnsi" w:eastAsia="Franklin Gothic Book" w:hAnsiTheme="minorHAnsi" w:cstheme="minorHAnsi"/>
          <w:color w:val="000000" w:themeColor="text1"/>
        </w:rPr>
        <w:t>home health</w:t>
      </w:r>
      <w:r w:rsidR="003641A9" w:rsidRPr="00B23C0C">
        <w:rPr>
          <w:rFonts w:asciiTheme="minorHAnsi" w:eastAsia="Franklin Gothic Book" w:hAnsiTheme="minorHAnsi" w:cstheme="minorHAnsi"/>
          <w:color w:val="000000" w:themeColor="text1"/>
        </w:rPr>
        <w:t xml:space="preserve"> programs</w:t>
      </w:r>
      <w:r w:rsidR="22D538D0" w:rsidRPr="00B23C0C">
        <w:rPr>
          <w:rFonts w:asciiTheme="minorHAnsi" w:eastAsia="Franklin Gothic Book" w:hAnsiTheme="minorHAnsi" w:cstheme="minorHAnsi"/>
          <w:color w:val="000000" w:themeColor="text1"/>
        </w:rPr>
        <w:t xml:space="preserve"> that can provide intensive support</w:t>
      </w:r>
      <w:r w:rsidR="2E96BF6A" w:rsidRPr="00B23C0C">
        <w:rPr>
          <w:rFonts w:asciiTheme="minorHAnsi" w:eastAsia="Franklin Gothic Book" w:hAnsiTheme="minorHAnsi" w:cstheme="minorHAnsi"/>
          <w:color w:val="000000" w:themeColor="text1"/>
        </w:rPr>
        <w:t xml:space="preserve"> into this region.  </w:t>
      </w:r>
    </w:p>
    <w:p w14:paraId="3157F735" w14:textId="1FBE5D6A" w:rsidR="0E166B55" w:rsidRPr="0010498E" w:rsidRDefault="0E166B55" w:rsidP="00A06313">
      <w:pPr>
        <w:pStyle w:val="ReportBody"/>
        <w:ind w:left="1440"/>
        <w:rPr>
          <w:rFonts w:asciiTheme="minorHAnsi" w:hAnsiTheme="minorHAnsi" w:cstheme="minorHAnsi"/>
          <w:b/>
          <w:bCs/>
        </w:rPr>
      </w:pPr>
    </w:p>
    <w:p w14:paraId="7C85E3EF" w14:textId="77777777" w:rsidR="00DB28D6" w:rsidRPr="00DB28D6" w:rsidRDefault="00DB28D6" w:rsidP="00DB28D6">
      <w:pPr>
        <w:pStyle w:val="ReportBody"/>
        <w:numPr>
          <w:ilvl w:val="0"/>
          <w:numId w:val="18"/>
        </w:numPr>
        <w:rPr>
          <w:rFonts w:asciiTheme="minorHAnsi" w:eastAsia="Franklin Gothic Book" w:hAnsiTheme="minorHAnsi" w:cstheme="minorHAnsi"/>
          <w:b/>
          <w:bCs/>
        </w:rPr>
      </w:pPr>
      <w:r w:rsidRPr="36CAF9D7">
        <w:rPr>
          <w:rFonts w:asciiTheme="minorHAnsi" w:eastAsia="Franklin Gothic Book" w:hAnsiTheme="minorHAnsi" w:cstheme="minorBidi"/>
          <w:b/>
        </w:rPr>
        <w:lastRenderedPageBreak/>
        <w:t>Stabilize equitable care across the birthing continuum, through implementation of recommendations from the Review of Maternal Health Services, 2023 Report.</w:t>
      </w:r>
    </w:p>
    <w:p w14:paraId="4C34BD93" w14:textId="77777777" w:rsidR="00DB28D6" w:rsidRDefault="00A06313" w:rsidP="00DB28D6">
      <w:pPr>
        <w:pStyle w:val="ReportBody"/>
        <w:numPr>
          <w:ilvl w:val="0"/>
          <w:numId w:val="29"/>
        </w:numPr>
        <w:rPr>
          <w:rFonts w:asciiTheme="minorHAnsi" w:eastAsia="Franklin Gothic Book" w:hAnsiTheme="minorHAnsi" w:cstheme="minorHAnsi"/>
        </w:rPr>
      </w:pPr>
      <w:r w:rsidRPr="0010498E">
        <w:rPr>
          <w:rFonts w:asciiTheme="minorHAnsi" w:eastAsia="Franklin Gothic Book" w:hAnsiTheme="minorHAnsi" w:cstheme="minorHAnsi"/>
        </w:rPr>
        <w:t xml:space="preserve">Incent certified nurse midwives to work in the region by ensuring that MassHealth and all private insurers reimburse midwives at the same level as physicians for the same service. </w:t>
      </w:r>
    </w:p>
    <w:p w14:paraId="4EE8C1A8" w14:textId="77777777" w:rsidR="00DB28D6" w:rsidRDefault="00A06313" w:rsidP="00DB28D6">
      <w:pPr>
        <w:pStyle w:val="ReportBody"/>
        <w:numPr>
          <w:ilvl w:val="0"/>
          <w:numId w:val="29"/>
        </w:numPr>
        <w:rPr>
          <w:rFonts w:asciiTheme="minorHAnsi" w:eastAsia="Franklin Gothic Book" w:hAnsiTheme="minorHAnsi" w:cstheme="minorHAnsi"/>
        </w:rPr>
      </w:pPr>
      <w:r w:rsidRPr="00DB28D6">
        <w:rPr>
          <w:rFonts w:asciiTheme="minorHAnsi" w:eastAsia="Franklin Gothic Book" w:hAnsiTheme="minorHAnsi" w:cstheme="minorHAnsi"/>
        </w:rPr>
        <w:t xml:space="preserve">Support the expansion of prenatal care delivery in the two community health centers in the region.  </w:t>
      </w:r>
    </w:p>
    <w:p w14:paraId="38115B58" w14:textId="77777777" w:rsidR="00DB28D6" w:rsidRPr="00DB28D6" w:rsidRDefault="00A06313" w:rsidP="00DB28D6">
      <w:pPr>
        <w:pStyle w:val="ReportBody"/>
        <w:numPr>
          <w:ilvl w:val="0"/>
          <w:numId w:val="17"/>
        </w:numPr>
        <w:rPr>
          <w:rFonts w:asciiTheme="minorHAnsi" w:hAnsiTheme="minorHAnsi" w:cstheme="minorHAnsi"/>
        </w:rPr>
      </w:pPr>
      <w:r w:rsidRPr="00DB28D6">
        <w:rPr>
          <w:rFonts w:asciiTheme="minorHAnsi" w:eastAsia="Franklin Gothic Book" w:hAnsiTheme="minorHAnsi" w:cstheme="minorHAnsi"/>
        </w:rPr>
        <w:t>Support expanding postpartum care to new moms and babies by supporting home visiting services so that all new moms and babies have home visiting services</w:t>
      </w:r>
      <w:r w:rsidR="00DB28D6" w:rsidRPr="00DB28D6">
        <w:rPr>
          <w:rFonts w:asciiTheme="minorHAnsi" w:eastAsia="Franklin Gothic Book" w:hAnsiTheme="minorHAnsi" w:cstheme="minorHAnsi"/>
        </w:rPr>
        <w:t>.</w:t>
      </w:r>
      <w:r w:rsidR="009C30D1" w:rsidRPr="0010498E">
        <w:rPr>
          <w:rStyle w:val="FootnoteReference"/>
          <w:rFonts w:asciiTheme="minorHAnsi" w:eastAsia="Franklin Gothic Book" w:hAnsiTheme="minorHAnsi" w:cstheme="minorHAnsi"/>
        </w:rPr>
        <w:footnoteReference w:id="38"/>
      </w:r>
    </w:p>
    <w:p w14:paraId="6B65F291" w14:textId="37628493" w:rsidR="159EE3CF" w:rsidRPr="00C75C81" w:rsidRDefault="00A06313" w:rsidP="00DB28D6">
      <w:pPr>
        <w:pStyle w:val="ReportBody"/>
        <w:numPr>
          <w:ilvl w:val="0"/>
          <w:numId w:val="17"/>
        </w:numPr>
        <w:rPr>
          <w:rFonts w:asciiTheme="minorHAnsi" w:hAnsiTheme="minorHAnsi" w:cstheme="minorHAnsi"/>
        </w:rPr>
      </w:pPr>
      <w:r w:rsidRPr="00DB28D6">
        <w:rPr>
          <w:rFonts w:asciiTheme="minorHAnsi" w:eastAsia="Franklin Gothic Book" w:hAnsiTheme="minorHAnsi" w:cstheme="minorHAnsi"/>
        </w:rPr>
        <w:t>As a result of the closure of maternity services at Health Alliance Leominster, there are now only 11 maternal/newborn beds in the North Worcester County Area. However, before the closure, there were 22.925 equivalent full time certified nurse midwives and OB/GYNs that practice in these communities, which is equal to 302 providers per 10,000 live births in 2022. This is well above the federal definition of full access to maternity care – which is only 60 providers per 10,000 births</w:t>
      </w:r>
      <w:r w:rsidRPr="0010498E">
        <w:rPr>
          <w:rStyle w:val="FootnoteReference"/>
          <w:rFonts w:asciiTheme="minorHAnsi" w:eastAsia="Franklin Gothic Book" w:hAnsiTheme="minorHAnsi" w:cstheme="minorHAnsi"/>
        </w:rPr>
        <w:footnoteReference w:id="39"/>
      </w:r>
      <w:r w:rsidRPr="00DB28D6">
        <w:rPr>
          <w:rFonts w:asciiTheme="minorHAnsi" w:eastAsia="Franklin Gothic Book" w:hAnsiTheme="minorHAnsi" w:cstheme="minorHAnsi"/>
        </w:rPr>
        <w:t xml:space="preserve">. While </w:t>
      </w:r>
      <w:r w:rsidR="0043561C">
        <w:rPr>
          <w:rFonts w:asciiTheme="minorHAnsi" w:eastAsia="Franklin Gothic Book" w:hAnsiTheme="minorHAnsi" w:cstheme="minorHAnsi"/>
        </w:rPr>
        <w:t xml:space="preserve">no maternity service deserts exist in Massachusetts, our goal is to provide high quality and accessible maternal services throughout the state. </w:t>
      </w:r>
      <w:r w:rsidR="094F4BF2" w:rsidRPr="00DB28D6">
        <w:rPr>
          <w:rFonts w:asciiTheme="minorHAnsi" w:eastAsia="Franklin Gothic Book" w:hAnsiTheme="minorHAnsi" w:cstheme="minorHAnsi"/>
        </w:rPr>
        <w:t xml:space="preserve">DPH </w:t>
      </w:r>
      <w:r w:rsidRPr="00DB28D6">
        <w:rPr>
          <w:rFonts w:asciiTheme="minorHAnsi" w:eastAsia="Franklin Gothic Book" w:hAnsiTheme="minorHAnsi" w:cstheme="minorHAnsi"/>
        </w:rPr>
        <w:t xml:space="preserve">should </w:t>
      </w:r>
      <w:r w:rsidR="4EC1460A" w:rsidRPr="00DB28D6">
        <w:rPr>
          <w:rFonts w:asciiTheme="minorHAnsi" w:eastAsia="Franklin Gothic Book" w:hAnsiTheme="minorHAnsi" w:cstheme="minorHAnsi"/>
        </w:rPr>
        <w:t xml:space="preserve">update birth center regulations to </w:t>
      </w:r>
      <w:proofErr w:type="gramStart"/>
      <w:r w:rsidR="4EC1460A" w:rsidRPr="00DB28D6">
        <w:rPr>
          <w:rFonts w:asciiTheme="minorHAnsi" w:eastAsia="Franklin Gothic Book" w:hAnsiTheme="minorHAnsi" w:cstheme="minorHAnsi"/>
        </w:rPr>
        <w:t>more easily</w:t>
      </w:r>
      <w:r w:rsidRPr="00DB28D6">
        <w:rPr>
          <w:rFonts w:asciiTheme="minorHAnsi" w:eastAsia="Franklin Gothic Book" w:hAnsiTheme="minorHAnsi" w:cstheme="minorHAnsi"/>
        </w:rPr>
        <w:t xml:space="preserve"> support the development and operation of a birth center</w:t>
      </w:r>
      <w:proofErr w:type="gramEnd"/>
      <w:r w:rsidRPr="00DB28D6">
        <w:rPr>
          <w:rFonts w:asciiTheme="minorHAnsi" w:eastAsia="Franklin Gothic Book" w:hAnsiTheme="minorHAnsi" w:cstheme="minorHAnsi"/>
        </w:rPr>
        <w:t xml:space="preserve"> in the region.</w:t>
      </w:r>
    </w:p>
    <w:p w14:paraId="7C791687" w14:textId="77777777" w:rsidR="00C75C81" w:rsidRPr="00DB28D6" w:rsidRDefault="00C75C81" w:rsidP="00C75C81">
      <w:pPr>
        <w:pStyle w:val="ReportBody"/>
        <w:rPr>
          <w:rFonts w:asciiTheme="minorHAnsi" w:hAnsiTheme="minorHAnsi" w:cstheme="minorHAnsi"/>
        </w:rPr>
      </w:pPr>
    </w:p>
    <w:p w14:paraId="53D05BDE" w14:textId="0BCDC1AF" w:rsidR="00C75C81" w:rsidRPr="0010498E" w:rsidRDefault="00C75C81" w:rsidP="00C75C81">
      <w:pPr>
        <w:pStyle w:val="ReportBody"/>
        <w:numPr>
          <w:ilvl w:val="0"/>
          <w:numId w:val="18"/>
        </w:numPr>
        <w:rPr>
          <w:rFonts w:asciiTheme="minorHAnsi" w:eastAsia="Franklin Gothic Book" w:hAnsiTheme="minorHAnsi" w:cstheme="minorBidi"/>
        </w:rPr>
      </w:pPr>
      <w:r w:rsidRPr="3CA836B2">
        <w:rPr>
          <w:rFonts w:asciiTheme="minorHAnsi" w:eastAsia="Franklin Gothic Book" w:hAnsiTheme="minorHAnsi" w:cstheme="minorBidi"/>
        </w:rPr>
        <w:t xml:space="preserve">Review </w:t>
      </w:r>
      <w:r w:rsidR="02BE63E3" w:rsidRPr="437318CB">
        <w:rPr>
          <w:rFonts w:asciiTheme="minorHAnsi" w:eastAsia="Franklin Gothic Book" w:hAnsiTheme="minorHAnsi" w:cstheme="minorBidi"/>
        </w:rPr>
        <w:t xml:space="preserve">the </w:t>
      </w:r>
      <w:r w:rsidRPr="437318CB">
        <w:rPr>
          <w:rFonts w:asciiTheme="minorHAnsi" w:eastAsia="Franklin Gothic Book" w:hAnsiTheme="minorHAnsi" w:cstheme="minorBidi"/>
        </w:rPr>
        <w:t>essential</w:t>
      </w:r>
      <w:r w:rsidRPr="3CA836B2">
        <w:rPr>
          <w:rFonts w:asciiTheme="minorHAnsi" w:eastAsia="Franklin Gothic Book" w:hAnsiTheme="minorHAnsi" w:cstheme="minorBidi"/>
        </w:rPr>
        <w:t xml:space="preserve"> service closure process</w:t>
      </w:r>
      <w:r>
        <w:rPr>
          <w:rFonts w:asciiTheme="minorHAnsi" w:eastAsia="Franklin Gothic Book" w:hAnsiTheme="minorHAnsi" w:cstheme="minorBidi"/>
        </w:rPr>
        <w:t xml:space="preserve"> and update </w:t>
      </w:r>
      <w:r w:rsidRPr="437318CB">
        <w:rPr>
          <w:rFonts w:asciiTheme="minorHAnsi" w:eastAsia="Franklin Gothic Book" w:hAnsiTheme="minorHAnsi" w:cstheme="minorBidi"/>
        </w:rPr>
        <w:t>statute</w:t>
      </w:r>
      <w:r w:rsidR="1A884BCD" w:rsidRPr="437318CB">
        <w:rPr>
          <w:rFonts w:asciiTheme="minorHAnsi" w:eastAsia="Franklin Gothic Book" w:hAnsiTheme="minorHAnsi" w:cstheme="minorBidi"/>
        </w:rPr>
        <w:t>s</w:t>
      </w:r>
      <w:r>
        <w:rPr>
          <w:rFonts w:asciiTheme="minorHAnsi" w:eastAsia="Franklin Gothic Book" w:hAnsiTheme="minorHAnsi" w:cstheme="minorBidi"/>
        </w:rPr>
        <w:t xml:space="preserve"> and </w:t>
      </w:r>
      <w:r w:rsidRPr="437318CB">
        <w:rPr>
          <w:rFonts w:asciiTheme="minorHAnsi" w:eastAsia="Franklin Gothic Book" w:hAnsiTheme="minorHAnsi" w:cstheme="minorBidi"/>
        </w:rPr>
        <w:t>regulation</w:t>
      </w:r>
      <w:r w:rsidR="1CC4ADED" w:rsidRPr="437318CB">
        <w:rPr>
          <w:rFonts w:asciiTheme="minorHAnsi" w:eastAsia="Franklin Gothic Book" w:hAnsiTheme="minorHAnsi" w:cstheme="minorBidi"/>
        </w:rPr>
        <w:t>s</w:t>
      </w:r>
      <w:r>
        <w:rPr>
          <w:rFonts w:asciiTheme="minorHAnsi" w:eastAsia="Franklin Gothic Book" w:hAnsiTheme="minorHAnsi" w:cstheme="minorBidi"/>
        </w:rPr>
        <w:t xml:space="preserve"> to </w:t>
      </w:r>
      <w:r w:rsidRPr="3CA836B2">
        <w:rPr>
          <w:rFonts w:asciiTheme="minorHAnsi" w:eastAsia="Franklin Gothic Book" w:hAnsiTheme="minorHAnsi" w:cstheme="minorBidi"/>
        </w:rPr>
        <w:t>better protect patient safety</w:t>
      </w:r>
      <w:r>
        <w:rPr>
          <w:rFonts w:asciiTheme="minorHAnsi" w:eastAsia="Franklin Gothic Book" w:hAnsiTheme="minorHAnsi" w:cstheme="minorBidi"/>
        </w:rPr>
        <w:t>,</w:t>
      </w:r>
      <w:r w:rsidRPr="3CA836B2">
        <w:rPr>
          <w:rFonts w:asciiTheme="minorHAnsi" w:eastAsia="Franklin Gothic Book" w:hAnsiTheme="minorHAnsi" w:cstheme="minorBidi"/>
        </w:rPr>
        <w:t xml:space="preserve"> expand community information and engagement</w:t>
      </w:r>
      <w:r w:rsidRPr="36CAF9D7">
        <w:rPr>
          <w:rFonts w:asciiTheme="minorHAnsi" w:eastAsia="Franklin Gothic Book" w:hAnsiTheme="minorHAnsi" w:cstheme="minorBidi"/>
        </w:rPr>
        <w:t xml:space="preserve">, and sustain </w:t>
      </w:r>
      <w:r>
        <w:rPr>
          <w:rFonts w:asciiTheme="minorHAnsi" w:eastAsia="Franklin Gothic Book" w:hAnsiTheme="minorHAnsi" w:cstheme="minorBidi"/>
        </w:rPr>
        <w:t xml:space="preserve">access to </w:t>
      </w:r>
      <w:r w:rsidRPr="36CAF9D7">
        <w:rPr>
          <w:rFonts w:asciiTheme="minorHAnsi" w:eastAsia="Franklin Gothic Book" w:hAnsiTheme="minorHAnsi" w:cstheme="minorBidi"/>
        </w:rPr>
        <w:t>services overtime</w:t>
      </w:r>
      <w:r w:rsidRPr="3CA836B2">
        <w:rPr>
          <w:rFonts w:asciiTheme="minorHAnsi" w:eastAsia="Franklin Gothic Book" w:hAnsiTheme="minorHAnsi" w:cstheme="minorBidi"/>
        </w:rPr>
        <w:t>.</w:t>
      </w:r>
    </w:p>
    <w:p w14:paraId="4623E344" w14:textId="3C5D1048" w:rsidR="159EE3CF" w:rsidRPr="0010498E" w:rsidRDefault="32BDD53D" w:rsidP="00DB0700">
      <w:pPr>
        <w:pStyle w:val="ReportBody"/>
        <w:numPr>
          <w:ilvl w:val="0"/>
          <w:numId w:val="30"/>
        </w:numPr>
        <w:rPr>
          <w:rFonts w:asciiTheme="minorHAnsi" w:eastAsia="Franklin Gothic Book" w:hAnsiTheme="minorHAnsi" w:cstheme="minorHAnsi"/>
        </w:rPr>
      </w:pPr>
      <w:r w:rsidRPr="0010498E">
        <w:rPr>
          <w:rFonts w:asciiTheme="minorHAnsi" w:eastAsia="Franklin Gothic Book" w:hAnsiTheme="minorHAnsi" w:cstheme="minorHAnsi"/>
        </w:rPr>
        <w:t>Require e</w:t>
      </w:r>
      <w:r w:rsidR="6F06341C" w:rsidRPr="0010498E">
        <w:rPr>
          <w:rFonts w:asciiTheme="minorHAnsi" w:eastAsia="Franklin Gothic Book" w:hAnsiTheme="minorHAnsi" w:cstheme="minorHAnsi"/>
        </w:rPr>
        <w:t xml:space="preserve">arlier and more robust community engagement on the part of the hospital during the essential service closure process as well as continued engagement </w:t>
      </w:r>
      <w:r w:rsidR="0C50E87D" w:rsidRPr="0010498E">
        <w:rPr>
          <w:rFonts w:asciiTheme="minorHAnsi" w:eastAsia="Franklin Gothic Book" w:hAnsiTheme="minorHAnsi" w:cstheme="minorHAnsi"/>
        </w:rPr>
        <w:t>with the community</w:t>
      </w:r>
      <w:r w:rsidR="18CB46C0" w:rsidRPr="0010498E">
        <w:rPr>
          <w:rFonts w:asciiTheme="minorHAnsi" w:eastAsia="Franklin Gothic Book" w:hAnsiTheme="minorHAnsi" w:cstheme="minorHAnsi"/>
        </w:rPr>
        <w:t xml:space="preserve"> </w:t>
      </w:r>
      <w:r w:rsidR="6F06341C" w:rsidRPr="0010498E">
        <w:rPr>
          <w:rFonts w:asciiTheme="minorHAnsi" w:eastAsia="Franklin Gothic Book" w:hAnsiTheme="minorHAnsi" w:cstheme="minorHAnsi"/>
        </w:rPr>
        <w:t>after the essential service has closed</w:t>
      </w:r>
      <w:r w:rsidR="00DB0700">
        <w:rPr>
          <w:rFonts w:asciiTheme="minorHAnsi" w:eastAsia="Franklin Gothic Book" w:hAnsiTheme="minorHAnsi" w:cstheme="minorHAnsi"/>
        </w:rPr>
        <w:t>.</w:t>
      </w:r>
    </w:p>
    <w:p w14:paraId="0206EC75" w14:textId="40005C6D" w:rsidR="00A06313" w:rsidRPr="0010498E" w:rsidRDefault="00A06313" w:rsidP="00DB0700">
      <w:pPr>
        <w:pStyle w:val="ReportBody"/>
        <w:numPr>
          <w:ilvl w:val="0"/>
          <w:numId w:val="30"/>
        </w:numPr>
        <w:rPr>
          <w:rFonts w:asciiTheme="minorHAnsi" w:eastAsia="Franklin Gothic Book" w:hAnsiTheme="minorHAnsi" w:cstheme="minorHAnsi"/>
        </w:rPr>
      </w:pPr>
      <w:r w:rsidRPr="0010498E">
        <w:rPr>
          <w:rFonts w:asciiTheme="minorHAnsi" w:eastAsia="Franklin Gothic Book" w:hAnsiTheme="minorHAnsi" w:cstheme="minorHAnsi"/>
        </w:rPr>
        <w:t xml:space="preserve">Require hospitals to submit historic utilization data and financial data </w:t>
      </w:r>
      <w:proofErr w:type="gramStart"/>
      <w:r w:rsidRPr="0010498E">
        <w:rPr>
          <w:rFonts w:asciiTheme="minorHAnsi" w:eastAsia="Franklin Gothic Book" w:hAnsiTheme="minorHAnsi" w:cstheme="minorHAnsi"/>
        </w:rPr>
        <w:t>in an effort to</w:t>
      </w:r>
      <w:proofErr w:type="gramEnd"/>
      <w:r w:rsidRPr="0010498E">
        <w:rPr>
          <w:rFonts w:asciiTheme="minorHAnsi" w:eastAsia="Franklin Gothic Book" w:hAnsiTheme="minorHAnsi" w:cstheme="minorHAnsi"/>
        </w:rPr>
        <w:t xml:space="preserve"> provide more transparency to the Commonwealth on the financial health of the hospital.  </w:t>
      </w:r>
    </w:p>
    <w:p w14:paraId="46147623" w14:textId="6DBA536B" w:rsidR="00A06313" w:rsidRPr="0010498E" w:rsidRDefault="00A06313" w:rsidP="00DB0700">
      <w:pPr>
        <w:pStyle w:val="ReportBody"/>
        <w:numPr>
          <w:ilvl w:val="1"/>
          <w:numId w:val="30"/>
        </w:numPr>
        <w:rPr>
          <w:rFonts w:asciiTheme="minorHAnsi" w:eastAsia="Franklin Gothic Book" w:hAnsiTheme="minorHAnsi" w:cstheme="minorHAnsi"/>
        </w:rPr>
      </w:pPr>
      <w:r w:rsidRPr="0010498E">
        <w:rPr>
          <w:rFonts w:asciiTheme="minorHAnsi" w:eastAsia="Franklin Gothic Book" w:hAnsiTheme="minorHAnsi" w:cstheme="minorHAnsi"/>
        </w:rPr>
        <w:t xml:space="preserve">While hospitals do provide utilization data to DPH during the essential services closure process, </w:t>
      </w:r>
      <w:r w:rsidR="00BB573B">
        <w:rPr>
          <w:rFonts w:asciiTheme="minorHAnsi" w:eastAsia="Franklin Gothic Book" w:hAnsiTheme="minorHAnsi" w:cstheme="minorHAnsi"/>
        </w:rPr>
        <w:t>these</w:t>
      </w:r>
      <w:r w:rsidRPr="0010498E">
        <w:rPr>
          <w:rFonts w:asciiTheme="minorHAnsi" w:eastAsia="Franklin Gothic Book" w:hAnsiTheme="minorHAnsi" w:cstheme="minorHAnsi"/>
        </w:rPr>
        <w:t xml:space="preserve"> data </w:t>
      </w:r>
      <w:r w:rsidR="00BB573B">
        <w:rPr>
          <w:rFonts w:asciiTheme="minorHAnsi" w:eastAsia="Franklin Gothic Book" w:hAnsiTheme="minorHAnsi" w:cstheme="minorHAnsi"/>
        </w:rPr>
        <w:t>are</w:t>
      </w:r>
      <w:r w:rsidRPr="0010498E">
        <w:rPr>
          <w:rFonts w:asciiTheme="minorHAnsi" w:eastAsia="Franklin Gothic Book" w:hAnsiTheme="minorHAnsi" w:cstheme="minorHAnsi"/>
        </w:rPr>
        <w:t xml:space="preserve"> often present day and not a historic lookback making it challenging to identify utilization trends.</w:t>
      </w:r>
    </w:p>
    <w:p w14:paraId="7F97AEFF" w14:textId="6D958D1E" w:rsidR="00DA2A36" w:rsidRPr="0010498E" w:rsidRDefault="00DA2A36" w:rsidP="00DB0700">
      <w:pPr>
        <w:pStyle w:val="ReportBody"/>
        <w:numPr>
          <w:ilvl w:val="0"/>
          <w:numId w:val="30"/>
        </w:numPr>
        <w:rPr>
          <w:rFonts w:asciiTheme="minorHAnsi" w:eastAsia="Franklin Gothic Book" w:hAnsiTheme="minorHAnsi" w:cstheme="minorHAnsi"/>
        </w:rPr>
      </w:pPr>
      <w:r w:rsidRPr="0010498E">
        <w:rPr>
          <w:rFonts w:asciiTheme="minorHAnsi" w:eastAsia="Franklin Gothic Book" w:hAnsiTheme="minorHAnsi" w:cstheme="minorHAnsi"/>
        </w:rPr>
        <w:t xml:space="preserve">Require hospitals to submit </w:t>
      </w:r>
      <w:r w:rsidR="00F25590" w:rsidRPr="0010498E">
        <w:rPr>
          <w:rFonts w:asciiTheme="minorHAnsi" w:eastAsia="Franklin Gothic Book" w:hAnsiTheme="minorHAnsi" w:cstheme="minorHAnsi"/>
        </w:rPr>
        <w:t xml:space="preserve">more robust materials explaining patient safety and quality of care concerns whenever these </w:t>
      </w:r>
      <w:r w:rsidR="25633BC3" w:rsidRPr="0010498E">
        <w:rPr>
          <w:rFonts w:asciiTheme="minorHAnsi" w:eastAsia="Franklin Gothic Book" w:hAnsiTheme="minorHAnsi" w:cstheme="minorHAnsi"/>
        </w:rPr>
        <w:t>issues</w:t>
      </w:r>
      <w:r w:rsidR="1558B39D" w:rsidRPr="0010498E">
        <w:rPr>
          <w:rFonts w:asciiTheme="minorHAnsi" w:eastAsia="Franklin Gothic Book" w:hAnsiTheme="minorHAnsi" w:cstheme="minorHAnsi"/>
        </w:rPr>
        <w:t xml:space="preserve"> </w:t>
      </w:r>
      <w:r w:rsidR="00F25590" w:rsidRPr="0010498E">
        <w:rPr>
          <w:rFonts w:asciiTheme="minorHAnsi" w:eastAsia="Franklin Gothic Book" w:hAnsiTheme="minorHAnsi" w:cstheme="minorHAnsi"/>
        </w:rPr>
        <w:t xml:space="preserve">are part of the reasons for closure of an essential health </w:t>
      </w:r>
      <w:proofErr w:type="gramStart"/>
      <w:r w:rsidR="00F25590" w:rsidRPr="0010498E">
        <w:rPr>
          <w:rFonts w:asciiTheme="minorHAnsi" w:eastAsia="Franklin Gothic Book" w:hAnsiTheme="minorHAnsi" w:cstheme="minorHAnsi"/>
        </w:rPr>
        <w:t>service</w:t>
      </w:r>
      <w:r w:rsidR="006D7A7D" w:rsidRPr="0010498E">
        <w:rPr>
          <w:rFonts w:asciiTheme="minorHAnsi" w:eastAsia="Franklin Gothic Book" w:hAnsiTheme="minorHAnsi" w:cstheme="minorHAnsi"/>
        </w:rPr>
        <w:t>, and</w:t>
      </w:r>
      <w:proofErr w:type="gramEnd"/>
      <w:r w:rsidR="006D7A7D" w:rsidRPr="0010498E">
        <w:rPr>
          <w:rFonts w:asciiTheme="minorHAnsi" w:eastAsia="Franklin Gothic Book" w:hAnsiTheme="minorHAnsi" w:cstheme="minorHAnsi"/>
        </w:rPr>
        <w:t xml:space="preserve"> ensure that these are part of the community engagement process.</w:t>
      </w:r>
    </w:p>
    <w:p w14:paraId="2528DC54" w14:textId="316CCE74" w:rsidR="00F94F8B" w:rsidRDefault="00B40E66" w:rsidP="00BB573B">
      <w:pPr>
        <w:pStyle w:val="ReportBody"/>
        <w:numPr>
          <w:ilvl w:val="0"/>
          <w:numId w:val="30"/>
        </w:numPr>
        <w:rPr>
          <w:rFonts w:asciiTheme="minorHAnsi" w:eastAsia="Franklin Gothic Book" w:hAnsiTheme="minorHAnsi" w:cstheme="minorHAnsi"/>
        </w:rPr>
      </w:pPr>
      <w:r w:rsidRPr="0010498E">
        <w:rPr>
          <w:rFonts w:asciiTheme="minorHAnsi" w:eastAsia="Franklin Gothic Book" w:hAnsiTheme="minorHAnsi" w:cstheme="minorHAnsi"/>
        </w:rPr>
        <w:t>Review procedures for monitoring hospitals</w:t>
      </w:r>
      <w:r w:rsidR="00F865EA" w:rsidRPr="0010498E">
        <w:rPr>
          <w:rFonts w:asciiTheme="minorHAnsi" w:eastAsia="Franklin Gothic Book" w:hAnsiTheme="minorHAnsi" w:cstheme="minorHAnsi"/>
        </w:rPr>
        <w:t>’ plans for supporting continued access to essential services over time.</w:t>
      </w:r>
    </w:p>
    <w:p w14:paraId="21706ADE" w14:textId="677EBF26" w:rsidR="00AE1F9E" w:rsidRPr="0010498E" w:rsidRDefault="00AE1F9E" w:rsidP="00BB573B">
      <w:pPr>
        <w:pStyle w:val="ReportBody"/>
        <w:numPr>
          <w:ilvl w:val="0"/>
          <w:numId w:val="30"/>
        </w:numPr>
        <w:rPr>
          <w:rFonts w:asciiTheme="minorHAnsi" w:eastAsia="Franklin Gothic Book" w:hAnsiTheme="minorHAnsi" w:cstheme="minorHAnsi"/>
        </w:rPr>
      </w:pPr>
      <w:r>
        <w:rPr>
          <w:rFonts w:asciiTheme="minorHAnsi" w:eastAsia="Franklin Gothic Book" w:hAnsiTheme="minorHAnsi" w:cstheme="minorHAnsi"/>
        </w:rPr>
        <w:lastRenderedPageBreak/>
        <w:t xml:space="preserve">Better define </w:t>
      </w:r>
      <w:proofErr w:type="gramStart"/>
      <w:r>
        <w:rPr>
          <w:rFonts w:asciiTheme="minorHAnsi" w:eastAsia="Franklin Gothic Book" w:hAnsiTheme="minorHAnsi" w:cstheme="minorHAnsi"/>
        </w:rPr>
        <w:t>regionally-necessary</w:t>
      </w:r>
      <w:proofErr w:type="gramEnd"/>
      <w:r>
        <w:rPr>
          <w:rFonts w:asciiTheme="minorHAnsi" w:eastAsia="Franklin Gothic Book" w:hAnsiTheme="minorHAnsi" w:cstheme="minorHAnsi"/>
        </w:rPr>
        <w:t xml:space="preserve"> services</w:t>
      </w:r>
      <w:r w:rsidR="00EB1B48">
        <w:rPr>
          <w:rFonts w:asciiTheme="minorHAnsi" w:eastAsia="Franklin Gothic Book" w:hAnsiTheme="minorHAnsi" w:cstheme="minorHAnsi"/>
        </w:rPr>
        <w:t>, informed by regional planning efforts convened by EOHHS with providers in the area</w:t>
      </w:r>
      <w:r w:rsidR="00637AD7">
        <w:rPr>
          <w:rFonts w:asciiTheme="minorHAnsi" w:eastAsia="Franklin Gothic Book" w:hAnsiTheme="minorHAnsi" w:cstheme="minorHAnsi"/>
        </w:rPr>
        <w:t xml:space="preserve">, and provide a pathway to maintain </w:t>
      </w:r>
      <w:r w:rsidR="005844DD">
        <w:rPr>
          <w:rFonts w:asciiTheme="minorHAnsi" w:eastAsia="Franklin Gothic Book" w:hAnsiTheme="minorHAnsi" w:cstheme="minorHAnsi"/>
        </w:rPr>
        <w:t>access to care deemed necessary</w:t>
      </w:r>
      <w:r w:rsidR="001470BF">
        <w:rPr>
          <w:rFonts w:asciiTheme="minorHAnsi" w:eastAsia="Franklin Gothic Book" w:hAnsiTheme="minorHAnsi" w:cstheme="minorHAnsi"/>
        </w:rPr>
        <w:t xml:space="preserve"> for the region.</w:t>
      </w:r>
    </w:p>
    <w:p w14:paraId="37BCE79C" w14:textId="030C304E" w:rsidR="1477F9CF" w:rsidRPr="0010498E" w:rsidRDefault="00A06313" w:rsidP="137E1383">
      <w:pPr>
        <w:pStyle w:val="ReportBody"/>
        <w:rPr>
          <w:rFonts w:asciiTheme="minorHAnsi" w:eastAsia="Franklin Gothic Book" w:hAnsiTheme="minorHAnsi" w:cstheme="minorHAnsi"/>
        </w:rPr>
      </w:pPr>
      <w:r w:rsidRPr="0010498E">
        <w:rPr>
          <w:rFonts w:asciiTheme="minorHAnsi" w:eastAsia="Franklin Gothic Book" w:hAnsiTheme="minorHAnsi" w:cstheme="minorHAnsi"/>
        </w:rPr>
        <w:t xml:space="preserve"> </w:t>
      </w:r>
      <w:r w:rsidR="1D882C5A" w:rsidRPr="0010498E">
        <w:rPr>
          <w:rFonts w:asciiTheme="minorHAnsi" w:eastAsia="Franklin Gothic Book" w:hAnsiTheme="minorHAnsi" w:cstheme="minorHAnsi"/>
        </w:rPr>
        <w:t xml:space="preserve"> </w:t>
      </w:r>
    </w:p>
    <w:p w14:paraId="0335D88C" w14:textId="71BAEF84" w:rsidR="009003EE" w:rsidRPr="00937FE4" w:rsidRDefault="00A06313" w:rsidP="00937FE4">
      <w:pPr>
        <w:pStyle w:val="ReportBody"/>
        <w:numPr>
          <w:ilvl w:val="0"/>
          <w:numId w:val="18"/>
        </w:numPr>
        <w:rPr>
          <w:rFonts w:asciiTheme="minorHAnsi" w:eastAsia="Franklin Gothic Book" w:hAnsiTheme="minorHAnsi" w:cstheme="minorHAnsi"/>
          <w:b/>
          <w:bCs/>
        </w:rPr>
      </w:pPr>
      <w:r w:rsidRPr="36CAF9D7">
        <w:rPr>
          <w:rFonts w:asciiTheme="minorHAnsi" w:eastAsia="Franklin Gothic Book" w:hAnsiTheme="minorHAnsi" w:cstheme="minorBidi"/>
          <w:b/>
        </w:rPr>
        <w:t>Crea</w:t>
      </w:r>
      <w:r w:rsidR="006E5E1E" w:rsidRPr="36CAF9D7">
        <w:rPr>
          <w:rFonts w:asciiTheme="minorHAnsi" w:eastAsia="Franklin Gothic Book" w:hAnsiTheme="minorHAnsi" w:cstheme="minorBidi"/>
          <w:b/>
        </w:rPr>
        <w:t>t</w:t>
      </w:r>
      <w:r w:rsidRPr="36CAF9D7">
        <w:rPr>
          <w:rFonts w:asciiTheme="minorHAnsi" w:eastAsia="Franklin Gothic Book" w:hAnsiTheme="minorHAnsi" w:cstheme="minorBidi"/>
          <w:b/>
        </w:rPr>
        <w:t>e</w:t>
      </w:r>
      <w:r w:rsidR="006E5E1E" w:rsidRPr="36CAF9D7">
        <w:rPr>
          <w:rFonts w:asciiTheme="minorHAnsi" w:eastAsia="Franklin Gothic Book" w:hAnsiTheme="minorHAnsi" w:cstheme="minorBidi"/>
          <w:b/>
        </w:rPr>
        <w:t xml:space="preserve"> </w:t>
      </w:r>
      <w:r w:rsidR="00457026">
        <w:rPr>
          <w:rFonts w:asciiTheme="minorHAnsi" w:eastAsia="Franklin Gothic Book" w:hAnsiTheme="minorHAnsi" w:cstheme="minorBidi"/>
          <w:b/>
        </w:rPr>
        <w:t>pathways</w:t>
      </w:r>
      <w:r w:rsidR="00457026" w:rsidRPr="36CAF9D7">
        <w:rPr>
          <w:rFonts w:asciiTheme="minorHAnsi" w:eastAsia="Franklin Gothic Book" w:hAnsiTheme="minorHAnsi" w:cstheme="minorBidi"/>
          <w:b/>
        </w:rPr>
        <w:t xml:space="preserve"> </w:t>
      </w:r>
      <w:r w:rsidR="006E5E1E" w:rsidRPr="36CAF9D7">
        <w:rPr>
          <w:rFonts w:asciiTheme="minorHAnsi" w:eastAsia="Franklin Gothic Book" w:hAnsiTheme="minorHAnsi" w:cstheme="minorBidi"/>
          <w:b/>
        </w:rPr>
        <w:t xml:space="preserve">for providers to </w:t>
      </w:r>
      <w:r w:rsidR="00457026">
        <w:rPr>
          <w:rFonts w:asciiTheme="minorHAnsi" w:eastAsia="Franklin Gothic Book" w:hAnsiTheme="minorHAnsi" w:cstheme="minorBidi"/>
          <w:b/>
        </w:rPr>
        <w:t xml:space="preserve">recruit, retain, and support </w:t>
      </w:r>
      <w:r w:rsidR="3517CE90" w:rsidRPr="36CAF9D7">
        <w:rPr>
          <w:rFonts w:asciiTheme="minorHAnsi" w:eastAsia="Franklin Gothic Book" w:hAnsiTheme="minorHAnsi" w:cstheme="minorBidi"/>
          <w:b/>
        </w:rPr>
        <w:t>staff</w:t>
      </w:r>
      <w:r w:rsidR="003754D3">
        <w:rPr>
          <w:rFonts w:asciiTheme="minorHAnsi" w:eastAsia="Franklin Gothic Book" w:hAnsiTheme="minorHAnsi" w:cstheme="minorBidi"/>
          <w:b/>
        </w:rPr>
        <w:t xml:space="preserve"> working in</w:t>
      </w:r>
      <w:r w:rsidR="3517CE90" w:rsidRPr="36CAF9D7">
        <w:rPr>
          <w:rFonts w:asciiTheme="minorHAnsi" w:eastAsia="Franklin Gothic Book" w:hAnsiTheme="minorHAnsi" w:cstheme="minorBidi"/>
          <w:b/>
        </w:rPr>
        <w:t xml:space="preserve"> currently licensed</w:t>
      </w:r>
      <w:r w:rsidR="34F3C56C" w:rsidRPr="36CAF9D7">
        <w:rPr>
          <w:rFonts w:asciiTheme="minorHAnsi" w:eastAsia="Franklin Gothic Book" w:hAnsiTheme="minorHAnsi" w:cstheme="minorBidi"/>
          <w:b/>
        </w:rPr>
        <w:t xml:space="preserve"> adult and pediatric mental health inpatient beds and consider transitioning </w:t>
      </w:r>
      <w:r w:rsidR="1A6C7787" w:rsidRPr="36CAF9D7">
        <w:rPr>
          <w:rFonts w:asciiTheme="minorHAnsi" w:eastAsia="Franklin Gothic Book" w:hAnsiTheme="minorHAnsi" w:cstheme="minorBidi"/>
          <w:b/>
        </w:rPr>
        <w:t xml:space="preserve">a portion of the </w:t>
      </w:r>
      <w:r w:rsidR="5D93A726" w:rsidRPr="36CAF9D7">
        <w:rPr>
          <w:rFonts w:asciiTheme="minorHAnsi" w:eastAsia="Franklin Gothic Book" w:hAnsiTheme="minorHAnsi" w:cstheme="minorBidi"/>
          <w:b/>
        </w:rPr>
        <w:t xml:space="preserve">currently licensed </w:t>
      </w:r>
      <w:r w:rsidR="34F3C56C" w:rsidRPr="36CAF9D7">
        <w:rPr>
          <w:rFonts w:asciiTheme="minorHAnsi" w:eastAsia="Franklin Gothic Book" w:hAnsiTheme="minorHAnsi" w:cstheme="minorBidi"/>
          <w:b/>
        </w:rPr>
        <w:t xml:space="preserve">geriatric </w:t>
      </w:r>
      <w:r w:rsidR="4C497D11" w:rsidRPr="36CAF9D7">
        <w:rPr>
          <w:rFonts w:asciiTheme="minorHAnsi" w:eastAsia="Franklin Gothic Book" w:hAnsiTheme="minorHAnsi" w:cstheme="minorBidi"/>
          <w:b/>
        </w:rPr>
        <w:t>psychiatric beds to adult psychiatric beds</w:t>
      </w:r>
      <w:r w:rsidR="7DF3AAD2" w:rsidRPr="36CAF9D7">
        <w:rPr>
          <w:rFonts w:asciiTheme="minorHAnsi" w:eastAsia="Franklin Gothic Book" w:hAnsiTheme="minorHAnsi" w:cstheme="minorBidi"/>
          <w:b/>
        </w:rPr>
        <w:t>.</w:t>
      </w:r>
    </w:p>
    <w:p w14:paraId="2EBAB32C" w14:textId="44DFE29C" w:rsidR="27961885" w:rsidRPr="0010498E" w:rsidRDefault="27961885" w:rsidP="27961885">
      <w:pPr>
        <w:pStyle w:val="ReportBody"/>
        <w:rPr>
          <w:rFonts w:asciiTheme="minorHAnsi" w:hAnsiTheme="minorHAnsi" w:cstheme="minorHAnsi"/>
        </w:rPr>
      </w:pPr>
    </w:p>
    <w:p w14:paraId="15D144AC" w14:textId="77777777" w:rsidR="00910B4D" w:rsidRPr="00910B4D" w:rsidRDefault="00910B4D" w:rsidP="00910B4D">
      <w:pPr>
        <w:pStyle w:val="ReportBody"/>
        <w:numPr>
          <w:ilvl w:val="0"/>
          <w:numId w:val="18"/>
        </w:numPr>
        <w:rPr>
          <w:rFonts w:asciiTheme="minorHAnsi" w:eastAsia="Franklin Gothic Book" w:hAnsiTheme="minorHAnsi" w:cstheme="minorHAnsi"/>
          <w:b/>
          <w:bCs/>
        </w:rPr>
      </w:pPr>
      <w:r w:rsidRPr="36CAF9D7">
        <w:rPr>
          <w:rFonts w:asciiTheme="minorHAnsi" w:eastAsia="Franklin Gothic Book" w:hAnsiTheme="minorHAnsi" w:cstheme="minorBidi"/>
          <w:b/>
        </w:rPr>
        <w:t>Support clinical staffing recruitment and retention in the region by expanding financial incentives to health care staff and by addressing poor access to affordable housing and childcare in the region.</w:t>
      </w:r>
    </w:p>
    <w:p w14:paraId="05B7D8D3" w14:textId="5D8E173E" w:rsidR="003063B8" w:rsidRPr="0010498E" w:rsidRDefault="003063B8" w:rsidP="00910B4D">
      <w:pPr>
        <w:pStyle w:val="ReportBody"/>
        <w:numPr>
          <w:ilvl w:val="0"/>
          <w:numId w:val="31"/>
        </w:numPr>
        <w:rPr>
          <w:rFonts w:asciiTheme="minorHAnsi" w:eastAsia="Franklin Gothic Book" w:hAnsiTheme="minorHAnsi" w:cstheme="minorHAnsi"/>
          <w:b/>
          <w:bCs/>
        </w:rPr>
      </w:pPr>
      <w:r w:rsidRPr="0010498E">
        <w:rPr>
          <w:rFonts w:asciiTheme="minorHAnsi" w:eastAsia="Franklin Gothic Book" w:hAnsiTheme="minorHAnsi" w:cstheme="minorHAnsi"/>
        </w:rPr>
        <w:t>Expand existing loan forgiveness programs for health care staff that work within the region by adding the North Worcester County Area as a qualifying zone for the Massachusetts Loan Repayment Program and the Nursing Education Loan Repayment Program</w:t>
      </w:r>
      <w:r w:rsidR="00910B4D">
        <w:rPr>
          <w:rFonts w:asciiTheme="minorHAnsi" w:eastAsia="Franklin Gothic Book" w:hAnsiTheme="minorHAnsi" w:cstheme="minorHAnsi"/>
        </w:rPr>
        <w:t>.</w:t>
      </w:r>
      <w:r w:rsidRPr="0010498E">
        <w:rPr>
          <w:rStyle w:val="FootnoteReference"/>
          <w:rFonts w:asciiTheme="minorHAnsi" w:eastAsia="Franklin Gothic Book" w:hAnsiTheme="minorHAnsi" w:cstheme="minorHAnsi"/>
        </w:rPr>
        <w:footnoteReference w:id="40"/>
      </w:r>
    </w:p>
    <w:p w14:paraId="473C33E9" w14:textId="55CDAA93" w:rsidR="006E5E1E" w:rsidRPr="0010498E" w:rsidRDefault="58EA800B" w:rsidP="00910B4D">
      <w:pPr>
        <w:pStyle w:val="ReportBody"/>
        <w:numPr>
          <w:ilvl w:val="0"/>
          <w:numId w:val="31"/>
        </w:numPr>
        <w:rPr>
          <w:rFonts w:asciiTheme="minorHAnsi" w:eastAsia="Franklin Gothic Book" w:hAnsiTheme="minorHAnsi" w:cstheme="minorHAnsi"/>
        </w:rPr>
      </w:pPr>
      <w:r w:rsidRPr="0010498E">
        <w:rPr>
          <w:rFonts w:asciiTheme="minorHAnsi" w:eastAsia="Franklin Gothic Book" w:hAnsiTheme="minorHAnsi" w:cstheme="minorHAnsi"/>
        </w:rPr>
        <w:t xml:space="preserve">Many nursing </w:t>
      </w:r>
      <w:r w:rsidR="297A6670" w:rsidRPr="0010498E">
        <w:rPr>
          <w:rFonts w:asciiTheme="minorHAnsi" w:eastAsia="Franklin Gothic Book" w:hAnsiTheme="minorHAnsi" w:cstheme="minorHAnsi"/>
        </w:rPr>
        <w:t>program</w:t>
      </w:r>
      <w:r w:rsidRPr="0010498E">
        <w:rPr>
          <w:rFonts w:asciiTheme="minorHAnsi" w:eastAsia="Franklin Gothic Book" w:hAnsiTheme="minorHAnsi" w:cstheme="minorHAnsi"/>
        </w:rPr>
        <w:t xml:space="preserve">s, including Fitchburg </w:t>
      </w:r>
      <w:r w:rsidR="7FD4B1DE" w:rsidRPr="0010498E">
        <w:rPr>
          <w:rFonts w:asciiTheme="minorHAnsi" w:eastAsia="Franklin Gothic Book" w:hAnsiTheme="minorHAnsi" w:cstheme="minorHAnsi"/>
        </w:rPr>
        <w:t>State</w:t>
      </w:r>
      <w:r w:rsidRPr="0010498E">
        <w:rPr>
          <w:rFonts w:asciiTheme="minorHAnsi" w:eastAsia="Franklin Gothic Book" w:hAnsiTheme="minorHAnsi" w:cstheme="minorHAnsi"/>
        </w:rPr>
        <w:t xml:space="preserve"> College</w:t>
      </w:r>
      <w:r w:rsidR="2CCADA4D" w:rsidRPr="0010498E">
        <w:rPr>
          <w:rFonts w:asciiTheme="minorHAnsi" w:eastAsia="Franklin Gothic Book" w:hAnsiTheme="minorHAnsi" w:cstheme="minorHAnsi"/>
        </w:rPr>
        <w:t xml:space="preserve"> and Mount Wachusett Community College</w:t>
      </w:r>
      <w:r w:rsidRPr="0010498E">
        <w:rPr>
          <w:rFonts w:asciiTheme="minorHAnsi" w:eastAsia="Franklin Gothic Book" w:hAnsiTheme="minorHAnsi" w:cstheme="minorHAnsi"/>
        </w:rPr>
        <w:t xml:space="preserve">, are currently limited in their capacity to provide nursing education due to a lack of </w:t>
      </w:r>
      <w:r w:rsidR="751DB539" w:rsidRPr="0010498E">
        <w:rPr>
          <w:rFonts w:asciiTheme="minorHAnsi" w:eastAsia="Franklin Gothic Book" w:hAnsiTheme="minorHAnsi" w:cstheme="minorHAnsi"/>
        </w:rPr>
        <w:t>clinical instructors</w:t>
      </w:r>
      <w:r w:rsidRPr="0010498E">
        <w:rPr>
          <w:rFonts w:asciiTheme="minorHAnsi" w:eastAsia="Franklin Gothic Book" w:hAnsiTheme="minorHAnsi" w:cstheme="minorHAnsi"/>
        </w:rPr>
        <w:t xml:space="preserve"> and professors.</w:t>
      </w:r>
      <w:r w:rsidR="2DB5B7DA" w:rsidRPr="0010498E">
        <w:rPr>
          <w:rFonts w:asciiTheme="minorHAnsi" w:eastAsia="Franklin Gothic Book" w:hAnsiTheme="minorHAnsi" w:cstheme="minorHAnsi"/>
        </w:rPr>
        <w:t xml:space="preserve">  </w:t>
      </w:r>
      <w:r w:rsidR="34E4321E" w:rsidRPr="0010498E">
        <w:rPr>
          <w:rFonts w:asciiTheme="minorHAnsi" w:eastAsia="Franklin Gothic Book" w:hAnsiTheme="minorHAnsi" w:cstheme="minorHAnsi"/>
        </w:rPr>
        <w:t>Clinical adjunct faculty are paid an hourly rate for the hours they are actively teaching and a small number of preparation hours.</w:t>
      </w:r>
      <w:r w:rsidR="2DB5B7DA" w:rsidRPr="0010498E">
        <w:rPr>
          <w:rFonts w:asciiTheme="minorHAnsi" w:eastAsia="Franklin Gothic Book" w:hAnsiTheme="minorHAnsi" w:cstheme="minorHAnsi"/>
        </w:rPr>
        <w:t xml:space="preserve"> </w:t>
      </w:r>
      <w:r w:rsidR="006E5E1E" w:rsidRPr="0010498E">
        <w:rPr>
          <w:rFonts w:asciiTheme="minorHAnsi" w:eastAsia="Franklin Gothic Book" w:hAnsiTheme="minorHAnsi" w:cstheme="minorHAnsi"/>
        </w:rPr>
        <w:t xml:space="preserve">Similar limitations are found in other health care fields such as surgical technicians, mental health clinicians, respiratory therapists, and physical therapy assistants. The Commonwealth should explore options for supporting clinical adjunct faculty with payment for additional hours for preparation time. </w:t>
      </w:r>
    </w:p>
    <w:p w14:paraId="318F1624" w14:textId="67B08528" w:rsidR="009F7EFF" w:rsidRPr="0010498E" w:rsidRDefault="009F7EFF" w:rsidP="00910B4D">
      <w:pPr>
        <w:pStyle w:val="ReportBody"/>
        <w:numPr>
          <w:ilvl w:val="0"/>
          <w:numId w:val="31"/>
        </w:numPr>
        <w:rPr>
          <w:rFonts w:asciiTheme="minorHAnsi" w:eastAsia="Franklin Gothic Book" w:hAnsiTheme="minorHAnsi" w:cstheme="minorHAnsi"/>
        </w:rPr>
      </w:pPr>
      <w:r w:rsidRPr="0010498E">
        <w:rPr>
          <w:rFonts w:asciiTheme="minorHAnsi" w:eastAsia="Franklin Gothic Book" w:hAnsiTheme="minorHAnsi" w:cstheme="minorHAnsi"/>
        </w:rPr>
        <w:t xml:space="preserve">Over the next year, DPH’s Primary Care Office will be preparing for the next </w:t>
      </w:r>
      <w:r w:rsidR="007333C4" w:rsidRPr="0010498E">
        <w:rPr>
          <w:rFonts w:asciiTheme="minorHAnsi" w:eastAsia="Franklin Gothic Book" w:hAnsiTheme="minorHAnsi" w:cstheme="minorHAnsi"/>
        </w:rPr>
        <w:t xml:space="preserve">National System Data Update </w:t>
      </w:r>
      <w:r w:rsidRPr="0010498E">
        <w:rPr>
          <w:rFonts w:asciiTheme="minorHAnsi" w:eastAsia="Franklin Gothic Book" w:hAnsiTheme="minorHAnsi" w:cstheme="minorHAnsi"/>
        </w:rPr>
        <w:t xml:space="preserve">by working closely with all Geographic and Population HPSA sites, including the Automatic HPSAs/ Community Health Centers, to ensure they are providing HRSA with the most up to date provider information via the SDMS. The higher the HPSA score, the higher the probability they will qualify for additional federal healthcare workforce funds. The Healthcare Workforce Center </w:t>
      </w:r>
      <w:proofErr w:type="gramStart"/>
      <w:r w:rsidRPr="0010498E">
        <w:rPr>
          <w:rFonts w:asciiTheme="minorHAnsi" w:eastAsia="Franklin Gothic Book" w:hAnsiTheme="minorHAnsi" w:cstheme="minorHAnsi"/>
        </w:rPr>
        <w:t>as a whole relies</w:t>
      </w:r>
      <w:proofErr w:type="gramEnd"/>
      <w:r w:rsidRPr="0010498E">
        <w:rPr>
          <w:rFonts w:asciiTheme="minorHAnsi" w:eastAsia="Franklin Gothic Book" w:hAnsiTheme="minorHAnsi" w:cstheme="minorHAnsi"/>
        </w:rPr>
        <w:t xml:space="preserve"> on HPSAs to facilitate our Massachusetts Loan Repayment Program as well as the Conrad 30 Visa Waiver program. </w:t>
      </w:r>
      <w:r w:rsidR="007333C4" w:rsidRPr="0010498E">
        <w:rPr>
          <w:rFonts w:asciiTheme="minorHAnsi" w:eastAsia="Franklin Gothic Book" w:hAnsiTheme="minorHAnsi" w:cstheme="minorHAnsi"/>
        </w:rPr>
        <w:t>DPH is</w:t>
      </w:r>
      <w:r w:rsidRPr="0010498E">
        <w:rPr>
          <w:rFonts w:asciiTheme="minorHAnsi" w:eastAsia="Franklin Gothic Book" w:hAnsiTheme="minorHAnsi" w:cstheme="minorHAnsi"/>
        </w:rPr>
        <w:t xml:space="preserve"> invested in bringing valuable resources to areas like the North </w:t>
      </w:r>
      <w:proofErr w:type="spellStart"/>
      <w:r w:rsidRPr="0010498E">
        <w:rPr>
          <w:rFonts w:asciiTheme="minorHAnsi" w:eastAsia="Franklin Gothic Book" w:hAnsiTheme="minorHAnsi" w:cstheme="minorHAnsi"/>
        </w:rPr>
        <w:t>Quabbin</w:t>
      </w:r>
      <w:proofErr w:type="spellEnd"/>
      <w:r w:rsidRPr="0010498E">
        <w:rPr>
          <w:rFonts w:asciiTheme="minorHAnsi" w:eastAsia="Franklin Gothic Book" w:hAnsiTheme="minorHAnsi" w:cstheme="minorHAnsi"/>
        </w:rPr>
        <w:t xml:space="preserve"> area.</w:t>
      </w:r>
    </w:p>
    <w:p w14:paraId="209DE8C0" w14:textId="29C5814B" w:rsidR="009F7EFF" w:rsidRPr="0010498E" w:rsidRDefault="007333C4" w:rsidP="00910B4D">
      <w:pPr>
        <w:pStyle w:val="ReportBody"/>
        <w:numPr>
          <w:ilvl w:val="0"/>
          <w:numId w:val="31"/>
        </w:numPr>
        <w:rPr>
          <w:rFonts w:asciiTheme="minorHAnsi" w:eastAsia="Franklin Gothic Book" w:hAnsiTheme="minorHAnsi" w:cstheme="minorHAnsi"/>
        </w:rPr>
      </w:pPr>
      <w:r w:rsidRPr="0010498E">
        <w:rPr>
          <w:rFonts w:asciiTheme="minorHAnsi" w:eastAsia="Franklin Gothic Book" w:hAnsiTheme="minorHAnsi" w:cstheme="minorHAnsi"/>
        </w:rPr>
        <w:t xml:space="preserve">DPH’s Primary Care Office </w:t>
      </w:r>
      <w:r w:rsidR="009F7EFF" w:rsidRPr="0010498E">
        <w:rPr>
          <w:rFonts w:asciiTheme="minorHAnsi" w:eastAsia="Franklin Gothic Book" w:hAnsiTheme="minorHAnsi" w:cstheme="minorHAnsi"/>
        </w:rPr>
        <w:t xml:space="preserve">will continue to collaborate with the National Health Service Corp District Regional Office and the State Office of Rural Health, to encourage communities to apply as National Health Service Corp </w:t>
      </w:r>
      <w:r w:rsidR="00DA42EB" w:rsidRPr="0010498E">
        <w:rPr>
          <w:rFonts w:asciiTheme="minorHAnsi" w:eastAsia="Franklin Gothic Book" w:hAnsiTheme="minorHAnsi" w:cstheme="minorHAnsi"/>
        </w:rPr>
        <w:t xml:space="preserve">(NHSC) </w:t>
      </w:r>
      <w:r w:rsidR="009F7EFF" w:rsidRPr="0010498E">
        <w:rPr>
          <w:rFonts w:asciiTheme="minorHAnsi" w:eastAsia="Franklin Gothic Book" w:hAnsiTheme="minorHAnsi" w:cstheme="minorHAnsi"/>
        </w:rPr>
        <w:t xml:space="preserve">sites. This is yet another pathway for communities with health professions shortages to access federal resources that supports recruiting and retaining health professionals to their medical practices. Through placement opportunities for recipients of the NHSC Scholars Program, who have their salary paid for by the NHSC, and offering student </w:t>
      </w:r>
      <w:r w:rsidR="009F7EFF" w:rsidRPr="0010498E">
        <w:rPr>
          <w:rFonts w:asciiTheme="minorHAnsi" w:eastAsia="Franklin Gothic Book" w:hAnsiTheme="minorHAnsi" w:cstheme="minorHAnsi"/>
        </w:rPr>
        <w:lastRenderedPageBreak/>
        <w:t>loan repayment options to help retain staff in communities with high medical staff turnover, sites can enhance recruiting and retaining their healthcare workforce and sustaining quality care for their patient population.</w:t>
      </w:r>
    </w:p>
    <w:p w14:paraId="3500A848" w14:textId="73E5CAE7" w:rsidR="27961885" w:rsidRPr="0010498E" w:rsidRDefault="27961885" w:rsidP="27961885">
      <w:pPr>
        <w:pStyle w:val="ReportBody"/>
        <w:rPr>
          <w:rFonts w:asciiTheme="minorHAnsi" w:hAnsiTheme="minorHAnsi" w:cstheme="minorHAnsi"/>
        </w:rPr>
      </w:pPr>
    </w:p>
    <w:p w14:paraId="2C2B14E1" w14:textId="7A64F6A1" w:rsidR="48C27D8E" w:rsidRPr="0010498E" w:rsidRDefault="48C27D8E" w:rsidP="00DE4420">
      <w:pPr>
        <w:pStyle w:val="ReportBody"/>
        <w:numPr>
          <w:ilvl w:val="0"/>
          <w:numId w:val="18"/>
        </w:numPr>
        <w:rPr>
          <w:rFonts w:asciiTheme="minorHAnsi" w:eastAsia="Franklin Gothic Book" w:hAnsiTheme="minorHAnsi" w:cstheme="minorHAnsi"/>
          <w:b/>
          <w:bCs/>
        </w:rPr>
      </w:pPr>
      <w:r w:rsidRPr="36CAF9D7">
        <w:rPr>
          <w:rFonts w:asciiTheme="minorHAnsi" w:eastAsia="Franklin Gothic Book" w:hAnsiTheme="minorHAnsi" w:cstheme="minorBidi"/>
          <w:b/>
        </w:rPr>
        <w:t>Require urgent care centers to accept all insurance products</w:t>
      </w:r>
    </w:p>
    <w:p w14:paraId="791CC6D8" w14:textId="0E7027B3" w:rsidR="006E5E1E" w:rsidRPr="0010498E" w:rsidRDefault="006E5E1E" w:rsidP="00B336B5">
      <w:pPr>
        <w:pStyle w:val="ReportBody"/>
        <w:numPr>
          <w:ilvl w:val="0"/>
          <w:numId w:val="32"/>
        </w:numPr>
        <w:rPr>
          <w:rFonts w:asciiTheme="minorHAnsi" w:eastAsia="Franklin Gothic Book" w:hAnsiTheme="minorHAnsi" w:cstheme="minorHAnsi"/>
        </w:rPr>
      </w:pPr>
      <w:r w:rsidRPr="0010498E">
        <w:rPr>
          <w:rFonts w:asciiTheme="minorHAnsi" w:eastAsia="Franklin Gothic Book" w:hAnsiTheme="minorHAnsi" w:cstheme="minorHAnsi"/>
        </w:rPr>
        <w:t>DPH will consider options for requiring any entity to be licensed by the Department as a clinic if the entity is (</w:t>
      </w:r>
      <w:r w:rsidR="0065242D" w:rsidRPr="0010498E">
        <w:rPr>
          <w:rFonts w:asciiTheme="minorHAnsi" w:eastAsia="Franklin Gothic Book" w:hAnsiTheme="minorHAnsi" w:cstheme="minorHAnsi"/>
        </w:rPr>
        <w:t>i</w:t>
      </w:r>
      <w:r w:rsidRPr="0010498E">
        <w:rPr>
          <w:rFonts w:asciiTheme="minorHAnsi" w:eastAsia="Franklin Gothic Book" w:hAnsiTheme="minorHAnsi" w:cstheme="minorHAnsi"/>
        </w:rPr>
        <w:t xml:space="preserve">) providing urgent care services or is (ii) maintained under a name including the words “urgent care” or which suggests that urgent care services are provided.  </w:t>
      </w:r>
    </w:p>
    <w:p w14:paraId="6005469A" w14:textId="7ADDEECB" w:rsidR="006E5E1E" w:rsidRPr="0010498E" w:rsidRDefault="006E5E1E" w:rsidP="00B336B5">
      <w:pPr>
        <w:pStyle w:val="ReportBody"/>
        <w:numPr>
          <w:ilvl w:val="1"/>
          <w:numId w:val="32"/>
        </w:numPr>
        <w:rPr>
          <w:rFonts w:asciiTheme="minorHAnsi" w:eastAsia="Franklin Gothic Book" w:hAnsiTheme="minorHAnsi" w:cstheme="minorHAnsi"/>
        </w:rPr>
      </w:pPr>
      <w:r w:rsidRPr="0010498E">
        <w:rPr>
          <w:rFonts w:asciiTheme="minorHAnsi" w:eastAsia="Franklin Gothic Book" w:hAnsiTheme="minorHAnsi" w:cstheme="minorHAnsi"/>
        </w:rPr>
        <w:t xml:space="preserve">Consider requiring as a condition of clinic licensure that entities providing urgent care services must accept MassHealth.  </w:t>
      </w:r>
    </w:p>
    <w:p w14:paraId="385496B5" w14:textId="50B9ACA7" w:rsidR="5A70DAB2" w:rsidRPr="0010498E" w:rsidRDefault="6E61B9E7" w:rsidP="00B336B5">
      <w:pPr>
        <w:pStyle w:val="ReportBody"/>
        <w:numPr>
          <w:ilvl w:val="0"/>
          <w:numId w:val="32"/>
        </w:numPr>
        <w:rPr>
          <w:rFonts w:asciiTheme="minorHAnsi" w:eastAsia="Franklin Gothic Book" w:hAnsiTheme="minorHAnsi" w:cstheme="minorHAnsi"/>
        </w:rPr>
      </w:pPr>
      <w:r w:rsidRPr="0010498E">
        <w:rPr>
          <w:rFonts w:asciiTheme="minorHAnsi" w:eastAsia="Franklin Gothic Book" w:hAnsiTheme="minorHAnsi" w:cstheme="minorHAnsi"/>
        </w:rPr>
        <w:t>Licensing and r</w:t>
      </w:r>
      <w:r w:rsidR="5A70DAB2" w:rsidRPr="0010498E">
        <w:rPr>
          <w:rFonts w:asciiTheme="minorHAnsi" w:eastAsia="Franklin Gothic Book" w:hAnsiTheme="minorHAnsi" w:cstheme="minorHAnsi"/>
        </w:rPr>
        <w:t xml:space="preserve">egulating </w:t>
      </w:r>
      <w:r w:rsidR="13F5C4CC" w:rsidRPr="0010498E">
        <w:rPr>
          <w:rFonts w:asciiTheme="minorHAnsi" w:eastAsia="Franklin Gothic Book" w:hAnsiTheme="minorHAnsi" w:cstheme="minorHAnsi"/>
        </w:rPr>
        <w:t xml:space="preserve">all </w:t>
      </w:r>
      <w:r w:rsidR="333F19CC" w:rsidRPr="0010498E">
        <w:rPr>
          <w:rFonts w:asciiTheme="minorHAnsi" w:eastAsia="Franklin Gothic Book" w:hAnsiTheme="minorHAnsi" w:cstheme="minorHAnsi"/>
        </w:rPr>
        <w:t>entities providing</w:t>
      </w:r>
      <w:r w:rsidR="5A70DAB2" w:rsidRPr="0010498E">
        <w:rPr>
          <w:rFonts w:asciiTheme="minorHAnsi" w:eastAsia="Franklin Gothic Book" w:hAnsiTheme="minorHAnsi" w:cstheme="minorHAnsi"/>
        </w:rPr>
        <w:t xml:space="preserve"> urgent care </w:t>
      </w:r>
      <w:r w:rsidR="3BC30389" w:rsidRPr="0010498E">
        <w:rPr>
          <w:rFonts w:asciiTheme="minorHAnsi" w:eastAsia="Franklin Gothic Book" w:hAnsiTheme="minorHAnsi" w:cstheme="minorHAnsi"/>
        </w:rPr>
        <w:t>services</w:t>
      </w:r>
      <w:r w:rsidR="5A70DAB2" w:rsidRPr="0010498E">
        <w:rPr>
          <w:rFonts w:asciiTheme="minorHAnsi" w:eastAsia="Franklin Gothic Book" w:hAnsiTheme="minorHAnsi" w:cstheme="minorHAnsi"/>
        </w:rPr>
        <w:t xml:space="preserve"> will create a </w:t>
      </w:r>
      <w:r w:rsidR="7D7A3744" w:rsidRPr="0010498E">
        <w:rPr>
          <w:rFonts w:asciiTheme="minorHAnsi" w:eastAsia="Franklin Gothic Book" w:hAnsiTheme="minorHAnsi" w:cstheme="minorHAnsi"/>
        </w:rPr>
        <w:t xml:space="preserve">standard for patient safety </w:t>
      </w:r>
      <w:r w:rsidR="5A70DAB2" w:rsidRPr="0010498E">
        <w:rPr>
          <w:rFonts w:asciiTheme="minorHAnsi" w:eastAsia="Franklin Gothic Book" w:hAnsiTheme="minorHAnsi" w:cstheme="minorHAnsi"/>
        </w:rPr>
        <w:t xml:space="preserve">and increase access to all populations.  </w:t>
      </w:r>
    </w:p>
    <w:p w14:paraId="439A0066" w14:textId="66E89FA8" w:rsidR="4C181E2C" w:rsidRDefault="00E97B6C" w:rsidP="00B336B5">
      <w:pPr>
        <w:pStyle w:val="ReportBody"/>
        <w:numPr>
          <w:ilvl w:val="0"/>
          <w:numId w:val="32"/>
        </w:numPr>
        <w:rPr>
          <w:rFonts w:asciiTheme="minorHAnsi" w:eastAsia="Franklin Gothic Book" w:hAnsiTheme="minorHAnsi" w:cstheme="minorHAnsi"/>
        </w:rPr>
      </w:pPr>
      <w:r w:rsidRPr="0010498E">
        <w:rPr>
          <w:rFonts w:asciiTheme="minorHAnsi" w:eastAsia="Franklin Gothic Book" w:hAnsiTheme="minorHAnsi" w:cstheme="minorHAnsi"/>
        </w:rPr>
        <w:t>A change in statute might be required to implement this recommendation</w:t>
      </w:r>
      <w:r w:rsidR="4C181E2C" w:rsidRPr="0010498E">
        <w:rPr>
          <w:rFonts w:asciiTheme="minorHAnsi" w:eastAsia="Franklin Gothic Book" w:hAnsiTheme="minorHAnsi" w:cstheme="minorHAnsi"/>
        </w:rPr>
        <w:t>.</w:t>
      </w:r>
    </w:p>
    <w:p w14:paraId="047119F6" w14:textId="77777777" w:rsidR="00E611AD" w:rsidRDefault="00E611AD" w:rsidP="00E611AD">
      <w:pPr>
        <w:pStyle w:val="ReportBody"/>
        <w:rPr>
          <w:rFonts w:asciiTheme="minorHAnsi" w:eastAsia="Franklin Gothic Book" w:hAnsiTheme="minorHAnsi" w:cstheme="minorHAnsi"/>
        </w:rPr>
      </w:pPr>
    </w:p>
    <w:p w14:paraId="7766B06A" w14:textId="0203F058" w:rsidR="00E611AD" w:rsidRPr="00E611AD" w:rsidRDefault="00E611AD" w:rsidP="00E611AD">
      <w:pPr>
        <w:pStyle w:val="ReportBody"/>
        <w:numPr>
          <w:ilvl w:val="0"/>
          <w:numId w:val="18"/>
        </w:numPr>
        <w:rPr>
          <w:rFonts w:asciiTheme="minorHAnsi" w:eastAsia="Franklin Gothic Book" w:hAnsiTheme="minorHAnsi" w:cstheme="minorHAnsi"/>
          <w:b/>
          <w:bCs/>
        </w:rPr>
      </w:pPr>
      <w:r w:rsidRPr="36CAF9D7">
        <w:rPr>
          <w:rFonts w:asciiTheme="minorHAnsi" w:eastAsia="Franklin Gothic Book" w:hAnsiTheme="minorHAnsi" w:cstheme="minorBidi"/>
          <w:b/>
        </w:rPr>
        <w:t>Promote increased use of telehealth, home-based care, and mobile care in the region.</w:t>
      </w:r>
    </w:p>
    <w:p w14:paraId="6AE901BB" w14:textId="77777777" w:rsidR="001D37CC" w:rsidRPr="0010498E" w:rsidRDefault="001D37CC" w:rsidP="00922147">
      <w:pPr>
        <w:rPr>
          <w:rFonts w:asciiTheme="minorHAnsi" w:hAnsiTheme="minorHAnsi" w:cstheme="minorHAnsi"/>
        </w:rPr>
      </w:pPr>
    </w:p>
    <w:p w14:paraId="3A953D02" w14:textId="77777777" w:rsidR="00E611AD" w:rsidRDefault="00E611AD">
      <w:pPr>
        <w:spacing w:after="200" w:line="276" w:lineRule="auto"/>
        <w:rPr>
          <w:rFonts w:asciiTheme="minorHAnsi" w:eastAsia="Calibri" w:hAnsiTheme="minorHAnsi" w:cstheme="minorHAnsi"/>
          <w:b/>
          <w:sz w:val="28"/>
          <w:szCs w:val="28"/>
        </w:rPr>
      </w:pPr>
      <w:r>
        <w:rPr>
          <w:rFonts w:cstheme="minorHAnsi"/>
        </w:rPr>
        <w:br w:type="page"/>
      </w:r>
    </w:p>
    <w:p w14:paraId="6C7B0815" w14:textId="75A79F3F" w:rsidR="00CB2550" w:rsidRDefault="00F105AD" w:rsidP="00F105AD">
      <w:pPr>
        <w:pStyle w:val="Heading1"/>
        <w:rPr>
          <w:rFonts w:cstheme="minorHAnsi"/>
        </w:rPr>
      </w:pPr>
      <w:r w:rsidRPr="0010498E">
        <w:rPr>
          <w:rFonts w:cstheme="minorHAnsi"/>
        </w:rPr>
        <w:lastRenderedPageBreak/>
        <w:t>Additional Considerations</w:t>
      </w:r>
    </w:p>
    <w:p w14:paraId="0F5966AA" w14:textId="77777777" w:rsidR="00E611AD" w:rsidRPr="00E611AD" w:rsidRDefault="00E611AD" w:rsidP="00E611AD"/>
    <w:p w14:paraId="20C0A073" w14:textId="3AD86542" w:rsidR="009C30D1" w:rsidRPr="0010498E" w:rsidRDefault="007A5232" w:rsidP="009C30D1">
      <w:pPr>
        <w:rPr>
          <w:rFonts w:asciiTheme="minorHAnsi" w:eastAsia="Franklin Gothic Book" w:hAnsiTheme="minorHAnsi" w:cstheme="minorHAnsi"/>
        </w:rPr>
      </w:pPr>
      <w:r w:rsidRPr="0010498E">
        <w:rPr>
          <w:rFonts w:asciiTheme="minorHAnsi" w:eastAsia="Franklin Gothic Book" w:hAnsiTheme="minorHAnsi" w:cstheme="minorHAnsi"/>
        </w:rPr>
        <w:t xml:space="preserve">A critical challenge to staffing in Massachusetts is the high cost of housing. Massachusetts should invest in affordable housing throughout the state, but specifically near health care providers to support and </w:t>
      </w:r>
      <w:r w:rsidR="00136438" w:rsidRPr="0010498E">
        <w:rPr>
          <w:rFonts w:asciiTheme="minorHAnsi" w:eastAsia="Franklin Gothic Book" w:hAnsiTheme="minorHAnsi" w:cstheme="minorHAnsi"/>
        </w:rPr>
        <w:t>attract</w:t>
      </w:r>
      <w:r w:rsidRPr="0010498E">
        <w:rPr>
          <w:rFonts w:asciiTheme="minorHAnsi" w:eastAsia="Franklin Gothic Book" w:hAnsiTheme="minorHAnsi" w:cstheme="minorHAnsi"/>
        </w:rPr>
        <w:t xml:space="preserve"> practitioners to the area. The Healey-Driscoll </w:t>
      </w:r>
      <w:r w:rsidR="00241D00" w:rsidRPr="0010498E">
        <w:rPr>
          <w:rFonts w:asciiTheme="minorHAnsi" w:eastAsia="Franklin Gothic Book" w:hAnsiTheme="minorHAnsi" w:cstheme="minorHAnsi"/>
        </w:rPr>
        <w:t>A</w:t>
      </w:r>
      <w:r w:rsidRPr="0010498E">
        <w:rPr>
          <w:rFonts w:asciiTheme="minorHAnsi" w:eastAsia="Franklin Gothic Book" w:hAnsiTheme="minorHAnsi" w:cstheme="minorHAnsi"/>
        </w:rPr>
        <w:t>dministration</w:t>
      </w:r>
      <w:r w:rsidR="00241D00"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s sweeping </w:t>
      </w:r>
      <w:r w:rsidR="00647DBA" w:rsidRPr="0010498E">
        <w:rPr>
          <w:rFonts w:asciiTheme="minorHAnsi" w:eastAsia="Franklin Gothic Book" w:hAnsiTheme="minorHAnsi" w:cstheme="minorHAnsi"/>
        </w:rPr>
        <w:t>A</w:t>
      </w:r>
      <w:r w:rsidRPr="0010498E">
        <w:rPr>
          <w:rFonts w:asciiTheme="minorHAnsi" w:eastAsia="Franklin Gothic Book" w:hAnsiTheme="minorHAnsi" w:cstheme="minorHAnsi"/>
        </w:rPr>
        <w:t xml:space="preserve">ffordable </w:t>
      </w:r>
      <w:r w:rsidR="00647DBA" w:rsidRPr="0010498E">
        <w:rPr>
          <w:rFonts w:asciiTheme="minorHAnsi" w:eastAsia="Franklin Gothic Book" w:hAnsiTheme="minorHAnsi" w:cstheme="minorHAnsi"/>
        </w:rPr>
        <w:t>H</w:t>
      </w:r>
      <w:r w:rsidRPr="0010498E">
        <w:rPr>
          <w:rFonts w:asciiTheme="minorHAnsi" w:eastAsia="Franklin Gothic Book" w:hAnsiTheme="minorHAnsi" w:cstheme="minorHAnsi"/>
        </w:rPr>
        <w:t xml:space="preserve">omes </w:t>
      </w:r>
      <w:r w:rsidR="00647DBA" w:rsidRPr="0010498E">
        <w:rPr>
          <w:rFonts w:asciiTheme="minorHAnsi" w:eastAsia="Franklin Gothic Book" w:hAnsiTheme="minorHAnsi" w:cstheme="minorHAnsi"/>
        </w:rPr>
        <w:t>A</w:t>
      </w:r>
      <w:r w:rsidRPr="0010498E">
        <w:rPr>
          <w:rFonts w:asciiTheme="minorHAnsi" w:eastAsia="Franklin Gothic Book" w:hAnsiTheme="minorHAnsi" w:cstheme="minorHAnsi"/>
        </w:rPr>
        <w:t xml:space="preserve">ct </w:t>
      </w:r>
      <w:r w:rsidR="00647DBA" w:rsidRPr="0010498E">
        <w:rPr>
          <w:rFonts w:asciiTheme="minorHAnsi" w:eastAsia="Franklin Gothic Book" w:hAnsiTheme="minorHAnsi" w:cstheme="minorHAnsi"/>
        </w:rPr>
        <w:t xml:space="preserve">would </w:t>
      </w:r>
      <w:r w:rsidRPr="0010498E">
        <w:rPr>
          <w:rFonts w:asciiTheme="minorHAnsi" w:eastAsia="Franklin Gothic Book" w:hAnsiTheme="minorHAnsi" w:cstheme="minorHAnsi"/>
        </w:rPr>
        <w:t>make great strides in increasing the housing stock and availability in Massachusetts</w:t>
      </w:r>
      <w:r w:rsidR="00F24E15">
        <w:rPr>
          <w:rFonts w:asciiTheme="minorHAnsi" w:eastAsia="Franklin Gothic Book" w:hAnsiTheme="minorHAnsi" w:cstheme="minorHAnsi"/>
        </w:rPr>
        <w:t>.</w:t>
      </w:r>
      <w:r w:rsidRPr="0010498E">
        <w:rPr>
          <w:rStyle w:val="FootnoteReference"/>
          <w:rFonts w:asciiTheme="minorHAnsi" w:eastAsia="Franklin Gothic Book" w:hAnsiTheme="minorHAnsi" w:cstheme="minorHAnsi"/>
        </w:rPr>
        <w:footnoteReference w:id="41"/>
      </w:r>
      <w:r w:rsidRPr="0010498E">
        <w:rPr>
          <w:rFonts w:asciiTheme="minorHAnsi" w:eastAsia="Franklin Gothic Book" w:hAnsiTheme="minorHAnsi" w:cstheme="minorHAnsi"/>
        </w:rPr>
        <w:t xml:space="preserve"> </w:t>
      </w:r>
      <w:r w:rsidR="009C30D1" w:rsidRPr="0010498E">
        <w:rPr>
          <w:rFonts w:asciiTheme="minorHAnsi" w:eastAsia="Franklin Gothic Book" w:hAnsiTheme="minorHAnsi" w:cstheme="minorHAnsi"/>
        </w:rPr>
        <w:t xml:space="preserve">Additional carve outs should be considered for health care workers, particularly in rural settings like the North Worcester County Area. As examples, municipal and state funding could be used to subsidize housing for healthcare workers, through mechanisms such as tax rebates for landlords who rent to health care workers, rental subsidies for health care workers, and tax deductions. The newly formed Housing Advisory Council should consider strategies to incentivize health care workers to move to more rural and underserved areas. </w:t>
      </w:r>
    </w:p>
    <w:p w14:paraId="47AE3885" w14:textId="550BD5D8" w:rsidR="009C30D1" w:rsidRPr="0010498E" w:rsidRDefault="009C30D1" w:rsidP="009C30D1">
      <w:pPr>
        <w:rPr>
          <w:rFonts w:asciiTheme="minorHAnsi" w:eastAsia="Franklin Gothic Book" w:hAnsiTheme="minorHAnsi" w:cstheme="minorHAnsi"/>
        </w:rPr>
      </w:pPr>
    </w:p>
    <w:p w14:paraId="01BB0F3A" w14:textId="41A81C96" w:rsidR="009C30D1" w:rsidRDefault="009C30D1" w:rsidP="009C30D1">
      <w:pPr>
        <w:rPr>
          <w:rFonts w:asciiTheme="minorHAnsi" w:eastAsia="Franklin Gothic Book" w:hAnsiTheme="minorHAnsi" w:cstheme="minorHAnsi"/>
        </w:rPr>
      </w:pPr>
      <w:r w:rsidRPr="0010498E">
        <w:rPr>
          <w:rFonts w:asciiTheme="minorHAnsi" w:eastAsia="Franklin Gothic Book" w:hAnsiTheme="minorHAnsi" w:cstheme="minorHAnsi"/>
        </w:rPr>
        <w:t>Additionally, the state should review occupancy of local community colleges and other state schools, such as Fitchburg State. Rhode Island College is converting some empty dormitories into apartments to provide affordable housing to health care workers and teachers</w:t>
      </w:r>
      <w:r w:rsidR="00F24E15">
        <w:rPr>
          <w:rFonts w:asciiTheme="minorHAnsi" w:eastAsia="Franklin Gothic Book" w:hAnsiTheme="minorHAnsi" w:cstheme="minorHAnsi"/>
        </w:rPr>
        <w:t>.</w:t>
      </w:r>
      <w:r w:rsidRPr="0010498E">
        <w:rPr>
          <w:rStyle w:val="FootnoteReference"/>
          <w:rFonts w:asciiTheme="minorHAnsi" w:eastAsia="Franklin Gothic Book" w:hAnsiTheme="minorHAnsi" w:cstheme="minorHAnsi"/>
        </w:rPr>
        <w:footnoteReference w:id="42"/>
      </w:r>
      <w:r w:rsidRPr="0010498E">
        <w:rPr>
          <w:rFonts w:asciiTheme="minorHAnsi" w:eastAsia="Franklin Gothic Book" w:hAnsiTheme="minorHAnsi" w:cstheme="minorHAnsi"/>
        </w:rPr>
        <w:t xml:space="preserve"> Similar partnerships should be explored in Massachusetts.</w:t>
      </w:r>
    </w:p>
    <w:p w14:paraId="2C2EE82D" w14:textId="77777777" w:rsidR="00F24E15" w:rsidRPr="0010498E" w:rsidRDefault="00F24E15" w:rsidP="009C30D1">
      <w:pPr>
        <w:rPr>
          <w:rFonts w:asciiTheme="minorHAnsi" w:eastAsia="Franklin Gothic Book" w:hAnsiTheme="minorHAnsi" w:cstheme="minorHAnsi"/>
        </w:rPr>
      </w:pPr>
    </w:p>
    <w:p w14:paraId="0043CD6F" w14:textId="74245EDF" w:rsidR="009C30D1" w:rsidRPr="0010498E" w:rsidRDefault="009C30D1" w:rsidP="009C30D1">
      <w:pPr>
        <w:rPr>
          <w:rFonts w:asciiTheme="minorHAnsi" w:eastAsia="Franklin Gothic Book" w:hAnsiTheme="minorHAnsi" w:cstheme="minorHAnsi"/>
        </w:rPr>
      </w:pPr>
      <w:r w:rsidRPr="0010498E">
        <w:rPr>
          <w:rFonts w:asciiTheme="minorHAnsi" w:eastAsia="Franklin Gothic Book" w:hAnsiTheme="minorHAnsi" w:cstheme="minorHAnsi"/>
        </w:rPr>
        <w:t xml:space="preserve">As facilities continue to fill vacancies with travel nurses and health care staff, care should be taken to ensure affordable and available short -term housing for health care staff coming from out of state to work temporarily. </w:t>
      </w:r>
    </w:p>
    <w:p w14:paraId="76D54B0A" w14:textId="77777777" w:rsidR="009C30D1" w:rsidRPr="0010498E" w:rsidRDefault="009C30D1" w:rsidP="009C30D1">
      <w:pPr>
        <w:rPr>
          <w:rFonts w:asciiTheme="minorHAnsi" w:eastAsia="Franklin Gothic Book" w:hAnsiTheme="minorHAnsi" w:cstheme="minorHAnsi"/>
        </w:rPr>
      </w:pPr>
    </w:p>
    <w:p w14:paraId="6FACA535" w14:textId="6DE4C23B" w:rsidR="009C30D1" w:rsidRPr="0010498E" w:rsidRDefault="009C30D1" w:rsidP="009C30D1">
      <w:pPr>
        <w:rPr>
          <w:rFonts w:asciiTheme="minorHAnsi" w:eastAsia="Franklin Gothic Book" w:hAnsiTheme="minorHAnsi" w:cstheme="minorHAnsi"/>
        </w:rPr>
      </w:pPr>
      <w:r w:rsidRPr="0010498E">
        <w:rPr>
          <w:rFonts w:asciiTheme="minorHAnsi" w:eastAsia="Franklin Gothic Book" w:hAnsiTheme="minorHAnsi" w:cstheme="minorHAnsi"/>
        </w:rPr>
        <w:t xml:space="preserve">Finally, staff cannot work when they cannot find childcare. There is a childcare crisis in Massachusetts with insufficient providers and high cost. </w:t>
      </w:r>
      <w:r w:rsidR="00F24E15">
        <w:rPr>
          <w:rFonts w:asciiTheme="minorHAnsi" w:eastAsia="Franklin Gothic Book" w:hAnsiTheme="minorHAnsi" w:cstheme="minorHAnsi"/>
        </w:rPr>
        <w:t>The state</w:t>
      </w:r>
      <w:r w:rsidRPr="0010498E">
        <w:rPr>
          <w:rFonts w:asciiTheme="minorHAnsi" w:eastAsia="Franklin Gothic Book" w:hAnsiTheme="minorHAnsi" w:cstheme="minorHAnsi"/>
        </w:rPr>
        <w:t xml:space="preserve"> should explore co-locating childcare in or near health care facilities and support care providers to offer discounted or free childcare to health care staff.</w:t>
      </w:r>
    </w:p>
    <w:p w14:paraId="4D4AD5B8" w14:textId="77777777" w:rsidR="009C30D1" w:rsidRPr="0010498E" w:rsidRDefault="009C30D1" w:rsidP="009C30D1">
      <w:pPr>
        <w:rPr>
          <w:rFonts w:asciiTheme="minorHAnsi" w:hAnsiTheme="minorHAnsi" w:cstheme="minorHAnsi"/>
        </w:rPr>
      </w:pPr>
    </w:p>
    <w:p w14:paraId="2C6E4815" w14:textId="62411654" w:rsidR="006E5E1E" w:rsidRPr="0010498E" w:rsidRDefault="009C30D1" w:rsidP="009A174C">
      <w:pPr>
        <w:rPr>
          <w:rFonts w:asciiTheme="minorHAnsi" w:eastAsia="Franklin Gothic Book" w:hAnsiTheme="minorHAnsi" w:cstheme="minorHAnsi"/>
          <w:b/>
          <w:sz w:val="28"/>
          <w:szCs w:val="28"/>
        </w:rPr>
      </w:pPr>
      <w:r w:rsidRPr="0010498E">
        <w:rPr>
          <w:rFonts w:asciiTheme="minorHAnsi" w:eastAsia="Franklin Gothic Book" w:hAnsiTheme="minorHAnsi" w:cstheme="minorHAnsi"/>
        </w:rPr>
        <w:t xml:space="preserve">In recent news, California Governor Gavin Newsom signed into law a slow increase of the minimum wage for health care workers – </w:t>
      </w:r>
      <w:r w:rsidRPr="00DD0A67">
        <w:rPr>
          <w:rFonts w:asciiTheme="minorHAnsi" w:eastAsia="Franklin Gothic Book" w:hAnsiTheme="minorHAnsi" w:cstheme="minorHAnsi"/>
        </w:rPr>
        <w:t>increasing to $25 over the next decade</w:t>
      </w:r>
      <w:r w:rsidRPr="00DD0A67">
        <w:rPr>
          <w:rFonts w:asciiTheme="minorHAnsi" w:eastAsia="Franklin Gothic Book" w:hAnsiTheme="minorHAnsi" w:cstheme="minorHAnsi"/>
          <w:vertAlign w:val="superscript"/>
        </w:rPr>
        <w:footnoteReference w:id="43"/>
      </w:r>
      <w:r w:rsidRPr="00DD0A67">
        <w:rPr>
          <w:rFonts w:asciiTheme="minorHAnsi" w:eastAsia="Franklin Gothic Book" w:hAnsiTheme="minorHAnsi" w:cstheme="minorHAnsi"/>
        </w:rPr>
        <w:t xml:space="preserve">. Also in California, </w:t>
      </w:r>
      <w:r w:rsidR="00B219E5" w:rsidRPr="00DD0A67">
        <w:rPr>
          <w:rFonts w:asciiTheme="minorHAnsi" w:eastAsia="Franklin Gothic Book" w:hAnsiTheme="minorHAnsi" w:cstheme="minorHAnsi"/>
        </w:rPr>
        <w:t xml:space="preserve">after </w:t>
      </w:r>
      <w:r w:rsidRPr="00DD0A67">
        <w:rPr>
          <w:rFonts w:asciiTheme="minorHAnsi" w:eastAsia="Franklin Gothic Book" w:hAnsiTheme="minorHAnsi" w:cstheme="minorHAnsi"/>
        </w:rPr>
        <w:t>about 75</w:t>
      </w:r>
      <w:r w:rsidR="00B219E5" w:rsidRPr="00DD0A67">
        <w:rPr>
          <w:rFonts w:asciiTheme="minorHAnsi" w:eastAsia="Franklin Gothic Book" w:hAnsiTheme="minorHAnsi" w:cstheme="minorHAnsi"/>
        </w:rPr>
        <w:t>,000</w:t>
      </w:r>
      <w:r w:rsidRPr="00DD0A67">
        <w:rPr>
          <w:rFonts w:asciiTheme="minorHAnsi" w:eastAsia="Franklin Gothic Book" w:hAnsiTheme="minorHAnsi" w:cstheme="minorHAnsi"/>
        </w:rPr>
        <w:t xml:space="preserve"> Kaiser Permanente workers went on strike for three days</w:t>
      </w:r>
      <w:r w:rsidR="00B219E5" w:rsidRPr="00DD0A67">
        <w:rPr>
          <w:rFonts w:asciiTheme="minorHAnsi" w:eastAsia="Franklin Gothic Book" w:hAnsiTheme="minorHAnsi" w:cstheme="minorHAnsi"/>
        </w:rPr>
        <w:t xml:space="preserve">, </w:t>
      </w:r>
      <w:r w:rsidRPr="00DD0A67">
        <w:rPr>
          <w:rFonts w:asciiTheme="minorHAnsi" w:eastAsia="Franklin Gothic Book" w:hAnsiTheme="minorHAnsi" w:cstheme="minorHAnsi"/>
        </w:rPr>
        <w:t>a $2</w:t>
      </w:r>
      <w:r w:rsidR="006E5E1E" w:rsidRPr="00DD0A67">
        <w:rPr>
          <w:rFonts w:asciiTheme="minorHAnsi" w:eastAsia="Franklin Gothic Book" w:hAnsiTheme="minorHAnsi" w:cstheme="minorHAnsi"/>
        </w:rPr>
        <w:t>5</w:t>
      </w:r>
      <w:r w:rsidRPr="00DD0A67">
        <w:rPr>
          <w:rFonts w:asciiTheme="minorHAnsi" w:eastAsia="Franklin Gothic Book" w:hAnsiTheme="minorHAnsi" w:cstheme="minorHAnsi"/>
        </w:rPr>
        <w:t xml:space="preserve"> minimum wage was part of their tentative deal</w:t>
      </w:r>
      <w:r w:rsidR="00457317" w:rsidRPr="00DD0A67">
        <w:rPr>
          <w:rFonts w:asciiTheme="minorHAnsi" w:eastAsia="Franklin Gothic Book" w:hAnsiTheme="minorHAnsi" w:cstheme="minorHAnsi"/>
        </w:rPr>
        <w:t>.</w:t>
      </w:r>
      <w:r w:rsidRPr="00DD0A67">
        <w:rPr>
          <w:rStyle w:val="FootnoteReference"/>
          <w:rFonts w:asciiTheme="minorHAnsi" w:eastAsia="Franklin Gothic Book" w:hAnsiTheme="minorHAnsi" w:cstheme="minorHAnsi"/>
        </w:rPr>
        <w:footnoteReference w:id="44"/>
      </w:r>
      <w:r w:rsidRPr="00DD0A67">
        <w:rPr>
          <w:rFonts w:asciiTheme="minorHAnsi" w:eastAsia="Franklin Gothic Book" w:hAnsiTheme="minorHAnsi" w:cstheme="minorHAnsi"/>
        </w:rPr>
        <w:t xml:space="preserve"> As cost of living is also high in Massachusetts, the Commonwealth should </w:t>
      </w:r>
      <w:r w:rsidR="00F976D1" w:rsidRPr="00DD0A67">
        <w:rPr>
          <w:rFonts w:asciiTheme="minorHAnsi" w:eastAsia="Franklin Gothic Book" w:hAnsiTheme="minorHAnsi" w:cstheme="minorHAnsi"/>
        </w:rPr>
        <w:t>explore</w:t>
      </w:r>
      <w:r w:rsidR="0040764A" w:rsidRPr="00DD0A67">
        <w:rPr>
          <w:rFonts w:asciiTheme="minorHAnsi" w:eastAsia="Franklin Gothic Book" w:hAnsiTheme="minorHAnsi" w:cstheme="minorHAnsi"/>
        </w:rPr>
        <w:t xml:space="preserve"> the potential impact</w:t>
      </w:r>
      <w:r w:rsidR="00DD0A67" w:rsidRPr="00DD0A67">
        <w:rPr>
          <w:rFonts w:asciiTheme="minorHAnsi" w:eastAsia="Franklin Gothic Book" w:hAnsiTheme="minorHAnsi" w:cstheme="minorHAnsi"/>
        </w:rPr>
        <w:t xml:space="preserve"> of</w:t>
      </w:r>
      <w:r w:rsidRPr="00DD0A67">
        <w:rPr>
          <w:rFonts w:asciiTheme="minorHAnsi" w:eastAsia="Franklin Gothic Book" w:hAnsiTheme="minorHAnsi" w:cstheme="minorHAnsi"/>
        </w:rPr>
        <w:t xml:space="preserve"> a higher minimum wage for healthcare workers</w:t>
      </w:r>
      <w:r w:rsidR="00DD0A67" w:rsidRPr="00DD0A67">
        <w:rPr>
          <w:rFonts w:asciiTheme="minorHAnsi" w:eastAsia="Franklin Gothic Book" w:hAnsiTheme="minorHAnsi" w:cstheme="minorHAnsi"/>
        </w:rPr>
        <w:t>, including any potential benefits on workforce retention and any impact on overall cost of care</w:t>
      </w:r>
      <w:r w:rsidRPr="00DD0A67">
        <w:rPr>
          <w:rFonts w:asciiTheme="minorHAnsi" w:eastAsia="Franklin Gothic Book" w:hAnsiTheme="minorHAnsi" w:cstheme="minorHAnsi"/>
        </w:rPr>
        <w:t>.</w:t>
      </w:r>
      <w:r w:rsidR="006E5E1E" w:rsidRPr="0010498E">
        <w:rPr>
          <w:rFonts w:asciiTheme="minorHAnsi" w:eastAsia="Franklin Gothic Book" w:hAnsiTheme="minorHAnsi" w:cstheme="minorHAnsi"/>
        </w:rPr>
        <w:br w:type="page"/>
      </w:r>
    </w:p>
    <w:p w14:paraId="08F6EBFD" w14:textId="150B002E" w:rsidR="006D0EA7" w:rsidRPr="0010498E" w:rsidRDefault="006D0EA7" w:rsidP="009C30D1">
      <w:pPr>
        <w:pStyle w:val="Heading1"/>
        <w:rPr>
          <w:rFonts w:eastAsia="Franklin Gothic Book" w:cstheme="minorHAnsi"/>
        </w:rPr>
      </w:pPr>
      <w:r w:rsidRPr="0010498E">
        <w:rPr>
          <w:rFonts w:eastAsia="Franklin Gothic Book" w:cstheme="minorHAnsi"/>
        </w:rPr>
        <w:lastRenderedPageBreak/>
        <w:t>Addend</w:t>
      </w:r>
      <w:r w:rsidR="00A94DBF" w:rsidRPr="0010498E">
        <w:rPr>
          <w:rFonts w:eastAsia="Franklin Gothic Book" w:cstheme="minorHAnsi"/>
        </w:rPr>
        <w:t>um</w:t>
      </w:r>
    </w:p>
    <w:p w14:paraId="099F5FF4" w14:textId="64BB16C7" w:rsidR="006849B0" w:rsidRPr="0010498E" w:rsidRDefault="006849B0">
      <w:pPr>
        <w:pStyle w:val="TOCHeading"/>
        <w:rPr>
          <w:rFonts w:asciiTheme="minorHAnsi" w:eastAsia="Franklin Gothic Book" w:hAnsiTheme="minorHAnsi" w:cstheme="minorHAnsi"/>
        </w:rPr>
      </w:pPr>
      <w:r w:rsidRPr="0010498E">
        <w:rPr>
          <w:rFonts w:asciiTheme="minorHAnsi" w:eastAsia="Franklin Gothic Book" w:hAnsiTheme="minorHAnsi" w:cstheme="minorHAnsi"/>
        </w:rPr>
        <w:t>Table of Contents</w:t>
      </w:r>
    </w:p>
    <w:p w14:paraId="793F6A4E" w14:textId="64BB16C7" w:rsidR="00225E62" w:rsidRPr="0010498E" w:rsidRDefault="00225E62">
      <w:pPr>
        <w:pStyle w:val="TOC1"/>
        <w:rPr>
          <w:rFonts w:asciiTheme="minorHAnsi" w:eastAsia="Franklin Gothic Book" w:hAnsiTheme="minorHAnsi" w:cstheme="minorHAnsi"/>
          <w:b/>
        </w:rPr>
      </w:pPr>
      <w:r w:rsidRPr="0010498E">
        <w:rPr>
          <w:rFonts w:asciiTheme="minorHAnsi" w:eastAsia="Franklin Gothic Book" w:hAnsiTheme="minorHAnsi" w:cstheme="minorHAnsi"/>
          <w:b/>
        </w:rPr>
        <w:t>Defining the Geographic Area</w:t>
      </w:r>
    </w:p>
    <w:p w14:paraId="4230BD73" w14:textId="61619FE1" w:rsidR="006849B0" w:rsidRPr="0010498E" w:rsidRDefault="00A83183">
      <w:pPr>
        <w:pStyle w:val="TOC1"/>
        <w:rPr>
          <w:rFonts w:asciiTheme="minorHAnsi" w:eastAsia="Franklin Gothic Book" w:hAnsiTheme="minorHAnsi" w:cstheme="minorHAnsi"/>
          <w:b/>
        </w:rPr>
      </w:pPr>
      <w:r w:rsidRPr="0010498E">
        <w:rPr>
          <w:rFonts w:asciiTheme="minorHAnsi" w:eastAsia="Franklin Gothic Book" w:hAnsiTheme="minorHAnsi" w:cstheme="minorHAnsi"/>
          <w:b/>
        </w:rPr>
        <w:t>Community Data</w:t>
      </w:r>
      <w:r w:rsidR="006849B0" w:rsidRPr="0010498E">
        <w:rPr>
          <w:rFonts w:asciiTheme="minorHAnsi" w:hAnsiTheme="minorHAnsi" w:cstheme="minorHAnsi"/>
        </w:rPr>
        <w:ptab w:relativeTo="margin" w:alignment="right" w:leader="dot"/>
      </w:r>
      <w:r w:rsidR="006849B0" w:rsidRPr="0010498E">
        <w:rPr>
          <w:rFonts w:asciiTheme="minorHAnsi" w:eastAsia="Franklin Gothic Book" w:hAnsiTheme="minorHAnsi" w:cstheme="minorHAnsi"/>
          <w:b/>
        </w:rPr>
        <w:t>1</w:t>
      </w:r>
    </w:p>
    <w:p w14:paraId="62E0CC40" w14:textId="2DCB26F7" w:rsidR="006849B0" w:rsidRPr="0010498E" w:rsidRDefault="008F052C">
      <w:pPr>
        <w:pStyle w:val="TOC2"/>
        <w:ind w:left="216"/>
        <w:rPr>
          <w:rFonts w:eastAsia="Franklin Gothic Book" w:cstheme="minorHAnsi"/>
        </w:rPr>
      </w:pPr>
      <w:r w:rsidRPr="0010498E">
        <w:rPr>
          <w:rFonts w:eastAsia="Franklin Gothic Book" w:cstheme="minorHAnsi"/>
        </w:rPr>
        <w:t xml:space="preserve">Table </w:t>
      </w:r>
      <w:r w:rsidR="23F49A89" w:rsidRPr="0010498E">
        <w:rPr>
          <w:rFonts w:eastAsia="Franklin Gothic Book" w:cstheme="minorHAnsi"/>
        </w:rPr>
        <w:t>2</w:t>
      </w:r>
      <w:r w:rsidRPr="0010498E">
        <w:rPr>
          <w:rFonts w:eastAsia="Franklin Gothic Book" w:cstheme="minorHAnsi"/>
        </w:rPr>
        <w:t xml:space="preserve">. </w:t>
      </w:r>
      <w:r w:rsidR="7D45C13C" w:rsidRPr="0010498E">
        <w:rPr>
          <w:rFonts w:eastAsia="Franklin Gothic Book" w:cstheme="minorHAnsi"/>
        </w:rPr>
        <w:t xml:space="preserve"> Selected Communities Rural Definitions from State Office of Rural Health </w:t>
      </w:r>
    </w:p>
    <w:p w14:paraId="12737076" w14:textId="3D4F7F15" w:rsidR="008F052C" w:rsidRPr="0010498E" w:rsidRDefault="008F052C">
      <w:pPr>
        <w:pStyle w:val="TOC2"/>
        <w:ind w:left="216"/>
        <w:rPr>
          <w:rFonts w:eastAsia="Franklin Gothic Book" w:cstheme="minorHAnsi"/>
        </w:rPr>
      </w:pPr>
      <w:r w:rsidRPr="0010498E">
        <w:rPr>
          <w:rFonts w:eastAsia="Franklin Gothic Book" w:cstheme="minorHAnsi"/>
        </w:rPr>
        <w:t xml:space="preserve">Table </w:t>
      </w:r>
      <w:r w:rsidR="56C6962E" w:rsidRPr="0010498E">
        <w:rPr>
          <w:rFonts w:eastAsia="Franklin Gothic Book" w:cstheme="minorHAnsi"/>
        </w:rPr>
        <w:t>3</w:t>
      </w:r>
      <w:r w:rsidRPr="0010498E">
        <w:rPr>
          <w:rFonts w:eastAsia="Franklin Gothic Book" w:cstheme="minorHAnsi"/>
        </w:rPr>
        <w:t xml:space="preserve">. </w:t>
      </w:r>
      <w:r w:rsidR="1733590E" w:rsidRPr="0010498E">
        <w:rPr>
          <w:rFonts w:eastAsia="Franklin Gothic Book" w:cstheme="minorHAnsi"/>
        </w:rPr>
        <w:t>Summary Census Data</w:t>
      </w:r>
    </w:p>
    <w:p w14:paraId="450D2083" w14:textId="5BF7B2A3" w:rsidR="00D62BBE" w:rsidRPr="0010498E" w:rsidRDefault="00D62BBE" w:rsidP="00D62BBE">
      <w:pPr>
        <w:pStyle w:val="TOC2"/>
        <w:ind w:left="216"/>
        <w:rPr>
          <w:rFonts w:eastAsia="Franklin Gothic Book" w:cstheme="minorHAnsi"/>
        </w:rPr>
      </w:pPr>
      <w:r w:rsidRPr="0010498E">
        <w:rPr>
          <w:rFonts w:eastAsia="Franklin Gothic Book" w:cstheme="minorHAnsi"/>
        </w:rPr>
        <w:t xml:space="preserve">Table </w:t>
      </w:r>
      <w:r w:rsidR="197EB314" w:rsidRPr="0010498E">
        <w:rPr>
          <w:rFonts w:eastAsia="Franklin Gothic Book" w:cstheme="minorHAnsi"/>
        </w:rPr>
        <w:t>4</w:t>
      </w:r>
      <w:r w:rsidRPr="0010498E">
        <w:rPr>
          <w:rFonts w:eastAsia="Franklin Gothic Book" w:cstheme="minorHAnsi"/>
        </w:rPr>
        <w:t xml:space="preserve">. </w:t>
      </w:r>
      <w:r w:rsidR="4740A648" w:rsidRPr="0010498E">
        <w:rPr>
          <w:rFonts w:eastAsia="Franklin Gothic Book" w:cstheme="minorHAnsi"/>
        </w:rPr>
        <w:t xml:space="preserve">Select Population Metrics in the North Worcester County Region from the US Census – American Community Survey  </w:t>
      </w:r>
      <w:r w:rsidRPr="0010498E">
        <w:rPr>
          <w:rFonts w:cstheme="minorHAnsi"/>
        </w:rPr>
        <w:ptab w:relativeTo="margin" w:alignment="right" w:leader="dot"/>
      </w:r>
      <w:r w:rsidRPr="0010498E">
        <w:rPr>
          <w:rFonts w:eastAsia="Franklin Gothic Book" w:cstheme="minorHAnsi"/>
        </w:rPr>
        <w:t>2</w:t>
      </w:r>
    </w:p>
    <w:p w14:paraId="18F62508" w14:textId="65A29F81" w:rsidR="006849B0" w:rsidRPr="0010498E" w:rsidRDefault="00006591">
      <w:pPr>
        <w:pStyle w:val="TOC1"/>
        <w:rPr>
          <w:rFonts w:asciiTheme="minorHAnsi" w:eastAsia="Franklin Gothic Book" w:hAnsiTheme="minorHAnsi" w:cstheme="minorHAnsi"/>
          <w:b/>
        </w:rPr>
      </w:pPr>
      <w:r w:rsidRPr="0010498E">
        <w:rPr>
          <w:rFonts w:asciiTheme="minorHAnsi" w:eastAsia="Franklin Gothic Book" w:hAnsiTheme="minorHAnsi" w:cstheme="minorHAnsi"/>
          <w:b/>
        </w:rPr>
        <w:t>Outpatient Data</w:t>
      </w:r>
      <w:r w:rsidR="006849B0" w:rsidRPr="0010498E">
        <w:rPr>
          <w:rFonts w:asciiTheme="minorHAnsi" w:hAnsiTheme="minorHAnsi" w:cstheme="minorHAnsi"/>
        </w:rPr>
        <w:ptab w:relativeTo="margin" w:alignment="right" w:leader="dot"/>
      </w:r>
      <w:r w:rsidR="006849B0" w:rsidRPr="0010498E">
        <w:rPr>
          <w:rFonts w:asciiTheme="minorHAnsi" w:eastAsia="Franklin Gothic Book" w:hAnsiTheme="minorHAnsi" w:cstheme="minorHAnsi"/>
          <w:b/>
        </w:rPr>
        <w:t>4</w:t>
      </w:r>
    </w:p>
    <w:p w14:paraId="35F76997" w14:textId="16BC34CF" w:rsidR="00DE4420" w:rsidRPr="0010498E" w:rsidRDefault="00006591" w:rsidP="00DE4420">
      <w:pPr>
        <w:pStyle w:val="TOC2"/>
        <w:ind w:left="0"/>
        <w:rPr>
          <w:rFonts w:eastAsia="Franklin Gothic Book" w:cstheme="minorHAnsi"/>
          <w:b/>
        </w:rPr>
      </w:pPr>
      <w:r w:rsidRPr="0010498E">
        <w:rPr>
          <w:rFonts w:eastAsia="Franklin Gothic Book" w:cstheme="minorHAnsi"/>
        </w:rPr>
        <w:t xml:space="preserve">Table </w:t>
      </w:r>
      <w:r w:rsidR="591C2429" w:rsidRPr="0010498E">
        <w:rPr>
          <w:rFonts w:eastAsia="Franklin Gothic Book" w:cstheme="minorHAnsi"/>
        </w:rPr>
        <w:t>5</w:t>
      </w:r>
      <w:r w:rsidRPr="0010498E">
        <w:rPr>
          <w:rFonts w:eastAsia="Franklin Gothic Book" w:cstheme="minorHAnsi"/>
        </w:rPr>
        <w:t>. Primary Care</w:t>
      </w:r>
      <w:r w:rsidR="5BDCF365" w:rsidRPr="0010498E">
        <w:rPr>
          <w:rFonts w:eastAsia="Franklin Gothic Book" w:cstheme="minorHAnsi"/>
        </w:rPr>
        <w:t xml:space="preserve">: Licensed Independent Providers by Town  </w:t>
      </w:r>
    </w:p>
    <w:p w14:paraId="12B6BEA0" w14:textId="2ACE0689" w:rsidR="00B45230" w:rsidRPr="0010498E" w:rsidRDefault="00B45230" w:rsidP="00B45230">
      <w:pPr>
        <w:pStyle w:val="TOC1"/>
        <w:rPr>
          <w:rFonts w:asciiTheme="minorHAnsi" w:eastAsia="Franklin Gothic Book" w:hAnsiTheme="minorHAnsi" w:cstheme="minorHAnsi"/>
          <w:b/>
        </w:rPr>
      </w:pPr>
      <w:r w:rsidRPr="0010498E">
        <w:rPr>
          <w:rFonts w:asciiTheme="minorHAnsi" w:eastAsia="Franklin Gothic Book" w:hAnsiTheme="minorHAnsi" w:cstheme="minorHAnsi"/>
          <w:b/>
        </w:rPr>
        <w:t>Emergency Medical Services</w:t>
      </w:r>
      <w:r w:rsidRPr="0010498E">
        <w:rPr>
          <w:rFonts w:asciiTheme="minorHAnsi" w:hAnsiTheme="minorHAnsi" w:cstheme="minorHAnsi"/>
        </w:rPr>
        <w:ptab w:relativeTo="margin" w:alignment="right" w:leader="dot"/>
      </w:r>
      <w:r w:rsidRPr="0010498E">
        <w:rPr>
          <w:rFonts w:asciiTheme="minorHAnsi" w:eastAsia="Franklin Gothic Book" w:hAnsiTheme="minorHAnsi" w:cstheme="minorHAnsi"/>
          <w:b/>
        </w:rPr>
        <w:t>4</w:t>
      </w:r>
    </w:p>
    <w:p w14:paraId="73C420FE" w14:textId="6371C579" w:rsidR="00B45230" w:rsidRPr="0010498E" w:rsidRDefault="00B45230" w:rsidP="00DE4420">
      <w:pPr>
        <w:pStyle w:val="TOC2"/>
        <w:ind w:left="72"/>
        <w:rPr>
          <w:rFonts w:eastAsia="Franklin Gothic Book" w:cstheme="minorHAnsi"/>
        </w:rPr>
      </w:pPr>
      <w:r w:rsidRPr="0010498E">
        <w:rPr>
          <w:rFonts w:eastAsia="Franklin Gothic Book" w:cstheme="minorHAnsi"/>
        </w:rPr>
        <w:t xml:space="preserve">Table </w:t>
      </w:r>
      <w:r w:rsidR="3002775B" w:rsidRPr="0010498E">
        <w:rPr>
          <w:rFonts w:eastAsia="Franklin Gothic Book" w:cstheme="minorHAnsi"/>
        </w:rPr>
        <w:t>6</w:t>
      </w:r>
      <w:r w:rsidRPr="0010498E">
        <w:rPr>
          <w:rFonts w:eastAsia="Franklin Gothic Book" w:cstheme="minorHAnsi"/>
        </w:rPr>
        <w:t xml:space="preserve">. </w:t>
      </w:r>
      <w:r w:rsidRPr="0010498E">
        <w:rPr>
          <w:rFonts w:cstheme="minorHAnsi"/>
        </w:rPr>
        <w:ptab w:relativeTo="margin" w:alignment="right" w:leader="dot"/>
      </w:r>
      <w:r w:rsidR="5F5CA28C" w:rsidRPr="0010498E">
        <w:rPr>
          <w:rFonts w:eastAsia="Franklin Gothic Book" w:cstheme="minorHAnsi"/>
        </w:rPr>
        <w:t xml:space="preserve"> Emergency run counts by ambulance service for North Worcester County Towns 1/1/2022-9/30/2023</w:t>
      </w:r>
    </w:p>
    <w:p w14:paraId="20457F50" w14:textId="710F29F6" w:rsidR="0E8C5E73" w:rsidRPr="0010498E" w:rsidRDefault="0E8C5E73" w:rsidP="00DE4420">
      <w:pPr>
        <w:ind w:firstLine="216"/>
        <w:rPr>
          <w:rFonts w:asciiTheme="minorHAnsi" w:eastAsia="Franklin Gothic" w:hAnsiTheme="minorHAnsi" w:cstheme="minorHAnsi"/>
        </w:rPr>
      </w:pPr>
      <w:r w:rsidRPr="0010498E">
        <w:rPr>
          <w:rFonts w:asciiTheme="minorHAnsi" w:eastAsia="Franklin Gothic Book" w:hAnsiTheme="minorHAnsi" w:cstheme="minorHAnsi"/>
          <w:sz w:val="22"/>
          <w:szCs w:val="22"/>
        </w:rPr>
        <w:t xml:space="preserve">Table </w:t>
      </w:r>
      <w:r w:rsidR="5650107C" w:rsidRPr="0010498E">
        <w:rPr>
          <w:rFonts w:asciiTheme="minorHAnsi" w:eastAsia="Franklin Gothic Book" w:hAnsiTheme="minorHAnsi" w:cstheme="minorHAnsi"/>
          <w:sz w:val="22"/>
          <w:szCs w:val="22"/>
        </w:rPr>
        <w:t>7</w:t>
      </w:r>
      <w:r w:rsidRPr="0010498E">
        <w:rPr>
          <w:rFonts w:asciiTheme="minorHAnsi" w:eastAsia="Franklin Gothic Book" w:hAnsiTheme="minorHAnsi" w:cstheme="minorHAnsi"/>
          <w:sz w:val="22"/>
          <w:szCs w:val="22"/>
        </w:rPr>
        <w:t xml:space="preserve">. Count of unique ambulance services that responded to at least one emergency incident in North Worcester County Towns 1/1/2022-9/30/2023 </w:t>
      </w:r>
      <w:r w:rsidRPr="0010498E">
        <w:rPr>
          <w:rFonts w:asciiTheme="minorHAnsi" w:eastAsia="Franklin Gothic" w:hAnsiTheme="minorHAnsi" w:cstheme="minorHAnsi"/>
          <w:sz w:val="22"/>
          <w:szCs w:val="22"/>
        </w:rPr>
        <w:t xml:space="preserve"> </w:t>
      </w:r>
    </w:p>
    <w:p w14:paraId="43EF6711" w14:textId="1DC5D784" w:rsidR="6A9D38EE" w:rsidRPr="0010498E" w:rsidRDefault="6A9D38EE" w:rsidP="073B3636">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Table </w:t>
      </w:r>
      <w:r w:rsidR="29721CED" w:rsidRPr="0010498E">
        <w:rPr>
          <w:rFonts w:asciiTheme="minorHAnsi" w:eastAsia="Franklin Gothic Book" w:hAnsiTheme="minorHAnsi" w:cstheme="minorHAnsi"/>
          <w:sz w:val="22"/>
          <w:szCs w:val="22"/>
        </w:rPr>
        <w:t>8</w:t>
      </w:r>
      <w:r w:rsidRPr="0010498E">
        <w:rPr>
          <w:rFonts w:asciiTheme="minorHAnsi" w:eastAsia="Franklin Gothic Book" w:hAnsiTheme="minorHAnsi" w:cstheme="minorHAnsi"/>
          <w:sz w:val="22"/>
          <w:szCs w:val="22"/>
        </w:rPr>
        <w:t>: Count and percentage of emergency calls responded to by municipal and private ambulance services in North Worcester County Towns 1/1/2022-9/30/2023</w:t>
      </w:r>
    </w:p>
    <w:p w14:paraId="64A83C45" w14:textId="5E582C96" w:rsidR="308024E7" w:rsidRPr="0010498E" w:rsidRDefault="308024E7" w:rsidP="073B3636">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Table </w:t>
      </w:r>
      <w:r w:rsidR="0AB012F3" w:rsidRPr="0010498E">
        <w:rPr>
          <w:rFonts w:asciiTheme="minorHAnsi" w:eastAsia="Franklin Gothic Book" w:hAnsiTheme="minorHAnsi" w:cstheme="minorHAnsi"/>
          <w:sz w:val="22"/>
          <w:szCs w:val="22"/>
        </w:rPr>
        <w:t>9</w:t>
      </w:r>
      <w:r w:rsidRPr="0010498E">
        <w:rPr>
          <w:rFonts w:asciiTheme="minorHAnsi" w:eastAsia="Franklin Gothic Book" w:hAnsiTheme="minorHAnsi" w:cstheme="minorHAnsi"/>
          <w:sz w:val="22"/>
          <w:szCs w:val="22"/>
        </w:rPr>
        <w:t>: Count and percentage of emergency calls responded to by municipal and private ambulance services across the rest of MA 1/1/2022-9/30/2023</w:t>
      </w:r>
    </w:p>
    <w:p w14:paraId="0653D094" w14:textId="2A453A52" w:rsidR="63591136" w:rsidRPr="0010498E" w:rsidRDefault="63591136" w:rsidP="073B3636">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Table </w:t>
      </w:r>
      <w:r w:rsidR="6ACFCC99" w:rsidRPr="0010498E">
        <w:rPr>
          <w:rFonts w:asciiTheme="minorHAnsi" w:eastAsia="Franklin Gothic Book" w:hAnsiTheme="minorHAnsi" w:cstheme="minorHAnsi"/>
          <w:sz w:val="22"/>
          <w:szCs w:val="22"/>
        </w:rPr>
        <w:t>10</w:t>
      </w:r>
      <w:r w:rsidRPr="0010498E">
        <w:rPr>
          <w:rFonts w:asciiTheme="minorHAnsi" w:eastAsia="Franklin Gothic Book" w:hAnsiTheme="minorHAnsi" w:cstheme="minorHAnsi"/>
          <w:sz w:val="22"/>
          <w:szCs w:val="22"/>
        </w:rPr>
        <w:t>: Count and percentage of emergency runs to North Worcester County Area and Nearby Hospitals 1/1/2022-9/30/2023</w:t>
      </w:r>
    </w:p>
    <w:p w14:paraId="3FC1C584" w14:textId="0F48EEF2" w:rsidR="4E704C53" w:rsidRPr="0010498E" w:rsidRDefault="4E704C53" w:rsidP="073B3636">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Table 1</w:t>
      </w:r>
      <w:r w:rsidR="77F1DFA4" w:rsidRPr="0010498E">
        <w:rPr>
          <w:rFonts w:asciiTheme="minorHAnsi" w:eastAsia="Franklin Gothic Book" w:hAnsiTheme="minorHAnsi" w:cstheme="minorHAnsi"/>
          <w:sz w:val="22"/>
          <w:szCs w:val="22"/>
        </w:rPr>
        <w:t>1</w:t>
      </w:r>
      <w:r w:rsidRPr="0010498E">
        <w:rPr>
          <w:rFonts w:asciiTheme="minorHAnsi" w:eastAsia="Franklin Gothic Book" w:hAnsiTheme="minorHAnsi" w:cstheme="minorHAnsi"/>
          <w:sz w:val="22"/>
          <w:szCs w:val="22"/>
        </w:rPr>
        <w:t xml:space="preserve">. Count and percentage of emergency runs with suspected cardiac arrest to North Worcester County Area and Nearby Hospitals 1/1/2022-9/30/2023  </w:t>
      </w:r>
    </w:p>
    <w:p w14:paraId="09F6C790" w14:textId="26C5F5E4" w:rsidR="6F1DD9BA" w:rsidRPr="0010498E" w:rsidRDefault="6F1DD9BA" w:rsidP="073B3636">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Table 1</w:t>
      </w:r>
      <w:r w:rsidR="6E624360" w:rsidRPr="0010498E">
        <w:rPr>
          <w:rFonts w:asciiTheme="minorHAnsi" w:eastAsia="Franklin Gothic Book" w:hAnsiTheme="minorHAnsi" w:cstheme="minorHAnsi"/>
          <w:sz w:val="22"/>
          <w:szCs w:val="22"/>
        </w:rPr>
        <w:t>2</w:t>
      </w:r>
      <w:r w:rsidRPr="0010498E">
        <w:rPr>
          <w:rFonts w:asciiTheme="minorHAnsi" w:eastAsia="Franklin Gothic Book" w:hAnsiTheme="minorHAnsi" w:cstheme="minorHAnsi"/>
          <w:sz w:val="22"/>
          <w:szCs w:val="22"/>
        </w:rPr>
        <w:t xml:space="preserve">. Count and percentage of emergency runs with suspected stroke to North Worcester County Core and Nearby Hospitals 1/1/2022-9/30/2023 </w:t>
      </w:r>
    </w:p>
    <w:p w14:paraId="285F12CD" w14:textId="62EBB3B6" w:rsidR="072B9CE5" w:rsidRPr="0010498E" w:rsidRDefault="072B9CE5" w:rsidP="073B3636">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Table 1</w:t>
      </w:r>
      <w:r w:rsidR="74547A92" w:rsidRPr="0010498E">
        <w:rPr>
          <w:rFonts w:asciiTheme="minorHAnsi" w:eastAsia="Franklin Gothic Book" w:hAnsiTheme="minorHAnsi" w:cstheme="minorHAnsi"/>
          <w:sz w:val="22"/>
          <w:szCs w:val="22"/>
        </w:rPr>
        <w:t>3</w:t>
      </w:r>
      <w:r w:rsidRPr="0010498E">
        <w:rPr>
          <w:rFonts w:asciiTheme="minorHAnsi" w:eastAsia="Franklin Gothic Book" w:hAnsiTheme="minorHAnsi" w:cstheme="minorHAnsi"/>
          <w:sz w:val="22"/>
          <w:szCs w:val="22"/>
        </w:rPr>
        <w:t>. Median response and transport times in minutes for emergency calls in North Worcester County Towns vs. the rest of MA 1/1/2022-9/30/2023</w:t>
      </w:r>
      <w:r w:rsidR="6F1DD9BA" w:rsidRPr="0010498E">
        <w:rPr>
          <w:rFonts w:asciiTheme="minorHAnsi" w:eastAsia="Franklin Gothic Book" w:hAnsiTheme="minorHAnsi" w:cstheme="minorHAnsi"/>
          <w:sz w:val="22"/>
          <w:szCs w:val="22"/>
        </w:rPr>
        <w:t xml:space="preserve"> </w:t>
      </w:r>
    </w:p>
    <w:p w14:paraId="1C10DC3A" w14:textId="6DEAEC2C" w:rsidR="6351E0D8" w:rsidRPr="0010498E" w:rsidRDefault="6351E0D8" w:rsidP="073B3636">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Table 1</w:t>
      </w:r>
      <w:r w:rsidR="3CEC7F44" w:rsidRPr="0010498E">
        <w:rPr>
          <w:rFonts w:asciiTheme="minorHAnsi" w:eastAsia="Franklin Gothic Book" w:hAnsiTheme="minorHAnsi" w:cstheme="minorHAnsi"/>
          <w:sz w:val="22"/>
          <w:szCs w:val="22"/>
        </w:rPr>
        <w:t>4</w:t>
      </w:r>
      <w:r w:rsidRPr="0010498E">
        <w:rPr>
          <w:rFonts w:asciiTheme="minorHAnsi" w:eastAsia="Franklin Gothic Book" w:hAnsiTheme="minorHAnsi" w:cstheme="minorHAnsi"/>
          <w:sz w:val="22"/>
          <w:szCs w:val="22"/>
        </w:rPr>
        <w:t xml:space="preserve">. Median response and transport times in minutes for emergency calls by North Worcester County Area and Nearby Hospitals 1/1/2022-9/30/2023  </w:t>
      </w:r>
    </w:p>
    <w:p w14:paraId="743D4037" w14:textId="667085BC" w:rsidR="01C63A67" w:rsidRPr="0010498E" w:rsidRDefault="01C63A67" w:rsidP="073B3636">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Table 1</w:t>
      </w:r>
      <w:r w:rsidR="263EC56A" w:rsidRPr="0010498E">
        <w:rPr>
          <w:rFonts w:asciiTheme="minorHAnsi" w:eastAsia="Franklin Gothic Book" w:hAnsiTheme="minorHAnsi" w:cstheme="minorHAnsi"/>
          <w:sz w:val="22"/>
          <w:szCs w:val="22"/>
        </w:rPr>
        <w:t>5</w:t>
      </w:r>
      <w:r w:rsidRPr="0010498E">
        <w:rPr>
          <w:rFonts w:asciiTheme="minorHAnsi" w:eastAsia="Franklin Gothic Book" w:hAnsiTheme="minorHAnsi" w:cstheme="minorHAnsi"/>
          <w:sz w:val="22"/>
          <w:szCs w:val="22"/>
        </w:rPr>
        <w:t xml:space="preserve">. Median response and transport times in minutes for emergency calls by North Worcester County Town 1/1/2022-9/30/2023  </w:t>
      </w:r>
    </w:p>
    <w:p w14:paraId="3FAE267B" w14:textId="1EB1A453" w:rsidR="00BB2FDC" w:rsidRPr="0010498E" w:rsidRDefault="002A64F4" w:rsidP="073B3636">
      <w:pPr>
        <w:pStyle w:val="TOC1"/>
        <w:rPr>
          <w:rFonts w:asciiTheme="minorHAnsi" w:eastAsia="Franklin Gothic Book" w:hAnsiTheme="minorHAnsi" w:cstheme="minorHAnsi"/>
          <w:b/>
          <w:bCs/>
        </w:rPr>
      </w:pPr>
      <w:r w:rsidRPr="0010498E">
        <w:rPr>
          <w:rFonts w:asciiTheme="minorHAnsi" w:eastAsia="Franklin Gothic Book" w:hAnsiTheme="minorHAnsi" w:cstheme="minorHAnsi"/>
          <w:b/>
          <w:bCs/>
        </w:rPr>
        <w:t>Hospital</w:t>
      </w:r>
      <w:r w:rsidR="00BB2FDC" w:rsidRPr="0010498E">
        <w:rPr>
          <w:rFonts w:asciiTheme="minorHAnsi" w:eastAsia="Franklin Gothic Book" w:hAnsiTheme="minorHAnsi" w:cstheme="minorHAnsi"/>
          <w:b/>
          <w:bCs/>
        </w:rPr>
        <w:t xml:space="preserve"> Data</w:t>
      </w:r>
      <w:r w:rsidR="00BB2FDC" w:rsidRPr="0010498E">
        <w:rPr>
          <w:rFonts w:asciiTheme="minorHAnsi" w:hAnsiTheme="minorHAnsi" w:cstheme="minorHAnsi"/>
        </w:rPr>
        <w:ptab w:relativeTo="margin" w:alignment="right" w:leader="dot"/>
      </w:r>
    </w:p>
    <w:p w14:paraId="17070C1C" w14:textId="4D62BB41" w:rsidR="00BB2FDC" w:rsidRPr="0010498E" w:rsidRDefault="00BB2FDC" w:rsidP="00BB2FDC">
      <w:pPr>
        <w:pStyle w:val="TOC2"/>
        <w:ind w:left="216"/>
        <w:rPr>
          <w:rFonts w:eastAsia="Franklin Gothic Book" w:cstheme="minorHAnsi"/>
        </w:rPr>
      </w:pPr>
      <w:r w:rsidRPr="0010498E">
        <w:rPr>
          <w:rFonts w:eastAsia="Franklin Gothic Book" w:cstheme="minorHAnsi"/>
        </w:rPr>
        <w:t xml:space="preserve">Table </w:t>
      </w:r>
      <w:r w:rsidR="0739D5FF" w:rsidRPr="0010498E">
        <w:rPr>
          <w:rFonts w:eastAsia="Franklin Gothic Book" w:cstheme="minorHAnsi"/>
        </w:rPr>
        <w:t>1</w:t>
      </w:r>
      <w:r w:rsidR="7240D4A9" w:rsidRPr="0010498E">
        <w:rPr>
          <w:rFonts w:eastAsia="Franklin Gothic Book" w:cstheme="minorHAnsi"/>
        </w:rPr>
        <w:t>6</w:t>
      </w:r>
      <w:r w:rsidRPr="0010498E">
        <w:rPr>
          <w:rFonts w:eastAsia="Franklin Gothic Book" w:cstheme="minorHAnsi"/>
        </w:rPr>
        <w:t xml:space="preserve">. </w:t>
      </w:r>
      <w:r w:rsidR="6FFF5A4D" w:rsidRPr="0010498E">
        <w:rPr>
          <w:rFonts w:eastAsia="Franklin Gothic Book" w:cstheme="minorHAnsi"/>
        </w:rPr>
        <w:t xml:space="preserve">Current licensed beds and services at area hospitals </w:t>
      </w:r>
      <w:r w:rsidRPr="0010498E">
        <w:rPr>
          <w:rFonts w:cstheme="minorHAnsi"/>
        </w:rPr>
        <w:ptab w:relativeTo="margin" w:alignment="right" w:leader="dot"/>
      </w:r>
    </w:p>
    <w:p w14:paraId="3D46E131" w14:textId="64C8DE2A" w:rsidR="6195AEC3" w:rsidRPr="0010498E" w:rsidRDefault="6195AEC3" w:rsidP="009B1F77">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Table 1</w:t>
      </w:r>
      <w:r w:rsidR="6FC9B6C9" w:rsidRPr="0010498E">
        <w:rPr>
          <w:rFonts w:asciiTheme="minorHAnsi" w:eastAsia="Franklin Gothic Book" w:hAnsiTheme="minorHAnsi" w:cstheme="minorHAnsi"/>
          <w:sz w:val="22"/>
          <w:szCs w:val="22"/>
        </w:rPr>
        <w:t>7</w:t>
      </w:r>
      <w:r w:rsidRPr="0010498E">
        <w:rPr>
          <w:rFonts w:asciiTheme="minorHAnsi" w:eastAsia="Franklin Gothic Book" w:hAnsiTheme="minorHAnsi" w:cstheme="minorHAnsi"/>
          <w:sz w:val="22"/>
          <w:szCs w:val="22"/>
        </w:rPr>
        <w:t>. Current licensed beds and services at reference hospitals</w:t>
      </w:r>
    </w:p>
    <w:p w14:paraId="15A00960" w14:textId="09482B12" w:rsidR="4C3E2136" w:rsidRPr="0010498E" w:rsidRDefault="4C3E2136" w:rsidP="009B1F77">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Table 1</w:t>
      </w:r>
      <w:r w:rsidR="0612AC37" w:rsidRPr="0010498E">
        <w:rPr>
          <w:rFonts w:asciiTheme="minorHAnsi" w:eastAsia="Franklin Gothic Book" w:hAnsiTheme="minorHAnsi" w:cstheme="minorHAnsi"/>
          <w:sz w:val="22"/>
          <w:szCs w:val="22"/>
        </w:rPr>
        <w:t>8</w:t>
      </w:r>
      <w:r w:rsidRPr="0010498E">
        <w:rPr>
          <w:rFonts w:asciiTheme="minorHAnsi" w:eastAsia="Franklin Gothic Book" w:hAnsiTheme="minorHAnsi" w:cstheme="minorHAnsi"/>
          <w:sz w:val="22"/>
          <w:szCs w:val="22"/>
        </w:rPr>
        <w:t xml:space="preserve">. Average Daily Beds Occupied, Staffed, and Licensed by Hospital in Federal Fiscal Year 2023  </w:t>
      </w:r>
    </w:p>
    <w:p w14:paraId="2F45B13E" w14:textId="3B1A1E3E" w:rsidR="2EB59216" w:rsidRPr="0010498E" w:rsidRDefault="2EB59216" w:rsidP="009B1F77">
      <w:pPr>
        <w:ind w:firstLine="216"/>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Table 1</w:t>
      </w:r>
      <w:r w:rsidR="43152E14" w:rsidRPr="0010498E">
        <w:rPr>
          <w:rFonts w:asciiTheme="minorHAnsi" w:eastAsia="Franklin Gothic Book" w:hAnsiTheme="minorHAnsi" w:cstheme="minorHAnsi"/>
          <w:sz w:val="22"/>
          <w:szCs w:val="22"/>
        </w:rPr>
        <w:t>9</w:t>
      </w:r>
      <w:r w:rsidRPr="0010498E">
        <w:rPr>
          <w:rFonts w:asciiTheme="minorHAnsi" w:eastAsia="Franklin Gothic Book" w:hAnsiTheme="minorHAnsi" w:cstheme="minorHAnsi"/>
          <w:sz w:val="22"/>
          <w:szCs w:val="22"/>
        </w:rPr>
        <w:t>. Syndromic Surveillance ED Visit Counts January 1-September 30, 2023</w:t>
      </w:r>
    </w:p>
    <w:p w14:paraId="5E9CB819" w14:textId="77777777" w:rsidR="00DE4420" w:rsidRPr="0010498E" w:rsidRDefault="00DE4420" w:rsidP="073B3636">
      <w:pPr>
        <w:pStyle w:val="TOC1"/>
        <w:rPr>
          <w:rFonts w:asciiTheme="minorHAnsi" w:eastAsia="Franklin Gothic Book" w:hAnsiTheme="minorHAnsi" w:cstheme="minorHAnsi"/>
          <w:b/>
          <w:bCs/>
        </w:rPr>
      </w:pPr>
    </w:p>
    <w:p w14:paraId="46B00191" w14:textId="0863255B" w:rsidR="007624B8" w:rsidRPr="0010498E" w:rsidRDefault="007624B8" w:rsidP="073B3636">
      <w:pPr>
        <w:pStyle w:val="TOC1"/>
        <w:rPr>
          <w:rFonts w:asciiTheme="minorHAnsi" w:eastAsia="Franklin Gothic Book" w:hAnsiTheme="minorHAnsi" w:cstheme="minorHAnsi"/>
          <w:b/>
          <w:bCs/>
        </w:rPr>
      </w:pPr>
      <w:r w:rsidRPr="0010498E">
        <w:rPr>
          <w:rFonts w:asciiTheme="minorHAnsi" w:eastAsia="Franklin Gothic Book" w:hAnsiTheme="minorHAnsi" w:cstheme="minorHAnsi"/>
          <w:b/>
          <w:bCs/>
        </w:rPr>
        <w:t>Long-Term Care Data</w:t>
      </w:r>
      <w:r w:rsidRPr="0010498E">
        <w:rPr>
          <w:rFonts w:asciiTheme="minorHAnsi" w:hAnsiTheme="minorHAnsi" w:cstheme="minorHAnsi"/>
        </w:rPr>
        <w:ptab w:relativeTo="margin" w:alignment="right" w:leader="dot"/>
      </w:r>
    </w:p>
    <w:p w14:paraId="74FB32EC" w14:textId="1FCA3146" w:rsidR="005C3502" w:rsidRPr="0010498E" w:rsidRDefault="2437029F" w:rsidP="009B1F77">
      <w:pPr>
        <w:ind w:firstLine="720"/>
        <w:rPr>
          <w:rFonts w:asciiTheme="minorHAnsi" w:hAnsiTheme="minorHAnsi" w:cstheme="minorHAnsi"/>
        </w:rPr>
      </w:pPr>
      <w:r w:rsidRPr="0010498E">
        <w:rPr>
          <w:rFonts w:asciiTheme="minorHAnsi" w:eastAsia="Franklin Gothic Book" w:hAnsiTheme="minorHAnsi" w:cstheme="minorHAnsi"/>
        </w:rPr>
        <w:t xml:space="preserve">Table </w:t>
      </w:r>
      <w:r w:rsidR="49731FB6" w:rsidRPr="0010498E">
        <w:rPr>
          <w:rFonts w:asciiTheme="minorHAnsi" w:eastAsia="Franklin Gothic Book" w:hAnsiTheme="minorHAnsi" w:cstheme="minorHAnsi"/>
        </w:rPr>
        <w:t>20</w:t>
      </w:r>
      <w:r w:rsidRPr="0010498E">
        <w:rPr>
          <w:rFonts w:asciiTheme="minorHAnsi" w:eastAsia="Franklin Gothic Book" w:hAnsiTheme="minorHAnsi" w:cstheme="minorHAnsi"/>
        </w:rPr>
        <w:t xml:space="preserve">. Long-term care providers, licensed beds, occupancy  </w:t>
      </w:r>
      <w:r w:rsidR="000B3855" w:rsidRPr="0010498E">
        <w:rPr>
          <w:rFonts w:asciiTheme="minorHAnsi" w:hAnsiTheme="minorHAnsi" w:cstheme="minorHAnsi"/>
        </w:rPr>
        <w:ptab w:relativeTo="margin" w:alignment="right" w:leader="dot"/>
      </w:r>
    </w:p>
    <w:p w14:paraId="558D1C67" w14:textId="77777777" w:rsidR="009B1F77" w:rsidRDefault="009B1F77">
      <w:pPr>
        <w:spacing w:after="200" w:line="276" w:lineRule="auto"/>
        <w:rPr>
          <w:rFonts w:asciiTheme="minorHAnsi" w:eastAsia="Franklin Gothic Book" w:hAnsiTheme="minorHAnsi" w:cstheme="minorHAnsi"/>
          <w:b/>
          <w:sz w:val="28"/>
          <w:szCs w:val="28"/>
        </w:rPr>
      </w:pPr>
      <w:r>
        <w:rPr>
          <w:rFonts w:eastAsia="Franklin Gothic Book" w:cstheme="minorHAnsi"/>
        </w:rPr>
        <w:br w:type="page"/>
      </w:r>
    </w:p>
    <w:p w14:paraId="2144D4AE" w14:textId="77501045" w:rsidR="00225E62" w:rsidRPr="0010498E" w:rsidRDefault="00225E62" w:rsidP="00225E62">
      <w:pPr>
        <w:pStyle w:val="Heading1"/>
        <w:rPr>
          <w:rFonts w:eastAsia="Franklin Gothic Book" w:cstheme="minorHAnsi"/>
        </w:rPr>
      </w:pPr>
      <w:r w:rsidRPr="0010498E">
        <w:rPr>
          <w:rFonts w:eastAsia="Franklin Gothic Book" w:cstheme="minorHAnsi"/>
        </w:rPr>
        <w:lastRenderedPageBreak/>
        <w:t>Defining the Geographic Area</w:t>
      </w:r>
    </w:p>
    <w:p w14:paraId="689FCAD6" w14:textId="64BB16C7" w:rsidR="00225E62" w:rsidRPr="0010498E" w:rsidRDefault="00225E62" w:rsidP="00225E62">
      <w:pPr>
        <w:rPr>
          <w:rFonts w:asciiTheme="minorHAnsi" w:eastAsia="Franklin Gothic Book" w:hAnsiTheme="minorHAnsi" w:cstheme="minorHAnsi"/>
        </w:rPr>
      </w:pPr>
    </w:p>
    <w:p w14:paraId="5535535A" w14:textId="008E4ADB" w:rsidR="00225E62" w:rsidRPr="0010498E" w:rsidRDefault="002A78BE"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DPH</w:t>
      </w:r>
      <w:r w:rsidR="00225E62" w:rsidRPr="0010498E">
        <w:rPr>
          <w:rFonts w:asciiTheme="minorHAnsi" w:eastAsia="Franklin Gothic Book" w:hAnsiTheme="minorHAnsi" w:cstheme="minorHAnsi"/>
          <w:color w:val="000000" w:themeColor="text1"/>
        </w:rPr>
        <w:t xml:space="preserve"> worked to define the geographic region of </w:t>
      </w:r>
      <w:r w:rsidR="00225E62" w:rsidRPr="0010498E">
        <w:rPr>
          <w:rFonts w:asciiTheme="minorHAnsi" w:eastAsia="Franklin Gothic Book" w:hAnsiTheme="minorHAnsi" w:cstheme="minorHAnsi"/>
        </w:rPr>
        <w:t>North Worcester County Area</w:t>
      </w:r>
      <w:r w:rsidR="00225E62" w:rsidRPr="0010498E">
        <w:rPr>
          <w:rFonts w:asciiTheme="minorHAnsi" w:eastAsia="Franklin Gothic Book" w:hAnsiTheme="minorHAnsi" w:cstheme="minorHAnsi"/>
          <w:color w:val="000000" w:themeColor="text1"/>
        </w:rPr>
        <w:t xml:space="preserve"> and reviewed previous efforts to define service areas.  The Department considered three possible service area classifications: the Community Health Network Areas, the Executive Office of Health and Human Service Regions, and the Health Policy Commission Inpatient Hospitalization Service Area Regions.  </w:t>
      </w:r>
    </w:p>
    <w:p w14:paraId="79CB74D7" w14:textId="64BB16C7" w:rsidR="00225E62" w:rsidRPr="0010498E" w:rsidRDefault="00225E62" w:rsidP="00225E62">
      <w:pPr>
        <w:rPr>
          <w:rFonts w:asciiTheme="minorHAnsi" w:eastAsia="Franklin Gothic Book" w:hAnsiTheme="minorHAnsi" w:cstheme="minorHAnsi"/>
          <w:b/>
          <w:i/>
        </w:rPr>
      </w:pPr>
      <w:r w:rsidRPr="0010498E">
        <w:rPr>
          <w:rFonts w:asciiTheme="minorHAnsi" w:hAnsiTheme="minorHAnsi" w:cstheme="minorHAnsi"/>
        </w:rPr>
        <w:br/>
      </w:r>
      <w:r w:rsidRPr="0010498E">
        <w:rPr>
          <w:rFonts w:asciiTheme="minorHAnsi" w:eastAsia="Franklin Gothic Book" w:hAnsiTheme="minorHAnsi" w:cstheme="minorHAnsi"/>
          <w:b/>
          <w:i/>
          <w:color w:val="000000" w:themeColor="text1"/>
        </w:rPr>
        <w:t>Community Health Network Areas</w:t>
      </w:r>
    </w:p>
    <w:p w14:paraId="0D4E5172" w14:textId="64BB16C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 </w:t>
      </w:r>
    </w:p>
    <w:p w14:paraId="10974747" w14:textId="7777777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The Department established the Community Health Network Area (CHNA) initiative in 1992. The original initiative involved all 351 towns and cities through 27 CHNAs. Since then, some CHNAs have become inactive while others have morphed into different areas.  For the purposes of identifying an appropriate region for this report, the Department first focused on CHNA 9, the Community Health Network of North Central Massachusetts which includes the communities of Ashburnham, Ashby, Ayer, Barre, Berlin, Bolton, Clinton, Fitchburg, Gardner, Groton, Hardwick, Harvard, Hubbardston, Lancaster, Leominster, Lunenburg, New Braintree, Oakham, Pepperell, Princeton, Rutland, Shirley, Sterling, Templeton, Townsend, </w:t>
      </w:r>
      <w:proofErr w:type="gramStart"/>
      <w:r w:rsidRPr="0010498E">
        <w:rPr>
          <w:rFonts w:asciiTheme="minorHAnsi" w:eastAsia="Franklin Gothic Book" w:hAnsiTheme="minorHAnsi" w:cstheme="minorHAnsi"/>
          <w:color w:val="000000" w:themeColor="text1"/>
        </w:rPr>
        <w:t>Westminster</w:t>
      </w:r>
      <w:proofErr w:type="gramEnd"/>
      <w:r w:rsidRPr="0010498E">
        <w:rPr>
          <w:rFonts w:asciiTheme="minorHAnsi" w:eastAsia="Franklin Gothic Book" w:hAnsiTheme="minorHAnsi" w:cstheme="minorHAnsi"/>
          <w:color w:val="000000" w:themeColor="text1"/>
        </w:rPr>
        <w:t xml:space="preserve"> and Winchendon.</w:t>
      </w:r>
      <w:r w:rsidRPr="0010498E">
        <w:rPr>
          <w:rStyle w:val="FootnoteReference"/>
          <w:rFonts w:asciiTheme="minorHAnsi" w:eastAsia="Franklin Gothic Book" w:hAnsiTheme="minorHAnsi" w:cstheme="minorHAnsi"/>
        </w:rPr>
        <w:footnoteReference w:id="45"/>
      </w:r>
    </w:p>
    <w:p w14:paraId="16961F80" w14:textId="64BB16C7" w:rsidR="00225E62" w:rsidRPr="0010498E" w:rsidRDefault="00225E62" w:rsidP="00225E62">
      <w:pPr>
        <w:rPr>
          <w:rFonts w:asciiTheme="minorHAnsi" w:eastAsia="Franklin Gothic Book" w:hAnsiTheme="minorHAnsi" w:cstheme="minorHAnsi"/>
          <w:color w:val="000000" w:themeColor="text1"/>
        </w:rPr>
      </w:pPr>
    </w:p>
    <w:p w14:paraId="18432787" w14:textId="64BB16C7" w:rsidR="00225E62" w:rsidRPr="0010498E" w:rsidRDefault="00225E62" w:rsidP="00225E62">
      <w:pPr>
        <w:rPr>
          <w:rFonts w:asciiTheme="minorHAnsi" w:eastAsia="Franklin Gothic Book" w:hAnsiTheme="minorHAnsi" w:cstheme="minorHAnsi"/>
          <w:vertAlign w:val="superscript"/>
        </w:rPr>
      </w:pPr>
      <w:r w:rsidRPr="0010498E">
        <w:rPr>
          <w:rFonts w:asciiTheme="minorHAnsi" w:eastAsia="Franklin Gothic Book" w:hAnsiTheme="minorHAnsi" w:cstheme="minorHAnsi"/>
          <w:color w:val="000000" w:themeColor="text1"/>
        </w:rPr>
        <w:t>Figure 1. North Worcester County Area Hospitals and CHNA Region</w:t>
      </w:r>
    </w:p>
    <w:p w14:paraId="63501818" w14:textId="64BB16C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 </w:t>
      </w:r>
    </w:p>
    <w:p w14:paraId="12B93773" w14:textId="64BB16C7" w:rsidR="00225E62" w:rsidRPr="0010498E" w:rsidRDefault="00225E62" w:rsidP="00225E62">
      <w:pPr>
        <w:rPr>
          <w:rFonts w:asciiTheme="minorHAnsi" w:hAnsiTheme="minorHAnsi" w:cstheme="minorHAnsi"/>
        </w:rPr>
      </w:pPr>
      <w:r w:rsidRPr="0010498E">
        <w:rPr>
          <w:rFonts w:asciiTheme="minorHAnsi" w:hAnsiTheme="minorHAnsi" w:cstheme="minorHAnsi"/>
          <w:noProof/>
        </w:rPr>
        <w:drawing>
          <wp:inline distT="0" distB="0" distL="0" distR="0" wp14:anchorId="2578704F" wp14:editId="1630ED34">
            <wp:extent cx="4572000" cy="3429000"/>
            <wp:effectExtent l="0" t="0" r="0" b="0"/>
            <wp:docPr id="1729875216" name="Picture 17298752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875216"/>
                    <pic:cNvPicPr/>
                  </pic:nvPicPr>
                  <pic:blipFill>
                    <a:blip r:embed="rId2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690EB60" w14:textId="64BB16C7" w:rsidR="00225E62" w:rsidRPr="0010498E" w:rsidRDefault="00225E62" w:rsidP="00225E62">
      <w:pPr>
        <w:rPr>
          <w:rFonts w:asciiTheme="minorHAnsi" w:hAnsiTheme="minorHAnsi" w:cstheme="minorHAnsi"/>
        </w:rPr>
      </w:pPr>
    </w:p>
    <w:p w14:paraId="60A2AF58" w14:textId="64BB16C7" w:rsidR="00225E62" w:rsidRPr="0010498E" w:rsidRDefault="00225E62" w:rsidP="00225E62">
      <w:pPr>
        <w:rPr>
          <w:rFonts w:asciiTheme="minorHAnsi" w:hAnsiTheme="minorHAnsi" w:cstheme="minorHAnsi"/>
          <w:color w:val="000000" w:themeColor="text1"/>
        </w:rPr>
      </w:pPr>
    </w:p>
    <w:p w14:paraId="5C2DAB44" w14:textId="64BB16C7" w:rsidR="00225E62" w:rsidRPr="0010498E" w:rsidRDefault="00225E62" w:rsidP="00225E62">
      <w:pPr>
        <w:rPr>
          <w:rFonts w:asciiTheme="minorHAnsi" w:eastAsia="Franklin Gothic Book" w:hAnsiTheme="minorHAnsi" w:cstheme="minorHAnsi"/>
          <w:b/>
          <w:i/>
        </w:rPr>
      </w:pPr>
      <w:r w:rsidRPr="0010498E">
        <w:rPr>
          <w:rFonts w:asciiTheme="minorHAnsi" w:eastAsia="Franklin Gothic Book" w:hAnsiTheme="minorHAnsi" w:cstheme="minorHAnsi"/>
          <w:b/>
          <w:i/>
          <w:color w:val="000000" w:themeColor="text1"/>
        </w:rPr>
        <w:t>Executive Office of Health and Human Services Regions</w:t>
      </w:r>
    </w:p>
    <w:p w14:paraId="5F1049E9" w14:textId="64BB16C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 </w:t>
      </w:r>
    </w:p>
    <w:p w14:paraId="0EF0534D" w14:textId="64BB16C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These regions are defined by the Executive Office of Health and Human Services (EOHHS) and used by the Department for statistical care coordination and administrative purposes. The regions are Western, Central, Northeast, Metro West, Boston and Southeast; they are based on geographical groupings of cities and towns.  The North Worcester County Area is included in the Central region.  </w:t>
      </w:r>
    </w:p>
    <w:p w14:paraId="34B87AC7" w14:textId="64BB16C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 </w:t>
      </w:r>
    </w:p>
    <w:p w14:paraId="244AFAE9" w14:textId="64BB16C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Figure 2. North Worcester County Area Hospitals and EOHHS Regions</w:t>
      </w:r>
    </w:p>
    <w:p w14:paraId="6B889595" w14:textId="64BB16C7" w:rsidR="00225E62" w:rsidRPr="0010498E" w:rsidRDefault="00225E62" w:rsidP="00225E62">
      <w:pPr>
        <w:rPr>
          <w:rFonts w:asciiTheme="minorHAnsi" w:hAnsiTheme="minorHAnsi" w:cstheme="minorHAnsi"/>
        </w:rPr>
      </w:pPr>
      <w:r w:rsidRPr="0010498E">
        <w:rPr>
          <w:rFonts w:asciiTheme="minorHAnsi" w:hAnsiTheme="minorHAnsi" w:cstheme="minorHAnsi"/>
          <w:noProof/>
        </w:rPr>
        <w:drawing>
          <wp:inline distT="0" distB="0" distL="0" distR="0" wp14:anchorId="01BBD3DB" wp14:editId="2ED0EF06">
            <wp:extent cx="4572000" cy="3429000"/>
            <wp:effectExtent l="0" t="0" r="0" b="0"/>
            <wp:docPr id="1544565025" name="Picture 15445650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565025"/>
                    <pic:cNvPicPr/>
                  </pic:nvPicPr>
                  <pic:blipFill>
                    <a:blip r:embed="rId2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1DF6645" w14:textId="64BB16C7" w:rsidR="00225E62" w:rsidRPr="0010498E" w:rsidRDefault="00225E62" w:rsidP="00225E62">
      <w:pPr>
        <w:rPr>
          <w:rFonts w:asciiTheme="minorHAnsi" w:hAnsiTheme="minorHAnsi" w:cstheme="minorHAnsi"/>
        </w:rPr>
      </w:pPr>
      <w:r w:rsidRPr="0010498E">
        <w:rPr>
          <w:rFonts w:asciiTheme="minorHAnsi" w:hAnsiTheme="minorHAnsi" w:cstheme="minorHAnsi"/>
          <w:color w:val="000000" w:themeColor="text1"/>
        </w:rPr>
        <w:t xml:space="preserve"> </w:t>
      </w:r>
    </w:p>
    <w:p w14:paraId="226349B2" w14:textId="64BB16C7" w:rsidR="00225E62" w:rsidRPr="0010498E" w:rsidRDefault="00225E62" w:rsidP="00225E62">
      <w:pPr>
        <w:rPr>
          <w:rFonts w:asciiTheme="minorHAnsi" w:eastAsia="Franklin Gothic Book" w:hAnsiTheme="minorHAnsi" w:cstheme="minorHAnsi"/>
          <w:b/>
          <w:i/>
        </w:rPr>
      </w:pPr>
      <w:r w:rsidRPr="0010498E">
        <w:rPr>
          <w:rFonts w:asciiTheme="minorHAnsi" w:eastAsia="Franklin Gothic Book" w:hAnsiTheme="minorHAnsi" w:cstheme="minorHAnsi"/>
          <w:b/>
          <w:i/>
          <w:color w:val="000000" w:themeColor="text1"/>
        </w:rPr>
        <w:t>Health Policy Commission Regions</w:t>
      </w:r>
    </w:p>
    <w:p w14:paraId="560F0967" w14:textId="64BB16C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 </w:t>
      </w:r>
    </w:p>
    <w:p w14:paraId="19E8A929" w14:textId="7777777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In 2013 the Health Policy Commission (HPC) engaged </w:t>
      </w:r>
      <w:proofErr w:type="gramStart"/>
      <w:r w:rsidRPr="0010498E">
        <w:rPr>
          <w:rFonts w:asciiTheme="minorHAnsi" w:eastAsia="Franklin Gothic Book" w:hAnsiTheme="minorHAnsi" w:cstheme="minorHAnsi"/>
          <w:color w:val="000000" w:themeColor="text1"/>
        </w:rPr>
        <w:t>in an effort to</w:t>
      </w:r>
      <w:proofErr w:type="gramEnd"/>
      <w:r w:rsidRPr="0010498E">
        <w:rPr>
          <w:rFonts w:asciiTheme="minorHAnsi" w:eastAsia="Franklin Gothic Book" w:hAnsiTheme="minorHAnsi" w:cstheme="minorHAnsi"/>
          <w:color w:val="000000" w:themeColor="text1"/>
        </w:rPr>
        <w:t xml:space="preserve"> define geographic regions to use for cost trends analysis that could be used to better understand health and health care spending variation between areas. HPC developed 15 geographic regions based on patterns of patient travel for hospital inpatient care that were derived from the Hospital Service Areas (HSAs) defined by the Dartmouth Atlas.</w:t>
      </w:r>
      <w:r w:rsidRPr="0010498E">
        <w:rPr>
          <w:rStyle w:val="FootnoteReference"/>
          <w:rFonts w:asciiTheme="minorHAnsi" w:eastAsia="Franklin Gothic Book" w:hAnsiTheme="minorHAnsi" w:cstheme="minorHAnsi"/>
          <w:color w:val="000000" w:themeColor="text1"/>
        </w:rPr>
        <w:footnoteReference w:id="46"/>
      </w:r>
      <w:r w:rsidRPr="0010498E">
        <w:rPr>
          <w:rFonts w:asciiTheme="minorHAnsi" w:eastAsia="Franklin Gothic Book" w:hAnsiTheme="minorHAnsi" w:cstheme="minorHAnsi"/>
          <w:color w:val="000000" w:themeColor="text1"/>
        </w:rPr>
        <w:t xml:space="preserve">  Figure 3 shows that the North Worcester County Area is part of the Central Massachusetts Region that extends from the Commonwealth’s NW to Southern borders.</w:t>
      </w:r>
    </w:p>
    <w:p w14:paraId="0DAE3D39" w14:textId="64BB16C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 </w:t>
      </w:r>
    </w:p>
    <w:p w14:paraId="706F7771" w14:textId="64BB16C7"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Figure 3: North Worcester County Area Hospitals and HPC Region</w:t>
      </w:r>
    </w:p>
    <w:p w14:paraId="7F460BAE" w14:textId="64BB16C7" w:rsidR="00225E62" w:rsidRPr="0010498E" w:rsidRDefault="00225E62" w:rsidP="00225E62">
      <w:pPr>
        <w:rPr>
          <w:rFonts w:asciiTheme="minorHAnsi" w:hAnsiTheme="minorHAnsi" w:cstheme="minorHAnsi"/>
        </w:rPr>
      </w:pPr>
      <w:r w:rsidRPr="0010498E">
        <w:rPr>
          <w:rFonts w:asciiTheme="minorHAnsi" w:hAnsiTheme="minorHAnsi" w:cstheme="minorHAnsi"/>
        </w:rPr>
        <w:lastRenderedPageBreak/>
        <w:t xml:space="preserve"> </w:t>
      </w:r>
    </w:p>
    <w:p w14:paraId="3D3B0620" w14:textId="64BB16C7" w:rsidR="00225E62" w:rsidRPr="0010498E" w:rsidRDefault="00225E62" w:rsidP="00225E62">
      <w:pPr>
        <w:rPr>
          <w:rFonts w:asciiTheme="minorHAnsi" w:hAnsiTheme="minorHAnsi" w:cstheme="minorHAnsi"/>
        </w:rPr>
      </w:pPr>
      <w:r w:rsidRPr="0010498E">
        <w:rPr>
          <w:rFonts w:asciiTheme="minorHAnsi" w:hAnsiTheme="minorHAnsi" w:cstheme="minorHAnsi"/>
          <w:noProof/>
        </w:rPr>
        <w:drawing>
          <wp:inline distT="0" distB="0" distL="0" distR="0" wp14:anchorId="2E815EDF" wp14:editId="00028AB3">
            <wp:extent cx="4572000" cy="3200400"/>
            <wp:effectExtent l="0" t="0" r="0" b="0"/>
            <wp:docPr id="1734825946" name="Picture 17348259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825946"/>
                    <pic:cNvPicPr/>
                  </pic:nvPicPr>
                  <pic:blipFill>
                    <a:blip r:embed="rId25">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1C66D377" w14:textId="64BB16C7" w:rsidR="00225E62" w:rsidRPr="0010498E" w:rsidRDefault="00225E62" w:rsidP="00225E62">
      <w:pPr>
        <w:rPr>
          <w:rFonts w:asciiTheme="minorHAnsi" w:hAnsiTheme="minorHAnsi" w:cstheme="minorHAnsi"/>
        </w:rPr>
      </w:pPr>
      <w:r w:rsidRPr="0010498E">
        <w:rPr>
          <w:rFonts w:asciiTheme="minorHAnsi" w:hAnsiTheme="minorHAnsi" w:cstheme="minorHAnsi"/>
          <w:color w:val="000000" w:themeColor="text1"/>
        </w:rPr>
        <w:t xml:space="preserve"> </w:t>
      </w:r>
    </w:p>
    <w:p w14:paraId="2FCB4DE7" w14:textId="60C2415E" w:rsidR="00225E62" w:rsidRPr="0010498E" w:rsidRDefault="00225E62" w:rsidP="00225E62">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color w:val="000000" w:themeColor="text1"/>
        </w:rPr>
        <w:t xml:space="preserve">After analyzing the three possible service area classifications, the Department selected the CHNA framework to best concentrate on the North Worcester County Area health needs.  Both the EOHHS region and HPC region framework included the City of Worcester and Southern Worcester County and, as such, were not focused enough.  </w:t>
      </w:r>
      <w:proofErr w:type="gramStart"/>
      <w:r w:rsidRPr="0010498E">
        <w:rPr>
          <w:rFonts w:asciiTheme="minorHAnsi" w:eastAsia="Franklin Gothic Book" w:hAnsiTheme="minorHAnsi" w:cstheme="minorHAnsi"/>
          <w:color w:val="000000" w:themeColor="text1"/>
        </w:rPr>
        <w:t>In order to</w:t>
      </w:r>
      <w:proofErr w:type="gramEnd"/>
      <w:r w:rsidRPr="0010498E">
        <w:rPr>
          <w:rFonts w:asciiTheme="minorHAnsi" w:eastAsia="Franklin Gothic Book" w:hAnsiTheme="minorHAnsi" w:cstheme="minorHAnsi"/>
          <w:color w:val="000000" w:themeColor="text1"/>
        </w:rPr>
        <w:t xml:space="preserve"> incorporate all of Heywood Healthcare, the Department sought to add Athol Memorial Hospital to this report and subsequently reviewed the communities of residence for patients discharged from this hospital. Four communities outside of the Community Health Network of North Central Massachusetts CHNA region were identified as having at least fifty percent of their resident hospitalizations at Athol Memorial Hospital and as a result were added to the inclusion area for the purposes of this report. The four communities are Athol, Orange, </w:t>
      </w:r>
      <w:proofErr w:type="spellStart"/>
      <w:r w:rsidRPr="0010498E">
        <w:rPr>
          <w:rFonts w:asciiTheme="minorHAnsi" w:eastAsia="Franklin Gothic Book" w:hAnsiTheme="minorHAnsi" w:cstheme="minorHAnsi"/>
          <w:color w:val="000000" w:themeColor="text1"/>
        </w:rPr>
        <w:t>Phillipston</w:t>
      </w:r>
      <w:proofErr w:type="spellEnd"/>
      <w:r w:rsidRPr="0010498E">
        <w:rPr>
          <w:rFonts w:asciiTheme="minorHAnsi" w:eastAsia="Franklin Gothic Book" w:hAnsiTheme="minorHAnsi" w:cstheme="minorHAnsi"/>
          <w:color w:val="000000" w:themeColor="text1"/>
        </w:rPr>
        <w:t xml:space="preserve"> and </w:t>
      </w:r>
      <w:proofErr w:type="spellStart"/>
      <w:r w:rsidRPr="0010498E">
        <w:rPr>
          <w:rFonts w:asciiTheme="minorHAnsi" w:eastAsia="Franklin Gothic Book" w:hAnsiTheme="minorHAnsi" w:cstheme="minorHAnsi"/>
          <w:color w:val="000000" w:themeColor="text1"/>
        </w:rPr>
        <w:t>Royalston</w:t>
      </w:r>
      <w:proofErr w:type="spellEnd"/>
      <w:r w:rsidRPr="0010498E">
        <w:rPr>
          <w:rFonts w:asciiTheme="minorHAnsi" w:eastAsia="Franklin Gothic Book" w:hAnsiTheme="minorHAnsi" w:cstheme="minorHAnsi"/>
          <w:color w:val="000000" w:themeColor="text1"/>
        </w:rPr>
        <w:t>. The final region used in this report consists of communities in CHNA 9 with the addition of the four communities and will be referred to throughout the report as the North Worcester County Area.</w:t>
      </w:r>
    </w:p>
    <w:p w14:paraId="24DAA75C" w14:textId="77777777" w:rsidR="009B1F77" w:rsidRDefault="009B1F77">
      <w:pPr>
        <w:spacing w:after="200" w:line="276" w:lineRule="auto"/>
        <w:rPr>
          <w:rFonts w:asciiTheme="minorHAnsi" w:eastAsia="Franklin Gothic Book" w:hAnsiTheme="minorHAnsi" w:cstheme="minorHAnsi"/>
          <w:b/>
          <w:sz w:val="28"/>
          <w:szCs w:val="28"/>
        </w:rPr>
      </w:pPr>
      <w:r>
        <w:rPr>
          <w:rFonts w:eastAsia="Franklin Gothic Book" w:cstheme="minorHAnsi"/>
        </w:rPr>
        <w:br w:type="page"/>
      </w:r>
    </w:p>
    <w:p w14:paraId="2E124333" w14:textId="4D753763" w:rsidR="009B6A0C" w:rsidRPr="0010498E" w:rsidRDefault="00AF7E2E" w:rsidP="00AF7E2E">
      <w:pPr>
        <w:pStyle w:val="Heading1"/>
        <w:rPr>
          <w:rFonts w:eastAsia="Franklin Gothic Book" w:cstheme="minorHAnsi"/>
        </w:rPr>
      </w:pPr>
      <w:r w:rsidRPr="0010498E">
        <w:rPr>
          <w:rFonts w:eastAsia="Franklin Gothic Book" w:cstheme="minorHAnsi"/>
        </w:rPr>
        <w:lastRenderedPageBreak/>
        <w:t>Community Data</w:t>
      </w:r>
    </w:p>
    <w:p w14:paraId="515B6A77" w14:textId="77777777" w:rsidR="00C72336" w:rsidRPr="0010498E" w:rsidRDefault="00C72336" w:rsidP="00C72336">
      <w:pPr>
        <w:rPr>
          <w:rFonts w:asciiTheme="minorHAnsi" w:eastAsia="Franklin Gothic Book" w:hAnsiTheme="minorHAnsi" w:cstheme="minorHAnsi"/>
        </w:rPr>
      </w:pPr>
    </w:p>
    <w:p w14:paraId="73866D4C" w14:textId="2AD1143C" w:rsidR="00C72336" w:rsidRPr="0010498E" w:rsidRDefault="00C72336" w:rsidP="00C72336">
      <w:pPr>
        <w:rPr>
          <w:rFonts w:asciiTheme="minorHAnsi" w:eastAsia="Franklin Gothic Book" w:hAnsiTheme="minorHAnsi" w:cstheme="minorHAnsi"/>
        </w:rPr>
      </w:pPr>
      <w:r w:rsidRPr="0010498E">
        <w:rPr>
          <w:rFonts w:asciiTheme="minorHAnsi" w:eastAsia="Franklin Gothic Book" w:hAnsiTheme="minorHAnsi" w:cstheme="minorHAnsi"/>
        </w:rPr>
        <w:t xml:space="preserve">Table </w:t>
      </w:r>
      <w:r w:rsidR="71F41D2C" w:rsidRPr="0010498E">
        <w:rPr>
          <w:rFonts w:asciiTheme="minorHAnsi" w:eastAsia="Franklin Gothic Book" w:hAnsiTheme="minorHAnsi" w:cstheme="minorHAnsi"/>
        </w:rPr>
        <w:t>2</w:t>
      </w:r>
      <w:r w:rsidRPr="0010498E">
        <w:rPr>
          <w:rFonts w:asciiTheme="minorHAnsi" w:eastAsia="Franklin Gothic Book" w:hAnsiTheme="minorHAnsi" w:cstheme="minorHAnsi"/>
        </w:rPr>
        <w:t>. Selected Communities Rural Definitions from State Office of Rural Health</w:t>
      </w:r>
    </w:p>
    <w:tbl>
      <w:tblPr>
        <w:tblW w:w="9518" w:type="dxa"/>
        <w:tblLook w:val="04A0" w:firstRow="1" w:lastRow="0" w:firstColumn="1" w:lastColumn="0" w:noHBand="0" w:noVBand="1"/>
      </w:tblPr>
      <w:tblGrid>
        <w:gridCol w:w="1200"/>
        <w:gridCol w:w="1680"/>
        <w:gridCol w:w="1189"/>
        <w:gridCol w:w="1189"/>
        <w:gridCol w:w="875"/>
        <w:gridCol w:w="1126"/>
        <w:gridCol w:w="1101"/>
        <w:gridCol w:w="1515"/>
      </w:tblGrid>
      <w:tr w:rsidR="00B82432" w:rsidRPr="0010498E" w14:paraId="4F21E789" w14:textId="77777777" w:rsidTr="4EB8EE83">
        <w:trPr>
          <w:trHeight w:val="1170"/>
        </w:trPr>
        <w:tc>
          <w:tcPr>
            <w:tcW w:w="1200"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7ABBFA3B" w14:textId="77777777" w:rsidR="00C72336" w:rsidRPr="0010498E" w:rsidRDefault="00C72336" w:rsidP="00C72336">
            <w:pPr>
              <w:jc w:val="center"/>
              <w:rPr>
                <w:rFonts w:asciiTheme="minorHAnsi" w:eastAsia="Franklin Gothic" w:hAnsiTheme="minorHAnsi" w:cstheme="minorHAnsi"/>
                <w:sz w:val="22"/>
                <w:szCs w:val="22"/>
              </w:rPr>
            </w:pPr>
            <w:r w:rsidRPr="0010498E">
              <w:rPr>
                <w:rFonts w:asciiTheme="minorHAnsi" w:eastAsia="Franklin Gothic" w:hAnsiTheme="minorHAnsi" w:cstheme="minorHAnsi"/>
                <w:sz w:val="22"/>
                <w:szCs w:val="22"/>
              </w:rPr>
              <w:t>County</w:t>
            </w:r>
          </w:p>
        </w:tc>
        <w:tc>
          <w:tcPr>
            <w:tcW w:w="1680" w:type="dxa"/>
            <w:tcBorders>
              <w:top w:val="single" w:sz="4" w:space="0" w:color="auto"/>
              <w:left w:val="nil"/>
              <w:bottom w:val="single" w:sz="4" w:space="0" w:color="auto"/>
              <w:right w:val="single" w:sz="4" w:space="0" w:color="auto"/>
            </w:tcBorders>
            <w:shd w:val="clear" w:color="auto" w:fill="4472C4"/>
            <w:vAlign w:val="center"/>
            <w:hideMark/>
          </w:tcPr>
          <w:p w14:paraId="187B93C2" w14:textId="77777777" w:rsidR="00C72336" w:rsidRPr="0010498E" w:rsidRDefault="00C72336" w:rsidP="00C72336">
            <w:pPr>
              <w:jc w:val="center"/>
              <w:rPr>
                <w:rFonts w:asciiTheme="minorHAnsi" w:eastAsia="Franklin Gothic" w:hAnsiTheme="minorHAnsi" w:cstheme="minorHAnsi"/>
                <w:sz w:val="22"/>
                <w:szCs w:val="22"/>
              </w:rPr>
            </w:pPr>
            <w:r w:rsidRPr="0010498E">
              <w:rPr>
                <w:rFonts w:asciiTheme="minorHAnsi" w:eastAsia="Franklin Gothic" w:hAnsiTheme="minorHAnsi" w:cstheme="minorHAnsi"/>
                <w:sz w:val="22"/>
                <w:szCs w:val="22"/>
              </w:rPr>
              <w:t>Towns</w:t>
            </w:r>
          </w:p>
        </w:tc>
        <w:tc>
          <w:tcPr>
            <w:tcW w:w="1110" w:type="dxa"/>
            <w:tcBorders>
              <w:top w:val="single" w:sz="4" w:space="0" w:color="auto"/>
              <w:left w:val="single" w:sz="8" w:space="0" w:color="auto"/>
              <w:bottom w:val="single" w:sz="8" w:space="0" w:color="auto"/>
              <w:right w:val="single" w:sz="8" w:space="0" w:color="auto"/>
            </w:tcBorders>
            <w:shd w:val="clear" w:color="auto" w:fill="4472C4"/>
            <w:vAlign w:val="center"/>
            <w:hideMark/>
          </w:tcPr>
          <w:p w14:paraId="57E049B9" w14:textId="77777777" w:rsidR="00C72336" w:rsidRPr="0010498E" w:rsidRDefault="00C72336" w:rsidP="00C72336">
            <w:pPr>
              <w:jc w:val="center"/>
              <w:rPr>
                <w:rFonts w:asciiTheme="minorHAnsi" w:eastAsia="Franklin Gothic" w:hAnsiTheme="minorHAnsi" w:cstheme="minorHAnsi"/>
                <w:sz w:val="22"/>
                <w:szCs w:val="22"/>
              </w:rPr>
            </w:pPr>
            <w:r w:rsidRPr="0010498E">
              <w:rPr>
                <w:rFonts w:asciiTheme="minorHAnsi" w:eastAsia="Franklin Gothic" w:hAnsiTheme="minorHAnsi" w:cstheme="minorHAnsi"/>
                <w:sz w:val="22"/>
                <w:szCs w:val="22"/>
              </w:rPr>
              <w:t xml:space="preserve">Population Size </w:t>
            </w:r>
          </w:p>
        </w:tc>
        <w:tc>
          <w:tcPr>
            <w:tcW w:w="987" w:type="dxa"/>
            <w:tcBorders>
              <w:top w:val="single" w:sz="4" w:space="0" w:color="auto"/>
              <w:left w:val="nil"/>
              <w:bottom w:val="single" w:sz="4" w:space="0" w:color="auto"/>
              <w:right w:val="nil"/>
            </w:tcBorders>
            <w:shd w:val="clear" w:color="auto" w:fill="4472C4"/>
            <w:vAlign w:val="center"/>
            <w:hideMark/>
          </w:tcPr>
          <w:p w14:paraId="52792CA7" w14:textId="77777777" w:rsidR="00C72336" w:rsidRPr="0010498E" w:rsidRDefault="00C72336" w:rsidP="00C72336">
            <w:pPr>
              <w:jc w:val="center"/>
              <w:rPr>
                <w:rFonts w:asciiTheme="minorHAnsi" w:eastAsia="Franklin Gothic" w:hAnsiTheme="minorHAnsi" w:cstheme="minorHAnsi"/>
                <w:sz w:val="22"/>
                <w:szCs w:val="22"/>
              </w:rPr>
            </w:pPr>
            <w:r w:rsidRPr="0010498E">
              <w:rPr>
                <w:rFonts w:asciiTheme="minorHAnsi" w:eastAsia="Franklin Gothic" w:hAnsiTheme="minorHAnsi" w:cstheme="minorHAnsi"/>
                <w:sz w:val="22"/>
                <w:szCs w:val="22"/>
              </w:rPr>
              <w:t>Population Density</w:t>
            </w:r>
          </w:p>
        </w:tc>
        <w:tc>
          <w:tcPr>
            <w:tcW w:w="839" w:type="dxa"/>
            <w:tcBorders>
              <w:top w:val="single" w:sz="4" w:space="0" w:color="auto"/>
              <w:left w:val="single" w:sz="8" w:space="0" w:color="auto"/>
              <w:bottom w:val="single" w:sz="8" w:space="0" w:color="auto"/>
              <w:right w:val="single" w:sz="8" w:space="0" w:color="auto"/>
            </w:tcBorders>
            <w:shd w:val="clear" w:color="auto" w:fill="A9D08E"/>
            <w:vAlign w:val="center"/>
            <w:hideMark/>
          </w:tcPr>
          <w:p w14:paraId="0DB2D278" w14:textId="77777777" w:rsidR="00C72336" w:rsidRPr="0010498E" w:rsidRDefault="00C72336" w:rsidP="00C72336">
            <w:pPr>
              <w:jc w:val="center"/>
              <w:rPr>
                <w:rFonts w:asciiTheme="minorHAnsi" w:eastAsia="Franklin Gothic" w:hAnsiTheme="minorHAnsi" w:cstheme="minorHAnsi"/>
                <w:color w:val="FFFFFF" w:themeColor="background1"/>
                <w:sz w:val="22"/>
                <w:szCs w:val="22"/>
              </w:rPr>
            </w:pPr>
            <w:r w:rsidRPr="0010498E">
              <w:rPr>
                <w:rFonts w:asciiTheme="minorHAnsi" w:eastAsia="Franklin Gothic" w:hAnsiTheme="minorHAnsi" w:cstheme="minorHAnsi"/>
                <w:color w:val="FFFFFF" w:themeColor="background1"/>
                <w:sz w:val="22"/>
                <w:szCs w:val="22"/>
              </w:rPr>
              <w:t xml:space="preserve">% Rural </w:t>
            </w:r>
            <w:proofErr w:type="spellStart"/>
            <w:r w:rsidRPr="0010498E">
              <w:rPr>
                <w:rFonts w:asciiTheme="minorHAnsi" w:eastAsia="Franklin Gothic" w:hAnsiTheme="minorHAnsi" w:cstheme="minorHAnsi"/>
                <w:color w:val="FFFFFF" w:themeColor="background1"/>
                <w:sz w:val="22"/>
                <w:szCs w:val="22"/>
              </w:rPr>
              <w:t>Popn</w:t>
            </w:r>
            <w:proofErr w:type="spellEnd"/>
          </w:p>
        </w:tc>
        <w:tc>
          <w:tcPr>
            <w:tcW w:w="1109" w:type="dxa"/>
            <w:tcBorders>
              <w:top w:val="single" w:sz="4" w:space="0" w:color="auto"/>
              <w:left w:val="nil"/>
              <w:bottom w:val="single" w:sz="8" w:space="0" w:color="auto"/>
              <w:right w:val="single" w:sz="8" w:space="0" w:color="auto"/>
            </w:tcBorders>
            <w:shd w:val="clear" w:color="auto" w:fill="4472C4"/>
            <w:vAlign w:val="center"/>
            <w:hideMark/>
          </w:tcPr>
          <w:p w14:paraId="20410A3B" w14:textId="77777777" w:rsidR="00C72336" w:rsidRPr="0010498E" w:rsidRDefault="00C72336" w:rsidP="00C72336">
            <w:pPr>
              <w:jc w:val="center"/>
              <w:rPr>
                <w:rFonts w:asciiTheme="minorHAnsi" w:eastAsia="Franklin Gothic" w:hAnsiTheme="minorHAnsi" w:cstheme="minorHAnsi"/>
                <w:sz w:val="22"/>
                <w:szCs w:val="22"/>
              </w:rPr>
            </w:pPr>
            <w:r w:rsidRPr="0010498E">
              <w:rPr>
                <w:rFonts w:asciiTheme="minorHAnsi" w:eastAsia="Franklin Gothic" w:hAnsiTheme="minorHAnsi" w:cstheme="minorHAnsi"/>
                <w:sz w:val="22"/>
                <w:szCs w:val="22"/>
              </w:rPr>
              <w:t>SRH/CAH/ RHC</w:t>
            </w:r>
          </w:p>
        </w:tc>
        <w:tc>
          <w:tcPr>
            <w:tcW w:w="1078"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7A323B98" w14:textId="77777777" w:rsidR="00C72336" w:rsidRPr="0010498E" w:rsidRDefault="00C72336" w:rsidP="00C72336">
            <w:pPr>
              <w:jc w:val="center"/>
              <w:rPr>
                <w:rFonts w:asciiTheme="minorHAnsi" w:eastAsia="Franklin Gothic" w:hAnsiTheme="minorHAnsi" w:cstheme="minorHAnsi"/>
                <w:sz w:val="22"/>
                <w:szCs w:val="22"/>
              </w:rPr>
            </w:pPr>
            <w:r w:rsidRPr="0010498E">
              <w:rPr>
                <w:rFonts w:asciiTheme="minorHAnsi" w:eastAsia="Franklin Gothic" w:hAnsiTheme="minorHAnsi" w:cstheme="minorHAnsi"/>
                <w:sz w:val="22"/>
                <w:szCs w:val="22"/>
              </w:rPr>
              <w:t>Current Rural Definition V3 - 2017</w:t>
            </w:r>
          </w:p>
        </w:tc>
        <w:tc>
          <w:tcPr>
            <w:tcW w:w="1515" w:type="dxa"/>
            <w:tcBorders>
              <w:top w:val="single" w:sz="4" w:space="0" w:color="auto"/>
              <w:left w:val="nil"/>
              <w:bottom w:val="single" w:sz="4" w:space="0" w:color="auto"/>
              <w:right w:val="nil"/>
            </w:tcBorders>
            <w:shd w:val="clear" w:color="auto" w:fill="4472C4"/>
            <w:noWrap/>
            <w:vAlign w:val="center"/>
            <w:hideMark/>
          </w:tcPr>
          <w:p w14:paraId="74251EF7" w14:textId="77777777" w:rsidR="00C72336" w:rsidRPr="0010498E" w:rsidRDefault="00C72336" w:rsidP="00C72336">
            <w:pPr>
              <w:jc w:val="center"/>
              <w:rPr>
                <w:rFonts w:asciiTheme="minorHAnsi" w:eastAsia="Franklin Gothic" w:hAnsiTheme="minorHAnsi" w:cstheme="minorHAnsi"/>
                <w:sz w:val="22"/>
                <w:szCs w:val="22"/>
              </w:rPr>
            </w:pPr>
            <w:r w:rsidRPr="0010498E">
              <w:rPr>
                <w:rFonts w:asciiTheme="minorHAnsi" w:eastAsia="Franklin Gothic" w:hAnsiTheme="minorHAnsi" w:cstheme="minorHAnsi"/>
                <w:sz w:val="22"/>
                <w:szCs w:val="22"/>
              </w:rPr>
              <w:t>Cluster</w:t>
            </w:r>
          </w:p>
        </w:tc>
      </w:tr>
      <w:tr w:rsidR="00B82432" w:rsidRPr="0010498E" w14:paraId="11620FDF"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62BC4BB5"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6CB14FE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Ashburnham</w:t>
            </w:r>
          </w:p>
        </w:tc>
        <w:tc>
          <w:tcPr>
            <w:tcW w:w="1110" w:type="dxa"/>
            <w:tcBorders>
              <w:top w:val="single" w:sz="4" w:space="0" w:color="auto"/>
              <w:left w:val="nil"/>
              <w:bottom w:val="single" w:sz="4" w:space="0" w:color="auto"/>
              <w:right w:val="single" w:sz="4" w:space="0" w:color="auto"/>
            </w:tcBorders>
            <w:shd w:val="clear" w:color="auto" w:fill="D9E1F2"/>
            <w:noWrap/>
            <w:vAlign w:val="bottom"/>
            <w:hideMark/>
          </w:tcPr>
          <w:p w14:paraId="6952E8A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6,081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2CB4D84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158.5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30DA658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90.1%</w:t>
            </w:r>
          </w:p>
        </w:tc>
        <w:tc>
          <w:tcPr>
            <w:tcW w:w="1109" w:type="dxa"/>
            <w:tcBorders>
              <w:top w:val="single" w:sz="4" w:space="0" w:color="auto"/>
              <w:left w:val="nil"/>
              <w:bottom w:val="single" w:sz="4" w:space="0" w:color="auto"/>
              <w:right w:val="single" w:sz="4" w:space="0" w:color="auto"/>
            </w:tcBorders>
            <w:shd w:val="clear" w:color="auto" w:fill="D9E1F2"/>
            <w:noWrap/>
            <w:vAlign w:val="center"/>
            <w:hideMark/>
          </w:tcPr>
          <w:p w14:paraId="4574B871"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29D491D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5AEB567E"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B82432" w:rsidRPr="0010498E" w14:paraId="4BD327D7"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7A07874B"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Middlesex</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DDE4BA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Ashby</w:t>
            </w:r>
          </w:p>
        </w:tc>
        <w:tc>
          <w:tcPr>
            <w:tcW w:w="1110" w:type="dxa"/>
            <w:tcBorders>
              <w:top w:val="nil"/>
              <w:left w:val="nil"/>
              <w:bottom w:val="single" w:sz="4" w:space="0" w:color="auto"/>
              <w:right w:val="single" w:sz="4" w:space="0" w:color="auto"/>
            </w:tcBorders>
            <w:shd w:val="clear" w:color="auto" w:fill="auto"/>
            <w:noWrap/>
            <w:vAlign w:val="bottom"/>
            <w:hideMark/>
          </w:tcPr>
          <w:p w14:paraId="2409D00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3,074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277EDF3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129.7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4945CA5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88.2%</w:t>
            </w:r>
          </w:p>
        </w:tc>
        <w:tc>
          <w:tcPr>
            <w:tcW w:w="1109" w:type="dxa"/>
            <w:tcBorders>
              <w:top w:val="nil"/>
              <w:left w:val="nil"/>
              <w:bottom w:val="single" w:sz="4" w:space="0" w:color="auto"/>
              <w:right w:val="single" w:sz="4" w:space="0" w:color="auto"/>
            </w:tcBorders>
            <w:shd w:val="clear" w:color="auto" w:fill="auto"/>
            <w:noWrap/>
            <w:vAlign w:val="center"/>
            <w:hideMark/>
          </w:tcPr>
          <w:p w14:paraId="157086DC"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18F2673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266D57E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B82432" w:rsidRPr="0010498E" w14:paraId="78CF239F"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7EAC4FE6"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338220DE"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Athol</w:t>
            </w:r>
          </w:p>
        </w:tc>
        <w:tc>
          <w:tcPr>
            <w:tcW w:w="1110" w:type="dxa"/>
            <w:tcBorders>
              <w:top w:val="nil"/>
              <w:left w:val="nil"/>
              <w:bottom w:val="single" w:sz="4" w:space="0" w:color="auto"/>
              <w:right w:val="single" w:sz="4" w:space="0" w:color="auto"/>
            </w:tcBorders>
            <w:shd w:val="clear" w:color="auto" w:fill="D9E1F2"/>
            <w:noWrap/>
            <w:vAlign w:val="bottom"/>
            <w:hideMark/>
          </w:tcPr>
          <w:p w14:paraId="2233B74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11,584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350B9F8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358.7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19F2B08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100.0%</w:t>
            </w:r>
          </w:p>
        </w:tc>
        <w:tc>
          <w:tcPr>
            <w:tcW w:w="1109" w:type="dxa"/>
            <w:tcBorders>
              <w:top w:val="nil"/>
              <w:left w:val="nil"/>
              <w:bottom w:val="single" w:sz="4" w:space="0" w:color="auto"/>
              <w:right w:val="single" w:sz="4" w:space="0" w:color="auto"/>
            </w:tcBorders>
            <w:shd w:val="clear" w:color="auto" w:fill="D9E1F2"/>
            <w:noWrap/>
            <w:vAlign w:val="center"/>
            <w:hideMark/>
          </w:tcPr>
          <w:p w14:paraId="0E6A8894"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Y</w:t>
            </w:r>
          </w:p>
        </w:tc>
        <w:tc>
          <w:tcPr>
            <w:tcW w:w="1078" w:type="dxa"/>
            <w:tcBorders>
              <w:top w:val="single" w:sz="4" w:space="0" w:color="auto"/>
              <w:left w:val="single" w:sz="4" w:space="0" w:color="auto"/>
              <w:bottom w:val="single" w:sz="4" w:space="0" w:color="auto"/>
              <w:right w:val="single" w:sz="4" w:space="0" w:color="auto"/>
            </w:tcBorders>
            <w:shd w:val="clear" w:color="auto" w:fill="756BB1"/>
            <w:noWrap/>
            <w:vAlign w:val="bottom"/>
            <w:hideMark/>
          </w:tcPr>
          <w:p w14:paraId="28065A5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2</w:t>
            </w:r>
          </w:p>
        </w:tc>
        <w:tc>
          <w:tcPr>
            <w:tcW w:w="1515" w:type="dxa"/>
            <w:tcBorders>
              <w:top w:val="single" w:sz="4" w:space="0" w:color="auto"/>
              <w:left w:val="single" w:sz="4" w:space="0" w:color="auto"/>
              <w:bottom w:val="single" w:sz="4" w:space="0" w:color="auto"/>
              <w:right w:val="nil"/>
            </w:tcBorders>
            <w:shd w:val="clear" w:color="auto" w:fill="DF9A73"/>
            <w:noWrap/>
            <w:vAlign w:val="bottom"/>
            <w:hideMark/>
          </w:tcPr>
          <w:p w14:paraId="16C403B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North </w:t>
            </w:r>
            <w:proofErr w:type="spellStart"/>
            <w:r w:rsidRPr="0010498E">
              <w:rPr>
                <w:rFonts w:asciiTheme="minorHAnsi" w:eastAsia="Franklin Gothic Book" w:hAnsiTheme="minorHAnsi" w:cstheme="minorHAnsi"/>
                <w:color w:val="000000" w:themeColor="text1"/>
                <w:sz w:val="22"/>
                <w:szCs w:val="22"/>
              </w:rPr>
              <w:t>Quabbin</w:t>
            </w:r>
            <w:proofErr w:type="spellEnd"/>
          </w:p>
        </w:tc>
      </w:tr>
      <w:tr w:rsidR="00C72336" w:rsidRPr="0010498E" w14:paraId="1FF6F98B"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3D96880B"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Middlesex</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2EDDC72"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Ayer</w:t>
            </w:r>
          </w:p>
        </w:tc>
        <w:tc>
          <w:tcPr>
            <w:tcW w:w="1110" w:type="dxa"/>
            <w:tcBorders>
              <w:top w:val="nil"/>
              <w:left w:val="nil"/>
              <w:bottom w:val="single" w:sz="4" w:space="0" w:color="auto"/>
              <w:right w:val="single" w:sz="4" w:space="0" w:color="auto"/>
            </w:tcBorders>
            <w:shd w:val="clear" w:color="auto" w:fill="auto"/>
            <w:noWrap/>
            <w:vAlign w:val="bottom"/>
            <w:hideMark/>
          </w:tcPr>
          <w:p w14:paraId="0A2EE213"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7,427 </w:t>
            </w:r>
          </w:p>
        </w:tc>
        <w:tc>
          <w:tcPr>
            <w:tcW w:w="987" w:type="dxa"/>
            <w:tcBorders>
              <w:top w:val="nil"/>
              <w:left w:val="nil"/>
              <w:bottom w:val="single" w:sz="4" w:space="0" w:color="auto"/>
              <w:right w:val="single" w:sz="4" w:space="0" w:color="auto"/>
            </w:tcBorders>
            <w:shd w:val="clear" w:color="auto" w:fill="auto"/>
            <w:noWrap/>
            <w:vAlign w:val="bottom"/>
            <w:hideMark/>
          </w:tcPr>
          <w:p w14:paraId="43A3B28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832.6 </w:t>
            </w:r>
          </w:p>
        </w:tc>
        <w:tc>
          <w:tcPr>
            <w:tcW w:w="839" w:type="dxa"/>
            <w:tcBorders>
              <w:top w:val="nil"/>
              <w:left w:val="nil"/>
              <w:bottom w:val="single" w:sz="4" w:space="0" w:color="auto"/>
              <w:right w:val="single" w:sz="4" w:space="0" w:color="auto"/>
            </w:tcBorders>
            <w:shd w:val="clear" w:color="auto" w:fill="auto"/>
            <w:noWrap/>
            <w:vAlign w:val="bottom"/>
            <w:hideMark/>
          </w:tcPr>
          <w:p w14:paraId="7A0453F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4.0%</w:t>
            </w:r>
          </w:p>
        </w:tc>
        <w:tc>
          <w:tcPr>
            <w:tcW w:w="1109" w:type="dxa"/>
            <w:tcBorders>
              <w:top w:val="nil"/>
              <w:left w:val="nil"/>
              <w:bottom w:val="single" w:sz="4" w:space="0" w:color="auto"/>
              <w:right w:val="single" w:sz="4" w:space="0" w:color="auto"/>
            </w:tcBorders>
            <w:shd w:val="clear" w:color="auto" w:fill="auto"/>
            <w:noWrap/>
            <w:vAlign w:val="center"/>
            <w:hideMark/>
          </w:tcPr>
          <w:p w14:paraId="1315CE53"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Y</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4699046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A6CEE3"/>
            <w:noWrap/>
            <w:vAlign w:val="bottom"/>
            <w:hideMark/>
          </w:tcPr>
          <w:p w14:paraId="774B548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495 Corridor</w:t>
            </w:r>
          </w:p>
        </w:tc>
      </w:tr>
      <w:tr w:rsidR="00B82432" w:rsidRPr="0010498E" w14:paraId="0B746E42"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60D00104"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26C3E72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Barre</w:t>
            </w:r>
          </w:p>
        </w:tc>
        <w:tc>
          <w:tcPr>
            <w:tcW w:w="1110" w:type="dxa"/>
            <w:tcBorders>
              <w:top w:val="nil"/>
              <w:left w:val="nil"/>
              <w:bottom w:val="single" w:sz="4" w:space="0" w:color="auto"/>
              <w:right w:val="single" w:sz="4" w:space="0" w:color="auto"/>
            </w:tcBorders>
            <w:shd w:val="clear" w:color="auto" w:fill="D9E1F2"/>
            <w:noWrap/>
            <w:vAlign w:val="bottom"/>
            <w:hideMark/>
          </w:tcPr>
          <w:p w14:paraId="44875779" w14:textId="77777777" w:rsidR="00C72336" w:rsidRPr="0010498E" w:rsidRDefault="00C72336" w:rsidP="4EB8EE83">
            <w:pPr>
              <w:jc w:val="cente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       5,398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17339F6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121.8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327772E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100.0%</w:t>
            </w:r>
          </w:p>
        </w:tc>
        <w:tc>
          <w:tcPr>
            <w:tcW w:w="1109" w:type="dxa"/>
            <w:tcBorders>
              <w:top w:val="nil"/>
              <w:left w:val="nil"/>
              <w:bottom w:val="single" w:sz="4" w:space="0" w:color="auto"/>
              <w:right w:val="single" w:sz="4" w:space="0" w:color="auto"/>
            </w:tcBorders>
            <w:shd w:val="clear" w:color="auto" w:fill="D9E1F2"/>
            <w:noWrap/>
            <w:vAlign w:val="center"/>
            <w:hideMark/>
          </w:tcPr>
          <w:p w14:paraId="2B802079"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6D6A94E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DBF6F"/>
            <w:noWrap/>
            <w:vAlign w:val="bottom"/>
            <w:hideMark/>
          </w:tcPr>
          <w:p w14:paraId="2CDF3EAE"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East </w:t>
            </w:r>
            <w:proofErr w:type="spellStart"/>
            <w:r w:rsidRPr="0010498E">
              <w:rPr>
                <w:rFonts w:asciiTheme="minorHAnsi" w:eastAsia="Franklin Gothic Book" w:hAnsiTheme="minorHAnsi" w:cstheme="minorHAnsi"/>
                <w:color w:val="000000" w:themeColor="text1"/>
                <w:sz w:val="22"/>
                <w:szCs w:val="22"/>
              </w:rPr>
              <w:t>Quabbin</w:t>
            </w:r>
            <w:proofErr w:type="spellEnd"/>
          </w:p>
        </w:tc>
      </w:tr>
      <w:tr w:rsidR="00B82432" w:rsidRPr="0010498E" w14:paraId="13A61B9A"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0CB693AD"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34C021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Berlin</w:t>
            </w:r>
          </w:p>
        </w:tc>
        <w:tc>
          <w:tcPr>
            <w:tcW w:w="1110" w:type="dxa"/>
            <w:tcBorders>
              <w:top w:val="nil"/>
              <w:left w:val="nil"/>
              <w:bottom w:val="single" w:sz="4" w:space="0" w:color="auto"/>
              <w:right w:val="single" w:sz="4" w:space="0" w:color="auto"/>
            </w:tcBorders>
            <w:shd w:val="clear" w:color="auto" w:fill="auto"/>
            <w:noWrap/>
            <w:vAlign w:val="bottom"/>
            <w:hideMark/>
          </w:tcPr>
          <w:p w14:paraId="25F895E1" w14:textId="77777777" w:rsidR="00C72336" w:rsidRPr="0010498E" w:rsidRDefault="00C72336" w:rsidP="4EB8EE83">
            <w:pPr>
              <w:jc w:val="cente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       2,866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4C9A9FB2"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221.0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62ED4A0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65.4%</w:t>
            </w:r>
          </w:p>
        </w:tc>
        <w:tc>
          <w:tcPr>
            <w:tcW w:w="1109" w:type="dxa"/>
            <w:tcBorders>
              <w:top w:val="nil"/>
              <w:left w:val="nil"/>
              <w:bottom w:val="single" w:sz="4" w:space="0" w:color="auto"/>
              <w:right w:val="single" w:sz="4" w:space="0" w:color="auto"/>
            </w:tcBorders>
            <w:shd w:val="clear" w:color="auto" w:fill="auto"/>
            <w:noWrap/>
            <w:vAlign w:val="center"/>
            <w:hideMark/>
          </w:tcPr>
          <w:p w14:paraId="443DCAA1"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1193656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A6CEE3"/>
            <w:noWrap/>
            <w:vAlign w:val="bottom"/>
            <w:hideMark/>
          </w:tcPr>
          <w:p w14:paraId="5EA5A48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495 Corridor</w:t>
            </w:r>
          </w:p>
        </w:tc>
      </w:tr>
      <w:tr w:rsidR="00B82432" w:rsidRPr="0010498E" w14:paraId="1B6419CA"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667D91C6"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7A4E46E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Bolton</w:t>
            </w:r>
          </w:p>
        </w:tc>
        <w:tc>
          <w:tcPr>
            <w:tcW w:w="1110" w:type="dxa"/>
            <w:tcBorders>
              <w:top w:val="nil"/>
              <w:left w:val="nil"/>
              <w:bottom w:val="single" w:sz="4" w:space="0" w:color="auto"/>
              <w:right w:val="single" w:sz="4" w:space="0" w:color="auto"/>
            </w:tcBorders>
            <w:shd w:val="clear" w:color="auto" w:fill="D9E1F2"/>
            <w:noWrap/>
            <w:vAlign w:val="bottom"/>
            <w:hideMark/>
          </w:tcPr>
          <w:p w14:paraId="2803BE74" w14:textId="77777777" w:rsidR="00C72336" w:rsidRPr="0010498E" w:rsidRDefault="00C72336" w:rsidP="4EB8EE83">
            <w:pPr>
              <w:jc w:val="cente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       4,897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32AE1F3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245.5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5CF047D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94.2%</w:t>
            </w:r>
          </w:p>
        </w:tc>
        <w:tc>
          <w:tcPr>
            <w:tcW w:w="1109" w:type="dxa"/>
            <w:tcBorders>
              <w:top w:val="nil"/>
              <w:left w:val="nil"/>
              <w:bottom w:val="single" w:sz="4" w:space="0" w:color="auto"/>
              <w:right w:val="single" w:sz="4" w:space="0" w:color="auto"/>
            </w:tcBorders>
            <w:shd w:val="clear" w:color="auto" w:fill="D9E1F2"/>
            <w:noWrap/>
            <w:vAlign w:val="center"/>
            <w:hideMark/>
          </w:tcPr>
          <w:p w14:paraId="0901BCAF"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22B03F6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A6CEE3"/>
            <w:noWrap/>
            <w:vAlign w:val="bottom"/>
            <w:hideMark/>
          </w:tcPr>
          <w:p w14:paraId="5E7DCE6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495 Corridor</w:t>
            </w:r>
          </w:p>
        </w:tc>
      </w:tr>
      <w:tr w:rsidR="00C72336" w:rsidRPr="0010498E" w14:paraId="7F23EA59"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6A3E2216"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CAE9FA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Clinton</w:t>
            </w:r>
          </w:p>
        </w:tc>
        <w:tc>
          <w:tcPr>
            <w:tcW w:w="1110" w:type="dxa"/>
            <w:tcBorders>
              <w:top w:val="nil"/>
              <w:left w:val="nil"/>
              <w:bottom w:val="single" w:sz="4" w:space="0" w:color="auto"/>
              <w:right w:val="single" w:sz="4" w:space="0" w:color="auto"/>
            </w:tcBorders>
            <w:shd w:val="clear" w:color="auto" w:fill="auto"/>
            <w:noWrap/>
            <w:vAlign w:val="bottom"/>
            <w:hideMark/>
          </w:tcPr>
          <w:p w14:paraId="02308917" w14:textId="77777777" w:rsidR="00C72336" w:rsidRPr="0010498E" w:rsidRDefault="00C72336" w:rsidP="4EB8EE83">
            <w:pPr>
              <w:jc w:val="cente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    13,606 </w:t>
            </w:r>
          </w:p>
        </w:tc>
        <w:tc>
          <w:tcPr>
            <w:tcW w:w="987" w:type="dxa"/>
            <w:tcBorders>
              <w:top w:val="nil"/>
              <w:left w:val="nil"/>
              <w:bottom w:val="single" w:sz="4" w:space="0" w:color="auto"/>
              <w:right w:val="single" w:sz="4" w:space="0" w:color="auto"/>
            </w:tcBorders>
            <w:shd w:val="clear" w:color="auto" w:fill="auto"/>
            <w:noWrap/>
            <w:vAlign w:val="bottom"/>
            <w:hideMark/>
          </w:tcPr>
          <w:p w14:paraId="1B07F7B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2,408.1 </w:t>
            </w:r>
          </w:p>
        </w:tc>
        <w:tc>
          <w:tcPr>
            <w:tcW w:w="839" w:type="dxa"/>
            <w:tcBorders>
              <w:top w:val="nil"/>
              <w:left w:val="nil"/>
              <w:bottom w:val="single" w:sz="4" w:space="0" w:color="auto"/>
              <w:right w:val="single" w:sz="4" w:space="0" w:color="auto"/>
            </w:tcBorders>
            <w:shd w:val="clear" w:color="auto" w:fill="auto"/>
            <w:noWrap/>
            <w:vAlign w:val="bottom"/>
            <w:hideMark/>
          </w:tcPr>
          <w:p w14:paraId="1BB728D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0.0%</w:t>
            </w:r>
          </w:p>
        </w:tc>
        <w:tc>
          <w:tcPr>
            <w:tcW w:w="1109" w:type="dxa"/>
            <w:tcBorders>
              <w:top w:val="nil"/>
              <w:left w:val="nil"/>
              <w:bottom w:val="single" w:sz="4" w:space="0" w:color="auto"/>
              <w:right w:val="single" w:sz="4" w:space="0" w:color="auto"/>
            </w:tcBorders>
            <w:shd w:val="clear" w:color="auto" w:fill="auto"/>
            <w:noWrap/>
            <w:vAlign w:val="center"/>
            <w:hideMark/>
          </w:tcPr>
          <w:p w14:paraId="5CA56B4F"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Y</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511294E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50E8697E"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B82432" w:rsidRPr="0010498E" w14:paraId="571D0F37"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1FE267E6"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4BB896EE"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Fitchburg</w:t>
            </w:r>
          </w:p>
        </w:tc>
        <w:tc>
          <w:tcPr>
            <w:tcW w:w="1110" w:type="dxa"/>
            <w:tcBorders>
              <w:top w:val="nil"/>
              <w:left w:val="nil"/>
              <w:bottom w:val="single" w:sz="4" w:space="0" w:color="auto"/>
              <w:right w:val="single" w:sz="4" w:space="0" w:color="auto"/>
            </w:tcBorders>
            <w:shd w:val="clear" w:color="auto" w:fill="D9E1F2"/>
            <w:noWrap/>
            <w:vAlign w:val="bottom"/>
            <w:hideMark/>
          </w:tcPr>
          <w:p w14:paraId="03830108" w14:textId="77777777" w:rsidR="00C72336" w:rsidRPr="0010498E" w:rsidRDefault="00C72336" w:rsidP="4EB8EE83">
            <w:pPr>
              <w:jc w:val="cente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    40,318 </w:t>
            </w:r>
          </w:p>
        </w:tc>
        <w:tc>
          <w:tcPr>
            <w:tcW w:w="987" w:type="dxa"/>
            <w:tcBorders>
              <w:top w:val="nil"/>
              <w:left w:val="nil"/>
              <w:bottom w:val="single" w:sz="4" w:space="0" w:color="auto"/>
              <w:right w:val="single" w:sz="4" w:space="0" w:color="auto"/>
            </w:tcBorders>
            <w:shd w:val="clear" w:color="auto" w:fill="D9E1F2"/>
            <w:noWrap/>
            <w:vAlign w:val="bottom"/>
            <w:hideMark/>
          </w:tcPr>
          <w:p w14:paraId="53CB37D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1,448.7 </w:t>
            </w:r>
          </w:p>
        </w:tc>
        <w:tc>
          <w:tcPr>
            <w:tcW w:w="839" w:type="dxa"/>
            <w:tcBorders>
              <w:top w:val="nil"/>
              <w:left w:val="nil"/>
              <w:bottom w:val="single" w:sz="4" w:space="0" w:color="auto"/>
              <w:right w:val="single" w:sz="4" w:space="0" w:color="auto"/>
            </w:tcBorders>
            <w:shd w:val="clear" w:color="auto" w:fill="D9E1F2"/>
            <w:noWrap/>
            <w:vAlign w:val="bottom"/>
            <w:hideMark/>
          </w:tcPr>
          <w:p w14:paraId="362A2C3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7.6%</w:t>
            </w:r>
          </w:p>
        </w:tc>
        <w:tc>
          <w:tcPr>
            <w:tcW w:w="1109" w:type="dxa"/>
            <w:tcBorders>
              <w:top w:val="nil"/>
              <w:left w:val="nil"/>
              <w:bottom w:val="single" w:sz="4" w:space="0" w:color="auto"/>
              <w:right w:val="single" w:sz="4" w:space="0" w:color="auto"/>
            </w:tcBorders>
            <w:shd w:val="clear" w:color="auto" w:fill="D9E1F2"/>
            <w:noWrap/>
            <w:vAlign w:val="center"/>
            <w:hideMark/>
          </w:tcPr>
          <w:p w14:paraId="0AEE1BA9"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nil"/>
              <w:left w:val="nil"/>
              <w:bottom w:val="single" w:sz="4" w:space="0" w:color="auto"/>
              <w:right w:val="single" w:sz="4" w:space="0" w:color="auto"/>
            </w:tcBorders>
            <w:shd w:val="clear" w:color="auto" w:fill="D9E1F2"/>
            <w:noWrap/>
            <w:vAlign w:val="bottom"/>
            <w:hideMark/>
          </w:tcPr>
          <w:p w14:paraId="6BA7DD49" w14:textId="46DE1A8E"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Urban</w:t>
            </w:r>
          </w:p>
        </w:tc>
        <w:tc>
          <w:tcPr>
            <w:tcW w:w="1515" w:type="dxa"/>
            <w:tcBorders>
              <w:top w:val="nil"/>
              <w:left w:val="nil"/>
              <w:bottom w:val="single" w:sz="4" w:space="0" w:color="auto"/>
              <w:right w:val="nil"/>
            </w:tcBorders>
            <w:shd w:val="clear" w:color="auto" w:fill="D9E1F2"/>
            <w:noWrap/>
            <w:vAlign w:val="bottom"/>
            <w:hideMark/>
          </w:tcPr>
          <w:p w14:paraId="21E130E2"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w:t>
            </w:r>
          </w:p>
        </w:tc>
      </w:tr>
      <w:tr w:rsidR="00C72336" w:rsidRPr="0010498E" w14:paraId="111DCDD3"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10DD84E7"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D40562E"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Gardner</w:t>
            </w:r>
          </w:p>
        </w:tc>
        <w:tc>
          <w:tcPr>
            <w:tcW w:w="1110" w:type="dxa"/>
            <w:tcBorders>
              <w:top w:val="nil"/>
              <w:left w:val="nil"/>
              <w:bottom w:val="single" w:sz="4" w:space="0" w:color="auto"/>
              <w:right w:val="single" w:sz="4" w:space="0" w:color="auto"/>
            </w:tcBorders>
            <w:shd w:val="clear" w:color="auto" w:fill="auto"/>
            <w:noWrap/>
            <w:vAlign w:val="bottom"/>
            <w:hideMark/>
          </w:tcPr>
          <w:p w14:paraId="4836E865" w14:textId="77777777" w:rsidR="00C72336" w:rsidRPr="0010498E" w:rsidRDefault="00C72336" w:rsidP="4EB8EE83">
            <w:pPr>
              <w:jc w:val="cente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    20,228 </w:t>
            </w:r>
          </w:p>
        </w:tc>
        <w:tc>
          <w:tcPr>
            <w:tcW w:w="987" w:type="dxa"/>
            <w:tcBorders>
              <w:top w:val="nil"/>
              <w:left w:val="nil"/>
              <w:bottom w:val="single" w:sz="4" w:space="0" w:color="auto"/>
              <w:right w:val="single" w:sz="4" w:space="0" w:color="auto"/>
            </w:tcBorders>
            <w:shd w:val="clear" w:color="auto" w:fill="auto"/>
            <w:noWrap/>
            <w:vAlign w:val="bottom"/>
            <w:hideMark/>
          </w:tcPr>
          <w:p w14:paraId="7D7E41AE"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916.1 </w:t>
            </w:r>
          </w:p>
        </w:tc>
        <w:tc>
          <w:tcPr>
            <w:tcW w:w="839" w:type="dxa"/>
            <w:tcBorders>
              <w:top w:val="nil"/>
              <w:left w:val="nil"/>
              <w:bottom w:val="single" w:sz="4" w:space="0" w:color="auto"/>
              <w:right w:val="single" w:sz="4" w:space="0" w:color="auto"/>
            </w:tcBorders>
            <w:shd w:val="clear" w:color="auto" w:fill="auto"/>
            <w:noWrap/>
            <w:vAlign w:val="bottom"/>
            <w:hideMark/>
          </w:tcPr>
          <w:p w14:paraId="6FAAABF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4.9%</w:t>
            </w:r>
          </w:p>
        </w:tc>
        <w:tc>
          <w:tcPr>
            <w:tcW w:w="1109" w:type="dxa"/>
            <w:tcBorders>
              <w:top w:val="nil"/>
              <w:left w:val="nil"/>
              <w:bottom w:val="single" w:sz="4" w:space="0" w:color="auto"/>
              <w:right w:val="single" w:sz="4" w:space="0" w:color="auto"/>
            </w:tcBorders>
            <w:shd w:val="clear" w:color="auto" w:fill="auto"/>
            <w:noWrap/>
            <w:vAlign w:val="center"/>
            <w:hideMark/>
          </w:tcPr>
          <w:p w14:paraId="01950BD0"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nil"/>
              <w:left w:val="nil"/>
              <w:bottom w:val="single" w:sz="4" w:space="0" w:color="auto"/>
              <w:right w:val="single" w:sz="4" w:space="0" w:color="auto"/>
            </w:tcBorders>
            <w:shd w:val="clear" w:color="auto" w:fill="auto"/>
            <w:noWrap/>
            <w:vAlign w:val="bottom"/>
            <w:hideMark/>
          </w:tcPr>
          <w:p w14:paraId="4DF2EAA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Urban</w:t>
            </w:r>
          </w:p>
        </w:tc>
        <w:tc>
          <w:tcPr>
            <w:tcW w:w="1515" w:type="dxa"/>
            <w:tcBorders>
              <w:top w:val="nil"/>
              <w:left w:val="nil"/>
              <w:bottom w:val="single" w:sz="4" w:space="0" w:color="auto"/>
              <w:right w:val="nil"/>
            </w:tcBorders>
            <w:shd w:val="clear" w:color="auto" w:fill="auto"/>
            <w:noWrap/>
            <w:vAlign w:val="bottom"/>
            <w:hideMark/>
          </w:tcPr>
          <w:p w14:paraId="7B1FE193"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w:t>
            </w:r>
          </w:p>
        </w:tc>
      </w:tr>
      <w:tr w:rsidR="00B82432" w:rsidRPr="0010498E" w14:paraId="5407A956"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3F6DD039"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Middlesex</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72D9F9D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Groton</w:t>
            </w:r>
          </w:p>
        </w:tc>
        <w:tc>
          <w:tcPr>
            <w:tcW w:w="1110" w:type="dxa"/>
            <w:tcBorders>
              <w:top w:val="nil"/>
              <w:left w:val="nil"/>
              <w:bottom w:val="single" w:sz="4" w:space="0" w:color="auto"/>
              <w:right w:val="single" w:sz="4" w:space="0" w:color="auto"/>
            </w:tcBorders>
            <w:shd w:val="clear" w:color="auto" w:fill="D9E1F2"/>
            <w:noWrap/>
            <w:vAlign w:val="bottom"/>
            <w:hideMark/>
          </w:tcPr>
          <w:p w14:paraId="2F53875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10,646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327C491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325.0 </w:t>
            </w:r>
          </w:p>
        </w:tc>
        <w:tc>
          <w:tcPr>
            <w:tcW w:w="839" w:type="dxa"/>
            <w:tcBorders>
              <w:top w:val="nil"/>
              <w:left w:val="nil"/>
              <w:bottom w:val="single" w:sz="4" w:space="0" w:color="auto"/>
              <w:right w:val="single" w:sz="4" w:space="0" w:color="auto"/>
            </w:tcBorders>
            <w:shd w:val="clear" w:color="auto" w:fill="D9E1F2"/>
            <w:noWrap/>
            <w:vAlign w:val="bottom"/>
            <w:hideMark/>
          </w:tcPr>
          <w:p w14:paraId="650D809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38.1%</w:t>
            </w:r>
          </w:p>
        </w:tc>
        <w:tc>
          <w:tcPr>
            <w:tcW w:w="1109" w:type="dxa"/>
            <w:tcBorders>
              <w:top w:val="nil"/>
              <w:left w:val="nil"/>
              <w:bottom w:val="single" w:sz="4" w:space="0" w:color="auto"/>
              <w:right w:val="single" w:sz="4" w:space="0" w:color="auto"/>
            </w:tcBorders>
            <w:shd w:val="clear" w:color="auto" w:fill="D9E1F2"/>
            <w:noWrap/>
            <w:vAlign w:val="center"/>
            <w:hideMark/>
          </w:tcPr>
          <w:p w14:paraId="520B6E15"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nil"/>
              <w:left w:val="nil"/>
              <w:bottom w:val="single" w:sz="4" w:space="0" w:color="auto"/>
              <w:right w:val="single" w:sz="4" w:space="0" w:color="auto"/>
            </w:tcBorders>
            <w:shd w:val="clear" w:color="auto" w:fill="D9E1F2"/>
            <w:noWrap/>
            <w:vAlign w:val="bottom"/>
            <w:hideMark/>
          </w:tcPr>
          <w:p w14:paraId="1B8B092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Urban</w:t>
            </w:r>
          </w:p>
        </w:tc>
        <w:tc>
          <w:tcPr>
            <w:tcW w:w="1515" w:type="dxa"/>
            <w:tcBorders>
              <w:top w:val="nil"/>
              <w:left w:val="nil"/>
              <w:bottom w:val="single" w:sz="4" w:space="0" w:color="auto"/>
              <w:right w:val="nil"/>
            </w:tcBorders>
            <w:shd w:val="clear" w:color="auto" w:fill="D9E1F2"/>
            <w:noWrap/>
            <w:vAlign w:val="bottom"/>
            <w:hideMark/>
          </w:tcPr>
          <w:p w14:paraId="3FEBCC4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w:t>
            </w:r>
          </w:p>
        </w:tc>
      </w:tr>
      <w:tr w:rsidR="00B82432" w:rsidRPr="0010498E" w14:paraId="48E7430B"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44F82C45"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FC73FB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Hardwick</w:t>
            </w:r>
          </w:p>
        </w:tc>
        <w:tc>
          <w:tcPr>
            <w:tcW w:w="1110" w:type="dxa"/>
            <w:tcBorders>
              <w:top w:val="nil"/>
              <w:left w:val="nil"/>
              <w:bottom w:val="single" w:sz="4" w:space="0" w:color="auto"/>
              <w:right w:val="single" w:sz="4" w:space="0" w:color="auto"/>
            </w:tcBorders>
            <w:shd w:val="clear" w:color="auto" w:fill="auto"/>
            <w:noWrap/>
            <w:vAlign w:val="bottom"/>
            <w:hideMark/>
          </w:tcPr>
          <w:p w14:paraId="19E4117F" w14:textId="77777777" w:rsidR="00C72336" w:rsidRPr="0010498E" w:rsidRDefault="00C72336" w:rsidP="4EB8EE83">
            <w:pPr>
              <w:jc w:val="cente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       2,990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5D7FE9A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77.5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0F33DEE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100.0%</w:t>
            </w:r>
          </w:p>
        </w:tc>
        <w:tc>
          <w:tcPr>
            <w:tcW w:w="1109" w:type="dxa"/>
            <w:tcBorders>
              <w:top w:val="nil"/>
              <w:left w:val="nil"/>
              <w:bottom w:val="single" w:sz="4" w:space="0" w:color="auto"/>
              <w:right w:val="single" w:sz="4" w:space="0" w:color="auto"/>
            </w:tcBorders>
            <w:shd w:val="clear" w:color="auto" w:fill="auto"/>
            <w:noWrap/>
            <w:vAlign w:val="center"/>
            <w:hideMark/>
          </w:tcPr>
          <w:p w14:paraId="53FAE39D"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756BB1"/>
            <w:noWrap/>
            <w:vAlign w:val="bottom"/>
            <w:hideMark/>
          </w:tcPr>
          <w:p w14:paraId="5AFAD18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2</w:t>
            </w:r>
          </w:p>
        </w:tc>
        <w:tc>
          <w:tcPr>
            <w:tcW w:w="1515" w:type="dxa"/>
            <w:tcBorders>
              <w:top w:val="single" w:sz="4" w:space="0" w:color="auto"/>
              <w:left w:val="single" w:sz="4" w:space="0" w:color="auto"/>
              <w:bottom w:val="single" w:sz="4" w:space="0" w:color="auto"/>
              <w:right w:val="nil"/>
            </w:tcBorders>
            <w:shd w:val="clear" w:color="auto" w:fill="FDBF6F"/>
            <w:noWrap/>
            <w:vAlign w:val="bottom"/>
            <w:hideMark/>
          </w:tcPr>
          <w:p w14:paraId="6344290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East </w:t>
            </w:r>
            <w:proofErr w:type="spellStart"/>
            <w:r w:rsidRPr="0010498E">
              <w:rPr>
                <w:rFonts w:asciiTheme="minorHAnsi" w:eastAsia="Franklin Gothic Book" w:hAnsiTheme="minorHAnsi" w:cstheme="minorHAnsi"/>
                <w:color w:val="000000" w:themeColor="text1"/>
                <w:sz w:val="22"/>
                <w:szCs w:val="22"/>
              </w:rPr>
              <w:t>Quabbin</w:t>
            </w:r>
            <w:proofErr w:type="spellEnd"/>
          </w:p>
        </w:tc>
      </w:tr>
      <w:tr w:rsidR="00B82432" w:rsidRPr="0010498E" w14:paraId="109BE712"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6B03D1BD"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0C922A3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Harvard</w:t>
            </w:r>
          </w:p>
        </w:tc>
        <w:tc>
          <w:tcPr>
            <w:tcW w:w="1110" w:type="dxa"/>
            <w:tcBorders>
              <w:top w:val="nil"/>
              <w:left w:val="nil"/>
              <w:bottom w:val="single" w:sz="4" w:space="0" w:color="auto"/>
              <w:right w:val="single" w:sz="4" w:space="0" w:color="auto"/>
            </w:tcBorders>
            <w:shd w:val="clear" w:color="auto" w:fill="D9E1F2"/>
            <w:noWrap/>
            <w:vAlign w:val="bottom"/>
            <w:hideMark/>
          </w:tcPr>
          <w:p w14:paraId="5E6A187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6,520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273A0FB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246.6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797A6C1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76.4%</w:t>
            </w:r>
          </w:p>
        </w:tc>
        <w:tc>
          <w:tcPr>
            <w:tcW w:w="1109" w:type="dxa"/>
            <w:tcBorders>
              <w:top w:val="nil"/>
              <w:left w:val="nil"/>
              <w:bottom w:val="single" w:sz="4" w:space="0" w:color="auto"/>
              <w:right w:val="single" w:sz="4" w:space="0" w:color="auto"/>
            </w:tcBorders>
            <w:shd w:val="clear" w:color="auto" w:fill="D9E1F2"/>
            <w:noWrap/>
            <w:vAlign w:val="center"/>
            <w:hideMark/>
          </w:tcPr>
          <w:p w14:paraId="6891DBE3"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8EA9DB"/>
              <w:right w:val="single" w:sz="4" w:space="0" w:color="auto"/>
            </w:tcBorders>
            <w:shd w:val="clear" w:color="auto" w:fill="BCBDDC"/>
            <w:noWrap/>
            <w:vAlign w:val="bottom"/>
            <w:hideMark/>
          </w:tcPr>
          <w:p w14:paraId="3EAD876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A6CEE3"/>
            <w:noWrap/>
            <w:vAlign w:val="bottom"/>
            <w:hideMark/>
          </w:tcPr>
          <w:p w14:paraId="222F6E0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495 Corridor</w:t>
            </w:r>
          </w:p>
        </w:tc>
      </w:tr>
      <w:tr w:rsidR="00B82432" w:rsidRPr="0010498E" w14:paraId="68411408"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47FC54B0"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649B1C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Hubbardston</w:t>
            </w:r>
          </w:p>
        </w:tc>
        <w:tc>
          <w:tcPr>
            <w:tcW w:w="1110" w:type="dxa"/>
            <w:tcBorders>
              <w:top w:val="nil"/>
              <w:left w:val="nil"/>
              <w:bottom w:val="single" w:sz="4" w:space="0" w:color="auto"/>
              <w:right w:val="single" w:sz="4" w:space="0" w:color="auto"/>
            </w:tcBorders>
            <w:shd w:val="clear" w:color="auto" w:fill="auto"/>
            <w:noWrap/>
            <w:vAlign w:val="bottom"/>
            <w:hideMark/>
          </w:tcPr>
          <w:p w14:paraId="443661A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4,382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754D4A9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106.7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3134480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100.0%</w:t>
            </w:r>
          </w:p>
        </w:tc>
        <w:tc>
          <w:tcPr>
            <w:tcW w:w="1109" w:type="dxa"/>
            <w:tcBorders>
              <w:top w:val="nil"/>
              <w:left w:val="nil"/>
              <w:bottom w:val="single" w:sz="4" w:space="0" w:color="auto"/>
              <w:right w:val="single" w:sz="4" w:space="0" w:color="auto"/>
            </w:tcBorders>
            <w:shd w:val="clear" w:color="auto" w:fill="auto"/>
            <w:noWrap/>
            <w:vAlign w:val="center"/>
            <w:hideMark/>
          </w:tcPr>
          <w:p w14:paraId="3DBCB420"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0B56F93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22A327F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B82432" w:rsidRPr="0010498E" w14:paraId="6F1968B4"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23AA66ED"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5B3B5AC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Lancaster</w:t>
            </w:r>
          </w:p>
        </w:tc>
        <w:tc>
          <w:tcPr>
            <w:tcW w:w="1110" w:type="dxa"/>
            <w:tcBorders>
              <w:top w:val="nil"/>
              <w:left w:val="nil"/>
              <w:bottom w:val="single" w:sz="4" w:space="0" w:color="auto"/>
              <w:right w:val="single" w:sz="4" w:space="0" w:color="auto"/>
            </w:tcBorders>
            <w:shd w:val="clear" w:color="auto" w:fill="D9E1F2"/>
            <w:noWrap/>
            <w:vAlign w:val="bottom"/>
            <w:hideMark/>
          </w:tcPr>
          <w:p w14:paraId="0F16657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8,055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693FC35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293.2 </w:t>
            </w:r>
          </w:p>
        </w:tc>
        <w:tc>
          <w:tcPr>
            <w:tcW w:w="839" w:type="dxa"/>
            <w:tcBorders>
              <w:top w:val="nil"/>
              <w:left w:val="nil"/>
              <w:bottom w:val="single" w:sz="4" w:space="0" w:color="auto"/>
              <w:right w:val="single" w:sz="4" w:space="0" w:color="auto"/>
            </w:tcBorders>
            <w:shd w:val="clear" w:color="auto" w:fill="D9E1F2"/>
            <w:noWrap/>
            <w:vAlign w:val="bottom"/>
            <w:hideMark/>
          </w:tcPr>
          <w:p w14:paraId="4E3618D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31.7%</w:t>
            </w:r>
          </w:p>
        </w:tc>
        <w:tc>
          <w:tcPr>
            <w:tcW w:w="1109" w:type="dxa"/>
            <w:tcBorders>
              <w:top w:val="nil"/>
              <w:left w:val="nil"/>
              <w:bottom w:val="single" w:sz="4" w:space="0" w:color="auto"/>
              <w:right w:val="single" w:sz="4" w:space="0" w:color="auto"/>
            </w:tcBorders>
            <w:shd w:val="clear" w:color="auto" w:fill="D9E1F2"/>
            <w:noWrap/>
            <w:vAlign w:val="center"/>
            <w:hideMark/>
          </w:tcPr>
          <w:p w14:paraId="0C645624"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0049489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1673AF5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C72336" w:rsidRPr="0010498E" w14:paraId="7E0DA88F"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3CD2A507"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811CF4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Leominster</w:t>
            </w:r>
          </w:p>
        </w:tc>
        <w:tc>
          <w:tcPr>
            <w:tcW w:w="1110" w:type="dxa"/>
            <w:tcBorders>
              <w:top w:val="nil"/>
              <w:left w:val="nil"/>
              <w:bottom w:val="single" w:sz="4" w:space="0" w:color="auto"/>
              <w:right w:val="single" w:sz="4" w:space="0" w:color="auto"/>
            </w:tcBorders>
            <w:shd w:val="clear" w:color="auto" w:fill="auto"/>
            <w:noWrap/>
            <w:vAlign w:val="bottom"/>
            <w:hideMark/>
          </w:tcPr>
          <w:p w14:paraId="5E4A2A3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40,759 </w:t>
            </w:r>
          </w:p>
        </w:tc>
        <w:tc>
          <w:tcPr>
            <w:tcW w:w="987" w:type="dxa"/>
            <w:tcBorders>
              <w:top w:val="nil"/>
              <w:left w:val="nil"/>
              <w:bottom w:val="single" w:sz="4" w:space="0" w:color="auto"/>
              <w:right w:val="single" w:sz="4" w:space="0" w:color="auto"/>
            </w:tcBorders>
            <w:shd w:val="clear" w:color="auto" w:fill="auto"/>
            <w:noWrap/>
            <w:vAlign w:val="bottom"/>
            <w:hideMark/>
          </w:tcPr>
          <w:p w14:paraId="5E4356C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1,414.8 </w:t>
            </w:r>
          </w:p>
        </w:tc>
        <w:tc>
          <w:tcPr>
            <w:tcW w:w="839" w:type="dxa"/>
            <w:tcBorders>
              <w:top w:val="nil"/>
              <w:left w:val="nil"/>
              <w:bottom w:val="single" w:sz="4" w:space="0" w:color="auto"/>
              <w:right w:val="single" w:sz="4" w:space="0" w:color="auto"/>
            </w:tcBorders>
            <w:shd w:val="clear" w:color="auto" w:fill="auto"/>
            <w:noWrap/>
            <w:vAlign w:val="bottom"/>
            <w:hideMark/>
          </w:tcPr>
          <w:p w14:paraId="5864EA5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3.1%</w:t>
            </w:r>
          </w:p>
        </w:tc>
        <w:tc>
          <w:tcPr>
            <w:tcW w:w="1109" w:type="dxa"/>
            <w:tcBorders>
              <w:top w:val="nil"/>
              <w:left w:val="nil"/>
              <w:bottom w:val="single" w:sz="4" w:space="0" w:color="auto"/>
              <w:right w:val="single" w:sz="4" w:space="0" w:color="auto"/>
            </w:tcBorders>
            <w:shd w:val="clear" w:color="auto" w:fill="auto"/>
            <w:noWrap/>
            <w:vAlign w:val="center"/>
            <w:hideMark/>
          </w:tcPr>
          <w:p w14:paraId="327F8BA3"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nil"/>
              <w:left w:val="nil"/>
              <w:bottom w:val="single" w:sz="4" w:space="0" w:color="auto"/>
              <w:right w:val="single" w:sz="4" w:space="0" w:color="auto"/>
            </w:tcBorders>
            <w:shd w:val="clear" w:color="auto" w:fill="auto"/>
            <w:noWrap/>
            <w:vAlign w:val="bottom"/>
            <w:hideMark/>
          </w:tcPr>
          <w:p w14:paraId="621CB93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Urban</w:t>
            </w:r>
          </w:p>
        </w:tc>
        <w:tc>
          <w:tcPr>
            <w:tcW w:w="1515" w:type="dxa"/>
            <w:tcBorders>
              <w:top w:val="nil"/>
              <w:left w:val="nil"/>
              <w:bottom w:val="single" w:sz="4" w:space="0" w:color="auto"/>
              <w:right w:val="nil"/>
            </w:tcBorders>
            <w:shd w:val="clear" w:color="auto" w:fill="auto"/>
            <w:noWrap/>
            <w:vAlign w:val="bottom"/>
            <w:hideMark/>
          </w:tcPr>
          <w:p w14:paraId="02FB4EE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w:t>
            </w:r>
          </w:p>
        </w:tc>
      </w:tr>
      <w:tr w:rsidR="00B82432" w:rsidRPr="0010498E" w14:paraId="0CF8EE94"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6D087733"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78D1DD0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Lunenburg</w:t>
            </w:r>
          </w:p>
        </w:tc>
        <w:tc>
          <w:tcPr>
            <w:tcW w:w="1110" w:type="dxa"/>
            <w:tcBorders>
              <w:top w:val="nil"/>
              <w:left w:val="nil"/>
              <w:bottom w:val="single" w:sz="4" w:space="0" w:color="auto"/>
              <w:right w:val="single" w:sz="4" w:space="0" w:color="auto"/>
            </w:tcBorders>
            <w:shd w:val="clear" w:color="auto" w:fill="D9E1F2"/>
            <w:noWrap/>
            <w:vAlign w:val="bottom"/>
            <w:hideMark/>
          </w:tcPr>
          <w:p w14:paraId="26195F5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10,086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366B419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380.9 </w:t>
            </w:r>
          </w:p>
        </w:tc>
        <w:tc>
          <w:tcPr>
            <w:tcW w:w="839" w:type="dxa"/>
            <w:tcBorders>
              <w:top w:val="nil"/>
              <w:left w:val="nil"/>
              <w:bottom w:val="single" w:sz="4" w:space="0" w:color="auto"/>
              <w:right w:val="single" w:sz="4" w:space="0" w:color="auto"/>
            </w:tcBorders>
            <w:shd w:val="clear" w:color="auto" w:fill="D9E1F2"/>
            <w:noWrap/>
            <w:vAlign w:val="bottom"/>
            <w:hideMark/>
          </w:tcPr>
          <w:p w14:paraId="4BBFB4B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30.3%</w:t>
            </w:r>
          </w:p>
        </w:tc>
        <w:tc>
          <w:tcPr>
            <w:tcW w:w="1109" w:type="dxa"/>
            <w:tcBorders>
              <w:top w:val="nil"/>
              <w:left w:val="nil"/>
              <w:bottom w:val="single" w:sz="4" w:space="0" w:color="auto"/>
              <w:right w:val="single" w:sz="4" w:space="0" w:color="auto"/>
            </w:tcBorders>
            <w:shd w:val="clear" w:color="auto" w:fill="D9E1F2"/>
            <w:noWrap/>
            <w:vAlign w:val="center"/>
            <w:hideMark/>
          </w:tcPr>
          <w:p w14:paraId="1484A42E"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nil"/>
              <w:left w:val="nil"/>
              <w:bottom w:val="single" w:sz="4" w:space="0" w:color="auto"/>
              <w:right w:val="single" w:sz="4" w:space="0" w:color="auto"/>
            </w:tcBorders>
            <w:shd w:val="clear" w:color="auto" w:fill="D9E1F2"/>
            <w:noWrap/>
            <w:vAlign w:val="bottom"/>
            <w:hideMark/>
          </w:tcPr>
          <w:p w14:paraId="3F9B281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Urban</w:t>
            </w:r>
          </w:p>
        </w:tc>
        <w:tc>
          <w:tcPr>
            <w:tcW w:w="1515" w:type="dxa"/>
            <w:tcBorders>
              <w:top w:val="nil"/>
              <w:left w:val="nil"/>
              <w:bottom w:val="single" w:sz="4" w:space="0" w:color="auto"/>
              <w:right w:val="nil"/>
            </w:tcBorders>
            <w:shd w:val="clear" w:color="auto" w:fill="D9E1F2"/>
            <w:noWrap/>
            <w:vAlign w:val="bottom"/>
            <w:hideMark/>
          </w:tcPr>
          <w:p w14:paraId="3E5CE63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w:t>
            </w:r>
          </w:p>
        </w:tc>
      </w:tr>
      <w:tr w:rsidR="00B82432" w:rsidRPr="0010498E" w14:paraId="68328DD6"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44E55D63"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E3C6C9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New Braintree</w:t>
            </w:r>
          </w:p>
        </w:tc>
        <w:tc>
          <w:tcPr>
            <w:tcW w:w="1110" w:type="dxa"/>
            <w:tcBorders>
              <w:top w:val="nil"/>
              <w:left w:val="nil"/>
              <w:bottom w:val="single" w:sz="4" w:space="0" w:color="auto"/>
              <w:right w:val="single" w:sz="4" w:space="0" w:color="auto"/>
            </w:tcBorders>
            <w:shd w:val="clear" w:color="auto" w:fill="auto"/>
            <w:noWrap/>
            <w:vAlign w:val="bottom"/>
            <w:hideMark/>
          </w:tcPr>
          <w:p w14:paraId="5F1EBD9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999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395C107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48.1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1BEF7693"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100.0%</w:t>
            </w:r>
          </w:p>
        </w:tc>
        <w:tc>
          <w:tcPr>
            <w:tcW w:w="1109" w:type="dxa"/>
            <w:tcBorders>
              <w:top w:val="nil"/>
              <w:left w:val="nil"/>
              <w:bottom w:val="single" w:sz="4" w:space="0" w:color="auto"/>
              <w:right w:val="single" w:sz="4" w:space="0" w:color="auto"/>
            </w:tcBorders>
            <w:shd w:val="clear" w:color="auto" w:fill="auto"/>
            <w:noWrap/>
            <w:vAlign w:val="center"/>
            <w:hideMark/>
          </w:tcPr>
          <w:p w14:paraId="4CA4AFBB"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756BB1"/>
            <w:noWrap/>
            <w:vAlign w:val="bottom"/>
            <w:hideMark/>
          </w:tcPr>
          <w:p w14:paraId="64F679F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2</w:t>
            </w:r>
          </w:p>
        </w:tc>
        <w:tc>
          <w:tcPr>
            <w:tcW w:w="1515" w:type="dxa"/>
            <w:tcBorders>
              <w:top w:val="single" w:sz="4" w:space="0" w:color="auto"/>
              <w:left w:val="single" w:sz="4" w:space="0" w:color="auto"/>
              <w:bottom w:val="single" w:sz="4" w:space="0" w:color="auto"/>
              <w:right w:val="nil"/>
            </w:tcBorders>
            <w:shd w:val="clear" w:color="auto" w:fill="FDBF6F"/>
            <w:noWrap/>
            <w:vAlign w:val="bottom"/>
            <w:hideMark/>
          </w:tcPr>
          <w:p w14:paraId="5EB1DB2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East </w:t>
            </w:r>
            <w:proofErr w:type="spellStart"/>
            <w:r w:rsidRPr="0010498E">
              <w:rPr>
                <w:rFonts w:asciiTheme="minorHAnsi" w:eastAsia="Franklin Gothic Book" w:hAnsiTheme="minorHAnsi" w:cstheme="minorHAnsi"/>
                <w:color w:val="000000" w:themeColor="text1"/>
                <w:sz w:val="22"/>
                <w:szCs w:val="22"/>
              </w:rPr>
              <w:t>Quabbin</w:t>
            </w:r>
            <w:proofErr w:type="spellEnd"/>
          </w:p>
        </w:tc>
      </w:tr>
      <w:tr w:rsidR="00B82432" w:rsidRPr="0010498E" w14:paraId="42AF3D7D"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76783CEE"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7DC66FC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Oakham</w:t>
            </w:r>
          </w:p>
        </w:tc>
        <w:tc>
          <w:tcPr>
            <w:tcW w:w="1110" w:type="dxa"/>
            <w:tcBorders>
              <w:top w:val="nil"/>
              <w:left w:val="nil"/>
              <w:bottom w:val="single" w:sz="4" w:space="0" w:color="auto"/>
              <w:right w:val="single" w:sz="4" w:space="0" w:color="auto"/>
            </w:tcBorders>
            <w:shd w:val="clear" w:color="auto" w:fill="D9E1F2"/>
            <w:noWrap/>
            <w:vAlign w:val="bottom"/>
            <w:hideMark/>
          </w:tcPr>
          <w:p w14:paraId="40BAB56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1,902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55CE0C5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91.3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5CBCD40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100.0%</w:t>
            </w:r>
          </w:p>
        </w:tc>
        <w:tc>
          <w:tcPr>
            <w:tcW w:w="1109" w:type="dxa"/>
            <w:tcBorders>
              <w:top w:val="nil"/>
              <w:left w:val="nil"/>
              <w:bottom w:val="single" w:sz="4" w:space="0" w:color="auto"/>
              <w:right w:val="single" w:sz="4" w:space="0" w:color="auto"/>
            </w:tcBorders>
            <w:shd w:val="clear" w:color="auto" w:fill="D9E1F2"/>
            <w:noWrap/>
            <w:vAlign w:val="center"/>
            <w:hideMark/>
          </w:tcPr>
          <w:p w14:paraId="531EE9A2"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63F5C49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DBF6F"/>
            <w:noWrap/>
            <w:vAlign w:val="bottom"/>
            <w:hideMark/>
          </w:tcPr>
          <w:p w14:paraId="6682CAE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East </w:t>
            </w:r>
            <w:proofErr w:type="spellStart"/>
            <w:r w:rsidRPr="0010498E">
              <w:rPr>
                <w:rFonts w:asciiTheme="minorHAnsi" w:eastAsia="Franklin Gothic Book" w:hAnsiTheme="minorHAnsi" w:cstheme="minorHAnsi"/>
                <w:color w:val="000000" w:themeColor="text1"/>
                <w:sz w:val="22"/>
                <w:szCs w:val="22"/>
              </w:rPr>
              <w:t>Quabbin</w:t>
            </w:r>
            <w:proofErr w:type="spellEnd"/>
          </w:p>
        </w:tc>
      </w:tr>
      <w:tr w:rsidR="00B82432" w:rsidRPr="0010498E" w14:paraId="6AA9A3E9" w14:textId="77777777" w:rsidTr="4EB8EE83">
        <w:trPr>
          <w:trHeight w:val="290"/>
        </w:trPr>
        <w:tc>
          <w:tcPr>
            <w:tcW w:w="1200" w:type="dxa"/>
            <w:tcBorders>
              <w:top w:val="nil"/>
              <w:left w:val="single" w:sz="4" w:space="0" w:color="auto"/>
              <w:bottom w:val="single" w:sz="4" w:space="0" w:color="auto"/>
              <w:right w:val="nil"/>
            </w:tcBorders>
            <w:shd w:val="clear" w:color="auto" w:fill="auto"/>
            <w:vAlign w:val="center"/>
            <w:hideMark/>
          </w:tcPr>
          <w:p w14:paraId="57D6AD04"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Franklin</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1B84CA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Orange</w:t>
            </w:r>
          </w:p>
        </w:tc>
        <w:tc>
          <w:tcPr>
            <w:tcW w:w="1110" w:type="dxa"/>
            <w:tcBorders>
              <w:top w:val="nil"/>
              <w:left w:val="nil"/>
              <w:bottom w:val="single" w:sz="4" w:space="0" w:color="auto"/>
              <w:right w:val="single" w:sz="4" w:space="0" w:color="auto"/>
            </w:tcBorders>
            <w:shd w:val="clear" w:color="auto" w:fill="auto"/>
            <w:noWrap/>
            <w:vAlign w:val="bottom"/>
            <w:hideMark/>
          </w:tcPr>
          <w:p w14:paraId="76620A4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7,839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2A30E43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223.4</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30AFE23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w:t>
            </w:r>
          </w:p>
        </w:tc>
        <w:tc>
          <w:tcPr>
            <w:tcW w:w="1109" w:type="dxa"/>
            <w:tcBorders>
              <w:top w:val="nil"/>
              <w:left w:val="nil"/>
              <w:bottom w:val="single" w:sz="4" w:space="0" w:color="auto"/>
              <w:right w:val="single" w:sz="4" w:space="0" w:color="auto"/>
            </w:tcBorders>
            <w:shd w:val="clear" w:color="auto" w:fill="auto"/>
            <w:noWrap/>
            <w:vAlign w:val="center"/>
            <w:hideMark/>
          </w:tcPr>
          <w:p w14:paraId="6686B983"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756BB1"/>
            <w:noWrap/>
            <w:vAlign w:val="bottom"/>
            <w:hideMark/>
          </w:tcPr>
          <w:p w14:paraId="5987CCC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2</w:t>
            </w:r>
          </w:p>
        </w:tc>
        <w:tc>
          <w:tcPr>
            <w:tcW w:w="1515" w:type="dxa"/>
            <w:tcBorders>
              <w:top w:val="single" w:sz="4" w:space="0" w:color="auto"/>
              <w:left w:val="single" w:sz="4" w:space="0" w:color="auto"/>
              <w:bottom w:val="single" w:sz="4" w:space="0" w:color="auto"/>
              <w:right w:val="nil"/>
            </w:tcBorders>
            <w:shd w:val="clear" w:color="auto" w:fill="DF9A73"/>
            <w:noWrap/>
            <w:vAlign w:val="bottom"/>
            <w:hideMark/>
          </w:tcPr>
          <w:p w14:paraId="49C6CCB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North </w:t>
            </w:r>
            <w:proofErr w:type="spellStart"/>
            <w:r w:rsidRPr="0010498E">
              <w:rPr>
                <w:rFonts w:asciiTheme="minorHAnsi" w:eastAsia="Franklin Gothic Book" w:hAnsiTheme="minorHAnsi" w:cstheme="minorHAnsi"/>
                <w:color w:val="000000" w:themeColor="text1"/>
                <w:sz w:val="22"/>
                <w:szCs w:val="22"/>
              </w:rPr>
              <w:t>Quabbin</w:t>
            </w:r>
            <w:proofErr w:type="spellEnd"/>
          </w:p>
        </w:tc>
      </w:tr>
      <w:tr w:rsidR="00B82432" w:rsidRPr="0010498E" w14:paraId="26CD2F2E"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09020A66"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Middlesex</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2E559BF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Pepperell</w:t>
            </w:r>
          </w:p>
        </w:tc>
        <w:tc>
          <w:tcPr>
            <w:tcW w:w="1110" w:type="dxa"/>
            <w:tcBorders>
              <w:top w:val="nil"/>
              <w:left w:val="nil"/>
              <w:bottom w:val="single" w:sz="4" w:space="0" w:color="auto"/>
              <w:right w:val="single" w:sz="4" w:space="0" w:color="auto"/>
            </w:tcBorders>
            <w:shd w:val="clear" w:color="auto" w:fill="D9E1F2"/>
            <w:noWrap/>
            <w:vAlign w:val="bottom"/>
            <w:hideMark/>
          </w:tcPr>
          <w:p w14:paraId="254DDD7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11,497 </w:t>
            </w:r>
          </w:p>
        </w:tc>
        <w:tc>
          <w:tcPr>
            <w:tcW w:w="987" w:type="dxa"/>
            <w:tcBorders>
              <w:top w:val="nil"/>
              <w:left w:val="nil"/>
              <w:bottom w:val="single" w:sz="4" w:space="0" w:color="auto"/>
              <w:right w:val="single" w:sz="4" w:space="0" w:color="auto"/>
            </w:tcBorders>
            <w:shd w:val="clear" w:color="auto" w:fill="D9E1F2"/>
            <w:noWrap/>
            <w:vAlign w:val="bottom"/>
            <w:hideMark/>
          </w:tcPr>
          <w:p w14:paraId="37365D6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508.7 </w:t>
            </w:r>
          </w:p>
        </w:tc>
        <w:tc>
          <w:tcPr>
            <w:tcW w:w="839" w:type="dxa"/>
            <w:tcBorders>
              <w:top w:val="nil"/>
              <w:left w:val="nil"/>
              <w:bottom w:val="single" w:sz="4" w:space="0" w:color="auto"/>
              <w:right w:val="single" w:sz="4" w:space="0" w:color="auto"/>
            </w:tcBorders>
            <w:shd w:val="clear" w:color="auto" w:fill="D9E1F2"/>
            <w:noWrap/>
            <w:vAlign w:val="bottom"/>
            <w:hideMark/>
          </w:tcPr>
          <w:p w14:paraId="3BA8ED5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42.4%</w:t>
            </w:r>
          </w:p>
        </w:tc>
        <w:tc>
          <w:tcPr>
            <w:tcW w:w="1109" w:type="dxa"/>
            <w:tcBorders>
              <w:top w:val="nil"/>
              <w:left w:val="nil"/>
              <w:bottom w:val="single" w:sz="4" w:space="0" w:color="auto"/>
              <w:right w:val="single" w:sz="4" w:space="0" w:color="auto"/>
            </w:tcBorders>
            <w:shd w:val="clear" w:color="auto" w:fill="D9E1F2"/>
            <w:noWrap/>
            <w:vAlign w:val="center"/>
            <w:hideMark/>
          </w:tcPr>
          <w:p w14:paraId="5AA6D92F"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nil"/>
              <w:left w:val="nil"/>
              <w:bottom w:val="single" w:sz="4" w:space="0" w:color="auto"/>
              <w:right w:val="single" w:sz="4" w:space="0" w:color="auto"/>
            </w:tcBorders>
            <w:shd w:val="clear" w:color="auto" w:fill="D9E1F2"/>
            <w:noWrap/>
            <w:vAlign w:val="bottom"/>
            <w:hideMark/>
          </w:tcPr>
          <w:p w14:paraId="4DE6B61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Urban</w:t>
            </w:r>
          </w:p>
        </w:tc>
        <w:tc>
          <w:tcPr>
            <w:tcW w:w="1515" w:type="dxa"/>
            <w:tcBorders>
              <w:top w:val="nil"/>
              <w:left w:val="nil"/>
              <w:bottom w:val="single" w:sz="4" w:space="0" w:color="auto"/>
              <w:right w:val="nil"/>
            </w:tcBorders>
            <w:shd w:val="clear" w:color="auto" w:fill="D9E1F2"/>
            <w:noWrap/>
            <w:vAlign w:val="bottom"/>
            <w:hideMark/>
          </w:tcPr>
          <w:p w14:paraId="26E47E4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w:t>
            </w:r>
          </w:p>
        </w:tc>
      </w:tr>
      <w:tr w:rsidR="00B82432" w:rsidRPr="0010498E" w14:paraId="76917CFD"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2897B2D5"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EB454EB" w14:textId="77777777" w:rsidR="00C72336" w:rsidRPr="0010498E" w:rsidRDefault="00C72336" w:rsidP="4EB8EE83">
            <w:pPr>
              <w:jc w:val="center"/>
              <w:rPr>
                <w:rFonts w:asciiTheme="minorHAnsi" w:eastAsia="Franklin Gothic Book" w:hAnsiTheme="minorHAnsi" w:cstheme="minorHAnsi"/>
                <w:color w:val="000000"/>
                <w:sz w:val="22"/>
                <w:szCs w:val="22"/>
              </w:rPr>
            </w:pPr>
            <w:proofErr w:type="spellStart"/>
            <w:r w:rsidRPr="0010498E">
              <w:rPr>
                <w:rFonts w:asciiTheme="minorHAnsi" w:eastAsia="Franklin Gothic Book" w:hAnsiTheme="minorHAnsi" w:cstheme="minorHAnsi"/>
                <w:color w:val="000000" w:themeColor="text1"/>
                <w:sz w:val="22"/>
                <w:szCs w:val="22"/>
              </w:rPr>
              <w:t>Phillipston</w:t>
            </w:r>
            <w:proofErr w:type="spellEnd"/>
          </w:p>
        </w:tc>
        <w:tc>
          <w:tcPr>
            <w:tcW w:w="1110" w:type="dxa"/>
            <w:tcBorders>
              <w:top w:val="nil"/>
              <w:left w:val="nil"/>
              <w:bottom w:val="single" w:sz="4" w:space="0" w:color="auto"/>
              <w:right w:val="single" w:sz="4" w:space="0" w:color="auto"/>
            </w:tcBorders>
            <w:shd w:val="clear" w:color="auto" w:fill="auto"/>
            <w:noWrap/>
            <w:vAlign w:val="bottom"/>
            <w:hideMark/>
          </w:tcPr>
          <w:p w14:paraId="472A966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1,682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47D9083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69.4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6C1D308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100.0%</w:t>
            </w:r>
          </w:p>
        </w:tc>
        <w:tc>
          <w:tcPr>
            <w:tcW w:w="1109" w:type="dxa"/>
            <w:tcBorders>
              <w:top w:val="nil"/>
              <w:left w:val="nil"/>
              <w:bottom w:val="single" w:sz="4" w:space="0" w:color="auto"/>
              <w:right w:val="single" w:sz="4" w:space="0" w:color="auto"/>
            </w:tcBorders>
            <w:shd w:val="clear" w:color="auto" w:fill="auto"/>
            <w:noWrap/>
            <w:vAlign w:val="center"/>
            <w:hideMark/>
          </w:tcPr>
          <w:p w14:paraId="36DB58E6"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756BB1"/>
            <w:noWrap/>
            <w:vAlign w:val="bottom"/>
            <w:hideMark/>
          </w:tcPr>
          <w:p w14:paraId="17EE4FB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2</w:t>
            </w:r>
          </w:p>
        </w:tc>
        <w:tc>
          <w:tcPr>
            <w:tcW w:w="1515" w:type="dxa"/>
            <w:tcBorders>
              <w:top w:val="single" w:sz="4" w:space="0" w:color="auto"/>
              <w:left w:val="single" w:sz="4" w:space="0" w:color="auto"/>
              <w:bottom w:val="single" w:sz="4" w:space="0" w:color="auto"/>
              <w:right w:val="nil"/>
            </w:tcBorders>
            <w:shd w:val="clear" w:color="auto" w:fill="DF9A73"/>
            <w:noWrap/>
            <w:vAlign w:val="bottom"/>
            <w:hideMark/>
          </w:tcPr>
          <w:p w14:paraId="2C73EE8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North </w:t>
            </w:r>
            <w:proofErr w:type="spellStart"/>
            <w:r w:rsidRPr="0010498E">
              <w:rPr>
                <w:rFonts w:asciiTheme="minorHAnsi" w:eastAsia="Franklin Gothic Book" w:hAnsiTheme="minorHAnsi" w:cstheme="minorHAnsi"/>
                <w:color w:val="000000" w:themeColor="text1"/>
                <w:sz w:val="22"/>
                <w:szCs w:val="22"/>
              </w:rPr>
              <w:t>Quabbin</w:t>
            </w:r>
            <w:proofErr w:type="spellEnd"/>
          </w:p>
        </w:tc>
      </w:tr>
      <w:tr w:rsidR="00B82432" w:rsidRPr="0010498E" w14:paraId="7EB54C98"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4674E39B"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lastRenderedPageBreak/>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0D4C882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Princeton</w:t>
            </w:r>
          </w:p>
        </w:tc>
        <w:tc>
          <w:tcPr>
            <w:tcW w:w="1110" w:type="dxa"/>
            <w:tcBorders>
              <w:top w:val="nil"/>
              <w:left w:val="nil"/>
              <w:bottom w:val="single" w:sz="4" w:space="0" w:color="auto"/>
              <w:right w:val="single" w:sz="4" w:space="0" w:color="auto"/>
            </w:tcBorders>
            <w:shd w:val="clear" w:color="auto" w:fill="D9E1F2"/>
            <w:noWrap/>
            <w:vAlign w:val="bottom"/>
            <w:hideMark/>
          </w:tcPr>
          <w:p w14:paraId="4C1007A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3,413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1E02501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96.4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59C71B3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100.0%</w:t>
            </w:r>
          </w:p>
        </w:tc>
        <w:tc>
          <w:tcPr>
            <w:tcW w:w="1109" w:type="dxa"/>
            <w:tcBorders>
              <w:top w:val="nil"/>
              <w:left w:val="nil"/>
              <w:bottom w:val="single" w:sz="4" w:space="0" w:color="auto"/>
              <w:right w:val="single" w:sz="4" w:space="0" w:color="auto"/>
            </w:tcBorders>
            <w:shd w:val="clear" w:color="auto" w:fill="D9E1F2"/>
            <w:noWrap/>
            <w:vAlign w:val="center"/>
            <w:hideMark/>
          </w:tcPr>
          <w:p w14:paraId="466C8BF6"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4D423AE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00DB78C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B82432" w:rsidRPr="0010498E" w14:paraId="13265E7D"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0C486F6A"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1E6EED4" w14:textId="77777777" w:rsidR="00C72336" w:rsidRPr="0010498E" w:rsidRDefault="00C72336" w:rsidP="4EB8EE83">
            <w:pPr>
              <w:jc w:val="center"/>
              <w:rPr>
                <w:rFonts w:asciiTheme="minorHAnsi" w:eastAsia="Franklin Gothic Book" w:hAnsiTheme="minorHAnsi" w:cstheme="minorHAnsi"/>
                <w:color w:val="000000"/>
                <w:sz w:val="22"/>
                <w:szCs w:val="22"/>
              </w:rPr>
            </w:pPr>
            <w:proofErr w:type="spellStart"/>
            <w:r w:rsidRPr="0010498E">
              <w:rPr>
                <w:rFonts w:asciiTheme="minorHAnsi" w:eastAsia="Franklin Gothic Book" w:hAnsiTheme="minorHAnsi" w:cstheme="minorHAnsi"/>
                <w:color w:val="000000" w:themeColor="text1"/>
                <w:sz w:val="22"/>
                <w:szCs w:val="22"/>
              </w:rPr>
              <w:t>Royalston</w:t>
            </w:r>
            <w:proofErr w:type="spellEnd"/>
          </w:p>
        </w:tc>
        <w:tc>
          <w:tcPr>
            <w:tcW w:w="1110" w:type="dxa"/>
            <w:tcBorders>
              <w:top w:val="nil"/>
              <w:left w:val="nil"/>
              <w:bottom w:val="single" w:sz="4" w:space="0" w:color="auto"/>
              <w:right w:val="single" w:sz="4" w:space="0" w:color="auto"/>
            </w:tcBorders>
            <w:shd w:val="clear" w:color="auto" w:fill="auto"/>
            <w:noWrap/>
            <w:vAlign w:val="bottom"/>
            <w:hideMark/>
          </w:tcPr>
          <w:p w14:paraId="23651322"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1,258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779BCA3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30.1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2EA91857"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100.0%</w:t>
            </w:r>
          </w:p>
        </w:tc>
        <w:tc>
          <w:tcPr>
            <w:tcW w:w="1109" w:type="dxa"/>
            <w:tcBorders>
              <w:top w:val="nil"/>
              <w:left w:val="nil"/>
              <w:bottom w:val="single" w:sz="4" w:space="0" w:color="auto"/>
              <w:right w:val="single" w:sz="4" w:space="0" w:color="auto"/>
            </w:tcBorders>
            <w:shd w:val="clear" w:color="auto" w:fill="auto"/>
            <w:noWrap/>
            <w:vAlign w:val="center"/>
            <w:hideMark/>
          </w:tcPr>
          <w:p w14:paraId="2817875E"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29B0D8B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DF9A73"/>
            <w:noWrap/>
            <w:vAlign w:val="bottom"/>
            <w:hideMark/>
          </w:tcPr>
          <w:p w14:paraId="0077E8B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North </w:t>
            </w:r>
            <w:proofErr w:type="spellStart"/>
            <w:r w:rsidRPr="0010498E">
              <w:rPr>
                <w:rFonts w:asciiTheme="minorHAnsi" w:eastAsia="Franklin Gothic Book" w:hAnsiTheme="minorHAnsi" w:cstheme="minorHAnsi"/>
                <w:color w:val="000000" w:themeColor="text1"/>
                <w:sz w:val="22"/>
                <w:szCs w:val="22"/>
              </w:rPr>
              <w:t>Quabbin</w:t>
            </w:r>
            <w:proofErr w:type="spellEnd"/>
          </w:p>
        </w:tc>
      </w:tr>
      <w:tr w:rsidR="00B82432" w:rsidRPr="0010498E" w14:paraId="2E5616F4"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42039DE1"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1FCC961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Rutland</w:t>
            </w:r>
          </w:p>
        </w:tc>
        <w:tc>
          <w:tcPr>
            <w:tcW w:w="1110" w:type="dxa"/>
            <w:tcBorders>
              <w:top w:val="nil"/>
              <w:left w:val="nil"/>
              <w:bottom w:val="single" w:sz="4" w:space="0" w:color="auto"/>
              <w:right w:val="single" w:sz="4" w:space="0" w:color="auto"/>
            </w:tcBorders>
            <w:shd w:val="clear" w:color="auto" w:fill="D9E1F2"/>
            <w:noWrap/>
            <w:vAlign w:val="bottom"/>
            <w:hideMark/>
          </w:tcPr>
          <w:p w14:paraId="06A7E919"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7,973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72A622A5"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227.2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6A8C077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57.3%</w:t>
            </w:r>
          </w:p>
        </w:tc>
        <w:tc>
          <w:tcPr>
            <w:tcW w:w="1109" w:type="dxa"/>
            <w:tcBorders>
              <w:top w:val="nil"/>
              <w:left w:val="nil"/>
              <w:bottom w:val="single" w:sz="4" w:space="0" w:color="auto"/>
              <w:right w:val="single" w:sz="4" w:space="0" w:color="auto"/>
            </w:tcBorders>
            <w:shd w:val="clear" w:color="auto" w:fill="D9E1F2"/>
            <w:noWrap/>
            <w:vAlign w:val="center"/>
            <w:hideMark/>
          </w:tcPr>
          <w:p w14:paraId="1907D71F"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5CD4872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DBF6F"/>
            <w:noWrap/>
            <w:vAlign w:val="bottom"/>
            <w:hideMark/>
          </w:tcPr>
          <w:p w14:paraId="605169D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East </w:t>
            </w:r>
            <w:proofErr w:type="spellStart"/>
            <w:r w:rsidRPr="0010498E">
              <w:rPr>
                <w:rFonts w:asciiTheme="minorHAnsi" w:eastAsia="Franklin Gothic Book" w:hAnsiTheme="minorHAnsi" w:cstheme="minorHAnsi"/>
                <w:color w:val="000000" w:themeColor="text1"/>
                <w:sz w:val="22"/>
                <w:szCs w:val="22"/>
              </w:rPr>
              <w:t>Quabbin</w:t>
            </w:r>
            <w:proofErr w:type="spellEnd"/>
          </w:p>
        </w:tc>
      </w:tr>
      <w:tr w:rsidR="00C72336" w:rsidRPr="0010498E" w14:paraId="231EC9D7"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37BB4ACF"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Middlesex</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731BB92"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Shirley</w:t>
            </w:r>
          </w:p>
        </w:tc>
        <w:tc>
          <w:tcPr>
            <w:tcW w:w="1110" w:type="dxa"/>
            <w:tcBorders>
              <w:top w:val="nil"/>
              <w:left w:val="nil"/>
              <w:bottom w:val="single" w:sz="4" w:space="0" w:color="auto"/>
              <w:right w:val="single" w:sz="4" w:space="0" w:color="auto"/>
            </w:tcBorders>
            <w:shd w:val="clear" w:color="auto" w:fill="auto"/>
            <w:noWrap/>
            <w:vAlign w:val="bottom"/>
            <w:hideMark/>
          </w:tcPr>
          <w:p w14:paraId="39F597B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7,211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1DCB4DB6"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454.7 </w:t>
            </w:r>
          </w:p>
        </w:tc>
        <w:tc>
          <w:tcPr>
            <w:tcW w:w="839" w:type="dxa"/>
            <w:tcBorders>
              <w:top w:val="nil"/>
              <w:left w:val="nil"/>
              <w:bottom w:val="single" w:sz="4" w:space="0" w:color="auto"/>
              <w:right w:val="single" w:sz="4" w:space="0" w:color="auto"/>
            </w:tcBorders>
            <w:shd w:val="clear" w:color="auto" w:fill="auto"/>
            <w:noWrap/>
            <w:vAlign w:val="bottom"/>
            <w:hideMark/>
          </w:tcPr>
          <w:p w14:paraId="1B70F1F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26.7%</w:t>
            </w:r>
          </w:p>
        </w:tc>
        <w:tc>
          <w:tcPr>
            <w:tcW w:w="1109" w:type="dxa"/>
            <w:tcBorders>
              <w:top w:val="nil"/>
              <w:left w:val="nil"/>
              <w:bottom w:val="single" w:sz="4" w:space="0" w:color="auto"/>
              <w:right w:val="single" w:sz="4" w:space="0" w:color="auto"/>
            </w:tcBorders>
            <w:shd w:val="clear" w:color="auto" w:fill="auto"/>
            <w:noWrap/>
            <w:vAlign w:val="center"/>
            <w:hideMark/>
          </w:tcPr>
          <w:p w14:paraId="570083ED"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49D1EF1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A6CEE3"/>
            <w:noWrap/>
            <w:vAlign w:val="bottom"/>
            <w:hideMark/>
          </w:tcPr>
          <w:p w14:paraId="15CE36F3"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495 Corridor</w:t>
            </w:r>
          </w:p>
        </w:tc>
      </w:tr>
      <w:tr w:rsidR="00B82432" w:rsidRPr="0010498E" w14:paraId="078AC65B"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6F321478"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6F4837D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Sterling</w:t>
            </w:r>
          </w:p>
        </w:tc>
        <w:tc>
          <w:tcPr>
            <w:tcW w:w="1110" w:type="dxa"/>
            <w:tcBorders>
              <w:top w:val="nil"/>
              <w:left w:val="nil"/>
              <w:bottom w:val="single" w:sz="4" w:space="0" w:color="auto"/>
              <w:right w:val="single" w:sz="4" w:space="0" w:color="auto"/>
            </w:tcBorders>
            <w:shd w:val="clear" w:color="auto" w:fill="D9E1F2"/>
            <w:noWrap/>
            <w:vAlign w:val="bottom"/>
            <w:hideMark/>
          </w:tcPr>
          <w:p w14:paraId="4093949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7,808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78B7479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254.9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2A41EED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60.2%</w:t>
            </w:r>
          </w:p>
        </w:tc>
        <w:tc>
          <w:tcPr>
            <w:tcW w:w="1109" w:type="dxa"/>
            <w:tcBorders>
              <w:top w:val="nil"/>
              <w:left w:val="nil"/>
              <w:bottom w:val="single" w:sz="4" w:space="0" w:color="auto"/>
              <w:right w:val="single" w:sz="4" w:space="0" w:color="auto"/>
            </w:tcBorders>
            <w:shd w:val="clear" w:color="auto" w:fill="D9E1F2"/>
            <w:noWrap/>
            <w:vAlign w:val="center"/>
            <w:hideMark/>
          </w:tcPr>
          <w:p w14:paraId="3E75053A"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2A56485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4B228D12"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C72336" w:rsidRPr="0010498E" w14:paraId="6FB6726F"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71E84A3A"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774839C"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Templeton</w:t>
            </w:r>
          </w:p>
        </w:tc>
        <w:tc>
          <w:tcPr>
            <w:tcW w:w="1110" w:type="dxa"/>
            <w:tcBorders>
              <w:top w:val="nil"/>
              <w:left w:val="nil"/>
              <w:bottom w:val="single" w:sz="4" w:space="0" w:color="auto"/>
              <w:right w:val="single" w:sz="4" w:space="0" w:color="auto"/>
            </w:tcBorders>
            <w:shd w:val="clear" w:color="auto" w:fill="auto"/>
            <w:noWrap/>
            <w:vAlign w:val="bottom"/>
            <w:hideMark/>
          </w:tcPr>
          <w:p w14:paraId="4BE9F14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8,013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68DA298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251.3 </w:t>
            </w:r>
          </w:p>
        </w:tc>
        <w:tc>
          <w:tcPr>
            <w:tcW w:w="839" w:type="dxa"/>
            <w:tcBorders>
              <w:top w:val="nil"/>
              <w:left w:val="nil"/>
              <w:bottom w:val="single" w:sz="4" w:space="0" w:color="auto"/>
              <w:right w:val="single" w:sz="4" w:space="0" w:color="auto"/>
            </w:tcBorders>
            <w:shd w:val="clear" w:color="auto" w:fill="auto"/>
            <w:noWrap/>
            <w:vAlign w:val="bottom"/>
            <w:hideMark/>
          </w:tcPr>
          <w:p w14:paraId="1477053E"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49.0%</w:t>
            </w:r>
          </w:p>
        </w:tc>
        <w:tc>
          <w:tcPr>
            <w:tcW w:w="1109" w:type="dxa"/>
            <w:tcBorders>
              <w:top w:val="nil"/>
              <w:left w:val="nil"/>
              <w:bottom w:val="single" w:sz="4" w:space="0" w:color="auto"/>
              <w:right w:val="single" w:sz="4" w:space="0" w:color="auto"/>
            </w:tcBorders>
            <w:shd w:val="clear" w:color="auto" w:fill="auto"/>
            <w:noWrap/>
            <w:vAlign w:val="center"/>
            <w:hideMark/>
          </w:tcPr>
          <w:p w14:paraId="3510EB06"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6515144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74B8C6F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B82432" w:rsidRPr="0010498E" w14:paraId="44D5A6A8" w14:textId="77777777" w:rsidTr="4EB8EE83">
        <w:trPr>
          <w:trHeight w:val="290"/>
        </w:trPr>
        <w:tc>
          <w:tcPr>
            <w:tcW w:w="1200" w:type="dxa"/>
            <w:tcBorders>
              <w:top w:val="nil"/>
              <w:left w:val="single" w:sz="4" w:space="0" w:color="auto"/>
              <w:bottom w:val="single" w:sz="4" w:space="0" w:color="auto"/>
              <w:right w:val="nil"/>
            </w:tcBorders>
            <w:shd w:val="clear" w:color="auto" w:fill="D9E1F2"/>
            <w:noWrap/>
            <w:vAlign w:val="bottom"/>
            <w:hideMark/>
          </w:tcPr>
          <w:p w14:paraId="4550F1DA"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Middlesex</w:t>
            </w:r>
          </w:p>
        </w:tc>
        <w:tc>
          <w:tcPr>
            <w:tcW w:w="1680" w:type="dxa"/>
            <w:tcBorders>
              <w:top w:val="nil"/>
              <w:left w:val="single" w:sz="4" w:space="0" w:color="auto"/>
              <w:bottom w:val="single" w:sz="4" w:space="0" w:color="auto"/>
              <w:right w:val="single" w:sz="4" w:space="0" w:color="auto"/>
            </w:tcBorders>
            <w:shd w:val="clear" w:color="auto" w:fill="D9E1F2"/>
            <w:noWrap/>
            <w:vAlign w:val="bottom"/>
            <w:hideMark/>
          </w:tcPr>
          <w:p w14:paraId="4D5B16D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Townsend</w:t>
            </w:r>
          </w:p>
        </w:tc>
        <w:tc>
          <w:tcPr>
            <w:tcW w:w="1110" w:type="dxa"/>
            <w:tcBorders>
              <w:top w:val="nil"/>
              <w:left w:val="nil"/>
              <w:bottom w:val="single" w:sz="4" w:space="0" w:color="auto"/>
              <w:right w:val="single" w:sz="4" w:space="0" w:color="auto"/>
            </w:tcBorders>
            <w:shd w:val="clear" w:color="auto" w:fill="D9E1F2"/>
            <w:noWrap/>
            <w:vAlign w:val="bottom"/>
            <w:hideMark/>
          </w:tcPr>
          <w:p w14:paraId="3A87ACA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8,926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01F7D3F2"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272.1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1B8AAAC1"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51.9%</w:t>
            </w:r>
          </w:p>
        </w:tc>
        <w:tc>
          <w:tcPr>
            <w:tcW w:w="1109" w:type="dxa"/>
            <w:tcBorders>
              <w:top w:val="nil"/>
              <w:left w:val="nil"/>
              <w:bottom w:val="single" w:sz="4" w:space="0" w:color="auto"/>
              <w:right w:val="single" w:sz="4" w:space="0" w:color="auto"/>
            </w:tcBorders>
            <w:shd w:val="clear" w:color="auto" w:fill="D9E1F2"/>
            <w:noWrap/>
            <w:vAlign w:val="center"/>
            <w:hideMark/>
          </w:tcPr>
          <w:p w14:paraId="31C57EAA"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0099145B"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0BAE9D4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B82432" w:rsidRPr="0010498E" w14:paraId="02223781" w14:textId="77777777" w:rsidTr="4EB8EE83">
        <w:trPr>
          <w:trHeight w:val="290"/>
        </w:trPr>
        <w:tc>
          <w:tcPr>
            <w:tcW w:w="1200" w:type="dxa"/>
            <w:tcBorders>
              <w:top w:val="nil"/>
              <w:left w:val="single" w:sz="4" w:space="0" w:color="auto"/>
              <w:bottom w:val="single" w:sz="4" w:space="0" w:color="auto"/>
              <w:right w:val="nil"/>
            </w:tcBorders>
            <w:shd w:val="clear" w:color="auto" w:fill="auto"/>
            <w:noWrap/>
            <w:vAlign w:val="bottom"/>
            <w:hideMark/>
          </w:tcPr>
          <w:p w14:paraId="536760E5"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FFD1BE4"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Westminster</w:t>
            </w:r>
          </w:p>
        </w:tc>
        <w:tc>
          <w:tcPr>
            <w:tcW w:w="1110" w:type="dxa"/>
            <w:tcBorders>
              <w:top w:val="nil"/>
              <w:left w:val="nil"/>
              <w:bottom w:val="single" w:sz="4" w:space="0" w:color="auto"/>
              <w:right w:val="single" w:sz="4" w:space="0" w:color="auto"/>
            </w:tcBorders>
            <w:shd w:val="clear" w:color="auto" w:fill="auto"/>
            <w:noWrap/>
            <w:vAlign w:val="bottom"/>
            <w:hideMark/>
          </w:tcPr>
          <w:p w14:paraId="6C23C67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7,277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33822F8E"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205.4 </w:t>
            </w:r>
          </w:p>
        </w:tc>
        <w:tc>
          <w:tcPr>
            <w:tcW w:w="839" w:type="dxa"/>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2467308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55.7%</w:t>
            </w:r>
          </w:p>
        </w:tc>
        <w:tc>
          <w:tcPr>
            <w:tcW w:w="1109" w:type="dxa"/>
            <w:tcBorders>
              <w:top w:val="nil"/>
              <w:left w:val="nil"/>
              <w:bottom w:val="single" w:sz="4" w:space="0" w:color="auto"/>
              <w:right w:val="single" w:sz="4" w:space="0" w:color="auto"/>
            </w:tcBorders>
            <w:shd w:val="clear" w:color="auto" w:fill="auto"/>
            <w:noWrap/>
            <w:vAlign w:val="center"/>
            <w:hideMark/>
          </w:tcPr>
          <w:p w14:paraId="25BD91FF"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7496AD23"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537D1F2F"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B82432" w:rsidRPr="0010498E" w14:paraId="7D855462" w14:textId="77777777" w:rsidTr="4EB8EE83">
        <w:trPr>
          <w:trHeight w:val="290"/>
        </w:trPr>
        <w:tc>
          <w:tcPr>
            <w:tcW w:w="1200" w:type="dxa"/>
            <w:tcBorders>
              <w:top w:val="nil"/>
              <w:left w:val="single" w:sz="4" w:space="0" w:color="auto"/>
              <w:bottom w:val="nil"/>
              <w:right w:val="nil"/>
            </w:tcBorders>
            <w:shd w:val="clear" w:color="auto" w:fill="D9E1F2"/>
            <w:noWrap/>
            <w:vAlign w:val="bottom"/>
            <w:hideMark/>
          </w:tcPr>
          <w:p w14:paraId="75B7F2C7" w14:textId="77777777" w:rsidR="00C72336" w:rsidRPr="0010498E" w:rsidRDefault="00C72336" w:rsidP="4EB8EE83">
            <w:pPr>
              <w:jc w:val="center"/>
              <w:rPr>
                <w:rFonts w:asciiTheme="minorHAnsi" w:eastAsia="Franklin Gothic Book" w:hAnsiTheme="minorHAnsi" w:cstheme="minorHAnsi"/>
                <w:b/>
                <w:color w:val="000000"/>
                <w:sz w:val="22"/>
                <w:szCs w:val="22"/>
              </w:rPr>
            </w:pPr>
            <w:r w:rsidRPr="0010498E">
              <w:rPr>
                <w:rFonts w:asciiTheme="minorHAnsi" w:eastAsia="Franklin Gothic Book" w:hAnsiTheme="minorHAnsi" w:cstheme="minorHAnsi"/>
                <w:b/>
                <w:color w:val="000000" w:themeColor="text1"/>
                <w:sz w:val="22"/>
                <w:szCs w:val="22"/>
              </w:rPr>
              <w:t xml:space="preserve">Worcester </w:t>
            </w:r>
          </w:p>
        </w:tc>
        <w:tc>
          <w:tcPr>
            <w:tcW w:w="1680" w:type="dxa"/>
            <w:tcBorders>
              <w:top w:val="nil"/>
              <w:left w:val="single" w:sz="4" w:space="0" w:color="auto"/>
              <w:bottom w:val="nil"/>
              <w:right w:val="single" w:sz="4" w:space="0" w:color="auto"/>
            </w:tcBorders>
            <w:shd w:val="clear" w:color="auto" w:fill="D9E1F2"/>
            <w:noWrap/>
            <w:vAlign w:val="bottom"/>
            <w:hideMark/>
          </w:tcPr>
          <w:p w14:paraId="2CE9AED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Winchendon</w:t>
            </w:r>
          </w:p>
        </w:tc>
        <w:tc>
          <w:tcPr>
            <w:tcW w:w="1110" w:type="dxa"/>
            <w:tcBorders>
              <w:top w:val="nil"/>
              <w:left w:val="nil"/>
              <w:bottom w:val="nil"/>
              <w:right w:val="single" w:sz="4" w:space="0" w:color="auto"/>
            </w:tcBorders>
            <w:shd w:val="clear" w:color="auto" w:fill="D9E1F2"/>
            <w:noWrap/>
            <w:vAlign w:val="bottom"/>
            <w:hideMark/>
          </w:tcPr>
          <w:p w14:paraId="1BE6145A"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10,300 </w:t>
            </w:r>
          </w:p>
        </w:tc>
        <w:tc>
          <w:tcPr>
            <w:tcW w:w="987" w:type="dxa"/>
            <w:tcBorders>
              <w:top w:val="single" w:sz="4" w:space="0" w:color="auto"/>
              <w:left w:val="single" w:sz="4" w:space="0" w:color="auto"/>
              <w:bottom w:val="single" w:sz="4" w:space="0" w:color="auto"/>
              <w:right w:val="single" w:sz="4" w:space="0" w:color="auto"/>
            </w:tcBorders>
            <w:shd w:val="clear" w:color="auto" w:fill="C9C9C9"/>
            <w:noWrap/>
            <w:vAlign w:val="bottom"/>
            <w:hideMark/>
          </w:tcPr>
          <w:p w14:paraId="64A77FC8"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      239.4 </w:t>
            </w:r>
          </w:p>
        </w:tc>
        <w:tc>
          <w:tcPr>
            <w:tcW w:w="839" w:type="dxa"/>
            <w:tcBorders>
              <w:top w:val="nil"/>
              <w:left w:val="nil"/>
              <w:bottom w:val="nil"/>
              <w:right w:val="single" w:sz="4" w:space="0" w:color="auto"/>
            </w:tcBorders>
            <w:shd w:val="clear" w:color="auto" w:fill="D9E1F2"/>
            <w:noWrap/>
            <w:vAlign w:val="bottom"/>
            <w:hideMark/>
          </w:tcPr>
          <w:p w14:paraId="08DE199D"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42.1%</w:t>
            </w:r>
          </w:p>
        </w:tc>
        <w:tc>
          <w:tcPr>
            <w:tcW w:w="1109" w:type="dxa"/>
            <w:tcBorders>
              <w:top w:val="nil"/>
              <w:left w:val="nil"/>
              <w:bottom w:val="nil"/>
              <w:right w:val="single" w:sz="4" w:space="0" w:color="auto"/>
            </w:tcBorders>
            <w:shd w:val="clear" w:color="auto" w:fill="D9E1F2"/>
            <w:noWrap/>
            <w:vAlign w:val="center"/>
            <w:hideMark/>
          </w:tcPr>
          <w:p w14:paraId="4B895C79" w14:textId="77777777" w:rsidR="00C72336" w:rsidRPr="0010498E" w:rsidRDefault="00C72336" w:rsidP="00C72336">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Y</w:t>
            </w:r>
          </w:p>
        </w:tc>
        <w:tc>
          <w:tcPr>
            <w:tcW w:w="1078" w:type="dxa"/>
            <w:tcBorders>
              <w:top w:val="single" w:sz="4" w:space="0" w:color="auto"/>
              <w:left w:val="single" w:sz="4" w:space="0" w:color="auto"/>
              <w:bottom w:val="single" w:sz="4" w:space="0" w:color="auto"/>
              <w:right w:val="single" w:sz="4" w:space="0" w:color="auto"/>
            </w:tcBorders>
            <w:shd w:val="clear" w:color="auto" w:fill="BCBDDC"/>
            <w:noWrap/>
            <w:vAlign w:val="bottom"/>
            <w:hideMark/>
          </w:tcPr>
          <w:p w14:paraId="6FAD6FE3"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Rural Level 1</w:t>
            </w:r>
          </w:p>
        </w:tc>
        <w:tc>
          <w:tcPr>
            <w:tcW w:w="1515" w:type="dxa"/>
            <w:tcBorders>
              <w:top w:val="single" w:sz="4" w:space="0" w:color="auto"/>
              <w:left w:val="single" w:sz="4" w:space="0" w:color="auto"/>
              <w:bottom w:val="single" w:sz="4" w:space="0" w:color="auto"/>
              <w:right w:val="nil"/>
            </w:tcBorders>
            <w:shd w:val="clear" w:color="auto" w:fill="FFCC00"/>
            <w:noWrap/>
            <w:vAlign w:val="bottom"/>
            <w:hideMark/>
          </w:tcPr>
          <w:p w14:paraId="6BAA40D0" w14:textId="77777777" w:rsidR="00C72336" w:rsidRPr="0010498E" w:rsidRDefault="00C72336"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North Central</w:t>
            </w:r>
          </w:p>
        </w:tc>
      </w:tr>
      <w:tr w:rsidR="00DB3E76" w:rsidRPr="0010498E" w14:paraId="0DB0F95A" w14:textId="77777777" w:rsidTr="4EB8EE83">
        <w:trPr>
          <w:trHeight w:val="290"/>
        </w:trPr>
        <w:tc>
          <w:tcPr>
            <w:tcW w:w="9518" w:type="dxa"/>
            <w:gridSpan w:val="8"/>
            <w:tcBorders>
              <w:top w:val="nil"/>
              <w:left w:val="single" w:sz="4" w:space="0" w:color="auto"/>
              <w:bottom w:val="single" w:sz="4" w:space="0" w:color="auto"/>
              <w:right w:val="nil"/>
            </w:tcBorders>
            <w:shd w:val="clear" w:color="auto" w:fill="D9E1F2"/>
            <w:noWrap/>
            <w:vAlign w:val="bottom"/>
          </w:tcPr>
          <w:p w14:paraId="4CCDC951" w14:textId="3EDAF9FA" w:rsidR="00DB3E76" w:rsidRPr="0010498E" w:rsidRDefault="340609B9" w:rsidP="4EB8EE83">
            <w:pPr>
              <w:jc w:val="center"/>
              <w:rPr>
                <w:rFonts w:asciiTheme="minorHAnsi" w:eastAsia="Franklin Gothic Book" w:hAnsiTheme="minorHAnsi" w:cstheme="minorHAnsi"/>
                <w:color w:val="000000"/>
                <w:sz w:val="22"/>
                <w:szCs w:val="22"/>
              </w:rPr>
            </w:pPr>
            <w:r w:rsidRPr="0010498E">
              <w:rPr>
                <w:rFonts w:asciiTheme="minorHAnsi" w:eastAsia="Franklin Gothic Book" w:hAnsiTheme="minorHAnsi" w:cstheme="minorHAnsi"/>
                <w:color w:val="000000" w:themeColor="text1"/>
                <w:sz w:val="22"/>
                <w:szCs w:val="22"/>
              </w:rPr>
              <w:t xml:space="preserve">Data source: </w:t>
            </w:r>
            <w:hyperlink r:id="rId26" w:history="1">
              <w:r w:rsidR="00134C4B" w:rsidRPr="0010498E">
                <w:rPr>
                  <w:rStyle w:val="Hyperlink"/>
                  <w:rFonts w:asciiTheme="minorHAnsi" w:eastAsia="Franklin Gothic Book" w:hAnsiTheme="minorHAnsi" w:cstheme="minorHAnsi"/>
                  <w:sz w:val="22"/>
                  <w:szCs w:val="22"/>
                </w:rPr>
                <w:t>https://www.mass.gov/info-details/state-office-of-rural-health-rural-definition</w:t>
              </w:r>
            </w:hyperlink>
            <w:r w:rsidRPr="0010498E">
              <w:rPr>
                <w:rFonts w:asciiTheme="minorHAnsi" w:eastAsia="Franklin Gothic Book" w:hAnsiTheme="minorHAnsi" w:cstheme="minorHAnsi"/>
                <w:color w:val="000000" w:themeColor="text1"/>
                <w:sz w:val="22"/>
                <w:szCs w:val="22"/>
              </w:rPr>
              <w:t xml:space="preserve"> </w:t>
            </w:r>
          </w:p>
        </w:tc>
      </w:tr>
    </w:tbl>
    <w:p w14:paraId="23B88814" w14:textId="0339FA7B" w:rsidR="00AF7E2E" w:rsidRPr="0010498E" w:rsidRDefault="00AF7E2E" w:rsidP="00AF7E2E">
      <w:pPr>
        <w:rPr>
          <w:rFonts w:asciiTheme="minorHAnsi" w:hAnsiTheme="minorHAnsi" w:cstheme="minorHAnsi"/>
        </w:rPr>
      </w:pPr>
    </w:p>
    <w:p w14:paraId="22880549" w14:textId="7424356A" w:rsidR="0029210C" w:rsidRPr="0010498E" w:rsidRDefault="0029210C" w:rsidP="00AF7E2E">
      <w:pPr>
        <w:rPr>
          <w:rFonts w:asciiTheme="minorHAnsi" w:eastAsia="Franklin Gothic Book" w:hAnsiTheme="minorHAnsi" w:cstheme="minorHAnsi"/>
        </w:rPr>
      </w:pPr>
      <w:r w:rsidRPr="0010498E">
        <w:rPr>
          <w:rFonts w:asciiTheme="minorHAnsi" w:eastAsia="Franklin Gothic Book" w:hAnsiTheme="minorHAnsi" w:cstheme="minorHAnsi"/>
        </w:rPr>
        <w:t>Table 3. Summary Census Data</w:t>
      </w:r>
    </w:p>
    <w:tbl>
      <w:tblPr>
        <w:tblStyle w:val="GridTable4"/>
        <w:tblW w:w="0" w:type="auto"/>
        <w:tblLayout w:type="fixed"/>
        <w:tblLook w:val="0420" w:firstRow="1" w:lastRow="0" w:firstColumn="0" w:lastColumn="0" w:noHBand="0" w:noVBand="1"/>
      </w:tblPr>
      <w:tblGrid>
        <w:gridCol w:w="1665"/>
        <w:gridCol w:w="1080"/>
        <w:gridCol w:w="1410"/>
        <w:gridCol w:w="1500"/>
        <w:gridCol w:w="1185"/>
        <w:gridCol w:w="795"/>
        <w:gridCol w:w="961"/>
        <w:gridCol w:w="750"/>
      </w:tblGrid>
      <w:tr w:rsidR="00447213" w:rsidRPr="0010498E" w14:paraId="3DF138BB" w14:textId="77777777" w:rsidTr="0077692E">
        <w:trPr>
          <w:cnfStyle w:val="100000000000" w:firstRow="1" w:lastRow="0" w:firstColumn="0" w:lastColumn="0" w:oddVBand="0" w:evenVBand="0" w:oddHBand="0" w:evenHBand="0" w:firstRowFirstColumn="0" w:firstRowLastColumn="0" w:lastRowFirstColumn="0" w:lastRowLastColumn="0"/>
          <w:trHeight w:val="300"/>
        </w:trPr>
        <w:tc>
          <w:tcPr>
            <w:tcW w:w="1665" w:type="dxa"/>
          </w:tcPr>
          <w:p w14:paraId="6B9A66EE" w14:textId="77777777" w:rsidR="00447213" w:rsidRPr="0010498E" w:rsidRDefault="00447213" w:rsidP="007E1E77">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Town</w:t>
            </w:r>
          </w:p>
        </w:tc>
        <w:tc>
          <w:tcPr>
            <w:tcW w:w="1080" w:type="dxa"/>
          </w:tcPr>
          <w:p w14:paraId="1D6BA2DD" w14:textId="77777777" w:rsidR="00447213" w:rsidRPr="0010498E" w:rsidRDefault="00447213" w:rsidP="007E1E77">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Housing Occupancy Rate</w:t>
            </w:r>
          </w:p>
        </w:tc>
        <w:tc>
          <w:tcPr>
            <w:tcW w:w="1410" w:type="dxa"/>
          </w:tcPr>
          <w:p w14:paraId="4553A910" w14:textId="77777777" w:rsidR="00447213" w:rsidRPr="0010498E" w:rsidRDefault="00447213" w:rsidP="007E1E77">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Percent People of Color (Including Hispanic or Latino of Any Race)</w:t>
            </w:r>
          </w:p>
        </w:tc>
        <w:tc>
          <w:tcPr>
            <w:tcW w:w="1500" w:type="dxa"/>
          </w:tcPr>
          <w:p w14:paraId="3589AE2B" w14:textId="77777777" w:rsidR="00447213" w:rsidRPr="0010498E" w:rsidRDefault="00447213" w:rsidP="007E1E77">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Population Numeric Change from Previous Decade</w:t>
            </w:r>
          </w:p>
        </w:tc>
        <w:tc>
          <w:tcPr>
            <w:tcW w:w="1185" w:type="dxa"/>
          </w:tcPr>
          <w:p w14:paraId="7DEB7BE9" w14:textId="77777777" w:rsidR="00447213" w:rsidRPr="0010498E" w:rsidRDefault="00447213" w:rsidP="007E1E77">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Population Percent Change from Previous Decade</w:t>
            </w:r>
          </w:p>
        </w:tc>
        <w:tc>
          <w:tcPr>
            <w:tcW w:w="795" w:type="dxa"/>
          </w:tcPr>
          <w:p w14:paraId="4DFDA71C" w14:textId="77777777" w:rsidR="00447213" w:rsidRPr="0010498E" w:rsidRDefault="00447213" w:rsidP="007E1E77">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Population Rank</w:t>
            </w:r>
          </w:p>
        </w:tc>
        <w:tc>
          <w:tcPr>
            <w:tcW w:w="961" w:type="dxa"/>
          </w:tcPr>
          <w:p w14:paraId="1700B49E" w14:textId="77777777" w:rsidR="00447213" w:rsidRPr="0010498E" w:rsidRDefault="00447213" w:rsidP="007E1E77">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Population Total</w:t>
            </w:r>
          </w:p>
        </w:tc>
        <w:tc>
          <w:tcPr>
            <w:tcW w:w="750" w:type="dxa"/>
          </w:tcPr>
          <w:p w14:paraId="111DC3E7" w14:textId="77777777" w:rsidR="00447213" w:rsidRPr="0010498E" w:rsidRDefault="00447213" w:rsidP="007E1E77">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Race NH White</w:t>
            </w:r>
          </w:p>
        </w:tc>
      </w:tr>
      <w:tr w:rsidR="00447213" w:rsidRPr="0010498E" w14:paraId="2B23E560"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6A1A202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ASHBURNHAM</w:t>
            </w:r>
          </w:p>
        </w:tc>
        <w:tc>
          <w:tcPr>
            <w:tcW w:w="1080" w:type="dxa"/>
          </w:tcPr>
          <w:p w14:paraId="07510158"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85%</w:t>
            </w:r>
          </w:p>
        </w:tc>
        <w:tc>
          <w:tcPr>
            <w:tcW w:w="1410" w:type="dxa"/>
          </w:tcPr>
          <w:p w14:paraId="49AD39C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w:t>
            </w:r>
          </w:p>
        </w:tc>
        <w:tc>
          <w:tcPr>
            <w:tcW w:w="1500" w:type="dxa"/>
          </w:tcPr>
          <w:p w14:paraId="158E529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234</w:t>
            </w:r>
          </w:p>
        </w:tc>
        <w:tc>
          <w:tcPr>
            <w:tcW w:w="1185" w:type="dxa"/>
          </w:tcPr>
          <w:p w14:paraId="1003801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w:t>
            </w:r>
          </w:p>
        </w:tc>
        <w:tc>
          <w:tcPr>
            <w:tcW w:w="795" w:type="dxa"/>
          </w:tcPr>
          <w:p w14:paraId="7156ABC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229</w:t>
            </w:r>
          </w:p>
        </w:tc>
        <w:tc>
          <w:tcPr>
            <w:tcW w:w="961" w:type="dxa"/>
          </w:tcPr>
          <w:p w14:paraId="2508E9E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6315</w:t>
            </w:r>
          </w:p>
        </w:tc>
        <w:tc>
          <w:tcPr>
            <w:tcW w:w="750" w:type="dxa"/>
          </w:tcPr>
          <w:p w14:paraId="6203140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5726</w:t>
            </w:r>
          </w:p>
        </w:tc>
      </w:tr>
      <w:tr w:rsidR="00447213" w:rsidRPr="0010498E" w14:paraId="23E494AD" w14:textId="77777777" w:rsidTr="0077692E">
        <w:trPr>
          <w:trHeight w:val="300"/>
        </w:trPr>
        <w:tc>
          <w:tcPr>
            <w:tcW w:w="1665" w:type="dxa"/>
          </w:tcPr>
          <w:p w14:paraId="1B235A6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ASHBY</w:t>
            </w:r>
          </w:p>
        </w:tc>
        <w:tc>
          <w:tcPr>
            <w:tcW w:w="1080" w:type="dxa"/>
          </w:tcPr>
          <w:p w14:paraId="364F388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93%</w:t>
            </w:r>
          </w:p>
        </w:tc>
        <w:tc>
          <w:tcPr>
            <w:tcW w:w="1410" w:type="dxa"/>
          </w:tcPr>
          <w:p w14:paraId="183814C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w:t>
            </w:r>
          </w:p>
        </w:tc>
        <w:tc>
          <w:tcPr>
            <w:tcW w:w="1500" w:type="dxa"/>
          </w:tcPr>
          <w:p w14:paraId="3A8183D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119</w:t>
            </w:r>
          </w:p>
        </w:tc>
        <w:tc>
          <w:tcPr>
            <w:tcW w:w="1185" w:type="dxa"/>
          </w:tcPr>
          <w:p w14:paraId="15AC74E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w:t>
            </w:r>
          </w:p>
        </w:tc>
        <w:tc>
          <w:tcPr>
            <w:tcW w:w="795" w:type="dxa"/>
          </w:tcPr>
          <w:p w14:paraId="140D7D9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276</w:t>
            </w:r>
          </w:p>
        </w:tc>
        <w:tc>
          <w:tcPr>
            <w:tcW w:w="961" w:type="dxa"/>
          </w:tcPr>
          <w:p w14:paraId="6496C74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3193</w:t>
            </w:r>
          </w:p>
        </w:tc>
        <w:tc>
          <w:tcPr>
            <w:tcW w:w="750" w:type="dxa"/>
          </w:tcPr>
          <w:p w14:paraId="0767604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2913</w:t>
            </w:r>
          </w:p>
        </w:tc>
      </w:tr>
      <w:tr w:rsidR="00447213" w:rsidRPr="0010498E" w14:paraId="135C314D"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13287C6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ATHOL</w:t>
            </w:r>
          </w:p>
        </w:tc>
        <w:tc>
          <w:tcPr>
            <w:tcW w:w="1080" w:type="dxa"/>
          </w:tcPr>
          <w:p w14:paraId="13384C5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92%</w:t>
            </w:r>
          </w:p>
        </w:tc>
        <w:tc>
          <w:tcPr>
            <w:tcW w:w="1410" w:type="dxa"/>
          </w:tcPr>
          <w:p w14:paraId="71D45FF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w:t>
            </w:r>
          </w:p>
        </w:tc>
        <w:tc>
          <w:tcPr>
            <w:tcW w:w="1500" w:type="dxa"/>
          </w:tcPr>
          <w:p w14:paraId="7B719A4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361</w:t>
            </w:r>
          </w:p>
        </w:tc>
        <w:tc>
          <w:tcPr>
            <w:tcW w:w="1185" w:type="dxa"/>
          </w:tcPr>
          <w:p w14:paraId="5039A8F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795" w:type="dxa"/>
          </w:tcPr>
          <w:p w14:paraId="4F148EC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163</w:t>
            </w:r>
          </w:p>
        </w:tc>
        <w:tc>
          <w:tcPr>
            <w:tcW w:w="961" w:type="dxa"/>
          </w:tcPr>
          <w:p w14:paraId="62B57FB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11945</w:t>
            </w:r>
          </w:p>
        </w:tc>
        <w:tc>
          <w:tcPr>
            <w:tcW w:w="750" w:type="dxa"/>
          </w:tcPr>
          <w:p w14:paraId="67F0939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10475</w:t>
            </w:r>
          </w:p>
        </w:tc>
      </w:tr>
      <w:tr w:rsidR="00447213" w:rsidRPr="0010498E" w14:paraId="14479DD4" w14:textId="77777777" w:rsidTr="0077692E">
        <w:trPr>
          <w:trHeight w:val="300"/>
        </w:trPr>
        <w:tc>
          <w:tcPr>
            <w:tcW w:w="1665" w:type="dxa"/>
          </w:tcPr>
          <w:p w14:paraId="52DC181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AYER</w:t>
            </w:r>
          </w:p>
        </w:tc>
        <w:tc>
          <w:tcPr>
            <w:tcW w:w="1080" w:type="dxa"/>
          </w:tcPr>
          <w:p w14:paraId="6094D7E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94%</w:t>
            </w:r>
          </w:p>
        </w:tc>
        <w:tc>
          <w:tcPr>
            <w:tcW w:w="1410" w:type="dxa"/>
          </w:tcPr>
          <w:p w14:paraId="492BF04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24%</w:t>
            </w:r>
          </w:p>
        </w:tc>
        <w:tc>
          <w:tcPr>
            <w:tcW w:w="1500" w:type="dxa"/>
          </w:tcPr>
          <w:p w14:paraId="35AD4CC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1052</w:t>
            </w:r>
          </w:p>
        </w:tc>
        <w:tc>
          <w:tcPr>
            <w:tcW w:w="1185" w:type="dxa"/>
          </w:tcPr>
          <w:p w14:paraId="546638B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14%</w:t>
            </w:r>
          </w:p>
        </w:tc>
        <w:tc>
          <w:tcPr>
            <w:tcW w:w="795" w:type="dxa"/>
          </w:tcPr>
          <w:p w14:paraId="709BA67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196</w:t>
            </w:r>
          </w:p>
        </w:tc>
        <w:tc>
          <w:tcPr>
            <w:tcW w:w="961" w:type="dxa"/>
          </w:tcPr>
          <w:p w14:paraId="1E4D199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8479</w:t>
            </w:r>
          </w:p>
        </w:tc>
        <w:tc>
          <w:tcPr>
            <w:tcW w:w="750" w:type="dxa"/>
          </w:tcPr>
          <w:p w14:paraId="0EDB75E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6437</w:t>
            </w:r>
          </w:p>
        </w:tc>
      </w:tr>
      <w:tr w:rsidR="00447213" w:rsidRPr="0010498E" w14:paraId="33A9DD04"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1A7E7F3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BARRE</w:t>
            </w:r>
          </w:p>
        </w:tc>
        <w:tc>
          <w:tcPr>
            <w:tcW w:w="1080" w:type="dxa"/>
          </w:tcPr>
          <w:p w14:paraId="01E4545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94%</w:t>
            </w:r>
          </w:p>
        </w:tc>
        <w:tc>
          <w:tcPr>
            <w:tcW w:w="1410" w:type="dxa"/>
          </w:tcPr>
          <w:p w14:paraId="2F83D61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w:t>
            </w:r>
          </w:p>
        </w:tc>
        <w:tc>
          <w:tcPr>
            <w:tcW w:w="1500" w:type="dxa"/>
          </w:tcPr>
          <w:p w14:paraId="6FB8CCF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132</w:t>
            </w:r>
          </w:p>
        </w:tc>
        <w:tc>
          <w:tcPr>
            <w:tcW w:w="1185" w:type="dxa"/>
          </w:tcPr>
          <w:p w14:paraId="1F9C928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w:t>
            </w:r>
          </w:p>
        </w:tc>
        <w:tc>
          <w:tcPr>
            <w:tcW w:w="795" w:type="dxa"/>
          </w:tcPr>
          <w:p w14:paraId="54ACFFC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241</w:t>
            </w:r>
          </w:p>
        </w:tc>
        <w:tc>
          <w:tcPr>
            <w:tcW w:w="961" w:type="dxa"/>
          </w:tcPr>
          <w:p w14:paraId="0BDC855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5530</w:t>
            </w:r>
          </w:p>
        </w:tc>
        <w:tc>
          <w:tcPr>
            <w:tcW w:w="750" w:type="dxa"/>
          </w:tcPr>
          <w:p w14:paraId="25F4994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4996</w:t>
            </w:r>
          </w:p>
        </w:tc>
      </w:tr>
      <w:tr w:rsidR="00447213" w:rsidRPr="0010498E" w14:paraId="7941DDCE" w14:textId="77777777" w:rsidTr="0077692E">
        <w:trPr>
          <w:trHeight w:val="300"/>
        </w:trPr>
        <w:tc>
          <w:tcPr>
            <w:tcW w:w="1665" w:type="dxa"/>
          </w:tcPr>
          <w:p w14:paraId="1690A538"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BERLIN</w:t>
            </w:r>
          </w:p>
        </w:tc>
        <w:tc>
          <w:tcPr>
            <w:tcW w:w="1080" w:type="dxa"/>
          </w:tcPr>
          <w:p w14:paraId="461F02C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w:t>
            </w:r>
          </w:p>
        </w:tc>
        <w:tc>
          <w:tcPr>
            <w:tcW w:w="1410" w:type="dxa"/>
          </w:tcPr>
          <w:p w14:paraId="2EB95C7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w:t>
            </w:r>
          </w:p>
        </w:tc>
        <w:tc>
          <w:tcPr>
            <w:tcW w:w="1500" w:type="dxa"/>
          </w:tcPr>
          <w:p w14:paraId="181C029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292</w:t>
            </w:r>
          </w:p>
        </w:tc>
        <w:tc>
          <w:tcPr>
            <w:tcW w:w="1185" w:type="dxa"/>
          </w:tcPr>
          <w:p w14:paraId="059D1748"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w:t>
            </w:r>
          </w:p>
        </w:tc>
        <w:tc>
          <w:tcPr>
            <w:tcW w:w="795" w:type="dxa"/>
          </w:tcPr>
          <w:p w14:paraId="7692DB4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278</w:t>
            </w:r>
          </w:p>
        </w:tc>
        <w:tc>
          <w:tcPr>
            <w:tcW w:w="961" w:type="dxa"/>
          </w:tcPr>
          <w:p w14:paraId="7AF22BF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3158</w:t>
            </w:r>
          </w:p>
        </w:tc>
        <w:tc>
          <w:tcPr>
            <w:tcW w:w="750" w:type="dxa"/>
          </w:tcPr>
          <w:p w14:paraId="378EB85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2796</w:t>
            </w:r>
          </w:p>
        </w:tc>
      </w:tr>
      <w:tr w:rsidR="00447213" w:rsidRPr="0010498E" w14:paraId="2DC5A53B"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6EE714A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BOLTON</w:t>
            </w:r>
          </w:p>
        </w:tc>
        <w:tc>
          <w:tcPr>
            <w:tcW w:w="1080" w:type="dxa"/>
          </w:tcPr>
          <w:p w14:paraId="320F5AC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w:t>
            </w:r>
          </w:p>
        </w:tc>
        <w:tc>
          <w:tcPr>
            <w:tcW w:w="1410" w:type="dxa"/>
          </w:tcPr>
          <w:p w14:paraId="121B3D1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w:t>
            </w:r>
          </w:p>
        </w:tc>
        <w:tc>
          <w:tcPr>
            <w:tcW w:w="1500" w:type="dxa"/>
          </w:tcPr>
          <w:p w14:paraId="3A048F2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768</w:t>
            </w:r>
          </w:p>
        </w:tc>
        <w:tc>
          <w:tcPr>
            <w:tcW w:w="1185" w:type="dxa"/>
          </w:tcPr>
          <w:p w14:paraId="5BF48A2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w:t>
            </w:r>
          </w:p>
        </w:tc>
        <w:tc>
          <w:tcPr>
            <w:tcW w:w="795" w:type="dxa"/>
          </w:tcPr>
          <w:p w14:paraId="4F65FDB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240</w:t>
            </w:r>
          </w:p>
        </w:tc>
        <w:tc>
          <w:tcPr>
            <w:tcW w:w="961" w:type="dxa"/>
          </w:tcPr>
          <w:p w14:paraId="16C2809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5665</w:t>
            </w:r>
          </w:p>
        </w:tc>
        <w:tc>
          <w:tcPr>
            <w:tcW w:w="750" w:type="dxa"/>
          </w:tcPr>
          <w:p w14:paraId="3ECBDC0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4903</w:t>
            </w:r>
          </w:p>
        </w:tc>
      </w:tr>
      <w:tr w:rsidR="00447213" w:rsidRPr="0010498E" w14:paraId="22314A3A" w14:textId="77777777" w:rsidTr="0077692E">
        <w:trPr>
          <w:trHeight w:val="300"/>
        </w:trPr>
        <w:tc>
          <w:tcPr>
            <w:tcW w:w="1665" w:type="dxa"/>
          </w:tcPr>
          <w:p w14:paraId="12609F5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CLINTON</w:t>
            </w:r>
          </w:p>
        </w:tc>
        <w:tc>
          <w:tcPr>
            <w:tcW w:w="1080" w:type="dxa"/>
          </w:tcPr>
          <w:p w14:paraId="1FCE0E2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95%</w:t>
            </w:r>
          </w:p>
        </w:tc>
        <w:tc>
          <w:tcPr>
            <w:tcW w:w="1410" w:type="dxa"/>
          </w:tcPr>
          <w:p w14:paraId="3F01821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29%</w:t>
            </w:r>
          </w:p>
        </w:tc>
        <w:tc>
          <w:tcPr>
            <w:tcW w:w="1500" w:type="dxa"/>
          </w:tcPr>
          <w:p w14:paraId="37E8DF0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1822</w:t>
            </w:r>
          </w:p>
        </w:tc>
        <w:tc>
          <w:tcPr>
            <w:tcW w:w="1185" w:type="dxa"/>
          </w:tcPr>
          <w:p w14:paraId="7BC2247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w:t>
            </w:r>
          </w:p>
        </w:tc>
        <w:tc>
          <w:tcPr>
            <w:tcW w:w="795" w:type="dxa"/>
          </w:tcPr>
          <w:p w14:paraId="61FD667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133</w:t>
            </w:r>
          </w:p>
        </w:tc>
        <w:tc>
          <w:tcPr>
            <w:tcW w:w="961" w:type="dxa"/>
          </w:tcPr>
          <w:p w14:paraId="51507B2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15428</w:t>
            </w:r>
          </w:p>
        </w:tc>
        <w:tc>
          <w:tcPr>
            <w:tcW w:w="750" w:type="dxa"/>
          </w:tcPr>
          <w:p w14:paraId="17909F0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10943</w:t>
            </w:r>
          </w:p>
        </w:tc>
      </w:tr>
      <w:tr w:rsidR="00447213" w:rsidRPr="0010498E" w14:paraId="1B3DD5D5"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57F94A8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FITCHBURG</w:t>
            </w:r>
          </w:p>
        </w:tc>
        <w:tc>
          <w:tcPr>
            <w:tcW w:w="1080" w:type="dxa"/>
          </w:tcPr>
          <w:p w14:paraId="11AC93A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92%</w:t>
            </w:r>
          </w:p>
        </w:tc>
        <w:tc>
          <w:tcPr>
            <w:tcW w:w="1410" w:type="dxa"/>
          </w:tcPr>
          <w:p w14:paraId="24AA390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45%</w:t>
            </w:r>
          </w:p>
        </w:tc>
        <w:tc>
          <w:tcPr>
            <w:tcW w:w="1500" w:type="dxa"/>
          </w:tcPr>
          <w:p w14:paraId="3159971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1628</w:t>
            </w:r>
          </w:p>
        </w:tc>
        <w:tc>
          <w:tcPr>
            <w:tcW w:w="1185" w:type="dxa"/>
          </w:tcPr>
          <w:p w14:paraId="5505D18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w:t>
            </w:r>
          </w:p>
        </w:tc>
        <w:tc>
          <w:tcPr>
            <w:tcW w:w="795" w:type="dxa"/>
          </w:tcPr>
          <w:p w14:paraId="5B44EEA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36</w:t>
            </w:r>
          </w:p>
        </w:tc>
        <w:tc>
          <w:tcPr>
            <w:tcW w:w="961" w:type="dxa"/>
          </w:tcPr>
          <w:p w14:paraId="7E84741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41946</w:t>
            </w:r>
          </w:p>
        </w:tc>
        <w:tc>
          <w:tcPr>
            <w:tcW w:w="750" w:type="dxa"/>
          </w:tcPr>
          <w:p w14:paraId="3A66F7D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22918</w:t>
            </w:r>
          </w:p>
        </w:tc>
      </w:tr>
      <w:tr w:rsidR="00447213" w:rsidRPr="0010498E" w14:paraId="35BDDEF0" w14:textId="77777777" w:rsidTr="0077692E">
        <w:trPr>
          <w:trHeight w:val="300"/>
        </w:trPr>
        <w:tc>
          <w:tcPr>
            <w:tcW w:w="1665" w:type="dxa"/>
          </w:tcPr>
          <w:p w14:paraId="2E411C1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GARDNER</w:t>
            </w:r>
          </w:p>
        </w:tc>
        <w:tc>
          <w:tcPr>
            <w:tcW w:w="1080" w:type="dxa"/>
          </w:tcPr>
          <w:p w14:paraId="12DFF57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93%</w:t>
            </w:r>
          </w:p>
        </w:tc>
        <w:tc>
          <w:tcPr>
            <w:tcW w:w="1410" w:type="dxa"/>
          </w:tcPr>
          <w:p w14:paraId="34D90F9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21%</w:t>
            </w:r>
          </w:p>
        </w:tc>
        <w:tc>
          <w:tcPr>
            <w:tcW w:w="1500" w:type="dxa"/>
          </w:tcPr>
          <w:p w14:paraId="06386F5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1059</w:t>
            </w:r>
          </w:p>
        </w:tc>
        <w:tc>
          <w:tcPr>
            <w:tcW w:w="1185" w:type="dxa"/>
          </w:tcPr>
          <w:p w14:paraId="3E13779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w:t>
            </w:r>
          </w:p>
        </w:tc>
        <w:tc>
          <w:tcPr>
            <w:tcW w:w="795" w:type="dxa"/>
          </w:tcPr>
          <w:p w14:paraId="0BE02E7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92</w:t>
            </w:r>
          </w:p>
        </w:tc>
        <w:tc>
          <w:tcPr>
            <w:tcW w:w="961" w:type="dxa"/>
          </w:tcPr>
          <w:p w14:paraId="3263EED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21287</w:t>
            </w:r>
          </w:p>
        </w:tc>
        <w:tc>
          <w:tcPr>
            <w:tcW w:w="750" w:type="dxa"/>
          </w:tcPr>
          <w:p w14:paraId="3ECF676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16726</w:t>
            </w:r>
          </w:p>
        </w:tc>
      </w:tr>
      <w:tr w:rsidR="00447213" w:rsidRPr="0010498E" w14:paraId="00328B6A"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501E69D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GROTON</w:t>
            </w:r>
          </w:p>
        </w:tc>
        <w:tc>
          <w:tcPr>
            <w:tcW w:w="1080" w:type="dxa"/>
          </w:tcPr>
          <w:p w14:paraId="39CF2FF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w:t>
            </w:r>
          </w:p>
        </w:tc>
        <w:tc>
          <w:tcPr>
            <w:tcW w:w="1410" w:type="dxa"/>
          </w:tcPr>
          <w:p w14:paraId="5C705F9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15%</w:t>
            </w:r>
          </w:p>
        </w:tc>
        <w:tc>
          <w:tcPr>
            <w:tcW w:w="1500" w:type="dxa"/>
          </w:tcPr>
          <w:p w14:paraId="5E10E30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669</w:t>
            </w:r>
          </w:p>
        </w:tc>
        <w:tc>
          <w:tcPr>
            <w:tcW w:w="1185" w:type="dxa"/>
          </w:tcPr>
          <w:p w14:paraId="48E33B78"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w:t>
            </w:r>
          </w:p>
        </w:tc>
        <w:tc>
          <w:tcPr>
            <w:tcW w:w="795" w:type="dxa"/>
          </w:tcPr>
          <w:p w14:paraId="506D4AF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173</w:t>
            </w:r>
          </w:p>
        </w:tc>
        <w:tc>
          <w:tcPr>
            <w:tcW w:w="961" w:type="dxa"/>
          </w:tcPr>
          <w:p w14:paraId="0BE13CC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11315</w:t>
            </w:r>
          </w:p>
        </w:tc>
        <w:tc>
          <w:tcPr>
            <w:tcW w:w="750" w:type="dxa"/>
          </w:tcPr>
          <w:p w14:paraId="5AE4378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9646</w:t>
            </w:r>
          </w:p>
        </w:tc>
      </w:tr>
      <w:tr w:rsidR="00447213" w:rsidRPr="0010498E" w14:paraId="1A8E84EC" w14:textId="77777777" w:rsidTr="0077692E">
        <w:trPr>
          <w:trHeight w:val="300"/>
        </w:trPr>
        <w:tc>
          <w:tcPr>
            <w:tcW w:w="1665" w:type="dxa"/>
          </w:tcPr>
          <w:p w14:paraId="2E1B076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HARDWICK</w:t>
            </w:r>
          </w:p>
        </w:tc>
        <w:tc>
          <w:tcPr>
            <w:tcW w:w="1080" w:type="dxa"/>
          </w:tcPr>
          <w:p w14:paraId="5DF890A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89%</w:t>
            </w:r>
          </w:p>
        </w:tc>
        <w:tc>
          <w:tcPr>
            <w:tcW w:w="1410" w:type="dxa"/>
          </w:tcPr>
          <w:p w14:paraId="23D142E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w:t>
            </w:r>
          </w:p>
        </w:tc>
        <w:tc>
          <w:tcPr>
            <w:tcW w:w="1500" w:type="dxa"/>
          </w:tcPr>
          <w:p w14:paraId="2E00B6F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-323</w:t>
            </w:r>
          </w:p>
        </w:tc>
        <w:tc>
          <w:tcPr>
            <w:tcW w:w="1185" w:type="dxa"/>
          </w:tcPr>
          <w:p w14:paraId="6C78F9A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w:t>
            </w:r>
          </w:p>
        </w:tc>
        <w:tc>
          <w:tcPr>
            <w:tcW w:w="795" w:type="dxa"/>
          </w:tcPr>
          <w:p w14:paraId="780E4B2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282</w:t>
            </w:r>
          </w:p>
        </w:tc>
        <w:tc>
          <w:tcPr>
            <w:tcW w:w="961" w:type="dxa"/>
          </w:tcPr>
          <w:p w14:paraId="57667FD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2667</w:t>
            </w:r>
          </w:p>
        </w:tc>
        <w:tc>
          <w:tcPr>
            <w:tcW w:w="750" w:type="dxa"/>
          </w:tcPr>
          <w:p w14:paraId="124274F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2438</w:t>
            </w:r>
          </w:p>
        </w:tc>
      </w:tr>
      <w:tr w:rsidR="00447213" w:rsidRPr="0010498E" w14:paraId="46914690"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688E0D0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HARVARD</w:t>
            </w:r>
          </w:p>
        </w:tc>
        <w:tc>
          <w:tcPr>
            <w:tcW w:w="1080" w:type="dxa"/>
          </w:tcPr>
          <w:p w14:paraId="2C95ACD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94%</w:t>
            </w:r>
          </w:p>
        </w:tc>
        <w:tc>
          <w:tcPr>
            <w:tcW w:w="1410" w:type="dxa"/>
          </w:tcPr>
          <w:p w14:paraId="051486E8"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22%</w:t>
            </w:r>
          </w:p>
        </w:tc>
        <w:tc>
          <w:tcPr>
            <w:tcW w:w="1500" w:type="dxa"/>
          </w:tcPr>
          <w:p w14:paraId="7F881AB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331</w:t>
            </w:r>
          </w:p>
        </w:tc>
        <w:tc>
          <w:tcPr>
            <w:tcW w:w="1185" w:type="dxa"/>
          </w:tcPr>
          <w:p w14:paraId="2376C82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w:t>
            </w:r>
          </w:p>
        </w:tc>
        <w:tc>
          <w:tcPr>
            <w:tcW w:w="795" w:type="dxa"/>
          </w:tcPr>
          <w:p w14:paraId="1EE99E58"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220</w:t>
            </w:r>
          </w:p>
        </w:tc>
        <w:tc>
          <w:tcPr>
            <w:tcW w:w="961" w:type="dxa"/>
          </w:tcPr>
          <w:p w14:paraId="036C5A7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6851</w:t>
            </w:r>
          </w:p>
        </w:tc>
        <w:tc>
          <w:tcPr>
            <w:tcW w:w="750" w:type="dxa"/>
          </w:tcPr>
          <w:p w14:paraId="6ED6EEB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5344</w:t>
            </w:r>
          </w:p>
        </w:tc>
      </w:tr>
      <w:tr w:rsidR="00447213" w:rsidRPr="0010498E" w14:paraId="611FE4C0" w14:textId="77777777" w:rsidTr="0077692E">
        <w:trPr>
          <w:trHeight w:val="300"/>
        </w:trPr>
        <w:tc>
          <w:tcPr>
            <w:tcW w:w="1665" w:type="dxa"/>
          </w:tcPr>
          <w:p w14:paraId="4E4CD8D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lastRenderedPageBreak/>
              <w:t>HUBBARDSTON</w:t>
            </w:r>
          </w:p>
        </w:tc>
        <w:tc>
          <w:tcPr>
            <w:tcW w:w="1080" w:type="dxa"/>
          </w:tcPr>
          <w:p w14:paraId="75281B8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95%</w:t>
            </w:r>
          </w:p>
        </w:tc>
        <w:tc>
          <w:tcPr>
            <w:tcW w:w="1410" w:type="dxa"/>
          </w:tcPr>
          <w:p w14:paraId="1EB4FF4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w:t>
            </w:r>
          </w:p>
        </w:tc>
        <w:tc>
          <w:tcPr>
            <w:tcW w:w="1500" w:type="dxa"/>
          </w:tcPr>
          <w:p w14:paraId="20B3378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-54</w:t>
            </w:r>
          </w:p>
        </w:tc>
        <w:tc>
          <w:tcPr>
            <w:tcW w:w="1185" w:type="dxa"/>
          </w:tcPr>
          <w:p w14:paraId="1665972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795" w:type="dxa"/>
          </w:tcPr>
          <w:p w14:paraId="5265531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261</w:t>
            </w:r>
          </w:p>
        </w:tc>
        <w:tc>
          <w:tcPr>
            <w:tcW w:w="961" w:type="dxa"/>
          </w:tcPr>
          <w:p w14:paraId="1432817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4328</w:t>
            </w:r>
          </w:p>
        </w:tc>
        <w:tc>
          <w:tcPr>
            <w:tcW w:w="750" w:type="dxa"/>
          </w:tcPr>
          <w:p w14:paraId="709D645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3965</w:t>
            </w:r>
          </w:p>
        </w:tc>
      </w:tr>
      <w:tr w:rsidR="00447213" w:rsidRPr="0010498E" w14:paraId="562562BF"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1F9796F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LANCASTER</w:t>
            </w:r>
          </w:p>
        </w:tc>
        <w:tc>
          <w:tcPr>
            <w:tcW w:w="1080" w:type="dxa"/>
          </w:tcPr>
          <w:p w14:paraId="1586FC7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94%</w:t>
            </w:r>
          </w:p>
        </w:tc>
        <w:tc>
          <w:tcPr>
            <w:tcW w:w="1410" w:type="dxa"/>
          </w:tcPr>
          <w:p w14:paraId="769105D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25%</w:t>
            </w:r>
          </w:p>
        </w:tc>
        <w:tc>
          <w:tcPr>
            <w:tcW w:w="1500" w:type="dxa"/>
          </w:tcPr>
          <w:p w14:paraId="3499554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386</w:t>
            </w:r>
          </w:p>
        </w:tc>
        <w:tc>
          <w:tcPr>
            <w:tcW w:w="1185" w:type="dxa"/>
          </w:tcPr>
          <w:p w14:paraId="7968842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w:t>
            </w:r>
          </w:p>
        </w:tc>
        <w:tc>
          <w:tcPr>
            <w:tcW w:w="795" w:type="dxa"/>
          </w:tcPr>
          <w:p w14:paraId="39A237A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199</w:t>
            </w:r>
          </w:p>
        </w:tc>
        <w:tc>
          <w:tcPr>
            <w:tcW w:w="961" w:type="dxa"/>
          </w:tcPr>
          <w:p w14:paraId="1F3D4B0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8441</w:t>
            </w:r>
          </w:p>
        </w:tc>
        <w:tc>
          <w:tcPr>
            <w:tcW w:w="750" w:type="dxa"/>
          </w:tcPr>
          <w:p w14:paraId="0D74D53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6309</w:t>
            </w:r>
          </w:p>
        </w:tc>
      </w:tr>
      <w:tr w:rsidR="00447213" w:rsidRPr="0010498E" w14:paraId="082EAA83" w14:textId="77777777" w:rsidTr="0077692E">
        <w:trPr>
          <w:trHeight w:val="300"/>
        </w:trPr>
        <w:tc>
          <w:tcPr>
            <w:tcW w:w="1665" w:type="dxa"/>
          </w:tcPr>
          <w:p w14:paraId="734A0E3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LEOMINSTER</w:t>
            </w:r>
          </w:p>
        </w:tc>
        <w:tc>
          <w:tcPr>
            <w:tcW w:w="1080" w:type="dxa"/>
          </w:tcPr>
          <w:p w14:paraId="7B0FD26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95%</w:t>
            </w:r>
          </w:p>
        </w:tc>
        <w:tc>
          <w:tcPr>
            <w:tcW w:w="1410" w:type="dxa"/>
          </w:tcPr>
          <w:p w14:paraId="2907C0D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36%</w:t>
            </w:r>
          </w:p>
        </w:tc>
        <w:tc>
          <w:tcPr>
            <w:tcW w:w="1500" w:type="dxa"/>
          </w:tcPr>
          <w:p w14:paraId="297CCE18"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3023</w:t>
            </w:r>
          </w:p>
        </w:tc>
        <w:tc>
          <w:tcPr>
            <w:tcW w:w="1185" w:type="dxa"/>
          </w:tcPr>
          <w:p w14:paraId="33FB431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w:t>
            </w:r>
          </w:p>
        </w:tc>
        <w:tc>
          <w:tcPr>
            <w:tcW w:w="795" w:type="dxa"/>
          </w:tcPr>
          <w:p w14:paraId="4949911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33</w:t>
            </w:r>
          </w:p>
        </w:tc>
        <w:tc>
          <w:tcPr>
            <w:tcW w:w="961" w:type="dxa"/>
          </w:tcPr>
          <w:p w14:paraId="264EE62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43782</w:t>
            </w:r>
          </w:p>
        </w:tc>
        <w:tc>
          <w:tcPr>
            <w:tcW w:w="750" w:type="dxa"/>
          </w:tcPr>
          <w:p w14:paraId="3BDF7F9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28039</w:t>
            </w:r>
          </w:p>
        </w:tc>
      </w:tr>
      <w:tr w:rsidR="00447213" w:rsidRPr="0010498E" w14:paraId="5905F3C0"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0150113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LUNENBURG</w:t>
            </w:r>
          </w:p>
        </w:tc>
        <w:tc>
          <w:tcPr>
            <w:tcW w:w="1080" w:type="dxa"/>
          </w:tcPr>
          <w:p w14:paraId="77B182E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95%</w:t>
            </w:r>
          </w:p>
        </w:tc>
        <w:tc>
          <w:tcPr>
            <w:tcW w:w="1410" w:type="dxa"/>
          </w:tcPr>
          <w:p w14:paraId="6FF8F2C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14%</w:t>
            </w:r>
          </w:p>
        </w:tc>
        <w:tc>
          <w:tcPr>
            <w:tcW w:w="1500" w:type="dxa"/>
          </w:tcPr>
          <w:p w14:paraId="3C8592B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1696</w:t>
            </w:r>
          </w:p>
        </w:tc>
        <w:tc>
          <w:tcPr>
            <w:tcW w:w="1185" w:type="dxa"/>
          </w:tcPr>
          <w:p w14:paraId="6B5AE7D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17%</w:t>
            </w:r>
          </w:p>
        </w:tc>
        <w:tc>
          <w:tcPr>
            <w:tcW w:w="795" w:type="dxa"/>
          </w:tcPr>
          <w:p w14:paraId="197C65F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166</w:t>
            </w:r>
          </w:p>
        </w:tc>
        <w:tc>
          <w:tcPr>
            <w:tcW w:w="961" w:type="dxa"/>
          </w:tcPr>
          <w:p w14:paraId="5460862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11782</w:t>
            </w:r>
          </w:p>
        </w:tc>
        <w:tc>
          <w:tcPr>
            <w:tcW w:w="750" w:type="dxa"/>
          </w:tcPr>
          <w:p w14:paraId="1608573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10087</w:t>
            </w:r>
          </w:p>
        </w:tc>
      </w:tr>
      <w:tr w:rsidR="00447213" w:rsidRPr="0010498E" w14:paraId="7FAF90EA" w14:textId="77777777" w:rsidTr="0077692E">
        <w:trPr>
          <w:trHeight w:val="300"/>
        </w:trPr>
        <w:tc>
          <w:tcPr>
            <w:tcW w:w="1665" w:type="dxa"/>
          </w:tcPr>
          <w:p w14:paraId="5464FDB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NEW BRAINTREE</w:t>
            </w:r>
          </w:p>
        </w:tc>
        <w:tc>
          <w:tcPr>
            <w:tcW w:w="1080" w:type="dxa"/>
          </w:tcPr>
          <w:p w14:paraId="4167389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94%</w:t>
            </w:r>
          </w:p>
        </w:tc>
        <w:tc>
          <w:tcPr>
            <w:tcW w:w="1410" w:type="dxa"/>
          </w:tcPr>
          <w:p w14:paraId="2FF1E4A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w:t>
            </w:r>
          </w:p>
        </w:tc>
        <w:tc>
          <w:tcPr>
            <w:tcW w:w="1500" w:type="dxa"/>
          </w:tcPr>
          <w:p w14:paraId="6DDD833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1185" w:type="dxa"/>
          </w:tcPr>
          <w:p w14:paraId="65FF45F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0%</w:t>
            </w:r>
          </w:p>
        </w:tc>
        <w:tc>
          <w:tcPr>
            <w:tcW w:w="795" w:type="dxa"/>
          </w:tcPr>
          <w:p w14:paraId="0D2D14E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324</w:t>
            </w:r>
          </w:p>
        </w:tc>
        <w:tc>
          <w:tcPr>
            <w:tcW w:w="961" w:type="dxa"/>
          </w:tcPr>
          <w:p w14:paraId="15872CB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996</w:t>
            </w:r>
          </w:p>
        </w:tc>
        <w:tc>
          <w:tcPr>
            <w:tcW w:w="750" w:type="dxa"/>
          </w:tcPr>
          <w:p w14:paraId="7DCB6A0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939</w:t>
            </w:r>
          </w:p>
        </w:tc>
      </w:tr>
      <w:tr w:rsidR="00447213" w:rsidRPr="0010498E" w14:paraId="6E7383B3"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0D57635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OAKHAM</w:t>
            </w:r>
          </w:p>
        </w:tc>
        <w:tc>
          <w:tcPr>
            <w:tcW w:w="1080" w:type="dxa"/>
          </w:tcPr>
          <w:p w14:paraId="6C89A2B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97%</w:t>
            </w:r>
          </w:p>
        </w:tc>
        <w:tc>
          <w:tcPr>
            <w:tcW w:w="1410" w:type="dxa"/>
          </w:tcPr>
          <w:p w14:paraId="7735331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w:t>
            </w:r>
          </w:p>
        </w:tc>
        <w:tc>
          <w:tcPr>
            <w:tcW w:w="1500" w:type="dxa"/>
          </w:tcPr>
          <w:p w14:paraId="4EF5815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-51</w:t>
            </w:r>
          </w:p>
        </w:tc>
        <w:tc>
          <w:tcPr>
            <w:tcW w:w="1185" w:type="dxa"/>
          </w:tcPr>
          <w:p w14:paraId="3B71042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795" w:type="dxa"/>
          </w:tcPr>
          <w:p w14:paraId="79B8786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294</w:t>
            </w:r>
          </w:p>
        </w:tc>
        <w:tc>
          <w:tcPr>
            <w:tcW w:w="961" w:type="dxa"/>
          </w:tcPr>
          <w:p w14:paraId="34EFB80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1851</w:t>
            </w:r>
          </w:p>
        </w:tc>
        <w:tc>
          <w:tcPr>
            <w:tcW w:w="750" w:type="dxa"/>
          </w:tcPr>
          <w:p w14:paraId="6B7479D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1675</w:t>
            </w:r>
          </w:p>
        </w:tc>
      </w:tr>
      <w:tr w:rsidR="00447213" w:rsidRPr="0010498E" w14:paraId="4FEAF952" w14:textId="77777777" w:rsidTr="0077692E">
        <w:trPr>
          <w:trHeight w:val="300"/>
        </w:trPr>
        <w:tc>
          <w:tcPr>
            <w:tcW w:w="1665" w:type="dxa"/>
          </w:tcPr>
          <w:p w14:paraId="60904C4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ORANGE</w:t>
            </w:r>
          </w:p>
        </w:tc>
        <w:tc>
          <w:tcPr>
            <w:tcW w:w="1080" w:type="dxa"/>
          </w:tcPr>
          <w:p w14:paraId="1ACA5EE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91%</w:t>
            </w:r>
          </w:p>
        </w:tc>
        <w:tc>
          <w:tcPr>
            <w:tcW w:w="1410" w:type="dxa"/>
          </w:tcPr>
          <w:p w14:paraId="60A7EFC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w:t>
            </w:r>
          </w:p>
        </w:tc>
        <w:tc>
          <w:tcPr>
            <w:tcW w:w="1500" w:type="dxa"/>
          </w:tcPr>
          <w:p w14:paraId="25A77F8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-270</w:t>
            </w:r>
          </w:p>
        </w:tc>
        <w:tc>
          <w:tcPr>
            <w:tcW w:w="1185" w:type="dxa"/>
          </w:tcPr>
          <w:p w14:paraId="25D4927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795" w:type="dxa"/>
          </w:tcPr>
          <w:p w14:paraId="6703EE6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212</w:t>
            </w:r>
          </w:p>
        </w:tc>
        <w:tc>
          <w:tcPr>
            <w:tcW w:w="961" w:type="dxa"/>
          </w:tcPr>
          <w:p w14:paraId="1CDE5D2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7569</w:t>
            </w:r>
          </w:p>
        </w:tc>
        <w:tc>
          <w:tcPr>
            <w:tcW w:w="750" w:type="dxa"/>
          </w:tcPr>
          <w:p w14:paraId="19A7A82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6635</w:t>
            </w:r>
          </w:p>
        </w:tc>
      </w:tr>
      <w:tr w:rsidR="00447213" w:rsidRPr="0010498E" w14:paraId="6044455F"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046BA31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PEPPERELL</w:t>
            </w:r>
          </w:p>
        </w:tc>
        <w:tc>
          <w:tcPr>
            <w:tcW w:w="1080" w:type="dxa"/>
          </w:tcPr>
          <w:p w14:paraId="305D980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w:t>
            </w:r>
          </w:p>
        </w:tc>
        <w:tc>
          <w:tcPr>
            <w:tcW w:w="1410" w:type="dxa"/>
          </w:tcPr>
          <w:p w14:paraId="119F28F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w:t>
            </w:r>
          </w:p>
        </w:tc>
        <w:tc>
          <w:tcPr>
            <w:tcW w:w="1500" w:type="dxa"/>
          </w:tcPr>
          <w:p w14:paraId="21F3DB2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107</w:t>
            </w:r>
          </w:p>
        </w:tc>
        <w:tc>
          <w:tcPr>
            <w:tcW w:w="1185" w:type="dxa"/>
          </w:tcPr>
          <w:p w14:paraId="232A78C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795" w:type="dxa"/>
          </w:tcPr>
          <w:p w14:paraId="2F6914F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169</w:t>
            </w:r>
          </w:p>
        </w:tc>
        <w:tc>
          <w:tcPr>
            <w:tcW w:w="961" w:type="dxa"/>
          </w:tcPr>
          <w:p w14:paraId="6D55D59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11604</w:t>
            </w:r>
          </w:p>
        </w:tc>
        <w:tc>
          <w:tcPr>
            <w:tcW w:w="750" w:type="dxa"/>
          </w:tcPr>
          <w:p w14:paraId="10EFF2D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10266</w:t>
            </w:r>
          </w:p>
        </w:tc>
      </w:tr>
      <w:tr w:rsidR="00447213" w:rsidRPr="0010498E" w14:paraId="03D9A31D" w14:textId="77777777" w:rsidTr="0077692E">
        <w:trPr>
          <w:trHeight w:val="300"/>
        </w:trPr>
        <w:tc>
          <w:tcPr>
            <w:tcW w:w="1665" w:type="dxa"/>
          </w:tcPr>
          <w:p w14:paraId="362645D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PHILLIPSTON</w:t>
            </w:r>
          </w:p>
        </w:tc>
        <w:tc>
          <w:tcPr>
            <w:tcW w:w="1080" w:type="dxa"/>
          </w:tcPr>
          <w:p w14:paraId="755264B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83%</w:t>
            </w:r>
          </w:p>
        </w:tc>
        <w:tc>
          <w:tcPr>
            <w:tcW w:w="1410" w:type="dxa"/>
          </w:tcPr>
          <w:p w14:paraId="74EF3E0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w:t>
            </w:r>
          </w:p>
        </w:tc>
        <w:tc>
          <w:tcPr>
            <w:tcW w:w="1500" w:type="dxa"/>
          </w:tcPr>
          <w:p w14:paraId="192BD2E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44</w:t>
            </w:r>
          </w:p>
        </w:tc>
        <w:tc>
          <w:tcPr>
            <w:tcW w:w="1185" w:type="dxa"/>
          </w:tcPr>
          <w:p w14:paraId="41460C6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795" w:type="dxa"/>
          </w:tcPr>
          <w:p w14:paraId="3757BA1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298</w:t>
            </w:r>
          </w:p>
        </w:tc>
        <w:tc>
          <w:tcPr>
            <w:tcW w:w="961" w:type="dxa"/>
          </w:tcPr>
          <w:p w14:paraId="3B8BE8C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1726</w:t>
            </w:r>
          </w:p>
        </w:tc>
        <w:tc>
          <w:tcPr>
            <w:tcW w:w="750" w:type="dxa"/>
          </w:tcPr>
          <w:p w14:paraId="016E69B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1568</w:t>
            </w:r>
          </w:p>
        </w:tc>
      </w:tr>
      <w:tr w:rsidR="00447213" w:rsidRPr="0010498E" w14:paraId="27A9BDBA"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4F53540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PRINCETON</w:t>
            </w:r>
          </w:p>
        </w:tc>
        <w:tc>
          <w:tcPr>
            <w:tcW w:w="1080" w:type="dxa"/>
          </w:tcPr>
          <w:p w14:paraId="4ACB29E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97%</w:t>
            </w:r>
          </w:p>
        </w:tc>
        <w:tc>
          <w:tcPr>
            <w:tcW w:w="1410" w:type="dxa"/>
          </w:tcPr>
          <w:p w14:paraId="6F13549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w:t>
            </w:r>
          </w:p>
        </w:tc>
        <w:tc>
          <w:tcPr>
            <w:tcW w:w="1500" w:type="dxa"/>
          </w:tcPr>
          <w:p w14:paraId="53A0FE3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82</w:t>
            </w:r>
          </w:p>
        </w:tc>
        <w:tc>
          <w:tcPr>
            <w:tcW w:w="1185" w:type="dxa"/>
          </w:tcPr>
          <w:p w14:paraId="6246852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w:t>
            </w:r>
          </w:p>
        </w:tc>
        <w:tc>
          <w:tcPr>
            <w:tcW w:w="795" w:type="dxa"/>
          </w:tcPr>
          <w:p w14:paraId="4670552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269</w:t>
            </w:r>
          </w:p>
        </w:tc>
        <w:tc>
          <w:tcPr>
            <w:tcW w:w="961" w:type="dxa"/>
          </w:tcPr>
          <w:p w14:paraId="5E7FCDC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3495</w:t>
            </w:r>
          </w:p>
        </w:tc>
        <w:tc>
          <w:tcPr>
            <w:tcW w:w="750" w:type="dxa"/>
          </w:tcPr>
          <w:p w14:paraId="68052001"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3192</w:t>
            </w:r>
          </w:p>
        </w:tc>
      </w:tr>
      <w:tr w:rsidR="00447213" w:rsidRPr="0010498E" w14:paraId="27FA47AC" w14:textId="77777777" w:rsidTr="0077692E">
        <w:trPr>
          <w:trHeight w:val="300"/>
        </w:trPr>
        <w:tc>
          <w:tcPr>
            <w:tcW w:w="1665" w:type="dxa"/>
          </w:tcPr>
          <w:p w14:paraId="35E0499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ROYALSTON</w:t>
            </w:r>
          </w:p>
        </w:tc>
        <w:tc>
          <w:tcPr>
            <w:tcW w:w="1080" w:type="dxa"/>
          </w:tcPr>
          <w:p w14:paraId="7874B29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79%</w:t>
            </w:r>
          </w:p>
        </w:tc>
        <w:tc>
          <w:tcPr>
            <w:tcW w:w="1410" w:type="dxa"/>
          </w:tcPr>
          <w:p w14:paraId="2FF56C8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w:t>
            </w:r>
          </w:p>
        </w:tc>
        <w:tc>
          <w:tcPr>
            <w:tcW w:w="1500" w:type="dxa"/>
          </w:tcPr>
          <w:p w14:paraId="75507CA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w:t>
            </w:r>
          </w:p>
        </w:tc>
        <w:tc>
          <w:tcPr>
            <w:tcW w:w="1185" w:type="dxa"/>
          </w:tcPr>
          <w:p w14:paraId="2BCC2E0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795" w:type="dxa"/>
          </w:tcPr>
          <w:p w14:paraId="530E7E1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315</w:t>
            </w:r>
          </w:p>
        </w:tc>
        <w:tc>
          <w:tcPr>
            <w:tcW w:w="961" w:type="dxa"/>
          </w:tcPr>
          <w:p w14:paraId="6E08E18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1250</w:t>
            </w:r>
          </w:p>
        </w:tc>
        <w:tc>
          <w:tcPr>
            <w:tcW w:w="750" w:type="dxa"/>
          </w:tcPr>
          <w:p w14:paraId="65C093F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1176</w:t>
            </w:r>
          </w:p>
        </w:tc>
      </w:tr>
      <w:tr w:rsidR="00447213" w:rsidRPr="0010498E" w14:paraId="745183EE"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479C678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RUTLAND</w:t>
            </w:r>
          </w:p>
        </w:tc>
        <w:tc>
          <w:tcPr>
            <w:tcW w:w="1080" w:type="dxa"/>
          </w:tcPr>
          <w:p w14:paraId="563B876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w:t>
            </w:r>
          </w:p>
        </w:tc>
        <w:tc>
          <w:tcPr>
            <w:tcW w:w="1410" w:type="dxa"/>
          </w:tcPr>
          <w:p w14:paraId="44C6FF9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w:t>
            </w:r>
          </w:p>
        </w:tc>
        <w:tc>
          <w:tcPr>
            <w:tcW w:w="1500" w:type="dxa"/>
          </w:tcPr>
          <w:p w14:paraId="214931E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1076</w:t>
            </w:r>
          </w:p>
        </w:tc>
        <w:tc>
          <w:tcPr>
            <w:tcW w:w="1185" w:type="dxa"/>
          </w:tcPr>
          <w:p w14:paraId="100B6AA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14%</w:t>
            </w:r>
          </w:p>
        </w:tc>
        <w:tc>
          <w:tcPr>
            <w:tcW w:w="795" w:type="dxa"/>
          </w:tcPr>
          <w:p w14:paraId="2106F09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193</w:t>
            </w:r>
          </w:p>
        </w:tc>
        <w:tc>
          <w:tcPr>
            <w:tcW w:w="961" w:type="dxa"/>
          </w:tcPr>
          <w:p w14:paraId="2249AB7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9049</w:t>
            </w:r>
          </w:p>
        </w:tc>
        <w:tc>
          <w:tcPr>
            <w:tcW w:w="750" w:type="dxa"/>
          </w:tcPr>
          <w:p w14:paraId="7F44252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7993</w:t>
            </w:r>
          </w:p>
        </w:tc>
      </w:tr>
      <w:tr w:rsidR="00447213" w:rsidRPr="0010498E" w14:paraId="225A9758" w14:textId="77777777" w:rsidTr="0077692E">
        <w:trPr>
          <w:trHeight w:val="300"/>
        </w:trPr>
        <w:tc>
          <w:tcPr>
            <w:tcW w:w="1665" w:type="dxa"/>
          </w:tcPr>
          <w:p w14:paraId="763F47F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SHIRLEY</w:t>
            </w:r>
          </w:p>
        </w:tc>
        <w:tc>
          <w:tcPr>
            <w:tcW w:w="1080" w:type="dxa"/>
          </w:tcPr>
          <w:p w14:paraId="74B85DA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w:t>
            </w:r>
          </w:p>
        </w:tc>
        <w:tc>
          <w:tcPr>
            <w:tcW w:w="1410" w:type="dxa"/>
          </w:tcPr>
          <w:p w14:paraId="5FED3C1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26%</w:t>
            </w:r>
          </w:p>
        </w:tc>
        <w:tc>
          <w:tcPr>
            <w:tcW w:w="1500" w:type="dxa"/>
          </w:tcPr>
          <w:p w14:paraId="2B27EEC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220</w:t>
            </w:r>
          </w:p>
        </w:tc>
        <w:tc>
          <w:tcPr>
            <w:tcW w:w="1185" w:type="dxa"/>
          </w:tcPr>
          <w:p w14:paraId="3600957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795" w:type="dxa"/>
          </w:tcPr>
          <w:p w14:paraId="4F721CF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215</w:t>
            </w:r>
          </w:p>
        </w:tc>
        <w:tc>
          <w:tcPr>
            <w:tcW w:w="961" w:type="dxa"/>
          </w:tcPr>
          <w:p w14:paraId="67CF094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7431</w:t>
            </w:r>
          </w:p>
        </w:tc>
        <w:tc>
          <w:tcPr>
            <w:tcW w:w="750" w:type="dxa"/>
          </w:tcPr>
          <w:p w14:paraId="0CA49E5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5488</w:t>
            </w:r>
          </w:p>
        </w:tc>
      </w:tr>
      <w:tr w:rsidR="00447213" w:rsidRPr="0010498E" w14:paraId="57219B7E"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086CBF7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STERLING</w:t>
            </w:r>
          </w:p>
        </w:tc>
        <w:tc>
          <w:tcPr>
            <w:tcW w:w="1080" w:type="dxa"/>
          </w:tcPr>
          <w:p w14:paraId="4EFB2B4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w:t>
            </w:r>
          </w:p>
        </w:tc>
        <w:tc>
          <w:tcPr>
            <w:tcW w:w="1410" w:type="dxa"/>
          </w:tcPr>
          <w:p w14:paraId="14B808D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w:t>
            </w:r>
          </w:p>
        </w:tc>
        <w:tc>
          <w:tcPr>
            <w:tcW w:w="1500" w:type="dxa"/>
          </w:tcPr>
          <w:p w14:paraId="733866A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177</w:t>
            </w:r>
          </w:p>
        </w:tc>
        <w:tc>
          <w:tcPr>
            <w:tcW w:w="1185" w:type="dxa"/>
          </w:tcPr>
          <w:p w14:paraId="55C76EE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w:t>
            </w:r>
          </w:p>
        </w:tc>
        <w:tc>
          <w:tcPr>
            <w:tcW w:w="795" w:type="dxa"/>
          </w:tcPr>
          <w:p w14:paraId="5EF7A54F"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208</w:t>
            </w:r>
          </w:p>
        </w:tc>
        <w:tc>
          <w:tcPr>
            <w:tcW w:w="961" w:type="dxa"/>
          </w:tcPr>
          <w:p w14:paraId="5D8DA36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7985</w:t>
            </w:r>
          </w:p>
        </w:tc>
        <w:tc>
          <w:tcPr>
            <w:tcW w:w="750" w:type="dxa"/>
          </w:tcPr>
          <w:p w14:paraId="1DC2D99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7230</w:t>
            </w:r>
          </w:p>
        </w:tc>
      </w:tr>
      <w:tr w:rsidR="00447213" w:rsidRPr="0010498E" w14:paraId="0D6EFB3B" w14:textId="77777777" w:rsidTr="0077692E">
        <w:trPr>
          <w:trHeight w:val="300"/>
        </w:trPr>
        <w:tc>
          <w:tcPr>
            <w:tcW w:w="1665" w:type="dxa"/>
          </w:tcPr>
          <w:p w14:paraId="3F57085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TEMPLETON</w:t>
            </w:r>
          </w:p>
        </w:tc>
        <w:tc>
          <w:tcPr>
            <w:tcW w:w="1080" w:type="dxa"/>
          </w:tcPr>
          <w:p w14:paraId="08E8BE9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93%</w:t>
            </w:r>
          </w:p>
        </w:tc>
        <w:tc>
          <w:tcPr>
            <w:tcW w:w="1410" w:type="dxa"/>
          </w:tcPr>
          <w:p w14:paraId="63E4626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w:t>
            </w:r>
          </w:p>
        </w:tc>
        <w:tc>
          <w:tcPr>
            <w:tcW w:w="1500" w:type="dxa"/>
          </w:tcPr>
          <w:p w14:paraId="4BA0B29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136</w:t>
            </w:r>
          </w:p>
        </w:tc>
        <w:tc>
          <w:tcPr>
            <w:tcW w:w="1185" w:type="dxa"/>
          </w:tcPr>
          <w:p w14:paraId="6EEFE6C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w:t>
            </w:r>
          </w:p>
        </w:tc>
        <w:tc>
          <w:tcPr>
            <w:tcW w:w="795" w:type="dxa"/>
          </w:tcPr>
          <w:p w14:paraId="04763D2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205</w:t>
            </w:r>
          </w:p>
        </w:tc>
        <w:tc>
          <w:tcPr>
            <w:tcW w:w="961" w:type="dxa"/>
          </w:tcPr>
          <w:p w14:paraId="47151CF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8149</w:t>
            </w:r>
          </w:p>
        </w:tc>
        <w:tc>
          <w:tcPr>
            <w:tcW w:w="750" w:type="dxa"/>
          </w:tcPr>
          <w:p w14:paraId="10043B98"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7384</w:t>
            </w:r>
          </w:p>
        </w:tc>
      </w:tr>
      <w:tr w:rsidR="00447213" w:rsidRPr="0010498E" w14:paraId="4C2BC7FD"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75A8C51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TOWNSEND</w:t>
            </w:r>
          </w:p>
        </w:tc>
        <w:tc>
          <w:tcPr>
            <w:tcW w:w="1080" w:type="dxa"/>
          </w:tcPr>
          <w:p w14:paraId="669D3E0B"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97%</w:t>
            </w:r>
          </w:p>
        </w:tc>
        <w:tc>
          <w:tcPr>
            <w:tcW w:w="1410" w:type="dxa"/>
          </w:tcPr>
          <w:p w14:paraId="39622B9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w:t>
            </w:r>
          </w:p>
        </w:tc>
        <w:tc>
          <w:tcPr>
            <w:tcW w:w="1500" w:type="dxa"/>
          </w:tcPr>
          <w:p w14:paraId="062F733D"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201</w:t>
            </w:r>
          </w:p>
        </w:tc>
        <w:tc>
          <w:tcPr>
            <w:tcW w:w="1185" w:type="dxa"/>
          </w:tcPr>
          <w:p w14:paraId="656498C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w:t>
            </w:r>
          </w:p>
        </w:tc>
        <w:tc>
          <w:tcPr>
            <w:tcW w:w="795" w:type="dxa"/>
          </w:tcPr>
          <w:p w14:paraId="5F466EF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192</w:t>
            </w:r>
          </w:p>
        </w:tc>
        <w:tc>
          <w:tcPr>
            <w:tcW w:w="961" w:type="dxa"/>
          </w:tcPr>
          <w:p w14:paraId="2C1C2E62"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9127</w:t>
            </w:r>
          </w:p>
        </w:tc>
        <w:tc>
          <w:tcPr>
            <w:tcW w:w="750" w:type="dxa"/>
          </w:tcPr>
          <w:p w14:paraId="502C3CF8"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8066</w:t>
            </w:r>
          </w:p>
        </w:tc>
      </w:tr>
      <w:tr w:rsidR="00447213" w:rsidRPr="0010498E" w14:paraId="237B19FC" w14:textId="77777777" w:rsidTr="0077692E">
        <w:trPr>
          <w:trHeight w:val="300"/>
        </w:trPr>
        <w:tc>
          <w:tcPr>
            <w:tcW w:w="1665" w:type="dxa"/>
          </w:tcPr>
          <w:p w14:paraId="46A42334"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WESTMINSTER</w:t>
            </w:r>
          </w:p>
        </w:tc>
        <w:tc>
          <w:tcPr>
            <w:tcW w:w="1080" w:type="dxa"/>
          </w:tcPr>
          <w:p w14:paraId="21E76A1E"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93%</w:t>
            </w:r>
          </w:p>
        </w:tc>
        <w:tc>
          <w:tcPr>
            <w:tcW w:w="1410" w:type="dxa"/>
          </w:tcPr>
          <w:p w14:paraId="45DECDC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w:t>
            </w:r>
          </w:p>
        </w:tc>
        <w:tc>
          <w:tcPr>
            <w:tcW w:w="1500" w:type="dxa"/>
          </w:tcPr>
          <w:p w14:paraId="0F890CB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936</w:t>
            </w:r>
          </w:p>
        </w:tc>
        <w:tc>
          <w:tcPr>
            <w:tcW w:w="1185" w:type="dxa"/>
          </w:tcPr>
          <w:p w14:paraId="17B94530"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w:t>
            </w:r>
          </w:p>
        </w:tc>
        <w:tc>
          <w:tcPr>
            <w:tcW w:w="795" w:type="dxa"/>
          </w:tcPr>
          <w:p w14:paraId="399FF63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201</w:t>
            </w:r>
          </w:p>
        </w:tc>
        <w:tc>
          <w:tcPr>
            <w:tcW w:w="961" w:type="dxa"/>
          </w:tcPr>
          <w:p w14:paraId="48B5632A"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8213</w:t>
            </w:r>
          </w:p>
        </w:tc>
        <w:tc>
          <w:tcPr>
            <w:tcW w:w="750" w:type="dxa"/>
          </w:tcPr>
          <w:p w14:paraId="71AA0B29"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7387</w:t>
            </w:r>
          </w:p>
        </w:tc>
      </w:tr>
      <w:tr w:rsidR="00447213" w:rsidRPr="0010498E" w14:paraId="669AD892" w14:textId="77777777" w:rsidTr="0077692E">
        <w:trPr>
          <w:cnfStyle w:val="000000100000" w:firstRow="0" w:lastRow="0" w:firstColumn="0" w:lastColumn="0" w:oddVBand="0" w:evenVBand="0" w:oddHBand="1" w:evenHBand="0" w:firstRowFirstColumn="0" w:firstRowLastColumn="0" w:lastRowFirstColumn="0" w:lastRowLastColumn="0"/>
          <w:trHeight w:val="300"/>
        </w:trPr>
        <w:tc>
          <w:tcPr>
            <w:tcW w:w="1665" w:type="dxa"/>
          </w:tcPr>
          <w:p w14:paraId="44A0963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WINCHENDON</w:t>
            </w:r>
          </w:p>
        </w:tc>
        <w:tc>
          <w:tcPr>
            <w:tcW w:w="1080" w:type="dxa"/>
          </w:tcPr>
          <w:p w14:paraId="5FAF824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92%</w:t>
            </w:r>
          </w:p>
        </w:tc>
        <w:tc>
          <w:tcPr>
            <w:tcW w:w="1410" w:type="dxa"/>
          </w:tcPr>
          <w:p w14:paraId="6B252CB6"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w:t>
            </w:r>
          </w:p>
        </w:tc>
        <w:tc>
          <w:tcPr>
            <w:tcW w:w="1500" w:type="dxa"/>
          </w:tcPr>
          <w:p w14:paraId="0C31434C"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64</w:t>
            </w:r>
          </w:p>
        </w:tc>
        <w:tc>
          <w:tcPr>
            <w:tcW w:w="1185" w:type="dxa"/>
          </w:tcPr>
          <w:p w14:paraId="58EF73C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795" w:type="dxa"/>
          </w:tcPr>
          <w:p w14:paraId="753989D5"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179</w:t>
            </w:r>
          </w:p>
        </w:tc>
        <w:tc>
          <w:tcPr>
            <w:tcW w:w="961" w:type="dxa"/>
          </w:tcPr>
          <w:p w14:paraId="3B69A9D7"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10364</w:t>
            </w:r>
          </w:p>
        </w:tc>
        <w:tc>
          <w:tcPr>
            <w:tcW w:w="750" w:type="dxa"/>
          </w:tcPr>
          <w:p w14:paraId="5FA56183" w14:textId="77777777" w:rsidR="00447213" w:rsidRPr="0010498E" w:rsidRDefault="00447213"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8981</w:t>
            </w:r>
          </w:p>
        </w:tc>
      </w:tr>
    </w:tbl>
    <w:p w14:paraId="7E55BCB8" w14:textId="0339FA7B" w:rsidR="0029210C" w:rsidRPr="0010498E" w:rsidRDefault="0029210C" w:rsidP="00AF7E2E">
      <w:pPr>
        <w:rPr>
          <w:rFonts w:asciiTheme="minorHAnsi" w:hAnsiTheme="minorHAnsi" w:cstheme="minorHAnsi"/>
        </w:rPr>
      </w:pPr>
    </w:p>
    <w:p w14:paraId="32B4AD20" w14:textId="6FACCD8E" w:rsidR="00597FE3" w:rsidRPr="0010498E" w:rsidRDefault="00597FE3" w:rsidP="00597FE3">
      <w:pPr>
        <w:rPr>
          <w:rFonts w:asciiTheme="minorHAnsi" w:eastAsia="Franklin Gothic Book" w:hAnsiTheme="minorHAnsi" w:cstheme="minorHAnsi"/>
        </w:rPr>
      </w:pPr>
      <w:r w:rsidRPr="0010498E">
        <w:rPr>
          <w:rFonts w:asciiTheme="minorHAnsi" w:eastAsia="Franklin Gothic Book" w:hAnsiTheme="minorHAnsi" w:cstheme="minorHAnsi"/>
        </w:rPr>
        <w:t xml:space="preserve">Table </w:t>
      </w:r>
      <w:r w:rsidR="3DCCC8E2" w:rsidRPr="0010498E">
        <w:rPr>
          <w:rFonts w:asciiTheme="minorHAnsi" w:eastAsia="Franklin Gothic Book" w:hAnsiTheme="minorHAnsi" w:cstheme="minorHAnsi"/>
        </w:rPr>
        <w:t>4</w:t>
      </w:r>
      <w:r w:rsidRPr="0010498E">
        <w:rPr>
          <w:rFonts w:asciiTheme="minorHAnsi" w:eastAsia="Franklin Gothic Book" w:hAnsiTheme="minorHAnsi" w:cstheme="minorHAnsi"/>
        </w:rPr>
        <w:t>. Select Population Metrics in the North Worcester County Region from the US Census – American Community Survey</w:t>
      </w:r>
    </w:p>
    <w:tbl>
      <w:tblPr>
        <w:tblW w:w="10017" w:type="dxa"/>
        <w:tblLook w:val="04A0" w:firstRow="1" w:lastRow="0" w:firstColumn="1" w:lastColumn="0" w:noHBand="0" w:noVBand="1"/>
      </w:tblPr>
      <w:tblGrid>
        <w:gridCol w:w="7737"/>
        <w:gridCol w:w="1300"/>
        <w:gridCol w:w="980"/>
      </w:tblGrid>
      <w:tr w:rsidR="00597FE3" w:rsidRPr="0010498E" w14:paraId="60835E0F" w14:textId="77777777" w:rsidTr="009C48A9">
        <w:trPr>
          <w:trHeight w:val="280"/>
        </w:trPr>
        <w:tc>
          <w:tcPr>
            <w:tcW w:w="7737" w:type="dxa"/>
            <w:tcBorders>
              <w:top w:val="single" w:sz="4" w:space="0" w:color="auto"/>
              <w:left w:val="single" w:sz="4" w:space="0" w:color="auto"/>
              <w:bottom w:val="single" w:sz="4" w:space="0" w:color="auto"/>
              <w:right w:val="single" w:sz="4" w:space="0" w:color="auto"/>
            </w:tcBorders>
            <w:shd w:val="clear" w:color="000000" w:fill="032E53"/>
            <w:noWrap/>
            <w:vAlign w:val="bottom"/>
            <w:hideMark/>
          </w:tcPr>
          <w:p w14:paraId="586261B1"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Metrics</w:t>
            </w:r>
          </w:p>
        </w:tc>
        <w:tc>
          <w:tcPr>
            <w:tcW w:w="1300" w:type="dxa"/>
            <w:tcBorders>
              <w:top w:val="single" w:sz="4" w:space="0" w:color="auto"/>
              <w:left w:val="nil"/>
              <w:bottom w:val="single" w:sz="4" w:space="0" w:color="auto"/>
              <w:right w:val="single" w:sz="4" w:space="0" w:color="auto"/>
            </w:tcBorders>
            <w:shd w:val="clear" w:color="000000" w:fill="032E53"/>
            <w:noWrap/>
            <w:vAlign w:val="bottom"/>
            <w:hideMark/>
          </w:tcPr>
          <w:p w14:paraId="514A9E90"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Estimates</w:t>
            </w:r>
          </w:p>
        </w:tc>
        <w:tc>
          <w:tcPr>
            <w:tcW w:w="980" w:type="dxa"/>
            <w:tcBorders>
              <w:top w:val="single" w:sz="4" w:space="0" w:color="auto"/>
              <w:left w:val="nil"/>
              <w:bottom w:val="single" w:sz="4" w:space="0" w:color="auto"/>
              <w:right w:val="single" w:sz="4" w:space="0" w:color="auto"/>
            </w:tcBorders>
            <w:shd w:val="clear" w:color="000000" w:fill="032E53"/>
            <w:noWrap/>
            <w:vAlign w:val="bottom"/>
            <w:hideMark/>
          </w:tcPr>
          <w:p w14:paraId="36B1DD4B"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Percent</w:t>
            </w:r>
          </w:p>
        </w:tc>
      </w:tr>
      <w:tr w:rsidR="00597FE3" w:rsidRPr="0010498E" w14:paraId="3207E3B2"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055994"/>
            <w:noWrap/>
            <w:vAlign w:val="bottom"/>
            <w:hideMark/>
          </w:tcPr>
          <w:p w14:paraId="2ABC6128"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HOUSEHOLDS BY TYPE</w:t>
            </w:r>
          </w:p>
        </w:tc>
        <w:tc>
          <w:tcPr>
            <w:tcW w:w="1300" w:type="dxa"/>
            <w:tcBorders>
              <w:top w:val="nil"/>
              <w:left w:val="nil"/>
              <w:bottom w:val="single" w:sz="4" w:space="0" w:color="auto"/>
              <w:right w:val="single" w:sz="4" w:space="0" w:color="auto"/>
            </w:tcBorders>
            <w:shd w:val="clear" w:color="000000" w:fill="055994"/>
            <w:noWrap/>
            <w:vAlign w:val="bottom"/>
            <w:hideMark/>
          </w:tcPr>
          <w:p w14:paraId="17E8111A"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c>
          <w:tcPr>
            <w:tcW w:w="980" w:type="dxa"/>
            <w:tcBorders>
              <w:top w:val="nil"/>
              <w:left w:val="nil"/>
              <w:bottom w:val="single" w:sz="4" w:space="0" w:color="auto"/>
              <w:right w:val="single" w:sz="4" w:space="0" w:color="auto"/>
            </w:tcBorders>
            <w:shd w:val="clear" w:color="000000" w:fill="055994"/>
            <w:noWrap/>
            <w:vAlign w:val="bottom"/>
            <w:hideMark/>
          </w:tcPr>
          <w:p w14:paraId="3CE4D68E"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r>
      <w:tr w:rsidR="00597FE3" w:rsidRPr="0010498E" w14:paraId="799C4575"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D9D9D9"/>
            <w:noWrap/>
            <w:vAlign w:val="bottom"/>
            <w:hideMark/>
          </w:tcPr>
          <w:p w14:paraId="73B702E5"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Total households</w:t>
            </w:r>
          </w:p>
        </w:tc>
        <w:tc>
          <w:tcPr>
            <w:tcW w:w="1300" w:type="dxa"/>
            <w:tcBorders>
              <w:top w:val="nil"/>
              <w:left w:val="nil"/>
              <w:bottom w:val="single" w:sz="4" w:space="0" w:color="auto"/>
              <w:right w:val="single" w:sz="4" w:space="0" w:color="auto"/>
            </w:tcBorders>
            <w:shd w:val="clear" w:color="000000" w:fill="D9D9D9"/>
            <w:noWrap/>
            <w:vAlign w:val="bottom"/>
            <w:hideMark/>
          </w:tcPr>
          <w:p w14:paraId="4EF7063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58,804</w:t>
            </w:r>
          </w:p>
        </w:tc>
        <w:tc>
          <w:tcPr>
            <w:tcW w:w="980" w:type="dxa"/>
            <w:tcBorders>
              <w:top w:val="nil"/>
              <w:left w:val="nil"/>
              <w:bottom w:val="single" w:sz="4" w:space="0" w:color="auto"/>
              <w:right w:val="single" w:sz="4" w:space="0" w:color="auto"/>
            </w:tcBorders>
            <w:shd w:val="clear" w:color="000000" w:fill="D9D9D9"/>
            <w:noWrap/>
            <w:vAlign w:val="bottom"/>
            <w:hideMark/>
          </w:tcPr>
          <w:p w14:paraId="75B69C6F"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 </w:t>
            </w:r>
          </w:p>
        </w:tc>
      </w:tr>
      <w:tr w:rsidR="00597FE3" w:rsidRPr="0010498E" w14:paraId="5BC4DA6E"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7B219283"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Married-couple household</w:t>
            </w:r>
          </w:p>
        </w:tc>
        <w:tc>
          <w:tcPr>
            <w:tcW w:w="1300" w:type="dxa"/>
            <w:tcBorders>
              <w:top w:val="nil"/>
              <w:left w:val="nil"/>
              <w:bottom w:val="single" w:sz="4" w:space="0" w:color="auto"/>
              <w:right w:val="single" w:sz="4" w:space="0" w:color="auto"/>
            </w:tcBorders>
            <w:shd w:val="clear" w:color="auto" w:fill="auto"/>
            <w:noWrap/>
            <w:vAlign w:val="bottom"/>
            <w:hideMark/>
          </w:tcPr>
          <w:p w14:paraId="51FE92EA"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24,192</w:t>
            </w:r>
          </w:p>
        </w:tc>
        <w:tc>
          <w:tcPr>
            <w:tcW w:w="980" w:type="dxa"/>
            <w:tcBorders>
              <w:top w:val="nil"/>
              <w:left w:val="nil"/>
              <w:bottom w:val="single" w:sz="4" w:space="0" w:color="auto"/>
              <w:right w:val="single" w:sz="4" w:space="0" w:color="auto"/>
            </w:tcBorders>
            <w:shd w:val="clear" w:color="auto" w:fill="auto"/>
            <w:noWrap/>
            <w:vAlign w:val="bottom"/>
            <w:hideMark/>
          </w:tcPr>
          <w:p w14:paraId="2E57076E"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41.14%</w:t>
            </w:r>
          </w:p>
        </w:tc>
      </w:tr>
      <w:tr w:rsidR="00597FE3" w:rsidRPr="0010498E" w14:paraId="473ACEB2"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29FC9524" w14:textId="77777777" w:rsidR="00597FE3" w:rsidRPr="0010498E" w:rsidRDefault="00597FE3" w:rsidP="009C48A9">
            <w:pPr>
              <w:ind w:firstLineChars="200" w:firstLine="400"/>
              <w:rPr>
                <w:rFonts w:asciiTheme="minorHAnsi" w:hAnsiTheme="minorHAnsi" w:cstheme="minorHAnsi"/>
                <w:color w:val="000000"/>
                <w:sz w:val="20"/>
              </w:rPr>
            </w:pPr>
            <w:r w:rsidRPr="0010498E">
              <w:rPr>
                <w:rFonts w:asciiTheme="minorHAnsi" w:hAnsiTheme="minorHAnsi" w:cstheme="minorHAnsi"/>
                <w:color w:val="000000"/>
                <w:sz w:val="20"/>
              </w:rPr>
              <w:t>With children of the householder under 18 years</w:t>
            </w:r>
          </w:p>
        </w:tc>
        <w:tc>
          <w:tcPr>
            <w:tcW w:w="1300" w:type="dxa"/>
            <w:tcBorders>
              <w:top w:val="nil"/>
              <w:left w:val="nil"/>
              <w:bottom w:val="single" w:sz="4" w:space="0" w:color="auto"/>
              <w:right w:val="single" w:sz="4" w:space="0" w:color="auto"/>
            </w:tcBorders>
            <w:shd w:val="clear" w:color="auto" w:fill="auto"/>
            <w:noWrap/>
            <w:vAlign w:val="bottom"/>
            <w:hideMark/>
          </w:tcPr>
          <w:p w14:paraId="59F23E20"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8,999</w:t>
            </w:r>
          </w:p>
        </w:tc>
        <w:tc>
          <w:tcPr>
            <w:tcW w:w="980" w:type="dxa"/>
            <w:tcBorders>
              <w:top w:val="nil"/>
              <w:left w:val="nil"/>
              <w:bottom w:val="single" w:sz="4" w:space="0" w:color="auto"/>
              <w:right w:val="single" w:sz="4" w:space="0" w:color="auto"/>
            </w:tcBorders>
            <w:shd w:val="clear" w:color="auto" w:fill="auto"/>
            <w:noWrap/>
            <w:vAlign w:val="bottom"/>
            <w:hideMark/>
          </w:tcPr>
          <w:p w14:paraId="3D46265F"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15.30%</w:t>
            </w:r>
          </w:p>
        </w:tc>
      </w:tr>
      <w:tr w:rsidR="00597FE3" w:rsidRPr="0010498E" w14:paraId="25F5D089"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361867BE"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Cohabiting couple household</w:t>
            </w:r>
          </w:p>
        </w:tc>
        <w:tc>
          <w:tcPr>
            <w:tcW w:w="1300" w:type="dxa"/>
            <w:tcBorders>
              <w:top w:val="nil"/>
              <w:left w:val="nil"/>
              <w:bottom w:val="single" w:sz="4" w:space="0" w:color="auto"/>
              <w:right w:val="single" w:sz="4" w:space="0" w:color="auto"/>
            </w:tcBorders>
            <w:shd w:val="clear" w:color="auto" w:fill="auto"/>
            <w:noWrap/>
            <w:vAlign w:val="bottom"/>
            <w:hideMark/>
          </w:tcPr>
          <w:p w14:paraId="6150BF22"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5,575</w:t>
            </w:r>
          </w:p>
        </w:tc>
        <w:tc>
          <w:tcPr>
            <w:tcW w:w="980" w:type="dxa"/>
            <w:tcBorders>
              <w:top w:val="nil"/>
              <w:left w:val="nil"/>
              <w:bottom w:val="single" w:sz="4" w:space="0" w:color="auto"/>
              <w:right w:val="single" w:sz="4" w:space="0" w:color="auto"/>
            </w:tcBorders>
            <w:shd w:val="clear" w:color="auto" w:fill="auto"/>
            <w:noWrap/>
            <w:vAlign w:val="bottom"/>
            <w:hideMark/>
          </w:tcPr>
          <w:p w14:paraId="71C176C1"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9.48%</w:t>
            </w:r>
          </w:p>
        </w:tc>
      </w:tr>
      <w:tr w:rsidR="00597FE3" w:rsidRPr="0010498E" w14:paraId="39C385DC"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24DEC83" w14:textId="77777777" w:rsidR="00597FE3" w:rsidRPr="0010498E" w:rsidRDefault="00597FE3" w:rsidP="009C48A9">
            <w:pPr>
              <w:ind w:firstLineChars="200" w:firstLine="400"/>
              <w:rPr>
                <w:rFonts w:asciiTheme="minorHAnsi" w:hAnsiTheme="minorHAnsi" w:cstheme="minorHAnsi"/>
                <w:color w:val="000000"/>
                <w:sz w:val="20"/>
              </w:rPr>
            </w:pPr>
            <w:r w:rsidRPr="0010498E">
              <w:rPr>
                <w:rFonts w:asciiTheme="minorHAnsi" w:hAnsiTheme="minorHAnsi" w:cstheme="minorHAnsi"/>
                <w:color w:val="000000"/>
                <w:sz w:val="20"/>
              </w:rPr>
              <w:t>With children of the householder under 18 years</w:t>
            </w:r>
          </w:p>
        </w:tc>
        <w:tc>
          <w:tcPr>
            <w:tcW w:w="1300" w:type="dxa"/>
            <w:tcBorders>
              <w:top w:val="nil"/>
              <w:left w:val="nil"/>
              <w:bottom w:val="single" w:sz="4" w:space="0" w:color="auto"/>
              <w:right w:val="single" w:sz="4" w:space="0" w:color="auto"/>
            </w:tcBorders>
            <w:shd w:val="clear" w:color="auto" w:fill="auto"/>
            <w:noWrap/>
            <w:vAlign w:val="bottom"/>
            <w:hideMark/>
          </w:tcPr>
          <w:p w14:paraId="62774823"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1,723</w:t>
            </w:r>
          </w:p>
        </w:tc>
        <w:tc>
          <w:tcPr>
            <w:tcW w:w="980" w:type="dxa"/>
            <w:tcBorders>
              <w:top w:val="nil"/>
              <w:left w:val="nil"/>
              <w:bottom w:val="single" w:sz="4" w:space="0" w:color="auto"/>
              <w:right w:val="single" w:sz="4" w:space="0" w:color="auto"/>
            </w:tcBorders>
            <w:shd w:val="clear" w:color="auto" w:fill="auto"/>
            <w:noWrap/>
            <w:vAlign w:val="bottom"/>
            <w:hideMark/>
          </w:tcPr>
          <w:p w14:paraId="15174BCC"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2.93%</w:t>
            </w:r>
          </w:p>
        </w:tc>
      </w:tr>
      <w:tr w:rsidR="00597FE3" w:rsidRPr="0010498E" w14:paraId="51BA346E"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1CF31DF8"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Male householder, no spouse/partner present</w:t>
            </w:r>
          </w:p>
        </w:tc>
        <w:tc>
          <w:tcPr>
            <w:tcW w:w="1300" w:type="dxa"/>
            <w:tcBorders>
              <w:top w:val="nil"/>
              <w:left w:val="nil"/>
              <w:bottom w:val="single" w:sz="4" w:space="0" w:color="auto"/>
              <w:right w:val="single" w:sz="4" w:space="0" w:color="auto"/>
            </w:tcBorders>
            <w:shd w:val="clear" w:color="auto" w:fill="auto"/>
            <w:noWrap/>
            <w:vAlign w:val="bottom"/>
            <w:hideMark/>
          </w:tcPr>
          <w:p w14:paraId="35D16CCA"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12,406</w:t>
            </w:r>
          </w:p>
        </w:tc>
        <w:tc>
          <w:tcPr>
            <w:tcW w:w="980" w:type="dxa"/>
            <w:tcBorders>
              <w:top w:val="nil"/>
              <w:left w:val="nil"/>
              <w:bottom w:val="single" w:sz="4" w:space="0" w:color="auto"/>
              <w:right w:val="single" w:sz="4" w:space="0" w:color="auto"/>
            </w:tcBorders>
            <w:shd w:val="clear" w:color="auto" w:fill="auto"/>
            <w:noWrap/>
            <w:vAlign w:val="bottom"/>
            <w:hideMark/>
          </w:tcPr>
          <w:p w14:paraId="3E4755FA"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21.10%</w:t>
            </w:r>
          </w:p>
        </w:tc>
      </w:tr>
      <w:tr w:rsidR="00597FE3" w:rsidRPr="0010498E" w14:paraId="1A36B911"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F7A4D47" w14:textId="77777777" w:rsidR="00597FE3" w:rsidRPr="0010498E" w:rsidRDefault="00597FE3" w:rsidP="009C48A9">
            <w:pPr>
              <w:ind w:firstLineChars="200" w:firstLine="400"/>
              <w:rPr>
                <w:rFonts w:asciiTheme="minorHAnsi" w:hAnsiTheme="minorHAnsi" w:cstheme="minorHAnsi"/>
                <w:color w:val="000000"/>
                <w:sz w:val="20"/>
              </w:rPr>
            </w:pPr>
            <w:r w:rsidRPr="0010498E">
              <w:rPr>
                <w:rFonts w:asciiTheme="minorHAnsi" w:hAnsiTheme="minorHAnsi" w:cstheme="minorHAnsi"/>
                <w:color w:val="000000"/>
                <w:sz w:val="20"/>
              </w:rPr>
              <w:t>With children of the householder under 18 years</w:t>
            </w:r>
          </w:p>
        </w:tc>
        <w:tc>
          <w:tcPr>
            <w:tcW w:w="1300" w:type="dxa"/>
            <w:tcBorders>
              <w:top w:val="nil"/>
              <w:left w:val="nil"/>
              <w:bottom w:val="single" w:sz="4" w:space="0" w:color="auto"/>
              <w:right w:val="single" w:sz="4" w:space="0" w:color="auto"/>
            </w:tcBorders>
            <w:shd w:val="clear" w:color="auto" w:fill="auto"/>
            <w:noWrap/>
            <w:vAlign w:val="bottom"/>
            <w:hideMark/>
          </w:tcPr>
          <w:p w14:paraId="41F39D85"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621</w:t>
            </w:r>
          </w:p>
        </w:tc>
        <w:tc>
          <w:tcPr>
            <w:tcW w:w="980" w:type="dxa"/>
            <w:tcBorders>
              <w:top w:val="nil"/>
              <w:left w:val="nil"/>
              <w:bottom w:val="single" w:sz="4" w:space="0" w:color="auto"/>
              <w:right w:val="single" w:sz="4" w:space="0" w:color="auto"/>
            </w:tcBorders>
            <w:shd w:val="clear" w:color="auto" w:fill="auto"/>
            <w:noWrap/>
            <w:vAlign w:val="bottom"/>
            <w:hideMark/>
          </w:tcPr>
          <w:p w14:paraId="39EED38E"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1.06%</w:t>
            </w:r>
          </w:p>
        </w:tc>
      </w:tr>
      <w:tr w:rsidR="00597FE3" w:rsidRPr="0010498E" w14:paraId="3F05540B"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406689C8" w14:textId="77777777" w:rsidR="00597FE3" w:rsidRPr="0010498E" w:rsidRDefault="00597FE3" w:rsidP="009C48A9">
            <w:pPr>
              <w:ind w:firstLineChars="200" w:firstLine="400"/>
              <w:rPr>
                <w:rFonts w:asciiTheme="minorHAnsi" w:hAnsiTheme="minorHAnsi" w:cstheme="minorHAnsi"/>
                <w:color w:val="000000"/>
                <w:sz w:val="20"/>
              </w:rPr>
            </w:pPr>
            <w:r w:rsidRPr="0010498E">
              <w:rPr>
                <w:rFonts w:asciiTheme="minorHAnsi" w:hAnsiTheme="minorHAnsi" w:cstheme="minorHAnsi"/>
                <w:color w:val="000000"/>
                <w:sz w:val="20"/>
              </w:rPr>
              <w:t>Householder living alone</w:t>
            </w:r>
          </w:p>
        </w:tc>
        <w:tc>
          <w:tcPr>
            <w:tcW w:w="1300" w:type="dxa"/>
            <w:tcBorders>
              <w:top w:val="nil"/>
              <w:left w:val="nil"/>
              <w:bottom w:val="single" w:sz="4" w:space="0" w:color="auto"/>
              <w:right w:val="single" w:sz="4" w:space="0" w:color="auto"/>
            </w:tcBorders>
            <w:shd w:val="clear" w:color="auto" w:fill="auto"/>
            <w:noWrap/>
            <w:vAlign w:val="bottom"/>
            <w:hideMark/>
          </w:tcPr>
          <w:p w14:paraId="38C097DF"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8,704</w:t>
            </w:r>
          </w:p>
        </w:tc>
        <w:tc>
          <w:tcPr>
            <w:tcW w:w="980" w:type="dxa"/>
            <w:tcBorders>
              <w:top w:val="nil"/>
              <w:left w:val="nil"/>
              <w:bottom w:val="single" w:sz="4" w:space="0" w:color="auto"/>
              <w:right w:val="single" w:sz="4" w:space="0" w:color="auto"/>
            </w:tcBorders>
            <w:shd w:val="clear" w:color="auto" w:fill="auto"/>
            <w:noWrap/>
            <w:vAlign w:val="bottom"/>
            <w:hideMark/>
          </w:tcPr>
          <w:p w14:paraId="4F8F142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14.80%</w:t>
            </w:r>
          </w:p>
        </w:tc>
      </w:tr>
      <w:tr w:rsidR="00597FE3" w:rsidRPr="0010498E" w14:paraId="021BC46D"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4A75FA18" w14:textId="77777777" w:rsidR="00597FE3" w:rsidRPr="0010498E" w:rsidRDefault="00597FE3" w:rsidP="009C48A9">
            <w:pPr>
              <w:ind w:firstLineChars="300" w:firstLine="600"/>
              <w:rPr>
                <w:rFonts w:asciiTheme="minorHAnsi" w:hAnsiTheme="minorHAnsi" w:cstheme="minorHAnsi"/>
                <w:color w:val="000000"/>
                <w:sz w:val="20"/>
              </w:rPr>
            </w:pPr>
            <w:r w:rsidRPr="0010498E">
              <w:rPr>
                <w:rFonts w:asciiTheme="minorHAnsi" w:hAnsiTheme="minorHAnsi" w:cstheme="minorHAnsi"/>
                <w:color w:val="000000"/>
                <w:sz w:val="20"/>
              </w:rPr>
              <w:t>65 years and over</w:t>
            </w:r>
          </w:p>
        </w:tc>
        <w:tc>
          <w:tcPr>
            <w:tcW w:w="1300" w:type="dxa"/>
            <w:tcBorders>
              <w:top w:val="nil"/>
              <w:left w:val="nil"/>
              <w:bottom w:val="single" w:sz="4" w:space="0" w:color="auto"/>
              <w:right w:val="single" w:sz="4" w:space="0" w:color="auto"/>
            </w:tcBorders>
            <w:shd w:val="clear" w:color="auto" w:fill="auto"/>
            <w:noWrap/>
            <w:vAlign w:val="bottom"/>
            <w:hideMark/>
          </w:tcPr>
          <w:p w14:paraId="2B084B3A"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2,416</w:t>
            </w:r>
          </w:p>
        </w:tc>
        <w:tc>
          <w:tcPr>
            <w:tcW w:w="980" w:type="dxa"/>
            <w:tcBorders>
              <w:top w:val="nil"/>
              <w:left w:val="nil"/>
              <w:bottom w:val="single" w:sz="4" w:space="0" w:color="auto"/>
              <w:right w:val="single" w:sz="4" w:space="0" w:color="auto"/>
            </w:tcBorders>
            <w:shd w:val="clear" w:color="auto" w:fill="auto"/>
            <w:noWrap/>
            <w:vAlign w:val="bottom"/>
            <w:hideMark/>
          </w:tcPr>
          <w:p w14:paraId="783AC81C"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4.11%</w:t>
            </w:r>
          </w:p>
        </w:tc>
      </w:tr>
      <w:tr w:rsidR="00597FE3" w:rsidRPr="0010498E" w14:paraId="7DE5B087"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7E4B2C96"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Female householder, no spouse/partner present</w:t>
            </w:r>
          </w:p>
        </w:tc>
        <w:tc>
          <w:tcPr>
            <w:tcW w:w="1300" w:type="dxa"/>
            <w:tcBorders>
              <w:top w:val="nil"/>
              <w:left w:val="nil"/>
              <w:bottom w:val="single" w:sz="4" w:space="0" w:color="auto"/>
              <w:right w:val="single" w:sz="4" w:space="0" w:color="auto"/>
            </w:tcBorders>
            <w:shd w:val="clear" w:color="auto" w:fill="auto"/>
            <w:noWrap/>
            <w:vAlign w:val="bottom"/>
            <w:hideMark/>
          </w:tcPr>
          <w:p w14:paraId="24FA7008"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16,631</w:t>
            </w:r>
          </w:p>
        </w:tc>
        <w:tc>
          <w:tcPr>
            <w:tcW w:w="980" w:type="dxa"/>
            <w:tcBorders>
              <w:top w:val="nil"/>
              <w:left w:val="nil"/>
              <w:bottom w:val="single" w:sz="4" w:space="0" w:color="auto"/>
              <w:right w:val="single" w:sz="4" w:space="0" w:color="auto"/>
            </w:tcBorders>
            <w:shd w:val="clear" w:color="auto" w:fill="auto"/>
            <w:noWrap/>
            <w:vAlign w:val="bottom"/>
            <w:hideMark/>
          </w:tcPr>
          <w:p w14:paraId="36A89EED"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28.28%</w:t>
            </w:r>
          </w:p>
        </w:tc>
      </w:tr>
      <w:tr w:rsidR="00597FE3" w:rsidRPr="0010498E" w14:paraId="0A4E3AD5"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FB2215A" w14:textId="77777777" w:rsidR="00597FE3" w:rsidRPr="0010498E" w:rsidRDefault="00597FE3" w:rsidP="009C48A9">
            <w:pPr>
              <w:ind w:firstLineChars="200" w:firstLine="400"/>
              <w:rPr>
                <w:rFonts w:asciiTheme="minorHAnsi" w:hAnsiTheme="minorHAnsi" w:cstheme="minorHAnsi"/>
                <w:color w:val="000000"/>
                <w:sz w:val="20"/>
              </w:rPr>
            </w:pPr>
            <w:r w:rsidRPr="0010498E">
              <w:rPr>
                <w:rFonts w:asciiTheme="minorHAnsi" w:hAnsiTheme="minorHAnsi" w:cstheme="minorHAnsi"/>
                <w:color w:val="000000"/>
                <w:sz w:val="20"/>
              </w:rPr>
              <w:t>With children of the householder under 18 years</w:t>
            </w:r>
          </w:p>
        </w:tc>
        <w:tc>
          <w:tcPr>
            <w:tcW w:w="1300" w:type="dxa"/>
            <w:tcBorders>
              <w:top w:val="nil"/>
              <w:left w:val="nil"/>
              <w:bottom w:val="single" w:sz="4" w:space="0" w:color="auto"/>
              <w:right w:val="single" w:sz="4" w:space="0" w:color="auto"/>
            </w:tcBorders>
            <w:shd w:val="clear" w:color="auto" w:fill="auto"/>
            <w:noWrap/>
            <w:vAlign w:val="bottom"/>
            <w:hideMark/>
          </w:tcPr>
          <w:p w14:paraId="1FB672B5"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3,259</w:t>
            </w:r>
          </w:p>
        </w:tc>
        <w:tc>
          <w:tcPr>
            <w:tcW w:w="980" w:type="dxa"/>
            <w:tcBorders>
              <w:top w:val="nil"/>
              <w:left w:val="nil"/>
              <w:bottom w:val="single" w:sz="4" w:space="0" w:color="auto"/>
              <w:right w:val="single" w:sz="4" w:space="0" w:color="auto"/>
            </w:tcBorders>
            <w:shd w:val="clear" w:color="auto" w:fill="auto"/>
            <w:noWrap/>
            <w:vAlign w:val="bottom"/>
            <w:hideMark/>
          </w:tcPr>
          <w:p w14:paraId="355B4AB8"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5.54%</w:t>
            </w:r>
          </w:p>
        </w:tc>
      </w:tr>
      <w:tr w:rsidR="00597FE3" w:rsidRPr="0010498E" w14:paraId="44CC03C9"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7633A384" w14:textId="77777777" w:rsidR="00597FE3" w:rsidRPr="0010498E" w:rsidRDefault="00597FE3" w:rsidP="009C48A9">
            <w:pPr>
              <w:ind w:firstLineChars="200" w:firstLine="400"/>
              <w:rPr>
                <w:rFonts w:asciiTheme="minorHAnsi" w:hAnsiTheme="minorHAnsi" w:cstheme="minorHAnsi"/>
                <w:color w:val="000000"/>
                <w:sz w:val="20"/>
              </w:rPr>
            </w:pPr>
            <w:r w:rsidRPr="0010498E">
              <w:rPr>
                <w:rFonts w:asciiTheme="minorHAnsi" w:hAnsiTheme="minorHAnsi" w:cstheme="minorHAnsi"/>
                <w:color w:val="000000"/>
                <w:sz w:val="20"/>
              </w:rPr>
              <w:t>Householder living alone</w:t>
            </w:r>
          </w:p>
        </w:tc>
        <w:tc>
          <w:tcPr>
            <w:tcW w:w="1300" w:type="dxa"/>
            <w:tcBorders>
              <w:top w:val="nil"/>
              <w:left w:val="nil"/>
              <w:bottom w:val="single" w:sz="4" w:space="0" w:color="auto"/>
              <w:right w:val="single" w:sz="4" w:space="0" w:color="auto"/>
            </w:tcBorders>
            <w:shd w:val="clear" w:color="auto" w:fill="auto"/>
            <w:noWrap/>
            <w:vAlign w:val="bottom"/>
            <w:hideMark/>
          </w:tcPr>
          <w:p w14:paraId="3614EA40"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9,640</w:t>
            </w:r>
          </w:p>
        </w:tc>
        <w:tc>
          <w:tcPr>
            <w:tcW w:w="980" w:type="dxa"/>
            <w:tcBorders>
              <w:top w:val="nil"/>
              <w:left w:val="nil"/>
              <w:bottom w:val="single" w:sz="4" w:space="0" w:color="auto"/>
              <w:right w:val="single" w:sz="4" w:space="0" w:color="auto"/>
            </w:tcBorders>
            <w:shd w:val="clear" w:color="auto" w:fill="auto"/>
            <w:noWrap/>
            <w:vAlign w:val="bottom"/>
            <w:hideMark/>
          </w:tcPr>
          <w:p w14:paraId="5B6B774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16.39%</w:t>
            </w:r>
          </w:p>
        </w:tc>
      </w:tr>
      <w:tr w:rsidR="00597FE3" w:rsidRPr="0010498E" w14:paraId="4F5B080F"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1BA0ECF" w14:textId="77777777" w:rsidR="00597FE3" w:rsidRPr="0010498E" w:rsidRDefault="00597FE3" w:rsidP="009C48A9">
            <w:pPr>
              <w:ind w:firstLineChars="300" w:firstLine="600"/>
              <w:rPr>
                <w:rFonts w:asciiTheme="minorHAnsi" w:hAnsiTheme="minorHAnsi" w:cstheme="minorHAnsi"/>
                <w:color w:val="000000"/>
                <w:sz w:val="20"/>
              </w:rPr>
            </w:pPr>
            <w:r w:rsidRPr="0010498E">
              <w:rPr>
                <w:rFonts w:asciiTheme="minorHAnsi" w:hAnsiTheme="minorHAnsi" w:cstheme="minorHAnsi"/>
                <w:color w:val="000000"/>
                <w:sz w:val="20"/>
              </w:rPr>
              <w:t>65 years and over</w:t>
            </w:r>
          </w:p>
        </w:tc>
        <w:tc>
          <w:tcPr>
            <w:tcW w:w="1300" w:type="dxa"/>
            <w:tcBorders>
              <w:top w:val="nil"/>
              <w:left w:val="nil"/>
              <w:bottom w:val="single" w:sz="4" w:space="0" w:color="auto"/>
              <w:right w:val="single" w:sz="4" w:space="0" w:color="auto"/>
            </w:tcBorders>
            <w:shd w:val="clear" w:color="auto" w:fill="auto"/>
            <w:noWrap/>
            <w:vAlign w:val="bottom"/>
            <w:hideMark/>
          </w:tcPr>
          <w:p w14:paraId="39D6FE68"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4,843</w:t>
            </w:r>
          </w:p>
        </w:tc>
        <w:tc>
          <w:tcPr>
            <w:tcW w:w="980" w:type="dxa"/>
            <w:tcBorders>
              <w:top w:val="nil"/>
              <w:left w:val="nil"/>
              <w:bottom w:val="single" w:sz="4" w:space="0" w:color="auto"/>
              <w:right w:val="single" w:sz="4" w:space="0" w:color="auto"/>
            </w:tcBorders>
            <w:shd w:val="clear" w:color="auto" w:fill="auto"/>
            <w:noWrap/>
            <w:vAlign w:val="bottom"/>
            <w:hideMark/>
          </w:tcPr>
          <w:p w14:paraId="07EAA225"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8.24%</w:t>
            </w:r>
          </w:p>
        </w:tc>
      </w:tr>
      <w:tr w:rsidR="00597FE3" w:rsidRPr="0010498E" w14:paraId="583CE987"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7250FE23"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Households with one or more people under 18 years</w:t>
            </w:r>
          </w:p>
        </w:tc>
        <w:tc>
          <w:tcPr>
            <w:tcW w:w="1300" w:type="dxa"/>
            <w:tcBorders>
              <w:top w:val="nil"/>
              <w:left w:val="nil"/>
              <w:bottom w:val="single" w:sz="4" w:space="0" w:color="auto"/>
              <w:right w:val="single" w:sz="4" w:space="0" w:color="auto"/>
            </w:tcBorders>
            <w:shd w:val="clear" w:color="auto" w:fill="auto"/>
            <w:noWrap/>
            <w:vAlign w:val="bottom"/>
            <w:hideMark/>
          </w:tcPr>
          <w:p w14:paraId="28328AFD"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16,446</w:t>
            </w:r>
          </w:p>
        </w:tc>
        <w:tc>
          <w:tcPr>
            <w:tcW w:w="980" w:type="dxa"/>
            <w:tcBorders>
              <w:top w:val="nil"/>
              <w:left w:val="nil"/>
              <w:bottom w:val="single" w:sz="4" w:space="0" w:color="auto"/>
              <w:right w:val="single" w:sz="4" w:space="0" w:color="auto"/>
            </w:tcBorders>
            <w:shd w:val="clear" w:color="auto" w:fill="auto"/>
            <w:noWrap/>
            <w:vAlign w:val="bottom"/>
            <w:hideMark/>
          </w:tcPr>
          <w:p w14:paraId="360AD292"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27.97%</w:t>
            </w:r>
          </w:p>
        </w:tc>
      </w:tr>
      <w:tr w:rsidR="00597FE3" w:rsidRPr="0010498E" w14:paraId="6868BFC7"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33D7CC9D"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Households with one or more people 65 years and over</w:t>
            </w:r>
          </w:p>
        </w:tc>
        <w:tc>
          <w:tcPr>
            <w:tcW w:w="1300" w:type="dxa"/>
            <w:tcBorders>
              <w:top w:val="nil"/>
              <w:left w:val="nil"/>
              <w:bottom w:val="single" w:sz="4" w:space="0" w:color="auto"/>
              <w:right w:val="single" w:sz="4" w:space="0" w:color="auto"/>
            </w:tcBorders>
            <w:shd w:val="clear" w:color="auto" w:fill="auto"/>
            <w:noWrap/>
            <w:vAlign w:val="bottom"/>
            <w:hideMark/>
          </w:tcPr>
          <w:p w14:paraId="78D18470"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17,089</w:t>
            </w:r>
          </w:p>
        </w:tc>
        <w:tc>
          <w:tcPr>
            <w:tcW w:w="980" w:type="dxa"/>
            <w:tcBorders>
              <w:top w:val="nil"/>
              <w:left w:val="nil"/>
              <w:bottom w:val="single" w:sz="4" w:space="0" w:color="auto"/>
              <w:right w:val="single" w:sz="4" w:space="0" w:color="auto"/>
            </w:tcBorders>
            <w:shd w:val="clear" w:color="auto" w:fill="auto"/>
            <w:noWrap/>
            <w:vAlign w:val="bottom"/>
            <w:hideMark/>
          </w:tcPr>
          <w:p w14:paraId="18D2C1FD"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29.06%</w:t>
            </w:r>
          </w:p>
        </w:tc>
      </w:tr>
      <w:tr w:rsidR="00597FE3" w:rsidRPr="0010498E" w14:paraId="23EEE117"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15923054"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Average household size</w:t>
            </w:r>
          </w:p>
        </w:tc>
        <w:tc>
          <w:tcPr>
            <w:tcW w:w="1300" w:type="dxa"/>
            <w:tcBorders>
              <w:top w:val="nil"/>
              <w:left w:val="nil"/>
              <w:bottom w:val="single" w:sz="4" w:space="0" w:color="auto"/>
              <w:right w:val="single" w:sz="4" w:space="0" w:color="auto"/>
            </w:tcBorders>
            <w:shd w:val="clear" w:color="auto" w:fill="auto"/>
            <w:noWrap/>
            <w:vAlign w:val="bottom"/>
            <w:hideMark/>
          </w:tcPr>
          <w:p w14:paraId="2454C3BC"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2.4</w:t>
            </w:r>
          </w:p>
        </w:tc>
        <w:tc>
          <w:tcPr>
            <w:tcW w:w="980" w:type="dxa"/>
            <w:tcBorders>
              <w:top w:val="nil"/>
              <w:left w:val="nil"/>
              <w:bottom w:val="single" w:sz="4" w:space="0" w:color="auto"/>
              <w:right w:val="single" w:sz="4" w:space="0" w:color="auto"/>
            </w:tcBorders>
            <w:shd w:val="clear" w:color="auto" w:fill="auto"/>
            <w:noWrap/>
            <w:vAlign w:val="bottom"/>
            <w:hideMark/>
          </w:tcPr>
          <w:p w14:paraId="62E5C622"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 </w:t>
            </w:r>
          </w:p>
        </w:tc>
      </w:tr>
      <w:tr w:rsidR="00597FE3" w:rsidRPr="0010498E" w14:paraId="18B72622"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1E3E07EC"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Average family size</w:t>
            </w:r>
          </w:p>
        </w:tc>
        <w:tc>
          <w:tcPr>
            <w:tcW w:w="1300" w:type="dxa"/>
            <w:tcBorders>
              <w:top w:val="nil"/>
              <w:left w:val="nil"/>
              <w:bottom w:val="single" w:sz="4" w:space="0" w:color="auto"/>
              <w:right w:val="single" w:sz="4" w:space="0" w:color="auto"/>
            </w:tcBorders>
            <w:shd w:val="clear" w:color="auto" w:fill="auto"/>
            <w:noWrap/>
            <w:vAlign w:val="bottom"/>
            <w:hideMark/>
          </w:tcPr>
          <w:p w14:paraId="4CC2B70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3.1</w:t>
            </w:r>
          </w:p>
        </w:tc>
        <w:tc>
          <w:tcPr>
            <w:tcW w:w="980" w:type="dxa"/>
            <w:tcBorders>
              <w:top w:val="nil"/>
              <w:left w:val="nil"/>
              <w:bottom w:val="single" w:sz="4" w:space="0" w:color="auto"/>
              <w:right w:val="single" w:sz="4" w:space="0" w:color="auto"/>
            </w:tcBorders>
            <w:shd w:val="clear" w:color="auto" w:fill="auto"/>
            <w:noWrap/>
            <w:vAlign w:val="bottom"/>
            <w:hideMark/>
          </w:tcPr>
          <w:p w14:paraId="64F4A6FD"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 </w:t>
            </w:r>
          </w:p>
        </w:tc>
      </w:tr>
      <w:tr w:rsidR="00597FE3" w:rsidRPr="0010498E" w14:paraId="18D2E0D1"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055994"/>
            <w:noWrap/>
            <w:vAlign w:val="bottom"/>
            <w:hideMark/>
          </w:tcPr>
          <w:p w14:paraId="453EA13F"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lastRenderedPageBreak/>
              <w:t>SCHOOL ENROLLMENT</w:t>
            </w:r>
          </w:p>
        </w:tc>
        <w:tc>
          <w:tcPr>
            <w:tcW w:w="1300" w:type="dxa"/>
            <w:tcBorders>
              <w:top w:val="nil"/>
              <w:left w:val="nil"/>
              <w:bottom w:val="single" w:sz="4" w:space="0" w:color="auto"/>
              <w:right w:val="single" w:sz="4" w:space="0" w:color="auto"/>
            </w:tcBorders>
            <w:shd w:val="clear" w:color="000000" w:fill="055994"/>
            <w:noWrap/>
            <w:vAlign w:val="bottom"/>
            <w:hideMark/>
          </w:tcPr>
          <w:p w14:paraId="0EBCBEE3"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c>
          <w:tcPr>
            <w:tcW w:w="980" w:type="dxa"/>
            <w:tcBorders>
              <w:top w:val="nil"/>
              <w:left w:val="nil"/>
              <w:bottom w:val="single" w:sz="4" w:space="0" w:color="auto"/>
              <w:right w:val="single" w:sz="4" w:space="0" w:color="auto"/>
            </w:tcBorders>
            <w:shd w:val="clear" w:color="000000" w:fill="055994"/>
            <w:noWrap/>
            <w:vAlign w:val="bottom"/>
            <w:hideMark/>
          </w:tcPr>
          <w:p w14:paraId="79F3CB80"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r>
      <w:tr w:rsidR="00597FE3" w:rsidRPr="0010498E" w14:paraId="41ED2721"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D9D9D9"/>
            <w:noWrap/>
            <w:vAlign w:val="bottom"/>
            <w:hideMark/>
          </w:tcPr>
          <w:p w14:paraId="6D077A61"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Population 3 years and over enrolled in school</w:t>
            </w:r>
          </w:p>
        </w:tc>
        <w:tc>
          <w:tcPr>
            <w:tcW w:w="1300" w:type="dxa"/>
            <w:tcBorders>
              <w:top w:val="nil"/>
              <w:left w:val="nil"/>
              <w:bottom w:val="single" w:sz="4" w:space="0" w:color="auto"/>
              <w:right w:val="single" w:sz="4" w:space="0" w:color="auto"/>
            </w:tcBorders>
            <w:shd w:val="clear" w:color="000000" w:fill="D9D9D9"/>
            <w:noWrap/>
            <w:vAlign w:val="bottom"/>
            <w:hideMark/>
          </w:tcPr>
          <w:p w14:paraId="52EECDE1"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31,485</w:t>
            </w:r>
          </w:p>
        </w:tc>
        <w:tc>
          <w:tcPr>
            <w:tcW w:w="980" w:type="dxa"/>
            <w:tcBorders>
              <w:top w:val="nil"/>
              <w:left w:val="nil"/>
              <w:bottom w:val="single" w:sz="4" w:space="0" w:color="auto"/>
              <w:right w:val="single" w:sz="4" w:space="0" w:color="auto"/>
            </w:tcBorders>
            <w:shd w:val="clear" w:color="000000" w:fill="D9D9D9"/>
            <w:noWrap/>
            <w:vAlign w:val="bottom"/>
            <w:hideMark/>
          </w:tcPr>
          <w:p w14:paraId="2E5D0748"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 </w:t>
            </w:r>
          </w:p>
        </w:tc>
      </w:tr>
      <w:tr w:rsidR="00597FE3" w:rsidRPr="0010498E" w14:paraId="7047F022"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4202EBE3"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Nursery school, preschool</w:t>
            </w:r>
          </w:p>
        </w:tc>
        <w:tc>
          <w:tcPr>
            <w:tcW w:w="1300" w:type="dxa"/>
            <w:tcBorders>
              <w:top w:val="nil"/>
              <w:left w:val="nil"/>
              <w:bottom w:val="single" w:sz="4" w:space="0" w:color="auto"/>
              <w:right w:val="single" w:sz="4" w:space="0" w:color="auto"/>
            </w:tcBorders>
            <w:shd w:val="clear" w:color="auto" w:fill="auto"/>
            <w:noWrap/>
            <w:vAlign w:val="bottom"/>
            <w:hideMark/>
          </w:tcPr>
          <w:p w14:paraId="05204793"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1,976</w:t>
            </w:r>
          </w:p>
        </w:tc>
        <w:tc>
          <w:tcPr>
            <w:tcW w:w="980" w:type="dxa"/>
            <w:tcBorders>
              <w:top w:val="nil"/>
              <w:left w:val="nil"/>
              <w:bottom w:val="single" w:sz="4" w:space="0" w:color="auto"/>
              <w:right w:val="single" w:sz="4" w:space="0" w:color="auto"/>
            </w:tcBorders>
            <w:shd w:val="clear" w:color="auto" w:fill="auto"/>
            <w:noWrap/>
            <w:vAlign w:val="bottom"/>
            <w:hideMark/>
          </w:tcPr>
          <w:p w14:paraId="4266794A"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6.28%</w:t>
            </w:r>
          </w:p>
        </w:tc>
      </w:tr>
      <w:tr w:rsidR="00597FE3" w:rsidRPr="0010498E" w14:paraId="2BAFA3EA"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12D449E8"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Kindergarten</w:t>
            </w:r>
          </w:p>
        </w:tc>
        <w:tc>
          <w:tcPr>
            <w:tcW w:w="1300" w:type="dxa"/>
            <w:tcBorders>
              <w:top w:val="nil"/>
              <w:left w:val="nil"/>
              <w:bottom w:val="single" w:sz="4" w:space="0" w:color="auto"/>
              <w:right w:val="single" w:sz="4" w:space="0" w:color="auto"/>
            </w:tcBorders>
            <w:shd w:val="clear" w:color="auto" w:fill="auto"/>
            <w:noWrap/>
            <w:vAlign w:val="bottom"/>
            <w:hideMark/>
          </w:tcPr>
          <w:p w14:paraId="7523FF00"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1,810</w:t>
            </w:r>
          </w:p>
        </w:tc>
        <w:tc>
          <w:tcPr>
            <w:tcW w:w="980" w:type="dxa"/>
            <w:tcBorders>
              <w:top w:val="nil"/>
              <w:left w:val="nil"/>
              <w:bottom w:val="single" w:sz="4" w:space="0" w:color="auto"/>
              <w:right w:val="single" w:sz="4" w:space="0" w:color="auto"/>
            </w:tcBorders>
            <w:shd w:val="clear" w:color="auto" w:fill="auto"/>
            <w:noWrap/>
            <w:vAlign w:val="bottom"/>
            <w:hideMark/>
          </w:tcPr>
          <w:p w14:paraId="00FAAC46"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5.75%</w:t>
            </w:r>
          </w:p>
        </w:tc>
      </w:tr>
      <w:tr w:rsidR="00597FE3" w:rsidRPr="0010498E" w14:paraId="4E255A0A"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0C30217A"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Elementary school (grades 1-8)</w:t>
            </w:r>
          </w:p>
        </w:tc>
        <w:tc>
          <w:tcPr>
            <w:tcW w:w="1300" w:type="dxa"/>
            <w:tcBorders>
              <w:top w:val="nil"/>
              <w:left w:val="nil"/>
              <w:bottom w:val="single" w:sz="4" w:space="0" w:color="auto"/>
              <w:right w:val="single" w:sz="4" w:space="0" w:color="auto"/>
            </w:tcBorders>
            <w:shd w:val="clear" w:color="auto" w:fill="auto"/>
            <w:noWrap/>
            <w:vAlign w:val="bottom"/>
            <w:hideMark/>
          </w:tcPr>
          <w:p w14:paraId="2D80FFA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12,620</w:t>
            </w:r>
          </w:p>
        </w:tc>
        <w:tc>
          <w:tcPr>
            <w:tcW w:w="980" w:type="dxa"/>
            <w:tcBorders>
              <w:top w:val="nil"/>
              <w:left w:val="nil"/>
              <w:bottom w:val="single" w:sz="4" w:space="0" w:color="auto"/>
              <w:right w:val="single" w:sz="4" w:space="0" w:color="auto"/>
            </w:tcBorders>
            <w:shd w:val="clear" w:color="auto" w:fill="auto"/>
            <w:noWrap/>
            <w:vAlign w:val="bottom"/>
            <w:hideMark/>
          </w:tcPr>
          <w:p w14:paraId="48DC7FF3"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40.08%</w:t>
            </w:r>
          </w:p>
        </w:tc>
      </w:tr>
      <w:tr w:rsidR="00597FE3" w:rsidRPr="0010498E" w14:paraId="791DEA66"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09FC222E"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High school (grades 9-12)</w:t>
            </w:r>
          </w:p>
        </w:tc>
        <w:tc>
          <w:tcPr>
            <w:tcW w:w="1300" w:type="dxa"/>
            <w:tcBorders>
              <w:top w:val="nil"/>
              <w:left w:val="nil"/>
              <w:bottom w:val="single" w:sz="4" w:space="0" w:color="auto"/>
              <w:right w:val="single" w:sz="4" w:space="0" w:color="auto"/>
            </w:tcBorders>
            <w:shd w:val="clear" w:color="auto" w:fill="auto"/>
            <w:noWrap/>
            <w:vAlign w:val="bottom"/>
            <w:hideMark/>
          </w:tcPr>
          <w:p w14:paraId="28B7EB72"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6,426</w:t>
            </w:r>
          </w:p>
        </w:tc>
        <w:tc>
          <w:tcPr>
            <w:tcW w:w="980" w:type="dxa"/>
            <w:tcBorders>
              <w:top w:val="nil"/>
              <w:left w:val="nil"/>
              <w:bottom w:val="single" w:sz="4" w:space="0" w:color="auto"/>
              <w:right w:val="single" w:sz="4" w:space="0" w:color="auto"/>
            </w:tcBorders>
            <w:shd w:val="clear" w:color="auto" w:fill="auto"/>
            <w:noWrap/>
            <w:vAlign w:val="bottom"/>
            <w:hideMark/>
          </w:tcPr>
          <w:p w14:paraId="32D038C0"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20.41%</w:t>
            </w:r>
          </w:p>
        </w:tc>
      </w:tr>
      <w:tr w:rsidR="00597FE3" w:rsidRPr="0010498E" w14:paraId="44C1F4D0"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0BB6444B"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College or graduate school</w:t>
            </w:r>
          </w:p>
        </w:tc>
        <w:tc>
          <w:tcPr>
            <w:tcW w:w="1300" w:type="dxa"/>
            <w:tcBorders>
              <w:top w:val="nil"/>
              <w:left w:val="nil"/>
              <w:bottom w:val="single" w:sz="4" w:space="0" w:color="auto"/>
              <w:right w:val="single" w:sz="4" w:space="0" w:color="auto"/>
            </w:tcBorders>
            <w:shd w:val="clear" w:color="auto" w:fill="auto"/>
            <w:noWrap/>
            <w:vAlign w:val="bottom"/>
            <w:hideMark/>
          </w:tcPr>
          <w:p w14:paraId="6A66A0D3"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8,653</w:t>
            </w:r>
          </w:p>
        </w:tc>
        <w:tc>
          <w:tcPr>
            <w:tcW w:w="980" w:type="dxa"/>
            <w:tcBorders>
              <w:top w:val="nil"/>
              <w:left w:val="nil"/>
              <w:bottom w:val="single" w:sz="4" w:space="0" w:color="auto"/>
              <w:right w:val="single" w:sz="4" w:space="0" w:color="auto"/>
            </w:tcBorders>
            <w:shd w:val="clear" w:color="auto" w:fill="auto"/>
            <w:noWrap/>
            <w:vAlign w:val="bottom"/>
            <w:hideMark/>
          </w:tcPr>
          <w:p w14:paraId="7E34A59A"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27.48%</w:t>
            </w:r>
          </w:p>
        </w:tc>
      </w:tr>
      <w:tr w:rsidR="00597FE3" w:rsidRPr="0010498E" w14:paraId="78E1B67B"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055994"/>
            <w:noWrap/>
            <w:vAlign w:val="bottom"/>
            <w:hideMark/>
          </w:tcPr>
          <w:p w14:paraId="5FD9B0BE"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EDUCATIONAL ATTAINMENT</w:t>
            </w:r>
          </w:p>
        </w:tc>
        <w:tc>
          <w:tcPr>
            <w:tcW w:w="1300" w:type="dxa"/>
            <w:tcBorders>
              <w:top w:val="nil"/>
              <w:left w:val="nil"/>
              <w:bottom w:val="single" w:sz="4" w:space="0" w:color="auto"/>
              <w:right w:val="single" w:sz="4" w:space="0" w:color="auto"/>
            </w:tcBorders>
            <w:shd w:val="clear" w:color="000000" w:fill="055994"/>
            <w:noWrap/>
            <w:vAlign w:val="bottom"/>
            <w:hideMark/>
          </w:tcPr>
          <w:p w14:paraId="3D5E596B"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c>
          <w:tcPr>
            <w:tcW w:w="980" w:type="dxa"/>
            <w:tcBorders>
              <w:top w:val="nil"/>
              <w:left w:val="nil"/>
              <w:bottom w:val="single" w:sz="4" w:space="0" w:color="auto"/>
              <w:right w:val="single" w:sz="4" w:space="0" w:color="auto"/>
            </w:tcBorders>
            <w:shd w:val="clear" w:color="000000" w:fill="055994"/>
            <w:noWrap/>
            <w:vAlign w:val="bottom"/>
            <w:hideMark/>
          </w:tcPr>
          <w:p w14:paraId="67992307"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r>
      <w:tr w:rsidR="00597FE3" w:rsidRPr="0010498E" w14:paraId="3ED87836"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D9D9D9"/>
            <w:noWrap/>
            <w:vAlign w:val="bottom"/>
            <w:hideMark/>
          </w:tcPr>
          <w:p w14:paraId="06227EF4"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Population 25 years and over</w:t>
            </w:r>
          </w:p>
        </w:tc>
        <w:tc>
          <w:tcPr>
            <w:tcW w:w="1300" w:type="dxa"/>
            <w:tcBorders>
              <w:top w:val="nil"/>
              <w:left w:val="nil"/>
              <w:bottom w:val="single" w:sz="4" w:space="0" w:color="auto"/>
              <w:right w:val="single" w:sz="4" w:space="0" w:color="auto"/>
            </w:tcBorders>
            <w:shd w:val="clear" w:color="000000" w:fill="D9D9D9"/>
            <w:noWrap/>
            <w:vAlign w:val="bottom"/>
            <w:hideMark/>
          </w:tcPr>
          <w:p w14:paraId="746D0A43"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102,085</w:t>
            </w:r>
          </w:p>
        </w:tc>
        <w:tc>
          <w:tcPr>
            <w:tcW w:w="980" w:type="dxa"/>
            <w:tcBorders>
              <w:top w:val="nil"/>
              <w:left w:val="nil"/>
              <w:bottom w:val="single" w:sz="4" w:space="0" w:color="auto"/>
              <w:right w:val="single" w:sz="4" w:space="0" w:color="auto"/>
            </w:tcBorders>
            <w:shd w:val="clear" w:color="000000" w:fill="D9D9D9"/>
            <w:noWrap/>
            <w:vAlign w:val="bottom"/>
            <w:hideMark/>
          </w:tcPr>
          <w:p w14:paraId="162FB251"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 </w:t>
            </w:r>
          </w:p>
        </w:tc>
      </w:tr>
      <w:tr w:rsidR="00597FE3" w:rsidRPr="0010498E" w14:paraId="4270E57C"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11887E98"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Less than 9th grade</w:t>
            </w:r>
          </w:p>
        </w:tc>
        <w:tc>
          <w:tcPr>
            <w:tcW w:w="1300" w:type="dxa"/>
            <w:tcBorders>
              <w:top w:val="nil"/>
              <w:left w:val="nil"/>
              <w:bottom w:val="single" w:sz="4" w:space="0" w:color="auto"/>
              <w:right w:val="single" w:sz="4" w:space="0" w:color="auto"/>
            </w:tcBorders>
            <w:shd w:val="clear" w:color="auto" w:fill="auto"/>
            <w:noWrap/>
            <w:vAlign w:val="bottom"/>
            <w:hideMark/>
          </w:tcPr>
          <w:p w14:paraId="3C6D51EE"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3,787</w:t>
            </w:r>
          </w:p>
        </w:tc>
        <w:tc>
          <w:tcPr>
            <w:tcW w:w="980" w:type="dxa"/>
            <w:tcBorders>
              <w:top w:val="nil"/>
              <w:left w:val="nil"/>
              <w:bottom w:val="single" w:sz="4" w:space="0" w:color="auto"/>
              <w:right w:val="single" w:sz="4" w:space="0" w:color="auto"/>
            </w:tcBorders>
            <w:shd w:val="clear" w:color="auto" w:fill="auto"/>
            <w:noWrap/>
            <w:vAlign w:val="bottom"/>
            <w:hideMark/>
          </w:tcPr>
          <w:p w14:paraId="48ECE09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3.71%</w:t>
            </w:r>
          </w:p>
        </w:tc>
      </w:tr>
      <w:tr w:rsidR="00597FE3" w:rsidRPr="0010498E" w14:paraId="602DAB8A"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00209DB8"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9th to 12th grade, no diploma</w:t>
            </w:r>
          </w:p>
        </w:tc>
        <w:tc>
          <w:tcPr>
            <w:tcW w:w="1300" w:type="dxa"/>
            <w:tcBorders>
              <w:top w:val="nil"/>
              <w:left w:val="nil"/>
              <w:bottom w:val="single" w:sz="4" w:space="0" w:color="auto"/>
              <w:right w:val="single" w:sz="4" w:space="0" w:color="auto"/>
            </w:tcBorders>
            <w:shd w:val="clear" w:color="auto" w:fill="auto"/>
            <w:noWrap/>
            <w:vAlign w:val="bottom"/>
            <w:hideMark/>
          </w:tcPr>
          <w:p w14:paraId="7E4F3CE2"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6,616</w:t>
            </w:r>
          </w:p>
        </w:tc>
        <w:tc>
          <w:tcPr>
            <w:tcW w:w="980" w:type="dxa"/>
            <w:tcBorders>
              <w:top w:val="nil"/>
              <w:left w:val="nil"/>
              <w:bottom w:val="single" w:sz="4" w:space="0" w:color="auto"/>
              <w:right w:val="single" w:sz="4" w:space="0" w:color="auto"/>
            </w:tcBorders>
            <w:shd w:val="clear" w:color="auto" w:fill="auto"/>
            <w:noWrap/>
            <w:vAlign w:val="bottom"/>
            <w:hideMark/>
          </w:tcPr>
          <w:p w14:paraId="40DFAE4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6.48%</w:t>
            </w:r>
          </w:p>
        </w:tc>
      </w:tr>
      <w:tr w:rsidR="00597FE3" w:rsidRPr="0010498E" w14:paraId="324F481B"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531AAD7D"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High school graduate (includes equivalency)</w:t>
            </w:r>
          </w:p>
        </w:tc>
        <w:tc>
          <w:tcPr>
            <w:tcW w:w="1300" w:type="dxa"/>
            <w:tcBorders>
              <w:top w:val="nil"/>
              <w:left w:val="nil"/>
              <w:bottom w:val="single" w:sz="4" w:space="0" w:color="auto"/>
              <w:right w:val="single" w:sz="4" w:space="0" w:color="auto"/>
            </w:tcBorders>
            <w:shd w:val="clear" w:color="auto" w:fill="auto"/>
            <w:noWrap/>
            <w:vAlign w:val="bottom"/>
            <w:hideMark/>
          </w:tcPr>
          <w:p w14:paraId="417E84E1"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32,373</w:t>
            </w:r>
          </w:p>
        </w:tc>
        <w:tc>
          <w:tcPr>
            <w:tcW w:w="980" w:type="dxa"/>
            <w:tcBorders>
              <w:top w:val="nil"/>
              <w:left w:val="nil"/>
              <w:bottom w:val="single" w:sz="4" w:space="0" w:color="auto"/>
              <w:right w:val="single" w:sz="4" w:space="0" w:color="auto"/>
            </w:tcBorders>
            <w:shd w:val="clear" w:color="auto" w:fill="auto"/>
            <w:noWrap/>
            <w:vAlign w:val="bottom"/>
            <w:hideMark/>
          </w:tcPr>
          <w:p w14:paraId="2DBC77DE"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31.71%</w:t>
            </w:r>
          </w:p>
        </w:tc>
      </w:tr>
      <w:tr w:rsidR="00597FE3" w:rsidRPr="0010498E" w14:paraId="447A7B24"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268E0016"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Some college, no degree</w:t>
            </w:r>
          </w:p>
        </w:tc>
        <w:tc>
          <w:tcPr>
            <w:tcW w:w="1300" w:type="dxa"/>
            <w:tcBorders>
              <w:top w:val="nil"/>
              <w:left w:val="nil"/>
              <w:bottom w:val="single" w:sz="4" w:space="0" w:color="auto"/>
              <w:right w:val="single" w:sz="4" w:space="0" w:color="auto"/>
            </w:tcBorders>
            <w:shd w:val="clear" w:color="auto" w:fill="auto"/>
            <w:noWrap/>
            <w:vAlign w:val="bottom"/>
            <w:hideMark/>
          </w:tcPr>
          <w:p w14:paraId="30A62263"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21,088</w:t>
            </w:r>
          </w:p>
        </w:tc>
        <w:tc>
          <w:tcPr>
            <w:tcW w:w="980" w:type="dxa"/>
            <w:tcBorders>
              <w:top w:val="nil"/>
              <w:left w:val="nil"/>
              <w:bottom w:val="single" w:sz="4" w:space="0" w:color="auto"/>
              <w:right w:val="single" w:sz="4" w:space="0" w:color="auto"/>
            </w:tcBorders>
            <w:shd w:val="clear" w:color="auto" w:fill="auto"/>
            <w:noWrap/>
            <w:vAlign w:val="bottom"/>
            <w:hideMark/>
          </w:tcPr>
          <w:p w14:paraId="7081F3FF"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20.66%</w:t>
            </w:r>
          </w:p>
        </w:tc>
      </w:tr>
      <w:tr w:rsidR="00597FE3" w:rsidRPr="0010498E" w14:paraId="34049325"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29D2F782" w14:textId="77777777" w:rsidR="00597FE3" w:rsidRPr="0010498E" w:rsidRDefault="00597FE3" w:rsidP="009C48A9">
            <w:pPr>
              <w:ind w:firstLineChars="100" w:firstLine="200"/>
              <w:rPr>
                <w:rFonts w:asciiTheme="minorHAnsi" w:hAnsiTheme="minorHAnsi" w:cstheme="minorHAnsi"/>
                <w:color w:val="000000"/>
                <w:sz w:val="20"/>
              </w:rPr>
            </w:pPr>
            <w:proofErr w:type="gramStart"/>
            <w:r w:rsidRPr="0010498E">
              <w:rPr>
                <w:rFonts w:asciiTheme="minorHAnsi" w:hAnsiTheme="minorHAnsi" w:cstheme="minorHAnsi"/>
                <w:color w:val="000000"/>
                <w:sz w:val="20"/>
              </w:rPr>
              <w:t>Associate's</w:t>
            </w:r>
            <w:proofErr w:type="gramEnd"/>
            <w:r w:rsidRPr="0010498E">
              <w:rPr>
                <w:rFonts w:asciiTheme="minorHAnsi" w:hAnsiTheme="minorHAnsi" w:cstheme="minorHAnsi"/>
                <w:color w:val="000000"/>
                <w:sz w:val="20"/>
              </w:rPr>
              <w:t xml:space="preserve"> degree</w:t>
            </w:r>
          </w:p>
        </w:tc>
        <w:tc>
          <w:tcPr>
            <w:tcW w:w="1300" w:type="dxa"/>
            <w:tcBorders>
              <w:top w:val="nil"/>
              <w:left w:val="nil"/>
              <w:bottom w:val="single" w:sz="4" w:space="0" w:color="auto"/>
              <w:right w:val="single" w:sz="4" w:space="0" w:color="auto"/>
            </w:tcBorders>
            <w:shd w:val="clear" w:color="auto" w:fill="auto"/>
            <w:noWrap/>
            <w:vAlign w:val="bottom"/>
            <w:hideMark/>
          </w:tcPr>
          <w:p w14:paraId="1D6E117E"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11,059</w:t>
            </w:r>
          </w:p>
        </w:tc>
        <w:tc>
          <w:tcPr>
            <w:tcW w:w="980" w:type="dxa"/>
            <w:tcBorders>
              <w:top w:val="nil"/>
              <w:left w:val="nil"/>
              <w:bottom w:val="single" w:sz="4" w:space="0" w:color="auto"/>
              <w:right w:val="single" w:sz="4" w:space="0" w:color="auto"/>
            </w:tcBorders>
            <w:shd w:val="clear" w:color="auto" w:fill="auto"/>
            <w:noWrap/>
            <w:vAlign w:val="bottom"/>
            <w:hideMark/>
          </w:tcPr>
          <w:p w14:paraId="22A1CB64"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10.83%</w:t>
            </w:r>
          </w:p>
        </w:tc>
      </w:tr>
      <w:tr w:rsidR="00597FE3" w:rsidRPr="0010498E" w14:paraId="7FFFACD6"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2E8DC7C9"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Bachelor's degree</w:t>
            </w:r>
          </w:p>
        </w:tc>
        <w:tc>
          <w:tcPr>
            <w:tcW w:w="1300" w:type="dxa"/>
            <w:tcBorders>
              <w:top w:val="nil"/>
              <w:left w:val="nil"/>
              <w:bottom w:val="single" w:sz="4" w:space="0" w:color="auto"/>
              <w:right w:val="single" w:sz="4" w:space="0" w:color="auto"/>
            </w:tcBorders>
            <w:shd w:val="clear" w:color="auto" w:fill="auto"/>
            <w:noWrap/>
            <w:vAlign w:val="bottom"/>
            <w:hideMark/>
          </w:tcPr>
          <w:p w14:paraId="10363F9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17,782</w:t>
            </w:r>
          </w:p>
        </w:tc>
        <w:tc>
          <w:tcPr>
            <w:tcW w:w="980" w:type="dxa"/>
            <w:tcBorders>
              <w:top w:val="nil"/>
              <w:left w:val="nil"/>
              <w:bottom w:val="single" w:sz="4" w:space="0" w:color="auto"/>
              <w:right w:val="single" w:sz="4" w:space="0" w:color="auto"/>
            </w:tcBorders>
            <w:shd w:val="clear" w:color="auto" w:fill="auto"/>
            <w:noWrap/>
            <w:vAlign w:val="bottom"/>
            <w:hideMark/>
          </w:tcPr>
          <w:p w14:paraId="0C3247F8"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17.42%</w:t>
            </w:r>
          </w:p>
        </w:tc>
      </w:tr>
      <w:tr w:rsidR="00597FE3" w:rsidRPr="0010498E" w14:paraId="703609D0"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0E969358"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Graduate or professional degree</w:t>
            </w:r>
          </w:p>
        </w:tc>
        <w:tc>
          <w:tcPr>
            <w:tcW w:w="1300" w:type="dxa"/>
            <w:tcBorders>
              <w:top w:val="nil"/>
              <w:left w:val="nil"/>
              <w:bottom w:val="single" w:sz="4" w:space="0" w:color="auto"/>
              <w:right w:val="single" w:sz="4" w:space="0" w:color="auto"/>
            </w:tcBorders>
            <w:shd w:val="clear" w:color="auto" w:fill="auto"/>
            <w:noWrap/>
            <w:vAlign w:val="bottom"/>
            <w:hideMark/>
          </w:tcPr>
          <w:p w14:paraId="419F455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9,380</w:t>
            </w:r>
          </w:p>
        </w:tc>
        <w:tc>
          <w:tcPr>
            <w:tcW w:w="980" w:type="dxa"/>
            <w:tcBorders>
              <w:top w:val="nil"/>
              <w:left w:val="nil"/>
              <w:bottom w:val="single" w:sz="4" w:space="0" w:color="auto"/>
              <w:right w:val="single" w:sz="4" w:space="0" w:color="auto"/>
            </w:tcBorders>
            <w:shd w:val="clear" w:color="auto" w:fill="auto"/>
            <w:noWrap/>
            <w:vAlign w:val="bottom"/>
            <w:hideMark/>
          </w:tcPr>
          <w:p w14:paraId="163451E2"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9.19%</w:t>
            </w:r>
          </w:p>
        </w:tc>
      </w:tr>
      <w:tr w:rsidR="00597FE3" w:rsidRPr="0010498E" w14:paraId="5494E2E0"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4237209"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High school graduate or higher</w:t>
            </w:r>
          </w:p>
        </w:tc>
        <w:tc>
          <w:tcPr>
            <w:tcW w:w="1300" w:type="dxa"/>
            <w:tcBorders>
              <w:top w:val="nil"/>
              <w:left w:val="nil"/>
              <w:bottom w:val="single" w:sz="4" w:space="0" w:color="auto"/>
              <w:right w:val="single" w:sz="4" w:space="0" w:color="auto"/>
            </w:tcBorders>
            <w:shd w:val="clear" w:color="auto" w:fill="auto"/>
            <w:noWrap/>
            <w:vAlign w:val="bottom"/>
            <w:hideMark/>
          </w:tcPr>
          <w:p w14:paraId="3EDABEAD"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91,682</w:t>
            </w:r>
          </w:p>
        </w:tc>
        <w:tc>
          <w:tcPr>
            <w:tcW w:w="980" w:type="dxa"/>
            <w:tcBorders>
              <w:top w:val="nil"/>
              <w:left w:val="nil"/>
              <w:bottom w:val="single" w:sz="4" w:space="0" w:color="auto"/>
              <w:right w:val="single" w:sz="4" w:space="0" w:color="auto"/>
            </w:tcBorders>
            <w:shd w:val="clear" w:color="auto" w:fill="auto"/>
            <w:noWrap/>
            <w:vAlign w:val="bottom"/>
            <w:hideMark/>
          </w:tcPr>
          <w:p w14:paraId="68D1D2E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89.81%</w:t>
            </w:r>
          </w:p>
        </w:tc>
      </w:tr>
      <w:tr w:rsidR="00597FE3" w:rsidRPr="0010498E" w14:paraId="42B2450C"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ED087FC"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Bachelor's degree or higher</w:t>
            </w:r>
          </w:p>
        </w:tc>
        <w:tc>
          <w:tcPr>
            <w:tcW w:w="1300" w:type="dxa"/>
            <w:tcBorders>
              <w:top w:val="nil"/>
              <w:left w:val="nil"/>
              <w:bottom w:val="single" w:sz="4" w:space="0" w:color="auto"/>
              <w:right w:val="single" w:sz="4" w:space="0" w:color="auto"/>
            </w:tcBorders>
            <w:shd w:val="clear" w:color="auto" w:fill="auto"/>
            <w:noWrap/>
            <w:vAlign w:val="bottom"/>
            <w:hideMark/>
          </w:tcPr>
          <w:p w14:paraId="50FDBBDE"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27,162</w:t>
            </w:r>
          </w:p>
        </w:tc>
        <w:tc>
          <w:tcPr>
            <w:tcW w:w="980" w:type="dxa"/>
            <w:tcBorders>
              <w:top w:val="nil"/>
              <w:left w:val="nil"/>
              <w:bottom w:val="single" w:sz="4" w:space="0" w:color="auto"/>
              <w:right w:val="single" w:sz="4" w:space="0" w:color="auto"/>
            </w:tcBorders>
            <w:shd w:val="clear" w:color="auto" w:fill="auto"/>
            <w:noWrap/>
            <w:vAlign w:val="bottom"/>
            <w:hideMark/>
          </w:tcPr>
          <w:p w14:paraId="311D0E1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26.61%</w:t>
            </w:r>
          </w:p>
        </w:tc>
      </w:tr>
      <w:tr w:rsidR="00597FE3" w:rsidRPr="0010498E" w14:paraId="565154FA"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055994"/>
            <w:noWrap/>
            <w:vAlign w:val="bottom"/>
            <w:hideMark/>
          </w:tcPr>
          <w:p w14:paraId="4C0FBC25"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VETERAN STATUS</w:t>
            </w:r>
          </w:p>
        </w:tc>
        <w:tc>
          <w:tcPr>
            <w:tcW w:w="1300" w:type="dxa"/>
            <w:tcBorders>
              <w:top w:val="nil"/>
              <w:left w:val="nil"/>
              <w:bottom w:val="single" w:sz="4" w:space="0" w:color="auto"/>
              <w:right w:val="single" w:sz="4" w:space="0" w:color="auto"/>
            </w:tcBorders>
            <w:shd w:val="clear" w:color="000000" w:fill="055994"/>
            <w:noWrap/>
            <w:vAlign w:val="bottom"/>
            <w:hideMark/>
          </w:tcPr>
          <w:p w14:paraId="12B1A8AB"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c>
          <w:tcPr>
            <w:tcW w:w="980" w:type="dxa"/>
            <w:tcBorders>
              <w:top w:val="nil"/>
              <w:left w:val="nil"/>
              <w:bottom w:val="single" w:sz="4" w:space="0" w:color="auto"/>
              <w:right w:val="single" w:sz="4" w:space="0" w:color="auto"/>
            </w:tcBorders>
            <w:shd w:val="clear" w:color="000000" w:fill="055994"/>
            <w:noWrap/>
            <w:vAlign w:val="bottom"/>
            <w:hideMark/>
          </w:tcPr>
          <w:p w14:paraId="44A057B3"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r>
      <w:tr w:rsidR="00597FE3" w:rsidRPr="0010498E" w14:paraId="0F4D8698"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D9D9D9"/>
            <w:noWrap/>
            <w:vAlign w:val="bottom"/>
            <w:hideMark/>
          </w:tcPr>
          <w:p w14:paraId="0935EAB1"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Civilian population 18 years and over</w:t>
            </w:r>
          </w:p>
        </w:tc>
        <w:tc>
          <w:tcPr>
            <w:tcW w:w="1300" w:type="dxa"/>
            <w:tcBorders>
              <w:top w:val="nil"/>
              <w:left w:val="nil"/>
              <w:bottom w:val="single" w:sz="4" w:space="0" w:color="auto"/>
              <w:right w:val="single" w:sz="4" w:space="0" w:color="auto"/>
            </w:tcBorders>
            <w:shd w:val="clear" w:color="000000" w:fill="D9D9D9"/>
            <w:noWrap/>
            <w:vAlign w:val="bottom"/>
            <w:hideMark/>
          </w:tcPr>
          <w:p w14:paraId="7479430B"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115,520</w:t>
            </w:r>
          </w:p>
        </w:tc>
        <w:tc>
          <w:tcPr>
            <w:tcW w:w="980" w:type="dxa"/>
            <w:tcBorders>
              <w:top w:val="nil"/>
              <w:left w:val="nil"/>
              <w:bottom w:val="single" w:sz="4" w:space="0" w:color="auto"/>
              <w:right w:val="single" w:sz="4" w:space="0" w:color="auto"/>
            </w:tcBorders>
            <w:shd w:val="clear" w:color="000000" w:fill="D9D9D9"/>
            <w:noWrap/>
            <w:vAlign w:val="bottom"/>
            <w:hideMark/>
          </w:tcPr>
          <w:p w14:paraId="6B0DE66B"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 </w:t>
            </w:r>
          </w:p>
        </w:tc>
      </w:tr>
      <w:tr w:rsidR="00597FE3" w:rsidRPr="0010498E" w14:paraId="5B68854F"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2C31221A"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Civilian veterans</w:t>
            </w:r>
          </w:p>
        </w:tc>
        <w:tc>
          <w:tcPr>
            <w:tcW w:w="1300" w:type="dxa"/>
            <w:tcBorders>
              <w:top w:val="nil"/>
              <w:left w:val="nil"/>
              <w:bottom w:val="single" w:sz="4" w:space="0" w:color="auto"/>
              <w:right w:val="single" w:sz="4" w:space="0" w:color="auto"/>
            </w:tcBorders>
            <w:shd w:val="clear" w:color="auto" w:fill="auto"/>
            <w:noWrap/>
            <w:vAlign w:val="bottom"/>
            <w:hideMark/>
          </w:tcPr>
          <w:p w14:paraId="73F611B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7,883</w:t>
            </w:r>
          </w:p>
        </w:tc>
        <w:tc>
          <w:tcPr>
            <w:tcW w:w="980" w:type="dxa"/>
            <w:tcBorders>
              <w:top w:val="nil"/>
              <w:left w:val="nil"/>
              <w:bottom w:val="single" w:sz="4" w:space="0" w:color="auto"/>
              <w:right w:val="single" w:sz="4" w:space="0" w:color="auto"/>
            </w:tcBorders>
            <w:shd w:val="clear" w:color="auto" w:fill="auto"/>
            <w:noWrap/>
            <w:vAlign w:val="bottom"/>
            <w:hideMark/>
          </w:tcPr>
          <w:p w14:paraId="42128441"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6.82%</w:t>
            </w:r>
          </w:p>
        </w:tc>
      </w:tr>
      <w:tr w:rsidR="00597FE3" w:rsidRPr="0010498E" w14:paraId="39C4D825"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055994"/>
            <w:noWrap/>
            <w:vAlign w:val="bottom"/>
            <w:hideMark/>
          </w:tcPr>
          <w:p w14:paraId="53CEFD6B"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DISABILITY STATUS OF THE CIVILIAN NONINSTITUTIONALIZED POPULATION</w:t>
            </w:r>
          </w:p>
        </w:tc>
        <w:tc>
          <w:tcPr>
            <w:tcW w:w="1300" w:type="dxa"/>
            <w:tcBorders>
              <w:top w:val="nil"/>
              <w:left w:val="nil"/>
              <w:bottom w:val="single" w:sz="4" w:space="0" w:color="auto"/>
              <w:right w:val="single" w:sz="4" w:space="0" w:color="auto"/>
            </w:tcBorders>
            <w:shd w:val="clear" w:color="000000" w:fill="055994"/>
            <w:noWrap/>
            <w:vAlign w:val="bottom"/>
            <w:hideMark/>
          </w:tcPr>
          <w:p w14:paraId="46DCC3EB"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c>
          <w:tcPr>
            <w:tcW w:w="980" w:type="dxa"/>
            <w:tcBorders>
              <w:top w:val="nil"/>
              <w:left w:val="nil"/>
              <w:bottom w:val="single" w:sz="4" w:space="0" w:color="auto"/>
              <w:right w:val="single" w:sz="4" w:space="0" w:color="auto"/>
            </w:tcBorders>
            <w:shd w:val="clear" w:color="000000" w:fill="055994"/>
            <w:noWrap/>
            <w:vAlign w:val="bottom"/>
            <w:hideMark/>
          </w:tcPr>
          <w:p w14:paraId="1E54E43E"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r>
      <w:tr w:rsidR="00597FE3" w:rsidRPr="0010498E" w14:paraId="5A06BCF5"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D9D9D9"/>
            <w:noWrap/>
            <w:vAlign w:val="bottom"/>
            <w:hideMark/>
          </w:tcPr>
          <w:p w14:paraId="4FA4D111"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Total Civilian Noninstitutionalized Population</w:t>
            </w:r>
          </w:p>
        </w:tc>
        <w:tc>
          <w:tcPr>
            <w:tcW w:w="1300" w:type="dxa"/>
            <w:tcBorders>
              <w:top w:val="nil"/>
              <w:left w:val="nil"/>
              <w:bottom w:val="single" w:sz="4" w:space="0" w:color="auto"/>
              <w:right w:val="single" w:sz="4" w:space="0" w:color="auto"/>
            </w:tcBorders>
            <w:shd w:val="clear" w:color="000000" w:fill="D9D9D9"/>
            <w:noWrap/>
            <w:vAlign w:val="bottom"/>
            <w:hideMark/>
          </w:tcPr>
          <w:p w14:paraId="00F559EA"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142,607</w:t>
            </w:r>
          </w:p>
        </w:tc>
        <w:tc>
          <w:tcPr>
            <w:tcW w:w="980" w:type="dxa"/>
            <w:tcBorders>
              <w:top w:val="nil"/>
              <w:left w:val="nil"/>
              <w:bottom w:val="single" w:sz="4" w:space="0" w:color="auto"/>
              <w:right w:val="single" w:sz="4" w:space="0" w:color="auto"/>
            </w:tcBorders>
            <w:shd w:val="clear" w:color="000000" w:fill="D9D9D9"/>
            <w:noWrap/>
            <w:vAlign w:val="bottom"/>
            <w:hideMark/>
          </w:tcPr>
          <w:p w14:paraId="5F87063A"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 </w:t>
            </w:r>
          </w:p>
        </w:tc>
      </w:tr>
      <w:tr w:rsidR="00597FE3" w:rsidRPr="0010498E" w14:paraId="1C6060DF"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4F8BD8CC"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With a disability</w:t>
            </w:r>
          </w:p>
        </w:tc>
        <w:tc>
          <w:tcPr>
            <w:tcW w:w="1300" w:type="dxa"/>
            <w:tcBorders>
              <w:top w:val="nil"/>
              <w:left w:val="nil"/>
              <w:bottom w:val="single" w:sz="4" w:space="0" w:color="auto"/>
              <w:right w:val="single" w:sz="4" w:space="0" w:color="auto"/>
            </w:tcBorders>
            <w:shd w:val="clear" w:color="auto" w:fill="auto"/>
            <w:noWrap/>
            <w:vAlign w:val="bottom"/>
            <w:hideMark/>
          </w:tcPr>
          <w:p w14:paraId="4308E320"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20,216</w:t>
            </w:r>
          </w:p>
        </w:tc>
        <w:tc>
          <w:tcPr>
            <w:tcW w:w="980" w:type="dxa"/>
            <w:tcBorders>
              <w:top w:val="nil"/>
              <w:left w:val="nil"/>
              <w:bottom w:val="single" w:sz="4" w:space="0" w:color="auto"/>
              <w:right w:val="single" w:sz="4" w:space="0" w:color="auto"/>
            </w:tcBorders>
            <w:shd w:val="clear" w:color="auto" w:fill="auto"/>
            <w:noWrap/>
            <w:vAlign w:val="bottom"/>
            <w:hideMark/>
          </w:tcPr>
          <w:p w14:paraId="46FE145F"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14.18%</w:t>
            </w:r>
          </w:p>
        </w:tc>
      </w:tr>
      <w:tr w:rsidR="00597FE3" w:rsidRPr="0010498E" w14:paraId="38417947"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3871151E"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Under 18 years</w:t>
            </w:r>
          </w:p>
        </w:tc>
        <w:tc>
          <w:tcPr>
            <w:tcW w:w="1300" w:type="dxa"/>
            <w:tcBorders>
              <w:top w:val="nil"/>
              <w:left w:val="nil"/>
              <w:bottom w:val="single" w:sz="4" w:space="0" w:color="auto"/>
              <w:right w:val="single" w:sz="4" w:space="0" w:color="auto"/>
            </w:tcBorders>
            <w:shd w:val="clear" w:color="auto" w:fill="auto"/>
            <w:noWrap/>
            <w:vAlign w:val="bottom"/>
            <w:hideMark/>
          </w:tcPr>
          <w:p w14:paraId="6543EC06"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28,842</w:t>
            </w:r>
          </w:p>
        </w:tc>
        <w:tc>
          <w:tcPr>
            <w:tcW w:w="980" w:type="dxa"/>
            <w:tcBorders>
              <w:top w:val="nil"/>
              <w:left w:val="nil"/>
              <w:bottom w:val="single" w:sz="4" w:space="0" w:color="auto"/>
              <w:right w:val="single" w:sz="4" w:space="0" w:color="auto"/>
            </w:tcBorders>
            <w:shd w:val="clear" w:color="auto" w:fill="auto"/>
            <w:noWrap/>
            <w:vAlign w:val="bottom"/>
            <w:hideMark/>
          </w:tcPr>
          <w:p w14:paraId="79C290FF"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20.22%</w:t>
            </w:r>
          </w:p>
        </w:tc>
      </w:tr>
      <w:tr w:rsidR="00597FE3" w:rsidRPr="0010498E" w14:paraId="30543FD8"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42D66F56"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With a disability</w:t>
            </w:r>
          </w:p>
        </w:tc>
        <w:tc>
          <w:tcPr>
            <w:tcW w:w="1300" w:type="dxa"/>
            <w:tcBorders>
              <w:top w:val="nil"/>
              <w:left w:val="nil"/>
              <w:bottom w:val="single" w:sz="4" w:space="0" w:color="auto"/>
              <w:right w:val="single" w:sz="4" w:space="0" w:color="auto"/>
            </w:tcBorders>
            <w:shd w:val="clear" w:color="auto" w:fill="auto"/>
            <w:noWrap/>
            <w:vAlign w:val="bottom"/>
            <w:hideMark/>
          </w:tcPr>
          <w:p w14:paraId="377A083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1,662</w:t>
            </w:r>
          </w:p>
        </w:tc>
        <w:tc>
          <w:tcPr>
            <w:tcW w:w="980" w:type="dxa"/>
            <w:tcBorders>
              <w:top w:val="nil"/>
              <w:left w:val="nil"/>
              <w:bottom w:val="single" w:sz="4" w:space="0" w:color="auto"/>
              <w:right w:val="single" w:sz="4" w:space="0" w:color="auto"/>
            </w:tcBorders>
            <w:shd w:val="clear" w:color="auto" w:fill="auto"/>
            <w:noWrap/>
            <w:vAlign w:val="bottom"/>
            <w:hideMark/>
          </w:tcPr>
          <w:p w14:paraId="5F99F4E1"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1.17%</w:t>
            </w:r>
          </w:p>
        </w:tc>
      </w:tr>
      <w:tr w:rsidR="00597FE3" w:rsidRPr="0010498E" w14:paraId="5F35DA14"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2B220EB9"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18 to 64 years</w:t>
            </w:r>
          </w:p>
        </w:tc>
        <w:tc>
          <w:tcPr>
            <w:tcW w:w="1300" w:type="dxa"/>
            <w:tcBorders>
              <w:top w:val="nil"/>
              <w:left w:val="nil"/>
              <w:bottom w:val="single" w:sz="4" w:space="0" w:color="auto"/>
              <w:right w:val="single" w:sz="4" w:space="0" w:color="auto"/>
            </w:tcBorders>
            <w:shd w:val="clear" w:color="auto" w:fill="auto"/>
            <w:noWrap/>
            <w:vAlign w:val="bottom"/>
            <w:hideMark/>
          </w:tcPr>
          <w:p w14:paraId="549B8D1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91,252</w:t>
            </w:r>
          </w:p>
        </w:tc>
        <w:tc>
          <w:tcPr>
            <w:tcW w:w="980" w:type="dxa"/>
            <w:tcBorders>
              <w:top w:val="nil"/>
              <w:left w:val="nil"/>
              <w:bottom w:val="single" w:sz="4" w:space="0" w:color="auto"/>
              <w:right w:val="single" w:sz="4" w:space="0" w:color="auto"/>
            </w:tcBorders>
            <w:shd w:val="clear" w:color="auto" w:fill="auto"/>
            <w:noWrap/>
            <w:vAlign w:val="bottom"/>
            <w:hideMark/>
          </w:tcPr>
          <w:p w14:paraId="6E80D344"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63.99%</w:t>
            </w:r>
          </w:p>
        </w:tc>
      </w:tr>
      <w:tr w:rsidR="00597FE3" w:rsidRPr="0010498E" w14:paraId="766050E0"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2FFC0D34"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With a disability</w:t>
            </w:r>
          </w:p>
        </w:tc>
        <w:tc>
          <w:tcPr>
            <w:tcW w:w="1300" w:type="dxa"/>
            <w:tcBorders>
              <w:top w:val="nil"/>
              <w:left w:val="nil"/>
              <w:bottom w:val="single" w:sz="4" w:space="0" w:color="auto"/>
              <w:right w:val="single" w:sz="4" w:space="0" w:color="auto"/>
            </w:tcBorders>
            <w:shd w:val="clear" w:color="auto" w:fill="auto"/>
            <w:noWrap/>
            <w:vAlign w:val="bottom"/>
            <w:hideMark/>
          </w:tcPr>
          <w:p w14:paraId="739358DB"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11,433</w:t>
            </w:r>
          </w:p>
        </w:tc>
        <w:tc>
          <w:tcPr>
            <w:tcW w:w="980" w:type="dxa"/>
            <w:tcBorders>
              <w:top w:val="nil"/>
              <w:left w:val="nil"/>
              <w:bottom w:val="single" w:sz="4" w:space="0" w:color="auto"/>
              <w:right w:val="single" w:sz="4" w:space="0" w:color="auto"/>
            </w:tcBorders>
            <w:shd w:val="clear" w:color="auto" w:fill="auto"/>
            <w:noWrap/>
            <w:vAlign w:val="bottom"/>
            <w:hideMark/>
          </w:tcPr>
          <w:p w14:paraId="76C4C902"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8.02%</w:t>
            </w:r>
          </w:p>
        </w:tc>
      </w:tr>
      <w:tr w:rsidR="00597FE3" w:rsidRPr="0010498E" w14:paraId="1F74E6EF"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80BAB04"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65 years and over</w:t>
            </w:r>
          </w:p>
        </w:tc>
        <w:tc>
          <w:tcPr>
            <w:tcW w:w="1300" w:type="dxa"/>
            <w:tcBorders>
              <w:top w:val="nil"/>
              <w:left w:val="nil"/>
              <w:bottom w:val="single" w:sz="4" w:space="0" w:color="auto"/>
              <w:right w:val="single" w:sz="4" w:space="0" w:color="auto"/>
            </w:tcBorders>
            <w:shd w:val="clear" w:color="auto" w:fill="auto"/>
            <w:noWrap/>
            <w:vAlign w:val="bottom"/>
            <w:hideMark/>
          </w:tcPr>
          <w:p w14:paraId="22ACAC38"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22,513</w:t>
            </w:r>
          </w:p>
        </w:tc>
        <w:tc>
          <w:tcPr>
            <w:tcW w:w="980" w:type="dxa"/>
            <w:tcBorders>
              <w:top w:val="nil"/>
              <w:left w:val="nil"/>
              <w:bottom w:val="single" w:sz="4" w:space="0" w:color="auto"/>
              <w:right w:val="single" w:sz="4" w:space="0" w:color="auto"/>
            </w:tcBorders>
            <w:shd w:val="clear" w:color="auto" w:fill="auto"/>
            <w:noWrap/>
            <w:vAlign w:val="bottom"/>
            <w:hideMark/>
          </w:tcPr>
          <w:p w14:paraId="5557AC2C"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15.79%</w:t>
            </w:r>
          </w:p>
        </w:tc>
      </w:tr>
      <w:tr w:rsidR="00597FE3" w:rsidRPr="0010498E" w14:paraId="648CF703"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2CC1538"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With a disability</w:t>
            </w:r>
          </w:p>
        </w:tc>
        <w:tc>
          <w:tcPr>
            <w:tcW w:w="1300" w:type="dxa"/>
            <w:tcBorders>
              <w:top w:val="nil"/>
              <w:left w:val="nil"/>
              <w:bottom w:val="single" w:sz="4" w:space="0" w:color="auto"/>
              <w:right w:val="single" w:sz="4" w:space="0" w:color="auto"/>
            </w:tcBorders>
            <w:shd w:val="clear" w:color="auto" w:fill="auto"/>
            <w:noWrap/>
            <w:vAlign w:val="bottom"/>
            <w:hideMark/>
          </w:tcPr>
          <w:p w14:paraId="4A57009A"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7,121</w:t>
            </w:r>
          </w:p>
        </w:tc>
        <w:tc>
          <w:tcPr>
            <w:tcW w:w="980" w:type="dxa"/>
            <w:tcBorders>
              <w:top w:val="nil"/>
              <w:left w:val="nil"/>
              <w:bottom w:val="single" w:sz="4" w:space="0" w:color="auto"/>
              <w:right w:val="single" w:sz="4" w:space="0" w:color="auto"/>
            </w:tcBorders>
            <w:shd w:val="clear" w:color="auto" w:fill="auto"/>
            <w:noWrap/>
            <w:vAlign w:val="bottom"/>
            <w:hideMark/>
          </w:tcPr>
          <w:p w14:paraId="06BEE612"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4.99%</w:t>
            </w:r>
          </w:p>
        </w:tc>
      </w:tr>
      <w:tr w:rsidR="00597FE3" w:rsidRPr="0010498E" w14:paraId="5936C8B9"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055994"/>
            <w:noWrap/>
            <w:vAlign w:val="bottom"/>
            <w:hideMark/>
          </w:tcPr>
          <w:p w14:paraId="0EED09F5"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PLACE OF BIRTH</w:t>
            </w:r>
          </w:p>
        </w:tc>
        <w:tc>
          <w:tcPr>
            <w:tcW w:w="1300" w:type="dxa"/>
            <w:tcBorders>
              <w:top w:val="nil"/>
              <w:left w:val="nil"/>
              <w:bottom w:val="single" w:sz="4" w:space="0" w:color="auto"/>
              <w:right w:val="single" w:sz="4" w:space="0" w:color="auto"/>
            </w:tcBorders>
            <w:shd w:val="clear" w:color="000000" w:fill="055994"/>
            <w:noWrap/>
            <w:vAlign w:val="bottom"/>
            <w:hideMark/>
          </w:tcPr>
          <w:p w14:paraId="36A3A3A4"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c>
          <w:tcPr>
            <w:tcW w:w="980" w:type="dxa"/>
            <w:tcBorders>
              <w:top w:val="nil"/>
              <w:left w:val="nil"/>
              <w:bottom w:val="single" w:sz="4" w:space="0" w:color="auto"/>
              <w:right w:val="single" w:sz="4" w:space="0" w:color="auto"/>
            </w:tcBorders>
            <w:shd w:val="clear" w:color="000000" w:fill="055994"/>
            <w:noWrap/>
            <w:vAlign w:val="bottom"/>
            <w:hideMark/>
          </w:tcPr>
          <w:p w14:paraId="3EC9A7CA"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r>
      <w:tr w:rsidR="00597FE3" w:rsidRPr="0010498E" w14:paraId="387B82DB"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D9D9D9"/>
            <w:noWrap/>
            <w:vAlign w:val="bottom"/>
            <w:hideMark/>
          </w:tcPr>
          <w:p w14:paraId="25BF40F8"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Total population</w:t>
            </w:r>
          </w:p>
        </w:tc>
        <w:tc>
          <w:tcPr>
            <w:tcW w:w="1300" w:type="dxa"/>
            <w:tcBorders>
              <w:top w:val="nil"/>
              <w:left w:val="nil"/>
              <w:bottom w:val="single" w:sz="4" w:space="0" w:color="auto"/>
              <w:right w:val="single" w:sz="4" w:space="0" w:color="auto"/>
            </w:tcBorders>
            <w:shd w:val="clear" w:color="000000" w:fill="D9D9D9"/>
            <w:noWrap/>
            <w:vAlign w:val="bottom"/>
            <w:hideMark/>
          </w:tcPr>
          <w:p w14:paraId="352C22D1"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144,579</w:t>
            </w:r>
          </w:p>
        </w:tc>
        <w:tc>
          <w:tcPr>
            <w:tcW w:w="980" w:type="dxa"/>
            <w:tcBorders>
              <w:top w:val="nil"/>
              <w:left w:val="nil"/>
              <w:bottom w:val="single" w:sz="4" w:space="0" w:color="auto"/>
              <w:right w:val="single" w:sz="4" w:space="0" w:color="auto"/>
            </w:tcBorders>
            <w:shd w:val="clear" w:color="000000" w:fill="D9D9D9"/>
            <w:noWrap/>
            <w:vAlign w:val="bottom"/>
            <w:hideMark/>
          </w:tcPr>
          <w:p w14:paraId="794072A8"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 </w:t>
            </w:r>
          </w:p>
        </w:tc>
      </w:tr>
      <w:tr w:rsidR="00597FE3" w:rsidRPr="0010498E" w14:paraId="15012643"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7557CDB8"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Native</w:t>
            </w:r>
          </w:p>
        </w:tc>
        <w:tc>
          <w:tcPr>
            <w:tcW w:w="1300" w:type="dxa"/>
            <w:tcBorders>
              <w:top w:val="nil"/>
              <w:left w:val="nil"/>
              <w:bottom w:val="single" w:sz="4" w:space="0" w:color="auto"/>
              <w:right w:val="single" w:sz="4" w:space="0" w:color="auto"/>
            </w:tcBorders>
            <w:shd w:val="clear" w:color="auto" w:fill="auto"/>
            <w:noWrap/>
            <w:vAlign w:val="bottom"/>
            <w:hideMark/>
          </w:tcPr>
          <w:p w14:paraId="447BF498"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129,370</w:t>
            </w:r>
          </w:p>
        </w:tc>
        <w:tc>
          <w:tcPr>
            <w:tcW w:w="980" w:type="dxa"/>
            <w:tcBorders>
              <w:top w:val="nil"/>
              <w:left w:val="nil"/>
              <w:bottom w:val="single" w:sz="4" w:space="0" w:color="auto"/>
              <w:right w:val="single" w:sz="4" w:space="0" w:color="auto"/>
            </w:tcBorders>
            <w:shd w:val="clear" w:color="auto" w:fill="auto"/>
            <w:noWrap/>
            <w:vAlign w:val="bottom"/>
            <w:hideMark/>
          </w:tcPr>
          <w:p w14:paraId="626342A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89.48%</w:t>
            </w:r>
          </w:p>
        </w:tc>
      </w:tr>
      <w:tr w:rsidR="00597FE3" w:rsidRPr="0010498E" w14:paraId="0C638AE4"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8259C26" w14:textId="77777777" w:rsidR="00597FE3" w:rsidRPr="0010498E" w:rsidRDefault="00597FE3" w:rsidP="009C48A9">
            <w:pPr>
              <w:ind w:firstLineChars="200" w:firstLine="400"/>
              <w:rPr>
                <w:rFonts w:asciiTheme="minorHAnsi" w:hAnsiTheme="minorHAnsi" w:cstheme="minorHAnsi"/>
                <w:color w:val="000000"/>
                <w:sz w:val="20"/>
              </w:rPr>
            </w:pPr>
            <w:r w:rsidRPr="0010498E">
              <w:rPr>
                <w:rFonts w:asciiTheme="minorHAnsi" w:hAnsiTheme="minorHAnsi" w:cstheme="minorHAnsi"/>
                <w:color w:val="000000"/>
                <w:sz w:val="20"/>
              </w:rPr>
              <w:t>Born in United States</w:t>
            </w:r>
          </w:p>
        </w:tc>
        <w:tc>
          <w:tcPr>
            <w:tcW w:w="1300" w:type="dxa"/>
            <w:tcBorders>
              <w:top w:val="nil"/>
              <w:left w:val="nil"/>
              <w:bottom w:val="single" w:sz="4" w:space="0" w:color="auto"/>
              <w:right w:val="single" w:sz="4" w:space="0" w:color="auto"/>
            </w:tcBorders>
            <w:shd w:val="clear" w:color="auto" w:fill="auto"/>
            <w:noWrap/>
            <w:vAlign w:val="bottom"/>
            <w:hideMark/>
          </w:tcPr>
          <w:p w14:paraId="05E4466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122,059</w:t>
            </w:r>
          </w:p>
        </w:tc>
        <w:tc>
          <w:tcPr>
            <w:tcW w:w="980" w:type="dxa"/>
            <w:tcBorders>
              <w:top w:val="nil"/>
              <w:left w:val="nil"/>
              <w:bottom w:val="single" w:sz="4" w:space="0" w:color="auto"/>
              <w:right w:val="single" w:sz="4" w:space="0" w:color="auto"/>
            </w:tcBorders>
            <w:shd w:val="clear" w:color="auto" w:fill="auto"/>
            <w:noWrap/>
            <w:vAlign w:val="bottom"/>
            <w:hideMark/>
          </w:tcPr>
          <w:p w14:paraId="216DCD23"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84.42%</w:t>
            </w:r>
          </w:p>
        </w:tc>
      </w:tr>
      <w:tr w:rsidR="00597FE3" w:rsidRPr="0010498E" w14:paraId="480365C9"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1D3F1C4" w14:textId="77777777" w:rsidR="00597FE3" w:rsidRPr="0010498E" w:rsidRDefault="00597FE3" w:rsidP="009C48A9">
            <w:pPr>
              <w:ind w:firstLineChars="300" w:firstLine="600"/>
              <w:rPr>
                <w:rFonts w:asciiTheme="minorHAnsi" w:hAnsiTheme="minorHAnsi" w:cstheme="minorHAnsi"/>
                <w:color w:val="000000"/>
                <w:sz w:val="20"/>
              </w:rPr>
            </w:pPr>
            <w:r w:rsidRPr="0010498E">
              <w:rPr>
                <w:rFonts w:asciiTheme="minorHAnsi" w:hAnsiTheme="minorHAnsi" w:cstheme="minorHAnsi"/>
                <w:color w:val="000000"/>
                <w:sz w:val="20"/>
              </w:rPr>
              <w:t>State of residence</w:t>
            </w:r>
          </w:p>
        </w:tc>
        <w:tc>
          <w:tcPr>
            <w:tcW w:w="1300" w:type="dxa"/>
            <w:tcBorders>
              <w:top w:val="nil"/>
              <w:left w:val="nil"/>
              <w:bottom w:val="single" w:sz="4" w:space="0" w:color="auto"/>
              <w:right w:val="single" w:sz="4" w:space="0" w:color="auto"/>
            </w:tcBorders>
            <w:shd w:val="clear" w:color="auto" w:fill="auto"/>
            <w:noWrap/>
            <w:vAlign w:val="bottom"/>
            <w:hideMark/>
          </w:tcPr>
          <w:p w14:paraId="1AEEDB1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99,508</w:t>
            </w:r>
          </w:p>
        </w:tc>
        <w:tc>
          <w:tcPr>
            <w:tcW w:w="980" w:type="dxa"/>
            <w:tcBorders>
              <w:top w:val="nil"/>
              <w:left w:val="nil"/>
              <w:bottom w:val="single" w:sz="4" w:space="0" w:color="auto"/>
              <w:right w:val="single" w:sz="4" w:space="0" w:color="auto"/>
            </w:tcBorders>
            <w:shd w:val="clear" w:color="auto" w:fill="auto"/>
            <w:noWrap/>
            <w:vAlign w:val="bottom"/>
            <w:hideMark/>
          </w:tcPr>
          <w:p w14:paraId="58582154"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68.83%</w:t>
            </w:r>
          </w:p>
        </w:tc>
      </w:tr>
      <w:tr w:rsidR="00597FE3" w:rsidRPr="0010498E" w14:paraId="0F8B3ABA"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4564BACB" w14:textId="77777777" w:rsidR="00597FE3" w:rsidRPr="0010498E" w:rsidRDefault="00597FE3" w:rsidP="009C48A9">
            <w:pPr>
              <w:ind w:firstLineChars="300" w:firstLine="600"/>
              <w:rPr>
                <w:rFonts w:asciiTheme="minorHAnsi" w:hAnsiTheme="minorHAnsi" w:cstheme="minorHAnsi"/>
                <w:color w:val="000000"/>
                <w:sz w:val="20"/>
              </w:rPr>
            </w:pPr>
            <w:r w:rsidRPr="0010498E">
              <w:rPr>
                <w:rFonts w:asciiTheme="minorHAnsi" w:hAnsiTheme="minorHAnsi" w:cstheme="minorHAnsi"/>
                <w:color w:val="000000"/>
                <w:sz w:val="20"/>
              </w:rPr>
              <w:t>Different state</w:t>
            </w:r>
          </w:p>
        </w:tc>
        <w:tc>
          <w:tcPr>
            <w:tcW w:w="1300" w:type="dxa"/>
            <w:tcBorders>
              <w:top w:val="nil"/>
              <w:left w:val="nil"/>
              <w:bottom w:val="single" w:sz="4" w:space="0" w:color="auto"/>
              <w:right w:val="single" w:sz="4" w:space="0" w:color="auto"/>
            </w:tcBorders>
            <w:shd w:val="clear" w:color="auto" w:fill="auto"/>
            <w:noWrap/>
            <w:vAlign w:val="bottom"/>
            <w:hideMark/>
          </w:tcPr>
          <w:p w14:paraId="445ED15E"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22,551</w:t>
            </w:r>
          </w:p>
        </w:tc>
        <w:tc>
          <w:tcPr>
            <w:tcW w:w="980" w:type="dxa"/>
            <w:tcBorders>
              <w:top w:val="nil"/>
              <w:left w:val="nil"/>
              <w:bottom w:val="single" w:sz="4" w:space="0" w:color="auto"/>
              <w:right w:val="single" w:sz="4" w:space="0" w:color="auto"/>
            </w:tcBorders>
            <w:shd w:val="clear" w:color="auto" w:fill="auto"/>
            <w:noWrap/>
            <w:vAlign w:val="bottom"/>
            <w:hideMark/>
          </w:tcPr>
          <w:p w14:paraId="0492D1E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15.60%</w:t>
            </w:r>
          </w:p>
        </w:tc>
      </w:tr>
      <w:tr w:rsidR="00597FE3" w:rsidRPr="0010498E" w14:paraId="0973A914"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6B58A0B3" w14:textId="77777777" w:rsidR="00597FE3" w:rsidRPr="0010498E" w:rsidRDefault="00597FE3" w:rsidP="009C48A9">
            <w:pPr>
              <w:ind w:firstLineChars="200" w:firstLine="400"/>
              <w:rPr>
                <w:rFonts w:asciiTheme="minorHAnsi" w:hAnsiTheme="minorHAnsi" w:cstheme="minorHAnsi"/>
                <w:color w:val="000000"/>
                <w:sz w:val="20"/>
              </w:rPr>
            </w:pPr>
            <w:r w:rsidRPr="0010498E">
              <w:rPr>
                <w:rFonts w:asciiTheme="minorHAnsi" w:hAnsiTheme="minorHAnsi" w:cstheme="minorHAnsi"/>
                <w:color w:val="000000"/>
                <w:sz w:val="20"/>
              </w:rPr>
              <w:t>Born in Puerto Rico, U.S. Island areas, or born abroad to American parent(s)</w:t>
            </w:r>
          </w:p>
        </w:tc>
        <w:tc>
          <w:tcPr>
            <w:tcW w:w="1300" w:type="dxa"/>
            <w:tcBorders>
              <w:top w:val="nil"/>
              <w:left w:val="nil"/>
              <w:bottom w:val="single" w:sz="4" w:space="0" w:color="auto"/>
              <w:right w:val="single" w:sz="4" w:space="0" w:color="auto"/>
            </w:tcBorders>
            <w:shd w:val="clear" w:color="auto" w:fill="auto"/>
            <w:noWrap/>
            <w:vAlign w:val="bottom"/>
            <w:hideMark/>
          </w:tcPr>
          <w:p w14:paraId="4219D688"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7,311</w:t>
            </w:r>
          </w:p>
        </w:tc>
        <w:tc>
          <w:tcPr>
            <w:tcW w:w="980" w:type="dxa"/>
            <w:tcBorders>
              <w:top w:val="nil"/>
              <w:left w:val="nil"/>
              <w:bottom w:val="single" w:sz="4" w:space="0" w:color="auto"/>
              <w:right w:val="single" w:sz="4" w:space="0" w:color="auto"/>
            </w:tcBorders>
            <w:shd w:val="clear" w:color="auto" w:fill="auto"/>
            <w:noWrap/>
            <w:vAlign w:val="bottom"/>
            <w:hideMark/>
          </w:tcPr>
          <w:p w14:paraId="744801A2"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5.06%</w:t>
            </w:r>
          </w:p>
        </w:tc>
      </w:tr>
      <w:tr w:rsidR="00597FE3" w:rsidRPr="0010498E" w14:paraId="7A2FDE41"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352A163E"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Foreign born</w:t>
            </w:r>
          </w:p>
        </w:tc>
        <w:tc>
          <w:tcPr>
            <w:tcW w:w="1300" w:type="dxa"/>
            <w:tcBorders>
              <w:top w:val="nil"/>
              <w:left w:val="nil"/>
              <w:bottom w:val="single" w:sz="4" w:space="0" w:color="auto"/>
              <w:right w:val="single" w:sz="4" w:space="0" w:color="auto"/>
            </w:tcBorders>
            <w:shd w:val="clear" w:color="auto" w:fill="auto"/>
            <w:noWrap/>
            <w:vAlign w:val="bottom"/>
            <w:hideMark/>
          </w:tcPr>
          <w:p w14:paraId="2AA42849"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15,209</w:t>
            </w:r>
          </w:p>
        </w:tc>
        <w:tc>
          <w:tcPr>
            <w:tcW w:w="980" w:type="dxa"/>
            <w:tcBorders>
              <w:top w:val="nil"/>
              <w:left w:val="nil"/>
              <w:bottom w:val="single" w:sz="4" w:space="0" w:color="auto"/>
              <w:right w:val="single" w:sz="4" w:space="0" w:color="auto"/>
            </w:tcBorders>
            <w:shd w:val="clear" w:color="auto" w:fill="auto"/>
            <w:noWrap/>
            <w:vAlign w:val="bottom"/>
            <w:hideMark/>
          </w:tcPr>
          <w:p w14:paraId="76AA313D"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10.52%</w:t>
            </w:r>
          </w:p>
        </w:tc>
      </w:tr>
      <w:tr w:rsidR="00597FE3" w:rsidRPr="0010498E" w14:paraId="11C4A96C"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055994"/>
            <w:noWrap/>
            <w:vAlign w:val="bottom"/>
            <w:hideMark/>
          </w:tcPr>
          <w:p w14:paraId="196E4F70"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U.S. CITIZENSHIP STATUS</w:t>
            </w:r>
          </w:p>
        </w:tc>
        <w:tc>
          <w:tcPr>
            <w:tcW w:w="1300" w:type="dxa"/>
            <w:tcBorders>
              <w:top w:val="nil"/>
              <w:left w:val="nil"/>
              <w:bottom w:val="single" w:sz="4" w:space="0" w:color="auto"/>
              <w:right w:val="single" w:sz="4" w:space="0" w:color="auto"/>
            </w:tcBorders>
            <w:shd w:val="clear" w:color="000000" w:fill="055994"/>
            <w:noWrap/>
            <w:vAlign w:val="bottom"/>
            <w:hideMark/>
          </w:tcPr>
          <w:p w14:paraId="37EA3DDA"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c>
          <w:tcPr>
            <w:tcW w:w="980" w:type="dxa"/>
            <w:tcBorders>
              <w:top w:val="nil"/>
              <w:left w:val="nil"/>
              <w:bottom w:val="single" w:sz="4" w:space="0" w:color="auto"/>
              <w:right w:val="single" w:sz="4" w:space="0" w:color="auto"/>
            </w:tcBorders>
            <w:shd w:val="clear" w:color="000000" w:fill="055994"/>
            <w:noWrap/>
            <w:vAlign w:val="bottom"/>
            <w:hideMark/>
          </w:tcPr>
          <w:p w14:paraId="30539695" w14:textId="77777777" w:rsidR="00597FE3" w:rsidRPr="0010498E" w:rsidRDefault="00597FE3" w:rsidP="009C48A9">
            <w:pPr>
              <w:rPr>
                <w:rFonts w:asciiTheme="minorHAnsi" w:hAnsiTheme="minorHAnsi" w:cstheme="minorHAnsi"/>
                <w:color w:val="FFFFFF"/>
                <w:sz w:val="20"/>
              </w:rPr>
            </w:pPr>
            <w:r w:rsidRPr="0010498E">
              <w:rPr>
                <w:rFonts w:asciiTheme="minorHAnsi" w:hAnsiTheme="minorHAnsi" w:cstheme="minorHAnsi"/>
                <w:color w:val="FFFFFF"/>
                <w:sz w:val="20"/>
              </w:rPr>
              <w:t> </w:t>
            </w:r>
          </w:p>
        </w:tc>
      </w:tr>
      <w:tr w:rsidR="00597FE3" w:rsidRPr="0010498E" w14:paraId="1CB8E1C6" w14:textId="77777777" w:rsidTr="009C48A9">
        <w:trPr>
          <w:trHeight w:val="280"/>
        </w:trPr>
        <w:tc>
          <w:tcPr>
            <w:tcW w:w="7737" w:type="dxa"/>
            <w:tcBorders>
              <w:top w:val="nil"/>
              <w:left w:val="single" w:sz="4" w:space="0" w:color="auto"/>
              <w:bottom w:val="single" w:sz="4" w:space="0" w:color="auto"/>
              <w:right w:val="single" w:sz="4" w:space="0" w:color="auto"/>
            </w:tcBorders>
            <w:shd w:val="clear" w:color="000000" w:fill="D9D9D9"/>
            <w:noWrap/>
            <w:vAlign w:val="bottom"/>
            <w:hideMark/>
          </w:tcPr>
          <w:p w14:paraId="40A45F2A"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Foreign-born population</w:t>
            </w:r>
          </w:p>
        </w:tc>
        <w:tc>
          <w:tcPr>
            <w:tcW w:w="1300" w:type="dxa"/>
            <w:tcBorders>
              <w:top w:val="nil"/>
              <w:left w:val="nil"/>
              <w:bottom w:val="single" w:sz="4" w:space="0" w:color="auto"/>
              <w:right w:val="single" w:sz="4" w:space="0" w:color="auto"/>
            </w:tcBorders>
            <w:shd w:val="clear" w:color="000000" w:fill="D9D9D9"/>
            <w:noWrap/>
            <w:vAlign w:val="bottom"/>
            <w:hideMark/>
          </w:tcPr>
          <w:p w14:paraId="7CE39A4E"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15,209</w:t>
            </w:r>
          </w:p>
        </w:tc>
        <w:tc>
          <w:tcPr>
            <w:tcW w:w="980" w:type="dxa"/>
            <w:tcBorders>
              <w:top w:val="nil"/>
              <w:left w:val="nil"/>
              <w:bottom w:val="single" w:sz="4" w:space="0" w:color="auto"/>
              <w:right w:val="single" w:sz="4" w:space="0" w:color="auto"/>
            </w:tcBorders>
            <w:shd w:val="clear" w:color="000000" w:fill="D9D9D9"/>
            <w:noWrap/>
            <w:vAlign w:val="bottom"/>
            <w:hideMark/>
          </w:tcPr>
          <w:p w14:paraId="42A3B08D" w14:textId="77777777" w:rsidR="00597FE3" w:rsidRPr="0010498E" w:rsidRDefault="00597FE3" w:rsidP="009C48A9">
            <w:pPr>
              <w:rPr>
                <w:rFonts w:asciiTheme="minorHAnsi" w:hAnsiTheme="minorHAnsi" w:cstheme="minorHAnsi"/>
                <w:color w:val="000000"/>
                <w:sz w:val="20"/>
              </w:rPr>
            </w:pPr>
            <w:r w:rsidRPr="0010498E">
              <w:rPr>
                <w:rFonts w:asciiTheme="minorHAnsi" w:hAnsiTheme="minorHAnsi" w:cstheme="minorHAnsi"/>
                <w:color w:val="000000"/>
                <w:sz w:val="20"/>
              </w:rPr>
              <w:t> </w:t>
            </w:r>
          </w:p>
        </w:tc>
      </w:tr>
      <w:tr w:rsidR="00597FE3" w:rsidRPr="0010498E" w14:paraId="2DFA34E1"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7BBA2684"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Naturalized U.S. citizen</w:t>
            </w:r>
          </w:p>
        </w:tc>
        <w:tc>
          <w:tcPr>
            <w:tcW w:w="1300" w:type="dxa"/>
            <w:tcBorders>
              <w:top w:val="nil"/>
              <w:left w:val="nil"/>
              <w:bottom w:val="single" w:sz="4" w:space="0" w:color="auto"/>
              <w:right w:val="single" w:sz="4" w:space="0" w:color="auto"/>
            </w:tcBorders>
            <w:shd w:val="clear" w:color="auto" w:fill="auto"/>
            <w:noWrap/>
            <w:vAlign w:val="bottom"/>
            <w:hideMark/>
          </w:tcPr>
          <w:p w14:paraId="2F64A1FF"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8,737</w:t>
            </w:r>
          </w:p>
        </w:tc>
        <w:tc>
          <w:tcPr>
            <w:tcW w:w="980" w:type="dxa"/>
            <w:tcBorders>
              <w:top w:val="nil"/>
              <w:left w:val="nil"/>
              <w:bottom w:val="single" w:sz="4" w:space="0" w:color="auto"/>
              <w:right w:val="single" w:sz="4" w:space="0" w:color="auto"/>
            </w:tcBorders>
            <w:shd w:val="clear" w:color="auto" w:fill="auto"/>
            <w:noWrap/>
            <w:vAlign w:val="bottom"/>
            <w:hideMark/>
          </w:tcPr>
          <w:p w14:paraId="42A779D8"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57.45%</w:t>
            </w:r>
          </w:p>
        </w:tc>
      </w:tr>
      <w:tr w:rsidR="00597FE3" w:rsidRPr="0010498E" w14:paraId="28A8CD48" w14:textId="77777777" w:rsidTr="009C48A9">
        <w:trPr>
          <w:trHeight w:val="280"/>
        </w:trPr>
        <w:tc>
          <w:tcPr>
            <w:tcW w:w="7737" w:type="dxa"/>
            <w:tcBorders>
              <w:top w:val="nil"/>
              <w:left w:val="single" w:sz="4" w:space="0" w:color="auto"/>
              <w:bottom w:val="single" w:sz="4" w:space="0" w:color="auto"/>
              <w:right w:val="single" w:sz="4" w:space="0" w:color="auto"/>
            </w:tcBorders>
            <w:shd w:val="clear" w:color="auto" w:fill="auto"/>
            <w:noWrap/>
            <w:vAlign w:val="bottom"/>
            <w:hideMark/>
          </w:tcPr>
          <w:p w14:paraId="72CB544E" w14:textId="77777777" w:rsidR="00597FE3" w:rsidRPr="0010498E" w:rsidRDefault="00597FE3" w:rsidP="009C48A9">
            <w:pPr>
              <w:ind w:firstLineChars="100" w:firstLine="200"/>
              <w:rPr>
                <w:rFonts w:asciiTheme="minorHAnsi" w:hAnsiTheme="minorHAnsi" w:cstheme="minorHAnsi"/>
                <w:color w:val="000000"/>
                <w:sz w:val="20"/>
              </w:rPr>
            </w:pPr>
            <w:r w:rsidRPr="0010498E">
              <w:rPr>
                <w:rFonts w:asciiTheme="minorHAnsi" w:hAnsiTheme="minorHAnsi" w:cstheme="minorHAnsi"/>
                <w:color w:val="000000"/>
                <w:sz w:val="20"/>
              </w:rPr>
              <w:t>Not a U.S. citizen</w:t>
            </w:r>
          </w:p>
        </w:tc>
        <w:tc>
          <w:tcPr>
            <w:tcW w:w="1300" w:type="dxa"/>
            <w:tcBorders>
              <w:top w:val="nil"/>
              <w:left w:val="nil"/>
              <w:bottom w:val="single" w:sz="4" w:space="0" w:color="auto"/>
              <w:right w:val="single" w:sz="4" w:space="0" w:color="auto"/>
            </w:tcBorders>
            <w:shd w:val="clear" w:color="auto" w:fill="auto"/>
            <w:noWrap/>
            <w:vAlign w:val="bottom"/>
            <w:hideMark/>
          </w:tcPr>
          <w:p w14:paraId="7D6E39DB"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6,472</w:t>
            </w:r>
          </w:p>
        </w:tc>
        <w:tc>
          <w:tcPr>
            <w:tcW w:w="980" w:type="dxa"/>
            <w:tcBorders>
              <w:top w:val="nil"/>
              <w:left w:val="nil"/>
              <w:bottom w:val="single" w:sz="4" w:space="0" w:color="auto"/>
              <w:right w:val="single" w:sz="4" w:space="0" w:color="auto"/>
            </w:tcBorders>
            <w:shd w:val="clear" w:color="auto" w:fill="auto"/>
            <w:noWrap/>
            <w:vAlign w:val="bottom"/>
            <w:hideMark/>
          </w:tcPr>
          <w:p w14:paraId="08AE7AC7" w14:textId="77777777" w:rsidR="00597FE3" w:rsidRPr="0010498E" w:rsidRDefault="00597FE3" w:rsidP="009C48A9">
            <w:pPr>
              <w:jc w:val="right"/>
              <w:rPr>
                <w:rFonts w:asciiTheme="minorHAnsi" w:hAnsiTheme="minorHAnsi" w:cstheme="minorHAnsi"/>
                <w:color w:val="000000"/>
                <w:sz w:val="20"/>
              </w:rPr>
            </w:pPr>
            <w:r w:rsidRPr="0010498E">
              <w:rPr>
                <w:rFonts w:asciiTheme="minorHAnsi" w:hAnsiTheme="minorHAnsi" w:cstheme="minorHAnsi"/>
                <w:color w:val="000000"/>
                <w:sz w:val="20"/>
              </w:rPr>
              <w:t>42.55%</w:t>
            </w:r>
          </w:p>
        </w:tc>
      </w:tr>
    </w:tbl>
    <w:p w14:paraId="3A8CDF76" w14:textId="77777777" w:rsidR="009B1F77" w:rsidRDefault="009B1F77">
      <w:pPr>
        <w:spacing w:after="200" w:line="276" w:lineRule="auto"/>
        <w:rPr>
          <w:rFonts w:asciiTheme="minorHAnsi" w:eastAsia="Franklin Gothic Book" w:hAnsiTheme="minorHAnsi" w:cstheme="minorHAnsi"/>
          <w:b/>
          <w:sz w:val="28"/>
          <w:szCs w:val="28"/>
        </w:rPr>
      </w:pPr>
      <w:r>
        <w:rPr>
          <w:rFonts w:eastAsia="Franklin Gothic Book" w:cstheme="minorHAnsi"/>
        </w:rPr>
        <w:br w:type="page"/>
      </w:r>
    </w:p>
    <w:p w14:paraId="6F31E41E" w14:textId="6325C1E8" w:rsidR="009E525A" w:rsidRPr="0010498E" w:rsidRDefault="00E529C4" w:rsidP="009E525A">
      <w:pPr>
        <w:pStyle w:val="Heading1"/>
        <w:rPr>
          <w:rFonts w:eastAsia="Franklin Gothic Book" w:cstheme="minorHAnsi"/>
        </w:rPr>
      </w:pPr>
      <w:r w:rsidRPr="0010498E">
        <w:rPr>
          <w:rFonts w:eastAsia="Franklin Gothic Book" w:cstheme="minorHAnsi"/>
        </w:rPr>
        <w:lastRenderedPageBreak/>
        <w:t>Outpatient Data</w:t>
      </w:r>
    </w:p>
    <w:p w14:paraId="701D842E" w14:textId="46617CCE" w:rsidR="43C7F817" w:rsidRPr="0010498E" w:rsidRDefault="43C7F817" w:rsidP="00DE4420">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 xml:space="preserve">Table </w:t>
      </w:r>
      <w:r w:rsidR="1CBCF0CB" w:rsidRPr="0010498E">
        <w:rPr>
          <w:rFonts w:asciiTheme="minorHAnsi" w:eastAsia="Franklin Gothic Book" w:hAnsiTheme="minorHAnsi" w:cstheme="minorHAnsi"/>
          <w:sz w:val="22"/>
          <w:szCs w:val="22"/>
        </w:rPr>
        <w:t>5</w:t>
      </w:r>
      <w:r w:rsidRPr="0010498E">
        <w:rPr>
          <w:rFonts w:asciiTheme="minorHAnsi" w:eastAsia="Franklin Gothic Book" w:hAnsiTheme="minorHAnsi" w:cstheme="minorHAnsi"/>
          <w:sz w:val="22"/>
          <w:szCs w:val="22"/>
        </w:rPr>
        <w:t>: Licensed Independent Providers by Town</w:t>
      </w:r>
    </w:p>
    <w:p w14:paraId="55CF416A" w14:textId="77777777" w:rsidR="00316381" w:rsidRPr="0010498E" w:rsidRDefault="00316381" w:rsidP="00316381">
      <w:pPr>
        <w:rPr>
          <w:rFonts w:asciiTheme="minorHAnsi" w:hAnsiTheme="minorHAnsi" w:cstheme="minorHAnsi"/>
        </w:rPr>
      </w:pPr>
    </w:p>
    <w:tbl>
      <w:tblPr>
        <w:tblStyle w:val="TableGrid"/>
        <w:tblW w:w="0" w:type="auto"/>
        <w:tblLook w:val="04A0" w:firstRow="1" w:lastRow="0" w:firstColumn="1" w:lastColumn="0" w:noHBand="0" w:noVBand="1"/>
      </w:tblPr>
      <w:tblGrid>
        <w:gridCol w:w="967"/>
        <w:gridCol w:w="805"/>
        <w:gridCol w:w="762"/>
        <w:gridCol w:w="1025"/>
        <w:gridCol w:w="852"/>
        <w:gridCol w:w="1012"/>
        <w:gridCol w:w="886"/>
        <w:gridCol w:w="864"/>
        <w:gridCol w:w="1335"/>
        <w:gridCol w:w="842"/>
      </w:tblGrid>
      <w:tr w:rsidR="00DE595D" w:rsidRPr="0010498E" w14:paraId="6E033878" w14:textId="77777777" w:rsidTr="003C58A0">
        <w:trPr>
          <w:trHeight w:val="870"/>
        </w:trPr>
        <w:tc>
          <w:tcPr>
            <w:tcW w:w="0" w:type="auto"/>
            <w:noWrap/>
            <w:hideMark/>
          </w:tcPr>
          <w:p w14:paraId="075D85CF" w14:textId="6DCA66B3" w:rsidR="00DE595D" w:rsidRPr="0010498E" w:rsidRDefault="00DE595D" w:rsidP="00DE595D">
            <w:pPr>
              <w:rPr>
                <w:rFonts w:asciiTheme="minorHAnsi" w:eastAsia="Franklin Gothic Book" w:hAnsiTheme="minorHAnsi" w:cstheme="minorHAnsi"/>
                <w:b/>
                <w:color w:val="000000" w:themeColor="text1"/>
                <w:sz w:val="22"/>
                <w:szCs w:val="22"/>
              </w:rPr>
            </w:pPr>
            <w:r w:rsidRPr="0010498E">
              <w:rPr>
                <w:rFonts w:asciiTheme="minorHAnsi" w:eastAsia="Franklin Gothic Book" w:hAnsiTheme="minorHAnsi" w:cstheme="minorHAnsi"/>
                <w:b/>
                <w:color w:val="000000" w:themeColor="text1"/>
                <w:sz w:val="22"/>
                <w:szCs w:val="22"/>
              </w:rPr>
              <w:t>Town</w:t>
            </w:r>
          </w:p>
        </w:tc>
        <w:tc>
          <w:tcPr>
            <w:tcW w:w="0" w:type="auto"/>
            <w:hideMark/>
          </w:tcPr>
          <w:p w14:paraId="29E31D3C" w14:textId="77777777" w:rsidR="00DE595D" w:rsidRPr="0010498E" w:rsidRDefault="00DE595D" w:rsidP="00DE595D">
            <w:pPr>
              <w:rPr>
                <w:rFonts w:asciiTheme="minorHAnsi" w:eastAsia="Franklin Gothic Book" w:hAnsiTheme="minorHAnsi" w:cstheme="minorHAnsi"/>
                <w:b/>
                <w:color w:val="000000" w:themeColor="text1"/>
                <w:sz w:val="22"/>
                <w:szCs w:val="22"/>
              </w:rPr>
            </w:pPr>
            <w:r w:rsidRPr="0010498E">
              <w:rPr>
                <w:rFonts w:asciiTheme="minorHAnsi" w:eastAsia="Franklin Gothic Book" w:hAnsiTheme="minorHAnsi" w:cstheme="minorHAnsi"/>
                <w:b/>
                <w:color w:val="000000" w:themeColor="text1"/>
                <w:sz w:val="22"/>
                <w:szCs w:val="22"/>
              </w:rPr>
              <w:t>Certified Nurse Midwife</w:t>
            </w:r>
          </w:p>
        </w:tc>
        <w:tc>
          <w:tcPr>
            <w:tcW w:w="0" w:type="auto"/>
            <w:hideMark/>
          </w:tcPr>
          <w:p w14:paraId="08E541C5" w14:textId="77777777" w:rsidR="00DE595D" w:rsidRPr="0010498E" w:rsidRDefault="00DE595D" w:rsidP="00DE595D">
            <w:pPr>
              <w:rPr>
                <w:rFonts w:asciiTheme="minorHAnsi" w:eastAsia="Franklin Gothic Book" w:hAnsiTheme="minorHAnsi" w:cstheme="minorHAnsi"/>
                <w:b/>
                <w:color w:val="000000" w:themeColor="text1"/>
                <w:sz w:val="22"/>
                <w:szCs w:val="22"/>
              </w:rPr>
            </w:pPr>
            <w:r w:rsidRPr="0010498E">
              <w:rPr>
                <w:rFonts w:asciiTheme="minorHAnsi" w:eastAsia="Franklin Gothic Book" w:hAnsiTheme="minorHAnsi" w:cstheme="minorHAnsi"/>
                <w:b/>
                <w:color w:val="000000" w:themeColor="text1"/>
                <w:sz w:val="22"/>
                <w:szCs w:val="22"/>
              </w:rPr>
              <w:t>Family Practice</w:t>
            </w:r>
          </w:p>
        </w:tc>
        <w:tc>
          <w:tcPr>
            <w:tcW w:w="0" w:type="auto"/>
            <w:hideMark/>
          </w:tcPr>
          <w:p w14:paraId="5E18D42B" w14:textId="77777777" w:rsidR="00DE595D" w:rsidRPr="0010498E" w:rsidRDefault="00DE595D" w:rsidP="00DE595D">
            <w:pPr>
              <w:rPr>
                <w:rFonts w:asciiTheme="minorHAnsi" w:eastAsia="Franklin Gothic Book" w:hAnsiTheme="minorHAnsi" w:cstheme="minorHAnsi"/>
                <w:b/>
                <w:color w:val="000000" w:themeColor="text1"/>
                <w:sz w:val="22"/>
                <w:szCs w:val="22"/>
              </w:rPr>
            </w:pPr>
            <w:r w:rsidRPr="0010498E">
              <w:rPr>
                <w:rFonts w:asciiTheme="minorHAnsi" w:eastAsia="Franklin Gothic Book" w:hAnsiTheme="minorHAnsi" w:cstheme="minorHAnsi"/>
                <w:b/>
                <w:color w:val="000000" w:themeColor="text1"/>
                <w:sz w:val="22"/>
                <w:szCs w:val="22"/>
              </w:rPr>
              <w:t>General Practitioner</w:t>
            </w:r>
          </w:p>
        </w:tc>
        <w:tc>
          <w:tcPr>
            <w:tcW w:w="0" w:type="auto"/>
            <w:hideMark/>
          </w:tcPr>
          <w:p w14:paraId="799058E6" w14:textId="77777777" w:rsidR="00DE595D" w:rsidRPr="0010498E" w:rsidRDefault="00DE595D" w:rsidP="00DE595D">
            <w:pPr>
              <w:rPr>
                <w:rFonts w:asciiTheme="minorHAnsi" w:eastAsia="Franklin Gothic Book" w:hAnsiTheme="minorHAnsi" w:cstheme="minorHAnsi"/>
                <w:b/>
                <w:color w:val="000000" w:themeColor="text1"/>
                <w:sz w:val="22"/>
                <w:szCs w:val="22"/>
              </w:rPr>
            </w:pPr>
            <w:r w:rsidRPr="0010498E">
              <w:rPr>
                <w:rFonts w:asciiTheme="minorHAnsi" w:eastAsia="Franklin Gothic Book" w:hAnsiTheme="minorHAnsi" w:cstheme="minorHAnsi"/>
                <w:b/>
                <w:color w:val="000000" w:themeColor="text1"/>
                <w:sz w:val="22"/>
                <w:szCs w:val="22"/>
              </w:rPr>
              <w:t>Internal Medicine</w:t>
            </w:r>
          </w:p>
        </w:tc>
        <w:tc>
          <w:tcPr>
            <w:tcW w:w="0" w:type="auto"/>
            <w:hideMark/>
          </w:tcPr>
          <w:p w14:paraId="31AF633F" w14:textId="77777777" w:rsidR="00DE595D" w:rsidRPr="0010498E" w:rsidRDefault="00DE595D" w:rsidP="00DE595D">
            <w:pPr>
              <w:rPr>
                <w:rFonts w:asciiTheme="minorHAnsi" w:eastAsia="Franklin Gothic Book" w:hAnsiTheme="minorHAnsi" w:cstheme="minorHAnsi"/>
                <w:b/>
                <w:color w:val="000000" w:themeColor="text1"/>
                <w:sz w:val="22"/>
                <w:szCs w:val="22"/>
              </w:rPr>
            </w:pPr>
            <w:r w:rsidRPr="0010498E">
              <w:rPr>
                <w:rFonts w:asciiTheme="minorHAnsi" w:eastAsia="Franklin Gothic Book" w:hAnsiTheme="minorHAnsi" w:cstheme="minorHAnsi"/>
                <w:b/>
                <w:color w:val="000000" w:themeColor="text1"/>
                <w:sz w:val="22"/>
                <w:szCs w:val="22"/>
              </w:rPr>
              <w:t>Obstetrics and Gynecology</w:t>
            </w:r>
          </w:p>
        </w:tc>
        <w:tc>
          <w:tcPr>
            <w:tcW w:w="0" w:type="auto"/>
            <w:hideMark/>
          </w:tcPr>
          <w:p w14:paraId="307F2CBF" w14:textId="77777777" w:rsidR="00DE595D" w:rsidRPr="0010498E" w:rsidRDefault="00DE595D" w:rsidP="00DE595D">
            <w:pPr>
              <w:rPr>
                <w:rFonts w:asciiTheme="minorHAnsi" w:eastAsia="Franklin Gothic Book" w:hAnsiTheme="minorHAnsi" w:cstheme="minorHAnsi"/>
                <w:b/>
                <w:color w:val="000000" w:themeColor="text1"/>
                <w:sz w:val="22"/>
                <w:szCs w:val="22"/>
              </w:rPr>
            </w:pPr>
            <w:r w:rsidRPr="0010498E">
              <w:rPr>
                <w:rFonts w:asciiTheme="minorHAnsi" w:eastAsia="Franklin Gothic Book" w:hAnsiTheme="minorHAnsi" w:cstheme="minorHAnsi"/>
                <w:b/>
                <w:color w:val="000000" w:themeColor="text1"/>
                <w:sz w:val="22"/>
                <w:szCs w:val="22"/>
              </w:rPr>
              <w:t>Pediatrics</w:t>
            </w:r>
          </w:p>
        </w:tc>
        <w:tc>
          <w:tcPr>
            <w:tcW w:w="0" w:type="auto"/>
            <w:hideMark/>
          </w:tcPr>
          <w:p w14:paraId="19E47275" w14:textId="01F0191E" w:rsidR="00DE595D" w:rsidRPr="0010498E" w:rsidRDefault="00044775" w:rsidP="00DE595D">
            <w:pPr>
              <w:rPr>
                <w:rFonts w:asciiTheme="minorHAnsi" w:eastAsia="Franklin Gothic Book" w:hAnsiTheme="minorHAnsi" w:cstheme="minorHAnsi"/>
                <w:b/>
                <w:color w:val="000000" w:themeColor="text1"/>
                <w:sz w:val="22"/>
                <w:szCs w:val="22"/>
              </w:rPr>
            </w:pPr>
            <w:r w:rsidRPr="0010498E">
              <w:rPr>
                <w:rFonts w:asciiTheme="minorHAnsi" w:eastAsia="Franklin Gothic Book" w:hAnsiTheme="minorHAnsi" w:cstheme="minorHAnsi"/>
                <w:b/>
                <w:color w:val="000000" w:themeColor="text1"/>
                <w:sz w:val="22"/>
                <w:szCs w:val="22"/>
              </w:rPr>
              <w:t>Total P</w:t>
            </w:r>
            <w:r w:rsidRPr="0010498E">
              <w:rPr>
                <w:rFonts w:asciiTheme="minorHAnsi" w:eastAsia="Franklin Gothic Book" w:hAnsiTheme="minorHAnsi" w:cstheme="minorHAnsi"/>
                <w:b/>
                <w:sz w:val="22"/>
                <w:szCs w:val="22"/>
              </w:rPr>
              <w:t>rimary Care Providers</w:t>
            </w:r>
          </w:p>
        </w:tc>
        <w:tc>
          <w:tcPr>
            <w:tcW w:w="0" w:type="auto"/>
            <w:noWrap/>
            <w:hideMark/>
          </w:tcPr>
          <w:p w14:paraId="7CD91B74" w14:textId="77777777" w:rsidR="00DE595D" w:rsidRPr="0010498E" w:rsidRDefault="00DE595D" w:rsidP="00DE595D">
            <w:pPr>
              <w:rPr>
                <w:rFonts w:asciiTheme="minorHAnsi" w:eastAsia="Franklin Gothic Book" w:hAnsiTheme="minorHAnsi" w:cstheme="minorHAnsi"/>
                <w:b/>
                <w:color w:val="000000" w:themeColor="text1"/>
                <w:sz w:val="22"/>
                <w:szCs w:val="22"/>
              </w:rPr>
            </w:pPr>
            <w:r w:rsidRPr="0010498E">
              <w:rPr>
                <w:rFonts w:asciiTheme="minorHAnsi" w:eastAsia="Franklin Gothic Book" w:hAnsiTheme="minorHAnsi" w:cstheme="minorHAnsi"/>
                <w:b/>
                <w:color w:val="000000" w:themeColor="text1"/>
                <w:sz w:val="22"/>
                <w:szCs w:val="22"/>
              </w:rPr>
              <w:t>Population 2020</w:t>
            </w:r>
          </w:p>
        </w:tc>
        <w:tc>
          <w:tcPr>
            <w:tcW w:w="0" w:type="auto"/>
            <w:hideMark/>
          </w:tcPr>
          <w:p w14:paraId="2FFF3E3B" w14:textId="7FB3F783" w:rsidR="00DE595D" w:rsidRPr="0010498E" w:rsidRDefault="00DE595D" w:rsidP="00DE595D">
            <w:pPr>
              <w:rPr>
                <w:rFonts w:asciiTheme="minorHAnsi" w:eastAsia="Franklin Gothic Book" w:hAnsiTheme="minorHAnsi" w:cstheme="minorHAnsi"/>
                <w:b/>
                <w:color w:val="000000" w:themeColor="text1"/>
                <w:sz w:val="22"/>
                <w:szCs w:val="22"/>
              </w:rPr>
            </w:pPr>
            <w:proofErr w:type="gramStart"/>
            <w:r w:rsidRPr="0010498E">
              <w:rPr>
                <w:rFonts w:asciiTheme="minorHAnsi" w:eastAsia="Franklin Gothic Book" w:hAnsiTheme="minorHAnsi" w:cstheme="minorHAnsi"/>
                <w:b/>
                <w:color w:val="000000" w:themeColor="text1"/>
                <w:sz w:val="22"/>
                <w:szCs w:val="22"/>
              </w:rPr>
              <w:t>Patients :</w:t>
            </w:r>
            <w:proofErr w:type="gramEnd"/>
            <w:r w:rsidRPr="0010498E">
              <w:rPr>
                <w:rFonts w:asciiTheme="minorHAnsi" w:eastAsia="Franklin Gothic Book" w:hAnsiTheme="minorHAnsi" w:cstheme="minorHAnsi"/>
                <w:b/>
                <w:color w:val="000000" w:themeColor="text1"/>
                <w:sz w:val="22"/>
                <w:szCs w:val="22"/>
              </w:rPr>
              <w:t xml:space="preserve"> 1 Provider</w:t>
            </w:r>
          </w:p>
        </w:tc>
      </w:tr>
      <w:tr w:rsidR="00DE595D" w:rsidRPr="0010498E" w14:paraId="59952284" w14:textId="77777777" w:rsidTr="003C58A0">
        <w:trPr>
          <w:trHeight w:val="290"/>
        </w:trPr>
        <w:tc>
          <w:tcPr>
            <w:tcW w:w="0" w:type="auto"/>
            <w:noWrap/>
            <w:hideMark/>
          </w:tcPr>
          <w:p w14:paraId="0C9A4809"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Ayer</w:t>
            </w:r>
          </w:p>
        </w:tc>
        <w:tc>
          <w:tcPr>
            <w:tcW w:w="0" w:type="auto"/>
            <w:noWrap/>
            <w:hideMark/>
          </w:tcPr>
          <w:p w14:paraId="15CA3F3D" w14:textId="77777777" w:rsidR="00DE595D" w:rsidRPr="0010498E" w:rsidRDefault="00DE595D" w:rsidP="00DE595D">
            <w:pPr>
              <w:rPr>
                <w:rFonts w:asciiTheme="minorHAnsi" w:eastAsia="Franklin Gothic Book" w:hAnsiTheme="minorHAnsi" w:cstheme="minorHAnsi"/>
                <w:color w:val="000000" w:themeColor="text1"/>
                <w:sz w:val="22"/>
                <w:szCs w:val="22"/>
              </w:rPr>
            </w:pPr>
          </w:p>
        </w:tc>
        <w:tc>
          <w:tcPr>
            <w:tcW w:w="0" w:type="auto"/>
            <w:noWrap/>
            <w:hideMark/>
          </w:tcPr>
          <w:p w14:paraId="0AE8C2F5" w14:textId="77777777" w:rsidR="00DE595D" w:rsidRPr="0010498E" w:rsidRDefault="00DE595D" w:rsidP="337F33C1">
            <w:pPr>
              <w:jc w:val="center"/>
              <w:rPr>
                <w:rFonts w:asciiTheme="minorHAnsi" w:eastAsia="Franklin Gothic Book" w:hAnsiTheme="minorHAnsi" w:cstheme="minorHAnsi"/>
                <w:color w:val="000000" w:themeColor="text1"/>
                <w:sz w:val="20"/>
              </w:rPr>
            </w:pPr>
          </w:p>
        </w:tc>
        <w:tc>
          <w:tcPr>
            <w:tcW w:w="0" w:type="auto"/>
            <w:noWrap/>
            <w:hideMark/>
          </w:tcPr>
          <w:p w14:paraId="1E8BE289"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777E57B7"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p>
        </w:tc>
        <w:tc>
          <w:tcPr>
            <w:tcW w:w="0" w:type="auto"/>
            <w:noWrap/>
            <w:hideMark/>
          </w:tcPr>
          <w:p w14:paraId="44F7FF4A"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7909A4CD"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02045466"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0C3DD431"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33916</w:t>
            </w:r>
          </w:p>
        </w:tc>
        <w:tc>
          <w:tcPr>
            <w:tcW w:w="0" w:type="auto"/>
            <w:noWrap/>
            <w:hideMark/>
          </w:tcPr>
          <w:p w14:paraId="3B0212B9"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33916</w:t>
            </w:r>
          </w:p>
        </w:tc>
      </w:tr>
      <w:tr w:rsidR="00DE595D" w:rsidRPr="0010498E" w14:paraId="4FE270C1" w14:textId="77777777" w:rsidTr="003C58A0">
        <w:trPr>
          <w:trHeight w:val="290"/>
        </w:trPr>
        <w:tc>
          <w:tcPr>
            <w:tcW w:w="0" w:type="auto"/>
            <w:noWrap/>
            <w:hideMark/>
          </w:tcPr>
          <w:p w14:paraId="4959FD97"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Lancaster</w:t>
            </w:r>
          </w:p>
        </w:tc>
        <w:tc>
          <w:tcPr>
            <w:tcW w:w="0" w:type="auto"/>
            <w:noWrap/>
            <w:hideMark/>
          </w:tcPr>
          <w:p w14:paraId="1C626951" w14:textId="77777777" w:rsidR="00DE595D" w:rsidRPr="0010498E" w:rsidRDefault="00DE595D" w:rsidP="00DE595D">
            <w:pPr>
              <w:rPr>
                <w:rFonts w:asciiTheme="minorHAnsi" w:eastAsia="Franklin Gothic Book" w:hAnsiTheme="minorHAnsi" w:cstheme="minorHAnsi"/>
                <w:color w:val="000000" w:themeColor="text1"/>
                <w:sz w:val="22"/>
                <w:szCs w:val="22"/>
              </w:rPr>
            </w:pPr>
          </w:p>
        </w:tc>
        <w:tc>
          <w:tcPr>
            <w:tcW w:w="0" w:type="auto"/>
            <w:noWrap/>
            <w:hideMark/>
          </w:tcPr>
          <w:p w14:paraId="066F0BA4"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6D1E436E"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3D0DBD49"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532369C4"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p>
        </w:tc>
        <w:tc>
          <w:tcPr>
            <w:tcW w:w="0" w:type="auto"/>
            <w:noWrap/>
            <w:hideMark/>
          </w:tcPr>
          <w:p w14:paraId="109D72A7"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03441A1B"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w:t>
            </w:r>
          </w:p>
        </w:tc>
        <w:tc>
          <w:tcPr>
            <w:tcW w:w="0" w:type="auto"/>
            <w:noWrap/>
            <w:hideMark/>
          </w:tcPr>
          <w:p w14:paraId="2CC3D194"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33764</w:t>
            </w:r>
          </w:p>
        </w:tc>
        <w:tc>
          <w:tcPr>
            <w:tcW w:w="0" w:type="auto"/>
            <w:noWrap/>
            <w:hideMark/>
          </w:tcPr>
          <w:p w14:paraId="6F4BF427"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16882</w:t>
            </w:r>
          </w:p>
        </w:tc>
      </w:tr>
      <w:tr w:rsidR="00DE595D" w:rsidRPr="0010498E" w14:paraId="4C8A2C39" w14:textId="77777777" w:rsidTr="003C58A0">
        <w:trPr>
          <w:trHeight w:val="290"/>
        </w:trPr>
        <w:tc>
          <w:tcPr>
            <w:tcW w:w="0" w:type="auto"/>
            <w:noWrap/>
            <w:hideMark/>
          </w:tcPr>
          <w:p w14:paraId="3D0C8E3B"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Princeton</w:t>
            </w:r>
          </w:p>
        </w:tc>
        <w:tc>
          <w:tcPr>
            <w:tcW w:w="0" w:type="auto"/>
            <w:noWrap/>
            <w:hideMark/>
          </w:tcPr>
          <w:p w14:paraId="25B9396A" w14:textId="77777777" w:rsidR="00DE595D" w:rsidRPr="0010498E" w:rsidRDefault="00DE595D" w:rsidP="00DE595D">
            <w:pPr>
              <w:rPr>
                <w:rFonts w:asciiTheme="minorHAnsi" w:eastAsia="Franklin Gothic Book" w:hAnsiTheme="minorHAnsi" w:cstheme="minorHAnsi"/>
                <w:color w:val="000000" w:themeColor="text1"/>
                <w:sz w:val="22"/>
                <w:szCs w:val="22"/>
              </w:rPr>
            </w:pPr>
          </w:p>
        </w:tc>
        <w:tc>
          <w:tcPr>
            <w:tcW w:w="0" w:type="auto"/>
            <w:noWrap/>
            <w:hideMark/>
          </w:tcPr>
          <w:p w14:paraId="4DDC5207"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1843AB11"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77065A74"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49C90595"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3FE7FF45"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4238C140"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28803742"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13980</w:t>
            </w:r>
          </w:p>
        </w:tc>
        <w:tc>
          <w:tcPr>
            <w:tcW w:w="0" w:type="auto"/>
            <w:noWrap/>
            <w:hideMark/>
          </w:tcPr>
          <w:p w14:paraId="59D49CA4"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13980</w:t>
            </w:r>
          </w:p>
        </w:tc>
      </w:tr>
      <w:tr w:rsidR="00DE595D" w:rsidRPr="0010498E" w14:paraId="02D60BF7" w14:textId="77777777" w:rsidTr="003C58A0">
        <w:trPr>
          <w:trHeight w:val="290"/>
        </w:trPr>
        <w:tc>
          <w:tcPr>
            <w:tcW w:w="0" w:type="auto"/>
            <w:gridSpan w:val="2"/>
            <w:noWrap/>
            <w:hideMark/>
          </w:tcPr>
          <w:p w14:paraId="6BCF6F14"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Winchendon</w:t>
            </w:r>
          </w:p>
        </w:tc>
        <w:tc>
          <w:tcPr>
            <w:tcW w:w="0" w:type="auto"/>
            <w:noWrap/>
            <w:hideMark/>
          </w:tcPr>
          <w:p w14:paraId="0FE55372"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0" w:type="auto"/>
            <w:noWrap/>
            <w:hideMark/>
          </w:tcPr>
          <w:p w14:paraId="6BBEF595"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17E045AD"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11DDAABC"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7FEB9A34"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0C87A7AB"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0" w:type="auto"/>
            <w:noWrap/>
            <w:hideMark/>
          </w:tcPr>
          <w:p w14:paraId="3D434FDC"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41456</w:t>
            </w:r>
          </w:p>
        </w:tc>
        <w:tc>
          <w:tcPr>
            <w:tcW w:w="0" w:type="auto"/>
            <w:noWrap/>
            <w:hideMark/>
          </w:tcPr>
          <w:p w14:paraId="5A5B7CF8"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13818.67</w:t>
            </w:r>
          </w:p>
        </w:tc>
      </w:tr>
      <w:tr w:rsidR="00DE595D" w:rsidRPr="0010498E" w14:paraId="350FCCF6" w14:textId="77777777" w:rsidTr="003C58A0">
        <w:trPr>
          <w:trHeight w:val="290"/>
        </w:trPr>
        <w:tc>
          <w:tcPr>
            <w:tcW w:w="0" w:type="auto"/>
            <w:noWrap/>
            <w:hideMark/>
          </w:tcPr>
          <w:p w14:paraId="6895BC59"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Berlin</w:t>
            </w:r>
          </w:p>
        </w:tc>
        <w:tc>
          <w:tcPr>
            <w:tcW w:w="0" w:type="auto"/>
            <w:noWrap/>
            <w:hideMark/>
          </w:tcPr>
          <w:p w14:paraId="53679653" w14:textId="77777777" w:rsidR="00DE595D" w:rsidRPr="0010498E" w:rsidRDefault="00DE595D" w:rsidP="00DE595D">
            <w:pPr>
              <w:rPr>
                <w:rFonts w:asciiTheme="minorHAnsi" w:eastAsia="Franklin Gothic Book" w:hAnsiTheme="minorHAnsi" w:cstheme="minorHAnsi"/>
                <w:color w:val="000000" w:themeColor="text1"/>
                <w:sz w:val="22"/>
                <w:szCs w:val="22"/>
              </w:rPr>
            </w:pPr>
          </w:p>
        </w:tc>
        <w:tc>
          <w:tcPr>
            <w:tcW w:w="0" w:type="auto"/>
            <w:noWrap/>
            <w:hideMark/>
          </w:tcPr>
          <w:p w14:paraId="47FEBF86" w14:textId="77777777" w:rsidR="00DE595D" w:rsidRPr="0010498E" w:rsidRDefault="00DE595D" w:rsidP="337F33C1">
            <w:pPr>
              <w:jc w:val="center"/>
              <w:rPr>
                <w:rFonts w:asciiTheme="minorHAnsi" w:eastAsia="Franklin Gothic Book" w:hAnsiTheme="minorHAnsi" w:cstheme="minorHAnsi"/>
                <w:color w:val="000000" w:themeColor="text1"/>
                <w:sz w:val="20"/>
              </w:rPr>
            </w:pPr>
          </w:p>
        </w:tc>
        <w:tc>
          <w:tcPr>
            <w:tcW w:w="0" w:type="auto"/>
            <w:noWrap/>
            <w:hideMark/>
          </w:tcPr>
          <w:p w14:paraId="13065B90" w14:textId="77777777" w:rsidR="00DE595D" w:rsidRPr="0010498E" w:rsidRDefault="00DE595D" w:rsidP="408525A0">
            <w:pPr>
              <w:jc w:val="center"/>
              <w:rPr>
                <w:rFonts w:asciiTheme="minorHAnsi" w:eastAsia="Franklin Gothic Book" w:hAnsiTheme="minorHAnsi" w:cstheme="minorHAnsi"/>
                <w:color w:val="000000" w:themeColor="text1"/>
                <w:sz w:val="20"/>
              </w:rPr>
            </w:pPr>
          </w:p>
        </w:tc>
        <w:tc>
          <w:tcPr>
            <w:tcW w:w="0" w:type="auto"/>
            <w:noWrap/>
            <w:hideMark/>
          </w:tcPr>
          <w:p w14:paraId="75F35BA8"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14102CA7"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p>
        </w:tc>
        <w:tc>
          <w:tcPr>
            <w:tcW w:w="0" w:type="auto"/>
            <w:noWrap/>
            <w:hideMark/>
          </w:tcPr>
          <w:p w14:paraId="4B8DB671"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169CFA99"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6FEEF322"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12632</w:t>
            </w:r>
          </w:p>
        </w:tc>
        <w:tc>
          <w:tcPr>
            <w:tcW w:w="0" w:type="auto"/>
            <w:noWrap/>
            <w:hideMark/>
          </w:tcPr>
          <w:p w14:paraId="3CF24362"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12632</w:t>
            </w:r>
          </w:p>
        </w:tc>
      </w:tr>
      <w:tr w:rsidR="00DE595D" w:rsidRPr="0010498E" w14:paraId="2EBE8602" w14:textId="77777777" w:rsidTr="003C58A0">
        <w:trPr>
          <w:trHeight w:val="290"/>
        </w:trPr>
        <w:tc>
          <w:tcPr>
            <w:tcW w:w="0" w:type="auto"/>
            <w:gridSpan w:val="2"/>
            <w:noWrap/>
            <w:hideMark/>
          </w:tcPr>
          <w:p w14:paraId="3A36C259"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Ashburnham</w:t>
            </w:r>
          </w:p>
        </w:tc>
        <w:tc>
          <w:tcPr>
            <w:tcW w:w="0" w:type="auto"/>
            <w:noWrap/>
            <w:hideMark/>
          </w:tcPr>
          <w:p w14:paraId="61CAA706"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w:t>
            </w:r>
          </w:p>
        </w:tc>
        <w:tc>
          <w:tcPr>
            <w:tcW w:w="0" w:type="auto"/>
            <w:noWrap/>
            <w:hideMark/>
          </w:tcPr>
          <w:p w14:paraId="36767117"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78DD4602"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5BD3C5F1"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665D9B45"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301A9569"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w:t>
            </w:r>
          </w:p>
        </w:tc>
        <w:tc>
          <w:tcPr>
            <w:tcW w:w="0" w:type="auto"/>
            <w:noWrap/>
            <w:hideMark/>
          </w:tcPr>
          <w:p w14:paraId="4219F8A7"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25260</w:t>
            </w:r>
          </w:p>
        </w:tc>
        <w:tc>
          <w:tcPr>
            <w:tcW w:w="0" w:type="auto"/>
            <w:noWrap/>
            <w:hideMark/>
          </w:tcPr>
          <w:p w14:paraId="7964E552"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12630</w:t>
            </w:r>
          </w:p>
        </w:tc>
      </w:tr>
      <w:tr w:rsidR="00DE595D" w:rsidRPr="0010498E" w14:paraId="1F16FAB2" w14:textId="77777777" w:rsidTr="003C58A0">
        <w:trPr>
          <w:trHeight w:val="290"/>
        </w:trPr>
        <w:tc>
          <w:tcPr>
            <w:tcW w:w="0" w:type="auto"/>
            <w:gridSpan w:val="2"/>
            <w:noWrap/>
            <w:hideMark/>
          </w:tcPr>
          <w:p w14:paraId="5E27C115"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Lunenburg</w:t>
            </w:r>
          </w:p>
        </w:tc>
        <w:tc>
          <w:tcPr>
            <w:tcW w:w="0" w:type="auto"/>
            <w:noWrap/>
            <w:hideMark/>
          </w:tcPr>
          <w:p w14:paraId="362731F9"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0" w:type="auto"/>
            <w:noWrap/>
            <w:hideMark/>
          </w:tcPr>
          <w:p w14:paraId="18B4F427"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710735B6"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p>
        </w:tc>
        <w:tc>
          <w:tcPr>
            <w:tcW w:w="0" w:type="auto"/>
            <w:noWrap/>
            <w:hideMark/>
          </w:tcPr>
          <w:p w14:paraId="3CA47423"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0C0847A6"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34B1521E"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w:t>
            </w:r>
          </w:p>
        </w:tc>
        <w:tc>
          <w:tcPr>
            <w:tcW w:w="0" w:type="auto"/>
            <w:noWrap/>
            <w:hideMark/>
          </w:tcPr>
          <w:p w14:paraId="7ACDB861"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47128</w:t>
            </w:r>
          </w:p>
        </w:tc>
        <w:tc>
          <w:tcPr>
            <w:tcW w:w="0" w:type="auto"/>
            <w:noWrap/>
            <w:hideMark/>
          </w:tcPr>
          <w:p w14:paraId="4127633D"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11782</w:t>
            </w:r>
          </w:p>
        </w:tc>
      </w:tr>
      <w:tr w:rsidR="00DE595D" w:rsidRPr="0010498E" w14:paraId="2E726077" w14:textId="77777777" w:rsidTr="003C58A0">
        <w:trPr>
          <w:trHeight w:val="290"/>
        </w:trPr>
        <w:tc>
          <w:tcPr>
            <w:tcW w:w="0" w:type="auto"/>
            <w:gridSpan w:val="2"/>
            <w:noWrap/>
            <w:hideMark/>
          </w:tcPr>
          <w:p w14:paraId="4F9C48D8"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Westminster</w:t>
            </w:r>
          </w:p>
        </w:tc>
        <w:tc>
          <w:tcPr>
            <w:tcW w:w="0" w:type="auto"/>
            <w:noWrap/>
            <w:hideMark/>
          </w:tcPr>
          <w:p w14:paraId="39A35991"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0" w:type="auto"/>
            <w:noWrap/>
            <w:hideMark/>
          </w:tcPr>
          <w:p w14:paraId="4AAFD403"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566543BE"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05E4A2E6"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2F4A00FC"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45149C90"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0" w:type="auto"/>
            <w:noWrap/>
            <w:hideMark/>
          </w:tcPr>
          <w:p w14:paraId="6A0CA9CE"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32852</w:t>
            </w:r>
          </w:p>
        </w:tc>
        <w:tc>
          <w:tcPr>
            <w:tcW w:w="0" w:type="auto"/>
            <w:noWrap/>
            <w:hideMark/>
          </w:tcPr>
          <w:p w14:paraId="02DB344F"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10950.67</w:t>
            </w:r>
          </w:p>
        </w:tc>
      </w:tr>
      <w:tr w:rsidR="00DE595D" w:rsidRPr="0010498E" w14:paraId="4C5B8EB5" w14:textId="77777777" w:rsidTr="003C58A0">
        <w:trPr>
          <w:trHeight w:val="290"/>
        </w:trPr>
        <w:tc>
          <w:tcPr>
            <w:tcW w:w="0" w:type="auto"/>
            <w:noWrap/>
            <w:hideMark/>
          </w:tcPr>
          <w:p w14:paraId="74EB7DB0"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Clinton</w:t>
            </w:r>
          </w:p>
        </w:tc>
        <w:tc>
          <w:tcPr>
            <w:tcW w:w="0" w:type="auto"/>
            <w:noWrap/>
            <w:hideMark/>
          </w:tcPr>
          <w:p w14:paraId="0941AC39" w14:textId="77777777" w:rsidR="00DE595D" w:rsidRPr="0010498E" w:rsidRDefault="00DE595D" w:rsidP="00DE595D">
            <w:pPr>
              <w:rPr>
                <w:rFonts w:asciiTheme="minorHAnsi" w:eastAsia="Franklin Gothic Book" w:hAnsiTheme="minorHAnsi" w:cstheme="minorHAnsi"/>
                <w:color w:val="000000" w:themeColor="text1"/>
                <w:sz w:val="22"/>
                <w:szCs w:val="22"/>
              </w:rPr>
            </w:pPr>
          </w:p>
        </w:tc>
        <w:tc>
          <w:tcPr>
            <w:tcW w:w="0" w:type="auto"/>
            <w:noWrap/>
            <w:hideMark/>
          </w:tcPr>
          <w:p w14:paraId="3778ADBF"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2BAE4437"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577BC4ED"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0" w:type="auto"/>
            <w:noWrap/>
            <w:hideMark/>
          </w:tcPr>
          <w:p w14:paraId="423E94DC"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p>
        </w:tc>
        <w:tc>
          <w:tcPr>
            <w:tcW w:w="0" w:type="auto"/>
            <w:noWrap/>
            <w:hideMark/>
          </w:tcPr>
          <w:p w14:paraId="75E190D0"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w:t>
            </w:r>
          </w:p>
        </w:tc>
        <w:tc>
          <w:tcPr>
            <w:tcW w:w="0" w:type="auto"/>
            <w:noWrap/>
            <w:hideMark/>
          </w:tcPr>
          <w:p w14:paraId="697D740C"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w:t>
            </w:r>
          </w:p>
        </w:tc>
        <w:tc>
          <w:tcPr>
            <w:tcW w:w="0" w:type="auto"/>
            <w:noWrap/>
            <w:hideMark/>
          </w:tcPr>
          <w:p w14:paraId="1AA1D307"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61712</w:t>
            </w:r>
          </w:p>
        </w:tc>
        <w:tc>
          <w:tcPr>
            <w:tcW w:w="0" w:type="auto"/>
            <w:noWrap/>
            <w:hideMark/>
          </w:tcPr>
          <w:p w14:paraId="4D29818B"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10285.33</w:t>
            </w:r>
          </w:p>
        </w:tc>
      </w:tr>
      <w:tr w:rsidR="00DE595D" w:rsidRPr="0010498E" w14:paraId="44D04FA7" w14:textId="77777777" w:rsidTr="003C58A0">
        <w:trPr>
          <w:trHeight w:val="290"/>
        </w:trPr>
        <w:tc>
          <w:tcPr>
            <w:tcW w:w="0" w:type="auto"/>
            <w:gridSpan w:val="2"/>
            <w:noWrap/>
            <w:hideMark/>
          </w:tcPr>
          <w:p w14:paraId="6F7E8E17" w14:textId="77777777" w:rsidR="00DE595D" w:rsidRPr="0010498E" w:rsidRDefault="00DE595D" w:rsidP="00DE595D">
            <w:pPr>
              <w:rPr>
                <w:rFonts w:asciiTheme="minorHAnsi" w:eastAsia="Franklin Gothic Book" w:hAnsiTheme="minorHAnsi" w:cstheme="minorHAnsi"/>
                <w:color w:val="000000" w:themeColor="text1"/>
                <w:sz w:val="22"/>
                <w:szCs w:val="22"/>
              </w:rPr>
            </w:pPr>
            <w:proofErr w:type="spellStart"/>
            <w:r w:rsidRPr="0010498E">
              <w:rPr>
                <w:rFonts w:asciiTheme="minorHAnsi" w:eastAsia="Franklin Gothic Book" w:hAnsiTheme="minorHAnsi" w:cstheme="minorHAnsi"/>
                <w:color w:val="000000" w:themeColor="text1"/>
                <w:sz w:val="22"/>
                <w:szCs w:val="22"/>
              </w:rPr>
              <w:t>Phillipston</w:t>
            </w:r>
            <w:proofErr w:type="spellEnd"/>
          </w:p>
        </w:tc>
        <w:tc>
          <w:tcPr>
            <w:tcW w:w="0" w:type="auto"/>
            <w:noWrap/>
            <w:hideMark/>
          </w:tcPr>
          <w:p w14:paraId="651E0E7A"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p>
        </w:tc>
        <w:tc>
          <w:tcPr>
            <w:tcW w:w="0" w:type="auto"/>
            <w:noWrap/>
            <w:hideMark/>
          </w:tcPr>
          <w:p w14:paraId="4D1E3D8E" w14:textId="77777777" w:rsidR="00DE595D" w:rsidRPr="0010498E" w:rsidRDefault="00DE595D" w:rsidP="408525A0">
            <w:pPr>
              <w:jc w:val="center"/>
              <w:rPr>
                <w:rFonts w:asciiTheme="minorHAnsi" w:eastAsia="Franklin Gothic Book" w:hAnsiTheme="minorHAnsi" w:cstheme="minorHAnsi"/>
                <w:color w:val="000000" w:themeColor="text1"/>
                <w:sz w:val="20"/>
              </w:rPr>
            </w:pPr>
          </w:p>
        </w:tc>
        <w:tc>
          <w:tcPr>
            <w:tcW w:w="0" w:type="auto"/>
            <w:noWrap/>
            <w:hideMark/>
          </w:tcPr>
          <w:p w14:paraId="1C2C4542"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6969B231"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16E5EB01"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0D7539BE"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388ADF5F"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6904</w:t>
            </w:r>
          </w:p>
        </w:tc>
        <w:tc>
          <w:tcPr>
            <w:tcW w:w="0" w:type="auto"/>
            <w:noWrap/>
            <w:hideMark/>
          </w:tcPr>
          <w:p w14:paraId="42A8123C"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6904</w:t>
            </w:r>
          </w:p>
        </w:tc>
      </w:tr>
      <w:tr w:rsidR="00DE595D" w:rsidRPr="0010498E" w14:paraId="7C312C79" w14:textId="77777777" w:rsidTr="003C58A0">
        <w:trPr>
          <w:trHeight w:val="290"/>
        </w:trPr>
        <w:tc>
          <w:tcPr>
            <w:tcW w:w="0" w:type="auto"/>
            <w:noWrap/>
            <w:hideMark/>
          </w:tcPr>
          <w:p w14:paraId="068C9AEE"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Athol</w:t>
            </w:r>
          </w:p>
        </w:tc>
        <w:tc>
          <w:tcPr>
            <w:tcW w:w="0" w:type="auto"/>
            <w:noWrap/>
            <w:hideMark/>
          </w:tcPr>
          <w:p w14:paraId="5B204718" w14:textId="77777777" w:rsidR="00DE595D" w:rsidRPr="0010498E" w:rsidRDefault="00DE595D" w:rsidP="00DE595D">
            <w:pPr>
              <w:jc w:val="right"/>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0" w:type="auto"/>
            <w:noWrap/>
            <w:hideMark/>
          </w:tcPr>
          <w:p w14:paraId="00544B20"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w:t>
            </w:r>
          </w:p>
        </w:tc>
        <w:tc>
          <w:tcPr>
            <w:tcW w:w="0" w:type="auto"/>
            <w:noWrap/>
            <w:hideMark/>
          </w:tcPr>
          <w:p w14:paraId="3CD2B137"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79E5535C"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6DBBEA7A"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5D1F467A"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13DF8F6A"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w:t>
            </w:r>
          </w:p>
        </w:tc>
        <w:tc>
          <w:tcPr>
            <w:tcW w:w="0" w:type="auto"/>
            <w:noWrap/>
            <w:hideMark/>
          </w:tcPr>
          <w:p w14:paraId="0AA1DF2A"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47780</w:t>
            </w:r>
          </w:p>
        </w:tc>
        <w:tc>
          <w:tcPr>
            <w:tcW w:w="0" w:type="auto"/>
            <w:noWrap/>
            <w:hideMark/>
          </w:tcPr>
          <w:p w14:paraId="7EFAF25F"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5308.889</w:t>
            </w:r>
          </w:p>
        </w:tc>
      </w:tr>
      <w:tr w:rsidR="00DE595D" w:rsidRPr="0010498E" w14:paraId="4EF5542C" w14:textId="77777777" w:rsidTr="003C58A0">
        <w:trPr>
          <w:trHeight w:val="290"/>
        </w:trPr>
        <w:tc>
          <w:tcPr>
            <w:tcW w:w="0" w:type="auto"/>
            <w:noWrap/>
            <w:hideMark/>
          </w:tcPr>
          <w:p w14:paraId="05840656"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Orange</w:t>
            </w:r>
          </w:p>
        </w:tc>
        <w:tc>
          <w:tcPr>
            <w:tcW w:w="0" w:type="auto"/>
            <w:noWrap/>
            <w:hideMark/>
          </w:tcPr>
          <w:p w14:paraId="34F3C5C5" w14:textId="77777777" w:rsidR="00DE595D" w:rsidRPr="0010498E" w:rsidRDefault="00DE595D" w:rsidP="00DE595D">
            <w:pPr>
              <w:rPr>
                <w:rFonts w:asciiTheme="minorHAnsi" w:eastAsia="Franklin Gothic Book" w:hAnsiTheme="minorHAnsi" w:cstheme="minorHAnsi"/>
                <w:color w:val="000000" w:themeColor="text1"/>
                <w:sz w:val="22"/>
                <w:szCs w:val="22"/>
              </w:rPr>
            </w:pPr>
          </w:p>
        </w:tc>
        <w:tc>
          <w:tcPr>
            <w:tcW w:w="0" w:type="auto"/>
            <w:noWrap/>
            <w:hideMark/>
          </w:tcPr>
          <w:p w14:paraId="06F6D6B5"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w:t>
            </w:r>
          </w:p>
        </w:tc>
        <w:tc>
          <w:tcPr>
            <w:tcW w:w="0" w:type="auto"/>
            <w:noWrap/>
            <w:hideMark/>
          </w:tcPr>
          <w:p w14:paraId="4697A3D0"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42743608"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7F49B814"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p>
        </w:tc>
        <w:tc>
          <w:tcPr>
            <w:tcW w:w="0" w:type="auto"/>
            <w:noWrap/>
            <w:hideMark/>
          </w:tcPr>
          <w:p w14:paraId="4A27DC0A" w14:textId="77777777" w:rsidR="00DE595D" w:rsidRPr="0010498E" w:rsidRDefault="00DE595D" w:rsidP="776FEB6F">
            <w:pPr>
              <w:jc w:val="center"/>
              <w:rPr>
                <w:rFonts w:asciiTheme="minorHAnsi" w:eastAsia="Franklin Gothic Book" w:hAnsiTheme="minorHAnsi" w:cstheme="minorHAnsi"/>
                <w:color w:val="000000" w:themeColor="text1"/>
                <w:sz w:val="20"/>
              </w:rPr>
            </w:pPr>
          </w:p>
        </w:tc>
        <w:tc>
          <w:tcPr>
            <w:tcW w:w="0" w:type="auto"/>
            <w:noWrap/>
            <w:hideMark/>
          </w:tcPr>
          <w:p w14:paraId="76314060"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w:t>
            </w:r>
          </w:p>
        </w:tc>
        <w:tc>
          <w:tcPr>
            <w:tcW w:w="0" w:type="auto"/>
            <w:noWrap/>
            <w:hideMark/>
          </w:tcPr>
          <w:p w14:paraId="6A614D76"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30276</w:t>
            </w:r>
          </w:p>
        </w:tc>
        <w:tc>
          <w:tcPr>
            <w:tcW w:w="0" w:type="auto"/>
            <w:noWrap/>
            <w:hideMark/>
          </w:tcPr>
          <w:p w14:paraId="31E590EB"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3784.5</w:t>
            </w:r>
          </w:p>
        </w:tc>
      </w:tr>
      <w:tr w:rsidR="00DE595D" w:rsidRPr="0010498E" w14:paraId="23554B47" w14:textId="77777777" w:rsidTr="003C58A0">
        <w:trPr>
          <w:trHeight w:val="290"/>
        </w:trPr>
        <w:tc>
          <w:tcPr>
            <w:tcW w:w="0" w:type="auto"/>
            <w:noWrap/>
            <w:hideMark/>
          </w:tcPr>
          <w:p w14:paraId="34AAFCCB"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Bolton</w:t>
            </w:r>
          </w:p>
        </w:tc>
        <w:tc>
          <w:tcPr>
            <w:tcW w:w="0" w:type="auto"/>
            <w:noWrap/>
            <w:hideMark/>
          </w:tcPr>
          <w:p w14:paraId="1EB0C54D" w14:textId="77777777" w:rsidR="00DE595D" w:rsidRPr="0010498E" w:rsidRDefault="00DE595D" w:rsidP="00DE595D">
            <w:pPr>
              <w:rPr>
                <w:rFonts w:asciiTheme="minorHAnsi" w:eastAsia="Franklin Gothic Book" w:hAnsiTheme="minorHAnsi" w:cstheme="minorHAnsi"/>
                <w:color w:val="000000" w:themeColor="text1"/>
                <w:sz w:val="22"/>
                <w:szCs w:val="22"/>
              </w:rPr>
            </w:pPr>
          </w:p>
        </w:tc>
        <w:tc>
          <w:tcPr>
            <w:tcW w:w="0" w:type="auto"/>
            <w:noWrap/>
            <w:hideMark/>
          </w:tcPr>
          <w:p w14:paraId="7E8DCE5F"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w:t>
            </w:r>
          </w:p>
        </w:tc>
        <w:tc>
          <w:tcPr>
            <w:tcW w:w="0" w:type="auto"/>
            <w:noWrap/>
            <w:hideMark/>
          </w:tcPr>
          <w:p w14:paraId="21330395"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3D1D225A"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21BBAB84"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37AFB21B"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p>
        </w:tc>
        <w:tc>
          <w:tcPr>
            <w:tcW w:w="0" w:type="auto"/>
            <w:noWrap/>
            <w:hideMark/>
          </w:tcPr>
          <w:p w14:paraId="6A5096C3" w14:textId="77777777" w:rsidR="00DE595D" w:rsidRPr="0010498E" w:rsidRDefault="00DE595D" w:rsidP="776FEB6F">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w:t>
            </w:r>
          </w:p>
        </w:tc>
        <w:tc>
          <w:tcPr>
            <w:tcW w:w="0" w:type="auto"/>
            <w:noWrap/>
            <w:hideMark/>
          </w:tcPr>
          <w:p w14:paraId="201E2FD3" w14:textId="77777777" w:rsidR="00DE595D" w:rsidRPr="0010498E" w:rsidRDefault="00DE595D" w:rsidP="76551F47">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22660</w:t>
            </w:r>
          </w:p>
        </w:tc>
        <w:tc>
          <w:tcPr>
            <w:tcW w:w="0" w:type="auto"/>
            <w:noWrap/>
            <w:hideMark/>
          </w:tcPr>
          <w:p w14:paraId="411D7D1B" w14:textId="77777777" w:rsidR="00DE595D" w:rsidRPr="0010498E" w:rsidRDefault="00DE595D" w:rsidP="3CDB906D">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3776.667</w:t>
            </w:r>
          </w:p>
        </w:tc>
      </w:tr>
      <w:tr w:rsidR="00DE595D" w:rsidRPr="0010498E" w14:paraId="525B6F50" w14:textId="77777777" w:rsidTr="003C58A0">
        <w:trPr>
          <w:trHeight w:val="290"/>
        </w:trPr>
        <w:tc>
          <w:tcPr>
            <w:tcW w:w="0" w:type="auto"/>
            <w:noWrap/>
            <w:hideMark/>
          </w:tcPr>
          <w:p w14:paraId="1A35ADCC"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Harvard</w:t>
            </w:r>
          </w:p>
        </w:tc>
        <w:tc>
          <w:tcPr>
            <w:tcW w:w="0" w:type="auto"/>
            <w:noWrap/>
            <w:hideMark/>
          </w:tcPr>
          <w:p w14:paraId="18593E22" w14:textId="77777777" w:rsidR="00DE595D" w:rsidRPr="0010498E" w:rsidRDefault="00DE595D" w:rsidP="1B60C099">
            <w:pPr>
              <w:jc w:val="center"/>
              <w:rPr>
                <w:rFonts w:asciiTheme="minorHAnsi" w:eastAsia="Franklin Gothic Book" w:hAnsiTheme="minorHAnsi" w:cstheme="minorHAnsi"/>
                <w:color w:val="000000" w:themeColor="text1"/>
                <w:sz w:val="22"/>
                <w:szCs w:val="22"/>
              </w:rPr>
            </w:pPr>
          </w:p>
        </w:tc>
        <w:tc>
          <w:tcPr>
            <w:tcW w:w="0" w:type="auto"/>
            <w:noWrap/>
            <w:hideMark/>
          </w:tcPr>
          <w:p w14:paraId="32B15BB8" w14:textId="77777777" w:rsidR="00DE595D" w:rsidRPr="0010498E" w:rsidRDefault="00DE595D" w:rsidP="337F33C1">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w:t>
            </w:r>
          </w:p>
        </w:tc>
        <w:tc>
          <w:tcPr>
            <w:tcW w:w="0" w:type="auto"/>
            <w:noWrap/>
            <w:hideMark/>
          </w:tcPr>
          <w:p w14:paraId="5918729E" w14:textId="77777777" w:rsidR="00DE595D" w:rsidRPr="0010498E" w:rsidRDefault="00DE595D" w:rsidP="408525A0">
            <w:pPr>
              <w:jc w:val="center"/>
              <w:rPr>
                <w:rFonts w:asciiTheme="minorHAnsi" w:eastAsia="Franklin Gothic Book" w:hAnsiTheme="minorHAnsi" w:cstheme="minorHAnsi"/>
                <w:color w:val="000000" w:themeColor="text1"/>
                <w:sz w:val="22"/>
                <w:szCs w:val="22"/>
              </w:rPr>
            </w:pPr>
          </w:p>
        </w:tc>
        <w:tc>
          <w:tcPr>
            <w:tcW w:w="0" w:type="auto"/>
            <w:noWrap/>
            <w:hideMark/>
          </w:tcPr>
          <w:p w14:paraId="19F1E9E6"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70A6CF81"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p>
        </w:tc>
        <w:tc>
          <w:tcPr>
            <w:tcW w:w="0" w:type="auto"/>
            <w:noWrap/>
            <w:hideMark/>
          </w:tcPr>
          <w:p w14:paraId="4A73757C" w14:textId="77777777" w:rsidR="00DE595D" w:rsidRPr="0010498E" w:rsidRDefault="00DE595D" w:rsidP="736A94D0">
            <w:pPr>
              <w:jc w:val="center"/>
              <w:rPr>
                <w:rFonts w:asciiTheme="minorHAnsi" w:eastAsia="Franklin Gothic Book" w:hAnsiTheme="minorHAnsi" w:cstheme="minorHAnsi"/>
                <w:color w:val="000000" w:themeColor="text1"/>
                <w:sz w:val="20"/>
              </w:rPr>
            </w:pPr>
          </w:p>
        </w:tc>
        <w:tc>
          <w:tcPr>
            <w:tcW w:w="0" w:type="auto"/>
            <w:noWrap/>
            <w:hideMark/>
          </w:tcPr>
          <w:p w14:paraId="4A6EE5FF"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w:t>
            </w:r>
          </w:p>
        </w:tc>
        <w:tc>
          <w:tcPr>
            <w:tcW w:w="0" w:type="auto"/>
            <w:noWrap/>
            <w:hideMark/>
          </w:tcPr>
          <w:p w14:paraId="3B17E38A"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27404</w:t>
            </w:r>
          </w:p>
        </w:tc>
        <w:tc>
          <w:tcPr>
            <w:tcW w:w="0" w:type="auto"/>
            <w:noWrap/>
            <w:hideMark/>
          </w:tcPr>
          <w:p w14:paraId="1E80E845" w14:textId="77777777" w:rsidR="00DE595D" w:rsidRPr="0010498E" w:rsidRDefault="00DE595D" w:rsidP="00DE595D">
            <w:pPr>
              <w:jc w:val="right"/>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3425.5</w:t>
            </w:r>
          </w:p>
        </w:tc>
      </w:tr>
      <w:tr w:rsidR="00DE595D" w:rsidRPr="0010498E" w14:paraId="61D1B0FC" w14:textId="77777777" w:rsidTr="003C58A0">
        <w:trPr>
          <w:trHeight w:val="290"/>
        </w:trPr>
        <w:tc>
          <w:tcPr>
            <w:tcW w:w="0" w:type="auto"/>
            <w:noWrap/>
            <w:hideMark/>
          </w:tcPr>
          <w:p w14:paraId="18CA3E82"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Gardner</w:t>
            </w:r>
          </w:p>
        </w:tc>
        <w:tc>
          <w:tcPr>
            <w:tcW w:w="0" w:type="auto"/>
            <w:noWrap/>
            <w:hideMark/>
          </w:tcPr>
          <w:p w14:paraId="21CCD107" w14:textId="77777777" w:rsidR="00DE595D" w:rsidRPr="0010498E" w:rsidRDefault="00DE595D" w:rsidP="1B60C099">
            <w:pPr>
              <w:jc w:val="center"/>
              <w:rPr>
                <w:rFonts w:asciiTheme="minorHAnsi" w:eastAsia="Franklin Gothic Book" w:hAnsiTheme="minorHAnsi" w:cstheme="minorHAnsi"/>
                <w:color w:val="000000" w:themeColor="text1"/>
                <w:sz w:val="22"/>
                <w:szCs w:val="22"/>
              </w:rPr>
            </w:pPr>
          </w:p>
        </w:tc>
        <w:tc>
          <w:tcPr>
            <w:tcW w:w="0" w:type="auto"/>
            <w:noWrap/>
            <w:hideMark/>
          </w:tcPr>
          <w:p w14:paraId="497BBE2D"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14</w:t>
            </w:r>
          </w:p>
        </w:tc>
        <w:tc>
          <w:tcPr>
            <w:tcW w:w="0" w:type="auto"/>
            <w:noWrap/>
            <w:hideMark/>
          </w:tcPr>
          <w:p w14:paraId="2B3BACE0"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p>
        </w:tc>
        <w:tc>
          <w:tcPr>
            <w:tcW w:w="0" w:type="auto"/>
            <w:noWrap/>
            <w:hideMark/>
          </w:tcPr>
          <w:p w14:paraId="2B63CFC3"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w:t>
            </w:r>
          </w:p>
        </w:tc>
        <w:tc>
          <w:tcPr>
            <w:tcW w:w="0" w:type="auto"/>
            <w:noWrap/>
            <w:hideMark/>
          </w:tcPr>
          <w:p w14:paraId="2F264322"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w:t>
            </w:r>
          </w:p>
        </w:tc>
        <w:tc>
          <w:tcPr>
            <w:tcW w:w="0" w:type="auto"/>
            <w:noWrap/>
            <w:hideMark/>
          </w:tcPr>
          <w:p w14:paraId="69EA3A47"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w:t>
            </w:r>
          </w:p>
        </w:tc>
        <w:tc>
          <w:tcPr>
            <w:tcW w:w="0" w:type="auto"/>
            <w:noWrap/>
            <w:hideMark/>
          </w:tcPr>
          <w:p w14:paraId="59CAA835"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25</w:t>
            </w:r>
          </w:p>
        </w:tc>
        <w:tc>
          <w:tcPr>
            <w:tcW w:w="0" w:type="auto"/>
            <w:noWrap/>
            <w:hideMark/>
          </w:tcPr>
          <w:p w14:paraId="7FFF9934"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85148</w:t>
            </w:r>
          </w:p>
        </w:tc>
        <w:tc>
          <w:tcPr>
            <w:tcW w:w="0" w:type="auto"/>
            <w:noWrap/>
            <w:hideMark/>
          </w:tcPr>
          <w:p w14:paraId="0BA55C46" w14:textId="77777777" w:rsidR="00DE595D" w:rsidRPr="0010498E" w:rsidRDefault="00DE595D" w:rsidP="00DE595D">
            <w:pPr>
              <w:jc w:val="right"/>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3405.92</w:t>
            </w:r>
          </w:p>
        </w:tc>
      </w:tr>
      <w:tr w:rsidR="00DE595D" w:rsidRPr="0010498E" w14:paraId="34CFEA6B" w14:textId="77777777" w:rsidTr="003C58A0">
        <w:trPr>
          <w:trHeight w:val="290"/>
        </w:trPr>
        <w:tc>
          <w:tcPr>
            <w:tcW w:w="0" w:type="auto"/>
            <w:noWrap/>
            <w:hideMark/>
          </w:tcPr>
          <w:p w14:paraId="447F9F4B"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Fitchburg</w:t>
            </w:r>
          </w:p>
        </w:tc>
        <w:tc>
          <w:tcPr>
            <w:tcW w:w="0" w:type="auto"/>
            <w:noWrap/>
            <w:hideMark/>
          </w:tcPr>
          <w:p w14:paraId="6F0EE1BA" w14:textId="77777777" w:rsidR="00DE595D" w:rsidRPr="0010498E" w:rsidRDefault="00DE595D" w:rsidP="1B60C099">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28F68279"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29</w:t>
            </w:r>
          </w:p>
        </w:tc>
        <w:tc>
          <w:tcPr>
            <w:tcW w:w="0" w:type="auto"/>
            <w:noWrap/>
            <w:hideMark/>
          </w:tcPr>
          <w:p w14:paraId="13F836FF"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3462A2B7"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w:t>
            </w:r>
          </w:p>
        </w:tc>
        <w:tc>
          <w:tcPr>
            <w:tcW w:w="0" w:type="auto"/>
            <w:noWrap/>
            <w:hideMark/>
          </w:tcPr>
          <w:p w14:paraId="4709044C"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p>
        </w:tc>
        <w:tc>
          <w:tcPr>
            <w:tcW w:w="0" w:type="auto"/>
            <w:noWrap/>
            <w:hideMark/>
          </w:tcPr>
          <w:p w14:paraId="3FF6ABD4"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w:t>
            </w:r>
          </w:p>
        </w:tc>
        <w:tc>
          <w:tcPr>
            <w:tcW w:w="0" w:type="auto"/>
            <w:noWrap/>
            <w:hideMark/>
          </w:tcPr>
          <w:p w14:paraId="752AC425"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51</w:t>
            </w:r>
          </w:p>
        </w:tc>
        <w:tc>
          <w:tcPr>
            <w:tcW w:w="0" w:type="auto"/>
            <w:noWrap/>
            <w:hideMark/>
          </w:tcPr>
          <w:p w14:paraId="7F0E0BC9"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167784</w:t>
            </w:r>
          </w:p>
        </w:tc>
        <w:tc>
          <w:tcPr>
            <w:tcW w:w="0" w:type="auto"/>
            <w:noWrap/>
            <w:hideMark/>
          </w:tcPr>
          <w:p w14:paraId="58E719A6" w14:textId="77777777" w:rsidR="00DE595D" w:rsidRPr="0010498E" w:rsidRDefault="00DE595D" w:rsidP="00DE595D">
            <w:pPr>
              <w:jc w:val="right"/>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3289.882</w:t>
            </w:r>
          </w:p>
        </w:tc>
      </w:tr>
      <w:tr w:rsidR="00DE595D" w:rsidRPr="0010498E" w14:paraId="5FB37617" w14:textId="77777777" w:rsidTr="003C58A0">
        <w:trPr>
          <w:trHeight w:val="290"/>
        </w:trPr>
        <w:tc>
          <w:tcPr>
            <w:tcW w:w="0" w:type="auto"/>
            <w:noWrap/>
            <w:hideMark/>
          </w:tcPr>
          <w:p w14:paraId="2760E10A"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Barre</w:t>
            </w:r>
          </w:p>
        </w:tc>
        <w:tc>
          <w:tcPr>
            <w:tcW w:w="0" w:type="auto"/>
            <w:noWrap/>
            <w:hideMark/>
          </w:tcPr>
          <w:p w14:paraId="4AA61220" w14:textId="77777777" w:rsidR="00DE595D" w:rsidRPr="0010498E" w:rsidRDefault="00DE595D" w:rsidP="1B60C099">
            <w:pPr>
              <w:jc w:val="center"/>
              <w:rPr>
                <w:rFonts w:asciiTheme="minorHAnsi" w:eastAsia="Franklin Gothic Book" w:hAnsiTheme="minorHAnsi" w:cstheme="minorHAnsi"/>
                <w:color w:val="000000" w:themeColor="text1"/>
                <w:sz w:val="22"/>
                <w:szCs w:val="22"/>
              </w:rPr>
            </w:pPr>
          </w:p>
        </w:tc>
        <w:tc>
          <w:tcPr>
            <w:tcW w:w="0" w:type="auto"/>
            <w:noWrap/>
            <w:hideMark/>
          </w:tcPr>
          <w:p w14:paraId="60123921"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w:t>
            </w:r>
          </w:p>
        </w:tc>
        <w:tc>
          <w:tcPr>
            <w:tcW w:w="0" w:type="auto"/>
            <w:noWrap/>
            <w:hideMark/>
          </w:tcPr>
          <w:p w14:paraId="36268938"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p>
        </w:tc>
        <w:tc>
          <w:tcPr>
            <w:tcW w:w="0" w:type="auto"/>
            <w:noWrap/>
            <w:hideMark/>
          </w:tcPr>
          <w:p w14:paraId="7F6B0833" w14:textId="77777777" w:rsidR="00DE595D" w:rsidRPr="0010498E" w:rsidRDefault="00DE595D" w:rsidP="2EAD8906">
            <w:pPr>
              <w:jc w:val="center"/>
              <w:rPr>
                <w:rFonts w:asciiTheme="minorHAnsi" w:eastAsia="Franklin Gothic Book" w:hAnsiTheme="minorHAnsi" w:cstheme="minorHAnsi"/>
                <w:color w:val="000000" w:themeColor="text1"/>
                <w:sz w:val="20"/>
              </w:rPr>
            </w:pPr>
          </w:p>
        </w:tc>
        <w:tc>
          <w:tcPr>
            <w:tcW w:w="0" w:type="auto"/>
            <w:noWrap/>
            <w:hideMark/>
          </w:tcPr>
          <w:p w14:paraId="48268B15" w14:textId="77777777" w:rsidR="00DE595D" w:rsidRPr="0010498E" w:rsidRDefault="00DE595D" w:rsidP="736A94D0">
            <w:pPr>
              <w:jc w:val="center"/>
              <w:rPr>
                <w:rFonts w:asciiTheme="minorHAnsi" w:eastAsia="Franklin Gothic Book" w:hAnsiTheme="minorHAnsi" w:cstheme="minorHAnsi"/>
                <w:color w:val="000000" w:themeColor="text1"/>
                <w:sz w:val="20"/>
              </w:rPr>
            </w:pPr>
          </w:p>
        </w:tc>
        <w:tc>
          <w:tcPr>
            <w:tcW w:w="0" w:type="auto"/>
            <w:noWrap/>
            <w:hideMark/>
          </w:tcPr>
          <w:p w14:paraId="09B27687" w14:textId="77777777" w:rsidR="00DE595D" w:rsidRPr="0010498E" w:rsidRDefault="00DE595D" w:rsidP="736A94D0">
            <w:pPr>
              <w:jc w:val="center"/>
              <w:rPr>
                <w:rFonts w:asciiTheme="minorHAnsi" w:eastAsia="Franklin Gothic Book" w:hAnsiTheme="minorHAnsi" w:cstheme="minorHAnsi"/>
                <w:color w:val="000000" w:themeColor="text1"/>
                <w:sz w:val="20"/>
              </w:rPr>
            </w:pPr>
          </w:p>
        </w:tc>
        <w:tc>
          <w:tcPr>
            <w:tcW w:w="0" w:type="auto"/>
            <w:noWrap/>
            <w:hideMark/>
          </w:tcPr>
          <w:p w14:paraId="1E79E0FA"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w:t>
            </w:r>
          </w:p>
        </w:tc>
        <w:tc>
          <w:tcPr>
            <w:tcW w:w="0" w:type="auto"/>
            <w:noWrap/>
            <w:hideMark/>
          </w:tcPr>
          <w:p w14:paraId="78C63E73"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22120</w:t>
            </w:r>
          </w:p>
        </w:tc>
        <w:tc>
          <w:tcPr>
            <w:tcW w:w="0" w:type="auto"/>
            <w:noWrap/>
            <w:hideMark/>
          </w:tcPr>
          <w:p w14:paraId="6856A98D" w14:textId="77777777" w:rsidR="00DE595D" w:rsidRPr="0010498E" w:rsidRDefault="00DE595D" w:rsidP="00DE595D">
            <w:pPr>
              <w:jc w:val="right"/>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3160</w:t>
            </w:r>
          </w:p>
        </w:tc>
      </w:tr>
      <w:tr w:rsidR="00DE595D" w:rsidRPr="0010498E" w14:paraId="3C63EADD" w14:textId="77777777" w:rsidTr="003C58A0">
        <w:trPr>
          <w:trHeight w:val="290"/>
        </w:trPr>
        <w:tc>
          <w:tcPr>
            <w:tcW w:w="0" w:type="auto"/>
            <w:noWrap/>
            <w:hideMark/>
          </w:tcPr>
          <w:p w14:paraId="02C63177"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Sterling</w:t>
            </w:r>
          </w:p>
        </w:tc>
        <w:tc>
          <w:tcPr>
            <w:tcW w:w="0" w:type="auto"/>
            <w:noWrap/>
            <w:hideMark/>
          </w:tcPr>
          <w:p w14:paraId="0864654C" w14:textId="77777777" w:rsidR="00DE595D" w:rsidRPr="0010498E" w:rsidRDefault="00DE595D" w:rsidP="1B60C099">
            <w:pPr>
              <w:jc w:val="center"/>
              <w:rPr>
                <w:rFonts w:asciiTheme="minorHAnsi" w:eastAsia="Franklin Gothic Book" w:hAnsiTheme="minorHAnsi" w:cstheme="minorHAnsi"/>
                <w:color w:val="000000" w:themeColor="text1"/>
                <w:sz w:val="22"/>
                <w:szCs w:val="22"/>
              </w:rPr>
            </w:pPr>
          </w:p>
        </w:tc>
        <w:tc>
          <w:tcPr>
            <w:tcW w:w="0" w:type="auto"/>
            <w:noWrap/>
            <w:hideMark/>
          </w:tcPr>
          <w:p w14:paraId="0E8EB788"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w:t>
            </w:r>
          </w:p>
        </w:tc>
        <w:tc>
          <w:tcPr>
            <w:tcW w:w="0" w:type="auto"/>
            <w:noWrap/>
            <w:hideMark/>
          </w:tcPr>
          <w:p w14:paraId="1423993E"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p>
        </w:tc>
        <w:tc>
          <w:tcPr>
            <w:tcW w:w="0" w:type="auto"/>
            <w:noWrap/>
            <w:hideMark/>
          </w:tcPr>
          <w:p w14:paraId="34BA96A2"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w:t>
            </w:r>
          </w:p>
        </w:tc>
        <w:tc>
          <w:tcPr>
            <w:tcW w:w="0" w:type="auto"/>
            <w:noWrap/>
            <w:hideMark/>
          </w:tcPr>
          <w:p w14:paraId="7531A266"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p>
        </w:tc>
        <w:tc>
          <w:tcPr>
            <w:tcW w:w="0" w:type="auto"/>
            <w:noWrap/>
            <w:hideMark/>
          </w:tcPr>
          <w:p w14:paraId="0C300793"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w:t>
            </w:r>
          </w:p>
        </w:tc>
        <w:tc>
          <w:tcPr>
            <w:tcW w:w="0" w:type="auto"/>
            <w:noWrap/>
            <w:hideMark/>
          </w:tcPr>
          <w:p w14:paraId="299F4C79"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15</w:t>
            </w:r>
          </w:p>
        </w:tc>
        <w:tc>
          <w:tcPr>
            <w:tcW w:w="0" w:type="auto"/>
            <w:noWrap/>
            <w:hideMark/>
          </w:tcPr>
          <w:p w14:paraId="0A8CEDEA"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31940</w:t>
            </w:r>
          </w:p>
        </w:tc>
        <w:tc>
          <w:tcPr>
            <w:tcW w:w="0" w:type="auto"/>
            <w:noWrap/>
            <w:hideMark/>
          </w:tcPr>
          <w:p w14:paraId="5B8FF2D6" w14:textId="77777777" w:rsidR="00DE595D" w:rsidRPr="0010498E" w:rsidRDefault="00DE595D" w:rsidP="00DE595D">
            <w:pPr>
              <w:jc w:val="right"/>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2129.333</w:t>
            </w:r>
          </w:p>
        </w:tc>
      </w:tr>
      <w:tr w:rsidR="00DE595D" w:rsidRPr="0010498E" w14:paraId="1E2FF6EB" w14:textId="77777777" w:rsidTr="003C58A0">
        <w:trPr>
          <w:trHeight w:val="290"/>
        </w:trPr>
        <w:tc>
          <w:tcPr>
            <w:tcW w:w="0" w:type="auto"/>
            <w:noWrap/>
            <w:hideMark/>
          </w:tcPr>
          <w:p w14:paraId="6035E212" w14:textId="77777777" w:rsidR="00DE595D" w:rsidRPr="0010498E" w:rsidRDefault="00DE595D" w:rsidP="00DE595D">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Leominster</w:t>
            </w:r>
          </w:p>
        </w:tc>
        <w:tc>
          <w:tcPr>
            <w:tcW w:w="0" w:type="auto"/>
            <w:noWrap/>
            <w:hideMark/>
          </w:tcPr>
          <w:p w14:paraId="0E2EB8D0" w14:textId="77777777" w:rsidR="00DE595D" w:rsidRPr="0010498E" w:rsidRDefault="00DE595D" w:rsidP="1B60C099">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w:t>
            </w:r>
          </w:p>
        </w:tc>
        <w:tc>
          <w:tcPr>
            <w:tcW w:w="0" w:type="auto"/>
            <w:noWrap/>
            <w:hideMark/>
          </w:tcPr>
          <w:p w14:paraId="3174C919"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32</w:t>
            </w:r>
          </w:p>
        </w:tc>
        <w:tc>
          <w:tcPr>
            <w:tcW w:w="0" w:type="auto"/>
            <w:noWrap/>
            <w:hideMark/>
          </w:tcPr>
          <w:p w14:paraId="68538D23"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p>
        </w:tc>
        <w:tc>
          <w:tcPr>
            <w:tcW w:w="0" w:type="auto"/>
            <w:noWrap/>
            <w:hideMark/>
          </w:tcPr>
          <w:p w14:paraId="685A5560" w14:textId="77777777" w:rsidR="00DE595D" w:rsidRPr="0010498E" w:rsidRDefault="00DE595D" w:rsidP="2EAD8906">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23</w:t>
            </w:r>
          </w:p>
        </w:tc>
        <w:tc>
          <w:tcPr>
            <w:tcW w:w="0" w:type="auto"/>
            <w:noWrap/>
            <w:hideMark/>
          </w:tcPr>
          <w:p w14:paraId="6C8A1FA9"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w:t>
            </w:r>
          </w:p>
        </w:tc>
        <w:tc>
          <w:tcPr>
            <w:tcW w:w="0" w:type="auto"/>
            <w:noWrap/>
            <w:hideMark/>
          </w:tcPr>
          <w:p w14:paraId="09ED83CB"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18</w:t>
            </w:r>
          </w:p>
        </w:tc>
        <w:tc>
          <w:tcPr>
            <w:tcW w:w="0" w:type="auto"/>
            <w:noWrap/>
            <w:hideMark/>
          </w:tcPr>
          <w:p w14:paraId="77E5BDB6"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89</w:t>
            </w:r>
          </w:p>
        </w:tc>
        <w:tc>
          <w:tcPr>
            <w:tcW w:w="0" w:type="auto"/>
            <w:noWrap/>
            <w:hideMark/>
          </w:tcPr>
          <w:p w14:paraId="35C111D8" w14:textId="77777777" w:rsidR="00DE595D" w:rsidRPr="0010498E" w:rsidRDefault="00DE595D" w:rsidP="736A94D0">
            <w:pPr>
              <w:jc w:val="cente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175128</w:t>
            </w:r>
          </w:p>
        </w:tc>
        <w:tc>
          <w:tcPr>
            <w:tcW w:w="0" w:type="auto"/>
            <w:noWrap/>
            <w:hideMark/>
          </w:tcPr>
          <w:p w14:paraId="4AD666BB" w14:textId="77777777" w:rsidR="00DE595D" w:rsidRPr="0010498E" w:rsidRDefault="00DE595D" w:rsidP="00DE595D">
            <w:pPr>
              <w:jc w:val="right"/>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1967.73</w:t>
            </w:r>
          </w:p>
        </w:tc>
      </w:tr>
    </w:tbl>
    <w:p w14:paraId="36BB5D1C" w14:textId="4B6FC929" w:rsidR="00E529C4" w:rsidRPr="0010498E" w:rsidRDefault="00E529C4" w:rsidP="00E529C4">
      <w:pPr>
        <w:rPr>
          <w:rFonts w:asciiTheme="minorHAnsi" w:eastAsia="Franklin Gothic Book" w:hAnsiTheme="minorHAnsi" w:cstheme="minorHAnsi"/>
        </w:rPr>
      </w:pPr>
    </w:p>
    <w:p w14:paraId="55058942" w14:textId="77777777" w:rsidR="009B1F77" w:rsidRDefault="009B1F77">
      <w:pPr>
        <w:spacing w:after="200" w:line="276" w:lineRule="auto"/>
        <w:rPr>
          <w:rFonts w:asciiTheme="minorHAnsi" w:eastAsia="Franklin Gothic Book" w:hAnsiTheme="minorHAnsi" w:cstheme="minorHAnsi"/>
          <w:b/>
          <w:sz w:val="28"/>
          <w:szCs w:val="28"/>
        </w:rPr>
      </w:pPr>
      <w:r>
        <w:rPr>
          <w:rFonts w:eastAsia="Franklin Gothic Book" w:cstheme="minorHAnsi"/>
        </w:rPr>
        <w:br w:type="page"/>
      </w:r>
    </w:p>
    <w:p w14:paraId="2519C4CD" w14:textId="22DEB654" w:rsidR="00E529C4" w:rsidRPr="0010498E" w:rsidRDefault="00E529C4" w:rsidP="00E529C4">
      <w:pPr>
        <w:pStyle w:val="Heading1"/>
        <w:rPr>
          <w:rFonts w:eastAsia="Franklin Gothic Book" w:cstheme="minorHAnsi"/>
        </w:rPr>
      </w:pPr>
      <w:r w:rsidRPr="0010498E">
        <w:rPr>
          <w:rFonts w:eastAsia="Franklin Gothic Book" w:cstheme="minorHAnsi"/>
        </w:rPr>
        <w:lastRenderedPageBreak/>
        <w:t>Emergency Medical Services</w:t>
      </w:r>
    </w:p>
    <w:p w14:paraId="15ED08A8" w14:textId="6987B170" w:rsidR="00D25F21" w:rsidRPr="0010498E" w:rsidRDefault="00D25F21" w:rsidP="00D25F21">
      <w:pPr>
        <w:rPr>
          <w:rFonts w:asciiTheme="minorHAnsi" w:hAnsiTheme="minorHAnsi" w:cstheme="minorHAnsi"/>
        </w:rPr>
      </w:pPr>
    </w:p>
    <w:tbl>
      <w:tblPr>
        <w:tblStyle w:val="TableGrid"/>
        <w:tblW w:w="0" w:type="auto"/>
        <w:tblLook w:val="04A0" w:firstRow="1" w:lastRow="0" w:firstColumn="1" w:lastColumn="0" w:noHBand="0" w:noVBand="1"/>
      </w:tblPr>
      <w:tblGrid>
        <w:gridCol w:w="8144"/>
        <w:gridCol w:w="1206"/>
      </w:tblGrid>
      <w:tr w:rsidR="00273550" w:rsidRPr="0010498E" w14:paraId="0DFB46A0" w14:textId="77777777" w:rsidTr="073B3636">
        <w:trPr>
          <w:trHeight w:val="490"/>
        </w:trPr>
        <w:tc>
          <w:tcPr>
            <w:tcW w:w="9350" w:type="dxa"/>
            <w:gridSpan w:val="2"/>
            <w:hideMark/>
          </w:tcPr>
          <w:p w14:paraId="7C77761E" w14:textId="5356A510" w:rsidR="00273550" w:rsidRPr="0010498E" w:rsidRDefault="6663171C"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 xml:space="preserve">Table </w:t>
            </w:r>
            <w:r w:rsidR="5BFAE28A" w:rsidRPr="0010498E">
              <w:rPr>
                <w:rFonts w:asciiTheme="minorHAnsi" w:eastAsia="Franklin Gothic Book" w:hAnsiTheme="minorHAnsi" w:cstheme="minorHAnsi"/>
                <w:b/>
                <w:bCs/>
              </w:rPr>
              <w:t>6</w:t>
            </w:r>
            <w:r w:rsidRPr="0010498E">
              <w:rPr>
                <w:rFonts w:asciiTheme="minorHAnsi" w:eastAsia="Franklin Gothic Book" w:hAnsiTheme="minorHAnsi" w:cstheme="minorHAnsi"/>
                <w:b/>
                <w:bCs/>
              </w:rPr>
              <w:t>. Emergency run counts by ambulance service for North Worcester County Towns 1/1/2022-9/30/2023</w:t>
            </w:r>
          </w:p>
        </w:tc>
      </w:tr>
      <w:tr w:rsidR="00273550" w:rsidRPr="0010498E" w14:paraId="0218CA53" w14:textId="77777777" w:rsidTr="073B3636">
        <w:trPr>
          <w:trHeight w:val="290"/>
        </w:trPr>
        <w:tc>
          <w:tcPr>
            <w:tcW w:w="8144" w:type="dxa"/>
            <w:noWrap/>
            <w:hideMark/>
          </w:tcPr>
          <w:p w14:paraId="7BD126FD" w14:textId="77777777" w:rsidR="00273550" w:rsidRPr="0010498E" w:rsidRDefault="00273550">
            <w:pPr>
              <w:rPr>
                <w:rFonts w:asciiTheme="minorHAnsi" w:eastAsia="Franklin Gothic Book" w:hAnsiTheme="minorHAnsi" w:cstheme="minorHAnsi"/>
                <w:b/>
              </w:rPr>
            </w:pPr>
            <w:r w:rsidRPr="0010498E">
              <w:rPr>
                <w:rFonts w:asciiTheme="minorHAnsi" w:eastAsia="Franklin Gothic Book" w:hAnsiTheme="minorHAnsi" w:cstheme="minorHAnsi"/>
                <w:b/>
              </w:rPr>
              <w:t>Service Name</w:t>
            </w:r>
          </w:p>
        </w:tc>
        <w:tc>
          <w:tcPr>
            <w:tcW w:w="1206" w:type="dxa"/>
            <w:noWrap/>
            <w:hideMark/>
          </w:tcPr>
          <w:p w14:paraId="21D1A0F6" w14:textId="77777777" w:rsidR="00273550" w:rsidRPr="0010498E" w:rsidRDefault="00273550">
            <w:pPr>
              <w:rPr>
                <w:rFonts w:asciiTheme="minorHAnsi" w:eastAsia="Franklin Gothic Book" w:hAnsiTheme="minorHAnsi" w:cstheme="minorHAnsi"/>
                <w:b/>
              </w:rPr>
            </w:pPr>
            <w:r w:rsidRPr="0010498E">
              <w:rPr>
                <w:rFonts w:asciiTheme="minorHAnsi" w:eastAsia="Franklin Gothic Book" w:hAnsiTheme="minorHAnsi" w:cstheme="minorHAnsi"/>
                <w:b/>
              </w:rPr>
              <w:t>Run Count</w:t>
            </w:r>
          </w:p>
        </w:tc>
      </w:tr>
      <w:tr w:rsidR="00273550" w:rsidRPr="0010498E" w14:paraId="6E340BC0" w14:textId="77777777" w:rsidTr="073B3636">
        <w:trPr>
          <w:trHeight w:val="290"/>
        </w:trPr>
        <w:tc>
          <w:tcPr>
            <w:tcW w:w="8144" w:type="dxa"/>
            <w:noWrap/>
            <w:hideMark/>
          </w:tcPr>
          <w:p w14:paraId="0C16742C"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Leominster Fire Dept.</w:t>
            </w:r>
          </w:p>
        </w:tc>
        <w:tc>
          <w:tcPr>
            <w:tcW w:w="1206" w:type="dxa"/>
            <w:noWrap/>
            <w:hideMark/>
          </w:tcPr>
          <w:p w14:paraId="5473814B"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8546</w:t>
            </w:r>
          </w:p>
        </w:tc>
      </w:tr>
      <w:tr w:rsidR="00273550" w:rsidRPr="0010498E" w14:paraId="6278FE1C" w14:textId="77777777" w:rsidTr="073B3636">
        <w:trPr>
          <w:trHeight w:val="290"/>
        </w:trPr>
        <w:tc>
          <w:tcPr>
            <w:tcW w:w="8144" w:type="dxa"/>
            <w:noWrap/>
            <w:hideMark/>
          </w:tcPr>
          <w:p w14:paraId="5DB3BCC9"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Fitchburg Emergency Medical Services</w:t>
            </w:r>
          </w:p>
        </w:tc>
        <w:tc>
          <w:tcPr>
            <w:tcW w:w="1206" w:type="dxa"/>
            <w:noWrap/>
            <w:hideMark/>
          </w:tcPr>
          <w:p w14:paraId="535E448F"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5836</w:t>
            </w:r>
          </w:p>
        </w:tc>
      </w:tr>
      <w:tr w:rsidR="00273550" w:rsidRPr="0010498E" w14:paraId="2CFBACD5" w14:textId="77777777" w:rsidTr="073B3636">
        <w:trPr>
          <w:trHeight w:val="290"/>
        </w:trPr>
        <w:tc>
          <w:tcPr>
            <w:tcW w:w="8144" w:type="dxa"/>
            <w:noWrap/>
            <w:hideMark/>
          </w:tcPr>
          <w:p w14:paraId="56B9620B"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Gardner Fire Department</w:t>
            </w:r>
          </w:p>
        </w:tc>
        <w:tc>
          <w:tcPr>
            <w:tcW w:w="1206" w:type="dxa"/>
            <w:noWrap/>
            <w:hideMark/>
          </w:tcPr>
          <w:p w14:paraId="20F33317"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3728</w:t>
            </w:r>
          </w:p>
        </w:tc>
      </w:tr>
      <w:tr w:rsidR="00273550" w:rsidRPr="0010498E" w14:paraId="45AD03C3" w14:textId="77777777" w:rsidTr="073B3636">
        <w:trPr>
          <w:trHeight w:val="290"/>
        </w:trPr>
        <w:tc>
          <w:tcPr>
            <w:tcW w:w="8144" w:type="dxa"/>
            <w:noWrap/>
            <w:hideMark/>
          </w:tcPr>
          <w:p w14:paraId="4E22390D"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Medstar Ambulance Inc.</w:t>
            </w:r>
          </w:p>
        </w:tc>
        <w:tc>
          <w:tcPr>
            <w:tcW w:w="1206" w:type="dxa"/>
            <w:noWrap/>
            <w:hideMark/>
          </w:tcPr>
          <w:p w14:paraId="11F3811E"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3333</w:t>
            </w:r>
          </w:p>
        </w:tc>
      </w:tr>
      <w:tr w:rsidR="00273550" w:rsidRPr="0010498E" w14:paraId="137CF90D" w14:textId="77777777" w:rsidTr="073B3636">
        <w:trPr>
          <w:trHeight w:val="290"/>
        </w:trPr>
        <w:tc>
          <w:tcPr>
            <w:tcW w:w="8144" w:type="dxa"/>
            <w:noWrap/>
            <w:hideMark/>
          </w:tcPr>
          <w:p w14:paraId="19761B98"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Athol Fire/Ems (Town Of)</w:t>
            </w:r>
          </w:p>
        </w:tc>
        <w:tc>
          <w:tcPr>
            <w:tcW w:w="1206" w:type="dxa"/>
            <w:noWrap/>
            <w:hideMark/>
          </w:tcPr>
          <w:p w14:paraId="630D6232"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3120</w:t>
            </w:r>
          </w:p>
        </w:tc>
      </w:tr>
      <w:tr w:rsidR="00273550" w:rsidRPr="0010498E" w14:paraId="0D8730AF" w14:textId="77777777" w:rsidTr="073B3636">
        <w:trPr>
          <w:trHeight w:val="290"/>
        </w:trPr>
        <w:tc>
          <w:tcPr>
            <w:tcW w:w="8144" w:type="dxa"/>
            <w:noWrap/>
            <w:hideMark/>
          </w:tcPr>
          <w:p w14:paraId="3C6B15E1" w14:textId="70ABFC98"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Wood's</w:t>
            </w:r>
            <w:r w:rsidR="00273550" w:rsidRPr="0010498E">
              <w:rPr>
                <w:rFonts w:asciiTheme="minorHAnsi" w:eastAsia="Franklin Gothic Book" w:hAnsiTheme="minorHAnsi" w:cstheme="minorHAnsi"/>
              </w:rPr>
              <w:t xml:space="preserve"> EMS</w:t>
            </w:r>
          </w:p>
        </w:tc>
        <w:tc>
          <w:tcPr>
            <w:tcW w:w="1206" w:type="dxa"/>
            <w:noWrap/>
            <w:hideMark/>
          </w:tcPr>
          <w:p w14:paraId="73332E61"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2946</w:t>
            </w:r>
          </w:p>
        </w:tc>
      </w:tr>
      <w:tr w:rsidR="00273550" w:rsidRPr="0010498E" w14:paraId="2C57DCA5" w14:textId="77777777" w:rsidTr="073B3636">
        <w:trPr>
          <w:trHeight w:val="290"/>
        </w:trPr>
        <w:tc>
          <w:tcPr>
            <w:tcW w:w="8144" w:type="dxa"/>
            <w:noWrap/>
            <w:hideMark/>
          </w:tcPr>
          <w:p w14:paraId="16635D5A"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Ayer Fire Department</w:t>
            </w:r>
          </w:p>
        </w:tc>
        <w:tc>
          <w:tcPr>
            <w:tcW w:w="1206" w:type="dxa"/>
            <w:noWrap/>
            <w:hideMark/>
          </w:tcPr>
          <w:p w14:paraId="7D010CE0"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2423</w:t>
            </w:r>
          </w:p>
        </w:tc>
      </w:tr>
      <w:tr w:rsidR="00273550" w:rsidRPr="0010498E" w14:paraId="2B641B8F" w14:textId="77777777" w:rsidTr="073B3636">
        <w:trPr>
          <w:trHeight w:val="290"/>
        </w:trPr>
        <w:tc>
          <w:tcPr>
            <w:tcW w:w="8144" w:type="dxa"/>
            <w:noWrap/>
            <w:hideMark/>
          </w:tcPr>
          <w:p w14:paraId="41B875BE"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Winchendon Ambulance Svc.</w:t>
            </w:r>
          </w:p>
        </w:tc>
        <w:tc>
          <w:tcPr>
            <w:tcW w:w="1206" w:type="dxa"/>
            <w:noWrap/>
            <w:hideMark/>
          </w:tcPr>
          <w:p w14:paraId="5C89BEA8"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2091</w:t>
            </w:r>
          </w:p>
        </w:tc>
      </w:tr>
      <w:tr w:rsidR="00273550" w:rsidRPr="0010498E" w14:paraId="6F6A1BB2" w14:textId="77777777" w:rsidTr="073B3636">
        <w:trPr>
          <w:trHeight w:val="290"/>
        </w:trPr>
        <w:tc>
          <w:tcPr>
            <w:tcW w:w="8144" w:type="dxa"/>
            <w:noWrap/>
            <w:hideMark/>
          </w:tcPr>
          <w:p w14:paraId="3A81FF56"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Clinton Fire Dept. Ambulance Svc.</w:t>
            </w:r>
          </w:p>
        </w:tc>
        <w:tc>
          <w:tcPr>
            <w:tcW w:w="1206" w:type="dxa"/>
            <w:noWrap/>
            <w:hideMark/>
          </w:tcPr>
          <w:p w14:paraId="282D5D89"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1890</w:t>
            </w:r>
          </w:p>
        </w:tc>
      </w:tr>
      <w:tr w:rsidR="00273550" w:rsidRPr="0010498E" w14:paraId="52CE782B" w14:textId="77777777" w:rsidTr="073B3636">
        <w:trPr>
          <w:trHeight w:val="290"/>
        </w:trPr>
        <w:tc>
          <w:tcPr>
            <w:tcW w:w="8144" w:type="dxa"/>
            <w:noWrap/>
            <w:hideMark/>
          </w:tcPr>
          <w:p w14:paraId="54B56E14"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Sterling Fire Department Ambulance</w:t>
            </w:r>
          </w:p>
        </w:tc>
        <w:tc>
          <w:tcPr>
            <w:tcW w:w="1206" w:type="dxa"/>
            <w:noWrap/>
            <w:hideMark/>
          </w:tcPr>
          <w:p w14:paraId="4F4CDD31"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1840</w:t>
            </w:r>
          </w:p>
        </w:tc>
      </w:tr>
      <w:tr w:rsidR="00273550" w:rsidRPr="0010498E" w14:paraId="1C5B6A1D" w14:textId="77777777" w:rsidTr="073B3636">
        <w:trPr>
          <w:trHeight w:val="290"/>
        </w:trPr>
        <w:tc>
          <w:tcPr>
            <w:tcW w:w="8144" w:type="dxa"/>
            <w:noWrap/>
            <w:hideMark/>
          </w:tcPr>
          <w:p w14:paraId="55E4DB84"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Fitchburg Fire Department</w:t>
            </w:r>
          </w:p>
        </w:tc>
        <w:tc>
          <w:tcPr>
            <w:tcW w:w="1206" w:type="dxa"/>
            <w:noWrap/>
            <w:hideMark/>
          </w:tcPr>
          <w:p w14:paraId="47C6453F"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1724</w:t>
            </w:r>
          </w:p>
        </w:tc>
      </w:tr>
      <w:tr w:rsidR="00273550" w:rsidRPr="0010498E" w14:paraId="0F297D3E" w14:textId="77777777" w:rsidTr="073B3636">
        <w:trPr>
          <w:trHeight w:val="290"/>
        </w:trPr>
        <w:tc>
          <w:tcPr>
            <w:tcW w:w="8144" w:type="dxa"/>
            <w:noWrap/>
            <w:hideMark/>
          </w:tcPr>
          <w:p w14:paraId="7A02A769"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Orange Fire Dept.</w:t>
            </w:r>
          </w:p>
        </w:tc>
        <w:tc>
          <w:tcPr>
            <w:tcW w:w="1206" w:type="dxa"/>
            <w:noWrap/>
            <w:hideMark/>
          </w:tcPr>
          <w:p w14:paraId="52DD4EEB"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1505</w:t>
            </w:r>
          </w:p>
        </w:tc>
      </w:tr>
      <w:tr w:rsidR="00273550" w:rsidRPr="0010498E" w14:paraId="5DC48B44" w14:textId="77777777" w:rsidTr="073B3636">
        <w:trPr>
          <w:trHeight w:val="290"/>
        </w:trPr>
        <w:tc>
          <w:tcPr>
            <w:tcW w:w="8144" w:type="dxa"/>
            <w:noWrap/>
            <w:hideMark/>
          </w:tcPr>
          <w:p w14:paraId="45B66E44" w14:textId="7748F06D"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Townsend Fire-</w:t>
            </w:r>
            <w:r w:rsidR="30F72C67" w:rsidRPr="0010498E">
              <w:rPr>
                <w:rFonts w:asciiTheme="minorHAnsi" w:eastAsia="Franklin Gothic Book" w:hAnsiTheme="minorHAnsi" w:cstheme="minorHAnsi"/>
              </w:rPr>
              <w:t>EMS</w:t>
            </w:r>
            <w:r w:rsidRPr="0010498E">
              <w:rPr>
                <w:rFonts w:asciiTheme="minorHAnsi" w:eastAsia="Franklin Gothic Book" w:hAnsiTheme="minorHAnsi" w:cstheme="minorHAnsi"/>
              </w:rPr>
              <w:t xml:space="preserve"> Department</w:t>
            </w:r>
          </w:p>
        </w:tc>
        <w:tc>
          <w:tcPr>
            <w:tcW w:w="1206" w:type="dxa"/>
            <w:noWrap/>
            <w:hideMark/>
          </w:tcPr>
          <w:p w14:paraId="02B11022"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1474</w:t>
            </w:r>
          </w:p>
        </w:tc>
      </w:tr>
      <w:tr w:rsidR="00273550" w:rsidRPr="0010498E" w14:paraId="4F0F223A" w14:textId="77777777" w:rsidTr="073B3636">
        <w:trPr>
          <w:trHeight w:val="290"/>
        </w:trPr>
        <w:tc>
          <w:tcPr>
            <w:tcW w:w="8144" w:type="dxa"/>
            <w:noWrap/>
            <w:hideMark/>
          </w:tcPr>
          <w:p w14:paraId="581FA245"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Barre Fire Department</w:t>
            </w:r>
          </w:p>
        </w:tc>
        <w:tc>
          <w:tcPr>
            <w:tcW w:w="1206" w:type="dxa"/>
            <w:noWrap/>
            <w:hideMark/>
          </w:tcPr>
          <w:p w14:paraId="50A1177E"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1301</w:t>
            </w:r>
          </w:p>
        </w:tc>
      </w:tr>
      <w:tr w:rsidR="00273550" w:rsidRPr="0010498E" w14:paraId="29BEE419" w14:textId="77777777" w:rsidTr="073B3636">
        <w:trPr>
          <w:trHeight w:val="290"/>
        </w:trPr>
        <w:tc>
          <w:tcPr>
            <w:tcW w:w="8144" w:type="dxa"/>
            <w:noWrap/>
            <w:hideMark/>
          </w:tcPr>
          <w:p w14:paraId="12A0E2AA"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Pepperell Fire Department</w:t>
            </w:r>
          </w:p>
        </w:tc>
        <w:tc>
          <w:tcPr>
            <w:tcW w:w="1206" w:type="dxa"/>
            <w:noWrap/>
            <w:hideMark/>
          </w:tcPr>
          <w:p w14:paraId="41245432"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1291</w:t>
            </w:r>
          </w:p>
        </w:tc>
      </w:tr>
      <w:tr w:rsidR="00273550" w:rsidRPr="0010498E" w14:paraId="07CD2586" w14:textId="77777777" w:rsidTr="073B3636">
        <w:trPr>
          <w:trHeight w:val="290"/>
        </w:trPr>
        <w:tc>
          <w:tcPr>
            <w:tcW w:w="8144" w:type="dxa"/>
            <w:noWrap/>
            <w:hideMark/>
          </w:tcPr>
          <w:p w14:paraId="1B415612"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Lunenburg Fire Dept.</w:t>
            </w:r>
          </w:p>
        </w:tc>
        <w:tc>
          <w:tcPr>
            <w:tcW w:w="1206" w:type="dxa"/>
            <w:noWrap/>
            <w:hideMark/>
          </w:tcPr>
          <w:p w14:paraId="348FB2DA"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1282</w:t>
            </w:r>
          </w:p>
        </w:tc>
      </w:tr>
      <w:tr w:rsidR="00273550" w:rsidRPr="0010498E" w14:paraId="577D6506" w14:textId="77777777" w:rsidTr="073B3636">
        <w:trPr>
          <w:trHeight w:val="290"/>
        </w:trPr>
        <w:tc>
          <w:tcPr>
            <w:tcW w:w="8144" w:type="dxa"/>
            <w:noWrap/>
            <w:hideMark/>
          </w:tcPr>
          <w:p w14:paraId="64252E5D"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Wood's Ambulance Inc.</w:t>
            </w:r>
          </w:p>
        </w:tc>
        <w:tc>
          <w:tcPr>
            <w:tcW w:w="1206" w:type="dxa"/>
            <w:noWrap/>
            <w:hideMark/>
          </w:tcPr>
          <w:p w14:paraId="017097D5"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1280</w:t>
            </w:r>
          </w:p>
        </w:tc>
      </w:tr>
      <w:tr w:rsidR="00273550" w:rsidRPr="0010498E" w14:paraId="332D68B9" w14:textId="77777777" w:rsidTr="073B3636">
        <w:trPr>
          <w:trHeight w:val="290"/>
        </w:trPr>
        <w:tc>
          <w:tcPr>
            <w:tcW w:w="8144" w:type="dxa"/>
            <w:noWrap/>
            <w:hideMark/>
          </w:tcPr>
          <w:p w14:paraId="00997C30" w14:textId="7C88A778"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Lancaster Fire &amp; E</w:t>
            </w:r>
            <w:r w:rsidR="2F4F4E97" w:rsidRPr="0010498E">
              <w:rPr>
                <w:rFonts w:asciiTheme="minorHAnsi" w:eastAsia="Franklin Gothic Book" w:hAnsiTheme="minorHAnsi" w:cstheme="minorHAnsi"/>
              </w:rPr>
              <w:t>MS</w:t>
            </w:r>
          </w:p>
        </w:tc>
        <w:tc>
          <w:tcPr>
            <w:tcW w:w="1206" w:type="dxa"/>
            <w:noWrap/>
            <w:hideMark/>
          </w:tcPr>
          <w:p w14:paraId="1B3DF6AF"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1268</w:t>
            </w:r>
          </w:p>
        </w:tc>
      </w:tr>
      <w:tr w:rsidR="00273550" w:rsidRPr="0010498E" w14:paraId="69AD697A" w14:textId="77777777" w:rsidTr="073B3636">
        <w:trPr>
          <w:trHeight w:val="290"/>
        </w:trPr>
        <w:tc>
          <w:tcPr>
            <w:tcW w:w="8144" w:type="dxa"/>
            <w:noWrap/>
            <w:hideMark/>
          </w:tcPr>
          <w:p w14:paraId="70175BAE"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Groton Fire Department</w:t>
            </w:r>
          </w:p>
        </w:tc>
        <w:tc>
          <w:tcPr>
            <w:tcW w:w="1206" w:type="dxa"/>
            <w:noWrap/>
            <w:hideMark/>
          </w:tcPr>
          <w:p w14:paraId="4B251BEE"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1059</w:t>
            </w:r>
          </w:p>
        </w:tc>
      </w:tr>
      <w:tr w:rsidR="00273550" w:rsidRPr="0010498E" w14:paraId="6457C01F" w14:textId="77777777" w:rsidTr="073B3636">
        <w:trPr>
          <w:trHeight w:val="290"/>
        </w:trPr>
        <w:tc>
          <w:tcPr>
            <w:tcW w:w="8144" w:type="dxa"/>
            <w:noWrap/>
            <w:hideMark/>
          </w:tcPr>
          <w:p w14:paraId="3CB45C5D"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Rutland Fire Dept.  Ambulance Svc.</w:t>
            </w:r>
          </w:p>
        </w:tc>
        <w:tc>
          <w:tcPr>
            <w:tcW w:w="1206" w:type="dxa"/>
            <w:noWrap/>
            <w:hideMark/>
          </w:tcPr>
          <w:p w14:paraId="6E483CF7"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1035</w:t>
            </w:r>
          </w:p>
        </w:tc>
      </w:tr>
      <w:tr w:rsidR="00273550" w:rsidRPr="0010498E" w14:paraId="446DE87C" w14:textId="77777777" w:rsidTr="073B3636">
        <w:trPr>
          <w:trHeight w:val="290"/>
        </w:trPr>
        <w:tc>
          <w:tcPr>
            <w:tcW w:w="8144" w:type="dxa"/>
            <w:noWrap/>
            <w:hideMark/>
          </w:tcPr>
          <w:p w14:paraId="157250C9"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Shirley Ambulance Svc.</w:t>
            </w:r>
          </w:p>
        </w:tc>
        <w:tc>
          <w:tcPr>
            <w:tcW w:w="1206" w:type="dxa"/>
            <w:noWrap/>
            <w:hideMark/>
          </w:tcPr>
          <w:p w14:paraId="5D91FB98"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882</w:t>
            </w:r>
          </w:p>
        </w:tc>
      </w:tr>
      <w:tr w:rsidR="00273550" w:rsidRPr="0010498E" w14:paraId="5A6925FE" w14:textId="77777777" w:rsidTr="073B3636">
        <w:trPr>
          <w:trHeight w:val="290"/>
        </w:trPr>
        <w:tc>
          <w:tcPr>
            <w:tcW w:w="8144" w:type="dxa"/>
            <w:noWrap/>
            <w:hideMark/>
          </w:tcPr>
          <w:p w14:paraId="477CB6F6"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Westminster Fire Department</w:t>
            </w:r>
          </w:p>
        </w:tc>
        <w:tc>
          <w:tcPr>
            <w:tcW w:w="1206" w:type="dxa"/>
            <w:noWrap/>
            <w:hideMark/>
          </w:tcPr>
          <w:p w14:paraId="1683D403"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814</w:t>
            </w:r>
          </w:p>
        </w:tc>
      </w:tr>
      <w:tr w:rsidR="00273550" w:rsidRPr="0010498E" w14:paraId="5BD03C10" w14:textId="77777777" w:rsidTr="073B3636">
        <w:trPr>
          <w:trHeight w:val="290"/>
        </w:trPr>
        <w:tc>
          <w:tcPr>
            <w:tcW w:w="8144" w:type="dxa"/>
            <w:noWrap/>
            <w:hideMark/>
          </w:tcPr>
          <w:p w14:paraId="0EE3763D"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Templeton Fire Dept.</w:t>
            </w:r>
          </w:p>
        </w:tc>
        <w:tc>
          <w:tcPr>
            <w:tcW w:w="1206" w:type="dxa"/>
            <w:noWrap/>
            <w:hideMark/>
          </w:tcPr>
          <w:p w14:paraId="473BCA64"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768</w:t>
            </w:r>
          </w:p>
        </w:tc>
      </w:tr>
      <w:tr w:rsidR="00273550" w:rsidRPr="0010498E" w14:paraId="481136FC" w14:textId="77777777" w:rsidTr="073B3636">
        <w:trPr>
          <w:trHeight w:val="290"/>
        </w:trPr>
        <w:tc>
          <w:tcPr>
            <w:tcW w:w="8144" w:type="dxa"/>
            <w:noWrap/>
            <w:hideMark/>
          </w:tcPr>
          <w:p w14:paraId="5E9D1491"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Ashburnham Fire Dept.</w:t>
            </w:r>
          </w:p>
        </w:tc>
        <w:tc>
          <w:tcPr>
            <w:tcW w:w="1206" w:type="dxa"/>
            <w:noWrap/>
            <w:hideMark/>
          </w:tcPr>
          <w:p w14:paraId="4B2AE7F3"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696</w:t>
            </w:r>
          </w:p>
        </w:tc>
      </w:tr>
      <w:tr w:rsidR="00273550" w:rsidRPr="0010498E" w14:paraId="43597C7A" w14:textId="77777777" w:rsidTr="073B3636">
        <w:trPr>
          <w:trHeight w:val="290"/>
        </w:trPr>
        <w:tc>
          <w:tcPr>
            <w:tcW w:w="8144" w:type="dxa"/>
            <w:noWrap/>
            <w:hideMark/>
          </w:tcPr>
          <w:p w14:paraId="577735FD"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Devens Fire Rescue</w:t>
            </w:r>
          </w:p>
        </w:tc>
        <w:tc>
          <w:tcPr>
            <w:tcW w:w="1206" w:type="dxa"/>
            <w:noWrap/>
            <w:hideMark/>
          </w:tcPr>
          <w:p w14:paraId="135F1FF4"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560</w:t>
            </w:r>
          </w:p>
        </w:tc>
      </w:tr>
      <w:tr w:rsidR="00273550" w:rsidRPr="0010498E" w14:paraId="09E1D266" w14:textId="77777777" w:rsidTr="073B3636">
        <w:trPr>
          <w:trHeight w:val="290"/>
        </w:trPr>
        <w:tc>
          <w:tcPr>
            <w:tcW w:w="8144" w:type="dxa"/>
            <w:noWrap/>
            <w:hideMark/>
          </w:tcPr>
          <w:p w14:paraId="5B092DEF"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Berlin Emergency Rescue Squad</w:t>
            </w:r>
          </w:p>
        </w:tc>
        <w:tc>
          <w:tcPr>
            <w:tcW w:w="1206" w:type="dxa"/>
            <w:noWrap/>
            <w:hideMark/>
          </w:tcPr>
          <w:p w14:paraId="0A340CF5"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507</w:t>
            </w:r>
          </w:p>
        </w:tc>
      </w:tr>
      <w:tr w:rsidR="00273550" w:rsidRPr="0010498E" w14:paraId="526D043E" w14:textId="77777777" w:rsidTr="073B3636">
        <w:trPr>
          <w:trHeight w:val="290"/>
        </w:trPr>
        <w:tc>
          <w:tcPr>
            <w:tcW w:w="8144" w:type="dxa"/>
            <w:noWrap/>
            <w:hideMark/>
          </w:tcPr>
          <w:p w14:paraId="375139CB"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Harvard Ambulance Service</w:t>
            </w:r>
          </w:p>
        </w:tc>
        <w:tc>
          <w:tcPr>
            <w:tcW w:w="1206" w:type="dxa"/>
            <w:noWrap/>
            <w:hideMark/>
          </w:tcPr>
          <w:p w14:paraId="4222F710"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452</w:t>
            </w:r>
          </w:p>
        </w:tc>
      </w:tr>
      <w:tr w:rsidR="00273550" w:rsidRPr="0010498E" w14:paraId="27EDB2D1" w14:textId="77777777" w:rsidTr="073B3636">
        <w:trPr>
          <w:trHeight w:val="290"/>
        </w:trPr>
        <w:tc>
          <w:tcPr>
            <w:tcW w:w="8144" w:type="dxa"/>
            <w:noWrap/>
            <w:hideMark/>
          </w:tcPr>
          <w:p w14:paraId="3B4899C9"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Hubbardston Fire Department</w:t>
            </w:r>
          </w:p>
        </w:tc>
        <w:tc>
          <w:tcPr>
            <w:tcW w:w="1206" w:type="dxa"/>
            <w:noWrap/>
            <w:hideMark/>
          </w:tcPr>
          <w:p w14:paraId="6B4096FF"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451</w:t>
            </w:r>
          </w:p>
        </w:tc>
      </w:tr>
      <w:tr w:rsidR="00273550" w:rsidRPr="0010498E" w14:paraId="1B424654" w14:textId="77777777" w:rsidTr="073B3636">
        <w:trPr>
          <w:trHeight w:val="290"/>
        </w:trPr>
        <w:tc>
          <w:tcPr>
            <w:tcW w:w="8144" w:type="dxa"/>
            <w:noWrap/>
            <w:hideMark/>
          </w:tcPr>
          <w:p w14:paraId="64F1D144" w14:textId="358195C6"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Ashby Fire/E</w:t>
            </w:r>
            <w:r w:rsidR="291C0712" w:rsidRPr="0010498E">
              <w:rPr>
                <w:rFonts w:asciiTheme="minorHAnsi" w:eastAsia="Franklin Gothic Book" w:hAnsiTheme="minorHAnsi" w:cstheme="minorHAnsi"/>
              </w:rPr>
              <w:t>MS</w:t>
            </w:r>
          </w:p>
        </w:tc>
        <w:tc>
          <w:tcPr>
            <w:tcW w:w="1206" w:type="dxa"/>
            <w:noWrap/>
            <w:hideMark/>
          </w:tcPr>
          <w:p w14:paraId="2BF619A3"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327</w:t>
            </w:r>
          </w:p>
        </w:tc>
      </w:tr>
      <w:tr w:rsidR="00273550" w:rsidRPr="0010498E" w14:paraId="017B1D13" w14:textId="77777777" w:rsidTr="073B3636">
        <w:trPr>
          <w:trHeight w:val="290"/>
        </w:trPr>
        <w:tc>
          <w:tcPr>
            <w:tcW w:w="8144" w:type="dxa"/>
            <w:noWrap/>
            <w:hideMark/>
          </w:tcPr>
          <w:p w14:paraId="5890BC43"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West Brookfield Rescue Squad</w:t>
            </w:r>
          </w:p>
        </w:tc>
        <w:tc>
          <w:tcPr>
            <w:tcW w:w="1206" w:type="dxa"/>
            <w:noWrap/>
            <w:hideMark/>
          </w:tcPr>
          <w:p w14:paraId="43933593"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209</w:t>
            </w:r>
          </w:p>
        </w:tc>
      </w:tr>
      <w:tr w:rsidR="00273550" w:rsidRPr="0010498E" w14:paraId="4DDDC45C" w14:textId="77777777" w:rsidTr="073B3636">
        <w:trPr>
          <w:trHeight w:val="290"/>
        </w:trPr>
        <w:tc>
          <w:tcPr>
            <w:tcW w:w="8144" w:type="dxa"/>
            <w:noWrap/>
            <w:hideMark/>
          </w:tcPr>
          <w:p w14:paraId="6B171F1E"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Princeton Firefighters Emerg. Med. Svc.</w:t>
            </w:r>
          </w:p>
        </w:tc>
        <w:tc>
          <w:tcPr>
            <w:tcW w:w="1206" w:type="dxa"/>
            <w:noWrap/>
            <w:hideMark/>
          </w:tcPr>
          <w:p w14:paraId="7111AB19"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205</w:t>
            </w:r>
          </w:p>
        </w:tc>
      </w:tr>
      <w:tr w:rsidR="00273550" w:rsidRPr="0010498E" w14:paraId="4C789EC2" w14:textId="77777777" w:rsidTr="073B3636">
        <w:trPr>
          <w:trHeight w:val="290"/>
        </w:trPr>
        <w:tc>
          <w:tcPr>
            <w:tcW w:w="8144" w:type="dxa"/>
            <w:noWrap/>
            <w:hideMark/>
          </w:tcPr>
          <w:p w14:paraId="4FC2D503" w14:textId="7880A2C1"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Bolton Fire-</w:t>
            </w:r>
            <w:r w:rsidR="41D3290E" w:rsidRPr="0010498E">
              <w:rPr>
                <w:rFonts w:asciiTheme="minorHAnsi" w:eastAsia="Franklin Gothic Book" w:hAnsiTheme="minorHAnsi" w:cstheme="minorHAnsi"/>
              </w:rPr>
              <w:t>EMS</w:t>
            </w:r>
          </w:p>
        </w:tc>
        <w:tc>
          <w:tcPr>
            <w:tcW w:w="1206" w:type="dxa"/>
            <w:noWrap/>
            <w:hideMark/>
          </w:tcPr>
          <w:p w14:paraId="0072BAE5"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175</w:t>
            </w:r>
          </w:p>
        </w:tc>
      </w:tr>
      <w:tr w:rsidR="00273550" w:rsidRPr="0010498E" w14:paraId="2318670E" w14:textId="77777777" w:rsidTr="073B3636">
        <w:trPr>
          <w:trHeight w:val="290"/>
        </w:trPr>
        <w:tc>
          <w:tcPr>
            <w:tcW w:w="8144" w:type="dxa"/>
            <w:noWrap/>
            <w:hideMark/>
          </w:tcPr>
          <w:p w14:paraId="4A6F61D4" w14:textId="78C6FF39"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Medstar</w:t>
            </w:r>
            <w:r w:rsidR="00273550" w:rsidRPr="0010498E">
              <w:rPr>
                <w:rFonts w:asciiTheme="minorHAnsi" w:eastAsia="Franklin Gothic Book" w:hAnsiTheme="minorHAnsi" w:cstheme="minorHAnsi"/>
              </w:rPr>
              <w:t xml:space="preserve"> EMS</w:t>
            </w:r>
          </w:p>
        </w:tc>
        <w:tc>
          <w:tcPr>
            <w:tcW w:w="1206" w:type="dxa"/>
            <w:noWrap/>
            <w:hideMark/>
          </w:tcPr>
          <w:p w14:paraId="2E08CFCB"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151</w:t>
            </w:r>
          </w:p>
        </w:tc>
      </w:tr>
      <w:tr w:rsidR="00273550" w:rsidRPr="0010498E" w14:paraId="0BBD7729" w14:textId="77777777" w:rsidTr="073B3636">
        <w:trPr>
          <w:trHeight w:val="290"/>
        </w:trPr>
        <w:tc>
          <w:tcPr>
            <w:tcW w:w="8144" w:type="dxa"/>
            <w:noWrap/>
            <w:hideMark/>
          </w:tcPr>
          <w:p w14:paraId="7A36426C"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Patriot Ambulance Inc.</w:t>
            </w:r>
          </w:p>
        </w:tc>
        <w:tc>
          <w:tcPr>
            <w:tcW w:w="1206" w:type="dxa"/>
            <w:noWrap/>
            <w:hideMark/>
          </w:tcPr>
          <w:p w14:paraId="0E9F2E3C"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127</w:t>
            </w:r>
          </w:p>
        </w:tc>
      </w:tr>
      <w:tr w:rsidR="00273550" w:rsidRPr="0010498E" w14:paraId="2B735B08" w14:textId="77777777" w:rsidTr="073B3636">
        <w:trPr>
          <w:trHeight w:val="290"/>
        </w:trPr>
        <w:tc>
          <w:tcPr>
            <w:tcW w:w="8144" w:type="dxa"/>
            <w:noWrap/>
            <w:hideMark/>
          </w:tcPr>
          <w:p w14:paraId="7E911EAE" w14:textId="77777777" w:rsidR="00273550" w:rsidRPr="0010498E" w:rsidRDefault="455BBF28">
            <w:pPr>
              <w:rPr>
                <w:rFonts w:asciiTheme="minorHAnsi" w:eastAsia="Franklin Gothic Book" w:hAnsiTheme="minorHAnsi" w:cstheme="minorHAnsi"/>
              </w:rPr>
            </w:pPr>
            <w:proofErr w:type="spellStart"/>
            <w:r w:rsidRPr="0010498E">
              <w:rPr>
                <w:rFonts w:asciiTheme="minorHAnsi" w:eastAsia="Franklin Gothic Book" w:hAnsiTheme="minorHAnsi" w:cstheme="minorHAnsi"/>
              </w:rPr>
              <w:t>Phillipston</w:t>
            </w:r>
            <w:proofErr w:type="spellEnd"/>
            <w:r w:rsidRPr="0010498E">
              <w:rPr>
                <w:rFonts w:asciiTheme="minorHAnsi" w:eastAsia="Franklin Gothic Book" w:hAnsiTheme="minorHAnsi" w:cstheme="minorHAnsi"/>
              </w:rPr>
              <w:t xml:space="preserve"> Fire Department</w:t>
            </w:r>
          </w:p>
        </w:tc>
        <w:tc>
          <w:tcPr>
            <w:tcW w:w="1206" w:type="dxa"/>
            <w:noWrap/>
            <w:hideMark/>
          </w:tcPr>
          <w:p w14:paraId="205301A8"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122</w:t>
            </w:r>
          </w:p>
        </w:tc>
      </w:tr>
      <w:tr w:rsidR="00273550" w:rsidRPr="0010498E" w14:paraId="15146F08" w14:textId="77777777" w:rsidTr="073B3636">
        <w:trPr>
          <w:trHeight w:val="290"/>
        </w:trPr>
        <w:tc>
          <w:tcPr>
            <w:tcW w:w="8144" w:type="dxa"/>
            <w:noWrap/>
            <w:hideMark/>
          </w:tcPr>
          <w:p w14:paraId="037802F3"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Holden Fire Department</w:t>
            </w:r>
          </w:p>
        </w:tc>
        <w:tc>
          <w:tcPr>
            <w:tcW w:w="1206" w:type="dxa"/>
            <w:noWrap/>
            <w:hideMark/>
          </w:tcPr>
          <w:p w14:paraId="2E15CADE"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77</w:t>
            </w:r>
          </w:p>
        </w:tc>
      </w:tr>
      <w:tr w:rsidR="00273550" w:rsidRPr="0010498E" w14:paraId="068766CD" w14:textId="77777777" w:rsidTr="073B3636">
        <w:trPr>
          <w:trHeight w:val="290"/>
        </w:trPr>
        <w:tc>
          <w:tcPr>
            <w:tcW w:w="8144" w:type="dxa"/>
            <w:noWrap/>
            <w:hideMark/>
          </w:tcPr>
          <w:p w14:paraId="4BF44B37" w14:textId="77777777" w:rsidR="00273550" w:rsidRPr="0010498E" w:rsidRDefault="455BBF28">
            <w:pPr>
              <w:rPr>
                <w:rFonts w:asciiTheme="minorHAnsi" w:eastAsia="Franklin Gothic Book" w:hAnsiTheme="minorHAnsi" w:cstheme="minorHAnsi"/>
              </w:rPr>
            </w:pPr>
            <w:proofErr w:type="spellStart"/>
            <w:r w:rsidRPr="0010498E">
              <w:rPr>
                <w:rFonts w:asciiTheme="minorHAnsi" w:eastAsia="Franklin Gothic Book" w:hAnsiTheme="minorHAnsi" w:cstheme="minorHAnsi"/>
              </w:rPr>
              <w:lastRenderedPageBreak/>
              <w:t>Umass</w:t>
            </w:r>
            <w:proofErr w:type="spellEnd"/>
            <w:r w:rsidRPr="0010498E">
              <w:rPr>
                <w:rFonts w:asciiTheme="minorHAnsi" w:eastAsia="Franklin Gothic Book" w:hAnsiTheme="minorHAnsi" w:cstheme="minorHAnsi"/>
              </w:rPr>
              <w:t xml:space="preserve"> Memorial Life Flight</w:t>
            </w:r>
          </w:p>
        </w:tc>
        <w:tc>
          <w:tcPr>
            <w:tcW w:w="1206" w:type="dxa"/>
            <w:noWrap/>
            <w:hideMark/>
          </w:tcPr>
          <w:p w14:paraId="75F6577E"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67</w:t>
            </w:r>
          </w:p>
        </w:tc>
      </w:tr>
      <w:tr w:rsidR="00273550" w:rsidRPr="0010498E" w14:paraId="288DAA5B" w14:textId="77777777" w:rsidTr="073B3636">
        <w:trPr>
          <w:trHeight w:val="290"/>
        </w:trPr>
        <w:tc>
          <w:tcPr>
            <w:tcW w:w="8144" w:type="dxa"/>
            <w:noWrap/>
            <w:hideMark/>
          </w:tcPr>
          <w:p w14:paraId="137F7ADA"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Paxton Fire Department</w:t>
            </w:r>
          </w:p>
        </w:tc>
        <w:tc>
          <w:tcPr>
            <w:tcW w:w="1206" w:type="dxa"/>
            <w:noWrap/>
            <w:hideMark/>
          </w:tcPr>
          <w:p w14:paraId="1C98AF66"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67</w:t>
            </w:r>
          </w:p>
        </w:tc>
      </w:tr>
      <w:tr w:rsidR="00273550" w:rsidRPr="0010498E" w14:paraId="02E371DA" w14:textId="77777777" w:rsidTr="073B3636">
        <w:trPr>
          <w:trHeight w:val="290"/>
        </w:trPr>
        <w:tc>
          <w:tcPr>
            <w:tcW w:w="8144" w:type="dxa"/>
            <w:noWrap/>
            <w:hideMark/>
          </w:tcPr>
          <w:p w14:paraId="5DCD37C7"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Ware Fire Dept.</w:t>
            </w:r>
          </w:p>
        </w:tc>
        <w:tc>
          <w:tcPr>
            <w:tcW w:w="1206" w:type="dxa"/>
            <w:noWrap/>
            <w:hideMark/>
          </w:tcPr>
          <w:p w14:paraId="24E1BB84"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62</w:t>
            </w:r>
          </w:p>
        </w:tc>
      </w:tr>
      <w:tr w:rsidR="00273550" w:rsidRPr="0010498E" w14:paraId="36F15AD4" w14:textId="77777777" w:rsidTr="073B3636">
        <w:trPr>
          <w:trHeight w:val="290"/>
        </w:trPr>
        <w:tc>
          <w:tcPr>
            <w:tcW w:w="8144" w:type="dxa"/>
            <w:noWrap/>
            <w:hideMark/>
          </w:tcPr>
          <w:p w14:paraId="6A9362D4"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Vital Emergency Medical Services &amp; Emergency Medical Transport</w:t>
            </w:r>
          </w:p>
        </w:tc>
        <w:tc>
          <w:tcPr>
            <w:tcW w:w="1206" w:type="dxa"/>
            <w:noWrap/>
            <w:hideMark/>
          </w:tcPr>
          <w:p w14:paraId="3343466C"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45</w:t>
            </w:r>
          </w:p>
        </w:tc>
      </w:tr>
      <w:tr w:rsidR="00273550" w:rsidRPr="0010498E" w14:paraId="3B324A87" w14:textId="77777777" w:rsidTr="073B3636">
        <w:trPr>
          <w:trHeight w:val="290"/>
        </w:trPr>
        <w:tc>
          <w:tcPr>
            <w:tcW w:w="8144" w:type="dxa"/>
            <w:noWrap/>
            <w:hideMark/>
          </w:tcPr>
          <w:p w14:paraId="64363654"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Westford Fire Dept.</w:t>
            </w:r>
          </w:p>
        </w:tc>
        <w:tc>
          <w:tcPr>
            <w:tcW w:w="1206" w:type="dxa"/>
            <w:noWrap/>
            <w:hideMark/>
          </w:tcPr>
          <w:p w14:paraId="0ECF2104"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37</w:t>
            </w:r>
          </w:p>
        </w:tc>
      </w:tr>
      <w:tr w:rsidR="00273550" w:rsidRPr="0010498E" w14:paraId="79771EDE" w14:textId="77777777" w:rsidTr="073B3636">
        <w:trPr>
          <w:trHeight w:val="290"/>
        </w:trPr>
        <w:tc>
          <w:tcPr>
            <w:tcW w:w="8144" w:type="dxa"/>
            <w:noWrap/>
            <w:hideMark/>
          </w:tcPr>
          <w:p w14:paraId="1362001A"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Littleton Fire Dept.</w:t>
            </w:r>
          </w:p>
        </w:tc>
        <w:tc>
          <w:tcPr>
            <w:tcW w:w="1206" w:type="dxa"/>
            <w:noWrap/>
            <w:hideMark/>
          </w:tcPr>
          <w:p w14:paraId="31AA9DDE"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32</w:t>
            </w:r>
          </w:p>
        </w:tc>
      </w:tr>
      <w:tr w:rsidR="00273550" w:rsidRPr="0010498E" w14:paraId="391C8198" w14:textId="77777777" w:rsidTr="073B3636">
        <w:trPr>
          <w:trHeight w:val="290"/>
        </w:trPr>
        <w:tc>
          <w:tcPr>
            <w:tcW w:w="8144" w:type="dxa"/>
            <w:noWrap/>
            <w:hideMark/>
          </w:tcPr>
          <w:p w14:paraId="69E826F4"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Life Star (Air)</w:t>
            </w:r>
          </w:p>
        </w:tc>
        <w:tc>
          <w:tcPr>
            <w:tcW w:w="1206" w:type="dxa"/>
            <w:noWrap/>
            <w:hideMark/>
          </w:tcPr>
          <w:p w14:paraId="0A2B45AC"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18</w:t>
            </w:r>
          </w:p>
        </w:tc>
      </w:tr>
      <w:tr w:rsidR="00273550" w:rsidRPr="0010498E" w14:paraId="34CAF90F" w14:textId="77777777" w:rsidTr="073B3636">
        <w:trPr>
          <w:trHeight w:val="290"/>
        </w:trPr>
        <w:tc>
          <w:tcPr>
            <w:tcW w:w="8144" w:type="dxa"/>
            <w:noWrap/>
            <w:hideMark/>
          </w:tcPr>
          <w:p w14:paraId="15A48135"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 xml:space="preserve">Boston </w:t>
            </w:r>
            <w:proofErr w:type="spellStart"/>
            <w:r w:rsidRPr="0010498E">
              <w:rPr>
                <w:rFonts w:asciiTheme="minorHAnsi" w:eastAsia="Franklin Gothic Book" w:hAnsiTheme="minorHAnsi" w:cstheme="minorHAnsi"/>
              </w:rPr>
              <w:t>Medflight</w:t>
            </w:r>
            <w:proofErr w:type="spellEnd"/>
          </w:p>
        </w:tc>
        <w:tc>
          <w:tcPr>
            <w:tcW w:w="1206" w:type="dxa"/>
            <w:noWrap/>
            <w:hideMark/>
          </w:tcPr>
          <w:p w14:paraId="62FD91B0"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18</w:t>
            </w:r>
          </w:p>
        </w:tc>
      </w:tr>
      <w:tr w:rsidR="00273550" w:rsidRPr="0010498E" w14:paraId="1130A6F7" w14:textId="77777777" w:rsidTr="073B3636">
        <w:trPr>
          <w:trHeight w:val="290"/>
        </w:trPr>
        <w:tc>
          <w:tcPr>
            <w:tcW w:w="8144" w:type="dxa"/>
            <w:noWrap/>
            <w:hideMark/>
          </w:tcPr>
          <w:p w14:paraId="69C19268"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West Boylston Fire Dept.</w:t>
            </w:r>
          </w:p>
        </w:tc>
        <w:tc>
          <w:tcPr>
            <w:tcW w:w="1206" w:type="dxa"/>
            <w:noWrap/>
            <w:hideMark/>
          </w:tcPr>
          <w:p w14:paraId="421A9771"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16</w:t>
            </w:r>
          </w:p>
        </w:tc>
      </w:tr>
      <w:tr w:rsidR="00273550" w:rsidRPr="0010498E" w14:paraId="784F675D" w14:textId="77777777" w:rsidTr="073B3636">
        <w:trPr>
          <w:trHeight w:val="290"/>
        </w:trPr>
        <w:tc>
          <w:tcPr>
            <w:tcW w:w="8144" w:type="dxa"/>
            <w:noWrap/>
            <w:hideMark/>
          </w:tcPr>
          <w:p w14:paraId="12820E33"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Northfield Ems</w:t>
            </w:r>
          </w:p>
        </w:tc>
        <w:tc>
          <w:tcPr>
            <w:tcW w:w="1206" w:type="dxa"/>
            <w:noWrap/>
            <w:hideMark/>
          </w:tcPr>
          <w:p w14:paraId="22678469"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16</w:t>
            </w:r>
          </w:p>
        </w:tc>
      </w:tr>
      <w:tr w:rsidR="00273550" w:rsidRPr="0010498E" w14:paraId="6A830FD7" w14:textId="77777777" w:rsidTr="073B3636">
        <w:trPr>
          <w:trHeight w:val="290"/>
        </w:trPr>
        <w:tc>
          <w:tcPr>
            <w:tcW w:w="8144" w:type="dxa"/>
            <w:noWrap/>
            <w:hideMark/>
          </w:tcPr>
          <w:p w14:paraId="193D55F8"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Coastal Medical Transportation Services</w:t>
            </w:r>
          </w:p>
        </w:tc>
        <w:tc>
          <w:tcPr>
            <w:tcW w:w="1206" w:type="dxa"/>
            <w:noWrap/>
            <w:hideMark/>
          </w:tcPr>
          <w:p w14:paraId="6117D63F"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11</w:t>
            </w:r>
          </w:p>
        </w:tc>
      </w:tr>
      <w:tr w:rsidR="00273550" w:rsidRPr="0010498E" w14:paraId="6C2D7A7E" w14:textId="77777777" w:rsidTr="073B3636">
        <w:trPr>
          <w:trHeight w:val="290"/>
        </w:trPr>
        <w:tc>
          <w:tcPr>
            <w:tcW w:w="8144" w:type="dxa"/>
            <w:noWrap/>
            <w:hideMark/>
          </w:tcPr>
          <w:p w14:paraId="4103ACF5"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Pioneer Valley Ambulance</w:t>
            </w:r>
          </w:p>
        </w:tc>
        <w:tc>
          <w:tcPr>
            <w:tcW w:w="1206" w:type="dxa"/>
            <w:noWrap/>
            <w:hideMark/>
          </w:tcPr>
          <w:p w14:paraId="450F0487"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11</w:t>
            </w:r>
          </w:p>
        </w:tc>
      </w:tr>
      <w:tr w:rsidR="00273550" w:rsidRPr="0010498E" w14:paraId="771110D2" w14:textId="77777777" w:rsidTr="073B3636">
        <w:trPr>
          <w:trHeight w:val="290"/>
        </w:trPr>
        <w:tc>
          <w:tcPr>
            <w:tcW w:w="8144" w:type="dxa"/>
            <w:noWrap/>
            <w:hideMark/>
          </w:tcPr>
          <w:p w14:paraId="27C1309B"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Massachusetts State Police Academy</w:t>
            </w:r>
          </w:p>
        </w:tc>
        <w:tc>
          <w:tcPr>
            <w:tcW w:w="1206" w:type="dxa"/>
            <w:noWrap/>
            <w:hideMark/>
          </w:tcPr>
          <w:p w14:paraId="39727576"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9</w:t>
            </w:r>
          </w:p>
        </w:tc>
      </w:tr>
      <w:tr w:rsidR="00273550" w:rsidRPr="0010498E" w14:paraId="2E9B7745" w14:textId="77777777" w:rsidTr="073B3636">
        <w:trPr>
          <w:trHeight w:val="290"/>
        </w:trPr>
        <w:tc>
          <w:tcPr>
            <w:tcW w:w="8144" w:type="dxa"/>
            <w:noWrap/>
            <w:hideMark/>
          </w:tcPr>
          <w:p w14:paraId="64BF4A23"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Stow Emergency Med. Svc.  (Town Of)</w:t>
            </w:r>
          </w:p>
        </w:tc>
        <w:tc>
          <w:tcPr>
            <w:tcW w:w="1206" w:type="dxa"/>
            <w:noWrap/>
            <w:hideMark/>
          </w:tcPr>
          <w:p w14:paraId="198C18AD"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273550" w:rsidRPr="0010498E" w14:paraId="1EBD30F7" w14:textId="77777777" w:rsidTr="073B3636">
        <w:trPr>
          <w:trHeight w:val="290"/>
        </w:trPr>
        <w:tc>
          <w:tcPr>
            <w:tcW w:w="8144" w:type="dxa"/>
            <w:noWrap/>
            <w:hideMark/>
          </w:tcPr>
          <w:p w14:paraId="1D3B646A"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Boylston Fire Department</w:t>
            </w:r>
          </w:p>
        </w:tc>
        <w:tc>
          <w:tcPr>
            <w:tcW w:w="1206" w:type="dxa"/>
            <w:noWrap/>
            <w:hideMark/>
          </w:tcPr>
          <w:p w14:paraId="0A8801E4"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273550" w:rsidRPr="0010498E" w14:paraId="085B1825" w14:textId="77777777" w:rsidTr="073B3636">
        <w:trPr>
          <w:trHeight w:val="290"/>
        </w:trPr>
        <w:tc>
          <w:tcPr>
            <w:tcW w:w="8144" w:type="dxa"/>
            <w:noWrap/>
            <w:hideMark/>
          </w:tcPr>
          <w:p w14:paraId="5B0C42DA"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 xml:space="preserve">Professional Ambulance </w:t>
            </w:r>
            <w:proofErr w:type="gramStart"/>
            <w:r w:rsidRPr="0010498E">
              <w:rPr>
                <w:rFonts w:asciiTheme="minorHAnsi" w:eastAsia="Franklin Gothic Book" w:hAnsiTheme="minorHAnsi" w:cstheme="minorHAnsi"/>
              </w:rPr>
              <w:t>And</w:t>
            </w:r>
            <w:proofErr w:type="gramEnd"/>
            <w:r w:rsidRPr="0010498E">
              <w:rPr>
                <w:rFonts w:asciiTheme="minorHAnsi" w:eastAsia="Franklin Gothic Book" w:hAnsiTheme="minorHAnsi" w:cstheme="minorHAnsi"/>
              </w:rPr>
              <w:t xml:space="preserve"> Oxygen Service</w:t>
            </w:r>
          </w:p>
        </w:tc>
        <w:tc>
          <w:tcPr>
            <w:tcW w:w="1206" w:type="dxa"/>
            <w:noWrap/>
            <w:hideMark/>
          </w:tcPr>
          <w:p w14:paraId="006D9E35"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6</w:t>
            </w:r>
          </w:p>
        </w:tc>
      </w:tr>
      <w:tr w:rsidR="00273550" w:rsidRPr="0010498E" w14:paraId="0C8CD9B3" w14:textId="77777777" w:rsidTr="073B3636">
        <w:trPr>
          <w:trHeight w:val="290"/>
        </w:trPr>
        <w:tc>
          <w:tcPr>
            <w:tcW w:w="8144" w:type="dxa"/>
            <w:noWrap/>
            <w:hideMark/>
          </w:tcPr>
          <w:p w14:paraId="29BA0275"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Westborough Fire Dept.</w:t>
            </w:r>
          </w:p>
        </w:tc>
        <w:tc>
          <w:tcPr>
            <w:tcW w:w="1206" w:type="dxa"/>
            <w:noWrap/>
            <w:hideMark/>
          </w:tcPr>
          <w:p w14:paraId="5FFD1EA0"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273550" w:rsidRPr="0010498E" w14:paraId="4CACB83E" w14:textId="77777777" w:rsidTr="073B3636">
        <w:trPr>
          <w:trHeight w:val="290"/>
        </w:trPr>
        <w:tc>
          <w:tcPr>
            <w:tcW w:w="8144" w:type="dxa"/>
            <w:noWrap/>
            <w:hideMark/>
          </w:tcPr>
          <w:p w14:paraId="128863AC"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Boxborough Fire Dept.</w:t>
            </w:r>
          </w:p>
        </w:tc>
        <w:tc>
          <w:tcPr>
            <w:tcW w:w="1206" w:type="dxa"/>
            <w:noWrap/>
            <w:hideMark/>
          </w:tcPr>
          <w:p w14:paraId="15648771"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273550" w:rsidRPr="0010498E" w14:paraId="6F03E43B" w14:textId="77777777" w:rsidTr="073B3636">
        <w:trPr>
          <w:trHeight w:val="290"/>
        </w:trPr>
        <w:tc>
          <w:tcPr>
            <w:tcW w:w="8144" w:type="dxa"/>
            <w:noWrap/>
            <w:hideMark/>
          </w:tcPr>
          <w:p w14:paraId="1924F339"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 xml:space="preserve">American Medical Response </w:t>
            </w:r>
            <w:proofErr w:type="gramStart"/>
            <w:r w:rsidRPr="0010498E">
              <w:rPr>
                <w:rFonts w:asciiTheme="minorHAnsi" w:eastAsia="Franklin Gothic Book" w:hAnsiTheme="minorHAnsi" w:cstheme="minorHAnsi"/>
              </w:rPr>
              <w:t>Of</w:t>
            </w:r>
            <w:proofErr w:type="gramEnd"/>
            <w:r w:rsidRPr="0010498E">
              <w:rPr>
                <w:rFonts w:asciiTheme="minorHAnsi" w:eastAsia="Franklin Gothic Book" w:hAnsiTheme="minorHAnsi" w:cstheme="minorHAnsi"/>
              </w:rPr>
              <w:t xml:space="preserve"> Mass</w:t>
            </w:r>
          </w:p>
        </w:tc>
        <w:tc>
          <w:tcPr>
            <w:tcW w:w="1206" w:type="dxa"/>
            <w:noWrap/>
            <w:hideMark/>
          </w:tcPr>
          <w:p w14:paraId="39939D3C"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273550" w:rsidRPr="0010498E" w14:paraId="716DC041" w14:textId="77777777" w:rsidTr="073B3636">
        <w:trPr>
          <w:trHeight w:val="290"/>
        </w:trPr>
        <w:tc>
          <w:tcPr>
            <w:tcW w:w="8144" w:type="dxa"/>
            <w:noWrap/>
            <w:hideMark/>
          </w:tcPr>
          <w:p w14:paraId="035798AF"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Brewster Ambulance Service</w:t>
            </w:r>
          </w:p>
        </w:tc>
        <w:tc>
          <w:tcPr>
            <w:tcW w:w="1206" w:type="dxa"/>
            <w:noWrap/>
            <w:hideMark/>
          </w:tcPr>
          <w:p w14:paraId="52891EC1"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w:t>
            </w:r>
          </w:p>
        </w:tc>
      </w:tr>
      <w:tr w:rsidR="00273550" w:rsidRPr="0010498E" w14:paraId="638FFE2F" w14:textId="77777777" w:rsidTr="073B3636">
        <w:trPr>
          <w:trHeight w:val="290"/>
        </w:trPr>
        <w:tc>
          <w:tcPr>
            <w:tcW w:w="8144" w:type="dxa"/>
            <w:noWrap/>
            <w:hideMark/>
          </w:tcPr>
          <w:p w14:paraId="1A757E45"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Lifeline Ambulance Service</w:t>
            </w:r>
          </w:p>
        </w:tc>
        <w:tc>
          <w:tcPr>
            <w:tcW w:w="1206" w:type="dxa"/>
            <w:noWrap/>
            <w:hideMark/>
          </w:tcPr>
          <w:p w14:paraId="2879CBE6"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w:t>
            </w:r>
          </w:p>
        </w:tc>
      </w:tr>
      <w:tr w:rsidR="00273550" w:rsidRPr="0010498E" w14:paraId="729B544C" w14:textId="77777777" w:rsidTr="073B3636">
        <w:trPr>
          <w:trHeight w:val="290"/>
        </w:trPr>
        <w:tc>
          <w:tcPr>
            <w:tcW w:w="8144" w:type="dxa"/>
            <w:noWrap/>
            <w:hideMark/>
          </w:tcPr>
          <w:p w14:paraId="261743CB"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Beauport Ambulance Service</w:t>
            </w:r>
          </w:p>
        </w:tc>
        <w:tc>
          <w:tcPr>
            <w:tcW w:w="1206" w:type="dxa"/>
            <w:noWrap/>
            <w:hideMark/>
          </w:tcPr>
          <w:p w14:paraId="659079BE"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w:t>
            </w:r>
          </w:p>
        </w:tc>
      </w:tr>
      <w:tr w:rsidR="00273550" w:rsidRPr="0010498E" w14:paraId="1DFD4C94" w14:textId="77777777" w:rsidTr="073B3636">
        <w:trPr>
          <w:trHeight w:val="290"/>
        </w:trPr>
        <w:tc>
          <w:tcPr>
            <w:tcW w:w="8144" w:type="dxa"/>
            <w:noWrap/>
            <w:hideMark/>
          </w:tcPr>
          <w:p w14:paraId="4BFDE57D"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Spencer Rescue &amp; Emergency Squad Inc.</w:t>
            </w:r>
          </w:p>
        </w:tc>
        <w:tc>
          <w:tcPr>
            <w:tcW w:w="1206" w:type="dxa"/>
            <w:noWrap/>
            <w:hideMark/>
          </w:tcPr>
          <w:p w14:paraId="6659CC3E"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3</w:t>
            </w:r>
          </w:p>
        </w:tc>
      </w:tr>
      <w:tr w:rsidR="00273550" w:rsidRPr="0010498E" w14:paraId="48A63678" w14:textId="77777777" w:rsidTr="073B3636">
        <w:trPr>
          <w:trHeight w:val="290"/>
        </w:trPr>
        <w:tc>
          <w:tcPr>
            <w:tcW w:w="8144" w:type="dxa"/>
            <w:noWrap/>
            <w:hideMark/>
          </w:tcPr>
          <w:p w14:paraId="196F8C61" w14:textId="4EC17071" w:rsidR="00273550" w:rsidRPr="0010498E" w:rsidRDefault="455BBF28">
            <w:pPr>
              <w:rPr>
                <w:rFonts w:asciiTheme="minorHAnsi" w:eastAsia="Franklin Gothic Book" w:hAnsiTheme="minorHAnsi" w:cstheme="minorHAnsi"/>
              </w:rPr>
            </w:pPr>
            <w:proofErr w:type="spellStart"/>
            <w:r w:rsidRPr="0010498E">
              <w:rPr>
                <w:rFonts w:asciiTheme="minorHAnsi" w:eastAsia="Franklin Gothic Book" w:hAnsiTheme="minorHAnsi" w:cstheme="minorHAnsi"/>
              </w:rPr>
              <w:t>Pridestar</w:t>
            </w:r>
            <w:proofErr w:type="spellEnd"/>
            <w:r w:rsidRPr="0010498E">
              <w:rPr>
                <w:rFonts w:asciiTheme="minorHAnsi" w:eastAsia="Franklin Gothic Book" w:hAnsiTheme="minorHAnsi" w:cstheme="minorHAnsi"/>
              </w:rPr>
              <w:t xml:space="preserve"> Ambulance Service &amp; Trinity Em</w:t>
            </w:r>
            <w:r w:rsidR="7E5D03A4" w:rsidRPr="0010498E">
              <w:rPr>
                <w:rFonts w:asciiTheme="minorHAnsi" w:eastAsia="Franklin Gothic Book" w:hAnsiTheme="minorHAnsi" w:cstheme="minorHAnsi"/>
              </w:rPr>
              <w:t>s</w:t>
            </w:r>
          </w:p>
        </w:tc>
        <w:tc>
          <w:tcPr>
            <w:tcW w:w="1206" w:type="dxa"/>
            <w:noWrap/>
            <w:hideMark/>
          </w:tcPr>
          <w:p w14:paraId="67692B12"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273550" w:rsidRPr="0010498E" w14:paraId="48613A81" w14:textId="77777777" w:rsidTr="073B3636">
        <w:trPr>
          <w:trHeight w:val="290"/>
        </w:trPr>
        <w:tc>
          <w:tcPr>
            <w:tcW w:w="8144" w:type="dxa"/>
            <w:noWrap/>
            <w:hideMark/>
          </w:tcPr>
          <w:p w14:paraId="2B8466C5"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Armstrong Ambulance Svc.</w:t>
            </w:r>
          </w:p>
        </w:tc>
        <w:tc>
          <w:tcPr>
            <w:tcW w:w="1206" w:type="dxa"/>
            <w:noWrap/>
            <w:hideMark/>
          </w:tcPr>
          <w:p w14:paraId="116770DB"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273550" w:rsidRPr="0010498E" w14:paraId="44B02B94" w14:textId="77777777" w:rsidTr="073B3636">
        <w:trPr>
          <w:trHeight w:val="290"/>
        </w:trPr>
        <w:tc>
          <w:tcPr>
            <w:tcW w:w="8144" w:type="dxa"/>
            <w:noWrap/>
            <w:hideMark/>
          </w:tcPr>
          <w:p w14:paraId="550E4280"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Leicester Emergency Medical Svc.</w:t>
            </w:r>
          </w:p>
        </w:tc>
        <w:tc>
          <w:tcPr>
            <w:tcW w:w="1206" w:type="dxa"/>
            <w:noWrap/>
            <w:hideMark/>
          </w:tcPr>
          <w:p w14:paraId="1F1A07F6"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273550" w:rsidRPr="0010498E" w14:paraId="0B005167" w14:textId="77777777" w:rsidTr="073B3636">
        <w:trPr>
          <w:trHeight w:val="290"/>
        </w:trPr>
        <w:tc>
          <w:tcPr>
            <w:tcW w:w="8144" w:type="dxa"/>
            <w:noWrap/>
            <w:hideMark/>
          </w:tcPr>
          <w:p w14:paraId="3584A3FC"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Community Ems Inc.</w:t>
            </w:r>
          </w:p>
        </w:tc>
        <w:tc>
          <w:tcPr>
            <w:tcW w:w="1206" w:type="dxa"/>
            <w:noWrap/>
            <w:hideMark/>
          </w:tcPr>
          <w:p w14:paraId="3C93BE82"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273550" w:rsidRPr="0010498E" w14:paraId="05E2E0C7" w14:textId="77777777" w:rsidTr="073B3636">
        <w:trPr>
          <w:trHeight w:val="290"/>
        </w:trPr>
        <w:tc>
          <w:tcPr>
            <w:tcW w:w="8144" w:type="dxa"/>
            <w:noWrap/>
            <w:hideMark/>
          </w:tcPr>
          <w:p w14:paraId="263F9D88"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Cataldo Ambulance Svc.</w:t>
            </w:r>
          </w:p>
        </w:tc>
        <w:tc>
          <w:tcPr>
            <w:tcW w:w="1206" w:type="dxa"/>
            <w:noWrap/>
            <w:hideMark/>
          </w:tcPr>
          <w:p w14:paraId="718B3E53"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273550" w:rsidRPr="0010498E" w14:paraId="4D805305" w14:textId="77777777" w:rsidTr="073B3636">
        <w:trPr>
          <w:trHeight w:val="290"/>
        </w:trPr>
        <w:tc>
          <w:tcPr>
            <w:tcW w:w="8144" w:type="dxa"/>
            <w:noWrap/>
            <w:hideMark/>
          </w:tcPr>
          <w:p w14:paraId="6BD5F80D"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K's Personal Transport</w:t>
            </w:r>
          </w:p>
        </w:tc>
        <w:tc>
          <w:tcPr>
            <w:tcW w:w="1206" w:type="dxa"/>
            <w:noWrap/>
            <w:hideMark/>
          </w:tcPr>
          <w:p w14:paraId="0A99E8B0"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273550" w:rsidRPr="0010498E" w14:paraId="0014BDF7" w14:textId="77777777" w:rsidTr="073B3636">
        <w:trPr>
          <w:trHeight w:val="290"/>
        </w:trPr>
        <w:tc>
          <w:tcPr>
            <w:tcW w:w="8144" w:type="dxa"/>
            <w:noWrap/>
            <w:hideMark/>
          </w:tcPr>
          <w:p w14:paraId="4EFDD1AA"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South Shore Hospital</w:t>
            </w:r>
          </w:p>
        </w:tc>
        <w:tc>
          <w:tcPr>
            <w:tcW w:w="1206" w:type="dxa"/>
            <w:noWrap/>
            <w:hideMark/>
          </w:tcPr>
          <w:p w14:paraId="7A614158"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24A011F0" w14:textId="77777777" w:rsidTr="073B3636">
        <w:trPr>
          <w:trHeight w:val="290"/>
        </w:trPr>
        <w:tc>
          <w:tcPr>
            <w:tcW w:w="8144" w:type="dxa"/>
            <w:noWrap/>
            <w:hideMark/>
          </w:tcPr>
          <w:p w14:paraId="36C85CE9"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Auburn Fire/Rescue</w:t>
            </w:r>
          </w:p>
        </w:tc>
        <w:tc>
          <w:tcPr>
            <w:tcW w:w="1206" w:type="dxa"/>
            <w:noWrap/>
            <w:hideMark/>
          </w:tcPr>
          <w:p w14:paraId="3FA1289E"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7B377716" w14:textId="77777777" w:rsidTr="073B3636">
        <w:trPr>
          <w:trHeight w:val="290"/>
        </w:trPr>
        <w:tc>
          <w:tcPr>
            <w:tcW w:w="8144" w:type="dxa"/>
            <w:noWrap/>
            <w:hideMark/>
          </w:tcPr>
          <w:p w14:paraId="2BDCE42E"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Fallon Ambulance &amp; Fallon Emergency Medical Svc</w:t>
            </w:r>
          </w:p>
        </w:tc>
        <w:tc>
          <w:tcPr>
            <w:tcW w:w="1206" w:type="dxa"/>
            <w:noWrap/>
            <w:hideMark/>
          </w:tcPr>
          <w:p w14:paraId="542A70D5"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2174FAA3" w14:textId="77777777" w:rsidTr="073B3636">
        <w:trPr>
          <w:trHeight w:val="290"/>
        </w:trPr>
        <w:tc>
          <w:tcPr>
            <w:tcW w:w="8144" w:type="dxa"/>
            <w:noWrap/>
            <w:hideMark/>
          </w:tcPr>
          <w:p w14:paraId="19E093C9"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Lawrence General Paramedic Services.</w:t>
            </w:r>
          </w:p>
        </w:tc>
        <w:tc>
          <w:tcPr>
            <w:tcW w:w="1206" w:type="dxa"/>
            <w:noWrap/>
            <w:hideMark/>
          </w:tcPr>
          <w:p w14:paraId="5792452F"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553A95F2" w14:textId="77777777" w:rsidTr="073B3636">
        <w:trPr>
          <w:trHeight w:val="290"/>
        </w:trPr>
        <w:tc>
          <w:tcPr>
            <w:tcW w:w="8144" w:type="dxa"/>
            <w:noWrap/>
            <w:hideMark/>
          </w:tcPr>
          <w:p w14:paraId="1FBFFB89"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Ashland Fire Dept.</w:t>
            </w:r>
          </w:p>
        </w:tc>
        <w:tc>
          <w:tcPr>
            <w:tcW w:w="1206" w:type="dxa"/>
            <w:noWrap/>
            <w:hideMark/>
          </w:tcPr>
          <w:p w14:paraId="232172B7"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7CBA75D3" w14:textId="77777777" w:rsidTr="073B3636">
        <w:trPr>
          <w:trHeight w:val="290"/>
        </w:trPr>
        <w:tc>
          <w:tcPr>
            <w:tcW w:w="8144" w:type="dxa"/>
            <w:noWrap/>
            <w:hideMark/>
          </w:tcPr>
          <w:p w14:paraId="439738FC"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Turners Falls Fire Department</w:t>
            </w:r>
          </w:p>
        </w:tc>
        <w:tc>
          <w:tcPr>
            <w:tcW w:w="1206" w:type="dxa"/>
            <w:noWrap/>
            <w:hideMark/>
          </w:tcPr>
          <w:p w14:paraId="1B71EDBF"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63E589C1" w14:textId="77777777" w:rsidTr="073B3636">
        <w:trPr>
          <w:trHeight w:val="290"/>
        </w:trPr>
        <w:tc>
          <w:tcPr>
            <w:tcW w:w="8144" w:type="dxa"/>
            <w:noWrap/>
            <w:hideMark/>
          </w:tcPr>
          <w:p w14:paraId="18471DC2"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Oak Bluffs Ambulance Service</w:t>
            </w:r>
          </w:p>
        </w:tc>
        <w:tc>
          <w:tcPr>
            <w:tcW w:w="1206" w:type="dxa"/>
            <w:noWrap/>
            <w:hideMark/>
          </w:tcPr>
          <w:p w14:paraId="7B4D69EC"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4C71A0AC" w14:textId="77777777" w:rsidTr="073B3636">
        <w:trPr>
          <w:trHeight w:val="290"/>
        </w:trPr>
        <w:tc>
          <w:tcPr>
            <w:tcW w:w="8144" w:type="dxa"/>
            <w:noWrap/>
            <w:hideMark/>
          </w:tcPr>
          <w:p w14:paraId="77E2973D"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Stoughton Fire Dept.</w:t>
            </w:r>
          </w:p>
        </w:tc>
        <w:tc>
          <w:tcPr>
            <w:tcW w:w="1206" w:type="dxa"/>
            <w:noWrap/>
            <w:hideMark/>
          </w:tcPr>
          <w:p w14:paraId="4AD0EF1A"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061545F6" w14:textId="77777777" w:rsidTr="073B3636">
        <w:trPr>
          <w:trHeight w:val="290"/>
        </w:trPr>
        <w:tc>
          <w:tcPr>
            <w:tcW w:w="8144" w:type="dxa"/>
            <w:noWrap/>
            <w:hideMark/>
          </w:tcPr>
          <w:p w14:paraId="3E2DB35C"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Arlington Fire Department</w:t>
            </w:r>
          </w:p>
        </w:tc>
        <w:tc>
          <w:tcPr>
            <w:tcW w:w="1206" w:type="dxa"/>
            <w:noWrap/>
            <w:hideMark/>
          </w:tcPr>
          <w:p w14:paraId="7A46B832"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6542BF2E" w14:textId="77777777" w:rsidTr="073B3636">
        <w:trPr>
          <w:trHeight w:val="290"/>
        </w:trPr>
        <w:tc>
          <w:tcPr>
            <w:tcW w:w="8144" w:type="dxa"/>
            <w:noWrap/>
            <w:hideMark/>
          </w:tcPr>
          <w:p w14:paraId="7929A224"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Concord Fire Dept.</w:t>
            </w:r>
          </w:p>
        </w:tc>
        <w:tc>
          <w:tcPr>
            <w:tcW w:w="1206" w:type="dxa"/>
            <w:noWrap/>
            <w:hideMark/>
          </w:tcPr>
          <w:p w14:paraId="4D3E2C9F"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1CC31602" w14:textId="77777777" w:rsidTr="073B3636">
        <w:trPr>
          <w:trHeight w:val="290"/>
        </w:trPr>
        <w:tc>
          <w:tcPr>
            <w:tcW w:w="8144" w:type="dxa"/>
            <w:noWrap/>
            <w:hideMark/>
          </w:tcPr>
          <w:p w14:paraId="4CAD255F"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East Brookfield Fire Department</w:t>
            </w:r>
          </w:p>
        </w:tc>
        <w:tc>
          <w:tcPr>
            <w:tcW w:w="1206" w:type="dxa"/>
            <w:noWrap/>
            <w:hideMark/>
          </w:tcPr>
          <w:p w14:paraId="297F894D"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057CE4C6" w14:textId="77777777" w:rsidTr="073B3636">
        <w:trPr>
          <w:trHeight w:val="290"/>
        </w:trPr>
        <w:tc>
          <w:tcPr>
            <w:tcW w:w="8144" w:type="dxa"/>
            <w:noWrap/>
            <w:hideMark/>
          </w:tcPr>
          <w:p w14:paraId="033005B3" w14:textId="63DDE4C8"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t>North Brookfield E</w:t>
            </w:r>
            <w:r w:rsidR="6B6EAF0D" w:rsidRPr="0010498E">
              <w:rPr>
                <w:rFonts w:asciiTheme="minorHAnsi" w:eastAsia="Franklin Gothic Book" w:hAnsiTheme="minorHAnsi" w:cstheme="minorHAnsi"/>
              </w:rPr>
              <w:t>MS</w:t>
            </w:r>
          </w:p>
        </w:tc>
        <w:tc>
          <w:tcPr>
            <w:tcW w:w="1206" w:type="dxa"/>
            <w:noWrap/>
            <w:hideMark/>
          </w:tcPr>
          <w:p w14:paraId="645755A1"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11339A3A" w14:textId="77777777" w:rsidTr="073B3636">
        <w:trPr>
          <w:trHeight w:val="290"/>
        </w:trPr>
        <w:tc>
          <w:tcPr>
            <w:tcW w:w="8144" w:type="dxa"/>
            <w:noWrap/>
            <w:hideMark/>
          </w:tcPr>
          <w:p w14:paraId="23613DE6" w14:textId="5EAA1436" w:rsidR="00273550" w:rsidRPr="0010498E" w:rsidRDefault="455BBF28">
            <w:pPr>
              <w:rPr>
                <w:rFonts w:asciiTheme="minorHAnsi" w:eastAsia="Franklin Gothic Book" w:hAnsiTheme="minorHAnsi" w:cstheme="minorHAnsi"/>
              </w:rPr>
            </w:pPr>
            <w:proofErr w:type="spellStart"/>
            <w:r w:rsidRPr="0010498E">
              <w:rPr>
                <w:rFonts w:asciiTheme="minorHAnsi" w:eastAsia="Franklin Gothic Book" w:hAnsiTheme="minorHAnsi" w:cstheme="minorHAnsi"/>
              </w:rPr>
              <w:t>Umass</w:t>
            </w:r>
            <w:proofErr w:type="spellEnd"/>
            <w:r w:rsidRPr="0010498E">
              <w:rPr>
                <w:rFonts w:asciiTheme="minorHAnsi" w:eastAsia="Franklin Gothic Book" w:hAnsiTheme="minorHAnsi" w:cstheme="minorHAnsi"/>
              </w:rPr>
              <w:t xml:space="preserve"> Memorial E</w:t>
            </w:r>
            <w:r w:rsidR="7111686A" w:rsidRPr="0010498E">
              <w:rPr>
                <w:rFonts w:asciiTheme="minorHAnsi" w:eastAsia="Franklin Gothic Book" w:hAnsiTheme="minorHAnsi" w:cstheme="minorHAnsi"/>
              </w:rPr>
              <w:t>MS</w:t>
            </w:r>
          </w:p>
        </w:tc>
        <w:tc>
          <w:tcPr>
            <w:tcW w:w="1206" w:type="dxa"/>
            <w:noWrap/>
            <w:hideMark/>
          </w:tcPr>
          <w:p w14:paraId="64905C58"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273550" w:rsidRPr="0010498E" w14:paraId="70B5832F" w14:textId="77777777" w:rsidTr="073B3636">
        <w:trPr>
          <w:trHeight w:val="290"/>
        </w:trPr>
        <w:tc>
          <w:tcPr>
            <w:tcW w:w="8144" w:type="dxa"/>
            <w:noWrap/>
            <w:hideMark/>
          </w:tcPr>
          <w:p w14:paraId="03B05906" w14:textId="77777777" w:rsidR="00273550" w:rsidRPr="0010498E" w:rsidRDefault="455BBF28">
            <w:pPr>
              <w:rPr>
                <w:rFonts w:asciiTheme="minorHAnsi" w:eastAsia="Franklin Gothic Book" w:hAnsiTheme="minorHAnsi" w:cstheme="minorHAnsi"/>
              </w:rPr>
            </w:pPr>
            <w:r w:rsidRPr="0010498E">
              <w:rPr>
                <w:rFonts w:asciiTheme="minorHAnsi" w:eastAsia="Franklin Gothic Book" w:hAnsiTheme="minorHAnsi" w:cstheme="minorHAnsi"/>
              </w:rPr>
              <w:lastRenderedPageBreak/>
              <w:t>South Hadley #1 Fire District</w:t>
            </w:r>
          </w:p>
        </w:tc>
        <w:tc>
          <w:tcPr>
            <w:tcW w:w="1206" w:type="dxa"/>
            <w:noWrap/>
            <w:hideMark/>
          </w:tcPr>
          <w:p w14:paraId="1F53E644" w14:textId="77777777" w:rsidR="00273550" w:rsidRPr="0010498E" w:rsidRDefault="00273550" w:rsidP="00273550">
            <w:pPr>
              <w:rPr>
                <w:rFonts w:asciiTheme="minorHAnsi" w:eastAsia="Franklin Gothic Book" w:hAnsiTheme="minorHAnsi" w:cstheme="minorHAnsi"/>
              </w:rPr>
            </w:pPr>
            <w:r w:rsidRPr="0010498E">
              <w:rPr>
                <w:rFonts w:asciiTheme="minorHAnsi" w:eastAsia="Franklin Gothic Book" w:hAnsiTheme="minorHAnsi" w:cstheme="minorHAnsi"/>
              </w:rPr>
              <w:t>1</w:t>
            </w:r>
          </w:p>
        </w:tc>
      </w:tr>
    </w:tbl>
    <w:p w14:paraId="69978660" w14:textId="21DAF0CC" w:rsidR="00D25F21" w:rsidRPr="0010498E" w:rsidRDefault="00D25F21" w:rsidP="00D25F21">
      <w:pPr>
        <w:rPr>
          <w:rFonts w:asciiTheme="minorHAnsi" w:hAnsiTheme="minorHAnsi" w:cstheme="minorHAnsi"/>
        </w:rPr>
      </w:pPr>
    </w:p>
    <w:tbl>
      <w:tblPr>
        <w:tblStyle w:val="TableGrid"/>
        <w:tblW w:w="0" w:type="auto"/>
        <w:tblLook w:val="04A0" w:firstRow="1" w:lastRow="0" w:firstColumn="1" w:lastColumn="0" w:noHBand="0" w:noVBand="1"/>
      </w:tblPr>
      <w:tblGrid>
        <w:gridCol w:w="4855"/>
        <w:gridCol w:w="4495"/>
      </w:tblGrid>
      <w:tr w:rsidR="009F46E1" w:rsidRPr="0010498E" w14:paraId="12A2FD5F" w14:textId="77777777" w:rsidTr="073B3636">
        <w:trPr>
          <w:trHeight w:val="1052"/>
        </w:trPr>
        <w:tc>
          <w:tcPr>
            <w:tcW w:w="9350" w:type="dxa"/>
            <w:gridSpan w:val="2"/>
            <w:hideMark/>
          </w:tcPr>
          <w:p w14:paraId="570C6C48" w14:textId="3E0746FB" w:rsidR="009F46E1" w:rsidRPr="0010498E" w:rsidRDefault="1D91D097"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 xml:space="preserve">Table </w:t>
            </w:r>
            <w:r w:rsidR="1063C812" w:rsidRPr="0010498E">
              <w:rPr>
                <w:rFonts w:asciiTheme="minorHAnsi" w:eastAsia="Franklin Gothic Book" w:hAnsiTheme="minorHAnsi" w:cstheme="minorHAnsi"/>
                <w:b/>
                <w:bCs/>
              </w:rPr>
              <w:t>7</w:t>
            </w:r>
            <w:r w:rsidRPr="0010498E">
              <w:rPr>
                <w:rFonts w:asciiTheme="minorHAnsi" w:eastAsia="Franklin Gothic Book" w:hAnsiTheme="minorHAnsi" w:cstheme="minorHAnsi"/>
                <w:b/>
                <w:bCs/>
              </w:rPr>
              <w:t xml:space="preserve">. Count of unique ambulance services that responded to </w:t>
            </w:r>
            <w:r w:rsidR="28FDF75B" w:rsidRPr="0010498E">
              <w:rPr>
                <w:rFonts w:asciiTheme="minorHAnsi" w:eastAsia="Franklin Gothic Book" w:hAnsiTheme="minorHAnsi" w:cstheme="minorHAnsi"/>
                <w:b/>
                <w:bCs/>
              </w:rPr>
              <w:t>at least one</w:t>
            </w:r>
            <w:r w:rsidR="0D657FC9" w:rsidRPr="0010498E">
              <w:rPr>
                <w:rFonts w:asciiTheme="minorHAnsi" w:eastAsia="Franklin Gothic Book" w:hAnsiTheme="minorHAnsi" w:cstheme="minorHAnsi"/>
                <w:b/>
                <w:bCs/>
              </w:rPr>
              <w:t xml:space="preserve"> emergency </w:t>
            </w:r>
            <w:r w:rsidRPr="0010498E">
              <w:rPr>
                <w:rFonts w:asciiTheme="minorHAnsi" w:eastAsia="Franklin Gothic Book" w:hAnsiTheme="minorHAnsi" w:cstheme="minorHAnsi"/>
                <w:b/>
                <w:bCs/>
              </w:rPr>
              <w:t>in</w:t>
            </w:r>
            <w:r w:rsidR="0D657FC9" w:rsidRPr="0010498E">
              <w:rPr>
                <w:rFonts w:asciiTheme="minorHAnsi" w:eastAsia="Franklin Gothic Book" w:hAnsiTheme="minorHAnsi" w:cstheme="minorHAnsi"/>
                <w:b/>
                <w:bCs/>
              </w:rPr>
              <w:t>cident in</w:t>
            </w:r>
            <w:r w:rsidRPr="0010498E">
              <w:rPr>
                <w:rFonts w:asciiTheme="minorHAnsi" w:eastAsia="Franklin Gothic Book" w:hAnsiTheme="minorHAnsi" w:cstheme="minorHAnsi"/>
                <w:b/>
                <w:bCs/>
              </w:rPr>
              <w:t xml:space="preserve"> North Worcester County Towns 1/1/2022-9/30/2023</w:t>
            </w:r>
          </w:p>
        </w:tc>
      </w:tr>
      <w:tr w:rsidR="009F46E1" w:rsidRPr="0010498E" w14:paraId="1262A311" w14:textId="77777777" w:rsidTr="073B3636">
        <w:trPr>
          <w:trHeight w:val="530"/>
        </w:trPr>
        <w:tc>
          <w:tcPr>
            <w:tcW w:w="4855" w:type="dxa"/>
            <w:noWrap/>
            <w:hideMark/>
          </w:tcPr>
          <w:p w14:paraId="11DED89E" w14:textId="77777777" w:rsidR="009F46E1" w:rsidRPr="0010498E" w:rsidRDefault="009F46E1">
            <w:pPr>
              <w:rPr>
                <w:rFonts w:asciiTheme="minorHAnsi" w:eastAsia="Franklin Gothic Book" w:hAnsiTheme="minorHAnsi" w:cstheme="minorHAnsi"/>
                <w:b/>
              </w:rPr>
            </w:pPr>
            <w:r w:rsidRPr="0010498E">
              <w:rPr>
                <w:rFonts w:asciiTheme="minorHAnsi" w:eastAsia="Franklin Gothic Book" w:hAnsiTheme="minorHAnsi" w:cstheme="minorHAnsi"/>
                <w:b/>
              </w:rPr>
              <w:t>Incident Town</w:t>
            </w:r>
          </w:p>
        </w:tc>
        <w:tc>
          <w:tcPr>
            <w:tcW w:w="4495" w:type="dxa"/>
            <w:hideMark/>
          </w:tcPr>
          <w:p w14:paraId="2D28D43B" w14:textId="1A1B5B26" w:rsidR="009F46E1" w:rsidRPr="0010498E" w:rsidRDefault="009F46E1">
            <w:pPr>
              <w:rPr>
                <w:rFonts w:asciiTheme="minorHAnsi" w:eastAsia="Franklin Gothic Book" w:hAnsiTheme="minorHAnsi" w:cstheme="minorHAnsi"/>
                <w:b/>
              </w:rPr>
            </w:pPr>
            <w:r w:rsidRPr="0010498E">
              <w:rPr>
                <w:rFonts w:asciiTheme="minorHAnsi" w:eastAsia="Franklin Gothic Book" w:hAnsiTheme="minorHAnsi" w:cstheme="minorHAnsi"/>
                <w:b/>
              </w:rPr>
              <w:t xml:space="preserve">Count of unique ambulance services </w:t>
            </w:r>
          </w:p>
        </w:tc>
      </w:tr>
      <w:tr w:rsidR="009F46E1" w:rsidRPr="0010498E" w14:paraId="5EFB54D8" w14:textId="77777777" w:rsidTr="073B3636">
        <w:trPr>
          <w:trHeight w:val="290"/>
        </w:trPr>
        <w:tc>
          <w:tcPr>
            <w:tcW w:w="4855" w:type="dxa"/>
            <w:noWrap/>
            <w:hideMark/>
          </w:tcPr>
          <w:p w14:paraId="6D168F86"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Leominster</w:t>
            </w:r>
          </w:p>
        </w:tc>
        <w:tc>
          <w:tcPr>
            <w:tcW w:w="4495" w:type="dxa"/>
            <w:noWrap/>
            <w:hideMark/>
          </w:tcPr>
          <w:p w14:paraId="158D0B68"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18</w:t>
            </w:r>
          </w:p>
        </w:tc>
      </w:tr>
      <w:tr w:rsidR="009F46E1" w:rsidRPr="0010498E" w14:paraId="5203D707" w14:textId="77777777" w:rsidTr="073B3636">
        <w:trPr>
          <w:trHeight w:val="290"/>
        </w:trPr>
        <w:tc>
          <w:tcPr>
            <w:tcW w:w="4855" w:type="dxa"/>
            <w:noWrap/>
            <w:hideMark/>
          </w:tcPr>
          <w:p w14:paraId="6AF2C7EB"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Fitchburg</w:t>
            </w:r>
          </w:p>
        </w:tc>
        <w:tc>
          <w:tcPr>
            <w:tcW w:w="4495" w:type="dxa"/>
            <w:noWrap/>
            <w:hideMark/>
          </w:tcPr>
          <w:p w14:paraId="7EEC8052"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17</w:t>
            </w:r>
          </w:p>
        </w:tc>
      </w:tr>
      <w:tr w:rsidR="009F46E1" w:rsidRPr="0010498E" w14:paraId="768D8ABB" w14:textId="77777777" w:rsidTr="073B3636">
        <w:trPr>
          <w:trHeight w:val="290"/>
        </w:trPr>
        <w:tc>
          <w:tcPr>
            <w:tcW w:w="4855" w:type="dxa"/>
            <w:noWrap/>
            <w:hideMark/>
          </w:tcPr>
          <w:p w14:paraId="785D1084"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Gardner</w:t>
            </w:r>
          </w:p>
        </w:tc>
        <w:tc>
          <w:tcPr>
            <w:tcW w:w="4495" w:type="dxa"/>
            <w:noWrap/>
            <w:hideMark/>
          </w:tcPr>
          <w:p w14:paraId="254F8427"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17</w:t>
            </w:r>
          </w:p>
        </w:tc>
      </w:tr>
      <w:tr w:rsidR="009F46E1" w:rsidRPr="0010498E" w14:paraId="0BCCBF94" w14:textId="77777777" w:rsidTr="073B3636">
        <w:trPr>
          <w:trHeight w:val="290"/>
        </w:trPr>
        <w:tc>
          <w:tcPr>
            <w:tcW w:w="4855" w:type="dxa"/>
            <w:noWrap/>
            <w:hideMark/>
          </w:tcPr>
          <w:p w14:paraId="2F101B79"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Ayer</w:t>
            </w:r>
          </w:p>
        </w:tc>
        <w:tc>
          <w:tcPr>
            <w:tcW w:w="4495" w:type="dxa"/>
            <w:noWrap/>
            <w:hideMark/>
          </w:tcPr>
          <w:p w14:paraId="17FACE65"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15</w:t>
            </w:r>
          </w:p>
        </w:tc>
      </w:tr>
      <w:tr w:rsidR="009F46E1" w:rsidRPr="0010498E" w14:paraId="395454F5" w14:textId="77777777" w:rsidTr="073B3636">
        <w:trPr>
          <w:trHeight w:val="290"/>
        </w:trPr>
        <w:tc>
          <w:tcPr>
            <w:tcW w:w="4855" w:type="dxa"/>
            <w:noWrap/>
            <w:hideMark/>
          </w:tcPr>
          <w:p w14:paraId="48DE3DCC"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Westminster</w:t>
            </w:r>
          </w:p>
        </w:tc>
        <w:tc>
          <w:tcPr>
            <w:tcW w:w="4495" w:type="dxa"/>
            <w:noWrap/>
            <w:hideMark/>
          </w:tcPr>
          <w:p w14:paraId="10F59B52"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14</w:t>
            </w:r>
          </w:p>
        </w:tc>
      </w:tr>
      <w:tr w:rsidR="009F46E1" w:rsidRPr="0010498E" w14:paraId="5B083086" w14:textId="77777777" w:rsidTr="073B3636">
        <w:trPr>
          <w:trHeight w:val="290"/>
        </w:trPr>
        <w:tc>
          <w:tcPr>
            <w:tcW w:w="4855" w:type="dxa"/>
            <w:noWrap/>
            <w:hideMark/>
          </w:tcPr>
          <w:p w14:paraId="734C0F5F"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Lancaster</w:t>
            </w:r>
          </w:p>
        </w:tc>
        <w:tc>
          <w:tcPr>
            <w:tcW w:w="4495" w:type="dxa"/>
            <w:noWrap/>
            <w:hideMark/>
          </w:tcPr>
          <w:p w14:paraId="47F69D95"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13</w:t>
            </w:r>
          </w:p>
        </w:tc>
      </w:tr>
      <w:tr w:rsidR="009F46E1" w:rsidRPr="0010498E" w14:paraId="5B0D1D01" w14:textId="77777777" w:rsidTr="073B3636">
        <w:trPr>
          <w:trHeight w:val="290"/>
        </w:trPr>
        <w:tc>
          <w:tcPr>
            <w:tcW w:w="4855" w:type="dxa"/>
            <w:noWrap/>
            <w:hideMark/>
          </w:tcPr>
          <w:p w14:paraId="643A64E3"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Lunenburg</w:t>
            </w:r>
          </w:p>
        </w:tc>
        <w:tc>
          <w:tcPr>
            <w:tcW w:w="4495" w:type="dxa"/>
            <w:noWrap/>
            <w:hideMark/>
          </w:tcPr>
          <w:p w14:paraId="2F3D3AFF"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13</w:t>
            </w:r>
          </w:p>
        </w:tc>
      </w:tr>
      <w:tr w:rsidR="009F46E1" w:rsidRPr="0010498E" w14:paraId="1229592F" w14:textId="77777777" w:rsidTr="073B3636">
        <w:trPr>
          <w:trHeight w:val="290"/>
        </w:trPr>
        <w:tc>
          <w:tcPr>
            <w:tcW w:w="4855" w:type="dxa"/>
            <w:noWrap/>
            <w:hideMark/>
          </w:tcPr>
          <w:p w14:paraId="211E9D6F"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Barre</w:t>
            </w:r>
          </w:p>
        </w:tc>
        <w:tc>
          <w:tcPr>
            <w:tcW w:w="4495" w:type="dxa"/>
            <w:noWrap/>
            <w:hideMark/>
          </w:tcPr>
          <w:p w14:paraId="2E8A7EA5"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12</w:t>
            </w:r>
          </w:p>
        </w:tc>
      </w:tr>
      <w:tr w:rsidR="009F46E1" w:rsidRPr="0010498E" w14:paraId="4495BAE2" w14:textId="77777777" w:rsidTr="073B3636">
        <w:trPr>
          <w:trHeight w:val="290"/>
        </w:trPr>
        <w:tc>
          <w:tcPr>
            <w:tcW w:w="4855" w:type="dxa"/>
            <w:noWrap/>
            <w:hideMark/>
          </w:tcPr>
          <w:p w14:paraId="574F205D"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Bolton</w:t>
            </w:r>
          </w:p>
        </w:tc>
        <w:tc>
          <w:tcPr>
            <w:tcW w:w="4495" w:type="dxa"/>
            <w:noWrap/>
            <w:hideMark/>
          </w:tcPr>
          <w:p w14:paraId="119963C8"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12</w:t>
            </w:r>
          </w:p>
        </w:tc>
      </w:tr>
      <w:tr w:rsidR="009F46E1" w:rsidRPr="0010498E" w14:paraId="37114B8B" w14:textId="77777777" w:rsidTr="073B3636">
        <w:trPr>
          <w:trHeight w:val="290"/>
        </w:trPr>
        <w:tc>
          <w:tcPr>
            <w:tcW w:w="4855" w:type="dxa"/>
            <w:noWrap/>
            <w:hideMark/>
          </w:tcPr>
          <w:p w14:paraId="3F2F5807"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Athol</w:t>
            </w:r>
          </w:p>
        </w:tc>
        <w:tc>
          <w:tcPr>
            <w:tcW w:w="4495" w:type="dxa"/>
            <w:noWrap/>
            <w:hideMark/>
          </w:tcPr>
          <w:p w14:paraId="1650DBEA"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11</w:t>
            </w:r>
          </w:p>
        </w:tc>
      </w:tr>
      <w:tr w:rsidR="009F46E1" w:rsidRPr="0010498E" w14:paraId="34578788" w14:textId="77777777" w:rsidTr="073B3636">
        <w:trPr>
          <w:trHeight w:val="290"/>
        </w:trPr>
        <w:tc>
          <w:tcPr>
            <w:tcW w:w="4855" w:type="dxa"/>
            <w:noWrap/>
            <w:hideMark/>
          </w:tcPr>
          <w:p w14:paraId="2D8BDB6E"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Clinton</w:t>
            </w:r>
          </w:p>
        </w:tc>
        <w:tc>
          <w:tcPr>
            <w:tcW w:w="4495" w:type="dxa"/>
            <w:noWrap/>
            <w:hideMark/>
          </w:tcPr>
          <w:p w14:paraId="696DCCD2"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11</w:t>
            </w:r>
          </w:p>
        </w:tc>
      </w:tr>
      <w:tr w:rsidR="009F46E1" w:rsidRPr="0010498E" w14:paraId="592D5EFB" w14:textId="77777777" w:rsidTr="073B3636">
        <w:trPr>
          <w:trHeight w:val="290"/>
        </w:trPr>
        <w:tc>
          <w:tcPr>
            <w:tcW w:w="4855" w:type="dxa"/>
            <w:noWrap/>
            <w:hideMark/>
          </w:tcPr>
          <w:p w14:paraId="1CF72DD2"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Shirley</w:t>
            </w:r>
          </w:p>
        </w:tc>
        <w:tc>
          <w:tcPr>
            <w:tcW w:w="4495" w:type="dxa"/>
            <w:noWrap/>
            <w:hideMark/>
          </w:tcPr>
          <w:p w14:paraId="51A59AB8"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11</w:t>
            </w:r>
          </w:p>
        </w:tc>
      </w:tr>
      <w:tr w:rsidR="009F46E1" w:rsidRPr="0010498E" w14:paraId="51770DD4" w14:textId="77777777" w:rsidTr="073B3636">
        <w:trPr>
          <w:trHeight w:val="290"/>
        </w:trPr>
        <w:tc>
          <w:tcPr>
            <w:tcW w:w="4855" w:type="dxa"/>
            <w:noWrap/>
            <w:hideMark/>
          </w:tcPr>
          <w:p w14:paraId="3CA1B0BB"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Harvard</w:t>
            </w:r>
          </w:p>
        </w:tc>
        <w:tc>
          <w:tcPr>
            <w:tcW w:w="4495" w:type="dxa"/>
            <w:noWrap/>
            <w:hideMark/>
          </w:tcPr>
          <w:p w14:paraId="2205BED7"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10</w:t>
            </w:r>
          </w:p>
        </w:tc>
      </w:tr>
      <w:tr w:rsidR="009F46E1" w:rsidRPr="0010498E" w14:paraId="4F6D77F4" w14:textId="77777777" w:rsidTr="073B3636">
        <w:trPr>
          <w:trHeight w:val="290"/>
        </w:trPr>
        <w:tc>
          <w:tcPr>
            <w:tcW w:w="4855" w:type="dxa"/>
            <w:noWrap/>
            <w:hideMark/>
          </w:tcPr>
          <w:p w14:paraId="5F5A620B"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Rutland</w:t>
            </w:r>
          </w:p>
        </w:tc>
        <w:tc>
          <w:tcPr>
            <w:tcW w:w="4495" w:type="dxa"/>
            <w:noWrap/>
            <w:hideMark/>
          </w:tcPr>
          <w:p w14:paraId="29702CA5"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10</w:t>
            </w:r>
          </w:p>
        </w:tc>
      </w:tr>
      <w:tr w:rsidR="009F46E1" w:rsidRPr="0010498E" w14:paraId="44B1AA07" w14:textId="77777777" w:rsidTr="073B3636">
        <w:trPr>
          <w:trHeight w:val="290"/>
        </w:trPr>
        <w:tc>
          <w:tcPr>
            <w:tcW w:w="4855" w:type="dxa"/>
            <w:noWrap/>
            <w:hideMark/>
          </w:tcPr>
          <w:p w14:paraId="359FA674"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Sterling</w:t>
            </w:r>
          </w:p>
        </w:tc>
        <w:tc>
          <w:tcPr>
            <w:tcW w:w="4495" w:type="dxa"/>
            <w:noWrap/>
            <w:hideMark/>
          </w:tcPr>
          <w:p w14:paraId="48C18FAD"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10</w:t>
            </w:r>
          </w:p>
        </w:tc>
      </w:tr>
      <w:tr w:rsidR="009F46E1" w:rsidRPr="0010498E" w14:paraId="2179E1A9" w14:textId="77777777" w:rsidTr="073B3636">
        <w:trPr>
          <w:trHeight w:val="290"/>
        </w:trPr>
        <w:tc>
          <w:tcPr>
            <w:tcW w:w="4855" w:type="dxa"/>
            <w:noWrap/>
            <w:hideMark/>
          </w:tcPr>
          <w:p w14:paraId="6ED4A1A3"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Groton</w:t>
            </w:r>
          </w:p>
        </w:tc>
        <w:tc>
          <w:tcPr>
            <w:tcW w:w="4495" w:type="dxa"/>
            <w:noWrap/>
            <w:hideMark/>
          </w:tcPr>
          <w:p w14:paraId="6E49D4E9"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9</w:t>
            </w:r>
          </w:p>
        </w:tc>
      </w:tr>
      <w:tr w:rsidR="009F46E1" w:rsidRPr="0010498E" w14:paraId="72D2B40A" w14:textId="77777777" w:rsidTr="073B3636">
        <w:trPr>
          <w:trHeight w:val="290"/>
        </w:trPr>
        <w:tc>
          <w:tcPr>
            <w:tcW w:w="4855" w:type="dxa"/>
            <w:noWrap/>
            <w:hideMark/>
          </w:tcPr>
          <w:p w14:paraId="5BD2E357"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Hubbardston</w:t>
            </w:r>
          </w:p>
        </w:tc>
        <w:tc>
          <w:tcPr>
            <w:tcW w:w="4495" w:type="dxa"/>
            <w:noWrap/>
            <w:hideMark/>
          </w:tcPr>
          <w:p w14:paraId="44685D5E"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9</w:t>
            </w:r>
          </w:p>
        </w:tc>
      </w:tr>
      <w:tr w:rsidR="009F46E1" w:rsidRPr="0010498E" w14:paraId="2FAAD329" w14:textId="77777777" w:rsidTr="073B3636">
        <w:trPr>
          <w:trHeight w:val="290"/>
        </w:trPr>
        <w:tc>
          <w:tcPr>
            <w:tcW w:w="4855" w:type="dxa"/>
            <w:noWrap/>
            <w:hideMark/>
          </w:tcPr>
          <w:p w14:paraId="1851DC1F"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Orange</w:t>
            </w:r>
          </w:p>
        </w:tc>
        <w:tc>
          <w:tcPr>
            <w:tcW w:w="4495" w:type="dxa"/>
            <w:noWrap/>
            <w:hideMark/>
          </w:tcPr>
          <w:p w14:paraId="177647BD"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9</w:t>
            </w:r>
          </w:p>
        </w:tc>
      </w:tr>
      <w:tr w:rsidR="009F46E1" w:rsidRPr="0010498E" w14:paraId="14CC1EC3" w14:textId="77777777" w:rsidTr="073B3636">
        <w:trPr>
          <w:trHeight w:val="290"/>
        </w:trPr>
        <w:tc>
          <w:tcPr>
            <w:tcW w:w="4855" w:type="dxa"/>
            <w:noWrap/>
            <w:hideMark/>
          </w:tcPr>
          <w:p w14:paraId="477399E5"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Princeton</w:t>
            </w:r>
          </w:p>
        </w:tc>
        <w:tc>
          <w:tcPr>
            <w:tcW w:w="4495" w:type="dxa"/>
            <w:noWrap/>
            <w:hideMark/>
          </w:tcPr>
          <w:p w14:paraId="38E3C367"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9</w:t>
            </w:r>
          </w:p>
        </w:tc>
      </w:tr>
      <w:tr w:rsidR="009F46E1" w:rsidRPr="0010498E" w14:paraId="23CD28E9" w14:textId="77777777" w:rsidTr="073B3636">
        <w:trPr>
          <w:trHeight w:val="290"/>
        </w:trPr>
        <w:tc>
          <w:tcPr>
            <w:tcW w:w="4855" w:type="dxa"/>
            <w:noWrap/>
            <w:hideMark/>
          </w:tcPr>
          <w:p w14:paraId="75C4D83B"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Templeton</w:t>
            </w:r>
          </w:p>
        </w:tc>
        <w:tc>
          <w:tcPr>
            <w:tcW w:w="4495" w:type="dxa"/>
            <w:noWrap/>
            <w:hideMark/>
          </w:tcPr>
          <w:p w14:paraId="1BA854E2"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9</w:t>
            </w:r>
          </w:p>
        </w:tc>
      </w:tr>
      <w:tr w:rsidR="009F46E1" w:rsidRPr="0010498E" w14:paraId="4DEF1BCE" w14:textId="77777777" w:rsidTr="073B3636">
        <w:trPr>
          <w:trHeight w:val="290"/>
        </w:trPr>
        <w:tc>
          <w:tcPr>
            <w:tcW w:w="4855" w:type="dxa"/>
            <w:noWrap/>
            <w:hideMark/>
          </w:tcPr>
          <w:p w14:paraId="10A73F13"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Winchendon</w:t>
            </w:r>
          </w:p>
        </w:tc>
        <w:tc>
          <w:tcPr>
            <w:tcW w:w="4495" w:type="dxa"/>
            <w:noWrap/>
            <w:hideMark/>
          </w:tcPr>
          <w:p w14:paraId="7B2B79DD"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9</w:t>
            </w:r>
          </w:p>
        </w:tc>
      </w:tr>
      <w:tr w:rsidR="009F46E1" w:rsidRPr="0010498E" w14:paraId="59BCDF54" w14:textId="77777777" w:rsidTr="073B3636">
        <w:trPr>
          <w:trHeight w:val="290"/>
        </w:trPr>
        <w:tc>
          <w:tcPr>
            <w:tcW w:w="4855" w:type="dxa"/>
            <w:noWrap/>
            <w:hideMark/>
          </w:tcPr>
          <w:p w14:paraId="690A85E0"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Ashburnham</w:t>
            </w:r>
          </w:p>
        </w:tc>
        <w:tc>
          <w:tcPr>
            <w:tcW w:w="4495" w:type="dxa"/>
            <w:noWrap/>
            <w:hideMark/>
          </w:tcPr>
          <w:p w14:paraId="53BECC9F"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8</w:t>
            </w:r>
          </w:p>
        </w:tc>
      </w:tr>
      <w:tr w:rsidR="009F46E1" w:rsidRPr="0010498E" w14:paraId="32BE5669" w14:textId="77777777" w:rsidTr="073B3636">
        <w:trPr>
          <w:trHeight w:val="290"/>
        </w:trPr>
        <w:tc>
          <w:tcPr>
            <w:tcW w:w="4855" w:type="dxa"/>
            <w:noWrap/>
            <w:hideMark/>
          </w:tcPr>
          <w:p w14:paraId="3DD0851D"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Pepperell</w:t>
            </w:r>
          </w:p>
        </w:tc>
        <w:tc>
          <w:tcPr>
            <w:tcW w:w="4495" w:type="dxa"/>
            <w:noWrap/>
            <w:hideMark/>
          </w:tcPr>
          <w:p w14:paraId="038F7D16"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8</w:t>
            </w:r>
          </w:p>
        </w:tc>
      </w:tr>
      <w:tr w:rsidR="009F46E1" w:rsidRPr="0010498E" w14:paraId="35938514" w14:textId="77777777" w:rsidTr="073B3636">
        <w:trPr>
          <w:trHeight w:val="290"/>
        </w:trPr>
        <w:tc>
          <w:tcPr>
            <w:tcW w:w="4855" w:type="dxa"/>
            <w:noWrap/>
            <w:hideMark/>
          </w:tcPr>
          <w:p w14:paraId="4B05D46F"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Townsend</w:t>
            </w:r>
          </w:p>
        </w:tc>
        <w:tc>
          <w:tcPr>
            <w:tcW w:w="4495" w:type="dxa"/>
            <w:noWrap/>
            <w:hideMark/>
          </w:tcPr>
          <w:p w14:paraId="39B37B72"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8</w:t>
            </w:r>
          </w:p>
        </w:tc>
      </w:tr>
      <w:tr w:rsidR="009F46E1" w:rsidRPr="0010498E" w14:paraId="5D1BD6D0" w14:textId="77777777" w:rsidTr="073B3636">
        <w:trPr>
          <w:trHeight w:val="290"/>
        </w:trPr>
        <w:tc>
          <w:tcPr>
            <w:tcW w:w="4855" w:type="dxa"/>
            <w:noWrap/>
            <w:hideMark/>
          </w:tcPr>
          <w:p w14:paraId="776520BC"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Berlin</w:t>
            </w:r>
          </w:p>
        </w:tc>
        <w:tc>
          <w:tcPr>
            <w:tcW w:w="4495" w:type="dxa"/>
            <w:noWrap/>
            <w:hideMark/>
          </w:tcPr>
          <w:p w14:paraId="7DA5CFA5"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9F46E1" w:rsidRPr="0010498E" w14:paraId="41EDD2CA" w14:textId="77777777" w:rsidTr="073B3636">
        <w:trPr>
          <w:trHeight w:val="290"/>
        </w:trPr>
        <w:tc>
          <w:tcPr>
            <w:tcW w:w="4855" w:type="dxa"/>
            <w:noWrap/>
            <w:hideMark/>
          </w:tcPr>
          <w:p w14:paraId="100CDCBB"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New Braintree</w:t>
            </w:r>
          </w:p>
        </w:tc>
        <w:tc>
          <w:tcPr>
            <w:tcW w:w="4495" w:type="dxa"/>
            <w:noWrap/>
            <w:hideMark/>
          </w:tcPr>
          <w:p w14:paraId="587CAC60"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9F46E1" w:rsidRPr="0010498E" w14:paraId="26B2D5BD" w14:textId="77777777" w:rsidTr="073B3636">
        <w:trPr>
          <w:trHeight w:val="290"/>
        </w:trPr>
        <w:tc>
          <w:tcPr>
            <w:tcW w:w="4855" w:type="dxa"/>
            <w:noWrap/>
            <w:hideMark/>
          </w:tcPr>
          <w:p w14:paraId="5BBC6925"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Oakham</w:t>
            </w:r>
          </w:p>
        </w:tc>
        <w:tc>
          <w:tcPr>
            <w:tcW w:w="4495" w:type="dxa"/>
            <w:noWrap/>
            <w:hideMark/>
          </w:tcPr>
          <w:p w14:paraId="661AA182"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6</w:t>
            </w:r>
          </w:p>
        </w:tc>
      </w:tr>
      <w:tr w:rsidR="009F46E1" w:rsidRPr="0010498E" w14:paraId="5D66F7DE" w14:textId="77777777" w:rsidTr="073B3636">
        <w:trPr>
          <w:trHeight w:val="290"/>
        </w:trPr>
        <w:tc>
          <w:tcPr>
            <w:tcW w:w="4855" w:type="dxa"/>
            <w:noWrap/>
            <w:hideMark/>
          </w:tcPr>
          <w:p w14:paraId="35BE8183" w14:textId="77777777" w:rsidR="009F46E1" w:rsidRPr="0010498E" w:rsidRDefault="1816E531">
            <w:pPr>
              <w:rPr>
                <w:rFonts w:asciiTheme="minorHAnsi" w:eastAsia="Franklin Gothic Book" w:hAnsiTheme="minorHAnsi" w:cstheme="minorHAnsi"/>
              </w:rPr>
            </w:pPr>
            <w:proofErr w:type="spellStart"/>
            <w:r w:rsidRPr="0010498E">
              <w:rPr>
                <w:rFonts w:asciiTheme="minorHAnsi" w:eastAsia="Franklin Gothic Book" w:hAnsiTheme="minorHAnsi" w:cstheme="minorHAnsi"/>
              </w:rPr>
              <w:t>Phillipston</w:t>
            </w:r>
            <w:proofErr w:type="spellEnd"/>
          </w:p>
        </w:tc>
        <w:tc>
          <w:tcPr>
            <w:tcW w:w="4495" w:type="dxa"/>
            <w:noWrap/>
            <w:hideMark/>
          </w:tcPr>
          <w:p w14:paraId="687B4DDD"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6</w:t>
            </w:r>
          </w:p>
        </w:tc>
      </w:tr>
      <w:tr w:rsidR="009F46E1" w:rsidRPr="0010498E" w14:paraId="7BC52379" w14:textId="77777777" w:rsidTr="073B3636">
        <w:trPr>
          <w:trHeight w:val="290"/>
        </w:trPr>
        <w:tc>
          <w:tcPr>
            <w:tcW w:w="4855" w:type="dxa"/>
            <w:noWrap/>
            <w:hideMark/>
          </w:tcPr>
          <w:p w14:paraId="523FDEA8" w14:textId="77777777" w:rsidR="009F46E1" w:rsidRPr="0010498E" w:rsidRDefault="1816E531">
            <w:pPr>
              <w:rPr>
                <w:rFonts w:asciiTheme="minorHAnsi" w:eastAsia="Franklin Gothic Book" w:hAnsiTheme="minorHAnsi" w:cstheme="minorHAnsi"/>
              </w:rPr>
            </w:pPr>
            <w:proofErr w:type="spellStart"/>
            <w:r w:rsidRPr="0010498E">
              <w:rPr>
                <w:rFonts w:asciiTheme="minorHAnsi" w:eastAsia="Franklin Gothic Book" w:hAnsiTheme="minorHAnsi" w:cstheme="minorHAnsi"/>
              </w:rPr>
              <w:t>Royalston</w:t>
            </w:r>
            <w:proofErr w:type="spellEnd"/>
          </w:p>
        </w:tc>
        <w:tc>
          <w:tcPr>
            <w:tcW w:w="4495" w:type="dxa"/>
            <w:noWrap/>
            <w:hideMark/>
          </w:tcPr>
          <w:p w14:paraId="774DB928"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6</w:t>
            </w:r>
          </w:p>
        </w:tc>
      </w:tr>
      <w:tr w:rsidR="009F46E1" w:rsidRPr="0010498E" w14:paraId="5645D5EC" w14:textId="77777777" w:rsidTr="073B3636">
        <w:trPr>
          <w:trHeight w:val="290"/>
        </w:trPr>
        <w:tc>
          <w:tcPr>
            <w:tcW w:w="4855" w:type="dxa"/>
            <w:noWrap/>
            <w:hideMark/>
          </w:tcPr>
          <w:p w14:paraId="54EEC12E"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Ashby</w:t>
            </w:r>
          </w:p>
        </w:tc>
        <w:tc>
          <w:tcPr>
            <w:tcW w:w="4495" w:type="dxa"/>
            <w:noWrap/>
            <w:hideMark/>
          </w:tcPr>
          <w:p w14:paraId="6675F506"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5</w:t>
            </w:r>
          </w:p>
        </w:tc>
      </w:tr>
      <w:tr w:rsidR="009F46E1" w:rsidRPr="0010498E" w14:paraId="6FA05144" w14:textId="77777777" w:rsidTr="073B3636">
        <w:trPr>
          <w:trHeight w:val="290"/>
        </w:trPr>
        <w:tc>
          <w:tcPr>
            <w:tcW w:w="4855" w:type="dxa"/>
            <w:noWrap/>
            <w:hideMark/>
          </w:tcPr>
          <w:p w14:paraId="502CAA68" w14:textId="77777777" w:rsidR="009F46E1" w:rsidRPr="0010498E" w:rsidRDefault="1816E531">
            <w:pPr>
              <w:rPr>
                <w:rFonts w:asciiTheme="minorHAnsi" w:eastAsia="Franklin Gothic Book" w:hAnsiTheme="minorHAnsi" w:cstheme="minorHAnsi"/>
              </w:rPr>
            </w:pPr>
            <w:r w:rsidRPr="0010498E">
              <w:rPr>
                <w:rFonts w:asciiTheme="minorHAnsi" w:eastAsia="Franklin Gothic Book" w:hAnsiTheme="minorHAnsi" w:cstheme="minorHAnsi"/>
              </w:rPr>
              <w:t>Hardwick</w:t>
            </w:r>
          </w:p>
        </w:tc>
        <w:tc>
          <w:tcPr>
            <w:tcW w:w="4495" w:type="dxa"/>
            <w:noWrap/>
            <w:hideMark/>
          </w:tcPr>
          <w:p w14:paraId="5C92324B" w14:textId="77777777" w:rsidR="009F46E1" w:rsidRPr="0010498E" w:rsidRDefault="009F46E1" w:rsidP="009F46E1">
            <w:pPr>
              <w:rPr>
                <w:rFonts w:asciiTheme="minorHAnsi" w:eastAsia="Franklin Gothic Book" w:hAnsiTheme="minorHAnsi" w:cstheme="minorHAnsi"/>
              </w:rPr>
            </w:pPr>
            <w:r w:rsidRPr="0010498E">
              <w:rPr>
                <w:rFonts w:asciiTheme="minorHAnsi" w:eastAsia="Franklin Gothic Book" w:hAnsiTheme="minorHAnsi" w:cstheme="minorHAnsi"/>
              </w:rPr>
              <w:t>5</w:t>
            </w:r>
          </w:p>
        </w:tc>
      </w:tr>
    </w:tbl>
    <w:p w14:paraId="44D19B7B" w14:textId="77777777" w:rsidR="00D25F21" w:rsidRPr="0010498E" w:rsidRDefault="00D25F21" w:rsidP="00D25F21">
      <w:pPr>
        <w:rPr>
          <w:rFonts w:asciiTheme="minorHAnsi" w:eastAsia="Franklin Gothic Book" w:hAnsiTheme="minorHAnsi" w:cstheme="minorHAnsi"/>
        </w:rPr>
      </w:pPr>
    </w:p>
    <w:tbl>
      <w:tblPr>
        <w:tblStyle w:val="TableGrid"/>
        <w:tblW w:w="0" w:type="auto"/>
        <w:tblLook w:val="04A0" w:firstRow="1" w:lastRow="0" w:firstColumn="1" w:lastColumn="0" w:noHBand="0" w:noVBand="1"/>
      </w:tblPr>
      <w:tblGrid>
        <w:gridCol w:w="4449"/>
        <w:gridCol w:w="1983"/>
        <w:gridCol w:w="2918"/>
      </w:tblGrid>
      <w:tr w:rsidR="0053136E" w:rsidRPr="0010498E" w14:paraId="7B5DF2A1" w14:textId="77777777" w:rsidTr="009B1F77">
        <w:trPr>
          <w:trHeight w:val="740"/>
        </w:trPr>
        <w:tc>
          <w:tcPr>
            <w:tcW w:w="9350" w:type="dxa"/>
            <w:gridSpan w:val="3"/>
            <w:hideMark/>
          </w:tcPr>
          <w:p w14:paraId="06761706" w14:textId="383AE1CD" w:rsidR="0053136E" w:rsidRPr="0010498E" w:rsidRDefault="733D032B"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 xml:space="preserve">Table </w:t>
            </w:r>
            <w:r w:rsidR="31A0E3E9" w:rsidRPr="0010498E">
              <w:rPr>
                <w:rFonts w:asciiTheme="minorHAnsi" w:eastAsia="Franklin Gothic Book" w:hAnsiTheme="minorHAnsi" w:cstheme="minorHAnsi"/>
                <w:b/>
                <w:bCs/>
              </w:rPr>
              <w:t>8</w:t>
            </w:r>
            <w:r w:rsidRPr="0010498E">
              <w:rPr>
                <w:rFonts w:asciiTheme="minorHAnsi" w:eastAsia="Franklin Gothic Book" w:hAnsiTheme="minorHAnsi" w:cstheme="minorHAnsi"/>
                <w:b/>
                <w:bCs/>
              </w:rPr>
              <w:t xml:space="preserve">. Count and percentage of emergency calls responded to by </w:t>
            </w:r>
            <w:r w:rsidR="44EC176B" w:rsidRPr="0010498E">
              <w:rPr>
                <w:rFonts w:asciiTheme="minorHAnsi" w:eastAsia="Franklin Gothic Book" w:hAnsiTheme="minorHAnsi" w:cstheme="minorHAnsi"/>
                <w:b/>
                <w:bCs/>
              </w:rPr>
              <w:t>municipal</w:t>
            </w:r>
            <w:r w:rsidRPr="0010498E">
              <w:rPr>
                <w:rFonts w:asciiTheme="minorHAnsi" w:eastAsia="Franklin Gothic Book" w:hAnsiTheme="minorHAnsi" w:cstheme="minorHAnsi"/>
                <w:b/>
                <w:bCs/>
              </w:rPr>
              <w:t xml:space="preserve"> and private ambulance services in North Worcester County Towns 1/1/2022-9/30/2023</w:t>
            </w:r>
          </w:p>
        </w:tc>
      </w:tr>
      <w:tr w:rsidR="0053136E" w:rsidRPr="0010498E" w14:paraId="09C856C9" w14:textId="77777777" w:rsidTr="009B1F77">
        <w:trPr>
          <w:trHeight w:val="290"/>
        </w:trPr>
        <w:tc>
          <w:tcPr>
            <w:tcW w:w="4449" w:type="dxa"/>
            <w:noWrap/>
            <w:hideMark/>
          </w:tcPr>
          <w:p w14:paraId="5E320632" w14:textId="77777777" w:rsidR="0053136E" w:rsidRPr="0010498E" w:rsidRDefault="0053136E">
            <w:pPr>
              <w:rPr>
                <w:rFonts w:asciiTheme="minorHAnsi" w:eastAsia="Franklin Gothic Book" w:hAnsiTheme="minorHAnsi" w:cstheme="minorHAnsi"/>
                <w:b/>
              </w:rPr>
            </w:pPr>
            <w:r w:rsidRPr="0010498E">
              <w:rPr>
                <w:rFonts w:asciiTheme="minorHAnsi" w:eastAsia="Franklin Gothic Book" w:hAnsiTheme="minorHAnsi" w:cstheme="minorHAnsi"/>
                <w:b/>
              </w:rPr>
              <w:lastRenderedPageBreak/>
              <w:t>Ambulance Service Type</w:t>
            </w:r>
          </w:p>
        </w:tc>
        <w:tc>
          <w:tcPr>
            <w:tcW w:w="1983" w:type="dxa"/>
            <w:noWrap/>
            <w:hideMark/>
          </w:tcPr>
          <w:p w14:paraId="402481CF" w14:textId="77777777" w:rsidR="0053136E" w:rsidRPr="0010498E" w:rsidRDefault="0053136E">
            <w:pPr>
              <w:rPr>
                <w:rFonts w:asciiTheme="minorHAnsi" w:eastAsia="Franklin Gothic Book" w:hAnsiTheme="minorHAnsi" w:cstheme="minorHAnsi"/>
                <w:b/>
              </w:rPr>
            </w:pPr>
            <w:r w:rsidRPr="0010498E">
              <w:rPr>
                <w:rFonts w:asciiTheme="minorHAnsi" w:eastAsia="Franklin Gothic Book" w:hAnsiTheme="minorHAnsi" w:cstheme="minorHAnsi"/>
                <w:b/>
              </w:rPr>
              <w:t>Run Count</w:t>
            </w:r>
          </w:p>
        </w:tc>
        <w:tc>
          <w:tcPr>
            <w:tcW w:w="2918" w:type="dxa"/>
            <w:noWrap/>
            <w:hideMark/>
          </w:tcPr>
          <w:p w14:paraId="5394AD47" w14:textId="77777777" w:rsidR="0053136E" w:rsidRPr="0010498E" w:rsidRDefault="0053136E">
            <w:pPr>
              <w:rPr>
                <w:rFonts w:asciiTheme="minorHAnsi" w:eastAsia="Franklin Gothic Book" w:hAnsiTheme="minorHAnsi" w:cstheme="minorHAnsi"/>
                <w:b/>
              </w:rPr>
            </w:pPr>
            <w:r w:rsidRPr="0010498E">
              <w:rPr>
                <w:rFonts w:asciiTheme="minorHAnsi" w:eastAsia="Franklin Gothic Book" w:hAnsiTheme="minorHAnsi" w:cstheme="minorHAnsi"/>
                <w:b/>
              </w:rPr>
              <w:t>Percent of Runs</w:t>
            </w:r>
          </w:p>
        </w:tc>
      </w:tr>
      <w:tr w:rsidR="0053136E" w:rsidRPr="0010498E" w14:paraId="1A3FE5B2" w14:textId="77777777" w:rsidTr="009B1F77">
        <w:trPr>
          <w:trHeight w:val="290"/>
        </w:trPr>
        <w:tc>
          <w:tcPr>
            <w:tcW w:w="4449" w:type="dxa"/>
            <w:noWrap/>
            <w:hideMark/>
          </w:tcPr>
          <w:p w14:paraId="65B61643" w14:textId="77777777" w:rsidR="0053136E" w:rsidRPr="0010498E" w:rsidRDefault="0053136E">
            <w:pPr>
              <w:rPr>
                <w:rFonts w:asciiTheme="minorHAnsi" w:eastAsia="Franklin Gothic Book" w:hAnsiTheme="minorHAnsi" w:cstheme="minorHAnsi"/>
              </w:rPr>
            </w:pPr>
            <w:r w:rsidRPr="0010498E">
              <w:rPr>
                <w:rFonts w:asciiTheme="minorHAnsi" w:eastAsia="Franklin Gothic Book" w:hAnsiTheme="minorHAnsi" w:cstheme="minorHAnsi"/>
              </w:rPr>
              <w:t>Private</w:t>
            </w:r>
          </w:p>
        </w:tc>
        <w:tc>
          <w:tcPr>
            <w:tcW w:w="1983" w:type="dxa"/>
            <w:noWrap/>
            <w:hideMark/>
          </w:tcPr>
          <w:p w14:paraId="1580FFDA" w14:textId="77777777" w:rsidR="0053136E" w:rsidRPr="0010498E" w:rsidRDefault="0053136E" w:rsidP="0053136E">
            <w:pPr>
              <w:rPr>
                <w:rFonts w:asciiTheme="minorHAnsi" w:eastAsia="Franklin Gothic Book" w:hAnsiTheme="minorHAnsi" w:cstheme="minorHAnsi"/>
              </w:rPr>
            </w:pPr>
            <w:r w:rsidRPr="0010498E">
              <w:rPr>
                <w:rFonts w:asciiTheme="minorHAnsi" w:eastAsia="Franklin Gothic Book" w:hAnsiTheme="minorHAnsi" w:cstheme="minorHAnsi"/>
              </w:rPr>
              <w:t>13875</w:t>
            </w:r>
          </w:p>
        </w:tc>
        <w:tc>
          <w:tcPr>
            <w:tcW w:w="2918" w:type="dxa"/>
            <w:noWrap/>
            <w:hideMark/>
          </w:tcPr>
          <w:p w14:paraId="10E41D2C" w14:textId="77777777" w:rsidR="0053136E" w:rsidRPr="0010498E" w:rsidRDefault="0053136E" w:rsidP="0053136E">
            <w:pPr>
              <w:rPr>
                <w:rFonts w:asciiTheme="minorHAnsi" w:eastAsia="Franklin Gothic Book" w:hAnsiTheme="minorHAnsi" w:cstheme="minorHAnsi"/>
              </w:rPr>
            </w:pPr>
            <w:r w:rsidRPr="0010498E">
              <w:rPr>
                <w:rFonts w:asciiTheme="minorHAnsi" w:eastAsia="Franklin Gothic Book" w:hAnsiTheme="minorHAnsi" w:cstheme="minorHAnsi"/>
              </w:rPr>
              <w:t>24.8</w:t>
            </w:r>
          </w:p>
        </w:tc>
      </w:tr>
      <w:tr w:rsidR="0053136E" w:rsidRPr="0010498E" w14:paraId="0B2DBC0E" w14:textId="77777777" w:rsidTr="009B1F77">
        <w:trPr>
          <w:trHeight w:val="290"/>
        </w:trPr>
        <w:tc>
          <w:tcPr>
            <w:tcW w:w="4449" w:type="dxa"/>
            <w:noWrap/>
            <w:hideMark/>
          </w:tcPr>
          <w:p w14:paraId="205BA6CC" w14:textId="5BFA791C" w:rsidR="0053136E" w:rsidRPr="0010498E" w:rsidRDefault="00F672ED">
            <w:pPr>
              <w:rPr>
                <w:rFonts w:asciiTheme="minorHAnsi" w:eastAsia="Franklin Gothic Book" w:hAnsiTheme="minorHAnsi" w:cstheme="minorHAnsi"/>
              </w:rPr>
            </w:pPr>
            <w:r w:rsidRPr="0010498E">
              <w:rPr>
                <w:rFonts w:asciiTheme="minorHAnsi" w:eastAsia="Franklin Gothic Book" w:hAnsiTheme="minorHAnsi" w:cstheme="minorHAnsi"/>
              </w:rPr>
              <w:t>Municipal</w:t>
            </w:r>
          </w:p>
        </w:tc>
        <w:tc>
          <w:tcPr>
            <w:tcW w:w="1983" w:type="dxa"/>
            <w:noWrap/>
            <w:hideMark/>
          </w:tcPr>
          <w:p w14:paraId="771A9E5F" w14:textId="77777777" w:rsidR="0053136E" w:rsidRPr="0010498E" w:rsidRDefault="0053136E" w:rsidP="0053136E">
            <w:pPr>
              <w:rPr>
                <w:rFonts w:asciiTheme="minorHAnsi" w:eastAsia="Franklin Gothic Book" w:hAnsiTheme="minorHAnsi" w:cstheme="minorHAnsi"/>
              </w:rPr>
            </w:pPr>
            <w:r w:rsidRPr="0010498E">
              <w:rPr>
                <w:rFonts w:asciiTheme="minorHAnsi" w:eastAsia="Franklin Gothic Book" w:hAnsiTheme="minorHAnsi" w:cstheme="minorHAnsi"/>
              </w:rPr>
              <w:t>42099</w:t>
            </w:r>
          </w:p>
        </w:tc>
        <w:tc>
          <w:tcPr>
            <w:tcW w:w="2918" w:type="dxa"/>
            <w:noWrap/>
            <w:hideMark/>
          </w:tcPr>
          <w:p w14:paraId="533AA08A" w14:textId="77777777" w:rsidR="0053136E" w:rsidRPr="0010498E" w:rsidRDefault="0053136E" w:rsidP="0053136E">
            <w:pPr>
              <w:rPr>
                <w:rFonts w:asciiTheme="minorHAnsi" w:eastAsia="Franklin Gothic Book" w:hAnsiTheme="minorHAnsi" w:cstheme="minorHAnsi"/>
              </w:rPr>
            </w:pPr>
            <w:r w:rsidRPr="0010498E">
              <w:rPr>
                <w:rFonts w:asciiTheme="minorHAnsi" w:eastAsia="Franklin Gothic Book" w:hAnsiTheme="minorHAnsi" w:cstheme="minorHAnsi"/>
              </w:rPr>
              <w:t>75.2</w:t>
            </w:r>
          </w:p>
        </w:tc>
      </w:tr>
    </w:tbl>
    <w:p w14:paraId="1D2C7327" w14:textId="1FACE060" w:rsidR="0053136E" w:rsidRPr="0010498E" w:rsidRDefault="0053136E" w:rsidP="00D25F21">
      <w:pPr>
        <w:rPr>
          <w:rFonts w:asciiTheme="minorHAnsi" w:eastAsia="Franklin Gothic Book" w:hAnsiTheme="minorHAnsi" w:cstheme="minorHAnsi"/>
        </w:rPr>
      </w:pPr>
    </w:p>
    <w:tbl>
      <w:tblPr>
        <w:tblStyle w:val="TableGrid"/>
        <w:tblW w:w="0" w:type="auto"/>
        <w:tblLook w:val="04A0" w:firstRow="1" w:lastRow="0" w:firstColumn="1" w:lastColumn="0" w:noHBand="0" w:noVBand="1"/>
      </w:tblPr>
      <w:tblGrid>
        <w:gridCol w:w="4449"/>
        <w:gridCol w:w="1983"/>
        <w:gridCol w:w="2918"/>
      </w:tblGrid>
      <w:tr w:rsidR="00A10BD2" w:rsidRPr="0010498E" w14:paraId="386AD692" w14:textId="77777777" w:rsidTr="073B3636">
        <w:trPr>
          <w:trHeight w:val="610"/>
        </w:trPr>
        <w:tc>
          <w:tcPr>
            <w:tcW w:w="13420" w:type="dxa"/>
            <w:gridSpan w:val="3"/>
            <w:hideMark/>
          </w:tcPr>
          <w:p w14:paraId="6079B6E8" w14:textId="45F54E6A" w:rsidR="00A10BD2" w:rsidRPr="0010498E" w:rsidRDefault="70A50668"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 xml:space="preserve">Table </w:t>
            </w:r>
            <w:r w:rsidR="4ADDE0D8" w:rsidRPr="0010498E">
              <w:rPr>
                <w:rFonts w:asciiTheme="minorHAnsi" w:eastAsia="Franklin Gothic Book" w:hAnsiTheme="minorHAnsi" w:cstheme="minorHAnsi"/>
                <w:b/>
                <w:bCs/>
              </w:rPr>
              <w:t>9</w:t>
            </w:r>
            <w:r w:rsidRPr="0010498E">
              <w:rPr>
                <w:rFonts w:asciiTheme="minorHAnsi" w:eastAsia="Franklin Gothic Book" w:hAnsiTheme="minorHAnsi" w:cstheme="minorHAnsi"/>
                <w:b/>
                <w:bCs/>
              </w:rPr>
              <w:t xml:space="preserve">. Count and percentage of emergency calls responded to by </w:t>
            </w:r>
            <w:r w:rsidR="44EC176B" w:rsidRPr="0010498E">
              <w:rPr>
                <w:rFonts w:asciiTheme="minorHAnsi" w:eastAsia="Franklin Gothic Book" w:hAnsiTheme="minorHAnsi" w:cstheme="minorHAnsi"/>
                <w:b/>
                <w:bCs/>
              </w:rPr>
              <w:t>municipal</w:t>
            </w:r>
            <w:r w:rsidRPr="0010498E">
              <w:rPr>
                <w:rFonts w:asciiTheme="minorHAnsi" w:eastAsia="Franklin Gothic Book" w:hAnsiTheme="minorHAnsi" w:cstheme="minorHAnsi"/>
                <w:b/>
                <w:bCs/>
              </w:rPr>
              <w:t xml:space="preserve"> and private ambulance services across the rest of MA 1/1/2022-9/30/2023</w:t>
            </w:r>
          </w:p>
        </w:tc>
      </w:tr>
      <w:tr w:rsidR="00A10BD2" w:rsidRPr="0010498E" w14:paraId="40571614" w14:textId="77777777" w:rsidTr="073B3636">
        <w:trPr>
          <w:trHeight w:val="290"/>
        </w:trPr>
        <w:tc>
          <w:tcPr>
            <w:tcW w:w="6428" w:type="dxa"/>
            <w:noWrap/>
            <w:hideMark/>
          </w:tcPr>
          <w:p w14:paraId="75B67547" w14:textId="77777777" w:rsidR="00A10BD2" w:rsidRPr="0010498E" w:rsidRDefault="00A10BD2">
            <w:pPr>
              <w:rPr>
                <w:rFonts w:asciiTheme="minorHAnsi" w:eastAsia="Franklin Gothic Book" w:hAnsiTheme="minorHAnsi" w:cstheme="minorHAnsi"/>
                <w:b/>
              </w:rPr>
            </w:pPr>
            <w:r w:rsidRPr="0010498E">
              <w:rPr>
                <w:rFonts w:asciiTheme="minorHAnsi" w:eastAsia="Franklin Gothic Book" w:hAnsiTheme="minorHAnsi" w:cstheme="minorHAnsi"/>
                <w:b/>
              </w:rPr>
              <w:t>Ambulance Service Type</w:t>
            </w:r>
          </w:p>
        </w:tc>
        <w:tc>
          <w:tcPr>
            <w:tcW w:w="2810" w:type="dxa"/>
            <w:noWrap/>
            <w:hideMark/>
          </w:tcPr>
          <w:p w14:paraId="73BE279D" w14:textId="77777777" w:rsidR="00A10BD2" w:rsidRPr="0010498E" w:rsidRDefault="00A10BD2">
            <w:pPr>
              <w:rPr>
                <w:rFonts w:asciiTheme="minorHAnsi" w:eastAsia="Franklin Gothic Book" w:hAnsiTheme="minorHAnsi" w:cstheme="minorHAnsi"/>
                <w:b/>
              </w:rPr>
            </w:pPr>
            <w:r w:rsidRPr="0010498E">
              <w:rPr>
                <w:rFonts w:asciiTheme="minorHAnsi" w:eastAsia="Franklin Gothic Book" w:hAnsiTheme="minorHAnsi" w:cstheme="minorHAnsi"/>
                <w:b/>
              </w:rPr>
              <w:t>Run Count</w:t>
            </w:r>
          </w:p>
        </w:tc>
        <w:tc>
          <w:tcPr>
            <w:tcW w:w="4182" w:type="dxa"/>
            <w:noWrap/>
            <w:hideMark/>
          </w:tcPr>
          <w:p w14:paraId="6102B7EE" w14:textId="77777777" w:rsidR="00A10BD2" w:rsidRPr="0010498E" w:rsidRDefault="00A10BD2">
            <w:pPr>
              <w:rPr>
                <w:rFonts w:asciiTheme="minorHAnsi" w:eastAsia="Franklin Gothic Book" w:hAnsiTheme="minorHAnsi" w:cstheme="minorHAnsi"/>
                <w:b/>
              </w:rPr>
            </w:pPr>
            <w:r w:rsidRPr="0010498E">
              <w:rPr>
                <w:rFonts w:asciiTheme="minorHAnsi" w:eastAsia="Franklin Gothic Book" w:hAnsiTheme="minorHAnsi" w:cstheme="minorHAnsi"/>
                <w:b/>
              </w:rPr>
              <w:t>Percent of Runs</w:t>
            </w:r>
          </w:p>
        </w:tc>
      </w:tr>
      <w:tr w:rsidR="00A10BD2" w:rsidRPr="0010498E" w14:paraId="4F3277BC" w14:textId="77777777" w:rsidTr="073B3636">
        <w:trPr>
          <w:trHeight w:val="290"/>
        </w:trPr>
        <w:tc>
          <w:tcPr>
            <w:tcW w:w="6428" w:type="dxa"/>
            <w:noWrap/>
            <w:hideMark/>
          </w:tcPr>
          <w:p w14:paraId="67F6D754" w14:textId="77777777" w:rsidR="00A10BD2" w:rsidRPr="0010498E" w:rsidRDefault="00A10BD2">
            <w:pPr>
              <w:rPr>
                <w:rFonts w:asciiTheme="minorHAnsi" w:eastAsia="Franklin Gothic Book" w:hAnsiTheme="minorHAnsi" w:cstheme="minorHAnsi"/>
              </w:rPr>
            </w:pPr>
            <w:r w:rsidRPr="0010498E">
              <w:rPr>
                <w:rFonts w:asciiTheme="minorHAnsi" w:eastAsia="Franklin Gothic Book" w:hAnsiTheme="minorHAnsi" w:cstheme="minorHAnsi"/>
              </w:rPr>
              <w:t>Private</w:t>
            </w:r>
          </w:p>
        </w:tc>
        <w:tc>
          <w:tcPr>
            <w:tcW w:w="2810" w:type="dxa"/>
            <w:noWrap/>
            <w:hideMark/>
          </w:tcPr>
          <w:p w14:paraId="03AF9819" w14:textId="77777777" w:rsidR="00A10BD2" w:rsidRPr="0010498E" w:rsidRDefault="00A10BD2" w:rsidP="00A10BD2">
            <w:pPr>
              <w:rPr>
                <w:rFonts w:asciiTheme="minorHAnsi" w:eastAsia="Franklin Gothic Book" w:hAnsiTheme="minorHAnsi" w:cstheme="minorHAnsi"/>
              </w:rPr>
            </w:pPr>
            <w:r w:rsidRPr="0010498E">
              <w:rPr>
                <w:rFonts w:asciiTheme="minorHAnsi" w:eastAsia="Franklin Gothic Book" w:hAnsiTheme="minorHAnsi" w:cstheme="minorHAnsi"/>
              </w:rPr>
              <w:t>595872</w:t>
            </w:r>
          </w:p>
        </w:tc>
        <w:tc>
          <w:tcPr>
            <w:tcW w:w="4182" w:type="dxa"/>
            <w:noWrap/>
            <w:hideMark/>
          </w:tcPr>
          <w:p w14:paraId="026A9DC0" w14:textId="77777777" w:rsidR="00A10BD2" w:rsidRPr="0010498E" w:rsidRDefault="00A10BD2" w:rsidP="00A10BD2">
            <w:pPr>
              <w:rPr>
                <w:rFonts w:asciiTheme="minorHAnsi" w:eastAsia="Franklin Gothic Book" w:hAnsiTheme="minorHAnsi" w:cstheme="minorHAnsi"/>
              </w:rPr>
            </w:pPr>
            <w:r w:rsidRPr="0010498E">
              <w:rPr>
                <w:rFonts w:asciiTheme="minorHAnsi" w:eastAsia="Franklin Gothic Book" w:hAnsiTheme="minorHAnsi" w:cstheme="minorHAnsi"/>
              </w:rPr>
              <w:t>44.4</w:t>
            </w:r>
          </w:p>
        </w:tc>
      </w:tr>
      <w:tr w:rsidR="00A10BD2" w:rsidRPr="0010498E" w14:paraId="0DB12AD4" w14:textId="77777777" w:rsidTr="073B3636">
        <w:trPr>
          <w:trHeight w:val="290"/>
        </w:trPr>
        <w:tc>
          <w:tcPr>
            <w:tcW w:w="6428" w:type="dxa"/>
            <w:noWrap/>
            <w:hideMark/>
          </w:tcPr>
          <w:p w14:paraId="5E284ED9" w14:textId="4DA9F884" w:rsidR="00A10BD2" w:rsidRPr="0010498E" w:rsidRDefault="00F672ED">
            <w:pPr>
              <w:rPr>
                <w:rFonts w:asciiTheme="minorHAnsi" w:eastAsia="Franklin Gothic Book" w:hAnsiTheme="minorHAnsi" w:cstheme="minorHAnsi"/>
              </w:rPr>
            </w:pPr>
            <w:r w:rsidRPr="0010498E">
              <w:rPr>
                <w:rFonts w:asciiTheme="minorHAnsi" w:eastAsia="Franklin Gothic Book" w:hAnsiTheme="minorHAnsi" w:cstheme="minorHAnsi"/>
              </w:rPr>
              <w:t>Municipal</w:t>
            </w:r>
          </w:p>
        </w:tc>
        <w:tc>
          <w:tcPr>
            <w:tcW w:w="2810" w:type="dxa"/>
            <w:noWrap/>
            <w:hideMark/>
          </w:tcPr>
          <w:p w14:paraId="4B65CCB9" w14:textId="77777777" w:rsidR="00A10BD2" w:rsidRPr="0010498E" w:rsidRDefault="00A10BD2" w:rsidP="00A10BD2">
            <w:pPr>
              <w:rPr>
                <w:rFonts w:asciiTheme="minorHAnsi" w:eastAsia="Franklin Gothic Book" w:hAnsiTheme="minorHAnsi" w:cstheme="minorHAnsi"/>
              </w:rPr>
            </w:pPr>
            <w:r w:rsidRPr="0010498E">
              <w:rPr>
                <w:rFonts w:asciiTheme="minorHAnsi" w:eastAsia="Franklin Gothic Book" w:hAnsiTheme="minorHAnsi" w:cstheme="minorHAnsi"/>
              </w:rPr>
              <w:t>747181</w:t>
            </w:r>
          </w:p>
        </w:tc>
        <w:tc>
          <w:tcPr>
            <w:tcW w:w="4182" w:type="dxa"/>
            <w:noWrap/>
            <w:hideMark/>
          </w:tcPr>
          <w:p w14:paraId="1B6BB2A5" w14:textId="77777777" w:rsidR="00A10BD2" w:rsidRPr="0010498E" w:rsidRDefault="00A10BD2" w:rsidP="00A10BD2">
            <w:pPr>
              <w:rPr>
                <w:rFonts w:asciiTheme="minorHAnsi" w:eastAsia="Franklin Gothic Book" w:hAnsiTheme="minorHAnsi" w:cstheme="minorHAnsi"/>
              </w:rPr>
            </w:pPr>
            <w:r w:rsidRPr="0010498E">
              <w:rPr>
                <w:rFonts w:asciiTheme="minorHAnsi" w:eastAsia="Franklin Gothic Book" w:hAnsiTheme="minorHAnsi" w:cstheme="minorHAnsi"/>
              </w:rPr>
              <w:t>55.6</w:t>
            </w:r>
          </w:p>
        </w:tc>
      </w:tr>
    </w:tbl>
    <w:p w14:paraId="28394E8E" w14:textId="77777777" w:rsidR="00BB012A" w:rsidRPr="0010498E" w:rsidRDefault="00BB012A" w:rsidP="00D25F21">
      <w:pPr>
        <w:rPr>
          <w:rFonts w:asciiTheme="minorHAnsi" w:eastAsia="Franklin Gothic Book" w:hAnsiTheme="minorHAnsi" w:cstheme="minorHAnsi"/>
        </w:rPr>
      </w:pPr>
    </w:p>
    <w:tbl>
      <w:tblPr>
        <w:tblStyle w:val="TableGrid"/>
        <w:tblW w:w="0" w:type="auto"/>
        <w:tblLook w:val="04A0" w:firstRow="1" w:lastRow="0" w:firstColumn="1" w:lastColumn="0" w:noHBand="0" w:noVBand="1"/>
      </w:tblPr>
      <w:tblGrid>
        <w:gridCol w:w="5586"/>
        <w:gridCol w:w="1526"/>
        <w:gridCol w:w="2238"/>
      </w:tblGrid>
      <w:tr w:rsidR="00BB012A" w:rsidRPr="0010498E" w14:paraId="14C31628" w14:textId="77777777" w:rsidTr="073B3636">
        <w:trPr>
          <w:trHeight w:val="580"/>
        </w:trPr>
        <w:tc>
          <w:tcPr>
            <w:tcW w:w="13420" w:type="dxa"/>
            <w:gridSpan w:val="3"/>
            <w:hideMark/>
          </w:tcPr>
          <w:p w14:paraId="7AB5351A" w14:textId="6ECE0349" w:rsidR="00BB012A" w:rsidRPr="0010498E" w:rsidRDefault="236DF2F8"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 xml:space="preserve">Table </w:t>
            </w:r>
            <w:r w:rsidR="2F605ACF" w:rsidRPr="0010498E">
              <w:rPr>
                <w:rFonts w:asciiTheme="minorHAnsi" w:eastAsia="Franklin Gothic Book" w:hAnsiTheme="minorHAnsi" w:cstheme="minorHAnsi"/>
                <w:b/>
                <w:bCs/>
              </w:rPr>
              <w:t>10</w:t>
            </w:r>
            <w:r w:rsidRPr="0010498E">
              <w:rPr>
                <w:rFonts w:asciiTheme="minorHAnsi" w:eastAsia="Franklin Gothic Book" w:hAnsiTheme="minorHAnsi" w:cstheme="minorHAnsi"/>
                <w:b/>
                <w:bCs/>
              </w:rPr>
              <w:t xml:space="preserve">. Count and percentage of emergency runs to North Worcester County </w:t>
            </w:r>
            <w:r w:rsidR="473F06B7" w:rsidRPr="0010498E">
              <w:rPr>
                <w:rFonts w:asciiTheme="minorHAnsi" w:eastAsia="Franklin Gothic Book" w:hAnsiTheme="minorHAnsi" w:cstheme="minorHAnsi"/>
                <w:b/>
                <w:bCs/>
              </w:rPr>
              <w:t>Area</w:t>
            </w:r>
            <w:r w:rsidRPr="0010498E">
              <w:rPr>
                <w:rFonts w:asciiTheme="minorHAnsi" w:eastAsia="Franklin Gothic Book" w:hAnsiTheme="minorHAnsi" w:cstheme="minorHAnsi"/>
                <w:b/>
                <w:bCs/>
              </w:rPr>
              <w:t xml:space="preserve"> and Nearby Hospitals 1/1/2022-9/30/2023</w:t>
            </w:r>
          </w:p>
        </w:tc>
      </w:tr>
      <w:tr w:rsidR="00BB012A" w:rsidRPr="0010498E" w14:paraId="4EF62852" w14:textId="77777777" w:rsidTr="073B3636">
        <w:trPr>
          <w:trHeight w:val="290"/>
        </w:trPr>
        <w:tc>
          <w:tcPr>
            <w:tcW w:w="8097" w:type="dxa"/>
            <w:noWrap/>
            <w:hideMark/>
          </w:tcPr>
          <w:p w14:paraId="1B35C07E" w14:textId="77777777" w:rsidR="00BB012A" w:rsidRPr="0010498E" w:rsidRDefault="00BB012A">
            <w:pPr>
              <w:rPr>
                <w:rFonts w:asciiTheme="minorHAnsi" w:eastAsia="Franklin Gothic Book" w:hAnsiTheme="minorHAnsi" w:cstheme="minorHAnsi"/>
                <w:b/>
              </w:rPr>
            </w:pPr>
            <w:r w:rsidRPr="0010498E">
              <w:rPr>
                <w:rFonts w:asciiTheme="minorHAnsi" w:eastAsia="Franklin Gothic Book" w:hAnsiTheme="minorHAnsi" w:cstheme="minorHAnsi"/>
                <w:b/>
              </w:rPr>
              <w:t>Hospital</w:t>
            </w:r>
          </w:p>
        </w:tc>
        <w:tc>
          <w:tcPr>
            <w:tcW w:w="2139" w:type="dxa"/>
            <w:noWrap/>
            <w:hideMark/>
          </w:tcPr>
          <w:p w14:paraId="782671F2" w14:textId="77777777" w:rsidR="00BB012A" w:rsidRPr="0010498E" w:rsidRDefault="00BB012A">
            <w:pPr>
              <w:rPr>
                <w:rFonts w:asciiTheme="minorHAnsi" w:eastAsia="Franklin Gothic Book" w:hAnsiTheme="minorHAnsi" w:cstheme="minorHAnsi"/>
                <w:b/>
              </w:rPr>
            </w:pPr>
            <w:r w:rsidRPr="0010498E">
              <w:rPr>
                <w:rFonts w:asciiTheme="minorHAnsi" w:eastAsia="Franklin Gothic Book" w:hAnsiTheme="minorHAnsi" w:cstheme="minorHAnsi"/>
                <w:b/>
              </w:rPr>
              <w:t>Run Count</w:t>
            </w:r>
          </w:p>
        </w:tc>
        <w:tc>
          <w:tcPr>
            <w:tcW w:w="3184" w:type="dxa"/>
            <w:noWrap/>
            <w:hideMark/>
          </w:tcPr>
          <w:p w14:paraId="75EE3863" w14:textId="77777777" w:rsidR="00BB012A" w:rsidRPr="0010498E" w:rsidRDefault="00BB012A">
            <w:pPr>
              <w:rPr>
                <w:rFonts w:asciiTheme="minorHAnsi" w:eastAsia="Franklin Gothic Book" w:hAnsiTheme="minorHAnsi" w:cstheme="minorHAnsi"/>
                <w:b/>
              </w:rPr>
            </w:pPr>
            <w:r w:rsidRPr="0010498E">
              <w:rPr>
                <w:rFonts w:asciiTheme="minorHAnsi" w:eastAsia="Franklin Gothic Book" w:hAnsiTheme="minorHAnsi" w:cstheme="minorHAnsi"/>
                <w:b/>
              </w:rPr>
              <w:t>Percent of Runs</w:t>
            </w:r>
          </w:p>
        </w:tc>
      </w:tr>
      <w:tr w:rsidR="00BB012A" w:rsidRPr="0010498E" w14:paraId="050DFE3A" w14:textId="77777777" w:rsidTr="073B3636">
        <w:trPr>
          <w:trHeight w:val="290"/>
        </w:trPr>
        <w:tc>
          <w:tcPr>
            <w:tcW w:w="8097" w:type="dxa"/>
            <w:noWrap/>
            <w:hideMark/>
          </w:tcPr>
          <w:p w14:paraId="5475C374" w14:textId="77777777" w:rsidR="00BB012A" w:rsidRPr="0010498E" w:rsidRDefault="7E5D03A4">
            <w:pPr>
              <w:rPr>
                <w:rFonts w:asciiTheme="minorHAnsi" w:eastAsia="Franklin Gothic Book" w:hAnsiTheme="minorHAnsi" w:cstheme="minorHAnsi"/>
              </w:rPr>
            </w:pPr>
            <w:r w:rsidRPr="0010498E">
              <w:rPr>
                <w:rFonts w:asciiTheme="minorHAnsi" w:eastAsia="Franklin Gothic Book" w:hAnsiTheme="minorHAnsi" w:cstheme="minorHAnsi"/>
              </w:rPr>
              <w:t>Health Alliance Clinton-</w:t>
            </w:r>
            <w:proofErr w:type="spellStart"/>
            <w:r w:rsidRPr="0010498E">
              <w:rPr>
                <w:rFonts w:asciiTheme="minorHAnsi" w:eastAsia="Franklin Gothic Book" w:hAnsiTheme="minorHAnsi" w:cstheme="minorHAnsi"/>
              </w:rPr>
              <w:t>leominster</w:t>
            </w:r>
            <w:proofErr w:type="spellEnd"/>
          </w:p>
        </w:tc>
        <w:tc>
          <w:tcPr>
            <w:tcW w:w="2139" w:type="dxa"/>
            <w:noWrap/>
            <w:hideMark/>
          </w:tcPr>
          <w:p w14:paraId="44D82809"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22345</w:t>
            </w:r>
          </w:p>
        </w:tc>
        <w:tc>
          <w:tcPr>
            <w:tcW w:w="3184" w:type="dxa"/>
            <w:noWrap/>
            <w:hideMark/>
          </w:tcPr>
          <w:p w14:paraId="3384B484"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39.9</w:t>
            </w:r>
          </w:p>
        </w:tc>
      </w:tr>
      <w:tr w:rsidR="00BB012A" w:rsidRPr="0010498E" w14:paraId="6E86BE3B" w14:textId="77777777" w:rsidTr="073B3636">
        <w:trPr>
          <w:trHeight w:val="290"/>
        </w:trPr>
        <w:tc>
          <w:tcPr>
            <w:tcW w:w="8097" w:type="dxa"/>
            <w:noWrap/>
            <w:hideMark/>
          </w:tcPr>
          <w:p w14:paraId="04DEBB7C" w14:textId="77777777" w:rsidR="00BB012A" w:rsidRPr="0010498E" w:rsidRDefault="7E5D03A4">
            <w:pPr>
              <w:rPr>
                <w:rFonts w:asciiTheme="minorHAnsi" w:eastAsia="Franklin Gothic Book" w:hAnsiTheme="minorHAnsi" w:cstheme="minorHAnsi"/>
              </w:rPr>
            </w:pPr>
            <w:r w:rsidRPr="0010498E">
              <w:rPr>
                <w:rFonts w:asciiTheme="minorHAnsi" w:eastAsia="Franklin Gothic Book" w:hAnsiTheme="minorHAnsi" w:cstheme="minorHAnsi"/>
              </w:rPr>
              <w:t>Heywood Hospital</w:t>
            </w:r>
          </w:p>
        </w:tc>
        <w:tc>
          <w:tcPr>
            <w:tcW w:w="2139" w:type="dxa"/>
            <w:noWrap/>
            <w:hideMark/>
          </w:tcPr>
          <w:p w14:paraId="6FCB314D"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11804</w:t>
            </w:r>
          </w:p>
        </w:tc>
        <w:tc>
          <w:tcPr>
            <w:tcW w:w="3184" w:type="dxa"/>
            <w:noWrap/>
            <w:hideMark/>
          </w:tcPr>
          <w:p w14:paraId="612F4C15"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21.1</w:t>
            </w:r>
          </w:p>
        </w:tc>
      </w:tr>
      <w:tr w:rsidR="00BB012A" w:rsidRPr="0010498E" w14:paraId="4FD9B2A9" w14:textId="77777777" w:rsidTr="073B3636">
        <w:trPr>
          <w:trHeight w:val="290"/>
        </w:trPr>
        <w:tc>
          <w:tcPr>
            <w:tcW w:w="8097" w:type="dxa"/>
            <w:noWrap/>
            <w:hideMark/>
          </w:tcPr>
          <w:p w14:paraId="423CE042" w14:textId="77777777" w:rsidR="00BB012A" w:rsidRPr="0010498E" w:rsidRDefault="7E5D03A4">
            <w:pPr>
              <w:rPr>
                <w:rFonts w:asciiTheme="minorHAnsi" w:eastAsia="Franklin Gothic Book" w:hAnsiTheme="minorHAnsi" w:cstheme="minorHAnsi"/>
              </w:rPr>
            </w:pPr>
            <w:r w:rsidRPr="0010498E">
              <w:rPr>
                <w:rFonts w:asciiTheme="minorHAnsi" w:eastAsia="Franklin Gothic Book" w:hAnsiTheme="minorHAnsi" w:cstheme="minorHAnsi"/>
              </w:rPr>
              <w:t>Nashoba Valley</w:t>
            </w:r>
          </w:p>
        </w:tc>
        <w:tc>
          <w:tcPr>
            <w:tcW w:w="2139" w:type="dxa"/>
            <w:noWrap/>
            <w:hideMark/>
          </w:tcPr>
          <w:p w14:paraId="34742383"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6277</w:t>
            </w:r>
          </w:p>
        </w:tc>
        <w:tc>
          <w:tcPr>
            <w:tcW w:w="3184" w:type="dxa"/>
            <w:noWrap/>
            <w:hideMark/>
          </w:tcPr>
          <w:p w14:paraId="668322C4"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11.2</w:t>
            </w:r>
          </w:p>
        </w:tc>
      </w:tr>
      <w:tr w:rsidR="00BB012A" w:rsidRPr="0010498E" w14:paraId="3724AD44" w14:textId="77777777" w:rsidTr="073B3636">
        <w:trPr>
          <w:trHeight w:val="290"/>
        </w:trPr>
        <w:tc>
          <w:tcPr>
            <w:tcW w:w="8097" w:type="dxa"/>
            <w:noWrap/>
            <w:hideMark/>
          </w:tcPr>
          <w:p w14:paraId="6DA7E817" w14:textId="77777777" w:rsidR="00BB012A" w:rsidRPr="0010498E" w:rsidRDefault="7E5D03A4">
            <w:pPr>
              <w:rPr>
                <w:rFonts w:asciiTheme="minorHAnsi" w:eastAsia="Franklin Gothic Book" w:hAnsiTheme="minorHAnsi" w:cstheme="minorHAnsi"/>
              </w:rPr>
            </w:pPr>
            <w:r w:rsidRPr="0010498E">
              <w:rPr>
                <w:rFonts w:asciiTheme="minorHAnsi" w:eastAsia="Franklin Gothic Book" w:hAnsiTheme="minorHAnsi" w:cstheme="minorHAnsi"/>
              </w:rPr>
              <w:t>Other Facility</w:t>
            </w:r>
          </w:p>
        </w:tc>
        <w:tc>
          <w:tcPr>
            <w:tcW w:w="2139" w:type="dxa"/>
            <w:noWrap/>
            <w:hideMark/>
          </w:tcPr>
          <w:p w14:paraId="5D7FAD5E"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5920</w:t>
            </w:r>
          </w:p>
        </w:tc>
        <w:tc>
          <w:tcPr>
            <w:tcW w:w="3184" w:type="dxa"/>
            <w:noWrap/>
            <w:hideMark/>
          </w:tcPr>
          <w:p w14:paraId="062AE876"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10.6</w:t>
            </w:r>
          </w:p>
        </w:tc>
      </w:tr>
      <w:tr w:rsidR="00BB012A" w:rsidRPr="0010498E" w14:paraId="1F4D97EF" w14:textId="77777777" w:rsidTr="073B3636">
        <w:trPr>
          <w:trHeight w:val="290"/>
        </w:trPr>
        <w:tc>
          <w:tcPr>
            <w:tcW w:w="8097" w:type="dxa"/>
            <w:noWrap/>
            <w:hideMark/>
          </w:tcPr>
          <w:p w14:paraId="1517DE9A" w14:textId="77777777" w:rsidR="00BB012A" w:rsidRPr="0010498E" w:rsidRDefault="7E5D03A4">
            <w:pPr>
              <w:rPr>
                <w:rFonts w:asciiTheme="minorHAnsi" w:eastAsia="Franklin Gothic Book" w:hAnsiTheme="minorHAnsi" w:cstheme="minorHAnsi"/>
              </w:rPr>
            </w:pPr>
            <w:r w:rsidRPr="0010498E">
              <w:rPr>
                <w:rFonts w:asciiTheme="minorHAnsi" w:eastAsia="Franklin Gothic Book" w:hAnsiTheme="minorHAnsi" w:cstheme="minorHAnsi"/>
              </w:rPr>
              <w:t>Athol Memorial Hospital</w:t>
            </w:r>
          </w:p>
        </w:tc>
        <w:tc>
          <w:tcPr>
            <w:tcW w:w="2139" w:type="dxa"/>
            <w:noWrap/>
            <w:hideMark/>
          </w:tcPr>
          <w:p w14:paraId="4FC365B4"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5031</w:t>
            </w:r>
          </w:p>
        </w:tc>
        <w:tc>
          <w:tcPr>
            <w:tcW w:w="3184" w:type="dxa"/>
            <w:noWrap/>
            <w:hideMark/>
          </w:tcPr>
          <w:p w14:paraId="1621873B"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9.0</w:t>
            </w:r>
          </w:p>
        </w:tc>
      </w:tr>
      <w:tr w:rsidR="00BB012A" w:rsidRPr="0010498E" w14:paraId="229327E3" w14:textId="77777777" w:rsidTr="073B3636">
        <w:trPr>
          <w:trHeight w:val="290"/>
        </w:trPr>
        <w:tc>
          <w:tcPr>
            <w:tcW w:w="8097" w:type="dxa"/>
            <w:noWrap/>
            <w:hideMark/>
          </w:tcPr>
          <w:p w14:paraId="7ECA79D2" w14:textId="77777777" w:rsidR="00BB012A" w:rsidRPr="0010498E" w:rsidRDefault="7E5D03A4">
            <w:pPr>
              <w:rPr>
                <w:rFonts w:asciiTheme="minorHAnsi" w:eastAsia="Franklin Gothic Book" w:hAnsiTheme="minorHAnsi" w:cstheme="minorHAnsi"/>
              </w:rPr>
            </w:pPr>
            <w:r w:rsidRPr="0010498E">
              <w:rPr>
                <w:rFonts w:asciiTheme="minorHAnsi" w:eastAsia="Franklin Gothic Book" w:hAnsiTheme="minorHAnsi" w:cstheme="minorHAnsi"/>
              </w:rPr>
              <w:t>Health Alliance Clinton</w:t>
            </w:r>
          </w:p>
        </w:tc>
        <w:tc>
          <w:tcPr>
            <w:tcW w:w="2139" w:type="dxa"/>
            <w:noWrap/>
            <w:hideMark/>
          </w:tcPr>
          <w:p w14:paraId="38B070DD"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3420</w:t>
            </w:r>
          </w:p>
        </w:tc>
        <w:tc>
          <w:tcPr>
            <w:tcW w:w="3184" w:type="dxa"/>
            <w:noWrap/>
            <w:hideMark/>
          </w:tcPr>
          <w:p w14:paraId="63E6A6A0"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6.1</w:t>
            </w:r>
          </w:p>
        </w:tc>
      </w:tr>
      <w:tr w:rsidR="00BB012A" w:rsidRPr="0010498E" w14:paraId="7B1FF780" w14:textId="77777777" w:rsidTr="073B3636">
        <w:trPr>
          <w:trHeight w:val="290"/>
        </w:trPr>
        <w:tc>
          <w:tcPr>
            <w:tcW w:w="8097" w:type="dxa"/>
            <w:noWrap/>
            <w:hideMark/>
          </w:tcPr>
          <w:p w14:paraId="026DE831" w14:textId="77777777" w:rsidR="00BB012A" w:rsidRPr="0010498E" w:rsidRDefault="7E5D03A4">
            <w:pPr>
              <w:rPr>
                <w:rFonts w:asciiTheme="minorHAnsi" w:eastAsia="Franklin Gothic Book" w:hAnsiTheme="minorHAnsi" w:cstheme="minorHAnsi"/>
              </w:rPr>
            </w:pPr>
            <w:r w:rsidRPr="0010498E">
              <w:rPr>
                <w:rFonts w:asciiTheme="minorHAnsi" w:eastAsia="Franklin Gothic Book" w:hAnsiTheme="minorHAnsi" w:cstheme="minorHAnsi"/>
              </w:rPr>
              <w:t>Emerson Hospital</w:t>
            </w:r>
          </w:p>
        </w:tc>
        <w:tc>
          <w:tcPr>
            <w:tcW w:w="2139" w:type="dxa"/>
            <w:noWrap/>
            <w:hideMark/>
          </w:tcPr>
          <w:p w14:paraId="4D71402B"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628</w:t>
            </w:r>
          </w:p>
        </w:tc>
        <w:tc>
          <w:tcPr>
            <w:tcW w:w="3184" w:type="dxa"/>
            <w:noWrap/>
            <w:hideMark/>
          </w:tcPr>
          <w:p w14:paraId="0CB79D73"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1.1</w:t>
            </w:r>
          </w:p>
        </w:tc>
      </w:tr>
      <w:tr w:rsidR="00BB012A" w:rsidRPr="0010498E" w14:paraId="00A7B914" w14:textId="77777777" w:rsidTr="073B3636">
        <w:trPr>
          <w:trHeight w:val="290"/>
        </w:trPr>
        <w:tc>
          <w:tcPr>
            <w:tcW w:w="8097" w:type="dxa"/>
            <w:noWrap/>
            <w:hideMark/>
          </w:tcPr>
          <w:p w14:paraId="1466E895" w14:textId="50520BEC" w:rsidR="00BB012A" w:rsidRPr="0010498E" w:rsidRDefault="7E5D03A4">
            <w:pPr>
              <w:rPr>
                <w:rFonts w:asciiTheme="minorHAnsi" w:eastAsia="Franklin Gothic Book" w:hAnsiTheme="minorHAnsi" w:cstheme="minorHAnsi"/>
              </w:rPr>
            </w:pPr>
            <w:r w:rsidRPr="0010498E">
              <w:rPr>
                <w:rFonts w:asciiTheme="minorHAnsi" w:eastAsia="Franklin Gothic Book" w:hAnsiTheme="minorHAnsi" w:cstheme="minorHAnsi"/>
              </w:rPr>
              <w:t>U</w:t>
            </w:r>
            <w:r w:rsidR="4EEE8431" w:rsidRPr="0010498E">
              <w:rPr>
                <w:rFonts w:asciiTheme="minorHAnsi" w:eastAsia="Franklin Gothic Book" w:hAnsiTheme="minorHAnsi" w:cstheme="minorHAnsi"/>
              </w:rPr>
              <w:t>M</w:t>
            </w:r>
            <w:r w:rsidRPr="0010498E">
              <w:rPr>
                <w:rFonts w:asciiTheme="minorHAnsi" w:eastAsia="Franklin Gothic Book" w:hAnsiTheme="minorHAnsi" w:cstheme="minorHAnsi"/>
              </w:rPr>
              <w:t>ass Memorial</w:t>
            </w:r>
          </w:p>
        </w:tc>
        <w:tc>
          <w:tcPr>
            <w:tcW w:w="2139" w:type="dxa"/>
            <w:noWrap/>
            <w:hideMark/>
          </w:tcPr>
          <w:p w14:paraId="4AF55201"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549</w:t>
            </w:r>
          </w:p>
        </w:tc>
        <w:tc>
          <w:tcPr>
            <w:tcW w:w="3184" w:type="dxa"/>
            <w:noWrap/>
            <w:hideMark/>
          </w:tcPr>
          <w:p w14:paraId="4057BAD8" w14:textId="77777777" w:rsidR="00BB012A" w:rsidRPr="0010498E" w:rsidRDefault="00BB012A" w:rsidP="00BB012A">
            <w:pPr>
              <w:rPr>
                <w:rFonts w:asciiTheme="minorHAnsi" w:eastAsia="Franklin Gothic Book" w:hAnsiTheme="minorHAnsi" w:cstheme="minorHAnsi"/>
              </w:rPr>
            </w:pPr>
            <w:r w:rsidRPr="0010498E">
              <w:rPr>
                <w:rFonts w:asciiTheme="minorHAnsi" w:eastAsia="Franklin Gothic Book" w:hAnsiTheme="minorHAnsi" w:cstheme="minorHAnsi"/>
              </w:rPr>
              <w:t>1.0</w:t>
            </w:r>
          </w:p>
        </w:tc>
      </w:tr>
    </w:tbl>
    <w:p w14:paraId="2D02851C" w14:textId="77777777" w:rsidR="00361390" w:rsidRPr="0010498E" w:rsidRDefault="00361390" w:rsidP="00D25F21">
      <w:pPr>
        <w:rPr>
          <w:rFonts w:asciiTheme="minorHAnsi" w:eastAsia="Franklin Gothic Book" w:hAnsiTheme="minorHAnsi" w:cstheme="minorHAnsi"/>
        </w:rPr>
      </w:pPr>
    </w:p>
    <w:tbl>
      <w:tblPr>
        <w:tblStyle w:val="TableGrid"/>
        <w:tblW w:w="0" w:type="auto"/>
        <w:tblLook w:val="04A0" w:firstRow="1" w:lastRow="0" w:firstColumn="1" w:lastColumn="0" w:noHBand="0" w:noVBand="1"/>
      </w:tblPr>
      <w:tblGrid>
        <w:gridCol w:w="5586"/>
        <w:gridCol w:w="1526"/>
        <w:gridCol w:w="2238"/>
      </w:tblGrid>
      <w:tr w:rsidR="00361390" w:rsidRPr="0010498E" w14:paraId="0BF85779" w14:textId="77777777" w:rsidTr="073B3636">
        <w:trPr>
          <w:trHeight w:val="650"/>
        </w:trPr>
        <w:tc>
          <w:tcPr>
            <w:tcW w:w="13420" w:type="dxa"/>
            <w:gridSpan w:val="3"/>
            <w:hideMark/>
          </w:tcPr>
          <w:p w14:paraId="7740CCA9" w14:textId="7060EBFF" w:rsidR="00361390" w:rsidRPr="0010498E" w:rsidRDefault="2E5177DC"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 xml:space="preserve">Table </w:t>
            </w:r>
            <w:r w:rsidR="237517BA" w:rsidRPr="0010498E">
              <w:rPr>
                <w:rFonts w:asciiTheme="minorHAnsi" w:eastAsia="Franklin Gothic Book" w:hAnsiTheme="minorHAnsi" w:cstheme="minorHAnsi"/>
                <w:b/>
                <w:bCs/>
              </w:rPr>
              <w:t>1</w:t>
            </w:r>
            <w:r w:rsidR="114D8087" w:rsidRPr="0010498E">
              <w:rPr>
                <w:rFonts w:asciiTheme="minorHAnsi" w:eastAsia="Franklin Gothic Book" w:hAnsiTheme="minorHAnsi" w:cstheme="minorHAnsi"/>
                <w:b/>
                <w:bCs/>
              </w:rPr>
              <w:t>1</w:t>
            </w:r>
            <w:r w:rsidRPr="0010498E">
              <w:rPr>
                <w:rFonts w:asciiTheme="minorHAnsi" w:eastAsia="Franklin Gothic Book" w:hAnsiTheme="minorHAnsi" w:cstheme="minorHAnsi"/>
                <w:b/>
                <w:bCs/>
              </w:rPr>
              <w:t xml:space="preserve">. Count and percentage of emergency runs with suspected cardiac arrest to North Worcester County </w:t>
            </w:r>
            <w:r w:rsidR="55AEBCD8" w:rsidRPr="0010498E">
              <w:rPr>
                <w:rFonts w:asciiTheme="minorHAnsi" w:eastAsia="Franklin Gothic Book" w:hAnsiTheme="minorHAnsi" w:cstheme="minorHAnsi"/>
                <w:b/>
                <w:bCs/>
              </w:rPr>
              <w:t>Area</w:t>
            </w:r>
            <w:r w:rsidRPr="0010498E">
              <w:rPr>
                <w:rFonts w:asciiTheme="minorHAnsi" w:eastAsia="Franklin Gothic Book" w:hAnsiTheme="minorHAnsi" w:cstheme="minorHAnsi"/>
                <w:b/>
                <w:bCs/>
              </w:rPr>
              <w:t xml:space="preserve"> and Nearby Hospitals 1/1/2022-9/30/2023</w:t>
            </w:r>
          </w:p>
        </w:tc>
      </w:tr>
      <w:tr w:rsidR="00361390" w:rsidRPr="0010498E" w14:paraId="1FAB64FF" w14:textId="77777777" w:rsidTr="073B3636">
        <w:trPr>
          <w:trHeight w:val="290"/>
        </w:trPr>
        <w:tc>
          <w:tcPr>
            <w:tcW w:w="8097" w:type="dxa"/>
            <w:noWrap/>
            <w:hideMark/>
          </w:tcPr>
          <w:p w14:paraId="51407BF9" w14:textId="77777777" w:rsidR="00361390" w:rsidRPr="0010498E" w:rsidRDefault="00361390">
            <w:pPr>
              <w:rPr>
                <w:rFonts w:asciiTheme="minorHAnsi" w:eastAsia="Franklin Gothic Book" w:hAnsiTheme="minorHAnsi" w:cstheme="minorHAnsi"/>
                <w:b/>
              </w:rPr>
            </w:pPr>
            <w:r w:rsidRPr="0010498E">
              <w:rPr>
                <w:rFonts w:asciiTheme="minorHAnsi" w:eastAsia="Franklin Gothic Book" w:hAnsiTheme="minorHAnsi" w:cstheme="minorHAnsi"/>
                <w:b/>
              </w:rPr>
              <w:t>Hospital</w:t>
            </w:r>
          </w:p>
        </w:tc>
        <w:tc>
          <w:tcPr>
            <w:tcW w:w="2139" w:type="dxa"/>
            <w:noWrap/>
            <w:hideMark/>
          </w:tcPr>
          <w:p w14:paraId="31E0D015" w14:textId="77777777" w:rsidR="00361390" w:rsidRPr="0010498E" w:rsidRDefault="00361390">
            <w:pPr>
              <w:rPr>
                <w:rFonts w:asciiTheme="minorHAnsi" w:eastAsia="Franklin Gothic Book" w:hAnsiTheme="minorHAnsi" w:cstheme="minorHAnsi"/>
                <w:b/>
              </w:rPr>
            </w:pPr>
            <w:r w:rsidRPr="0010498E">
              <w:rPr>
                <w:rFonts w:asciiTheme="minorHAnsi" w:eastAsia="Franklin Gothic Book" w:hAnsiTheme="minorHAnsi" w:cstheme="minorHAnsi"/>
                <w:b/>
              </w:rPr>
              <w:t>Run Count</w:t>
            </w:r>
          </w:p>
        </w:tc>
        <w:tc>
          <w:tcPr>
            <w:tcW w:w="3184" w:type="dxa"/>
            <w:noWrap/>
            <w:hideMark/>
          </w:tcPr>
          <w:p w14:paraId="189B7A31" w14:textId="77777777" w:rsidR="00361390" w:rsidRPr="0010498E" w:rsidRDefault="00361390">
            <w:pPr>
              <w:rPr>
                <w:rFonts w:asciiTheme="minorHAnsi" w:eastAsia="Franklin Gothic Book" w:hAnsiTheme="minorHAnsi" w:cstheme="minorHAnsi"/>
                <w:b/>
              </w:rPr>
            </w:pPr>
            <w:r w:rsidRPr="0010498E">
              <w:rPr>
                <w:rFonts w:asciiTheme="minorHAnsi" w:eastAsia="Franklin Gothic Book" w:hAnsiTheme="minorHAnsi" w:cstheme="minorHAnsi"/>
                <w:b/>
              </w:rPr>
              <w:t>Percent of Runs</w:t>
            </w:r>
          </w:p>
        </w:tc>
      </w:tr>
      <w:tr w:rsidR="00361390" w:rsidRPr="0010498E" w14:paraId="0CD9ADAC" w14:textId="77777777" w:rsidTr="073B3636">
        <w:trPr>
          <w:trHeight w:val="290"/>
        </w:trPr>
        <w:tc>
          <w:tcPr>
            <w:tcW w:w="8097" w:type="dxa"/>
            <w:noWrap/>
            <w:hideMark/>
          </w:tcPr>
          <w:p w14:paraId="0D4E5126" w14:textId="5076C7F1" w:rsidR="00361390" w:rsidRPr="0010498E" w:rsidRDefault="75017416">
            <w:pPr>
              <w:rPr>
                <w:rFonts w:asciiTheme="minorHAnsi" w:eastAsia="Franklin Gothic Book" w:hAnsiTheme="minorHAnsi" w:cstheme="minorHAnsi"/>
              </w:rPr>
            </w:pPr>
            <w:r w:rsidRPr="0010498E">
              <w:rPr>
                <w:rFonts w:asciiTheme="minorHAnsi" w:eastAsia="Franklin Gothic Book" w:hAnsiTheme="minorHAnsi" w:cstheme="minorHAnsi"/>
              </w:rPr>
              <w:t>Health Alliance Clinton-</w:t>
            </w:r>
            <w:r w:rsidR="5143F8B2" w:rsidRPr="0010498E">
              <w:rPr>
                <w:rFonts w:asciiTheme="minorHAnsi" w:eastAsia="Franklin Gothic Book" w:hAnsiTheme="minorHAnsi" w:cstheme="minorHAnsi"/>
              </w:rPr>
              <w:t>L</w:t>
            </w:r>
            <w:r w:rsidRPr="0010498E">
              <w:rPr>
                <w:rFonts w:asciiTheme="minorHAnsi" w:eastAsia="Franklin Gothic Book" w:hAnsiTheme="minorHAnsi" w:cstheme="minorHAnsi"/>
              </w:rPr>
              <w:t>eominster</w:t>
            </w:r>
          </w:p>
        </w:tc>
        <w:tc>
          <w:tcPr>
            <w:tcW w:w="2139" w:type="dxa"/>
            <w:noWrap/>
            <w:hideMark/>
          </w:tcPr>
          <w:p w14:paraId="108BCF5D"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130</w:t>
            </w:r>
          </w:p>
        </w:tc>
        <w:tc>
          <w:tcPr>
            <w:tcW w:w="3184" w:type="dxa"/>
            <w:noWrap/>
            <w:hideMark/>
          </w:tcPr>
          <w:p w14:paraId="5E9ECADF"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35.1</w:t>
            </w:r>
          </w:p>
        </w:tc>
      </w:tr>
      <w:tr w:rsidR="00361390" w:rsidRPr="0010498E" w14:paraId="4393CB41" w14:textId="77777777" w:rsidTr="073B3636">
        <w:trPr>
          <w:trHeight w:val="290"/>
        </w:trPr>
        <w:tc>
          <w:tcPr>
            <w:tcW w:w="8097" w:type="dxa"/>
            <w:noWrap/>
            <w:hideMark/>
          </w:tcPr>
          <w:p w14:paraId="15E85F1A" w14:textId="77777777" w:rsidR="00361390" w:rsidRPr="0010498E" w:rsidRDefault="75017416">
            <w:pPr>
              <w:rPr>
                <w:rFonts w:asciiTheme="minorHAnsi" w:eastAsia="Franklin Gothic Book" w:hAnsiTheme="minorHAnsi" w:cstheme="minorHAnsi"/>
              </w:rPr>
            </w:pPr>
            <w:r w:rsidRPr="0010498E">
              <w:rPr>
                <w:rFonts w:asciiTheme="minorHAnsi" w:eastAsia="Franklin Gothic Book" w:hAnsiTheme="minorHAnsi" w:cstheme="minorHAnsi"/>
              </w:rPr>
              <w:t>Heywood Hospital</w:t>
            </w:r>
          </w:p>
        </w:tc>
        <w:tc>
          <w:tcPr>
            <w:tcW w:w="2139" w:type="dxa"/>
            <w:noWrap/>
            <w:hideMark/>
          </w:tcPr>
          <w:p w14:paraId="0E952417"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89</w:t>
            </w:r>
          </w:p>
        </w:tc>
        <w:tc>
          <w:tcPr>
            <w:tcW w:w="3184" w:type="dxa"/>
            <w:noWrap/>
            <w:hideMark/>
          </w:tcPr>
          <w:p w14:paraId="0A965050"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24.1</w:t>
            </w:r>
          </w:p>
        </w:tc>
      </w:tr>
      <w:tr w:rsidR="00361390" w:rsidRPr="0010498E" w14:paraId="38845334" w14:textId="77777777" w:rsidTr="073B3636">
        <w:trPr>
          <w:trHeight w:val="290"/>
        </w:trPr>
        <w:tc>
          <w:tcPr>
            <w:tcW w:w="8097" w:type="dxa"/>
            <w:noWrap/>
            <w:hideMark/>
          </w:tcPr>
          <w:p w14:paraId="17E94D50" w14:textId="77777777" w:rsidR="00361390" w:rsidRPr="0010498E" w:rsidRDefault="75017416">
            <w:pPr>
              <w:rPr>
                <w:rFonts w:asciiTheme="minorHAnsi" w:eastAsia="Franklin Gothic Book" w:hAnsiTheme="minorHAnsi" w:cstheme="minorHAnsi"/>
              </w:rPr>
            </w:pPr>
            <w:r w:rsidRPr="0010498E">
              <w:rPr>
                <w:rFonts w:asciiTheme="minorHAnsi" w:eastAsia="Franklin Gothic Book" w:hAnsiTheme="minorHAnsi" w:cstheme="minorHAnsi"/>
              </w:rPr>
              <w:t>Nashoba Valley</w:t>
            </w:r>
          </w:p>
        </w:tc>
        <w:tc>
          <w:tcPr>
            <w:tcW w:w="2139" w:type="dxa"/>
            <w:noWrap/>
            <w:hideMark/>
          </w:tcPr>
          <w:p w14:paraId="6C47C196"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59</w:t>
            </w:r>
          </w:p>
        </w:tc>
        <w:tc>
          <w:tcPr>
            <w:tcW w:w="3184" w:type="dxa"/>
            <w:noWrap/>
            <w:hideMark/>
          </w:tcPr>
          <w:p w14:paraId="17DA9B4B"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15.9</w:t>
            </w:r>
          </w:p>
        </w:tc>
      </w:tr>
      <w:tr w:rsidR="00361390" w:rsidRPr="0010498E" w14:paraId="60EA7FAC" w14:textId="77777777" w:rsidTr="073B3636">
        <w:trPr>
          <w:trHeight w:val="290"/>
        </w:trPr>
        <w:tc>
          <w:tcPr>
            <w:tcW w:w="8097" w:type="dxa"/>
            <w:noWrap/>
            <w:hideMark/>
          </w:tcPr>
          <w:p w14:paraId="4778CC41" w14:textId="77777777" w:rsidR="00361390" w:rsidRPr="0010498E" w:rsidRDefault="75017416">
            <w:pPr>
              <w:rPr>
                <w:rFonts w:asciiTheme="minorHAnsi" w:eastAsia="Franklin Gothic Book" w:hAnsiTheme="minorHAnsi" w:cstheme="minorHAnsi"/>
              </w:rPr>
            </w:pPr>
            <w:r w:rsidRPr="0010498E">
              <w:rPr>
                <w:rFonts w:asciiTheme="minorHAnsi" w:eastAsia="Franklin Gothic Book" w:hAnsiTheme="minorHAnsi" w:cstheme="minorHAnsi"/>
              </w:rPr>
              <w:t>Health Alliance Clinton</w:t>
            </w:r>
          </w:p>
        </w:tc>
        <w:tc>
          <w:tcPr>
            <w:tcW w:w="2139" w:type="dxa"/>
            <w:noWrap/>
            <w:hideMark/>
          </w:tcPr>
          <w:p w14:paraId="0040B5B4"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38</w:t>
            </w:r>
          </w:p>
        </w:tc>
        <w:tc>
          <w:tcPr>
            <w:tcW w:w="3184" w:type="dxa"/>
            <w:noWrap/>
            <w:hideMark/>
          </w:tcPr>
          <w:p w14:paraId="4D8776EF"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10.3</w:t>
            </w:r>
          </w:p>
        </w:tc>
      </w:tr>
      <w:tr w:rsidR="00361390" w:rsidRPr="0010498E" w14:paraId="54E17A23" w14:textId="77777777" w:rsidTr="073B3636">
        <w:trPr>
          <w:trHeight w:val="290"/>
        </w:trPr>
        <w:tc>
          <w:tcPr>
            <w:tcW w:w="8097" w:type="dxa"/>
            <w:noWrap/>
            <w:hideMark/>
          </w:tcPr>
          <w:p w14:paraId="1F30D156" w14:textId="77777777" w:rsidR="00361390" w:rsidRPr="0010498E" w:rsidRDefault="75017416">
            <w:pPr>
              <w:rPr>
                <w:rFonts w:asciiTheme="minorHAnsi" w:eastAsia="Franklin Gothic Book" w:hAnsiTheme="minorHAnsi" w:cstheme="minorHAnsi"/>
              </w:rPr>
            </w:pPr>
            <w:r w:rsidRPr="0010498E">
              <w:rPr>
                <w:rFonts w:asciiTheme="minorHAnsi" w:eastAsia="Franklin Gothic Book" w:hAnsiTheme="minorHAnsi" w:cstheme="minorHAnsi"/>
              </w:rPr>
              <w:t>Athol Memorial Hospital</w:t>
            </w:r>
          </w:p>
        </w:tc>
        <w:tc>
          <w:tcPr>
            <w:tcW w:w="2139" w:type="dxa"/>
            <w:noWrap/>
            <w:hideMark/>
          </w:tcPr>
          <w:p w14:paraId="2EDBA0A4"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28</w:t>
            </w:r>
          </w:p>
        </w:tc>
        <w:tc>
          <w:tcPr>
            <w:tcW w:w="3184" w:type="dxa"/>
            <w:noWrap/>
            <w:hideMark/>
          </w:tcPr>
          <w:p w14:paraId="3AAE8999"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7.6</w:t>
            </w:r>
          </w:p>
        </w:tc>
      </w:tr>
      <w:tr w:rsidR="00361390" w:rsidRPr="0010498E" w14:paraId="3E2A20D6" w14:textId="77777777" w:rsidTr="073B3636">
        <w:trPr>
          <w:trHeight w:val="290"/>
        </w:trPr>
        <w:tc>
          <w:tcPr>
            <w:tcW w:w="8097" w:type="dxa"/>
            <w:noWrap/>
            <w:hideMark/>
          </w:tcPr>
          <w:p w14:paraId="69177C76" w14:textId="77777777" w:rsidR="00361390" w:rsidRPr="0010498E" w:rsidRDefault="75017416">
            <w:pPr>
              <w:rPr>
                <w:rFonts w:asciiTheme="minorHAnsi" w:eastAsia="Franklin Gothic Book" w:hAnsiTheme="minorHAnsi" w:cstheme="minorHAnsi"/>
              </w:rPr>
            </w:pPr>
            <w:r w:rsidRPr="0010498E">
              <w:rPr>
                <w:rFonts w:asciiTheme="minorHAnsi" w:eastAsia="Franklin Gothic Book" w:hAnsiTheme="minorHAnsi" w:cstheme="minorHAnsi"/>
              </w:rPr>
              <w:t>Other Facility</w:t>
            </w:r>
          </w:p>
        </w:tc>
        <w:tc>
          <w:tcPr>
            <w:tcW w:w="2139" w:type="dxa"/>
            <w:noWrap/>
            <w:hideMark/>
          </w:tcPr>
          <w:p w14:paraId="450E9C59"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26</w:t>
            </w:r>
          </w:p>
        </w:tc>
        <w:tc>
          <w:tcPr>
            <w:tcW w:w="3184" w:type="dxa"/>
            <w:noWrap/>
            <w:hideMark/>
          </w:tcPr>
          <w:p w14:paraId="5C90E83C" w14:textId="77777777" w:rsidR="00361390" w:rsidRPr="0010498E" w:rsidRDefault="00361390" w:rsidP="00361390">
            <w:pPr>
              <w:rPr>
                <w:rFonts w:asciiTheme="minorHAnsi" w:eastAsia="Franklin Gothic Book" w:hAnsiTheme="minorHAnsi" w:cstheme="minorHAnsi"/>
              </w:rPr>
            </w:pPr>
            <w:r w:rsidRPr="0010498E">
              <w:rPr>
                <w:rFonts w:asciiTheme="minorHAnsi" w:eastAsia="Franklin Gothic Book" w:hAnsiTheme="minorHAnsi" w:cstheme="minorHAnsi"/>
              </w:rPr>
              <w:t>7.0</w:t>
            </w:r>
          </w:p>
        </w:tc>
      </w:tr>
    </w:tbl>
    <w:p w14:paraId="5CB56C7B" w14:textId="77777777" w:rsidR="00361390" w:rsidRPr="0010498E" w:rsidRDefault="00361390" w:rsidP="00D25F21">
      <w:pPr>
        <w:rPr>
          <w:rFonts w:asciiTheme="minorHAnsi" w:eastAsia="Franklin Gothic Book" w:hAnsiTheme="minorHAnsi" w:cstheme="minorHAnsi"/>
        </w:rPr>
      </w:pPr>
    </w:p>
    <w:tbl>
      <w:tblPr>
        <w:tblStyle w:val="TableGrid"/>
        <w:tblW w:w="0" w:type="auto"/>
        <w:tblLook w:val="04A0" w:firstRow="1" w:lastRow="0" w:firstColumn="1" w:lastColumn="0" w:noHBand="0" w:noVBand="1"/>
      </w:tblPr>
      <w:tblGrid>
        <w:gridCol w:w="5586"/>
        <w:gridCol w:w="1526"/>
        <w:gridCol w:w="2238"/>
      </w:tblGrid>
      <w:tr w:rsidR="00871C26" w:rsidRPr="0010498E" w14:paraId="66DF823F" w14:textId="77777777" w:rsidTr="073B3636">
        <w:trPr>
          <w:trHeight w:val="700"/>
        </w:trPr>
        <w:tc>
          <w:tcPr>
            <w:tcW w:w="13420" w:type="dxa"/>
            <w:gridSpan w:val="3"/>
            <w:hideMark/>
          </w:tcPr>
          <w:p w14:paraId="59ECA76A" w14:textId="514A85CE" w:rsidR="00871C26" w:rsidRPr="0010498E" w:rsidRDefault="0384ED57"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 xml:space="preserve">Table </w:t>
            </w:r>
            <w:r w:rsidR="73FE5894" w:rsidRPr="0010498E">
              <w:rPr>
                <w:rFonts w:asciiTheme="minorHAnsi" w:eastAsia="Franklin Gothic Book" w:hAnsiTheme="minorHAnsi" w:cstheme="minorHAnsi"/>
                <w:b/>
                <w:bCs/>
              </w:rPr>
              <w:t>1</w:t>
            </w:r>
            <w:r w:rsidR="5C412270" w:rsidRPr="0010498E">
              <w:rPr>
                <w:rFonts w:asciiTheme="minorHAnsi" w:eastAsia="Franklin Gothic Book" w:hAnsiTheme="minorHAnsi" w:cstheme="minorHAnsi"/>
                <w:b/>
                <w:bCs/>
              </w:rPr>
              <w:t>2</w:t>
            </w:r>
            <w:r w:rsidRPr="0010498E">
              <w:rPr>
                <w:rFonts w:asciiTheme="minorHAnsi" w:eastAsia="Franklin Gothic Book" w:hAnsiTheme="minorHAnsi" w:cstheme="minorHAnsi"/>
                <w:b/>
                <w:bCs/>
              </w:rPr>
              <w:t>. Count and percentage of emergency runs with suspected stroke to North Worcester County Core and Nearby Hospitals 1/1/2022-9/30/2023</w:t>
            </w:r>
          </w:p>
        </w:tc>
      </w:tr>
      <w:tr w:rsidR="00871C26" w:rsidRPr="0010498E" w14:paraId="331671DA" w14:textId="77777777" w:rsidTr="073B3636">
        <w:trPr>
          <w:trHeight w:val="290"/>
        </w:trPr>
        <w:tc>
          <w:tcPr>
            <w:tcW w:w="8097" w:type="dxa"/>
            <w:noWrap/>
            <w:hideMark/>
          </w:tcPr>
          <w:p w14:paraId="2794900B" w14:textId="77777777" w:rsidR="00871C26" w:rsidRPr="0010498E" w:rsidRDefault="00871C26">
            <w:pPr>
              <w:rPr>
                <w:rFonts w:asciiTheme="minorHAnsi" w:eastAsia="Franklin Gothic Book" w:hAnsiTheme="minorHAnsi" w:cstheme="minorHAnsi"/>
                <w:b/>
              </w:rPr>
            </w:pPr>
            <w:r w:rsidRPr="0010498E">
              <w:rPr>
                <w:rFonts w:asciiTheme="minorHAnsi" w:eastAsia="Franklin Gothic Book" w:hAnsiTheme="minorHAnsi" w:cstheme="minorHAnsi"/>
                <w:b/>
              </w:rPr>
              <w:t>Hospital</w:t>
            </w:r>
          </w:p>
        </w:tc>
        <w:tc>
          <w:tcPr>
            <w:tcW w:w="2139" w:type="dxa"/>
            <w:noWrap/>
            <w:hideMark/>
          </w:tcPr>
          <w:p w14:paraId="0966B1B8" w14:textId="77777777" w:rsidR="00871C26" w:rsidRPr="0010498E" w:rsidRDefault="00871C26">
            <w:pPr>
              <w:rPr>
                <w:rFonts w:asciiTheme="minorHAnsi" w:eastAsia="Franklin Gothic Book" w:hAnsiTheme="minorHAnsi" w:cstheme="minorHAnsi"/>
                <w:b/>
              </w:rPr>
            </w:pPr>
            <w:r w:rsidRPr="0010498E">
              <w:rPr>
                <w:rFonts w:asciiTheme="minorHAnsi" w:eastAsia="Franklin Gothic Book" w:hAnsiTheme="minorHAnsi" w:cstheme="minorHAnsi"/>
                <w:b/>
              </w:rPr>
              <w:t>Run Count</w:t>
            </w:r>
          </w:p>
        </w:tc>
        <w:tc>
          <w:tcPr>
            <w:tcW w:w="3184" w:type="dxa"/>
            <w:noWrap/>
            <w:hideMark/>
          </w:tcPr>
          <w:p w14:paraId="43BC8A67" w14:textId="77777777" w:rsidR="00871C26" w:rsidRPr="0010498E" w:rsidRDefault="00871C26">
            <w:pPr>
              <w:rPr>
                <w:rFonts w:asciiTheme="minorHAnsi" w:eastAsia="Franklin Gothic Book" w:hAnsiTheme="minorHAnsi" w:cstheme="minorHAnsi"/>
                <w:b/>
              </w:rPr>
            </w:pPr>
            <w:r w:rsidRPr="0010498E">
              <w:rPr>
                <w:rFonts w:asciiTheme="minorHAnsi" w:eastAsia="Franklin Gothic Book" w:hAnsiTheme="minorHAnsi" w:cstheme="minorHAnsi"/>
                <w:b/>
              </w:rPr>
              <w:t>Percent of Runs</w:t>
            </w:r>
          </w:p>
        </w:tc>
      </w:tr>
      <w:tr w:rsidR="00871C26" w:rsidRPr="0010498E" w14:paraId="5B5655EC" w14:textId="77777777" w:rsidTr="073B3636">
        <w:trPr>
          <w:trHeight w:val="290"/>
        </w:trPr>
        <w:tc>
          <w:tcPr>
            <w:tcW w:w="8097" w:type="dxa"/>
            <w:noWrap/>
            <w:hideMark/>
          </w:tcPr>
          <w:p w14:paraId="7F1A8944" w14:textId="4704C89E" w:rsidR="00871C26" w:rsidRPr="0010498E" w:rsidRDefault="3CC32549">
            <w:pPr>
              <w:rPr>
                <w:rFonts w:asciiTheme="minorHAnsi" w:eastAsia="Franklin Gothic Book" w:hAnsiTheme="minorHAnsi" w:cstheme="minorHAnsi"/>
              </w:rPr>
            </w:pPr>
            <w:r w:rsidRPr="0010498E">
              <w:rPr>
                <w:rFonts w:asciiTheme="minorHAnsi" w:eastAsia="Franklin Gothic Book" w:hAnsiTheme="minorHAnsi" w:cstheme="minorHAnsi"/>
              </w:rPr>
              <w:t>Health Alliance Clinton-</w:t>
            </w:r>
            <w:r w:rsidR="4BDD4925" w:rsidRPr="0010498E">
              <w:rPr>
                <w:rFonts w:asciiTheme="minorHAnsi" w:eastAsia="Franklin Gothic Book" w:hAnsiTheme="minorHAnsi" w:cstheme="minorHAnsi"/>
              </w:rPr>
              <w:t>L</w:t>
            </w:r>
            <w:r w:rsidRPr="0010498E">
              <w:rPr>
                <w:rFonts w:asciiTheme="minorHAnsi" w:eastAsia="Franklin Gothic Book" w:hAnsiTheme="minorHAnsi" w:cstheme="minorHAnsi"/>
              </w:rPr>
              <w:t>eominster</w:t>
            </w:r>
          </w:p>
        </w:tc>
        <w:tc>
          <w:tcPr>
            <w:tcW w:w="2139" w:type="dxa"/>
            <w:noWrap/>
            <w:hideMark/>
          </w:tcPr>
          <w:p w14:paraId="3810E413"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344</w:t>
            </w:r>
          </w:p>
        </w:tc>
        <w:tc>
          <w:tcPr>
            <w:tcW w:w="3184" w:type="dxa"/>
            <w:noWrap/>
            <w:hideMark/>
          </w:tcPr>
          <w:p w14:paraId="7B0A75CE"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35.4</w:t>
            </w:r>
          </w:p>
        </w:tc>
      </w:tr>
      <w:tr w:rsidR="00871C26" w:rsidRPr="0010498E" w14:paraId="69EB2A0C" w14:textId="77777777" w:rsidTr="073B3636">
        <w:trPr>
          <w:trHeight w:val="290"/>
        </w:trPr>
        <w:tc>
          <w:tcPr>
            <w:tcW w:w="8097" w:type="dxa"/>
            <w:noWrap/>
            <w:hideMark/>
          </w:tcPr>
          <w:p w14:paraId="1A2B22C4" w14:textId="77777777" w:rsidR="00871C26" w:rsidRPr="0010498E" w:rsidRDefault="3CC32549">
            <w:pPr>
              <w:rPr>
                <w:rFonts w:asciiTheme="minorHAnsi" w:eastAsia="Franklin Gothic Book" w:hAnsiTheme="minorHAnsi" w:cstheme="minorHAnsi"/>
              </w:rPr>
            </w:pPr>
            <w:r w:rsidRPr="0010498E">
              <w:rPr>
                <w:rFonts w:asciiTheme="minorHAnsi" w:eastAsia="Franklin Gothic Book" w:hAnsiTheme="minorHAnsi" w:cstheme="minorHAnsi"/>
              </w:rPr>
              <w:t>Nashoba Valley</w:t>
            </w:r>
          </w:p>
        </w:tc>
        <w:tc>
          <w:tcPr>
            <w:tcW w:w="2139" w:type="dxa"/>
            <w:noWrap/>
            <w:hideMark/>
          </w:tcPr>
          <w:p w14:paraId="03E17F7D"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163</w:t>
            </w:r>
          </w:p>
        </w:tc>
        <w:tc>
          <w:tcPr>
            <w:tcW w:w="3184" w:type="dxa"/>
            <w:noWrap/>
            <w:hideMark/>
          </w:tcPr>
          <w:p w14:paraId="7CE4A06B"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16.8</w:t>
            </w:r>
          </w:p>
        </w:tc>
      </w:tr>
      <w:tr w:rsidR="00871C26" w:rsidRPr="0010498E" w14:paraId="00E82BC1" w14:textId="77777777" w:rsidTr="073B3636">
        <w:trPr>
          <w:trHeight w:val="290"/>
        </w:trPr>
        <w:tc>
          <w:tcPr>
            <w:tcW w:w="8097" w:type="dxa"/>
            <w:noWrap/>
            <w:hideMark/>
          </w:tcPr>
          <w:p w14:paraId="7DB8EDE4" w14:textId="77777777" w:rsidR="00871C26" w:rsidRPr="0010498E" w:rsidRDefault="3CC32549">
            <w:pPr>
              <w:rPr>
                <w:rFonts w:asciiTheme="minorHAnsi" w:eastAsia="Franklin Gothic Book" w:hAnsiTheme="minorHAnsi" w:cstheme="minorHAnsi"/>
              </w:rPr>
            </w:pPr>
            <w:r w:rsidRPr="0010498E">
              <w:rPr>
                <w:rFonts w:asciiTheme="minorHAnsi" w:eastAsia="Franklin Gothic Book" w:hAnsiTheme="minorHAnsi" w:cstheme="minorHAnsi"/>
              </w:rPr>
              <w:t>Heywood Hospital</w:t>
            </w:r>
          </w:p>
        </w:tc>
        <w:tc>
          <w:tcPr>
            <w:tcW w:w="2139" w:type="dxa"/>
            <w:noWrap/>
            <w:hideMark/>
          </w:tcPr>
          <w:p w14:paraId="3A8B345F"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143</w:t>
            </w:r>
          </w:p>
        </w:tc>
        <w:tc>
          <w:tcPr>
            <w:tcW w:w="3184" w:type="dxa"/>
            <w:noWrap/>
            <w:hideMark/>
          </w:tcPr>
          <w:p w14:paraId="0964F3C3"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14.7</w:t>
            </w:r>
          </w:p>
        </w:tc>
      </w:tr>
      <w:tr w:rsidR="00871C26" w:rsidRPr="0010498E" w14:paraId="596E9EC5" w14:textId="77777777" w:rsidTr="073B3636">
        <w:trPr>
          <w:trHeight w:val="290"/>
        </w:trPr>
        <w:tc>
          <w:tcPr>
            <w:tcW w:w="8097" w:type="dxa"/>
            <w:noWrap/>
            <w:hideMark/>
          </w:tcPr>
          <w:p w14:paraId="65E32928" w14:textId="77777777" w:rsidR="00871C26" w:rsidRPr="0010498E" w:rsidRDefault="3CC32549">
            <w:pPr>
              <w:rPr>
                <w:rFonts w:asciiTheme="minorHAnsi" w:eastAsia="Franklin Gothic Book" w:hAnsiTheme="minorHAnsi" w:cstheme="minorHAnsi"/>
              </w:rPr>
            </w:pPr>
            <w:r w:rsidRPr="0010498E">
              <w:rPr>
                <w:rFonts w:asciiTheme="minorHAnsi" w:eastAsia="Franklin Gothic Book" w:hAnsiTheme="minorHAnsi" w:cstheme="minorHAnsi"/>
              </w:rPr>
              <w:t>Other Facility</w:t>
            </w:r>
          </w:p>
        </w:tc>
        <w:tc>
          <w:tcPr>
            <w:tcW w:w="2139" w:type="dxa"/>
            <w:noWrap/>
            <w:hideMark/>
          </w:tcPr>
          <w:p w14:paraId="56AEDD84"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127</w:t>
            </w:r>
          </w:p>
        </w:tc>
        <w:tc>
          <w:tcPr>
            <w:tcW w:w="3184" w:type="dxa"/>
            <w:noWrap/>
            <w:hideMark/>
          </w:tcPr>
          <w:p w14:paraId="0D74EB2C"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13.1</w:t>
            </w:r>
          </w:p>
        </w:tc>
      </w:tr>
      <w:tr w:rsidR="00871C26" w:rsidRPr="0010498E" w14:paraId="39FFB579" w14:textId="77777777" w:rsidTr="073B3636">
        <w:trPr>
          <w:trHeight w:val="290"/>
        </w:trPr>
        <w:tc>
          <w:tcPr>
            <w:tcW w:w="8097" w:type="dxa"/>
            <w:noWrap/>
            <w:hideMark/>
          </w:tcPr>
          <w:p w14:paraId="03CDD6B8" w14:textId="77777777" w:rsidR="00871C26" w:rsidRPr="0010498E" w:rsidRDefault="3CC32549">
            <w:pPr>
              <w:rPr>
                <w:rFonts w:asciiTheme="minorHAnsi" w:eastAsia="Franklin Gothic Book" w:hAnsiTheme="minorHAnsi" w:cstheme="minorHAnsi"/>
              </w:rPr>
            </w:pPr>
            <w:r w:rsidRPr="0010498E">
              <w:rPr>
                <w:rFonts w:asciiTheme="minorHAnsi" w:eastAsia="Franklin Gothic Book" w:hAnsiTheme="minorHAnsi" w:cstheme="minorHAnsi"/>
              </w:rPr>
              <w:t>Athol Memorial Hospital</w:t>
            </w:r>
          </w:p>
        </w:tc>
        <w:tc>
          <w:tcPr>
            <w:tcW w:w="2139" w:type="dxa"/>
            <w:noWrap/>
            <w:hideMark/>
          </w:tcPr>
          <w:p w14:paraId="0AB2FA95"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105</w:t>
            </w:r>
          </w:p>
        </w:tc>
        <w:tc>
          <w:tcPr>
            <w:tcW w:w="3184" w:type="dxa"/>
            <w:noWrap/>
            <w:hideMark/>
          </w:tcPr>
          <w:p w14:paraId="0F43E047"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10.8</w:t>
            </w:r>
          </w:p>
        </w:tc>
      </w:tr>
      <w:tr w:rsidR="00871C26" w:rsidRPr="0010498E" w14:paraId="40E1802D" w14:textId="77777777" w:rsidTr="073B3636">
        <w:trPr>
          <w:trHeight w:val="290"/>
        </w:trPr>
        <w:tc>
          <w:tcPr>
            <w:tcW w:w="8097" w:type="dxa"/>
            <w:noWrap/>
            <w:hideMark/>
          </w:tcPr>
          <w:p w14:paraId="21E1A6D8" w14:textId="77777777" w:rsidR="00871C26" w:rsidRPr="0010498E" w:rsidRDefault="3CC32549">
            <w:pPr>
              <w:rPr>
                <w:rFonts w:asciiTheme="minorHAnsi" w:eastAsia="Franklin Gothic Book" w:hAnsiTheme="minorHAnsi" w:cstheme="minorHAnsi"/>
              </w:rPr>
            </w:pPr>
            <w:r w:rsidRPr="0010498E">
              <w:rPr>
                <w:rFonts w:asciiTheme="minorHAnsi" w:eastAsia="Franklin Gothic Book" w:hAnsiTheme="minorHAnsi" w:cstheme="minorHAnsi"/>
              </w:rPr>
              <w:t>Health Alliance Clinton</w:t>
            </w:r>
          </w:p>
        </w:tc>
        <w:tc>
          <w:tcPr>
            <w:tcW w:w="2139" w:type="dxa"/>
            <w:noWrap/>
            <w:hideMark/>
          </w:tcPr>
          <w:p w14:paraId="68CA75AC"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87</w:t>
            </w:r>
          </w:p>
        </w:tc>
        <w:tc>
          <w:tcPr>
            <w:tcW w:w="3184" w:type="dxa"/>
            <w:noWrap/>
            <w:hideMark/>
          </w:tcPr>
          <w:p w14:paraId="3A113315"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8.9</w:t>
            </w:r>
          </w:p>
        </w:tc>
      </w:tr>
      <w:tr w:rsidR="00871C26" w:rsidRPr="0010498E" w14:paraId="73C6B3AB" w14:textId="77777777" w:rsidTr="073B3636">
        <w:trPr>
          <w:trHeight w:val="290"/>
        </w:trPr>
        <w:tc>
          <w:tcPr>
            <w:tcW w:w="8097" w:type="dxa"/>
            <w:noWrap/>
            <w:hideMark/>
          </w:tcPr>
          <w:p w14:paraId="25FF0622" w14:textId="77777777" w:rsidR="00871C26" w:rsidRPr="0010498E" w:rsidRDefault="3CC32549">
            <w:pPr>
              <w:rPr>
                <w:rFonts w:asciiTheme="minorHAnsi" w:eastAsia="Franklin Gothic Book" w:hAnsiTheme="minorHAnsi" w:cstheme="minorHAnsi"/>
              </w:rPr>
            </w:pPr>
            <w:r w:rsidRPr="0010498E">
              <w:rPr>
                <w:rFonts w:asciiTheme="minorHAnsi" w:eastAsia="Franklin Gothic Book" w:hAnsiTheme="minorHAnsi" w:cstheme="minorHAnsi"/>
              </w:rPr>
              <w:t>Emerson Hospital</w:t>
            </w:r>
          </w:p>
        </w:tc>
        <w:tc>
          <w:tcPr>
            <w:tcW w:w="2139" w:type="dxa"/>
            <w:noWrap/>
            <w:hideMark/>
          </w:tcPr>
          <w:p w14:paraId="439AFA47"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3</w:t>
            </w:r>
          </w:p>
        </w:tc>
        <w:tc>
          <w:tcPr>
            <w:tcW w:w="3184" w:type="dxa"/>
            <w:noWrap/>
            <w:hideMark/>
          </w:tcPr>
          <w:p w14:paraId="2B804AEA"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0.3</w:t>
            </w:r>
          </w:p>
        </w:tc>
      </w:tr>
      <w:tr w:rsidR="00871C26" w:rsidRPr="0010498E" w14:paraId="2B1F02A9" w14:textId="77777777" w:rsidTr="073B3636">
        <w:trPr>
          <w:trHeight w:val="290"/>
        </w:trPr>
        <w:tc>
          <w:tcPr>
            <w:tcW w:w="8097" w:type="dxa"/>
            <w:noWrap/>
            <w:hideMark/>
          </w:tcPr>
          <w:p w14:paraId="28E79DF6" w14:textId="146F7945" w:rsidR="00871C26" w:rsidRPr="0010498E" w:rsidRDefault="3CC32549">
            <w:pPr>
              <w:rPr>
                <w:rFonts w:asciiTheme="minorHAnsi" w:eastAsia="Franklin Gothic Book" w:hAnsiTheme="minorHAnsi" w:cstheme="minorHAnsi"/>
              </w:rPr>
            </w:pPr>
            <w:r w:rsidRPr="0010498E">
              <w:rPr>
                <w:rFonts w:asciiTheme="minorHAnsi" w:eastAsia="Franklin Gothic Book" w:hAnsiTheme="minorHAnsi" w:cstheme="minorHAnsi"/>
              </w:rPr>
              <w:lastRenderedPageBreak/>
              <w:t>U</w:t>
            </w:r>
            <w:r w:rsidR="50B283FF" w:rsidRPr="0010498E">
              <w:rPr>
                <w:rFonts w:asciiTheme="minorHAnsi" w:eastAsia="Franklin Gothic Book" w:hAnsiTheme="minorHAnsi" w:cstheme="minorHAnsi"/>
              </w:rPr>
              <w:t>M</w:t>
            </w:r>
            <w:r w:rsidRPr="0010498E">
              <w:rPr>
                <w:rFonts w:asciiTheme="minorHAnsi" w:eastAsia="Franklin Gothic Book" w:hAnsiTheme="minorHAnsi" w:cstheme="minorHAnsi"/>
              </w:rPr>
              <w:t>ass Memorial</w:t>
            </w:r>
          </w:p>
        </w:tc>
        <w:tc>
          <w:tcPr>
            <w:tcW w:w="2139" w:type="dxa"/>
            <w:noWrap/>
            <w:hideMark/>
          </w:tcPr>
          <w:p w14:paraId="58A39D23"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1</w:t>
            </w:r>
          </w:p>
        </w:tc>
        <w:tc>
          <w:tcPr>
            <w:tcW w:w="3184" w:type="dxa"/>
            <w:noWrap/>
            <w:hideMark/>
          </w:tcPr>
          <w:p w14:paraId="17D03F74" w14:textId="77777777" w:rsidR="00871C26" w:rsidRPr="0010498E" w:rsidRDefault="00871C26" w:rsidP="00871C26">
            <w:pPr>
              <w:rPr>
                <w:rFonts w:asciiTheme="minorHAnsi" w:eastAsia="Franklin Gothic Book" w:hAnsiTheme="minorHAnsi" w:cstheme="minorHAnsi"/>
              </w:rPr>
            </w:pPr>
            <w:r w:rsidRPr="0010498E">
              <w:rPr>
                <w:rFonts w:asciiTheme="minorHAnsi" w:eastAsia="Franklin Gothic Book" w:hAnsiTheme="minorHAnsi" w:cstheme="minorHAnsi"/>
              </w:rPr>
              <w:t>0.1</w:t>
            </w:r>
          </w:p>
        </w:tc>
      </w:tr>
    </w:tbl>
    <w:p w14:paraId="42027DDF" w14:textId="77777777" w:rsidR="00871C26" w:rsidRPr="0010498E" w:rsidRDefault="00871C26" w:rsidP="00D25F21">
      <w:pPr>
        <w:rPr>
          <w:rFonts w:asciiTheme="minorHAnsi" w:eastAsia="Franklin Gothic Book" w:hAnsiTheme="minorHAnsi" w:cstheme="minorHAnsi"/>
        </w:rPr>
      </w:pPr>
    </w:p>
    <w:tbl>
      <w:tblPr>
        <w:tblStyle w:val="TableGrid"/>
        <w:tblW w:w="0" w:type="auto"/>
        <w:tblLook w:val="04A0" w:firstRow="1" w:lastRow="0" w:firstColumn="1" w:lastColumn="0" w:noHBand="0" w:noVBand="1"/>
      </w:tblPr>
      <w:tblGrid>
        <w:gridCol w:w="2039"/>
        <w:gridCol w:w="1980"/>
        <w:gridCol w:w="1661"/>
        <w:gridCol w:w="1995"/>
        <w:gridCol w:w="1675"/>
      </w:tblGrid>
      <w:tr w:rsidR="00F16B71" w:rsidRPr="0010498E" w14:paraId="678E8863" w14:textId="77777777" w:rsidTr="073B3636">
        <w:trPr>
          <w:trHeight w:val="290"/>
        </w:trPr>
        <w:tc>
          <w:tcPr>
            <w:tcW w:w="17740" w:type="dxa"/>
            <w:gridSpan w:val="5"/>
            <w:noWrap/>
            <w:hideMark/>
          </w:tcPr>
          <w:p w14:paraId="42F5B787" w14:textId="1D544D9E" w:rsidR="00F16B71" w:rsidRPr="0010498E" w:rsidRDefault="4F718039"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Table 1</w:t>
            </w:r>
            <w:r w:rsidR="7281DAF2" w:rsidRPr="0010498E">
              <w:rPr>
                <w:rFonts w:asciiTheme="minorHAnsi" w:eastAsia="Franklin Gothic Book" w:hAnsiTheme="minorHAnsi" w:cstheme="minorHAnsi"/>
                <w:b/>
                <w:bCs/>
              </w:rPr>
              <w:t>3</w:t>
            </w:r>
            <w:r w:rsidRPr="0010498E">
              <w:rPr>
                <w:rFonts w:asciiTheme="minorHAnsi" w:eastAsia="Franklin Gothic Book" w:hAnsiTheme="minorHAnsi" w:cstheme="minorHAnsi"/>
                <w:b/>
                <w:bCs/>
              </w:rPr>
              <w:t xml:space="preserve">. </w:t>
            </w:r>
            <w:r w:rsidR="54A637CB" w:rsidRPr="0010498E">
              <w:rPr>
                <w:rFonts w:asciiTheme="minorHAnsi" w:eastAsia="Franklin Gothic Book" w:hAnsiTheme="minorHAnsi" w:cstheme="minorHAnsi"/>
                <w:b/>
                <w:bCs/>
              </w:rPr>
              <w:t>Median response and transport times in minutes for emergency calls in North Worcester County Towns vs. the rest of MA 1/1/2022-9/30/2023</w:t>
            </w:r>
          </w:p>
        </w:tc>
      </w:tr>
      <w:tr w:rsidR="00F16B71" w:rsidRPr="0010498E" w14:paraId="61F5A5DE" w14:textId="77777777" w:rsidTr="073B3636">
        <w:trPr>
          <w:trHeight w:val="290"/>
        </w:trPr>
        <w:tc>
          <w:tcPr>
            <w:tcW w:w="3890" w:type="dxa"/>
            <w:noWrap/>
            <w:hideMark/>
          </w:tcPr>
          <w:p w14:paraId="62132FB4" w14:textId="77777777" w:rsidR="00F16B71" w:rsidRPr="0010498E" w:rsidRDefault="00F16B71">
            <w:pPr>
              <w:rPr>
                <w:rFonts w:asciiTheme="minorHAnsi" w:eastAsia="Franklin Gothic Book" w:hAnsiTheme="minorHAnsi" w:cstheme="minorHAnsi"/>
                <w:b/>
              </w:rPr>
            </w:pPr>
            <w:r w:rsidRPr="0010498E">
              <w:rPr>
                <w:rFonts w:asciiTheme="minorHAnsi" w:eastAsia="Franklin Gothic Book" w:hAnsiTheme="minorHAnsi" w:cstheme="minorHAnsi"/>
                <w:b/>
              </w:rPr>
              <w:t>Area</w:t>
            </w:r>
          </w:p>
        </w:tc>
        <w:tc>
          <w:tcPr>
            <w:tcW w:w="3770" w:type="dxa"/>
            <w:noWrap/>
            <w:hideMark/>
          </w:tcPr>
          <w:p w14:paraId="151A0241" w14:textId="77777777" w:rsidR="00F16B71" w:rsidRPr="0010498E" w:rsidRDefault="00F16B71">
            <w:pPr>
              <w:rPr>
                <w:rFonts w:asciiTheme="minorHAnsi" w:eastAsia="Franklin Gothic Book" w:hAnsiTheme="minorHAnsi" w:cstheme="minorHAnsi"/>
                <w:b/>
              </w:rPr>
            </w:pPr>
            <w:r w:rsidRPr="0010498E">
              <w:rPr>
                <w:rFonts w:asciiTheme="minorHAnsi" w:eastAsia="Franklin Gothic Book" w:hAnsiTheme="minorHAnsi" w:cstheme="minorHAnsi"/>
                <w:b/>
              </w:rPr>
              <w:t>Median Response Time</w:t>
            </w:r>
          </w:p>
        </w:tc>
        <w:tc>
          <w:tcPr>
            <w:tcW w:w="3126" w:type="dxa"/>
            <w:noWrap/>
            <w:hideMark/>
          </w:tcPr>
          <w:p w14:paraId="21D546BD" w14:textId="77777777" w:rsidR="00F16B71" w:rsidRPr="0010498E" w:rsidRDefault="00F16B71">
            <w:pPr>
              <w:rPr>
                <w:rFonts w:asciiTheme="minorHAnsi" w:eastAsia="Franklin Gothic Book" w:hAnsiTheme="minorHAnsi" w:cstheme="minorHAnsi"/>
                <w:b/>
              </w:rPr>
            </w:pPr>
            <w:r w:rsidRPr="0010498E">
              <w:rPr>
                <w:rFonts w:asciiTheme="minorHAnsi" w:eastAsia="Franklin Gothic Book" w:hAnsiTheme="minorHAnsi" w:cstheme="minorHAnsi"/>
                <w:b/>
              </w:rPr>
              <w:t>IQR Response Time</w:t>
            </w:r>
          </w:p>
        </w:tc>
        <w:tc>
          <w:tcPr>
            <w:tcW w:w="3799" w:type="dxa"/>
            <w:noWrap/>
            <w:hideMark/>
          </w:tcPr>
          <w:p w14:paraId="0E07934F" w14:textId="77777777" w:rsidR="00F16B71" w:rsidRPr="0010498E" w:rsidRDefault="00F16B71">
            <w:pPr>
              <w:rPr>
                <w:rFonts w:asciiTheme="minorHAnsi" w:eastAsia="Franklin Gothic Book" w:hAnsiTheme="minorHAnsi" w:cstheme="minorHAnsi"/>
                <w:b/>
              </w:rPr>
            </w:pPr>
            <w:r w:rsidRPr="0010498E">
              <w:rPr>
                <w:rFonts w:asciiTheme="minorHAnsi" w:eastAsia="Franklin Gothic Book" w:hAnsiTheme="minorHAnsi" w:cstheme="minorHAnsi"/>
                <w:b/>
              </w:rPr>
              <w:t>Median Transport Time</w:t>
            </w:r>
          </w:p>
        </w:tc>
        <w:tc>
          <w:tcPr>
            <w:tcW w:w="3155" w:type="dxa"/>
            <w:noWrap/>
            <w:hideMark/>
          </w:tcPr>
          <w:p w14:paraId="53AAFE96" w14:textId="77777777" w:rsidR="00F16B71" w:rsidRPr="0010498E" w:rsidRDefault="00F16B71">
            <w:pPr>
              <w:rPr>
                <w:rFonts w:asciiTheme="minorHAnsi" w:eastAsia="Franklin Gothic Book" w:hAnsiTheme="minorHAnsi" w:cstheme="minorHAnsi"/>
                <w:b/>
              </w:rPr>
            </w:pPr>
            <w:r w:rsidRPr="0010498E">
              <w:rPr>
                <w:rFonts w:asciiTheme="minorHAnsi" w:eastAsia="Franklin Gothic Book" w:hAnsiTheme="minorHAnsi" w:cstheme="minorHAnsi"/>
                <w:b/>
              </w:rPr>
              <w:t>IQR Transport Time</w:t>
            </w:r>
          </w:p>
        </w:tc>
      </w:tr>
      <w:tr w:rsidR="00F16B71" w:rsidRPr="0010498E" w14:paraId="3ED8C255" w14:textId="77777777" w:rsidTr="073B3636">
        <w:trPr>
          <w:trHeight w:val="290"/>
        </w:trPr>
        <w:tc>
          <w:tcPr>
            <w:tcW w:w="3890" w:type="dxa"/>
            <w:noWrap/>
            <w:hideMark/>
          </w:tcPr>
          <w:p w14:paraId="27E92CA3" w14:textId="77777777" w:rsidR="00F16B71" w:rsidRPr="0010498E" w:rsidRDefault="00F16B71">
            <w:pPr>
              <w:rPr>
                <w:rFonts w:asciiTheme="minorHAnsi" w:eastAsia="Franklin Gothic Book" w:hAnsiTheme="minorHAnsi" w:cstheme="minorHAnsi"/>
              </w:rPr>
            </w:pPr>
            <w:r w:rsidRPr="0010498E">
              <w:rPr>
                <w:rFonts w:asciiTheme="minorHAnsi" w:eastAsia="Franklin Gothic Book" w:hAnsiTheme="minorHAnsi" w:cstheme="minorHAnsi"/>
              </w:rPr>
              <w:t>Rest of MA</w:t>
            </w:r>
          </w:p>
        </w:tc>
        <w:tc>
          <w:tcPr>
            <w:tcW w:w="3770" w:type="dxa"/>
            <w:noWrap/>
            <w:hideMark/>
          </w:tcPr>
          <w:p w14:paraId="37622DC6" w14:textId="77777777" w:rsidR="00F16B71" w:rsidRPr="0010498E" w:rsidRDefault="00F16B71" w:rsidP="00F16B71">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3126" w:type="dxa"/>
            <w:noWrap/>
            <w:hideMark/>
          </w:tcPr>
          <w:p w14:paraId="4C82E67C" w14:textId="77777777" w:rsidR="00F16B71" w:rsidRPr="0010498E" w:rsidRDefault="00F16B71" w:rsidP="00F16B71">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3799" w:type="dxa"/>
            <w:noWrap/>
            <w:hideMark/>
          </w:tcPr>
          <w:p w14:paraId="54D10FEB" w14:textId="77777777" w:rsidR="00F16B71" w:rsidRPr="0010498E" w:rsidRDefault="00F16B71" w:rsidP="00F16B71">
            <w:pPr>
              <w:rPr>
                <w:rFonts w:asciiTheme="minorHAnsi" w:eastAsia="Franklin Gothic Book" w:hAnsiTheme="minorHAnsi" w:cstheme="minorHAnsi"/>
              </w:rPr>
            </w:pPr>
            <w:r w:rsidRPr="0010498E">
              <w:rPr>
                <w:rFonts w:asciiTheme="minorHAnsi" w:eastAsia="Franklin Gothic Book" w:hAnsiTheme="minorHAnsi" w:cstheme="minorHAnsi"/>
              </w:rPr>
              <w:t>9</w:t>
            </w:r>
          </w:p>
        </w:tc>
        <w:tc>
          <w:tcPr>
            <w:tcW w:w="3155" w:type="dxa"/>
            <w:noWrap/>
            <w:hideMark/>
          </w:tcPr>
          <w:p w14:paraId="735C8149" w14:textId="77777777" w:rsidR="00F16B71" w:rsidRPr="0010498E" w:rsidRDefault="00F16B71" w:rsidP="00F16B71">
            <w:pPr>
              <w:rPr>
                <w:rFonts w:asciiTheme="minorHAnsi" w:eastAsia="Franklin Gothic Book" w:hAnsiTheme="minorHAnsi" w:cstheme="minorHAnsi"/>
              </w:rPr>
            </w:pPr>
            <w:r w:rsidRPr="0010498E">
              <w:rPr>
                <w:rFonts w:asciiTheme="minorHAnsi" w:eastAsia="Franklin Gothic Book" w:hAnsiTheme="minorHAnsi" w:cstheme="minorHAnsi"/>
              </w:rPr>
              <w:t>8</w:t>
            </w:r>
          </w:p>
        </w:tc>
      </w:tr>
      <w:tr w:rsidR="00F16B71" w:rsidRPr="0010498E" w14:paraId="77569ABD" w14:textId="77777777" w:rsidTr="073B3636">
        <w:trPr>
          <w:trHeight w:val="290"/>
        </w:trPr>
        <w:tc>
          <w:tcPr>
            <w:tcW w:w="3890" w:type="dxa"/>
            <w:noWrap/>
            <w:hideMark/>
          </w:tcPr>
          <w:p w14:paraId="1CA4179D" w14:textId="77777777" w:rsidR="00F16B71" w:rsidRPr="0010498E" w:rsidRDefault="00F16B71">
            <w:pPr>
              <w:rPr>
                <w:rFonts w:asciiTheme="minorHAnsi" w:eastAsia="Franklin Gothic Book" w:hAnsiTheme="minorHAnsi" w:cstheme="minorHAnsi"/>
              </w:rPr>
            </w:pPr>
            <w:r w:rsidRPr="0010498E">
              <w:rPr>
                <w:rFonts w:asciiTheme="minorHAnsi" w:eastAsia="Franklin Gothic Book" w:hAnsiTheme="minorHAnsi" w:cstheme="minorHAnsi"/>
              </w:rPr>
              <w:t>North Worcester County</w:t>
            </w:r>
          </w:p>
        </w:tc>
        <w:tc>
          <w:tcPr>
            <w:tcW w:w="3770" w:type="dxa"/>
            <w:noWrap/>
            <w:hideMark/>
          </w:tcPr>
          <w:p w14:paraId="5E2AA89E" w14:textId="77777777" w:rsidR="00F16B71" w:rsidRPr="0010498E" w:rsidRDefault="00F16B71" w:rsidP="00F16B71">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3126" w:type="dxa"/>
            <w:noWrap/>
            <w:hideMark/>
          </w:tcPr>
          <w:p w14:paraId="25939349" w14:textId="77777777" w:rsidR="00F16B71" w:rsidRPr="0010498E" w:rsidRDefault="00F16B71" w:rsidP="00F16B71">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3799" w:type="dxa"/>
            <w:noWrap/>
            <w:hideMark/>
          </w:tcPr>
          <w:p w14:paraId="298621DA" w14:textId="77777777" w:rsidR="00F16B71" w:rsidRPr="0010498E" w:rsidRDefault="00F16B71" w:rsidP="00F16B71">
            <w:pPr>
              <w:rPr>
                <w:rFonts w:asciiTheme="minorHAnsi" w:eastAsia="Franklin Gothic Book" w:hAnsiTheme="minorHAnsi" w:cstheme="minorHAnsi"/>
              </w:rPr>
            </w:pPr>
            <w:r w:rsidRPr="0010498E">
              <w:rPr>
                <w:rFonts w:asciiTheme="minorHAnsi" w:eastAsia="Franklin Gothic Book" w:hAnsiTheme="minorHAnsi" w:cstheme="minorHAnsi"/>
              </w:rPr>
              <w:t>9</w:t>
            </w:r>
          </w:p>
        </w:tc>
        <w:tc>
          <w:tcPr>
            <w:tcW w:w="3155" w:type="dxa"/>
            <w:noWrap/>
            <w:hideMark/>
          </w:tcPr>
          <w:p w14:paraId="19CD62DE" w14:textId="77777777" w:rsidR="00F16B71" w:rsidRPr="0010498E" w:rsidRDefault="00F16B71" w:rsidP="00F16B71">
            <w:pPr>
              <w:rPr>
                <w:rFonts w:asciiTheme="minorHAnsi" w:eastAsia="Franklin Gothic Book" w:hAnsiTheme="minorHAnsi" w:cstheme="minorHAnsi"/>
              </w:rPr>
            </w:pPr>
            <w:r w:rsidRPr="0010498E">
              <w:rPr>
                <w:rFonts w:asciiTheme="minorHAnsi" w:eastAsia="Franklin Gothic Book" w:hAnsiTheme="minorHAnsi" w:cstheme="minorHAnsi"/>
              </w:rPr>
              <w:t>9</w:t>
            </w:r>
          </w:p>
        </w:tc>
      </w:tr>
    </w:tbl>
    <w:p w14:paraId="15D923BD" w14:textId="77777777" w:rsidR="00361390" w:rsidRPr="0010498E" w:rsidRDefault="00361390" w:rsidP="00D25F21">
      <w:pPr>
        <w:rPr>
          <w:rFonts w:asciiTheme="minorHAnsi" w:eastAsia="Franklin Gothic Book" w:hAnsiTheme="minorHAnsi" w:cstheme="minorHAnsi"/>
        </w:rPr>
      </w:pPr>
    </w:p>
    <w:tbl>
      <w:tblPr>
        <w:tblStyle w:val="TableGrid"/>
        <w:tblW w:w="0" w:type="auto"/>
        <w:tblLook w:val="04A0" w:firstRow="1" w:lastRow="0" w:firstColumn="1" w:lastColumn="0" w:noHBand="0" w:noVBand="1"/>
      </w:tblPr>
      <w:tblGrid>
        <w:gridCol w:w="2928"/>
        <w:gridCol w:w="1738"/>
        <w:gridCol w:w="1460"/>
        <w:gridCol w:w="1751"/>
        <w:gridCol w:w="1473"/>
      </w:tblGrid>
      <w:tr w:rsidR="00E20E04" w:rsidRPr="0010498E" w14:paraId="7143EEF2" w14:textId="77777777" w:rsidTr="073B3636">
        <w:trPr>
          <w:trHeight w:val="290"/>
        </w:trPr>
        <w:tc>
          <w:tcPr>
            <w:tcW w:w="17740" w:type="dxa"/>
            <w:gridSpan w:val="5"/>
            <w:noWrap/>
            <w:hideMark/>
          </w:tcPr>
          <w:p w14:paraId="7AC4F6FB" w14:textId="1C4609D5" w:rsidR="00E20E04" w:rsidRPr="0010498E" w:rsidRDefault="42A45371"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Table 1</w:t>
            </w:r>
            <w:r w:rsidR="2221959F" w:rsidRPr="0010498E">
              <w:rPr>
                <w:rFonts w:asciiTheme="minorHAnsi" w:eastAsia="Franklin Gothic Book" w:hAnsiTheme="minorHAnsi" w:cstheme="minorHAnsi"/>
                <w:b/>
                <w:bCs/>
              </w:rPr>
              <w:t>4</w:t>
            </w:r>
            <w:r w:rsidRPr="0010498E">
              <w:rPr>
                <w:rFonts w:asciiTheme="minorHAnsi" w:eastAsia="Franklin Gothic Book" w:hAnsiTheme="minorHAnsi" w:cstheme="minorHAnsi"/>
                <w:b/>
                <w:bCs/>
              </w:rPr>
              <w:t xml:space="preserve">. </w:t>
            </w:r>
            <w:r w:rsidR="7EAE7DD8" w:rsidRPr="0010498E">
              <w:rPr>
                <w:rFonts w:asciiTheme="minorHAnsi" w:eastAsia="Franklin Gothic Book" w:hAnsiTheme="minorHAnsi" w:cstheme="minorHAnsi"/>
                <w:b/>
                <w:bCs/>
              </w:rPr>
              <w:t xml:space="preserve">Median response and transport times in minutes for emergency calls by North Worcester County </w:t>
            </w:r>
            <w:r w:rsidR="33980E22" w:rsidRPr="0010498E">
              <w:rPr>
                <w:rFonts w:asciiTheme="minorHAnsi" w:eastAsia="Franklin Gothic Book" w:hAnsiTheme="minorHAnsi" w:cstheme="minorHAnsi"/>
                <w:b/>
                <w:bCs/>
              </w:rPr>
              <w:t>Area</w:t>
            </w:r>
            <w:r w:rsidR="7EAE7DD8" w:rsidRPr="0010498E">
              <w:rPr>
                <w:rFonts w:asciiTheme="minorHAnsi" w:eastAsia="Franklin Gothic Book" w:hAnsiTheme="minorHAnsi" w:cstheme="minorHAnsi"/>
                <w:b/>
                <w:bCs/>
              </w:rPr>
              <w:t xml:space="preserve"> and Nearby Hospitals 1/1/2022-9/30/2023</w:t>
            </w:r>
          </w:p>
        </w:tc>
      </w:tr>
      <w:tr w:rsidR="00E20E04" w:rsidRPr="0010498E" w14:paraId="75B885B2" w14:textId="77777777" w:rsidTr="073B3636">
        <w:trPr>
          <w:trHeight w:val="290"/>
        </w:trPr>
        <w:tc>
          <w:tcPr>
            <w:tcW w:w="5678" w:type="dxa"/>
            <w:noWrap/>
            <w:hideMark/>
          </w:tcPr>
          <w:p w14:paraId="5632AC2E" w14:textId="77777777" w:rsidR="00E20E04" w:rsidRPr="0010498E" w:rsidRDefault="00E20E04">
            <w:pPr>
              <w:rPr>
                <w:rFonts w:asciiTheme="minorHAnsi" w:eastAsia="Franklin Gothic Book" w:hAnsiTheme="minorHAnsi" w:cstheme="minorHAnsi"/>
                <w:b/>
              </w:rPr>
            </w:pPr>
            <w:r w:rsidRPr="0010498E">
              <w:rPr>
                <w:rFonts w:asciiTheme="minorHAnsi" w:eastAsia="Franklin Gothic Book" w:hAnsiTheme="minorHAnsi" w:cstheme="minorHAnsi"/>
                <w:b/>
              </w:rPr>
              <w:t>Hospital</w:t>
            </w:r>
          </w:p>
        </w:tc>
        <w:tc>
          <w:tcPr>
            <w:tcW w:w="3283" w:type="dxa"/>
            <w:noWrap/>
            <w:hideMark/>
          </w:tcPr>
          <w:p w14:paraId="71043AB2" w14:textId="77777777" w:rsidR="00E20E04" w:rsidRPr="0010498E" w:rsidRDefault="00E20E04">
            <w:pPr>
              <w:rPr>
                <w:rFonts w:asciiTheme="minorHAnsi" w:eastAsia="Franklin Gothic Book" w:hAnsiTheme="minorHAnsi" w:cstheme="minorHAnsi"/>
                <w:b/>
              </w:rPr>
            </w:pPr>
            <w:r w:rsidRPr="0010498E">
              <w:rPr>
                <w:rFonts w:asciiTheme="minorHAnsi" w:eastAsia="Franklin Gothic Book" w:hAnsiTheme="minorHAnsi" w:cstheme="minorHAnsi"/>
                <w:b/>
              </w:rPr>
              <w:t>Median Response Time</w:t>
            </w:r>
          </w:p>
        </w:tc>
        <w:tc>
          <w:tcPr>
            <w:tcW w:w="2722" w:type="dxa"/>
            <w:noWrap/>
            <w:hideMark/>
          </w:tcPr>
          <w:p w14:paraId="4A4CC4A3" w14:textId="77777777" w:rsidR="00E20E04" w:rsidRPr="0010498E" w:rsidRDefault="00E20E04">
            <w:pPr>
              <w:rPr>
                <w:rFonts w:asciiTheme="minorHAnsi" w:eastAsia="Franklin Gothic Book" w:hAnsiTheme="minorHAnsi" w:cstheme="minorHAnsi"/>
                <w:b/>
              </w:rPr>
            </w:pPr>
            <w:r w:rsidRPr="0010498E">
              <w:rPr>
                <w:rFonts w:asciiTheme="minorHAnsi" w:eastAsia="Franklin Gothic Book" w:hAnsiTheme="minorHAnsi" w:cstheme="minorHAnsi"/>
                <w:b/>
              </w:rPr>
              <w:t>IQR Response Time</w:t>
            </w:r>
          </w:p>
        </w:tc>
        <w:tc>
          <w:tcPr>
            <w:tcW w:w="3309" w:type="dxa"/>
            <w:noWrap/>
            <w:hideMark/>
          </w:tcPr>
          <w:p w14:paraId="7E20725C" w14:textId="77777777" w:rsidR="00E20E04" w:rsidRPr="0010498E" w:rsidRDefault="00E20E04">
            <w:pPr>
              <w:rPr>
                <w:rFonts w:asciiTheme="minorHAnsi" w:eastAsia="Franklin Gothic Book" w:hAnsiTheme="minorHAnsi" w:cstheme="minorHAnsi"/>
                <w:b/>
              </w:rPr>
            </w:pPr>
            <w:r w:rsidRPr="0010498E">
              <w:rPr>
                <w:rFonts w:asciiTheme="minorHAnsi" w:eastAsia="Franklin Gothic Book" w:hAnsiTheme="minorHAnsi" w:cstheme="minorHAnsi"/>
                <w:b/>
              </w:rPr>
              <w:t>Median Transport Time</w:t>
            </w:r>
          </w:p>
        </w:tc>
        <w:tc>
          <w:tcPr>
            <w:tcW w:w="2748" w:type="dxa"/>
            <w:noWrap/>
            <w:hideMark/>
          </w:tcPr>
          <w:p w14:paraId="3DD028C3" w14:textId="77777777" w:rsidR="00E20E04" w:rsidRPr="0010498E" w:rsidRDefault="00E20E04">
            <w:pPr>
              <w:rPr>
                <w:rFonts w:asciiTheme="minorHAnsi" w:eastAsia="Franklin Gothic Book" w:hAnsiTheme="minorHAnsi" w:cstheme="minorHAnsi"/>
                <w:b/>
              </w:rPr>
            </w:pPr>
            <w:r w:rsidRPr="0010498E">
              <w:rPr>
                <w:rFonts w:asciiTheme="minorHAnsi" w:eastAsia="Franklin Gothic Book" w:hAnsiTheme="minorHAnsi" w:cstheme="minorHAnsi"/>
                <w:b/>
              </w:rPr>
              <w:t>IQR Transport Time</w:t>
            </w:r>
          </w:p>
        </w:tc>
      </w:tr>
      <w:tr w:rsidR="00E20E04" w:rsidRPr="0010498E" w14:paraId="1B7D06BB" w14:textId="77777777" w:rsidTr="073B3636">
        <w:trPr>
          <w:trHeight w:val="290"/>
        </w:trPr>
        <w:tc>
          <w:tcPr>
            <w:tcW w:w="5678" w:type="dxa"/>
            <w:noWrap/>
            <w:hideMark/>
          </w:tcPr>
          <w:p w14:paraId="42EDFB18" w14:textId="77777777" w:rsidR="00E20E04" w:rsidRPr="0010498E" w:rsidRDefault="670377B9">
            <w:pPr>
              <w:rPr>
                <w:rFonts w:asciiTheme="minorHAnsi" w:eastAsia="Franklin Gothic Book" w:hAnsiTheme="minorHAnsi" w:cstheme="minorHAnsi"/>
              </w:rPr>
            </w:pPr>
            <w:r w:rsidRPr="0010498E">
              <w:rPr>
                <w:rFonts w:asciiTheme="minorHAnsi" w:eastAsia="Franklin Gothic Book" w:hAnsiTheme="minorHAnsi" w:cstheme="minorHAnsi"/>
              </w:rPr>
              <w:t>Athol Memorial Hospital</w:t>
            </w:r>
          </w:p>
        </w:tc>
        <w:tc>
          <w:tcPr>
            <w:tcW w:w="3283" w:type="dxa"/>
            <w:noWrap/>
            <w:hideMark/>
          </w:tcPr>
          <w:p w14:paraId="3EC6A441"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722" w:type="dxa"/>
            <w:noWrap/>
            <w:hideMark/>
          </w:tcPr>
          <w:p w14:paraId="659837F7"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3309" w:type="dxa"/>
            <w:noWrap/>
            <w:hideMark/>
          </w:tcPr>
          <w:p w14:paraId="1BA7DD38"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8</w:t>
            </w:r>
          </w:p>
        </w:tc>
        <w:tc>
          <w:tcPr>
            <w:tcW w:w="2748" w:type="dxa"/>
            <w:noWrap/>
            <w:hideMark/>
          </w:tcPr>
          <w:p w14:paraId="11DE62B2"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6</w:t>
            </w:r>
          </w:p>
        </w:tc>
      </w:tr>
      <w:tr w:rsidR="00E20E04" w:rsidRPr="0010498E" w14:paraId="5096CFB6" w14:textId="77777777" w:rsidTr="073B3636">
        <w:trPr>
          <w:trHeight w:val="290"/>
        </w:trPr>
        <w:tc>
          <w:tcPr>
            <w:tcW w:w="5678" w:type="dxa"/>
            <w:noWrap/>
            <w:hideMark/>
          </w:tcPr>
          <w:p w14:paraId="2677F306" w14:textId="77777777" w:rsidR="00E20E04" w:rsidRPr="0010498E" w:rsidRDefault="670377B9">
            <w:pPr>
              <w:rPr>
                <w:rFonts w:asciiTheme="minorHAnsi" w:eastAsia="Franklin Gothic Book" w:hAnsiTheme="minorHAnsi" w:cstheme="minorHAnsi"/>
              </w:rPr>
            </w:pPr>
            <w:r w:rsidRPr="0010498E">
              <w:rPr>
                <w:rFonts w:asciiTheme="minorHAnsi" w:eastAsia="Franklin Gothic Book" w:hAnsiTheme="minorHAnsi" w:cstheme="minorHAnsi"/>
              </w:rPr>
              <w:t>Emerson Hospital</w:t>
            </w:r>
          </w:p>
        </w:tc>
        <w:tc>
          <w:tcPr>
            <w:tcW w:w="3283" w:type="dxa"/>
            <w:noWrap/>
            <w:hideMark/>
          </w:tcPr>
          <w:p w14:paraId="62B304C5"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6.5</w:t>
            </w:r>
          </w:p>
        </w:tc>
        <w:tc>
          <w:tcPr>
            <w:tcW w:w="2722" w:type="dxa"/>
            <w:noWrap/>
            <w:hideMark/>
          </w:tcPr>
          <w:p w14:paraId="08CAE05F"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3309" w:type="dxa"/>
            <w:noWrap/>
            <w:hideMark/>
          </w:tcPr>
          <w:p w14:paraId="6A0E5814"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21</w:t>
            </w:r>
          </w:p>
        </w:tc>
        <w:tc>
          <w:tcPr>
            <w:tcW w:w="2748" w:type="dxa"/>
            <w:noWrap/>
            <w:hideMark/>
          </w:tcPr>
          <w:p w14:paraId="4355E09D"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E20E04" w:rsidRPr="0010498E" w14:paraId="4A3B507C" w14:textId="77777777" w:rsidTr="073B3636">
        <w:trPr>
          <w:trHeight w:val="290"/>
        </w:trPr>
        <w:tc>
          <w:tcPr>
            <w:tcW w:w="5678" w:type="dxa"/>
            <w:noWrap/>
            <w:hideMark/>
          </w:tcPr>
          <w:p w14:paraId="44AB4971" w14:textId="77777777" w:rsidR="00E20E04" w:rsidRPr="0010498E" w:rsidRDefault="670377B9">
            <w:pPr>
              <w:rPr>
                <w:rFonts w:asciiTheme="minorHAnsi" w:eastAsia="Franklin Gothic Book" w:hAnsiTheme="minorHAnsi" w:cstheme="minorHAnsi"/>
              </w:rPr>
            </w:pPr>
            <w:r w:rsidRPr="0010498E">
              <w:rPr>
                <w:rFonts w:asciiTheme="minorHAnsi" w:eastAsia="Franklin Gothic Book" w:hAnsiTheme="minorHAnsi" w:cstheme="minorHAnsi"/>
              </w:rPr>
              <w:t>Health Alliance Clinton</w:t>
            </w:r>
          </w:p>
        </w:tc>
        <w:tc>
          <w:tcPr>
            <w:tcW w:w="3283" w:type="dxa"/>
            <w:noWrap/>
            <w:hideMark/>
          </w:tcPr>
          <w:p w14:paraId="7A2D4319"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722" w:type="dxa"/>
            <w:noWrap/>
            <w:hideMark/>
          </w:tcPr>
          <w:p w14:paraId="35740820"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3309" w:type="dxa"/>
            <w:noWrap/>
            <w:hideMark/>
          </w:tcPr>
          <w:p w14:paraId="3F6878C9"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748" w:type="dxa"/>
            <w:noWrap/>
            <w:hideMark/>
          </w:tcPr>
          <w:p w14:paraId="25EE8399"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E20E04" w:rsidRPr="0010498E" w14:paraId="595F6410" w14:textId="77777777" w:rsidTr="073B3636">
        <w:trPr>
          <w:trHeight w:val="290"/>
        </w:trPr>
        <w:tc>
          <w:tcPr>
            <w:tcW w:w="5678" w:type="dxa"/>
            <w:noWrap/>
            <w:hideMark/>
          </w:tcPr>
          <w:p w14:paraId="608B7EF6" w14:textId="2FBDE919" w:rsidR="00E20E04" w:rsidRPr="0010498E" w:rsidRDefault="670377B9">
            <w:pPr>
              <w:rPr>
                <w:rFonts w:asciiTheme="minorHAnsi" w:eastAsia="Franklin Gothic Book" w:hAnsiTheme="minorHAnsi" w:cstheme="minorHAnsi"/>
              </w:rPr>
            </w:pPr>
            <w:r w:rsidRPr="0010498E">
              <w:rPr>
                <w:rFonts w:asciiTheme="minorHAnsi" w:eastAsia="Franklin Gothic Book" w:hAnsiTheme="minorHAnsi" w:cstheme="minorHAnsi"/>
              </w:rPr>
              <w:t>Health Alliance Clinton-</w:t>
            </w:r>
            <w:r w:rsidR="27AB433F" w:rsidRPr="0010498E">
              <w:rPr>
                <w:rFonts w:asciiTheme="minorHAnsi" w:eastAsia="Franklin Gothic Book" w:hAnsiTheme="minorHAnsi" w:cstheme="minorHAnsi"/>
              </w:rPr>
              <w:t>L</w:t>
            </w:r>
            <w:r w:rsidRPr="0010498E">
              <w:rPr>
                <w:rFonts w:asciiTheme="minorHAnsi" w:eastAsia="Franklin Gothic Book" w:hAnsiTheme="minorHAnsi" w:cstheme="minorHAnsi"/>
              </w:rPr>
              <w:t>eominster</w:t>
            </w:r>
          </w:p>
        </w:tc>
        <w:tc>
          <w:tcPr>
            <w:tcW w:w="3283" w:type="dxa"/>
            <w:noWrap/>
            <w:hideMark/>
          </w:tcPr>
          <w:p w14:paraId="62927C01"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722" w:type="dxa"/>
            <w:noWrap/>
            <w:hideMark/>
          </w:tcPr>
          <w:p w14:paraId="28AC2DFF"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3309" w:type="dxa"/>
            <w:noWrap/>
            <w:hideMark/>
          </w:tcPr>
          <w:p w14:paraId="706D5E3C"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8</w:t>
            </w:r>
          </w:p>
        </w:tc>
        <w:tc>
          <w:tcPr>
            <w:tcW w:w="2748" w:type="dxa"/>
            <w:noWrap/>
            <w:hideMark/>
          </w:tcPr>
          <w:p w14:paraId="2EC51264"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6</w:t>
            </w:r>
          </w:p>
        </w:tc>
      </w:tr>
      <w:tr w:rsidR="00E20E04" w:rsidRPr="0010498E" w14:paraId="1ED464A1" w14:textId="77777777" w:rsidTr="073B3636">
        <w:trPr>
          <w:trHeight w:val="290"/>
        </w:trPr>
        <w:tc>
          <w:tcPr>
            <w:tcW w:w="5678" w:type="dxa"/>
            <w:noWrap/>
            <w:hideMark/>
          </w:tcPr>
          <w:p w14:paraId="3B8E9C92" w14:textId="77777777" w:rsidR="00E20E04" w:rsidRPr="0010498E" w:rsidRDefault="670377B9">
            <w:pPr>
              <w:rPr>
                <w:rFonts w:asciiTheme="minorHAnsi" w:eastAsia="Franklin Gothic Book" w:hAnsiTheme="minorHAnsi" w:cstheme="minorHAnsi"/>
              </w:rPr>
            </w:pPr>
            <w:r w:rsidRPr="0010498E">
              <w:rPr>
                <w:rFonts w:asciiTheme="minorHAnsi" w:eastAsia="Franklin Gothic Book" w:hAnsiTheme="minorHAnsi" w:cstheme="minorHAnsi"/>
              </w:rPr>
              <w:t>Heywood Hospital</w:t>
            </w:r>
          </w:p>
        </w:tc>
        <w:tc>
          <w:tcPr>
            <w:tcW w:w="3283" w:type="dxa"/>
            <w:noWrap/>
            <w:hideMark/>
          </w:tcPr>
          <w:p w14:paraId="69194FF3"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722" w:type="dxa"/>
            <w:noWrap/>
            <w:hideMark/>
          </w:tcPr>
          <w:p w14:paraId="0B1CFEFD"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3309" w:type="dxa"/>
            <w:noWrap/>
            <w:hideMark/>
          </w:tcPr>
          <w:p w14:paraId="726EDDFD"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2748" w:type="dxa"/>
            <w:noWrap/>
            <w:hideMark/>
          </w:tcPr>
          <w:p w14:paraId="224727F3"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8</w:t>
            </w:r>
          </w:p>
        </w:tc>
      </w:tr>
      <w:tr w:rsidR="00E20E04" w:rsidRPr="0010498E" w14:paraId="1C172C8E" w14:textId="77777777" w:rsidTr="073B3636">
        <w:trPr>
          <w:trHeight w:val="290"/>
        </w:trPr>
        <w:tc>
          <w:tcPr>
            <w:tcW w:w="5678" w:type="dxa"/>
            <w:noWrap/>
            <w:hideMark/>
          </w:tcPr>
          <w:p w14:paraId="552535AD" w14:textId="77777777" w:rsidR="00E20E04" w:rsidRPr="0010498E" w:rsidRDefault="670377B9">
            <w:pPr>
              <w:rPr>
                <w:rFonts w:asciiTheme="minorHAnsi" w:eastAsia="Franklin Gothic Book" w:hAnsiTheme="minorHAnsi" w:cstheme="minorHAnsi"/>
              </w:rPr>
            </w:pPr>
            <w:r w:rsidRPr="0010498E">
              <w:rPr>
                <w:rFonts w:asciiTheme="minorHAnsi" w:eastAsia="Franklin Gothic Book" w:hAnsiTheme="minorHAnsi" w:cstheme="minorHAnsi"/>
              </w:rPr>
              <w:t>Nashoba Valley</w:t>
            </w:r>
          </w:p>
        </w:tc>
        <w:tc>
          <w:tcPr>
            <w:tcW w:w="3283" w:type="dxa"/>
            <w:noWrap/>
            <w:hideMark/>
          </w:tcPr>
          <w:p w14:paraId="0F8908BD"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722" w:type="dxa"/>
            <w:noWrap/>
            <w:hideMark/>
          </w:tcPr>
          <w:p w14:paraId="1720FACD"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3309" w:type="dxa"/>
            <w:noWrap/>
            <w:hideMark/>
          </w:tcPr>
          <w:p w14:paraId="67425087"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10</w:t>
            </w:r>
          </w:p>
        </w:tc>
        <w:tc>
          <w:tcPr>
            <w:tcW w:w="2748" w:type="dxa"/>
            <w:noWrap/>
            <w:hideMark/>
          </w:tcPr>
          <w:p w14:paraId="761844E0"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E20E04" w:rsidRPr="0010498E" w14:paraId="1DE98B39" w14:textId="77777777" w:rsidTr="073B3636">
        <w:trPr>
          <w:trHeight w:val="290"/>
        </w:trPr>
        <w:tc>
          <w:tcPr>
            <w:tcW w:w="5678" w:type="dxa"/>
            <w:noWrap/>
            <w:hideMark/>
          </w:tcPr>
          <w:p w14:paraId="4014FBB5" w14:textId="77777777" w:rsidR="00E20E04" w:rsidRPr="0010498E" w:rsidRDefault="670377B9">
            <w:pPr>
              <w:rPr>
                <w:rFonts w:asciiTheme="minorHAnsi" w:eastAsia="Franklin Gothic Book" w:hAnsiTheme="minorHAnsi" w:cstheme="minorHAnsi"/>
              </w:rPr>
            </w:pPr>
            <w:r w:rsidRPr="0010498E">
              <w:rPr>
                <w:rFonts w:asciiTheme="minorHAnsi" w:eastAsia="Franklin Gothic Book" w:hAnsiTheme="minorHAnsi" w:cstheme="minorHAnsi"/>
              </w:rPr>
              <w:t>Other Facility</w:t>
            </w:r>
          </w:p>
        </w:tc>
        <w:tc>
          <w:tcPr>
            <w:tcW w:w="3283" w:type="dxa"/>
            <w:noWrap/>
            <w:hideMark/>
          </w:tcPr>
          <w:p w14:paraId="00092A78"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2722" w:type="dxa"/>
            <w:noWrap/>
            <w:hideMark/>
          </w:tcPr>
          <w:p w14:paraId="7AAEFDA7"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3309" w:type="dxa"/>
            <w:noWrap/>
            <w:hideMark/>
          </w:tcPr>
          <w:p w14:paraId="2645FB7D"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22</w:t>
            </w:r>
          </w:p>
        </w:tc>
        <w:tc>
          <w:tcPr>
            <w:tcW w:w="2748" w:type="dxa"/>
            <w:noWrap/>
            <w:hideMark/>
          </w:tcPr>
          <w:p w14:paraId="65CDA96C"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13</w:t>
            </w:r>
          </w:p>
        </w:tc>
      </w:tr>
      <w:tr w:rsidR="00E20E04" w:rsidRPr="0010498E" w14:paraId="1B753430" w14:textId="77777777" w:rsidTr="073B3636">
        <w:trPr>
          <w:trHeight w:val="290"/>
        </w:trPr>
        <w:tc>
          <w:tcPr>
            <w:tcW w:w="5678" w:type="dxa"/>
            <w:noWrap/>
            <w:hideMark/>
          </w:tcPr>
          <w:p w14:paraId="238ECE45" w14:textId="3184C930" w:rsidR="00E20E04" w:rsidRPr="0010498E" w:rsidRDefault="670377B9">
            <w:pPr>
              <w:rPr>
                <w:rFonts w:asciiTheme="minorHAnsi" w:eastAsia="Franklin Gothic Book" w:hAnsiTheme="minorHAnsi" w:cstheme="minorHAnsi"/>
              </w:rPr>
            </w:pPr>
            <w:r w:rsidRPr="0010498E">
              <w:rPr>
                <w:rFonts w:asciiTheme="minorHAnsi" w:eastAsia="Franklin Gothic Book" w:hAnsiTheme="minorHAnsi" w:cstheme="minorHAnsi"/>
              </w:rPr>
              <w:t>U</w:t>
            </w:r>
            <w:r w:rsidR="26998E5C" w:rsidRPr="0010498E">
              <w:rPr>
                <w:rFonts w:asciiTheme="minorHAnsi" w:eastAsia="Franklin Gothic Book" w:hAnsiTheme="minorHAnsi" w:cstheme="minorHAnsi"/>
              </w:rPr>
              <w:t>M</w:t>
            </w:r>
            <w:r w:rsidRPr="0010498E">
              <w:rPr>
                <w:rFonts w:asciiTheme="minorHAnsi" w:eastAsia="Franklin Gothic Book" w:hAnsiTheme="minorHAnsi" w:cstheme="minorHAnsi"/>
              </w:rPr>
              <w:t>ass Memorial</w:t>
            </w:r>
          </w:p>
        </w:tc>
        <w:tc>
          <w:tcPr>
            <w:tcW w:w="3283" w:type="dxa"/>
            <w:noWrap/>
            <w:hideMark/>
          </w:tcPr>
          <w:p w14:paraId="388BE843"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2722" w:type="dxa"/>
            <w:noWrap/>
            <w:hideMark/>
          </w:tcPr>
          <w:p w14:paraId="6A5A18D8"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3309" w:type="dxa"/>
            <w:noWrap/>
            <w:hideMark/>
          </w:tcPr>
          <w:p w14:paraId="1D7813C0"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27</w:t>
            </w:r>
          </w:p>
        </w:tc>
        <w:tc>
          <w:tcPr>
            <w:tcW w:w="2748" w:type="dxa"/>
            <w:noWrap/>
            <w:hideMark/>
          </w:tcPr>
          <w:p w14:paraId="229A7B34" w14:textId="77777777" w:rsidR="00E20E04" w:rsidRPr="0010498E" w:rsidRDefault="00E20E04" w:rsidP="00E20E04">
            <w:pPr>
              <w:rPr>
                <w:rFonts w:asciiTheme="minorHAnsi" w:eastAsia="Franklin Gothic Book" w:hAnsiTheme="minorHAnsi" w:cstheme="minorHAnsi"/>
              </w:rPr>
            </w:pPr>
            <w:r w:rsidRPr="0010498E">
              <w:rPr>
                <w:rFonts w:asciiTheme="minorHAnsi" w:eastAsia="Franklin Gothic Book" w:hAnsiTheme="minorHAnsi" w:cstheme="minorHAnsi"/>
              </w:rPr>
              <w:t>13</w:t>
            </w:r>
          </w:p>
        </w:tc>
      </w:tr>
    </w:tbl>
    <w:p w14:paraId="2AA1FAB6" w14:textId="77777777" w:rsidR="009B0408" w:rsidRPr="0010498E" w:rsidRDefault="009B0408" w:rsidP="00D25F21">
      <w:pPr>
        <w:rPr>
          <w:rFonts w:asciiTheme="minorHAnsi" w:eastAsia="Franklin Gothic Book" w:hAnsiTheme="minorHAnsi" w:cstheme="minorHAnsi"/>
        </w:rPr>
      </w:pPr>
    </w:p>
    <w:tbl>
      <w:tblPr>
        <w:tblStyle w:val="TableGrid"/>
        <w:tblW w:w="0" w:type="auto"/>
        <w:tblLook w:val="04A0" w:firstRow="1" w:lastRow="0" w:firstColumn="1" w:lastColumn="0" w:noHBand="0" w:noVBand="1"/>
      </w:tblPr>
      <w:tblGrid>
        <w:gridCol w:w="2335"/>
        <w:gridCol w:w="1315"/>
        <w:gridCol w:w="1775"/>
        <w:gridCol w:w="2134"/>
        <w:gridCol w:w="1791"/>
      </w:tblGrid>
      <w:tr w:rsidR="009B0408" w:rsidRPr="0010498E" w14:paraId="49D47352" w14:textId="77777777" w:rsidTr="073B3636">
        <w:trPr>
          <w:trHeight w:val="290"/>
        </w:trPr>
        <w:tc>
          <w:tcPr>
            <w:tcW w:w="9350" w:type="dxa"/>
            <w:gridSpan w:val="5"/>
            <w:noWrap/>
            <w:hideMark/>
          </w:tcPr>
          <w:p w14:paraId="1E3DF45E" w14:textId="3A2BA785" w:rsidR="009B0408" w:rsidRPr="0010498E" w:rsidRDefault="3C2B9CE1" w:rsidP="073B3636">
            <w:pPr>
              <w:rPr>
                <w:rFonts w:asciiTheme="minorHAnsi" w:eastAsia="Franklin Gothic Book" w:hAnsiTheme="minorHAnsi" w:cstheme="minorHAnsi"/>
                <w:b/>
                <w:bCs/>
              </w:rPr>
            </w:pPr>
            <w:r w:rsidRPr="0010498E">
              <w:rPr>
                <w:rFonts w:asciiTheme="minorHAnsi" w:eastAsia="Franklin Gothic Book" w:hAnsiTheme="minorHAnsi" w:cstheme="minorHAnsi"/>
                <w:b/>
                <w:bCs/>
              </w:rPr>
              <w:t>Table 1</w:t>
            </w:r>
            <w:r w:rsidR="7487FD9E" w:rsidRPr="0010498E">
              <w:rPr>
                <w:rFonts w:asciiTheme="minorHAnsi" w:eastAsia="Franklin Gothic Book" w:hAnsiTheme="minorHAnsi" w:cstheme="minorHAnsi"/>
                <w:b/>
                <w:bCs/>
              </w:rPr>
              <w:t>5</w:t>
            </w:r>
            <w:r w:rsidRPr="0010498E">
              <w:rPr>
                <w:rFonts w:asciiTheme="minorHAnsi" w:eastAsia="Franklin Gothic Book" w:hAnsiTheme="minorHAnsi" w:cstheme="minorHAnsi"/>
                <w:b/>
                <w:bCs/>
              </w:rPr>
              <w:t xml:space="preserve">. </w:t>
            </w:r>
            <w:r w:rsidR="57CA1408" w:rsidRPr="0010498E">
              <w:rPr>
                <w:rFonts w:asciiTheme="minorHAnsi" w:eastAsia="Franklin Gothic Book" w:hAnsiTheme="minorHAnsi" w:cstheme="minorHAnsi"/>
                <w:b/>
                <w:bCs/>
              </w:rPr>
              <w:t>Median response and transport times in minutes for emergency calls by North Worcester County Town 1/1/2022-9/30/2023</w:t>
            </w:r>
          </w:p>
        </w:tc>
      </w:tr>
      <w:tr w:rsidR="009B0408" w:rsidRPr="0010498E" w14:paraId="7C3918CF" w14:textId="77777777" w:rsidTr="073B3636">
        <w:trPr>
          <w:trHeight w:val="290"/>
        </w:trPr>
        <w:tc>
          <w:tcPr>
            <w:tcW w:w="2335" w:type="dxa"/>
            <w:noWrap/>
            <w:hideMark/>
          </w:tcPr>
          <w:p w14:paraId="7658DAF7" w14:textId="77777777" w:rsidR="009B0408" w:rsidRPr="0010498E" w:rsidRDefault="009B0408">
            <w:pPr>
              <w:rPr>
                <w:rFonts w:asciiTheme="minorHAnsi" w:eastAsia="Franklin Gothic Book" w:hAnsiTheme="minorHAnsi" w:cstheme="minorHAnsi"/>
                <w:b/>
              </w:rPr>
            </w:pPr>
            <w:r w:rsidRPr="0010498E">
              <w:rPr>
                <w:rFonts w:asciiTheme="minorHAnsi" w:eastAsia="Franklin Gothic Book" w:hAnsiTheme="minorHAnsi" w:cstheme="minorHAnsi"/>
                <w:b/>
              </w:rPr>
              <w:t>Town</w:t>
            </w:r>
          </w:p>
        </w:tc>
        <w:tc>
          <w:tcPr>
            <w:tcW w:w="1315" w:type="dxa"/>
            <w:noWrap/>
            <w:hideMark/>
          </w:tcPr>
          <w:p w14:paraId="49D52F30" w14:textId="77777777" w:rsidR="009B0408" w:rsidRPr="0010498E" w:rsidRDefault="009B0408">
            <w:pPr>
              <w:rPr>
                <w:rFonts w:asciiTheme="minorHAnsi" w:eastAsia="Franklin Gothic Book" w:hAnsiTheme="minorHAnsi" w:cstheme="minorHAnsi"/>
                <w:b/>
              </w:rPr>
            </w:pPr>
            <w:r w:rsidRPr="0010498E">
              <w:rPr>
                <w:rFonts w:asciiTheme="minorHAnsi" w:eastAsia="Franklin Gothic Book" w:hAnsiTheme="minorHAnsi" w:cstheme="minorHAnsi"/>
                <w:b/>
              </w:rPr>
              <w:t>Median Response Time</w:t>
            </w:r>
          </w:p>
        </w:tc>
        <w:tc>
          <w:tcPr>
            <w:tcW w:w="1775" w:type="dxa"/>
            <w:noWrap/>
            <w:hideMark/>
          </w:tcPr>
          <w:p w14:paraId="12802F37" w14:textId="77777777" w:rsidR="009B0408" w:rsidRPr="0010498E" w:rsidRDefault="009B0408">
            <w:pPr>
              <w:rPr>
                <w:rFonts w:asciiTheme="minorHAnsi" w:eastAsia="Franklin Gothic Book" w:hAnsiTheme="minorHAnsi" w:cstheme="minorHAnsi"/>
                <w:b/>
              </w:rPr>
            </w:pPr>
            <w:r w:rsidRPr="0010498E">
              <w:rPr>
                <w:rFonts w:asciiTheme="minorHAnsi" w:eastAsia="Franklin Gothic Book" w:hAnsiTheme="minorHAnsi" w:cstheme="minorHAnsi"/>
                <w:b/>
              </w:rPr>
              <w:t>IQR Response Time</w:t>
            </w:r>
          </w:p>
        </w:tc>
        <w:tc>
          <w:tcPr>
            <w:tcW w:w="2134" w:type="dxa"/>
            <w:noWrap/>
            <w:hideMark/>
          </w:tcPr>
          <w:p w14:paraId="5A9FFE3C" w14:textId="77777777" w:rsidR="009B0408" w:rsidRPr="0010498E" w:rsidRDefault="009B0408">
            <w:pPr>
              <w:rPr>
                <w:rFonts w:asciiTheme="minorHAnsi" w:eastAsia="Franklin Gothic Book" w:hAnsiTheme="minorHAnsi" w:cstheme="minorHAnsi"/>
                <w:b/>
              </w:rPr>
            </w:pPr>
            <w:r w:rsidRPr="0010498E">
              <w:rPr>
                <w:rFonts w:asciiTheme="minorHAnsi" w:eastAsia="Franklin Gothic Book" w:hAnsiTheme="minorHAnsi" w:cstheme="minorHAnsi"/>
                <w:b/>
              </w:rPr>
              <w:t>Median Transport Time</w:t>
            </w:r>
          </w:p>
        </w:tc>
        <w:tc>
          <w:tcPr>
            <w:tcW w:w="1791" w:type="dxa"/>
            <w:noWrap/>
            <w:hideMark/>
          </w:tcPr>
          <w:p w14:paraId="46E938E9" w14:textId="77777777" w:rsidR="009B0408" w:rsidRPr="0010498E" w:rsidRDefault="009B0408">
            <w:pPr>
              <w:rPr>
                <w:rFonts w:asciiTheme="minorHAnsi" w:eastAsia="Franklin Gothic Book" w:hAnsiTheme="minorHAnsi" w:cstheme="minorHAnsi"/>
                <w:b/>
              </w:rPr>
            </w:pPr>
            <w:r w:rsidRPr="0010498E">
              <w:rPr>
                <w:rFonts w:asciiTheme="minorHAnsi" w:eastAsia="Franklin Gothic Book" w:hAnsiTheme="minorHAnsi" w:cstheme="minorHAnsi"/>
                <w:b/>
              </w:rPr>
              <w:t>IQR Transport Time</w:t>
            </w:r>
          </w:p>
        </w:tc>
      </w:tr>
      <w:tr w:rsidR="009B0408" w:rsidRPr="0010498E" w14:paraId="489FA028" w14:textId="77777777" w:rsidTr="073B3636">
        <w:trPr>
          <w:trHeight w:val="290"/>
        </w:trPr>
        <w:tc>
          <w:tcPr>
            <w:tcW w:w="2335" w:type="dxa"/>
            <w:noWrap/>
            <w:hideMark/>
          </w:tcPr>
          <w:p w14:paraId="3579B90F"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NEW BRAINTREE</w:t>
            </w:r>
          </w:p>
        </w:tc>
        <w:tc>
          <w:tcPr>
            <w:tcW w:w="1315" w:type="dxa"/>
            <w:noWrap/>
            <w:hideMark/>
          </w:tcPr>
          <w:p w14:paraId="19BD31AB"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14</w:t>
            </w:r>
          </w:p>
        </w:tc>
        <w:tc>
          <w:tcPr>
            <w:tcW w:w="1775" w:type="dxa"/>
            <w:noWrap/>
            <w:hideMark/>
          </w:tcPr>
          <w:p w14:paraId="0A272FF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134" w:type="dxa"/>
            <w:noWrap/>
            <w:hideMark/>
          </w:tcPr>
          <w:p w14:paraId="1C67A4BF"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34</w:t>
            </w:r>
          </w:p>
        </w:tc>
        <w:tc>
          <w:tcPr>
            <w:tcW w:w="1791" w:type="dxa"/>
            <w:noWrap/>
            <w:hideMark/>
          </w:tcPr>
          <w:p w14:paraId="4F27E597"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10</w:t>
            </w:r>
          </w:p>
        </w:tc>
      </w:tr>
      <w:tr w:rsidR="009B0408" w:rsidRPr="0010498E" w14:paraId="5C76A89F" w14:textId="77777777" w:rsidTr="073B3636">
        <w:trPr>
          <w:trHeight w:val="290"/>
        </w:trPr>
        <w:tc>
          <w:tcPr>
            <w:tcW w:w="2335" w:type="dxa"/>
            <w:noWrap/>
            <w:hideMark/>
          </w:tcPr>
          <w:p w14:paraId="2ECFF141"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BARRE</w:t>
            </w:r>
          </w:p>
        </w:tc>
        <w:tc>
          <w:tcPr>
            <w:tcW w:w="1315" w:type="dxa"/>
            <w:noWrap/>
            <w:hideMark/>
          </w:tcPr>
          <w:p w14:paraId="7A671277"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8</w:t>
            </w:r>
          </w:p>
        </w:tc>
        <w:tc>
          <w:tcPr>
            <w:tcW w:w="1775" w:type="dxa"/>
            <w:noWrap/>
            <w:hideMark/>
          </w:tcPr>
          <w:p w14:paraId="5F3C66D9"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2134" w:type="dxa"/>
            <w:noWrap/>
            <w:hideMark/>
          </w:tcPr>
          <w:p w14:paraId="2B428A58"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28</w:t>
            </w:r>
          </w:p>
        </w:tc>
        <w:tc>
          <w:tcPr>
            <w:tcW w:w="1791" w:type="dxa"/>
            <w:noWrap/>
            <w:hideMark/>
          </w:tcPr>
          <w:p w14:paraId="32C220F2"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9</w:t>
            </w:r>
          </w:p>
        </w:tc>
      </w:tr>
      <w:tr w:rsidR="009B0408" w:rsidRPr="0010498E" w14:paraId="568E8851" w14:textId="77777777" w:rsidTr="073B3636">
        <w:trPr>
          <w:trHeight w:val="290"/>
        </w:trPr>
        <w:tc>
          <w:tcPr>
            <w:tcW w:w="2335" w:type="dxa"/>
            <w:noWrap/>
            <w:hideMark/>
          </w:tcPr>
          <w:p w14:paraId="4F2FCB41"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HARDWICK</w:t>
            </w:r>
          </w:p>
        </w:tc>
        <w:tc>
          <w:tcPr>
            <w:tcW w:w="1315" w:type="dxa"/>
            <w:noWrap/>
            <w:hideMark/>
          </w:tcPr>
          <w:p w14:paraId="7795613D"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14</w:t>
            </w:r>
          </w:p>
        </w:tc>
        <w:tc>
          <w:tcPr>
            <w:tcW w:w="1775" w:type="dxa"/>
            <w:noWrap/>
            <w:hideMark/>
          </w:tcPr>
          <w:p w14:paraId="38C05F3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2134" w:type="dxa"/>
            <w:noWrap/>
            <w:hideMark/>
          </w:tcPr>
          <w:p w14:paraId="4710A25B"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26</w:t>
            </w:r>
          </w:p>
        </w:tc>
        <w:tc>
          <w:tcPr>
            <w:tcW w:w="1791" w:type="dxa"/>
            <w:noWrap/>
            <w:hideMark/>
          </w:tcPr>
          <w:p w14:paraId="643168CE"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11</w:t>
            </w:r>
          </w:p>
        </w:tc>
      </w:tr>
      <w:tr w:rsidR="009B0408" w:rsidRPr="0010498E" w14:paraId="286FB8E5" w14:textId="77777777" w:rsidTr="073B3636">
        <w:trPr>
          <w:trHeight w:val="290"/>
        </w:trPr>
        <w:tc>
          <w:tcPr>
            <w:tcW w:w="2335" w:type="dxa"/>
            <w:noWrap/>
            <w:hideMark/>
          </w:tcPr>
          <w:p w14:paraId="35107154"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OAKHAM</w:t>
            </w:r>
          </w:p>
        </w:tc>
        <w:tc>
          <w:tcPr>
            <w:tcW w:w="1315" w:type="dxa"/>
            <w:noWrap/>
            <w:hideMark/>
          </w:tcPr>
          <w:p w14:paraId="52D87E8D"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11</w:t>
            </w:r>
          </w:p>
        </w:tc>
        <w:tc>
          <w:tcPr>
            <w:tcW w:w="1775" w:type="dxa"/>
            <w:noWrap/>
            <w:hideMark/>
          </w:tcPr>
          <w:p w14:paraId="567BDBA9"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3</w:t>
            </w:r>
          </w:p>
        </w:tc>
        <w:tc>
          <w:tcPr>
            <w:tcW w:w="2134" w:type="dxa"/>
            <w:noWrap/>
            <w:hideMark/>
          </w:tcPr>
          <w:p w14:paraId="68A6C692"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26</w:t>
            </w:r>
          </w:p>
        </w:tc>
        <w:tc>
          <w:tcPr>
            <w:tcW w:w="1791" w:type="dxa"/>
            <w:noWrap/>
            <w:hideMark/>
          </w:tcPr>
          <w:p w14:paraId="611CC99F"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9B0408" w:rsidRPr="0010498E" w14:paraId="44A9A642" w14:textId="77777777" w:rsidTr="073B3636">
        <w:trPr>
          <w:trHeight w:val="290"/>
        </w:trPr>
        <w:tc>
          <w:tcPr>
            <w:tcW w:w="2335" w:type="dxa"/>
            <w:noWrap/>
            <w:hideMark/>
          </w:tcPr>
          <w:p w14:paraId="611504C1"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PRINCETON</w:t>
            </w:r>
          </w:p>
        </w:tc>
        <w:tc>
          <w:tcPr>
            <w:tcW w:w="1315" w:type="dxa"/>
            <w:noWrap/>
            <w:hideMark/>
          </w:tcPr>
          <w:p w14:paraId="7E64389A"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10</w:t>
            </w:r>
          </w:p>
        </w:tc>
        <w:tc>
          <w:tcPr>
            <w:tcW w:w="1775" w:type="dxa"/>
            <w:noWrap/>
            <w:hideMark/>
          </w:tcPr>
          <w:p w14:paraId="65DC59A3"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10</w:t>
            </w:r>
          </w:p>
        </w:tc>
        <w:tc>
          <w:tcPr>
            <w:tcW w:w="2134" w:type="dxa"/>
            <w:noWrap/>
            <w:hideMark/>
          </w:tcPr>
          <w:p w14:paraId="5167BF6B"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22</w:t>
            </w:r>
          </w:p>
        </w:tc>
        <w:tc>
          <w:tcPr>
            <w:tcW w:w="1791" w:type="dxa"/>
            <w:noWrap/>
            <w:hideMark/>
          </w:tcPr>
          <w:p w14:paraId="142759B8"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8</w:t>
            </w:r>
          </w:p>
        </w:tc>
      </w:tr>
      <w:tr w:rsidR="009B0408" w:rsidRPr="0010498E" w14:paraId="6A0849BF" w14:textId="77777777" w:rsidTr="073B3636">
        <w:trPr>
          <w:trHeight w:val="290"/>
        </w:trPr>
        <w:tc>
          <w:tcPr>
            <w:tcW w:w="2335" w:type="dxa"/>
            <w:noWrap/>
            <w:hideMark/>
          </w:tcPr>
          <w:p w14:paraId="3B5C1794"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ASHBY</w:t>
            </w:r>
          </w:p>
        </w:tc>
        <w:tc>
          <w:tcPr>
            <w:tcW w:w="1315" w:type="dxa"/>
            <w:noWrap/>
            <w:hideMark/>
          </w:tcPr>
          <w:p w14:paraId="57016E4B"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10</w:t>
            </w:r>
          </w:p>
        </w:tc>
        <w:tc>
          <w:tcPr>
            <w:tcW w:w="1775" w:type="dxa"/>
            <w:noWrap/>
            <w:hideMark/>
          </w:tcPr>
          <w:p w14:paraId="6CF111CE"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2134" w:type="dxa"/>
            <w:noWrap/>
            <w:hideMark/>
          </w:tcPr>
          <w:p w14:paraId="7744EE83"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21</w:t>
            </w:r>
          </w:p>
        </w:tc>
        <w:tc>
          <w:tcPr>
            <w:tcW w:w="1791" w:type="dxa"/>
            <w:noWrap/>
            <w:hideMark/>
          </w:tcPr>
          <w:p w14:paraId="2A7F205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8</w:t>
            </w:r>
          </w:p>
        </w:tc>
      </w:tr>
      <w:tr w:rsidR="009B0408" w:rsidRPr="0010498E" w14:paraId="3BD15B3A" w14:textId="77777777" w:rsidTr="073B3636">
        <w:trPr>
          <w:trHeight w:val="290"/>
        </w:trPr>
        <w:tc>
          <w:tcPr>
            <w:tcW w:w="2335" w:type="dxa"/>
            <w:noWrap/>
            <w:hideMark/>
          </w:tcPr>
          <w:p w14:paraId="5B0221AA"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RUTLAND</w:t>
            </w:r>
          </w:p>
        </w:tc>
        <w:tc>
          <w:tcPr>
            <w:tcW w:w="1315" w:type="dxa"/>
            <w:noWrap/>
            <w:hideMark/>
          </w:tcPr>
          <w:p w14:paraId="7BD26B9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75" w:type="dxa"/>
            <w:noWrap/>
            <w:hideMark/>
          </w:tcPr>
          <w:p w14:paraId="5275A0B2"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134" w:type="dxa"/>
            <w:noWrap/>
            <w:hideMark/>
          </w:tcPr>
          <w:p w14:paraId="05A2B2CC"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20</w:t>
            </w:r>
          </w:p>
        </w:tc>
        <w:tc>
          <w:tcPr>
            <w:tcW w:w="1791" w:type="dxa"/>
            <w:noWrap/>
            <w:hideMark/>
          </w:tcPr>
          <w:p w14:paraId="4DB1DF53"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9B0408" w:rsidRPr="0010498E" w14:paraId="532E8A65" w14:textId="77777777" w:rsidTr="073B3636">
        <w:trPr>
          <w:trHeight w:val="290"/>
        </w:trPr>
        <w:tc>
          <w:tcPr>
            <w:tcW w:w="2335" w:type="dxa"/>
            <w:noWrap/>
            <w:hideMark/>
          </w:tcPr>
          <w:p w14:paraId="69A5A55F"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TOWNSEND</w:t>
            </w:r>
          </w:p>
        </w:tc>
        <w:tc>
          <w:tcPr>
            <w:tcW w:w="1315" w:type="dxa"/>
            <w:noWrap/>
            <w:hideMark/>
          </w:tcPr>
          <w:p w14:paraId="12C61D88"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75" w:type="dxa"/>
            <w:noWrap/>
            <w:hideMark/>
          </w:tcPr>
          <w:p w14:paraId="5567B31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064E342E"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19</w:t>
            </w:r>
          </w:p>
        </w:tc>
        <w:tc>
          <w:tcPr>
            <w:tcW w:w="1791" w:type="dxa"/>
            <w:noWrap/>
            <w:hideMark/>
          </w:tcPr>
          <w:p w14:paraId="01346C62"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r>
      <w:tr w:rsidR="009B0408" w:rsidRPr="0010498E" w14:paraId="05C65E07" w14:textId="77777777" w:rsidTr="073B3636">
        <w:trPr>
          <w:trHeight w:val="290"/>
        </w:trPr>
        <w:tc>
          <w:tcPr>
            <w:tcW w:w="2335" w:type="dxa"/>
            <w:noWrap/>
            <w:hideMark/>
          </w:tcPr>
          <w:p w14:paraId="3B8037A2"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ROYALSTON</w:t>
            </w:r>
          </w:p>
        </w:tc>
        <w:tc>
          <w:tcPr>
            <w:tcW w:w="1315" w:type="dxa"/>
            <w:noWrap/>
            <w:hideMark/>
          </w:tcPr>
          <w:p w14:paraId="40E31938"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14</w:t>
            </w:r>
          </w:p>
        </w:tc>
        <w:tc>
          <w:tcPr>
            <w:tcW w:w="1775" w:type="dxa"/>
            <w:noWrap/>
            <w:hideMark/>
          </w:tcPr>
          <w:p w14:paraId="634B4B3D"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8</w:t>
            </w:r>
          </w:p>
        </w:tc>
        <w:tc>
          <w:tcPr>
            <w:tcW w:w="2134" w:type="dxa"/>
            <w:noWrap/>
            <w:hideMark/>
          </w:tcPr>
          <w:p w14:paraId="5A925174"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18</w:t>
            </w:r>
          </w:p>
        </w:tc>
        <w:tc>
          <w:tcPr>
            <w:tcW w:w="1791" w:type="dxa"/>
            <w:noWrap/>
            <w:hideMark/>
          </w:tcPr>
          <w:p w14:paraId="3A4BB75E"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10</w:t>
            </w:r>
          </w:p>
        </w:tc>
      </w:tr>
      <w:tr w:rsidR="009B0408" w:rsidRPr="0010498E" w14:paraId="778C303A" w14:textId="77777777" w:rsidTr="073B3636">
        <w:trPr>
          <w:trHeight w:val="290"/>
        </w:trPr>
        <w:tc>
          <w:tcPr>
            <w:tcW w:w="2335" w:type="dxa"/>
            <w:noWrap/>
            <w:hideMark/>
          </w:tcPr>
          <w:p w14:paraId="2611F3F5"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HUBBARDSTON</w:t>
            </w:r>
          </w:p>
        </w:tc>
        <w:tc>
          <w:tcPr>
            <w:tcW w:w="1315" w:type="dxa"/>
            <w:noWrap/>
            <w:hideMark/>
          </w:tcPr>
          <w:p w14:paraId="19C8C770"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8</w:t>
            </w:r>
          </w:p>
        </w:tc>
        <w:tc>
          <w:tcPr>
            <w:tcW w:w="1775" w:type="dxa"/>
            <w:noWrap/>
            <w:hideMark/>
          </w:tcPr>
          <w:p w14:paraId="4697C77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2134" w:type="dxa"/>
            <w:noWrap/>
            <w:hideMark/>
          </w:tcPr>
          <w:p w14:paraId="47CBE76A"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17</w:t>
            </w:r>
          </w:p>
        </w:tc>
        <w:tc>
          <w:tcPr>
            <w:tcW w:w="1791" w:type="dxa"/>
            <w:noWrap/>
            <w:hideMark/>
          </w:tcPr>
          <w:p w14:paraId="74799669"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8</w:t>
            </w:r>
          </w:p>
        </w:tc>
      </w:tr>
      <w:tr w:rsidR="009B0408" w:rsidRPr="0010498E" w14:paraId="22D98D75" w14:textId="77777777" w:rsidTr="073B3636">
        <w:trPr>
          <w:trHeight w:val="290"/>
        </w:trPr>
        <w:tc>
          <w:tcPr>
            <w:tcW w:w="2335" w:type="dxa"/>
            <w:noWrap/>
            <w:hideMark/>
          </w:tcPr>
          <w:p w14:paraId="58232B76"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HARVARD</w:t>
            </w:r>
          </w:p>
        </w:tc>
        <w:tc>
          <w:tcPr>
            <w:tcW w:w="1315" w:type="dxa"/>
            <w:noWrap/>
            <w:hideMark/>
          </w:tcPr>
          <w:p w14:paraId="58473A9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9</w:t>
            </w:r>
          </w:p>
        </w:tc>
        <w:tc>
          <w:tcPr>
            <w:tcW w:w="1775" w:type="dxa"/>
            <w:noWrap/>
            <w:hideMark/>
          </w:tcPr>
          <w:p w14:paraId="3F9F7BD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2134" w:type="dxa"/>
            <w:noWrap/>
            <w:hideMark/>
          </w:tcPr>
          <w:p w14:paraId="645E976F"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15</w:t>
            </w:r>
          </w:p>
        </w:tc>
        <w:tc>
          <w:tcPr>
            <w:tcW w:w="1791" w:type="dxa"/>
            <w:noWrap/>
            <w:hideMark/>
          </w:tcPr>
          <w:p w14:paraId="1BE45D3C"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9B0408" w:rsidRPr="0010498E" w14:paraId="298700A0" w14:textId="77777777" w:rsidTr="073B3636">
        <w:trPr>
          <w:trHeight w:val="290"/>
        </w:trPr>
        <w:tc>
          <w:tcPr>
            <w:tcW w:w="2335" w:type="dxa"/>
            <w:noWrap/>
            <w:hideMark/>
          </w:tcPr>
          <w:p w14:paraId="0F147FFF"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PEPPERELL</w:t>
            </w:r>
          </w:p>
        </w:tc>
        <w:tc>
          <w:tcPr>
            <w:tcW w:w="1315" w:type="dxa"/>
            <w:noWrap/>
            <w:hideMark/>
          </w:tcPr>
          <w:p w14:paraId="207F1FD9"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1775" w:type="dxa"/>
            <w:noWrap/>
            <w:hideMark/>
          </w:tcPr>
          <w:p w14:paraId="47F582E0"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30AAAA4F"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14</w:t>
            </w:r>
          </w:p>
        </w:tc>
        <w:tc>
          <w:tcPr>
            <w:tcW w:w="1791" w:type="dxa"/>
            <w:noWrap/>
            <w:hideMark/>
          </w:tcPr>
          <w:p w14:paraId="1E5477DC"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9B0408" w:rsidRPr="0010498E" w14:paraId="168F1E45" w14:textId="77777777" w:rsidTr="073B3636">
        <w:trPr>
          <w:trHeight w:val="290"/>
        </w:trPr>
        <w:tc>
          <w:tcPr>
            <w:tcW w:w="2335" w:type="dxa"/>
            <w:noWrap/>
            <w:hideMark/>
          </w:tcPr>
          <w:p w14:paraId="3B2FBB77"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ASHBURNHAM</w:t>
            </w:r>
          </w:p>
        </w:tc>
        <w:tc>
          <w:tcPr>
            <w:tcW w:w="1315" w:type="dxa"/>
            <w:noWrap/>
            <w:hideMark/>
          </w:tcPr>
          <w:p w14:paraId="313786B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1775" w:type="dxa"/>
            <w:noWrap/>
            <w:hideMark/>
          </w:tcPr>
          <w:p w14:paraId="3A371290"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2134" w:type="dxa"/>
            <w:noWrap/>
            <w:hideMark/>
          </w:tcPr>
          <w:p w14:paraId="6DCFE51E"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13</w:t>
            </w:r>
          </w:p>
        </w:tc>
        <w:tc>
          <w:tcPr>
            <w:tcW w:w="1791" w:type="dxa"/>
            <w:noWrap/>
            <w:hideMark/>
          </w:tcPr>
          <w:p w14:paraId="5B95A2B0"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8</w:t>
            </w:r>
          </w:p>
        </w:tc>
      </w:tr>
      <w:tr w:rsidR="009B0408" w:rsidRPr="0010498E" w14:paraId="499C9C2C" w14:textId="77777777" w:rsidTr="073B3636">
        <w:trPr>
          <w:trHeight w:val="290"/>
        </w:trPr>
        <w:tc>
          <w:tcPr>
            <w:tcW w:w="2335" w:type="dxa"/>
            <w:noWrap/>
            <w:hideMark/>
          </w:tcPr>
          <w:p w14:paraId="0B88F8DD"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lastRenderedPageBreak/>
              <w:t>BOLTON</w:t>
            </w:r>
          </w:p>
        </w:tc>
        <w:tc>
          <w:tcPr>
            <w:tcW w:w="1315" w:type="dxa"/>
            <w:noWrap/>
            <w:hideMark/>
          </w:tcPr>
          <w:p w14:paraId="20BFE7D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1775" w:type="dxa"/>
            <w:noWrap/>
            <w:hideMark/>
          </w:tcPr>
          <w:p w14:paraId="7D2CF2DF"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2134" w:type="dxa"/>
            <w:noWrap/>
            <w:hideMark/>
          </w:tcPr>
          <w:p w14:paraId="406E4CD3"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13</w:t>
            </w:r>
          </w:p>
        </w:tc>
        <w:tc>
          <w:tcPr>
            <w:tcW w:w="1791" w:type="dxa"/>
            <w:noWrap/>
            <w:hideMark/>
          </w:tcPr>
          <w:p w14:paraId="6285FF3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9</w:t>
            </w:r>
          </w:p>
        </w:tc>
      </w:tr>
      <w:tr w:rsidR="009B0408" w:rsidRPr="0010498E" w14:paraId="76DEE794" w14:textId="77777777" w:rsidTr="073B3636">
        <w:trPr>
          <w:trHeight w:val="290"/>
        </w:trPr>
        <w:tc>
          <w:tcPr>
            <w:tcW w:w="2335" w:type="dxa"/>
            <w:noWrap/>
            <w:hideMark/>
          </w:tcPr>
          <w:p w14:paraId="182030DC"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STERLING</w:t>
            </w:r>
          </w:p>
        </w:tc>
        <w:tc>
          <w:tcPr>
            <w:tcW w:w="1315" w:type="dxa"/>
            <w:noWrap/>
            <w:hideMark/>
          </w:tcPr>
          <w:p w14:paraId="25FF187A"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75" w:type="dxa"/>
            <w:noWrap/>
            <w:hideMark/>
          </w:tcPr>
          <w:p w14:paraId="465ACEC5"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3</w:t>
            </w:r>
          </w:p>
        </w:tc>
        <w:tc>
          <w:tcPr>
            <w:tcW w:w="2134" w:type="dxa"/>
            <w:noWrap/>
            <w:hideMark/>
          </w:tcPr>
          <w:p w14:paraId="24BB3C3A"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13</w:t>
            </w:r>
          </w:p>
        </w:tc>
        <w:tc>
          <w:tcPr>
            <w:tcW w:w="1791" w:type="dxa"/>
            <w:noWrap/>
            <w:hideMark/>
          </w:tcPr>
          <w:p w14:paraId="3E023CAF"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9B0408" w:rsidRPr="0010498E" w14:paraId="32327596" w14:textId="77777777" w:rsidTr="073B3636">
        <w:trPr>
          <w:trHeight w:val="290"/>
        </w:trPr>
        <w:tc>
          <w:tcPr>
            <w:tcW w:w="2335" w:type="dxa"/>
            <w:noWrap/>
            <w:hideMark/>
          </w:tcPr>
          <w:p w14:paraId="60670915"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BERLIN</w:t>
            </w:r>
          </w:p>
        </w:tc>
        <w:tc>
          <w:tcPr>
            <w:tcW w:w="1315" w:type="dxa"/>
            <w:noWrap/>
            <w:hideMark/>
          </w:tcPr>
          <w:p w14:paraId="6BD44F4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1775" w:type="dxa"/>
            <w:noWrap/>
            <w:hideMark/>
          </w:tcPr>
          <w:p w14:paraId="4AF16EA4"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2B2E7780"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12</w:t>
            </w:r>
          </w:p>
        </w:tc>
        <w:tc>
          <w:tcPr>
            <w:tcW w:w="1791" w:type="dxa"/>
            <w:noWrap/>
            <w:hideMark/>
          </w:tcPr>
          <w:p w14:paraId="30AB2EE3"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r>
      <w:tr w:rsidR="009B0408" w:rsidRPr="0010498E" w14:paraId="40900468" w14:textId="77777777" w:rsidTr="073B3636">
        <w:trPr>
          <w:trHeight w:val="290"/>
        </w:trPr>
        <w:tc>
          <w:tcPr>
            <w:tcW w:w="2335" w:type="dxa"/>
            <w:noWrap/>
            <w:hideMark/>
          </w:tcPr>
          <w:p w14:paraId="54D5BB08"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TEMPLETON</w:t>
            </w:r>
          </w:p>
        </w:tc>
        <w:tc>
          <w:tcPr>
            <w:tcW w:w="1315" w:type="dxa"/>
            <w:noWrap/>
            <w:hideMark/>
          </w:tcPr>
          <w:p w14:paraId="2674FCF2"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9</w:t>
            </w:r>
          </w:p>
        </w:tc>
        <w:tc>
          <w:tcPr>
            <w:tcW w:w="1775" w:type="dxa"/>
            <w:noWrap/>
            <w:hideMark/>
          </w:tcPr>
          <w:p w14:paraId="71189DFD"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134" w:type="dxa"/>
            <w:noWrap/>
            <w:hideMark/>
          </w:tcPr>
          <w:p w14:paraId="5871D717"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12</w:t>
            </w:r>
          </w:p>
        </w:tc>
        <w:tc>
          <w:tcPr>
            <w:tcW w:w="1791" w:type="dxa"/>
            <w:noWrap/>
            <w:hideMark/>
          </w:tcPr>
          <w:p w14:paraId="225561A7"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9B0408" w:rsidRPr="0010498E" w14:paraId="74DAB69A" w14:textId="77777777" w:rsidTr="073B3636">
        <w:trPr>
          <w:trHeight w:val="290"/>
        </w:trPr>
        <w:tc>
          <w:tcPr>
            <w:tcW w:w="2335" w:type="dxa"/>
            <w:noWrap/>
            <w:hideMark/>
          </w:tcPr>
          <w:p w14:paraId="7005E138"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WINCHENDON</w:t>
            </w:r>
          </w:p>
        </w:tc>
        <w:tc>
          <w:tcPr>
            <w:tcW w:w="1315" w:type="dxa"/>
            <w:noWrap/>
            <w:hideMark/>
          </w:tcPr>
          <w:p w14:paraId="2C9E2093"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1775" w:type="dxa"/>
            <w:noWrap/>
            <w:hideMark/>
          </w:tcPr>
          <w:p w14:paraId="49546B5D"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46A79EF5"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12</w:t>
            </w:r>
          </w:p>
        </w:tc>
        <w:tc>
          <w:tcPr>
            <w:tcW w:w="1791" w:type="dxa"/>
            <w:noWrap/>
            <w:hideMark/>
          </w:tcPr>
          <w:p w14:paraId="278A047B"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3</w:t>
            </w:r>
          </w:p>
        </w:tc>
      </w:tr>
      <w:tr w:rsidR="009B0408" w:rsidRPr="0010498E" w14:paraId="1333DC80" w14:textId="77777777" w:rsidTr="073B3636">
        <w:trPr>
          <w:trHeight w:val="290"/>
        </w:trPr>
        <w:tc>
          <w:tcPr>
            <w:tcW w:w="2335" w:type="dxa"/>
            <w:noWrap/>
            <w:hideMark/>
          </w:tcPr>
          <w:p w14:paraId="059C1C92"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LUNENBURG</w:t>
            </w:r>
          </w:p>
        </w:tc>
        <w:tc>
          <w:tcPr>
            <w:tcW w:w="1315" w:type="dxa"/>
            <w:noWrap/>
            <w:hideMark/>
          </w:tcPr>
          <w:p w14:paraId="5100D2CC"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1775" w:type="dxa"/>
            <w:noWrap/>
            <w:hideMark/>
          </w:tcPr>
          <w:p w14:paraId="27A3BA12"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4F2615D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11</w:t>
            </w:r>
          </w:p>
        </w:tc>
        <w:tc>
          <w:tcPr>
            <w:tcW w:w="1791" w:type="dxa"/>
            <w:noWrap/>
            <w:hideMark/>
          </w:tcPr>
          <w:p w14:paraId="03208FA8"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r>
      <w:tr w:rsidR="009B0408" w:rsidRPr="0010498E" w14:paraId="46E2A8C2" w14:textId="77777777" w:rsidTr="073B3636">
        <w:trPr>
          <w:trHeight w:val="290"/>
        </w:trPr>
        <w:tc>
          <w:tcPr>
            <w:tcW w:w="2335" w:type="dxa"/>
            <w:noWrap/>
            <w:hideMark/>
          </w:tcPr>
          <w:p w14:paraId="479EE462"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ORANGE</w:t>
            </w:r>
          </w:p>
        </w:tc>
        <w:tc>
          <w:tcPr>
            <w:tcW w:w="1315" w:type="dxa"/>
            <w:noWrap/>
            <w:hideMark/>
          </w:tcPr>
          <w:p w14:paraId="35AC51D4"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75" w:type="dxa"/>
            <w:noWrap/>
            <w:hideMark/>
          </w:tcPr>
          <w:p w14:paraId="2ECBFDC5"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62D33A8B"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11</w:t>
            </w:r>
          </w:p>
        </w:tc>
        <w:tc>
          <w:tcPr>
            <w:tcW w:w="1791" w:type="dxa"/>
            <w:noWrap/>
            <w:hideMark/>
          </w:tcPr>
          <w:p w14:paraId="5C79C76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3</w:t>
            </w:r>
          </w:p>
        </w:tc>
      </w:tr>
      <w:tr w:rsidR="009B0408" w:rsidRPr="0010498E" w14:paraId="22400B84" w14:textId="77777777" w:rsidTr="073B3636">
        <w:trPr>
          <w:trHeight w:val="290"/>
        </w:trPr>
        <w:tc>
          <w:tcPr>
            <w:tcW w:w="2335" w:type="dxa"/>
            <w:noWrap/>
            <w:hideMark/>
          </w:tcPr>
          <w:p w14:paraId="0070F020"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WESTMINSTER</w:t>
            </w:r>
          </w:p>
        </w:tc>
        <w:tc>
          <w:tcPr>
            <w:tcW w:w="1315" w:type="dxa"/>
            <w:noWrap/>
            <w:hideMark/>
          </w:tcPr>
          <w:p w14:paraId="07B8A058"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1775" w:type="dxa"/>
            <w:noWrap/>
            <w:hideMark/>
          </w:tcPr>
          <w:p w14:paraId="50EC0398"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0952C955"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11</w:t>
            </w:r>
          </w:p>
        </w:tc>
        <w:tc>
          <w:tcPr>
            <w:tcW w:w="1791" w:type="dxa"/>
            <w:noWrap/>
            <w:hideMark/>
          </w:tcPr>
          <w:p w14:paraId="48027B4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r>
      <w:tr w:rsidR="009B0408" w:rsidRPr="0010498E" w14:paraId="6EB13FCB" w14:textId="77777777" w:rsidTr="073B3636">
        <w:trPr>
          <w:trHeight w:val="290"/>
        </w:trPr>
        <w:tc>
          <w:tcPr>
            <w:tcW w:w="2335" w:type="dxa"/>
            <w:noWrap/>
            <w:hideMark/>
          </w:tcPr>
          <w:p w14:paraId="0E068DB0"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PHILLIPSTON</w:t>
            </w:r>
          </w:p>
        </w:tc>
        <w:tc>
          <w:tcPr>
            <w:tcW w:w="1315" w:type="dxa"/>
            <w:noWrap/>
            <w:hideMark/>
          </w:tcPr>
          <w:p w14:paraId="2C765E6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8</w:t>
            </w:r>
          </w:p>
        </w:tc>
        <w:tc>
          <w:tcPr>
            <w:tcW w:w="1775" w:type="dxa"/>
            <w:noWrap/>
            <w:hideMark/>
          </w:tcPr>
          <w:p w14:paraId="54103124"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2134" w:type="dxa"/>
            <w:noWrap/>
            <w:hideMark/>
          </w:tcPr>
          <w:p w14:paraId="0C3A13DD"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10</w:t>
            </w:r>
          </w:p>
        </w:tc>
        <w:tc>
          <w:tcPr>
            <w:tcW w:w="1791" w:type="dxa"/>
            <w:noWrap/>
            <w:hideMark/>
          </w:tcPr>
          <w:p w14:paraId="2B18BA5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9B0408" w:rsidRPr="0010498E" w14:paraId="56066086" w14:textId="77777777" w:rsidTr="073B3636">
        <w:trPr>
          <w:trHeight w:val="290"/>
        </w:trPr>
        <w:tc>
          <w:tcPr>
            <w:tcW w:w="2335" w:type="dxa"/>
            <w:noWrap/>
            <w:hideMark/>
          </w:tcPr>
          <w:p w14:paraId="20E944AF"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SHIRLEY</w:t>
            </w:r>
          </w:p>
        </w:tc>
        <w:tc>
          <w:tcPr>
            <w:tcW w:w="1315" w:type="dxa"/>
            <w:noWrap/>
            <w:hideMark/>
          </w:tcPr>
          <w:p w14:paraId="2FFCC3D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75" w:type="dxa"/>
            <w:noWrap/>
            <w:hideMark/>
          </w:tcPr>
          <w:p w14:paraId="0EF10564"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4F688659"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10</w:t>
            </w:r>
          </w:p>
        </w:tc>
        <w:tc>
          <w:tcPr>
            <w:tcW w:w="1791" w:type="dxa"/>
            <w:noWrap/>
            <w:hideMark/>
          </w:tcPr>
          <w:p w14:paraId="77F6E6EF"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9B0408" w:rsidRPr="0010498E" w14:paraId="185045EE" w14:textId="77777777" w:rsidTr="073B3636">
        <w:trPr>
          <w:trHeight w:val="290"/>
        </w:trPr>
        <w:tc>
          <w:tcPr>
            <w:tcW w:w="2335" w:type="dxa"/>
            <w:noWrap/>
            <w:hideMark/>
          </w:tcPr>
          <w:p w14:paraId="4DB1DEB4"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FITCHBURG</w:t>
            </w:r>
          </w:p>
        </w:tc>
        <w:tc>
          <w:tcPr>
            <w:tcW w:w="1315" w:type="dxa"/>
            <w:noWrap/>
            <w:hideMark/>
          </w:tcPr>
          <w:p w14:paraId="3BB97A0E"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1775" w:type="dxa"/>
            <w:noWrap/>
            <w:hideMark/>
          </w:tcPr>
          <w:p w14:paraId="558C3CAF"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3</w:t>
            </w:r>
          </w:p>
        </w:tc>
        <w:tc>
          <w:tcPr>
            <w:tcW w:w="2134" w:type="dxa"/>
            <w:noWrap/>
            <w:hideMark/>
          </w:tcPr>
          <w:p w14:paraId="0000D800"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9</w:t>
            </w:r>
          </w:p>
        </w:tc>
        <w:tc>
          <w:tcPr>
            <w:tcW w:w="1791" w:type="dxa"/>
            <w:noWrap/>
            <w:hideMark/>
          </w:tcPr>
          <w:p w14:paraId="3B6B23FC"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9B0408" w:rsidRPr="0010498E" w14:paraId="38CC58C8" w14:textId="77777777" w:rsidTr="073B3636">
        <w:trPr>
          <w:trHeight w:val="290"/>
        </w:trPr>
        <w:tc>
          <w:tcPr>
            <w:tcW w:w="2335" w:type="dxa"/>
            <w:noWrap/>
            <w:hideMark/>
          </w:tcPr>
          <w:p w14:paraId="5A977262"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GROTON</w:t>
            </w:r>
          </w:p>
        </w:tc>
        <w:tc>
          <w:tcPr>
            <w:tcW w:w="1315" w:type="dxa"/>
            <w:noWrap/>
            <w:hideMark/>
          </w:tcPr>
          <w:p w14:paraId="7F0BF8E8"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1775" w:type="dxa"/>
            <w:noWrap/>
            <w:hideMark/>
          </w:tcPr>
          <w:p w14:paraId="0958DE49"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2134" w:type="dxa"/>
            <w:noWrap/>
            <w:hideMark/>
          </w:tcPr>
          <w:p w14:paraId="31544FB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9</w:t>
            </w:r>
          </w:p>
        </w:tc>
        <w:tc>
          <w:tcPr>
            <w:tcW w:w="1791" w:type="dxa"/>
            <w:noWrap/>
            <w:hideMark/>
          </w:tcPr>
          <w:p w14:paraId="0A82037C"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9B0408" w:rsidRPr="0010498E" w14:paraId="45476215" w14:textId="77777777" w:rsidTr="073B3636">
        <w:trPr>
          <w:trHeight w:val="290"/>
        </w:trPr>
        <w:tc>
          <w:tcPr>
            <w:tcW w:w="2335" w:type="dxa"/>
            <w:noWrap/>
            <w:hideMark/>
          </w:tcPr>
          <w:p w14:paraId="1276B4FE"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LANCASTER</w:t>
            </w:r>
          </w:p>
        </w:tc>
        <w:tc>
          <w:tcPr>
            <w:tcW w:w="1315" w:type="dxa"/>
            <w:noWrap/>
            <w:hideMark/>
          </w:tcPr>
          <w:p w14:paraId="6F0A40EC"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1775" w:type="dxa"/>
            <w:noWrap/>
            <w:hideMark/>
          </w:tcPr>
          <w:p w14:paraId="776996F7"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c>
          <w:tcPr>
            <w:tcW w:w="2134" w:type="dxa"/>
            <w:noWrap/>
            <w:hideMark/>
          </w:tcPr>
          <w:p w14:paraId="28D17E0A"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8</w:t>
            </w:r>
          </w:p>
        </w:tc>
        <w:tc>
          <w:tcPr>
            <w:tcW w:w="1791" w:type="dxa"/>
            <w:noWrap/>
            <w:hideMark/>
          </w:tcPr>
          <w:p w14:paraId="07DD064D"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6</w:t>
            </w:r>
          </w:p>
        </w:tc>
      </w:tr>
      <w:tr w:rsidR="009B0408" w:rsidRPr="0010498E" w14:paraId="54B7232B" w14:textId="77777777" w:rsidTr="073B3636">
        <w:trPr>
          <w:trHeight w:val="290"/>
        </w:trPr>
        <w:tc>
          <w:tcPr>
            <w:tcW w:w="2335" w:type="dxa"/>
            <w:noWrap/>
            <w:hideMark/>
          </w:tcPr>
          <w:p w14:paraId="5E8A9C9D"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AYER</w:t>
            </w:r>
          </w:p>
        </w:tc>
        <w:tc>
          <w:tcPr>
            <w:tcW w:w="1315" w:type="dxa"/>
            <w:noWrap/>
            <w:hideMark/>
          </w:tcPr>
          <w:p w14:paraId="06A71CD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1775" w:type="dxa"/>
            <w:noWrap/>
            <w:hideMark/>
          </w:tcPr>
          <w:p w14:paraId="540A0380"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1F35237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c>
          <w:tcPr>
            <w:tcW w:w="1791" w:type="dxa"/>
            <w:noWrap/>
            <w:hideMark/>
          </w:tcPr>
          <w:p w14:paraId="549E372A"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7</w:t>
            </w:r>
          </w:p>
        </w:tc>
      </w:tr>
      <w:tr w:rsidR="009B0408" w:rsidRPr="0010498E" w14:paraId="0B194119" w14:textId="77777777" w:rsidTr="073B3636">
        <w:trPr>
          <w:trHeight w:val="290"/>
        </w:trPr>
        <w:tc>
          <w:tcPr>
            <w:tcW w:w="2335" w:type="dxa"/>
            <w:noWrap/>
            <w:hideMark/>
          </w:tcPr>
          <w:p w14:paraId="10CD0B74"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ATHOL</w:t>
            </w:r>
          </w:p>
        </w:tc>
        <w:tc>
          <w:tcPr>
            <w:tcW w:w="1315" w:type="dxa"/>
            <w:noWrap/>
            <w:hideMark/>
          </w:tcPr>
          <w:p w14:paraId="253D2B0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1775" w:type="dxa"/>
            <w:noWrap/>
            <w:hideMark/>
          </w:tcPr>
          <w:p w14:paraId="36A83C67"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6F22103C"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91" w:type="dxa"/>
            <w:noWrap/>
            <w:hideMark/>
          </w:tcPr>
          <w:p w14:paraId="08D5BF5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9B0408" w:rsidRPr="0010498E" w14:paraId="11206EA3" w14:textId="77777777" w:rsidTr="073B3636">
        <w:trPr>
          <w:trHeight w:val="290"/>
        </w:trPr>
        <w:tc>
          <w:tcPr>
            <w:tcW w:w="2335" w:type="dxa"/>
            <w:noWrap/>
            <w:hideMark/>
          </w:tcPr>
          <w:p w14:paraId="62E3182C"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GARDNER</w:t>
            </w:r>
          </w:p>
        </w:tc>
        <w:tc>
          <w:tcPr>
            <w:tcW w:w="1315" w:type="dxa"/>
            <w:noWrap/>
            <w:hideMark/>
          </w:tcPr>
          <w:p w14:paraId="3D2343C0"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1775" w:type="dxa"/>
            <w:noWrap/>
            <w:hideMark/>
          </w:tcPr>
          <w:p w14:paraId="0CEAE895"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3</w:t>
            </w:r>
          </w:p>
        </w:tc>
        <w:tc>
          <w:tcPr>
            <w:tcW w:w="2134" w:type="dxa"/>
            <w:noWrap/>
            <w:hideMark/>
          </w:tcPr>
          <w:p w14:paraId="2AE948B6"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91" w:type="dxa"/>
            <w:noWrap/>
            <w:hideMark/>
          </w:tcPr>
          <w:p w14:paraId="52974AE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9B0408" w:rsidRPr="0010498E" w14:paraId="52FDDB49" w14:textId="77777777" w:rsidTr="073B3636">
        <w:trPr>
          <w:trHeight w:val="290"/>
        </w:trPr>
        <w:tc>
          <w:tcPr>
            <w:tcW w:w="2335" w:type="dxa"/>
            <w:noWrap/>
            <w:hideMark/>
          </w:tcPr>
          <w:p w14:paraId="24410EFA"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LEOMINSTER</w:t>
            </w:r>
          </w:p>
        </w:tc>
        <w:tc>
          <w:tcPr>
            <w:tcW w:w="1315" w:type="dxa"/>
            <w:noWrap/>
            <w:hideMark/>
          </w:tcPr>
          <w:p w14:paraId="6EE8434A"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75" w:type="dxa"/>
            <w:noWrap/>
            <w:hideMark/>
          </w:tcPr>
          <w:p w14:paraId="5F6A701B"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3</w:t>
            </w:r>
          </w:p>
        </w:tc>
        <w:tc>
          <w:tcPr>
            <w:tcW w:w="2134" w:type="dxa"/>
            <w:noWrap/>
            <w:hideMark/>
          </w:tcPr>
          <w:p w14:paraId="115BB053"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91" w:type="dxa"/>
            <w:noWrap/>
            <w:hideMark/>
          </w:tcPr>
          <w:p w14:paraId="058824F1"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9B0408" w:rsidRPr="0010498E" w14:paraId="12603C19" w14:textId="77777777" w:rsidTr="073B3636">
        <w:trPr>
          <w:trHeight w:val="290"/>
        </w:trPr>
        <w:tc>
          <w:tcPr>
            <w:tcW w:w="2335" w:type="dxa"/>
            <w:noWrap/>
            <w:hideMark/>
          </w:tcPr>
          <w:p w14:paraId="6FD26006" w14:textId="77777777" w:rsidR="009B0408" w:rsidRPr="0010498E" w:rsidRDefault="009B0408">
            <w:pPr>
              <w:rPr>
                <w:rFonts w:asciiTheme="minorHAnsi" w:eastAsia="Franklin Gothic Book" w:hAnsiTheme="minorHAnsi" w:cstheme="minorHAnsi"/>
              </w:rPr>
            </w:pPr>
            <w:r w:rsidRPr="0010498E">
              <w:rPr>
                <w:rFonts w:asciiTheme="minorHAnsi" w:eastAsia="Franklin Gothic Book" w:hAnsiTheme="minorHAnsi" w:cstheme="minorHAnsi"/>
              </w:rPr>
              <w:t>CLINTON</w:t>
            </w:r>
          </w:p>
        </w:tc>
        <w:tc>
          <w:tcPr>
            <w:tcW w:w="1315" w:type="dxa"/>
            <w:noWrap/>
            <w:hideMark/>
          </w:tcPr>
          <w:p w14:paraId="74BAC495"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5</w:t>
            </w:r>
          </w:p>
        </w:tc>
        <w:tc>
          <w:tcPr>
            <w:tcW w:w="1775" w:type="dxa"/>
            <w:noWrap/>
            <w:hideMark/>
          </w:tcPr>
          <w:p w14:paraId="3C147274"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2134" w:type="dxa"/>
            <w:noWrap/>
            <w:hideMark/>
          </w:tcPr>
          <w:p w14:paraId="77779C63"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c>
          <w:tcPr>
            <w:tcW w:w="1791" w:type="dxa"/>
            <w:noWrap/>
            <w:hideMark/>
          </w:tcPr>
          <w:p w14:paraId="42B77069" w14:textId="77777777" w:rsidR="009B0408" w:rsidRPr="0010498E" w:rsidRDefault="009B0408" w:rsidP="009B0408">
            <w:pPr>
              <w:rPr>
                <w:rFonts w:asciiTheme="minorHAnsi" w:eastAsia="Franklin Gothic Book" w:hAnsiTheme="minorHAnsi" w:cstheme="minorHAnsi"/>
              </w:rPr>
            </w:pPr>
            <w:r w:rsidRPr="0010498E">
              <w:rPr>
                <w:rFonts w:asciiTheme="minorHAnsi" w:eastAsia="Franklin Gothic Book" w:hAnsiTheme="minorHAnsi" w:cstheme="minorHAnsi"/>
              </w:rPr>
              <w:t>4</w:t>
            </w:r>
          </w:p>
        </w:tc>
      </w:tr>
    </w:tbl>
    <w:p w14:paraId="1F14CDA0" w14:textId="255AFCDC" w:rsidR="003E2F75" w:rsidRPr="0010498E" w:rsidRDefault="003E2F75" w:rsidP="00D25F21">
      <w:pPr>
        <w:rPr>
          <w:rFonts w:asciiTheme="minorHAnsi" w:eastAsia="Franklin Gothic Book" w:hAnsiTheme="minorHAnsi" w:cstheme="minorHAnsi"/>
        </w:rPr>
      </w:pPr>
    </w:p>
    <w:p w14:paraId="10B1A89F" w14:textId="0A37C22A" w:rsidR="000A4D92" w:rsidRPr="0010498E" w:rsidRDefault="000A4D92" w:rsidP="00D25F21">
      <w:pPr>
        <w:rPr>
          <w:rFonts w:asciiTheme="minorHAnsi" w:eastAsia="Franklin Gothic Book" w:hAnsiTheme="minorHAnsi" w:cstheme="minorHAnsi"/>
          <w:b/>
        </w:rPr>
      </w:pPr>
      <w:r w:rsidRPr="0010498E">
        <w:rPr>
          <w:rFonts w:asciiTheme="minorHAnsi" w:eastAsia="Franklin Gothic Book" w:hAnsiTheme="minorHAnsi" w:cstheme="minorHAnsi"/>
          <w:b/>
        </w:rPr>
        <w:t>MATRIS Data Notes:</w:t>
      </w:r>
    </w:p>
    <w:p w14:paraId="312C1150" w14:textId="77777777" w:rsidR="000A4D92" w:rsidRPr="0010498E" w:rsidRDefault="000A4D92" w:rsidP="00D25F21">
      <w:pPr>
        <w:rPr>
          <w:rFonts w:asciiTheme="minorHAnsi" w:eastAsia="Franklin Gothic Book" w:hAnsiTheme="minorHAnsi" w:cstheme="minorHAnsi"/>
          <w:b/>
        </w:rPr>
      </w:pPr>
    </w:p>
    <w:p w14:paraId="742B687F" w14:textId="18CF0E5A" w:rsidR="000C0FE5" w:rsidRPr="0010498E" w:rsidRDefault="000C0FE5" w:rsidP="000C0FE5">
      <w:pPr>
        <w:rPr>
          <w:rFonts w:asciiTheme="minorHAnsi" w:eastAsia="Franklin Gothic Book" w:hAnsiTheme="minorHAnsi" w:cstheme="minorHAnsi"/>
        </w:rPr>
      </w:pPr>
      <w:r w:rsidRPr="0010498E">
        <w:rPr>
          <w:rFonts w:asciiTheme="minorHAnsi" w:eastAsia="Franklin Gothic Book" w:hAnsiTheme="minorHAnsi" w:cstheme="minorHAnsi"/>
        </w:rPr>
        <w:t>Source: Massachusetts Department of Public Health MATRIS V3. Extracted 10/</w:t>
      </w:r>
      <w:r w:rsidR="006116CF" w:rsidRPr="0010498E">
        <w:rPr>
          <w:rFonts w:asciiTheme="minorHAnsi" w:eastAsia="Franklin Gothic Book" w:hAnsiTheme="minorHAnsi" w:cstheme="minorHAnsi"/>
        </w:rPr>
        <w:t>16</w:t>
      </w:r>
      <w:r w:rsidRPr="0010498E">
        <w:rPr>
          <w:rFonts w:asciiTheme="minorHAnsi" w:eastAsia="Franklin Gothic Book" w:hAnsiTheme="minorHAnsi" w:cstheme="minorHAnsi"/>
        </w:rPr>
        <w:t>/23.</w:t>
      </w:r>
    </w:p>
    <w:p w14:paraId="4054C061" w14:textId="77777777" w:rsidR="000C0FE5" w:rsidRPr="0010498E" w:rsidRDefault="000C0FE5" w:rsidP="000C0FE5">
      <w:pPr>
        <w:rPr>
          <w:rFonts w:asciiTheme="minorHAnsi" w:eastAsia="Franklin Gothic Book" w:hAnsiTheme="minorHAnsi" w:cstheme="minorHAnsi"/>
        </w:rPr>
      </w:pPr>
    </w:p>
    <w:p w14:paraId="0E6526FA" w14:textId="6EB1BCC5" w:rsidR="000C0FE5" w:rsidRPr="0010498E" w:rsidRDefault="000C0FE5" w:rsidP="000C0FE5">
      <w:pPr>
        <w:rPr>
          <w:rFonts w:asciiTheme="minorHAnsi" w:eastAsia="Franklin Gothic Book" w:hAnsiTheme="minorHAnsi" w:cstheme="minorHAnsi"/>
        </w:rPr>
      </w:pPr>
      <w:r w:rsidRPr="0010498E">
        <w:rPr>
          <w:rFonts w:asciiTheme="minorHAnsi" w:eastAsia="Franklin Gothic Book" w:hAnsiTheme="minorHAnsi" w:cstheme="minorHAnsi"/>
        </w:rPr>
        <w:t xml:space="preserve">Data includes emergency runs where patient was transported by EMS and where the incident city and </w:t>
      </w:r>
      <w:r w:rsidR="002E4821" w:rsidRPr="0010498E">
        <w:rPr>
          <w:rFonts w:asciiTheme="minorHAnsi" w:eastAsia="Franklin Gothic Book" w:hAnsiTheme="minorHAnsi" w:cstheme="minorHAnsi"/>
        </w:rPr>
        <w:t>destination</w:t>
      </w:r>
      <w:r w:rsidRPr="0010498E">
        <w:rPr>
          <w:rFonts w:asciiTheme="minorHAnsi" w:eastAsia="Franklin Gothic Book" w:hAnsiTheme="minorHAnsi" w:cstheme="minorHAnsi"/>
        </w:rPr>
        <w:t xml:space="preserve"> could be reliably identified</w:t>
      </w:r>
    </w:p>
    <w:p w14:paraId="59950136" w14:textId="77777777" w:rsidR="000C0FE5" w:rsidRPr="0010498E" w:rsidRDefault="000C0FE5" w:rsidP="000C0FE5">
      <w:pPr>
        <w:rPr>
          <w:rFonts w:asciiTheme="minorHAnsi" w:eastAsia="Franklin Gothic Book" w:hAnsiTheme="minorHAnsi" w:cstheme="minorHAnsi"/>
        </w:rPr>
      </w:pPr>
      <w:r w:rsidRPr="0010498E">
        <w:rPr>
          <w:rFonts w:asciiTheme="minorHAnsi" w:eastAsia="Franklin Gothic Book" w:hAnsiTheme="minorHAnsi" w:cstheme="minorHAnsi"/>
        </w:rPr>
        <w:t xml:space="preserve">              </w:t>
      </w:r>
    </w:p>
    <w:p w14:paraId="445C5DE4" w14:textId="77777777" w:rsidR="000C0FE5" w:rsidRPr="0010498E" w:rsidRDefault="000C0FE5" w:rsidP="000C0FE5">
      <w:pPr>
        <w:rPr>
          <w:rFonts w:asciiTheme="minorHAnsi" w:eastAsia="Franklin Gothic Book" w:hAnsiTheme="minorHAnsi" w:cstheme="minorHAnsi"/>
        </w:rPr>
      </w:pPr>
      <w:r w:rsidRPr="0010498E">
        <w:rPr>
          <w:rFonts w:asciiTheme="minorHAnsi" w:eastAsia="Franklin Gothic Book" w:hAnsiTheme="minorHAnsi" w:cstheme="minorHAnsi"/>
        </w:rPr>
        <w:t xml:space="preserve">Ambulance services are required to enter data into MATRIS         </w:t>
      </w:r>
    </w:p>
    <w:p w14:paraId="268AD589" w14:textId="77777777" w:rsidR="000C0FE5" w:rsidRPr="0010498E" w:rsidRDefault="000C0FE5" w:rsidP="000C0FE5">
      <w:pPr>
        <w:rPr>
          <w:rFonts w:asciiTheme="minorHAnsi" w:eastAsia="Franklin Gothic Book" w:hAnsiTheme="minorHAnsi" w:cstheme="minorHAnsi"/>
        </w:rPr>
      </w:pPr>
      <w:r w:rsidRPr="0010498E">
        <w:rPr>
          <w:rFonts w:asciiTheme="minorHAnsi" w:eastAsia="Franklin Gothic Book" w:hAnsiTheme="minorHAnsi" w:cstheme="minorHAnsi"/>
        </w:rPr>
        <w:t xml:space="preserve">per A/R 5-403 Statewide EMS Minimum Dataset.              </w:t>
      </w:r>
    </w:p>
    <w:p w14:paraId="372EBD37" w14:textId="77777777" w:rsidR="000C0FE5" w:rsidRPr="0010498E" w:rsidRDefault="000C0FE5" w:rsidP="000C0FE5">
      <w:pPr>
        <w:rPr>
          <w:rFonts w:asciiTheme="minorHAnsi" w:eastAsia="Franklin Gothic Book" w:hAnsiTheme="minorHAnsi" w:cstheme="minorHAnsi"/>
        </w:rPr>
      </w:pPr>
      <w:r w:rsidRPr="0010498E">
        <w:rPr>
          <w:rFonts w:asciiTheme="minorHAnsi" w:eastAsia="Franklin Gothic Book" w:hAnsiTheme="minorHAnsi" w:cstheme="minorHAnsi"/>
        </w:rPr>
        <w:t xml:space="preserve">              </w:t>
      </w:r>
    </w:p>
    <w:p w14:paraId="2A6375FA" w14:textId="46B59E1E" w:rsidR="002E4821" w:rsidRPr="0010498E" w:rsidRDefault="000C0FE5" w:rsidP="000C0FE5">
      <w:pPr>
        <w:rPr>
          <w:rFonts w:asciiTheme="minorHAnsi" w:eastAsia="Franklin Gothic Book" w:hAnsiTheme="minorHAnsi" w:cstheme="minorHAnsi"/>
        </w:rPr>
      </w:pPr>
      <w:r w:rsidRPr="0010498E">
        <w:rPr>
          <w:rFonts w:asciiTheme="minorHAnsi" w:eastAsia="Franklin Gothic Book" w:hAnsiTheme="minorHAnsi" w:cstheme="minorHAnsi"/>
        </w:rPr>
        <w:t xml:space="preserve">Data are required to be submitted within 7 days; however, actual submission timeframes vary by ambulance service.     </w:t>
      </w:r>
    </w:p>
    <w:p w14:paraId="037D697F" w14:textId="77777777" w:rsidR="009B4504" w:rsidRPr="0010498E" w:rsidRDefault="009B4504" w:rsidP="003A13C1">
      <w:pPr>
        <w:rPr>
          <w:rFonts w:asciiTheme="minorHAnsi" w:eastAsia="Franklin Gothic Book" w:hAnsiTheme="minorHAnsi" w:cstheme="minorHAnsi"/>
        </w:rPr>
      </w:pPr>
    </w:p>
    <w:p w14:paraId="36BBD272" w14:textId="04E84BC2" w:rsidR="003A13C1" w:rsidRPr="0010498E" w:rsidRDefault="009B4504" w:rsidP="003A13C1">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 xml:space="preserve">Response time is </w:t>
      </w:r>
      <w:r w:rsidR="003A13C1" w:rsidRPr="0010498E">
        <w:rPr>
          <w:rFonts w:asciiTheme="minorHAnsi" w:eastAsia="Franklin Gothic Book" w:hAnsiTheme="minorHAnsi" w:cstheme="minorHAnsi"/>
          <w:color w:val="000000" w:themeColor="text1"/>
        </w:rPr>
        <w:t>defined as the time in minutes between when the ambulance was notified to when it arrived at the incident scene</w:t>
      </w:r>
      <w:r w:rsidR="57801554" w:rsidRPr="0010498E">
        <w:rPr>
          <w:rFonts w:asciiTheme="minorHAnsi" w:eastAsia="Franklin Gothic Book" w:hAnsiTheme="minorHAnsi" w:cstheme="minorHAnsi"/>
          <w:color w:val="000000" w:themeColor="text1"/>
        </w:rPr>
        <w:t>.</w:t>
      </w:r>
    </w:p>
    <w:p w14:paraId="2ECFC6AB" w14:textId="77777777" w:rsidR="009B4504" w:rsidRPr="0010498E" w:rsidRDefault="009B4504" w:rsidP="003A13C1">
      <w:pPr>
        <w:rPr>
          <w:rFonts w:asciiTheme="minorHAnsi" w:eastAsia="Franklin Gothic Book" w:hAnsiTheme="minorHAnsi" w:cstheme="minorHAnsi"/>
        </w:rPr>
      </w:pPr>
    </w:p>
    <w:p w14:paraId="5E85320F" w14:textId="7FA54C17" w:rsidR="003A13C1" w:rsidRPr="0010498E" w:rsidRDefault="009B4504" w:rsidP="003A13C1">
      <w:pPr>
        <w:rPr>
          <w:rFonts w:asciiTheme="minorHAnsi" w:eastAsia="Franklin Gothic Book" w:hAnsiTheme="minorHAnsi" w:cstheme="minorHAnsi"/>
          <w:color w:val="000000" w:themeColor="text1"/>
        </w:rPr>
      </w:pPr>
      <w:r w:rsidRPr="0010498E">
        <w:rPr>
          <w:rFonts w:asciiTheme="minorHAnsi" w:eastAsia="Franklin Gothic Book" w:hAnsiTheme="minorHAnsi" w:cstheme="minorHAnsi"/>
        </w:rPr>
        <w:t>Transport time is</w:t>
      </w:r>
      <w:r w:rsidRPr="0010498E">
        <w:rPr>
          <w:rFonts w:asciiTheme="minorHAnsi" w:eastAsia="Franklin Gothic Book" w:hAnsiTheme="minorHAnsi" w:cstheme="minorHAnsi"/>
          <w:color w:val="000000" w:themeColor="text1"/>
        </w:rPr>
        <w:t xml:space="preserve"> </w:t>
      </w:r>
      <w:r w:rsidR="003A13C1" w:rsidRPr="0010498E">
        <w:rPr>
          <w:rFonts w:asciiTheme="minorHAnsi" w:eastAsia="Franklin Gothic Book" w:hAnsiTheme="minorHAnsi" w:cstheme="minorHAnsi"/>
          <w:color w:val="000000" w:themeColor="text1"/>
        </w:rPr>
        <w:t>defined as the time in minutes between when the ambulance left incident scene and when it arrived at the destination</w:t>
      </w:r>
      <w:r w:rsidR="47DAA38F" w:rsidRPr="0010498E">
        <w:rPr>
          <w:rFonts w:asciiTheme="minorHAnsi" w:eastAsia="Franklin Gothic Book" w:hAnsiTheme="minorHAnsi" w:cstheme="minorHAnsi"/>
          <w:color w:val="000000" w:themeColor="text1"/>
        </w:rPr>
        <w:t>.</w:t>
      </w:r>
    </w:p>
    <w:p w14:paraId="65255CD1" w14:textId="36DE50B4" w:rsidR="004B0CA3" w:rsidRPr="0010498E" w:rsidRDefault="004B0CA3" w:rsidP="000C0FE5">
      <w:pPr>
        <w:rPr>
          <w:rFonts w:asciiTheme="minorHAnsi" w:eastAsia="Franklin Gothic Book" w:hAnsiTheme="minorHAnsi" w:cstheme="minorHAnsi"/>
        </w:rPr>
      </w:pPr>
    </w:p>
    <w:p w14:paraId="2AD854F0" w14:textId="393CF0A8" w:rsidR="00017875" w:rsidRPr="0010498E" w:rsidRDefault="00017875" w:rsidP="000C0FE5">
      <w:pPr>
        <w:rPr>
          <w:rFonts w:asciiTheme="minorHAnsi" w:eastAsia="Franklin Gothic Book" w:hAnsiTheme="minorHAnsi" w:cstheme="minorHAnsi"/>
        </w:rPr>
      </w:pPr>
      <w:r w:rsidRPr="0010498E">
        <w:rPr>
          <w:rFonts w:asciiTheme="minorHAnsi" w:eastAsia="Franklin Gothic Book" w:hAnsiTheme="minorHAnsi" w:cstheme="minorHAnsi"/>
        </w:rPr>
        <w:t xml:space="preserve">Suspected cardiac arrests are </w:t>
      </w:r>
      <w:r w:rsidR="00FD41BA" w:rsidRPr="0010498E">
        <w:rPr>
          <w:rFonts w:asciiTheme="minorHAnsi" w:eastAsia="Franklin Gothic Book" w:hAnsiTheme="minorHAnsi" w:cstheme="minorHAnsi"/>
        </w:rPr>
        <w:t>identified</w:t>
      </w:r>
      <w:r w:rsidRPr="0010498E">
        <w:rPr>
          <w:rFonts w:asciiTheme="minorHAnsi" w:eastAsia="Franklin Gothic Book" w:hAnsiTheme="minorHAnsi" w:cstheme="minorHAnsi"/>
        </w:rPr>
        <w:t xml:space="preserve"> </w:t>
      </w:r>
      <w:r w:rsidR="00F44827" w:rsidRPr="0010498E">
        <w:rPr>
          <w:rFonts w:asciiTheme="minorHAnsi" w:eastAsia="Franklin Gothic Book" w:hAnsiTheme="minorHAnsi" w:cstheme="minorHAnsi"/>
        </w:rPr>
        <w:t>based on the NEMSIS case definition</w:t>
      </w:r>
      <w:r w:rsidR="000F1954" w:rsidRPr="0010498E">
        <w:rPr>
          <w:rFonts w:asciiTheme="minorHAnsi" w:eastAsia="Franklin Gothic Book" w:hAnsiTheme="minorHAnsi" w:cstheme="minorHAnsi"/>
        </w:rPr>
        <w:t>,</w:t>
      </w:r>
      <w:r w:rsidR="006960BD" w:rsidRPr="0010498E">
        <w:rPr>
          <w:rFonts w:asciiTheme="minorHAnsi" w:eastAsia="Franklin Gothic Book" w:hAnsiTheme="minorHAnsi" w:cstheme="minorHAnsi"/>
        </w:rPr>
        <w:t xml:space="preserve"> </w:t>
      </w:r>
      <w:r w:rsidR="00004585" w:rsidRPr="0010498E">
        <w:rPr>
          <w:rFonts w:asciiTheme="minorHAnsi" w:eastAsia="Franklin Gothic Book" w:hAnsiTheme="minorHAnsi" w:cstheme="minorHAnsi"/>
        </w:rPr>
        <w:t xml:space="preserve">which </w:t>
      </w:r>
      <w:r w:rsidR="00A870F3" w:rsidRPr="0010498E">
        <w:rPr>
          <w:rFonts w:asciiTheme="minorHAnsi" w:eastAsia="Franklin Gothic Book" w:hAnsiTheme="minorHAnsi" w:cstheme="minorHAnsi"/>
        </w:rPr>
        <w:t xml:space="preserve">uses </w:t>
      </w:r>
      <w:r w:rsidR="00487B4D" w:rsidRPr="0010498E">
        <w:rPr>
          <w:rFonts w:asciiTheme="minorHAnsi" w:eastAsia="Franklin Gothic Book" w:hAnsiTheme="minorHAnsi" w:cstheme="minorHAnsi"/>
        </w:rPr>
        <w:t>ICD code</w:t>
      </w:r>
      <w:r w:rsidR="00336C1B" w:rsidRPr="0010498E">
        <w:rPr>
          <w:rFonts w:asciiTheme="minorHAnsi" w:eastAsia="Franklin Gothic Book" w:hAnsiTheme="minorHAnsi" w:cstheme="minorHAnsi"/>
        </w:rPr>
        <w:t>s</w:t>
      </w:r>
      <w:r w:rsidR="00487B4D" w:rsidRPr="0010498E">
        <w:rPr>
          <w:rFonts w:asciiTheme="minorHAnsi" w:eastAsia="Franklin Gothic Book" w:hAnsiTheme="minorHAnsi" w:cstheme="minorHAnsi"/>
        </w:rPr>
        <w:t xml:space="preserve"> and text strings </w:t>
      </w:r>
      <w:r w:rsidR="00A870F3" w:rsidRPr="0010498E">
        <w:rPr>
          <w:rFonts w:asciiTheme="minorHAnsi" w:eastAsia="Franklin Gothic Book" w:hAnsiTheme="minorHAnsi" w:cstheme="minorHAnsi"/>
        </w:rPr>
        <w:t xml:space="preserve">to </w:t>
      </w:r>
      <w:r w:rsidR="006A5F04" w:rsidRPr="0010498E">
        <w:rPr>
          <w:rFonts w:asciiTheme="minorHAnsi" w:eastAsia="Franklin Gothic Book" w:hAnsiTheme="minorHAnsi" w:cstheme="minorHAnsi"/>
        </w:rPr>
        <w:t>identify incidents where any</w:t>
      </w:r>
      <w:r w:rsidR="00970917" w:rsidRPr="0010498E">
        <w:rPr>
          <w:rFonts w:asciiTheme="minorHAnsi" w:eastAsia="Franklin Gothic Book" w:hAnsiTheme="minorHAnsi" w:cstheme="minorHAnsi"/>
        </w:rPr>
        <w:t xml:space="preserve"> </w:t>
      </w:r>
      <w:r w:rsidR="006960BD" w:rsidRPr="0010498E">
        <w:rPr>
          <w:rFonts w:asciiTheme="minorHAnsi" w:eastAsia="Franklin Gothic Book" w:hAnsiTheme="minorHAnsi" w:cstheme="minorHAnsi"/>
        </w:rPr>
        <w:t>symptom or impression is cardiac arrest</w:t>
      </w:r>
      <w:r w:rsidR="006A5F04" w:rsidRPr="0010498E">
        <w:rPr>
          <w:rFonts w:asciiTheme="minorHAnsi" w:eastAsia="Franklin Gothic Book" w:hAnsiTheme="minorHAnsi" w:cstheme="minorHAnsi"/>
        </w:rPr>
        <w:t xml:space="preserve">, </w:t>
      </w:r>
      <w:r w:rsidR="006960BD" w:rsidRPr="0010498E">
        <w:rPr>
          <w:rFonts w:asciiTheme="minorHAnsi" w:eastAsia="Franklin Gothic Book" w:hAnsiTheme="minorHAnsi" w:cstheme="minorHAnsi"/>
        </w:rPr>
        <w:t>cardiac arrest occurred prior to EMS arrival</w:t>
      </w:r>
      <w:r w:rsidR="001061A7" w:rsidRPr="0010498E">
        <w:rPr>
          <w:rFonts w:asciiTheme="minorHAnsi" w:eastAsia="Franklin Gothic Book" w:hAnsiTheme="minorHAnsi" w:cstheme="minorHAnsi"/>
        </w:rPr>
        <w:t xml:space="preserve">, </w:t>
      </w:r>
      <w:r w:rsidR="006960BD" w:rsidRPr="0010498E">
        <w:rPr>
          <w:rFonts w:asciiTheme="minorHAnsi" w:eastAsia="Franklin Gothic Book" w:hAnsiTheme="minorHAnsi" w:cstheme="minorHAnsi"/>
        </w:rPr>
        <w:t>and the etiology is presumed cardiac</w:t>
      </w:r>
      <w:r w:rsidR="00792249" w:rsidRPr="0010498E">
        <w:rPr>
          <w:rFonts w:asciiTheme="minorHAnsi" w:eastAsia="Franklin Gothic Book" w:hAnsiTheme="minorHAnsi" w:cstheme="minorHAnsi"/>
        </w:rPr>
        <w:t xml:space="preserve">, </w:t>
      </w:r>
      <w:r w:rsidR="006960BD" w:rsidRPr="0010498E">
        <w:rPr>
          <w:rFonts w:asciiTheme="minorHAnsi" w:eastAsia="Franklin Gothic Book" w:hAnsiTheme="minorHAnsi" w:cstheme="minorHAnsi"/>
        </w:rPr>
        <w:t>or blank or cardiac arrest occurred after EMS arrival</w:t>
      </w:r>
      <w:r w:rsidR="00792249" w:rsidRPr="0010498E">
        <w:rPr>
          <w:rFonts w:asciiTheme="minorHAnsi" w:eastAsia="Franklin Gothic Book" w:hAnsiTheme="minorHAnsi" w:cstheme="minorHAnsi"/>
        </w:rPr>
        <w:t xml:space="preserve">, </w:t>
      </w:r>
      <w:r w:rsidR="006960BD" w:rsidRPr="0010498E">
        <w:rPr>
          <w:rFonts w:asciiTheme="minorHAnsi" w:eastAsia="Franklin Gothic Book" w:hAnsiTheme="minorHAnsi" w:cstheme="minorHAnsi"/>
        </w:rPr>
        <w:t>and the etiology is presumed cardia</w:t>
      </w:r>
      <w:r w:rsidR="000F1954" w:rsidRPr="0010498E">
        <w:rPr>
          <w:rFonts w:asciiTheme="minorHAnsi" w:eastAsia="Franklin Gothic Book" w:hAnsiTheme="minorHAnsi" w:cstheme="minorHAnsi"/>
        </w:rPr>
        <w:t>c</w:t>
      </w:r>
      <w:r w:rsidR="001061A7" w:rsidRPr="0010498E">
        <w:rPr>
          <w:rFonts w:asciiTheme="minorHAnsi" w:eastAsia="Franklin Gothic Book" w:hAnsiTheme="minorHAnsi" w:cstheme="minorHAnsi"/>
        </w:rPr>
        <w:t xml:space="preserve"> (</w:t>
      </w:r>
      <w:hyperlink r:id="rId27">
        <w:r w:rsidR="44CABD0B" w:rsidRPr="0010498E">
          <w:rPr>
            <w:rStyle w:val="Hyperlink"/>
            <w:rFonts w:asciiTheme="minorHAnsi" w:eastAsia="Franklin Gothic Book" w:hAnsiTheme="minorHAnsi" w:cstheme="minorHAnsi"/>
          </w:rPr>
          <w:t>NEMSIS Case Definition - Cardiac Arrest</w:t>
        </w:r>
      </w:hyperlink>
      <w:r w:rsidR="001061A7" w:rsidRPr="0010498E">
        <w:rPr>
          <w:rFonts w:asciiTheme="minorHAnsi" w:eastAsia="Franklin Gothic Book" w:hAnsiTheme="minorHAnsi" w:cstheme="minorHAnsi"/>
        </w:rPr>
        <w:t xml:space="preserve">). </w:t>
      </w:r>
      <w:r w:rsidR="000F1954" w:rsidRPr="0010498E">
        <w:rPr>
          <w:rFonts w:asciiTheme="minorHAnsi" w:eastAsia="Franklin Gothic Book" w:hAnsiTheme="minorHAnsi" w:cstheme="minorHAnsi"/>
        </w:rPr>
        <w:t xml:space="preserve"> </w:t>
      </w:r>
    </w:p>
    <w:p w14:paraId="42D4B6ED" w14:textId="77777777" w:rsidR="00866B40" w:rsidRPr="0010498E" w:rsidRDefault="00866B40" w:rsidP="000C0FE5">
      <w:pPr>
        <w:rPr>
          <w:rFonts w:asciiTheme="minorHAnsi" w:eastAsia="Franklin Gothic Book" w:hAnsiTheme="minorHAnsi" w:cstheme="minorHAnsi"/>
        </w:rPr>
      </w:pPr>
    </w:p>
    <w:p w14:paraId="0C762EED" w14:textId="61780ED8" w:rsidR="00873282" w:rsidRPr="0010498E" w:rsidRDefault="00866B40" w:rsidP="000C0FE5">
      <w:pPr>
        <w:rPr>
          <w:rFonts w:asciiTheme="minorHAnsi" w:eastAsia="Franklin Gothic Book" w:hAnsiTheme="minorHAnsi" w:cstheme="minorHAnsi"/>
        </w:rPr>
      </w:pPr>
      <w:r w:rsidRPr="0010498E">
        <w:rPr>
          <w:rFonts w:asciiTheme="minorHAnsi" w:eastAsia="Franklin Gothic Book" w:hAnsiTheme="minorHAnsi" w:cstheme="minorHAnsi"/>
        </w:rPr>
        <w:t xml:space="preserve">Suspected strokes are identified based on </w:t>
      </w:r>
      <w:r w:rsidR="006841C4" w:rsidRPr="0010498E">
        <w:rPr>
          <w:rFonts w:asciiTheme="minorHAnsi" w:eastAsia="Franklin Gothic Book" w:hAnsiTheme="minorHAnsi" w:cstheme="minorHAnsi"/>
        </w:rPr>
        <w:t>the NEMSIS case definition, which uses ICD codes and text strings to identify incidents where any</w:t>
      </w:r>
      <w:r w:rsidR="00755CAE" w:rsidRPr="0010498E">
        <w:rPr>
          <w:rFonts w:asciiTheme="minorHAnsi" w:eastAsia="Franklin Gothic Book" w:hAnsiTheme="minorHAnsi" w:cstheme="minorHAnsi"/>
        </w:rPr>
        <w:t xml:space="preserve"> </w:t>
      </w:r>
      <w:r w:rsidR="00873282" w:rsidRPr="0010498E">
        <w:rPr>
          <w:rFonts w:asciiTheme="minorHAnsi" w:eastAsia="Franklin Gothic Book" w:hAnsiTheme="minorHAnsi" w:cstheme="minorHAnsi"/>
        </w:rPr>
        <w:t>symptom or impression is stroke</w:t>
      </w:r>
      <w:r w:rsidR="00E113BA" w:rsidRPr="0010498E">
        <w:rPr>
          <w:rFonts w:asciiTheme="minorHAnsi" w:eastAsia="Franklin Gothic Book" w:hAnsiTheme="minorHAnsi" w:cstheme="minorHAnsi"/>
        </w:rPr>
        <w:t>,</w:t>
      </w:r>
      <w:r w:rsidR="00792249" w:rsidRPr="0010498E">
        <w:rPr>
          <w:rFonts w:asciiTheme="minorHAnsi" w:eastAsia="Franklin Gothic Book" w:hAnsiTheme="minorHAnsi" w:cstheme="minorHAnsi"/>
        </w:rPr>
        <w:t xml:space="preserve"> or </w:t>
      </w:r>
      <w:r w:rsidR="00873282" w:rsidRPr="0010498E">
        <w:rPr>
          <w:rFonts w:asciiTheme="minorHAnsi" w:eastAsia="Franklin Gothic Book" w:hAnsiTheme="minorHAnsi" w:cstheme="minorHAnsi"/>
        </w:rPr>
        <w:t>stroke scale score is positive</w:t>
      </w:r>
      <w:r w:rsidR="00792249" w:rsidRPr="0010498E">
        <w:rPr>
          <w:rFonts w:asciiTheme="minorHAnsi" w:eastAsia="Franklin Gothic Book" w:hAnsiTheme="minorHAnsi" w:cstheme="minorHAnsi"/>
        </w:rPr>
        <w:t xml:space="preserve">, </w:t>
      </w:r>
      <w:r w:rsidR="00873282" w:rsidRPr="0010498E">
        <w:rPr>
          <w:rFonts w:asciiTheme="minorHAnsi" w:eastAsia="Franklin Gothic Book" w:hAnsiTheme="minorHAnsi" w:cstheme="minorHAnsi"/>
        </w:rPr>
        <w:t>or stroke protocol is used</w:t>
      </w:r>
      <w:r w:rsidR="00792249" w:rsidRPr="0010498E">
        <w:rPr>
          <w:rFonts w:asciiTheme="minorHAnsi" w:eastAsia="Franklin Gothic Book" w:hAnsiTheme="minorHAnsi" w:cstheme="minorHAnsi"/>
        </w:rPr>
        <w:t xml:space="preserve">, </w:t>
      </w:r>
      <w:r w:rsidR="00873282" w:rsidRPr="0010498E">
        <w:rPr>
          <w:rFonts w:asciiTheme="minorHAnsi" w:eastAsia="Franklin Gothic Book" w:hAnsiTheme="minorHAnsi" w:cstheme="minorHAnsi"/>
        </w:rPr>
        <w:t>or a stroke destination team pre-arrival alert or activation is performed</w:t>
      </w:r>
      <w:r w:rsidR="00792249" w:rsidRPr="0010498E">
        <w:rPr>
          <w:rFonts w:asciiTheme="minorHAnsi" w:eastAsia="Franklin Gothic Book" w:hAnsiTheme="minorHAnsi" w:cstheme="minorHAnsi"/>
        </w:rPr>
        <w:t xml:space="preserve"> (</w:t>
      </w:r>
      <w:hyperlink r:id="rId28">
        <w:r w:rsidR="1B69D898" w:rsidRPr="0010498E">
          <w:rPr>
            <w:rStyle w:val="Hyperlink"/>
            <w:rFonts w:asciiTheme="minorHAnsi" w:eastAsia="Franklin Gothic Book" w:hAnsiTheme="minorHAnsi" w:cstheme="minorHAnsi"/>
          </w:rPr>
          <w:t>NEMSIS Case Definition - Stroke</w:t>
        </w:r>
      </w:hyperlink>
      <w:r w:rsidR="00EC6DCA" w:rsidRPr="0010498E">
        <w:rPr>
          <w:rFonts w:asciiTheme="minorHAnsi" w:eastAsia="Franklin Gothic Book" w:hAnsiTheme="minorHAnsi" w:cstheme="minorHAnsi"/>
        </w:rPr>
        <w:t>)</w:t>
      </w:r>
      <w:r w:rsidR="00BA43A2" w:rsidRPr="0010498E">
        <w:rPr>
          <w:rFonts w:asciiTheme="minorHAnsi" w:eastAsia="Franklin Gothic Book" w:hAnsiTheme="minorHAnsi" w:cstheme="minorHAnsi"/>
        </w:rPr>
        <w:t>.</w:t>
      </w:r>
    </w:p>
    <w:p w14:paraId="6F74060F" w14:textId="77777777" w:rsidR="00E529C4" w:rsidRPr="0010498E" w:rsidRDefault="00E529C4" w:rsidP="00E529C4">
      <w:pPr>
        <w:rPr>
          <w:rFonts w:asciiTheme="minorHAnsi" w:eastAsia="Franklin Gothic Book" w:hAnsiTheme="minorHAnsi" w:cstheme="minorHAnsi"/>
        </w:rPr>
      </w:pPr>
    </w:p>
    <w:p w14:paraId="4C43E04F" w14:textId="77777777" w:rsidR="00BA43A2" w:rsidRPr="0010498E" w:rsidRDefault="00BA43A2" w:rsidP="00E529C4">
      <w:pPr>
        <w:rPr>
          <w:rFonts w:asciiTheme="minorHAnsi" w:eastAsia="Franklin Gothic Book" w:hAnsiTheme="minorHAnsi" w:cstheme="minorHAnsi"/>
        </w:rPr>
      </w:pPr>
    </w:p>
    <w:p w14:paraId="3E56C81A" w14:textId="77777777" w:rsidR="00BA43A2" w:rsidRPr="0010498E" w:rsidRDefault="00BA43A2" w:rsidP="00E529C4">
      <w:pPr>
        <w:rPr>
          <w:rFonts w:asciiTheme="minorHAnsi" w:eastAsia="Franklin Gothic Book" w:hAnsiTheme="minorHAnsi" w:cstheme="minorHAnsi"/>
        </w:rPr>
      </w:pPr>
    </w:p>
    <w:p w14:paraId="28608C8C" w14:textId="77777777" w:rsidR="00BA43A2" w:rsidRPr="0010498E" w:rsidRDefault="00BA43A2" w:rsidP="00E529C4">
      <w:pPr>
        <w:rPr>
          <w:rFonts w:asciiTheme="minorHAnsi" w:eastAsia="Franklin Gothic Book" w:hAnsiTheme="minorHAnsi" w:cstheme="minorHAnsi"/>
        </w:rPr>
      </w:pPr>
    </w:p>
    <w:p w14:paraId="67EBD90A" w14:textId="77777777" w:rsidR="00BA43A2" w:rsidRPr="0010498E" w:rsidRDefault="00BA43A2" w:rsidP="00E529C4">
      <w:pPr>
        <w:rPr>
          <w:rFonts w:asciiTheme="minorHAnsi" w:eastAsia="Franklin Gothic Book" w:hAnsiTheme="minorHAnsi" w:cstheme="minorHAnsi"/>
        </w:rPr>
      </w:pPr>
    </w:p>
    <w:p w14:paraId="4E84641A" w14:textId="77777777" w:rsidR="009B1F77" w:rsidRDefault="009B1F77">
      <w:pPr>
        <w:spacing w:after="200" w:line="276" w:lineRule="auto"/>
        <w:rPr>
          <w:rFonts w:asciiTheme="minorHAnsi" w:eastAsia="Franklin Gothic Book" w:hAnsiTheme="minorHAnsi" w:cstheme="minorHAnsi"/>
          <w:b/>
          <w:sz w:val="28"/>
          <w:szCs w:val="28"/>
        </w:rPr>
      </w:pPr>
      <w:r>
        <w:rPr>
          <w:rFonts w:eastAsia="Franklin Gothic Book" w:cstheme="minorHAnsi"/>
        </w:rPr>
        <w:br w:type="page"/>
      </w:r>
    </w:p>
    <w:p w14:paraId="5600E351" w14:textId="0FA881B3" w:rsidR="00E529C4" w:rsidRPr="0010498E" w:rsidRDefault="00E529C4" w:rsidP="00E529C4">
      <w:pPr>
        <w:pStyle w:val="Heading1"/>
        <w:rPr>
          <w:rFonts w:eastAsia="Franklin Gothic Book" w:cstheme="minorHAnsi"/>
        </w:rPr>
      </w:pPr>
      <w:r w:rsidRPr="0010498E">
        <w:rPr>
          <w:rFonts w:eastAsia="Franklin Gothic Book" w:cstheme="minorHAnsi"/>
        </w:rPr>
        <w:lastRenderedPageBreak/>
        <w:t>Hospital Data</w:t>
      </w:r>
    </w:p>
    <w:p w14:paraId="3E6CDFD2" w14:textId="32FC0687" w:rsidR="00E529C4" w:rsidRPr="0010498E" w:rsidRDefault="00E529C4" w:rsidP="00E529C4">
      <w:pPr>
        <w:rPr>
          <w:rFonts w:asciiTheme="minorHAnsi" w:eastAsia="Franklin Gothic Book" w:hAnsiTheme="minorHAnsi" w:cstheme="minorHAnsi"/>
        </w:rPr>
      </w:pPr>
      <w:r w:rsidRPr="0010498E">
        <w:rPr>
          <w:rFonts w:asciiTheme="minorHAnsi" w:eastAsia="Franklin Gothic Book" w:hAnsiTheme="minorHAnsi" w:cstheme="minorHAnsi"/>
        </w:rPr>
        <w:t>Table 1</w:t>
      </w:r>
      <w:r w:rsidR="5D7AFF89" w:rsidRPr="0010498E">
        <w:rPr>
          <w:rFonts w:asciiTheme="minorHAnsi" w:eastAsia="Franklin Gothic Book" w:hAnsiTheme="minorHAnsi" w:cstheme="minorHAnsi"/>
        </w:rPr>
        <w:t>6</w:t>
      </w:r>
      <w:r w:rsidRPr="0010498E">
        <w:rPr>
          <w:rFonts w:asciiTheme="minorHAnsi" w:eastAsia="Franklin Gothic Book" w:hAnsiTheme="minorHAnsi" w:cstheme="minorHAnsi"/>
        </w:rPr>
        <w:t>. Current licensed beds and services at area hospitals</w:t>
      </w:r>
    </w:p>
    <w:tbl>
      <w:tblPr>
        <w:tblW w:w="0" w:type="auto"/>
        <w:tblLayout w:type="fixed"/>
        <w:tblLook w:val="06A0" w:firstRow="1" w:lastRow="0" w:firstColumn="1" w:lastColumn="0" w:noHBand="1" w:noVBand="1"/>
      </w:tblPr>
      <w:tblGrid>
        <w:gridCol w:w="2444"/>
        <w:gridCol w:w="1153"/>
        <w:gridCol w:w="1153"/>
        <w:gridCol w:w="1153"/>
        <w:gridCol w:w="1153"/>
        <w:gridCol w:w="1153"/>
        <w:gridCol w:w="1153"/>
      </w:tblGrid>
      <w:tr w:rsidR="00E529C4" w:rsidRPr="0010498E" w14:paraId="209B4A46" w14:textId="77777777" w:rsidTr="007E1E77">
        <w:trPr>
          <w:trHeight w:val="960"/>
        </w:trPr>
        <w:tc>
          <w:tcPr>
            <w:tcW w:w="2444"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71D3470A" w14:textId="77777777" w:rsidR="00E529C4" w:rsidRPr="0010498E" w:rsidRDefault="00E529C4" w:rsidP="007E1E77">
            <w:pPr>
              <w:rPr>
                <w:rFonts w:asciiTheme="minorHAnsi" w:eastAsia="Franklin Gothic Book" w:hAnsiTheme="minorHAnsi" w:cstheme="minorHAnsi"/>
                <w:color w:val="FFFFFF" w:themeColor="background1"/>
                <w:sz w:val="22"/>
                <w:szCs w:val="22"/>
              </w:rPr>
            </w:pPr>
            <w:r w:rsidRPr="0010498E">
              <w:rPr>
                <w:rFonts w:asciiTheme="minorHAnsi" w:eastAsia="Franklin Gothic Book" w:hAnsiTheme="minorHAnsi" w:cstheme="minorHAnsi"/>
                <w:color w:val="FFFFFF" w:themeColor="background1"/>
                <w:sz w:val="22"/>
                <w:szCs w:val="22"/>
              </w:rPr>
              <w:t>Beds and Services</w:t>
            </w:r>
          </w:p>
        </w:tc>
        <w:tc>
          <w:tcPr>
            <w:tcW w:w="1153"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51593CF9" w14:textId="77777777" w:rsidR="00E529C4" w:rsidRPr="0010498E" w:rsidRDefault="00E529C4" w:rsidP="007E1E77">
            <w:pPr>
              <w:rPr>
                <w:rFonts w:asciiTheme="minorHAnsi" w:eastAsia="Franklin Gothic Book" w:hAnsiTheme="minorHAnsi" w:cstheme="minorHAnsi"/>
                <w:color w:val="FFFFFF" w:themeColor="background1"/>
                <w:sz w:val="22"/>
                <w:szCs w:val="22"/>
              </w:rPr>
            </w:pPr>
            <w:r w:rsidRPr="0010498E">
              <w:rPr>
                <w:rFonts w:asciiTheme="minorHAnsi" w:eastAsia="Franklin Gothic Book" w:hAnsiTheme="minorHAnsi" w:cstheme="minorHAnsi"/>
                <w:color w:val="FFFFFF" w:themeColor="background1"/>
                <w:sz w:val="22"/>
                <w:szCs w:val="22"/>
              </w:rPr>
              <w:t>Athol Memorial Hospital</w:t>
            </w:r>
          </w:p>
        </w:tc>
        <w:tc>
          <w:tcPr>
            <w:tcW w:w="1153"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6784FD7D" w14:textId="77777777" w:rsidR="00E529C4" w:rsidRPr="0010498E" w:rsidRDefault="00E529C4" w:rsidP="007E1E77">
            <w:pPr>
              <w:rPr>
                <w:rFonts w:asciiTheme="minorHAnsi" w:eastAsia="Franklin Gothic Book" w:hAnsiTheme="minorHAnsi" w:cstheme="minorHAnsi"/>
                <w:color w:val="FFFFFF" w:themeColor="background1"/>
                <w:sz w:val="22"/>
                <w:szCs w:val="22"/>
              </w:rPr>
            </w:pPr>
            <w:r w:rsidRPr="0010498E">
              <w:rPr>
                <w:rFonts w:asciiTheme="minorHAnsi" w:eastAsia="Franklin Gothic Book" w:hAnsiTheme="minorHAnsi" w:cstheme="minorHAnsi"/>
                <w:color w:val="FFFFFF" w:themeColor="background1"/>
                <w:sz w:val="22"/>
                <w:szCs w:val="22"/>
              </w:rPr>
              <w:t>Heywood Hospital</w:t>
            </w:r>
          </w:p>
        </w:tc>
        <w:tc>
          <w:tcPr>
            <w:tcW w:w="1153"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73FD86DD" w14:textId="77777777" w:rsidR="00E529C4" w:rsidRPr="0010498E" w:rsidRDefault="00E529C4" w:rsidP="007E1E77">
            <w:pPr>
              <w:rPr>
                <w:rFonts w:asciiTheme="minorHAnsi" w:eastAsia="Franklin Gothic Book" w:hAnsiTheme="minorHAnsi" w:cstheme="minorHAnsi"/>
                <w:color w:val="FFFFFF" w:themeColor="background1"/>
                <w:sz w:val="22"/>
                <w:szCs w:val="22"/>
              </w:rPr>
            </w:pPr>
            <w:r w:rsidRPr="0010498E">
              <w:rPr>
                <w:rFonts w:asciiTheme="minorHAnsi" w:eastAsia="Franklin Gothic Book" w:hAnsiTheme="minorHAnsi" w:cstheme="minorHAnsi"/>
                <w:color w:val="FFFFFF" w:themeColor="background1"/>
                <w:sz w:val="22"/>
                <w:szCs w:val="22"/>
              </w:rPr>
              <w:t>Health Alliance Clinton-Leominster</w:t>
            </w:r>
          </w:p>
        </w:tc>
        <w:tc>
          <w:tcPr>
            <w:tcW w:w="1153"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602BC00C" w14:textId="77777777" w:rsidR="00E529C4" w:rsidRPr="0010498E" w:rsidRDefault="00E529C4" w:rsidP="007E1E77">
            <w:pPr>
              <w:rPr>
                <w:rFonts w:asciiTheme="minorHAnsi" w:eastAsia="Franklin Gothic Book" w:hAnsiTheme="minorHAnsi" w:cstheme="minorHAnsi"/>
                <w:color w:val="FFFFFF" w:themeColor="background1"/>
                <w:sz w:val="22"/>
                <w:szCs w:val="22"/>
              </w:rPr>
            </w:pPr>
            <w:r w:rsidRPr="0010498E">
              <w:rPr>
                <w:rFonts w:asciiTheme="minorHAnsi" w:eastAsia="Franklin Gothic Book" w:hAnsiTheme="minorHAnsi" w:cstheme="minorHAnsi"/>
                <w:color w:val="FFFFFF" w:themeColor="background1"/>
                <w:sz w:val="22"/>
                <w:szCs w:val="22"/>
              </w:rPr>
              <w:t>Health Alliance Clinton-Clinton</w:t>
            </w:r>
          </w:p>
        </w:tc>
        <w:tc>
          <w:tcPr>
            <w:tcW w:w="1153"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09737EA1" w14:textId="77777777" w:rsidR="00E529C4" w:rsidRPr="0010498E" w:rsidRDefault="00E529C4" w:rsidP="007E1E77">
            <w:pPr>
              <w:rPr>
                <w:rFonts w:asciiTheme="minorHAnsi" w:eastAsia="Franklin Gothic Book" w:hAnsiTheme="minorHAnsi" w:cstheme="minorHAnsi"/>
                <w:color w:val="FFFFFF" w:themeColor="background1"/>
                <w:sz w:val="22"/>
                <w:szCs w:val="22"/>
              </w:rPr>
            </w:pPr>
            <w:r w:rsidRPr="0010498E">
              <w:rPr>
                <w:rFonts w:asciiTheme="minorHAnsi" w:eastAsia="Franklin Gothic Book" w:hAnsiTheme="minorHAnsi" w:cstheme="minorHAnsi"/>
                <w:color w:val="FFFFFF" w:themeColor="background1"/>
                <w:sz w:val="22"/>
                <w:szCs w:val="22"/>
              </w:rPr>
              <w:t>Nashoba Valley Medical Center</w:t>
            </w:r>
          </w:p>
        </w:tc>
        <w:tc>
          <w:tcPr>
            <w:tcW w:w="1153"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2ECD9A0A" w14:textId="77777777" w:rsidR="00E529C4" w:rsidRPr="0010498E" w:rsidRDefault="00E529C4" w:rsidP="007E1E77">
            <w:pPr>
              <w:rPr>
                <w:rFonts w:asciiTheme="minorHAnsi" w:eastAsia="Franklin Gothic Book" w:hAnsiTheme="minorHAnsi" w:cstheme="minorHAnsi"/>
                <w:color w:val="FFFFFF" w:themeColor="background1"/>
                <w:sz w:val="22"/>
                <w:szCs w:val="22"/>
              </w:rPr>
            </w:pPr>
            <w:r w:rsidRPr="0010498E">
              <w:rPr>
                <w:rFonts w:asciiTheme="minorHAnsi" w:eastAsia="Franklin Gothic Book" w:hAnsiTheme="minorHAnsi" w:cstheme="minorHAnsi"/>
                <w:color w:val="FFFFFF" w:themeColor="background1"/>
                <w:sz w:val="22"/>
                <w:szCs w:val="22"/>
              </w:rPr>
              <w:t>Total In Region</w:t>
            </w:r>
          </w:p>
        </w:tc>
      </w:tr>
      <w:tr w:rsidR="00E529C4" w:rsidRPr="0010498E" w14:paraId="4BC6AE36"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7D34B4" w14:textId="55B43362"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I</w:t>
            </w:r>
            <w:r w:rsidR="4CD9FD80" w:rsidRPr="0010498E">
              <w:rPr>
                <w:rFonts w:asciiTheme="minorHAnsi" w:eastAsia="Franklin Gothic Book" w:hAnsiTheme="minorHAnsi" w:cstheme="minorHAnsi"/>
                <w:color w:val="000000" w:themeColor="text1"/>
                <w:sz w:val="22"/>
                <w:szCs w:val="22"/>
              </w:rPr>
              <w:t>CU</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5B85A0"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2239B8"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0D310B"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1F4DBD"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F5FDDC"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18D596"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17</w:t>
            </w:r>
          </w:p>
        </w:tc>
      </w:tr>
      <w:tr w:rsidR="00E529C4" w:rsidRPr="0010498E" w14:paraId="0A164017"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163BD7" w14:textId="378FC918"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I</w:t>
            </w:r>
            <w:r w:rsidR="183A6E98" w:rsidRPr="0010498E">
              <w:rPr>
                <w:rFonts w:asciiTheme="minorHAnsi" w:eastAsia="Franklin Gothic Book" w:hAnsiTheme="minorHAnsi" w:cstheme="minorHAnsi"/>
                <w:color w:val="000000" w:themeColor="text1"/>
                <w:sz w:val="22"/>
                <w:szCs w:val="22"/>
              </w:rPr>
              <w:t>CU</w:t>
            </w:r>
            <w:r w:rsidRPr="0010498E">
              <w:rPr>
                <w:rFonts w:asciiTheme="minorHAnsi" w:eastAsia="Franklin Gothic Book" w:hAnsiTheme="minorHAnsi" w:cstheme="minorHAnsi"/>
                <w:color w:val="000000" w:themeColor="text1"/>
                <w:sz w:val="22"/>
                <w:szCs w:val="22"/>
              </w:rPr>
              <w:t>/C</w:t>
            </w:r>
            <w:r w:rsidR="7656E636" w:rsidRPr="0010498E">
              <w:rPr>
                <w:rFonts w:asciiTheme="minorHAnsi" w:eastAsia="Franklin Gothic Book" w:hAnsiTheme="minorHAnsi" w:cstheme="minorHAnsi"/>
                <w:color w:val="000000" w:themeColor="text1"/>
                <w:sz w:val="22"/>
                <w:szCs w:val="22"/>
              </w:rPr>
              <w:t>CU</w:t>
            </w:r>
            <w:r w:rsidRPr="0010498E">
              <w:rPr>
                <w:rFonts w:asciiTheme="minorHAnsi" w:eastAsia="Franklin Gothic Book" w:hAnsiTheme="minorHAnsi" w:cstheme="minorHAnsi"/>
                <w:color w:val="000000" w:themeColor="text1"/>
                <w:sz w:val="22"/>
                <w:szCs w:val="22"/>
              </w:rPr>
              <w:t xml:space="preserve"> (Combined)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026201"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766AFF"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F3A00A"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4F6C95"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057EDF"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E11CAF"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w:t>
            </w:r>
          </w:p>
        </w:tc>
      </w:tr>
      <w:tr w:rsidR="00E529C4" w:rsidRPr="0010498E" w14:paraId="4F4901A3"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A57605"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Maternal Newborn</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AD521D"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341A7F"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E94CA3" w14:textId="77777777" w:rsidR="00E529C4" w:rsidRPr="0010498E" w:rsidRDefault="00E529C4" w:rsidP="007E1E77">
            <w:pPr>
              <w:rPr>
                <w:rFonts w:asciiTheme="minorHAnsi" w:eastAsia="Franklin Gothic Book" w:hAnsiTheme="minorHAnsi" w:cstheme="minorHAnsi"/>
                <w:sz w:val="22"/>
                <w:szCs w:val="22"/>
              </w:rPr>
            </w:pPr>
            <w:r w:rsidRPr="0010498E">
              <w:rPr>
                <w:rFonts w:asciiTheme="minorHAnsi" w:eastAsia="Franklin Gothic Book" w:hAnsiTheme="minorHAnsi" w:cstheme="minorHAnsi"/>
                <w:sz w:val="22"/>
                <w:szCs w:val="22"/>
              </w:rPr>
              <w:t>19 beds discontinued 9/23</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2DBC2B"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9884E0"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2E7B9C"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11</w:t>
            </w:r>
          </w:p>
        </w:tc>
      </w:tr>
      <w:tr w:rsidR="00E529C4" w:rsidRPr="0010498E" w14:paraId="005032B7"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D0AE9F"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Medical/Surgical</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C7CC85"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21</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FE0474"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73</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FD8C77"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87</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027F28"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21</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D4F7C6"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46</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324365"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248</w:t>
            </w:r>
          </w:p>
        </w:tc>
      </w:tr>
      <w:tr w:rsidR="00E529C4" w:rsidRPr="0010498E" w14:paraId="065756E1"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B652BA"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Pediatric Service</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906A0C"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410C7A" w14:textId="2006F039"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7 beds discontinued </w:t>
            </w:r>
            <w:r w:rsidR="78B1D4DD" w:rsidRPr="0010498E">
              <w:rPr>
                <w:rFonts w:asciiTheme="minorHAnsi" w:eastAsia="Franklin Gothic Book" w:hAnsiTheme="minorHAnsi" w:cstheme="minorHAnsi"/>
                <w:color w:val="000000" w:themeColor="text1"/>
                <w:sz w:val="22"/>
                <w:szCs w:val="22"/>
              </w:rPr>
              <w:t>July 20</w:t>
            </w:r>
            <w:r w:rsidRPr="0010498E">
              <w:rPr>
                <w:rFonts w:asciiTheme="minorHAnsi" w:eastAsia="Franklin Gothic Book" w:hAnsiTheme="minorHAnsi" w:cstheme="minorHAnsi"/>
                <w:color w:val="000000" w:themeColor="text1"/>
                <w:sz w:val="22"/>
                <w:szCs w:val="22"/>
              </w:rPr>
              <w:t>23</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886E0C"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F2B860"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97F1A5"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1E3EAD"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w:t>
            </w:r>
          </w:p>
        </w:tc>
      </w:tr>
      <w:tr w:rsidR="00E529C4" w:rsidRPr="0010498E" w14:paraId="76CC82A3"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ACBC05"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Psychiatric</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B5F432"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65D69D"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32</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E72491"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72CAAF"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20</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D666A7"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20</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2CEEA9"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72</w:t>
            </w:r>
          </w:p>
        </w:tc>
      </w:tr>
      <w:tr w:rsidR="00E529C4" w:rsidRPr="0010498E" w14:paraId="678E5341"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BC9EBA"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Service: Ambulatory Care</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22149F"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7DE370"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8B2B0F"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FFC374"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FA0D4A"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DC82AF"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r>
      <w:tr w:rsidR="00E529C4" w:rsidRPr="0010498E" w14:paraId="4C02E852"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1CE317"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Service: Emergency Services</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40DA93"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0DFE7C"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E8C705"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27DAD7"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0343A6"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46ED1A"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r>
      <w:tr w:rsidR="00E529C4" w:rsidRPr="0010498E" w14:paraId="0BA7CB47"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975E84"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Service: Hospice Service</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11C7CB"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2A886A"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C04A42"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EDBAA3"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1DF84C"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CB69D3"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r>
      <w:tr w:rsidR="00E529C4" w:rsidRPr="0010498E" w14:paraId="6DFCF0FC"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2E0D94"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Service: Medical Control</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CBB5BD"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07FEBB"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C43B6E"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28A93A"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F0EDBD"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DD3312"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r>
      <w:tr w:rsidR="00E529C4" w:rsidRPr="0010498E" w14:paraId="6ACB8761"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B5DD46"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Service: Primary Stroke</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F6854C"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64774C"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416B68"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C27BF5"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1A0D31"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78EA90"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Licensed to provide service indicated</w:t>
            </w:r>
          </w:p>
        </w:tc>
      </w:tr>
      <w:tr w:rsidR="00E529C4" w:rsidRPr="0010498E" w14:paraId="75AD5A25" w14:textId="77777777" w:rsidTr="007E1E77">
        <w:trPr>
          <w:trHeight w:val="240"/>
        </w:trPr>
        <w:tc>
          <w:tcPr>
            <w:tcW w:w="244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1571C0"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Well Infant Bassinet</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B9A099"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530339"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AF5BEC" w14:textId="77777777" w:rsidR="00E529C4" w:rsidRPr="0010498E" w:rsidRDefault="00E529C4" w:rsidP="007E1E77">
            <w:pPr>
              <w:rPr>
                <w:rFonts w:asciiTheme="minorHAnsi" w:eastAsia="Franklin Gothic Book" w:hAnsiTheme="minorHAnsi" w:cstheme="minorHAnsi"/>
                <w:sz w:val="22"/>
                <w:szCs w:val="22"/>
              </w:rPr>
            </w:pP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66721B"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345BF0"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 xml:space="preserve"> </w:t>
            </w:r>
          </w:p>
        </w:tc>
        <w:tc>
          <w:tcPr>
            <w:tcW w:w="11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B7CFD8" w14:textId="77777777" w:rsidR="00E529C4" w:rsidRPr="0010498E" w:rsidRDefault="00E529C4"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w:t>
            </w:r>
          </w:p>
        </w:tc>
      </w:tr>
    </w:tbl>
    <w:p w14:paraId="166844FD" w14:textId="77777777" w:rsidR="00E529C4" w:rsidRPr="0010498E" w:rsidRDefault="00E529C4" w:rsidP="00E529C4">
      <w:pPr>
        <w:rPr>
          <w:rFonts w:asciiTheme="minorHAnsi" w:eastAsia="Franklin Gothic Book" w:hAnsiTheme="minorHAnsi" w:cstheme="minorHAnsi"/>
        </w:rPr>
      </w:pPr>
    </w:p>
    <w:p w14:paraId="392B6804" w14:textId="099348F4" w:rsidR="00E529C4" w:rsidRPr="0010498E" w:rsidRDefault="00E529C4" w:rsidP="00E529C4">
      <w:pPr>
        <w:rPr>
          <w:rFonts w:asciiTheme="minorHAnsi" w:eastAsia="Franklin Gothic Book" w:hAnsiTheme="minorHAnsi" w:cstheme="minorHAnsi"/>
        </w:rPr>
      </w:pPr>
      <w:r w:rsidRPr="0010498E">
        <w:rPr>
          <w:rFonts w:asciiTheme="minorHAnsi" w:eastAsia="Franklin Gothic Book" w:hAnsiTheme="minorHAnsi" w:cstheme="minorHAnsi"/>
        </w:rPr>
        <w:t>Table 1</w:t>
      </w:r>
      <w:r w:rsidR="13DCB2DA" w:rsidRPr="0010498E">
        <w:rPr>
          <w:rFonts w:asciiTheme="minorHAnsi" w:eastAsia="Franklin Gothic Book" w:hAnsiTheme="minorHAnsi" w:cstheme="minorHAnsi"/>
        </w:rPr>
        <w:t>7</w:t>
      </w:r>
      <w:r w:rsidRPr="0010498E">
        <w:rPr>
          <w:rFonts w:asciiTheme="minorHAnsi" w:eastAsia="Franklin Gothic Book" w:hAnsiTheme="minorHAnsi" w:cstheme="minorHAnsi"/>
        </w:rPr>
        <w:t>. Current licensed beds and services at reference hospitals</w:t>
      </w:r>
    </w:p>
    <w:tbl>
      <w:tblPr>
        <w:tblW w:w="0" w:type="auto"/>
        <w:tblLayout w:type="fixed"/>
        <w:tblLook w:val="06A0" w:firstRow="1" w:lastRow="0" w:firstColumn="1" w:lastColumn="0" w:noHBand="1" w:noVBand="1"/>
      </w:tblPr>
      <w:tblGrid>
        <w:gridCol w:w="2785"/>
        <w:gridCol w:w="3150"/>
        <w:gridCol w:w="3150"/>
      </w:tblGrid>
      <w:tr w:rsidR="00E529C4" w:rsidRPr="0010498E" w14:paraId="320EA71C" w14:textId="77777777" w:rsidTr="073B3636">
        <w:trPr>
          <w:trHeight w:val="480"/>
        </w:trPr>
        <w:tc>
          <w:tcPr>
            <w:tcW w:w="2785"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51422D94" w14:textId="77777777" w:rsidR="00E529C4" w:rsidRPr="0010498E" w:rsidRDefault="00E529C4" w:rsidP="007E1E77">
            <w:pPr>
              <w:rPr>
                <w:rFonts w:asciiTheme="minorHAnsi" w:eastAsia="Franklin Gothic Book" w:hAnsiTheme="minorHAnsi" w:cstheme="minorHAnsi"/>
                <w:color w:val="FFFFFF" w:themeColor="background1"/>
                <w:sz w:val="18"/>
                <w:szCs w:val="18"/>
              </w:rPr>
            </w:pPr>
            <w:r w:rsidRPr="0010498E">
              <w:rPr>
                <w:rFonts w:asciiTheme="minorHAnsi" w:eastAsia="Franklin Gothic Book" w:hAnsiTheme="minorHAnsi" w:cstheme="minorHAnsi"/>
                <w:color w:val="FFFFFF" w:themeColor="background1"/>
                <w:sz w:val="18"/>
                <w:szCs w:val="18"/>
              </w:rPr>
              <w:t>Beds and Services</w:t>
            </w:r>
          </w:p>
        </w:tc>
        <w:tc>
          <w:tcPr>
            <w:tcW w:w="3150"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72DB7595" w14:textId="77777777" w:rsidR="00E529C4" w:rsidRPr="0010498E" w:rsidRDefault="00E529C4" w:rsidP="007E1E77">
            <w:pPr>
              <w:rPr>
                <w:rFonts w:asciiTheme="minorHAnsi" w:eastAsia="Franklin Gothic Book" w:hAnsiTheme="minorHAnsi" w:cstheme="minorHAnsi"/>
                <w:color w:val="FFFFFF" w:themeColor="background1"/>
                <w:sz w:val="18"/>
                <w:szCs w:val="18"/>
              </w:rPr>
            </w:pPr>
            <w:r w:rsidRPr="0010498E">
              <w:rPr>
                <w:rFonts w:asciiTheme="minorHAnsi" w:eastAsia="Franklin Gothic Book" w:hAnsiTheme="minorHAnsi" w:cstheme="minorHAnsi"/>
                <w:color w:val="FFFFFF" w:themeColor="background1"/>
                <w:sz w:val="18"/>
                <w:szCs w:val="18"/>
              </w:rPr>
              <w:t>Emerson Hospital</w:t>
            </w:r>
          </w:p>
        </w:tc>
        <w:tc>
          <w:tcPr>
            <w:tcW w:w="3150" w:type="dxa"/>
            <w:tcBorders>
              <w:top w:val="single" w:sz="4" w:space="0" w:color="auto"/>
              <w:left w:val="single" w:sz="4" w:space="0" w:color="auto"/>
              <w:bottom w:val="single" w:sz="4" w:space="0" w:color="auto"/>
              <w:right w:val="single" w:sz="4" w:space="0" w:color="auto"/>
            </w:tcBorders>
            <w:shd w:val="clear" w:color="auto" w:fill="055994"/>
            <w:tcMar>
              <w:top w:w="15" w:type="dxa"/>
              <w:left w:w="15" w:type="dxa"/>
              <w:right w:w="15" w:type="dxa"/>
            </w:tcMar>
            <w:vAlign w:val="center"/>
          </w:tcPr>
          <w:p w14:paraId="683AC7C4" w14:textId="12BCCB6C" w:rsidR="00E529C4" w:rsidRPr="0010498E" w:rsidRDefault="00E529C4" w:rsidP="007E1E77">
            <w:pPr>
              <w:rPr>
                <w:rFonts w:asciiTheme="minorHAnsi" w:eastAsia="Franklin Gothic Book" w:hAnsiTheme="minorHAnsi" w:cstheme="minorHAnsi"/>
                <w:color w:val="FFFFFF" w:themeColor="background1"/>
                <w:sz w:val="18"/>
                <w:szCs w:val="18"/>
              </w:rPr>
            </w:pPr>
            <w:r w:rsidRPr="0010498E">
              <w:rPr>
                <w:rFonts w:asciiTheme="minorHAnsi" w:eastAsia="Franklin Gothic Book" w:hAnsiTheme="minorHAnsi" w:cstheme="minorHAnsi"/>
                <w:color w:val="FFFFFF" w:themeColor="background1"/>
                <w:sz w:val="18"/>
                <w:szCs w:val="18"/>
              </w:rPr>
              <w:t>UMASS Memorial – Memorial Campus</w:t>
            </w:r>
          </w:p>
        </w:tc>
      </w:tr>
      <w:tr w:rsidR="00E529C4" w:rsidRPr="0010498E" w14:paraId="023B213E"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2DAF24" w14:textId="72627F4C"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C</w:t>
            </w:r>
            <w:r w:rsidR="42E25E49" w:rsidRPr="0010498E">
              <w:rPr>
                <w:rFonts w:asciiTheme="minorHAnsi" w:eastAsia="Franklin Gothic Book" w:hAnsiTheme="minorHAnsi" w:cstheme="minorHAnsi"/>
                <w:color w:val="000000" w:themeColor="text1"/>
                <w:sz w:val="18"/>
                <w:szCs w:val="18"/>
              </w:rPr>
              <w:t>CU</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A4ED58"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7</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3206CA"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14</w:t>
            </w:r>
          </w:p>
        </w:tc>
      </w:tr>
      <w:tr w:rsidR="00E529C4" w:rsidRPr="0010498E" w14:paraId="3B14EBEE"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77014B" w14:textId="47BA6B76"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I</w:t>
            </w:r>
            <w:r w:rsidR="424100FE" w:rsidRPr="0010498E">
              <w:rPr>
                <w:rFonts w:asciiTheme="minorHAnsi" w:eastAsia="Franklin Gothic Book" w:hAnsiTheme="minorHAnsi" w:cstheme="minorHAnsi"/>
                <w:color w:val="000000" w:themeColor="text1"/>
                <w:sz w:val="18"/>
                <w:szCs w:val="18"/>
              </w:rPr>
              <w:t>CU</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7975D0"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7</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A975B0"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9</w:t>
            </w:r>
          </w:p>
        </w:tc>
      </w:tr>
      <w:tr w:rsidR="00E529C4" w:rsidRPr="0010498E" w14:paraId="173B0E6E"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ABE134"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Maternal Newborn</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EB5644"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24</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594864"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65</w:t>
            </w:r>
          </w:p>
        </w:tc>
      </w:tr>
      <w:tr w:rsidR="00E529C4" w:rsidRPr="0010498E" w14:paraId="54F7ABE0"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A54D3B"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Medical/Surgical</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909DEA"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70</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06C671"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187</w:t>
            </w:r>
          </w:p>
        </w:tc>
      </w:tr>
      <w:tr w:rsidR="00E529C4" w:rsidRPr="0010498E" w14:paraId="094AAF9A"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898D83" w14:textId="55B97A96"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Neonatal I</w:t>
            </w:r>
            <w:r w:rsidR="2167C891" w:rsidRPr="0010498E">
              <w:rPr>
                <w:rFonts w:asciiTheme="minorHAnsi" w:eastAsia="Franklin Gothic Book" w:hAnsiTheme="minorHAnsi" w:cstheme="minorHAnsi"/>
                <w:color w:val="000000" w:themeColor="text1"/>
                <w:sz w:val="18"/>
                <w:szCs w:val="18"/>
              </w:rPr>
              <w:t>CU</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06ABF7"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 xml:space="preserve"> </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FFE040"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27</w:t>
            </w:r>
          </w:p>
        </w:tc>
      </w:tr>
      <w:tr w:rsidR="00E529C4" w:rsidRPr="0010498E" w14:paraId="14113589"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3F4AD7"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lastRenderedPageBreak/>
              <w:t>Pediatric Service</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26CDCE"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11</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B23E6A"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 xml:space="preserve"> </w:t>
            </w:r>
          </w:p>
        </w:tc>
      </w:tr>
      <w:tr w:rsidR="00E529C4" w:rsidRPr="0010498E" w14:paraId="56532C00"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3F981E"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Psychiatric (Locked)</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BB9E72"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31</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BA7CD0"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 xml:space="preserve"> </w:t>
            </w:r>
          </w:p>
        </w:tc>
      </w:tr>
      <w:tr w:rsidR="00E529C4" w:rsidRPr="0010498E" w14:paraId="3F909CC8"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CBE02E"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Service: Ambulatory Care</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6418EE"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Licensed to provide service indicated</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D4298"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Licensed to provide service indicated</w:t>
            </w:r>
          </w:p>
        </w:tc>
      </w:tr>
      <w:tr w:rsidR="00E529C4" w:rsidRPr="0010498E" w14:paraId="1D99486F"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DB7D26"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Service: Chronic Dialysis</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5CE222"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 xml:space="preserve"> </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5C2F8E"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2</w:t>
            </w:r>
          </w:p>
        </w:tc>
      </w:tr>
      <w:tr w:rsidR="00E529C4" w:rsidRPr="0010498E" w14:paraId="54609648"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7C88BE"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Service: Emergency Services</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96A043"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Licensed to provide service indicated</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8F0FDE"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Licensed to provide service indicated</w:t>
            </w:r>
          </w:p>
        </w:tc>
      </w:tr>
      <w:tr w:rsidR="00E529C4" w:rsidRPr="0010498E" w14:paraId="2C0A385E"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7231CF"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Service: Hospice Service</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ED8A05"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 xml:space="preserve"> </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D4C806"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Licensed to provide service indicated</w:t>
            </w:r>
          </w:p>
        </w:tc>
      </w:tr>
      <w:tr w:rsidR="00E529C4" w:rsidRPr="0010498E" w14:paraId="48362F19"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212BBE"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Service: Medical Control</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97D756"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Licensed to provide service indicated</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2CEABE"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Licensed to provide service indicated</w:t>
            </w:r>
          </w:p>
        </w:tc>
      </w:tr>
      <w:tr w:rsidR="00E529C4" w:rsidRPr="0010498E" w14:paraId="264C8027"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B9B523"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Service: Primary Stroke</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66DE80"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Licensed to provide service indicated</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72A5BA"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 xml:space="preserve"> </w:t>
            </w:r>
          </w:p>
        </w:tc>
      </w:tr>
      <w:tr w:rsidR="00E529C4" w:rsidRPr="0010498E" w14:paraId="1BFB1F76"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DD18C1"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Special Care Nursery</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0B9F7C"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5</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F2217B"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22</w:t>
            </w:r>
          </w:p>
        </w:tc>
      </w:tr>
      <w:tr w:rsidR="00E529C4" w:rsidRPr="0010498E" w14:paraId="6E059BA5" w14:textId="77777777" w:rsidTr="073B3636">
        <w:trPr>
          <w:trHeight w:val="240"/>
        </w:trPr>
        <w:tc>
          <w:tcPr>
            <w:tcW w:w="27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F2B90D"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Well Infant Bassinet</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B1F0A0"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24</w:t>
            </w:r>
          </w:p>
        </w:tc>
        <w:tc>
          <w:tcPr>
            <w:tcW w:w="31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692036" w14:textId="77777777" w:rsidR="00E529C4" w:rsidRPr="0010498E" w:rsidRDefault="00E529C4" w:rsidP="007E1E77">
            <w:pPr>
              <w:rPr>
                <w:rFonts w:asciiTheme="minorHAnsi" w:eastAsia="Franklin Gothic Book" w:hAnsiTheme="minorHAnsi" w:cstheme="minorHAnsi"/>
                <w:color w:val="000000" w:themeColor="text1"/>
                <w:sz w:val="18"/>
                <w:szCs w:val="18"/>
              </w:rPr>
            </w:pPr>
            <w:r w:rsidRPr="0010498E">
              <w:rPr>
                <w:rFonts w:asciiTheme="minorHAnsi" w:eastAsia="Franklin Gothic Book" w:hAnsiTheme="minorHAnsi" w:cstheme="minorHAnsi"/>
                <w:color w:val="000000" w:themeColor="text1"/>
                <w:sz w:val="18"/>
                <w:szCs w:val="18"/>
              </w:rPr>
              <w:t>47</w:t>
            </w:r>
          </w:p>
        </w:tc>
      </w:tr>
    </w:tbl>
    <w:p w14:paraId="08B90E79" w14:textId="6ABD342B" w:rsidR="00E529C4" w:rsidRPr="0010498E" w:rsidRDefault="00E529C4" w:rsidP="009B6A0C">
      <w:pPr>
        <w:rPr>
          <w:rFonts w:asciiTheme="minorHAnsi" w:eastAsia="Franklin Gothic Book" w:hAnsiTheme="minorHAnsi" w:cstheme="minorHAnsi"/>
        </w:rPr>
      </w:pPr>
    </w:p>
    <w:p w14:paraId="593A5FFA" w14:textId="6ABD342B" w:rsidR="00F515A4" w:rsidRPr="0010498E" w:rsidRDefault="00F515A4" w:rsidP="009B6A0C">
      <w:pPr>
        <w:rPr>
          <w:rFonts w:asciiTheme="minorHAnsi" w:eastAsia="Franklin Gothic Book" w:hAnsiTheme="minorHAnsi" w:cstheme="minorHAnsi"/>
        </w:rPr>
      </w:pPr>
      <w:r w:rsidRPr="0010498E">
        <w:rPr>
          <w:rFonts w:asciiTheme="minorHAnsi" w:eastAsia="Franklin Gothic Book" w:hAnsiTheme="minorHAnsi" w:cstheme="minorHAnsi"/>
        </w:rPr>
        <w:t>Hospital Profiles:</w:t>
      </w:r>
    </w:p>
    <w:p w14:paraId="03BCB221" w14:textId="6ABD342B" w:rsidR="00F515A4" w:rsidRPr="0010498E" w:rsidRDefault="00F515A4" w:rsidP="009B6A0C">
      <w:pPr>
        <w:rPr>
          <w:rFonts w:asciiTheme="minorHAnsi" w:eastAsia="Franklin Gothic Book" w:hAnsiTheme="minorHAnsi" w:cstheme="minorHAnsi"/>
        </w:rPr>
      </w:pPr>
    </w:p>
    <w:p w14:paraId="19E82D4E" w14:textId="6ABD342B" w:rsidR="00F515A4" w:rsidRPr="0010498E" w:rsidRDefault="00F515A4" w:rsidP="009B6A0C">
      <w:pPr>
        <w:rPr>
          <w:rFonts w:asciiTheme="minorHAnsi" w:eastAsia="Franklin Gothic Book" w:hAnsiTheme="minorHAnsi" w:cstheme="minorHAnsi"/>
        </w:rPr>
      </w:pPr>
      <w:r w:rsidRPr="0010498E">
        <w:rPr>
          <w:rFonts w:asciiTheme="minorHAnsi" w:eastAsia="Franklin Gothic Book" w:hAnsiTheme="minorHAnsi" w:cstheme="minorHAnsi"/>
        </w:rPr>
        <w:t>Athol Memorial Hospital</w:t>
      </w:r>
    </w:p>
    <w:p w14:paraId="56D471F4" w14:textId="2844561D" w:rsidR="00F515A4" w:rsidRPr="0010498E" w:rsidRDefault="00F515A4" w:rsidP="00F515A4">
      <w:pPr>
        <w:ind w:left="720"/>
        <w:rPr>
          <w:rFonts w:asciiTheme="minorHAnsi" w:eastAsia="Franklin Gothic Book" w:hAnsiTheme="minorHAnsi" w:cstheme="minorHAnsi"/>
        </w:rPr>
      </w:pPr>
      <w:r w:rsidRPr="0010498E">
        <w:rPr>
          <w:rFonts w:asciiTheme="minorHAnsi" w:eastAsia="Franklin Gothic Book" w:hAnsiTheme="minorHAnsi" w:cstheme="minorHAnsi"/>
        </w:rPr>
        <w:tab/>
        <w:t>It is a small (21 bed) community high public payer hospital. It has a 5-star rating from CMS and has 149 affiliated clinicians</w:t>
      </w:r>
      <w:r w:rsidRPr="0010498E">
        <w:rPr>
          <w:rStyle w:val="FootnoteReference"/>
          <w:rFonts w:asciiTheme="minorHAnsi" w:eastAsia="Franklin Gothic Book" w:hAnsiTheme="minorHAnsi" w:cstheme="minorHAnsi"/>
        </w:rPr>
        <w:footnoteReference w:id="47"/>
      </w:r>
      <w:r w:rsidRPr="0010498E">
        <w:rPr>
          <w:rFonts w:asciiTheme="minorHAnsi" w:eastAsia="Franklin Gothic Book" w:hAnsiTheme="minorHAnsi" w:cstheme="minorHAnsi"/>
        </w:rPr>
        <w:t>. Among their Emergency Department (ED) visits, 85% of the patients seen were from communities in the North Worcester County Area. In 2023 to date, it was the 6</w:t>
      </w:r>
      <w:r w:rsidRPr="0010498E">
        <w:rPr>
          <w:rFonts w:asciiTheme="minorHAnsi" w:eastAsia="Franklin Gothic Book" w:hAnsiTheme="minorHAnsi" w:cstheme="minorHAnsi"/>
          <w:vertAlign w:val="superscript"/>
        </w:rPr>
        <w:t>th</w:t>
      </w:r>
      <w:r w:rsidRPr="0010498E">
        <w:rPr>
          <w:rFonts w:asciiTheme="minorHAnsi" w:eastAsia="Franklin Gothic Book" w:hAnsiTheme="minorHAnsi" w:cstheme="minorHAnsi"/>
        </w:rPr>
        <w:t xml:space="preserve"> </w:t>
      </w:r>
      <w:proofErr w:type="gramStart"/>
      <w:r w:rsidRPr="0010498E">
        <w:rPr>
          <w:rFonts w:asciiTheme="minorHAnsi" w:eastAsia="Franklin Gothic Book" w:hAnsiTheme="minorHAnsi" w:cstheme="minorHAnsi"/>
        </w:rPr>
        <w:t>most commonly visited</w:t>
      </w:r>
      <w:proofErr w:type="gramEnd"/>
      <w:r w:rsidRPr="0010498E">
        <w:rPr>
          <w:rFonts w:asciiTheme="minorHAnsi" w:eastAsia="Franklin Gothic Book" w:hAnsiTheme="minorHAnsi" w:cstheme="minorHAnsi"/>
        </w:rPr>
        <w:t xml:space="preserve"> ED for residents in this area. They have had over 6,500 adult visits and 1,000 pediatric visits in the ED this year, including over 500 visits for broad mental health conditions</w:t>
      </w:r>
      <w:r w:rsidRPr="0010498E">
        <w:rPr>
          <w:rStyle w:val="FootnoteReference"/>
          <w:rFonts w:asciiTheme="minorHAnsi" w:eastAsia="Franklin Gothic Book" w:hAnsiTheme="minorHAnsi" w:cstheme="minorHAnsi"/>
        </w:rPr>
        <w:footnoteReference w:id="48"/>
      </w:r>
      <w:r w:rsidRPr="0010498E">
        <w:rPr>
          <w:rFonts w:asciiTheme="minorHAnsi" w:eastAsia="Franklin Gothic Book" w:hAnsiTheme="minorHAnsi" w:cstheme="minorHAnsi"/>
        </w:rPr>
        <w:t xml:space="preserve"> and over 50 visits due to SUD and overdose</w:t>
      </w:r>
      <w:r w:rsidRPr="0010498E">
        <w:rPr>
          <w:rStyle w:val="FootnoteReference"/>
          <w:rFonts w:asciiTheme="minorHAnsi" w:eastAsia="Franklin Gothic Book" w:hAnsiTheme="minorHAnsi" w:cstheme="minorHAnsi"/>
        </w:rPr>
        <w:footnoteReference w:id="49"/>
      </w:r>
      <w:r w:rsidRPr="0010498E">
        <w:rPr>
          <w:rFonts w:asciiTheme="minorHAnsi" w:eastAsia="Franklin Gothic Book" w:hAnsiTheme="minorHAnsi" w:cstheme="minorHAnsi"/>
        </w:rPr>
        <w:t>. In FFY 2022, it averaged about 48% occupancy and had a total of 523 inpatient discharges, with an average length of stay of about 7 days. Athol’s operating and total margins in FFY 22 were the lowest in region at -18.8%, after including COVID-19 relief funds. In 2019, about 2/5 rural hospitals had negative operating margins in the US</w:t>
      </w:r>
      <w:r w:rsidRPr="0010498E">
        <w:rPr>
          <w:rStyle w:val="FootnoteReference"/>
          <w:rFonts w:asciiTheme="minorHAnsi" w:eastAsia="Franklin Gothic Book" w:hAnsiTheme="minorHAnsi" w:cstheme="minorHAnsi"/>
        </w:rPr>
        <w:footnoteReference w:id="50"/>
      </w:r>
      <w:r w:rsidRPr="0010498E">
        <w:rPr>
          <w:rFonts w:asciiTheme="minorHAnsi" w:eastAsia="Franklin Gothic Book" w:hAnsiTheme="minorHAnsi" w:cstheme="minorHAnsi"/>
        </w:rPr>
        <w:t>. This hospital most commonly treats COPD, heart failure, and pneumonia.</w:t>
      </w:r>
    </w:p>
    <w:p w14:paraId="29467ECF" w14:textId="6ABD342B" w:rsidR="00F515A4" w:rsidRPr="0010498E" w:rsidRDefault="00F515A4" w:rsidP="00F515A4">
      <w:pPr>
        <w:ind w:left="720"/>
        <w:rPr>
          <w:rFonts w:asciiTheme="minorHAnsi" w:eastAsia="Franklin Gothic Book" w:hAnsiTheme="minorHAnsi" w:cstheme="minorHAnsi"/>
        </w:rPr>
      </w:pPr>
    </w:p>
    <w:p w14:paraId="7129D14E" w14:textId="6ABD342B" w:rsidR="00F515A4" w:rsidRPr="0010498E" w:rsidRDefault="00F515A4" w:rsidP="00F515A4">
      <w:pPr>
        <w:rPr>
          <w:rFonts w:asciiTheme="minorHAnsi" w:eastAsia="Franklin Gothic Book" w:hAnsiTheme="minorHAnsi" w:cstheme="minorHAnsi"/>
        </w:rPr>
      </w:pPr>
      <w:r w:rsidRPr="0010498E">
        <w:rPr>
          <w:rFonts w:asciiTheme="minorHAnsi" w:eastAsia="Franklin Gothic Book" w:hAnsiTheme="minorHAnsi" w:cstheme="minorHAnsi"/>
        </w:rPr>
        <w:t>Heywood Hospital</w:t>
      </w:r>
    </w:p>
    <w:p w14:paraId="3A9EB02C" w14:textId="2C38CA45" w:rsidR="00F515A4" w:rsidRPr="0010498E" w:rsidRDefault="007803C3" w:rsidP="007803C3">
      <w:pPr>
        <w:ind w:left="720"/>
        <w:rPr>
          <w:rFonts w:asciiTheme="minorHAnsi" w:eastAsia="Franklin Gothic Book" w:hAnsiTheme="minorHAnsi" w:cstheme="minorHAnsi"/>
        </w:rPr>
      </w:pPr>
      <w:r w:rsidRPr="0010498E">
        <w:rPr>
          <w:rFonts w:asciiTheme="minorHAnsi" w:eastAsia="Franklin Gothic Book" w:hAnsiTheme="minorHAnsi" w:cstheme="minorHAnsi"/>
        </w:rPr>
        <w:tab/>
        <w:t>It is the bigger of the two Heywood Healthcare sites, with 127 beds. This includes a 20-bed geriatric psych unit that is co-licensed by DMH. It has a 3-star rating from CMS and 250 affiliated clinicians</w:t>
      </w:r>
      <w:r w:rsidRPr="0010498E">
        <w:rPr>
          <w:rStyle w:val="FootnoteReference"/>
          <w:rFonts w:asciiTheme="minorHAnsi" w:eastAsia="Franklin Gothic Book" w:hAnsiTheme="minorHAnsi" w:cstheme="minorHAnsi"/>
        </w:rPr>
        <w:footnoteReference w:id="51"/>
      </w:r>
      <w:r w:rsidRPr="0010498E">
        <w:rPr>
          <w:rFonts w:asciiTheme="minorHAnsi" w:eastAsia="Franklin Gothic Book" w:hAnsiTheme="minorHAnsi" w:cstheme="minorHAnsi"/>
        </w:rPr>
        <w:t xml:space="preserve">. Among its Emergency Department (ED) visits, 84% of the patients seen were from communities in the selected area. In 2023 to date, it was the </w:t>
      </w:r>
      <w:r w:rsidRPr="0010498E">
        <w:rPr>
          <w:rFonts w:asciiTheme="minorHAnsi" w:eastAsia="Franklin Gothic Book" w:hAnsiTheme="minorHAnsi" w:cstheme="minorHAnsi"/>
        </w:rPr>
        <w:lastRenderedPageBreak/>
        <w:t>2</w:t>
      </w:r>
      <w:r w:rsidRPr="0010498E">
        <w:rPr>
          <w:rFonts w:asciiTheme="minorHAnsi" w:eastAsia="Franklin Gothic Book" w:hAnsiTheme="minorHAnsi" w:cstheme="minorHAnsi"/>
          <w:vertAlign w:val="superscript"/>
        </w:rPr>
        <w:t>nd</w:t>
      </w:r>
      <w:r w:rsidRPr="0010498E">
        <w:rPr>
          <w:rFonts w:asciiTheme="minorHAnsi" w:eastAsia="Franklin Gothic Book" w:hAnsiTheme="minorHAnsi" w:cstheme="minorHAnsi"/>
        </w:rPr>
        <w:t xml:space="preserve"> </w:t>
      </w:r>
      <w:proofErr w:type="gramStart"/>
      <w:r w:rsidRPr="0010498E">
        <w:rPr>
          <w:rFonts w:asciiTheme="minorHAnsi" w:eastAsia="Franklin Gothic Book" w:hAnsiTheme="minorHAnsi" w:cstheme="minorHAnsi"/>
        </w:rPr>
        <w:t>most commonly visited</w:t>
      </w:r>
      <w:proofErr w:type="gramEnd"/>
      <w:r w:rsidRPr="0010498E">
        <w:rPr>
          <w:rFonts w:asciiTheme="minorHAnsi" w:eastAsia="Franklin Gothic Book" w:hAnsiTheme="minorHAnsi" w:cstheme="minorHAnsi"/>
        </w:rPr>
        <w:t xml:space="preserve"> ED for residents in this area. They have had over 15,000 adult visits and 2,700 pediatric visits in the ED this year, including over 1,400 visits for broad mental health conditions and over 120 visits due to SUD and overdose. In FFY 2022, it averaged about 42% occupancy and had a total of 3,752 inpatient discharges, with an average length of stay of about 5 days. The hospital’s operating and total margins in FFY 22 were -12.6% and -12.8%, respectively. This hospital most commonly treats neonatal birth, COPD, and normal vaginal deliveries.</w:t>
      </w:r>
    </w:p>
    <w:p w14:paraId="71BBCDF3" w14:textId="6ABD342B" w:rsidR="007803C3" w:rsidRPr="0010498E" w:rsidRDefault="007803C3" w:rsidP="007803C3">
      <w:pPr>
        <w:rPr>
          <w:rFonts w:asciiTheme="minorHAnsi" w:eastAsia="Franklin Gothic Book" w:hAnsiTheme="minorHAnsi" w:cstheme="minorHAnsi"/>
        </w:rPr>
      </w:pPr>
    </w:p>
    <w:p w14:paraId="4042DC34" w14:textId="6ABD342B" w:rsidR="007803C3" w:rsidRPr="0010498E" w:rsidRDefault="007803C3" w:rsidP="007803C3">
      <w:pPr>
        <w:rPr>
          <w:rFonts w:asciiTheme="minorHAnsi" w:eastAsia="Franklin Gothic Book" w:hAnsiTheme="minorHAnsi" w:cstheme="minorHAnsi"/>
        </w:rPr>
      </w:pPr>
      <w:r w:rsidRPr="0010498E">
        <w:rPr>
          <w:rFonts w:asciiTheme="minorHAnsi" w:eastAsia="Franklin Gothic Book" w:hAnsiTheme="minorHAnsi" w:cstheme="minorHAnsi"/>
        </w:rPr>
        <w:t>Health Alliance Leominster</w:t>
      </w:r>
    </w:p>
    <w:p w14:paraId="6A392CE9" w14:textId="6DB2D5C7" w:rsidR="007803C3" w:rsidRPr="0010498E" w:rsidRDefault="007803C3" w:rsidP="007803C3">
      <w:pPr>
        <w:ind w:left="720" w:firstLine="720"/>
        <w:rPr>
          <w:rFonts w:asciiTheme="minorHAnsi" w:eastAsia="Franklin Gothic Book" w:hAnsiTheme="minorHAnsi" w:cstheme="minorHAnsi"/>
        </w:rPr>
      </w:pPr>
      <w:r w:rsidRPr="0010498E">
        <w:rPr>
          <w:rFonts w:asciiTheme="minorHAnsi" w:eastAsia="Franklin Gothic Book" w:hAnsiTheme="minorHAnsi" w:cstheme="minorHAnsi"/>
        </w:rPr>
        <w:t xml:space="preserve">Due to </w:t>
      </w:r>
      <w:r w:rsidR="524668BA" w:rsidRPr="0010498E">
        <w:rPr>
          <w:rFonts w:asciiTheme="minorHAnsi" w:eastAsia="Franklin Gothic Book" w:hAnsiTheme="minorHAnsi" w:cstheme="minorHAnsi"/>
        </w:rPr>
        <w:t>reported</w:t>
      </w:r>
      <w:r w:rsidRPr="0010498E">
        <w:rPr>
          <w:rFonts w:asciiTheme="minorHAnsi" w:eastAsia="Franklin Gothic Book" w:hAnsiTheme="minorHAnsi" w:cstheme="minorHAnsi"/>
        </w:rPr>
        <w:t xml:space="preserve"> chronic staffing challenges, Leominster recently closed its 19 maternity beds. It currently has 97 beds. Among their Emergency Department (ED) visits, 90% of the patients seen were from communities in the selected area. In 2023 to date, it was </w:t>
      </w:r>
      <w:proofErr w:type="gramStart"/>
      <w:r w:rsidRPr="0010498E">
        <w:rPr>
          <w:rFonts w:asciiTheme="minorHAnsi" w:eastAsia="Franklin Gothic Book" w:hAnsiTheme="minorHAnsi" w:cstheme="minorHAnsi"/>
        </w:rPr>
        <w:t>the  most</w:t>
      </w:r>
      <w:proofErr w:type="gramEnd"/>
      <w:r w:rsidRPr="0010498E">
        <w:rPr>
          <w:rFonts w:asciiTheme="minorHAnsi" w:eastAsia="Franklin Gothic Book" w:hAnsiTheme="minorHAnsi" w:cstheme="minorHAnsi"/>
        </w:rPr>
        <w:t xml:space="preserve"> commonly visited ED for residents in this area. They have had over 25,000 adult visits and 3,000 pediatric visits in the ED this year, including over 2,200 visits for broad mental health conditions and 150 visits due to SUD and overdose.</w:t>
      </w:r>
    </w:p>
    <w:p w14:paraId="17816DFB" w14:textId="6ABD342B" w:rsidR="007803C3" w:rsidRPr="0010498E" w:rsidRDefault="00EE2F26" w:rsidP="007803C3">
      <w:pPr>
        <w:rPr>
          <w:rFonts w:asciiTheme="minorHAnsi" w:eastAsia="Franklin Gothic Book" w:hAnsiTheme="minorHAnsi" w:cstheme="minorHAnsi"/>
        </w:rPr>
      </w:pPr>
      <w:r w:rsidRPr="0010498E">
        <w:rPr>
          <w:rFonts w:asciiTheme="minorHAnsi" w:eastAsia="Franklin Gothic Book" w:hAnsiTheme="minorHAnsi" w:cstheme="minorHAnsi"/>
        </w:rPr>
        <w:t>Health Alliance Clinton</w:t>
      </w:r>
    </w:p>
    <w:p w14:paraId="23DE176A" w14:textId="0CE210E1" w:rsidR="00EE2F26" w:rsidRPr="0010498E" w:rsidRDefault="00EE2F26" w:rsidP="00EE2F26">
      <w:pPr>
        <w:ind w:left="720"/>
        <w:rPr>
          <w:rFonts w:asciiTheme="minorHAnsi" w:eastAsia="Franklin Gothic Book" w:hAnsiTheme="minorHAnsi" w:cstheme="minorHAnsi"/>
        </w:rPr>
      </w:pPr>
      <w:r w:rsidRPr="0010498E">
        <w:rPr>
          <w:rFonts w:asciiTheme="minorHAnsi" w:eastAsia="Franklin Gothic Book" w:hAnsiTheme="minorHAnsi" w:cstheme="minorHAnsi"/>
        </w:rPr>
        <w:tab/>
        <w:t xml:space="preserve">Clinton is a small campus, with 41 beds – 20 of which are acute inpatient psychiatric beds comprising a </w:t>
      </w:r>
      <w:proofErr w:type="gramStart"/>
      <w:r w:rsidRPr="0010498E">
        <w:rPr>
          <w:rFonts w:asciiTheme="minorHAnsi" w:eastAsia="Franklin Gothic Book" w:hAnsiTheme="minorHAnsi" w:cstheme="minorHAnsi"/>
        </w:rPr>
        <w:t>20 bed</w:t>
      </w:r>
      <w:proofErr w:type="gramEnd"/>
      <w:r w:rsidRPr="0010498E">
        <w:rPr>
          <w:rFonts w:asciiTheme="minorHAnsi" w:eastAsia="Franklin Gothic Book" w:hAnsiTheme="minorHAnsi" w:cstheme="minorHAnsi"/>
        </w:rPr>
        <w:t xml:space="preserve"> geriatric psych</w:t>
      </w:r>
      <w:r w:rsidR="58ACFF1E" w:rsidRPr="0010498E">
        <w:rPr>
          <w:rFonts w:asciiTheme="minorHAnsi" w:eastAsia="Franklin Gothic Book" w:hAnsiTheme="minorHAnsi" w:cstheme="minorHAnsi"/>
        </w:rPr>
        <w:t>iatric</w:t>
      </w:r>
      <w:r w:rsidRPr="0010498E">
        <w:rPr>
          <w:rFonts w:asciiTheme="minorHAnsi" w:eastAsia="Franklin Gothic Book" w:hAnsiTheme="minorHAnsi" w:cstheme="minorHAnsi"/>
        </w:rPr>
        <w:t xml:space="preserve"> unit that is </w:t>
      </w:r>
      <w:r w:rsidR="6D95C401" w:rsidRPr="0010498E">
        <w:rPr>
          <w:rFonts w:asciiTheme="minorHAnsi" w:eastAsia="Franklin Gothic Book" w:hAnsiTheme="minorHAnsi" w:cstheme="minorHAnsi"/>
        </w:rPr>
        <w:t xml:space="preserve">dually </w:t>
      </w:r>
      <w:r w:rsidRPr="0010498E">
        <w:rPr>
          <w:rFonts w:asciiTheme="minorHAnsi" w:eastAsia="Franklin Gothic Book" w:hAnsiTheme="minorHAnsi" w:cstheme="minorHAnsi"/>
        </w:rPr>
        <w:t>licensed by DMH. Notably, Clinton is the southernmost hospital in the included geographic area and is near the center of an area bounded by I-495, I-290, I-190, and Route 2. Among their Emergency Department (ED) visits, 81% of the patients seen were from communities in the selected area. In 2023 to date, it was the 4</w:t>
      </w:r>
      <w:r w:rsidRPr="0010498E">
        <w:rPr>
          <w:rFonts w:asciiTheme="minorHAnsi" w:eastAsia="Franklin Gothic Book" w:hAnsiTheme="minorHAnsi" w:cstheme="minorHAnsi"/>
          <w:vertAlign w:val="superscript"/>
        </w:rPr>
        <w:t>th</w:t>
      </w:r>
      <w:r w:rsidRPr="0010498E">
        <w:rPr>
          <w:rFonts w:asciiTheme="minorHAnsi" w:eastAsia="Franklin Gothic Book" w:hAnsiTheme="minorHAnsi" w:cstheme="minorHAnsi"/>
        </w:rPr>
        <w:t xml:space="preserve"> </w:t>
      </w:r>
      <w:proofErr w:type="gramStart"/>
      <w:r w:rsidRPr="0010498E">
        <w:rPr>
          <w:rFonts w:asciiTheme="minorHAnsi" w:eastAsia="Franklin Gothic Book" w:hAnsiTheme="minorHAnsi" w:cstheme="minorHAnsi"/>
        </w:rPr>
        <w:t>most commonly visited</w:t>
      </w:r>
      <w:proofErr w:type="gramEnd"/>
      <w:r w:rsidRPr="0010498E">
        <w:rPr>
          <w:rFonts w:asciiTheme="minorHAnsi" w:eastAsia="Franklin Gothic Book" w:hAnsiTheme="minorHAnsi" w:cstheme="minorHAnsi"/>
        </w:rPr>
        <w:t xml:space="preserve"> ED for residents in this area. They have had over 8,000 adult visits and 1,600 pediatric visits in the ED this year, including over 400 visits for broad mental health conditions and over 30 visits due to SUD and overdose.</w:t>
      </w:r>
    </w:p>
    <w:p w14:paraId="7BA8F947" w14:textId="66442B97" w:rsidR="00E47BFB" w:rsidRPr="0010498E" w:rsidRDefault="00E47BFB" w:rsidP="00E47BFB">
      <w:pPr>
        <w:ind w:left="720" w:firstLine="720"/>
        <w:rPr>
          <w:rFonts w:asciiTheme="minorHAnsi" w:eastAsia="Franklin Gothic Book" w:hAnsiTheme="minorHAnsi" w:cstheme="minorHAnsi"/>
        </w:rPr>
      </w:pPr>
      <w:r w:rsidRPr="0010498E">
        <w:rPr>
          <w:rFonts w:asciiTheme="minorHAnsi" w:eastAsia="Franklin Gothic Book" w:hAnsiTheme="minorHAnsi" w:cstheme="minorHAnsi"/>
        </w:rPr>
        <w:t xml:space="preserve">Clinton and Leominster campuses are reported together to CHIA and CMS; this paragraph will describe </w:t>
      </w:r>
      <w:r w:rsidRPr="0010498E">
        <w:rPr>
          <w:rFonts w:asciiTheme="minorHAnsi" w:eastAsia="Franklin Gothic Book" w:hAnsiTheme="minorHAnsi" w:cstheme="minorHAnsi"/>
          <w:b/>
          <w:bCs/>
        </w:rPr>
        <w:t>both</w:t>
      </w:r>
      <w:r w:rsidRPr="0010498E">
        <w:rPr>
          <w:rFonts w:asciiTheme="minorHAnsi" w:eastAsia="Franklin Gothic Book" w:hAnsiTheme="minorHAnsi" w:cstheme="minorHAnsi"/>
        </w:rPr>
        <w:t xml:space="preserve"> hospitals. In </w:t>
      </w:r>
      <w:r w:rsidR="00FB577A" w:rsidRPr="0010498E">
        <w:rPr>
          <w:rFonts w:asciiTheme="minorHAnsi" w:eastAsia="Franklin Gothic Book" w:hAnsiTheme="minorHAnsi" w:cstheme="minorHAnsi"/>
        </w:rPr>
        <w:t>Federal Fiscal Year (</w:t>
      </w:r>
      <w:r w:rsidRPr="0010498E">
        <w:rPr>
          <w:rFonts w:asciiTheme="minorHAnsi" w:eastAsia="Franklin Gothic Book" w:hAnsiTheme="minorHAnsi" w:cstheme="minorHAnsi"/>
        </w:rPr>
        <w:t>FFY</w:t>
      </w:r>
      <w:r w:rsidR="00FB577A" w:rsidRPr="0010498E">
        <w:rPr>
          <w:rFonts w:asciiTheme="minorHAnsi" w:eastAsia="Franklin Gothic Book" w:hAnsiTheme="minorHAnsi" w:cstheme="minorHAnsi"/>
        </w:rPr>
        <w:t>)</w:t>
      </w:r>
      <w:r w:rsidRPr="0010498E">
        <w:rPr>
          <w:rFonts w:asciiTheme="minorHAnsi" w:eastAsia="Franklin Gothic Book" w:hAnsiTheme="minorHAnsi" w:cstheme="minorHAnsi"/>
        </w:rPr>
        <w:t xml:space="preserve"> 2022, these hospitals averaged about 92% occupancy and had a total of 7,660 inpatient discharges, with an average length of stay of about 5 days. Health Alliance’s operating and total margins in FFY 22 were -14.7% and -17.5%, respectively. This hospital most commonly treats septicemia &amp; disseminated infections, heart failure, and major depressive disorder. These facilities have a 3-star rating from CMS and 648 affiliated clinicians</w:t>
      </w:r>
      <w:r w:rsidRPr="0010498E">
        <w:rPr>
          <w:rStyle w:val="FootnoteReference"/>
          <w:rFonts w:asciiTheme="minorHAnsi" w:eastAsia="Franklin Gothic Book" w:hAnsiTheme="minorHAnsi" w:cstheme="minorHAnsi"/>
        </w:rPr>
        <w:footnoteReference w:id="52"/>
      </w:r>
      <w:r w:rsidRPr="0010498E">
        <w:rPr>
          <w:rFonts w:asciiTheme="minorHAnsi" w:eastAsia="Franklin Gothic Book" w:hAnsiTheme="minorHAnsi" w:cstheme="minorHAnsi"/>
        </w:rPr>
        <w:t xml:space="preserve">. </w:t>
      </w:r>
    </w:p>
    <w:p w14:paraId="062299C4" w14:textId="6ABD342B" w:rsidR="00EE2F26" w:rsidRPr="0010498E" w:rsidRDefault="00E47BFB" w:rsidP="007803C3">
      <w:pPr>
        <w:rPr>
          <w:rFonts w:asciiTheme="minorHAnsi" w:eastAsia="Franklin Gothic Book" w:hAnsiTheme="minorHAnsi" w:cstheme="minorHAnsi"/>
        </w:rPr>
      </w:pPr>
      <w:r w:rsidRPr="0010498E">
        <w:rPr>
          <w:rFonts w:asciiTheme="minorHAnsi" w:eastAsia="Franklin Gothic Book" w:hAnsiTheme="minorHAnsi" w:cstheme="minorHAnsi"/>
        </w:rPr>
        <w:t>Nashoba Valley Regional Medical Center</w:t>
      </w:r>
    </w:p>
    <w:p w14:paraId="65354539" w14:textId="1DB0D5C7" w:rsidR="00E47BFB" w:rsidRPr="0010498E" w:rsidRDefault="00E47BFB" w:rsidP="00E47BFB">
      <w:pPr>
        <w:ind w:left="720" w:firstLine="720"/>
        <w:rPr>
          <w:rFonts w:asciiTheme="minorHAnsi" w:eastAsia="Franklin Gothic Book" w:hAnsiTheme="minorHAnsi" w:cstheme="minorHAnsi"/>
        </w:rPr>
      </w:pPr>
      <w:r w:rsidRPr="0010498E">
        <w:rPr>
          <w:rFonts w:asciiTheme="minorHAnsi" w:eastAsia="Franklin Gothic Book" w:hAnsiTheme="minorHAnsi" w:cstheme="minorHAnsi"/>
        </w:rPr>
        <w:t>It currently has 77 beds. This includes a 20</w:t>
      </w:r>
      <w:r w:rsidR="6E048CAB" w:rsidRPr="0010498E">
        <w:rPr>
          <w:rFonts w:asciiTheme="minorHAnsi" w:eastAsia="Franklin Gothic Book" w:hAnsiTheme="minorHAnsi" w:cstheme="minorHAnsi"/>
        </w:rPr>
        <w:t>-</w:t>
      </w:r>
      <w:r w:rsidRPr="0010498E">
        <w:rPr>
          <w:rFonts w:asciiTheme="minorHAnsi" w:eastAsia="Franklin Gothic Book" w:hAnsiTheme="minorHAnsi" w:cstheme="minorHAnsi"/>
        </w:rPr>
        <w:t>bed geriatric psych unit that is co-licensed by DMH. It has a 3-star rating from CMS, and 140 affiliated clinicians</w:t>
      </w:r>
      <w:r w:rsidRPr="0010498E">
        <w:rPr>
          <w:rStyle w:val="FootnoteReference"/>
          <w:rFonts w:asciiTheme="minorHAnsi" w:eastAsia="Franklin Gothic Book" w:hAnsiTheme="minorHAnsi" w:cstheme="minorHAnsi"/>
        </w:rPr>
        <w:footnoteReference w:id="53"/>
      </w:r>
      <w:r w:rsidRPr="0010498E">
        <w:rPr>
          <w:rFonts w:asciiTheme="minorHAnsi" w:eastAsia="Franklin Gothic Book" w:hAnsiTheme="minorHAnsi" w:cstheme="minorHAnsi"/>
        </w:rPr>
        <w:t>. Among their Emergency Department (ED) visits, 76% of the patients seen were from communities in the selected area. In 2023 to date, it was the 5</w:t>
      </w:r>
      <w:r w:rsidRPr="0010498E">
        <w:rPr>
          <w:rFonts w:asciiTheme="minorHAnsi" w:eastAsia="Franklin Gothic Book" w:hAnsiTheme="minorHAnsi" w:cstheme="minorHAnsi"/>
          <w:vertAlign w:val="superscript"/>
        </w:rPr>
        <w:t>th</w:t>
      </w:r>
      <w:r w:rsidRPr="0010498E">
        <w:rPr>
          <w:rFonts w:asciiTheme="minorHAnsi" w:eastAsia="Franklin Gothic Book" w:hAnsiTheme="minorHAnsi" w:cstheme="minorHAnsi"/>
        </w:rPr>
        <w:t xml:space="preserve"> </w:t>
      </w:r>
      <w:proofErr w:type="gramStart"/>
      <w:r w:rsidRPr="0010498E">
        <w:rPr>
          <w:rFonts w:asciiTheme="minorHAnsi" w:eastAsia="Franklin Gothic Book" w:hAnsiTheme="minorHAnsi" w:cstheme="minorHAnsi"/>
        </w:rPr>
        <w:t>most commonly visited</w:t>
      </w:r>
      <w:proofErr w:type="gramEnd"/>
      <w:r w:rsidRPr="0010498E">
        <w:rPr>
          <w:rFonts w:asciiTheme="minorHAnsi" w:eastAsia="Franklin Gothic Book" w:hAnsiTheme="minorHAnsi" w:cstheme="minorHAnsi"/>
        </w:rPr>
        <w:t xml:space="preserve"> ED for residents in this area. They have had over 8,000 adult visits and 1,100 pediatric visits in the ED this year, including over 500 visits for broad mental health conditions </w:t>
      </w:r>
      <w:r w:rsidRPr="0010498E">
        <w:rPr>
          <w:rFonts w:asciiTheme="minorHAnsi" w:eastAsia="Franklin Gothic Book" w:hAnsiTheme="minorHAnsi" w:cstheme="minorHAnsi"/>
        </w:rPr>
        <w:lastRenderedPageBreak/>
        <w:t>and over 30 visits due to SUD and overdose. In FFY 2022, it averaged about 84% occupancy and had a total of 1,874 inpatient discharges, with an average length of stay of about 6 days. The hospital’s operating and total margins in FFY 22 were -0.9%. This hospital most commonly treats major depressive disorders, COPD, and hip joint replacement</w:t>
      </w:r>
    </w:p>
    <w:p w14:paraId="42B42E04" w14:textId="6ABD342B" w:rsidR="00E47BFB" w:rsidRPr="0010498E" w:rsidRDefault="00E47BFB" w:rsidP="009B6A0C">
      <w:pPr>
        <w:rPr>
          <w:rFonts w:asciiTheme="minorHAnsi" w:eastAsia="Franklin Gothic Book" w:hAnsiTheme="minorHAnsi" w:cstheme="minorHAnsi"/>
        </w:rPr>
      </w:pPr>
    </w:p>
    <w:p w14:paraId="0DA8B48D" w14:textId="47A0BBD6" w:rsidR="009B6A0C" w:rsidRPr="0010498E" w:rsidRDefault="009B6A0C" w:rsidP="009B6A0C">
      <w:pPr>
        <w:rPr>
          <w:rFonts w:asciiTheme="minorHAnsi" w:eastAsia="Franklin Gothic Book" w:hAnsiTheme="minorHAnsi" w:cstheme="minorHAnsi"/>
        </w:rPr>
      </w:pPr>
      <w:r w:rsidRPr="009B1F77">
        <w:rPr>
          <w:rFonts w:asciiTheme="minorHAnsi" w:eastAsia="Franklin Gothic Book" w:hAnsiTheme="minorHAnsi" w:cstheme="minorHAnsi"/>
        </w:rPr>
        <w:t xml:space="preserve">Table </w:t>
      </w:r>
      <w:r w:rsidR="2DDB1E38" w:rsidRPr="009B1F77">
        <w:rPr>
          <w:rFonts w:asciiTheme="minorHAnsi" w:eastAsia="Franklin Gothic Book" w:hAnsiTheme="minorHAnsi" w:cstheme="minorHAnsi"/>
        </w:rPr>
        <w:t>1</w:t>
      </w:r>
      <w:r w:rsidR="5F574E85" w:rsidRPr="009B1F77">
        <w:rPr>
          <w:rFonts w:asciiTheme="minorHAnsi" w:eastAsia="Franklin Gothic Book" w:hAnsiTheme="minorHAnsi" w:cstheme="minorHAnsi"/>
        </w:rPr>
        <w:t>8</w:t>
      </w:r>
      <w:r w:rsidRPr="009B1F77">
        <w:rPr>
          <w:rFonts w:asciiTheme="minorHAnsi" w:eastAsia="Franklin Gothic Book" w:hAnsiTheme="minorHAnsi" w:cstheme="minorHAnsi"/>
        </w:rPr>
        <w:t xml:space="preserve"> Average</w:t>
      </w:r>
      <w:r w:rsidRPr="0010498E">
        <w:rPr>
          <w:rFonts w:asciiTheme="minorHAnsi" w:eastAsia="Franklin Gothic Book" w:hAnsiTheme="minorHAnsi" w:cstheme="minorHAnsi"/>
        </w:rPr>
        <w:t xml:space="preserve"> Daily Beds Occupied, Staffed, and Licensed by Hospital in Federal Fiscal Year 2023</w:t>
      </w:r>
    </w:p>
    <w:tbl>
      <w:tblPr>
        <w:tblW w:w="9175" w:type="dxa"/>
        <w:tblLook w:val="04A0" w:firstRow="1" w:lastRow="0" w:firstColumn="1" w:lastColumn="0" w:noHBand="0" w:noVBand="1"/>
      </w:tblPr>
      <w:tblGrid>
        <w:gridCol w:w="4495"/>
        <w:gridCol w:w="1065"/>
        <w:gridCol w:w="1100"/>
        <w:gridCol w:w="2515"/>
      </w:tblGrid>
      <w:tr w:rsidR="009B6A0C" w:rsidRPr="0010498E" w14:paraId="04480C03" w14:textId="77777777" w:rsidTr="00191287">
        <w:trPr>
          <w:trHeight w:val="290"/>
        </w:trPr>
        <w:tc>
          <w:tcPr>
            <w:tcW w:w="4495" w:type="dxa"/>
            <w:tcBorders>
              <w:top w:val="single" w:sz="4" w:space="0" w:color="auto"/>
              <w:left w:val="single" w:sz="4" w:space="0" w:color="auto"/>
              <w:bottom w:val="single" w:sz="4" w:space="0" w:color="auto"/>
              <w:right w:val="single" w:sz="4" w:space="0" w:color="auto"/>
            </w:tcBorders>
            <w:shd w:val="clear" w:color="auto" w:fill="055994"/>
            <w:noWrap/>
            <w:vAlign w:val="bottom"/>
            <w:hideMark/>
          </w:tcPr>
          <w:p w14:paraId="1C234178" w14:textId="77777777" w:rsidR="009B6A0C" w:rsidRPr="0010498E" w:rsidRDefault="009B6A0C" w:rsidP="00A86B8D">
            <w:pPr>
              <w:rPr>
                <w:rFonts w:asciiTheme="minorHAnsi" w:eastAsia="Franklin Gothic Book" w:hAnsiTheme="minorHAnsi" w:cstheme="minorHAnsi"/>
                <w:color w:val="FFFFFF"/>
                <w:sz w:val="20"/>
              </w:rPr>
            </w:pPr>
            <w:r w:rsidRPr="0010498E">
              <w:rPr>
                <w:rFonts w:asciiTheme="minorHAnsi" w:eastAsia="Franklin Gothic Book" w:hAnsiTheme="minorHAnsi" w:cstheme="minorHAnsi"/>
                <w:color w:val="FFFFFF" w:themeColor="background1"/>
                <w:sz w:val="20"/>
              </w:rPr>
              <w:t>Hospital Name</w:t>
            </w:r>
          </w:p>
        </w:tc>
        <w:tc>
          <w:tcPr>
            <w:tcW w:w="1065" w:type="dxa"/>
            <w:tcBorders>
              <w:top w:val="single" w:sz="4" w:space="0" w:color="auto"/>
              <w:left w:val="nil"/>
              <w:bottom w:val="single" w:sz="4" w:space="0" w:color="auto"/>
              <w:right w:val="single" w:sz="4" w:space="0" w:color="auto"/>
            </w:tcBorders>
            <w:shd w:val="clear" w:color="auto" w:fill="055994"/>
            <w:noWrap/>
            <w:vAlign w:val="bottom"/>
            <w:hideMark/>
          </w:tcPr>
          <w:p w14:paraId="0F934D92" w14:textId="77777777" w:rsidR="009B6A0C" w:rsidRPr="0010498E" w:rsidRDefault="009B6A0C" w:rsidP="00A86B8D">
            <w:pPr>
              <w:rPr>
                <w:rFonts w:asciiTheme="minorHAnsi" w:eastAsia="Franklin Gothic Book" w:hAnsiTheme="minorHAnsi" w:cstheme="minorHAnsi"/>
                <w:color w:val="FFFFFF"/>
                <w:sz w:val="20"/>
              </w:rPr>
            </w:pPr>
            <w:r w:rsidRPr="0010498E">
              <w:rPr>
                <w:rFonts w:asciiTheme="minorHAnsi" w:eastAsia="Franklin Gothic Book" w:hAnsiTheme="minorHAnsi" w:cstheme="minorHAnsi"/>
                <w:color w:val="FFFFFF" w:themeColor="background1"/>
                <w:sz w:val="20"/>
              </w:rPr>
              <w:t>Occupied</w:t>
            </w:r>
          </w:p>
        </w:tc>
        <w:tc>
          <w:tcPr>
            <w:tcW w:w="1100" w:type="dxa"/>
            <w:tcBorders>
              <w:top w:val="single" w:sz="4" w:space="0" w:color="auto"/>
              <w:left w:val="nil"/>
              <w:bottom w:val="single" w:sz="4" w:space="0" w:color="auto"/>
              <w:right w:val="single" w:sz="4" w:space="0" w:color="auto"/>
            </w:tcBorders>
            <w:shd w:val="clear" w:color="auto" w:fill="055994"/>
            <w:noWrap/>
            <w:vAlign w:val="bottom"/>
            <w:hideMark/>
          </w:tcPr>
          <w:p w14:paraId="21139DA0" w14:textId="77777777" w:rsidR="009B6A0C" w:rsidRPr="0010498E" w:rsidRDefault="009B6A0C" w:rsidP="00A86B8D">
            <w:pPr>
              <w:rPr>
                <w:rFonts w:asciiTheme="minorHAnsi" w:eastAsia="Franklin Gothic Book" w:hAnsiTheme="minorHAnsi" w:cstheme="minorHAnsi"/>
                <w:color w:val="FFFFFF"/>
                <w:sz w:val="20"/>
              </w:rPr>
            </w:pPr>
            <w:r w:rsidRPr="0010498E">
              <w:rPr>
                <w:rFonts w:asciiTheme="minorHAnsi" w:eastAsia="Franklin Gothic Book" w:hAnsiTheme="minorHAnsi" w:cstheme="minorHAnsi"/>
                <w:color w:val="FFFFFF" w:themeColor="background1"/>
                <w:sz w:val="20"/>
              </w:rPr>
              <w:t xml:space="preserve">Staffed </w:t>
            </w:r>
          </w:p>
        </w:tc>
        <w:tc>
          <w:tcPr>
            <w:tcW w:w="2515" w:type="dxa"/>
            <w:tcBorders>
              <w:top w:val="single" w:sz="4" w:space="0" w:color="auto"/>
              <w:left w:val="nil"/>
              <w:bottom w:val="single" w:sz="4" w:space="0" w:color="auto"/>
              <w:right w:val="single" w:sz="4" w:space="0" w:color="auto"/>
            </w:tcBorders>
            <w:shd w:val="clear" w:color="auto" w:fill="055994"/>
            <w:noWrap/>
            <w:vAlign w:val="bottom"/>
            <w:hideMark/>
          </w:tcPr>
          <w:p w14:paraId="0892D6D3" w14:textId="77777777" w:rsidR="009B6A0C" w:rsidRPr="0010498E" w:rsidRDefault="009B6A0C" w:rsidP="00A86B8D">
            <w:pPr>
              <w:rPr>
                <w:rFonts w:asciiTheme="minorHAnsi" w:eastAsia="Franklin Gothic Book" w:hAnsiTheme="minorHAnsi" w:cstheme="minorHAnsi"/>
                <w:color w:val="FFFFFF"/>
                <w:sz w:val="20"/>
              </w:rPr>
            </w:pPr>
            <w:r w:rsidRPr="0010498E">
              <w:rPr>
                <w:rFonts w:asciiTheme="minorHAnsi" w:eastAsia="Franklin Gothic Book" w:hAnsiTheme="minorHAnsi" w:cstheme="minorHAnsi"/>
                <w:color w:val="FFFFFF" w:themeColor="background1"/>
                <w:sz w:val="20"/>
              </w:rPr>
              <w:t xml:space="preserve">Licensed </w:t>
            </w:r>
          </w:p>
        </w:tc>
      </w:tr>
      <w:tr w:rsidR="009B6A0C" w:rsidRPr="0010498E" w14:paraId="62CFD3CC" w14:textId="77777777" w:rsidTr="00191287">
        <w:trPr>
          <w:trHeight w:val="290"/>
        </w:trPr>
        <w:tc>
          <w:tcPr>
            <w:tcW w:w="9175" w:type="dxa"/>
            <w:gridSpan w:val="4"/>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14:paraId="5B017AC6" w14:textId="62BE52B7" w:rsidR="009B6A0C" w:rsidRPr="0010498E" w:rsidRDefault="623FC427" w:rsidP="00A86B8D">
            <w:pPr>
              <w:jc w:val="center"/>
              <w:rPr>
                <w:rFonts w:asciiTheme="minorHAnsi" w:eastAsia="Franklin Gothic Book" w:hAnsiTheme="minorHAnsi" w:cstheme="minorHAnsi"/>
                <w:b/>
                <w:sz w:val="20"/>
              </w:rPr>
            </w:pPr>
            <w:r w:rsidRPr="0010498E">
              <w:rPr>
                <w:rFonts w:asciiTheme="minorHAnsi" w:eastAsia="Franklin Gothic Book" w:hAnsiTheme="minorHAnsi" w:cstheme="minorHAnsi"/>
                <w:b/>
                <w:bCs/>
                <w:sz w:val="20"/>
              </w:rPr>
              <w:t xml:space="preserve">Adult </w:t>
            </w:r>
            <w:r w:rsidR="009B6A0C" w:rsidRPr="0010498E">
              <w:rPr>
                <w:rFonts w:asciiTheme="minorHAnsi" w:eastAsia="Franklin Gothic Book" w:hAnsiTheme="minorHAnsi" w:cstheme="minorHAnsi"/>
                <w:b/>
                <w:sz w:val="20"/>
              </w:rPr>
              <w:t>Medical/Surgical</w:t>
            </w:r>
          </w:p>
        </w:tc>
      </w:tr>
      <w:tr w:rsidR="009B6A0C" w:rsidRPr="0010498E" w14:paraId="29F58858"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59FD1917"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Athol Memorial Hospital</w:t>
            </w:r>
          </w:p>
        </w:tc>
        <w:tc>
          <w:tcPr>
            <w:tcW w:w="1065" w:type="dxa"/>
            <w:tcBorders>
              <w:top w:val="nil"/>
              <w:left w:val="nil"/>
              <w:bottom w:val="single" w:sz="4" w:space="0" w:color="auto"/>
              <w:right w:val="single" w:sz="4" w:space="0" w:color="auto"/>
            </w:tcBorders>
            <w:shd w:val="clear" w:color="auto" w:fill="auto"/>
            <w:noWrap/>
            <w:vAlign w:val="bottom"/>
            <w:hideMark/>
          </w:tcPr>
          <w:p w14:paraId="5DB87B5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13.6</w:t>
            </w:r>
          </w:p>
        </w:tc>
        <w:tc>
          <w:tcPr>
            <w:tcW w:w="1100" w:type="dxa"/>
            <w:tcBorders>
              <w:top w:val="nil"/>
              <w:left w:val="nil"/>
              <w:bottom w:val="single" w:sz="4" w:space="0" w:color="auto"/>
              <w:right w:val="single" w:sz="4" w:space="0" w:color="auto"/>
            </w:tcBorders>
            <w:shd w:val="clear" w:color="auto" w:fill="auto"/>
            <w:noWrap/>
            <w:vAlign w:val="bottom"/>
            <w:hideMark/>
          </w:tcPr>
          <w:p w14:paraId="0960BFB4"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15.9</w:t>
            </w:r>
          </w:p>
        </w:tc>
        <w:tc>
          <w:tcPr>
            <w:tcW w:w="2515" w:type="dxa"/>
            <w:tcBorders>
              <w:top w:val="nil"/>
              <w:left w:val="nil"/>
              <w:bottom w:val="single" w:sz="4" w:space="0" w:color="auto"/>
              <w:right w:val="single" w:sz="4" w:space="0" w:color="auto"/>
            </w:tcBorders>
            <w:shd w:val="clear" w:color="auto" w:fill="auto"/>
            <w:noWrap/>
            <w:vAlign w:val="bottom"/>
            <w:hideMark/>
          </w:tcPr>
          <w:p w14:paraId="5FA722F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21.0</w:t>
            </w:r>
          </w:p>
        </w:tc>
      </w:tr>
      <w:tr w:rsidR="009B6A0C" w:rsidRPr="0010498E" w14:paraId="000F1C0F"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B7C624C" w14:textId="2C9C321F"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0EC05F67" w:rsidRPr="0010498E">
              <w:rPr>
                <w:rFonts w:asciiTheme="minorHAnsi" w:eastAsia="Franklin Gothic Book" w:hAnsiTheme="minorHAnsi" w:cstheme="minorHAnsi"/>
                <w:color w:val="000000" w:themeColor="text1"/>
                <w:sz w:val="20"/>
              </w:rPr>
              <w:t>C</w:t>
            </w:r>
            <w:r w:rsidRPr="0010498E">
              <w:rPr>
                <w:rFonts w:asciiTheme="minorHAnsi" w:eastAsia="Franklin Gothic Book" w:hAnsiTheme="minorHAnsi" w:cstheme="minorHAnsi"/>
                <w:color w:val="000000" w:themeColor="text1"/>
                <w:sz w:val="20"/>
              </w:rPr>
              <w:t>linton Campus</w:t>
            </w:r>
          </w:p>
        </w:tc>
        <w:tc>
          <w:tcPr>
            <w:tcW w:w="1065" w:type="dxa"/>
            <w:tcBorders>
              <w:top w:val="nil"/>
              <w:left w:val="nil"/>
              <w:bottom w:val="single" w:sz="4" w:space="0" w:color="auto"/>
              <w:right w:val="single" w:sz="4" w:space="0" w:color="auto"/>
            </w:tcBorders>
            <w:shd w:val="clear" w:color="auto" w:fill="auto"/>
            <w:noWrap/>
            <w:vAlign w:val="bottom"/>
            <w:hideMark/>
          </w:tcPr>
          <w:p w14:paraId="7DD3DEA3"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10.4</w:t>
            </w:r>
          </w:p>
        </w:tc>
        <w:tc>
          <w:tcPr>
            <w:tcW w:w="1100" w:type="dxa"/>
            <w:tcBorders>
              <w:top w:val="nil"/>
              <w:left w:val="nil"/>
              <w:bottom w:val="single" w:sz="4" w:space="0" w:color="auto"/>
              <w:right w:val="single" w:sz="4" w:space="0" w:color="auto"/>
            </w:tcBorders>
            <w:shd w:val="clear" w:color="auto" w:fill="auto"/>
            <w:noWrap/>
            <w:vAlign w:val="bottom"/>
            <w:hideMark/>
          </w:tcPr>
          <w:p w14:paraId="44111C0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12.4</w:t>
            </w:r>
          </w:p>
        </w:tc>
        <w:tc>
          <w:tcPr>
            <w:tcW w:w="2515" w:type="dxa"/>
            <w:tcBorders>
              <w:top w:val="nil"/>
              <w:left w:val="nil"/>
              <w:bottom w:val="single" w:sz="4" w:space="0" w:color="auto"/>
              <w:right w:val="single" w:sz="4" w:space="0" w:color="auto"/>
            </w:tcBorders>
            <w:shd w:val="clear" w:color="auto" w:fill="auto"/>
            <w:noWrap/>
            <w:vAlign w:val="bottom"/>
            <w:hideMark/>
          </w:tcPr>
          <w:p w14:paraId="5F6D52D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21.0</w:t>
            </w:r>
          </w:p>
        </w:tc>
      </w:tr>
      <w:tr w:rsidR="009B6A0C" w:rsidRPr="0010498E" w14:paraId="211840C0"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5EB40FCA" w14:textId="74E4291A"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7CBC7009" w:rsidRPr="0010498E">
              <w:rPr>
                <w:rFonts w:asciiTheme="minorHAnsi" w:eastAsia="Franklin Gothic Book" w:hAnsiTheme="minorHAnsi" w:cstheme="minorHAnsi"/>
                <w:color w:val="000000" w:themeColor="text1"/>
                <w:sz w:val="20"/>
              </w:rPr>
              <w:t>L</w:t>
            </w:r>
            <w:r w:rsidRPr="0010498E">
              <w:rPr>
                <w:rFonts w:asciiTheme="minorHAnsi" w:eastAsia="Franklin Gothic Book" w:hAnsiTheme="minorHAnsi" w:cstheme="minorHAnsi"/>
                <w:color w:val="000000" w:themeColor="text1"/>
                <w:sz w:val="20"/>
              </w:rPr>
              <w:t>eominster Campus</w:t>
            </w:r>
          </w:p>
        </w:tc>
        <w:tc>
          <w:tcPr>
            <w:tcW w:w="1065" w:type="dxa"/>
            <w:tcBorders>
              <w:top w:val="nil"/>
              <w:left w:val="nil"/>
              <w:bottom w:val="single" w:sz="4" w:space="0" w:color="auto"/>
              <w:right w:val="single" w:sz="4" w:space="0" w:color="auto"/>
            </w:tcBorders>
            <w:shd w:val="clear" w:color="auto" w:fill="auto"/>
            <w:noWrap/>
            <w:vAlign w:val="bottom"/>
            <w:hideMark/>
          </w:tcPr>
          <w:p w14:paraId="3CCE95E5"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81.2</w:t>
            </w:r>
          </w:p>
        </w:tc>
        <w:tc>
          <w:tcPr>
            <w:tcW w:w="1100" w:type="dxa"/>
            <w:tcBorders>
              <w:top w:val="nil"/>
              <w:left w:val="nil"/>
              <w:bottom w:val="single" w:sz="4" w:space="0" w:color="auto"/>
              <w:right w:val="single" w:sz="4" w:space="0" w:color="auto"/>
            </w:tcBorders>
            <w:shd w:val="clear" w:color="auto" w:fill="auto"/>
            <w:noWrap/>
            <w:vAlign w:val="bottom"/>
            <w:hideMark/>
          </w:tcPr>
          <w:p w14:paraId="5C594DAD"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82.3</w:t>
            </w:r>
          </w:p>
        </w:tc>
        <w:tc>
          <w:tcPr>
            <w:tcW w:w="2515" w:type="dxa"/>
            <w:tcBorders>
              <w:top w:val="nil"/>
              <w:left w:val="nil"/>
              <w:bottom w:val="single" w:sz="4" w:space="0" w:color="auto"/>
              <w:right w:val="single" w:sz="4" w:space="0" w:color="auto"/>
            </w:tcBorders>
            <w:shd w:val="clear" w:color="auto" w:fill="auto"/>
            <w:noWrap/>
            <w:vAlign w:val="bottom"/>
            <w:hideMark/>
          </w:tcPr>
          <w:p w14:paraId="6905DDB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87.0</w:t>
            </w:r>
          </w:p>
        </w:tc>
      </w:tr>
      <w:tr w:rsidR="009B6A0C" w:rsidRPr="0010498E" w14:paraId="3B12BE5F"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3A78DC38"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Heywood Hospital</w:t>
            </w:r>
          </w:p>
        </w:tc>
        <w:tc>
          <w:tcPr>
            <w:tcW w:w="1065" w:type="dxa"/>
            <w:tcBorders>
              <w:top w:val="nil"/>
              <w:left w:val="nil"/>
              <w:bottom w:val="single" w:sz="4" w:space="0" w:color="auto"/>
              <w:right w:val="single" w:sz="4" w:space="0" w:color="auto"/>
            </w:tcBorders>
            <w:shd w:val="clear" w:color="auto" w:fill="auto"/>
            <w:noWrap/>
            <w:vAlign w:val="bottom"/>
            <w:hideMark/>
          </w:tcPr>
          <w:p w14:paraId="49A51B5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41.4</w:t>
            </w:r>
          </w:p>
        </w:tc>
        <w:tc>
          <w:tcPr>
            <w:tcW w:w="1100" w:type="dxa"/>
            <w:tcBorders>
              <w:top w:val="nil"/>
              <w:left w:val="nil"/>
              <w:bottom w:val="single" w:sz="4" w:space="0" w:color="auto"/>
              <w:right w:val="single" w:sz="4" w:space="0" w:color="auto"/>
            </w:tcBorders>
            <w:shd w:val="clear" w:color="auto" w:fill="auto"/>
            <w:noWrap/>
            <w:vAlign w:val="bottom"/>
            <w:hideMark/>
          </w:tcPr>
          <w:p w14:paraId="5E16F85A"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43.6</w:t>
            </w:r>
          </w:p>
        </w:tc>
        <w:tc>
          <w:tcPr>
            <w:tcW w:w="2515" w:type="dxa"/>
            <w:tcBorders>
              <w:top w:val="nil"/>
              <w:left w:val="nil"/>
              <w:bottom w:val="single" w:sz="4" w:space="0" w:color="auto"/>
              <w:right w:val="single" w:sz="4" w:space="0" w:color="auto"/>
            </w:tcBorders>
            <w:shd w:val="clear" w:color="auto" w:fill="auto"/>
            <w:noWrap/>
            <w:vAlign w:val="bottom"/>
            <w:hideMark/>
          </w:tcPr>
          <w:p w14:paraId="3242786D"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73.0</w:t>
            </w:r>
          </w:p>
        </w:tc>
      </w:tr>
      <w:tr w:rsidR="009B6A0C" w:rsidRPr="0010498E" w14:paraId="1E0217E3"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591E1502"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Nashoba Valley Medical Center</w:t>
            </w:r>
          </w:p>
        </w:tc>
        <w:tc>
          <w:tcPr>
            <w:tcW w:w="1065" w:type="dxa"/>
            <w:tcBorders>
              <w:top w:val="nil"/>
              <w:left w:val="nil"/>
              <w:bottom w:val="single" w:sz="4" w:space="0" w:color="auto"/>
              <w:right w:val="single" w:sz="4" w:space="0" w:color="auto"/>
            </w:tcBorders>
            <w:shd w:val="clear" w:color="auto" w:fill="auto"/>
            <w:noWrap/>
            <w:vAlign w:val="bottom"/>
            <w:hideMark/>
          </w:tcPr>
          <w:p w14:paraId="7218C70A"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8.2</w:t>
            </w:r>
          </w:p>
        </w:tc>
        <w:tc>
          <w:tcPr>
            <w:tcW w:w="1100" w:type="dxa"/>
            <w:tcBorders>
              <w:top w:val="nil"/>
              <w:left w:val="nil"/>
              <w:bottom w:val="single" w:sz="4" w:space="0" w:color="auto"/>
              <w:right w:val="single" w:sz="4" w:space="0" w:color="auto"/>
            </w:tcBorders>
            <w:shd w:val="clear" w:color="auto" w:fill="auto"/>
            <w:noWrap/>
            <w:vAlign w:val="bottom"/>
            <w:hideMark/>
          </w:tcPr>
          <w:p w14:paraId="3B98B841"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11.0</w:t>
            </w:r>
          </w:p>
        </w:tc>
        <w:tc>
          <w:tcPr>
            <w:tcW w:w="2515" w:type="dxa"/>
            <w:tcBorders>
              <w:top w:val="nil"/>
              <w:left w:val="nil"/>
              <w:bottom w:val="single" w:sz="4" w:space="0" w:color="auto"/>
              <w:right w:val="single" w:sz="4" w:space="0" w:color="auto"/>
            </w:tcBorders>
            <w:shd w:val="clear" w:color="auto" w:fill="auto"/>
            <w:noWrap/>
            <w:vAlign w:val="bottom"/>
            <w:hideMark/>
          </w:tcPr>
          <w:p w14:paraId="6CE1658F"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46.0</w:t>
            </w:r>
          </w:p>
        </w:tc>
      </w:tr>
      <w:tr w:rsidR="009B6A0C" w:rsidRPr="0010498E" w14:paraId="71290289" w14:textId="77777777" w:rsidTr="00191287">
        <w:trPr>
          <w:trHeight w:val="290"/>
        </w:trPr>
        <w:tc>
          <w:tcPr>
            <w:tcW w:w="9175" w:type="dxa"/>
            <w:gridSpan w:val="4"/>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14:paraId="0D5E2E75" w14:textId="3D6A6EDC" w:rsidR="009B6A0C" w:rsidRPr="0010498E" w:rsidRDefault="009B6A0C" w:rsidP="00A86B8D">
            <w:pPr>
              <w:jc w:val="center"/>
              <w:rPr>
                <w:rFonts w:asciiTheme="minorHAnsi" w:eastAsia="Franklin Gothic Book" w:hAnsiTheme="minorHAnsi" w:cstheme="minorHAnsi"/>
                <w:b/>
                <w:sz w:val="20"/>
              </w:rPr>
            </w:pPr>
            <w:r w:rsidRPr="0010498E">
              <w:rPr>
                <w:rFonts w:asciiTheme="minorHAnsi" w:eastAsia="Franklin Gothic Book" w:hAnsiTheme="minorHAnsi" w:cstheme="minorHAnsi"/>
                <w:b/>
                <w:sz w:val="20"/>
              </w:rPr>
              <w:t>Pediatric Service</w:t>
            </w:r>
          </w:p>
        </w:tc>
      </w:tr>
      <w:tr w:rsidR="009B6A0C" w:rsidRPr="0010498E" w14:paraId="692660E6"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D533F46"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Athol Memorial Hospital</w:t>
            </w:r>
          </w:p>
        </w:tc>
        <w:tc>
          <w:tcPr>
            <w:tcW w:w="1065" w:type="dxa"/>
            <w:tcBorders>
              <w:top w:val="nil"/>
              <w:left w:val="nil"/>
              <w:bottom w:val="single" w:sz="4" w:space="0" w:color="auto"/>
              <w:right w:val="single" w:sz="4" w:space="0" w:color="auto"/>
            </w:tcBorders>
            <w:shd w:val="clear" w:color="auto" w:fill="auto"/>
            <w:noWrap/>
            <w:vAlign w:val="bottom"/>
            <w:hideMark/>
          </w:tcPr>
          <w:p w14:paraId="0DAF43DD"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7CB2A30"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681E300D"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30001323"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00605344" w14:textId="48407E0C"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1553C14E" w:rsidRPr="0010498E">
              <w:rPr>
                <w:rFonts w:asciiTheme="minorHAnsi" w:eastAsia="Franklin Gothic Book" w:hAnsiTheme="minorHAnsi" w:cstheme="minorHAnsi"/>
                <w:color w:val="000000" w:themeColor="text1"/>
                <w:sz w:val="20"/>
              </w:rPr>
              <w:t>C</w:t>
            </w:r>
            <w:r w:rsidRPr="0010498E">
              <w:rPr>
                <w:rFonts w:asciiTheme="minorHAnsi" w:eastAsia="Franklin Gothic Book" w:hAnsiTheme="minorHAnsi" w:cstheme="minorHAnsi"/>
                <w:color w:val="000000" w:themeColor="text1"/>
                <w:sz w:val="20"/>
              </w:rPr>
              <w:t>linton Campus</w:t>
            </w:r>
          </w:p>
        </w:tc>
        <w:tc>
          <w:tcPr>
            <w:tcW w:w="1065" w:type="dxa"/>
            <w:tcBorders>
              <w:top w:val="nil"/>
              <w:left w:val="nil"/>
              <w:bottom w:val="single" w:sz="4" w:space="0" w:color="auto"/>
              <w:right w:val="single" w:sz="4" w:space="0" w:color="auto"/>
            </w:tcBorders>
            <w:shd w:val="clear" w:color="auto" w:fill="auto"/>
            <w:noWrap/>
            <w:vAlign w:val="bottom"/>
            <w:hideMark/>
          </w:tcPr>
          <w:p w14:paraId="0A6706E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D80DCC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43A1C49A"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18805432"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0DEAF6F1" w14:textId="430296D4"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71199989" w:rsidRPr="0010498E">
              <w:rPr>
                <w:rFonts w:asciiTheme="minorHAnsi" w:eastAsia="Franklin Gothic Book" w:hAnsiTheme="minorHAnsi" w:cstheme="minorHAnsi"/>
                <w:color w:val="000000" w:themeColor="text1"/>
                <w:sz w:val="20"/>
              </w:rPr>
              <w:t>L</w:t>
            </w:r>
            <w:r w:rsidRPr="0010498E">
              <w:rPr>
                <w:rFonts w:asciiTheme="minorHAnsi" w:eastAsia="Franklin Gothic Book" w:hAnsiTheme="minorHAnsi" w:cstheme="minorHAnsi"/>
                <w:color w:val="000000" w:themeColor="text1"/>
                <w:sz w:val="20"/>
              </w:rPr>
              <w:t>eominster Campus</w:t>
            </w:r>
          </w:p>
        </w:tc>
        <w:tc>
          <w:tcPr>
            <w:tcW w:w="1065" w:type="dxa"/>
            <w:tcBorders>
              <w:top w:val="nil"/>
              <w:left w:val="nil"/>
              <w:bottom w:val="single" w:sz="4" w:space="0" w:color="auto"/>
              <w:right w:val="single" w:sz="4" w:space="0" w:color="auto"/>
            </w:tcBorders>
            <w:shd w:val="clear" w:color="auto" w:fill="auto"/>
            <w:noWrap/>
            <w:vAlign w:val="bottom"/>
            <w:hideMark/>
          </w:tcPr>
          <w:p w14:paraId="0A102B2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95377F1"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022D220F"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1DFAC097"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0E2AC53B"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Heywood Hospital</w:t>
            </w:r>
          </w:p>
        </w:tc>
        <w:tc>
          <w:tcPr>
            <w:tcW w:w="1065" w:type="dxa"/>
            <w:tcBorders>
              <w:top w:val="nil"/>
              <w:left w:val="nil"/>
              <w:bottom w:val="single" w:sz="4" w:space="0" w:color="auto"/>
              <w:right w:val="single" w:sz="4" w:space="0" w:color="auto"/>
            </w:tcBorders>
            <w:shd w:val="clear" w:color="auto" w:fill="auto"/>
            <w:noWrap/>
            <w:vAlign w:val="bottom"/>
            <w:hideMark/>
          </w:tcPr>
          <w:p w14:paraId="19DD225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37BC03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4D890E6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7.0</w:t>
            </w:r>
          </w:p>
        </w:tc>
      </w:tr>
      <w:tr w:rsidR="009B6A0C" w:rsidRPr="0010498E" w14:paraId="5BDC1C92"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37BB30A8"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Nashoba Valley Medical Center</w:t>
            </w:r>
          </w:p>
        </w:tc>
        <w:tc>
          <w:tcPr>
            <w:tcW w:w="1065" w:type="dxa"/>
            <w:tcBorders>
              <w:top w:val="nil"/>
              <w:left w:val="nil"/>
              <w:bottom w:val="single" w:sz="4" w:space="0" w:color="auto"/>
              <w:right w:val="single" w:sz="4" w:space="0" w:color="auto"/>
            </w:tcBorders>
            <w:shd w:val="clear" w:color="auto" w:fill="auto"/>
            <w:noWrap/>
            <w:vAlign w:val="bottom"/>
            <w:hideMark/>
          </w:tcPr>
          <w:p w14:paraId="234661A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E1D9F4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317475E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5.0</w:t>
            </w:r>
          </w:p>
        </w:tc>
      </w:tr>
      <w:tr w:rsidR="009B6A0C" w:rsidRPr="0010498E" w14:paraId="14F1CE20" w14:textId="77777777" w:rsidTr="00191287">
        <w:trPr>
          <w:trHeight w:val="290"/>
        </w:trPr>
        <w:tc>
          <w:tcPr>
            <w:tcW w:w="9175" w:type="dxa"/>
            <w:gridSpan w:val="4"/>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14:paraId="02AF2A2E" w14:textId="77777777" w:rsidR="009B6A0C" w:rsidRPr="0010498E" w:rsidRDefault="009B6A0C" w:rsidP="00A86B8D">
            <w:pPr>
              <w:jc w:val="center"/>
              <w:rPr>
                <w:rFonts w:asciiTheme="minorHAnsi" w:eastAsia="Franklin Gothic Book" w:hAnsiTheme="minorHAnsi" w:cstheme="minorHAnsi"/>
                <w:b/>
                <w:sz w:val="20"/>
              </w:rPr>
            </w:pPr>
            <w:r w:rsidRPr="0010498E">
              <w:rPr>
                <w:rFonts w:asciiTheme="minorHAnsi" w:eastAsia="Franklin Gothic Book" w:hAnsiTheme="minorHAnsi" w:cstheme="minorHAnsi"/>
                <w:b/>
                <w:sz w:val="20"/>
              </w:rPr>
              <w:t>Pediatric Intensive Care Unit (PICU)</w:t>
            </w:r>
          </w:p>
        </w:tc>
      </w:tr>
      <w:tr w:rsidR="009B6A0C" w:rsidRPr="0010498E" w14:paraId="46524DC1"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1B7D69F0"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Athol Memorial Hospital</w:t>
            </w:r>
          </w:p>
        </w:tc>
        <w:tc>
          <w:tcPr>
            <w:tcW w:w="1065" w:type="dxa"/>
            <w:tcBorders>
              <w:top w:val="nil"/>
              <w:left w:val="nil"/>
              <w:bottom w:val="single" w:sz="4" w:space="0" w:color="auto"/>
              <w:right w:val="single" w:sz="4" w:space="0" w:color="auto"/>
            </w:tcBorders>
            <w:shd w:val="clear" w:color="auto" w:fill="auto"/>
            <w:noWrap/>
            <w:vAlign w:val="bottom"/>
            <w:hideMark/>
          </w:tcPr>
          <w:p w14:paraId="3555CB2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37600631"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79DA49E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728DF277"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5E7DC458" w14:textId="3CC1D35A"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19818E90" w:rsidRPr="0010498E">
              <w:rPr>
                <w:rFonts w:asciiTheme="minorHAnsi" w:eastAsia="Franklin Gothic Book" w:hAnsiTheme="minorHAnsi" w:cstheme="minorHAnsi"/>
                <w:color w:val="000000" w:themeColor="text1"/>
                <w:sz w:val="20"/>
              </w:rPr>
              <w:t>C</w:t>
            </w:r>
            <w:r w:rsidRPr="0010498E">
              <w:rPr>
                <w:rFonts w:asciiTheme="minorHAnsi" w:eastAsia="Franklin Gothic Book" w:hAnsiTheme="minorHAnsi" w:cstheme="minorHAnsi"/>
                <w:color w:val="000000" w:themeColor="text1"/>
                <w:sz w:val="20"/>
              </w:rPr>
              <w:t>linton Campus</w:t>
            </w:r>
          </w:p>
        </w:tc>
        <w:tc>
          <w:tcPr>
            <w:tcW w:w="1065" w:type="dxa"/>
            <w:tcBorders>
              <w:top w:val="nil"/>
              <w:left w:val="nil"/>
              <w:bottom w:val="single" w:sz="4" w:space="0" w:color="auto"/>
              <w:right w:val="single" w:sz="4" w:space="0" w:color="auto"/>
            </w:tcBorders>
            <w:shd w:val="clear" w:color="auto" w:fill="auto"/>
            <w:noWrap/>
            <w:vAlign w:val="bottom"/>
            <w:hideMark/>
          </w:tcPr>
          <w:p w14:paraId="19E25F01"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C636695"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2C6324F7"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56CB9473"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A9BBE29" w14:textId="7EE6D77E"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0BA920DC" w:rsidRPr="0010498E">
              <w:rPr>
                <w:rFonts w:asciiTheme="minorHAnsi" w:eastAsia="Franklin Gothic Book" w:hAnsiTheme="minorHAnsi" w:cstheme="minorHAnsi"/>
                <w:color w:val="000000" w:themeColor="text1"/>
                <w:sz w:val="20"/>
              </w:rPr>
              <w:t>L</w:t>
            </w:r>
            <w:r w:rsidRPr="0010498E">
              <w:rPr>
                <w:rFonts w:asciiTheme="minorHAnsi" w:eastAsia="Franklin Gothic Book" w:hAnsiTheme="minorHAnsi" w:cstheme="minorHAnsi"/>
                <w:color w:val="000000" w:themeColor="text1"/>
                <w:sz w:val="20"/>
              </w:rPr>
              <w:t>eominster Campus</w:t>
            </w:r>
          </w:p>
        </w:tc>
        <w:tc>
          <w:tcPr>
            <w:tcW w:w="1065" w:type="dxa"/>
            <w:tcBorders>
              <w:top w:val="nil"/>
              <w:left w:val="nil"/>
              <w:bottom w:val="single" w:sz="4" w:space="0" w:color="auto"/>
              <w:right w:val="single" w:sz="4" w:space="0" w:color="auto"/>
            </w:tcBorders>
            <w:shd w:val="clear" w:color="auto" w:fill="auto"/>
            <w:noWrap/>
            <w:vAlign w:val="bottom"/>
            <w:hideMark/>
          </w:tcPr>
          <w:p w14:paraId="53DAF95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29C85A1"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19BF311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68FAED63"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5B0AF018"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Heywood Hospital</w:t>
            </w:r>
          </w:p>
        </w:tc>
        <w:tc>
          <w:tcPr>
            <w:tcW w:w="1065" w:type="dxa"/>
            <w:tcBorders>
              <w:top w:val="nil"/>
              <w:left w:val="nil"/>
              <w:bottom w:val="single" w:sz="4" w:space="0" w:color="auto"/>
              <w:right w:val="single" w:sz="4" w:space="0" w:color="auto"/>
            </w:tcBorders>
            <w:shd w:val="clear" w:color="auto" w:fill="auto"/>
            <w:noWrap/>
            <w:vAlign w:val="bottom"/>
            <w:hideMark/>
          </w:tcPr>
          <w:p w14:paraId="4DA9AD46"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169272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3A0EE884"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2A2B90B0"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7D71E7AC"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Nashoba Valley Medical Center</w:t>
            </w:r>
          </w:p>
        </w:tc>
        <w:tc>
          <w:tcPr>
            <w:tcW w:w="1065" w:type="dxa"/>
            <w:tcBorders>
              <w:top w:val="nil"/>
              <w:left w:val="nil"/>
              <w:bottom w:val="single" w:sz="4" w:space="0" w:color="auto"/>
              <w:right w:val="single" w:sz="4" w:space="0" w:color="auto"/>
            </w:tcBorders>
            <w:shd w:val="clear" w:color="auto" w:fill="auto"/>
            <w:noWrap/>
            <w:vAlign w:val="bottom"/>
            <w:hideMark/>
          </w:tcPr>
          <w:p w14:paraId="15D1A33A"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66FB7B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26E7EAE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0B245CDA" w14:textId="77777777" w:rsidTr="00191287">
        <w:trPr>
          <w:trHeight w:val="290"/>
        </w:trPr>
        <w:tc>
          <w:tcPr>
            <w:tcW w:w="9175" w:type="dxa"/>
            <w:gridSpan w:val="4"/>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14:paraId="5BE8C041" w14:textId="77777777" w:rsidR="009B6A0C" w:rsidRPr="0010498E" w:rsidRDefault="009B6A0C" w:rsidP="00A86B8D">
            <w:pPr>
              <w:jc w:val="center"/>
              <w:rPr>
                <w:rFonts w:asciiTheme="minorHAnsi" w:eastAsia="Franklin Gothic Book" w:hAnsiTheme="minorHAnsi" w:cstheme="minorHAnsi"/>
                <w:b/>
                <w:sz w:val="20"/>
              </w:rPr>
            </w:pPr>
            <w:r w:rsidRPr="0010498E">
              <w:rPr>
                <w:rFonts w:asciiTheme="minorHAnsi" w:eastAsia="Franklin Gothic Book" w:hAnsiTheme="minorHAnsi" w:cstheme="minorHAnsi"/>
                <w:b/>
                <w:sz w:val="20"/>
              </w:rPr>
              <w:t>Intensive Care Unit (ICU) + Coronary Care Unit (CCU)</w:t>
            </w:r>
          </w:p>
        </w:tc>
      </w:tr>
      <w:tr w:rsidR="009B6A0C" w:rsidRPr="0010498E" w14:paraId="1FD4ECA9"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0D0AC581"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Athol Memorial Hospital</w:t>
            </w:r>
          </w:p>
        </w:tc>
        <w:tc>
          <w:tcPr>
            <w:tcW w:w="1065" w:type="dxa"/>
            <w:tcBorders>
              <w:top w:val="nil"/>
              <w:left w:val="nil"/>
              <w:bottom w:val="single" w:sz="4" w:space="0" w:color="auto"/>
              <w:right w:val="single" w:sz="4" w:space="0" w:color="auto"/>
            </w:tcBorders>
            <w:shd w:val="clear" w:color="auto" w:fill="auto"/>
            <w:noWrap/>
            <w:vAlign w:val="bottom"/>
            <w:hideMark/>
          </w:tcPr>
          <w:p w14:paraId="7147A314"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4481F77"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3DEBF2F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4CDF4DDB"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687DDB2" w14:textId="48CD4222"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75C998CC" w:rsidRPr="0010498E">
              <w:rPr>
                <w:rFonts w:asciiTheme="minorHAnsi" w:eastAsia="Franklin Gothic Book" w:hAnsiTheme="minorHAnsi" w:cstheme="minorHAnsi"/>
                <w:color w:val="000000" w:themeColor="text1"/>
                <w:sz w:val="20"/>
              </w:rPr>
              <w:t>C</w:t>
            </w:r>
            <w:r w:rsidRPr="0010498E">
              <w:rPr>
                <w:rFonts w:asciiTheme="minorHAnsi" w:eastAsia="Franklin Gothic Book" w:hAnsiTheme="minorHAnsi" w:cstheme="minorHAnsi"/>
                <w:color w:val="000000" w:themeColor="text1"/>
                <w:sz w:val="20"/>
              </w:rPr>
              <w:t>linton Campus</w:t>
            </w:r>
          </w:p>
        </w:tc>
        <w:tc>
          <w:tcPr>
            <w:tcW w:w="1065" w:type="dxa"/>
            <w:tcBorders>
              <w:top w:val="nil"/>
              <w:left w:val="nil"/>
              <w:bottom w:val="single" w:sz="4" w:space="0" w:color="auto"/>
              <w:right w:val="single" w:sz="4" w:space="0" w:color="auto"/>
            </w:tcBorders>
            <w:shd w:val="clear" w:color="auto" w:fill="auto"/>
            <w:noWrap/>
            <w:vAlign w:val="bottom"/>
            <w:hideMark/>
          </w:tcPr>
          <w:p w14:paraId="6550C86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72445D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75976A8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13F58D01"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2DBAB209" w14:textId="533E7546"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3B90A0A8" w:rsidRPr="0010498E">
              <w:rPr>
                <w:rFonts w:asciiTheme="minorHAnsi" w:eastAsia="Franklin Gothic Book" w:hAnsiTheme="minorHAnsi" w:cstheme="minorHAnsi"/>
                <w:color w:val="000000" w:themeColor="text1"/>
                <w:sz w:val="20"/>
              </w:rPr>
              <w:t>L</w:t>
            </w:r>
            <w:r w:rsidRPr="0010498E">
              <w:rPr>
                <w:rFonts w:asciiTheme="minorHAnsi" w:eastAsia="Franklin Gothic Book" w:hAnsiTheme="minorHAnsi" w:cstheme="minorHAnsi"/>
                <w:color w:val="000000" w:themeColor="text1"/>
                <w:sz w:val="20"/>
              </w:rPr>
              <w:t>eominster Campus</w:t>
            </w:r>
          </w:p>
        </w:tc>
        <w:tc>
          <w:tcPr>
            <w:tcW w:w="1065" w:type="dxa"/>
            <w:tcBorders>
              <w:top w:val="nil"/>
              <w:left w:val="nil"/>
              <w:bottom w:val="single" w:sz="4" w:space="0" w:color="auto"/>
              <w:right w:val="single" w:sz="4" w:space="0" w:color="auto"/>
            </w:tcBorders>
            <w:shd w:val="clear" w:color="auto" w:fill="auto"/>
            <w:noWrap/>
            <w:vAlign w:val="bottom"/>
            <w:hideMark/>
          </w:tcPr>
          <w:p w14:paraId="6E4CD730"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9.6</w:t>
            </w:r>
          </w:p>
        </w:tc>
        <w:tc>
          <w:tcPr>
            <w:tcW w:w="1100" w:type="dxa"/>
            <w:tcBorders>
              <w:top w:val="nil"/>
              <w:left w:val="nil"/>
              <w:bottom w:val="single" w:sz="4" w:space="0" w:color="auto"/>
              <w:right w:val="single" w:sz="4" w:space="0" w:color="auto"/>
            </w:tcBorders>
            <w:shd w:val="clear" w:color="auto" w:fill="auto"/>
            <w:noWrap/>
            <w:vAlign w:val="bottom"/>
            <w:hideMark/>
          </w:tcPr>
          <w:p w14:paraId="14E83710"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10.0</w:t>
            </w:r>
          </w:p>
        </w:tc>
        <w:tc>
          <w:tcPr>
            <w:tcW w:w="2515" w:type="dxa"/>
            <w:tcBorders>
              <w:top w:val="nil"/>
              <w:left w:val="nil"/>
              <w:bottom w:val="single" w:sz="4" w:space="0" w:color="auto"/>
              <w:right w:val="single" w:sz="4" w:space="0" w:color="auto"/>
            </w:tcBorders>
            <w:shd w:val="clear" w:color="auto" w:fill="auto"/>
            <w:noWrap/>
            <w:vAlign w:val="bottom"/>
            <w:hideMark/>
          </w:tcPr>
          <w:p w14:paraId="2B952693"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10.0</w:t>
            </w:r>
          </w:p>
        </w:tc>
      </w:tr>
      <w:tr w:rsidR="009B6A0C" w:rsidRPr="0010498E" w14:paraId="601A2907"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E2F0A4C"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Heywood Hospital</w:t>
            </w:r>
          </w:p>
        </w:tc>
        <w:tc>
          <w:tcPr>
            <w:tcW w:w="1065" w:type="dxa"/>
            <w:tcBorders>
              <w:top w:val="nil"/>
              <w:left w:val="nil"/>
              <w:bottom w:val="single" w:sz="4" w:space="0" w:color="auto"/>
              <w:right w:val="single" w:sz="4" w:space="0" w:color="auto"/>
            </w:tcBorders>
            <w:shd w:val="clear" w:color="auto" w:fill="auto"/>
            <w:noWrap/>
            <w:vAlign w:val="bottom"/>
            <w:hideMark/>
          </w:tcPr>
          <w:p w14:paraId="7DAAE284"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4.2</w:t>
            </w:r>
          </w:p>
        </w:tc>
        <w:tc>
          <w:tcPr>
            <w:tcW w:w="1100" w:type="dxa"/>
            <w:tcBorders>
              <w:top w:val="nil"/>
              <w:left w:val="nil"/>
              <w:bottom w:val="single" w:sz="4" w:space="0" w:color="auto"/>
              <w:right w:val="single" w:sz="4" w:space="0" w:color="auto"/>
            </w:tcBorders>
            <w:shd w:val="clear" w:color="auto" w:fill="auto"/>
            <w:noWrap/>
            <w:vAlign w:val="bottom"/>
            <w:hideMark/>
          </w:tcPr>
          <w:p w14:paraId="1FC0EB26"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6.0</w:t>
            </w:r>
          </w:p>
        </w:tc>
        <w:tc>
          <w:tcPr>
            <w:tcW w:w="2515" w:type="dxa"/>
            <w:tcBorders>
              <w:top w:val="nil"/>
              <w:left w:val="nil"/>
              <w:bottom w:val="single" w:sz="4" w:space="0" w:color="auto"/>
              <w:right w:val="single" w:sz="4" w:space="0" w:color="auto"/>
            </w:tcBorders>
            <w:shd w:val="clear" w:color="auto" w:fill="auto"/>
            <w:noWrap/>
            <w:vAlign w:val="bottom"/>
            <w:hideMark/>
          </w:tcPr>
          <w:p w14:paraId="4709DAC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11.0</w:t>
            </w:r>
          </w:p>
        </w:tc>
      </w:tr>
      <w:tr w:rsidR="009B6A0C" w:rsidRPr="0010498E" w14:paraId="20FAE19E"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66A4E89A"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Nashoba Valley Medical Center</w:t>
            </w:r>
          </w:p>
        </w:tc>
        <w:tc>
          <w:tcPr>
            <w:tcW w:w="1065" w:type="dxa"/>
            <w:tcBorders>
              <w:top w:val="nil"/>
              <w:left w:val="nil"/>
              <w:bottom w:val="single" w:sz="4" w:space="0" w:color="auto"/>
              <w:right w:val="single" w:sz="4" w:space="0" w:color="auto"/>
            </w:tcBorders>
            <w:shd w:val="clear" w:color="auto" w:fill="auto"/>
            <w:noWrap/>
            <w:vAlign w:val="bottom"/>
            <w:hideMark/>
          </w:tcPr>
          <w:p w14:paraId="5F7C4DD6"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3.2</w:t>
            </w:r>
          </w:p>
        </w:tc>
        <w:tc>
          <w:tcPr>
            <w:tcW w:w="1100" w:type="dxa"/>
            <w:tcBorders>
              <w:top w:val="nil"/>
              <w:left w:val="nil"/>
              <w:bottom w:val="single" w:sz="4" w:space="0" w:color="auto"/>
              <w:right w:val="single" w:sz="4" w:space="0" w:color="auto"/>
            </w:tcBorders>
            <w:shd w:val="clear" w:color="auto" w:fill="auto"/>
            <w:noWrap/>
            <w:vAlign w:val="bottom"/>
            <w:hideMark/>
          </w:tcPr>
          <w:p w14:paraId="3EC2E82E"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3.4</w:t>
            </w:r>
          </w:p>
        </w:tc>
        <w:tc>
          <w:tcPr>
            <w:tcW w:w="2515" w:type="dxa"/>
            <w:tcBorders>
              <w:top w:val="nil"/>
              <w:left w:val="nil"/>
              <w:bottom w:val="single" w:sz="4" w:space="0" w:color="auto"/>
              <w:right w:val="single" w:sz="4" w:space="0" w:color="auto"/>
            </w:tcBorders>
            <w:shd w:val="clear" w:color="auto" w:fill="auto"/>
            <w:noWrap/>
            <w:vAlign w:val="bottom"/>
            <w:hideMark/>
          </w:tcPr>
          <w:p w14:paraId="5651F39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6.0</w:t>
            </w:r>
          </w:p>
        </w:tc>
      </w:tr>
      <w:tr w:rsidR="009B6A0C" w:rsidRPr="0010498E" w14:paraId="70E940C6" w14:textId="77777777" w:rsidTr="00191287">
        <w:trPr>
          <w:trHeight w:val="290"/>
        </w:trPr>
        <w:tc>
          <w:tcPr>
            <w:tcW w:w="9175" w:type="dxa"/>
            <w:gridSpan w:val="4"/>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14:paraId="43C4D341" w14:textId="172EC333" w:rsidR="009B6A0C" w:rsidRPr="0010498E" w:rsidRDefault="009B6A0C" w:rsidP="00A86B8D">
            <w:pPr>
              <w:jc w:val="center"/>
              <w:rPr>
                <w:rFonts w:asciiTheme="minorHAnsi" w:eastAsia="Franklin Gothic Book" w:hAnsiTheme="minorHAnsi" w:cstheme="minorHAnsi"/>
                <w:b/>
                <w:sz w:val="20"/>
              </w:rPr>
            </w:pPr>
            <w:r w:rsidRPr="0010498E">
              <w:rPr>
                <w:rFonts w:asciiTheme="minorHAnsi" w:eastAsia="Franklin Gothic Book" w:hAnsiTheme="minorHAnsi" w:cstheme="minorHAnsi"/>
                <w:b/>
                <w:sz w:val="20"/>
              </w:rPr>
              <w:t>Maternal-Newborn</w:t>
            </w:r>
          </w:p>
        </w:tc>
      </w:tr>
      <w:tr w:rsidR="009B6A0C" w:rsidRPr="0010498E" w14:paraId="5DAE60B2"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3F66D5CE"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Athol Memorial Hospital</w:t>
            </w:r>
          </w:p>
        </w:tc>
        <w:tc>
          <w:tcPr>
            <w:tcW w:w="1065" w:type="dxa"/>
            <w:tcBorders>
              <w:top w:val="nil"/>
              <w:left w:val="nil"/>
              <w:bottom w:val="single" w:sz="4" w:space="0" w:color="auto"/>
              <w:right w:val="single" w:sz="4" w:space="0" w:color="auto"/>
            </w:tcBorders>
            <w:shd w:val="clear" w:color="auto" w:fill="auto"/>
            <w:noWrap/>
            <w:vAlign w:val="bottom"/>
            <w:hideMark/>
          </w:tcPr>
          <w:p w14:paraId="67250CA3"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362AA06"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4B2175B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6B0AB18D"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05C07DBC" w14:textId="3964D2AC"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5BD92DC3" w:rsidRPr="0010498E">
              <w:rPr>
                <w:rFonts w:asciiTheme="minorHAnsi" w:eastAsia="Franklin Gothic Book" w:hAnsiTheme="minorHAnsi" w:cstheme="minorHAnsi"/>
                <w:color w:val="000000" w:themeColor="text1"/>
                <w:sz w:val="20"/>
              </w:rPr>
              <w:t>C</w:t>
            </w:r>
            <w:r w:rsidRPr="0010498E">
              <w:rPr>
                <w:rFonts w:asciiTheme="minorHAnsi" w:eastAsia="Franklin Gothic Book" w:hAnsiTheme="minorHAnsi" w:cstheme="minorHAnsi"/>
                <w:color w:val="000000" w:themeColor="text1"/>
                <w:sz w:val="20"/>
              </w:rPr>
              <w:t>linton Campus</w:t>
            </w:r>
          </w:p>
        </w:tc>
        <w:tc>
          <w:tcPr>
            <w:tcW w:w="1065" w:type="dxa"/>
            <w:tcBorders>
              <w:top w:val="nil"/>
              <w:left w:val="nil"/>
              <w:bottom w:val="single" w:sz="4" w:space="0" w:color="auto"/>
              <w:right w:val="single" w:sz="4" w:space="0" w:color="auto"/>
            </w:tcBorders>
            <w:shd w:val="clear" w:color="auto" w:fill="auto"/>
            <w:noWrap/>
            <w:vAlign w:val="bottom"/>
            <w:hideMark/>
          </w:tcPr>
          <w:p w14:paraId="44A44C7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E157F43"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49C022FA"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3EC6BB43"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144A5B2C" w14:textId="038EA54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63C48270" w:rsidRPr="0010498E">
              <w:rPr>
                <w:rFonts w:asciiTheme="minorHAnsi" w:eastAsia="Franklin Gothic Book" w:hAnsiTheme="minorHAnsi" w:cstheme="minorHAnsi"/>
                <w:color w:val="000000" w:themeColor="text1"/>
                <w:sz w:val="20"/>
              </w:rPr>
              <w:t>L</w:t>
            </w:r>
            <w:r w:rsidRPr="0010498E">
              <w:rPr>
                <w:rFonts w:asciiTheme="minorHAnsi" w:eastAsia="Franklin Gothic Book" w:hAnsiTheme="minorHAnsi" w:cstheme="minorHAnsi"/>
                <w:color w:val="000000" w:themeColor="text1"/>
                <w:sz w:val="20"/>
              </w:rPr>
              <w:t>eominster Campus</w:t>
            </w:r>
          </w:p>
        </w:tc>
        <w:tc>
          <w:tcPr>
            <w:tcW w:w="1065" w:type="dxa"/>
            <w:tcBorders>
              <w:top w:val="nil"/>
              <w:left w:val="nil"/>
              <w:bottom w:val="single" w:sz="4" w:space="0" w:color="auto"/>
              <w:right w:val="single" w:sz="4" w:space="0" w:color="auto"/>
            </w:tcBorders>
            <w:shd w:val="clear" w:color="auto" w:fill="auto"/>
            <w:noWrap/>
            <w:vAlign w:val="bottom"/>
            <w:hideMark/>
          </w:tcPr>
          <w:p w14:paraId="03985EA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6.7</w:t>
            </w:r>
          </w:p>
        </w:tc>
        <w:tc>
          <w:tcPr>
            <w:tcW w:w="1100" w:type="dxa"/>
            <w:tcBorders>
              <w:top w:val="nil"/>
              <w:left w:val="nil"/>
              <w:bottom w:val="single" w:sz="4" w:space="0" w:color="auto"/>
              <w:right w:val="single" w:sz="4" w:space="0" w:color="auto"/>
            </w:tcBorders>
            <w:shd w:val="clear" w:color="auto" w:fill="auto"/>
            <w:noWrap/>
            <w:vAlign w:val="bottom"/>
            <w:hideMark/>
          </w:tcPr>
          <w:p w14:paraId="07742B4D"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19.5</w:t>
            </w:r>
          </w:p>
        </w:tc>
        <w:tc>
          <w:tcPr>
            <w:tcW w:w="2515" w:type="dxa"/>
            <w:tcBorders>
              <w:top w:val="nil"/>
              <w:left w:val="nil"/>
              <w:bottom w:val="single" w:sz="4" w:space="0" w:color="auto"/>
              <w:right w:val="single" w:sz="4" w:space="0" w:color="auto"/>
            </w:tcBorders>
            <w:shd w:val="clear" w:color="auto" w:fill="auto"/>
            <w:noWrap/>
            <w:vAlign w:val="bottom"/>
            <w:hideMark/>
          </w:tcPr>
          <w:p w14:paraId="0EADDB67"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19.0</w:t>
            </w:r>
          </w:p>
        </w:tc>
      </w:tr>
      <w:tr w:rsidR="009B6A0C" w:rsidRPr="0010498E" w14:paraId="4E877D50"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690ABFB2"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Heywood Hospital</w:t>
            </w:r>
          </w:p>
        </w:tc>
        <w:tc>
          <w:tcPr>
            <w:tcW w:w="1065" w:type="dxa"/>
            <w:tcBorders>
              <w:top w:val="nil"/>
              <w:left w:val="nil"/>
              <w:bottom w:val="single" w:sz="4" w:space="0" w:color="auto"/>
              <w:right w:val="single" w:sz="4" w:space="0" w:color="auto"/>
            </w:tcBorders>
            <w:shd w:val="clear" w:color="auto" w:fill="auto"/>
            <w:noWrap/>
            <w:vAlign w:val="bottom"/>
            <w:hideMark/>
          </w:tcPr>
          <w:p w14:paraId="5C68FF0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2.8</w:t>
            </w:r>
          </w:p>
        </w:tc>
        <w:tc>
          <w:tcPr>
            <w:tcW w:w="1100" w:type="dxa"/>
            <w:tcBorders>
              <w:top w:val="nil"/>
              <w:left w:val="nil"/>
              <w:bottom w:val="single" w:sz="4" w:space="0" w:color="auto"/>
              <w:right w:val="single" w:sz="4" w:space="0" w:color="auto"/>
            </w:tcBorders>
            <w:shd w:val="clear" w:color="auto" w:fill="auto"/>
            <w:noWrap/>
            <w:vAlign w:val="bottom"/>
            <w:hideMark/>
          </w:tcPr>
          <w:p w14:paraId="430BC66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11.9</w:t>
            </w:r>
          </w:p>
        </w:tc>
        <w:tc>
          <w:tcPr>
            <w:tcW w:w="2515" w:type="dxa"/>
            <w:tcBorders>
              <w:top w:val="nil"/>
              <w:left w:val="nil"/>
              <w:bottom w:val="single" w:sz="4" w:space="0" w:color="auto"/>
              <w:right w:val="single" w:sz="4" w:space="0" w:color="auto"/>
            </w:tcBorders>
            <w:shd w:val="clear" w:color="auto" w:fill="auto"/>
            <w:noWrap/>
            <w:vAlign w:val="bottom"/>
            <w:hideMark/>
          </w:tcPr>
          <w:p w14:paraId="35C7D6C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11.0</w:t>
            </w:r>
          </w:p>
        </w:tc>
      </w:tr>
      <w:tr w:rsidR="009B6A0C" w:rsidRPr="0010498E" w14:paraId="2E091688"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3EDF4AEB"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Nashoba Valley Medical Center</w:t>
            </w:r>
          </w:p>
        </w:tc>
        <w:tc>
          <w:tcPr>
            <w:tcW w:w="1065" w:type="dxa"/>
            <w:tcBorders>
              <w:top w:val="nil"/>
              <w:left w:val="nil"/>
              <w:bottom w:val="single" w:sz="4" w:space="0" w:color="auto"/>
              <w:right w:val="single" w:sz="4" w:space="0" w:color="auto"/>
            </w:tcBorders>
            <w:shd w:val="clear" w:color="auto" w:fill="auto"/>
            <w:noWrap/>
            <w:vAlign w:val="bottom"/>
            <w:hideMark/>
          </w:tcPr>
          <w:p w14:paraId="1749DF95"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0813122D"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5EAD00E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5A092296" w14:textId="77777777" w:rsidTr="00191287">
        <w:trPr>
          <w:trHeight w:val="290"/>
        </w:trPr>
        <w:tc>
          <w:tcPr>
            <w:tcW w:w="9175" w:type="dxa"/>
            <w:gridSpan w:val="4"/>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14:paraId="4BAD7FB5" w14:textId="77777777" w:rsidR="009B6A0C" w:rsidRPr="0010498E" w:rsidRDefault="009B6A0C" w:rsidP="00A86B8D">
            <w:pPr>
              <w:jc w:val="center"/>
              <w:rPr>
                <w:rFonts w:asciiTheme="minorHAnsi" w:eastAsia="Franklin Gothic Book" w:hAnsiTheme="minorHAnsi" w:cstheme="minorHAnsi"/>
                <w:b/>
                <w:sz w:val="20"/>
              </w:rPr>
            </w:pPr>
            <w:r w:rsidRPr="0010498E">
              <w:rPr>
                <w:rFonts w:asciiTheme="minorHAnsi" w:eastAsia="Franklin Gothic Book" w:hAnsiTheme="minorHAnsi" w:cstheme="minorHAnsi"/>
                <w:b/>
                <w:sz w:val="20"/>
              </w:rPr>
              <w:t>Neonatal Intensive Care Unit (NICU)</w:t>
            </w:r>
          </w:p>
        </w:tc>
      </w:tr>
      <w:tr w:rsidR="009B6A0C" w:rsidRPr="0010498E" w14:paraId="100FF651"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2B80BA8C"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Athol Memorial Hospital</w:t>
            </w:r>
          </w:p>
        </w:tc>
        <w:tc>
          <w:tcPr>
            <w:tcW w:w="1065" w:type="dxa"/>
            <w:tcBorders>
              <w:top w:val="nil"/>
              <w:left w:val="nil"/>
              <w:bottom w:val="single" w:sz="4" w:space="0" w:color="auto"/>
              <w:right w:val="single" w:sz="4" w:space="0" w:color="auto"/>
            </w:tcBorders>
            <w:shd w:val="clear" w:color="auto" w:fill="auto"/>
            <w:noWrap/>
            <w:vAlign w:val="bottom"/>
            <w:hideMark/>
          </w:tcPr>
          <w:p w14:paraId="04814F7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6FD29ACA"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7D891C4F"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21D737F3"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F693F64" w14:textId="30E8E6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56100723" w:rsidRPr="0010498E">
              <w:rPr>
                <w:rFonts w:asciiTheme="minorHAnsi" w:eastAsia="Franklin Gothic Book" w:hAnsiTheme="minorHAnsi" w:cstheme="minorHAnsi"/>
                <w:color w:val="000000" w:themeColor="text1"/>
                <w:sz w:val="20"/>
              </w:rPr>
              <w:t>C</w:t>
            </w:r>
            <w:r w:rsidRPr="0010498E">
              <w:rPr>
                <w:rFonts w:asciiTheme="minorHAnsi" w:eastAsia="Franklin Gothic Book" w:hAnsiTheme="minorHAnsi" w:cstheme="minorHAnsi"/>
                <w:color w:val="000000" w:themeColor="text1"/>
                <w:sz w:val="20"/>
              </w:rPr>
              <w:t>linton Campus</w:t>
            </w:r>
          </w:p>
        </w:tc>
        <w:tc>
          <w:tcPr>
            <w:tcW w:w="1065" w:type="dxa"/>
            <w:tcBorders>
              <w:top w:val="nil"/>
              <w:left w:val="nil"/>
              <w:bottom w:val="single" w:sz="4" w:space="0" w:color="auto"/>
              <w:right w:val="single" w:sz="4" w:space="0" w:color="auto"/>
            </w:tcBorders>
            <w:shd w:val="clear" w:color="auto" w:fill="auto"/>
            <w:noWrap/>
            <w:vAlign w:val="bottom"/>
            <w:hideMark/>
          </w:tcPr>
          <w:p w14:paraId="13B1C17D"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255889F1"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50B09880"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6A472406"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588A29C3" w14:textId="4579A1E9"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7AFB7C39" w:rsidRPr="0010498E">
              <w:rPr>
                <w:rFonts w:asciiTheme="minorHAnsi" w:eastAsia="Franklin Gothic Book" w:hAnsiTheme="minorHAnsi" w:cstheme="minorHAnsi"/>
                <w:color w:val="000000" w:themeColor="text1"/>
                <w:sz w:val="20"/>
              </w:rPr>
              <w:t>L</w:t>
            </w:r>
            <w:r w:rsidRPr="0010498E">
              <w:rPr>
                <w:rFonts w:asciiTheme="minorHAnsi" w:eastAsia="Franklin Gothic Book" w:hAnsiTheme="minorHAnsi" w:cstheme="minorHAnsi"/>
                <w:color w:val="000000" w:themeColor="text1"/>
                <w:sz w:val="20"/>
              </w:rPr>
              <w:t>eominster Campus</w:t>
            </w:r>
          </w:p>
        </w:tc>
        <w:tc>
          <w:tcPr>
            <w:tcW w:w="1065" w:type="dxa"/>
            <w:tcBorders>
              <w:top w:val="nil"/>
              <w:left w:val="nil"/>
              <w:bottom w:val="single" w:sz="4" w:space="0" w:color="auto"/>
              <w:right w:val="single" w:sz="4" w:space="0" w:color="auto"/>
            </w:tcBorders>
            <w:shd w:val="clear" w:color="auto" w:fill="auto"/>
            <w:noWrap/>
            <w:vAlign w:val="bottom"/>
            <w:hideMark/>
          </w:tcPr>
          <w:p w14:paraId="4770F86E"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3F75E97"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53F49D66"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4E3052D5"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63DEF71"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lastRenderedPageBreak/>
              <w:t>Heywood Hospital</w:t>
            </w:r>
          </w:p>
        </w:tc>
        <w:tc>
          <w:tcPr>
            <w:tcW w:w="1065" w:type="dxa"/>
            <w:tcBorders>
              <w:top w:val="nil"/>
              <w:left w:val="nil"/>
              <w:bottom w:val="single" w:sz="4" w:space="0" w:color="auto"/>
              <w:right w:val="single" w:sz="4" w:space="0" w:color="auto"/>
            </w:tcBorders>
            <w:shd w:val="clear" w:color="auto" w:fill="auto"/>
            <w:noWrap/>
            <w:vAlign w:val="bottom"/>
            <w:hideMark/>
          </w:tcPr>
          <w:p w14:paraId="5117A627"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134E19C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363FF1E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3167291E"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2EE69164"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Nashoba Valley Medical Center</w:t>
            </w:r>
          </w:p>
        </w:tc>
        <w:tc>
          <w:tcPr>
            <w:tcW w:w="1065" w:type="dxa"/>
            <w:tcBorders>
              <w:top w:val="nil"/>
              <w:left w:val="nil"/>
              <w:bottom w:val="single" w:sz="4" w:space="0" w:color="auto"/>
              <w:right w:val="single" w:sz="4" w:space="0" w:color="auto"/>
            </w:tcBorders>
            <w:shd w:val="clear" w:color="auto" w:fill="auto"/>
            <w:noWrap/>
            <w:vAlign w:val="bottom"/>
            <w:hideMark/>
          </w:tcPr>
          <w:p w14:paraId="5E648543"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1100" w:type="dxa"/>
            <w:tcBorders>
              <w:top w:val="nil"/>
              <w:left w:val="nil"/>
              <w:bottom w:val="single" w:sz="4" w:space="0" w:color="auto"/>
              <w:right w:val="single" w:sz="4" w:space="0" w:color="auto"/>
            </w:tcBorders>
            <w:shd w:val="clear" w:color="auto" w:fill="auto"/>
            <w:noWrap/>
            <w:vAlign w:val="bottom"/>
            <w:hideMark/>
          </w:tcPr>
          <w:p w14:paraId="515956AC"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c>
          <w:tcPr>
            <w:tcW w:w="2515" w:type="dxa"/>
            <w:tcBorders>
              <w:top w:val="nil"/>
              <w:left w:val="nil"/>
              <w:bottom w:val="single" w:sz="4" w:space="0" w:color="auto"/>
              <w:right w:val="single" w:sz="4" w:space="0" w:color="auto"/>
            </w:tcBorders>
            <w:shd w:val="clear" w:color="auto" w:fill="auto"/>
            <w:noWrap/>
            <w:vAlign w:val="bottom"/>
            <w:hideMark/>
          </w:tcPr>
          <w:p w14:paraId="6B5EDD9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w:t>
            </w:r>
          </w:p>
        </w:tc>
      </w:tr>
      <w:tr w:rsidR="009B6A0C" w:rsidRPr="0010498E" w14:paraId="1ACB1B5C" w14:textId="77777777" w:rsidTr="00191287">
        <w:trPr>
          <w:trHeight w:val="290"/>
        </w:trPr>
        <w:tc>
          <w:tcPr>
            <w:tcW w:w="9175" w:type="dxa"/>
            <w:gridSpan w:val="4"/>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14:paraId="43FEA34A" w14:textId="77777777" w:rsidR="009B6A0C" w:rsidRPr="0010498E" w:rsidRDefault="009B6A0C" w:rsidP="00A86B8D">
            <w:pPr>
              <w:jc w:val="center"/>
              <w:rPr>
                <w:rFonts w:asciiTheme="minorHAnsi" w:eastAsia="Franklin Gothic Book" w:hAnsiTheme="minorHAnsi" w:cstheme="minorHAnsi"/>
                <w:b/>
                <w:sz w:val="20"/>
              </w:rPr>
            </w:pPr>
            <w:r w:rsidRPr="0010498E">
              <w:rPr>
                <w:rFonts w:asciiTheme="minorHAnsi" w:eastAsia="Franklin Gothic Book" w:hAnsiTheme="minorHAnsi" w:cstheme="minorHAnsi"/>
                <w:b/>
                <w:sz w:val="20"/>
              </w:rPr>
              <w:t>Psychiatric</w:t>
            </w:r>
          </w:p>
        </w:tc>
      </w:tr>
      <w:tr w:rsidR="009B6A0C" w:rsidRPr="0010498E" w14:paraId="2B7077B7"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7CE56B37"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Athol Memorial Hospital</w:t>
            </w:r>
          </w:p>
        </w:tc>
        <w:tc>
          <w:tcPr>
            <w:tcW w:w="1065" w:type="dxa"/>
            <w:tcBorders>
              <w:top w:val="nil"/>
              <w:left w:val="nil"/>
              <w:bottom w:val="single" w:sz="4" w:space="0" w:color="auto"/>
              <w:right w:val="single" w:sz="4" w:space="0" w:color="auto"/>
            </w:tcBorders>
            <w:shd w:val="clear" w:color="auto" w:fill="auto"/>
            <w:noWrap/>
            <w:vAlign w:val="bottom"/>
            <w:hideMark/>
          </w:tcPr>
          <w:p w14:paraId="084F122C"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0.00</w:t>
            </w:r>
          </w:p>
        </w:tc>
        <w:tc>
          <w:tcPr>
            <w:tcW w:w="1100" w:type="dxa"/>
            <w:tcBorders>
              <w:top w:val="nil"/>
              <w:left w:val="nil"/>
              <w:bottom w:val="single" w:sz="4" w:space="0" w:color="auto"/>
              <w:right w:val="single" w:sz="4" w:space="0" w:color="auto"/>
            </w:tcBorders>
            <w:shd w:val="clear" w:color="auto" w:fill="auto"/>
            <w:noWrap/>
            <w:vAlign w:val="bottom"/>
            <w:hideMark/>
          </w:tcPr>
          <w:p w14:paraId="5C78D8C1"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0.00</w:t>
            </w:r>
          </w:p>
        </w:tc>
        <w:tc>
          <w:tcPr>
            <w:tcW w:w="2515" w:type="dxa"/>
            <w:tcBorders>
              <w:top w:val="nil"/>
              <w:left w:val="nil"/>
              <w:bottom w:val="single" w:sz="4" w:space="0" w:color="auto"/>
              <w:right w:val="single" w:sz="4" w:space="0" w:color="auto"/>
            </w:tcBorders>
            <w:shd w:val="clear" w:color="auto" w:fill="auto"/>
            <w:noWrap/>
            <w:vAlign w:val="bottom"/>
            <w:hideMark/>
          </w:tcPr>
          <w:p w14:paraId="23205BDA"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0.00</w:t>
            </w:r>
          </w:p>
        </w:tc>
      </w:tr>
      <w:tr w:rsidR="009B6A0C" w:rsidRPr="0010498E" w14:paraId="416AD2B4"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14AD5FD4" w14:textId="6CF85A9E"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7A128EDB" w:rsidRPr="0010498E">
              <w:rPr>
                <w:rFonts w:asciiTheme="minorHAnsi" w:eastAsia="Franklin Gothic Book" w:hAnsiTheme="minorHAnsi" w:cstheme="minorHAnsi"/>
                <w:color w:val="000000" w:themeColor="text1"/>
                <w:sz w:val="20"/>
              </w:rPr>
              <w:t>C</w:t>
            </w:r>
            <w:r w:rsidRPr="0010498E">
              <w:rPr>
                <w:rFonts w:asciiTheme="minorHAnsi" w:eastAsia="Franklin Gothic Book" w:hAnsiTheme="minorHAnsi" w:cstheme="minorHAnsi"/>
                <w:color w:val="000000" w:themeColor="text1"/>
                <w:sz w:val="20"/>
              </w:rPr>
              <w:t>linton Campus</w:t>
            </w:r>
          </w:p>
        </w:tc>
        <w:tc>
          <w:tcPr>
            <w:tcW w:w="1065" w:type="dxa"/>
            <w:tcBorders>
              <w:top w:val="nil"/>
              <w:left w:val="nil"/>
              <w:bottom w:val="single" w:sz="4" w:space="0" w:color="auto"/>
              <w:right w:val="single" w:sz="4" w:space="0" w:color="auto"/>
            </w:tcBorders>
            <w:shd w:val="clear" w:color="auto" w:fill="auto"/>
            <w:noWrap/>
            <w:vAlign w:val="bottom"/>
            <w:hideMark/>
          </w:tcPr>
          <w:p w14:paraId="5A421245"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16.24</w:t>
            </w:r>
          </w:p>
        </w:tc>
        <w:tc>
          <w:tcPr>
            <w:tcW w:w="1100" w:type="dxa"/>
            <w:tcBorders>
              <w:top w:val="nil"/>
              <w:left w:val="nil"/>
              <w:bottom w:val="single" w:sz="4" w:space="0" w:color="auto"/>
              <w:right w:val="single" w:sz="4" w:space="0" w:color="auto"/>
            </w:tcBorders>
            <w:shd w:val="clear" w:color="auto" w:fill="auto"/>
            <w:noWrap/>
            <w:vAlign w:val="bottom"/>
            <w:hideMark/>
          </w:tcPr>
          <w:p w14:paraId="33C3BB22"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18.66</w:t>
            </w:r>
          </w:p>
        </w:tc>
        <w:tc>
          <w:tcPr>
            <w:tcW w:w="2515" w:type="dxa"/>
            <w:tcBorders>
              <w:top w:val="nil"/>
              <w:left w:val="nil"/>
              <w:bottom w:val="single" w:sz="4" w:space="0" w:color="auto"/>
              <w:right w:val="single" w:sz="4" w:space="0" w:color="auto"/>
            </w:tcBorders>
            <w:shd w:val="clear" w:color="auto" w:fill="auto"/>
            <w:noWrap/>
            <w:vAlign w:val="bottom"/>
            <w:hideMark/>
          </w:tcPr>
          <w:p w14:paraId="76EEC790"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20.00</w:t>
            </w:r>
          </w:p>
        </w:tc>
      </w:tr>
      <w:tr w:rsidR="009B6A0C" w:rsidRPr="0010498E" w14:paraId="7CDB2134"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3A2212BE" w14:textId="4B98554B"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0CD5A4C5" w:rsidRPr="0010498E">
              <w:rPr>
                <w:rFonts w:asciiTheme="minorHAnsi" w:eastAsia="Franklin Gothic Book" w:hAnsiTheme="minorHAnsi" w:cstheme="minorHAnsi"/>
                <w:color w:val="000000" w:themeColor="text1"/>
                <w:sz w:val="20"/>
              </w:rPr>
              <w:t>L</w:t>
            </w:r>
            <w:r w:rsidRPr="0010498E">
              <w:rPr>
                <w:rFonts w:asciiTheme="minorHAnsi" w:eastAsia="Franklin Gothic Book" w:hAnsiTheme="minorHAnsi" w:cstheme="minorHAnsi"/>
                <w:color w:val="000000" w:themeColor="text1"/>
                <w:sz w:val="20"/>
              </w:rPr>
              <w:t>eominster Campus</w:t>
            </w:r>
          </w:p>
        </w:tc>
        <w:tc>
          <w:tcPr>
            <w:tcW w:w="1065" w:type="dxa"/>
            <w:tcBorders>
              <w:top w:val="nil"/>
              <w:left w:val="nil"/>
              <w:bottom w:val="single" w:sz="4" w:space="0" w:color="auto"/>
              <w:right w:val="single" w:sz="4" w:space="0" w:color="auto"/>
            </w:tcBorders>
            <w:shd w:val="clear" w:color="auto" w:fill="auto"/>
            <w:noWrap/>
            <w:vAlign w:val="bottom"/>
            <w:hideMark/>
          </w:tcPr>
          <w:p w14:paraId="4835C436"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0.00</w:t>
            </w:r>
          </w:p>
        </w:tc>
        <w:tc>
          <w:tcPr>
            <w:tcW w:w="1100" w:type="dxa"/>
            <w:tcBorders>
              <w:top w:val="nil"/>
              <w:left w:val="nil"/>
              <w:bottom w:val="single" w:sz="4" w:space="0" w:color="auto"/>
              <w:right w:val="single" w:sz="4" w:space="0" w:color="auto"/>
            </w:tcBorders>
            <w:shd w:val="clear" w:color="auto" w:fill="auto"/>
            <w:noWrap/>
            <w:vAlign w:val="bottom"/>
            <w:hideMark/>
          </w:tcPr>
          <w:p w14:paraId="51B52681"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0.00</w:t>
            </w:r>
          </w:p>
        </w:tc>
        <w:tc>
          <w:tcPr>
            <w:tcW w:w="2515" w:type="dxa"/>
            <w:tcBorders>
              <w:top w:val="nil"/>
              <w:left w:val="nil"/>
              <w:bottom w:val="single" w:sz="4" w:space="0" w:color="auto"/>
              <w:right w:val="single" w:sz="4" w:space="0" w:color="auto"/>
            </w:tcBorders>
            <w:shd w:val="clear" w:color="auto" w:fill="auto"/>
            <w:noWrap/>
            <w:vAlign w:val="bottom"/>
            <w:hideMark/>
          </w:tcPr>
          <w:p w14:paraId="2D93095E"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0.00</w:t>
            </w:r>
          </w:p>
        </w:tc>
      </w:tr>
      <w:tr w:rsidR="009B6A0C" w:rsidRPr="0010498E" w14:paraId="7B98BA17"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7D95C1B8"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Heywood Hospital</w:t>
            </w:r>
          </w:p>
        </w:tc>
        <w:tc>
          <w:tcPr>
            <w:tcW w:w="1065" w:type="dxa"/>
            <w:tcBorders>
              <w:top w:val="nil"/>
              <w:left w:val="nil"/>
              <w:bottom w:val="single" w:sz="4" w:space="0" w:color="auto"/>
              <w:right w:val="single" w:sz="4" w:space="0" w:color="auto"/>
            </w:tcBorders>
            <w:shd w:val="clear" w:color="auto" w:fill="auto"/>
            <w:noWrap/>
            <w:vAlign w:val="bottom"/>
            <w:hideMark/>
          </w:tcPr>
          <w:p w14:paraId="7535BD8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17.61</w:t>
            </w:r>
          </w:p>
        </w:tc>
        <w:tc>
          <w:tcPr>
            <w:tcW w:w="1100" w:type="dxa"/>
            <w:tcBorders>
              <w:top w:val="nil"/>
              <w:left w:val="nil"/>
              <w:bottom w:val="single" w:sz="4" w:space="0" w:color="auto"/>
              <w:right w:val="single" w:sz="4" w:space="0" w:color="auto"/>
            </w:tcBorders>
            <w:shd w:val="clear" w:color="auto" w:fill="auto"/>
            <w:noWrap/>
            <w:vAlign w:val="bottom"/>
            <w:hideMark/>
          </w:tcPr>
          <w:p w14:paraId="29B4F6D4"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19.78</w:t>
            </w:r>
          </w:p>
        </w:tc>
        <w:tc>
          <w:tcPr>
            <w:tcW w:w="2515" w:type="dxa"/>
            <w:tcBorders>
              <w:top w:val="nil"/>
              <w:left w:val="nil"/>
              <w:bottom w:val="single" w:sz="4" w:space="0" w:color="auto"/>
              <w:right w:val="single" w:sz="4" w:space="0" w:color="auto"/>
            </w:tcBorders>
            <w:shd w:val="clear" w:color="auto" w:fill="auto"/>
            <w:noWrap/>
            <w:vAlign w:val="bottom"/>
            <w:hideMark/>
          </w:tcPr>
          <w:p w14:paraId="1E6DF690"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32.00</w:t>
            </w:r>
          </w:p>
        </w:tc>
      </w:tr>
      <w:tr w:rsidR="009B6A0C" w:rsidRPr="0010498E" w14:paraId="0446ECDD"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2D280502"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Nashoba Valley Medical Center</w:t>
            </w:r>
          </w:p>
        </w:tc>
        <w:tc>
          <w:tcPr>
            <w:tcW w:w="1065" w:type="dxa"/>
            <w:tcBorders>
              <w:top w:val="nil"/>
              <w:left w:val="nil"/>
              <w:bottom w:val="single" w:sz="4" w:space="0" w:color="auto"/>
              <w:right w:val="single" w:sz="4" w:space="0" w:color="auto"/>
            </w:tcBorders>
            <w:shd w:val="clear" w:color="auto" w:fill="auto"/>
            <w:noWrap/>
            <w:vAlign w:val="bottom"/>
            <w:hideMark/>
          </w:tcPr>
          <w:p w14:paraId="7354F2E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11.11</w:t>
            </w:r>
          </w:p>
        </w:tc>
        <w:tc>
          <w:tcPr>
            <w:tcW w:w="1100" w:type="dxa"/>
            <w:tcBorders>
              <w:top w:val="nil"/>
              <w:left w:val="nil"/>
              <w:bottom w:val="single" w:sz="4" w:space="0" w:color="auto"/>
              <w:right w:val="single" w:sz="4" w:space="0" w:color="auto"/>
            </w:tcBorders>
            <w:shd w:val="clear" w:color="auto" w:fill="auto"/>
            <w:noWrap/>
            <w:vAlign w:val="bottom"/>
            <w:hideMark/>
          </w:tcPr>
          <w:p w14:paraId="1CF80F5E"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12.27</w:t>
            </w:r>
          </w:p>
        </w:tc>
        <w:tc>
          <w:tcPr>
            <w:tcW w:w="2515" w:type="dxa"/>
            <w:tcBorders>
              <w:top w:val="nil"/>
              <w:left w:val="nil"/>
              <w:bottom w:val="single" w:sz="4" w:space="0" w:color="auto"/>
              <w:right w:val="single" w:sz="4" w:space="0" w:color="auto"/>
            </w:tcBorders>
            <w:shd w:val="clear" w:color="auto" w:fill="auto"/>
            <w:noWrap/>
            <w:vAlign w:val="bottom"/>
            <w:hideMark/>
          </w:tcPr>
          <w:p w14:paraId="7372557F"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20.00</w:t>
            </w:r>
          </w:p>
        </w:tc>
      </w:tr>
      <w:tr w:rsidR="009B6A0C" w:rsidRPr="0010498E" w14:paraId="4A9EC895" w14:textId="77777777" w:rsidTr="00191287">
        <w:trPr>
          <w:trHeight w:val="290"/>
        </w:trPr>
        <w:tc>
          <w:tcPr>
            <w:tcW w:w="9175" w:type="dxa"/>
            <w:gridSpan w:val="4"/>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noWrap/>
            <w:vAlign w:val="bottom"/>
            <w:hideMark/>
          </w:tcPr>
          <w:p w14:paraId="48FA6FC6" w14:textId="77777777" w:rsidR="009B6A0C" w:rsidRPr="0010498E" w:rsidRDefault="009B6A0C" w:rsidP="00A86B8D">
            <w:pPr>
              <w:jc w:val="center"/>
              <w:rPr>
                <w:rFonts w:asciiTheme="minorHAnsi" w:eastAsia="Franklin Gothic Book" w:hAnsiTheme="minorHAnsi" w:cstheme="minorHAnsi"/>
                <w:b/>
                <w:sz w:val="20"/>
              </w:rPr>
            </w:pPr>
            <w:r w:rsidRPr="0010498E">
              <w:rPr>
                <w:rFonts w:asciiTheme="minorHAnsi" w:eastAsia="Franklin Gothic Book" w:hAnsiTheme="minorHAnsi" w:cstheme="minorHAnsi"/>
                <w:b/>
                <w:sz w:val="20"/>
              </w:rPr>
              <w:t>Emergency Department</w:t>
            </w:r>
          </w:p>
        </w:tc>
      </w:tr>
      <w:tr w:rsidR="009B6A0C" w:rsidRPr="0010498E" w14:paraId="5E38DB98"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881EB2C"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Athol Memorial Hospital</w:t>
            </w:r>
          </w:p>
        </w:tc>
        <w:tc>
          <w:tcPr>
            <w:tcW w:w="1065" w:type="dxa"/>
            <w:tcBorders>
              <w:top w:val="nil"/>
              <w:left w:val="nil"/>
              <w:bottom w:val="single" w:sz="4" w:space="0" w:color="auto"/>
              <w:right w:val="single" w:sz="4" w:space="0" w:color="auto"/>
            </w:tcBorders>
            <w:shd w:val="clear" w:color="auto" w:fill="auto"/>
            <w:noWrap/>
            <w:vAlign w:val="bottom"/>
            <w:hideMark/>
          </w:tcPr>
          <w:p w14:paraId="3B27D82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4.6</w:t>
            </w:r>
          </w:p>
        </w:tc>
        <w:tc>
          <w:tcPr>
            <w:tcW w:w="1100" w:type="dxa"/>
            <w:tcBorders>
              <w:top w:val="nil"/>
              <w:left w:val="nil"/>
              <w:bottom w:val="single" w:sz="4" w:space="0" w:color="auto"/>
              <w:right w:val="single" w:sz="4" w:space="0" w:color="auto"/>
            </w:tcBorders>
            <w:shd w:val="clear" w:color="auto" w:fill="auto"/>
            <w:noWrap/>
            <w:vAlign w:val="bottom"/>
            <w:hideMark/>
          </w:tcPr>
          <w:p w14:paraId="029CB3A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12.0</w:t>
            </w:r>
          </w:p>
        </w:tc>
        <w:tc>
          <w:tcPr>
            <w:tcW w:w="2515" w:type="dxa"/>
            <w:tcBorders>
              <w:top w:val="nil"/>
              <w:left w:val="nil"/>
              <w:bottom w:val="single" w:sz="4" w:space="0" w:color="auto"/>
              <w:right w:val="single" w:sz="4" w:space="0" w:color="auto"/>
            </w:tcBorders>
            <w:shd w:val="clear" w:color="auto" w:fill="auto"/>
            <w:noWrap/>
            <w:vAlign w:val="bottom"/>
            <w:hideMark/>
          </w:tcPr>
          <w:p w14:paraId="50A4D2D3"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Bed counts not licensed</w:t>
            </w:r>
          </w:p>
        </w:tc>
      </w:tr>
      <w:tr w:rsidR="009B6A0C" w:rsidRPr="0010498E" w14:paraId="27145F98"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64D3920" w14:textId="540C914E"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5EF7C870" w:rsidRPr="0010498E">
              <w:rPr>
                <w:rFonts w:asciiTheme="minorHAnsi" w:eastAsia="Franklin Gothic Book" w:hAnsiTheme="minorHAnsi" w:cstheme="minorHAnsi"/>
                <w:color w:val="000000" w:themeColor="text1"/>
                <w:sz w:val="20"/>
              </w:rPr>
              <w:t>C</w:t>
            </w:r>
            <w:r w:rsidRPr="0010498E">
              <w:rPr>
                <w:rFonts w:asciiTheme="minorHAnsi" w:eastAsia="Franklin Gothic Book" w:hAnsiTheme="minorHAnsi" w:cstheme="minorHAnsi"/>
                <w:color w:val="000000" w:themeColor="text1"/>
                <w:sz w:val="20"/>
              </w:rPr>
              <w:t>linton Campus</w:t>
            </w:r>
          </w:p>
        </w:tc>
        <w:tc>
          <w:tcPr>
            <w:tcW w:w="1065" w:type="dxa"/>
            <w:tcBorders>
              <w:top w:val="nil"/>
              <w:left w:val="nil"/>
              <w:bottom w:val="single" w:sz="4" w:space="0" w:color="auto"/>
              <w:right w:val="single" w:sz="4" w:space="0" w:color="auto"/>
            </w:tcBorders>
            <w:shd w:val="clear" w:color="auto" w:fill="auto"/>
            <w:noWrap/>
            <w:vAlign w:val="bottom"/>
            <w:hideMark/>
          </w:tcPr>
          <w:p w14:paraId="1B95517A"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6.1</w:t>
            </w:r>
          </w:p>
        </w:tc>
        <w:tc>
          <w:tcPr>
            <w:tcW w:w="1100" w:type="dxa"/>
            <w:tcBorders>
              <w:top w:val="nil"/>
              <w:left w:val="nil"/>
              <w:bottom w:val="single" w:sz="4" w:space="0" w:color="auto"/>
              <w:right w:val="single" w:sz="4" w:space="0" w:color="auto"/>
            </w:tcBorders>
            <w:shd w:val="clear" w:color="auto" w:fill="auto"/>
            <w:noWrap/>
            <w:vAlign w:val="bottom"/>
            <w:hideMark/>
          </w:tcPr>
          <w:p w14:paraId="4A63686C"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19.7</w:t>
            </w:r>
          </w:p>
        </w:tc>
        <w:tc>
          <w:tcPr>
            <w:tcW w:w="2515" w:type="dxa"/>
            <w:tcBorders>
              <w:top w:val="nil"/>
              <w:left w:val="nil"/>
              <w:bottom w:val="single" w:sz="4" w:space="0" w:color="auto"/>
              <w:right w:val="single" w:sz="4" w:space="0" w:color="auto"/>
            </w:tcBorders>
            <w:shd w:val="clear" w:color="auto" w:fill="auto"/>
            <w:noWrap/>
            <w:vAlign w:val="bottom"/>
            <w:hideMark/>
          </w:tcPr>
          <w:p w14:paraId="62A9CC6D"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Bed counts not licensed</w:t>
            </w:r>
          </w:p>
        </w:tc>
      </w:tr>
      <w:tr w:rsidR="009B6A0C" w:rsidRPr="0010498E" w14:paraId="3C205986"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53A41692" w14:textId="7D868FD2"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Health Alliance-</w:t>
            </w:r>
            <w:r w:rsidR="1DA7362A" w:rsidRPr="0010498E">
              <w:rPr>
                <w:rFonts w:asciiTheme="minorHAnsi" w:eastAsia="Franklin Gothic Book" w:hAnsiTheme="minorHAnsi" w:cstheme="minorHAnsi"/>
                <w:color w:val="000000" w:themeColor="text1"/>
                <w:sz w:val="20"/>
              </w:rPr>
              <w:t>L</w:t>
            </w:r>
            <w:r w:rsidRPr="0010498E">
              <w:rPr>
                <w:rFonts w:asciiTheme="minorHAnsi" w:eastAsia="Franklin Gothic Book" w:hAnsiTheme="minorHAnsi" w:cstheme="minorHAnsi"/>
                <w:color w:val="000000" w:themeColor="text1"/>
                <w:sz w:val="20"/>
              </w:rPr>
              <w:t>eominster Campus</w:t>
            </w:r>
          </w:p>
        </w:tc>
        <w:tc>
          <w:tcPr>
            <w:tcW w:w="1065" w:type="dxa"/>
            <w:tcBorders>
              <w:top w:val="nil"/>
              <w:left w:val="nil"/>
              <w:bottom w:val="single" w:sz="4" w:space="0" w:color="auto"/>
              <w:right w:val="single" w:sz="4" w:space="0" w:color="auto"/>
            </w:tcBorders>
            <w:shd w:val="clear" w:color="auto" w:fill="auto"/>
            <w:noWrap/>
            <w:vAlign w:val="bottom"/>
            <w:hideMark/>
          </w:tcPr>
          <w:p w14:paraId="5902BC66"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34.7</w:t>
            </w:r>
          </w:p>
        </w:tc>
        <w:tc>
          <w:tcPr>
            <w:tcW w:w="1100" w:type="dxa"/>
            <w:tcBorders>
              <w:top w:val="nil"/>
              <w:left w:val="nil"/>
              <w:bottom w:val="single" w:sz="4" w:space="0" w:color="auto"/>
              <w:right w:val="single" w:sz="4" w:space="0" w:color="auto"/>
            </w:tcBorders>
            <w:shd w:val="clear" w:color="auto" w:fill="auto"/>
            <w:noWrap/>
            <w:vAlign w:val="bottom"/>
            <w:hideMark/>
          </w:tcPr>
          <w:p w14:paraId="59027B55"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45.2</w:t>
            </w:r>
          </w:p>
        </w:tc>
        <w:tc>
          <w:tcPr>
            <w:tcW w:w="2515" w:type="dxa"/>
            <w:tcBorders>
              <w:top w:val="nil"/>
              <w:left w:val="nil"/>
              <w:bottom w:val="single" w:sz="4" w:space="0" w:color="auto"/>
              <w:right w:val="single" w:sz="4" w:space="0" w:color="auto"/>
            </w:tcBorders>
            <w:shd w:val="clear" w:color="auto" w:fill="auto"/>
            <w:noWrap/>
            <w:vAlign w:val="bottom"/>
            <w:hideMark/>
          </w:tcPr>
          <w:p w14:paraId="4F424365"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Bed counts not licensed</w:t>
            </w:r>
          </w:p>
        </w:tc>
      </w:tr>
      <w:tr w:rsidR="009B6A0C" w:rsidRPr="0010498E" w14:paraId="3306126D"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40174FBB"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Heywood Hospital</w:t>
            </w:r>
          </w:p>
        </w:tc>
        <w:tc>
          <w:tcPr>
            <w:tcW w:w="1065" w:type="dxa"/>
            <w:tcBorders>
              <w:top w:val="nil"/>
              <w:left w:val="nil"/>
              <w:bottom w:val="single" w:sz="4" w:space="0" w:color="auto"/>
              <w:right w:val="single" w:sz="4" w:space="0" w:color="auto"/>
            </w:tcBorders>
            <w:shd w:val="clear" w:color="auto" w:fill="auto"/>
            <w:noWrap/>
            <w:vAlign w:val="bottom"/>
            <w:hideMark/>
          </w:tcPr>
          <w:p w14:paraId="595AA1E8"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11.3</w:t>
            </w:r>
          </w:p>
        </w:tc>
        <w:tc>
          <w:tcPr>
            <w:tcW w:w="1100" w:type="dxa"/>
            <w:tcBorders>
              <w:top w:val="nil"/>
              <w:left w:val="nil"/>
              <w:bottom w:val="single" w:sz="4" w:space="0" w:color="auto"/>
              <w:right w:val="single" w:sz="4" w:space="0" w:color="auto"/>
            </w:tcBorders>
            <w:shd w:val="clear" w:color="auto" w:fill="auto"/>
            <w:noWrap/>
            <w:vAlign w:val="bottom"/>
            <w:hideMark/>
          </w:tcPr>
          <w:p w14:paraId="05022D7B"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24.9</w:t>
            </w:r>
          </w:p>
        </w:tc>
        <w:tc>
          <w:tcPr>
            <w:tcW w:w="2515" w:type="dxa"/>
            <w:tcBorders>
              <w:top w:val="nil"/>
              <w:left w:val="nil"/>
              <w:bottom w:val="single" w:sz="4" w:space="0" w:color="auto"/>
              <w:right w:val="single" w:sz="4" w:space="0" w:color="auto"/>
            </w:tcBorders>
            <w:shd w:val="clear" w:color="auto" w:fill="auto"/>
            <w:noWrap/>
            <w:vAlign w:val="bottom"/>
            <w:hideMark/>
          </w:tcPr>
          <w:p w14:paraId="3F978640"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Bed counts not licensed</w:t>
            </w:r>
          </w:p>
        </w:tc>
      </w:tr>
      <w:tr w:rsidR="009B6A0C" w:rsidRPr="0010498E" w14:paraId="45FB761C" w14:textId="77777777" w:rsidTr="00191287">
        <w:trPr>
          <w:trHeight w:val="290"/>
        </w:trPr>
        <w:tc>
          <w:tcPr>
            <w:tcW w:w="4495" w:type="dxa"/>
            <w:tcBorders>
              <w:top w:val="nil"/>
              <w:left w:val="single" w:sz="4" w:space="0" w:color="auto"/>
              <w:bottom w:val="single" w:sz="4" w:space="0" w:color="auto"/>
              <w:right w:val="single" w:sz="4" w:space="0" w:color="auto"/>
            </w:tcBorders>
            <w:shd w:val="clear" w:color="auto" w:fill="auto"/>
            <w:noWrap/>
            <w:vAlign w:val="bottom"/>
            <w:hideMark/>
          </w:tcPr>
          <w:p w14:paraId="0AFDBCE3"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Nashoba Valley Medical Center</w:t>
            </w:r>
          </w:p>
        </w:tc>
        <w:tc>
          <w:tcPr>
            <w:tcW w:w="1065" w:type="dxa"/>
            <w:tcBorders>
              <w:top w:val="nil"/>
              <w:left w:val="nil"/>
              <w:bottom w:val="single" w:sz="4" w:space="0" w:color="auto"/>
              <w:right w:val="single" w:sz="4" w:space="0" w:color="auto"/>
            </w:tcBorders>
            <w:shd w:val="clear" w:color="auto" w:fill="auto"/>
            <w:noWrap/>
            <w:vAlign w:val="bottom"/>
            <w:hideMark/>
          </w:tcPr>
          <w:p w14:paraId="4344096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11.2</w:t>
            </w:r>
          </w:p>
        </w:tc>
        <w:tc>
          <w:tcPr>
            <w:tcW w:w="1100" w:type="dxa"/>
            <w:tcBorders>
              <w:top w:val="nil"/>
              <w:left w:val="nil"/>
              <w:bottom w:val="single" w:sz="4" w:space="0" w:color="auto"/>
              <w:right w:val="single" w:sz="4" w:space="0" w:color="auto"/>
            </w:tcBorders>
            <w:shd w:val="clear" w:color="auto" w:fill="auto"/>
            <w:noWrap/>
            <w:vAlign w:val="bottom"/>
            <w:hideMark/>
          </w:tcPr>
          <w:p w14:paraId="2429DCC9" w14:textId="77777777" w:rsidR="009B6A0C" w:rsidRPr="0010498E" w:rsidRDefault="009B6A0C" w:rsidP="00A86B8D">
            <w:pPr>
              <w:jc w:val="right"/>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13.3</w:t>
            </w:r>
          </w:p>
        </w:tc>
        <w:tc>
          <w:tcPr>
            <w:tcW w:w="2515" w:type="dxa"/>
            <w:tcBorders>
              <w:top w:val="nil"/>
              <w:left w:val="nil"/>
              <w:bottom w:val="single" w:sz="4" w:space="0" w:color="auto"/>
              <w:right w:val="single" w:sz="4" w:space="0" w:color="auto"/>
            </w:tcBorders>
            <w:shd w:val="clear" w:color="auto" w:fill="auto"/>
            <w:noWrap/>
            <w:vAlign w:val="bottom"/>
            <w:hideMark/>
          </w:tcPr>
          <w:p w14:paraId="7507C41D" w14:textId="77777777" w:rsidR="009B6A0C" w:rsidRPr="0010498E" w:rsidRDefault="009B6A0C" w:rsidP="00A86B8D">
            <w:pPr>
              <w:rPr>
                <w:rFonts w:asciiTheme="minorHAnsi" w:eastAsia="Franklin Gothic Book" w:hAnsiTheme="minorHAnsi" w:cstheme="minorHAnsi"/>
                <w:color w:val="000000"/>
                <w:sz w:val="20"/>
              </w:rPr>
            </w:pPr>
            <w:r w:rsidRPr="0010498E">
              <w:rPr>
                <w:rFonts w:asciiTheme="minorHAnsi" w:eastAsia="Franklin Gothic Book" w:hAnsiTheme="minorHAnsi" w:cstheme="minorHAnsi"/>
                <w:color w:val="000000" w:themeColor="text1"/>
                <w:sz w:val="20"/>
              </w:rPr>
              <w:t>Bed counts not licensed</w:t>
            </w:r>
          </w:p>
        </w:tc>
      </w:tr>
    </w:tbl>
    <w:p w14:paraId="55E31419" w14:textId="77777777" w:rsidR="006241DB" w:rsidRPr="0010498E" w:rsidRDefault="006241DB">
      <w:pPr>
        <w:rPr>
          <w:rFonts w:asciiTheme="minorHAnsi" w:eastAsia="Franklin Gothic Book" w:hAnsiTheme="minorHAnsi" w:cstheme="minorHAnsi"/>
        </w:rPr>
      </w:pPr>
    </w:p>
    <w:p w14:paraId="0C32A93C" w14:textId="7C52D76E" w:rsidR="006241DB" w:rsidRPr="0010498E" w:rsidRDefault="006241DB" w:rsidP="006241DB">
      <w:pPr>
        <w:rPr>
          <w:rFonts w:asciiTheme="minorHAnsi" w:eastAsia="Franklin Gothic Book" w:hAnsiTheme="minorHAnsi" w:cstheme="minorHAnsi"/>
        </w:rPr>
      </w:pPr>
      <w:r w:rsidRPr="0010498E">
        <w:rPr>
          <w:rFonts w:asciiTheme="minorHAnsi" w:eastAsia="Franklin Gothic Book" w:hAnsiTheme="minorHAnsi" w:cstheme="minorHAnsi"/>
        </w:rPr>
        <w:t xml:space="preserve">Table </w:t>
      </w:r>
      <w:r w:rsidR="4E088C65" w:rsidRPr="0010498E">
        <w:rPr>
          <w:rFonts w:asciiTheme="minorHAnsi" w:eastAsia="Franklin Gothic Book" w:hAnsiTheme="minorHAnsi" w:cstheme="minorHAnsi"/>
        </w:rPr>
        <w:t>1</w:t>
      </w:r>
      <w:r w:rsidR="6A0FB531" w:rsidRPr="0010498E">
        <w:rPr>
          <w:rFonts w:asciiTheme="minorHAnsi" w:eastAsia="Franklin Gothic Book" w:hAnsiTheme="minorHAnsi" w:cstheme="minorHAnsi"/>
        </w:rPr>
        <w:t>9</w:t>
      </w:r>
      <w:r w:rsidRPr="0010498E">
        <w:rPr>
          <w:rFonts w:asciiTheme="minorHAnsi" w:eastAsia="Franklin Gothic Book" w:hAnsiTheme="minorHAnsi" w:cstheme="minorHAnsi"/>
        </w:rPr>
        <w:t>: Syndromic Surveillance ED Visit Counts January 1-September 30, 2023</w:t>
      </w:r>
    </w:p>
    <w:tbl>
      <w:tblPr>
        <w:tblStyle w:val="TableGrid"/>
        <w:tblW w:w="103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27"/>
        <w:gridCol w:w="510"/>
        <w:gridCol w:w="612"/>
        <w:gridCol w:w="1153"/>
        <w:gridCol w:w="1154"/>
        <w:gridCol w:w="1093"/>
        <w:gridCol w:w="1286"/>
        <w:gridCol w:w="1196"/>
        <w:gridCol w:w="88"/>
        <w:gridCol w:w="1196"/>
      </w:tblGrid>
      <w:tr w:rsidR="006241DB" w:rsidRPr="0010498E" w14:paraId="692A2F76" w14:textId="77777777" w:rsidTr="007E1E77">
        <w:trPr>
          <w:trHeight w:val="293"/>
        </w:trPr>
        <w:tc>
          <w:tcPr>
            <w:tcW w:w="2028" w:type="dxa"/>
            <w:tcMar>
              <w:left w:w="105" w:type="dxa"/>
              <w:right w:w="105" w:type="dxa"/>
            </w:tcMar>
          </w:tcPr>
          <w:p w14:paraId="0E932689"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Visit Count (Percent residents of selected towns)</w:t>
            </w:r>
          </w:p>
        </w:tc>
        <w:tc>
          <w:tcPr>
            <w:tcW w:w="1123" w:type="dxa"/>
            <w:gridSpan w:val="2"/>
            <w:tcMar>
              <w:left w:w="105" w:type="dxa"/>
              <w:right w:w="105" w:type="dxa"/>
            </w:tcMar>
          </w:tcPr>
          <w:p w14:paraId="3E3A110A"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Athol Memorial Hospital</w:t>
            </w:r>
          </w:p>
        </w:tc>
        <w:tc>
          <w:tcPr>
            <w:tcW w:w="1153" w:type="dxa"/>
            <w:tcMar>
              <w:left w:w="105" w:type="dxa"/>
              <w:right w:w="105" w:type="dxa"/>
            </w:tcMar>
          </w:tcPr>
          <w:p w14:paraId="54AC7A1C"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Heywood Hospital</w:t>
            </w:r>
          </w:p>
        </w:tc>
        <w:tc>
          <w:tcPr>
            <w:tcW w:w="2247" w:type="dxa"/>
            <w:gridSpan w:val="2"/>
            <w:tcMar>
              <w:left w:w="105" w:type="dxa"/>
              <w:right w:w="105" w:type="dxa"/>
            </w:tcMar>
          </w:tcPr>
          <w:p w14:paraId="77D556F7"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Health Alliance –Leominster Campus</w:t>
            </w:r>
          </w:p>
        </w:tc>
        <w:tc>
          <w:tcPr>
            <w:tcW w:w="1284" w:type="dxa"/>
          </w:tcPr>
          <w:p w14:paraId="4E7636EB"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Health Alliance –Clinton Campus</w:t>
            </w:r>
          </w:p>
        </w:tc>
        <w:tc>
          <w:tcPr>
            <w:tcW w:w="1284" w:type="dxa"/>
            <w:gridSpan w:val="2"/>
            <w:tcMar>
              <w:left w:w="105" w:type="dxa"/>
              <w:right w:w="105" w:type="dxa"/>
            </w:tcMar>
          </w:tcPr>
          <w:p w14:paraId="2825B282"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Nashoba Valley Medical Center</w:t>
            </w:r>
          </w:p>
        </w:tc>
        <w:tc>
          <w:tcPr>
            <w:tcW w:w="1196" w:type="dxa"/>
            <w:tcMar>
              <w:left w:w="105" w:type="dxa"/>
              <w:right w:w="105" w:type="dxa"/>
            </w:tcMar>
          </w:tcPr>
          <w:p w14:paraId="493DF699"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Total in Region</w:t>
            </w:r>
          </w:p>
        </w:tc>
      </w:tr>
      <w:tr w:rsidR="006241DB" w:rsidRPr="0010498E" w14:paraId="69E15038" w14:textId="77777777" w:rsidTr="007E1E77">
        <w:trPr>
          <w:trHeight w:val="293"/>
        </w:trPr>
        <w:tc>
          <w:tcPr>
            <w:tcW w:w="2028" w:type="dxa"/>
            <w:tcMar>
              <w:left w:w="105" w:type="dxa"/>
              <w:right w:w="105" w:type="dxa"/>
            </w:tcMar>
          </w:tcPr>
          <w:p w14:paraId="126BA094"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ED Only</w:t>
            </w:r>
          </w:p>
        </w:tc>
        <w:tc>
          <w:tcPr>
            <w:tcW w:w="1123" w:type="dxa"/>
            <w:gridSpan w:val="2"/>
            <w:tcMar>
              <w:left w:w="105" w:type="dxa"/>
              <w:right w:w="105" w:type="dxa"/>
            </w:tcMar>
            <w:vAlign w:val="center"/>
          </w:tcPr>
          <w:p w14:paraId="45FC1805"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8,219</w:t>
            </w:r>
          </w:p>
        </w:tc>
        <w:tc>
          <w:tcPr>
            <w:tcW w:w="1153" w:type="dxa"/>
            <w:tcMar>
              <w:left w:w="105" w:type="dxa"/>
              <w:right w:w="105" w:type="dxa"/>
            </w:tcMar>
            <w:vAlign w:val="center"/>
          </w:tcPr>
          <w:p w14:paraId="733251E1"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16,448</w:t>
            </w:r>
          </w:p>
        </w:tc>
        <w:tc>
          <w:tcPr>
            <w:tcW w:w="2247" w:type="dxa"/>
            <w:gridSpan w:val="2"/>
            <w:tcMar>
              <w:left w:w="105" w:type="dxa"/>
              <w:right w:w="105" w:type="dxa"/>
            </w:tcMar>
            <w:vAlign w:val="center"/>
          </w:tcPr>
          <w:p w14:paraId="6C7C0B50"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Style w:val="normaltextrun"/>
                <w:rFonts w:asciiTheme="minorHAnsi" w:eastAsia="Franklin Gothic Book" w:hAnsiTheme="minorHAnsi" w:cstheme="minorHAnsi"/>
                <w:color w:val="000000" w:themeColor="text1"/>
                <w:sz w:val="22"/>
                <w:szCs w:val="22"/>
              </w:rPr>
              <w:t>22,167</w:t>
            </w:r>
            <w:r w:rsidRPr="0010498E">
              <w:rPr>
                <w:rStyle w:val="eop"/>
                <w:rFonts w:asciiTheme="minorHAnsi" w:eastAsia="Franklin Gothic Book" w:hAnsiTheme="minorHAnsi" w:cstheme="minorHAnsi"/>
                <w:color w:val="000000" w:themeColor="text1"/>
                <w:sz w:val="22"/>
                <w:szCs w:val="22"/>
              </w:rPr>
              <w:t> </w:t>
            </w:r>
          </w:p>
        </w:tc>
        <w:tc>
          <w:tcPr>
            <w:tcW w:w="1284" w:type="dxa"/>
            <w:vAlign w:val="center"/>
          </w:tcPr>
          <w:p w14:paraId="6DCAEF86"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Style w:val="normaltextrun"/>
                <w:rFonts w:asciiTheme="minorHAnsi" w:eastAsia="Franklin Gothic Book" w:hAnsiTheme="minorHAnsi" w:cstheme="minorHAnsi"/>
                <w:color w:val="000000" w:themeColor="text1"/>
                <w:sz w:val="22"/>
                <w:szCs w:val="22"/>
              </w:rPr>
              <w:t>11,370</w:t>
            </w:r>
            <w:r w:rsidRPr="0010498E">
              <w:rPr>
                <w:rStyle w:val="eop"/>
                <w:rFonts w:asciiTheme="minorHAnsi" w:eastAsia="Franklin Gothic Book" w:hAnsiTheme="minorHAnsi" w:cstheme="minorHAnsi"/>
                <w:color w:val="000000" w:themeColor="text1"/>
                <w:sz w:val="22"/>
                <w:szCs w:val="22"/>
              </w:rPr>
              <w:t> </w:t>
            </w:r>
          </w:p>
        </w:tc>
        <w:tc>
          <w:tcPr>
            <w:tcW w:w="1284" w:type="dxa"/>
            <w:gridSpan w:val="2"/>
            <w:tcMar>
              <w:left w:w="105" w:type="dxa"/>
              <w:right w:w="105" w:type="dxa"/>
            </w:tcMar>
            <w:vAlign w:val="center"/>
          </w:tcPr>
          <w:p w14:paraId="1D53E470"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9,302</w:t>
            </w:r>
          </w:p>
        </w:tc>
        <w:tc>
          <w:tcPr>
            <w:tcW w:w="1196" w:type="dxa"/>
            <w:tcMar>
              <w:left w:w="105" w:type="dxa"/>
              <w:right w:w="105" w:type="dxa"/>
            </w:tcMar>
            <w:vAlign w:val="center"/>
          </w:tcPr>
          <w:p w14:paraId="366F60CC"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Style w:val="normaltextrun"/>
                <w:rFonts w:asciiTheme="minorHAnsi" w:eastAsia="Franklin Gothic Book" w:hAnsiTheme="minorHAnsi" w:cstheme="minorHAnsi"/>
                <w:color w:val="000000" w:themeColor="text1"/>
                <w:sz w:val="22"/>
                <w:szCs w:val="22"/>
              </w:rPr>
              <w:t>67,506</w:t>
            </w:r>
            <w:r w:rsidRPr="0010498E">
              <w:rPr>
                <w:rStyle w:val="eop"/>
                <w:rFonts w:asciiTheme="minorHAnsi" w:eastAsia="Franklin Gothic Book" w:hAnsiTheme="minorHAnsi" w:cstheme="minorHAnsi"/>
                <w:color w:val="000000" w:themeColor="text1"/>
                <w:sz w:val="22"/>
                <w:szCs w:val="22"/>
              </w:rPr>
              <w:t> </w:t>
            </w:r>
          </w:p>
        </w:tc>
      </w:tr>
      <w:tr w:rsidR="006241DB" w:rsidRPr="0010498E" w14:paraId="4C41249D" w14:textId="77777777" w:rsidTr="007E1E77">
        <w:trPr>
          <w:trHeight w:val="293"/>
        </w:trPr>
        <w:tc>
          <w:tcPr>
            <w:tcW w:w="2028" w:type="dxa"/>
            <w:tcMar>
              <w:left w:w="105" w:type="dxa"/>
              <w:right w:w="105" w:type="dxa"/>
            </w:tcMar>
          </w:tcPr>
          <w:p w14:paraId="03CF5395"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Admitted/Inpatient</w:t>
            </w:r>
          </w:p>
        </w:tc>
        <w:tc>
          <w:tcPr>
            <w:tcW w:w="1123" w:type="dxa"/>
            <w:gridSpan w:val="2"/>
            <w:tcMar>
              <w:left w:w="105" w:type="dxa"/>
              <w:right w:w="105" w:type="dxa"/>
            </w:tcMar>
            <w:vAlign w:val="center"/>
          </w:tcPr>
          <w:p w14:paraId="43C6296F"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875</w:t>
            </w:r>
          </w:p>
        </w:tc>
        <w:tc>
          <w:tcPr>
            <w:tcW w:w="1153" w:type="dxa"/>
            <w:tcMar>
              <w:left w:w="105" w:type="dxa"/>
              <w:right w:w="105" w:type="dxa"/>
            </w:tcMar>
            <w:vAlign w:val="center"/>
          </w:tcPr>
          <w:p w14:paraId="24306AE8"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5,001</w:t>
            </w:r>
          </w:p>
        </w:tc>
        <w:tc>
          <w:tcPr>
            <w:tcW w:w="2247" w:type="dxa"/>
            <w:gridSpan w:val="2"/>
            <w:tcMar>
              <w:left w:w="105" w:type="dxa"/>
              <w:right w:w="105" w:type="dxa"/>
            </w:tcMar>
            <w:vAlign w:val="center"/>
          </w:tcPr>
          <w:p w14:paraId="7082091D"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Style w:val="normaltextrun"/>
                <w:rFonts w:asciiTheme="minorHAnsi" w:eastAsia="Franklin Gothic Book" w:hAnsiTheme="minorHAnsi" w:cstheme="minorHAnsi"/>
                <w:color w:val="000000" w:themeColor="text1"/>
                <w:sz w:val="22"/>
                <w:szCs w:val="22"/>
              </w:rPr>
              <w:t>6,025</w:t>
            </w:r>
            <w:r w:rsidRPr="0010498E">
              <w:rPr>
                <w:rStyle w:val="eop"/>
                <w:rFonts w:asciiTheme="minorHAnsi" w:eastAsia="Franklin Gothic Book" w:hAnsiTheme="minorHAnsi" w:cstheme="minorHAnsi"/>
                <w:color w:val="000000" w:themeColor="text1"/>
                <w:sz w:val="22"/>
                <w:szCs w:val="22"/>
              </w:rPr>
              <w:t> </w:t>
            </w:r>
          </w:p>
        </w:tc>
        <w:tc>
          <w:tcPr>
            <w:tcW w:w="1284" w:type="dxa"/>
            <w:vAlign w:val="center"/>
          </w:tcPr>
          <w:p w14:paraId="47A49EA3"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Style w:val="normaltextrun"/>
                <w:rFonts w:asciiTheme="minorHAnsi" w:eastAsia="Franklin Gothic Book" w:hAnsiTheme="minorHAnsi" w:cstheme="minorHAnsi"/>
                <w:color w:val="000000" w:themeColor="text1"/>
                <w:sz w:val="22"/>
                <w:szCs w:val="22"/>
              </w:rPr>
              <w:t>722</w:t>
            </w:r>
            <w:r w:rsidRPr="0010498E">
              <w:rPr>
                <w:rStyle w:val="eop"/>
                <w:rFonts w:asciiTheme="minorHAnsi" w:eastAsia="Franklin Gothic Book" w:hAnsiTheme="minorHAnsi" w:cstheme="minorHAnsi"/>
                <w:color w:val="000000" w:themeColor="text1"/>
                <w:sz w:val="22"/>
                <w:szCs w:val="22"/>
              </w:rPr>
              <w:t> </w:t>
            </w:r>
          </w:p>
        </w:tc>
        <w:tc>
          <w:tcPr>
            <w:tcW w:w="1284" w:type="dxa"/>
            <w:gridSpan w:val="2"/>
            <w:tcMar>
              <w:left w:w="105" w:type="dxa"/>
              <w:right w:w="105" w:type="dxa"/>
            </w:tcMar>
            <w:vAlign w:val="center"/>
          </w:tcPr>
          <w:p w14:paraId="1166ABDC"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3,018</w:t>
            </w:r>
          </w:p>
        </w:tc>
        <w:tc>
          <w:tcPr>
            <w:tcW w:w="1196" w:type="dxa"/>
            <w:tcMar>
              <w:left w:w="105" w:type="dxa"/>
              <w:right w:w="105" w:type="dxa"/>
            </w:tcMar>
            <w:vAlign w:val="center"/>
          </w:tcPr>
          <w:p w14:paraId="2ADBC5D4"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Style w:val="normaltextrun"/>
                <w:rFonts w:asciiTheme="minorHAnsi" w:eastAsia="Franklin Gothic Book" w:hAnsiTheme="minorHAnsi" w:cstheme="minorHAnsi"/>
                <w:color w:val="000000" w:themeColor="text1"/>
                <w:sz w:val="22"/>
                <w:szCs w:val="22"/>
              </w:rPr>
              <w:t>15,641</w:t>
            </w:r>
            <w:r w:rsidRPr="0010498E">
              <w:rPr>
                <w:rStyle w:val="eop"/>
                <w:rFonts w:asciiTheme="minorHAnsi" w:eastAsia="Franklin Gothic Book" w:hAnsiTheme="minorHAnsi" w:cstheme="minorHAnsi"/>
                <w:color w:val="000000" w:themeColor="text1"/>
                <w:sz w:val="22"/>
                <w:szCs w:val="22"/>
              </w:rPr>
              <w:t> </w:t>
            </w:r>
          </w:p>
        </w:tc>
      </w:tr>
      <w:tr w:rsidR="006241DB" w:rsidRPr="0010498E" w14:paraId="0D854264" w14:textId="77777777" w:rsidTr="007E1E77">
        <w:trPr>
          <w:trHeight w:val="293"/>
        </w:trPr>
        <w:tc>
          <w:tcPr>
            <w:tcW w:w="2028" w:type="dxa"/>
            <w:tcMar>
              <w:left w:w="105" w:type="dxa"/>
              <w:right w:w="105" w:type="dxa"/>
            </w:tcMar>
          </w:tcPr>
          <w:p w14:paraId="7A2689A0"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Total</w:t>
            </w:r>
          </w:p>
        </w:tc>
        <w:tc>
          <w:tcPr>
            <w:tcW w:w="1123" w:type="dxa"/>
            <w:gridSpan w:val="2"/>
            <w:tcMar>
              <w:left w:w="105" w:type="dxa"/>
              <w:right w:w="105" w:type="dxa"/>
            </w:tcMar>
            <w:vAlign w:val="center"/>
          </w:tcPr>
          <w:p w14:paraId="337AC33A"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9,094</w:t>
            </w:r>
          </w:p>
        </w:tc>
        <w:tc>
          <w:tcPr>
            <w:tcW w:w="1153" w:type="dxa"/>
            <w:tcMar>
              <w:left w:w="105" w:type="dxa"/>
              <w:right w:w="105" w:type="dxa"/>
            </w:tcMar>
            <w:vAlign w:val="center"/>
          </w:tcPr>
          <w:p w14:paraId="07A0448B"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21,449</w:t>
            </w:r>
          </w:p>
        </w:tc>
        <w:tc>
          <w:tcPr>
            <w:tcW w:w="2247" w:type="dxa"/>
            <w:gridSpan w:val="2"/>
            <w:tcMar>
              <w:left w:w="105" w:type="dxa"/>
              <w:right w:w="105" w:type="dxa"/>
            </w:tcMar>
            <w:vAlign w:val="center"/>
          </w:tcPr>
          <w:p w14:paraId="2A722C04"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Style w:val="normaltextrun"/>
                <w:rFonts w:asciiTheme="minorHAnsi" w:eastAsia="Franklin Gothic Book" w:hAnsiTheme="minorHAnsi" w:cstheme="minorHAnsi"/>
                <w:color w:val="000000" w:themeColor="text1"/>
                <w:sz w:val="22"/>
                <w:szCs w:val="22"/>
              </w:rPr>
              <w:t>28,192</w:t>
            </w:r>
            <w:r w:rsidRPr="0010498E">
              <w:rPr>
                <w:rStyle w:val="eop"/>
                <w:rFonts w:asciiTheme="minorHAnsi" w:eastAsia="Franklin Gothic Book" w:hAnsiTheme="minorHAnsi" w:cstheme="minorHAnsi"/>
                <w:color w:val="000000" w:themeColor="text1"/>
                <w:sz w:val="22"/>
                <w:szCs w:val="22"/>
              </w:rPr>
              <w:t> </w:t>
            </w:r>
          </w:p>
        </w:tc>
        <w:tc>
          <w:tcPr>
            <w:tcW w:w="1284" w:type="dxa"/>
            <w:vAlign w:val="center"/>
          </w:tcPr>
          <w:p w14:paraId="790F4CAC"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Style w:val="normaltextrun"/>
                <w:rFonts w:asciiTheme="minorHAnsi" w:eastAsia="Franklin Gothic Book" w:hAnsiTheme="minorHAnsi" w:cstheme="minorHAnsi"/>
                <w:color w:val="000000" w:themeColor="text1"/>
                <w:sz w:val="22"/>
                <w:szCs w:val="22"/>
              </w:rPr>
              <w:t>12,092</w:t>
            </w:r>
            <w:r w:rsidRPr="0010498E">
              <w:rPr>
                <w:rStyle w:val="eop"/>
                <w:rFonts w:asciiTheme="minorHAnsi" w:eastAsia="Franklin Gothic Book" w:hAnsiTheme="minorHAnsi" w:cstheme="minorHAnsi"/>
                <w:color w:val="000000" w:themeColor="text1"/>
                <w:sz w:val="22"/>
                <w:szCs w:val="22"/>
              </w:rPr>
              <w:t> </w:t>
            </w:r>
          </w:p>
        </w:tc>
        <w:tc>
          <w:tcPr>
            <w:tcW w:w="1284" w:type="dxa"/>
            <w:gridSpan w:val="2"/>
            <w:tcMar>
              <w:left w:w="105" w:type="dxa"/>
              <w:right w:w="105" w:type="dxa"/>
            </w:tcMar>
            <w:vAlign w:val="center"/>
          </w:tcPr>
          <w:p w14:paraId="5AFD5DAA"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12,320</w:t>
            </w:r>
          </w:p>
        </w:tc>
        <w:tc>
          <w:tcPr>
            <w:tcW w:w="1196" w:type="dxa"/>
            <w:tcMar>
              <w:left w:w="105" w:type="dxa"/>
              <w:right w:w="105" w:type="dxa"/>
            </w:tcMar>
            <w:vAlign w:val="center"/>
          </w:tcPr>
          <w:p w14:paraId="44FF3446"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Style w:val="normaltextrun"/>
                <w:rFonts w:asciiTheme="minorHAnsi" w:eastAsia="Franklin Gothic Book" w:hAnsiTheme="minorHAnsi" w:cstheme="minorHAnsi"/>
                <w:color w:val="000000" w:themeColor="text1"/>
                <w:sz w:val="22"/>
                <w:szCs w:val="22"/>
              </w:rPr>
              <w:t>83,147</w:t>
            </w:r>
            <w:r w:rsidRPr="0010498E">
              <w:rPr>
                <w:rStyle w:val="eop"/>
                <w:rFonts w:asciiTheme="minorHAnsi" w:eastAsia="Franklin Gothic Book" w:hAnsiTheme="minorHAnsi" w:cstheme="minorHAnsi"/>
                <w:color w:val="000000" w:themeColor="text1"/>
                <w:sz w:val="22"/>
                <w:szCs w:val="22"/>
              </w:rPr>
              <w:t> </w:t>
            </w:r>
          </w:p>
        </w:tc>
      </w:tr>
      <w:tr w:rsidR="006241DB" w:rsidRPr="0010498E" w14:paraId="5FE62A04" w14:textId="77777777" w:rsidTr="007E1E77">
        <w:trPr>
          <w:trHeight w:val="293"/>
        </w:trPr>
        <w:tc>
          <w:tcPr>
            <w:tcW w:w="2028" w:type="dxa"/>
            <w:shd w:val="clear" w:color="auto" w:fill="AEAAAA"/>
            <w:tcMar>
              <w:left w:w="105" w:type="dxa"/>
              <w:right w:w="105" w:type="dxa"/>
            </w:tcMar>
          </w:tcPr>
          <w:p w14:paraId="4C50AB74"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p>
        </w:tc>
        <w:tc>
          <w:tcPr>
            <w:tcW w:w="1123" w:type="dxa"/>
            <w:gridSpan w:val="2"/>
            <w:shd w:val="clear" w:color="auto" w:fill="AEAAAA"/>
            <w:tcMar>
              <w:left w:w="105" w:type="dxa"/>
              <w:right w:w="105" w:type="dxa"/>
            </w:tcMar>
          </w:tcPr>
          <w:p w14:paraId="4DCE52A9"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p>
        </w:tc>
        <w:tc>
          <w:tcPr>
            <w:tcW w:w="1153" w:type="dxa"/>
            <w:shd w:val="clear" w:color="auto" w:fill="AEAAAA"/>
            <w:tcMar>
              <w:left w:w="105" w:type="dxa"/>
              <w:right w:w="105" w:type="dxa"/>
            </w:tcMar>
          </w:tcPr>
          <w:p w14:paraId="7F460F35"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p>
        </w:tc>
        <w:tc>
          <w:tcPr>
            <w:tcW w:w="2247" w:type="dxa"/>
            <w:gridSpan w:val="2"/>
            <w:shd w:val="clear" w:color="auto" w:fill="AEAAAA"/>
            <w:tcMar>
              <w:left w:w="105" w:type="dxa"/>
              <w:right w:w="105" w:type="dxa"/>
            </w:tcMar>
          </w:tcPr>
          <w:p w14:paraId="3DC26116"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p>
        </w:tc>
        <w:tc>
          <w:tcPr>
            <w:tcW w:w="1284" w:type="dxa"/>
            <w:shd w:val="clear" w:color="auto" w:fill="AEAAAA"/>
          </w:tcPr>
          <w:p w14:paraId="65135425"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p>
        </w:tc>
        <w:tc>
          <w:tcPr>
            <w:tcW w:w="1284" w:type="dxa"/>
            <w:gridSpan w:val="2"/>
            <w:shd w:val="clear" w:color="auto" w:fill="AEAAAA"/>
            <w:tcMar>
              <w:left w:w="105" w:type="dxa"/>
              <w:right w:w="105" w:type="dxa"/>
            </w:tcMar>
          </w:tcPr>
          <w:p w14:paraId="318FF066"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p>
        </w:tc>
        <w:tc>
          <w:tcPr>
            <w:tcW w:w="1196" w:type="dxa"/>
            <w:shd w:val="clear" w:color="auto" w:fill="AEAAAA"/>
            <w:tcMar>
              <w:left w:w="105" w:type="dxa"/>
              <w:right w:w="105" w:type="dxa"/>
            </w:tcMar>
          </w:tcPr>
          <w:p w14:paraId="7A06548A"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p>
        </w:tc>
      </w:tr>
      <w:tr w:rsidR="006241DB" w:rsidRPr="0010498E" w14:paraId="5A8CC264" w14:textId="77777777" w:rsidTr="007E1E77">
        <w:trPr>
          <w:gridAfter w:val="2"/>
          <w:wAfter w:w="1282" w:type="dxa"/>
          <w:trHeight w:val="293"/>
        </w:trPr>
        <w:tc>
          <w:tcPr>
            <w:tcW w:w="2539" w:type="dxa"/>
            <w:gridSpan w:val="2"/>
            <w:tcMar>
              <w:left w:w="105" w:type="dxa"/>
              <w:right w:w="105" w:type="dxa"/>
            </w:tcMar>
          </w:tcPr>
          <w:p w14:paraId="1BE6CD46"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Visit Count</w:t>
            </w:r>
          </w:p>
        </w:tc>
        <w:tc>
          <w:tcPr>
            <w:tcW w:w="2919" w:type="dxa"/>
            <w:gridSpan w:val="3"/>
            <w:tcMar>
              <w:left w:w="105" w:type="dxa"/>
              <w:right w:w="105" w:type="dxa"/>
            </w:tcMar>
          </w:tcPr>
          <w:p w14:paraId="005DA68A"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UMASS Memorial Medical Center (University and Memorial)</w:t>
            </w:r>
          </w:p>
        </w:tc>
        <w:tc>
          <w:tcPr>
            <w:tcW w:w="2379" w:type="dxa"/>
            <w:gridSpan w:val="2"/>
            <w:tcMar>
              <w:left w:w="105" w:type="dxa"/>
              <w:right w:w="105" w:type="dxa"/>
            </w:tcMar>
          </w:tcPr>
          <w:p w14:paraId="23CAA0C6"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Emerson Hospital</w:t>
            </w:r>
          </w:p>
        </w:tc>
        <w:tc>
          <w:tcPr>
            <w:tcW w:w="1196" w:type="dxa"/>
            <w:tcMar>
              <w:left w:w="105" w:type="dxa"/>
              <w:right w:w="105" w:type="dxa"/>
            </w:tcMar>
          </w:tcPr>
          <w:p w14:paraId="2F869EF4"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Total in Reference</w:t>
            </w:r>
          </w:p>
        </w:tc>
      </w:tr>
      <w:tr w:rsidR="006241DB" w:rsidRPr="0010498E" w14:paraId="5E542877" w14:textId="77777777" w:rsidTr="007E1E77">
        <w:trPr>
          <w:gridAfter w:val="2"/>
          <w:wAfter w:w="1282" w:type="dxa"/>
          <w:trHeight w:val="293"/>
        </w:trPr>
        <w:tc>
          <w:tcPr>
            <w:tcW w:w="2539" w:type="dxa"/>
            <w:gridSpan w:val="2"/>
            <w:tcMar>
              <w:left w:w="105" w:type="dxa"/>
              <w:right w:w="105" w:type="dxa"/>
            </w:tcMar>
          </w:tcPr>
          <w:p w14:paraId="650A68AB"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ED Only</w:t>
            </w:r>
          </w:p>
        </w:tc>
        <w:tc>
          <w:tcPr>
            <w:tcW w:w="2919" w:type="dxa"/>
            <w:gridSpan w:val="3"/>
            <w:tcMar>
              <w:left w:w="105" w:type="dxa"/>
              <w:right w:w="105" w:type="dxa"/>
            </w:tcMar>
            <w:vAlign w:val="center"/>
          </w:tcPr>
          <w:p w14:paraId="5B5E4901"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76,384</w:t>
            </w:r>
          </w:p>
        </w:tc>
        <w:tc>
          <w:tcPr>
            <w:tcW w:w="2379" w:type="dxa"/>
            <w:gridSpan w:val="2"/>
            <w:tcMar>
              <w:left w:w="105" w:type="dxa"/>
              <w:right w:w="105" w:type="dxa"/>
            </w:tcMar>
            <w:vAlign w:val="center"/>
          </w:tcPr>
          <w:p w14:paraId="4B237FE2"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20,094</w:t>
            </w:r>
          </w:p>
        </w:tc>
        <w:tc>
          <w:tcPr>
            <w:tcW w:w="1196" w:type="dxa"/>
            <w:tcMar>
              <w:left w:w="105" w:type="dxa"/>
              <w:right w:w="105" w:type="dxa"/>
            </w:tcMar>
            <w:vAlign w:val="center"/>
          </w:tcPr>
          <w:p w14:paraId="2BEDD6BF"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96,478</w:t>
            </w:r>
          </w:p>
        </w:tc>
      </w:tr>
      <w:tr w:rsidR="006241DB" w:rsidRPr="0010498E" w14:paraId="169C3122" w14:textId="77777777" w:rsidTr="007E1E77">
        <w:trPr>
          <w:gridAfter w:val="2"/>
          <w:wAfter w:w="1282" w:type="dxa"/>
          <w:trHeight w:val="293"/>
        </w:trPr>
        <w:tc>
          <w:tcPr>
            <w:tcW w:w="2539" w:type="dxa"/>
            <w:gridSpan w:val="2"/>
            <w:tcMar>
              <w:left w:w="105" w:type="dxa"/>
              <w:right w:w="105" w:type="dxa"/>
            </w:tcMar>
          </w:tcPr>
          <w:p w14:paraId="5DA13738"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Admitted/Inpatient</w:t>
            </w:r>
          </w:p>
        </w:tc>
        <w:tc>
          <w:tcPr>
            <w:tcW w:w="2919" w:type="dxa"/>
            <w:gridSpan w:val="3"/>
            <w:tcMar>
              <w:left w:w="105" w:type="dxa"/>
              <w:right w:w="105" w:type="dxa"/>
            </w:tcMar>
            <w:vAlign w:val="center"/>
          </w:tcPr>
          <w:p w14:paraId="0CD03EF5"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27,009</w:t>
            </w:r>
          </w:p>
        </w:tc>
        <w:tc>
          <w:tcPr>
            <w:tcW w:w="2379" w:type="dxa"/>
            <w:gridSpan w:val="2"/>
            <w:tcMar>
              <w:left w:w="105" w:type="dxa"/>
              <w:right w:w="105" w:type="dxa"/>
            </w:tcMar>
            <w:vAlign w:val="center"/>
          </w:tcPr>
          <w:p w14:paraId="2C0BE7CA"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6,014</w:t>
            </w:r>
          </w:p>
        </w:tc>
        <w:tc>
          <w:tcPr>
            <w:tcW w:w="1196" w:type="dxa"/>
            <w:tcMar>
              <w:left w:w="105" w:type="dxa"/>
              <w:right w:w="105" w:type="dxa"/>
            </w:tcMar>
            <w:vAlign w:val="center"/>
          </w:tcPr>
          <w:p w14:paraId="5FC7FF5B"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33,023</w:t>
            </w:r>
          </w:p>
        </w:tc>
      </w:tr>
      <w:tr w:rsidR="006241DB" w:rsidRPr="0010498E" w14:paraId="153E4DA2" w14:textId="77777777" w:rsidTr="007E1E77">
        <w:trPr>
          <w:gridAfter w:val="2"/>
          <w:wAfter w:w="1282" w:type="dxa"/>
          <w:trHeight w:val="293"/>
        </w:trPr>
        <w:tc>
          <w:tcPr>
            <w:tcW w:w="2539" w:type="dxa"/>
            <w:gridSpan w:val="2"/>
            <w:tcMar>
              <w:left w:w="105" w:type="dxa"/>
              <w:right w:w="105" w:type="dxa"/>
            </w:tcMar>
          </w:tcPr>
          <w:p w14:paraId="0115AE7C"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Total</w:t>
            </w:r>
          </w:p>
        </w:tc>
        <w:tc>
          <w:tcPr>
            <w:tcW w:w="2919" w:type="dxa"/>
            <w:gridSpan w:val="3"/>
            <w:tcMar>
              <w:left w:w="105" w:type="dxa"/>
              <w:right w:w="105" w:type="dxa"/>
            </w:tcMar>
            <w:vAlign w:val="center"/>
          </w:tcPr>
          <w:p w14:paraId="37D38950"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103,393</w:t>
            </w:r>
          </w:p>
        </w:tc>
        <w:tc>
          <w:tcPr>
            <w:tcW w:w="2379" w:type="dxa"/>
            <w:gridSpan w:val="2"/>
            <w:tcMar>
              <w:left w:w="105" w:type="dxa"/>
              <w:right w:w="105" w:type="dxa"/>
            </w:tcMar>
            <w:vAlign w:val="center"/>
          </w:tcPr>
          <w:p w14:paraId="494799BB"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26,108</w:t>
            </w:r>
          </w:p>
        </w:tc>
        <w:tc>
          <w:tcPr>
            <w:tcW w:w="1196" w:type="dxa"/>
            <w:tcMar>
              <w:left w:w="105" w:type="dxa"/>
              <w:right w:w="105" w:type="dxa"/>
            </w:tcMar>
            <w:vAlign w:val="center"/>
          </w:tcPr>
          <w:p w14:paraId="5AE16DCE" w14:textId="77777777" w:rsidR="006241DB" w:rsidRPr="0010498E" w:rsidRDefault="006241DB" w:rsidP="007E1E77">
            <w:pPr>
              <w:spacing w:line="259" w:lineRule="auto"/>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129,501</w:t>
            </w:r>
          </w:p>
        </w:tc>
      </w:tr>
    </w:tbl>
    <w:p w14:paraId="67859F06" w14:textId="77777777" w:rsidR="006241DB" w:rsidRPr="0010498E" w:rsidRDefault="006241DB">
      <w:pPr>
        <w:rPr>
          <w:rFonts w:asciiTheme="minorHAnsi" w:eastAsia="Franklin Gothic Book" w:hAnsiTheme="minorHAnsi" w:cstheme="minorHAnsi"/>
        </w:rPr>
      </w:pPr>
    </w:p>
    <w:p w14:paraId="229DD2EF" w14:textId="77777777" w:rsidR="009B1F77" w:rsidRDefault="009B1F77">
      <w:pPr>
        <w:spacing w:after="200" w:line="276" w:lineRule="auto"/>
        <w:rPr>
          <w:rFonts w:asciiTheme="minorHAnsi" w:eastAsia="Franklin Gothic Book" w:hAnsiTheme="minorHAnsi" w:cstheme="minorHAnsi"/>
          <w:b/>
          <w:sz w:val="28"/>
          <w:szCs w:val="28"/>
        </w:rPr>
      </w:pPr>
      <w:r>
        <w:rPr>
          <w:rFonts w:eastAsia="Franklin Gothic Book" w:cstheme="minorHAnsi"/>
        </w:rPr>
        <w:br w:type="page"/>
      </w:r>
    </w:p>
    <w:p w14:paraId="4EED476F" w14:textId="3E38C301" w:rsidR="00E543C2" w:rsidRPr="0010498E" w:rsidRDefault="00E543C2" w:rsidP="00E543C2">
      <w:pPr>
        <w:pStyle w:val="Heading1"/>
        <w:rPr>
          <w:rFonts w:eastAsia="Franklin Gothic Book" w:cstheme="minorHAnsi"/>
        </w:rPr>
      </w:pPr>
      <w:r w:rsidRPr="0010498E">
        <w:rPr>
          <w:rFonts w:eastAsia="Franklin Gothic Book" w:cstheme="minorHAnsi"/>
        </w:rPr>
        <w:lastRenderedPageBreak/>
        <w:t>Long-Term Care Data</w:t>
      </w:r>
    </w:p>
    <w:p w14:paraId="71B323B2" w14:textId="111F9D3C" w:rsidR="00E543C2" w:rsidRPr="0010498E" w:rsidRDefault="00E543C2" w:rsidP="00E543C2">
      <w:pPr>
        <w:rPr>
          <w:rFonts w:asciiTheme="minorHAnsi" w:eastAsia="Franklin Gothic Book" w:hAnsiTheme="minorHAnsi" w:cstheme="minorHAnsi"/>
        </w:rPr>
      </w:pPr>
      <w:r w:rsidRPr="0010498E">
        <w:rPr>
          <w:rFonts w:asciiTheme="minorHAnsi" w:eastAsia="Franklin Gothic Book" w:hAnsiTheme="minorHAnsi" w:cstheme="minorHAnsi"/>
        </w:rPr>
        <w:t xml:space="preserve">Table </w:t>
      </w:r>
      <w:r w:rsidR="5C757FD1" w:rsidRPr="0010498E">
        <w:rPr>
          <w:rFonts w:asciiTheme="minorHAnsi" w:eastAsia="Franklin Gothic Book" w:hAnsiTheme="minorHAnsi" w:cstheme="minorHAnsi"/>
        </w:rPr>
        <w:t>20</w:t>
      </w:r>
      <w:r w:rsidRPr="0010498E">
        <w:rPr>
          <w:rFonts w:asciiTheme="minorHAnsi" w:eastAsia="Franklin Gothic Book" w:hAnsiTheme="minorHAnsi" w:cstheme="minorHAnsi"/>
        </w:rPr>
        <w:t xml:space="preserve">. </w:t>
      </w:r>
      <w:bookmarkStart w:id="0" w:name="_Hlk149055175"/>
      <w:r w:rsidRPr="0010498E">
        <w:rPr>
          <w:rFonts w:asciiTheme="minorHAnsi" w:eastAsia="Franklin Gothic Book" w:hAnsiTheme="minorHAnsi" w:cstheme="minorHAnsi"/>
        </w:rPr>
        <w:t>Long-term care providers, licensed beds, occupancy</w:t>
      </w:r>
      <w:bookmarkEnd w:id="0"/>
    </w:p>
    <w:tbl>
      <w:tblPr>
        <w:tblStyle w:val="GridTable1Light"/>
        <w:tblW w:w="9514" w:type="dxa"/>
        <w:tblLook w:val="04A0" w:firstRow="1" w:lastRow="0" w:firstColumn="1" w:lastColumn="0" w:noHBand="0" w:noVBand="1"/>
      </w:tblPr>
      <w:tblGrid>
        <w:gridCol w:w="1757"/>
        <w:gridCol w:w="1476"/>
        <w:gridCol w:w="1072"/>
        <w:gridCol w:w="1372"/>
        <w:gridCol w:w="1243"/>
        <w:gridCol w:w="1643"/>
        <w:gridCol w:w="951"/>
      </w:tblGrid>
      <w:tr w:rsidR="00E543C2" w:rsidRPr="0010498E" w14:paraId="5261CA4D" w14:textId="77777777" w:rsidTr="4D3841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tcPr>
          <w:p w14:paraId="006D6418" w14:textId="77777777" w:rsidR="00E543C2" w:rsidRPr="0010498E" w:rsidRDefault="00E543C2" w:rsidP="007E1E77">
            <w:pPr>
              <w:rPr>
                <w:rFonts w:asciiTheme="minorHAnsi" w:eastAsia="Franklin Gothic Book" w:hAnsiTheme="minorHAnsi" w:cstheme="minorHAnsi"/>
              </w:rPr>
            </w:pPr>
            <w:r w:rsidRPr="0010498E">
              <w:rPr>
                <w:rFonts w:asciiTheme="minorHAnsi" w:eastAsia="Franklin Gothic Book" w:hAnsiTheme="minorHAnsi" w:cstheme="minorHAnsi"/>
              </w:rPr>
              <w:t>Facility</w:t>
            </w:r>
          </w:p>
        </w:tc>
        <w:tc>
          <w:tcPr>
            <w:tcW w:w="1485" w:type="dxa"/>
          </w:tcPr>
          <w:p w14:paraId="7FA5AD14" w14:textId="77777777" w:rsidR="00E543C2" w:rsidRPr="0010498E" w:rsidRDefault="00E543C2" w:rsidP="007E1E77">
            <w:pPr>
              <w:cnfStyle w:val="100000000000" w:firstRow="1"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Town</w:t>
            </w:r>
          </w:p>
        </w:tc>
        <w:tc>
          <w:tcPr>
            <w:tcW w:w="1029" w:type="dxa"/>
          </w:tcPr>
          <w:p w14:paraId="11EDD999" w14:textId="77777777" w:rsidR="00E543C2" w:rsidRPr="0010498E" w:rsidRDefault="00E543C2" w:rsidP="007E1E77">
            <w:pPr>
              <w:cnfStyle w:val="100000000000" w:firstRow="1"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Licensed Beds</w:t>
            </w:r>
          </w:p>
        </w:tc>
        <w:tc>
          <w:tcPr>
            <w:tcW w:w="1379" w:type="dxa"/>
          </w:tcPr>
          <w:p w14:paraId="6CC16EDD" w14:textId="77777777" w:rsidR="00E543C2" w:rsidRPr="0010498E" w:rsidRDefault="00E543C2" w:rsidP="007E1E77">
            <w:pPr>
              <w:cnfStyle w:val="100000000000" w:firstRow="1"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Occupancy</w:t>
            </w:r>
          </w:p>
        </w:tc>
        <w:tc>
          <w:tcPr>
            <w:tcW w:w="1248" w:type="dxa"/>
          </w:tcPr>
          <w:p w14:paraId="53C6FB89" w14:textId="77777777" w:rsidR="00E543C2" w:rsidRPr="0010498E" w:rsidRDefault="00E543C2" w:rsidP="007E1E77">
            <w:pPr>
              <w:cnfStyle w:val="100000000000" w:firstRow="1"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Dementia Special Care Unit (Yes/No)</w:t>
            </w:r>
          </w:p>
        </w:tc>
        <w:tc>
          <w:tcPr>
            <w:tcW w:w="1656" w:type="dxa"/>
          </w:tcPr>
          <w:p w14:paraId="13AC9C4D" w14:textId="77777777" w:rsidR="00E543C2" w:rsidRPr="0010498E" w:rsidRDefault="00E543C2" w:rsidP="007E1E77">
            <w:pPr>
              <w:cnfStyle w:val="100000000000" w:firstRow="1"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MA Nursing Home Survey Performance Tool Score (max: 132, average 116)</w:t>
            </w:r>
          </w:p>
        </w:tc>
        <w:tc>
          <w:tcPr>
            <w:tcW w:w="960" w:type="dxa"/>
          </w:tcPr>
          <w:p w14:paraId="5FF4EE2B" w14:textId="77777777" w:rsidR="00E543C2" w:rsidRPr="0010498E" w:rsidRDefault="00E543C2" w:rsidP="007E1E77">
            <w:pPr>
              <w:cnfStyle w:val="100000000000" w:firstRow="1"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CMS Five-Star Rating</w:t>
            </w:r>
          </w:p>
        </w:tc>
      </w:tr>
      <w:tr w:rsidR="00E543C2" w:rsidRPr="0010498E" w14:paraId="7F98EBC7"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0C9ACE48"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QUABBIN VALLEY HEALTHCARE</w:t>
            </w:r>
          </w:p>
        </w:tc>
        <w:tc>
          <w:tcPr>
            <w:tcW w:w="1485" w:type="dxa"/>
          </w:tcPr>
          <w:p w14:paraId="29E85F9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ATHOL</w:t>
            </w:r>
          </w:p>
        </w:tc>
        <w:tc>
          <w:tcPr>
            <w:tcW w:w="1029" w:type="dxa"/>
          </w:tcPr>
          <w:p w14:paraId="52A92AD5"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142</w:t>
            </w:r>
          </w:p>
        </w:tc>
        <w:tc>
          <w:tcPr>
            <w:tcW w:w="1379" w:type="dxa"/>
          </w:tcPr>
          <w:p w14:paraId="3EDCFF93"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87%</w:t>
            </w:r>
          </w:p>
        </w:tc>
        <w:tc>
          <w:tcPr>
            <w:tcW w:w="1248" w:type="dxa"/>
          </w:tcPr>
          <w:p w14:paraId="3F458E35"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Yes</w:t>
            </w:r>
          </w:p>
        </w:tc>
        <w:tc>
          <w:tcPr>
            <w:tcW w:w="1656" w:type="dxa"/>
          </w:tcPr>
          <w:p w14:paraId="6A6D5EFE"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116</w:t>
            </w:r>
          </w:p>
        </w:tc>
        <w:tc>
          <w:tcPr>
            <w:tcW w:w="960" w:type="dxa"/>
          </w:tcPr>
          <w:p w14:paraId="00E22B04"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E543C2" w:rsidRPr="0010498E" w14:paraId="65C7CEEE"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289A1B65"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APPLE VALLEY CENTER</w:t>
            </w:r>
          </w:p>
        </w:tc>
        <w:tc>
          <w:tcPr>
            <w:tcW w:w="1485" w:type="dxa"/>
          </w:tcPr>
          <w:p w14:paraId="3B19B880"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AYER</w:t>
            </w:r>
          </w:p>
        </w:tc>
        <w:tc>
          <w:tcPr>
            <w:tcW w:w="1029" w:type="dxa"/>
          </w:tcPr>
          <w:p w14:paraId="64C7D2ED"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123</w:t>
            </w:r>
          </w:p>
        </w:tc>
        <w:tc>
          <w:tcPr>
            <w:tcW w:w="1379" w:type="dxa"/>
          </w:tcPr>
          <w:p w14:paraId="60F3B26D"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95%</w:t>
            </w:r>
          </w:p>
        </w:tc>
        <w:tc>
          <w:tcPr>
            <w:tcW w:w="1248" w:type="dxa"/>
          </w:tcPr>
          <w:p w14:paraId="0010E1C2"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22B18102"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108</w:t>
            </w:r>
          </w:p>
        </w:tc>
        <w:tc>
          <w:tcPr>
            <w:tcW w:w="960" w:type="dxa"/>
          </w:tcPr>
          <w:p w14:paraId="0EAEDFAE"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E543C2" w:rsidRPr="0010498E" w14:paraId="1A73F1F6"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3D5A6D8F"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FITCHBURG HEALTHCARE</w:t>
            </w:r>
          </w:p>
        </w:tc>
        <w:tc>
          <w:tcPr>
            <w:tcW w:w="1485" w:type="dxa"/>
          </w:tcPr>
          <w:p w14:paraId="5129CC68"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FITCHBURG</w:t>
            </w:r>
          </w:p>
        </w:tc>
        <w:tc>
          <w:tcPr>
            <w:tcW w:w="1029" w:type="dxa"/>
          </w:tcPr>
          <w:p w14:paraId="4B939A3B"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152</w:t>
            </w:r>
          </w:p>
        </w:tc>
        <w:tc>
          <w:tcPr>
            <w:tcW w:w="1379" w:type="dxa"/>
          </w:tcPr>
          <w:p w14:paraId="7890AB36"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91%</w:t>
            </w:r>
          </w:p>
        </w:tc>
        <w:tc>
          <w:tcPr>
            <w:tcW w:w="1248" w:type="dxa"/>
          </w:tcPr>
          <w:p w14:paraId="61053864"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2051453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120</w:t>
            </w:r>
          </w:p>
        </w:tc>
        <w:tc>
          <w:tcPr>
            <w:tcW w:w="960" w:type="dxa"/>
          </w:tcPr>
          <w:p w14:paraId="68DA5175"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3</w:t>
            </w:r>
          </w:p>
        </w:tc>
      </w:tr>
      <w:tr w:rsidR="00E543C2" w:rsidRPr="0010498E" w14:paraId="45776445"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6D1638E4"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FITCHBURG REHABILITATION AND NURSING CENTER</w:t>
            </w:r>
          </w:p>
        </w:tc>
        <w:tc>
          <w:tcPr>
            <w:tcW w:w="1485" w:type="dxa"/>
          </w:tcPr>
          <w:p w14:paraId="08916A75"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FITCHBURG</w:t>
            </w:r>
          </w:p>
        </w:tc>
        <w:tc>
          <w:tcPr>
            <w:tcW w:w="1029" w:type="dxa"/>
          </w:tcPr>
          <w:p w14:paraId="4DADC612"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79</w:t>
            </w:r>
          </w:p>
        </w:tc>
        <w:tc>
          <w:tcPr>
            <w:tcW w:w="1379" w:type="dxa"/>
          </w:tcPr>
          <w:p w14:paraId="1E9489E4"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75%</w:t>
            </w:r>
          </w:p>
        </w:tc>
        <w:tc>
          <w:tcPr>
            <w:tcW w:w="1248" w:type="dxa"/>
          </w:tcPr>
          <w:p w14:paraId="437AB224"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5510DF66"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117</w:t>
            </w:r>
          </w:p>
        </w:tc>
        <w:tc>
          <w:tcPr>
            <w:tcW w:w="960" w:type="dxa"/>
          </w:tcPr>
          <w:p w14:paraId="03574179"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E543C2" w:rsidRPr="0010498E" w14:paraId="11FF2656"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104E9671"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HIGHLANDS, THE</w:t>
            </w:r>
          </w:p>
        </w:tc>
        <w:tc>
          <w:tcPr>
            <w:tcW w:w="1485" w:type="dxa"/>
          </w:tcPr>
          <w:p w14:paraId="31EE2BB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FITCHBURG</w:t>
            </w:r>
          </w:p>
        </w:tc>
        <w:tc>
          <w:tcPr>
            <w:tcW w:w="1029" w:type="dxa"/>
          </w:tcPr>
          <w:p w14:paraId="190EF973"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168</w:t>
            </w:r>
          </w:p>
        </w:tc>
        <w:tc>
          <w:tcPr>
            <w:tcW w:w="1379" w:type="dxa"/>
          </w:tcPr>
          <w:p w14:paraId="6E846394"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91%</w:t>
            </w:r>
          </w:p>
        </w:tc>
        <w:tc>
          <w:tcPr>
            <w:tcW w:w="1248" w:type="dxa"/>
          </w:tcPr>
          <w:p w14:paraId="67ED0472"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0AD087F9"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125</w:t>
            </w:r>
          </w:p>
        </w:tc>
        <w:tc>
          <w:tcPr>
            <w:tcW w:w="960" w:type="dxa"/>
          </w:tcPr>
          <w:p w14:paraId="7CFD06E9"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E543C2" w:rsidRPr="0010498E" w14:paraId="54FA89A4"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046E774E"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GARDNER REHABILITATION AND NURSING CENTER</w:t>
            </w:r>
          </w:p>
        </w:tc>
        <w:tc>
          <w:tcPr>
            <w:tcW w:w="1485" w:type="dxa"/>
          </w:tcPr>
          <w:p w14:paraId="1CE39872"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GARDNER</w:t>
            </w:r>
          </w:p>
        </w:tc>
        <w:tc>
          <w:tcPr>
            <w:tcW w:w="1029" w:type="dxa"/>
          </w:tcPr>
          <w:p w14:paraId="625C0E3A"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124</w:t>
            </w:r>
          </w:p>
        </w:tc>
        <w:tc>
          <w:tcPr>
            <w:tcW w:w="1379" w:type="dxa"/>
          </w:tcPr>
          <w:p w14:paraId="009AA57C"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85%</w:t>
            </w:r>
          </w:p>
        </w:tc>
        <w:tc>
          <w:tcPr>
            <w:tcW w:w="1248" w:type="dxa"/>
          </w:tcPr>
          <w:p w14:paraId="47CB346D"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59A72425"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119</w:t>
            </w:r>
          </w:p>
        </w:tc>
        <w:tc>
          <w:tcPr>
            <w:tcW w:w="960" w:type="dxa"/>
          </w:tcPr>
          <w:p w14:paraId="7C228FFB"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3</w:t>
            </w:r>
          </w:p>
        </w:tc>
      </w:tr>
      <w:tr w:rsidR="00E543C2" w:rsidRPr="0010498E" w14:paraId="39E5D52D"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2A7F435A"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WACHUSETT MANOR</w:t>
            </w:r>
          </w:p>
        </w:tc>
        <w:tc>
          <w:tcPr>
            <w:tcW w:w="1485" w:type="dxa"/>
          </w:tcPr>
          <w:p w14:paraId="6F47A750"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GARDNER</w:t>
            </w:r>
          </w:p>
        </w:tc>
        <w:tc>
          <w:tcPr>
            <w:tcW w:w="1029" w:type="dxa"/>
          </w:tcPr>
          <w:p w14:paraId="2AEA9D2D"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96</w:t>
            </w:r>
          </w:p>
        </w:tc>
        <w:tc>
          <w:tcPr>
            <w:tcW w:w="1379" w:type="dxa"/>
          </w:tcPr>
          <w:p w14:paraId="059C9D98"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98%</w:t>
            </w:r>
          </w:p>
        </w:tc>
        <w:tc>
          <w:tcPr>
            <w:tcW w:w="1248" w:type="dxa"/>
          </w:tcPr>
          <w:p w14:paraId="6456865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666BB0C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100</w:t>
            </w:r>
          </w:p>
        </w:tc>
        <w:tc>
          <w:tcPr>
            <w:tcW w:w="960" w:type="dxa"/>
          </w:tcPr>
          <w:p w14:paraId="4C6AD7CE"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E543C2" w:rsidRPr="0010498E" w14:paraId="3395D02F"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412FE2EF"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SEVEN HILLS PEDIATRIC CENTER</w:t>
            </w:r>
          </w:p>
        </w:tc>
        <w:tc>
          <w:tcPr>
            <w:tcW w:w="1485" w:type="dxa"/>
          </w:tcPr>
          <w:p w14:paraId="6521BE84"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GROTON</w:t>
            </w:r>
          </w:p>
        </w:tc>
        <w:tc>
          <w:tcPr>
            <w:tcW w:w="1029" w:type="dxa"/>
          </w:tcPr>
          <w:p w14:paraId="5A96CA08"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83</w:t>
            </w:r>
          </w:p>
        </w:tc>
        <w:tc>
          <w:tcPr>
            <w:tcW w:w="1379" w:type="dxa"/>
          </w:tcPr>
          <w:p w14:paraId="65D18D50"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98%</w:t>
            </w:r>
          </w:p>
        </w:tc>
        <w:tc>
          <w:tcPr>
            <w:tcW w:w="1248" w:type="dxa"/>
          </w:tcPr>
          <w:p w14:paraId="3327324B"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01C1473C"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123</w:t>
            </w:r>
          </w:p>
        </w:tc>
        <w:tc>
          <w:tcPr>
            <w:tcW w:w="960" w:type="dxa"/>
          </w:tcPr>
          <w:p w14:paraId="6ED6700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5</w:t>
            </w:r>
          </w:p>
        </w:tc>
      </w:tr>
      <w:tr w:rsidR="00E543C2" w:rsidRPr="0010498E" w14:paraId="76FDC0C1"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156078AA"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RIVER TERRACE REHABILITATION AND HEALTHCARE CTR</w:t>
            </w:r>
          </w:p>
        </w:tc>
        <w:tc>
          <w:tcPr>
            <w:tcW w:w="1485" w:type="dxa"/>
          </w:tcPr>
          <w:p w14:paraId="3101C037"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LANCASTER</w:t>
            </w:r>
          </w:p>
        </w:tc>
        <w:tc>
          <w:tcPr>
            <w:tcW w:w="1029" w:type="dxa"/>
          </w:tcPr>
          <w:p w14:paraId="2B37C923"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82</w:t>
            </w:r>
          </w:p>
        </w:tc>
        <w:tc>
          <w:tcPr>
            <w:tcW w:w="1379" w:type="dxa"/>
          </w:tcPr>
          <w:p w14:paraId="162BFE50"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95%</w:t>
            </w:r>
          </w:p>
        </w:tc>
        <w:tc>
          <w:tcPr>
            <w:tcW w:w="1248" w:type="dxa"/>
          </w:tcPr>
          <w:p w14:paraId="30C7F830"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02891AF7"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121</w:t>
            </w:r>
          </w:p>
        </w:tc>
        <w:tc>
          <w:tcPr>
            <w:tcW w:w="960" w:type="dxa"/>
          </w:tcPr>
          <w:p w14:paraId="60DC1AD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5</w:t>
            </w:r>
          </w:p>
        </w:tc>
      </w:tr>
      <w:tr w:rsidR="00E543C2" w:rsidRPr="0010498E" w14:paraId="13763294"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7FD8B47B"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KEYSTONE CENTER</w:t>
            </w:r>
          </w:p>
        </w:tc>
        <w:tc>
          <w:tcPr>
            <w:tcW w:w="1485" w:type="dxa"/>
          </w:tcPr>
          <w:p w14:paraId="3790C300"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LEOMINSTER</w:t>
            </w:r>
          </w:p>
        </w:tc>
        <w:tc>
          <w:tcPr>
            <w:tcW w:w="1029" w:type="dxa"/>
          </w:tcPr>
          <w:p w14:paraId="4795BBA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74</w:t>
            </w:r>
          </w:p>
        </w:tc>
        <w:tc>
          <w:tcPr>
            <w:tcW w:w="1379" w:type="dxa"/>
          </w:tcPr>
          <w:p w14:paraId="564BE727"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89%</w:t>
            </w:r>
          </w:p>
        </w:tc>
        <w:tc>
          <w:tcPr>
            <w:tcW w:w="1248" w:type="dxa"/>
          </w:tcPr>
          <w:p w14:paraId="38EFB0F0"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5E63C4F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117</w:t>
            </w:r>
          </w:p>
        </w:tc>
        <w:tc>
          <w:tcPr>
            <w:tcW w:w="960" w:type="dxa"/>
          </w:tcPr>
          <w:p w14:paraId="3489545D"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w:t>
            </w:r>
          </w:p>
        </w:tc>
      </w:tr>
      <w:tr w:rsidR="00E543C2" w:rsidRPr="0010498E" w14:paraId="087DB09C"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387F137C"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LIFE CARE CENTER OF LEOMINSTER</w:t>
            </w:r>
          </w:p>
        </w:tc>
        <w:tc>
          <w:tcPr>
            <w:tcW w:w="1485" w:type="dxa"/>
          </w:tcPr>
          <w:p w14:paraId="7E1B4CF7"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LEOMINSTER</w:t>
            </w:r>
          </w:p>
        </w:tc>
        <w:tc>
          <w:tcPr>
            <w:tcW w:w="1029" w:type="dxa"/>
          </w:tcPr>
          <w:p w14:paraId="7864A686"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133</w:t>
            </w:r>
          </w:p>
        </w:tc>
        <w:tc>
          <w:tcPr>
            <w:tcW w:w="1379" w:type="dxa"/>
          </w:tcPr>
          <w:p w14:paraId="48555A3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80%</w:t>
            </w:r>
          </w:p>
        </w:tc>
        <w:tc>
          <w:tcPr>
            <w:tcW w:w="1248" w:type="dxa"/>
          </w:tcPr>
          <w:p w14:paraId="0D71D8DB"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6398EED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121</w:t>
            </w:r>
          </w:p>
        </w:tc>
        <w:tc>
          <w:tcPr>
            <w:tcW w:w="960" w:type="dxa"/>
          </w:tcPr>
          <w:p w14:paraId="7D10CC6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2</w:t>
            </w:r>
          </w:p>
        </w:tc>
      </w:tr>
      <w:tr w:rsidR="00E543C2" w:rsidRPr="0010498E" w14:paraId="18485243"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58ECFE74"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STERLING VILLAGE</w:t>
            </w:r>
          </w:p>
        </w:tc>
        <w:tc>
          <w:tcPr>
            <w:tcW w:w="1485" w:type="dxa"/>
          </w:tcPr>
          <w:p w14:paraId="16EA814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STERLING</w:t>
            </w:r>
          </w:p>
        </w:tc>
        <w:tc>
          <w:tcPr>
            <w:tcW w:w="1029" w:type="dxa"/>
          </w:tcPr>
          <w:p w14:paraId="3D6F6D05"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143</w:t>
            </w:r>
          </w:p>
        </w:tc>
        <w:tc>
          <w:tcPr>
            <w:tcW w:w="1379" w:type="dxa"/>
          </w:tcPr>
          <w:p w14:paraId="76B630EE"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88%</w:t>
            </w:r>
          </w:p>
        </w:tc>
        <w:tc>
          <w:tcPr>
            <w:tcW w:w="1248" w:type="dxa"/>
          </w:tcPr>
          <w:p w14:paraId="46800BAD"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394CD75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119</w:t>
            </w:r>
          </w:p>
        </w:tc>
        <w:tc>
          <w:tcPr>
            <w:tcW w:w="960" w:type="dxa"/>
          </w:tcPr>
          <w:p w14:paraId="53EF2416"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4</w:t>
            </w:r>
          </w:p>
        </w:tc>
      </w:tr>
      <w:tr w:rsidR="00E543C2" w:rsidRPr="0010498E" w14:paraId="1DE10C16"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298887E4"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ALLIANCE HEALTH AT BALDWINVILLE</w:t>
            </w:r>
          </w:p>
        </w:tc>
        <w:tc>
          <w:tcPr>
            <w:tcW w:w="1485" w:type="dxa"/>
          </w:tcPr>
          <w:p w14:paraId="75D20E77"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TEMPLETON</w:t>
            </w:r>
          </w:p>
        </w:tc>
        <w:tc>
          <w:tcPr>
            <w:tcW w:w="1029" w:type="dxa"/>
          </w:tcPr>
          <w:p w14:paraId="1681E6DD"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94</w:t>
            </w:r>
          </w:p>
        </w:tc>
        <w:tc>
          <w:tcPr>
            <w:tcW w:w="1379" w:type="dxa"/>
          </w:tcPr>
          <w:p w14:paraId="10827B0A"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82%</w:t>
            </w:r>
          </w:p>
        </w:tc>
        <w:tc>
          <w:tcPr>
            <w:tcW w:w="1248" w:type="dxa"/>
          </w:tcPr>
          <w:p w14:paraId="78B6DE6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1A80442F"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128</w:t>
            </w:r>
          </w:p>
        </w:tc>
        <w:tc>
          <w:tcPr>
            <w:tcW w:w="960" w:type="dxa"/>
          </w:tcPr>
          <w:p w14:paraId="45C47C4A"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5</w:t>
            </w:r>
          </w:p>
        </w:tc>
      </w:tr>
      <w:tr w:rsidR="00E543C2" w:rsidRPr="0010498E" w14:paraId="53809111"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5D995C5E"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lastRenderedPageBreak/>
              <w:t>APPLEWOOD-A HOME FOR ELDERS</w:t>
            </w:r>
          </w:p>
        </w:tc>
        <w:tc>
          <w:tcPr>
            <w:tcW w:w="1485" w:type="dxa"/>
          </w:tcPr>
          <w:p w14:paraId="5F795AB6"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ATHOL</w:t>
            </w:r>
          </w:p>
        </w:tc>
        <w:tc>
          <w:tcPr>
            <w:tcW w:w="1029" w:type="dxa"/>
          </w:tcPr>
          <w:p w14:paraId="4D99ECC8"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32</w:t>
            </w:r>
          </w:p>
        </w:tc>
        <w:tc>
          <w:tcPr>
            <w:tcW w:w="1379" w:type="dxa"/>
          </w:tcPr>
          <w:p w14:paraId="251D876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94%</w:t>
            </w:r>
          </w:p>
        </w:tc>
        <w:tc>
          <w:tcPr>
            <w:tcW w:w="1248" w:type="dxa"/>
          </w:tcPr>
          <w:p w14:paraId="78DF5C17"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2BDCE5FA"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N/A</w:t>
            </w:r>
          </w:p>
        </w:tc>
        <w:tc>
          <w:tcPr>
            <w:tcW w:w="960" w:type="dxa"/>
          </w:tcPr>
          <w:p w14:paraId="546F78F7"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N/A</w:t>
            </w:r>
          </w:p>
        </w:tc>
      </w:tr>
      <w:tr w:rsidR="00E543C2" w:rsidRPr="0010498E" w14:paraId="4FF7550C"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064A2441"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PENNY LANE ASSISTED CARE</w:t>
            </w:r>
          </w:p>
        </w:tc>
        <w:tc>
          <w:tcPr>
            <w:tcW w:w="1485" w:type="dxa"/>
          </w:tcPr>
          <w:p w14:paraId="655D746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FITCHBURG</w:t>
            </w:r>
          </w:p>
        </w:tc>
        <w:tc>
          <w:tcPr>
            <w:tcW w:w="1029" w:type="dxa"/>
          </w:tcPr>
          <w:p w14:paraId="4D4691DE"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26</w:t>
            </w:r>
          </w:p>
        </w:tc>
        <w:tc>
          <w:tcPr>
            <w:tcW w:w="1379" w:type="dxa"/>
          </w:tcPr>
          <w:p w14:paraId="2756C95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92%</w:t>
            </w:r>
          </w:p>
        </w:tc>
        <w:tc>
          <w:tcPr>
            <w:tcW w:w="1248" w:type="dxa"/>
          </w:tcPr>
          <w:p w14:paraId="4775EFD5"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127E9C31"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N/A</w:t>
            </w:r>
          </w:p>
        </w:tc>
        <w:tc>
          <w:tcPr>
            <w:tcW w:w="960" w:type="dxa"/>
          </w:tcPr>
          <w:p w14:paraId="1E3AC72A"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N/A</w:t>
            </w:r>
          </w:p>
        </w:tc>
      </w:tr>
      <w:tr w:rsidR="00E543C2" w:rsidRPr="0010498E" w14:paraId="2A8F2680" w14:textId="77777777" w:rsidTr="4D3841B8">
        <w:trPr>
          <w:trHeight w:val="300"/>
        </w:trPr>
        <w:tc>
          <w:tcPr>
            <w:cnfStyle w:val="001000000000" w:firstRow="0" w:lastRow="0" w:firstColumn="1" w:lastColumn="0" w:oddVBand="0" w:evenVBand="0" w:oddHBand="0" w:evenHBand="0" w:firstRowFirstColumn="0" w:firstRowLastColumn="0" w:lastRowFirstColumn="0" w:lastRowLastColumn="0"/>
            <w:tcW w:w="1757" w:type="dxa"/>
          </w:tcPr>
          <w:p w14:paraId="5E868F70" w14:textId="77777777" w:rsidR="00E543C2" w:rsidRPr="0010498E" w:rsidRDefault="00E543C2" w:rsidP="007E1E77">
            <w:pPr>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VILLAGE REST HOME</w:t>
            </w:r>
          </w:p>
        </w:tc>
        <w:tc>
          <w:tcPr>
            <w:tcW w:w="1485" w:type="dxa"/>
          </w:tcPr>
          <w:p w14:paraId="6B39B2F9"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LEOMINSTER</w:t>
            </w:r>
          </w:p>
        </w:tc>
        <w:tc>
          <w:tcPr>
            <w:tcW w:w="1029" w:type="dxa"/>
          </w:tcPr>
          <w:p w14:paraId="1F93DAE4"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color w:val="000000" w:themeColor="text1"/>
                <w:sz w:val="22"/>
                <w:szCs w:val="22"/>
              </w:rPr>
            </w:pPr>
            <w:r w:rsidRPr="0010498E">
              <w:rPr>
                <w:rFonts w:asciiTheme="minorHAnsi" w:eastAsia="Franklin Gothic Book" w:hAnsiTheme="minorHAnsi" w:cstheme="minorHAnsi"/>
                <w:color w:val="000000" w:themeColor="text1"/>
                <w:sz w:val="22"/>
                <w:szCs w:val="22"/>
              </w:rPr>
              <w:t>25</w:t>
            </w:r>
          </w:p>
        </w:tc>
        <w:tc>
          <w:tcPr>
            <w:tcW w:w="1379" w:type="dxa"/>
          </w:tcPr>
          <w:p w14:paraId="06412DFB"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96%</w:t>
            </w:r>
          </w:p>
        </w:tc>
        <w:tc>
          <w:tcPr>
            <w:tcW w:w="1248" w:type="dxa"/>
          </w:tcPr>
          <w:p w14:paraId="0D8D9ECC"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No</w:t>
            </w:r>
          </w:p>
        </w:tc>
        <w:tc>
          <w:tcPr>
            <w:tcW w:w="1656" w:type="dxa"/>
          </w:tcPr>
          <w:p w14:paraId="0D11BCD2"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N/A</w:t>
            </w:r>
          </w:p>
        </w:tc>
        <w:tc>
          <w:tcPr>
            <w:tcW w:w="960" w:type="dxa"/>
          </w:tcPr>
          <w:p w14:paraId="7C858D6A" w14:textId="77777777" w:rsidR="00E543C2" w:rsidRPr="0010498E" w:rsidRDefault="00E543C2" w:rsidP="007E1E77">
            <w:pPr>
              <w:cnfStyle w:val="000000000000" w:firstRow="0" w:lastRow="0" w:firstColumn="0" w:lastColumn="0" w:oddVBand="0" w:evenVBand="0" w:oddHBand="0" w:evenHBand="0" w:firstRowFirstColumn="0" w:firstRowLastColumn="0" w:lastRowFirstColumn="0" w:lastRowLastColumn="0"/>
              <w:rPr>
                <w:rFonts w:asciiTheme="minorHAnsi" w:eastAsia="Franklin Gothic Book" w:hAnsiTheme="minorHAnsi" w:cstheme="minorHAnsi"/>
              </w:rPr>
            </w:pPr>
            <w:r w:rsidRPr="0010498E">
              <w:rPr>
                <w:rFonts w:asciiTheme="minorHAnsi" w:eastAsia="Franklin Gothic Book" w:hAnsiTheme="minorHAnsi" w:cstheme="minorHAnsi"/>
              </w:rPr>
              <w:t>N/A</w:t>
            </w:r>
          </w:p>
        </w:tc>
      </w:tr>
    </w:tbl>
    <w:p w14:paraId="1B9D041A" w14:textId="77777777" w:rsidR="00C7389E" w:rsidRPr="0010498E" w:rsidRDefault="00C7389E">
      <w:pPr>
        <w:rPr>
          <w:rFonts w:asciiTheme="minorHAnsi" w:eastAsia="Franklin Gothic Book" w:hAnsiTheme="minorHAnsi" w:cstheme="minorHAnsi"/>
        </w:rPr>
      </w:pPr>
    </w:p>
    <w:p w14:paraId="34D94680" w14:textId="77777777" w:rsidR="00DE4999" w:rsidRPr="0010498E" w:rsidRDefault="00DE4999">
      <w:pPr>
        <w:rPr>
          <w:rFonts w:asciiTheme="minorHAnsi" w:eastAsia="Franklin Gothic Book" w:hAnsiTheme="minorHAnsi" w:cstheme="minorHAnsi"/>
        </w:rPr>
      </w:pPr>
    </w:p>
    <w:p w14:paraId="5915CF0F" w14:textId="77777777" w:rsidR="00DE4999" w:rsidRPr="0010498E" w:rsidRDefault="00DE4999">
      <w:pPr>
        <w:rPr>
          <w:rFonts w:asciiTheme="minorHAnsi" w:eastAsia="Franklin Gothic Book" w:hAnsiTheme="minorHAnsi" w:cstheme="minorHAnsi"/>
        </w:rPr>
      </w:pPr>
    </w:p>
    <w:p w14:paraId="2D1F4352" w14:textId="77777777" w:rsidR="00DE4999" w:rsidRPr="0010498E" w:rsidRDefault="00DE4999">
      <w:pPr>
        <w:rPr>
          <w:rFonts w:asciiTheme="minorHAnsi" w:eastAsia="Franklin Gothic Book" w:hAnsiTheme="minorHAnsi" w:cstheme="minorHAnsi"/>
        </w:rPr>
      </w:pPr>
    </w:p>
    <w:p w14:paraId="29EC0D28" w14:textId="77777777" w:rsidR="00C7389E" w:rsidRPr="0010498E" w:rsidRDefault="00C7389E">
      <w:pPr>
        <w:rPr>
          <w:rFonts w:asciiTheme="minorHAnsi" w:eastAsia="Franklin Gothic Book" w:hAnsiTheme="minorHAnsi" w:cstheme="minorHAnsi"/>
        </w:rPr>
      </w:pPr>
    </w:p>
    <w:sectPr w:rsidR="00C7389E" w:rsidRPr="0010498E" w:rsidSect="004757D9">
      <w:headerReference w:type="default" r:id="rId29"/>
      <w:headerReference w:type="first" r:id="rId30"/>
      <w:footerReference w:type="first" r:id="rId31"/>
      <w:pgSz w:w="12240" w:h="15840"/>
      <w:pgMar w:top="1440" w:right="1440" w:bottom="1440" w:left="1440" w:header="720" w:footer="720" w:gutter="0"/>
      <w:pgNumType w:chapStyle="9"/>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CA2AA" w14:textId="77777777" w:rsidR="008A1CCA" w:rsidRDefault="008A1CCA">
      <w:r>
        <w:separator/>
      </w:r>
    </w:p>
    <w:p w14:paraId="6AC93EE7" w14:textId="77777777" w:rsidR="008A1CCA" w:rsidRDefault="008A1CCA"/>
  </w:endnote>
  <w:endnote w:type="continuationSeparator" w:id="0">
    <w:p w14:paraId="3823DBD2" w14:textId="77777777" w:rsidR="008A1CCA" w:rsidRDefault="008A1CCA">
      <w:r>
        <w:continuationSeparator/>
      </w:r>
    </w:p>
    <w:p w14:paraId="52B4E64C" w14:textId="77777777" w:rsidR="008A1CCA" w:rsidRDefault="008A1CCA"/>
  </w:endnote>
  <w:endnote w:type="continuationNotice" w:id="1">
    <w:p w14:paraId="25A8373E" w14:textId="77777777" w:rsidR="008A1CCA" w:rsidRDefault="008A1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275002"/>
      <w:docPartObj>
        <w:docPartGallery w:val="Page Numbers (Bottom of Page)"/>
        <w:docPartUnique/>
      </w:docPartObj>
    </w:sdtPr>
    <w:sdtEndPr>
      <w:rPr>
        <w:rFonts w:asciiTheme="minorHAnsi" w:hAnsiTheme="minorHAnsi" w:cstheme="minorHAnsi"/>
        <w:noProof/>
      </w:rPr>
    </w:sdtEndPr>
    <w:sdtContent>
      <w:p w14:paraId="57DC1262" w14:textId="1BD1C4C1" w:rsidR="004757D9" w:rsidRPr="004757D9" w:rsidRDefault="004757D9">
        <w:pPr>
          <w:pStyle w:val="Footer"/>
          <w:jc w:val="right"/>
          <w:rPr>
            <w:rFonts w:asciiTheme="minorHAnsi" w:hAnsiTheme="minorHAnsi" w:cstheme="minorHAnsi"/>
          </w:rPr>
        </w:pPr>
        <w:r w:rsidRPr="004757D9">
          <w:rPr>
            <w:rFonts w:asciiTheme="minorHAnsi" w:hAnsiTheme="minorHAnsi" w:cstheme="minorHAnsi"/>
          </w:rPr>
          <w:fldChar w:fldCharType="begin"/>
        </w:r>
        <w:r w:rsidRPr="004757D9">
          <w:rPr>
            <w:rFonts w:asciiTheme="minorHAnsi" w:hAnsiTheme="minorHAnsi" w:cstheme="minorHAnsi"/>
          </w:rPr>
          <w:instrText xml:space="preserve"> PAGE   \* MERGEFORMAT </w:instrText>
        </w:r>
        <w:r w:rsidRPr="004757D9">
          <w:rPr>
            <w:rFonts w:asciiTheme="minorHAnsi" w:hAnsiTheme="minorHAnsi" w:cstheme="minorHAnsi"/>
          </w:rPr>
          <w:fldChar w:fldCharType="separate"/>
        </w:r>
        <w:r w:rsidRPr="004757D9">
          <w:rPr>
            <w:rFonts w:asciiTheme="minorHAnsi" w:hAnsiTheme="minorHAnsi" w:cstheme="minorHAnsi"/>
            <w:noProof/>
          </w:rPr>
          <w:t>2</w:t>
        </w:r>
        <w:r w:rsidRPr="004757D9">
          <w:rPr>
            <w:rFonts w:asciiTheme="minorHAnsi" w:hAnsiTheme="minorHAnsi" w:cstheme="minorHAnsi"/>
            <w:noProof/>
          </w:rPr>
          <w:fldChar w:fldCharType="end"/>
        </w:r>
      </w:p>
    </w:sdtContent>
  </w:sdt>
  <w:p w14:paraId="227C8386" w14:textId="77777777" w:rsidR="009B1F77" w:rsidRDefault="009B1F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D212" w14:textId="77777777" w:rsidR="00EB5F33" w:rsidRPr="00EB5F33" w:rsidRDefault="00EB5F33" w:rsidP="00EB5F33">
    <w:pPr>
      <w:pStyle w:val="Footer"/>
      <w:jc w:val="center"/>
    </w:pPr>
    <w:r w:rsidRPr="00EB5F33">
      <w:rPr>
        <w:rFonts w:asciiTheme="minorHAnsi" w:hAnsiTheme="minorHAnsi"/>
      </w:rPr>
      <w:fldChar w:fldCharType="begin"/>
    </w:r>
    <w:r w:rsidRPr="00EB5F33">
      <w:rPr>
        <w:rFonts w:asciiTheme="minorHAnsi" w:hAnsiTheme="minorHAnsi"/>
      </w:rPr>
      <w:instrText xml:space="preserve"> PAGE   \* MERGEFORMAT </w:instrText>
    </w:r>
    <w:r w:rsidRPr="00EB5F33">
      <w:rPr>
        <w:rFonts w:asciiTheme="minorHAnsi" w:hAnsiTheme="minorHAnsi"/>
      </w:rPr>
      <w:fldChar w:fldCharType="separate"/>
    </w:r>
    <w:r w:rsidR="00A67D75">
      <w:rPr>
        <w:rFonts w:asciiTheme="minorHAnsi" w:hAnsiTheme="minorHAnsi"/>
        <w:noProof/>
      </w:rPr>
      <w:t>1</w:t>
    </w:r>
    <w:r w:rsidRPr="00EB5F33">
      <w:rPr>
        <w:rFonts w:asciiTheme="minorHAnsi" w:hAnsiTheme="min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5EBD" w14:textId="0C25358C" w:rsidR="00DD1068" w:rsidRDefault="00CA75D5" w:rsidP="00EB5F33">
    <w:pPr>
      <w:pStyle w:val="Footer"/>
      <w:jc w:val="center"/>
    </w:pPr>
    <w:r w:rsidRPr="00EB5F33">
      <w:rPr>
        <w:rFonts w:asciiTheme="minorHAnsi" w:hAnsiTheme="minorHAnsi"/>
      </w:rPr>
      <w:fldChar w:fldCharType="begin"/>
    </w:r>
    <w:r w:rsidRPr="00EB5F33">
      <w:rPr>
        <w:rFonts w:asciiTheme="minorHAnsi" w:hAnsiTheme="minorHAnsi"/>
      </w:rPr>
      <w:instrText xml:space="preserve"> PAGE   \* MERGEFORMAT </w:instrText>
    </w:r>
    <w:r w:rsidRPr="00EB5F33">
      <w:rPr>
        <w:rFonts w:asciiTheme="minorHAnsi" w:hAnsiTheme="minorHAnsi"/>
      </w:rPr>
      <w:fldChar w:fldCharType="separate"/>
    </w:r>
    <w:r>
      <w:rPr>
        <w:rFonts w:asciiTheme="minorHAnsi" w:hAnsiTheme="minorHAnsi"/>
        <w:noProof/>
      </w:rPr>
      <w:t>1</w:t>
    </w:r>
    <w:r w:rsidRPr="00EB5F33">
      <w:rPr>
        <w:rFonts w:asciiTheme="minorHAnsi" w:hAnsi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ADC33" w14:textId="77777777" w:rsidR="008A1CCA" w:rsidRDefault="008A1CCA">
      <w:r>
        <w:separator/>
      </w:r>
    </w:p>
    <w:p w14:paraId="6C8E6891" w14:textId="77777777" w:rsidR="008A1CCA" w:rsidRDefault="008A1CCA"/>
  </w:footnote>
  <w:footnote w:type="continuationSeparator" w:id="0">
    <w:p w14:paraId="11B58975" w14:textId="77777777" w:rsidR="008A1CCA" w:rsidRDefault="008A1CCA">
      <w:r>
        <w:continuationSeparator/>
      </w:r>
    </w:p>
    <w:p w14:paraId="7C66FA4F" w14:textId="77777777" w:rsidR="008A1CCA" w:rsidRDefault="008A1CCA"/>
  </w:footnote>
  <w:footnote w:type="continuationNotice" w:id="1">
    <w:p w14:paraId="5A37D0C1" w14:textId="77777777" w:rsidR="008A1CCA" w:rsidRDefault="008A1CCA"/>
  </w:footnote>
  <w:footnote w:id="2">
    <w:p w14:paraId="59C38B2B" w14:textId="73CBCF95" w:rsidR="1E1FB98B" w:rsidRPr="009D415A" w:rsidRDefault="1E1FB98B" w:rsidP="00860A25">
      <w:pPr>
        <w:pStyle w:val="FootnoteText"/>
        <w:rPr>
          <w:rFonts w:asciiTheme="minorHAnsi" w:hAnsiTheme="minorHAnsi" w:cstheme="minorHAnsi"/>
        </w:rPr>
      </w:pPr>
      <w:r w:rsidRPr="009D415A">
        <w:rPr>
          <w:rStyle w:val="FootnoteReference"/>
          <w:rFonts w:asciiTheme="minorHAnsi" w:hAnsiTheme="minorHAnsi" w:cstheme="minorHAnsi"/>
        </w:rPr>
        <w:footnoteRef/>
      </w:r>
      <w:r w:rsidRPr="009D415A">
        <w:rPr>
          <w:rFonts w:asciiTheme="minorHAnsi" w:hAnsiTheme="minorHAnsi" w:cstheme="minorHAnsi"/>
        </w:rPr>
        <w:t xml:space="preserve"> https://www.mrpc.org/sites/g/files/vyhlif3491/f/uploads/draft_no_1_gos.pdf</w:t>
      </w:r>
    </w:p>
  </w:footnote>
  <w:footnote w:id="3">
    <w:p w14:paraId="4678ACAB" w14:textId="77777777" w:rsidR="00372FD8" w:rsidRPr="009D415A" w:rsidRDefault="00372FD8" w:rsidP="00372FD8">
      <w:pPr>
        <w:rPr>
          <w:rFonts w:asciiTheme="minorHAnsi" w:hAnsiTheme="minorHAnsi" w:cstheme="minorHAnsi"/>
          <w:sz w:val="20"/>
        </w:rPr>
      </w:pPr>
      <w:r w:rsidRPr="009D415A">
        <w:rPr>
          <w:rStyle w:val="FootnoteReference"/>
          <w:rFonts w:asciiTheme="minorHAnsi" w:hAnsiTheme="minorHAnsi" w:cstheme="minorHAnsi"/>
          <w:sz w:val="20"/>
        </w:rPr>
        <w:footnoteRef/>
      </w:r>
      <w:r w:rsidRPr="009D415A">
        <w:rPr>
          <w:rFonts w:asciiTheme="minorHAnsi" w:hAnsiTheme="minorHAnsi" w:cstheme="minorHAnsi"/>
          <w:sz w:val="20"/>
        </w:rPr>
        <w:t xml:space="preserve"> </w:t>
      </w:r>
      <w:r w:rsidRPr="009D415A">
        <w:rPr>
          <w:rStyle w:val="eop"/>
          <w:rFonts w:asciiTheme="minorHAnsi" w:eastAsia="Franklin Gothic Book" w:hAnsiTheme="minorHAnsi" w:cstheme="minorHAnsi"/>
          <w:color w:val="000000" w:themeColor="text1"/>
          <w:sz w:val="20"/>
        </w:rPr>
        <w:t xml:space="preserve">DPH </w:t>
      </w:r>
      <w:proofErr w:type="spellStart"/>
      <w:r w:rsidRPr="009D415A">
        <w:rPr>
          <w:rStyle w:val="eop"/>
          <w:rFonts w:asciiTheme="minorHAnsi" w:eastAsia="Franklin Gothic Book" w:hAnsiTheme="minorHAnsi" w:cstheme="minorHAnsi"/>
          <w:color w:val="000000" w:themeColor="text1"/>
          <w:sz w:val="20"/>
        </w:rPr>
        <w:t>SyS</w:t>
      </w:r>
      <w:proofErr w:type="spellEnd"/>
      <w:r w:rsidRPr="009D415A">
        <w:rPr>
          <w:rStyle w:val="eop"/>
          <w:rFonts w:asciiTheme="minorHAnsi" w:eastAsia="Franklin Gothic Book" w:hAnsiTheme="minorHAnsi" w:cstheme="minorHAnsi"/>
          <w:color w:val="000000" w:themeColor="text1"/>
          <w:sz w:val="20"/>
        </w:rPr>
        <w:t xml:space="preserve"> data includes electronic health record data for a</w:t>
      </w:r>
      <w:r w:rsidRPr="009D415A">
        <w:rPr>
          <w:rFonts w:asciiTheme="minorHAnsi" w:eastAsia="Franklin Gothic Book" w:hAnsiTheme="minorHAnsi" w:cstheme="minorHAnsi"/>
          <w:sz w:val="20"/>
        </w:rPr>
        <w:t>ll</w:t>
      </w:r>
      <w:r w:rsidRPr="009D415A">
        <w:rPr>
          <w:rStyle w:val="eop"/>
          <w:rFonts w:asciiTheme="minorHAnsi" w:eastAsia="Franklin Gothic Book" w:hAnsiTheme="minorHAnsi" w:cstheme="minorHAnsi"/>
          <w:color w:val="000000" w:themeColor="text1"/>
          <w:sz w:val="20"/>
        </w:rPr>
        <w:t xml:space="preserve"> Massachusetts emergency department (ED) visits for population health analysis in near real time. </w:t>
      </w:r>
      <w:proofErr w:type="spellStart"/>
      <w:r w:rsidRPr="009D415A">
        <w:rPr>
          <w:rStyle w:val="eop"/>
          <w:rFonts w:asciiTheme="minorHAnsi" w:eastAsia="Franklin Gothic Book" w:hAnsiTheme="minorHAnsi" w:cstheme="minorHAnsi"/>
          <w:color w:val="000000" w:themeColor="text1"/>
          <w:sz w:val="20"/>
        </w:rPr>
        <w:t>SyS</w:t>
      </w:r>
      <w:proofErr w:type="spellEnd"/>
      <w:r w:rsidRPr="009D415A">
        <w:rPr>
          <w:rStyle w:val="eop"/>
          <w:rFonts w:asciiTheme="minorHAnsi" w:eastAsia="Franklin Gothic Book" w:hAnsiTheme="minorHAnsi" w:cstheme="minorHAnsi"/>
          <w:color w:val="000000" w:themeColor="text1"/>
          <w:sz w:val="20"/>
        </w:rPr>
        <w:t xml:space="preserve"> data were queried to identify ED visit trends among patients residing in the North Worcester County Area communities as well as trends in visits at ED locations within the North Worcester County Area. For each of the following facilities, the proportion of ED visits made up by North Worcester County Area residents, the total number of adult and pediatric ED visits and counts of visits associated with broad mental health or substance use disorder and overdose definitions are included.</w:t>
      </w:r>
    </w:p>
  </w:footnote>
  <w:footnote w:id="4">
    <w:p w14:paraId="695BBB59" w14:textId="77777777" w:rsidR="00F33169" w:rsidRPr="009D415A" w:rsidRDefault="00F33169">
      <w:pPr>
        <w:pStyle w:val="FootnoteText"/>
        <w:rPr>
          <w:rFonts w:asciiTheme="minorHAnsi" w:hAnsiTheme="minorHAnsi" w:cstheme="minorHAnsi"/>
        </w:rPr>
      </w:pPr>
      <w:r w:rsidRPr="009D415A">
        <w:rPr>
          <w:rStyle w:val="FootnoteReference"/>
          <w:rFonts w:asciiTheme="minorHAnsi" w:hAnsiTheme="minorHAnsi" w:cstheme="minorHAnsi"/>
        </w:rPr>
        <w:footnoteRef/>
      </w:r>
      <w:r w:rsidRPr="009D415A">
        <w:rPr>
          <w:rFonts w:asciiTheme="minorHAnsi" w:hAnsiTheme="minorHAnsi" w:cstheme="minorHAnsi"/>
        </w:rPr>
        <w:t xml:space="preserve"> </w:t>
      </w:r>
      <w:hyperlink r:id="rId1" w:history="1">
        <w:r w:rsidR="00205C89" w:rsidRPr="009D415A">
          <w:rPr>
            <w:rStyle w:val="Hyperlink"/>
            <w:rFonts w:asciiTheme="minorHAnsi" w:hAnsiTheme="minorHAnsi" w:cstheme="minorHAnsi"/>
          </w:rPr>
          <w:t>https://www.mass.gov/news/governor-healey-orders-statewide-maternal-health-review-to-ensure-equitable-care-in-all-communities</w:t>
        </w:r>
      </w:hyperlink>
      <w:r w:rsidR="00205C89" w:rsidRPr="009D415A">
        <w:rPr>
          <w:rFonts w:asciiTheme="minorHAnsi" w:hAnsiTheme="minorHAnsi" w:cstheme="minorHAnsi"/>
        </w:rPr>
        <w:t xml:space="preserve"> </w:t>
      </w:r>
    </w:p>
  </w:footnote>
  <w:footnote w:id="5">
    <w:p w14:paraId="7280B1B5" w14:textId="05C86B1F" w:rsidR="000579F4" w:rsidRPr="009D415A" w:rsidRDefault="000579F4">
      <w:pPr>
        <w:pStyle w:val="FootnoteText"/>
        <w:rPr>
          <w:rFonts w:asciiTheme="minorHAnsi" w:hAnsiTheme="minorHAnsi" w:cstheme="minorHAnsi"/>
        </w:rPr>
      </w:pPr>
      <w:r w:rsidRPr="009D415A">
        <w:rPr>
          <w:rStyle w:val="FootnoteReference"/>
          <w:rFonts w:asciiTheme="minorHAnsi" w:hAnsiTheme="minorHAnsi" w:cstheme="minorHAnsi"/>
        </w:rPr>
        <w:footnoteRef/>
      </w:r>
      <w:r w:rsidRPr="009D415A">
        <w:rPr>
          <w:rFonts w:asciiTheme="minorHAnsi" w:hAnsiTheme="minorHAnsi" w:cstheme="minorHAnsi"/>
        </w:rPr>
        <w:t xml:space="preserve"> </w:t>
      </w:r>
      <w:hyperlink r:id="rId2" w:history="1">
        <w:r w:rsidRPr="009D415A">
          <w:rPr>
            <w:rStyle w:val="Hyperlink"/>
            <w:rFonts w:asciiTheme="minorHAnsi" w:hAnsiTheme="minorHAnsi" w:cstheme="minorHAnsi"/>
          </w:rPr>
          <w:t>https://www.bostonglobe.com/2023/10/02/business/central-mass-health-care-system-heywood-health-files-bankruptcy/</w:t>
        </w:r>
      </w:hyperlink>
      <w:r w:rsidRPr="009D415A">
        <w:rPr>
          <w:rFonts w:asciiTheme="minorHAnsi" w:hAnsiTheme="minorHAnsi" w:cstheme="minorHAnsi"/>
        </w:rPr>
        <w:t xml:space="preserve"> </w:t>
      </w:r>
    </w:p>
  </w:footnote>
  <w:footnote w:id="6">
    <w:p w14:paraId="67DADF9B" w14:textId="39BE9D43" w:rsidR="00BD569B" w:rsidRPr="009D415A" w:rsidRDefault="00BD569B" w:rsidP="00BD569B">
      <w:pPr>
        <w:pStyle w:val="FootnoteText"/>
        <w:rPr>
          <w:rFonts w:asciiTheme="minorHAnsi" w:hAnsiTheme="minorHAnsi" w:cstheme="minorHAnsi"/>
        </w:rPr>
      </w:pPr>
      <w:r w:rsidRPr="009D415A">
        <w:rPr>
          <w:rStyle w:val="FootnoteReference"/>
          <w:rFonts w:asciiTheme="minorHAnsi" w:hAnsiTheme="minorHAnsi" w:cstheme="minorHAnsi"/>
        </w:rPr>
        <w:footnoteRef/>
      </w:r>
      <w:r w:rsidRPr="009D415A">
        <w:rPr>
          <w:rFonts w:asciiTheme="minorHAnsi" w:hAnsiTheme="minorHAnsi" w:cstheme="minorHAnsi"/>
        </w:rPr>
        <w:t xml:space="preserve"> </w:t>
      </w:r>
      <w:hyperlink r:id="rId3" w:history="1">
        <w:r w:rsidRPr="009D415A">
          <w:rPr>
            <w:rStyle w:val="Hyperlink"/>
            <w:rFonts w:asciiTheme="minorHAnsi" w:hAnsiTheme="minorHAnsi" w:cstheme="minorHAnsi"/>
          </w:rPr>
          <w:t>https://www.shepscenter.unc.edu/programs-projects/rural-health/rural-hospital-closures/</w:t>
        </w:r>
      </w:hyperlink>
      <w:r w:rsidR="009D415A" w:rsidRPr="009D415A">
        <w:rPr>
          <w:rFonts w:asciiTheme="minorHAnsi" w:hAnsiTheme="minorHAnsi" w:cstheme="minorHAnsi"/>
        </w:rPr>
        <w:t>; n</w:t>
      </w:r>
      <w:r w:rsidRPr="009D415A">
        <w:rPr>
          <w:rFonts w:asciiTheme="minorHAnsi" w:hAnsiTheme="minorHAnsi" w:cstheme="minorHAnsi"/>
        </w:rPr>
        <w:t>ote that encouragingly North Adams Regional Hospital has filed a determination of need (DON) application to reopen as a critical access hospital.</w:t>
      </w:r>
    </w:p>
  </w:footnote>
  <w:footnote w:id="7">
    <w:p w14:paraId="52C13438" w14:textId="77777777" w:rsidR="00BD569B" w:rsidRDefault="00BD569B" w:rsidP="00BD569B">
      <w:pPr>
        <w:pStyle w:val="FootnoteText"/>
      </w:pPr>
      <w:r w:rsidRPr="009D415A">
        <w:rPr>
          <w:rStyle w:val="FootnoteReference"/>
          <w:rFonts w:asciiTheme="minorHAnsi" w:hAnsiTheme="minorHAnsi" w:cstheme="minorHAnsi"/>
        </w:rPr>
        <w:footnoteRef/>
      </w:r>
      <w:r w:rsidRPr="009D415A">
        <w:rPr>
          <w:rFonts w:asciiTheme="minorHAnsi" w:hAnsiTheme="minorHAnsi" w:cstheme="minorHAnsi"/>
        </w:rPr>
        <w:t xml:space="preserve"> </w:t>
      </w:r>
      <w:hyperlink r:id="rId4" w:history="1">
        <w:r w:rsidRPr="009D415A">
          <w:rPr>
            <w:rStyle w:val="Hyperlink"/>
            <w:rFonts w:asciiTheme="minorHAnsi" w:hAnsiTheme="minorHAnsi" w:cstheme="minorHAnsi"/>
          </w:rPr>
          <w:t>https://www.kff.org/health-costs/issue-brief/rural-hospitals-face-renewed-financial-challenges-especially-in-states-that-have-not-expanded-medicaid/</w:t>
        </w:r>
      </w:hyperlink>
      <w:r>
        <w:t xml:space="preserve"> </w:t>
      </w:r>
    </w:p>
  </w:footnote>
  <w:footnote w:id="8">
    <w:p w14:paraId="58FD2C4C" w14:textId="77777777" w:rsidR="00BD569B" w:rsidRPr="006C58D7" w:rsidRDefault="00BD569B" w:rsidP="00BD569B">
      <w:pPr>
        <w:pStyle w:val="FootnoteText"/>
        <w:rPr>
          <w:rFonts w:asciiTheme="minorHAnsi" w:hAnsiTheme="minorHAnsi" w:cstheme="minorHAnsi"/>
        </w:rPr>
      </w:pPr>
      <w:r w:rsidRPr="006C58D7">
        <w:rPr>
          <w:rStyle w:val="FootnoteReference"/>
          <w:rFonts w:asciiTheme="minorHAnsi" w:hAnsiTheme="minorHAnsi" w:cstheme="minorHAnsi"/>
        </w:rPr>
        <w:footnoteRef/>
      </w:r>
      <w:r w:rsidRPr="006C58D7">
        <w:rPr>
          <w:rFonts w:asciiTheme="minorHAnsi" w:hAnsiTheme="minorHAnsi" w:cstheme="minorHAnsi"/>
        </w:rPr>
        <w:t xml:space="preserve"> </w:t>
      </w:r>
      <w:hyperlink r:id="rId5" w:history="1">
        <w:r w:rsidRPr="006C58D7">
          <w:rPr>
            <w:rStyle w:val="Hyperlink"/>
            <w:rFonts w:asciiTheme="minorHAnsi" w:hAnsiTheme="minorHAnsi" w:cstheme="minorHAnsi"/>
          </w:rPr>
          <w:t>https://www.healthaffairs.org/doi/full/10.1377/hlthaff.2019.00916</w:t>
        </w:r>
      </w:hyperlink>
      <w:r w:rsidRPr="006C58D7">
        <w:rPr>
          <w:rFonts w:asciiTheme="minorHAnsi" w:hAnsiTheme="minorHAnsi" w:cstheme="minorHAnsi"/>
        </w:rPr>
        <w:t xml:space="preserve"> </w:t>
      </w:r>
    </w:p>
  </w:footnote>
  <w:footnote w:id="9">
    <w:p w14:paraId="1F38E2D2" w14:textId="77777777" w:rsidR="003110A3" w:rsidRPr="00D5039B" w:rsidRDefault="003110A3" w:rsidP="003110A3">
      <w:pPr>
        <w:pStyle w:val="FootnoteText"/>
        <w:rPr>
          <w:rFonts w:asciiTheme="minorHAnsi" w:hAnsiTheme="minorHAnsi" w:cstheme="minorHAnsi"/>
        </w:rPr>
      </w:pPr>
      <w:r w:rsidRPr="00D5039B">
        <w:rPr>
          <w:rStyle w:val="FootnoteReference"/>
          <w:rFonts w:asciiTheme="minorHAnsi" w:hAnsiTheme="minorHAnsi" w:cstheme="minorHAnsi"/>
        </w:rPr>
        <w:footnoteRef/>
      </w:r>
      <w:r w:rsidRPr="00D5039B">
        <w:rPr>
          <w:rFonts w:asciiTheme="minorHAnsi" w:hAnsiTheme="minorHAnsi" w:cstheme="minorHAnsi"/>
        </w:rPr>
        <w:t xml:space="preserve"> The Department established the Community Health Network Area (CHNA) initiative in 1992 </w:t>
      </w:r>
      <w:proofErr w:type="gramStart"/>
      <w:r w:rsidRPr="00D5039B">
        <w:rPr>
          <w:rFonts w:asciiTheme="minorHAnsi" w:hAnsiTheme="minorHAnsi" w:cstheme="minorHAnsi"/>
        </w:rPr>
        <w:t>as a way to</w:t>
      </w:r>
      <w:proofErr w:type="gramEnd"/>
      <w:r w:rsidRPr="00D5039B">
        <w:rPr>
          <w:rFonts w:asciiTheme="minorHAnsi" w:hAnsiTheme="minorHAnsi" w:cstheme="minorHAnsi"/>
        </w:rPr>
        <w:t xml:space="preserve"> focus public health engagement in meaningful groupings. CHNA 9 is the Community Health Network of North Central Massachusetts.</w:t>
      </w:r>
    </w:p>
  </w:footnote>
  <w:footnote w:id="10">
    <w:p w14:paraId="646262E9" w14:textId="77777777" w:rsidR="003110A3" w:rsidRPr="00D5039B" w:rsidRDefault="003110A3" w:rsidP="003110A3">
      <w:pPr>
        <w:pStyle w:val="FootnoteText"/>
        <w:rPr>
          <w:rFonts w:asciiTheme="minorHAnsi" w:hAnsiTheme="minorHAnsi" w:cstheme="minorHAnsi"/>
        </w:rPr>
      </w:pPr>
      <w:r w:rsidRPr="00D5039B">
        <w:rPr>
          <w:rStyle w:val="FootnoteReference"/>
          <w:rFonts w:asciiTheme="minorHAnsi" w:hAnsiTheme="minorHAnsi" w:cstheme="minorHAnsi"/>
        </w:rPr>
        <w:footnoteRef/>
      </w:r>
      <w:r w:rsidRPr="00D5039B">
        <w:rPr>
          <w:rFonts w:asciiTheme="minorHAnsi" w:hAnsiTheme="minorHAnsi" w:cstheme="minorHAnsi"/>
        </w:rPr>
        <w:t xml:space="preserve"> A municipality in Massachusetts is considered rural if it meets one of the following criteria: Meets at least one of three federal rural definitions at the sub-county level (Census Bureau, OMB, or RUCAs), and/or Has a population less than 10,000 people and a population density below 500 people per square mile, and/or Has an acute care hospital in the town that meets the state hospital licensure definition of a small rural hospital (SRH), or is a certified Critical Access Hospital (CAH). Rural towns are also classified into two categories of rurality. Towns classified as rural level one meet fewer rural criteria than towns considered rural at level two. </w:t>
      </w:r>
      <w:hyperlink r:id="rId6" w:anchor=":~:text=Rural%20towns%20are%20also%20classified,isolated%20from%20urban%20core%20areas" w:history="1">
        <w:r w:rsidRPr="00D5039B">
          <w:rPr>
            <w:rStyle w:val="Hyperlink"/>
            <w:rFonts w:asciiTheme="minorHAnsi" w:hAnsiTheme="minorHAnsi" w:cstheme="minorHAnsi"/>
          </w:rPr>
          <w:t>https://www.mass.gov/doc/rural-definition-detail-0/download#:~:text=Rural%20towns%20are%20also%20classified,isolated%20from%20urban%20core%20areas</w:t>
        </w:r>
      </w:hyperlink>
    </w:p>
  </w:footnote>
  <w:footnote w:id="11">
    <w:p w14:paraId="41E3E9B1" w14:textId="26E4612B" w:rsidR="00034C53" w:rsidRPr="00D5039B" w:rsidRDefault="00034C53" w:rsidP="00034C53">
      <w:pPr>
        <w:pStyle w:val="CommentText"/>
        <w:rPr>
          <w:rFonts w:asciiTheme="minorHAnsi" w:hAnsiTheme="minorHAnsi" w:cstheme="minorHAnsi"/>
        </w:rPr>
      </w:pPr>
      <w:r w:rsidRPr="00D5039B">
        <w:rPr>
          <w:rStyle w:val="FootnoteReference"/>
          <w:rFonts w:asciiTheme="minorHAnsi" w:hAnsiTheme="minorHAnsi" w:cstheme="minorHAnsi"/>
        </w:rPr>
        <w:footnoteRef/>
      </w:r>
      <w:r w:rsidRPr="00D5039B">
        <w:rPr>
          <w:rFonts w:asciiTheme="minorHAnsi" w:hAnsiTheme="minorHAnsi" w:cstheme="minorHAnsi"/>
        </w:rPr>
        <w:t xml:space="preserve"> </w:t>
      </w:r>
      <w:hyperlink r:id="rId7" w:history="1">
        <w:r w:rsidRPr="00D5039B">
          <w:rPr>
            <w:rStyle w:val="Hyperlink"/>
            <w:rFonts w:asciiTheme="minorHAnsi" w:hAnsiTheme="minorHAnsi" w:cstheme="minorHAnsi"/>
          </w:rPr>
          <w:t>https://data.census.gov/table?q=DP02&amp;moe=false</w:t>
        </w:r>
      </w:hyperlink>
    </w:p>
  </w:footnote>
  <w:footnote w:id="12">
    <w:p w14:paraId="22FA1D6F" w14:textId="2702CDE5" w:rsidR="00D24A0A" w:rsidRPr="006E26AB" w:rsidRDefault="00D24A0A" w:rsidP="007D0FA2">
      <w:pPr>
        <w:pStyle w:val="NormalWeb"/>
        <w:shd w:val="clear" w:color="auto" w:fill="FFFFFF"/>
        <w:rPr>
          <w:rFonts w:asciiTheme="minorHAnsi" w:hAnsiTheme="minorHAnsi" w:cstheme="minorHAnsi"/>
          <w:color w:val="303030"/>
        </w:rPr>
      </w:pPr>
      <w:r w:rsidRPr="00D5039B">
        <w:rPr>
          <w:rStyle w:val="FootnoteReference"/>
          <w:rFonts w:asciiTheme="minorHAnsi" w:hAnsiTheme="minorHAnsi" w:cstheme="minorHAnsi"/>
          <w:color w:val="000000" w:themeColor="text1"/>
          <w:sz w:val="20"/>
          <w:szCs w:val="20"/>
        </w:rPr>
        <w:footnoteRef/>
      </w:r>
      <w:r w:rsidRPr="00D5039B">
        <w:rPr>
          <w:rFonts w:asciiTheme="minorHAnsi" w:hAnsiTheme="minorHAnsi" w:cstheme="minorHAnsi"/>
          <w:color w:val="000000" w:themeColor="text1"/>
          <w:sz w:val="20"/>
          <w:szCs w:val="20"/>
        </w:rPr>
        <w:t xml:space="preserve"> </w:t>
      </w:r>
      <w:r w:rsidRPr="00D5039B">
        <w:rPr>
          <w:rFonts w:asciiTheme="minorHAnsi" w:eastAsia="Times New Roman" w:hAnsiTheme="minorHAnsi" w:cstheme="minorHAnsi"/>
          <w:color w:val="000000" w:themeColor="text1"/>
          <w:sz w:val="20"/>
          <w:szCs w:val="20"/>
        </w:rPr>
        <w:t xml:space="preserve">2011-2019: </w:t>
      </w:r>
      <w:r w:rsidRPr="00D5039B">
        <w:rPr>
          <w:rFonts w:asciiTheme="minorHAnsi" w:hAnsiTheme="minorHAnsi" w:cstheme="minorHAnsi"/>
          <w:color w:val="000000" w:themeColor="text1"/>
          <w:sz w:val="20"/>
          <w:szCs w:val="20"/>
        </w:rPr>
        <w:t xml:space="preserve">Population Estimates 2011-2019, version 2020, Massachusetts Department of Public Health, Bureau of Climate and Environmental Health. Version 2020 years 2018-2019 apply updates from U.S. Census Bureau’s </w:t>
      </w:r>
    </w:p>
  </w:footnote>
  <w:footnote w:id="13">
    <w:p w14:paraId="03EC9B1C" w14:textId="2A3BC769" w:rsidR="5EDC9BD0" w:rsidRPr="006E26AB" w:rsidRDefault="5EDC9BD0" w:rsidP="006E26AB">
      <w:pPr>
        <w:pStyle w:val="FootnoteText"/>
        <w:rPr>
          <w:rFonts w:asciiTheme="minorHAnsi" w:hAnsiTheme="minorHAnsi" w:cstheme="minorHAnsi"/>
        </w:rPr>
      </w:pPr>
      <w:r w:rsidRPr="006E26AB">
        <w:rPr>
          <w:rStyle w:val="FootnoteReference"/>
          <w:rFonts w:asciiTheme="minorHAnsi" w:hAnsiTheme="minorHAnsi" w:cstheme="minorHAnsi"/>
        </w:rPr>
        <w:footnoteRef/>
      </w:r>
      <w:r w:rsidRPr="006E26AB">
        <w:rPr>
          <w:rFonts w:asciiTheme="minorHAnsi" w:hAnsiTheme="minorHAnsi" w:cstheme="minorHAnsi"/>
        </w:rPr>
        <w:t xml:space="preserve"> http://www.ci.fitchburg.ma.us/439/Fitchburg-History</w:t>
      </w:r>
    </w:p>
  </w:footnote>
  <w:footnote w:id="14">
    <w:p w14:paraId="56A9D9CC" w14:textId="2DA34FD7" w:rsidR="5EDC9BD0" w:rsidRDefault="5EDC9BD0" w:rsidP="006E26AB">
      <w:pPr>
        <w:pStyle w:val="FootnoteText"/>
      </w:pPr>
      <w:r w:rsidRPr="006E26AB">
        <w:rPr>
          <w:rStyle w:val="FootnoteReference"/>
          <w:rFonts w:asciiTheme="minorHAnsi" w:hAnsiTheme="minorHAnsi" w:cstheme="minorHAnsi"/>
        </w:rPr>
        <w:footnoteRef/>
      </w:r>
      <w:r w:rsidRPr="006E26AB">
        <w:rPr>
          <w:rFonts w:asciiTheme="minorHAnsi" w:hAnsiTheme="minorHAnsi" w:cstheme="minorHAnsi"/>
        </w:rPr>
        <w:t xml:space="preserve"> https://www.census.gov/quickfacts/fact/table</w:t>
      </w:r>
    </w:p>
  </w:footnote>
  <w:footnote w:id="15">
    <w:p w14:paraId="338616C5" w14:textId="2E16C29E" w:rsidR="00E22483" w:rsidRDefault="00E22483">
      <w:pPr>
        <w:pStyle w:val="FootnoteText"/>
      </w:pPr>
      <w:r>
        <w:rPr>
          <w:rStyle w:val="FootnoteReference"/>
        </w:rPr>
        <w:footnoteRef/>
      </w:r>
      <w:r>
        <w:t xml:space="preserve"> </w:t>
      </w:r>
      <w:hyperlink r:id="rId8" w:history="1">
        <w:r w:rsidRPr="001D3B0D">
          <w:rPr>
            <w:rStyle w:val="Hyperlink"/>
          </w:rPr>
          <w:t>https://bhw.hrsa.gov/workforce-shortage-areas/shortage-designation/scoring</w:t>
        </w:r>
      </w:hyperlink>
      <w:r>
        <w:t xml:space="preserve"> </w:t>
      </w:r>
    </w:p>
  </w:footnote>
  <w:footnote w:id="16">
    <w:p w14:paraId="05F182BE" w14:textId="68462373" w:rsidR="00DD2957" w:rsidRDefault="00DD2957">
      <w:pPr>
        <w:pStyle w:val="FootnoteText"/>
      </w:pPr>
      <w:r>
        <w:rPr>
          <w:rStyle w:val="FootnoteReference"/>
        </w:rPr>
        <w:footnoteRef/>
      </w:r>
      <w:r>
        <w:t xml:space="preserve"> </w:t>
      </w:r>
      <w:hyperlink r:id="rId9" w:history="1">
        <w:r w:rsidR="002630E5" w:rsidRPr="00064282">
          <w:rPr>
            <w:rStyle w:val="Hyperlink"/>
          </w:rPr>
          <w:t>https://www.mass.gov/doc/benefits-of-health-professional-shortage-areas-0/download</w:t>
        </w:r>
      </w:hyperlink>
      <w:r w:rsidR="002630E5">
        <w:t xml:space="preserve"> </w:t>
      </w:r>
    </w:p>
  </w:footnote>
  <w:footnote w:id="17">
    <w:p w14:paraId="08ED5AF6" w14:textId="77777777" w:rsidR="003A0B02" w:rsidRPr="0035422A" w:rsidRDefault="003A0B02" w:rsidP="003A0B02">
      <w:pPr>
        <w:pStyle w:val="FootnoteText"/>
        <w:rPr>
          <w:rFonts w:asciiTheme="minorHAnsi" w:hAnsiTheme="minorHAnsi" w:cstheme="minorHAnsi"/>
        </w:rPr>
      </w:pPr>
      <w:r w:rsidRPr="0035422A">
        <w:rPr>
          <w:rStyle w:val="FootnoteReference"/>
          <w:rFonts w:asciiTheme="minorHAnsi" w:hAnsiTheme="minorHAnsi" w:cstheme="minorHAnsi"/>
        </w:rPr>
        <w:footnoteRef/>
      </w:r>
      <w:r w:rsidRPr="0035422A">
        <w:rPr>
          <w:rFonts w:asciiTheme="minorHAnsi" w:hAnsiTheme="minorHAnsi" w:cstheme="minorHAnsi"/>
        </w:rPr>
        <w:t xml:space="preserve"> </w:t>
      </w:r>
      <w:hyperlink r:id="rId10" w:history="1">
        <w:r w:rsidRPr="0035422A">
          <w:rPr>
            <w:rStyle w:val="Hyperlink"/>
            <w:rFonts w:asciiTheme="minorHAnsi" w:hAnsiTheme="minorHAnsi" w:cstheme="minorHAnsi"/>
          </w:rPr>
          <w:t>https://data.hrsa.gov/tools/shortage-area/hpsa-find</w:t>
        </w:r>
      </w:hyperlink>
      <w:r w:rsidRPr="0035422A">
        <w:rPr>
          <w:rFonts w:asciiTheme="minorHAnsi" w:hAnsiTheme="minorHAnsi" w:cstheme="minorHAnsi"/>
        </w:rPr>
        <w:t xml:space="preserve">, accessed October 18, 2023 </w:t>
      </w:r>
    </w:p>
  </w:footnote>
  <w:footnote w:id="18">
    <w:p w14:paraId="00766929" w14:textId="1B4581D7" w:rsidR="007676FF" w:rsidRDefault="007676FF">
      <w:pPr>
        <w:pStyle w:val="FootnoteText"/>
      </w:pPr>
      <w:r w:rsidRPr="0035422A">
        <w:rPr>
          <w:rStyle w:val="FootnoteReference"/>
          <w:rFonts w:asciiTheme="minorHAnsi" w:hAnsiTheme="minorHAnsi" w:cstheme="minorHAnsi"/>
        </w:rPr>
        <w:footnoteRef/>
      </w:r>
      <w:r w:rsidRPr="0035422A">
        <w:rPr>
          <w:rFonts w:asciiTheme="minorHAnsi" w:hAnsiTheme="minorHAnsi" w:cstheme="minorHAnsi"/>
        </w:rPr>
        <w:t xml:space="preserve"> </w:t>
      </w:r>
      <w:hyperlink r:id="rId11" w:anchor=":~:text=These%20include%20National%20Health%20Service,the%20Medicare%20Surgical%20Bonus%20programs" w:history="1">
        <w:r w:rsidRPr="0035422A">
          <w:rPr>
            <w:rStyle w:val="Hyperlink"/>
            <w:rFonts w:asciiTheme="minorHAnsi" w:hAnsiTheme="minorHAnsi" w:cstheme="minorHAnsi"/>
          </w:rPr>
          <w:t>https://www.mass.gov/doc/benefits-of-health-professional-shortage-areas/download#:~:text=These%20include%20National%20Health%20Service,the%20Medicare%20Surgical%20Bonus%20programs</w:t>
        </w:r>
      </w:hyperlink>
      <w:r w:rsidRPr="0035422A">
        <w:rPr>
          <w:rFonts w:asciiTheme="minorHAnsi" w:hAnsiTheme="minorHAnsi" w:cstheme="minorHAnsi"/>
        </w:rPr>
        <w:t>.</w:t>
      </w:r>
      <w:r>
        <w:t xml:space="preserve"> </w:t>
      </w:r>
    </w:p>
  </w:footnote>
  <w:footnote w:id="19">
    <w:p w14:paraId="5D11C8DE" w14:textId="2836BB0B" w:rsidR="009E087C" w:rsidRPr="009E087C" w:rsidRDefault="009E087C">
      <w:pPr>
        <w:pStyle w:val="FootnoteText"/>
        <w:rPr>
          <w:rFonts w:asciiTheme="minorHAnsi" w:hAnsiTheme="minorHAnsi" w:cstheme="minorHAnsi"/>
        </w:rPr>
      </w:pPr>
      <w:r w:rsidRPr="009E087C">
        <w:rPr>
          <w:rStyle w:val="FootnoteReference"/>
          <w:rFonts w:asciiTheme="minorHAnsi" w:hAnsiTheme="minorHAnsi" w:cstheme="minorHAnsi"/>
        </w:rPr>
        <w:footnoteRef/>
      </w:r>
      <w:r w:rsidRPr="009E087C">
        <w:rPr>
          <w:rFonts w:asciiTheme="minorHAnsi" w:hAnsiTheme="minorHAnsi" w:cstheme="minorHAnsi"/>
        </w:rPr>
        <w:t xml:space="preserve"> </w:t>
      </w:r>
      <w:r w:rsidRPr="009E087C">
        <w:rPr>
          <w:rFonts w:asciiTheme="minorHAnsi" w:eastAsia="Franklin Gothic Book" w:hAnsiTheme="minorHAnsi" w:cstheme="minorHAnsi"/>
        </w:rPr>
        <w:t>Fitchburg Community Health Center is a part of the Massachusetts League of Community Health Centers HPSA.</w:t>
      </w:r>
    </w:p>
  </w:footnote>
  <w:footnote w:id="20">
    <w:p w14:paraId="2D197E18" w14:textId="58569D8B" w:rsidR="073B3636" w:rsidRPr="00BE233A" w:rsidRDefault="073B3636" w:rsidP="00DE4420">
      <w:pPr>
        <w:pStyle w:val="FootnoteText"/>
        <w:rPr>
          <w:rFonts w:asciiTheme="minorHAnsi" w:hAnsiTheme="minorHAnsi" w:cstheme="minorHAnsi"/>
        </w:rPr>
      </w:pPr>
      <w:r w:rsidRPr="00BE233A">
        <w:rPr>
          <w:rStyle w:val="FootnoteReference"/>
          <w:rFonts w:asciiTheme="minorHAnsi" w:hAnsiTheme="minorHAnsi" w:cstheme="minorHAnsi"/>
        </w:rPr>
        <w:footnoteRef/>
      </w:r>
      <w:r w:rsidRPr="00BE233A">
        <w:rPr>
          <w:rFonts w:asciiTheme="minorHAnsi" w:hAnsiTheme="minorHAnsi" w:cstheme="minorHAnsi"/>
        </w:rPr>
        <w:t xml:space="preserve"> CHC Annual Report 2022</w:t>
      </w:r>
    </w:p>
  </w:footnote>
  <w:footnote w:id="21">
    <w:p w14:paraId="18A81391" w14:textId="77777777" w:rsidR="00B028CC" w:rsidRPr="00B87B2B" w:rsidRDefault="00B028CC" w:rsidP="00B028CC">
      <w:pPr>
        <w:pStyle w:val="FootnoteText"/>
        <w:rPr>
          <w:rFonts w:asciiTheme="minorHAnsi" w:hAnsiTheme="minorHAnsi" w:cstheme="minorHAnsi"/>
        </w:rPr>
      </w:pPr>
      <w:r w:rsidRPr="00B87B2B">
        <w:rPr>
          <w:rStyle w:val="FootnoteReference"/>
          <w:rFonts w:asciiTheme="minorHAnsi" w:hAnsiTheme="minorHAnsi" w:cstheme="minorHAnsi"/>
        </w:rPr>
        <w:footnoteRef/>
      </w:r>
      <w:r w:rsidRPr="00B87B2B">
        <w:rPr>
          <w:rFonts w:asciiTheme="minorHAnsi" w:hAnsiTheme="minorHAnsi" w:cstheme="minorHAnsi"/>
        </w:rPr>
        <w:t xml:space="preserve"> </w:t>
      </w:r>
      <w:hyperlink r:id="rId12" w:history="1">
        <w:r w:rsidRPr="00B87B2B">
          <w:rPr>
            <w:rStyle w:val="Hyperlink"/>
            <w:rFonts w:asciiTheme="minorHAnsi" w:hAnsiTheme="minorHAnsi" w:cstheme="minorHAnsi"/>
          </w:rPr>
          <w:t>https://www.bostonglobe.com/2023/06/20/metro/community-health-centers-push-state-support-amid-workforce-shortages/</w:t>
        </w:r>
      </w:hyperlink>
      <w:r w:rsidRPr="00B87B2B">
        <w:rPr>
          <w:rFonts w:asciiTheme="minorHAnsi" w:hAnsiTheme="minorHAnsi" w:cstheme="minorHAnsi"/>
        </w:rPr>
        <w:t xml:space="preserve"> </w:t>
      </w:r>
    </w:p>
  </w:footnote>
  <w:footnote w:id="22">
    <w:p w14:paraId="6A6B0E88" w14:textId="6833E086" w:rsidR="00E606C3" w:rsidRPr="00012F4E" w:rsidRDefault="00E606C3">
      <w:pPr>
        <w:pStyle w:val="FootnoteText"/>
      </w:pPr>
      <w:r w:rsidRPr="00B87B2B">
        <w:rPr>
          <w:rStyle w:val="FootnoteReference"/>
          <w:rFonts w:asciiTheme="minorHAnsi" w:hAnsiTheme="minorHAnsi" w:cstheme="minorHAnsi"/>
        </w:rPr>
        <w:footnoteRef/>
      </w:r>
      <w:r w:rsidRPr="00B87B2B">
        <w:rPr>
          <w:rFonts w:asciiTheme="minorHAnsi" w:hAnsiTheme="minorHAnsi" w:cstheme="minorHAnsi"/>
        </w:rPr>
        <w:t xml:space="preserve"> </w:t>
      </w:r>
      <w:r w:rsidR="001B13D9" w:rsidRPr="00B87B2B">
        <w:rPr>
          <w:rFonts w:asciiTheme="minorHAnsi" w:hAnsiTheme="minorHAnsi" w:cstheme="minorHAnsi"/>
        </w:rPr>
        <w:t>Gregg, Aaron and Peiser, Jaclyn. (2023, October 22)</w:t>
      </w:r>
      <w:r w:rsidR="00227AE1" w:rsidRPr="00B87B2B">
        <w:rPr>
          <w:rFonts w:asciiTheme="minorHAnsi" w:hAnsiTheme="minorHAnsi" w:cstheme="minorHAnsi"/>
        </w:rPr>
        <w:t>.</w:t>
      </w:r>
      <w:r w:rsidR="00012F4E" w:rsidRPr="00B87B2B">
        <w:rPr>
          <w:rFonts w:asciiTheme="minorHAnsi" w:hAnsiTheme="minorHAnsi" w:cstheme="minorHAnsi"/>
        </w:rPr>
        <w:t xml:space="preserve"> Drugstore closures are leaving millions without easy access to a pharmacy. </w:t>
      </w:r>
      <w:r w:rsidR="00012F4E" w:rsidRPr="00B87B2B">
        <w:rPr>
          <w:rFonts w:asciiTheme="minorHAnsi" w:hAnsiTheme="minorHAnsi" w:cstheme="minorHAnsi"/>
          <w:i/>
          <w:iCs/>
        </w:rPr>
        <w:t>The Washington Post.</w:t>
      </w:r>
      <w:r w:rsidR="00012F4E" w:rsidRPr="00B87B2B">
        <w:rPr>
          <w:rFonts w:asciiTheme="minorHAnsi" w:hAnsiTheme="minorHAnsi" w:cstheme="minorHAnsi"/>
        </w:rPr>
        <w:t xml:space="preserve"> </w:t>
      </w:r>
      <w:hyperlink r:id="rId13" w:history="1">
        <w:r w:rsidR="00A4724C" w:rsidRPr="00B87B2B">
          <w:rPr>
            <w:rStyle w:val="Hyperlink"/>
            <w:rFonts w:asciiTheme="minorHAnsi" w:hAnsiTheme="minorHAnsi" w:cstheme="minorHAnsi"/>
          </w:rPr>
          <w:t>https://www.washingtonpost.com/business/2023/10/22/drugstore-close-pharmacy-deserts</w:t>
        </w:r>
      </w:hyperlink>
      <w:r w:rsidR="00A4724C">
        <w:t xml:space="preserve"> </w:t>
      </w:r>
    </w:p>
  </w:footnote>
  <w:footnote w:id="23">
    <w:p w14:paraId="748EEEBB" w14:textId="07A09D25" w:rsidR="0721BBB0" w:rsidRPr="0021675A" w:rsidRDefault="0721BBB0" w:rsidP="0721BBB0">
      <w:pPr>
        <w:pStyle w:val="FootnoteText"/>
        <w:rPr>
          <w:rFonts w:asciiTheme="minorHAnsi" w:hAnsiTheme="minorHAnsi" w:cstheme="minorHAnsi"/>
        </w:rPr>
      </w:pPr>
      <w:r w:rsidRPr="0021675A">
        <w:rPr>
          <w:rStyle w:val="FootnoteReference"/>
          <w:rFonts w:asciiTheme="minorHAnsi" w:hAnsiTheme="minorHAnsi" w:cstheme="minorHAnsi"/>
        </w:rPr>
        <w:footnoteRef/>
      </w:r>
      <w:r w:rsidRPr="0021675A">
        <w:rPr>
          <w:rFonts w:asciiTheme="minorHAnsi" w:hAnsiTheme="minorHAnsi" w:cstheme="minorHAnsi"/>
        </w:rPr>
        <w:t xml:space="preserve"> </w:t>
      </w:r>
      <w:hyperlink r:id="rId14">
        <w:r w:rsidRPr="0021675A">
          <w:rPr>
            <w:rStyle w:val="Hyperlink"/>
            <w:rFonts w:asciiTheme="minorHAnsi" w:hAnsiTheme="minorHAnsi" w:cstheme="minorHAnsi"/>
          </w:rPr>
          <w:t>https://www.medicare.gov/care-compare/?providerType=DialysisFacility</w:t>
        </w:r>
      </w:hyperlink>
    </w:p>
  </w:footnote>
  <w:footnote w:id="24">
    <w:p w14:paraId="5CC1D6BA" w14:textId="348B7750" w:rsidR="005A7FE1" w:rsidRPr="00C7600F" w:rsidRDefault="005A7FE1">
      <w:pPr>
        <w:pStyle w:val="FootnoteText"/>
        <w:rPr>
          <w:rFonts w:asciiTheme="minorHAnsi" w:hAnsiTheme="minorHAnsi" w:cstheme="minorHAnsi"/>
        </w:rPr>
      </w:pPr>
      <w:r w:rsidRPr="00C7600F">
        <w:rPr>
          <w:rStyle w:val="FootnoteReference"/>
          <w:rFonts w:asciiTheme="minorHAnsi" w:hAnsiTheme="minorHAnsi" w:cstheme="minorHAnsi"/>
        </w:rPr>
        <w:footnoteRef/>
      </w:r>
      <w:r w:rsidRPr="00C7600F">
        <w:rPr>
          <w:rFonts w:asciiTheme="minorHAnsi" w:hAnsiTheme="minorHAnsi" w:cstheme="minorHAnsi"/>
        </w:rPr>
        <w:t xml:space="preserve"> </w:t>
      </w:r>
      <w:r w:rsidRPr="00C7600F">
        <w:rPr>
          <w:rStyle w:val="eop"/>
          <w:rFonts w:asciiTheme="minorHAnsi" w:eastAsia="Franklin Gothic Book" w:hAnsiTheme="minorHAnsi" w:cstheme="minorHAnsi"/>
          <w:color w:val="000000" w:themeColor="text1"/>
        </w:rPr>
        <w:t>This dataset collates electronic health record data for a subset of Massachusetts urgent care locations for population health analysis in near real time.</w:t>
      </w:r>
    </w:p>
  </w:footnote>
  <w:footnote w:id="25">
    <w:p w14:paraId="23FA1CBD" w14:textId="2D8E8804" w:rsidR="00E95559" w:rsidRDefault="00E95559">
      <w:pPr>
        <w:pStyle w:val="FootnoteText"/>
      </w:pPr>
      <w:r w:rsidRPr="00C7600F">
        <w:rPr>
          <w:rStyle w:val="FootnoteReference"/>
          <w:rFonts w:asciiTheme="minorHAnsi" w:hAnsiTheme="minorHAnsi" w:cstheme="minorHAnsi"/>
        </w:rPr>
        <w:footnoteRef/>
      </w:r>
      <w:r w:rsidR="1E1FB98B" w:rsidRPr="00C7600F">
        <w:rPr>
          <w:rFonts w:asciiTheme="minorHAnsi" w:hAnsiTheme="minorHAnsi" w:cstheme="minorHAnsi"/>
        </w:rPr>
        <w:t xml:space="preserve"> To identify emergency department and ambulatory care visits for respiratory illnesses associated with poor air quality DPH uses a</w:t>
      </w:r>
      <w:r w:rsidR="00C7600F">
        <w:rPr>
          <w:rFonts w:asciiTheme="minorHAnsi" w:hAnsiTheme="minorHAnsi" w:cstheme="minorHAnsi"/>
        </w:rPr>
        <w:t xml:space="preserve"> </w:t>
      </w:r>
      <w:r w:rsidR="1E1FB98B" w:rsidRPr="00C7600F">
        <w:rPr>
          <w:rFonts w:asciiTheme="minorHAnsi" w:hAnsiTheme="minorHAnsi" w:cstheme="minorHAnsi"/>
        </w:rPr>
        <w:t xml:space="preserve">definition that includes chief complaint terms and diagnosis codes for acute bronchitis, emphysema, chronic obstructive airway disease, chronic obstructive lung disease, chronic obstructive pulmonary disease, asthma, </w:t>
      </w:r>
      <w:proofErr w:type="spellStart"/>
      <w:r w:rsidR="1E1FB98B" w:rsidRPr="00C7600F">
        <w:rPr>
          <w:rFonts w:asciiTheme="minorHAnsi" w:hAnsiTheme="minorHAnsi" w:cstheme="minorHAnsi"/>
        </w:rPr>
        <w:t>bronchasthma</w:t>
      </w:r>
      <w:proofErr w:type="spellEnd"/>
      <w:r w:rsidR="1E1FB98B" w:rsidRPr="00C7600F">
        <w:rPr>
          <w:rFonts w:asciiTheme="minorHAnsi" w:hAnsiTheme="minorHAnsi" w:cstheme="minorHAnsi"/>
        </w:rPr>
        <w:t>, reactive airway disease, acute respiratory distress syndrome, difficulty breathing, chest tightness, dyspnea, shortness of breath and wheezing. This methodology was developed by the NSSP Community of Practice in collaboration with Council of State and Territorial Epidemiologists in collaboration and the National Center for Environmental Health</w:t>
      </w:r>
    </w:p>
  </w:footnote>
  <w:footnote w:id="26">
    <w:p w14:paraId="319F62BC" w14:textId="45991D40" w:rsidR="001C476B" w:rsidRPr="005F672F" w:rsidRDefault="001C476B">
      <w:pPr>
        <w:pStyle w:val="FootnoteText"/>
        <w:rPr>
          <w:rFonts w:asciiTheme="minorHAnsi" w:hAnsiTheme="minorHAnsi" w:cstheme="minorHAnsi"/>
        </w:rPr>
      </w:pPr>
      <w:r w:rsidRPr="005F672F">
        <w:rPr>
          <w:rStyle w:val="FootnoteReference"/>
          <w:rFonts w:asciiTheme="minorHAnsi" w:hAnsiTheme="minorHAnsi" w:cstheme="minorHAnsi"/>
        </w:rPr>
        <w:footnoteRef/>
      </w:r>
      <w:r w:rsidRPr="005F672F">
        <w:rPr>
          <w:rFonts w:asciiTheme="minorHAnsi" w:hAnsiTheme="minorHAnsi" w:cstheme="minorHAnsi"/>
        </w:rPr>
        <w:t xml:space="preserve"> Response time is defined as the time in minutes between when the ambulance was notified to when it arrived at the incident scene.</w:t>
      </w:r>
    </w:p>
  </w:footnote>
  <w:footnote w:id="27">
    <w:p w14:paraId="48F0E673" w14:textId="0B1764B0" w:rsidR="00177B51" w:rsidRDefault="00177B51">
      <w:pPr>
        <w:pStyle w:val="FootnoteText"/>
      </w:pPr>
      <w:r w:rsidRPr="005F672F">
        <w:rPr>
          <w:rStyle w:val="FootnoteReference"/>
          <w:rFonts w:asciiTheme="minorHAnsi" w:hAnsiTheme="minorHAnsi" w:cstheme="minorHAnsi"/>
        </w:rPr>
        <w:footnoteRef/>
      </w:r>
      <w:r w:rsidRPr="005F672F">
        <w:rPr>
          <w:rFonts w:asciiTheme="minorHAnsi" w:hAnsiTheme="minorHAnsi" w:cstheme="minorHAnsi"/>
        </w:rPr>
        <w:t xml:space="preserve"> Transport time is defined as the time in minutes between when the ambulance left incident scene and when it arrived at the destination.</w:t>
      </w:r>
    </w:p>
  </w:footnote>
  <w:footnote w:id="28">
    <w:p w14:paraId="2B3A7BC6" w14:textId="610F24AF" w:rsidR="6EA42B87" w:rsidRPr="00893E89" w:rsidRDefault="6EA42B87" w:rsidP="6EA42B87">
      <w:pPr>
        <w:pStyle w:val="FootnoteText"/>
        <w:rPr>
          <w:rFonts w:asciiTheme="minorHAnsi" w:hAnsiTheme="minorHAnsi" w:cstheme="minorHAnsi"/>
        </w:rPr>
      </w:pPr>
      <w:r w:rsidRPr="00893E89">
        <w:rPr>
          <w:rStyle w:val="FootnoteReference"/>
          <w:rFonts w:asciiTheme="minorHAnsi" w:hAnsiTheme="minorHAnsi" w:cstheme="minorHAnsi"/>
        </w:rPr>
        <w:footnoteRef/>
      </w:r>
      <w:r w:rsidRPr="00893E89">
        <w:rPr>
          <w:rFonts w:asciiTheme="minorHAnsi" w:hAnsiTheme="minorHAnsi" w:cstheme="minorHAnsi"/>
        </w:rPr>
        <w:t xml:space="preserve"> </w:t>
      </w:r>
      <w:hyperlink r:id="rId15" w:history="1">
        <w:r w:rsidRPr="00893E89">
          <w:rPr>
            <w:rStyle w:val="Hyperlink"/>
            <w:rFonts w:asciiTheme="minorHAnsi" w:hAnsiTheme="minorHAnsi" w:cstheme="minorHAnsi"/>
          </w:rPr>
          <w:t>https://www.ajmc.com/view/patient-perceptions-of-in-home-urgent-care-via-mobile-integrated-health</w:t>
        </w:r>
      </w:hyperlink>
    </w:p>
  </w:footnote>
  <w:footnote w:id="29">
    <w:p w14:paraId="1FD84DCF" w14:textId="7E8C0413" w:rsidR="00C06587" w:rsidRDefault="00C06587" w:rsidP="00E748BF">
      <w:r w:rsidRPr="00893E89">
        <w:rPr>
          <w:rStyle w:val="FootnoteReference"/>
          <w:rFonts w:asciiTheme="minorHAnsi" w:hAnsiTheme="minorHAnsi" w:cstheme="minorHAnsi"/>
          <w:sz w:val="20"/>
        </w:rPr>
        <w:footnoteRef/>
      </w:r>
      <w:r w:rsidRPr="00893E89">
        <w:rPr>
          <w:rFonts w:asciiTheme="minorHAnsi" w:hAnsiTheme="minorHAnsi" w:cstheme="minorHAnsi"/>
          <w:sz w:val="20"/>
        </w:rPr>
        <w:t xml:space="preserve"> </w:t>
      </w:r>
      <w:r w:rsidR="001F6B51" w:rsidRPr="00893E89">
        <w:rPr>
          <w:rFonts w:asciiTheme="minorHAnsi" w:hAnsiTheme="minorHAnsi" w:cstheme="minorHAnsi"/>
          <w:sz w:val="20"/>
        </w:rPr>
        <w:t>In response to the hardships associated with running rural hospitals, the Centers for Medicare and Medicaid Services (CMS) created the Critical Access Hospital (CAH) designation in 1997 in response to over 400 rural hospital closures in the 1980s and 1990s. CAH designation enables facilities to receive</w:t>
      </w:r>
      <w:r w:rsidR="00F60487" w:rsidRPr="00893E89">
        <w:rPr>
          <w:rFonts w:asciiTheme="minorHAnsi" w:hAnsiTheme="minorHAnsi" w:cstheme="minorHAnsi"/>
          <w:sz w:val="20"/>
        </w:rPr>
        <w:t xml:space="preserve"> significantly enhanced Medicare payments</w:t>
      </w:r>
      <w:r w:rsidR="0021434C" w:rsidRPr="00893E89">
        <w:rPr>
          <w:rFonts w:asciiTheme="minorHAnsi" w:hAnsiTheme="minorHAnsi" w:cstheme="minorHAnsi"/>
          <w:sz w:val="20"/>
        </w:rPr>
        <w:t>,</w:t>
      </w:r>
      <w:r w:rsidR="001F6B51" w:rsidRPr="00893E89">
        <w:rPr>
          <w:rFonts w:asciiTheme="minorHAnsi" w:hAnsiTheme="minorHAnsi" w:cstheme="minorHAnsi"/>
          <w:sz w:val="20"/>
        </w:rPr>
        <w:t xml:space="preserve"> </w:t>
      </w:r>
      <w:r w:rsidR="6EA42B87" w:rsidRPr="00893E89">
        <w:rPr>
          <w:rFonts w:asciiTheme="minorHAnsi" w:hAnsiTheme="minorHAnsi" w:cstheme="minorHAnsi"/>
          <w:sz w:val="20"/>
        </w:rPr>
        <w:t xml:space="preserve">and in some states, </w:t>
      </w:r>
      <w:r w:rsidR="001F6B51" w:rsidRPr="00893E89">
        <w:rPr>
          <w:rFonts w:asciiTheme="minorHAnsi" w:hAnsiTheme="minorHAnsi" w:cstheme="minorHAnsi"/>
          <w:sz w:val="20"/>
        </w:rPr>
        <w:t>additional percentages from Medicaid reimbursement, implement more flexible staffing, and access Flex Program resources – among other benefits. This package of supports enables hospitals designated as a CAH to reduce their financial vulnerability while providing necessary care to the community.</w:t>
      </w:r>
    </w:p>
  </w:footnote>
  <w:footnote w:id="30">
    <w:p w14:paraId="36F0E867" w14:textId="4A761422" w:rsidR="7CAEC1B8" w:rsidRPr="00641C59" w:rsidRDefault="7CAEC1B8" w:rsidP="7CAEC1B8">
      <w:pPr>
        <w:pStyle w:val="FootnoteText"/>
        <w:rPr>
          <w:rFonts w:asciiTheme="minorHAnsi" w:hAnsiTheme="minorHAnsi" w:cstheme="minorHAnsi"/>
        </w:rPr>
      </w:pPr>
      <w:r w:rsidRPr="00641C59">
        <w:rPr>
          <w:rStyle w:val="FootnoteReference"/>
          <w:rFonts w:asciiTheme="minorHAnsi" w:hAnsiTheme="minorHAnsi" w:cstheme="minorHAnsi"/>
        </w:rPr>
        <w:footnoteRef/>
      </w:r>
      <w:r w:rsidR="0950D2D0" w:rsidRPr="00641C59">
        <w:rPr>
          <w:rFonts w:asciiTheme="minorHAnsi" w:hAnsiTheme="minorHAnsi" w:cstheme="minorHAnsi"/>
        </w:rPr>
        <w:t xml:space="preserve"> ﷟</w:t>
      </w:r>
      <w:r w:rsidR="00366187" w:rsidRPr="00641C59">
        <w:rPr>
          <w:rStyle w:val="Hyperlink"/>
          <w:rFonts w:asciiTheme="minorHAnsi" w:hAnsiTheme="minorHAnsi" w:cstheme="minorHAnsi"/>
        </w:rPr>
        <w:t xml:space="preserve"> </w:t>
      </w:r>
      <w:r w:rsidR="0950D2D0" w:rsidRPr="00641C59">
        <w:rPr>
          <w:rStyle w:val="Hyperlink"/>
          <w:rFonts w:asciiTheme="minorHAnsi" w:hAnsiTheme="minorHAnsi" w:cstheme="minorHAnsi"/>
        </w:rPr>
        <w:t>https://www.medicare.gov/care-compare/?redirect=true&amp;providerType=Hospital</w:t>
      </w:r>
    </w:p>
  </w:footnote>
  <w:footnote w:id="31">
    <w:p w14:paraId="0EAA9865" w14:textId="3A3A1C97" w:rsidR="1E1FB98B" w:rsidRPr="00641C59" w:rsidRDefault="1E1FB98B" w:rsidP="00641C59">
      <w:pPr>
        <w:pStyle w:val="FootnoteText"/>
        <w:rPr>
          <w:rFonts w:asciiTheme="minorHAnsi" w:hAnsiTheme="minorHAnsi" w:cstheme="minorHAnsi"/>
        </w:rPr>
      </w:pPr>
      <w:r w:rsidRPr="00641C59">
        <w:rPr>
          <w:rStyle w:val="FootnoteReference"/>
          <w:rFonts w:asciiTheme="minorHAnsi" w:hAnsiTheme="minorHAnsi" w:cstheme="minorHAnsi"/>
        </w:rPr>
        <w:footnoteRef/>
      </w:r>
      <w:r w:rsidRPr="00641C59">
        <w:rPr>
          <w:rFonts w:asciiTheme="minorHAnsi" w:hAnsiTheme="minorHAnsi" w:cstheme="minorHAnsi"/>
        </w:rPr>
        <w:t xml:space="preserve"> Birth centers provide prenatal, labor, and delivery care to low-risk pregnancies and must be licensed under a hospital or clinic.</w:t>
      </w:r>
    </w:p>
  </w:footnote>
  <w:footnote w:id="32">
    <w:p w14:paraId="289D4A23" w14:textId="204BB58C" w:rsidR="1E1FB98B" w:rsidRPr="00641C59" w:rsidRDefault="1E1FB98B" w:rsidP="00641C59">
      <w:pPr>
        <w:pStyle w:val="FootnoteText"/>
        <w:rPr>
          <w:rFonts w:asciiTheme="minorHAnsi" w:hAnsiTheme="minorHAnsi" w:cstheme="minorHAnsi"/>
        </w:rPr>
      </w:pPr>
      <w:r w:rsidRPr="00641C59">
        <w:rPr>
          <w:rStyle w:val="FootnoteReference"/>
          <w:rFonts w:asciiTheme="minorHAnsi" w:hAnsiTheme="minorHAnsi" w:cstheme="minorHAnsi"/>
        </w:rPr>
        <w:footnoteRef/>
      </w:r>
      <w:r w:rsidRPr="00641C59">
        <w:rPr>
          <w:rFonts w:asciiTheme="minorHAnsi" w:hAnsiTheme="minorHAnsi" w:cstheme="minorHAnsi"/>
        </w:rPr>
        <w:t xml:space="preserve"> Hospital regulations require that maternal/newborn services are designated at either Level 1 (community-based), Level II (community-based with a special care nursery) or Level </w:t>
      </w:r>
      <w:proofErr w:type="gramStart"/>
      <w:r w:rsidRPr="00641C59">
        <w:rPr>
          <w:rFonts w:asciiTheme="minorHAnsi" w:hAnsiTheme="minorHAnsi" w:cstheme="minorHAnsi"/>
        </w:rPr>
        <w:t>III(</w:t>
      </w:r>
      <w:proofErr w:type="gramEnd"/>
      <w:r w:rsidRPr="00641C59">
        <w:rPr>
          <w:rFonts w:asciiTheme="minorHAnsi" w:hAnsiTheme="minorHAnsi" w:cstheme="minorHAnsi"/>
        </w:rPr>
        <w:t>neonatal subspecialty services)</w:t>
      </w:r>
    </w:p>
  </w:footnote>
  <w:footnote w:id="33">
    <w:p w14:paraId="25EC8031" w14:textId="39EC5A88" w:rsidR="1E1FB98B" w:rsidRPr="00E826B6" w:rsidRDefault="1E1FB98B" w:rsidP="00641C59">
      <w:pPr>
        <w:pStyle w:val="FootnoteText"/>
        <w:rPr>
          <w:rFonts w:asciiTheme="minorHAnsi" w:hAnsiTheme="minorHAnsi" w:cstheme="minorHAnsi"/>
        </w:rPr>
      </w:pPr>
      <w:r w:rsidRPr="00E826B6">
        <w:rPr>
          <w:rStyle w:val="FootnoteReference"/>
          <w:rFonts w:asciiTheme="minorHAnsi" w:hAnsiTheme="minorHAnsi" w:cstheme="minorHAnsi"/>
        </w:rPr>
        <w:footnoteRef/>
      </w:r>
      <w:r w:rsidRPr="00E826B6">
        <w:rPr>
          <w:rFonts w:asciiTheme="minorHAnsi" w:hAnsiTheme="minorHAnsi" w:cstheme="minorHAnsi"/>
        </w:rPr>
        <w:t xml:space="preserve"> A patient who is required transfer to a more acute level facility for diagnosis or treatment not available in the community hospital, who no longer requires these services, and is transferred back to the community hospital or to another hospital with the level of service meeting his or her needs.</w:t>
      </w:r>
    </w:p>
  </w:footnote>
  <w:footnote w:id="34">
    <w:p w14:paraId="24413D3D" w14:textId="756E49E5" w:rsidR="00D70D3A" w:rsidRDefault="00D70D3A">
      <w:pPr>
        <w:pStyle w:val="FootnoteText"/>
      </w:pPr>
      <w:r w:rsidRPr="00E826B6">
        <w:rPr>
          <w:rStyle w:val="FootnoteReference"/>
          <w:rFonts w:asciiTheme="minorHAnsi" w:hAnsiTheme="minorHAnsi" w:cstheme="minorHAnsi"/>
        </w:rPr>
        <w:footnoteRef/>
      </w:r>
      <w:r w:rsidRPr="00E826B6">
        <w:rPr>
          <w:rFonts w:asciiTheme="minorHAnsi" w:hAnsiTheme="minorHAnsi" w:cstheme="minorHAnsi"/>
        </w:rPr>
        <w:t xml:space="preserve"> The DPH Nursing Home Survey Performance Tool has a maximum score of 132.</w:t>
      </w:r>
    </w:p>
  </w:footnote>
  <w:footnote w:id="35">
    <w:p w14:paraId="02567DC0" w14:textId="7F61FEC4" w:rsidR="6DE754B3" w:rsidRPr="00DC450F" w:rsidRDefault="6DE754B3" w:rsidP="6DE754B3">
      <w:pPr>
        <w:pStyle w:val="FootnoteText"/>
        <w:rPr>
          <w:rFonts w:asciiTheme="minorHAnsi" w:hAnsiTheme="minorHAnsi" w:cstheme="minorHAnsi"/>
        </w:rPr>
      </w:pPr>
      <w:r w:rsidRPr="00DC450F">
        <w:rPr>
          <w:rStyle w:val="FootnoteReference"/>
          <w:rFonts w:asciiTheme="minorHAnsi" w:hAnsiTheme="minorHAnsi" w:cstheme="minorHAnsi"/>
        </w:rPr>
        <w:footnoteRef/>
      </w:r>
      <w:r w:rsidRPr="00DC450F">
        <w:rPr>
          <w:rFonts w:asciiTheme="minorHAnsi" w:hAnsiTheme="minorHAnsi" w:cstheme="minorHAnsi"/>
        </w:rPr>
        <w:t xml:space="preserve"> </w:t>
      </w:r>
      <w:hyperlink r:id="rId16">
        <w:r w:rsidRPr="00DC450F">
          <w:rPr>
            <w:rStyle w:val="Hyperlink"/>
            <w:rFonts w:asciiTheme="minorHAnsi" w:hAnsiTheme="minorHAnsi" w:cstheme="minorHAnsi"/>
          </w:rPr>
          <w:t>Athol Hospital and Heywood Hospital COMMUNITY HEALTH NEEDS ASSESSMENT</w:t>
        </w:r>
      </w:hyperlink>
    </w:p>
    <w:p w14:paraId="5F1B6284" w14:textId="0A2C2183" w:rsidR="6DE754B3" w:rsidRPr="00DC450F" w:rsidRDefault="008A1CCA" w:rsidP="6DE754B3">
      <w:pPr>
        <w:pStyle w:val="FootnoteText"/>
        <w:rPr>
          <w:rFonts w:asciiTheme="minorHAnsi" w:hAnsiTheme="minorHAnsi" w:cstheme="minorHAnsi"/>
        </w:rPr>
      </w:pPr>
      <w:hyperlink r:id="rId17">
        <w:r w:rsidR="6DE754B3" w:rsidRPr="00DC450F">
          <w:rPr>
            <w:rStyle w:val="Hyperlink"/>
            <w:rFonts w:asciiTheme="minorHAnsi" w:hAnsiTheme="minorHAnsi" w:cstheme="minorHAnsi"/>
          </w:rPr>
          <w:t>https://www.ummhealth.org/sites/umass-memorial-hospital/files/Documents/About/Community_benefits/211222Final%20HA%20CHNA_v2_dec2021.pdf</w:t>
        </w:r>
      </w:hyperlink>
    </w:p>
    <w:p w14:paraId="6BC0659C" w14:textId="48D349B8" w:rsidR="6DE754B3" w:rsidRDefault="6DE754B3" w:rsidP="6DE754B3">
      <w:pPr>
        <w:pStyle w:val="FootnoteText"/>
      </w:pPr>
    </w:p>
  </w:footnote>
  <w:footnote w:id="36">
    <w:p w14:paraId="10ECB94D" w14:textId="2182AE1C" w:rsidR="00727F66" w:rsidRPr="004E24D0" w:rsidRDefault="00727F66">
      <w:pPr>
        <w:pStyle w:val="FootnoteText"/>
        <w:rPr>
          <w:rFonts w:asciiTheme="minorHAnsi" w:hAnsiTheme="minorHAnsi" w:cstheme="minorHAnsi"/>
        </w:rPr>
      </w:pPr>
      <w:r w:rsidRPr="004E24D0">
        <w:rPr>
          <w:rStyle w:val="FootnoteReference"/>
          <w:rFonts w:asciiTheme="minorHAnsi" w:hAnsiTheme="minorHAnsi" w:cstheme="minorHAnsi"/>
        </w:rPr>
        <w:footnoteRef/>
      </w:r>
      <w:r w:rsidRPr="004E24D0">
        <w:rPr>
          <w:rFonts w:asciiTheme="minorHAnsi" w:hAnsiTheme="minorHAnsi" w:cstheme="minorHAnsi"/>
        </w:rPr>
        <w:t xml:space="preserve"> </w:t>
      </w:r>
      <w:hyperlink r:id="rId18" w:history="1">
        <w:r w:rsidRPr="004E24D0">
          <w:rPr>
            <w:rStyle w:val="Hyperlink"/>
            <w:rFonts w:asciiTheme="minorHAnsi" w:hAnsiTheme="minorHAnsi" w:cstheme="minorHAnsi"/>
          </w:rPr>
          <w:t>https://www.healthaffairs.org/doi/full/10.1377/hlthaff.2021.00160</w:t>
        </w:r>
      </w:hyperlink>
      <w:r w:rsidRPr="004E24D0">
        <w:rPr>
          <w:rFonts w:asciiTheme="minorHAnsi" w:hAnsiTheme="minorHAnsi" w:cstheme="minorHAnsi"/>
        </w:rPr>
        <w:t xml:space="preserve"> </w:t>
      </w:r>
    </w:p>
  </w:footnote>
  <w:footnote w:id="37">
    <w:p w14:paraId="311DFB8B" w14:textId="77777777" w:rsidR="00331361" w:rsidRPr="009D415A" w:rsidRDefault="00331361" w:rsidP="00331361">
      <w:pPr>
        <w:pStyle w:val="FootnoteText"/>
        <w:rPr>
          <w:rFonts w:asciiTheme="minorHAnsi" w:hAnsiTheme="minorHAnsi" w:cstheme="minorHAnsi"/>
        </w:rPr>
      </w:pPr>
      <w:r w:rsidRPr="009D415A">
        <w:rPr>
          <w:rStyle w:val="FootnoteReference"/>
          <w:rFonts w:asciiTheme="minorHAnsi" w:hAnsiTheme="minorHAnsi" w:cstheme="minorHAnsi"/>
        </w:rPr>
        <w:footnoteRef/>
      </w:r>
      <w:r w:rsidRPr="009D415A">
        <w:rPr>
          <w:rFonts w:asciiTheme="minorHAnsi" w:hAnsiTheme="minorHAnsi" w:cstheme="minorHAnsi"/>
        </w:rPr>
        <w:t xml:space="preserve"> https://www.mrpc.org/sites/g/files/vyhlif3491/f/uploads/draft_no_1_gos.pdf</w:t>
      </w:r>
    </w:p>
  </w:footnote>
  <w:footnote w:id="38">
    <w:p w14:paraId="3BA28192" w14:textId="56F0CAA2" w:rsidR="009C30D1" w:rsidRPr="00937FE4" w:rsidRDefault="009C30D1">
      <w:pPr>
        <w:pStyle w:val="FootnoteText"/>
        <w:rPr>
          <w:rFonts w:asciiTheme="minorHAnsi" w:hAnsiTheme="minorHAnsi" w:cstheme="minorHAnsi"/>
        </w:rPr>
      </w:pPr>
      <w:r w:rsidRPr="00937FE4">
        <w:rPr>
          <w:rStyle w:val="FootnoteReference"/>
          <w:rFonts w:asciiTheme="minorHAnsi" w:hAnsiTheme="minorHAnsi" w:cstheme="minorHAnsi"/>
        </w:rPr>
        <w:footnoteRef/>
      </w:r>
      <w:r w:rsidRPr="00937FE4">
        <w:rPr>
          <w:rFonts w:asciiTheme="minorHAnsi" w:hAnsiTheme="minorHAnsi" w:cstheme="minorHAnsi"/>
        </w:rPr>
        <w:t xml:space="preserve"> H.985/S.672, An Act increasing access to maternal postpartum home visiting services is under consideration in the legislature and is consistent with this recommendation.</w:t>
      </w:r>
    </w:p>
  </w:footnote>
  <w:footnote w:id="39">
    <w:p w14:paraId="57131CBB" w14:textId="5F14F65D" w:rsidR="00A06313" w:rsidRDefault="00A06313" w:rsidP="00A06313">
      <w:pPr>
        <w:pStyle w:val="CommentText"/>
      </w:pPr>
      <w:r w:rsidRPr="00937FE4">
        <w:rPr>
          <w:rStyle w:val="FootnoteReference"/>
          <w:rFonts w:asciiTheme="minorHAnsi" w:hAnsiTheme="minorHAnsi" w:cstheme="minorHAnsi"/>
        </w:rPr>
        <w:footnoteRef/>
      </w:r>
      <w:r w:rsidRPr="00937FE4">
        <w:rPr>
          <w:rFonts w:asciiTheme="minorHAnsi" w:hAnsiTheme="minorHAnsi" w:cstheme="minorHAnsi"/>
        </w:rPr>
        <w:t xml:space="preserve"> </w:t>
      </w:r>
      <w:hyperlink r:id="rId19">
        <w:r w:rsidRPr="00937FE4">
          <w:rPr>
            <w:rStyle w:val="Hyperlink"/>
            <w:rFonts w:asciiTheme="minorHAnsi" w:hAnsiTheme="minorHAnsi" w:cstheme="minorHAnsi"/>
          </w:rPr>
          <w:t>https://www.marchofdimes.org/peristats/reports/massachusetts/maternity-care-deserts</w:t>
        </w:r>
      </w:hyperlink>
    </w:p>
  </w:footnote>
  <w:footnote w:id="40">
    <w:p w14:paraId="673BB857" w14:textId="6337FF88" w:rsidR="1E1FB98B" w:rsidRPr="00E611AD" w:rsidRDefault="1E1FB98B" w:rsidP="00E611AD">
      <w:pPr>
        <w:pStyle w:val="FootnoteText"/>
        <w:rPr>
          <w:rFonts w:asciiTheme="minorHAnsi" w:hAnsiTheme="minorHAnsi" w:cstheme="minorHAnsi"/>
        </w:rPr>
      </w:pPr>
      <w:r w:rsidRPr="00E611AD">
        <w:rPr>
          <w:rStyle w:val="FootnoteReference"/>
          <w:rFonts w:asciiTheme="minorHAnsi" w:hAnsiTheme="minorHAnsi" w:cstheme="minorHAnsi"/>
        </w:rPr>
        <w:footnoteRef/>
      </w:r>
      <w:r w:rsidRPr="00E611AD">
        <w:rPr>
          <w:rFonts w:asciiTheme="minorHAnsi" w:hAnsiTheme="minorHAnsi" w:cstheme="minorHAnsi"/>
        </w:rPr>
        <w:t xml:space="preserve"> </w:t>
      </w:r>
      <w:hyperlink r:id="rId20" w:history="1">
        <w:r w:rsidRPr="00E611AD">
          <w:rPr>
            <w:rStyle w:val="Hyperlink"/>
            <w:rFonts w:asciiTheme="minorHAnsi" w:hAnsiTheme="minorHAnsi" w:cstheme="minorHAnsi"/>
          </w:rPr>
          <w:t>https://www.bostonglobe.com/2022/12/20/metro/ric-could-provide-affordable-apartments-teachers-nurses/?event=event12</w:t>
        </w:r>
      </w:hyperlink>
    </w:p>
    <w:p w14:paraId="05F52056" w14:textId="4A4162FA" w:rsidR="1E1FB98B" w:rsidRDefault="1E1FB98B" w:rsidP="1E1FB98B">
      <w:pPr>
        <w:pStyle w:val="FootnoteText"/>
      </w:pPr>
    </w:p>
  </w:footnote>
  <w:footnote w:id="41">
    <w:p w14:paraId="2002B1DC" w14:textId="4D114C12" w:rsidR="007A5232" w:rsidRPr="009B1F77" w:rsidRDefault="007A5232" w:rsidP="007A5232">
      <w:pPr>
        <w:pStyle w:val="FootnoteText"/>
        <w:rPr>
          <w:rFonts w:asciiTheme="minorHAnsi" w:hAnsiTheme="minorHAnsi" w:cstheme="minorHAnsi"/>
        </w:rPr>
      </w:pPr>
      <w:r w:rsidRPr="009B1F77">
        <w:rPr>
          <w:rStyle w:val="FootnoteReference"/>
          <w:rFonts w:asciiTheme="minorHAnsi" w:hAnsiTheme="minorHAnsi" w:cstheme="minorHAnsi"/>
        </w:rPr>
        <w:footnoteRef/>
      </w:r>
      <w:r w:rsidRPr="009B1F77">
        <w:rPr>
          <w:rFonts w:asciiTheme="minorHAnsi" w:hAnsiTheme="minorHAnsi" w:cstheme="minorHAnsi"/>
        </w:rPr>
        <w:t xml:space="preserve"> </w:t>
      </w:r>
      <w:hyperlink r:id="rId21" w:history="1">
        <w:r w:rsidRPr="009B1F77">
          <w:rPr>
            <w:rStyle w:val="cf01"/>
            <w:rFonts w:asciiTheme="minorHAnsi" w:hAnsiTheme="minorHAnsi" w:cstheme="minorHAnsi"/>
            <w:color w:val="0000FF"/>
            <w:sz w:val="20"/>
            <w:szCs w:val="20"/>
            <w:u w:val="single"/>
          </w:rPr>
          <w:t>https://www.mass.gov/news/healey-driscoll-administration-unveils-4-billion-affordable-homes-act-to-increase-production-and-lower-costs</w:t>
        </w:r>
      </w:hyperlink>
    </w:p>
  </w:footnote>
  <w:footnote w:id="42">
    <w:p w14:paraId="4FF02D63" w14:textId="509CD148" w:rsidR="009C30D1" w:rsidRPr="009B1F77" w:rsidRDefault="009C30D1" w:rsidP="009C30D1">
      <w:pPr>
        <w:pStyle w:val="FootnoteText"/>
        <w:rPr>
          <w:rFonts w:asciiTheme="minorHAnsi" w:hAnsiTheme="minorHAnsi" w:cstheme="minorHAnsi"/>
        </w:rPr>
      </w:pPr>
      <w:r w:rsidRPr="009B1F77">
        <w:rPr>
          <w:rStyle w:val="FootnoteReference"/>
          <w:rFonts w:asciiTheme="minorHAnsi" w:hAnsiTheme="minorHAnsi" w:cstheme="minorHAnsi"/>
        </w:rPr>
        <w:footnoteRef/>
      </w:r>
      <w:hyperlink r:id="rId22" w:history="1">
        <w:r w:rsidR="00A5743A" w:rsidRPr="009B1F77">
          <w:rPr>
            <w:rStyle w:val="cf01"/>
            <w:rFonts w:asciiTheme="minorHAnsi" w:hAnsiTheme="minorHAnsi" w:cstheme="minorHAnsi"/>
            <w:color w:val="0000FF"/>
            <w:sz w:val="20"/>
            <w:szCs w:val="20"/>
            <w:u w:val="single"/>
          </w:rPr>
          <w:t>https://www.bostonglobe.com/2022/12/20/metro/ric-could-provide-affordable-apartments-teachers-nurses/</w:t>
        </w:r>
      </w:hyperlink>
    </w:p>
  </w:footnote>
  <w:footnote w:id="43">
    <w:p w14:paraId="7F89DE64" w14:textId="7251F42D" w:rsidR="009C30D1" w:rsidRPr="009B1F77" w:rsidRDefault="009C30D1" w:rsidP="009C30D1">
      <w:pPr>
        <w:pStyle w:val="FootnoteText"/>
        <w:rPr>
          <w:rFonts w:asciiTheme="minorHAnsi" w:hAnsiTheme="minorHAnsi" w:cstheme="minorHAnsi"/>
        </w:rPr>
      </w:pPr>
      <w:r w:rsidRPr="009B1F77">
        <w:rPr>
          <w:rStyle w:val="FootnoteReference"/>
          <w:rFonts w:asciiTheme="minorHAnsi" w:hAnsiTheme="minorHAnsi" w:cstheme="minorHAnsi"/>
        </w:rPr>
        <w:footnoteRef/>
      </w:r>
      <w:r w:rsidRPr="009B1F77">
        <w:rPr>
          <w:rFonts w:asciiTheme="minorHAnsi" w:hAnsiTheme="minorHAnsi" w:cstheme="minorHAnsi"/>
        </w:rPr>
        <w:t xml:space="preserve"> </w:t>
      </w:r>
      <w:hyperlink r:id="rId23" w:history="1">
        <w:r w:rsidRPr="009B1F77">
          <w:rPr>
            <w:rStyle w:val="Hyperlink"/>
            <w:rFonts w:asciiTheme="minorHAnsi" w:hAnsiTheme="minorHAnsi" w:cstheme="minorHAnsi"/>
          </w:rPr>
          <w:t>https://apnews.com/article/california-health-care-workers-minimum-wage-274c712eec29573731a479bc7ef9b452</w:t>
        </w:r>
      </w:hyperlink>
      <w:r w:rsidRPr="009B1F77">
        <w:rPr>
          <w:rFonts w:asciiTheme="minorHAnsi" w:hAnsiTheme="minorHAnsi" w:cstheme="minorHAnsi"/>
        </w:rPr>
        <w:t xml:space="preserve"> </w:t>
      </w:r>
    </w:p>
  </w:footnote>
  <w:footnote w:id="44">
    <w:p w14:paraId="6725A72D" w14:textId="4C0B8DF6" w:rsidR="009C30D1" w:rsidRDefault="009C30D1" w:rsidP="009C30D1">
      <w:pPr>
        <w:pStyle w:val="FootnoteText"/>
      </w:pPr>
      <w:r w:rsidRPr="009B1F77">
        <w:rPr>
          <w:rStyle w:val="FootnoteReference"/>
          <w:rFonts w:asciiTheme="minorHAnsi" w:hAnsiTheme="minorHAnsi" w:cstheme="minorHAnsi"/>
        </w:rPr>
        <w:footnoteRef/>
      </w:r>
      <w:r w:rsidRPr="009B1F77">
        <w:rPr>
          <w:rFonts w:asciiTheme="minorHAnsi" w:hAnsiTheme="minorHAnsi" w:cstheme="minorHAnsi"/>
        </w:rPr>
        <w:t xml:space="preserve"> </w:t>
      </w:r>
      <w:hyperlink r:id="rId24" w:history="1">
        <w:r w:rsidRPr="009B1F77">
          <w:rPr>
            <w:rStyle w:val="Hyperlink"/>
            <w:rFonts w:asciiTheme="minorHAnsi" w:hAnsiTheme="minorHAnsi" w:cstheme="minorHAnsi"/>
          </w:rPr>
          <w:t>https://www.npr.org/sections/health-shots/2023/10/13/1205788228/kaiser-permanente-strike-contract-deal-reached</w:t>
        </w:r>
      </w:hyperlink>
      <w:r>
        <w:t xml:space="preserve"> </w:t>
      </w:r>
    </w:p>
  </w:footnote>
  <w:footnote w:id="45">
    <w:p w14:paraId="04F6408B" w14:textId="77777777" w:rsidR="00225E62" w:rsidRPr="009B1F77" w:rsidRDefault="00225E62" w:rsidP="00225E62">
      <w:pPr>
        <w:pStyle w:val="FootnoteText"/>
        <w:rPr>
          <w:rFonts w:asciiTheme="minorHAnsi" w:hAnsiTheme="minorHAnsi" w:cstheme="minorHAnsi"/>
        </w:rPr>
      </w:pPr>
      <w:r w:rsidRPr="009B1F77">
        <w:rPr>
          <w:rStyle w:val="FootnoteReference"/>
          <w:rFonts w:asciiTheme="minorHAnsi" w:hAnsiTheme="minorHAnsi" w:cstheme="minorHAnsi"/>
        </w:rPr>
        <w:footnoteRef/>
      </w:r>
      <w:r w:rsidRPr="009B1F77">
        <w:rPr>
          <w:rFonts w:asciiTheme="minorHAnsi" w:hAnsiTheme="minorHAnsi" w:cstheme="minorHAnsi"/>
        </w:rPr>
        <w:t xml:space="preserve"> </w:t>
      </w:r>
      <w:hyperlink r:id="rId25">
        <w:r w:rsidRPr="009B1F77">
          <w:rPr>
            <w:rStyle w:val="Hyperlink"/>
            <w:rFonts w:asciiTheme="minorHAnsi" w:hAnsiTheme="minorHAnsi" w:cstheme="minorHAnsi"/>
          </w:rPr>
          <w:t>Community Health Network Areas (CHNA) Configuration | Mass.gov</w:t>
        </w:r>
      </w:hyperlink>
    </w:p>
  </w:footnote>
  <w:footnote w:id="46">
    <w:p w14:paraId="7616BD1B" w14:textId="77777777" w:rsidR="00225E62" w:rsidRPr="009B1F77" w:rsidRDefault="00225E62" w:rsidP="00225E62">
      <w:pPr>
        <w:pStyle w:val="FootnoteText"/>
        <w:rPr>
          <w:rFonts w:asciiTheme="minorHAnsi" w:hAnsiTheme="minorHAnsi" w:cstheme="minorHAnsi"/>
        </w:rPr>
      </w:pPr>
      <w:r w:rsidRPr="009B1F77">
        <w:rPr>
          <w:rStyle w:val="FootnoteReference"/>
          <w:rFonts w:asciiTheme="minorHAnsi" w:hAnsiTheme="minorHAnsi" w:cstheme="minorHAnsi"/>
        </w:rPr>
        <w:footnoteRef/>
      </w:r>
      <w:r w:rsidRPr="009B1F77">
        <w:rPr>
          <w:rFonts w:asciiTheme="minorHAnsi" w:hAnsiTheme="minorHAnsi" w:cstheme="minorHAnsi"/>
        </w:rPr>
        <w:t xml:space="preserve"> https://www.mass.gov/doc/b3-regions-of-massachusetts/download</w:t>
      </w:r>
    </w:p>
  </w:footnote>
  <w:footnote w:id="47">
    <w:p w14:paraId="60A84BF5" w14:textId="77777777" w:rsidR="00F515A4" w:rsidRPr="009B1F77" w:rsidRDefault="00F515A4" w:rsidP="00F515A4">
      <w:pPr>
        <w:pStyle w:val="FootnoteText"/>
        <w:rPr>
          <w:rFonts w:asciiTheme="minorHAnsi" w:hAnsiTheme="minorHAnsi" w:cstheme="minorHAnsi"/>
        </w:rPr>
      </w:pPr>
      <w:r w:rsidRPr="009B1F77">
        <w:rPr>
          <w:rStyle w:val="FootnoteReference"/>
          <w:rFonts w:asciiTheme="minorHAnsi" w:hAnsiTheme="minorHAnsi" w:cstheme="minorHAnsi"/>
        </w:rPr>
        <w:footnoteRef/>
      </w:r>
      <w:r w:rsidRPr="009B1F77">
        <w:rPr>
          <w:rFonts w:asciiTheme="minorHAnsi" w:hAnsiTheme="minorHAnsi" w:cstheme="minorHAnsi"/>
        </w:rPr>
        <w:t xml:space="preserve"> CMS Care Compare, </w:t>
      </w:r>
      <w:hyperlink r:id="rId26" w:history="1">
        <w:r w:rsidRPr="009B1F77">
          <w:rPr>
            <w:rStyle w:val="Hyperlink"/>
            <w:rFonts w:asciiTheme="minorHAnsi" w:hAnsiTheme="minorHAnsi" w:cstheme="minorHAnsi"/>
          </w:rPr>
          <w:t>https://www.medicare.gov/care-compare/redirect=true&amp;providerType=Hospital</w:t>
        </w:r>
      </w:hyperlink>
      <w:r w:rsidRPr="009B1F77">
        <w:rPr>
          <w:rFonts w:asciiTheme="minorHAnsi" w:hAnsiTheme="minorHAnsi" w:cstheme="minorHAnsi"/>
        </w:rPr>
        <w:t xml:space="preserve">, accessed October 19, 2023 </w:t>
      </w:r>
    </w:p>
  </w:footnote>
  <w:footnote w:id="48">
    <w:p w14:paraId="3376E366" w14:textId="77777777" w:rsidR="00F515A4" w:rsidRPr="009B1F77" w:rsidRDefault="00F515A4" w:rsidP="00F515A4">
      <w:pPr>
        <w:pStyle w:val="FootnoteText"/>
        <w:rPr>
          <w:rFonts w:asciiTheme="minorHAnsi" w:hAnsiTheme="minorHAnsi" w:cstheme="minorHAnsi"/>
        </w:rPr>
      </w:pPr>
      <w:r w:rsidRPr="009B1F77">
        <w:rPr>
          <w:rStyle w:val="FootnoteReference"/>
          <w:rFonts w:asciiTheme="minorHAnsi" w:hAnsiTheme="minorHAnsi" w:cstheme="minorHAnsi"/>
        </w:rPr>
        <w:footnoteRef/>
      </w:r>
      <w:r w:rsidRPr="009B1F77">
        <w:rPr>
          <w:rFonts w:asciiTheme="minorHAnsi" w:hAnsiTheme="minorHAnsi" w:cstheme="minorHAnsi"/>
        </w:rPr>
        <w:t xml:space="preserve"> Defined as Broad Mental Health Definition (CDC Mental Health v1) The purpose of this query is to identify visits among persons experiencing mental illness in emergency departments and ambulatory healthcare settings. This includes capturing visits where there are acute mental health crises (i.e., the sole or primary reason for the visit is only related to mental health) as well as visits where mental health conditions are present (defined as coded in the discharge diagnosis or mentioned in the chief complaint text) but may not be the sole reason for the visit.</w:t>
      </w:r>
    </w:p>
  </w:footnote>
  <w:footnote w:id="49">
    <w:p w14:paraId="72FEA162" w14:textId="77777777" w:rsidR="00F515A4" w:rsidRPr="009B1F77" w:rsidRDefault="00F515A4" w:rsidP="00F515A4">
      <w:pPr>
        <w:pStyle w:val="FootnoteText"/>
        <w:rPr>
          <w:rFonts w:asciiTheme="minorHAnsi" w:hAnsiTheme="minorHAnsi" w:cstheme="minorHAnsi"/>
        </w:rPr>
      </w:pPr>
      <w:r w:rsidRPr="009B1F77">
        <w:rPr>
          <w:rStyle w:val="FootnoteReference"/>
          <w:rFonts w:asciiTheme="minorHAnsi" w:hAnsiTheme="minorHAnsi" w:cstheme="minorHAnsi"/>
        </w:rPr>
        <w:footnoteRef/>
      </w:r>
      <w:r w:rsidRPr="009B1F77">
        <w:rPr>
          <w:rFonts w:asciiTheme="minorHAnsi" w:hAnsiTheme="minorHAnsi" w:cstheme="minorHAnsi"/>
        </w:rPr>
        <w:t xml:space="preserve"> Definition can be found here: </w:t>
      </w:r>
      <w:hyperlink r:id="rId27" w:history="1">
        <w:r w:rsidRPr="009B1F77">
          <w:rPr>
            <w:rStyle w:val="Hyperlink"/>
            <w:rFonts w:asciiTheme="minorHAnsi" w:hAnsiTheme="minorHAnsi" w:cstheme="minorHAnsi"/>
          </w:rPr>
          <w:t>https://cdn.ymaws.com/www.cste.org/resource/resmgr/pdfs/CDC_All_Drug_v2.pdf</w:t>
        </w:r>
      </w:hyperlink>
      <w:r w:rsidRPr="009B1F77">
        <w:rPr>
          <w:rFonts w:asciiTheme="minorHAnsi" w:hAnsiTheme="minorHAnsi" w:cstheme="minorHAnsi"/>
        </w:rPr>
        <w:t xml:space="preserve"> </w:t>
      </w:r>
    </w:p>
  </w:footnote>
  <w:footnote w:id="50">
    <w:p w14:paraId="2D822AEF" w14:textId="77777777" w:rsidR="00F515A4" w:rsidRPr="009B1F77" w:rsidRDefault="00F515A4" w:rsidP="00F515A4">
      <w:pPr>
        <w:pStyle w:val="CommentText"/>
        <w:rPr>
          <w:rFonts w:asciiTheme="minorHAnsi" w:hAnsiTheme="minorHAnsi" w:cstheme="minorHAnsi"/>
        </w:rPr>
      </w:pPr>
      <w:r w:rsidRPr="009B1F77">
        <w:rPr>
          <w:rStyle w:val="FootnoteReference"/>
          <w:rFonts w:asciiTheme="minorHAnsi" w:hAnsiTheme="minorHAnsi" w:cstheme="minorHAnsi"/>
        </w:rPr>
        <w:footnoteRef/>
      </w:r>
      <w:r w:rsidRPr="009B1F77">
        <w:rPr>
          <w:rFonts w:asciiTheme="minorHAnsi" w:hAnsiTheme="minorHAnsi" w:cstheme="minorHAnsi"/>
        </w:rPr>
        <w:t xml:space="preserve"> </w:t>
      </w:r>
      <w:hyperlink r:id="rId28" w:history="1">
        <w:r w:rsidRPr="009B1F77">
          <w:rPr>
            <w:rStyle w:val="Hyperlink"/>
            <w:rFonts w:asciiTheme="minorHAnsi" w:hAnsiTheme="minorHAnsi" w:cstheme="minorHAnsi"/>
          </w:rPr>
          <w:t>https://www.kff.org/health-costs/issue-brief/rural-hospitals-face-renewed-financial-challenges-especially-in-states-that-have-not-expanded-medicaid/</w:t>
        </w:r>
      </w:hyperlink>
      <w:r w:rsidRPr="009B1F77">
        <w:rPr>
          <w:rFonts w:asciiTheme="minorHAnsi" w:hAnsiTheme="minorHAnsi" w:cstheme="minorHAnsi"/>
        </w:rPr>
        <w:t xml:space="preserve">, accessed October 19, 2023 </w:t>
      </w:r>
    </w:p>
  </w:footnote>
  <w:footnote w:id="51">
    <w:p w14:paraId="19B47EFA" w14:textId="77777777" w:rsidR="007803C3" w:rsidRDefault="007803C3" w:rsidP="007803C3">
      <w:pPr>
        <w:pStyle w:val="FootnoteText"/>
      </w:pPr>
      <w:r w:rsidRPr="009B1F77">
        <w:rPr>
          <w:rStyle w:val="FootnoteReference"/>
          <w:rFonts w:asciiTheme="minorHAnsi" w:hAnsiTheme="minorHAnsi" w:cstheme="minorHAnsi"/>
        </w:rPr>
        <w:footnoteRef/>
      </w:r>
      <w:r w:rsidRPr="009B1F77">
        <w:rPr>
          <w:rFonts w:asciiTheme="minorHAnsi" w:hAnsiTheme="minorHAnsi" w:cstheme="minorHAnsi"/>
        </w:rPr>
        <w:t xml:space="preserve"> CMS Care Compare, </w:t>
      </w:r>
      <w:hyperlink r:id="rId29" w:history="1">
        <w:r w:rsidRPr="009B1F77">
          <w:rPr>
            <w:rStyle w:val="Hyperlink"/>
            <w:rFonts w:asciiTheme="minorHAnsi" w:hAnsiTheme="minorHAnsi" w:cstheme="minorHAnsi"/>
          </w:rPr>
          <w:t>https://www.medicare.gov/care-compare/redirect=true&amp;providerType=Hospital</w:t>
        </w:r>
      </w:hyperlink>
      <w:r w:rsidRPr="009B1F77">
        <w:rPr>
          <w:rFonts w:asciiTheme="minorHAnsi" w:hAnsiTheme="minorHAnsi" w:cstheme="minorHAnsi"/>
        </w:rPr>
        <w:t>, accessed October 19, 2023</w:t>
      </w:r>
    </w:p>
  </w:footnote>
  <w:footnote w:id="52">
    <w:p w14:paraId="1C70243D" w14:textId="77777777" w:rsidR="00E47BFB" w:rsidRPr="009B1F77" w:rsidRDefault="00E47BFB" w:rsidP="00E47BFB">
      <w:pPr>
        <w:pStyle w:val="FootnoteText"/>
        <w:rPr>
          <w:rFonts w:asciiTheme="minorHAnsi" w:hAnsiTheme="minorHAnsi" w:cstheme="minorHAnsi"/>
        </w:rPr>
      </w:pPr>
      <w:r w:rsidRPr="009B1F77">
        <w:rPr>
          <w:rStyle w:val="FootnoteReference"/>
          <w:rFonts w:asciiTheme="minorHAnsi" w:hAnsiTheme="minorHAnsi" w:cstheme="minorHAnsi"/>
        </w:rPr>
        <w:footnoteRef/>
      </w:r>
      <w:r w:rsidRPr="009B1F77">
        <w:rPr>
          <w:rFonts w:asciiTheme="minorHAnsi" w:hAnsiTheme="minorHAnsi" w:cstheme="minorHAnsi"/>
        </w:rPr>
        <w:t xml:space="preserve"> CMS Care Compare, </w:t>
      </w:r>
      <w:hyperlink r:id="rId30" w:history="1">
        <w:r w:rsidRPr="009B1F77">
          <w:rPr>
            <w:rStyle w:val="Hyperlink"/>
            <w:rFonts w:asciiTheme="minorHAnsi" w:hAnsiTheme="minorHAnsi" w:cstheme="minorHAnsi"/>
          </w:rPr>
          <w:t>https://www.medicare.gov/care-compare/redirect=true&amp;providerType=Hospital</w:t>
        </w:r>
      </w:hyperlink>
      <w:r w:rsidRPr="009B1F77">
        <w:rPr>
          <w:rFonts w:asciiTheme="minorHAnsi" w:hAnsiTheme="minorHAnsi" w:cstheme="minorHAnsi"/>
        </w:rPr>
        <w:t>, accessed October 19, 2023</w:t>
      </w:r>
    </w:p>
  </w:footnote>
  <w:footnote w:id="53">
    <w:p w14:paraId="1AAF9DE4" w14:textId="742A03BF" w:rsidR="00E47BFB" w:rsidRDefault="00E47BFB" w:rsidP="00E47BFB">
      <w:pPr>
        <w:pStyle w:val="FootnoteText"/>
      </w:pPr>
      <w:r w:rsidRPr="009B1F77">
        <w:rPr>
          <w:rStyle w:val="FootnoteReference"/>
          <w:rFonts w:asciiTheme="minorHAnsi" w:hAnsiTheme="minorHAnsi" w:cstheme="minorHAnsi"/>
        </w:rPr>
        <w:footnoteRef/>
      </w:r>
      <w:r w:rsidRPr="009B1F77">
        <w:rPr>
          <w:rFonts w:asciiTheme="minorHAnsi" w:hAnsiTheme="minorHAnsi" w:cstheme="minorHAnsi"/>
        </w:rPr>
        <w:t xml:space="preserve"> CMS Care Compare, </w:t>
      </w:r>
      <w:hyperlink r:id="rId31" w:history="1">
        <w:r w:rsidRPr="009B1F77">
          <w:rPr>
            <w:rStyle w:val="Hyperlink"/>
            <w:rFonts w:asciiTheme="minorHAnsi" w:hAnsiTheme="minorHAnsi" w:cstheme="minorHAnsi"/>
          </w:rPr>
          <w:t>https://www.medicare.gov/care-compare/redirect=true&amp;providerType=Hospital</w:t>
        </w:r>
      </w:hyperlink>
      <w:r w:rsidRPr="009B1F77">
        <w:rPr>
          <w:rFonts w:asciiTheme="minorHAnsi" w:hAnsiTheme="minorHAnsi" w:cstheme="minorHAnsi"/>
        </w:rPr>
        <w:t>, accessed October 19,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337F9ED" w14:paraId="715B1E76" w14:textId="77777777" w:rsidTr="1337F9ED">
      <w:trPr>
        <w:trHeight w:val="300"/>
      </w:trPr>
      <w:tc>
        <w:tcPr>
          <w:tcW w:w="3120" w:type="dxa"/>
        </w:tcPr>
        <w:p w14:paraId="38A23EB4" w14:textId="06689AA0" w:rsidR="1337F9ED" w:rsidRDefault="1337F9ED" w:rsidP="1337F9ED">
          <w:pPr>
            <w:pStyle w:val="Header"/>
            <w:ind w:left="-115"/>
          </w:pPr>
        </w:p>
      </w:tc>
      <w:tc>
        <w:tcPr>
          <w:tcW w:w="3120" w:type="dxa"/>
        </w:tcPr>
        <w:p w14:paraId="4B9D3975" w14:textId="6F7D4EA7" w:rsidR="1337F9ED" w:rsidRDefault="1337F9ED" w:rsidP="1337F9ED">
          <w:pPr>
            <w:pStyle w:val="Header"/>
            <w:jc w:val="center"/>
          </w:pPr>
        </w:p>
      </w:tc>
      <w:tc>
        <w:tcPr>
          <w:tcW w:w="3120" w:type="dxa"/>
        </w:tcPr>
        <w:p w14:paraId="40EE1DC8" w14:textId="276B5F58" w:rsidR="1337F9ED" w:rsidRDefault="1337F9ED" w:rsidP="1337F9ED">
          <w:pPr>
            <w:pStyle w:val="Header"/>
            <w:ind w:right="-115"/>
            <w:jc w:val="right"/>
          </w:pPr>
        </w:p>
      </w:tc>
    </w:tr>
  </w:tbl>
  <w:p w14:paraId="2B96CB8F" w14:textId="62432E04" w:rsidR="000E34EE" w:rsidRDefault="000E3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6005101" w14:paraId="13E31A65" w14:textId="77777777" w:rsidTr="76005101">
      <w:trPr>
        <w:trHeight w:val="300"/>
      </w:trPr>
      <w:tc>
        <w:tcPr>
          <w:tcW w:w="3120" w:type="dxa"/>
        </w:tcPr>
        <w:p w14:paraId="091914D9" w14:textId="4EB2B933" w:rsidR="76005101" w:rsidRDefault="76005101" w:rsidP="76005101">
          <w:pPr>
            <w:pStyle w:val="Header"/>
            <w:ind w:left="-115"/>
          </w:pPr>
        </w:p>
      </w:tc>
      <w:tc>
        <w:tcPr>
          <w:tcW w:w="3120" w:type="dxa"/>
        </w:tcPr>
        <w:p w14:paraId="31D1E358" w14:textId="2B13F693" w:rsidR="76005101" w:rsidRDefault="76005101" w:rsidP="76005101">
          <w:pPr>
            <w:pStyle w:val="Header"/>
            <w:jc w:val="center"/>
          </w:pPr>
        </w:p>
      </w:tc>
      <w:tc>
        <w:tcPr>
          <w:tcW w:w="3120" w:type="dxa"/>
        </w:tcPr>
        <w:p w14:paraId="743E03D2" w14:textId="68E4F455" w:rsidR="76005101" w:rsidRDefault="76005101" w:rsidP="76005101">
          <w:pPr>
            <w:pStyle w:val="Header"/>
            <w:ind w:right="-115"/>
            <w:jc w:val="right"/>
          </w:pPr>
        </w:p>
      </w:tc>
    </w:tr>
  </w:tbl>
  <w:p w14:paraId="59EBF04B" w14:textId="7508A270" w:rsidR="76005101" w:rsidRDefault="76005101" w:rsidP="760051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337F9ED" w14:paraId="20481978" w14:textId="77777777" w:rsidTr="1337F9ED">
      <w:trPr>
        <w:trHeight w:val="300"/>
      </w:trPr>
      <w:tc>
        <w:tcPr>
          <w:tcW w:w="3120" w:type="dxa"/>
        </w:tcPr>
        <w:p w14:paraId="58D3CC5F" w14:textId="4A007C65" w:rsidR="1337F9ED" w:rsidRDefault="1337F9ED" w:rsidP="1337F9ED">
          <w:pPr>
            <w:pStyle w:val="Header"/>
            <w:ind w:left="-115"/>
          </w:pPr>
        </w:p>
      </w:tc>
      <w:tc>
        <w:tcPr>
          <w:tcW w:w="3120" w:type="dxa"/>
        </w:tcPr>
        <w:p w14:paraId="522EF44B" w14:textId="55065375" w:rsidR="1337F9ED" w:rsidRDefault="1337F9ED" w:rsidP="1337F9ED">
          <w:pPr>
            <w:pStyle w:val="Header"/>
            <w:jc w:val="center"/>
          </w:pPr>
        </w:p>
      </w:tc>
      <w:tc>
        <w:tcPr>
          <w:tcW w:w="3120" w:type="dxa"/>
        </w:tcPr>
        <w:p w14:paraId="53376208" w14:textId="7AE0B857" w:rsidR="1337F9ED" w:rsidRDefault="1337F9ED" w:rsidP="1337F9ED">
          <w:pPr>
            <w:pStyle w:val="Header"/>
            <w:ind w:right="-115"/>
            <w:jc w:val="right"/>
          </w:pPr>
        </w:p>
      </w:tc>
    </w:tr>
  </w:tbl>
  <w:p w14:paraId="36D1FEE2" w14:textId="53B907B3" w:rsidR="000E34EE" w:rsidRDefault="000E34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6005101" w14:paraId="5AAD8760" w14:textId="77777777" w:rsidTr="76005101">
      <w:trPr>
        <w:trHeight w:val="300"/>
      </w:trPr>
      <w:tc>
        <w:tcPr>
          <w:tcW w:w="3120" w:type="dxa"/>
        </w:tcPr>
        <w:p w14:paraId="6A44255E" w14:textId="21533A24" w:rsidR="76005101" w:rsidRDefault="76005101" w:rsidP="76005101">
          <w:pPr>
            <w:pStyle w:val="Header"/>
            <w:ind w:left="-115"/>
          </w:pPr>
        </w:p>
      </w:tc>
      <w:tc>
        <w:tcPr>
          <w:tcW w:w="3120" w:type="dxa"/>
        </w:tcPr>
        <w:p w14:paraId="77CBE6B1" w14:textId="5AAC2A46" w:rsidR="76005101" w:rsidRDefault="76005101" w:rsidP="76005101">
          <w:pPr>
            <w:pStyle w:val="Header"/>
            <w:jc w:val="center"/>
          </w:pPr>
        </w:p>
      </w:tc>
      <w:tc>
        <w:tcPr>
          <w:tcW w:w="3120" w:type="dxa"/>
        </w:tcPr>
        <w:p w14:paraId="1956FA5F" w14:textId="053036E2" w:rsidR="76005101" w:rsidRDefault="76005101" w:rsidP="76005101">
          <w:pPr>
            <w:pStyle w:val="Header"/>
            <w:ind w:right="-115"/>
            <w:jc w:val="right"/>
          </w:pPr>
        </w:p>
      </w:tc>
    </w:tr>
  </w:tbl>
  <w:p w14:paraId="580452D2" w14:textId="18F675EB" w:rsidR="76005101" w:rsidRDefault="76005101" w:rsidP="760051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337F9ED" w14:paraId="475D86F4" w14:textId="77777777" w:rsidTr="1337F9ED">
      <w:trPr>
        <w:trHeight w:val="300"/>
      </w:trPr>
      <w:tc>
        <w:tcPr>
          <w:tcW w:w="3120" w:type="dxa"/>
        </w:tcPr>
        <w:p w14:paraId="30C45112" w14:textId="55BEEB44" w:rsidR="1337F9ED" w:rsidRDefault="1337F9ED" w:rsidP="1337F9ED">
          <w:pPr>
            <w:pStyle w:val="Header"/>
            <w:ind w:left="-115"/>
          </w:pPr>
        </w:p>
      </w:tc>
      <w:tc>
        <w:tcPr>
          <w:tcW w:w="3120" w:type="dxa"/>
        </w:tcPr>
        <w:p w14:paraId="0E0C654A" w14:textId="10A7DDC1" w:rsidR="1337F9ED" w:rsidRDefault="1337F9ED" w:rsidP="1337F9ED">
          <w:pPr>
            <w:pStyle w:val="Header"/>
            <w:jc w:val="center"/>
          </w:pPr>
        </w:p>
      </w:tc>
      <w:tc>
        <w:tcPr>
          <w:tcW w:w="3120" w:type="dxa"/>
        </w:tcPr>
        <w:p w14:paraId="303078AF" w14:textId="73BBD768" w:rsidR="1337F9ED" w:rsidRDefault="1337F9ED" w:rsidP="1337F9ED">
          <w:pPr>
            <w:pStyle w:val="Header"/>
            <w:ind w:right="-115"/>
            <w:jc w:val="right"/>
          </w:pPr>
        </w:p>
      </w:tc>
    </w:tr>
  </w:tbl>
  <w:p w14:paraId="4FE7BD3B" w14:textId="6C3A6104" w:rsidR="000E34EE" w:rsidRDefault="000E34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6005101" w14:paraId="2A23AEBC" w14:textId="77777777" w:rsidTr="76005101">
      <w:trPr>
        <w:trHeight w:val="300"/>
      </w:trPr>
      <w:tc>
        <w:tcPr>
          <w:tcW w:w="3120" w:type="dxa"/>
        </w:tcPr>
        <w:p w14:paraId="46B27707" w14:textId="1F1FE3E7" w:rsidR="76005101" w:rsidRDefault="76005101" w:rsidP="76005101">
          <w:pPr>
            <w:pStyle w:val="Header"/>
            <w:ind w:left="-115"/>
          </w:pPr>
        </w:p>
      </w:tc>
      <w:tc>
        <w:tcPr>
          <w:tcW w:w="3120" w:type="dxa"/>
        </w:tcPr>
        <w:p w14:paraId="2970D2A2" w14:textId="012C1C9E" w:rsidR="76005101" w:rsidRDefault="76005101" w:rsidP="76005101">
          <w:pPr>
            <w:pStyle w:val="Header"/>
            <w:jc w:val="center"/>
          </w:pPr>
        </w:p>
      </w:tc>
      <w:tc>
        <w:tcPr>
          <w:tcW w:w="3120" w:type="dxa"/>
        </w:tcPr>
        <w:p w14:paraId="573544B4" w14:textId="0707D8C0" w:rsidR="76005101" w:rsidRDefault="76005101" w:rsidP="76005101">
          <w:pPr>
            <w:pStyle w:val="Header"/>
            <w:ind w:right="-115"/>
            <w:jc w:val="right"/>
          </w:pPr>
        </w:p>
      </w:tc>
    </w:tr>
  </w:tbl>
  <w:p w14:paraId="1F859B9A" w14:textId="39FD0CE4" w:rsidR="76005101" w:rsidRDefault="76005101" w:rsidP="76005101">
    <w:pPr>
      <w:pStyle w:val="Header"/>
    </w:pPr>
  </w:p>
</w:hdr>
</file>

<file path=word/intelligence2.xml><?xml version="1.0" encoding="utf-8"?>
<int2:intelligence xmlns:int2="http://schemas.microsoft.com/office/intelligence/2020/intelligence" xmlns:oel="http://schemas.microsoft.com/office/2019/extlst">
  <int2:observations>
    <int2:textHash int2:hashCode="BsPkLcaj76W+UG" int2:id="PPqMYh2E">
      <int2:state int2:value="Rejected" int2:type="LegacyProofing"/>
    </int2:textHash>
    <int2:textHash int2:hashCode="QhNHRdqnTGioms" int2:id="j8RfnqS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81822"/>
    <w:multiLevelType w:val="hybridMultilevel"/>
    <w:tmpl w:val="1C12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E3B8B"/>
    <w:multiLevelType w:val="hybridMultilevel"/>
    <w:tmpl w:val="26C8367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7C6DF5"/>
    <w:multiLevelType w:val="hybridMultilevel"/>
    <w:tmpl w:val="1F58FE98"/>
    <w:lvl w:ilvl="0" w:tplc="04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5DF2FC8"/>
    <w:multiLevelType w:val="hybridMultilevel"/>
    <w:tmpl w:val="9EE0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C3E87"/>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59098B"/>
    <w:multiLevelType w:val="hybridMultilevel"/>
    <w:tmpl w:val="1D0CA588"/>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1E8E5648"/>
    <w:multiLevelType w:val="hybridMultilevel"/>
    <w:tmpl w:val="BCF8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0BCE1"/>
    <w:multiLevelType w:val="hybridMultilevel"/>
    <w:tmpl w:val="8808053A"/>
    <w:lvl w:ilvl="0" w:tplc="D158C394">
      <w:start w:val="1"/>
      <w:numFmt w:val="bullet"/>
      <w:lvlText w:val="o"/>
      <w:lvlJc w:val="left"/>
      <w:pPr>
        <w:ind w:left="360" w:hanging="360"/>
      </w:pPr>
      <w:rPr>
        <w:rFonts w:ascii="Courier New" w:hAnsi="Courier New" w:hint="default"/>
      </w:rPr>
    </w:lvl>
    <w:lvl w:ilvl="1" w:tplc="9500C986">
      <w:start w:val="1"/>
      <w:numFmt w:val="bullet"/>
      <w:lvlText w:val="o"/>
      <w:lvlJc w:val="left"/>
      <w:pPr>
        <w:ind w:left="360" w:hanging="360"/>
      </w:pPr>
      <w:rPr>
        <w:rFonts w:ascii="Courier New" w:hAnsi="Courier New" w:hint="default"/>
      </w:rPr>
    </w:lvl>
    <w:lvl w:ilvl="2" w:tplc="9170F550">
      <w:start w:val="1"/>
      <w:numFmt w:val="bullet"/>
      <w:lvlText w:val=""/>
      <w:lvlJc w:val="left"/>
      <w:pPr>
        <w:ind w:left="1080" w:hanging="360"/>
      </w:pPr>
      <w:rPr>
        <w:rFonts w:ascii="Wingdings" w:hAnsi="Wingdings" w:hint="default"/>
      </w:rPr>
    </w:lvl>
    <w:lvl w:ilvl="3" w:tplc="86305C8E">
      <w:start w:val="1"/>
      <w:numFmt w:val="bullet"/>
      <w:lvlText w:val=""/>
      <w:lvlJc w:val="left"/>
      <w:pPr>
        <w:ind w:left="1800" w:hanging="360"/>
      </w:pPr>
      <w:rPr>
        <w:rFonts w:ascii="Symbol" w:hAnsi="Symbol" w:hint="default"/>
      </w:rPr>
    </w:lvl>
    <w:lvl w:ilvl="4" w:tplc="2FF65ED2">
      <w:start w:val="1"/>
      <w:numFmt w:val="bullet"/>
      <w:lvlText w:val="o"/>
      <w:lvlJc w:val="left"/>
      <w:pPr>
        <w:ind w:left="2520" w:hanging="360"/>
      </w:pPr>
      <w:rPr>
        <w:rFonts w:ascii="Courier New" w:hAnsi="Courier New" w:hint="default"/>
      </w:rPr>
    </w:lvl>
    <w:lvl w:ilvl="5" w:tplc="05AAB2BC">
      <w:start w:val="1"/>
      <w:numFmt w:val="bullet"/>
      <w:lvlText w:val=""/>
      <w:lvlJc w:val="left"/>
      <w:pPr>
        <w:ind w:left="3240" w:hanging="360"/>
      </w:pPr>
      <w:rPr>
        <w:rFonts w:ascii="Wingdings" w:hAnsi="Wingdings" w:hint="default"/>
      </w:rPr>
    </w:lvl>
    <w:lvl w:ilvl="6" w:tplc="5A247BF6">
      <w:start w:val="1"/>
      <w:numFmt w:val="bullet"/>
      <w:lvlText w:val=""/>
      <w:lvlJc w:val="left"/>
      <w:pPr>
        <w:ind w:left="3960" w:hanging="360"/>
      </w:pPr>
      <w:rPr>
        <w:rFonts w:ascii="Symbol" w:hAnsi="Symbol" w:hint="default"/>
      </w:rPr>
    </w:lvl>
    <w:lvl w:ilvl="7" w:tplc="2D8E1582">
      <w:start w:val="1"/>
      <w:numFmt w:val="bullet"/>
      <w:lvlText w:val="o"/>
      <w:lvlJc w:val="left"/>
      <w:pPr>
        <w:ind w:left="4680" w:hanging="360"/>
      </w:pPr>
      <w:rPr>
        <w:rFonts w:ascii="Courier New" w:hAnsi="Courier New" w:hint="default"/>
      </w:rPr>
    </w:lvl>
    <w:lvl w:ilvl="8" w:tplc="9DA65DF0">
      <w:start w:val="1"/>
      <w:numFmt w:val="bullet"/>
      <w:lvlText w:val=""/>
      <w:lvlJc w:val="left"/>
      <w:pPr>
        <w:ind w:left="5400" w:hanging="360"/>
      </w:pPr>
      <w:rPr>
        <w:rFonts w:ascii="Wingdings" w:hAnsi="Wingdings" w:hint="default"/>
      </w:rPr>
    </w:lvl>
  </w:abstractNum>
  <w:abstractNum w:abstractNumId="8" w15:restartNumberingAfterBreak="0">
    <w:nsid w:val="272B4E9E"/>
    <w:multiLevelType w:val="hybridMultilevel"/>
    <w:tmpl w:val="82B24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322C88"/>
    <w:multiLevelType w:val="hybridMultilevel"/>
    <w:tmpl w:val="2CA66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EE3A6F"/>
    <w:multiLevelType w:val="hybridMultilevel"/>
    <w:tmpl w:val="FFFFFFFF"/>
    <w:lvl w:ilvl="0" w:tplc="5F2EEE32">
      <w:start w:val="1"/>
      <w:numFmt w:val="bullet"/>
      <w:lvlText w:val=""/>
      <w:lvlJc w:val="left"/>
      <w:pPr>
        <w:ind w:left="720" w:hanging="360"/>
      </w:pPr>
      <w:rPr>
        <w:rFonts w:ascii="Symbol" w:hAnsi="Symbol" w:hint="default"/>
      </w:rPr>
    </w:lvl>
    <w:lvl w:ilvl="1" w:tplc="AF54C776">
      <w:start w:val="1"/>
      <w:numFmt w:val="bullet"/>
      <w:lvlText w:val="o"/>
      <w:lvlJc w:val="left"/>
      <w:pPr>
        <w:ind w:left="1440" w:hanging="360"/>
      </w:pPr>
      <w:rPr>
        <w:rFonts w:ascii="Courier New" w:hAnsi="Courier New" w:hint="default"/>
      </w:rPr>
    </w:lvl>
    <w:lvl w:ilvl="2" w:tplc="8FDEE2CC">
      <w:start w:val="1"/>
      <w:numFmt w:val="bullet"/>
      <w:lvlText w:val=""/>
      <w:lvlJc w:val="left"/>
      <w:pPr>
        <w:ind w:left="2160" w:hanging="360"/>
      </w:pPr>
      <w:rPr>
        <w:rFonts w:ascii="Wingdings" w:hAnsi="Wingdings" w:hint="default"/>
      </w:rPr>
    </w:lvl>
    <w:lvl w:ilvl="3" w:tplc="2FDEC798">
      <w:start w:val="1"/>
      <w:numFmt w:val="bullet"/>
      <w:lvlText w:val=""/>
      <w:lvlJc w:val="left"/>
      <w:pPr>
        <w:ind w:left="2880" w:hanging="360"/>
      </w:pPr>
      <w:rPr>
        <w:rFonts w:ascii="Symbol" w:hAnsi="Symbol" w:hint="default"/>
      </w:rPr>
    </w:lvl>
    <w:lvl w:ilvl="4" w:tplc="AB8498B8">
      <w:start w:val="1"/>
      <w:numFmt w:val="bullet"/>
      <w:lvlText w:val="o"/>
      <w:lvlJc w:val="left"/>
      <w:pPr>
        <w:ind w:left="3600" w:hanging="360"/>
      </w:pPr>
      <w:rPr>
        <w:rFonts w:ascii="Courier New" w:hAnsi="Courier New" w:hint="default"/>
      </w:rPr>
    </w:lvl>
    <w:lvl w:ilvl="5" w:tplc="4D2849E8">
      <w:start w:val="1"/>
      <w:numFmt w:val="bullet"/>
      <w:lvlText w:val=""/>
      <w:lvlJc w:val="left"/>
      <w:pPr>
        <w:ind w:left="4320" w:hanging="360"/>
      </w:pPr>
      <w:rPr>
        <w:rFonts w:ascii="Wingdings" w:hAnsi="Wingdings" w:hint="default"/>
      </w:rPr>
    </w:lvl>
    <w:lvl w:ilvl="6" w:tplc="BA42F1FC">
      <w:start w:val="1"/>
      <w:numFmt w:val="bullet"/>
      <w:lvlText w:val=""/>
      <w:lvlJc w:val="left"/>
      <w:pPr>
        <w:ind w:left="5040" w:hanging="360"/>
      </w:pPr>
      <w:rPr>
        <w:rFonts w:ascii="Symbol" w:hAnsi="Symbol" w:hint="default"/>
      </w:rPr>
    </w:lvl>
    <w:lvl w:ilvl="7" w:tplc="FEAA65A0">
      <w:start w:val="1"/>
      <w:numFmt w:val="bullet"/>
      <w:lvlText w:val="o"/>
      <w:lvlJc w:val="left"/>
      <w:pPr>
        <w:ind w:left="5760" w:hanging="360"/>
      </w:pPr>
      <w:rPr>
        <w:rFonts w:ascii="Courier New" w:hAnsi="Courier New" w:hint="default"/>
      </w:rPr>
    </w:lvl>
    <w:lvl w:ilvl="8" w:tplc="1980B3C4">
      <w:start w:val="1"/>
      <w:numFmt w:val="bullet"/>
      <w:lvlText w:val=""/>
      <w:lvlJc w:val="left"/>
      <w:pPr>
        <w:ind w:left="6480" w:hanging="360"/>
      </w:pPr>
      <w:rPr>
        <w:rFonts w:ascii="Wingdings" w:hAnsi="Wingdings" w:hint="default"/>
      </w:rPr>
    </w:lvl>
  </w:abstractNum>
  <w:abstractNum w:abstractNumId="11" w15:restartNumberingAfterBreak="0">
    <w:nsid w:val="35F1221A"/>
    <w:multiLevelType w:val="hybridMultilevel"/>
    <w:tmpl w:val="05141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6B5AB"/>
    <w:multiLevelType w:val="hybridMultilevel"/>
    <w:tmpl w:val="7234BE54"/>
    <w:lvl w:ilvl="0" w:tplc="39AA7FEA">
      <w:start w:val="1"/>
      <w:numFmt w:val="bullet"/>
      <w:lvlText w:val=""/>
      <w:lvlJc w:val="left"/>
      <w:pPr>
        <w:ind w:left="720" w:hanging="360"/>
      </w:pPr>
      <w:rPr>
        <w:rFonts w:ascii="Symbol" w:hAnsi="Symbol" w:hint="default"/>
      </w:rPr>
    </w:lvl>
    <w:lvl w:ilvl="1" w:tplc="B6E6063E">
      <w:start w:val="1"/>
      <w:numFmt w:val="bullet"/>
      <w:lvlText w:val="o"/>
      <w:lvlJc w:val="left"/>
      <w:pPr>
        <w:ind w:left="1440" w:hanging="360"/>
      </w:pPr>
      <w:rPr>
        <w:rFonts w:ascii="Courier New" w:hAnsi="Courier New" w:hint="default"/>
      </w:rPr>
    </w:lvl>
    <w:lvl w:ilvl="2" w:tplc="B7361020">
      <w:start w:val="1"/>
      <w:numFmt w:val="bullet"/>
      <w:lvlText w:val=""/>
      <w:lvlJc w:val="left"/>
      <w:pPr>
        <w:ind w:left="2160" w:hanging="360"/>
      </w:pPr>
      <w:rPr>
        <w:rFonts w:ascii="Wingdings" w:hAnsi="Wingdings" w:hint="default"/>
      </w:rPr>
    </w:lvl>
    <w:lvl w:ilvl="3" w:tplc="F90CFB7A">
      <w:start w:val="1"/>
      <w:numFmt w:val="bullet"/>
      <w:lvlText w:val=""/>
      <w:lvlJc w:val="left"/>
      <w:pPr>
        <w:ind w:left="2880" w:hanging="360"/>
      </w:pPr>
      <w:rPr>
        <w:rFonts w:ascii="Symbol" w:hAnsi="Symbol" w:hint="default"/>
      </w:rPr>
    </w:lvl>
    <w:lvl w:ilvl="4" w:tplc="1D52370E">
      <w:start w:val="1"/>
      <w:numFmt w:val="bullet"/>
      <w:lvlText w:val="o"/>
      <w:lvlJc w:val="left"/>
      <w:pPr>
        <w:ind w:left="3600" w:hanging="360"/>
      </w:pPr>
      <w:rPr>
        <w:rFonts w:ascii="Courier New" w:hAnsi="Courier New" w:hint="default"/>
      </w:rPr>
    </w:lvl>
    <w:lvl w:ilvl="5" w:tplc="7B92F3D4">
      <w:start w:val="1"/>
      <w:numFmt w:val="bullet"/>
      <w:lvlText w:val=""/>
      <w:lvlJc w:val="left"/>
      <w:pPr>
        <w:ind w:left="4320" w:hanging="360"/>
      </w:pPr>
      <w:rPr>
        <w:rFonts w:ascii="Wingdings" w:hAnsi="Wingdings" w:hint="default"/>
      </w:rPr>
    </w:lvl>
    <w:lvl w:ilvl="6" w:tplc="9DB0D360">
      <w:start w:val="1"/>
      <w:numFmt w:val="bullet"/>
      <w:lvlText w:val=""/>
      <w:lvlJc w:val="left"/>
      <w:pPr>
        <w:ind w:left="5040" w:hanging="360"/>
      </w:pPr>
      <w:rPr>
        <w:rFonts w:ascii="Symbol" w:hAnsi="Symbol" w:hint="default"/>
      </w:rPr>
    </w:lvl>
    <w:lvl w:ilvl="7" w:tplc="ACDC07AE">
      <w:start w:val="1"/>
      <w:numFmt w:val="bullet"/>
      <w:lvlText w:val="o"/>
      <w:lvlJc w:val="left"/>
      <w:pPr>
        <w:ind w:left="5760" w:hanging="360"/>
      </w:pPr>
      <w:rPr>
        <w:rFonts w:ascii="Courier New" w:hAnsi="Courier New" w:hint="default"/>
      </w:rPr>
    </w:lvl>
    <w:lvl w:ilvl="8" w:tplc="F59E74DA">
      <w:start w:val="1"/>
      <w:numFmt w:val="bullet"/>
      <w:lvlText w:val=""/>
      <w:lvlJc w:val="left"/>
      <w:pPr>
        <w:ind w:left="6480" w:hanging="360"/>
      </w:pPr>
      <w:rPr>
        <w:rFonts w:ascii="Wingdings" w:hAnsi="Wingdings" w:hint="default"/>
      </w:rPr>
    </w:lvl>
  </w:abstractNum>
  <w:abstractNum w:abstractNumId="13" w15:restartNumberingAfterBreak="0">
    <w:nsid w:val="38878C76"/>
    <w:multiLevelType w:val="hybridMultilevel"/>
    <w:tmpl w:val="FFFFFFFF"/>
    <w:lvl w:ilvl="0" w:tplc="8EA49CE0">
      <w:start w:val="1"/>
      <w:numFmt w:val="bullet"/>
      <w:lvlText w:val=""/>
      <w:lvlJc w:val="left"/>
      <w:pPr>
        <w:ind w:left="720" w:hanging="360"/>
      </w:pPr>
      <w:rPr>
        <w:rFonts w:ascii="Symbol" w:hAnsi="Symbol" w:hint="default"/>
      </w:rPr>
    </w:lvl>
    <w:lvl w:ilvl="1" w:tplc="D19608F4">
      <w:start w:val="1"/>
      <w:numFmt w:val="bullet"/>
      <w:lvlText w:val="o"/>
      <w:lvlJc w:val="left"/>
      <w:pPr>
        <w:ind w:left="1440" w:hanging="360"/>
      </w:pPr>
      <w:rPr>
        <w:rFonts w:ascii="Courier New" w:hAnsi="Courier New" w:hint="default"/>
      </w:rPr>
    </w:lvl>
    <w:lvl w:ilvl="2" w:tplc="DD64DFFC">
      <w:start w:val="1"/>
      <w:numFmt w:val="bullet"/>
      <w:lvlText w:val=""/>
      <w:lvlJc w:val="left"/>
      <w:pPr>
        <w:ind w:left="2160" w:hanging="360"/>
      </w:pPr>
      <w:rPr>
        <w:rFonts w:ascii="Wingdings" w:hAnsi="Wingdings" w:hint="default"/>
      </w:rPr>
    </w:lvl>
    <w:lvl w:ilvl="3" w:tplc="4434F5A8">
      <w:start w:val="1"/>
      <w:numFmt w:val="bullet"/>
      <w:lvlText w:val=""/>
      <w:lvlJc w:val="left"/>
      <w:pPr>
        <w:ind w:left="2880" w:hanging="360"/>
      </w:pPr>
      <w:rPr>
        <w:rFonts w:ascii="Symbol" w:hAnsi="Symbol" w:hint="default"/>
      </w:rPr>
    </w:lvl>
    <w:lvl w:ilvl="4" w:tplc="EBB627E8">
      <w:start w:val="1"/>
      <w:numFmt w:val="bullet"/>
      <w:lvlText w:val="o"/>
      <w:lvlJc w:val="left"/>
      <w:pPr>
        <w:ind w:left="3600" w:hanging="360"/>
      </w:pPr>
      <w:rPr>
        <w:rFonts w:ascii="Courier New" w:hAnsi="Courier New" w:hint="default"/>
      </w:rPr>
    </w:lvl>
    <w:lvl w:ilvl="5" w:tplc="790A1328">
      <w:start w:val="1"/>
      <w:numFmt w:val="bullet"/>
      <w:lvlText w:val=""/>
      <w:lvlJc w:val="left"/>
      <w:pPr>
        <w:ind w:left="4320" w:hanging="360"/>
      </w:pPr>
      <w:rPr>
        <w:rFonts w:ascii="Wingdings" w:hAnsi="Wingdings" w:hint="default"/>
      </w:rPr>
    </w:lvl>
    <w:lvl w:ilvl="6" w:tplc="59766F2C">
      <w:start w:val="1"/>
      <w:numFmt w:val="bullet"/>
      <w:lvlText w:val=""/>
      <w:lvlJc w:val="left"/>
      <w:pPr>
        <w:ind w:left="5040" w:hanging="360"/>
      </w:pPr>
      <w:rPr>
        <w:rFonts w:ascii="Symbol" w:hAnsi="Symbol" w:hint="default"/>
      </w:rPr>
    </w:lvl>
    <w:lvl w:ilvl="7" w:tplc="7878EF96">
      <w:start w:val="1"/>
      <w:numFmt w:val="bullet"/>
      <w:lvlText w:val="o"/>
      <w:lvlJc w:val="left"/>
      <w:pPr>
        <w:ind w:left="5760" w:hanging="360"/>
      </w:pPr>
      <w:rPr>
        <w:rFonts w:ascii="Courier New" w:hAnsi="Courier New" w:hint="default"/>
      </w:rPr>
    </w:lvl>
    <w:lvl w:ilvl="8" w:tplc="F6E09DB4">
      <w:start w:val="1"/>
      <w:numFmt w:val="bullet"/>
      <w:lvlText w:val=""/>
      <w:lvlJc w:val="left"/>
      <w:pPr>
        <w:ind w:left="6480" w:hanging="360"/>
      </w:pPr>
      <w:rPr>
        <w:rFonts w:ascii="Wingdings" w:hAnsi="Wingdings" w:hint="default"/>
      </w:rPr>
    </w:lvl>
  </w:abstractNum>
  <w:abstractNum w:abstractNumId="14" w15:restartNumberingAfterBreak="0">
    <w:nsid w:val="3DC56A91"/>
    <w:multiLevelType w:val="hybridMultilevel"/>
    <w:tmpl w:val="99E2024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4C65E9"/>
    <w:multiLevelType w:val="hybridMultilevel"/>
    <w:tmpl w:val="C2361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E7E4D"/>
    <w:multiLevelType w:val="hybridMultilevel"/>
    <w:tmpl w:val="3D50A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A8B845"/>
    <w:multiLevelType w:val="hybridMultilevel"/>
    <w:tmpl w:val="87740DBC"/>
    <w:lvl w:ilvl="0" w:tplc="D63C4114">
      <w:start w:val="1"/>
      <w:numFmt w:val="bullet"/>
      <w:lvlText w:val=""/>
      <w:lvlJc w:val="left"/>
      <w:pPr>
        <w:ind w:left="1080" w:hanging="360"/>
      </w:pPr>
      <w:rPr>
        <w:rFonts w:ascii="Symbol" w:hAnsi="Symbol" w:hint="default"/>
      </w:rPr>
    </w:lvl>
    <w:lvl w:ilvl="1" w:tplc="2404352A">
      <w:start w:val="1"/>
      <w:numFmt w:val="bullet"/>
      <w:lvlText w:val=""/>
      <w:lvlJc w:val="left"/>
      <w:pPr>
        <w:ind w:left="1800" w:hanging="360"/>
      </w:pPr>
      <w:rPr>
        <w:rFonts w:ascii="Symbol" w:hAnsi="Symbol" w:hint="default"/>
      </w:rPr>
    </w:lvl>
    <w:lvl w:ilvl="2" w:tplc="1A94E984">
      <w:start w:val="1"/>
      <w:numFmt w:val="bullet"/>
      <w:lvlText w:val=""/>
      <w:lvlJc w:val="left"/>
      <w:pPr>
        <w:ind w:left="2520" w:hanging="360"/>
      </w:pPr>
      <w:rPr>
        <w:rFonts w:ascii="Wingdings" w:hAnsi="Wingdings" w:hint="default"/>
      </w:rPr>
    </w:lvl>
    <w:lvl w:ilvl="3" w:tplc="27E61B7E">
      <w:start w:val="1"/>
      <w:numFmt w:val="bullet"/>
      <w:lvlText w:val=""/>
      <w:lvlJc w:val="left"/>
      <w:pPr>
        <w:ind w:left="3240" w:hanging="360"/>
      </w:pPr>
      <w:rPr>
        <w:rFonts w:ascii="Symbol" w:hAnsi="Symbol" w:hint="default"/>
      </w:rPr>
    </w:lvl>
    <w:lvl w:ilvl="4" w:tplc="0FF0CA6A">
      <w:start w:val="1"/>
      <w:numFmt w:val="bullet"/>
      <w:lvlText w:val="o"/>
      <w:lvlJc w:val="left"/>
      <w:pPr>
        <w:ind w:left="3960" w:hanging="360"/>
      </w:pPr>
      <w:rPr>
        <w:rFonts w:ascii="Courier New" w:hAnsi="Courier New" w:hint="default"/>
      </w:rPr>
    </w:lvl>
    <w:lvl w:ilvl="5" w:tplc="D756A45A">
      <w:start w:val="1"/>
      <w:numFmt w:val="bullet"/>
      <w:lvlText w:val=""/>
      <w:lvlJc w:val="left"/>
      <w:pPr>
        <w:ind w:left="4680" w:hanging="360"/>
      </w:pPr>
      <w:rPr>
        <w:rFonts w:ascii="Wingdings" w:hAnsi="Wingdings" w:hint="default"/>
      </w:rPr>
    </w:lvl>
    <w:lvl w:ilvl="6" w:tplc="B0A4FDBE">
      <w:start w:val="1"/>
      <w:numFmt w:val="bullet"/>
      <w:lvlText w:val=""/>
      <w:lvlJc w:val="left"/>
      <w:pPr>
        <w:ind w:left="5400" w:hanging="360"/>
      </w:pPr>
      <w:rPr>
        <w:rFonts w:ascii="Symbol" w:hAnsi="Symbol" w:hint="default"/>
      </w:rPr>
    </w:lvl>
    <w:lvl w:ilvl="7" w:tplc="E87444B4">
      <w:start w:val="1"/>
      <w:numFmt w:val="bullet"/>
      <w:lvlText w:val="o"/>
      <w:lvlJc w:val="left"/>
      <w:pPr>
        <w:ind w:left="6120" w:hanging="360"/>
      </w:pPr>
      <w:rPr>
        <w:rFonts w:ascii="Courier New" w:hAnsi="Courier New" w:hint="default"/>
      </w:rPr>
    </w:lvl>
    <w:lvl w:ilvl="8" w:tplc="3D322BA0">
      <w:start w:val="1"/>
      <w:numFmt w:val="bullet"/>
      <w:lvlText w:val=""/>
      <w:lvlJc w:val="left"/>
      <w:pPr>
        <w:ind w:left="6840" w:hanging="360"/>
      </w:pPr>
      <w:rPr>
        <w:rFonts w:ascii="Wingdings" w:hAnsi="Wingdings" w:hint="default"/>
      </w:rPr>
    </w:lvl>
  </w:abstractNum>
  <w:abstractNum w:abstractNumId="18" w15:restartNumberingAfterBreak="0">
    <w:nsid w:val="50355191"/>
    <w:multiLevelType w:val="hybridMultilevel"/>
    <w:tmpl w:val="BC26A9AE"/>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9" w15:restartNumberingAfterBreak="0">
    <w:nsid w:val="5D152E5B"/>
    <w:multiLevelType w:val="hybridMultilevel"/>
    <w:tmpl w:val="14D0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B55D77"/>
    <w:multiLevelType w:val="hybridMultilevel"/>
    <w:tmpl w:val="B8E82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0F26527"/>
    <w:multiLevelType w:val="hybridMultilevel"/>
    <w:tmpl w:val="A4D4E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596F31"/>
    <w:multiLevelType w:val="hybridMultilevel"/>
    <w:tmpl w:val="B36E1EB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2134918"/>
    <w:multiLevelType w:val="hybridMultilevel"/>
    <w:tmpl w:val="CDDC0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50FA9C4"/>
    <w:multiLevelType w:val="hybridMultilevel"/>
    <w:tmpl w:val="FFFFFFFF"/>
    <w:lvl w:ilvl="0" w:tplc="10144C44">
      <w:start w:val="1"/>
      <w:numFmt w:val="bullet"/>
      <w:lvlText w:val=""/>
      <w:lvlJc w:val="left"/>
      <w:pPr>
        <w:ind w:left="720" w:hanging="360"/>
      </w:pPr>
      <w:rPr>
        <w:rFonts w:ascii="Symbol" w:hAnsi="Symbol" w:hint="default"/>
      </w:rPr>
    </w:lvl>
    <w:lvl w:ilvl="1" w:tplc="1B90A4CC">
      <w:start w:val="1"/>
      <w:numFmt w:val="bullet"/>
      <w:lvlText w:val="o"/>
      <w:lvlJc w:val="left"/>
      <w:pPr>
        <w:ind w:left="1440" w:hanging="360"/>
      </w:pPr>
      <w:rPr>
        <w:rFonts w:ascii="Courier New" w:hAnsi="Courier New" w:hint="default"/>
      </w:rPr>
    </w:lvl>
    <w:lvl w:ilvl="2" w:tplc="99C8F9A6">
      <w:start w:val="1"/>
      <w:numFmt w:val="bullet"/>
      <w:lvlText w:val=""/>
      <w:lvlJc w:val="left"/>
      <w:pPr>
        <w:ind w:left="2160" w:hanging="360"/>
      </w:pPr>
      <w:rPr>
        <w:rFonts w:ascii="Wingdings" w:hAnsi="Wingdings" w:hint="default"/>
      </w:rPr>
    </w:lvl>
    <w:lvl w:ilvl="3" w:tplc="0E5082E0">
      <w:start w:val="1"/>
      <w:numFmt w:val="bullet"/>
      <w:lvlText w:val=""/>
      <w:lvlJc w:val="left"/>
      <w:pPr>
        <w:ind w:left="2880" w:hanging="360"/>
      </w:pPr>
      <w:rPr>
        <w:rFonts w:ascii="Symbol" w:hAnsi="Symbol" w:hint="default"/>
      </w:rPr>
    </w:lvl>
    <w:lvl w:ilvl="4" w:tplc="5AAABC50">
      <w:start w:val="1"/>
      <w:numFmt w:val="bullet"/>
      <w:lvlText w:val="o"/>
      <w:lvlJc w:val="left"/>
      <w:pPr>
        <w:ind w:left="3600" w:hanging="360"/>
      </w:pPr>
      <w:rPr>
        <w:rFonts w:ascii="Courier New" w:hAnsi="Courier New" w:hint="default"/>
      </w:rPr>
    </w:lvl>
    <w:lvl w:ilvl="5" w:tplc="B7F828C4">
      <w:start w:val="1"/>
      <w:numFmt w:val="bullet"/>
      <w:lvlText w:val=""/>
      <w:lvlJc w:val="left"/>
      <w:pPr>
        <w:ind w:left="4320" w:hanging="360"/>
      </w:pPr>
      <w:rPr>
        <w:rFonts w:ascii="Wingdings" w:hAnsi="Wingdings" w:hint="default"/>
      </w:rPr>
    </w:lvl>
    <w:lvl w:ilvl="6" w:tplc="6C648F20">
      <w:start w:val="1"/>
      <w:numFmt w:val="bullet"/>
      <w:lvlText w:val=""/>
      <w:lvlJc w:val="left"/>
      <w:pPr>
        <w:ind w:left="5040" w:hanging="360"/>
      </w:pPr>
      <w:rPr>
        <w:rFonts w:ascii="Symbol" w:hAnsi="Symbol" w:hint="default"/>
      </w:rPr>
    </w:lvl>
    <w:lvl w:ilvl="7" w:tplc="54C0C5D6">
      <w:start w:val="1"/>
      <w:numFmt w:val="bullet"/>
      <w:lvlText w:val="o"/>
      <w:lvlJc w:val="left"/>
      <w:pPr>
        <w:ind w:left="5760" w:hanging="360"/>
      </w:pPr>
      <w:rPr>
        <w:rFonts w:ascii="Courier New" w:hAnsi="Courier New" w:hint="default"/>
      </w:rPr>
    </w:lvl>
    <w:lvl w:ilvl="8" w:tplc="354AB97E">
      <w:start w:val="1"/>
      <w:numFmt w:val="bullet"/>
      <w:lvlText w:val=""/>
      <w:lvlJc w:val="left"/>
      <w:pPr>
        <w:ind w:left="6480" w:hanging="360"/>
      </w:pPr>
      <w:rPr>
        <w:rFonts w:ascii="Wingdings" w:hAnsi="Wingdings" w:hint="default"/>
      </w:rPr>
    </w:lvl>
  </w:abstractNum>
  <w:abstractNum w:abstractNumId="25" w15:restartNumberingAfterBreak="0">
    <w:nsid w:val="6ACE833F"/>
    <w:multiLevelType w:val="hybridMultilevel"/>
    <w:tmpl w:val="FFFFFFFF"/>
    <w:lvl w:ilvl="0" w:tplc="49CC7CF8">
      <w:start w:val="1"/>
      <w:numFmt w:val="bullet"/>
      <w:lvlText w:val=""/>
      <w:lvlJc w:val="left"/>
      <w:pPr>
        <w:ind w:left="1800" w:hanging="360"/>
      </w:pPr>
      <w:rPr>
        <w:rFonts w:ascii="Symbol" w:hAnsi="Symbol" w:hint="default"/>
      </w:rPr>
    </w:lvl>
    <w:lvl w:ilvl="1" w:tplc="A1E678EE">
      <w:start w:val="1"/>
      <w:numFmt w:val="bullet"/>
      <w:lvlText w:val="o"/>
      <w:lvlJc w:val="left"/>
      <w:pPr>
        <w:ind w:left="2520" w:hanging="360"/>
      </w:pPr>
      <w:rPr>
        <w:rFonts w:ascii="Courier New" w:hAnsi="Courier New" w:hint="default"/>
      </w:rPr>
    </w:lvl>
    <w:lvl w:ilvl="2" w:tplc="CDBAF44E">
      <w:start w:val="1"/>
      <w:numFmt w:val="bullet"/>
      <w:lvlText w:val=""/>
      <w:lvlJc w:val="left"/>
      <w:pPr>
        <w:ind w:left="3240" w:hanging="360"/>
      </w:pPr>
      <w:rPr>
        <w:rFonts w:ascii="Wingdings" w:hAnsi="Wingdings" w:hint="default"/>
      </w:rPr>
    </w:lvl>
    <w:lvl w:ilvl="3" w:tplc="10D0443A">
      <w:start w:val="1"/>
      <w:numFmt w:val="bullet"/>
      <w:lvlText w:val=""/>
      <w:lvlJc w:val="left"/>
      <w:pPr>
        <w:ind w:left="3960" w:hanging="360"/>
      </w:pPr>
      <w:rPr>
        <w:rFonts w:ascii="Symbol" w:hAnsi="Symbol" w:hint="default"/>
      </w:rPr>
    </w:lvl>
    <w:lvl w:ilvl="4" w:tplc="B4300B9C">
      <w:start w:val="1"/>
      <w:numFmt w:val="bullet"/>
      <w:lvlText w:val="o"/>
      <w:lvlJc w:val="left"/>
      <w:pPr>
        <w:ind w:left="4680" w:hanging="360"/>
      </w:pPr>
      <w:rPr>
        <w:rFonts w:ascii="Courier New" w:hAnsi="Courier New" w:hint="default"/>
      </w:rPr>
    </w:lvl>
    <w:lvl w:ilvl="5" w:tplc="DB8AF240">
      <w:start w:val="1"/>
      <w:numFmt w:val="bullet"/>
      <w:lvlText w:val=""/>
      <w:lvlJc w:val="left"/>
      <w:pPr>
        <w:ind w:left="5400" w:hanging="360"/>
      </w:pPr>
      <w:rPr>
        <w:rFonts w:ascii="Wingdings" w:hAnsi="Wingdings" w:hint="default"/>
      </w:rPr>
    </w:lvl>
    <w:lvl w:ilvl="6" w:tplc="3D042876">
      <w:start w:val="1"/>
      <w:numFmt w:val="bullet"/>
      <w:lvlText w:val=""/>
      <w:lvlJc w:val="left"/>
      <w:pPr>
        <w:ind w:left="6120" w:hanging="360"/>
      </w:pPr>
      <w:rPr>
        <w:rFonts w:ascii="Symbol" w:hAnsi="Symbol" w:hint="default"/>
      </w:rPr>
    </w:lvl>
    <w:lvl w:ilvl="7" w:tplc="7EBC5B06">
      <w:start w:val="1"/>
      <w:numFmt w:val="bullet"/>
      <w:lvlText w:val="o"/>
      <w:lvlJc w:val="left"/>
      <w:pPr>
        <w:ind w:left="6840" w:hanging="360"/>
      </w:pPr>
      <w:rPr>
        <w:rFonts w:ascii="Courier New" w:hAnsi="Courier New" w:hint="default"/>
      </w:rPr>
    </w:lvl>
    <w:lvl w:ilvl="8" w:tplc="4CB4EB0A">
      <w:start w:val="1"/>
      <w:numFmt w:val="bullet"/>
      <w:lvlText w:val=""/>
      <w:lvlJc w:val="left"/>
      <w:pPr>
        <w:ind w:left="7560" w:hanging="360"/>
      </w:pPr>
      <w:rPr>
        <w:rFonts w:ascii="Wingdings" w:hAnsi="Wingdings" w:hint="default"/>
      </w:rPr>
    </w:lvl>
  </w:abstractNum>
  <w:abstractNum w:abstractNumId="26" w15:restartNumberingAfterBreak="0">
    <w:nsid w:val="70035C7F"/>
    <w:multiLevelType w:val="hybridMultilevel"/>
    <w:tmpl w:val="0C00BFE2"/>
    <w:lvl w:ilvl="0" w:tplc="0409000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180"/>
      </w:pPr>
    </w:lvl>
    <w:lvl w:ilvl="3" w:tplc="35EE6A7A">
      <w:start w:val="1"/>
      <w:numFmt w:val="decimal"/>
      <w:lvlText w:val="%4."/>
      <w:lvlJc w:val="left"/>
      <w:pPr>
        <w:ind w:left="2880" w:hanging="360"/>
      </w:pPr>
    </w:lvl>
    <w:lvl w:ilvl="4" w:tplc="248088DC">
      <w:start w:val="1"/>
      <w:numFmt w:val="lowerLetter"/>
      <w:lvlText w:val="%5."/>
      <w:lvlJc w:val="left"/>
      <w:pPr>
        <w:ind w:left="3600" w:hanging="360"/>
      </w:pPr>
    </w:lvl>
    <w:lvl w:ilvl="5" w:tplc="D748791E">
      <w:start w:val="1"/>
      <w:numFmt w:val="lowerRoman"/>
      <w:lvlText w:val="%6."/>
      <w:lvlJc w:val="right"/>
      <w:pPr>
        <w:ind w:left="4320" w:hanging="180"/>
      </w:pPr>
    </w:lvl>
    <w:lvl w:ilvl="6" w:tplc="0ADACC46">
      <w:start w:val="1"/>
      <w:numFmt w:val="decimal"/>
      <w:lvlText w:val="%7."/>
      <w:lvlJc w:val="left"/>
      <w:pPr>
        <w:ind w:left="5040" w:hanging="360"/>
      </w:pPr>
    </w:lvl>
    <w:lvl w:ilvl="7" w:tplc="46FEF012">
      <w:start w:val="1"/>
      <w:numFmt w:val="lowerLetter"/>
      <w:lvlText w:val="%8."/>
      <w:lvlJc w:val="left"/>
      <w:pPr>
        <w:ind w:left="5760" w:hanging="360"/>
      </w:pPr>
    </w:lvl>
    <w:lvl w:ilvl="8" w:tplc="91829328">
      <w:start w:val="1"/>
      <w:numFmt w:val="lowerRoman"/>
      <w:lvlText w:val="%9."/>
      <w:lvlJc w:val="right"/>
      <w:pPr>
        <w:ind w:left="6480" w:hanging="180"/>
      </w:pPr>
    </w:lvl>
  </w:abstractNum>
  <w:abstractNum w:abstractNumId="27" w15:restartNumberingAfterBreak="0">
    <w:nsid w:val="719E0A83"/>
    <w:multiLevelType w:val="hybridMultilevel"/>
    <w:tmpl w:val="E3085A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5080232"/>
    <w:multiLevelType w:val="hybridMultilevel"/>
    <w:tmpl w:val="E004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591F08"/>
    <w:multiLevelType w:val="hybridMultilevel"/>
    <w:tmpl w:val="49885C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6"/>
  </w:num>
  <w:num w:numId="3">
    <w:abstractNumId w:val="0"/>
  </w:num>
  <w:num w:numId="4">
    <w:abstractNumId w:val="15"/>
  </w:num>
  <w:num w:numId="5">
    <w:abstractNumId w:val="16"/>
  </w:num>
  <w:num w:numId="6">
    <w:abstractNumId w:val="10"/>
  </w:num>
  <w:num w:numId="7">
    <w:abstractNumId w:val="11"/>
  </w:num>
  <w:num w:numId="8">
    <w:abstractNumId w:val="20"/>
  </w:num>
  <w:num w:numId="9">
    <w:abstractNumId w:val="20"/>
  </w:num>
  <w:num w:numId="10">
    <w:abstractNumId w:val="7"/>
  </w:num>
  <w:num w:numId="11">
    <w:abstractNumId w:val="24"/>
  </w:num>
  <w:num w:numId="12">
    <w:abstractNumId w:val="13"/>
  </w:num>
  <w:num w:numId="13">
    <w:abstractNumId w:val="20"/>
  </w:num>
  <w:num w:numId="14">
    <w:abstractNumId w:val="28"/>
  </w:num>
  <w:num w:numId="15">
    <w:abstractNumId w:val="3"/>
  </w:num>
  <w:num w:numId="16">
    <w:abstractNumId w:val="25"/>
  </w:num>
  <w:num w:numId="17">
    <w:abstractNumId w:val="17"/>
  </w:num>
  <w:num w:numId="18">
    <w:abstractNumId w:val="26"/>
  </w:num>
  <w:num w:numId="19">
    <w:abstractNumId w:val="4"/>
  </w:num>
  <w:num w:numId="20">
    <w:abstractNumId w:val="19"/>
  </w:num>
  <w:num w:numId="21">
    <w:abstractNumId w:val="1"/>
  </w:num>
  <w:num w:numId="22">
    <w:abstractNumId w:val="21"/>
  </w:num>
  <w:num w:numId="23">
    <w:abstractNumId w:val="8"/>
  </w:num>
  <w:num w:numId="24">
    <w:abstractNumId w:val="22"/>
  </w:num>
  <w:num w:numId="25">
    <w:abstractNumId w:val="14"/>
  </w:num>
  <w:num w:numId="26">
    <w:abstractNumId w:val="9"/>
  </w:num>
  <w:num w:numId="27">
    <w:abstractNumId w:val="18"/>
  </w:num>
  <w:num w:numId="28">
    <w:abstractNumId w:val="2"/>
  </w:num>
  <w:num w:numId="29">
    <w:abstractNumId w:val="23"/>
  </w:num>
  <w:num w:numId="30">
    <w:abstractNumId w:val="29"/>
  </w:num>
  <w:num w:numId="31">
    <w:abstractNumId w:val="5"/>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EA7"/>
    <w:rsid w:val="000002DC"/>
    <w:rsid w:val="000005E0"/>
    <w:rsid w:val="000019E2"/>
    <w:rsid w:val="00001E27"/>
    <w:rsid w:val="000021AA"/>
    <w:rsid w:val="000029A1"/>
    <w:rsid w:val="00003714"/>
    <w:rsid w:val="00003AE5"/>
    <w:rsid w:val="00003BCA"/>
    <w:rsid w:val="00003DA2"/>
    <w:rsid w:val="00004585"/>
    <w:rsid w:val="00004891"/>
    <w:rsid w:val="00004D11"/>
    <w:rsid w:val="0000583A"/>
    <w:rsid w:val="00005A48"/>
    <w:rsid w:val="00005A5F"/>
    <w:rsid w:val="00005BF5"/>
    <w:rsid w:val="00006179"/>
    <w:rsid w:val="00006591"/>
    <w:rsid w:val="0000684C"/>
    <w:rsid w:val="00006BD4"/>
    <w:rsid w:val="000075B9"/>
    <w:rsid w:val="000105DB"/>
    <w:rsid w:val="000109A6"/>
    <w:rsid w:val="00010E67"/>
    <w:rsid w:val="000118FD"/>
    <w:rsid w:val="00011C67"/>
    <w:rsid w:val="00011EAB"/>
    <w:rsid w:val="0001220B"/>
    <w:rsid w:val="00012268"/>
    <w:rsid w:val="00012309"/>
    <w:rsid w:val="00012F4E"/>
    <w:rsid w:val="00012FCD"/>
    <w:rsid w:val="000136E7"/>
    <w:rsid w:val="00013B5C"/>
    <w:rsid w:val="00013DA3"/>
    <w:rsid w:val="00013E62"/>
    <w:rsid w:val="000143DD"/>
    <w:rsid w:val="0001453D"/>
    <w:rsid w:val="00014810"/>
    <w:rsid w:val="0001560D"/>
    <w:rsid w:val="00015829"/>
    <w:rsid w:val="00015C25"/>
    <w:rsid w:val="00015EB4"/>
    <w:rsid w:val="00016D3C"/>
    <w:rsid w:val="00017875"/>
    <w:rsid w:val="0002016F"/>
    <w:rsid w:val="000202FA"/>
    <w:rsid w:val="000202FB"/>
    <w:rsid w:val="000206A3"/>
    <w:rsid w:val="00020C4D"/>
    <w:rsid w:val="000216B0"/>
    <w:rsid w:val="00021876"/>
    <w:rsid w:val="000219FB"/>
    <w:rsid w:val="00021C9C"/>
    <w:rsid w:val="00021D33"/>
    <w:rsid w:val="000221D2"/>
    <w:rsid w:val="00022293"/>
    <w:rsid w:val="0002257E"/>
    <w:rsid w:val="000225A1"/>
    <w:rsid w:val="00023027"/>
    <w:rsid w:val="00023E9B"/>
    <w:rsid w:val="000249F8"/>
    <w:rsid w:val="00024F29"/>
    <w:rsid w:val="000267F1"/>
    <w:rsid w:val="00026B6E"/>
    <w:rsid w:val="00026F86"/>
    <w:rsid w:val="00027CBA"/>
    <w:rsid w:val="00027F53"/>
    <w:rsid w:val="000302B3"/>
    <w:rsid w:val="00030911"/>
    <w:rsid w:val="00030B4C"/>
    <w:rsid w:val="00030DB4"/>
    <w:rsid w:val="000310E8"/>
    <w:rsid w:val="00031127"/>
    <w:rsid w:val="000314E8"/>
    <w:rsid w:val="000315F4"/>
    <w:rsid w:val="000319CB"/>
    <w:rsid w:val="00031B5E"/>
    <w:rsid w:val="00031DF8"/>
    <w:rsid w:val="00031E00"/>
    <w:rsid w:val="000327A8"/>
    <w:rsid w:val="000327B0"/>
    <w:rsid w:val="00032E97"/>
    <w:rsid w:val="0003409E"/>
    <w:rsid w:val="00034694"/>
    <w:rsid w:val="00034C53"/>
    <w:rsid w:val="0003533F"/>
    <w:rsid w:val="00035A05"/>
    <w:rsid w:val="0003700F"/>
    <w:rsid w:val="000374EC"/>
    <w:rsid w:val="0003778A"/>
    <w:rsid w:val="000400E1"/>
    <w:rsid w:val="000402E6"/>
    <w:rsid w:val="00040487"/>
    <w:rsid w:val="00041479"/>
    <w:rsid w:val="000419FC"/>
    <w:rsid w:val="00041ECD"/>
    <w:rsid w:val="000421C4"/>
    <w:rsid w:val="00042343"/>
    <w:rsid w:val="000425EA"/>
    <w:rsid w:val="00042BB9"/>
    <w:rsid w:val="0004337C"/>
    <w:rsid w:val="000435EB"/>
    <w:rsid w:val="00043909"/>
    <w:rsid w:val="00044775"/>
    <w:rsid w:val="00044E59"/>
    <w:rsid w:val="0004597E"/>
    <w:rsid w:val="00046568"/>
    <w:rsid w:val="00047236"/>
    <w:rsid w:val="000479C0"/>
    <w:rsid w:val="00047C1E"/>
    <w:rsid w:val="00047EF5"/>
    <w:rsid w:val="00050036"/>
    <w:rsid w:val="000506A5"/>
    <w:rsid w:val="000517B6"/>
    <w:rsid w:val="00051D27"/>
    <w:rsid w:val="0005201B"/>
    <w:rsid w:val="000533CE"/>
    <w:rsid w:val="000533F7"/>
    <w:rsid w:val="00053B0D"/>
    <w:rsid w:val="00053BD4"/>
    <w:rsid w:val="0005473E"/>
    <w:rsid w:val="0005479C"/>
    <w:rsid w:val="0005504A"/>
    <w:rsid w:val="0005541E"/>
    <w:rsid w:val="0005596E"/>
    <w:rsid w:val="000559A4"/>
    <w:rsid w:val="00055C50"/>
    <w:rsid w:val="00055E05"/>
    <w:rsid w:val="00055E1C"/>
    <w:rsid w:val="00055FE9"/>
    <w:rsid w:val="000561E5"/>
    <w:rsid w:val="00056D8F"/>
    <w:rsid w:val="000579F4"/>
    <w:rsid w:val="00060542"/>
    <w:rsid w:val="0006092C"/>
    <w:rsid w:val="00060ABE"/>
    <w:rsid w:val="00061749"/>
    <w:rsid w:val="00061978"/>
    <w:rsid w:val="00061D07"/>
    <w:rsid w:val="000620A6"/>
    <w:rsid w:val="000620D6"/>
    <w:rsid w:val="000623E1"/>
    <w:rsid w:val="0006252E"/>
    <w:rsid w:val="000626F8"/>
    <w:rsid w:val="0006278E"/>
    <w:rsid w:val="000628EE"/>
    <w:rsid w:val="00062E28"/>
    <w:rsid w:val="0006337E"/>
    <w:rsid w:val="000638D6"/>
    <w:rsid w:val="00063B04"/>
    <w:rsid w:val="00063C79"/>
    <w:rsid w:val="00064A89"/>
    <w:rsid w:val="00065122"/>
    <w:rsid w:val="000651F5"/>
    <w:rsid w:val="0006524A"/>
    <w:rsid w:val="00065C2E"/>
    <w:rsid w:val="00065E55"/>
    <w:rsid w:val="00065E98"/>
    <w:rsid w:val="00066799"/>
    <w:rsid w:val="00067395"/>
    <w:rsid w:val="000673BF"/>
    <w:rsid w:val="000677E5"/>
    <w:rsid w:val="00067816"/>
    <w:rsid w:val="00067D9F"/>
    <w:rsid w:val="00067E69"/>
    <w:rsid w:val="00070B8F"/>
    <w:rsid w:val="0007103D"/>
    <w:rsid w:val="00071BE9"/>
    <w:rsid w:val="00071D8D"/>
    <w:rsid w:val="000720B1"/>
    <w:rsid w:val="0007265D"/>
    <w:rsid w:val="00072C44"/>
    <w:rsid w:val="00073B64"/>
    <w:rsid w:val="0007403E"/>
    <w:rsid w:val="00074220"/>
    <w:rsid w:val="00076006"/>
    <w:rsid w:val="00076655"/>
    <w:rsid w:val="00076BB6"/>
    <w:rsid w:val="000778D8"/>
    <w:rsid w:val="00080043"/>
    <w:rsid w:val="00080339"/>
    <w:rsid w:val="00080353"/>
    <w:rsid w:val="000806F4"/>
    <w:rsid w:val="00081464"/>
    <w:rsid w:val="0008172E"/>
    <w:rsid w:val="00082BD8"/>
    <w:rsid w:val="00082ED3"/>
    <w:rsid w:val="00082FA4"/>
    <w:rsid w:val="00083901"/>
    <w:rsid w:val="00083BF5"/>
    <w:rsid w:val="00083EC7"/>
    <w:rsid w:val="000846CE"/>
    <w:rsid w:val="00084828"/>
    <w:rsid w:val="00085722"/>
    <w:rsid w:val="000859DC"/>
    <w:rsid w:val="00085B00"/>
    <w:rsid w:val="00085FD3"/>
    <w:rsid w:val="000869F5"/>
    <w:rsid w:val="00086CC9"/>
    <w:rsid w:val="000870C2"/>
    <w:rsid w:val="0008746C"/>
    <w:rsid w:val="000876A2"/>
    <w:rsid w:val="00087ECD"/>
    <w:rsid w:val="000900C5"/>
    <w:rsid w:val="0009021B"/>
    <w:rsid w:val="0009053A"/>
    <w:rsid w:val="00090851"/>
    <w:rsid w:val="00090FBF"/>
    <w:rsid w:val="0009100C"/>
    <w:rsid w:val="00091C8C"/>
    <w:rsid w:val="00091E84"/>
    <w:rsid w:val="0009223C"/>
    <w:rsid w:val="000923C7"/>
    <w:rsid w:val="00092A87"/>
    <w:rsid w:val="00092D87"/>
    <w:rsid w:val="00093832"/>
    <w:rsid w:val="00093A1C"/>
    <w:rsid w:val="00093D75"/>
    <w:rsid w:val="0009459A"/>
    <w:rsid w:val="00094867"/>
    <w:rsid w:val="00094BA5"/>
    <w:rsid w:val="00095333"/>
    <w:rsid w:val="000954C3"/>
    <w:rsid w:val="00095602"/>
    <w:rsid w:val="000956C9"/>
    <w:rsid w:val="00095906"/>
    <w:rsid w:val="0009596F"/>
    <w:rsid w:val="00095BE3"/>
    <w:rsid w:val="000960C6"/>
    <w:rsid w:val="000962E6"/>
    <w:rsid w:val="00096538"/>
    <w:rsid w:val="000966B3"/>
    <w:rsid w:val="000968AA"/>
    <w:rsid w:val="00097011"/>
    <w:rsid w:val="0009742C"/>
    <w:rsid w:val="0009767C"/>
    <w:rsid w:val="0009793B"/>
    <w:rsid w:val="00097C75"/>
    <w:rsid w:val="00097E00"/>
    <w:rsid w:val="000A0AEA"/>
    <w:rsid w:val="000A0C1B"/>
    <w:rsid w:val="000A109E"/>
    <w:rsid w:val="000A119B"/>
    <w:rsid w:val="000A15B1"/>
    <w:rsid w:val="000A1A91"/>
    <w:rsid w:val="000A1E79"/>
    <w:rsid w:val="000A20DB"/>
    <w:rsid w:val="000A2517"/>
    <w:rsid w:val="000A283C"/>
    <w:rsid w:val="000A2D5C"/>
    <w:rsid w:val="000A3593"/>
    <w:rsid w:val="000A36D7"/>
    <w:rsid w:val="000A381C"/>
    <w:rsid w:val="000A3B82"/>
    <w:rsid w:val="000A3F57"/>
    <w:rsid w:val="000A459D"/>
    <w:rsid w:val="000A4768"/>
    <w:rsid w:val="000A494E"/>
    <w:rsid w:val="000A4A18"/>
    <w:rsid w:val="000A4D92"/>
    <w:rsid w:val="000A5169"/>
    <w:rsid w:val="000A5DEC"/>
    <w:rsid w:val="000A6470"/>
    <w:rsid w:val="000A657E"/>
    <w:rsid w:val="000A67D0"/>
    <w:rsid w:val="000A68EA"/>
    <w:rsid w:val="000A6AC1"/>
    <w:rsid w:val="000A74AA"/>
    <w:rsid w:val="000B01AD"/>
    <w:rsid w:val="000B0462"/>
    <w:rsid w:val="000B0ABC"/>
    <w:rsid w:val="000B0B36"/>
    <w:rsid w:val="000B0F77"/>
    <w:rsid w:val="000B165B"/>
    <w:rsid w:val="000B1C83"/>
    <w:rsid w:val="000B2089"/>
    <w:rsid w:val="000B2172"/>
    <w:rsid w:val="000B22DA"/>
    <w:rsid w:val="000B242F"/>
    <w:rsid w:val="000B3855"/>
    <w:rsid w:val="000B3F4D"/>
    <w:rsid w:val="000B4354"/>
    <w:rsid w:val="000B4941"/>
    <w:rsid w:val="000B5C01"/>
    <w:rsid w:val="000B5E82"/>
    <w:rsid w:val="000B7046"/>
    <w:rsid w:val="000B7B7B"/>
    <w:rsid w:val="000B7BE0"/>
    <w:rsid w:val="000B7CD8"/>
    <w:rsid w:val="000C01D3"/>
    <w:rsid w:val="000C0369"/>
    <w:rsid w:val="000C04AD"/>
    <w:rsid w:val="000C0D87"/>
    <w:rsid w:val="000C0FE5"/>
    <w:rsid w:val="000C1E61"/>
    <w:rsid w:val="000C2638"/>
    <w:rsid w:val="000C2B2F"/>
    <w:rsid w:val="000C2C76"/>
    <w:rsid w:val="000C2DD5"/>
    <w:rsid w:val="000C386F"/>
    <w:rsid w:val="000C4185"/>
    <w:rsid w:val="000C41DE"/>
    <w:rsid w:val="000C4322"/>
    <w:rsid w:val="000C6181"/>
    <w:rsid w:val="000C6199"/>
    <w:rsid w:val="000C6931"/>
    <w:rsid w:val="000C698C"/>
    <w:rsid w:val="000C742F"/>
    <w:rsid w:val="000C7B3F"/>
    <w:rsid w:val="000D0A32"/>
    <w:rsid w:val="000D14A2"/>
    <w:rsid w:val="000D19D4"/>
    <w:rsid w:val="000D1C30"/>
    <w:rsid w:val="000D1CEE"/>
    <w:rsid w:val="000D2A38"/>
    <w:rsid w:val="000D2C03"/>
    <w:rsid w:val="000D3381"/>
    <w:rsid w:val="000D39AC"/>
    <w:rsid w:val="000D3C41"/>
    <w:rsid w:val="000D4088"/>
    <w:rsid w:val="000D4206"/>
    <w:rsid w:val="000D45AC"/>
    <w:rsid w:val="000D46C2"/>
    <w:rsid w:val="000D5711"/>
    <w:rsid w:val="000D5804"/>
    <w:rsid w:val="000D5A2C"/>
    <w:rsid w:val="000D5AAC"/>
    <w:rsid w:val="000D63F3"/>
    <w:rsid w:val="000D6AFF"/>
    <w:rsid w:val="000D6B2E"/>
    <w:rsid w:val="000D7960"/>
    <w:rsid w:val="000D7D5C"/>
    <w:rsid w:val="000D8AEC"/>
    <w:rsid w:val="000E0E83"/>
    <w:rsid w:val="000E1056"/>
    <w:rsid w:val="000E1091"/>
    <w:rsid w:val="000E1398"/>
    <w:rsid w:val="000E1F46"/>
    <w:rsid w:val="000E25E9"/>
    <w:rsid w:val="000E34EE"/>
    <w:rsid w:val="000E3A02"/>
    <w:rsid w:val="000E421E"/>
    <w:rsid w:val="000E42AC"/>
    <w:rsid w:val="000E4539"/>
    <w:rsid w:val="000E492F"/>
    <w:rsid w:val="000E4A86"/>
    <w:rsid w:val="000E4FFC"/>
    <w:rsid w:val="000E5132"/>
    <w:rsid w:val="000E548C"/>
    <w:rsid w:val="000E592D"/>
    <w:rsid w:val="000E592E"/>
    <w:rsid w:val="000E5B0A"/>
    <w:rsid w:val="000E60C2"/>
    <w:rsid w:val="000E60FE"/>
    <w:rsid w:val="000E72AA"/>
    <w:rsid w:val="000E7D84"/>
    <w:rsid w:val="000F0534"/>
    <w:rsid w:val="000F0B3F"/>
    <w:rsid w:val="000F17C1"/>
    <w:rsid w:val="000F18A8"/>
    <w:rsid w:val="000F18CD"/>
    <w:rsid w:val="000F1954"/>
    <w:rsid w:val="000F1A93"/>
    <w:rsid w:val="000F1C10"/>
    <w:rsid w:val="000F21E1"/>
    <w:rsid w:val="000F3075"/>
    <w:rsid w:val="000F346B"/>
    <w:rsid w:val="000F3541"/>
    <w:rsid w:val="000F362E"/>
    <w:rsid w:val="000F3640"/>
    <w:rsid w:val="000F38C6"/>
    <w:rsid w:val="000F517F"/>
    <w:rsid w:val="000F52BF"/>
    <w:rsid w:val="000F5C53"/>
    <w:rsid w:val="000F65D2"/>
    <w:rsid w:val="000F6A1C"/>
    <w:rsid w:val="000F6CEC"/>
    <w:rsid w:val="000F7858"/>
    <w:rsid w:val="000F7FB9"/>
    <w:rsid w:val="001007F4"/>
    <w:rsid w:val="00100A9F"/>
    <w:rsid w:val="001011F8"/>
    <w:rsid w:val="00101E63"/>
    <w:rsid w:val="00101F63"/>
    <w:rsid w:val="00102F03"/>
    <w:rsid w:val="00102F42"/>
    <w:rsid w:val="001035F3"/>
    <w:rsid w:val="0010498E"/>
    <w:rsid w:val="001061A7"/>
    <w:rsid w:val="001061BE"/>
    <w:rsid w:val="00106571"/>
    <w:rsid w:val="00107696"/>
    <w:rsid w:val="00107DF6"/>
    <w:rsid w:val="00107E84"/>
    <w:rsid w:val="0010A4AF"/>
    <w:rsid w:val="00110506"/>
    <w:rsid w:val="00110BA1"/>
    <w:rsid w:val="00110D06"/>
    <w:rsid w:val="00111004"/>
    <w:rsid w:val="001116FA"/>
    <w:rsid w:val="00111861"/>
    <w:rsid w:val="00111F7F"/>
    <w:rsid w:val="00112131"/>
    <w:rsid w:val="0011353C"/>
    <w:rsid w:val="001136E0"/>
    <w:rsid w:val="00114A79"/>
    <w:rsid w:val="00114D2B"/>
    <w:rsid w:val="00114D9E"/>
    <w:rsid w:val="001150D0"/>
    <w:rsid w:val="0011518A"/>
    <w:rsid w:val="0011558D"/>
    <w:rsid w:val="001157C9"/>
    <w:rsid w:val="001157DB"/>
    <w:rsid w:val="00115F36"/>
    <w:rsid w:val="00116454"/>
    <w:rsid w:val="00116545"/>
    <w:rsid w:val="0011699E"/>
    <w:rsid w:val="00117057"/>
    <w:rsid w:val="001170A2"/>
    <w:rsid w:val="00117959"/>
    <w:rsid w:val="001179EF"/>
    <w:rsid w:val="00120196"/>
    <w:rsid w:val="0012030A"/>
    <w:rsid w:val="0012060E"/>
    <w:rsid w:val="00120F99"/>
    <w:rsid w:val="00121083"/>
    <w:rsid w:val="00121B76"/>
    <w:rsid w:val="00121BDF"/>
    <w:rsid w:val="00122889"/>
    <w:rsid w:val="0012337A"/>
    <w:rsid w:val="00123D2E"/>
    <w:rsid w:val="00123DEC"/>
    <w:rsid w:val="0012401D"/>
    <w:rsid w:val="00124132"/>
    <w:rsid w:val="00124158"/>
    <w:rsid w:val="00124669"/>
    <w:rsid w:val="00124881"/>
    <w:rsid w:val="00124928"/>
    <w:rsid w:val="00124ACC"/>
    <w:rsid w:val="00124B65"/>
    <w:rsid w:val="00124FBF"/>
    <w:rsid w:val="001250C6"/>
    <w:rsid w:val="0012514D"/>
    <w:rsid w:val="00125C8D"/>
    <w:rsid w:val="00125CD5"/>
    <w:rsid w:val="00125E55"/>
    <w:rsid w:val="001266E8"/>
    <w:rsid w:val="00127765"/>
    <w:rsid w:val="00130564"/>
    <w:rsid w:val="00130EB9"/>
    <w:rsid w:val="001312BE"/>
    <w:rsid w:val="00131AA7"/>
    <w:rsid w:val="00131D0F"/>
    <w:rsid w:val="00131E1B"/>
    <w:rsid w:val="00131FA2"/>
    <w:rsid w:val="00132282"/>
    <w:rsid w:val="00132354"/>
    <w:rsid w:val="0013286B"/>
    <w:rsid w:val="00132A9D"/>
    <w:rsid w:val="00133105"/>
    <w:rsid w:val="00133AE0"/>
    <w:rsid w:val="00134222"/>
    <w:rsid w:val="00134C4B"/>
    <w:rsid w:val="00134D2E"/>
    <w:rsid w:val="001356DA"/>
    <w:rsid w:val="00135884"/>
    <w:rsid w:val="00135FC6"/>
    <w:rsid w:val="0013638A"/>
    <w:rsid w:val="00136438"/>
    <w:rsid w:val="00136D76"/>
    <w:rsid w:val="001370E9"/>
    <w:rsid w:val="00137166"/>
    <w:rsid w:val="001374EB"/>
    <w:rsid w:val="00137BB9"/>
    <w:rsid w:val="00139C03"/>
    <w:rsid w:val="0014036C"/>
    <w:rsid w:val="001409AB"/>
    <w:rsid w:val="00140D64"/>
    <w:rsid w:val="00141220"/>
    <w:rsid w:val="001414C7"/>
    <w:rsid w:val="00142162"/>
    <w:rsid w:val="001431FC"/>
    <w:rsid w:val="00143D90"/>
    <w:rsid w:val="001448B4"/>
    <w:rsid w:val="00144C46"/>
    <w:rsid w:val="00144E38"/>
    <w:rsid w:val="0014513D"/>
    <w:rsid w:val="001454BA"/>
    <w:rsid w:val="00145C48"/>
    <w:rsid w:val="00145D0C"/>
    <w:rsid w:val="00145F5F"/>
    <w:rsid w:val="0014602B"/>
    <w:rsid w:val="0014670E"/>
    <w:rsid w:val="001470BF"/>
    <w:rsid w:val="00147198"/>
    <w:rsid w:val="0014788A"/>
    <w:rsid w:val="00147A86"/>
    <w:rsid w:val="0015025D"/>
    <w:rsid w:val="00150301"/>
    <w:rsid w:val="0015117C"/>
    <w:rsid w:val="00151448"/>
    <w:rsid w:val="00151B3E"/>
    <w:rsid w:val="00151BD9"/>
    <w:rsid w:val="00151D0F"/>
    <w:rsid w:val="001521BE"/>
    <w:rsid w:val="00152D6B"/>
    <w:rsid w:val="00153240"/>
    <w:rsid w:val="001544D5"/>
    <w:rsid w:val="00154F67"/>
    <w:rsid w:val="001558A2"/>
    <w:rsid w:val="00155BEB"/>
    <w:rsid w:val="00155D7D"/>
    <w:rsid w:val="00155F9B"/>
    <w:rsid w:val="00156421"/>
    <w:rsid w:val="0015662B"/>
    <w:rsid w:val="00156A84"/>
    <w:rsid w:val="00156EB3"/>
    <w:rsid w:val="00157FCD"/>
    <w:rsid w:val="00160607"/>
    <w:rsid w:val="00160813"/>
    <w:rsid w:val="00160BD1"/>
    <w:rsid w:val="001615B5"/>
    <w:rsid w:val="001630EA"/>
    <w:rsid w:val="0016422A"/>
    <w:rsid w:val="0016456C"/>
    <w:rsid w:val="001645B6"/>
    <w:rsid w:val="001645F6"/>
    <w:rsid w:val="001654E0"/>
    <w:rsid w:val="00166159"/>
    <w:rsid w:val="00166B05"/>
    <w:rsid w:val="00166E2F"/>
    <w:rsid w:val="00166F4D"/>
    <w:rsid w:val="001670CA"/>
    <w:rsid w:val="00167330"/>
    <w:rsid w:val="001673B6"/>
    <w:rsid w:val="0016753C"/>
    <w:rsid w:val="00167931"/>
    <w:rsid w:val="00167DB4"/>
    <w:rsid w:val="00170847"/>
    <w:rsid w:val="00170B8B"/>
    <w:rsid w:val="00170C1C"/>
    <w:rsid w:val="00170CC6"/>
    <w:rsid w:val="0017104C"/>
    <w:rsid w:val="001712A9"/>
    <w:rsid w:val="00171878"/>
    <w:rsid w:val="001721A7"/>
    <w:rsid w:val="00172D3C"/>
    <w:rsid w:val="00173160"/>
    <w:rsid w:val="00173FFC"/>
    <w:rsid w:val="00174031"/>
    <w:rsid w:val="00174A6B"/>
    <w:rsid w:val="00174AD7"/>
    <w:rsid w:val="00174F27"/>
    <w:rsid w:val="00175490"/>
    <w:rsid w:val="001754B9"/>
    <w:rsid w:val="0017582B"/>
    <w:rsid w:val="00176627"/>
    <w:rsid w:val="0017699A"/>
    <w:rsid w:val="0017759A"/>
    <w:rsid w:val="00177B51"/>
    <w:rsid w:val="001800FC"/>
    <w:rsid w:val="00180348"/>
    <w:rsid w:val="0018081F"/>
    <w:rsid w:val="0018089F"/>
    <w:rsid w:val="00181D14"/>
    <w:rsid w:val="00181EC1"/>
    <w:rsid w:val="001825F9"/>
    <w:rsid w:val="00182A6E"/>
    <w:rsid w:val="00182B9B"/>
    <w:rsid w:val="00182E3F"/>
    <w:rsid w:val="0018319C"/>
    <w:rsid w:val="00183200"/>
    <w:rsid w:val="0018380B"/>
    <w:rsid w:val="00183999"/>
    <w:rsid w:val="00184486"/>
    <w:rsid w:val="0018448C"/>
    <w:rsid w:val="001844A7"/>
    <w:rsid w:val="00185207"/>
    <w:rsid w:val="00185345"/>
    <w:rsid w:val="00185489"/>
    <w:rsid w:val="0018571D"/>
    <w:rsid w:val="00185F87"/>
    <w:rsid w:val="001861D3"/>
    <w:rsid w:val="00186C60"/>
    <w:rsid w:val="00186E45"/>
    <w:rsid w:val="00187219"/>
    <w:rsid w:val="00187B71"/>
    <w:rsid w:val="00187E6A"/>
    <w:rsid w:val="001903BB"/>
    <w:rsid w:val="00191287"/>
    <w:rsid w:val="0019140E"/>
    <w:rsid w:val="00191428"/>
    <w:rsid w:val="0019224B"/>
    <w:rsid w:val="00192ED0"/>
    <w:rsid w:val="0019317A"/>
    <w:rsid w:val="001938F2"/>
    <w:rsid w:val="0019394E"/>
    <w:rsid w:val="00193A3D"/>
    <w:rsid w:val="0019455E"/>
    <w:rsid w:val="00194667"/>
    <w:rsid w:val="001946C3"/>
    <w:rsid w:val="00194735"/>
    <w:rsid w:val="00194C44"/>
    <w:rsid w:val="0019535A"/>
    <w:rsid w:val="001956FA"/>
    <w:rsid w:val="0019680F"/>
    <w:rsid w:val="00196917"/>
    <w:rsid w:val="00197765"/>
    <w:rsid w:val="001977E8"/>
    <w:rsid w:val="001A0637"/>
    <w:rsid w:val="001A10DD"/>
    <w:rsid w:val="001A11B5"/>
    <w:rsid w:val="001A141D"/>
    <w:rsid w:val="001A172E"/>
    <w:rsid w:val="001A1B68"/>
    <w:rsid w:val="001A1C0D"/>
    <w:rsid w:val="001A1C14"/>
    <w:rsid w:val="001A1D9D"/>
    <w:rsid w:val="001A2407"/>
    <w:rsid w:val="001A2634"/>
    <w:rsid w:val="001A321A"/>
    <w:rsid w:val="001A3DFC"/>
    <w:rsid w:val="001A48F0"/>
    <w:rsid w:val="001A5F01"/>
    <w:rsid w:val="001A6577"/>
    <w:rsid w:val="001A71EC"/>
    <w:rsid w:val="001A7529"/>
    <w:rsid w:val="001A7977"/>
    <w:rsid w:val="001A7CFC"/>
    <w:rsid w:val="001B08C3"/>
    <w:rsid w:val="001B0BC3"/>
    <w:rsid w:val="001B121A"/>
    <w:rsid w:val="001B13D9"/>
    <w:rsid w:val="001B14F7"/>
    <w:rsid w:val="001B2875"/>
    <w:rsid w:val="001B2A56"/>
    <w:rsid w:val="001B2BE7"/>
    <w:rsid w:val="001B2C22"/>
    <w:rsid w:val="001B2F1D"/>
    <w:rsid w:val="001B35A9"/>
    <w:rsid w:val="001B4B87"/>
    <w:rsid w:val="001B4CFA"/>
    <w:rsid w:val="001B5389"/>
    <w:rsid w:val="001B5908"/>
    <w:rsid w:val="001B61A7"/>
    <w:rsid w:val="001B70B3"/>
    <w:rsid w:val="001B70DF"/>
    <w:rsid w:val="001B787A"/>
    <w:rsid w:val="001B7EEE"/>
    <w:rsid w:val="001C0274"/>
    <w:rsid w:val="001C085D"/>
    <w:rsid w:val="001C1AE7"/>
    <w:rsid w:val="001C1B03"/>
    <w:rsid w:val="001C27AE"/>
    <w:rsid w:val="001C2B6C"/>
    <w:rsid w:val="001C2E47"/>
    <w:rsid w:val="001C2F29"/>
    <w:rsid w:val="001C3DBB"/>
    <w:rsid w:val="001C4325"/>
    <w:rsid w:val="001C476B"/>
    <w:rsid w:val="001C5565"/>
    <w:rsid w:val="001C5932"/>
    <w:rsid w:val="001C5A5A"/>
    <w:rsid w:val="001C5C8A"/>
    <w:rsid w:val="001C68CC"/>
    <w:rsid w:val="001C6DD0"/>
    <w:rsid w:val="001C7104"/>
    <w:rsid w:val="001C7378"/>
    <w:rsid w:val="001C77D3"/>
    <w:rsid w:val="001D0CE3"/>
    <w:rsid w:val="001D1121"/>
    <w:rsid w:val="001D161F"/>
    <w:rsid w:val="001D1BD7"/>
    <w:rsid w:val="001D1F11"/>
    <w:rsid w:val="001D1F8F"/>
    <w:rsid w:val="001D22EF"/>
    <w:rsid w:val="001D24DC"/>
    <w:rsid w:val="001D266A"/>
    <w:rsid w:val="001D27AA"/>
    <w:rsid w:val="001D3065"/>
    <w:rsid w:val="001D30FE"/>
    <w:rsid w:val="001D345D"/>
    <w:rsid w:val="001D36BE"/>
    <w:rsid w:val="001D37CC"/>
    <w:rsid w:val="001D3858"/>
    <w:rsid w:val="001D412B"/>
    <w:rsid w:val="001D46BC"/>
    <w:rsid w:val="001D473C"/>
    <w:rsid w:val="001D4787"/>
    <w:rsid w:val="001D4E40"/>
    <w:rsid w:val="001D5055"/>
    <w:rsid w:val="001D5479"/>
    <w:rsid w:val="001D5635"/>
    <w:rsid w:val="001D5A3B"/>
    <w:rsid w:val="001D5A77"/>
    <w:rsid w:val="001D5AAF"/>
    <w:rsid w:val="001D5B46"/>
    <w:rsid w:val="001D5DE4"/>
    <w:rsid w:val="001D614D"/>
    <w:rsid w:val="001D6DA9"/>
    <w:rsid w:val="001D7018"/>
    <w:rsid w:val="001D714F"/>
    <w:rsid w:val="001D7E46"/>
    <w:rsid w:val="001D7E50"/>
    <w:rsid w:val="001E0647"/>
    <w:rsid w:val="001E065A"/>
    <w:rsid w:val="001E067C"/>
    <w:rsid w:val="001E09C2"/>
    <w:rsid w:val="001E0A33"/>
    <w:rsid w:val="001E0C57"/>
    <w:rsid w:val="001E0C73"/>
    <w:rsid w:val="001E2470"/>
    <w:rsid w:val="001E26EC"/>
    <w:rsid w:val="001E2956"/>
    <w:rsid w:val="001E2966"/>
    <w:rsid w:val="001E2BF4"/>
    <w:rsid w:val="001E2D6D"/>
    <w:rsid w:val="001E30F7"/>
    <w:rsid w:val="001E3333"/>
    <w:rsid w:val="001E35F7"/>
    <w:rsid w:val="001E3FCE"/>
    <w:rsid w:val="001E48C1"/>
    <w:rsid w:val="001E490D"/>
    <w:rsid w:val="001E4C37"/>
    <w:rsid w:val="001E516E"/>
    <w:rsid w:val="001E55DD"/>
    <w:rsid w:val="001E5831"/>
    <w:rsid w:val="001E63D6"/>
    <w:rsid w:val="001E681F"/>
    <w:rsid w:val="001F0421"/>
    <w:rsid w:val="001F09A1"/>
    <w:rsid w:val="001F0A55"/>
    <w:rsid w:val="001F1544"/>
    <w:rsid w:val="001F2D7C"/>
    <w:rsid w:val="001F3090"/>
    <w:rsid w:val="001F3AA5"/>
    <w:rsid w:val="001F3E0D"/>
    <w:rsid w:val="001F4013"/>
    <w:rsid w:val="001F47D4"/>
    <w:rsid w:val="001F4C73"/>
    <w:rsid w:val="001F4EC1"/>
    <w:rsid w:val="001F521E"/>
    <w:rsid w:val="001F5C1A"/>
    <w:rsid w:val="001F5EAD"/>
    <w:rsid w:val="001F61C3"/>
    <w:rsid w:val="001F6AB5"/>
    <w:rsid w:val="001F6B51"/>
    <w:rsid w:val="001F6DC0"/>
    <w:rsid w:val="001F767A"/>
    <w:rsid w:val="001F7E27"/>
    <w:rsid w:val="002000A5"/>
    <w:rsid w:val="0020025D"/>
    <w:rsid w:val="00200B41"/>
    <w:rsid w:val="00201192"/>
    <w:rsid w:val="002012C8"/>
    <w:rsid w:val="00201833"/>
    <w:rsid w:val="002023D5"/>
    <w:rsid w:val="00202C97"/>
    <w:rsid w:val="00202D98"/>
    <w:rsid w:val="00203014"/>
    <w:rsid w:val="002034A7"/>
    <w:rsid w:val="00203BD1"/>
    <w:rsid w:val="002049D0"/>
    <w:rsid w:val="00204C02"/>
    <w:rsid w:val="00204CC5"/>
    <w:rsid w:val="00205C89"/>
    <w:rsid w:val="00205CF3"/>
    <w:rsid w:val="00206041"/>
    <w:rsid w:val="00206191"/>
    <w:rsid w:val="002062A9"/>
    <w:rsid w:val="002067F2"/>
    <w:rsid w:val="0020684D"/>
    <w:rsid w:val="00206A59"/>
    <w:rsid w:val="00206AFC"/>
    <w:rsid w:val="00206C68"/>
    <w:rsid w:val="00206CD1"/>
    <w:rsid w:val="0020722F"/>
    <w:rsid w:val="00207624"/>
    <w:rsid w:val="00207721"/>
    <w:rsid w:val="00207CE9"/>
    <w:rsid w:val="0021030C"/>
    <w:rsid w:val="00210C19"/>
    <w:rsid w:val="002111B7"/>
    <w:rsid w:val="00211806"/>
    <w:rsid w:val="00211C31"/>
    <w:rsid w:val="002124F8"/>
    <w:rsid w:val="0021252F"/>
    <w:rsid w:val="0021299B"/>
    <w:rsid w:val="00213310"/>
    <w:rsid w:val="002136ED"/>
    <w:rsid w:val="00214129"/>
    <w:rsid w:val="0021434C"/>
    <w:rsid w:val="002145F6"/>
    <w:rsid w:val="002148D1"/>
    <w:rsid w:val="00215032"/>
    <w:rsid w:val="0021573B"/>
    <w:rsid w:val="00215A8C"/>
    <w:rsid w:val="00215ECE"/>
    <w:rsid w:val="00215F48"/>
    <w:rsid w:val="002163A5"/>
    <w:rsid w:val="0021675A"/>
    <w:rsid w:val="002168AC"/>
    <w:rsid w:val="00216FF7"/>
    <w:rsid w:val="00217426"/>
    <w:rsid w:val="0022050D"/>
    <w:rsid w:val="002209EE"/>
    <w:rsid w:val="00221487"/>
    <w:rsid w:val="00221908"/>
    <w:rsid w:val="00221A16"/>
    <w:rsid w:val="00221EAE"/>
    <w:rsid w:val="0022249F"/>
    <w:rsid w:val="00223650"/>
    <w:rsid w:val="00223DFD"/>
    <w:rsid w:val="002240D9"/>
    <w:rsid w:val="00224738"/>
    <w:rsid w:val="0022525B"/>
    <w:rsid w:val="00225737"/>
    <w:rsid w:val="00225876"/>
    <w:rsid w:val="00225E62"/>
    <w:rsid w:val="002268C5"/>
    <w:rsid w:val="002269C0"/>
    <w:rsid w:val="0022732D"/>
    <w:rsid w:val="0022756D"/>
    <w:rsid w:val="0022794E"/>
    <w:rsid w:val="00227AE1"/>
    <w:rsid w:val="0023001F"/>
    <w:rsid w:val="00230050"/>
    <w:rsid w:val="00230569"/>
    <w:rsid w:val="0023167F"/>
    <w:rsid w:val="00231697"/>
    <w:rsid w:val="00231B9B"/>
    <w:rsid w:val="002322E3"/>
    <w:rsid w:val="0023266A"/>
    <w:rsid w:val="00232C98"/>
    <w:rsid w:val="00233756"/>
    <w:rsid w:val="00233C39"/>
    <w:rsid w:val="00234B63"/>
    <w:rsid w:val="0023520E"/>
    <w:rsid w:val="002352FA"/>
    <w:rsid w:val="00235B91"/>
    <w:rsid w:val="00235EC5"/>
    <w:rsid w:val="0023663E"/>
    <w:rsid w:val="00236B6F"/>
    <w:rsid w:val="00236DFF"/>
    <w:rsid w:val="00237157"/>
    <w:rsid w:val="00240EBF"/>
    <w:rsid w:val="002415FF"/>
    <w:rsid w:val="00241D00"/>
    <w:rsid w:val="00242150"/>
    <w:rsid w:val="0024230B"/>
    <w:rsid w:val="0024233D"/>
    <w:rsid w:val="00242540"/>
    <w:rsid w:val="0024307E"/>
    <w:rsid w:val="002439EB"/>
    <w:rsid w:val="00243B72"/>
    <w:rsid w:val="00243D51"/>
    <w:rsid w:val="00243FAF"/>
    <w:rsid w:val="002442F3"/>
    <w:rsid w:val="002446CB"/>
    <w:rsid w:val="00244712"/>
    <w:rsid w:val="00244B00"/>
    <w:rsid w:val="00244B11"/>
    <w:rsid w:val="00244FC5"/>
    <w:rsid w:val="002457A0"/>
    <w:rsid w:val="00245846"/>
    <w:rsid w:val="002458CF"/>
    <w:rsid w:val="00245F89"/>
    <w:rsid w:val="002460A7"/>
    <w:rsid w:val="00246388"/>
    <w:rsid w:val="00246AF0"/>
    <w:rsid w:val="00246D8C"/>
    <w:rsid w:val="00246ED3"/>
    <w:rsid w:val="00247845"/>
    <w:rsid w:val="00247CF3"/>
    <w:rsid w:val="002500B6"/>
    <w:rsid w:val="002503F0"/>
    <w:rsid w:val="00250DBD"/>
    <w:rsid w:val="00251AFC"/>
    <w:rsid w:val="00252CF3"/>
    <w:rsid w:val="0025470E"/>
    <w:rsid w:val="00254A09"/>
    <w:rsid w:val="00254A0D"/>
    <w:rsid w:val="00254E5B"/>
    <w:rsid w:val="002558FD"/>
    <w:rsid w:val="0025625F"/>
    <w:rsid w:val="0025631C"/>
    <w:rsid w:val="0025677C"/>
    <w:rsid w:val="00257ACF"/>
    <w:rsid w:val="0026085A"/>
    <w:rsid w:val="00261DB6"/>
    <w:rsid w:val="00262636"/>
    <w:rsid w:val="002628A3"/>
    <w:rsid w:val="00262997"/>
    <w:rsid w:val="00262F0A"/>
    <w:rsid w:val="002630E5"/>
    <w:rsid w:val="0026372F"/>
    <w:rsid w:val="002639BF"/>
    <w:rsid w:val="0026420F"/>
    <w:rsid w:val="00264D6B"/>
    <w:rsid w:val="00264DA5"/>
    <w:rsid w:val="00264FA0"/>
    <w:rsid w:val="0026565E"/>
    <w:rsid w:val="002660AF"/>
    <w:rsid w:val="0026713B"/>
    <w:rsid w:val="002672D0"/>
    <w:rsid w:val="002677F7"/>
    <w:rsid w:val="00267E44"/>
    <w:rsid w:val="00267FAC"/>
    <w:rsid w:val="0026FF8B"/>
    <w:rsid w:val="002702F5"/>
    <w:rsid w:val="00270333"/>
    <w:rsid w:val="0027117B"/>
    <w:rsid w:val="0027147A"/>
    <w:rsid w:val="0027245B"/>
    <w:rsid w:val="00272864"/>
    <w:rsid w:val="002728AE"/>
    <w:rsid w:val="00272A56"/>
    <w:rsid w:val="0027335E"/>
    <w:rsid w:val="00273550"/>
    <w:rsid w:val="00273CEE"/>
    <w:rsid w:val="0027400F"/>
    <w:rsid w:val="0027428B"/>
    <w:rsid w:val="00274D14"/>
    <w:rsid w:val="00276078"/>
    <w:rsid w:val="0027669D"/>
    <w:rsid w:val="00276801"/>
    <w:rsid w:val="00276973"/>
    <w:rsid w:val="002777BB"/>
    <w:rsid w:val="0027785B"/>
    <w:rsid w:val="00277B2E"/>
    <w:rsid w:val="002801A1"/>
    <w:rsid w:val="0028063E"/>
    <w:rsid w:val="002812D1"/>
    <w:rsid w:val="00281776"/>
    <w:rsid w:val="002818ED"/>
    <w:rsid w:val="00281F39"/>
    <w:rsid w:val="00282402"/>
    <w:rsid w:val="0028410E"/>
    <w:rsid w:val="00284243"/>
    <w:rsid w:val="002851E8"/>
    <w:rsid w:val="00285CD4"/>
    <w:rsid w:val="00285DA5"/>
    <w:rsid w:val="00285E7D"/>
    <w:rsid w:val="002862F0"/>
    <w:rsid w:val="0028653D"/>
    <w:rsid w:val="00286EEF"/>
    <w:rsid w:val="002878ED"/>
    <w:rsid w:val="0028E2D8"/>
    <w:rsid w:val="0029003A"/>
    <w:rsid w:val="00290574"/>
    <w:rsid w:val="00290930"/>
    <w:rsid w:val="00291383"/>
    <w:rsid w:val="00291A8F"/>
    <w:rsid w:val="00291B1C"/>
    <w:rsid w:val="00291C07"/>
    <w:rsid w:val="00291EB5"/>
    <w:rsid w:val="00292085"/>
    <w:rsid w:val="0029210C"/>
    <w:rsid w:val="0029238A"/>
    <w:rsid w:val="00292B02"/>
    <w:rsid w:val="00292C77"/>
    <w:rsid w:val="0029349E"/>
    <w:rsid w:val="00293C5F"/>
    <w:rsid w:val="00293D79"/>
    <w:rsid w:val="00294424"/>
    <w:rsid w:val="00295EA8"/>
    <w:rsid w:val="0029616E"/>
    <w:rsid w:val="00296A44"/>
    <w:rsid w:val="00297B95"/>
    <w:rsid w:val="00297BA4"/>
    <w:rsid w:val="00297DED"/>
    <w:rsid w:val="002A05AD"/>
    <w:rsid w:val="002A0772"/>
    <w:rsid w:val="002A0C77"/>
    <w:rsid w:val="002A119E"/>
    <w:rsid w:val="002A1898"/>
    <w:rsid w:val="002A1D69"/>
    <w:rsid w:val="002A2212"/>
    <w:rsid w:val="002A2317"/>
    <w:rsid w:val="002A24A4"/>
    <w:rsid w:val="002A2A4D"/>
    <w:rsid w:val="002A2BE8"/>
    <w:rsid w:val="002A2ECB"/>
    <w:rsid w:val="002A3CCF"/>
    <w:rsid w:val="002A3EAA"/>
    <w:rsid w:val="002A4A87"/>
    <w:rsid w:val="002A4F73"/>
    <w:rsid w:val="002A4F7C"/>
    <w:rsid w:val="002A51F2"/>
    <w:rsid w:val="002A572A"/>
    <w:rsid w:val="002A572C"/>
    <w:rsid w:val="002A57FE"/>
    <w:rsid w:val="002A611D"/>
    <w:rsid w:val="002A6193"/>
    <w:rsid w:val="002A64F4"/>
    <w:rsid w:val="002A67FB"/>
    <w:rsid w:val="002A7099"/>
    <w:rsid w:val="002A78BE"/>
    <w:rsid w:val="002B034A"/>
    <w:rsid w:val="002B03F6"/>
    <w:rsid w:val="002B10DD"/>
    <w:rsid w:val="002B1A29"/>
    <w:rsid w:val="002B1D0C"/>
    <w:rsid w:val="002B2663"/>
    <w:rsid w:val="002B30C6"/>
    <w:rsid w:val="002B317D"/>
    <w:rsid w:val="002B3635"/>
    <w:rsid w:val="002B4BE8"/>
    <w:rsid w:val="002B51C3"/>
    <w:rsid w:val="002B5285"/>
    <w:rsid w:val="002B6258"/>
    <w:rsid w:val="002B659C"/>
    <w:rsid w:val="002B72A5"/>
    <w:rsid w:val="002B7FF2"/>
    <w:rsid w:val="002C080E"/>
    <w:rsid w:val="002C099B"/>
    <w:rsid w:val="002C0C0A"/>
    <w:rsid w:val="002C0DD5"/>
    <w:rsid w:val="002C0FE4"/>
    <w:rsid w:val="002C1238"/>
    <w:rsid w:val="002C12CE"/>
    <w:rsid w:val="002C1A4E"/>
    <w:rsid w:val="002C1D60"/>
    <w:rsid w:val="002C1E3C"/>
    <w:rsid w:val="002C285D"/>
    <w:rsid w:val="002C2CB5"/>
    <w:rsid w:val="002C3053"/>
    <w:rsid w:val="002C3267"/>
    <w:rsid w:val="002C329F"/>
    <w:rsid w:val="002C39AC"/>
    <w:rsid w:val="002C3B0A"/>
    <w:rsid w:val="002C41C9"/>
    <w:rsid w:val="002C425A"/>
    <w:rsid w:val="002C426C"/>
    <w:rsid w:val="002C4960"/>
    <w:rsid w:val="002C4FE0"/>
    <w:rsid w:val="002C5092"/>
    <w:rsid w:val="002C530E"/>
    <w:rsid w:val="002C56C9"/>
    <w:rsid w:val="002C5C0B"/>
    <w:rsid w:val="002C61ED"/>
    <w:rsid w:val="002C650E"/>
    <w:rsid w:val="002C6BD2"/>
    <w:rsid w:val="002C7571"/>
    <w:rsid w:val="002C7780"/>
    <w:rsid w:val="002C7BCB"/>
    <w:rsid w:val="002D05E9"/>
    <w:rsid w:val="002D0845"/>
    <w:rsid w:val="002D0862"/>
    <w:rsid w:val="002D08DC"/>
    <w:rsid w:val="002D1118"/>
    <w:rsid w:val="002D17CC"/>
    <w:rsid w:val="002D19FE"/>
    <w:rsid w:val="002D221E"/>
    <w:rsid w:val="002D2372"/>
    <w:rsid w:val="002D27AD"/>
    <w:rsid w:val="002D2D0E"/>
    <w:rsid w:val="002D356D"/>
    <w:rsid w:val="002D3ECE"/>
    <w:rsid w:val="002D4365"/>
    <w:rsid w:val="002D4DB9"/>
    <w:rsid w:val="002D52A4"/>
    <w:rsid w:val="002D52BB"/>
    <w:rsid w:val="002D533F"/>
    <w:rsid w:val="002D5F71"/>
    <w:rsid w:val="002D6234"/>
    <w:rsid w:val="002D658B"/>
    <w:rsid w:val="002D6595"/>
    <w:rsid w:val="002D696D"/>
    <w:rsid w:val="002D6BED"/>
    <w:rsid w:val="002D6E91"/>
    <w:rsid w:val="002D71A0"/>
    <w:rsid w:val="002D769D"/>
    <w:rsid w:val="002D7A9C"/>
    <w:rsid w:val="002D7AAB"/>
    <w:rsid w:val="002D7DED"/>
    <w:rsid w:val="002DC175"/>
    <w:rsid w:val="002E0CB1"/>
    <w:rsid w:val="002E10E3"/>
    <w:rsid w:val="002E118A"/>
    <w:rsid w:val="002E1B80"/>
    <w:rsid w:val="002E1DEF"/>
    <w:rsid w:val="002E1E97"/>
    <w:rsid w:val="002E21F2"/>
    <w:rsid w:val="002E29CE"/>
    <w:rsid w:val="002E2DE5"/>
    <w:rsid w:val="002E2E25"/>
    <w:rsid w:val="002E42ED"/>
    <w:rsid w:val="002E44F2"/>
    <w:rsid w:val="002E4821"/>
    <w:rsid w:val="002E4AE8"/>
    <w:rsid w:val="002E5255"/>
    <w:rsid w:val="002E64FD"/>
    <w:rsid w:val="002E68E8"/>
    <w:rsid w:val="002E775F"/>
    <w:rsid w:val="002E7AD8"/>
    <w:rsid w:val="002E7DAA"/>
    <w:rsid w:val="002E7FB4"/>
    <w:rsid w:val="002F0373"/>
    <w:rsid w:val="002F0766"/>
    <w:rsid w:val="002F10D7"/>
    <w:rsid w:val="002F198A"/>
    <w:rsid w:val="002F1C17"/>
    <w:rsid w:val="002F2969"/>
    <w:rsid w:val="002F2F40"/>
    <w:rsid w:val="002F3092"/>
    <w:rsid w:val="002F3122"/>
    <w:rsid w:val="002F3A6A"/>
    <w:rsid w:val="002F3FC8"/>
    <w:rsid w:val="002F585F"/>
    <w:rsid w:val="002F590B"/>
    <w:rsid w:val="002F76A4"/>
    <w:rsid w:val="002F79E1"/>
    <w:rsid w:val="00300343"/>
    <w:rsid w:val="00301814"/>
    <w:rsid w:val="00301D5D"/>
    <w:rsid w:val="00301ECD"/>
    <w:rsid w:val="0030266E"/>
    <w:rsid w:val="003026FF"/>
    <w:rsid w:val="00302D04"/>
    <w:rsid w:val="00302DBC"/>
    <w:rsid w:val="00302F19"/>
    <w:rsid w:val="00303049"/>
    <w:rsid w:val="003035A3"/>
    <w:rsid w:val="00303B08"/>
    <w:rsid w:val="003040A3"/>
    <w:rsid w:val="00304EB0"/>
    <w:rsid w:val="003063B8"/>
    <w:rsid w:val="00306549"/>
    <w:rsid w:val="003065EF"/>
    <w:rsid w:val="00307191"/>
    <w:rsid w:val="00307214"/>
    <w:rsid w:val="0030775B"/>
    <w:rsid w:val="003077C7"/>
    <w:rsid w:val="0031011B"/>
    <w:rsid w:val="003101D7"/>
    <w:rsid w:val="0031037C"/>
    <w:rsid w:val="003107C2"/>
    <w:rsid w:val="00310E31"/>
    <w:rsid w:val="003110A3"/>
    <w:rsid w:val="003113D1"/>
    <w:rsid w:val="0031146B"/>
    <w:rsid w:val="003115A3"/>
    <w:rsid w:val="00311A47"/>
    <w:rsid w:val="00312D47"/>
    <w:rsid w:val="00313EC0"/>
    <w:rsid w:val="003143DA"/>
    <w:rsid w:val="00314C7A"/>
    <w:rsid w:val="0031543F"/>
    <w:rsid w:val="00315575"/>
    <w:rsid w:val="003156B2"/>
    <w:rsid w:val="00315E73"/>
    <w:rsid w:val="00316381"/>
    <w:rsid w:val="00316695"/>
    <w:rsid w:val="0031721A"/>
    <w:rsid w:val="00317338"/>
    <w:rsid w:val="003174DC"/>
    <w:rsid w:val="00317D0B"/>
    <w:rsid w:val="00320160"/>
    <w:rsid w:val="0032032D"/>
    <w:rsid w:val="0032034F"/>
    <w:rsid w:val="003203EC"/>
    <w:rsid w:val="0032069A"/>
    <w:rsid w:val="00320E63"/>
    <w:rsid w:val="00320EA2"/>
    <w:rsid w:val="003213DF"/>
    <w:rsid w:val="00321C28"/>
    <w:rsid w:val="00321F82"/>
    <w:rsid w:val="00322944"/>
    <w:rsid w:val="00322A28"/>
    <w:rsid w:val="00322F48"/>
    <w:rsid w:val="003237F8"/>
    <w:rsid w:val="00323866"/>
    <w:rsid w:val="0032480E"/>
    <w:rsid w:val="00324965"/>
    <w:rsid w:val="0032605C"/>
    <w:rsid w:val="00326162"/>
    <w:rsid w:val="0032739C"/>
    <w:rsid w:val="00330441"/>
    <w:rsid w:val="00331361"/>
    <w:rsid w:val="00331E96"/>
    <w:rsid w:val="00332B6C"/>
    <w:rsid w:val="00332BC6"/>
    <w:rsid w:val="00332E42"/>
    <w:rsid w:val="00333174"/>
    <w:rsid w:val="0033334E"/>
    <w:rsid w:val="003337A3"/>
    <w:rsid w:val="00333A7D"/>
    <w:rsid w:val="00333B14"/>
    <w:rsid w:val="00334566"/>
    <w:rsid w:val="0033497A"/>
    <w:rsid w:val="003349D3"/>
    <w:rsid w:val="00334CFC"/>
    <w:rsid w:val="00335B64"/>
    <w:rsid w:val="00335FC9"/>
    <w:rsid w:val="00336C1B"/>
    <w:rsid w:val="0033748E"/>
    <w:rsid w:val="00337F69"/>
    <w:rsid w:val="003400F0"/>
    <w:rsid w:val="003400F2"/>
    <w:rsid w:val="00340670"/>
    <w:rsid w:val="0034089E"/>
    <w:rsid w:val="00340AC5"/>
    <w:rsid w:val="00340B4D"/>
    <w:rsid w:val="0034108D"/>
    <w:rsid w:val="00342259"/>
    <w:rsid w:val="00342550"/>
    <w:rsid w:val="003429F5"/>
    <w:rsid w:val="00342BC1"/>
    <w:rsid w:val="00343636"/>
    <w:rsid w:val="0034378F"/>
    <w:rsid w:val="00344F21"/>
    <w:rsid w:val="00344FDA"/>
    <w:rsid w:val="00345455"/>
    <w:rsid w:val="003461D7"/>
    <w:rsid w:val="003463A4"/>
    <w:rsid w:val="0034662F"/>
    <w:rsid w:val="00346AEB"/>
    <w:rsid w:val="00347039"/>
    <w:rsid w:val="00347687"/>
    <w:rsid w:val="0034796B"/>
    <w:rsid w:val="00347B51"/>
    <w:rsid w:val="003501F6"/>
    <w:rsid w:val="003501FC"/>
    <w:rsid w:val="003502DA"/>
    <w:rsid w:val="00350644"/>
    <w:rsid w:val="003509BB"/>
    <w:rsid w:val="00351225"/>
    <w:rsid w:val="0035128D"/>
    <w:rsid w:val="00351403"/>
    <w:rsid w:val="00351A95"/>
    <w:rsid w:val="00351EFA"/>
    <w:rsid w:val="003520D9"/>
    <w:rsid w:val="003520E1"/>
    <w:rsid w:val="00352486"/>
    <w:rsid w:val="00353785"/>
    <w:rsid w:val="0035422A"/>
    <w:rsid w:val="003544B5"/>
    <w:rsid w:val="0035463A"/>
    <w:rsid w:val="00354A03"/>
    <w:rsid w:val="00354A3E"/>
    <w:rsid w:val="00355156"/>
    <w:rsid w:val="00355248"/>
    <w:rsid w:val="00355489"/>
    <w:rsid w:val="003560A6"/>
    <w:rsid w:val="00356263"/>
    <w:rsid w:val="00356361"/>
    <w:rsid w:val="003566DE"/>
    <w:rsid w:val="00356803"/>
    <w:rsid w:val="00357799"/>
    <w:rsid w:val="00357812"/>
    <w:rsid w:val="00357E9B"/>
    <w:rsid w:val="00360C61"/>
    <w:rsid w:val="00360E47"/>
    <w:rsid w:val="00361390"/>
    <w:rsid w:val="003615FB"/>
    <w:rsid w:val="00361801"/>
    <w:rsid w:val="00361BE1"/>
    <w:rsid w:val="00361C52"/>
    <w:rsid w:val="00361D10"/>
    <w:rsid w:val="00362037"/>
    <w:rsid w:val="00362740"/>
    <w:rsid w:val="00362863"/>
    <w:rsid w:val="00362BB2"/>
    <w:rsid w:val="00362C1B"/>
    <w:rsid w:val="0036364E"/>
    <w:rsid w:val="0036403F"/>
    <w:rsid w:val="0036415F"/>
    <w:rsid w:val="003641A9"/>
    <w:rsid w:val="00364D50"/>
    <w:rsid w:val="00364D67"/>
    <w:rsid w:val="00365024"/>
    <w:rsid w:val="003650DD"/>
    <w:rsid w:val="003654E5"/>
    <w:rsid w:val="00365537"/>
    <w:rsid w:val="003657D8"/>
    <w:rsid w:val="00366187"/>
    <w:rsid w:val="00366753"/>
    <w:rsid w:val="003667D8"/>
    <w:rsid w:val="0036684C"/>
    <w:rsid w:val="00366B42"/>
    <w:rsid w:val="003670C7"/>
    <w:rsid w:val="00367EE0"/>
    <w:rsid w:val="00370980"/>
    <w:rsid w:val="00370FEC"/>
    <w:rsid w:val="00371DA2"/>
    <w:rsid w:val="0037271B"/>
    <w:rsid w:val="00372FD8"/>
    <w:rsid w:val="003730CA"/>
    <w:rsid w:val="00373298"/>
    <w:rsid w:val="00373A6E"/>
    <w:rsid w:val="00373BCA"/>
    <w:rsid w:val="00373D7D"/>
    <w:rsid w:val="00374880"/>
    <w:rsid w:val="00374980"/>
    <w:rsid w:val="00374C3B"/>
    <w:rsid w:val="00374D8A"/>
    <w:rsid w:val="003753F6"/>
    <w:rsid w:val="003754D3"/>
    <w:rsid w:val="00375B74"/>
    <w:rsid w:val="00375F82"/>
    <w:rsid w:val="00376137"/>
    <w:rsid w:val="0037619E"/>
    <w:rsid w:val="003766FE"/>
    <w:rsid w:val="00376971"/>
    <w:rsid w:val="00376F4D"/>
    <w:rsid w:val="0037743E"/>
    <w:rsid w:val="003776DB"/>
    <w:rsid w:val="00377A64"/>
    <w:rsid w:val="00380036"/>
    <w:rsid w:val="0038041C"/>
    <w:rsid w:val="0038067F"/>
    <w:rsid w:val="003810BA"/>
    <w:rsid w:val="00381953"/>
    <w:rsid w:val="00381EF1"/>
    <w:rsid w:val="00383448"/>
    <w:rsid w:val="00383DE9"/>
    <w:rsid w:val="00384752"/>
    <w:rsid w:val="00384AE0"/>
    <w:rsid w:val="00384FDD"/>
    <w:rsid w:val="00385173"/>
    <w:rsid w:val="00385C0C"/>
    <w:rsid w:val="00386B3B"/>
    <w:rsid w:val="00386CD1"/>
    <w:rsid w:val="00387032"/>
    <w:rsid w:val="0038747E"/>
    <w:rsid w:val="00387501"/>
    <w:rsid w:val="00387EAD"/>
    <w:rsid w:val="003903B4"/>
    <w:rsid w:val="00390979"/>
    <w:rsid w:val="0039146B"/>
    <w:rsid w:val="00391604"/>
    <w:rsid w:val="00391895"/>
    <w:rsid w:val="00391E28"/>
    <w:rsid w:val="00392279"/>
    <w:rsid w:val="0039255D"/>
    <w:rsid w:val="00392AB8"/>
    <w:rsid w:val="0039312B"/>
    <w:rsid w:val="003946FE"/>
    <w:rsid w:val="0039480A"/>
    <w:rsid w:val="00394E8E"/>
    <w:rsid w:val="00394FD8"/>
    <w:rsid w:val="00395109"/>
    <w:rsid w:val="00395DEA"/>
    <w:rsid w:val="00396092"/>
    <w:rsid w:val="003968C8"/>
    <w:rsid w:val="00397E76"/>
    <w:rsid w:val="003A07FF"/>
    <w:rsid w:val="003A0B02"/>
    <w:rsid w:val="003A0F46"/>
    <w:rsid w:val="003A105B"/>
    <w:rsid w:val="003A13C1"/>
    <w:rsid w:val="003A1C66"/>
    <w:rsid w:val="003A1CF0"/>
    <w:rsid w:val="003A2022"/>
    <w:rsid w:val="003A2531"/>
    <w:rsid w:val="003A2562"/>
    <w:rsid w:val="003A2680"/>
    <w:rsid w:val="003A3324"/>
    <w:rsid w:val="003A444F"/>
    <w:rsid w:val="003A448F"/>
    <w:rsid w:val="003A4846"/>
    <w:rsid w:val="003A49D9"/>
    <w:rsid w:val="003A4DEE"/>
    <w:rsid w:val="003A50F8"/>
    <w:rsid w:val="003A53C2"/>
    <w:rsid w:val="003A5484"/>
    <w:rsid w:val="003A57CC"/>
    <w:rsid w:val="003A580A"/>
    <w:rsid w:val="003A5A4E"/>
    <w:rsid w:val="003A5CD4"/>
    <w:rsid w:val="003A6513"/>
    <w:rsid w:val="003A743F"/>
    <w:rsid w:val="003A7ABE"/>
    <w:rsid w:val="003A7C2C"/>
    <w:rsid w:val="003B0399"/>
    <w:rsid w:val="003B085D"/>
    <w:rsid w:val="003B1724"/>
    <w:rsid w:val="003B217B"/>
    <w:rsid w:val="003B23DF"/>
    <w:rsid w:val="003B24D7"/>
    <w:rsid w:val="003B261B"/>
    <w:rsid w:val="003B36DC"/>
    <w:rsid w:val="003B38C6"/>
    <w:rsid w:val="003B3B07"/>
    <w:rsid w:val="003B3D6F"/>
    <w:rsid w:val="003B3EA3"/>
    <w:rsid w:val="003B3F64"/>
    <w:rsid w:val="003B4602"/>
    <w:rsid w:val="003B493C"/>
    <w:rsid w:val="003B52F3"/>
    <w:rsid w:val="003B5313"/>
    <w:rsid w:val="003B5338"/>
    <w:rsid w:val="003B6105"/>
    <w:rsid w:val="003B6508"/>
    <w:rsid w:val="003B6566"/>
    <w:rsid w:val="003B76C1"/>
    <w:rsid w:val="003B7AE2"/>
    <w:rsid w:val="003B7B58"/>
    <w:rsid w:val="003B7DD7"/>
    <w:rsid w:val="003C04F1"/>
    <w:rsid w:val="003C0D5B"/>
    <w:rsid w:val="003C12E6"/>
    <w:rsid w:val="003C1D91"/>
    <w:rsid w:val="003C28E1"/>
    <w:rsid w:val="003C2923"/>
    <w:rsid w:val="003C2D4D"/>
    <w:rsid w:val="003C305D"/>
    <w:rsid w:val="003C3903"/>
    <w:rsid w:val="003C3A8A"/>
    <w:rsid w:val="003C419F"/>
    <w:rsid w:val="003C41D8"/>
    <w:rsid w:val="003C47FD"/>
    <w:rsid w:val="003C4E3F"/>
    <w:rsid w:val="003C5208"/>
    <w:rsid w:val="003C520D"/>
    <w:rsid w:val="003C54D7"/>
    <w:rsid w:val="003C57BF"/>
    <w:rsid w:val="003C58A0"/>
    <w:rsid w:val="003C63D3"/>
    <w:rsid w:val="003C65BE"/>
    <w:rsid w:val="003C6839"/>
    <w:rsid w:val="003C7753"/>
    <w:rsid w:val="003C79E3"/>
    <w:rsid w:val="003D05F7"/>
    <w:rsid w:val="003D07E0"/>
    <w:rsid w:val="003D0D18"/>
    <w:rsid w:val="003D15A9"/>
    <w:rsid w:val="003D2CA8"/>
    <w:rsid w:val="003D30CB"/>
    <w:rsid w:val="003D35D7"/>
    <w:rsid w:val="003D3842"/>
    <w:rsid w:val="003D5642"/>
    <w:rsid w:val="003D5ABC"/>
    <w:rsid w:val="003D5CA1"/>
    <w:rsid w:val="003D6271"/>
    <w:rsid w:val="003D666F"/>
    <w:rsid w:val="003D66B9"/>
    <w:rsid w:val="003D6C34"/>
    <w:rsid w:val="003D6DA8"/>
    <w:rsid w:val="003D70ED"/>
    <w:rsid w:val="003D71BD"/>
    <w:rsid w:val="003D736F"/>
    <w:rsid w:val="003D7492"/>
    <w:rsid w:val="003D79AB"/>
    <w:rsid w:val="003E2310"/>
    <w:rsid w:val="003E2826"/>
    <w:rsid w:val="003E2F75"/>
    <w:rsid w:val="003E3ECE"/>
    <w:rsid w:val="003E4566"/>
    <w:rsid w:val="003E45B4"/>
    <w:rsid w:val="003E48BD"/>
    <w:rsid w:val="003E5A2F"/>
    <w:rsid w:val="003E6107"/>
    <w:rsid w:val="003E633D"/>
    <w:rsid w:val="003E6FB4"/>
    <w:rsid w:val="003E73FB"/>
    <w:rsid w:val="003E74AE"/>
    <w:rsid w:val="003F05AC"/>
    <w:rsid w:val="003F0702"/>
    <w:rsid w:val="003F0CB0"/>
    <w:rsid w:val="003F0F09"/>
    <w:rsid w:val="003F113A"/>
    <w:rsid w:val="003F1CBD"/>
    <w:rsid w:val="003F1D21"/>
    <w:rsid w:val="003F294F"/>
    <w:rsid w:val="003F2E23"/>
    <w:rsid w:val="003F331E"/>
    <w:rsid w:val="003F359E"/>
    <w:rsid w:val="003F3720"/>
    <w:rsid w:val="003F3766"/>
    <w:rsid w:val="003F4A07"/>
    <w:rsid w:val="003F51A2"/>
    <w:rsid w:val="003F5EB5"/>
    <w:rsid w:val="003F6265"/>
    <w:rsid w:val="003F63EE"/>
    <w:rsid w:val="003F6403"/>
    <w:rsid w:val="003F6AD5"/>
    <w:rsid w:val="003F6B35"/>
    <w:rsid w:val="003F7614"/>
    <w:rsid w:val="003F7CFD"/>
    <w:rsid w:val="004003BA"/>
    <w:rsid w:val="004004B0"/>
    <w:rsid w:val="004005C3"/>
    <w:rsid w:val="004020E5"/>
    <w:rsid w:val="004023FE"/>
    <w:rsid w:val="004025C4"/>
    <w:rsid w:val="00402D07"/>
    <w:rsid w:val="00402D7B"/>
    <w:rsid w:val="00402F98"/>
    <w:rsid w:val="004030EA"/>
    <w:rsid w:val="0040325B"/>
    <w:rsid w:val="00403953"/>
    <w:rsid w:val="00403BF9"/>
    <w:rsid w:val="00404361"/>
    <w:rsid w:val="0040442A"/>
    <w:rsid w:val="00404461"/>
    <w:rsid w:val="004044E1"/>
    <w:rsid w:val="00404761"/>
    <w:rsid w:val="004047C6"/>
    <w:rsid w:val="004050BF"/>
    <w:rsid w:val="0040524A"/>
    <w:rsid w:val="004064C9"/>
    <w:rsid w:val="00406EED"/>
    <w:rsid w:val="0040764A"/>
    <w:rsid w:val="004076A5"/>
    <w:rsid w:val="004077E1"/>
    <w:rsid w:val="00407AC4"/>
    <w:rsid w:val="00410510"/>
    <w:rsid w:val="0041054D"/>
    <w:rsid w:val="00410C37"/>
    <w:rsid w:val="00411311"/>
    <w:rsid w:val="00411905"/>
    <w:rsid w:val="004123AA"/>
    <w:rsid w:val="0041284C"/>
    <w:rsid w:val="00412BAD"/>
    <w:rsid w:val="00413B3B"/>
    <w:rsid w:val="0041406A"/>
    <w:rsid w:val="0041415E"/>
    <w:rsid w:val="004147C6"/>
    <w:rsid w:val="00414D86"/>
    <w:rsid w:val="00414E76"/>
    <w:rsid w:val="00415C12"/>
    <w:rsid w:val="004160E9"/>
    <w:rsid w:val="00416285"/>
    <w:rsid w:val="00416554"/>
    <w:rsid w:val="0041679C"/>
    <w:rsid w:val="00416A3A"/>
    <w:rsid w:val="0041714F"/>
    <w:rsid w:val="00417738"/>
    <w:rsid w:val="00420B46"/>
    <w:rsid w:val="00420F4F"/>
    <w:rsid w:val="0042146D"/>
    <w:rsid w:val="0042185E"/>
    <w:rsid w:val="0042359A"/>
    <w:rsid w:val="00423CA1"/>
    <w:rsid w:val="00423F00"/>
    <w:rsid w:val="00424608"/>
    <w:rsid w:val="004247DC"/>
    <w:rsid w:val="00424D7E"/>
    <w:rsid w:val="0042505C"/>
    <w:rsid w:val="004257FE"/>
    <w:rsid w:val="00425E40"/>
    <w:rsid w:val="00425FAE"/>
    <w:rsid w:val="0042718C"/>
    <w:rsid w:val="004273E9"/>
    <w:rsid w:val="00427C48"/>
    <w:rsid w:val="00427CFE"/>
    <w:rsid w:val="00430230"/>
    <w:rsid w:val="0043094A"/>
    <w:rsid w:val="00430FCD"/>
    <w:rsid w:val="004314B0"/>
    <w:rsid w:val="00431BE2"/>
    <w:rsid w:val="004320FF"/>
    <w:rsid w:val="00432156"/>
    <w:rsid w:val="00432C80"/>
    <w:rsid w:val="00432D3E"/>
    <w:rsid w:val="00433339"/>
    <w:rsid w:val="00433454"/>
    <w:rsid w:val="00433D40"/>
    <w:rsid w:val="0043414A"/>
    <w:rsid w:val="0043469F"/>
    <w:rsid w:val="00434861"/>
    <w:rsid w:val="00434907"/>
    <w:rsid w:val="0043561C"/>
    <w:rsid w:val="00435FC4"/>
    <w:rsid w:val="0043615F"/>
    <w:rsid w:val="00436227"/>
    <w:rsid w:val="004363A0"/>
    <w:rsid w:val="00436C8B"/>
    <w:rsid w:val="00436D01"/>
    <w:rsid w:val="00437482"/>
    <w:rsid w:val="00437EFE"/>
    <w:rsid w:val="00440740"/>
    <w:rsid w:val="004424CF"/>
    <w:rsid w:val="004426EC"/>
    <w:rsid w:val="00443015"/>
    <w:rsid w:val="00443C8D"/>
    <w:rsid w:val="00443FFC"/>
    <w:rsid w:val="004455C3"/>
    <w:rsid w:val="00445632"/>
    <w:rsid w:val="004456F5"/>
    <w:rsid w:val="00445B40"/>
    <w:rsid w:val="004461B7"/>
    <w:rsid w:val="00446EE2"/>
    <w:rsid w:val="004470B2"/>
    <w:rsid w:val="00447213"/>
    <w:rsid w:val="00447644"/>
    <w:rsid w:val="0044772F"/>
    <w:rsid w:val="004501AB"/>
    <w:rsid w:val="00450382"/>
    <w:rsid w:val="00450AAC"/>
    <w:rsid w:val="004514D8"/>
    <w:rsid w:val="00451ACB"/>
    <w:rsid w:val="0045248D"/>
    <w:rsid w:val="0045263D"/>
    <w:rsid w:val="004526D0"/>
    <w:rsid w:val="00452F36"/>
    <w:rsid w:val="0045330F"/>
    <w:rsid w:val="00453458"/>
    <w:rsid w:val="0045364F"/>
    <w:rsid w:val="00453AC1"/>
    <w:rsid w:val="00453D38"/>
    <w:rsid w:val="00454D6B"/>
    <w:rsid w:val="00455761"/>
    <w:rsid w:val="0045577D"/>
    <w:rsid w:val="00455FAE"/>
    <w:rsid w:val="00456167"/>
    <w:rsid w:val="00457026"/>
    <w:rsid w:val="00457317"/>
    <w:rsid w:val="00457327"/>
    <w:rsid w:val="0045754C"/>
    <w:rsid w:val="004578A8"/>
    <w:rsid w:val="0045796C"/>
    <w:rsid w:val="00457FD8"/>
    <w:rsid w:val="00460210"/>
    <w:rsid w:val="00460DB4"/>
    <w:rsid w:val="0046112E"/>
    <w:rsid w:val="004611CC"/>
    <w:rsid w:val="0046168B"/>
    <w:rsid w:val="004619E2"/>
    <w:rsid w:val="00461A74"/>
    <w:rsid w:val="004620F4"/>
    <w:rsid w:val="004622AC"/>
    <w:rsid w:val="00462D4D"/>
    <w:rsid w:val="004640E9"/>
    <w:rsid w:val="004647DF"/>
    <w:rsid w:val="00464B15"/>
    <w:rsid w:val="004657A1"/>
    <w:rsid w:val="00465811"/>
    <w:rsid w:val="00465BD2"/>
    <w:rsid w:val="00465F45"/>
    <w:rsid w:val="00466126"/>
    <w:rsid w:val="004662CB"/>
    <w:rsid w:val="00467535"/>
    <w:rsid w:val="00467923"/>
    <w:rsid w:val="004700EE"/>
    <w:rsid w:val="00470625"/>
    <w:rsid w:val="00470878"/>
    <w:rsid w:val="004708E7"/>
    <w:rsid w:val="00470AE0"/>
    <w:rsid w:val="004710D4"/>
    <w:rsid w:val="00471499"/>
    <w:rsid w:val="00471913"/>
    <w:rsid w:val="00471BD1"/>
    <w:rsid w:val="00471D94"/>
    <w:rsid w:val="00471FAE"/>
    <w:rsid w:val="0047230A"/>
    <w:rsid w:val="00472877"/>
    <w:rsid w:val="004732FD"/>
    <w:rsid w:val="0047407A"/>
    <w:rsid w:val="00474AA9"/>
    <w:rsid w:val="004755CB"/>
    <w:rsid w:val="004757D9"/>
    <w:rsid w:val="0047583F"/>
    <w:rsid w:val="00475BC7"/>
    <w:rsid w:val="004765B8"/>
    <w:rsid w:val="004765DF"/>
    <w:rsid w:val="00477F5B"/>
    <w:rsid w:val="004802FA"/>
    <w:rsid w:val="004808C7"/>
    <w:rsid w:val="00481583"/>
    <w:rsid w:val="0048166A"/>
    <w:rsid w:val="00481FE3"/>
    <w:rsid w:val="0048201D"/>
    <w:rsid w:val="004820FE"/>
    <w:rsid w:val="00482462"/>
    <w:rsid w:val="0048257C"/>
    <w:rsid w:val="00482E68"/>
    <w:rsid w:val="00483774"/>
    <w:rsid w:val="00483932"/>
    <w:rsid w:val="00484DB9"/>
    <w:rsid w:val="00485013"/>
    <w:rsid w:val="00485586"/>
    <w:rsid w:val="00485967"/>
    <w:rsid w:val="00485DDD"/>
    <w:rsid w:val="00485EF5"/>
    <w:rsid w:val="0048628E"/>
    <w:rsid w:val="004862E7"/>
    <w:rsid w:val="00486406"/>
    <w:rsid w:val="004864B6"/>
    <w:rsid w:val="004864ED"/>
    <w:rsid w:val="00486E98"/>
    <w:rsid w:val="0048701D"/>
    <w:rsid w:val="0048720C"/>
    <w:rsid w:val="00487B4D"/>
    <w:rsid w:val="00487B6B"/>
    <w:rsid w:val="00487C68"/>
    <w:rsid w:val="0049021D"/>
    <w:rsid w:val="00490DEE"/>
    <w:rsid w:val="00491235"/>
    <w:rsid w:val="0049178D"/>
    <w:rsid w:val="00491A0E"/>
    <w:rsid w:val="004920CF"/>
    <w:rsid w:val="004927E3"/>
    <w:rsid w:val="00492988"/>
    <w:rsid w:val="00495452"/>
    <w:rsid w:val="00495A0D"/>
    <w:rsid w:val="00495BC0"/>
    <w:rsid w:val="00497053"/>
    <w:rsid w:val="004977FE"/>
    <w:rsid w:val="00497A73"/>
    <w:rsid w:val="00497BDC"/>
    <w:rsid w:val="00497F92"/>
    <w:rsid w:val="004A038B"/>
    <w:rsid w:val="004A03FA"/>
    <w:rsid w:val="004A060E"/>
    <w:rsid w:val="004A0916"/>
    <w:rsid w:val="004A0C03"/>
    <w:rsid w:val="004A0EB8"/>
    <w:rsid w:val="004A1044"/>
    <w:rsid w:val="004A1236"/>
    <w:rsid w:val="004A1559"/>
    <w:rsid w:val="004A1B43"/>
    <w:rsid w:val="004A1DCC"/>
    <w:rsid w:val="004A20A5"/>
    <w:rsid w:val="004A26F6"/>
    <w:rsid w:val="004A29C8"/>
    <w:rsid w:val="004A2B32"/>
    <w:rsid w:val="004A3868"/>
    <w:rsid w:val="004A401C"/>
    <w:rsid w:val="004A4A33"/>
    <w:rsid w:val="004A4C88"/>
    <w:rsid w:val="004A5CAA"/>
    <w:rsid w:val="004A5CE0"/>
    <w:rsid w:val="004A7103"/>
    <w:rsid w:val="004A71B2"/>
    <w:rsid w:val="004A73D8"/>
    <w:rsid w:val="004A7C85"/>
    <w:rsid w:val="004B0030"/>
    <w:rsid w:val="004B0529"/>
    <w:rsid w:val="004B0CA3"/>
    <w:rsid w:val="004B0CB6"/>
    <w:rsid w:val="004B0CD7"/>
    <w:rsid w:val="004B135F"/>
    <w:rsid w:val="004B153A"/>
    <w:rsid w:val="004B228E"/>
    <w:rsid w:val="004B3643"/>
    <w:rsid w:val="004B39E1"/>
    <w:rsid w:val="004B40F6"/>
    <w:rsid w:val="004B4AC5"/>
    <w:rsid w:val="004B56B5"/>
    <w:rsid w:val="004B5764"/>
    <w:rsid w:val="004B5A43"/>
    <w:rsid w:val="004B63E3"/>
    <w:rsid w:val="004B6469"/>
    <w:rsid w:val="004B6530"/>
    <w:rsid w:val="004B6E71"/>
    <w:rsid w:val="004B7072"/>
    <w:rsid w:val="004B711F"/>
    <w:rsid w:val="004B7158"/>
    <w:rsid w:val="004B7302"/>
    <w:rsid w:val="004B742D"/>
    <w:rsid w:val="004B78FF"/>
    <w:rsid w:val="004C031E"/>
    <w:rsid w:val="004C0BB4"/>
    <w:rsid w:val="004C0FC8"/>
    <w:rsid w:val="004C1884"/>
    <w:rsid w:val="004C230B"/>
    <w:rsid w:val="004C264B"/>
    <w:rsid w:val="004C2B32"/>
    <w:rsid w:val="004C4355"/>
    <w:rsid w:val="004C470A"/>
    <w:rsid w:val="004C4E09"/>
    <w:rsid w:val="004C4FB5"/>
    <w:rsid w:val="004C54E6"/>
    <w:rsid w:val="004C5BDE"/>
    <w:rsid w:val="004C5ECC"/>
    <w:rsid w:val="004C6648"/>
    <w:rsid w:val="004C6A48"/>
    <w:rsid w:val="004D0495"/>
    <w:rsid w:val="004D0C2E"/>
    <w:rsid w:val="004D13B7"/>
    <w:rsid w:val="004D1DB2"/>
    <w:rsid w:val="004D23BF"/>
    <w:rsid w:val="004D259F"/>
    <w:rsid w:val="004D2C80"/>
    <w:rsid w:val="004D2CD0"/>
    <w:rsid w:val="004D305B"/>
    <w:rsid w:val="004D319A"/>
    <w:rsid w:val="004D4042"/>
    <w:rsid w:val="004D425B"/>
    <w:rsid w:val="004D4321"/>
    <w:rsid w:val="004D44FD"/>
    <w:rsid w:val="004D486F"/>
    <w:rsid w:val="004D5901"/>
    <w:rsid w:val="004D6495"/>
    <w:rsid w:val="004D6615"/>
    <w:rsid w:val="004D68FD"/>
    <w:rsid w:val="004D6963"/>
    <w:rsid w:val="004D6968"/>
    <w:rsid w:val="004D6BF0"/>
    <w:rsid w:val="004D712F"/>
    <w:rsid w:val="004E15EC"/>
    <w:rsid w:val="004E1774"/>
    <w:rsid w:val="004E1A22"/>
    <w:rsid w:val="004E24D0"/>
    <w:rsid w:val="004E257B"/>
    <w:rsid w:val="004E28A5"/>
    <w:rsid w:val="004E2F5E"/>
    <w:rsid w:val="004E336E"/>
    <w:rsid w:val="004E3780"/>
    <w:rsid w:val="004E4785"/>
    <w:rsid w:val="004E4B7E"/>
    <w:rsid w:val="004E4EF6"/>
    <w:rsid w:val="004E50E7"/>
    <w:rsid w:val="004E53F8"/>
    <w:rsid w:val="004E54AC"/>
    <w:rsid w:val="004E5E07"/>
    <w:rsid w:val="004E6168"/>
    <w:rsid w:val="004E620C"/>
    <w:rsid w:val="004E6A61"/>
    <w:rsid w:val="004E6FEC"/>
    <w:rsid w:val="004E713F"/>
    <w:rsid w:val="004E7728"/>
    <w:rsid w:val="004E7CB0"/>
    <w:rsid w:val="004F0227"/>
    <w:rsid w:val="004F0D92"/>
    <w:rsid w:val="004F1340"/>
    <w:rsid w:val="004F1AFD"/>
    <w:rsid w:val="004F20B1"/>
    <w:rsid w:val="004F2E8C"/>
    <w:rsid w:val="004F3122"/>
    <w:rsid w:val="004F368E"/>
    <w:rsid w:val="004F38B9"/>
    <w:rsid w:val="004F3D76"/>
    <w:rsid w:val="004F445C"/>
    <w:rsid w:val="004F493E"/>
    <w:rsid w:val="004F524C"/>
    <w:rsid w:val="004F5630"/>
    <w:rsid w:val="004F5F16"/>
    <w:rsid w:val="004F67BF"/>
    <w:rsid w:val="004F6ABD"/>
    <w:rsid w:val="004F6DAE"/>
    <w:rsid w:val="004F6DB0"/>
    <w:rsid w:val="004F6FEA"/>
    <w:rsid w:val="004F7060"/>
    <w:rsid w:val="004F70E8"/>
    <w:rsid w:val="004F72D0"/>
    <w:rsid w:val="004F777B"/>
    <w:rsid w:val="004F7A36"/>
    <w:rsid w:val="004F7AB0"/>
    <w:rsid w:val="004F7BE2"/>
    <w:rsid w:val="00500FC9"/>
    <w:rsid w:val="00501006"/>
    <w:rsid w:val="005012E0"/>
    <w:rsid w:val="00502C4E"/>
    <w:rsid w:val="00502F69"/>
    <w:rsid w:val="00503785"/>
    <w:rsid w:val="005038B9"/>
    <w:rsid w:val="00503949"/>
    <w:rsid w:val="00503991"/>
    <w:rsid w:val="005043E7"/>
    <w:rsid w:val="0050443E"/>
    <w:rsid w:val="00504751"/>
    <w:rsid w:val="0050555D"/>
    <w:rsid w:val="005057FF"/>
    <w:rsid w:val="0050591B"/>
    <w:rsid w:val="0050654F"/>
    <w:rsid w:val="00506FFD"/>
    <w:rsid w:val="00507712"/>
    <w:rsid w:val="00507969"/>
    <w:rsid w:val="00507C8B"/>
    <w:rsid w:val="005103B8"/>
    <w:rsid w:val="005103E9"/>
    <w:rsid w:val="00510629"/>
    <w:rsid w:val="00510893"/>
    <w:rsid w:val="00511B6D"/>
    <w:rsid w:val="00511BD8"/>
    <w:rsid w:val="00511C25"/>
    <w:rsid w:val="00511E5A"/>
    <w:rsid w:val="005128CE"/>
    <w:rsid w:val="00512A5B"/>
    <w:rsid w:val="00512C98"/>
    <w:rsid w:val="00513666"/>
    <w:rsid w:val="00513799"/>
    <w:rsid w:val="005138B2"/>
    <w:rsid w:val="00513C8C"/>
    <w:rsid w:val="00513E47"/>
    <w:rsid w:val="00514323"/>
    <w:rsid w:val="0051454E"/>
    <w:rsid w:val="00514687"/>
    <w:rsid w:val="00514822"/>
    <w:rsid w:val="00514C82"/>
    <w:rsid w:val="00514FBA"/>
    <w:rsid w:val="00515293"/>
    <w:rsid w:val="005156E1"/>
    <w:rsid w:val="00515AF8"/>
    <w:rsid w:val="00516262"/>
    <w:rsid w:val="0051650B"/>
    <w:rsid w:val="0051681A"/>
    <w:rsid w:val="00516C1E"/>
    <w:rsid w:val="00516E9F"/>
    <w:rsid w:val="0051714A"/>
    <w:rsid w:val="005172DB"/>
    <w:rsid w:val="005173BB"/>
    <w:rsid w:val="00521165"/>
    <w:rsid w:val="00521B90"/>
    <w:rsid w:val="00521C2C"/>
    <w:rsid w:val="00521D7D"/>
    <w:rsid w:val="005221D7"/>
    <w:rsid w:val="00522AEB"/>
    <w:rsid w:val="00522B9B"/>
    <w:rsid w:val="00523687"/>
    <w:rsid w:val="0052549D"/>
    <w:rsid w:val="00525555"/>
    <w:rsid w:val="00525BE9"/>
    <w:rsid w:val="00525EDD"/>
    <w:rsid w:val="005263F7"/>
    <w:rsid w:val="00526441"/>
    <w:rsid w:val="0052645E"/>
    <w:rsid w:val="00526752"/>
    <w:rsid w:val="00526933"/>
    <w:rsid w:val="005269E7"/>
    <w:rsid w:val="00526C3C"/>
    <w:rsid w:val="00526D46"/>
    <w:rsid w:val="00526DCD"/>
    <w:rsid w:val="00527016"/>
    <w:rsid w:val="00527E80"/>
    <w:rsid w:val="0053136E"/>
    <w:rsid w:val="00531B47"/>
    <w:rsid w:val="00531DA4"/>
    <w:rsid w:val="005320F4"/>
    <w:rsid w:val="00533D8B"/>
    <w:rsid w:val="005343CE"/>
    <w:rsid w:val="005356FF"/>
    <w:rsid w:val="0053589E"/>
    <w:rsid w:val="00535DD2"/>
    <w:rsid w:val="00536992"/>
    <w:rsid w:val="00536ED5"/>
    <w:rsid w:val="005376D1"/>
    <w:rsid w:val="00537D01"/>
    <w:rsid w:val="00537F99"/>
    <w:rsid w:val="005400BC"/>
    <w:rsid w:val="00541011"/>
    <w:rsid w:val="0054130A"/>
    <w:rsid w:val="005414BB"/>
    <w:rsid w:val="005421F1"/>
    <w:rsid w:val="005429F8"/>
    <w:rsid w:val="005434E5"/>
    <w:rsid w:val="005435AE"/>
    <w:rsid w:val="005436C6"/>
    <w:rsid w:val="005441F4"/>
    <w:rsid w:val="00544313"/>
    <w:rsid w:val="00544563"/>
    <w:rsid w:val="00544872"/>
    <w:rsid w:val="00544BBE"/>
    <w:rsid w:val="00545869"/>
    <w:rsid w:val="00545A09"/>
    <w:rsid w:val="00546A37"/>
    <w:rsid w:val="00546A4E"/>
    <w:rsid w:val="00546B3C"/>
    <w:rsid w:val="0055042C"/>
    <w:rsid w:val="005506B7"/>
    <w:rsid w:val="005510EF"/>
    <w:rsid w:val="00551219"/>
    <w:rsid w:val="005513A2"/>
    <w:rsid w:val="00551432"/>
    <w:rsid w:val="005514C5"/>
    <w:rsid w:val="0055206B"/>
    <w:rsid w:val="005520F8"/>
    <w:rsid w:val="00552176"/>
    <w:rsid w:val="005524CD"/>
    <w:rsid w:val="005528BD"/>
    <w:rsid w:val="00553AD1"/>
    <w:rsid w:val="0055477D"/>
    <w:rsid w:val="00554A30"/>
    <w:rsid w:val="00554E5F"/>
    <w:rsid w:val="005551E7"/>
    <w:rsid w:val="00555BCD"/>
    <w:rsid w:val="00556322"/>
    <w:rsid w:val="005568FD"/>
    <w:rsid w:val="005569DC"/>
    <w:rsid w:val="00557142"/>
    <w:rsid w:val="0055720C"/>
    <w:rsid w:val="00560387"/>
    <w:rsid w:val="00560511"/>
    <w:rsid w:val="0056070C"/>
    <w:rsid w:val="005609B3"/>
    <w:rsid w:val="00560F65"/>
    <w:rsid w:val="005618E2"/>
    <w:rsid w:val="0056191E"/>
    <w:rsid w:val="00562037"/>
    <w:rsid w:val="0056247B"/>
    <w:rsid w:val="005635AE"/>
    <w:rsid w:val="0056364A"/>
    <w:rsid w:val="005647B0"/>
    <w:rsid w:val="00564804"/>
    <w:rsid w:val="005659FC"/>
    <w:rsid w:val="00566228"/>
    <w:rsid w:val="005669FD"/>
    <w:rsid w:val="00566E44"/>
    <w:rsid w:val="0056709E"/>
    <w:rsid w:val="005670F2"/>
    <w:rsid w:val="0056786D"/>
    <w:rsid w:val="0056796C"/>
    <w:rsid w:val="0057074A"/>
    <w:rsid w:val="00570E2C"/>
    <w:rsid w:val="005711B5"/>
    <w:rsid w:val="00571792"/>
    <w:rsid w:val="005720FF"/>
    <w:rsid w:val="0057286C"/>
    <w:rsid w:val="005729D7"/>
    <w:rsid w:val="00573211"/>
    <w:rsid w:val="00573B60"/>
    <w:rsid w:val="005740E0"/>
    <w:rsid w:val="00575316"/>
    <w:rsid w:val="00575776"/>
    <w:rsid w:val="005757BA"/>
    <w:rsid w:val="00575925"/>
    <w:rsid w:val="00575C01"/>
    <w:rsid w:val="00576289"/>
    <w:rsid w:val="005762AA"/>
    <w:rsid w:val="0057662E"/>
    <w:rsid w:val="0057665D"/>
    <w:rsid w:val="005766B6"/>
    <w:rsid w:val="005803AB"/>
    <w:rsid w:val="00580A65"/>
    <w:rsid w:val="00580BB4"/>
    <w:rsid w:val="00580D76"/>
    <w:rsid w:val="00580EAC"/>
    <w:rsid w:val="00581B46"/>
    <w:rsid w:val="005825AD"/>
    <w:rsid w:val="0058293C"/>
    <w:rsid w:val="00582FFF"/>
    <w:rsid w:val="005834E2"/>
    <w:rsid w:val="00583D6D"/>
    <w:rsid w:val="00583DDF"/>
    <w:rsid w:val="0058405A"/>
    <w:rsid w:val="0058406E"/>
    <w:rsid w:val="00584297"/>
    <w:rsid w:val="005844DD"/>
    <w:rsid w:val="00584B66"/>
    <w:rsid w:val="00584FB6"/>
    <w:rsid w:val="00585163"/>
    <w:rsid w:val="00585511"/>
    <w:rsid w:val="00585626"/>
    <w:rsid w:val="00585EF7"/>
    <w:rsid w:val="00586284"/>
    <w:rsid w:val="00586AB9"/>
    <w:rsid w:val="00586DC0"/>
    <w:rsid w:val="00586E13"/>
    <w:rsid w:val="0058741D"/>
    <w:rsid w:val="00587B42"/>
    <w:rsid w:val="00590ACC"/>
    <w:rsid w:val="00591BDE"/>
    <w:rsid w:val="00591C1E"/>
    <w:rsid w:val="005926F0"/>
    <w:rsid w:val="00593952"/>
    <w:rsid w:val="00593D33"/>
    <w:rsid w:val="00593E92"/>
    <w:rsid w:val="005948BB"/>
    <w:rsid w:val="00594EC8"/>
    <w:rsid w:val="00595339"/>
    <w:rsid w:val="0059592B"/>
    <w:rsid w:val="005959C1"/>
    <w:rsid w:val="00595B96"/>
    <w:rsid w:val="00595CBD"/>
    <w:rsid w:val="00595FD4"/>
    <w:rsid w:val="0059723E"/>
    <w:rsid w:val="005972FA"/>
    <w:rsid w:val="00597836"/>
    <w:rsid w:val="00597A8B"/>
    <w:rsid w:val="00597C9E"/>
    <w:rsid w:val="00597CB6"/>
    <w:rsid w:val="00597EF8"/>
    <w:rsid w:val="00597FE3"/>
    <w:rsid w:val="005A0116"/>
    <w:rsid w:val="005A041E"/>
    <w:rsid w:val="005A069E"/>
    <w:rsid w:val="005A09A5"/>
    <w:rsid w:val="005A189C"/>
    <w:rsid w:val="005A18B7"/>
    <w:rsid w:val="005A1FF5"/>
    <w:rsid w:val="005A2E4B"/>
    <w:rsid w:val="005A2FC3"/>
    <w:rsid w:val="005A393D"/>
    <w:rsid w:val="005A4415"/>
    <w:rsid w:val="005A4617"/>
    <w:rsid w:val="005A52B6"/>
    <w:rsid w:val="005A5499"/>
    <w:rsid w:val="005A5764"/>
    <w:rsid w:val="005A5B12"/>
    <w:rsid w:val="005A6B9A"/>
    <w:rsid w:val="005A7369"/>
    <w:rsid w:val="005A77DF"/>
    <w:rsid w:val="005A7FE1"/>
    <w:rsid w:val="005B0072"/>
    <w:rsid w:val="005B0889"/>
    <w:rsid w:val="005B14A6"/>
    <w:rsid w:val="005B1748"/>
    <w:rsid w:val="005B1B33"/>
    <w:rsid w:val="005B20C1"/>
    <w:rsid w:val="005B2A78"/>
    <w:rsid w:val="005B374F"/>
    <w:rsid w:val="005B3866"/>
    <w:rsid w:val="005B38D8"/>
    <w:rsid w:val="005B4140"/>
    <w:rsid w:val="005B4A16"/>
    <w:rsid w:val="005B4B31"/>
    <w:rsid w:val="005B4BFB"/>
    <w:rsid w:val="005B5243"/>
    <w:rsid w:val="005B5254"/>
    <w:rsid w:val="005B5BAD"/>
    <w:rsid w:val="005B5FAD"/>
    <w:rsid w:val="005B6025"/>
    <w:rsid w:val="005B631C"/>
    <w:rsid w:val="005B64A9"/>
    <w:rsid w:val="005B652A"/>
    <w:rsid w:val="005B6701"/>
    <w:rsid w:val="005B6BE1"/>
    <w:rsid w:val="005B7129"/>
    <w:rsid w:val="005B74A5"/>
    <w:rsid w:val="005B79EE"/>
    <w:rsid w:val="005C0130"/>
    <w:rsid w:val="005C0B77"/>
    <w:rsid w:val="005C0C22"/>
    <w:rsid w:val="005C0CB3"/>
    <w:rsid w:val="005C1415"/>
    <w:rsid w:val="005C2498"/>
    <w:rsid w:val="005C2BEF"/>
    <w:rsid w:val="005C2D79"/>
    <w:rsid w:val="005C33AA"/>
    <w:rsid w:val="005C34A5"/>
    <w:rsid w:val="005C34FF"/>
    <w:rsid w:val="005C3502"/>
    <w:rsid w:val="005C359A"/>
    <w:rsid w:val="005C394C"/>
    <w:rsid w:val="005C3B83"/>
    <w:rsid w:val="005C3BF7"/>
    <w:rsid w:val="005C3DB3"/>
    <w:rsid w:val="005C4A6D"/>
    <w:rsid w:val="005C5939"/>
    <w:rsid w:val="005C5C03"/>
    <w:rsid w:val="005C61A7"/>
    <w:rsid w:val="005C7922"/>
    <w:rsid w:val="005C7C1B"/>
    <w:rsid w:val="005D0449"/>
    <w:rsid w:val="005D07F8"/>
    <w:rsid w:val="005D1A9F"/>
    <w:rsid w:val="005D1AB8"/>
    <w:rsid w:val="005D1EF6"/>
    <w:rsid w:val="005D1FF3"/>
    <w:rsid w:val="005D2151"/>
    <w:rsid w:val="005D229A"/>
    <w:rsid w:val="005D2360"/>
    <w:rsid w:val="005D2A0F"/>
    <w:rsid w:val="005D2D7E"/>
    <w:rsid w:val="005D32CB"/>
    <w:rsid w:val="005D37B7"/>
    <w:rsid w:val="005D3A82"/>
    <w:rsid w:val="005D3ACD"/>
    <w:rsid w:val="005D3D8C"/>
    <w:rsid w:val="005D4EB6"/>
    <w:rsid w:val="005D510C"/>
    <w:rsid w:val="005D51C5"/>
    <w:rsid w:val="005D5500"/>
    <w:rsid w:val="005D5599"/>
    <w:rsid w:val="005D57A4"/>
    <w:rsid w:val="005D5C08"/>
    <w:rsid w:val="005D5C5F"/>
    <w:rsid w:val="005D5EE5"/>
    <w:rsid w:val="005D68B5"/>
    <w:rsid w:val="005D697B"/>
    <w:rsid w:val="005D6A35"/>
    <w:rsid w:val="005D6B6B"/>
    <w:rsid w:val="005D7BD7"/>
    <w:rsid w:val="005D7ECF"/>
    <w:rsid w:val="005E0144"/>
    <w:rsid w:val="005E022C"/>
    <w:rsid w:val="005E0CFD"/>
    <w:rsid w:val="005E10FA"/>
    <w:rsid w:val="005E12C3"/>
    <w:rsid w:val="005E13DD"/>
    <w:rsid w:val="005E1A13"/>
    <w:rsid w:val="005E1DF7"/>
    <w:rsid w:val="005E2082"/>
    <w:rsid w:val="005E22AE"/>
    <w:rsid w:val="005E2BDD"/>
    <w:rsid w:val="005E2F1C"/>
    <w:rsid w:val="005E317E"/>
    <w:rsid w:val="005E3569"/>
    <w:rsid w:val="005E430E"/>
    <w:rsid w:val="005E4D52"/>
    <w:rsid w:val="005E4F8C"/>
    <w:rsid w:val="005E57BE"/>
    <w:rsid w:val="005E5F2D"/>
    <w:rsid w:val="005E7B35"/>
    <w:rsid w:val="005E7C84"/>
    <w:rsid w:val="005F014F"/>
    <w:rsid w:val="005F0159"/>
    <w:rsid w:val="005F0AEC"/>
    <w:rsid w:val="005F12FE"/>
    <w:rsid w:val="005F167D"/>
    <w:rsid w:val="005F1A83"/>
    <w:rsid w:val="005F1DAC"/>
    <w:rsid w:val="005F1F4C"/>
    <w:rsid w:val="005F2DB9"/>
    <w:rsid w:val="005F2FA5"/>
    <w:rsid w:val="005F3071"/>
    <w:rsid w:val="005F360B"/>
    <w:rsid w:val="005F37A3"/>
    <w:rsid w:val="005F3A9C"/>
    <w:rsid w:val="005F3C63"/>
    <w:rsid w:val="005F3D20"/>
    <w:rsid w:val="005F43E2"/>
    <w:rsid w:val="005F4BF8"/>
    <w:rsid w:val="005F4C55"/>
    <w:rsid w:val="005F539F"/>
    <w:rsid w:val="005F5924"/>
    <w:rsid w:val="005F5C17"/>
    <w:rsid w:val="005F6293"/>
    <w:rsid w:val="005F672F"/>
    <w:rsid w:val="005F6886"/>
    <w:rsid w:val="005F7261"/>
    <w:rsid w:val="005F73DE"/>
    <w:rsid w:val="005F76C1"/>
    <w:rsid w:val="005F7E7D"/>
    <w:rsid w:val="006000F3"/>
    <w:rsid w:val="006001B3"/>
    <w:rsid w:val="00600A00"/>
    <w:rsid w:val="00600B29"/>
    <w:rsid w:val="00600D20"/>
    <w:rsid w:val="00601183"/>
    <w:rsid w:val="00601F98"/>
    <w:rsid w:val="006028F9"/>
    <w:rsid w:val="00602EEC"/>
    <w:rsid w:val="0060309A"/>
    <w:rsid w:val="0060398C"/>
    <w:rsid w:val="006045A5"/>
    <w:rsid w:val="0060536D"/>
    <w:rsid w:val="00605603"/>
    <w:rsid w:val="00605D48"/>
    <w:rsid w:val="00606937"/>
    <w:rsid w:val="00606972"/>
    <w:rsid w:val="0060799B"/>
    <w:rsid w:val="00607A5E"/>
    <w:rsid w:val="00607E5F"/>
    <w:rsid w:val="00610184"/>
    <w:rsid w:val="0061098F"/>
    <w:rsid w:val="006109F3"/>
    <w:rsid w:val="00610C81"/>
    <w:rsid w:val="00610EA6"/>
    <w:rsid w:val="006116CF"/>
    <w:rsid w:val="006119E8"/>
    <w:rsid w:val="00611A52"/>
    <w:rsid w:val="006121AE"/>
    <w:rsid w:val="006122D5"/>
    <w:rsid w:val="006123C7"/>
    <w:rsid w:val="00612AC7"/>
    <w:rsid w:val="00613127"/>
    <w:rsid w:val="0061390A"/>
    <w:rsid w:val="006142F3"/>
    <w:rsid w:val="006147CD"/>
    <w:rsid w:val="0061599B"/>
    <w:rsid w:val="00615C4D"/>
    <w:rsid w:val="0061666E"/>
    <w:rsid w:val="00617914"/>
    <w:rsid w:val="00617E81"/>
    <w:rsid w:val="00620D90"/>
    <w:rsid w:val="0062100B"/>
    <w:rsid w:val="00621622"/>
    <w:rsid w:val="00621A4E"/>
    <w:rsid w:val="00621F8B"/>
    <w:rsid w:val="006223E6"/>
    <w:rsid w:val="00622EFE"/>
    <w:rsid w:val="0062331E"/>
    <w:rsid w:val="006237ED"/>
    <w:rsid w:val="00623F74"/>
    <w:rsid w:val="006241DB"/>
    <w:rsid w:val="0062435B"/>
    <w:rsid w:val="00624659"/>
    <w:rsid w:val="00624EF7"/>
    <w:rsid w:val="0062659B"/>
    <w:rsid w:val="00626E03"/>
    <w:rsid w:val="00626E42"/>
    <w:rsid w:val="00626FDC"/>
    <w:rsid w:val="0062740C"/>
    <w:rsid w:val="00627437"/>
    <w:rsid w:val="00627599"/>
    <w:rsid w:val="0062787C"/>
    <w:rsid w:val="00627A05"/>
    <w:rsid w:val="00627EFA"/>
    <w:rsid w:val="00630929"/>
    <w:rsid w:val="00631893"/>
    <w:rsid w:val="006324AB"/>
    <w:rsid w:val="006326A4"/>
    <w:rsid w:val="00635F96"/>
    <w:rsid w:val="00636339"/>
    <w:rsid w:val="00636800"/>
    <w:rsid w:val="006368C9"/>
    <w:rsid w:val="00637381"/>
    <w:rsid w:val="0063750C"/>
    <w:rsid w:val="00637AD7"/>
    <w:rsid w:val="00640269"/>
    <w:rsid w:val="0064077E"/>
    <w:rsid w:val="00640CDC"/>
    <w:rsid w:val="00640CF3"/>
    <w:rsid w:val="00640DF2"/>
    <w:rsid w:val="00640E6E"/>
    <w:rsid w:val="00641967"/>
    <w:rsid w:val="00641C59"/>
    <w:rsid w:val="00641D83"/>
    <w:rsid w:val="00642353"/>
    <w:rsid w:val="00642A09"/>
    <w:rsid w:val="00644692"/>
    <w:rsid w:val="00644E06"/>
    <w:rsid w:val="00644F5F"/>
    <w:rsid w:val="0064506F"/>
    <w:rsid w:val="00645188"/>
    <w:rsid w:val="00645210"/>
    <w:rsid w:val="00645A8C"/>
    <w:rsid w:val="00645CEC"/>
    <w:rsid w:val="00645E9A"/>
    <w:rsid w:val="00646260"/>
    <w:rsid w:val="0064636F"/>
    <w:rsid w:val="00647482"/>
    <w:rsid w:val="00647913"/>
    <w:rsid w:val="00647DBA"/>
    <w:rsid w:val="00650282"/>
    <w:rsid w:val="00650678"/>
    <w:rsid w:val="00651EB7"/>
    <w:rsid w:val="0065225A"/>
    <w:rsid w:val="00652333"/>
    <w:rsid w:val="0065242D"/>
    <w:rsid w:val="00652C53"/>
    <w:rsid w:val="00653010"/>
    <w:rsid w:val="006531B1"/>
    <w:rsid w:val="00654A8B"/>
    <w:rsid w:val="00655BF9"/>
    <w:rsid w:val="00656AA7"/>
    <w:rsid w:val="006571B5"/>
    <w:rsid w:val="00657A05"/>
    <w:rsid w:val="00660760"/>
    <w:rsid w:val="00661CFC"/>
    <w:rsid w:val="0066235C"/>
    <w:rsid w:val="006623CE"/>
    <w:rsid w:val="00662625"/>
    <w:rsid w:val="00663635"/>
    <w:rsid w:val="00663BF8"/>
    <w:rsid w:val="006642EE"/>
    <w:rsid w:val="006649C7"/>
    <w:rsid w:val="00664F6D"/>
    <w:rsid w:val="006650A5"/>
    <w:rsid w:val="00665153"/>
    <w:rsid w:val="0066551E"/>
    <w:rsid w:val="00665E97"/>
    <w:rsid w:val="00666485"/>
    <w:rsid w:val="00666AE6"/>
    <w:rsid w:val="00666D51"/>
    <w:rsid w:val="006701FB"/>
    <w:rsid w:val="00670A63"/>
    <w:rsid w:val="0067120B"/>
    <w:rsid w:val="00671A94"/>
    <w:rsid w:val="00671FA8"/>
    <w:rsid w:val="00673309"/>
    <w:rsid w:val="006745FE"/>
    <w:rsid w:val="006746D2"/>
    <w:rsid w:val="0067496C"/>
    <w:rsid w:val="00675D7A"/>
    <w:rsid w:val="00675E65"/>
    <w:rsid w:val="006767D2"/>
    <w:rsid w:val="006767D6"/>
    <w:rsid w:val="0067691C"/>
    <w:rsid w:val="00676C6C"/>
    <w:rsid w:val="00677195"/>
    <w:rsid w:val="00677238"/>
    <w:rsid w:val="006779D3"/>
    <w:rsid w:val="00680396"/>
    <w:rsid w:val="00680523"/>
    <w:rsid w:val="00680A38"/>
    <w:rsid w:val="006812F9"/>
    <w:rsid w:val="0068148D"/>
    <w:rsid w:val="006821DD"/>
    <w:rsid w:val="006828A0"/>
    <w:rsid w:val="00683270"/>
    <w:rsid w:val="006834F1"/>
    <w:rsid w:val="00683AAD"/>
    <w:rsid w:val="00683CAD"/>
    <w:rsid w:val="006841C4"/>
    <w:rsid w:val="00684220"/>
    <w:rsid w:val="006849B0"/>
    <w:rsid w:val="00684BA5"/>
    <w:rsid w:val="00685248"/>
    <w:rsid w:val="006856EF"/>
    <w:rsid w:val="00685A71"/>
    <w:rsid w:val="006860F0"/>
    <w:rsid w:val="00687CEC"/>
    <w:rsid w:val="006900B3"/>
    <w:rsid w:val="00690714"/>
    <w:rsid w:val="00690830"/>
    <w:rsid w:val="00691B67"/>
    <w:rsid w:val="00691C95"/>
    <w:rsid w:val="00691CC3"/>
    <w:rsid w:val="00692148"/>
    <w:rsid w:val="006921B7"/>
    <w:rsid w:val="00692348"/>
    <w:rsid w:val="00692C6B"/>
    <w:rsid w:val="00693D3F"/>
    <w:rsid w:val="00693F2B"/>
    <w:rsid w:val="00694ADD"/>
    <w:rsid w:val="00694DE9"/>
    <w:rsid w:val="006954B2"/>
    <w:rsid w:val="006955D5"/>
    <w:rsid w:val="0069584D"/>
    <w:rsid w:val="006960BD"/>
    <w:rsid w:val="0069740B"/>
    <w:rsid w:val="00697688"/>
    <w:rsid w:val="0069776E"/>
    <w:rsid w:val="006979A9"/>
    <w:rsid w:val="00697EEF"/>
    <w:rsid w:val="006A05C7"/>
    <w:rsid w:val="006A0C94"/>
    <w:rsid w:val="006A104B"/>
    <w:rsid w:val="006A2E70"/>
    <w:rsid w:val="006A3104"/>
    <w:rsid w:val="006A338F"/>
    <w:rsid w:val="006A34C7"/>
    <w:rsid w:val="006A4492"/>
    <w:rsid w:val="006A4F52"/>
    <w:rsid w:val="006A5868"/>
    <w:rsid w:val="006A589D"/>
    <w:rsid w:val="006A5AD9"/>
    <w:rsid w:val="006A5F04"/>
    <w:rsid w:val="006A6908"/>
    <w:rsid w:val="006A6C70"/>
    <w:rsid w:val="006A7179"/>
    <w:rsid w:val="006A74AC"/>
    <w:rsid w:val="006A7BAE"/>
    <w:rsid w:val="006B0139"/>
    <w:rsid w:val="006B0247"/>
    <w:rsid w:val="006B0A8B"/>
    <w:rsid w:val="006B0D8A"/>
    <w:rsid w:val="006B11D8"/>
    <w:rsid w:val="006B15A1"/>
    <w:rsid w:val="006B1777"/>
    <w:rsid w:val="006B19A4"/>
    <w:rsid w:val="006B1BFA"/>
    <w:rsid w:val="006B1E9D"/>
    <w:rsid w:val="006B20D9"/>
    <w:rsid w:val="006B21D5"/>
    <w:rsid w:val="006B3876"/>
    <w:rsid w:val="006B3960"/>
    <w:rsid w:val="006B4D3E"/>
    <w:rsid w:val="006B53F3"/>
    <w:rsid w:val="006B5E25"/>
    <w:rsid w:val="006B6639"/>
    <w:rsid w:val="006B6B6B"/>
    <w:rsid w:val="006B6E9B"/>
    <w:rsid w:val="006B718A"/>
    <w:rsid w:val="006B7529"/>
    <w:rsid w:val="006B771F"/>
    <w:rsid w:val="006B7863"/>
    <w:rsid w:val="006B7B22"/>
    <w:rsid w:val="006C044C"/>
    <w:rsid w:val="006C0635"/>
    <w:rsid w:val="006C06DD"/>
    <w:rsid w:val="006C08FD"/>
    <w:rsid w:val="006C10EF"/>
    <w:rsid w:val="006C1350"/>
    <w:rsid w:val="006C234D"/>
    <w:rsid w:val="006C3115"/>
    <w:rsid w:val="006C3A5F"/>
    <w:rsid w:val="006C3FD4"/>
    <w:rsid w:val="006C4350"/>
    <w:rsid w:val="006C463E"/>
    <w:rsid w:val="006C4AC4"/>
    <w:rsid w:val="006C4FB8"/>
    <w:rsid w:val="006C58D7"/>
    <w:rsid w:val="006C6235"/>
    <w:rsid w:val="006C630C"/>
    <w:rsid w:val="006C66F2"/>
    <w:rsid w:val="006C69AB"/>
    <w:rsid w:val="006C707E"/>
    <w:rsid w:val="006D0751"/>
    <w:rsid w:val="006D08F1"/>
    <w:rsid w:val="006D0EA7"/>
    <w:rsid w:val="006D0FF2"/>
    <w:rsid w:val="006D1191"/>
    <w:rsid w:val="006D1299"/>
    <w:rsid w:val="006D183E"/>
    <w:rsid w:val="006D1F5B"/>
    <w:rsid w:val="006D21B8"/>
    <w:rsid w:val="006D311C"/>
    <w:rsid w:val="006D316A"/>
    <w:rsid w:val="006D31A1"/>
    <w:rsid w:val="006D3BC1"/>
    <w:rsid w:val="006D408A"/>
    <w:rsid w:val="006D4E63"/>
    <w:rsid w:val="006D5247"/>
    <w:rsid w:val="006D57C5"/>
    <w:rsid w:val="006D5947"/>
    <w:rsid w:val="006D5C1F"/>
    <w:rsid w:val="006D5EB2"/>
    <w:rsid w:val="006D79C0"/>
    <w:rsid w:val="006D7A7D"/>
    <w:rsid w:val="006E0116"/>
    <w:rsid w:val="006E014F"/>
    <w:rsid w:val="006E1EA9"/>
    <w:rsid w:val="006E2192"/>
    <w:rsid w:val="006E2570"/>
    <w:rsid w:val="006E26AB"/>
    <w:rsid w:val="006E3133"/>
    <w:rsid w:val="006E35F7"/>
    <w:rsid w:val="006E3EFB"/>
    <w:rsid w:val="006E431C"/>
    <w:rsid w:val="006E44F1"/>
    <w:rsid w:val="006E47B0"/>
    <w:rsid w:val="006E4A67"/>
    <w:rsid w:val="006E5683"/>
    <w:rsid w:val="006E58E4"/>
    <w:rsid w:val="006E5E1E"/>
    <w:rsid w:val="006E6313"/>
    <w:rsid w:val="006E63CB"/>
    <w:rsid w:val="006E64A9"/>
    <w:rsid w:val="006E6C1C"/>
    <w:rsid w:val="006E7096"/>
    <w:rsid w:val="006E735A"/>
    <w:rsid w:val="006E75AD"/>
    <w:rsid w:val="006E7679"/>
    <w:rsid w:val="006E76F8"/>
    <w:rsid w:val="006E7F20"/>
    <w:rsid w:val="006F0081"/>
    <w:rsid w:val="006F00EE"/>
    <w:rsid w:val="006F0F7C"/>
    <w:rsid w:val="006F10F3"/>
    <w:rsid w:val="006F10FD"/>
    <w:rsid w:val="006F1197"/>
    <w:rsid w:val="006F1211"/>
    <w:rsid w:val="006F121E"/>
    <w:rsid w:val="006F2D9F"/>
    <w:rsid w:val="006F2EB0"/>
    <w:rsid w:val="006F3F2B"/>
    <w:rsid w:val="006F409D"/>
    <w:rsid w:val="006F41E7"/>
    <w:rsid w:val="006F4956"/>
    <w:rsid w:val="006F4A9D"/>
    <w:rsid w:val="006F5607"/>
    <w:rsid w:val="006F5BEA"/>
    <w:rsid w:val="006F5F7B"/>
    <w:rsid w:val="006F651D"/>
    <w:rsid w:val="006F6C79"/>
    <w:rsid w:val="006F71C4"/>
    <w:rsid w:val="006F765A"/>
    <w:rsid w:val="006F7677"/>
    <w:rsid w:val="006F7BDB"/>
    <w:rsid w:val="006F7D16"/>
    <w:rsid w:val="006F7EA8"/>
    <w:rsid w:val="007000C4"/>
    <w:rsid w:val="007004CE"/>
    <w:rsid w:val="0070052E"/>
    <w:rsid w:val="00700B6B"/>
    <w:rsid w:val="00700FCF"/>
    <w:rsid w:val="00701269"/>
    <w:rsid w:val="00701F85"/>
    <w:rsid w:val="00702EF4"/>
    <w:rsid w:val="007030AE"/>
    <w:rsid w:val="007032D9"/>
    <w:rsid w:val="00703668"/>
    <w:rsid w:val="007038D2"/>
    <w:rsid w:val="00703C9C"/>
    <w:rsid w:val="007043A4"/>
    <w:rsid w:val="007045A3"/>
    <w:rsid w:val="007049E3"/>
    <w:rsid w:val="00704AE0"/>
    <w:rsid w:val="00704E40"/>
    <w:rsid w:val="0070546B"/>
    <w:rsid w:val="007065B9"/>
    <w:rsid w:val="00707196"/>
    <w:rsid w:val="00707429"/>
    <w:rsid w:val="00707647"/>
    <w:rsid w:val="00707861"/>
    <w:rsid w:val="00707BDA"/>
    <w:rsid w:val="00707C7B"/>
    <w:rsid w:val="007109EA"/>
    <w:rsid w:val="00710B83"/>
    <w:rsid w:val="00711441"/>
    <w:rsid w:val="007118A1"/>
    <w:rsid w:val="007122CD"/>
    <w:rsid w:val="00713296"/>
    <w:rsid w:val="007132F7"/>
    <w:rsid w:val="007140D7"/>
    <w:rsid w:val="00714517"/>
    <w:rsid w:val="00714CE5"/>
    <w:rsid w:val="00715A05"/>
    <w:rsid w:val="00715AED"/>
    <w:rsid w:val="00716089"/>
    <w:rsid w:val="0071628D"/>
    <w:rsid w:val="00716649"/>
    <w:rsid w:val="00716956"/>
    <w:rsid w:val="00716B1F"/>
    <w:rsid w:val="00716F9F"/>
    <w:rsid w:val="007170DC"/>
    <w:rsid w:val="00717387"/>
    <w:rsid w:val="0071761E"/>
    <w:rsid w:val="0072050A"/>
    <w:rsid w:val="00720742"/>
    <w:rsid w:val="007209AD"/>
    <w:rsid w:val="00720B6F"/>
    <w:rsid w:val="00721AE7"/>
    <w:rsid w:val="00722691"/>
    <w:rsid w:val="00722B97"/>
    <w:rsid w:val="00722BB6"/>
    <w:rsid w:val="00723308"/>
    <w:rsid w:val="007239AD"/>
    <w:rsid w:val="00724271"/>
    <w:rsid w:val="0072441F"/>
    <w:rsid w:val="00724711"/>
    <w:rsid w:val="007249CE"/>
    <w:rsid w:val="00724AE3"/>
    <w:rsid w:val="00725633"/>
    <w:rsid w:val="00725D6C"/>
    <w:rsid w:val="00725E58"/>
    <w:rsid w:val="0072629F"/>
    <w:rsid w:val="00727B14"/>
    <w:rsid w:val="00727F66"/>
    <w:rsid w:val="00730395"/>
    <w:rsid w:val="00730667"/>
    <w:rsid w:val="0073066D"/>
    <w:rsid w:val="00731690"/>
    <w:rsid w:val="007329D4"/>
    <w:rsid w:val="007329E8"/>
    <w:rsid w:val="00732AC8"/>
    <w:rsid w:val="00733179"/>
    <w:rsid w:val="007333C4"/>
    <w:rsid w:val="007338EB"/>
    <w:rsid w:val="00733FB0"/>
    <w:rsid w:val="00733FCE"/>
    <w:rsid w:val="007355EA"/>
    <w:rsid w:val="0073634F"/>
    <w:rsid w:val="00736976"/>
    <w:rsid w:val="00736B1C"/>
    <w:rsid w:val="0073762D"/>
    <w:rsid w:val="00737905"/>
    <w:rsid w:val="0074016E"/>
    <w:rsid w:val="00740449"/>
    <w:rsid w:val="007404FC"/>
    <w:rsid w:val="0074071F"/>
    <w:rsid w:val="007408E0"/>
    <w:rsid w:val="007410F1"/>
    <w:rsid w:val="00741B17"/>
    <w:rsid w:val="00741F5D"/>
    <w:rsid w:val="00742608"/>
    <w:rsid w:val="0074271F"/>
    <w:rsid w:val="00742AE9"/>
    <w:rsid w:val="00743292"/>
    <w:rsid w:val="00743376"/>
    <w:rsid w:val="0074356A"/>
    <w:rsid w:val="00743D23"/>
    <w:rsid w:val="007442E8"/>
    <w:rsid w:val="007449AA"/>
    <w:rsid w:val="00744E9C"/>
    <w:rsid w:val="0074526F"/>
    <w:rsid w:val="007454A4"/>
    <w:rsid w:val="007458C2"/>
    <w:rsid w:val="007460F3"/>
    <w:rsid w:val="00746309"/>
    <w:rsid w:val="0074671B"/>
    <w:rsid w:val="00746DA3"/>
    <w:rsid w:val="007474BF"/>
    <w:rsid w:val="00747ABF"/>
    <w:rsid w:val="00747BB0"/>
    <w:rsid w:val="00747F6D"/>
    <w:rsid w:val="00750291"/>
    <w:rsid w:val="00750510"/>
    <w:rsid w:val="00750A05"/>
    <w:rsid w:val="007511D1"/>
    <w:rsid w:val="00751485"/>
    <w:rsid w:val="007518FC"/>
    <w:rsid w:val="00751950"/>
    <w:rsid w:val="00752D86"/>
    <w:rsid w:val="007531FD"/>
    <w:rsid w:val="007532BC"/>
    <w:rsid w:val="0075357D"/>
    <w:rsid w:val="00754250"/>
    <w:rsid w:val="00754358"/>
    <w:rsid w:val="00754961"/>
    <w:rsid w:val="00754D9C"/>
    <w:rsid w:val="0075527F"/>
    <w:rsid w:val="0075564B"/>
    <w:rsid w:val="00755816"/>
    <w:rsid w:val="00755CAE"/>
    <w:rsid w:val="007562DF"/>
    <w:rsid w:val="00756876"/>
    <w:rsid w:val="00756D9C"/>
    <w:rsid w:val="00756EE0"/>
    <w:rsid w:val="007575A1"/>
    <w:rsid w:val="007601E6"/>
    <w:rsid w:val="0076150B"/>
    <w:rsid w:val="007618BD"/>
    <w:rsid w:val="00761960"/>
    <w:rsid w:val="00762047"/>
    <w:rsid w:val="00762258"/>
    <w:rsid w:val="007624B8"/>
    <w:rsid w:val="00763751"/>
    <w:rsid w:val="00763A66"/>
    <w:rsid w:val="00763C2D"/>
    <w:rsid w:val="00764271"/>
    <w:rsid w:val="00764526"/>
    <w:rsid w:val="00764B2E"/>
    <w:rsid w:val="00765E69"/>
    <w:rsid w:val="00765EFE"/>
    <w:rsid w:val="0076722F"/>
    <w:rsid w:val="007676FF"/>
    <w:rsid w:val="00767A51"/>
    <w:rsid w:val="0077016A"/>
    <w:rsid w:val="007701FE"/>
    <w:rsid w:val="007703B2"/>
    <w:rsid w:val="0077052C"/>
    <w:rsid w:val="00771032"/>
    <w:rsid w:val="00772899"/>
    <w:rsid w:val="00772AC3"/>
    <w:rsid w:val="0077330D"/>
    <w:rsid w:val="00773C2E"/>
    <w:rsid w:val="0077446A"/>
    <w:rsid w:val="00774633"/>
    <w:rsid w:val="00774BF6"/>
    <w:rsid w:val="007752EF"/>
    <w:rsid w:val="0077554E"/>
    <w:rsid w:val="00776119"/>
    <w:rsid w:val="00776485"/>
    <w:rsid w:val="0077692E"/>
    <w:rsid w:val="007778A0"/>
    <w:rsid w:val="00777AC5"/>
    <w:rsid w:val="00777FFB"/>
    <w:rsid w:val="00780158"/>
    <w:rsid w:val="007803C3"/>
    <w:rsid w:val="00780705"/>
    <w:rsid w:val="007809F0"/>
    <w:rsid w:val="00781168"/>
    <w:rsid w:val="007811F3"/>
    <w:rsid w:val="007816AA"/>
    <w:rsid w:val="0078276C"/>
    <w:rsid w:val="00782795"/>
    <w:rsid w:val="00782FAB"/>
    <w:rsid w:val="007835BD"/>
    <w:rsid w:val="00784E3C"/>
    <w:rsid w:val="0078666F"/>
    <w:rsid w:val="0078709A"/>
    <w:rsid w:val="00787BE3"/>
    <w:rsid w:val="00790405"/>
    <w:rsid w:val="00790AC8"/>
    <w:rsid w:val="00790AED"/>
    <w:rsid w:val="00790D1A"/>
    <w:rsid w:val="00791A35"/>
    <w:rsid w:val="00791A96"/>
    <w:rsid w:val="007921C1"/>
    <w:rsid w:val="00792249"/>
    <w:rsid w:val="00792984"/>
    <w:rsid w:val="007929CB"/>
    <w:rsid w:val="00792BFC"/>
    <w:rsid w:val="00793461"/>
    <w:rsid w:val="00794295"/>
    <w:rsid w:val="0079429A"/>
    <w:rsid w:val="0079465A"/>
    <w:rsid w:val="00795005"/>
    <w:rsid w:val="00796242"/>
    <w:rsid w:val="007963B7"/>
    <w:rsid w:val="00797074"/>
    <w:rsid w:val="00797CA0"/>
    <w:rsid w:val="007A0160"/>
    <w:rsid w:val="007A0430"/>
    <w:rsid w:val="007A100F"/>
    <w:rsid w:val="007A12D3"/>
    <w:rsid w:val="007A18BF"/>
    <w:rsid w:val="007A1CDE"/>
    <w:rsid w:val="007A1DD2"/>
    <w:rsid w:val="007A3432"/>
    <w:rsid w:val="007A35B7"/>
    <w:rsid w:val="007A381A"/>
    <w:rsid w:val="007A4478"/>
    <w:rsid w:val="007A5232"/>
    <w:rsid w:val="007A5668"/>
    <w:rsid w:val="007A5D0D"/>
    <w:rsid w:val="007A6ECA"/>
    <w:rsid w:val="007A7441"/>
    <w:rsid w:val="007A76D1"/>
    <w:rsid w:val="007A77BD"/>
    <w:rsid w:val="007B02BA"/>
    <w:rsid w:val="007B0BE7"/>
    <w:rsid w:val="007B0F24"/>
    <w:rsid w:val="007B1974"/>
    <w:rsid w:val="007B1F39"/>
    <w:rsid w:val="007B1F8C"/>
    <w:rsid w:val="007B2262"/>
    <w:rsid w:val="007B256A"/>
    <w:rsid w:val="007B38BD"/>
    <w:rsid w:val="007B3C9B"/>
    <w:rsid w:val="007B46FA"/>
    <w:rsid w:val="007B480A"/>
    <w:rsid w:val="007B4A7D"/>
    <w:rsid w:val="007B4AEB"/>
    <w:rsid w:val="007B647C"/>
    <w:rsid w:val="007B6BBC"/>
    <w:rsid w:val="007B7437"/>
    <w:rsid w:val="007B7440"/>
    <w:rsid w:val="007B7E0B"/>
    <w:rsid w:val="007B7F17"/>
    <w:rsid w:val="007C0292"/>
    <w:rsid w:val="007C06C3"/>
    <w:rsid w:val="007C0B61"/>
    <w:rsid w:val="007C2646"/>
    <w:rsid w:val="007C2D00"/>
    <w:rsid w:val="007C2D4F"/>
    <w:rsid w:val="007C2D55"/>
    <w:rsid w:val="007C2E08"/>
    <w:rsid w:val="007C36AF"/>
    <w:rsid w:val="007C3FBB"/>
    <w:rsid w:val="007C4909"/>
    <w:rsid w:val="007C4EA7"/>
    <w:rsid w:val="007C5384"/>
    <w:rsid w:val="007C55DD"/>
    <w:rsid w:val="007C586A"/>
    <w:rsid w:val="007C5D6F"/>
    <w:rsid w:val="007C5FA7"/>
    <w:rsid w:val="007C6A48"/>
    <w:rsid w:val="007C6A6B"/>
    <w:rsid w:val="007C799F"/>
    <w:rsid w:val="007D04A1"/>
    <w:rsid w:val="007D0EBB"/>
    <w:rsid w:val="007D0FA2"/>
    <w:rsid w:val="007D15A8"/>
    <w:rsid w:val="007D282C"/>
    <w:rsid w:val="007D29C9"/>
    <w:rsid w:val="007D2B69"/>
    <w:rsid w:val="007D35E2"/>
    <w:rsid w:val="007D3EA6"/>
    <w:rsid w:val="007D3F07"/>
    <w:rsid w:val="007D4130"/>
    <w:rsid w:val="007D6088"/>
    <w:rsid w:val="007D6363"/>
    <w:rsid w:val="007D6496"/>
    <w:rsid w:val="007D6701"/>
    <w:rsid w:val="007D6A41"/>
    <w:rsid w:val="007D733E"/>
    <w:rsid w:val="007D7857"/>
    <w:rsid w:val="007D7D47"/>
    <w:rsid w:val="007E043E"/>
    <w:rsid w:val="007E086C"/>
    <w:rsid w:val="007E0F5D"/>
    <w:rsid w:val="007E1189"/>
    <w:rsid w:val="007E193E"/>
    <w:rsid w:val="007E1E77"/>
    <w:rsid w:val="007E209D"/>
    <w:rsid w:val="007E244A"/>
    <w:rsid w:val="007E2AC3"/>
    <w:rsid w:val="007E3CCD"/>
    <w:rsid w:val="007E45BB"/>
    <w:rsid w:val="007E496C"/>
    <w:rsid w:val="007E4A1E"/>
    <w:rsid w:val="007E50F7"/>
    <w:rsid w:val="007E52B9"/>
    <w:rsid w:val="007E541C"/>
    <w:rsid w:val="007E5728"/>
    <w:rsid w:val="007E5C4E"/>
    <w:rsid w:val="007E65B2"/>
    <w:rsid w:val="007E7B17"/>
    <w:rsid w:val="007F0071"/>
    <w:rsid w:val="007F10D2"/>
    <w:rsid w:val="007F129A"/>
    <w:rsid w:val="007F132C"/>
    <w:rsid w:val="007F15C1"/>
    <w:rsid w:val="007F16DA"/>
    <w:rsid w:val="007F1E35"/>
    <w:rsid w:val="007F2B0D"/>
    <w:rsid w:val="007F32A6"/>
    <w:rsid w:val="007F387C"/>
    <w:rsid w:val="007F3B99"/>
    <w:rsid w:val="007F3EE9"/>
    <w:rsid w:val="007F4A0D"/>
    <w:rsid w:val="007F4BC6"/>
    <w:rsid w:val="007F4E9F"/>
    <w:rsid w:val="007F5287"/>
    <w:rsid w:val="007F56F5"/>
    <w:rsid w:val="007F587C"/>
    <w:rsid w:val="007F5B75"/>
    <w:rsid w:val="007F6483"/>
    <w:rsid w:val="007F64F0"/>
    <w:rsid w:val="007F700A"/>
    <w:rsid w:val="007F76A7"/>
    <w:rsid w:val="00800070"/>
    <w:rsid w:val="0080184E"/>
    <w:rsid w:val="00801A64"/>
    <w:rsid w:val="00801C00"/>
    <w:rsid w:val="00801C2E"/>
    <w:rsid w:val="008020AB"/>
    <w:rsid w:val="00802218"/>
    <w:rsid w:val="00802267"/>
    <w:rsid w:val="00802C56"/>
    <w:rsid w:val="00802ED7"/>
    <w:rsid w:val="0080388E"/>
    <w:rsid w:val="008039EC"/>
    <w:rsid w:val="00803C82"/>
    <w:rsid w:val="0080418D"/>
    <w:rsid w:val="008048AC"/>
    <w:rsid w:val="00804D9D"/>
    <w:rsid w:val="00805303"/>
    <w:rsid w:val="00805329"/>
    <w:rsid w:val="008056DA"/>
    <w:rsid w:val="008057CD"/>
    <w:rsid w:val="00805810"/>
    <w:rsid w:val="008065AA"/>
    <w:rsid w:val="00807E30"/>
    <w:rsid w:val="00811D38"/>
    <w:rsid w:val="00811EC2"/>
    <w:rsid w:val="008121A6"/>
    <w:rsid w:val="00812288"/>
    <w:rsid w:val="0081268D"/>
    <w:rsid w:val="008128B3"/>
    <w:rsid w:val="00812E17"/>
    <w:rsid w:val="008133CF"/>
    <w:rsid w:val="00813947"/>
    <w:rsid w:val="00813C3F"/>
    <w:rsid w:val="00814634"/>
    <w:rsid w:val="0081476E"/>
    <w:rsid w:val="008171F4"/>
    <w:rsid w:val="008174A8"/>
    <w:rsid w:val="00817CA7"/>
    <w:rsid w:val="00820061"/>
    <w:rsid w:val="00820389"/>
    <w:rsid w:val="00820EFB"/>
    <w:rsid w:val="0082117C"/>
    <w:rsid w:val="008213D4"/>
    <w:rsid w:val="008214F1"/>
    <w:rsid w:val="00822559"/>
    <w:rsid w:val="00822593"/>
    <w:rsid w:val="00823168"/>
    <w:rsid w:val="0082331F"/>
    <w:rsid w:val="0082374A"/>
    <w:rsid w:val="0082387F"/>
    <w:rsid w:val="00823A53"/>
    <w:rsid w:val="00823DE8"/>
    <w:rsid w:val="00823F6D"/>
    <w:rsid w:val="00824401"/>
    <w:rsid w:val="00825927"/>
    <w:rsid w:val="00826A9B"/>
    <w:rsid w:val="00826ED5"/>
    <w:rsid w:val="008270B9"/>
    <w:rsid w:val="008271D8"/>
    <w:rsid w:val="00827378"/>
    <w:rsid w:val="00827755"/>
    <w:rsid w:val="008277C6"/>
    <w:rsid w:val="00827881"/>
    <w:rsid w:val="00827DCF"/>
    <w:rsid w:val="008305E8"/>
    <w:rsid w:val="008331EF"/>
    <w:rsid w:val="008333D5"/>
    <w:rsid w:val="00833C2A"/>
    <w:rsid w:val="00834268"/>
    <w:rsid w:val="0083469D"/>
    <w:rsid w:val="00834879"/>
    <w:rsid w:val="008355B7"/>
    <w:rsid w:val="008358D3"/>
    <w:rsid w:val="008367FD"/>
    <w:rsid w:val="00836ECB"/>
    <w:rsid w:val="008372A4"/>
    <w:rsid w:val="00837358"/>
    <w:rsid w:val="00837F0D"/>
    <w:rsid w:val="00837FB3"/>
    <w:rsid w:val="008400C1"/>
    <w:rsid w:val="00840D02"/>
    <w:rsid w:val="00840D3C"/>
    <w:rsid w:val="00840DB2"/>
    <w:rsid w:val="008411FE"/>
    <w:rsid w:val="008412AB"/>
    <w:rsid w:val="008416FB"/>
    <w:rsid w:val="00842000"/>
    <w:rsid w:val="00842FD6"/>
    <w:rsid w:val="00843363"/>
    <w:rsid w:val="00844057"/>
    <w:rsid w:val="008440C4"/>
    <w:rsid w:val="008440D2"/>
    <w:rsid w:val="008442E5"/>
    <w:rsid w:val="008443A7"/>
    <w:rsid w:val="00844509"/>
    <w:rsid w:val="00844676"/>
    <w:rsid w:val="00844B42"/>
    <w:rsid w:val="008451FE"/>
    <w:rsid w:val="00845BC6"/>
    <w:rsid w:val="00845CBE"/>
    <w:rsid w:val="00846393"/>
    <w:rsid w:val="00847070"/>
    <w:rsid w:val="00847144"/>
    <w:rsid w:val="008474FB"/>
    <w:rsid w:val="0085051D"/>
    <w:rsid w:val="00850844"/>
    <w:rsid w:val="008508F5"/>
    <w:rsid w:val="00850D95"/>
    <w:rsid w:val="00850F74"/>
    <w:rsid w:val="008514C8"/>
    <w:rsid w:val="00852199"/>
    <w:rsid w:val="00852C47"/>
    <w:rsid w:val="008530A6"/>
    <w:rsid w:val="0085347B"/>
    <w:rsid w:val="008539C0"/>
    <w:rsid w:val="00853C9D"/>
    <w:rsid w:val="0085466F"/>
    <w:rsid w:val="00854A3F"/>
    <w:rsid w:val="00854C52"/>
    <w:rsid w:val="00854D7A"/>
    <w:rsid w:val="00854FC3"/>
    <w:rsid w:val="00854FEC"/>
    <w:rsid w:val="008550FA"/>
    <w:rsid w:val="00855990"/>
    <w:rsid w:val="00855D69"/>
    <w:rsid w:val="00856130"/>
    <w:rsid w:val="00856724"/>
    <w:rsid w:val="00856CAE"/>
    <w:rsid w:val="00856F74"/>
    <w:rsid w:val="0085762C"/>
    <w:rsid w:val="008608BE"/>
    <w:rsid w:val="00860A25"/>
    <w:rsid w:val="00860F8E"/>
    <w:rsid w:val="00862314"/>
    <w:rsid w:val="00862B59"/>
    <w:rsid w:val="008634D0"/>
    <w:rsid w:val="0086391F"/>
    <w:rsid w:val="00864380"/>
    <w:rsid w:val="00864525"/>
    <w:rsid w:val="0086453A"/>
    <w:rsid w:val="00864713"/>
    <w:rsid w:val="00865FA4"/>
    <w:rsid w:val="0086667A"/>
    <w:rsid w:val="0086688E"/>
    <w:rsid w:val="00866B40"/>
    <w:rsid w:val="0086735E"/>
    <w:rsid w:val="0086753F"/>
    <w:rsid w:val="00867E31"/>
    <w:rsid w:val="00870322"/>
    <w:rsid w:val="00871168"/>
    <w:rsid w:val="00871A0A"/>
    <w:rsid w:val="00871C26"/>
    <w:rsid w:val="0087235D"/>
    <w:rsid w:val="00872606"/>
    <w:rsid w:val="00872960"/>
    <w:rsid w:val="00872C76"/>
    <w:rsid w:val="00873282"/>
    <w:rsid w:val="0087331A"/>
    <w:rsid w:val="008733A3"/>
    <w:rsid w:val="00873423"/>
    <w:rsid w:val="00873966"/>
    <w:rsid w:val="008739F3"/>
    <w:rsid w:val="00874EEE"/>
    <w:rsid w:val="00875426"/>
    <w:rsid w:val="00875744"/>
    <w:rsid w:val="008757CE"/>
    <w:rsid w:val="008757FB"/>
    <w:rsid w:val="00875E18"/>
    <w:rsid w:val="00876A03"/>
    <w:rsid w:val="00876F46"/>
    <w:rsid w:val="00877EB6"/>
    <w:rsid w:val="00880386"/>
    <w:rsid w:val="00880D43"/>
    <w:rsid w:val="008814CC"/>
    <w:rsid w:val="008814D9"/>
    <w:rsid w:val="00881512"/>
    <w:rsid w:val="00881DD2"/>
    <w:rsid w:val="008822E6"/>
    <w:rsid w:val="00882B28"/>
    <w:rsid w:val="00883634"/>
    <w:rsid w:val="008836C0"/>
    <w:rsid w:val="00884406"/>
    <w:rsid w:val="00884906"/>
    <w:rsid w:val="00885180"/>
    <w:rsid w:val="008852F8"/>
    <w:rsid w:val="0088560D"/>
    <w:rsid w:val="00885630"/>
    <w:rsid w:val="00885C59"/>
    <w:rsid w:val="008865B1"/>
    <w:rsid w:val="00886A74"/>
    <w:rsid w:val="00886BAE"/>
    <w:rsid w:val="00886F15"/>
    <w:rsid w:val="00887C6F"/>
    <w:rsid w:val="00890052"/>
    <w:rsid w:val="00890EBD"/>
    <w:rsid w:val="008912C4"/>
    <w:rsid w:val="008918B7"/>
    <w:rsid w:val="00892328"/>
    <w:rsid w:val="00892587"/>
    <w:rsid w:val="00892879"/>
    <w:rsid w:val="00892962"/>
    <w:rsid w:val="00892990"/>
    <w:rsid w:val="00893701"/>
    <w:rsid w:val="00893C09"/>
    <w:rsid w:val="00893E89"/>
    <w:rsid w:val="008940BE"/>
    <w:rsid w:val="00894B38"/>
    <w:rsid w:val="00894CCC"/>
    <w:rsid w:val="00894F1E"/>
    <w:rsid w:val="0089517C"/>
    <w:rsid w:val="008953C9"/>
    <w:rsid w:val="0089562C"/>
    <w:rsid w:val="00895DAA"/>
    <w:rsid w:val="00895E4E"/>
    <w:rsid w:val="00895FB3"/>
    <w:rsid w:val="0089635E"/>
    <w:rsid w:val="008974CD"/>
    <w:rsid w:val="008975C6"/>
    <w:rsid w:val="008976F3"/>
    <w:rsid w:val="00897B9A"/>
    <w:rsid w:val="008A0429"/>
    <w:rsid w:val="008A0453"/>
    <w:rsid w:val="008A070C"/>
    <w:rsid w:val="008A0A7F"/>
    <w:rsid w:val="008A0CB7"/>
    <w:rsid w:val="008A0E4F"/>
    <w:rsid w:val="008A136A"/>
    <w:rsid w:val="008A1532"/>
    <w:rsid w:val="008A1BF1"/>
    <w:rsid w:val="008A1BFE"/>
    <w:rsid w:val="008A1CCA"/>
    <w:rsid w:val="008A2440"/>
    <w:rsid w:val="008A2916"/>
    <w:rsid w:val="008A294A"/>
    <w:rsid w:val="008A2A01"/>
    <w:rsid w:val="008A2CAF"/>
    <w:rsid w:val="008A32AD"/>
    <w:rsid w:val="008A35A9"/>
    <w:rsid w:val="008A378A"/>
    <w:rsid w:val="008A3888"/>
    <w:rsid w:val="008A3BF9"/>
    <w:rsid w:val="008A4C53"/>
    <w:rsid w:val="008A4CA4"/>
    <w:rsid w:val="008A5132"/>
    <w:rsid w:val="008A5156"/>
    <w:rsid w:val="008A5422"/>
    <w:rsid w:val="008A5814"/>
    <w:rsid w:val="008A63B8"/>
    <w:rsid w:val="008A6569"/>
    <w:rsid w:val="008A6A36"/>
    <w:rsid w:val="008A7D49"/>
    <w:rsid w:val="008B0053"/>
    <w:rsid w:val="008B0717"/>
    <w:rsid w:val="008B10D4"/>
    <w:rsid w:val="008B1441"/>
    <w:rsid w:val="008B18FA"/>
    <w:rsid w:val="008B1C36"/>
    <w:rsid w:val="008B1F6B"/>
    <w:rsid w:val="008B3CC0"/>
    <w:rsid w:val="008B41A1"/>
    <w:rsid w:val="008B4A39"/>
    <w:rsid w:val="008B50CD"/>
    <w:rsid w:val="008B5900"/>
    <w:rsid w:val="008B5A51"/>
    <w:rsid w:val="008B6C53"/>
    <w:rsid w:val="008B6FD4"/>
    <w:rsid w:val="008B70E8"/>
    <w:rsid w:val="008B7A5B"/>
    <w:rsid w:val="008C073C"/>
    <w:rsid w:val="008C0A75"/>
    <w:rsid w:val="008C0CB7"/>
    <w:rsid w:val="008C11DB"/>
    <w:rsid w:val="008C11DF"/>
    <w:rsid w:val="008C1F6C"/>
    <w:rsid w:val="008C20E4"/>
    <w:rsid w:val="008C29A3"/>
    <w:rsid w:val="008C31BF"/>
    <w:rsid w:val="008C43A7"/>
    <w:rsid w:val="008C43AF"/>
    <w:rsid w:val="008C4832"/>
    <w:rsid w:val="008C5754"/>
    <w:rsid w:val="008C594F"/>
    <w:rsid w:val="008C6207"/>
    <w:rsid w:val="008C6D47"/>
    <w:rsid w:val="008C6E02"/>
    <w:rsid w:val="008C6E83"/>
    <w:rsid w:val="008C7493"/>
    <w:rsid w:val="008D14CF"/>
    <w:rsid w:val="008D1EDD"/>
    <w:rsid w:val="008D231B"/>
    <w:rsid w:val="008D2728"/>
    <w:rsid w:val="008D2EB8"/>
    <w:rsid w:val="008D3150"/>
    <w:rsid w:val="008D371C"/>
    <w:rsid w:val="008D3971"/>
    <w:rsid w:val="008D3CF2"/>
    <w:rsid w:val="008D3EE0"/>
    <w:rsid w:val="008D3FBD"/>
    <w:rsid w:val="008D4325"/>
    <w:rsid w:val="008D4658"/>
    <w:rsid w:val="008D482B"/>
    <w:rsid w:val="008D4929"/>
    <w:rsid w:val="008D5731"/>
    <w:rsid w:val="008D5775"/>
    <w:rsid w:val="008D5ACB"/>
    <w:rsid w:val="008D5EA4"/>
    <w:rsid w:val="008D66E5"/>
    <w:rsid w:val="008D75A2"/>
    <w:rsid w:val="008D795D"/>
    <w:rsid w:val="008D7C88"/>
    <w:rsid w:val="008D7CAF"/>
    <w:rsid w:val="008D7D71"/>
    <w:rsid w:val="008E1246"/>
    <w:rsid w:val="008E1D7B"/>
    <w:rsid w:val="008E1D9B"/>
    <w:rsid w:val="008E1EA0"/>
    <w:rsid w:val="008E21C5"/>
    <w:rsid w:val="008E25CB"/>
    <w:rsid w:val="008E25F8"/>
    <w:rsid w:val="008E2FF9"/>
    <w:rsid w:val="008E3062"/>
    <w:rsid w:val="008E4430"/>
    <w:rsid w:val="008E488F"/>
    <w:rsid w:val="008E4893"/>
    <w:rsid w:val="008E4D27"/>
    <w:rsid w:val="008E4E05"/>
    <w:rsid w:val="008E4FBB"/>
    <w:rsid w:val="008E5595"/>
    <w:rsid w:val="008E57B7"/>
    <w:rsid w:val="008E58BE"/>
    <w:rsid w:val="008E5BB9"/>
    <w:rsid w:val="008E619E"/>
    <w:rsid w:val="008E644F"/>
    <w:rsid w:val="008E653B"/>
    <w:rsid w:val="008E6883"/>
    <w:rsid w:val="008E689C"/>
    <w:rsid w:val="008E68CE"/>
    <w:rsid w:val="008E70B3"/>
    <w:rsid w:val="008E72CE"/>
    <w:rsid w:val="008E788A"/>
    <w:rsid w:val="008F052C"/>
    <w:rsid w:val="008F06BD"/>
    <w:rsid w:val="008F0BAA"/>
    <w:rsid w:val="008F13EF"/>
    <w:rsid w:val="008F1B59"/>
    <w:rsid w:val="008F1CC8"/>
    <w:rsid w:val="008F3318"/>
    <w:rsid w:val="008F3CE1"/>
    <w:rsid w:val="008F3FAB"/>
    <w:rsid w:val="008F4609"/>
    <w:rsid w:val="008F49D9"/>
    <w:rsid w:val="008F4A7E"/>
    <w:rsid w:val="008F56F6"/>
    <w:rsid w:val="008F595B"/>
    <w:rsid w:val="008F5A7A"/>
    <w:rsid w:val="008F5C21"/>
    <w:rsid w:val="008F5E90"/>
    <w:rsid w:val="008F5EAA"/>
    <w:rsid w:val="008F5F79"/>
    <w:rsid w:val="008F6047"/>
    <w:rsid w:val="008F6216"/>
    <w:rsid w:val="008F6344"/>
    <w:rsid w:val="008F64A5"/>
    <w:rsid w:val="008F664A"/>
    <w:rsid w:val="008F6B94"/>
    <w:rsid w:val="008F7201"/>
    <w:rsid w:val="008F7D2E"/>
    <w:rsid w:val="009003EE"/>
    <w:rsid w:val="009005D9"/>
    <w:rsid w:val="00900614"/>
    <w:rsid w:val="00901518"/>
    <w:rsid w:val="0090183B"/>
    <w:rsid w:val="009024C1"/>
    <w:rsid w:val="00902A8D"/>
    <w:rsid w:val="0090498D"/>
    <w:rsid w:val="00905588"/>
    <w:rsid w:val="00905D93"/>
    <w:rsid w:val="009062C4"/>
    <w:rsid w:val="00906542"/>
    <w:rsid w:val="00906A43"/>
    <w:rsid w:val="00906A8E"/>
    <w:rsid w:val="00906B6A"/>
    <w:rsid w:val="009074F5"/>
    <w:rsid w:val="0091004F"/>
    <w:rsid w:val="00910164"/>
    <w:rsid w:val="00910389"/>
    <w:rsid w:val="00910B4D"/>
    <w:rsid w:val="00911BEC"/>
    <w:rsid w:val="00911D7C"/>
    <w:rsid w:val="009122AE"/>
    <w:rsid w:val="00912FDF"/>
    <w:rsid w:val="009135E5"/>
    <w:rsid w:val="00914446"/>
    <w:rsid w:val="00914D85"/>
    <w:rsid w:val="00915378"/>
    <w:rsid w:val="009158C9"/>
    <w:rsid w:val="00915C70"/>
    <w:rsid w:val="00915D52"/>
    <w:rsid w:val="009169DA"/>
    <w:rsid w:val="00916B8D"/>
    <w:rsid w:val="00917B8A"/>
    <w:rsid w:val="00917D03"/>
    <w:rsid w:val="00920492"/>
    <w:rsid w:val="00920687"/>
    <w:rsid w:val="009206C3"/>
    <w:rsid w:val="00920CF1"/>
    <w:rsid w:val="009216B3"/>
    <w:rsid w:val="0092198B"/>
    <w:rsid w:val="009220CD"/>
    <w:rsid w:val="00922147"/>
    <w:rsid w:val="009224F5"/>
    <w:rsid w:val="00922A0A"/>
    <w:rsid w:val="00922D3E"/>
    <w:rsid w:val="00923419"/>
    <w:rsid w:val="0092385B"/>
    <w:rsid w:val="00923873"/>
    <w:rsid w:val="00923925"/>
    <w:rsid w:val="00923DAB"/>
    <w:rsid w:val="00924144"/>
    <w:rsid w:val="00924464"/>
    <w:rsid w:val="00924500"/>
    <w:rsid w:val="00924729"/>
    <w:rsid w:val="00924E44"/>
    <w:rsid w:val="00924FF3"/>
    <w:rsid w:val="0092539E"/>
    <w:rsid w:val="00925935"/>
    <w:rsid w:val="00925D85"/>
    <w:rsid w:val="00925DD6"/>
    <w:rsid w:val="00925F5B"/>
    <w:rsid w:val="00926723"/>
    <w:rsid w:val="00926858"/>
    <w:rsid w:val="00926AE3"/>
    <w:rsid w:val="00926E4E"/>
    <w:rsid w:val="00927107"/>
    <w:rsid w:val="009275DE"/>
    <w:rsid w:val="00927C5C"/>
    <w:rsid w:val="00927C73"/>
    <w:rsid w:val="009319E8"/>
    <w:rsid w:val="00931AF3"/>
    <w:rsid w:val="00931C66"/>
    <w:rsid w:val="009332F5"/>
    <w:rsid w:val="0093339B"/>
    <w:rsid w:val="009333E1"/>
    <w:rsid w:val="009336FC"/>
    <w:rsid w:val="00933872"/>
    <w:rsid w:val="00933B9C"/>
    <w:rsid w:val="00933BE6"/>
    <w:rsid w:val="00934705"/>
    <w:rsid w:val="0093574B"/>
    <w:rsid w:val="009359CD"/>
    <w:rsid w:val="00935C1B"/>
    <w:rsid w:val="00935D37"/>
    <w:rsid w:val="00936603"/>
    <w:rsid w:val="009368B1"/>
    <w:rsid w:val="00936DDA"/>
    <w:rsid w:val="00937072"/>
    <w:rsid w:val="0093708C"/>
    <w:rsid w:val="00937806"/>
    <w:rsid w:val="00937AC1"/>
    <w:rsid w:val="00937C40"/>
    <w:rsid w:val="00937C69"/>
    <w:rsid w:val="00937D13"/>
    <w:rsid w:val="00937F91"/>
    <w:rsid w:val="00937FE4"/>
    <w:rsid w:val="009402E5"/>
    <w:rsid w:val="00940384"/>
    <w:rsid w:val="00940F00"/>
    <w:rsid w:val="00941220"/>
    <w:rsid w:val="00941B6A"/>
    <w:rsid w:val="009425D5"/>
    <w:rsid w:val="009425F8"/>
    <w:rsid w:val="00942E51"/>
    <w:rsid w:val="009445AA"/>
    <w:rsid w:val="00944889"/>
    <w:rsid w:val="00944FFB"/>
    <w:rsid w:val="00945BFE"/>
    <w:rsid w:val="00945F8A"/>
    <w:rsid w:val="009463CE"/>
    <w:rsid w:val="00946872"/>
    <w:rsid w:val="00946893"/>
    <w:rsid w:val="00947037"/>
    <w:rsid w:val="00947266"/>
    <w:rsid w:val="009476DB"/>
    <w:rsid w:val="009478D0"/>
    <w:rsid w:val="00947FCB"/>
    <w:rsid w:val="009503A4"/>
    <w:rsid w:val="009503AA"/>
    <w:rsid w:val="00950414"/>
    <w:rsid w:val="00950F08"/>
    <w:rsid w:val="0095167B"/>
    <w:rsid w:val="00951C76"/>
    <w:rsid w:val="00951DE9"/>
    <w:rsid w:val="009525FA"/>
    <w:rsid w:val="00952FE1"/>
    <w:rsid w:val="00953352"/>
    <w:rsid w:val="00953D9C"/>
    <w:rsid w:val="00954CFB"/>
    <w:rsid w:val="00954F6B"/>
    <w:rsid w:val="00954F7A"/>
    <w:rsid w:val="00955061"/>
    <w:rsid w:val="009551AB"/>
    <w:rsid w:val="0095533E"/>
    <w:rsid w:val="00956BF9"/>
    <w:rsid w:val="0095711B"/>
    <w:rsid w:val="009572B1"/>
    <w:rsid w:val="00957CC5"/>
    <w:rsid w:val="00960B2C"/>
    <w:rsid w:val="009613F7"/>
    <w:rsid w:val="00961FC8"/>
    <w:rsid w:val="0096253D"/>
    <w:rsid w:val="00962A30"/>
    <w:rsid w:val="0096310D"/>
    <w:rsid w:val="00963281"/>
    <w:rsid w:val="00963712"/>
    <w:rsid w:val="009638CE"/>
    <w:rsid w:val="00964640"/>
    <w:rsid w:val="00965917"/>
    <w:rsid w:val="0096632A"/>
    <w:rsid w:val="009663B8"/>
    <w:rsid w:val="00966C62"/>
    <w:rsid w:val="00966DED"/>
    <w:rsid w:val="00966E16"/>
    <w:rsid w:val="00967640"/>
    <w:rsid w:val="00970182"/>
    <w:rsid w:val="00970917"/>
    <w:rsid w:val="00970F67"/>
    <w:rsid w:val="009710A7"/>
    <w:rsid w:val="009710D8"/>
    <w:rsid w:val="00971AA2"/>
    <w:rsid w:val="00971D81"/>
    <w:rsid w:val="00971F35"/>
    <w:rsid w:val="00971F40"/>
    <w:rsid w:val="00971FA8"/>
    <w:rsid w:val="0097204D"/>
    <w:rsid w:val="0097293E"/>
    <w:rsid w:val="00973BBA"/>
    <w:rsid w:val="0097576C"/>
    <w:rsid w:val="009757CF"/>
    <w:rsid w:val="00975CF1"/>
    <w:rsid w:val="009761A9"/>
    <w:rsid w:val="009776CB"/>
    <w:rsid w:val="009777BE"/>
    <w:rsid w:val="009800A1"/>
    <w:rsid w:val="009808E3"/>
    <w:rsid w:val="009808FD"/>
    <w:rsid w:val="009817D0"/>
    <w:rsid w:val="00981A3F"/>
    <w:rsid w:val="00981C86"/>
    <w:rsid w:val="00981E42"/>
    <w:rsid w:val="00982763"/>
    <w:rsid w:val="00982F5D"/>
    <w:rsid w:val="009831EC"/>
    <w:rsid w:val="009834A9"/>
    <w:rsid w:val="009849E4"/>
    <w:rsid w:val="00984A69"/>
    <w:rsid w:val="00984ABA"/>
    <w:rsid w:val="00984E9C"/>
    <w:rsid w:val="00984F49"/>
    <w:rsid w:val="009857AB"/>
    <w:rsid w:val="00985AA8"/>
    <w:rsid w:val="009861CB"/>
    <w:rsid w:val="00986771"/>
    <w:rsid w:val="009873F8"/>
    <w:rsid w:val="00987691"/>
    <w:rsid w:val="0098775A"/>
    <w:rsid w:val="0098776D"/>
    <w:rsid w:val="0098780A"/>
    <w:rsid w:val="0098790F"/>
    <w:rsid w:val="00987BB7"/>
    <w:rsid w:val="00987DDB"/>
    <w:rsid w:val="009906F2"/>
    <w:rsid w:val="00990B30"/>
    <w:rsid w:val="00990CCE"/>
    <w:rsid w:val="009916E8"/>
    <w:rsid w:val="0099194F"/>
    <w:rsid w:val="0099243F"/>
    <w:rsid w:val="00992AE1"/>
    <w:rsid w:val="00993381"/>
    <w:rsid w:val="0099374C"/>
    <w:rsid w:val="00993B56"/>
    <w:rsid w:val="00993CBA"/>
    <w:rsid w:val="00993F94"/>
    <w:rsid w:val="009946C2"/>
    <w:rsid w:val="009947A1"/>
    <w:rsid w:val="00994BC7"/>
    <w:rsid w:val="00995220"/>
    <w:rsid w:val="00995AA6"/>
    <w:rsid w:val="00995CE7"/>
    <w:rsid w:val="00996161"/>
    <w:rsid w:val="009965E7"/>
    <w:rsid w:val="00996C08"/>
    <w:rsid w:val="009970E5"/>
    <w:rsid w:val="0099752B"/>
    <w:rsid w:val="0099759B"/>
    <w:rsid w:val="009A0063"/>
    <w:rsid w:val="009A11FA"/>
    <w:rsid w:val="009A174C"/>
    <w:rsid w:val="009A2084"/>
    <w:rsid w:val="009A26BE"/>
    <w:rsid w:val="009A2776"/>
    <w:rsid w:val="009A28B4"/>
    <w:rsid w:val="009A2A0A"/>
    <w:rsid w:val="009A311F"/>
    <w:rsid w:val="009A3164"/>
    <w:rsid w:val="009A325D"/>
    <w:rsid w:val="009A32DB"/>
    <w:rsid w:val="009A3443"/>
    <w:rsid w:val="009A3ECF"/>
    <w:rsid w:val="009A4110"/>
    <w:rsid w:val="009A4825"/>
    <w:rsid w:val="009A4D14"/>
    <w:rsid w:val="009A53B0"/>
    <w:rsid w:val="009A588C"/>
    <w:rsid w:val="009A58C6"/>
    <w:rsid w:val="009A5C6B"/>
    <w:rsid w:val="009A67DE"/>
    <w:rsid w:val="009A68EE"/>
    <w:rsid w:val="009A6C2A"/>
    <w:rsid w:val="009A7059"/>
    <w:rsid w:val="009A7701"/>
    <w:rsid w:val="009A7941"/>
    <w:rsid w:val="009B0408"/>
    <w:rsid w:val="009B0ECD"/>
    <w:rsid w:val="009B154E"/>
    <w:rsid w:val="009B1F77"/>
    <w:rsid w:val="009B2324"/>
    <w:rsid w:val="009B253B"/>
    <w:rsid w:val="009B2735"/>
    <w:rsid w:val="009B3180"/>
    <w:rsid w:val="009B3A09"/>
    <w:rsid w:val="009B4504"/>
    <w:rsid w:val="009B4837"/>
    <w:rsid w:val="009B4C03"/>
    <w:rsid w:val="009B4E0B"/>
    <w:rsid w:val="009B4EA8"/>
    <w:rsid w:val="009B5013"/>
    <w:rsid w:val="009B50EE"/>
    <w:rsid w:val="009B527C"/>
    <w:rsid w:val="009B5470"/>
    <w:rsid w:val="009B5C76"/>
    <w:rsid w:val="009B6280"/>
    <w:rsid w:val="009B69AC"/>
    <w:rsid w:val="009B6A0C"/>
    <w:rsid w:val="009B6A84"/>
    <w:rsid w:val="009B75BA"/>
    <w:rsid w:val="009B7760"/>
    <w:rsid w:val="009B79B4"/>
    <w:rsid w:val="009B7F24"/>
    <w:rsid w:val="009C0348"/>
    <w:rsid w:val="009C03C1"/>
    <w:rsid w:val="009C07B8"/>
    <w:rsid w:val="009C0CAB"/>
    <w:rsid w:val="009C18C6"/>
    <w:rsid w:val="009C1BA7"/>
    <w:rsid w:val="009C2297"/>
    <w:rsid w:val="009C233D"/>
    <w:rsid w:val="009C2483"/>
    <w:rsid w:val="009C25FA"/>
    <w:rsid w:val="009C2EAA"/>
    <w:rsid w:val="009C30D1"/>
    <w:rsid w:val="009C3252"/>
    <w:rsid w:val="009C32BE"/>
    <w:rsid w:val="009C3730"/>
    <w:rsid w:val="009C3B64"/>
    <w:rsid w:val="009C3E30"/>
    <w:rsid w:val="009C4826"/>
    <w:rsid w:val="009C48A9"/>
    <w:rsid w:val="009C4B98"/>
    <w:rsid w:val="009C53E2"/>
    <w:rsid w:val="009C53F1"/>
    <w:rsid w:val="009C5EEA"/>
    <w:rsid w:val="009C62F9"/>
    <w:rsid w:val="009C6516"/>
    <w:rsid w:val="009C68D3"/>
    <w:rsid w:val="009C6B3A"/>
    <w:rsid w:val="009C6C83"/>
    <w:rsid w:val="009C75FC"/>
    <w:rsid w:val="009C7A37"/>
    <w:rsid w:val="009C7E28"/>
    <w:rsid w:val="009C7F4F"/>
    <w:rsid w:val="009D0122"/>
    <w:rsid w:val="009D0534"/>
    <w:rsid w:val="009D06D4"/>
    <w:rsid w:val="009D0956"/>
    <w:rsid w:val="009D1315"/>
    <w:rsid w:val="009D14A5"/>
    <w:rsid w:val="009D1741"/>
    <w:rsid w:val="009D1A6C"/>
    <w:rsid w:val="009D210D"/>
    <w:rsid w:val="009D215B"/>
    <w:rsid w:val="009D2AB5"/>
    <w:rsid w:val="009D2E5D"/>
    <w:rsid w:val="009D2F8A"/>
    <w:rsid w:val="009D36D6"/>
    <w:rsid w:val="009D3760"/>
    <w:rsid w:val="009D385C"/>
    <w:rsid w:val="009D408F"/>
    <w:rsid w:val="009D415A"/>
    <w:rsid w:val="009D4B11"/>
    <w:rsid w:val="009D4C8D"/>
    <w:rsid w:val="009D4FE1"/>
    <w:rsid w:val="009D5CF3"/>
    <w:rsid w:val="009D6E70"/>
    <w:rsid w:val="009D7019"/>
    <w:rsid w:val="009D7434"/>
    <w:rsid w:val="009D7474"/>
    <w:rsid w:val="009E087C"/>
    <w:rsid w:val="009E0BFE"/>
    <w:rsid w:val="009E142C"/>
    <w:rsid w:val="009E1504"/>
    <w:rsid w:val="009E1942"/>
    <w:rsid w:val="009E1CF9"/>
    <w:rsid w:val="009E1D7B"/>
    <w:rsid w:val="009E290F"/>
    <w:rsid w:val="009E30CF"/>
    <w:rsid w:val="009E31A2"/>
    <w:rsid w:val="009E38C7"/>
    <w:rsid w:val="009E3925"/>
    <w:rsid w:val="009E4A2F"/>
    <w:rsid w:val="009E4F82"/>
    <w:rsid w:val="009E525A"/>
    <w:rsid w:val="009E5740"/>
    <w:rsid w:val="009E5D7B"/>
    <w:rsid w:val="009E610B"/>
    <w:rsid w:val="009E6286"/>
    <w:rsid w:val="009E6815"/>
    <w:rsid w:val="009E69B2"/>
    <w:rsid w:val="009E7634"/>
    <w:rsid w:val="009E76FC"/>
    <w:rsid w:val="009E782C"/>
    <w:rsid w:val="009E7880"/>
    <w:rsid w:val="009F041F"/>
    <w:rsid w:val="009F090D"/>
    <w:rsid w:val="009F0C76"/>
    <w:rsid w:val="009F0FAF"/>
    <w:rsid w:val="009F1352"/>
    <w:rsid w:val="009F209C"/>
    <w:rsid w:val="009F23C6"/>
    <w:rsid w:val="009F260A"/>
    <w:rsid w:val="009F2C26"/>
    <w:rsid w:val="009F3112"/>
    <w:rsid w:val="009F3EBB"/>
    <w:rsid w:val="009F4455"/>
    <w:rsid w:val="009F46E1"/>
    <w:rsid w:val="009F477A"/>
    <w:rsid w:val="009F5834"/>
    <w:rsid w:val="009F5A3A"/>
    <w:rsid w:val="009F6128"/>
    <w:rsid w:val="009F61CA"/>
    <w:rsid w:val="009F66CA"/>
    <w:rsid w:val="009F6879"/>
    <w:rsid w:val="009F6A1B"/>
    <w:rsid w:val="009F6B4A"/>
    <w:rsid w:val="009F73D5"/>
    <w:rsid w:val="009F7EFF"/>
    <w:rsid w:val="009FCE51"/>
    <w:rsid w:val="00A00293"/>
    <w:rsid w:val="00A0042C"/>
    <w:rsid w:val="00A0056B"/>
    <w:rsid w:val="00A009ED"/>
    <w:rsid w:val="00A00DBE"/>
    <w:rsid w:val="00A012CA"/>
    <w:rsid w:val="00A01B4C"/>
    <w:rsid w:val="00A01DA1"/>
    <w:rsid w:val="00A0203B"/>
    <w:rsid w:val="00A0226E"/>
    <w:rsid w:val="00A02A6D"/>
    <w:rsid w:val="00A02A97"/>
    <w:rsid w:val="00A02C1A"/>
    <w:rsid w:val="00A03014"/>
    <w:rsid w:val="00A03492"/>
    <w:rsid w:val="00A0388C"/>
    <w:rsid w:val="00A03E65"/>
    <w:rsid w:val="00A03F6D"/>
    <w:rsid w:val="00A0403A"/>
    <w:rsid w:val="00A04BAD"/>
    <w:rsid w:val="00A04D67"/>
    <w:rsid w:val="00A04EBB"/>
    <w:rsid w:val="00A0514A"/>
    <w:rsid w:val="00A0530D"/>
    <w:rsid w:val="00A05539"/>
    <w:rsid w:val="00A05995"/>
    <w:rsid w:val="00A062DD"/>
    <w:rsid w:val="00A06313"/>
    <w:rsid w:val="00A064B4"/>
    <w:rsid w:val="00A065A8"/>
    <w:rsid w:val="00A06E56"/>
    <w:rsid w:val="00A07E99"/>
    <w:rsid w:val="00A10324"/>
    <w:rsid w:val="00A10446"/>
    <w:rsid w:val="00A10BD2"/>
    <w:rsid w:val="00A1184B"/>
    <w:rsid w:val="00A12074"/>
    <w:rsid w:val="00A123E1"/>
    <w:rsid w:val="00A1276F"/>
    <w:rsid w:val="00A12C46"/>
    <w:rsid w:val="00A135B5"/>
    <w:rsid w:val="00A13763"/>
    <w:rsid w:val="00A14777"/>
    <w:rsid w:val="00A1482B"/>
    <w:rsid w:val="00A1486D"/>
    <w:rsid w:val="00A14CC4"/>
    <w:rsid w:val="00A14DDD"/>
    <w:rsid w:val="00A14FF4"/>
    <w:rsid w:val="00A1502D"/>
    <w:rsid w:val="00A153BE"/>
    <w:rsid w:val="00A153DA"/>
    <w:rsid w:val="00A15A5D"/>
    <w:rsid w:val="00A160E4"/>
    <w:rsid w:val="00A16564"/>
    <w:rsid w:val="00A169A5"/>
    <w:rsid w:val="00A16EFB"/>
    <w:rsid w:val="00A16F42"/>
    <w:rsid w:val="00A17002"/>
    <w:rsid w:val="00A176C2"/>
    <w:rsid w:val="00A17DDB"/>
    <w:rsid w:val="00A20790"/>
    <w:rsid w:val="00A212EA"/>
    <w:rsid w:val="00A21637"/>
    <w:rsid w:val="00A217EF"/>
    <w:rsid w:val="00A22126"/>
    <w:rsid w:val="00A23094"/>
    <w:rsid w:val="00A23963"/>
    <w:rsid w:val="00A240A9"/>
    <w:rsid w:val="00A24944"/>
    <w:rsid w:val="00A24DC6"/>
    <w:rsid w:val="00A251DC"/>
    <w:rsid w:val="00A25501"/>
    <w:rsid w:val="00A261EB"/>
    <w:rsid w:val="00A27218"/>
    <w:rsid w:val="00A27A75"/>
    <w:rsid w:val="00A30A36"/>
    <w:rsid w:val="00A30F7F"/>
    <w:rsid w:val="00A31269"/>
    <w:rsid w:val="00A312CB"/>
    <w:rsid w:val="00A319A7"/>
    <w:rsid w:val="00A31D37"/>
    <w:rsid w:val="00A322CD"/>
    <w:rsid w:val="00A32970"/>
    <w:rsid w:val="00A3299C"/>
    <w:rsid w:val="00A32A55"/>
    <w:rsid w:val="00A33024"/>
    <w:rsid w:val="00A33CC3"/>
    <w:rsid w:val="00A33E4E"/>
    <w:rsid w:val="00A33F30"/>
    <w:rsid w:val="00A3409F"/>
    <w:rsid w:val="00A34101"/>
    <w:rsid w:val="00A344A5"/>
    <w:rsid w:val="00A34634"/>
    <w:rsid w:val="00A3492A"/>
    <w:rsid w:val="00A35045"/>
    <w:rsid w:val="00A35048"/>
    <w:rsid w:val="00A35576"/>
    <w:rsid w:val="00A35581"/>
    <w:rsid w:val="00A3654A"/>
    <w:rsid w:val="00A3676F"/>
    <w:rsid w:val="00A36DEA"/>
    <w:rsid w:val="00A36EC7"/>
    <w:rsid w:val="00A372BE"/>
    <w:rsid w:val="00A4080C"/>
    <w:rsid w:val="00A40B67"/>
    <w:rsid w:val="00A40FA3"/>
    <w:rsid w:val="00A41AAE"/>
    <w:rsid w:val="00A41B0E"/>
    <w:rsid w:val="00A41BB3"/>
    <w:rsid w:val="00A421A2"/>
    <w:rsid w:val="00A4221B"/>
    <w:rsid w:val="00A422E1"/>
    <w:rsid w:val="00A425E6"/>
    <w:rsid w:val="00A427DF"/>
    <w:rsid w:val="00A4290A"/>
    <w:rsid w:val="00A432AF"/>
    <w:rsid w:val="00A4363A"/>
    <w:rsid w:val="00A43C0B"/>
    <w:rsid w:val="00A44B86"/>
    <w:rsid w:val="00A45551"/>
    <w:rsid w:val="00A45BB4"/>
    <w:rsid w:val="00A45C62"/>
    <w:rsid w:val="00A45F24"/>
    <w:rsid w:val="00A46122"/>
    <w:rsid w:val="00A46268"/>
    <w:rsid w:val="00A46CE3"/>
    <w:rsid w:val="00A4724C"/>
    <w:rsid w:val="00A504A1"/>
    <w:rsid w:val="00A50D79"/>
    <w:rsid w:val="00A51638"/>
    <w:rsid w:val="00A519F9"/>
    <w:rsid w:val="00A51DF4"/>
    <w:rsid w:val="00A521B2"/>
    <w:rsid w:val="00A527DA"/>
    <w:rsid w:val="00A52F84"/>
    <w:rsid w:val="00A535A4"/>
    <w:rsid w:val="00A53657"/>
    <w:rsid w:val="00A5420A"/>
    <w:rsid w:val="00A54435"/>
    <w:rsid w:val="00A5460F"/>
    <w:rsid w:val="00A54992"/>
    <w:rsid w:val="00A54B1B"/>
    <w:rsid w:val="00A5532E"/>
    <w:rsid w:val="00A55461"/>
    <w:rsid w:val="00A554D0"/>
    <w:rsid w:val="00A56013"/>
    <w:rsid w:val="00A560D0"/>
    <w:rsid w:val="00A5648F"/>
    <w:rsid w:val="00A564FB"/>
    <w:rsid w:val="00A56B14"/>
    <w:rsid w:val="00A56BE3"/>
    <w:rsid w:val="00A56DA0"/>
    <w:rsid w:val="00A5743A"/>
    <w:rsid w:val="00A5752B"/>
    <w:rsid w:val="00A57DCE"/>
    <w:rsid w:val="00A600DB"/>
    <w:rsid w:val="00A60DA1"/>
    <w:rsid w:val="00A60EA4"/>
    <w:rsid w:val="00A613E6"/>
    <w:rsid w:val="00A616D7"/>
    <w:rsid w:val="00A61E0E"/>
    <w:rsid w:val="00A620D4"/>
    <w:rsid w:val="00A62AEA"/>
    <w:rsid w:val="00A62CEC"/>
    <w:rsid w:val="00A63108"/>
    <w:rsid w:val="00A63334"/>
    <w:rsid w:val="00A63E7E"/>
    <w:rsid w:val="00A64E93"/>
    <w:rsid w:val="00A6591E"/>
    <w:rsid w:val="00A65C23"/>
    <w:rsid w:val="00A662AB"/>
    <w:rsid w:val="00A66840"/>
    <w:rsid w:val="00A66DA5"/>
    <w:rsid w:val="00A66E9C"/>
    <w:rsid w:val="00A67497"/>
    <w:rsid w:val="00A674CF"/>
    <w:rsid w:val="00A678FA"/>
    <w:rsid w:val="00A67D54"/>
    <w:rsid w:val="00A67D75"/>
    <w:rsid w:val="00A70869"/>
    <w:rsid w:val="00A71368"/>
    <w:rsid w:val="00A71436"/>
    <w:rsid w:val="00A716A4"/>
    <w:rsid w:val="00A71AE0"/>
    <w:rsid w:val="00A730EB"/>
    <w:rsid w:val="00A734C8"/>
    <w:rsid w:val="00A734ED"/>
    <w:rsid w:val="00A73772"/>
    <w:rsid w:val="00A73DA8"/>
    <w:rsid w:val="00A7402C"/>
    <w:rsid w:val="00A742B3"/>
    <w:rsid w:val="00A74BBD"/>
    <w:rsid w:val="00A7533C"/>
    <w:rsid w:val="00A75AB5"/>
    <w:rsid w:val="00A75E07"/>
    <w:rsid w:val="00A75F4B"/>
    <w:rsid w:val="00A76860"/>
    <w:rsid w:val="00A772E5"/>
    <w:rsid w:val="00A774A8"/>
    <w:rsid w:val="00A7782B"/>
    <w:rsid w:val="00A80026"/>
    <w:rsid w:val="00A80742"/>
    <w:rsid w:val="00A80882"/>
    <w:rsid w:val="00A81FEA"/>
    <w:rsid w:val="00A82320"/>
    <w:rsid w:val="00A82F22"/>
    <w:rsid w:val="00A83183"/>
    <w:rsid w:val="00A8362B"/>
    <w:rsid w:val="00A83E81"/>
    <w:rsid w:val="00A8411C"/>
    <w:rsid w:val="00A8468E"/>
    <w:rsid w:val="00A8470E"/>
    <w:rsid w:val="00A84EEB"/>
    <w:rsid w:val="00A84EFE"/>
    <w:rsid w:val="00A850AD"/>
    <w:rsid w:val="00A856DE"/>
    <w:rsid w:val="00A85AB1"/>
    <w:rsid w:val="00A85B27"/>
    <w:rsid w:val="00A85BC0"/>
    <w:rsid w:val="00A85F6F"/>
    <w:rsid w:val="00A86B8D"/>
    <w:rsid w:val="00A86DAE"/>
    <w:rsid w:val="00A870F3"/>
    <w:rsid w:val="00A872C5"/>
    <w:rsid w:val="00A90148"/>
    <w:rsid w:val="00A90E9A"/>
    <w:rsid w:val="00A91156"/>
    <w:rsid w:val="00A921CE"/>
    <w:rsid w:val="00A92295"/>
    <w:rsid w:val="00A92333"/>
    <w:rsid w:val="00A92546"/>
    <w:rsid w:val="00A92639"/>
    <w:rsid w:val="00A9291E"/>
    <w:rsid w:val="00A9378B"/>
    <w:rsid w:val="00A93E50"/>
    <w:rsid w:val="00A93F9E"/>
    <w:rsid w:val="00A94059"/>
    <w:rsid w:val="00A94CB7"/>
    <w:rsid w:val="00A94DBF"/>
    <w:rsid w:val="00A959E3"/>
    <w:rsid w:val="00A96261"/>
    <w:rsid w:val="00A96333"/>
    <w:rsid w:val="00A96835"/>
    <w:rsid w:val="00A96AAE"/>
    <w:rsid w:val="00AA0257"/>
    <w:rsid w:val="00AA0364"/>
    <w:rsid w:val="00AA0832"/>
    <w:rsid w:val="00AA0FB6"/>
    <w:rsid w:val="00AA12FA"/>
    <w:rsid w:val="00AA2448"/>
    <w:rsid w:val="00AA2641"/>
    <w:rsid w:val="00AA2803"/>
    <w:rsid w:val="00AA2A0E"/>
    <w:rsid w:val="00AA3A95"/>
    <w:rsid w:val="00AA46B7"/>
    <w:rsid w:val="00AA4E10"/>
    <w:rsid w:val="00AA5071"/>
    <w:rsid w:val="00AA55D1"/>
    <w:rsid w:val="00AA595E"/>
    <w:rsid w:val="00AA6004"/>
    <w:rsid w:val="00AA6370"/>
    <w:rsid w:val="00AA64AE"/>
    <w:rsid w:val="00AA6E24"/>
    <w:rsid w:val="00AA7174"/>
    <w:rsid w:val="00AA795C"/>
    <w:rsid w:val="00AB0448"/>
    <w:rsid w:val="00AB052A"/>
    <w:rsid w:val="00AB0F43"/>
    <w:rsid w:val="00AB16EA"/>
    <w:rsid w:val="00AB187D"/>
    <w:rsid w:val="00AB2008"/>
    <w:rsid w:val="00AB2185"/>
    <w:rsid w:val="00AB2BF0"/>
    <w:rsid w:val="00AB2E88"/>
    <w:rsid w:val="00AB3189"/>
    <w:rsid w:val="00AB3441"/>
    <w:rsid w:val="00AB34AA"/>
    <w:rsid w:val="00AB3707"/>
    <w:rsid w:val="00AB39EE"/>
    <w:rsid w:val="00AB3B54"/>
    <w:rsid w:val="00AB401A"/>
    <w:rsid w:val="00AB52DF"/>
    <w:rsid w:val="00AB570C"/>
    <w:rsid w:val="00AB5A54"/>
    <w:rsid w:val="00AB5AB5"/>
    <w:rsid w:val="00AB5CF6"/>
    <w:rsid w:val="00AB6459"/>
    <w:rsid w:val="00AB6915"/>
    <w:rsid w:val="00AB74F6"/>
    <w:rsid w:val="00AB76C1"/>
    <w:rsid w:val="00AB7939"/>
    <w:rsid w:val="00AB7A3B"/>
    <w:rsid w:val="00AB7A5D"/>
    <w:rsid w:val="00AC00F0"/>
    <w:rsid w:val="00AC0A85"/>
    <w:rsid w:val="00AC1138"/>
    <w:rsid w:val="00AC1173"/>
    <w:rsid w:val="00AC1382"/>
    <w:rsid w:val="00AC2B26"/>
    <w:rsid w:val="00AC3619"/>
    <w:rsid w:val="00AC361A"/>
    <w:rsid w:val="00AC4C89"/>
    <w:rsid w:val="00AC4EB1"/>
    <w:rsid w:val="00AC5055"/>
    <w:rsid w:val="00AC543D"/>
    <w:rsid w:val="00AC68BF"/>
    <w:rsid w:val="00AC7293"/>
    <w:rsid w:val="00AC72BC"/>
    <w:rsid w:val="00AC7CAC"/>
    <w:rsid w:val="00AC7D7B"/>
    <w:rsid w:val="00AD1795"/>
    <w:rsid w:val="00AD1CE2"/>
    <w:rsid w:val="00AD228D"/>
    <w:rsid w:val="00AD236E"/>
    <w:rsid w:val="00AD2680"/>
    <w:rsid w:val="00AD2AE9"/>
    <w:rsid w:val="00AD3508"/>
    <w:rsid w:val="00AD35D8"/>
    <w:rsid w:val="00AD3A43"/>
    <w:rsid w:val="00AD3AF5"/>
    <w:rsid w:val="00AD42C0"/>
    <w:rsid w:val="00AD4A37"/>
    <w:rsid w:val="00AD4BE0"/>
    <w:rsid w:val="00AD4ED1"/>
    <w:rsid w:val="00AD4F68"/>
    <w:rsid w:val="00AD52C1"/>
    <w:rsid w:val="00AD5BD4"/>
    <w:rsid w:val="00AD66FA"/>
    <w:rsid w:val="00AD73F7"/>
    <w:rsid w:val="00AE024A"/>
    <w:rsid w:val="00AE0278"/>
    <w:rsid w:val="00AE0430"/>
    <w:rsid w:val="00AE05DC"/>
    <w:rsid w:val="00AE0784"/>
    <w:rsid w:val="00AE0D58"/>
    <w:rsid w:val="00AE143F"/>
    <w:rsid w:val="00AE1A77"/>
    <w:rsid w:val="00AE1D9D"/>
    <w:rsid w:val="00AE1F9E"/>
    <w:rsid w:val="00AE25C1"/>
    <w:rsid w:val="00AE2F67"/>
    <w:rsid w:val="00AE31EE"/>
    <w:rsid w:val="00AE3CD7"/>
    <w:rsid w:val="00AE4253"/>
    <w:rsid w:val="00AE457E"/>
    <w:rsid w:val="00AE4D94"/>
    <w:rsid w:val="00AE5272"/>
    <w:rsid w:val="00AE52D4"/>
    <w:rsid w:val="00AE6119"/>
    <w:rsid w:val="00AE68FE"/>
    <w:rsid w:val="00AE70BE"/>
    <w:rsid w:val="00AE71BD"/>
    <w:rsid w:val="00AE757A"/>
    <w:rsid w:val="00AE7A80"/>
    <w:rsid w:val="00AE7EDC"/>
    <w:rsid w:val="00AEE9A7"/>
    <w:rsid w:val="00AF073C"/>
    <w:rsid w:val="00AF159D"/>
    <w:rsid w:val="00AF1B53"/>
    <w:rsid w:val="00AF2218"/>
    <w:rsid w:val="00AF2593"/>
    <w:rsid w:val="00AF461E"/>
    <w:rsid w:val="00AF4B2D"/>
    <w:rsid w:val="00AF4BE9"/>
    <w:rsid w:val="00AF50F9"/>
    <w:rsid w:val="00AF5265"/>
    <w:rsid w:val="00AF558A"/>
    <w:rsid w:val="00AF5678"/>
    <w:rsid w:val="00AF578E"/>
    <w:rsid w:val="00AF5E67"/>
    <w:rsid w:val="00AF6267"/>
    <w:rsid w:val="00AF6603"/>
    <w:rsid w:val="00AF6DB9"/>
    <w:rsid w:val="00AF75A3"/>
    <w:rsid w:val="00AF799D"/>
    <w:rsid w:val="00AF7AE1"/>
    <w:rsid w:val="00AF7C4E"/>
    <w:rsid w:val="00AF7E2E"/>
    <w:rsid w:val="00AF7EEF"/>
    <w:rsid w:val="00B007E7"/>
    <w:rsid w:val="00B011D3"/>
    <w:rsid w:val="00B01C09"/>
    <w:rsid w:val="00B01FE6"/>
    <w:rsid w:val="00B01FEF"/>
    <w:rsid w:val="00B02116"/>
    <w:rsid w:val="00B02505"/>
    <w:rsid w:val="00B026E2"/>
    <w:rsid w:val="00B028CC"/>
    <w:rsid w:val="00B03543"/>
    <w:rsid w:val="00B03688"/>
    <w:rsid w:val="00B03EA3"/>
    <w:rsid w:val="00B04817"/>
    <w:rsid w:val="00B04ACE"/>
    <w:rsid w:val="00B0557F"/>
    <w:rsid w:val="00B0608F"/>
    <w:rsid w:val="00B0641A"/>
    <w:rsid w:val="00B06883"/>
    <w:rsid w:val="00B07CD2"/>
    <w:rsid w:val="00B07D96"/>
    <w:rsid w:val="00B1048C"/>
    <w:rsid w:val="00B10770"/>
    <w:rsid w:val="00B10F93"/>
    <w:rsid w:val="00B11DDE"/>
    <w:rsid w:val="00B11E8C"/>
    <w:rsid w:val="00B123F1"/>
    <w:rsid w:val="00B12494"/>
    <w:rsid w:val="00B12589"/>
    <w:rsid w:val="00B127E0"/>
    <w:rsid w:val="00B12972"/>
    <w:rsid w:val="00B12AC2"/>
    <w:rsid w:val="00B12B13"/>
    <w:rsid w:val="00B1383F"/>
    <w:rsid w:val="00B139AC"/>
    <w:rsid w:val="00B13A84"/>
    <w:rsid w:val="00B14321"/>
    <w:rsid w:val="00B14553"/>
    <w:rsid w:val="00B14711"/>
    <w:rsid w:val="00B148BC"/>
    <w:rsid w:val="00B154F1"/>
    <w:rsid w:val="00B1592B"/>
    <w:rsid w:val="00B1623C"/>
    <w:rsid w:val="00B16BA8"/>
    <w:rsid w:val="00B16DF7"/>
    <w:rsid w:val="00B16F98"/>
    <w:rsid w:val="00B171C7"/>
    <w:rsid w:val="00B1762A"/>
    <w:rsid w:val="00B176B3"/>
    <w:rsid w:val="00B17D37"/>
    <w:rsid w:val="00B206A6"/>
    <w:rsid w:val="00B20B11"/>
    <w:rsid w:val="00B20E91"/>
    <w:rsid w:val="00B211C1"/>
    <w:rsid w:val="00B21615"/>
    <w:rsid w:val="00B219E5"/>
    <w:rsid w:val="00B22560"/>
    <w:rsid w:val="00B227CB"/>
    <w:rsid w:val="00B22DFD"/>
    <w:rsid w:val="00B23389"/>
    <w:rsid w:val="00B23877"/>
    <w:rsid w:val="00B239EF"/>
    <w:rsid w:val="00B23B3C"/>
    <w:rsid w:val="00B23C0C"/>
    <w:rsid w:val="00B241F5"/>
    <w:rsid w:val="00B2425D"/>
    <w:rsid w:val="00B24C99"/>
    <w:rsid w:val="00B24FC6"/>
    <w:rsid w:val="00B255D1"/>
    <w:rsid w:val="00B257D0"/>
    <w:rsid w:val="00B25801"/>
    <w:rsid w:val="00B264CF"/>
    <w:rsid w:val="00B268D7"/>
    <w:rsid w:val="00B272C7"/>
    <w:rsid w:val="00B27329"/>
    <w:rsid w:val="00B27731"/>
    <w:rsid w:val="00B279CE"/>
    <w:rsid w:val="00B30161"/>
    <w:rsid w:val="00B30443"/>
    <w:rsid w:val="00B30453"/>
    <w:rsid w:val="00B307C6"/>
    <w:rsid w:val="00B30A91"/>
    <w:rsid w:val="00B30ED4"/>
    <w:rsid w:val="00B31551"/>
    <w:rsid w:val="00B320E5"/>
    <w:rsid w:val="00B3227C"/>
    <w:rsid w:val="00B323AD"/>
    <w:rsid w:val="00B32473"/>
    <w:rsid w:val="00B32574"/>
    <w:rsid w:val="00B326CA"/>
    <w:rsid w:val="00B32BC3"/>
    <w:rsid w:val="00B32CCC"/>
    <w:rsid w:val="00B3348E"/>
    <w:rsid w:val="00B336B5"/>
    <w:rsid w:val="00B337F4"/>
    <w:rsid w:val="00B339CD"/>
    <w:rsid w:val="00B339EC"/>
    <w:rsid w:val="00B33E4E"/>
    <w:rsid w:val="00B345EF"/>
    <w:rsid w:val="00B35835"/>
    <w:rsid w:val="00B358A0"/>
    <w:rsid w:val="00B35E35"/>
    <w:rsid w:val="00B36B76"/>
    <w:rsid w:val="00B37073"/>
    <w:rsid w:val="00B40885"/>
    <w:rsid w:val="00B40E66"/>
    <w:rsid w:val="00B4146E"/>
    <w:rsid w:val="00B41764"/>
    <w:rsid w:val="00B42577"/>
    <w:rsid w:val="00B42734"/>
    <w:rsid w:val="00B42CED"/>
    <w:rsid w:val="00B4446B"/>
    <w:rsid w:val="00B44A0B"/>
    <w:rsid w:val="00B44D3B"/>
    <w:rsid w:val="00B44EFC"/>
    <w:rsid w:val="00B45230"/>
    <w:rsid w:val="00B458DE"/>
    <w:rsid w:val="00B45C32"/>
    <w:rsid w:val="00B45C5C"/>
    <w:rsid w:val="00B465AC"/>
    <w:rsid w:val="00B465EC"/>
    <w:rsid w:val="00B466E8"/>
    <w:rsid w:val="00B46755"/>
    <w:rsid w:val="00B46DD8"/>
    <w:rsid w:val="00B46E55"/>
    <w:rsid w:val="00B46F14"/>
    <w:rsid w:val="00B502FC"/>
    <w:rsid w:val="00B50B59"/>
    <w:rsid w:val="00B50B96"/>
    <w:rsid w:val="00B51761"/>
    <w:rsid w:val="00B529D5"/>
    <w:rsid w:val="00B52F6D"/>
    <w:rsid w:val="00B532C7"/>
    <w:rsid w:val="00B532F0"/>
    <w:rsid w:val="00B5331C"/>
    <w:rsid w:val="00B534D0"/>
    <w:rsid w:val="00B53B95"/>
    <w:rsid w:val="00B5433C"/>
    <w:rsid w:val="00B557B0"/>
    <w:rsid w:val="00B560B5"/>
    <w:rsid w:val="00B56722"/>
    <w:rsid w:val="00B56728"/>
    <w:rsid w:val="00B56E37"/>
    <w:rsid w:val="00B571BD"/>
    <w:rsid w:val="00B57255"/>
    <w:rsid w:val="00B57A45"/>
    <w:rsid w:val="00B57ED3"/>
    <w:rsid w:val="00B60A63"/>
    <w:rsid w:val="00B60BC0"/>
    <w:rsid w:val="00B60D60"/>
    <w:rsid w:val="00B60DE5"/>
    <w:rsid w:val="00B60E55"/>
    <w:rsid w:val="00B61265"/>
    <w:rsid w:val="00B61325"/>
    <w:rsid w:val="00B61552"/>
    <w:rsid w:val="00B61685"/>
    <w:rsid w:val="00B61853"/>
    <w:rsid w:val="00B62041"/>
    <w:rsid w:val="00B62118"/>
    <w:rsid w:val="00B62264"/>
    <w:rsid w:val="00B62265"/>
    <w:rsid w:val="00B6323C"/>
    <w:rsid w:val="00B63A35"/>
    <w:rsid w:val="00B641B9"/>
    <w:rsid w:val="00B64D07"/>
    <w:rsid w:val="00B65763"/>
    <w:rsid w:val="00B65986"/>
    <w:rsid w:val="00B6602C"/>
    <w:rsid w:val="00B66786"/>
    <w:rsid w:val="00B668CF"/>
    <w:rsid w:val="00B67297"/>
    <w:rsid w:val="00B674A1"/>
    <w:rsid w:val="00B675F4"/>
    <w:rsid w:val="00B67E20"/>
    <w:rsid w:val="00B70755"/>
    <w:rsid w:val="00B708DE"/>
    <w:rsid w:val="00B70B92"/>
    <w:rsid w:val="00B70E94"/>
    <w:rsid w:val="00B70F55"/>
    <w:rsid w:val="00B7108E"/>
    <w:rsid w:val="00B710DB"/>
    <w:rsid w:val="00B7132A"/>
    <w:rsid w:val="00B72A7E"/>
    <w:rsid w:val="00B72B13"/>
    <w:rsid w:val="00B7315C"/>
    <w:rsid w:val="00B73A61"/>
    <w:rsid w:val="00B73A8C"/>
    <w:rsid w:val="00B73E20"/>
    <w:rsid w:val="00B74326"/>
    <w:rsid w:val="00B74831"/>
    <w:rsid w:val="00B74CCC"/>
    <w:rsid w:val="00B7589C"/>
    <w:rsid w:val="00B75E78"/>
    <w:rsid w:val="00B76219"/>
    <w:rsid w:val="00B76247"/>
    <w:rsid w:val="00B765B6"/>
    <w:rsid w:val="00B76A1A"/>
    <w:rsid w:val="00B77403"/>
    <w:rsid w:val="00B7789F"/>
    <w:rsid w:val="00B77A4B"/>
    <w:rsid w:val="00B80401"/>
    <w:rsid w:val="00B812E2"/>
    <w:rsid w:val="00B81771"/>
    <w:rsid w:val="00B81B43"/>
    <w:rsid w:val="00B82250"/>
    <w:rsid w:val="00B82432"/>
    <w:rsid w:val="00B836C1"/>
    <w:rsid w:val="00B838AC"/>
    <w:rsid w:val="00B8476E"/>
    <w:rsid w:val="00B848C5"/>
    <w:rsid w:val="00B84BA9"/>
    <w:rsid w:val="00B84F49"/>
    <w:rsid w:val="00B8521F"/>
    <w:rsid w:val="00B858E4"/>
    <w:rsid w:val="00B85A7C"/>
    <w:rsid w:val="00B86487"/>
    <w:rsid w:val="00B864F5"/>
    <w:rsid w:val="00B87B2B"/>
    <w:rsid w:val="00B9045B"/>
    <w:rsid w:val="00B908F5"/>
    <w:rsid w:val="00B91178"/>
    <w:rsid w:val="00B91276"/>
    <w:rsid w:val="00B918EF"/>
    <w:rsid w:val="00B91E2E"/>
    <w:rsid w:val="00B925D6"/>
    <w:rsid w:val="00B92698"/>
    <w:rsid w:val="00B92965"/>
    <w:rsid w:val="00B93E8B"/>
    <w:rsid w:val="00B94324"/>
    <w:rsid w:val="00B94A77"/>
    <w:rsid w:val="00B952F3"/>
    <w:rsid w:val="00B95B61"/>
    <w:rsid w:val="00B9600F"/>
    <w:rsid w:val="00B96AA9"/>
    <w:rsid w:val="00B96DAD"/>
    <w:rsid w:val="00B96DEC"/>
    <w:rsid w:val="00BA01BC"/>
    <w:rsid w:val="00BA0B88"/>
    <w:rsid w:val="00BA192B"/>
    <w:rsid w:val="00BA1A66"/>
    <w:rsid w:val="00BA1ABB"/>
    <w:rsid w:val="00BA229E"/>
    <w:rsid w:val="00BA26BD"/>
    <w:rsid w:val="00BA27A2"/>
    <w:rsid w:val="00BA2A4D"/>
    <w:rsid w:val="00BA2FBA"/>
    <w:rsid w:val="00BA3EA6"/>
    <w:rsid w:val="00BA43A2"/>
    <w:rsid w:val="00BA4654"/>
    <w:rsid w:val="00BA4E22"/>
    <w:rsid w:val="00BA4EA2"/>
    <w:rsid w:val="00BA4F20"/>
    <w:rsid w:val="00BA4F86"/>
    <w:rsid w:val="00BA56F7"/>
    <w:rsid w:val="00BA5BBF"/>
    <w:rsid w:val="00BA5D2E"/>
    <w:rsid w:val="00BA6319"/>
    <w:rsid w:val="00BA679C"/>
    <w:rsid w:val="00BA6F8A"/>
    <w:rsid w:val="00BA79A1"/>
    <w:rsid w:val="00BA7F46"/>
    <w:rsid w:val="00BB012A"/>
    <w:rsid w:val="00BB0684"/>
    <w:rsid w:val="00BB1348"/>
    <w:rsid w:val="00BB1E61"/>
    <w:rsid w:val="00BB2330"/>
    <w:rsid w:val="00BB2729"/>
    <w:rsid w:val="00BB2948"/>
    <w:rsid w:val="00BB2C5B"/>
    <w:rsid w:val="00BB2FDC"/>
    <w:rsid w:val="00BB32EF"/>
    <w:rsid w:val="00BB371B"/>
    <w:rsid w:val="00BB558C"/>
    <w:rsid w:val="00BB55EE"/>
    <w:rsid w:val="00BB573B"/>
    <w:rsid w:val="00BB581B"/>
    <w:rsid w:val="00BB592B"/>
    <w:rsid w:val="00BB6099"/>
    <w:rsid w:val="00BB61AA"/>
    <w:rsid w:val="00BB65D8"/>
    <w:rsid w:val="00BB682B"/>
    <w:rsid w:val="00BB7210"/>
    <w:rsid w:val="00BB742C"/>
    <w:rsid w:val="00BB77CD"/>
    <w:rsid w:val="00BC0625"/>
    <w:rsid w:val="00BC0B1D"/>
    <w:rsid w:val="00BC0D3D"/>
    <w:rsid w:val="00BC19EB"/>
    <w:rsid w:val="00BC1A4A"/>
    <w:rsid w:val="00BC1C69"/>
    <w:rsid w:val="00BC2BFF"/>
    <w:rsid w:val="00BC2FC1"/>
    <w:rsid w:val="00BC385D"/>
    <w:rsid w:val="00BC3AB7"/>
    <w:rsid w:val="00BC3FB4"/>
    <w:rsid w:val="00BC46DB"/>
    <w:rsid w:val="00BC4ABA"/>
    <w:rsid w:val="00BC4E25"/>
    <w:rsid w:val="00BC4FA3"/>
    <w:rsid w:val="00BC5BD3"/>
    <w:rsid w:val="00BC5C8F"/>
    <w:rsid w:val="00BC5F2C"/>
    <w:rsid w:val="00BC6319"/>
    <w:rsid w:val="00BC66B3"/>
    <w:rsid w:val="00BC6A4F"/>
    <w:rsid w:val="00BC6B0E"/>
    <w:rsid w:val="00BC78F5"/>
    <w:rsid w:val="00BC7BA6"/>
    <w:rsid w:val="00BC7DDC"/>
    <w:rsid w:val="00BD08A8"/>
    <w:rsid w:val="00BD125E"/>
    <w:rsid w:val="00BD17D7"/>
    <w:rsid w:val="00BD190C"/>
    <w:rsid w:val="00BD1D23"/>
    <w:rsid w:val="00BD2124"/>
    <w:rsid w:val="00BD2A05"/>
    <w:rsid w:val="00BD317D"/>
    <w:rsid w:val="00BD3198"/>
    <w:rsid w:val="00BD32A4"/>
    <w:rsid w:val="00BD3B0D"/>
    <w:rsid w:val="00BD3B10"/>
    <w:rsid w:val="00BD3B65"/>
    <w:rsid w:val="00BD3D77"/>
    <w:rsid w:val="00BD406C"/>
    <w:rsid w:val="00BD419C"/>
    <w:rsid w:val="00BD4346"/>
    <w:rsid w:val="00BD4679"/>
    <w:rsid w:val="00BD4DE4"/>
    <w:rsid w:val="00BD51AB"/>
    <w:rsid w:val="00BD569B"/>
    <w:rsid w:val="00BD591E"/>
    <w:rsid w:val="00BD59F8"/>
    <w:rsid w:val="00BD5CB2"/>
    <w:rsid w:val="00BD626A"/>
    <w:rsid w:val="00BD643D"/>
    <w:rsid w:val="00BD64F6"/>
    <w:rsid w:val="00BD6710"/>
    <w:rsid w:val="00BD6AB2"/>
    <w:rsid w:val="00BD7151"/>
    <w:rsid w:val="00BD7569"/>
    <w:rsid w:val="00BD7EC2"/>
    <w:rsid w:val="00BE0627"/>
    <w:rsid w:val="00BE095E"/>
    <w:rsid w:val="00BE0AF5"/>
    <w:rsid w:val="00BE0C18"/>
    <w:rsid w:val="00BE1AE9"/>
    <w:rsid w:val="00BE233A"/>
    <w:rsid w:val="00BE317C"/>
    <w:rsid w:val="00BE42D7"/>
    <w:rsid w:val="00BE4376"/>
    <w:rsid w:val="00BE4CF9"/>
    <w:rsid w:val="00BE50A5"/>
    <w:rsid w:val="00BE52A1"/>
    <w:rsid w:val="00BE64C2"/>
    <w:rsid w:val="00BE65BB"/>
    <w:rsid w:val="00BE6830"/>
    <w:rsid w:val="00BE71BD"/>
    <w:rsid w:val="00BE756B"/>
    <w:rsid w:val="00BE79A7"/>
    <w:rsid w:val="00BE7C96"/>
    <w:rsid w:val="00BE7FA7"/>
    <w:rsid w:val="00BF0898"/>
    <w:rsid w:val="00BF126E"/>
    <w:rsid w:val="00BF17BB"/>
    <w:rsid w:val="00BF1A78"/>
    <w:rsid w:val="00BF1CBE"/>
    <w:rsid w:val="00BF2C8E"/>
    <w:rsid w:val="00BF2DCF"/>
    <w:rsid w:val="00BF31CE"/>
    <w:rsid w:val="00BF3426"/>
    <w:rsid w:val="00BF3907"/>
    <w:rsid w:val="00BF39C7"/>
    <w:rsid w:val="00BF3D21"/>
    <w:rsid w:val="00BF45EB"/>
    <w:rsid w:val="00BF502E"/>
    <w:rsid w:val="00BF5A4A"/>
    <w:rsid w:val="00BF5B23"/>
    <w:rsid w:val="00BF5CEE"/>
    <w:rsid w:val="00BF6583"/>
    <w:rsid w:val="00BF6A16"/>
    <w:rsid w:val="00BF6D62"/>
    <w:rsid w:val="00BF7619"/>
    <w:rsid w:val="00C00150"/>
    <w:rsid w:val="00C0093D"/>
    <w:rsid w:val="00C00976"/>
    <w:rsid w:val="00C0127F"/>
    <w:rsid w:val="00C02ADC"/>
    <w:rsid w:val="00C02C1F"/>
    <w:rsid w:val="00C02CF0"/>
    <w:rsid w:val="00C034DE"/>
    <w:rsid w:val="00C03564"/>
    <w:rsid w:val="00C03CA1"/>
    <w:rsid w:val="00C04091"/>
    <w:rsid w:val="00C04590"/>
    <w:rsid w:val="00C049EF"/>
    <w:rsid w:val="00C050B7"/>
    <w:rsid w:val="00C05BEF"/>
    <w:rsid w:val="00C05D31"/>
    <w:rsid w:val="00C05FD9"/>
    <w:rsid w:val="00C06587"/>
    <w:rsid w:val="00C067A8"/>
    <w:rsid w:val="00C067BC"/>
    <w:rsid w:val="00C068F6"/>
    <w:rsid w:val="00C06C9E"/>
    <w:rsid w:val="00C071B4"/>
    <w:rsid w:val="00C074DA"/>
    <w:rsid w:val="00C07D3F"/>
    <w:rsid w:val="00C10AE8"/>
    <w:rsid w:val="00C11185"/>
    <w:rsid w:val="00C117A3"/>
    <w:rsid w:val="00C119DF"/>
    <w:rsid w:val="00C11D67"/>
    <w:rsid w:val="00C12CBE"/>
    <w:rsid w:val="00C13893"/>
    <w:rsid w:val="00C13D43"/>
    <w:rsid w:val="00C13E14"/>
    <w:rsid w:val="00C13E5B"/>
    <w:rsid w:val="00C13EE6"/>
    <w:rsid w:val="00C14123"/>
    <w:rsid w:val="00C144FB"/>
    <w:rsid w:val="00C14784"/>
    <w:rsid w:val="00C14C8A"/>
    <w:rsid w:val="00C15BF2"/>
    <w:rsid w:val="00C16237"/>
    <w:rsid w:val="00C16886"/>
    <w:rsid w:val="00C16A9D"/>
    <w:rsid w:val="00C16ED9"/>
    <w:rsid w:val="00C176BE"/>
    <w:rsid w:val="00C200D5"/>
    <w:rsid w:val="00C20221"/>
    <w:rsid w:val="00C204DB"/>
    <w:rsid w:val="00C206D9"/>
    <w:rsid w:val="00C21288"/>
    <w:rsid w:val="00C24681"/>
    <w:rsid w:val="00C2488D"/>
    <w:rsid w:val="00C25C86"/>
    <w:rsid w:val="00C2627F"/>
    <w:rsid w:val="00C267A7"/>
    <w:rsid w:val="00C26857"/>
    <w:rsid w:val="00C27E9C"/>
    <w:rsid w:val="00C3002F"/>
    <w:rsid w:val="00C30086"/>
    <w:rsid w:val="00C30344"/>
    <w:rsid w:val="00C30478"/>
    <w:rsid w:val="00C308F5"/>
    <w:rsid w:val="00C30AE6"/>
    <w:rsid w:val="00C30C41"/>
    <w:rsid w:val="00C31296"/>
    <w:rsid w:val="00C31628"/>
    <w:rsid w:val="00C31D4C"/>
    <w:rsid w:val="00C3219D"/>
    <w:rsid w:val="00C32AF7"/>
    <w:rsid w:val="00C32B1A"/>
    <w:rsid w:val="00C32D67"/>
    <w:rsid w:val="00C32DAB"/>
    <w:rsid w:val="00C32F6D"/>
    <w:rsid w:val="00C33150"/>
    <w:rsid w:val="00C334E9"/>
    <w:rsid w:val="00C33E29"/>
    <w:rsid w:val="00C33E98"/>
    <w:rsid w:val="00C341E9"/>
    <w:rsid w:val="00C343EF"/>
    <w:rsid w:val="00C34584"/>
    <w:rsid w:val="00C3488C"/>
    <w:rsid w:val="00C34D0F"/>
    <w:rsid w:val="00C34DB3"/>
    <w:rsid w:val="00C34F54"/>
    <w:rsid w:val="00C35306"/>
    <w:rsid w:val="00C368E3"/>
    <w:rsid w:val="00C36B37"/>
    <w:rsid w:val="00C373CB"/>
    <w:rsid w:val="00C3742B"/>
    <w:rsid w:val="00C37527"/>
    <w:rsid w:val="00C379E4"/>
    <w:rsid w:val="00C37BFD"/>
    <w:rsid w:val="00C3C73B"/>
    <w:rsid w:val="00C4018D"/>
    <w:rsid w:val="00C40518"/>
    <w:rsid w:val="00C408B6"/>
    <w:rsid w:val="00C40E4F"/>
    <w:rsid w:val="00C40EEB"/>
    <w:rsid w:val="00C41609"/>
    <w:rsid w:val="00C41B8A"/>
    <w:rsid w:val="00C41F26"/>
    <w:rsid w:val="00C42097"/>
    <w:rsid w:val="00C42231"/>
    <w:rsid w:val="00C42574"/>
    <w:rsid w:val="00C42A49"/>
    <w:rsid w:val="00C4318B"/>
    <w:rsid w:val="00C4376D"/>
    <w:rsid w:val="00C439C6"/>
    <w:rsid w:val="00C43AA6"/>
    <w:rsid w:val="00C43D53"/>
    <w:rsid w:val="00C43F3B"/>
    <w:rsid w:val="00C44352"/>
    <w:rsid w:val="00C44523"/>
    <w:rsid w:val="00C45ECB"/>
    <w:rsid w:val="00C45FC5"/>
    <w:rsid w:val="00C4666D"/>
    <w:rsid w:val="00C46AEA"/>
    <w:rsid w:val="00C46C34"/>
    <w:rsid w:val="00C46C96"/>
    <w:rsid w:val="00C470FE"/>
    <w:rsid w:val="00C47643"/>
    <w:rsid w:val="00C47A58"/>
    <w:rsid w:val="00C47B31"/>
    <w:rsid w:val="00C50664"/>
    <w:rsid w:val="00C5093B"/>
    <w:rsid w:val="00C50D27"/>
    <w:rsid w:val="00C5137A"/>
    <w:rsid w:val="00C5150A"/>
    <w:rsid w:val="00C51B37"/>
    <w:rsid w:val="00C51D50"/>
    <w:rsid w:val="00C51F42"/>
    <w:rsid w:val="00C5226B"/>
    <w:rsid w:val="00C5287A"/>
    <w:rsid w:val="00C52B29"/>
    <w:rsid w:val="00C530DF"/>
    <w:rsid w:val="00C53EEA"/>
    <w:rsid w:val="00C542F7"/>
    <w:rsid w:val="00C548CF"/>
    <w:rsid w:val="00C54D04"/>
    <w:rsid w:val="00C5546C"/>
    <w:rsid w:val="00C55D04"/>
    <w:rsid w:val="00C5608E"/>
    <w:rsid w:val="00C56365"/>
    <w:rsid w:val="00C56369"/>
    <w:rsid w:val="00C56512"/>
    <w:rsid w:val="00C56553"/>
    <w:rsid w:val="00C56757"/>
    <w:rsid w:val="00C56886"/>
    <w:rsid w:val="00C57F60"/>
    <w:rsid w:val="00C57F88"/>
    <w:rsid w:val="00C57FE6"/>
    <w:rsid w:val="00C57FEE"/>
    <w:rsid w:val="00C605E3"/>
    <w:rsid w:val="00C60935"/>
    <w:rsid w:val="00C60FF4"/>
    <w:rsid w:val="00C6116E"/>
    <w:rsid w:val="00C6151D"/>
    <w:rsid w:val="00C6157E"/>
    <w:rsid w:val="00C61812"/>
    <w:rsid w:val="00C61B9C"/>
    <w:rsid w:val="00C61BE9"/>
    <w:rsid w:val="00C624BE"/>
    <w:rsid w:val="00C6267D"/>
    <w:rsid w:val="00C6270A"/>
    <w:rsid w:val="00C62BA9"/>
    <w:rsid w:val="00C636C4"/>
    <w:rsid w:val="00C63CD4"/>
    <w:rsid w:val="00C645AD"/>
    <w:rsid w:val="00C64817"/>
    <w:rsid w:val="00C64876"/>
    <w:rsid w:val="00C64E38"/>
    <w:rsid w:val="00C6542F"/>
    <w:rsid w:val="00C65541"/>
    <w:rsid w:val="00C65958"/>
    <w:rsid w:val="00C65E53"/>
    <w:rsid w:val="00C661D4"/>
    <w:rsid w:val="00C662BC"/>
    <w:rsid w:val="00C664A1"/>
    <w:rsid w:val="00C664EF"/>
    <w:rsid w:val="00C675A2"/>
    <w:rsid w:val="00C70227"/>
    <w:rsid w:val="00C70B46"/>
    <w:rsid w:val="00C70D47"/>
    <w:rsid w:val="00C7142C"/>
    <w:rsid w:val="00C71A49"/>
    <w:rsid w:val="00C71F0F"/>
    <w:rsid w:val="00C72222"/>
    <w:rsid w:val="00C72336"/>
    <w:rsid w:val="00C7389E"/>
    <w:rsid w:val="00C7399C"/>
    <w:rsid w:val="00C73F41"/>
    <w:rsid w:val="00C7426C"/>
    <w:rsid w:val="00C748BF"/>
    <w:rsid w:val="00C75391"/>
    <w:rsid w:val="00C75C01"/>
    <w:rsid w:val="00C75C81"/>
    <w:rsid w:val="00C75DCB"/>
    <w:rsid w:val="00C7600F"/>
    <w:rsid w:val="00C76149"/>
    <w:rsid w:val="00C7617F"/>
    <w:rsid w:val="00C767B3"/>
    <w:rsid w:val="00C76DB7"/>
    <w:rsid w:val="00C80436"/>
    <w:rsid w:val="00C80C59"/>
    <w:rsid w:val="00C80CDA"/>
    <w:rsid w:val="00C80D38"/>
    <w:rsid w:val="00C80E90"/>
    <w:rsid w:val="00C80ECA"/>
    <w:rsid w:val="00C80FC5"/>
    <w:rsid w:val="00C81472"/>
    <w:rsid w:val="00C823AB"/>
    <w:rsid w:val="00C828D5"/>
    <w:rsid w:val="00C828E4"/>
    <w:rsid w:val="00C82CE7"/>
    <w:rsid w:val="00C82D12"/>
    <w:rsid w:val="00C83055"/>
    <w:rsid w:val="00C83393"/>
    <w:rsid w:val="00C8520F"/>
    <w:rsid w:val="00C85406"/>
    <w:rsid w:val="00C8540D"/>
    <w:rsid w:val="00C8551B"/>
    <w:rsid w:val="00C85838"/>
    <w:rsid w:val="00C85CF7"/>
    <w:rsid w:val="00C871F5"/>
    <w:rsid w:val="00C872FF"/>
    <w:rsid w:val="00C87639"/>
    <w:rsid w:val="00C877BD"/>
    <w:rsid w:val="00C90329"/>
    <w:rsid w:val="00C90BF7"/>
    <w:rsid w:val="00C90D3F"/>
    <w:rsid w:val="00C90E0B"/>
    <w:rsid w:val="00C91176"/>
    <w:rsid w:val="00C918B0"/>
    <w:rsid w:val="00C91DB7"/>
    <w:rsid w:val="00C92314"/>
    <w:rsid w:val="00C925A4"/>
    <w:rsid w:val="00C92A04"/>
    <w:rsid w:val="00C92D46"/>
    <w:rsid w:val="00C9373C"/>
    <w:rsid w:val="00C93DAC"/>
    <w:rsid w:val="00C940F3"/>
    <w:rsid w:val="00C945F2"/>
    <w:rsid w:val="00C94CF2"/>
    <w:rsid w:val="00C95358"/>
    <w:rsid w:val="00C967EB"/>
    <w:rsid w:val="00C96E6E"/>
    <w:rsid w:val="00C974B3"/>
    <w:rsid w:val="00C9797C"/>
    <w:rsid w:val="00C97D19"/>
    <w:rsid w:val="00CA03AA"/>
    <w:rsid w:val="00CA0FA4"/>
    <w:rsid w:val="00CA1444"/>
    <w:rsid w:val="00CA2A08"/>
    <w:rsid w:val="00CA2B76"/>
    <w:rsid w:val="00CA2C65"/>
    <w:rsid w:val="00CA355D"/>
    <w:rsid w:val="00CA3921"/>
    <w:rsid w:val="00CA3DD1"/>
    <w:rsid w:val="00CA4001"/>
    <w:rsid w:val="00CA41D0"/>
    <w:rsid w:val="00CA465D"/>
    <w:rsid w:val="00CA4C23"/>
    <w:rsid w:val="00CA5C35"/>
    <w:rsid w:val="00CA5FDE"/>
    <w:rsid w:val="00CA61BF"/>
    <w:rsid w:val="00CA6263"/>
    <w:rsid w:val="00CA6405"/>
    <w:rsid w:val="00CA693E"/>
    <w:rsid w:val="00CA72F5"/>
    <w:rsid w:val="00CA75D5"/>
    <w:rsid w:val="00CA7627"/>
    <w:rsid w:val="00CA7B9C"/>
    <w:rsid w:val="00CA7BCA"/>
    <w:rsid w:val="00CB06FA"/>
    <w:rsid w:val="00CB11FD"/>
    <w:rsid w:val="00CB1277"/>
    <w:rsid w:val="00CB1432"/>
    <w:rsid w:val="00CB1AD3"/>
    <w:rsid w:val="00CB1D1F"/>
    <w:rsid w:val="00CB1EE1"/>
    <w:rsid w:val="00CB2550"/>
    <w:rsid w:val="00CB2C87"/>
    <w:rsid w:val="00CB2E2A"/>
    <w:rsid w:val="00CB2F10"/>
    <w:rsid w:val="00CB3452"/>
    <w:rsid w:val="00CB35CF"/>
    <w:rsid w:val="00CB3AEA"/>
    <w:rsid w:val="00CB42EE"/>
    <w:rsid w:val="00CB517A"/>
    <w:rsid w:val="00CB591C"/>
    <w:rsid w:val="00CB5CBD"/>
    <w:rsid w:val="00CB6310"/>
    <w:rsid w:val="00CB6DAB"/>
    <w:rsid w:val="00CB702F"/>
    <w:rsid w:val="00CB7330"/>
    <w:rsid w:val="00CB7FF8"/>
    <w:rsid w:val="00CC0296"/>
    <w:rsid w:val="00CC030F"/>
    <w:rsid w:val="00CC06B1"/>
    <w:rsid w:val="00CC089B"/>
    <w:rsid w:val="00CC0BAD"/>
    <w:rsid w:val="00CC0E68"/>
    <w:rsid w:val="00CC0F11"/>
    <w:rsid w:val="00CC0FD4"/>
    <w:rsid w:val="00CC17F8"/>
    <w:rsid w:val="00CC1988"/>
    <w:rsid w:val="00CC1A4A"/>
    <w:rsid w:val="00CC1A76"/>
    <w:rsid w:val="00CC1B18"/>
    <w:rsid w:val="00CC2619"/>
    <w:rsid w:val="00CC2BBF"/>
    <w:rsid w:val="00CC3599"/>
    <w:rsid w:val="00CC39AF"/>
    <w:rsid w:val="00CC4188"/>
    <w:rsid w:val="00CC4B92"/>
    <w:rsid w:val="00CC55E4"/>
    <w:rsid w:val="00CC57B8"/>
    <w:rsid w:val="00CC5ED9"/>
    <w:rsid w:val="00CC74E8"/>
    <w:rsid w:val="00CC78A1"/>
    <w:rsid w:val="00CC78BB"/>
    <w:rsid w:val="00CD0F3C"/>
    <w:rsid w:val="00CD10EA"/>
    <w:rsid w:val="00CD1730"/>
    <w:rsid w:val="00CD20FD"/>
    <w:rsid w:val="00CD25A5"/>
    <w:rsid w:val="00CD3094"/>
    <w:rsid w:val="00CD321F"/>
    <w:rsid w:val="00CD3604"/>
    <w:rsid w:val="00CD4410"/>
    <w:rsid w:val="00CD4E04"/>
    <w:rsid w:val="00CD4FF7"/>
    <w:rsid w:val="00CD5D01"/>
    <w:rsid w:val="00CD5DAE"/>
    <w:rsid w:val="00CD6214"/>
    <w:rsid w:val="00CD6509"/>
    <w:rsid w:val="00CD6C5D"/>
    <w:rsid w:val="00CD6F9F"/>
    <w:rsid w:val="00CD703A"/>
    <w:rsid w:val="00CD7A4F"/>
    <w:rsid w:val="00CE009E"/>
    <w:rsid w:val="00CE04A7"/>
    <w:rsid w:val="00CE09EC"/>
    <w:rsid w:val="00CE0B4A"/>
    <w:rsid w:val="00CE0E0B"/>
    <w:rsid w:val="00CE1B4C"/>
    <w:rsid w:val="00CE2271"/>
    <w:rsid w:val="00CE29DB"/>
    <w:rsid w:val="00CE3297"/>
    <w:rsid w:val="00CE3425"/>
    <w:rsid w:val="00CE3B08"/>
    <w:rsid w:val="00CE3C21"/>
    <w:rsid w:val="00CE3FEE"/>
    <w:rsid w:val="00CE4D7B"/>
    <w:rsid w:val="00CE4F2C"/>
    <w:rsid w:val="00CE5D6B"/>
    <w:rsid w:val="00CE6563"/>
    <w:rsid w:val="00CE657C"/>
    <w:rsid w:val="00CE674E"/>
    <w:rsid w:val="00CE6A0B"/>
    <w:rsid w:val="00CE7102"/>
    <w:rsid w:val="00CE72F6"/>
    <w:rsid w:val="00CE7ADE"/>
    <w:rsid w:val="00CF03E4"/>
    <w:rsid w:val="00CF08AD"/>
    <w:rsid w:val="00CF1191"/>
    <w:rsid w:val="00CF12B3"/>
    <w:rsid w:val="00CF1440"/>
    <w:rsid w:val="00CF1939"/>
    <w:rsid w:val="00CF2256"/>
    <w:rsid w:val="00CF2349"/>
    <w:rsid w:val="00CF2B5A"/>
    <w:rsid w:val="00CF352A"/>
    <w:rsid w:val="00CF3624"/>
    <w:rsid w:val="00CF37CE"/>
    <w:rsid w:val="00CF3DD7"/>
    <w:rsid w:val="00CF4BB5"/>
    <w:rsid w:val="00CF53EE"/>
    <w:rsid w:val="00CF5834"/>
    <w:rsid w:val="00CF5A1E"/>
    <w:rsid w:val="00CF6438"/>
    <w:rsid w:val="00CF6D43"/>
    <w:rsid w:val="00CF6F24"/>
    <w:rsid w:val="00CF6FD7"/>
    <w:rsid w:val="00CF73FD"/>
    <w:rsid w:val="00CF7604"/>
    <w:rsid w:val="00CF784E"/>
    <w:rsid w:val="00D0038C"/>
    <w:rsid w:val="00D00BE0"/>
    <w:rsid w:val="00D00DCF"/>
    <w:rsid w:val="00D013D2"/>
    <w:rsid w:val="00D01ABC"/>
    <w:rsid w:val="00D022A6"/>
    <w:rsid w:val="00D02ABC"/>
    <w:rsid w:val="00D02B7D"/>
    <w:rsid w:val="00D03156"/>
    <w:rsid w:val="00D04D7C"/>
    <w:rsid w:val="00D060CD"/>
    <w:rsid w:val="00D06591"/>
    <w:rsid w:val="00D06947"/>
    <w:rsid w:val="00D06A85"/>
    <w:rsid w:val="00D06D2E"/>
    <w:rsid w:val="00D0708D"/>
    <w:rsid w:val="00D072B3"/>
    <w:rsid w:val="00D07D05"/>
    <w:rsid w:val="00D105AE"/>
    <w:rsid w:val="00D10819"/>
    <w:rsid w:val="00D10B1B"/>
    <w:rsid w:val="00D10B2F"/>
    <w:rsid w:val="00D11744"/>
    <w:rsid w:val="00D118A1"/>
    <w:rsid w:val="00D11B0D"/>
    <w:rsid w:val="00D11BD8"/>
    <w:rsid w:val="00D11C4F"/>
    <w:rsid w:val="00D11C84"/>
    <w:rsid w:val="00D11E8E"/>
    <w:rsid w:val="00D128A1"/>
    <w:rsid w:val="00D129FC"/>
    <w:rsid w:val="00D12B90"/>
    <w:rsid w:val="00D12DCE"/>
    <w:rsid w:val="00D148C3"/>
    <w:rsid w:val="00D14C01"/>
    <w:rsid w:val="00D15507"/>
    <w:rsid w:val="00D155D8"/>
    <w:rsid w:val="00D15AEC"/>
    <w:rsid w:val="00D15CC1"/>
    <w:rsid w:val="00D15E93"/>
    <w:rsid w:val="00D161E0"/>
    <w:rsid w:val="00D167B2"/>
    <w:rsid w:val="00D16F98"/>
    <w:rsid w:val="00D175D0"/>
    <w:rsid w:val="00D176B0"/>
    <w:rsid w:val="00D20584"/>
    <w:rsid w:val="00D206CA"/>
    <w:rsid w:val="00D214B3"/>
    <w:rsid w:val="00D2182E"/>
    <w:rsid w:val="00D226B0"/>
    <w:rsid w:val="00D22CE2"/>
    <w:rsid w:val="00D2334C"/>
    <w:rsid w:val="00D2343A"/>
    <w:rsid w:val="00D23733"/>
    <w:rsid w:val="00D24068"/>
    <w:rsid w:val="00D24A0A"/>
    <w:rsid w:val="00D24A9A"/>
    <w:rsid w:val="00D2537B"/>
    <w:rsid w:val="00D258C3"/>
    <w:rsid w:val="00D258E0"/>
    <w:rsid w:val="00D25ABA"/>
    <w:rsid w:val="00D25D28"/>
    <w:rsid w:val="00D25F21"/>
    <w:rsid w:val="00D266A7"/>
    <w:rsid w:val="00D26F02"/>
    <w:rsid w:val="00D27CB1"/>
    <w:rsid w:val="00D301AC"/>
    <w:rsid w:val="00D305B6"/>
    <w:rsid w:val="00D309A8"/>
    <w:rsid w:val="00D31FB9"/>
    <w:rsid w:val="00D32905"/>
    <w:rsid w:val="00D32AE7"/>
    <w:rsid w:val="00D33500"/>
    <w:rsid w:val="00D3365D"/>
    <w:rsid w:val="00D33A61"/>
    <w:rsid w:val="00D34513"/>
    <w:rsid w:val="00D34774"/>
    <w:rsid w:val="00D34802"/>
    <w:rsid w:val="00D350B5"/>
    <w:rsid w:val="00D3551A"/>
    <w:rsid w:val="00D357C9"/>
    <w:rsid w:val="00D3580C"/>
    <w:rsid w:val="00D3593F"/>
    <w:rsid w:val="00D359C5"/>
    <w:rsid w:val="00D35A72"/>
    <w:rsid w:val="00D3610F"/>
    <w:rsid w:val="00D365F6"/>
    <w:rsid w:val="00D36738"/>
    <w:rsid w:val="00D36EA2"/>
    <w:rsid w:val="00D37507"/>
    <w:rsid w:val="00D37B32"/>
    <w:rsid w:val="00D40822"/>
    <w:rsid w:val="00D40D43"/>
    <w:rsid w:val="00D4156F"/>
    <w:rsid w:val="00D41739"/>
    <w:rsid w:val="00D41D14"/>
    <w:rsid w:val="00D424B4"/>
    <w:rsid w:val="00D429FA"/>
    <w:rsid w:val="00D42C83"/>
    <w:rsid w:val="00D433B2"/>
    <w:rsid w:val="00D446ED"/>
    <w:rsid w:val="00D44D9C"/>
    <w:rsid w:val="00D44FEE"/>
    <w:rsid w:val="00D4505C"/>
    <w:rsid w:val="00D4511F"/>
    <w:rsid w:val="00D4525C"/>
    <w:rsid w:val="00D454B3"/>
    <w:rsid w:val="00D45F43"/>
    <w:rsid w:val="00D4607E"/>
    <w:rsid w:val="00D46FF3"/>
    <w:rsid w:val="00D47036"/>
    <w:rsid w:val="00D474A7"/>
    <w:rsid w:val="00D47C99"/>
    <w:rsid w:val="00D47EAF"/>
    <w:rsid w:val="00D50224"/>
    <w:rsid w:val="00D5039B"/>
    <w:rsid w:val="00D5042E"/>
    <w:rsid w:val="00D50B2A"/>
    <w:rsid w:val="00D50D68"/>
    <w:rsid w:val="00D5160A"/>
    <w:rsid w:val="00D5329A"/>
    <w:rsid w:val="00D532C0"/>
    <w:rsid w:val="00D537A3"/>
    <w:rsid w:val="00D5380C"/>
    <w:rsid w:val="00D53EBD"/>
    <w:rsid w:val="00D53EDD"/>
    <w:rsid w:val="00D5441C"/>
    <w:rsid w:val="00D546C8"/>
    <w:rsid w:val="00D554DC"/>
    <w:rsid w:val="00D56786"/>
    <w:rsid w:val="00D56ABA"/>
    <w:rsid w:val="00D56AFB"/>
    <w:rsid w:val="00D56B45"/>
    <w:rsid w:val="00D578C2"/>
    <w:rsid w:val="00D578EE"/>
    <w:rsid w:val="00D5B28B"/>
    <w:rsid w:val="00D605B7"/>
    <w:rsid w:val="00D60F37"/>
    <w:rsid w:val="00D613F7"/>
    <w:rsid w:val="00D6166B"/>
    <w:rsid w:val="00D61CF3"/>
    <w:rsid w:val="00D62013"/>
    <w:rsid w:val="00D6212D"/>
    <w:rsid w:val="00D6225E"/>
    <w:rsid w:val="00D62536"/>
    <w:rsid w:val="00D62BBE"/>
    <w:rsid w:val="00D62CB3"/>
    <w:rsid w:val="00D62D63"/>
    <w:rsid w:val="00D632BC"/>
    <w:rsid w:val="00D634C1"/>
    <w:rsid w:val="00D63E4C"/>
    <w:rsid w:val="00D63F6E"/>
    <w:rsid w:val="00D651FA"/>
    <w:rsid w:val="00D658B6"/>
    <w:rsid w:val="00D65A40"/>
    <w:rsid w:val="00D65B44"/>
    <w:rsid w:val="00D666CA"/>
    <w:rsid w:val="00D66990"/>
    <w:rsid w:val="00D66A80"/>
    <w:rsid w:val="00D66C71"/>
    <w:rsid w:val="00D672A7"/>
    <w:rsid w:val="00D67F91"/>
    <w:rsid w:val="00D7055B"/>
    <w:rsid w:val="00D70C1C"/>
    <w:rsid w:val="00D70CF8"/>
    <w:rsid w:val="00D70D3A"/>
    <w:rsid w:val="00D71208"/>
    <w:rsid w:val="00D7181D"/>
    <w:rsid w:val="00D71BCF"/>
    <w:rsid w:val="00D71E60"/>
    <w:rsid w:val="00D73500"/>
    <w:rsid w:val="00D73873"/>
    <w:rsid w:val="00D73CE9"/>
    <w:rsid w:val="00D748BE"/>
    <w:rsid w:val="00D74E0F"/>
    <w:rsid w:val="00D75AFC"/>
    <w:rsid w:val="00D7630A"/>
    <w:rsid w:val="00D76361"/>
    <w:rsid w:val="00D76BA6"/>
    <w:rsid w:val="00D76C03"/>
    <w:rsid w:val="00D76CED"/>
    <w:rsid w:val="00D77CB6"/>
    <w:rsid w:val="00D80027"/>
    <w:rsid w:val="00D80368"/>
    <w:rsid w:val="00D805DF"/>
    <w:rsid w:val="00D80AF1"/>
    <w:rsid w:val="00D8141D"/>
    <w:rsid w:val="00D8164D"/>
    <w:rsid w:val="00D81A6E"/>
    <w:rsid w:val="00D8234A"/>
    <w:rsid w:val="00D8237F"/>
    <w:rsid w:val="00D825FE"/>
    <w:rsid w:val="00D829EB"/>
    <w:rsid w:val="00D82A85"/>
    <w:rsid w:val="00D832C8"/>
    <w:rsid w:val="00D83BB8"/>
    <w:rsid w:val="00D83C9D"/>
    <w:rsid w:val="00D84000"/>
    <w:rsid w:val="00D8486B"/>
    <w:rsid w:val="00D84C81"/>
    <w:rsid w:val="00D8508F"/>
    <w:rsid w:val="00D862C1"/>
    <w:rsid w:val="00D863DB"/>
    <w:rsid w:val="00D8652C"/>
    <w:rsid w:val="00D86A3C"/>
    <w:rsid w:val="00D86A5D"/>
    <w:rsid w:val="00D873CB"/>
    <w:rsid w:val="00D87E71"/>
    <w:rsid w:val="00D8A0A8"/>
    <w:rsid w:val="00D9014D"/>
    <w:rsid w:val="00D90321"/>
    <w:rsid w:val="00D90686"/>
    <w:rsid w:val="00D906BF"/>
    <w:rsid w:val="00D90AE2"/>
    <w:rsid w:val="00D90C97"/>
    <w:rsid w:val="00D91087"/>
    <w:rsid w:val="00D913CF"/>
    <w:rsid w:val="00D917CB"/>
    <w:rsid w:val="00D917E8"/>
    <w:rsid w:val="00D91CCB"/>
    <w:rsid w:val="00D91CF5"/>
    <w:rsid w:val="00D91D58"/>
    <w:rsid w:val="00D91E19"/>
    <w:rsid w:val="00D920CA"/>
    <w:rsid w:val="00D920DD"/>
    <w:rsid w:val="00D936C6"/>
    <w:rsid w:val="00D94AF9"/>
    <w:rsid w:val="00D94E15"/>
    <w:rsid w:val="00D94F91"/>
    <w:rsid w:val="00D952AA"/>
    <w:rsid w:val="00D956EE"/>
    <w:rsid w:val="00D958FB"/>
    <w:rsid w:val="00D9672A"/>
    <w:rsid w:val="00D967CC"/>
    <w:rsid w:val="00D97A46"/>
    <w:rsid w:val="00D97AD5"/>
    <w:rsid w:val="00DA0CB2"/>
    <w:rsid w:val="00DA0F4F"/>
    <w:rsid w:val="00DA1897"/>
    <w:rsid w:val="00DA29AC"/>
    <w:rsid w:val="00DA2A36"/>
    <w:rsid w:val="00DA2D58"/>
    <w:rsid w:val="00DA3862"/>
    <w:rsid w:val="00DA426A"/>
    <w:rsid w:val="00DA42EB"/>
    <w:rsid w:val="00DA4529"/>
    <w:rsid w:val="00DA4B0D"/>
    <w:rsid w:val="00DA55CE"/>
    <w:rsid w:val="00DA5618"/>
    <w:rsid w:val="00DA5A57"/>
    <w:rsid w:val="00DA5AA3"/>
    <w:rsid w:val="00DA5ABF"/>
    <w:rsid w:val="00DA5EA7"/>
    <w:rsid w:val="00DA7075"/>
    <w:rsid w:val="00DA738E"/>
    <w:rsid w:val="00DA75DF"/>
    <w:rsid w:val="00DA79A7"/>
    <w:rsid w:val="00DB0700"/>
    <w:rsid w:val="00DB08E2"/>
    <w:rsid w:val="00DB0C0C"/>
    <w:rsid w:val="00DB0D49"/>
    <w:rsid w:val="00DB0E96"/>
    <w:rsid w:val="00DB13E3"/>
    <w:rsid w:val="00DB1541"/>
    <w:rsid w:val="00DB1FF9"/>
    <w:rsid w:val="00DB2276"/>
    <w:rsid w:val="00DB23BA"/>
    <w:rsid w:val="00DB244D"/>
    <w:rsid w:val="00DB283A"/>
    <w:rsid w:val="00DB28D6"/>
    <w:rsid w:val="00DB2CEE"/>
    <w:rsid w:val="00DB3E76"/>
    <w:rsid w:val="00DB47B9"/>
    <w:rsid w:val="00DB57C6"/>
    <w:rsid w:val="00DB5883"/>
    <w:rsid w:val="00DB58B3"/>
    <w:rsid w:val="00DB5A0A"/>
    <w:rsid w:val="00DB5C13"/>
    <w:rsid w:val="00DB5D7B"/>
    <w:rsid w:val="00DB600C"/>
    <w:rsid w:val="00DB604F"/>
    <w:rsid w:val="00DB614B"/>
    <w:rsid w:val="00DB6385"/>
    <w:rsid w:val="00DB6AEB"/>
    <w:rsid w:val="00DB72A5"/>
    <w:rsid w:val="00DB7607"/>
    <w:rsid w:val="00DB7F1C"/>
    <w:rsid w:val="00DC0418"/>
    <w:rsid w:val="00DC22E5"/>
    <w:rsid w:val="00DC39CF"/>
    <w:rsid w:val="00DC402A"/>
    <w:rsid w:val="00DC450F"/>
    <w:rsid w:val="00DC45FC"/>
    <w:rsid w:val="00DC4D27"/>
    <w:rsid w:val="00DC4D82"/>
    <w:rsid w:val="00DC4F9F"/>
    <w:rsid w:val="00DC508C"/>
    <w:rsid w:val="00DC5205"/>
    <w:rsid w:val="00DC5A12"/>
    <w:rsid w:val="00DC5C78"/>
    <w:rsid w:val="00DC6297"/>
    <w:rsid w:val="00DC71AA"/>
    <w:rsid w:val="00DC74E8"/>
    <w:rsid w:val="00DC77AA"/>
    <w:rsid w:val="00DC792A"/>
    <w:rsid w:val="00DC7E21"/>
    <w:rsid w:val="00DC7FB4"/>
    <w:rsid w:val="00DD0A67"/>
    <w:rsid w:val="00DD0F20"/>
    <w:rsid w:val="00DD1068"/>
    <w:rsid w:val="00DD13D8"/>
    <w:rsid w:val="00DD16C6"/>
    <w:rsid w:val="00DD2957"/>
    <w:rsid w:val="00DD3431"/>
    <w:rsid w:val="00DD3A21"/>
    <w:rsid w:val="00DD4024"/>
    <w:rsid w:val="00DD49A0"/>
    <w:rsid w:val="00DD54FA"/>
    <w:rsid w:val="00DD5F66"/>
    <w:rsid w:val="00DD6D3C"/>
    <w:rsid w:val="00DD76DE"/>
    <w:rsid w:val="00DD79D7"/>
    <w:rsid w:val="00DD7AA1"/>
    <w:rsid w:val="00DD7D70"/>
    <w:rsid w:val="00DE0AFF"/>
    <w:rsid w:val="00DE0FB2"/>
    <w:rsid w:val="00DE1786"/>
    <w:rsid w:val="00DE1FD2"/>
    <w:rsid w:val="00DE24DF"/>
    <w:rsid w:val="00DE253F"/>
    <w:rsid w:val="00DE2574"/>
    <w:rsid w:val="00DE264D"/>
    <w:rsid w:val="00DE3017"/>
    <w:rsid w:val="00DE35BC"/>
    <w:rsid w:val="00DE3B51"/>
    <w:rsid w:val="00DE4420"/>
    <w:rsid w:val="00DE4999"/>
    <w:rsid w:val="00DE4AAB"/>
    <w:rsid w:val="00DE4C9E"/>
    <w:rsid w:val="00DE5145"/>
    <w:rsid w:val="00DE5433"/>
    <w:rsid w:val="00DE595D"/>
    <w:rsid w:val="00DE61DA"/>
    <w:rsid w:val="00DE6304"/>
    <w:rsid w:val="00DE69DA"/>
    <w:rsid w:val="00DE6D20"/>
    <w:rsid w:val="00DE7184"/>
    <w:rsid w:val="00DE7340"/>
    <w:rsid w:val="00DF0061"/>
    <w:rsid w:val="00DF1574"/>
    <w:rsid w:val="00DF15B4"/>
    <w:rsid w:val="00DF22FE"/>
    <w:rsid w:val="00DF28F3"/>
    <w:rsid w:val="00DF36C2"/>
    <w:rsid w:val="00DF41F2"/>
    <w:rsid w:val="00DF4C8F"/>
    <w:rsid w:val="00DF566A"/>
    <w:rsid w:val="00DF588E"/>
    <w:rsid w:val="00DF6579"/>
    <w:rsid w:val="00DF6CE6"/>
    <w:rsid w:val="00DF7378"/>
    <w:rsid w:val="00DF7580"/>
    <w:rsid w:val="00DF7939"/>
    <w:rsid w:val="00DF7C78"/>
    <w:rsid w:val="00DF7C8F"/>
    <w:rsid w:val="00DF7E61"/>
    <w:rsid w:val="00DF7EEB"/>
    <w:rsid w:val="00E000DD"/>
    <w:rsid w:val="00E00324"/>
    <w:rsid w:val="00E0049A"/>
    <w:rsid w:val="00E00E30"/>
    <w:rsid w:val="00E0139A"/>
    <w:rsid w:val="00E01427"/>
    <w:rsid w:val="00E01C17"/>
    <w:rsid w:val="00E02FC7"/>
    <w:rsid w:val="00E04EBC"/>
    <w:rsid w:val="00E0595E"/>
    <w:rsid w:val="00E069DA"/>
    <w:rsid w:val="00E076BB"/>
    <w:rsid w:val="00E10488"/>
    <w:rsid w:val="00E1073D"/>
    <w:rsid w:val="00E113BA"/>
    <w:rsid w:val="00E113F6"/>
    <w:rsid w:val="00E114EA"/>
    <w:rsid w:val="00E116EE"/>
    <w:rsid w:val="00E1254C"/>
    <w:rsid w:val="00E126B8"/>
    <w:rsid w:val="00E1329F"/>
    <w:rsid w:val="00E1384E"/>
    <w:rsid w:val="00E1387F"/>
    <w:rsid w:val="00E154C0"/>
    <w:rsid w:val="00E15BF3"/>
    <w:rsid w:val="00E16345"/>
    <w:rsid w:val="00E16BC5"/>
    <w:rsid w:val="00E16D34"/>
    <w:rsid w:val="00E20E04"/>
    <w:rsid w:val="00E21078"/>
    <w:rsid w:val="00E21085"/>
    <w:rsid w:val="00E2140D"/>
    <w:rsid w:val="00E2191A"/>
    <w:rsid w:val="00E21B82"/>
    <w:rsid w:val="00E2218B"/>
    <w:rsid w:val="00E22242"/>
    <w:rsid w:val="00E222A5"/>
    <w:rsid w:val="00E22483"/>
    <w:rsid w:val="00E22591"/>
    <w:rsid w:val="00E23574"/>
    <w:rsid w:val="00E2382B"/>
    <w:rsid w:val="00E23F86"/>
    <w:rsid w:val="00E240A7"/>
    <w:rsid w:val="00E241F1"/>
    <w:rsid w:val="00E24446"/>
    <w:rsid w:val="00E24457"/>
    <w:rsid w:val="00E2522F"/>
    <w:rsid w:val="00E25373"/>
    <w:rsid w:val="00E25F62"/>
    <w:rsid w:val="00E2667B"/>
    <w:rsid w:val="00E26902"/>
    <w:rsid w:val="00E26D2E"/>
    <w:rsid w:val="00E27217"/>
    <w:rsid w:val="00E27E75"/>
    <w:rsid w:val="00E30A3D"/>
    <w:rsid w:val="00E31034"/>
    <w:rsid w:val="00E317F0"/>
    <w:rsid w:val="00E318D7"/>
    <w:rsid w:val="00E32904"/>
    <w:rsid w:val="00E32E82"/>
    <w:rsid w:val="00E3425D"/>
    <w:rsid w:val="00E34D03"/>
    <w:rsid w:val="00E353C5"/>
    <w:rsid w:val="00E35E49"/>
    <w:rsid w:val="00E3648B"/>
    <w:rsid w:val="00E365CF"/>
    <w:rsid w:val="00E36F02"/>
    <w:rsid w:val="00E37978"/>
    <w:rsid w:val="00E37B54"/>
    <w:rsid w:val="00E37C5F"/>
    <w:rsid w:val="00E400E7"/>
    <w:rsid w:val="00E40BC0"/>
    <w:rsid w:val="00E40F9E"/>
    <w:rsid w:val="00E41CBE"/>
    <w:rsid w:val="00E41E06"/>
    <w:rsid w:val="00E42347"/>
    <w:rsid w:val="00E4253C"/>
    <w:rsid w:val="00E42BFA"/>
    <w:rsid w:val="00E42F5C"/>
    <w:rsid w:val="00E4302C"/>
    <w:rsid w:val="00E43456"/>
    <w:rsid w:val="00E437D8"/>
    <w:rsid w:val="00E438F9"/>
    <w:rsid w:val="00E43C58"/>
    <w:rsid w:val="00E44182"/>
    <w:rsid w:val="00E44A5A"/>
    <w:rsid w:val="00E45690"/>
    <w:rsid w:val="00E45CBC"/>
    <w:rsid w:val="00E46047"/>
    <w:rsid w:val="00E4728A"/>
    <w:rsid w:val="00E47BFB"/>
    <w:rsid w:val="00E506C0"/>
    <w:rsid w:val="00E5078D"/>
    <w:rsid w:val="00E510F9"/>
    <w:rsid w:val="00E51167"/>
    <w:rsid w:val="00E512BD"/>
    <w:rsid w:val="00E5153B"/>
    <w:rsid w:val="00E5176F"/>
    <w:rsid w:val="00E51CF4"/>
    <w:rsid w:val="00E51DF8"/>
    <w:rsid w:val="00E51FF6"/>
    <w:rsid w:val="00E5227A"/>
    <w:rsid w:val="00E527FD"/>
    <w:rsid w:val="00E529C4"/>
    <w:rsid w:val="00E52D55"/>
    <w:rsid w:val="00E52E96"/>
    <w:rsid w:val="00E5372F"/>
    <w:rsid w:val="00E53AEC"/>
    <w:rsid w:val="00E541A8"/>
    <w:rsid w:val="00E543C2"/>
    <w:rsid w:val="00E545E0"/>
    <w:rsid w:val="00E549DF"/>
    <w:rsid w:val="00E54DA7"/>
    <w:rsid w:val="00E5519E"/>
    <w:rsid w:val="00E56079"/>
    <w:rsid w:val="00E56D77"/>
    <w:rsid w:val="00E56F9E"/>
    <w:rsid w:val="00E57C2B"/>
    <w:rsid w:val="00E57F92"/>
    <w:rsid w:val="00E60259"/>
    <w:rsid w:val="00E606AE"/>
    <w:rsid w:val="00E606C3"/>
    <w:rsid w:val="00E608B7"/>
    <w:rsid w:val="00E60AED"/>
    <w:rsid w:val="00E611AD"/>
    <w:rsid w:val="00E626AE"/>
    <w:rsid w:val="00E62B59"/>
    <w:rsid w:val="00E62C07"/>
    <w:rsid w:val="00E62F7D"/>
    <w:rsid w:val="00E63164"/>
    <w:rsid w:val="00E638FC"/>
    <w:rsid w:val="00E63E8B"/>
    <w:rsid w:val="00E645E5"/>
    <w:rsid w:val="00E64753"/>
    <w:rsid w:val="00E64C3E"/>
    <w:rsid w:val="00E64F28"/>
    <w:rsid w:val="00E6525F"/>
    <w:rsid w:val="00E65A98"/>
    <w:rsid w:val="00E65A9D"/>
    <w:rsid w:val="00E65EF0"/>
    <w:rsid w:val="00E66121"/>
    <w:rsid w:val="00E669E6"/>
    <w:rsid w:val="00E67228"/>
    <w:rsid w:val="00E67A79"/>
    <w:rsid w:val="00E67EB7"/>
    <w:rsid w:val="00E705F0"/>
    <w:rsid w:val="00E70692"/>
    <w:rsid w:val="00E70D34"/>
    <w:rsid w:val="00E70EAD"/>
    <w:rsid w:val="00E70F67"/>
    <w:rsid w:val="00E717B0"/>
    <w:rsid w:val="00E72333"/>
    <w:rsid w:val="00E7260C"/>
    <w:rsid w:val="00E72A05"/>
    <w:rsid w:val="00E72DEA"/>
    <w:rsid w:val="00E72EE7"/>
    <w:rsid w:val="00E735A2"/>
    <w:rsid w:val="00E73D14"/>
    <w:rsid w:val="00E74781"/>
    <w:rsid w:val="00E748BF"/>
    <w:rsid w:val="00E74AAC"/>
    <w:rsid w:val="00E74B43"/>
    <w:rsid w:val="00E754F3"/>
    <w:rsid w:val="00E75D97"/>
    <w:rsid w:val="00E76A67"/>
    <w:rsid w:val="00E76D58"/>
    <w:rsid w:val="00E76D9F"/>
    <w:rsid w:val="00E7707C"/>
    <w:rsid w:val="00E77C87"/>
    <w:rsid w:val="00E8025E"/>
    <w:rsid w:val="00E805BD"/>
    <w:rsid w:val="00E805CB"/>
    <w:rsid w:val="00E80AEA"/>
    <w:rsid w:val="00E82279"/>
    <w:rsid w:val="00E826B6"/>
    <w:rsid w:val="00E82AE7"/>
    <w:rsid w:val="00E83A3F"/>
    <w:rsid w:val="00E8425B"/>
    <w:rsid w:val="00E84F25"/>
    <w:rsid w:val="00E851EC"/>
    <w:rsid w:val="00E8538D"/>
    <w:rsid w:val="00E8586F"/>
    <w:rsid w:val="00E8589D"/>
    <w:rsid w:val="00E8598E"/>
    <w:rsid w:val="00E85F3C"/>
    <w:rsid w:val="00E86057"/>
    <w:rsid w:val="00E86A61"/>
    <w:rsid w:val="00E8728D"/>
    <w:rsid w:val="00E8747D"/>
    <w:rsid w:val="00E8757F"/>
    <w:rsid w:val="00E908AC"/>
    <w:rsid w:val="00E90E0F"/>
    <w:rsid w:val="00E91C73"/>
    <w:rsid w:val="00E91C89"/>
    <w:rsid w:val="00E92901"/>
    <w:rsid w:val="00E92B9B"/>
    <w:rsid w:val="00E93349"/>
    <w:rsid w:val="00E944B9"/>
    <w:rsid w:val="00E95559"/>
    <w:rsid w:val="00E955C0"/>
    <w:rsid w:val="00E95C47"/>
    <w:rsid w:val="00E95CA7"/>
    <w:rsid w:val="00E96A1A"/>
    <w:rsid w:val="00E97477"/>
    <w:rsid w:val="00E97B6C"/>
    <w:rsid w:val="00E97BE8"/>
    <w:rsid w:val="00EA02BF"/>
    <w:rsid w:val="00EA0473"/>
    <w:rsid w:val="00EA05C5"/>
    <w:rsid w:val="00EA0760"/>
    <w:rsid w:val="00EA1300"/>
    <w:rsid w:val="00EA2168"/>
    <w:rsid w:val="00EA2497"/>
    <w:rsid w:val="00EA261C"/>
    <w:rsid w:val="00EA27B7"/>
    <w:rsid w:val="00EA2CD2"/>
    <w:rsid w:val="00EA30E2"/>
    <w:rsid w:val="00EA3F90"/>
    <w:rsid w:val="00EA440E"/>
    <w:rsid w:val="00EA453A"/>
    <w:rsid w:val="00EA4EA0"/>
    <w:rsid w:val="00EA5003"/>
    <w:rsid w:val="00EA53DF"/>
    <w:rsid w:val="00EA555B"/>
    <w:rsid w:val="00EA5811"/>
    <w:rsid w:val="00EA5C15"/>
    <w:rsid w:val="00EA5D48"/>
    <w:rsid w:val="00EA5DB4"/>
    <w:rsid w:val="00EA60D3"/>
    <w:rsid w:val="00EA6533"/>
    <w:rsid w:val="00EA7116"/>
    <w:rsid w:val="00EA74C3"/>
    <w:rsid w:val="00EA7AB5"/>
    <w:rsid w:val="00EA9D72"/>
    <w:rsid w:val="00EB093E"/>
    <w:rsid w:val="00EB16A9"/>
    <w:rsid w:val="00EB1A25"/>
    <w:rsid w:val="00EB1A96"/>
    <w:rsid w:val="00EB1B48"/>
    <w:rsid w:val="00EB2C03"/>
    <w:rsid w:val="00EB2ED8"/>
    <w:rsid w:val="00EB3446"/>
    <w:rsid w:val="00EB5CBE"/>
    <w:rsid w:val="00EB5F33"/>
    <w:rsid w:val="00EB6131"/>
    <w:rsid w:val="00EB6831"/>
    <w:rsid w:val="00EB6DF1"/>
    <w:rsid w:val="00EB7541"/>
    <w:rsid w:val="00EB75E2"/>
    <w:rsid w:val="00EB7DF2"/>
    <w:rsid w:val="00EBA3E9"/>
    <w:rsid w:val="00EC03BE"/>
    <w:rsid w:val="00EC04DC"/>
    <w:rsid w:val="00EC0C5B"/>
    <w:rsid w:val="00EC0CA0"/>
    <w:rsid w:val="00EC1420"/>
    <w:rsid w:val="00EC14AB"/>
    <w:rsid w:val="00EC1898"/>
    <w:rsid w:val="00EC1908"/>
    <w:rsid w:val="00EC1DFF"/>
    <w:rsid w:val="00EC24CA"/>
    <w:rsid w:val="00EC3669"/>
    <w:rsid w:val="00EC395B"/>
    <w:rsid w:val="00EC4052"/>
    <w:rsid w:val="00EC4C73"/>
    <w:rsid w:val="00EC4ED1"/>
    <w:rsid w:val="00EC4ED9"/>
    <w:rsid w:val="00EC4FC7"/>
    <w:rsid w:val="00EC5453"/>
    <w:rsid w:val="00EC59E3"/>
    <w:rsid w:val="00EC5D43"/>
    <w:rsid w:val="00EC62C7"/>
    <w:rsid w:val="00EC6DCA"/>
    <w:rsid w:val="00ED0198"/>
    <w:rsid w:val="00ED0C6D"/>
    <w:rsid w:val="00ED12E8"/>
    <w:rsid w:val="00ED145B"/>
    <w:rsid w:val="00ED1BD0"/>
    <w:rsid w:val="00ED28BC"/>
    <w:rsid w:val="00ED2A50"/>
    <w:rsid w:val="00ED33AE"/>
    <w:rsid w:val="00ED349D"/>
    <w:rsid w:val="00ED3A2B"/>
    <w:rsid w:val="00ED3CE8"/>
    <w:rsid w:val="00ED45CA"/>
    <w:rsid w:val="00ED4C15"/>
    <w:rsid w:val="00ED5374"/>
    <w:rsid w:val="00ED558C"/>
    <w:rsid w:val="00ED56A3"/>
    <w:rsid w:val="00ED5C67"/>
    <w:rsid w:val="00ED632F"/>
    <w:rsid w:val="00ED651A"/>
    <w:rsid w:val="00ED6B87"/>
    <w:rsid w:val="00EE03B3"/>
    <w:rsid w:val="00EE17B4"/>
    <w:rsid w:val="00EE19F1"/>
    <w:rsid w:val="00EE1A0C"/>
    <w:rsid w:val="00EE2F26"/>
    <w:rsid w:val="00EE314E"/>
    <w:rsid w:val="00EE5A27"/>
    <w:rsid w:val="00EE5E71"/>
    <w:rsid w:val="00EE5F67"/>
    <w:rsid w:val="00EE6295"/>
    <w:rsid w:val="00EE6B03"/>
    <w:rsid w:val="00EE6F00"/>
    <w:rsid w:val="00EE7086"/>
    <w:rsid w:val="00EE7FE6"/>
    <w:rsid w:val="00EF04E4"/>
    <w:rsid w:val="00EF0BF2"/>
    <w:rsid w:val="00EF0EA5"/>
    <w:rsid w:val="00EF0F47"/>
    <w:rsid w:val="00EF1522"/>
    <w:rsid w:val="00EF1576"/>
    <w:rsid w:val="00EF180A"/>
    <w:rsid w:val="00EF194C"/>
    <w:rsid w:val="00EF20CC"/>
    <w:rsid w:val="00EF20DD"/>
    <w:rsid w:val="00EF2A2D"/>
    <w:rsid w:val="00EF2E78"/>
    <w:rsid w:val="00EF2E82"/>
    <w:rsid w:val="00EF32DD"/>
    <w:rsid w:val="00EF3AD4"/>
    <w:rsid w:val="00EF3AF2"/>
    <w:rsid w:val="00EF423D"/>
    <w:rsid w:val="00EF44CF"/>
    <w:rsid w:val="00EF469E"/>
    <w:rsid w:val="00EF51E2"/>
    <w:rsid w:val="00EF5B61"/>
    <w:rsid w:val="00EF5F87"/>
    <w:rsid w:val="00EF6A45"/>
    <w:rsid w:val="00EF6DE5"/>
    <w:rsid w:val="00EF732A"/>
    <w:rsid w:val="00EF7679"/>
    <w:rsid w:val="00EF775D"/>
    <w:rsid w:val="00EF7762"/>
    <w:rsid w:val="00F000D4"/>
    <w:rsid w:val="00F00147"/>
    <w:rsid w:val="00F00584"/>
    <w:rsid w:val="00F0074B"/>
    <w:rsid w:val="00F00F26"/>
    <w:rsid w:val="00F01831"/>
    <w:rsid w:val="00F01A0D"/>
    <w:rsid w:val="00F01A9D"/>
    <w:rsid w:val="00F023D7"/>
    <w:rsid w:val="00F025D1"/>
    <w:rsid w:val="00F0266E"/>
    <w:rsid w:val="00F0348D"/>
    <w:rsid w:val="00F03DBA"/>
    <w:rsid w:val="00F04166"/>
    <w:rsid w:val="00F04593"/>
    <w:rsid w:val="00F04D3B"/>
    <w:rsid w:val="00F05203"/>
    <w:rsid w:val="00F058C7"/>
    <w:rsid w:val="00F0608D"/>
    <w:rsid w:val="00F067DE"/>
    <w:rsid w:val="00F074F2"/>
    <w:rsid w:val="00F078BE"/>
    <w:rsid w:val="00F105AD"/>
    <w:rsid w:val="00F10A8A"/>
    <w:rsid w:val="00F11892"/>
    <w:rsid w:val="00F12EAC"/>
    <w:rsid w:val="00F1317A"/>
    <w:rsid w:val="00F1340F"/>
    <w:rsid w:val="00F13807"/>
    <w:rsid w:val="00F13D89"/>
    <w:rsid w:val="00F13DA8"/>
    <w:rsid w:val="00F14094"/>
    <w:rsid w:val="00F14244"/>
    <w:rsid w:val="00F142CD"/>
    <w:rsid w:val="00F149DA"/>
    <w:rsid w:val="00F149EF"/>
    <w:rsid w:val="00F14A37"/>
    <w:rsid w:val="00F14BB3"/>
    <w:rsid w:val="00F15004"/>
    <w:rsid w:val="00F150C7"/>
    <w:rsid w:val="00F15319"/>
    <w:rsid w:val="00F1673E"/>
    <w:rsid w:val="00F169D5"/>
    <w:rsid w:val="00F16ACE"/>
    <w:rsid w:val="00F16B71"/>
    <w:rsid w:val="00F1720F"/>
    <w:rsid w:val="00F1790A"/>
    <w:rsid w:val="00F2025C"/>
    <w:rsid w:val="00F20792"/>
    <w:rsid w:val="00F2114E"/>
    <w:rsid w:val="00F21245"/>
    <w:rsid w:val="00F214F9"/>
    <w:rsid w:val="00F21A24"/>
    <w:rsid w:val="00F21D34"/>
    <w:rsid w:val="00F21EA8"/>
    <w:rsid w:val="00F228EC"/>
    <w:rsid w:val="00F229D2"/>
    <w:rsid w:val="00F22C5C"/>
    <w:rsid w:val="00F22D45"/>
    <w:rsid w:val="00F23441"/>
    <w:rsid w:val="00F23631"/>
    <w:rsid w:val="00F2383B"/>
    <w:rsid w:val="00F238C2"/>
    <w:rsid w:val="00F23A97"/>
    <w:rsid w:val="00F23E07"/>
    <w:rsid w:val="00F242A3"/>
    <w:rsid w:val="00F24E15"/>
    <w:rsid w:val="00F250B5"/>
    <w:rsid w:val="00F25590"/>
    <w:rsid w:val="00F256DF"/>
    <w:rsid w:val="00F25F79"/>
    <w:rsid w:val="00F2653E"/>
    <w:rsid w:val="00F26659"/>
    <w:rsid w:val="00F2693A"/>
    <w:rsid w:val="00F26F86"/>
    <w:rsid w:val="00F273C8"/>
    <w:rsid w:val="00F2742B"/>
    <w:rsid w:val="00F276AF"/>
    <w:rsid w:val="00F30069"/>
    <w:rsid w:val="00F30C30"/>
    <w:rsid w:val="00F30F8C"/>
    <w:rsid w:val="00F32387"/>
    <w:rsid w:val="00F326ED"/>
    <w:rsid w:val="00F32C40"/>
    <w:rsid w:val="00F33157"/>
    <w:rsid w:val="00F33169"/>
    <w:rsid w:val="00F341B8"/>
    <w:rsid w:val="00F3482A"/>
    <w:rsid w:val="00F3490D"/>
    <w:rsid w:val="00F3577E"/>
    <w:rsid w:val="00F35AAF"/>
    <w:rsid w:val="00F35F8A"/>
    <w:rsid w:val="00F36404"/>
    <w:rsid w:val="00F36A03"/>
    <w:rsid w:val="00F36B79"/>
    <w:rsid w:val="00F37080"/>
    <w:rsid w:val="00F373F5"/>
    <w:rsid w:val="00F3744F"/>
    <w:rsid w:val="00F37B99"/>
    <w:rsid w:val="00F40AAC"/>
    <w:rsid w:val="00F40F02"/>
    <w:rsid w:val="00F419F4"/>
    <w:rsid w:val="00F41E4E"/>
    <w:rsid w:val="00F423E3"/>
    <w:rsid w:val="00F42538"/>
    <w:rsid w:val="00F429EE"/>
    <w:rsid w:val="00F42AFF"/>
    <w:rsid w:val="00F42D0D"/>
    <w:rsid w:val="00F44827"/>
    <w:rsid w:val="00F44CF6"/>
    <w:rsid w:val="00F4541B"/>
    <w:rsid w:val="00F455F4"/>
    <w:rsid w:val="00F45D44"/>
    <w:rsid w:val="00F462A7"/>
    <w:rsid w:val="00F466F6"/>
    <w:rsid w:val="00F46A2A"/>
    <w:rsid w:val="00F46DC7"/>
    <w:rsid w:val="00F46E74"/>
    <w:rsid w:val="00F471FA"/>
    <w:rsid w:val="00F47361"/>
    <w:rsid w:val="00F479F4"/>
    <w:rsid w:val="00F47A6B"/>
    <w:rsid w:val="00F47D3D"/>
    <w:rsid w:val="00F50B22"/>
    <w:rsid w:val="00F50B40"/>
    <w:rsid w:val="00F515A4"/>
    <w:rsid w:val="00F52374"/>
    <w:rsid w:val="00F5251F"/>
    <w:rsid w:val="00F527D0"/>
    <w:rsid w:val="00F52940"/>
    <w:rsid w:val="00F5317E"/>
    <w:rsid w:val="00F5332E"/>
    <w:rsid w:val="00F535F7"/>
    <w:rsid w:val="00F5364E"/>
    <w:rsid w:val="00F53696"/>
    <w:rsid w:val="00F53A7F"/>
    <w:rsid w:val="00F53F10"/>
    <w:rsid w:val="00F5407A"/>
    <w:rsid w:val="00F54C5B"/>
    <w:rsid w:val="00F54EF7"/>
    <w:rsid w:val="00F554C3"/>
    <w:rsid w:val="00F56F01"/>
    <w:rsid w:val="00F56F15"/>
    <w:rsid w:val="00F572C6"/>
    <w:rsid w:val="00F5757A"/>
    <w:rsid w:val="00F57D1A"/>
    <w:rsid w:val="00F57EB1"/>
    <w:rsid w:val="00F60487"/>
    <w:rsid w:val="00F60655"/>
    <w:rsid w:val="00F61061"/>
    <w:rsid w:val="00F615A5"/>
    <w:rsid w:val="00F62BB5"/>
    <w:rsid w:val="00F62E8A"/>
    <w:rsid w:val="00F636C0"/>
    <w:rsid w:val="00F63BAA"/>
    <w:rsid w:val="00F63D13"/>
    <w:rsid w:val="00F64069"/>
    <w:rsid w:val="00F64920"/>
    <w:rsid w:val="00F64AF5"/>
    <w:rsid w:val="00F64CD1"/>
    <w:rsid w:val="00F65483"/>
    <w:rsid w:val="00F657A3"/>
    <w:rsid w:val="00F669C4"/>
    <w:rsid w:val="00F669E0"/>
    <w:rsid w:val="00F66D46"/>
    <w:rsid w:val="00F6715E"/>
    <w:rsid w:val="00F672ED"/>
    <w:rsid w:val="00F67842"/>
    <w:rsid w:val="00F67E1F"/>
    <w:rsid w:val="00F7093D"/>
    <w:rsid w:val="00F70B2B"/>
    <w:rsid w:val="00F7184E"/>
    <w:rsid w:val="00F71B41"/>
    <w:rsid w:val="00F72D41"/>
    <w:rsid w:val="00F72E23"/>
    <w:rsid w:val="00F73191"/>
    <w:rsid w:val="00F7340F"/>
    <w:rsid w:val="00F7354D"/>
    <w:rsid w:val="00F735D6"/>
    <w:rsid w:val="00F73759"/>
    <w:rsid w:val="00F7450E"/>
    <w:rsid w:val="00F746CE"/>
    <w:rsid w:val="00F747E1"/>
    <w:rsid w:val="00F752B9"/>
    <w:rsid w:val="00F7613F"/>
    <w:rsid w:val="00F7646F"/>
    <w:rsid w:val="00F765DC"/>
    <w:rsid w:val="00F7786A"/>
    <w:rsid w:val="00F77B7B"/>
    <w:rsid w:val="00F802E9"/>
    <w:rsid w:val="00F80DDD"/>
    <w:rsid w:val="00F80EB1"/>
    <w:rsid w:val="00F81784"/>
    <w:rsid w:val="00F8191F"/>
    <w:rsid w:val="00F81A87"/>
    <w:rsid w:val="00F81DF2"/>
    <w:rsid w:val="00F820BC"/>
    <w:rsid w:val="00F8279E"/>
    <w:rsid w:val="00F83366"/>
    <w:rsid w:val="00F833B2"/>
    <w:rsid w:val="00F83B7D"/>
    <w:rsid w:val="00F856AC"/>
    <w:rsid w:val="00F8626B"/>
    <w:rsid w:val="00F862DB"/>
    <w:rsid w:val="00F86486"/>
    <w:rsid w:val="00F865EA"/>
    <w:rsid w:val="00F86E0B"/>
    <w:rsid w:val="00F86E7C"/>
    <w:rsid w:val="00F87135"/>
    <w:rsid w:val="00F9049E"/>
    <w:rsid w:val="00F90C43"/>
    <w:rsid w:val="00F92BC5"/>
    <w:rsid w:val="00F92F2E"/>
    <w:rsid w:val="00F93925"/>
    <w:rsid w:val="00F94653"/>
    <w:rsid w:val="00F94F8B"/>
    <w:rsid w:val="00F95045"/>
    <w:rsid w:val="00F950E3"/>
    <w:rsid w:val="00F9525C"/>
    <w:rsid w:val="00F9533F"/>
    <w:rsid w:val="00F9564A"/>
    <w:rsid w:val="00F95DAC"/>
    <w:rsid w:val="00F95F58"/>
    <w:rsid w:val="00F96157"/>
    <w:rsid w:val="00F965E2"/>
    <w:rsid w:val="00F96634"/>
    <w:rsid w:val="00F9682A"/>
    <w:rsid w:val="00F96840"/>
    <w:rsid w:val="00F968B4"/>
    <w:rsid w:val="00F96999"/>
    <w:rsid w:val="00F96B82"/>
    <w:rsid w:val="00F97490"/>
    <w:rsid w:val="00F97566"/>
    <w:rsid w:val="00F976D1"/>
    <w:rsid w:val="00FA004C"/>
    <w:rsid w:val="00FA0650"/>
    <w:rsid w:val="00FA0E28"/>
    <w:rsid w:val="00FA106C"/>
    <w:rsid w:val="00FA10DC"/>
    <w:rsid w:val="00FA116F"/>
    <w:rsid w:val="00FA132A"/>
    <w:rsid w:val="00FA1684"/>
    <w:rsid w:val="00FA2875"/>
    <w:rsid w:val="00FA28A5"/>
    <w:rsid w:val="00FA479A"/>
    <w:rsid w:val="00FA4C2D"/>
    <w:rsid w:val="00FA502D"/>
    <w:rsid w:val="00FA50AE"/>
    <w:rsid w:val="00FA574A"/>
    <w:rsid w:val="00FA6491"/>
    <w:rsid w:val="00FA6A6F"/>
    <w:rsid w:val="00FA6C06"/>
    <w:rsid w:val="00FA6C28"/>
    <w:rsid w:val="00FA6D4A"/>
    <w:rsid w:val="00FA782B"/>
    <w:rsid w:val="00FB0734"/>
    <w:rsid w:val="00FB077C"/>
    <w:rsid w:val="00FB0B47"/>
    <w:rsid w:val="00FB152D"/>
    <w:rsid w:val="00FB180B"/>
    <w:rsid w:val="00FB1A9E"/>
    <w:rsid w:val="00FB2160"/>
    <w:rsid w:val="00FB2634"/>
    <w:rsid w:val="00FB2708"/>
    <w:rsid w:val="00FB2EB3"/>
    <w:rsid w:val="00FB3256"/>
    <w:rsid w:val="00FB3B4D"/>
    <w:rsid w:val="00FB3BAB"/>
    <w:rsid w:val="00FB3DAE"/>
    <w:rsid w:val="00FB4645"/>
    <w:rsid w:val="00FB4C6C"/>
    <w:rsid w:val="00FB4F79"/>
    <w:rsid w:val="00FB54DB"/>
    <w:rsid w:val="00FB5723"/>
    <w:rsid w:val="00FB577A"/>
    <w:rsid w:val="00FB5BA4"/>
    <w:rsid w:val="00FB5BBE"/>
    <w:rsid w:val="00FB5BEB"/>
    <w:rsid w:val="00FB67E2"/>
    <w:rsid w:val="00FB6904"/>
    <w:rsid w:val="00FB6913"/>
    <w:rsid w:val="00FB71C8"/>
    <w:rsid w:val="00FC0259"/>
    <w:rsid w:val="00FC02F4"/>
    <w:rsid w:val="00FC076F"/>
    <w:rsid w:val="00FC0918"/>
    <w:rsid w:val="00FC1542"/>
    <w:rsid w:val="00FC21A4"/>
    <w:rsid w:val="00FC250A"/>
    <w:rsid w:val="00FC25A6"/>
    <w:rsid w:val="00FC3689"/>
    <w:rsid w:val="00FC3708"/>
    <w:rsid w:val="00FC4427"/>
    <w:rsid w:val="00FC45A4"/>
    <w:rsid w:val="00FC56A1"/>
    <w:rsid w:val="00FC5CE0"/>
    <w:rsid w:val="00FC5D57"/>
    <w:rsid w:val="00FC5ECA"/>
    <w:rsid w:val="00FC69ED"/>
    <w:rsid w:val="00FC7490"/>
    <w:rsid w:val="00FC7FFA"/>
    <w:rsid w:val="00FD0158"/>
    <w:rsid w:val="00FD01CB"/>
    <w:rsid w:val="00FD08B9"/>
    <w:rsid w:val="00FD0B9E"/>
    <w:rsid w:val="00FD0C93"/>
    <w:rsid w:val="00FD0FE1"/>
    <w:rsid w:val="00FD1008"/>
    <w:rsid w:val="00FD1219"/>
    <w:rsid w:val="00FD2B74"/>
    <w:rsid w:val="00FD314E"/>
    <w:rsid w:val="00FD340C"/>
    <w:rsid w:val="00FD36E4"/>
    <w:rsid w:val="00FD3B2C"/>
    <w:rsid w:val="00FD3E8A"/>
    <w:rsid w:val="00FD41BA"/>
    <w:rsid w:val="00FD4207"/>
    <w:rsid w:val="00FD434D"/>
    <w:rsid w:val="00FD467F"/>
    <w:rsid w:val="00FD4812"/>
    <w:rsid w:val="00FD4841"/>
    <w:rsid w:val="00FD4B93"/>
    <w:rsid w:val="00FD4CB4"/>
    <w:rsid w:val="00FD52DC"/>
    <w:rsid w:val="00FD5824"/>
    <w:rsid w:val="00FD61D2"/>
    <w:rsid w:val="00FD6AEB"/>
    <w:rsid w:val="00FD6D79"/>
    <w:rsid w:val="00FD763D"/>
    <w:rsid w:val="00FD79F3"/>
    <w:rsid w:val="00FE02F7"/>
    <w:rsid w:val="00FE0C21"/>
    <w:rsid w:val="00FE0C5E"/>
    <w:rsid w:val="00FE14CA"/>
    <w:rsid w:val="00FE23C0"/>
    <w:rsid w:val="00FE24A9"/>
    <w:rsid w:val="00FE29D0"/>
    <w:rsid w:val="00FE2E9A"/>
    <w:rsid w:val="00FE32C6"/>
    <w:rsid w:val="00FE337F"/>
    <w:rsid w:val="00FE3A02"/>
    <w:rsid w:val="00FE459B"/>
    <w:rsid w:val="00FE4760"/>
    <w:rsid w:val="00FE4883"/>
    <w:rsid w:val="00FE4918"/>
    <w:rsid w:val="00FE4B76"/>
    <w:rsid w:val="00FE4F6E"/>
    <w:rsid w:val="00FE52A1"/>
    <w:rsid w:val="00FE59FD"/>
    <w:rsid w:val="00FE6D4E"/>
    <w:rsid w:val="00FE6FA5"/>
    <w:rsid w:val="00FE704A"/>
    <w:rsid w:val="00FE7737"/>
    <w:rsid w:val="00FF04BF"/>
    <w:rsid w:val="00FF06B8"/>
    <w:rsid w:val="00FF0BE6"/>
    <w:rsid w:val="00FF10DA"/>
    <w:rsid w:val="00FF1769"/>
    <w:rsid w:val="00FF1A8E"/>
    <w:rsid w:val="00FF294A"/>
    <w:rsid w:val="00FF3582"/>
    <w:rsid w:val="00FF36E4"/>
    <w:rsid w:val="00FF3CB7"/>
    <w:rsid w:val="00FF42F7"/>
    <w:rsid w:val="00FF440B"/>
    <w:rsid w:val="00FF458F"/>
    <w:rsid w:val="00FF47B2"/>
    <w:rsid w:val="00FF519C"/>
    <w:rsid w:val="00FF55C6"/>
    <w:rsid w:val="00FF5722"/>
    <w:rsid w:val="00FF5DDC"/>
    <w:rsid w:val="00FF5E54"/>
    <w:rsid w:val="00FF5F2D"/>
    <w:rsid w:val="00FF6060"/>
    <w:rsid w:val="00FF60B9"/>
    <w:rsid w:val="00FF6C02"/>
    <w:rsid w:val="00FF6E3D"/>
    <w:rsid w:val="00FF74AF"/>
    <w:rsid w:val="00FF7653"/>
    <w:rsid w:val="00FF7862"/>
    <w:rsid w:val="00FF79F6"/>
    <w:rsid w:val="00FF7A7B"/>
    <w:rsid w:val="00FF7BE1"/>
    <w:rsid w:val="00FF7F2B"/>
    <w:rsid w:val="0109A42C"/>
    <w:rsid w:val="010D169D"/>
    <w:rsid w:val="01128776"/>
    <w:rsid w:val="01180A8F"/>
    <w:rsid w:val="0119C6B9"/>
    <w:rsid w:val="01309E82"/>
    <w:rsid w:val="013EA485"/>
    <w:rsid w:val="01463B8F"/>
    <w:rsid w:val="0147CCF6"/>
    <w:rsid w:val="014B56CC"/>
    <w:rsid w:val="01508A0D"/>
    <w:rsid w:val="0155A6CD"/>
    <w:rsid w:val="01621A09"/>
    <w:rsid w:val="0178B9EB"/>
    <w:rsid w:val="01842042"/>
    <w:rsid w:val="01849235"/>
    <w:rsid w:val="018899EE"/>
    <w:rsid w:val="01904851"/>
    <w:rsid w:val="01A47081"/>
    <w:rsid w:val="01A60676"/>
    <w:rsid w:val="01AA5D9F"/>
    <w:rsid w:val="01ADDFB8"/>
    <w:rsid w:val="01AE20D1"/>
    <w:rsid w:val="01B3E539"/>
    <w:rsid w:val="01B9478B"/>
    <w:rsid w:val="01C63A67"/>
    <w:rsid w:val="01C8C3A7"/>
    <w:rsid w:val="01D44CEB"/>
    <w:rsid w:val="01D93FC4"/>
    <w:rsid w:val="01E421A1"/>
    <w:rsid w:val="01E4775B"/>
    <w:rsid w:val="01FB4EF5"/>
    <w:rsid w:val="020575F1"/>
    <w:rsid w:val="020F4705"/>
    <w:rsid w:val="0211C5CC"/>
    <w:rsid w:val="02229732"/>
    <w:rsid w:val="022EB6ED"/>
    <w:rsid w:val="02322347"/>
    <w:rsid w:val="023D12DD"/>
    <w:rsid w:val="023F5DA3"/>
    <w:rsid w:val="0246D153"/>
    <w:rsid w:val="024AC4F0"/>
    <w:rsid w:val="024F8D47"/>
    <w:rsid w:val="0254A794"/>
    <w:rsid w:val="027B8BF0"/>
    <w:rsid w:val="029023F3"/>
    <w:rsid w:val="029ECC9D"/>
    <w:rsid w:val="02A104BB"/>
    <w:rsid w:val="02BE63E3"/>
    <w:rsid w:val="02C45972"/>
    <w:rsid w:val="02C52C4A"/>
    <w:rsid w:val="02C636E4"/>
    <w:rsid w:val="02D10C97"/>
    <w:rsid w:val="02D68CB8"/>
    <w:rsid w:val="02D8C762"/>
    <w:rsid w:val="02DBF4A3"/>
    <w:rsid w:val="02E315F4"/>
    <w:rsid w:val="02E4927B"/>
    <w:rsid w:val="03053E07"/>
    <w:rsid w:val="030B8608"/>
    <w:rsid w:val="030FF139"/>
    <w:rsid w:val="0320F521"/>
    <w:rsid w:val="0328E84A"/>
    <w:rsid w:val="0339B078"/>
    <w:rsid w:val="0345860E"/>
    <w:rsid w:val="0345990D"/>
    <w:rsid w:val="03477C8C"/>
    <w:rsid w:val="0348630A"/>
    <w:rsid w:val="035D0572"/>
    <w:rsid w:val="036CB614"/>
    <w:rsid w:val="036E4049"/>
    <w:rsid w:val="037F50FE"/>
    <w:rsid w:val="0384ED57"/>
    <w:rsid w:val="03890EE5"/>
    <w:rsid w:val="0389C13F"/>
    <w:rsid w:val="038EF834"/>
    <w:rsid w:val="0391FA4D"/>
    <w:rsid w:val="0397F5C1"/>
    <w:rsid w:val="03A17222"/>
    <w:rsid w:val="03AC3313"/>
    <w:rsid w:val="03AC57A1"/>
    <w:rsid w:val="03AD5725"/>
    <w:rsid w:val="03BCF7D3"/>
    <w:rsid w:val="03C02C95"/>
    <w:rsid w:val="03CCA903"/>
    <w:rsid w:val="03CFE215"/>
    <w:rsid w:val="03ED08E7"/>
    <w:rsid w:val="03FF4A56"/>
    <w:rsid w:val="0400FEA0"/>
    <w:rsid w:val="041AD5F8"/>
    <w:rsid w:val="041CEBB7"/>
    <w:rsid w:val="043C5E44"/>
    <w:rsid w:val="0449D82B"/>
    <w:rsid w:val="0450A908"/>
    <w:rsid w:val="0456DD37"/>
    <w:rsid w:val="0457C16A"/>
    <w:rsid w:val="0460714B"/>
    <w:rsid w:val="0479A8B4"/>
    <w:rsid w:val="048CAE71"/>
    <w:rsid w:val="04911DD9"/>
    <w:rsid w:val="049148EF"/>
    <w:rsid w:val="049464D7"/>
    <w:rsid w:val="04967F49"/>
    <w:rsid w:val="04974EBD"/>
    <w:rsid w:val="04A5A58B"/>
    <w:rsid w:val="04BBA0DD"/>
    <w:rsid w:val="04BC9C2C"/>
    <w:rsid w:val="04BDD23F"/>
    <w:rsid w:val="04CA7DD4"/>
    <w:rsid w:val="04CCC0AE"/>
    <w:rsid w:val="04EAC781"/>
    <w:rsid w:val="04EB3661"/>
    <w:rsid w:val="04F8D5D3"/>
    <w:rsid w:val="04FBEA00"/>
    <w:rsid w:val="051735A1"/>
    <w:rsid w:val="051D6066"/>
    <w:rsid w:val="0522A9DF"/>
    <w:rsid w:val="052B823E"/>
    <w:rsid w:val="05326F70"/>
    <w:rsid w:val="055207F6"/>
    <w:rsid w:val="0557DAB7"/>
    <w:rsid w:val="055D8FA7"/>
    <w:rsid w:val="056F350F"/>
    <w:rsid w:val="0583C714"/>
    <w:rsid w:val="0587FDB0"/>
    <w:rsid w:val="05981A07"/>
    <w:rsid w:val="05A4517A"/>
    <w:rsid w:val="05A64A2B"/>
    <w:rsid w:val="05A66193"/>
    <w:rsid w:val="05A8B6A9"/>
    <w:rsid w:val="05A98711"/>
    <w:rsid w:val="05AB2E19"/>
    <w:rsid w:val="05C828E9"/>
    <w:rsid w:val="05C853A5"/>
    <w:rsid w:val="05C96367"/>
    <w:rsid w:val="05DCD31C"/>
    <w:rsid w:val="05F625AC"/>
    <w:rsid w:val="05F8FA87"/>
    <w:rsid w:val="05F9EE29"/>
    <w:rsid w:val="05FF3FA3"/>
    <w:rsid w:val="0612AC37"/>
    <w:rsid w:val="0618460F"/>
    <w:rsid w:val="0618DC38"/>
    <w:rsid w:val="06231DAE"/>
    <w:rsid w:val="062E007A"/>
    <w:rsid w:val="063DF400"/>
    <w:rsid w:val="064C681D"/>
    <w:rsid w:val="065221D2"/>
    <w:rsid w:val="065570FF"/>
    <w:rsid w:val="068BCFC0"/>
    <w:rsid w:val="06995BFD"/>
    <w:rsid w:val="069C17C3"/>
    <w:rsid w:val="06A90997"/>
    <w:rsid w:val="06B4FB67"/>
    <w:rsid w:val="06C07027"/>
    <w:rsid w:val="06C5157C"/>
    <w:rsid w:val="06C8048D"/>
    <w:rsid w:val="06CC211F"/>
    <w:rsid w:val="06D171D1"/>
    <w:rsid w:val="06DAD918"/>
    <w:rsid w:val="06E6A1AC"/>
    <w:rsid w:val="06F1FB64"/>
    <w:rsid w:val="06F75B36"/>
    <w:rsid w:val="0701C972"/>
    <w:rsid w:val="07091E9E"/>
    <w:rsid w:val="0718925A"/>
    <w:rsid w:val="071C178D"/>
    <w:rsid w:val="071FEA6D"/>
    <w:rsid w:val="0721BBB0"/>
    <w:rsid w:val="07247439"/>
    <w:rsid w:val="072B4FE3"/>
    <w:rsid w:val="072B9CE5"/>
    <w:rsid w:val="0739D5FF"/>
    <w:rsid w:val="073B3636"/>
    <w:rsid w:val="0742313C"/>
    <w:rsid w:val="0742BCFE"/>
    <w:rsid w:val="074B2E93"/>
    <w:rsid w:val="074C0FDC"/>
    <w:rsid w:val="0757F5DE"/>
    <w:rsid w:val="0765CABD"/>
    <w:rsid w:val="076ACED1"/>
    <w:rsid w:val="07753BE3"/>
    <w:rsid w:val="0789B611"/>
    <w:rsid w:val="078F3999"/>
    <w:rsid w:val="07912FE9"/>
    <w:rsid w:val="0796497B"/>
    <w:rsid w:val="07A21FFF"/>
    <w:rsid w:val="07AA8A78"/>
    <w:rsid w:val="07AF4E16"/>
    <w:rsid w:val="07B10521"/>
    <w:rsid w:val="07CCAA07"/>
    <w:rsid w:val="07CD4A53"/>
    <w:rsid w:val="07CFDBD0"/>
    <w:rsid w:val="07D0B366"/>
    <w:rsid w:val="07D67D4A"/>
    <w:rsid w:val="07DB4F79"/>
    <w:rsid w:val="07F571BB"/>
    <w:rsid w:val="07F82DF7"/>
    <w:rsid w:val="07FC13F6"/>
    <w:rsid w:val="080D6813"/>
    <w:rsid w:val="0826FE29"/>
    <w:rsid w:val="082A8D50"/>
    <w:rsid w:val="083B8766"/>
    <w:rsid w:val="083D9563"/>
    <w:rsid w:val="0852A34D"/>
    <w:rsid w:val="085805BC"/>
    <w:rsid w:val="08597444"/>
    <w:rsid w:val="085A7CC0"/>
    <w:rsid w:val="086412B8"/>
    <w:rsid w:val="08711461"/>
    <w:rsid w:val="0872095A"/>
    <w:rsid w:val="0872A8FC"/>
    <w:rsid w:val="0876F265"/>
    <w:rsid w:val="087ECD50"/>
    <w:rsid w:val="08803143"/>
    <w:rsid w:val="0883A002"/>
    <w:rsid w:val="0887F663"/>
    <w:rsid w:val="08919543"/>
    <w:rsid w:val="0893D41F"/>
    <w:rsid w:val="089D9A1B"/>
    <w:rsid w:val="08AC1237"/>
    <w:rsid w:val="08B040E8"/>
    <w:rsid w:val="08B3785C"/>
    <w:rsid w:val="08B872E6"/>
    <w:rsid w:val="08C8EC5F"/>
    <w:rsid w:val="08D3D2E0"/>
    <w:rsid w:val="08E6FEF4"/>
    <w:rsid w:val="08E905C8"/>
    <w:rsid w:val="08EF2E86"/>
    <w:rsid w:val="08FB0AE0"/>
    <w:rsid w:val="0900EB84"/>
    <w:rsid w:val="09034CB5"/>
    <w:rsid w:val="090E8988"/>
    <w:rsid w:val="09231C74"/>
    <w:rsid w:val="09253D5B"/>
    <w:rsid w:val="09254AD7"/>
    <w:rsid w:val="092DAF3F"/>
    <w:rsid w:val="0942CFFA"/>
    <w:rsid w:val="094F4BF2"/>
    <w:rsid w:val="0950D2D0"/>
    <w:rsid w:val="0951169B"/>
    <w:rsid w:val="09545F84"/>
    <w:rsid w:val="0954C34C"/>
    <w:rsid w:val="096D0A42"/>
    <w:rsid w:val="0971893C"/>
    <w:rsid w:val="097BAC74"/>
    <w:rsid w:val="098351ED"/>
    <w:rsid w:val="09894874"/>
    <w:rsid w:val="098954C6"/>
    <w:rsid w:val="09905558"/>
    <w:rsid w:val="09991141"/>
    <w:rsid w:val="099FBFF7"/>
    <w:rsid w:val="09A089A4"/>
    <w:rsid w:val="09A3C5AB"/>
    <w:rsid w:val="09A6233D"/>
    <w:rsid w:val="09AF7528"/>
    <w:rsid w:val="09B31E99"/>
    <w:rsid w:val="09B626B3"/>
    <w:rsid w:val="09BC2C82"/>
    <w:rsid w:val="09BDA2C6"/>
    <w:rsid w:val="09C21FD6"/>
    <w:rsid w:val="09C3CA91"/>
    <w:rsid w:val="09CF4E2A"/>
    <w:rsid w:val="09D90E59"/>
    <w:rsid w:val="09E1D282"/>
    <w:rsid w:val="09E5B441"/>
    <w:rsid w:val="09F9E1A2"/>
    <w:rsid w:val="0A092531"/>
    <w:rsid w:val="0A254D1F"/>
    <w:rsid w:val="0A2B104E"/>
    <w:rsid w:val="0A2DCA59"/>
    <w:rsid w:val="0A3324B4"/>
    <w:rsid w:val="0A3D79F5"/>
    <w:rsid w:val="0A474AFA"/>
    <w:rsid w:val="0A4821FE"/>
    <w:rsid w:val="0A5CB6E2"/>
    <w:rsid w:val="0A64B35F"/>
    <w:rsid w:val="0A7E1B91"/>
    <w:rsid w:val="0AA3F4CE"/>
    <w:rsid w:val="0AA7B4B5"/>
    <w:rsid w:val="0AB012F3"/>
    <w:rsid w:val="0ABAF63A"/>
    <w:rsid w:val="0ABBDBCF"/>
    <w:rsid w:val="0AC37528"/>
    <w:rsid w:val="0ACD5CD1"/>
    <w:rsid w:val="0AD49EE7"/>
    <w:rsid w:val="0AE22A6B"/>
    <w:rsid w:val="0B0550CF"/>
    <w:rsid w:val="0B10D42E"/>
    <w:rsid w:val="0B1E00B8"/>
    <w:rsid w:val="0B2776B3"/>
    <w:rsid w:val="0B2BFA01"/>
    <w:rsid w:val="0B34D317"/>
    <w:rsid w:val="0B42647D"/>
    <w:rsid w:val="0B5BF02F"/>
    <w:rsid w:val="0B6AA413"/>
    <w:rsid w:val="0B7E3343"/>
    <w:rsid w:val="0B84F45E"/>
    <w:rsid w:val="0B90C85D"/>
    <w:rsid w:val="0B9E12B8"/>
    <w:rsid w:val="0BA920DC"/>
    <w:rsid w:val="0BC36C5B"/>
    <w:rsid w:val="0BD34650"/>
    <w:rsid w:val="0BE47981"/>
    <w:rsid w:val="0BE49A44"/>
    <w:rsid w:val="0BEC6BE1"/>
    <w:rsid w:val="0C08E3EC"/>
    <w:rsid w:val="0C19A0D9"/>
    <w:rsid w:val="0C1C0657"/>
    <w:rsid w:val="0C1E0705"/>
    <w:rsid w:val="0C23CA33"/>
    <w:rsid w:val="0C3B3386"/>
    <w:rsid w:val="0C3BBCC1"/>
    <w:rsid w:val="0C3E59D0"/>
    <w:rsid w:val="0C4BDDA5"/>
    <w:rsid w:val="0C500750"/>
    <w:rsid w:val="0C50E87D"/>
    <w:rsid w:val="0C524511"/>
    <w:rsid w:val="0C56680F"/>
    <w:rsid w:val="0C670FBC"/>
    <w:rsid w:val="0C6D1521"/>
    <w:rsid w:val="0C73D673"/>
    <w:rsid w:val="0C7A40E5"/>
    <w:rsid w:val="0C834E93"/>
    <w:rsid w:val="0C8EF351"/>
    <w:rsid w:val="0C913B39"/>
    <w:rsid w:val="0C922C61"/>
    <w:rsid w:val="0CA10BA8"/>
    <w:rsid w:val="0CB0C07A"/>
    <w:rsid w:val="0CBAD424"/>
    <w:rsid w:val="0CBD939A"/>
    <w:rsid w:val="0CCA00D5"/>
    <w:rsid w:val="0CD5A4C5"/>
    <w:rsid w:val="0CE28CFB"/>
    <w:rsid w:val="0CE97248"/>
    <w:rsid w:val="0CEA1463"/>
    <w:rsid w:val="0CF00BDA"/>
    <w:rsid w:val="0CF18806"/>
    <w:rsid w:val="0CF4F128"/>
    <w:rsid w:val="0D014231"/>
    <w:rsid w:val="0D0CE68D"/>
    <w:rsid w:val="0D230893"/>
    <w:rsid w:val="0D276AD4"/>
    <w:rsid w:val="0D2835AA"/>
    <w:rsid w:val="0D3E7C19"/>
    <w:rsid w:val="0D4C78AB"/>
    <w:rsid w:val="0D5066FB"/>
    <w:rsid w:val="0D63DFA2"/>
    <w:rsid w:val="0D657FC9"/>
    <w:rsid w:val="0D7958CA"/>
    <w:rsid w:val="0D82D918"/>
    <w:rsid w:val="0D86F518"/>
    <w:rsid w:val="0D94016B"/>
    <w:rsid w:val="0D962537"/>
    <w:rsid w:val="0D99C69D"/>
    <w:rsid w:val="0DB0F498"/>
    <w:rsid w:val="0DB7F86B"/>
    <w:rsid w:val="0DBB0C32"/>
    <w:rsid w:val="0DC29FA9"/>
    <w:rsid w:val="0DC6CCCB"/>
    <w:rsid w:val="0DC6EF68"/>
    <w:rsid w:val="0DD007CA"/>
    <w:rsid w:val="0DD28F49"/>
    <w:rsid w:val="0DE106D0"/>
    <w:rsid w:val="0DEF27B8"/>
    <w:rsid w:val="0DF954E9"/>
    <w:rsid w:val="0E00807C"/>
    <w:rsid w:val="0E05000E"/>
    <w:rsid w:val="0E166B55"/>
    <w:rsid w:val="0E1AE0B7"/>
    <w:rsid w:val="0E1FE2FD"/>
    <w:rsid w:val="0E2F1557"/>
    <w:rsid w:val="0E30203E"/>
    <w:rsid w:val="0E4CD6A0"/>
    <w:rsid w:val="0E5512DF"/>
    <w:rsid w:val="0E5D3F23"/>
    <w:rsid w:val="0E641528"/>
    <w:rsid w:val="0E6ED335"/>
    <w:rsid w:val="0E70CC6E"/>
    <w:rsid w:val="0E7CBA31"/>
    <w:rsid w:val="0E808AC4"/>
    <w:rsid w:val="0E8B2439"/>
    <w:rsid w:val="0E8C5E73"/>
    <w:rsid w:val="0E9B9C68"/>
    <w:rsid w:val="0E9C8870"/>
    <w:rsid w:val="0EADBB07"/>
    <w:rsid w:val="0EB3769E"/>
    <w:rsid w:val="0EB65EA5"/>
    <w:rsid w:val="0EC05F67"/>
    <w:rsid w:val="0EC53D79"/>
    <w:rsid w:val="0ECD9F65"/>
    <w:rsid w:val="0EDEBAE8"/>
    <w:rsid w:val="0EE0454E"/>
    <w:rsid w:val="0EE48596"/>
    <w:rsid w:val="0EF2E186"/>
    <w:rsid w:val="0F045F80"/>
    <w:rsid w:val="0F079560"/>
    <w:rsid w:val="0F18FC9B"/>
    <w:rsid w:val="0F24CE06"/>
    <w:rsid w:val="0F2B101C"/>
    <w:rsid w:val="0F2CEECE"/>
    <w:rsid w:val="0F2E3FC7"/>
    <w:rsid w:val="0F4AE908"/>
    <w:rsid w:val="0F5017E1"/>
    <w:rsid w:val="0F5F2BB0"/>
    <w:rsid w:val="0F66CCFC"/>
    <w:rsid w:val="0F746C07"/>
    <w:rsid w:val="0F7F31E3"/>
    <w:rsid w:val="0F8E67DC"/>
    <w:rsid w:val="0F9E3162"/>
    <w:rsid w:val="0FA36C6D"/>
    <w:rsid w:val="0FC60906"/>
    <w:rsid w:val="0FC93977"/>
    <w:rsid w:val="0FE0DB12"/>
    <w:rsid w:val="0FE6CC2B"/>
    <w:rsid w:val="0FE7EDAE"/>
    <w:rsid w:val="0FED4DD7"/>
    <w:rsid w:val="0FF19668"/>
    <w:rsid w:val="0FF4BB29"/>
    <w:rsid w:val="0FFFE1DC"/>
    <w:rsid w:val="1014F8F4"/>
    <w:rsid w:val="10244BE7"/>
    <w:rsid w:val="1032D84E"/>
    <w:rsid w:val="10408ECF"/>
    <w:rsid w:val="1047AA9E"/>
    <w:rsid w:val="1048A748"/>
    <w:rsid w:val="104AD1BB"/>
    <w:rsid w:val="1050C423"/>
    <w:rsid w:val="105CAEA2"/>
    <w:rsid w:val="1063C812"/>
    <w:rsid w:val="1078587B"/>
    <w:rsid w:val="10796370"/>
    <w:rsid w:val="107B8471"/>
    <w:rsid w:val="108E0B9A"/>
    <w:rsid w:val="10936EA6"/>
    <w:rsid w:val="109F236D"/>
    <w:rsid w:val="10BF87A5"/>
    <w:rsid w:val="10C18A57"/>
    <w:rsid w:val="10CF3D85"/>
    <w:rsid w:val="10DD8964"/>
    <w:rsid w:val="10DFDEE5"/>
    <w:rsid w:val="10E6DF0C"/>
    <w:rsid w:val="10ECF86E"/>
    <w:rsid w:val="10F57A72"/>
    <w:rsid w:val="10F57B68"/>
    <w:rsid w:val="10F5A729"/>
    <w:rsid w:val="10FF2F21"/>
    <w:rsid w:val="1109A32B"/>
    <w:rsid w:val="110E38DE"/>
    <w:rsid w:val="11103D4E"/>
    <w:rsid w:val="113FC98F"/>
    <w:rsid w:val="114611A3"/>
    <w:rsid w:val="114D8087"/>
    <w:rsid w:val="1153F9A6"/>
    <w:rsid w:val="1155ECE7"/>
    <w:rsid w:val="11564499"/>
    <w:rsid w:val="115747EA"/>
    <w:rsid w:val="115986D5"/>
    <w:rsid w:val="1163F1D6"/>
    <w:rsid w:val="1167BC1C"/>
    <w:rsid w:val="118A2C92"/>
    <w:rsid w:val="118C472A"/>
    <w:rsid w:val="1197C17A"/>
    <w:rsid w:val="11B24500"/>
    <w:rsid w:val="11B5B323"/>
    <w:rsid w:val="11B8B47B"/>
    <w:rsid w:val="11BB788F"/>
    <w:rsid w:val="11CB1861"/>
    <w:rsid w:val="11D185B9"/>
    <w:rsid w:val="11DCF389"/>
    <w:rsid w:val="11E62B67"/>
    <w:rsid w:val="11FAAC03"/>
    <w:rsid w:val="12000565"/>
    <w:rsid w:val="12002D5F"/>
    <w:rsid w:val="12035013"/>
    <w:rsid w:val="121B595D"/>
    <w:rsid w:val="1226E6DC"/>
    <w:rsid w:val="12446759"/>
    <w:rsid w:val="125070F6"/>
    <w:rsid w:val="12562E0B"/>
    <w:rsid w:val="1260BACF"/>
    <w:rsid w:val="12620930"/>
    <w:rsid w:val="127A3703"/>
    <w:rsid w:val="127A8056"/>
    <w:rsid w:val="127E2455"/>
    <w:rsid w:val="128376D8"/>
    <w:rsid w:val="12899F7A"/>
    <w:rsid w:val="1292CAD1"/>
    <w:rsid w:val="129F13FC"/>
    <w:rsid w:val="12B427DF"/>
    <w:rsid w:val="12B840AD"/>
    <w:rsid w:val="12BDC045"/>
    <w:rsid w:val="12C2763A"/>
    <w:rsid w:val="12C7777E"/>
    <w:rsid w:val="12C80E91"/>
    <w:rsid w:val="12D2F3CF"/>
    <w:rsid w:val="12F89BEE"/>
    <w:rsid w:val="12FA6377"/>
    <w:rsid w:val="12FC7680"/>
    <w:rsid w:val="131AF1A6"/>
    <w:rsid w:val="131D7BE0"/>
    <w:rsid w:val="131FCD2E"/>
    <w:rsid w:val="132357AE"/>
    <w:rsid w:val="132A0A5D"/>
    <w:rsid w:val="1337F9ED"/>
    <w:rsid w:val="13413544"/>
    <w:rsid w:val="1361EE65"/>
    <w:rsid w:val="1364ED8F"/>
    <w:rsid w:val="1369E44F"/>
    <w:rsid w:val="136A4B2A"/>
    <w:rsid w:val="137A2307"/>
    <w:rsid w:val="137CAFBD"/>
    <w:rsid w:val="137E1383"/>
    <w:rsid w:val="13A49950"/>
    <w:rsid w:val="13B905C3"/>
    <w:rsid w:val="13C345C0"/>
    <w:rsid w:val="13C6D9AA"/>
    <w:rsid w:val="13CD4CF1"/>
    <w:rsid w:val="13D672F9"/>
    <w:rsid w:val="13DCB2DA"/>
    <w:rsid w:val="13DE0F1D"/>
    <w:rsid w:val="13E143BA"/>
    <w:rsid w:val="13E306D8"/>
    <w:rsid w:val="13E5C29A"/>
    <w:rsid w:val="13EED7E4"/>
    <w:rsid w:val="13F0F4EA"/>
    <w:rsid w:val="13F5C4CC"/>
    <w:rsid w:val="13FF5E34"/>
    <w:rsid w:val="1419B644"/>
    <w:rsid w:val="14326736"/>
    <w:rsid w:val="1439F555"/>
    <w:rsid w:val="1447A54D"/>
    <w:rsid w:val="1447CBEE"/>
    <w:rsid w:val="144E305C"/>
    <w:rsid w:val="1454805A"/>
    <w:rsid w:val="145C1D50"/>
    <w:rsid w:val="14638A90"/>
    <w:rsid w:val="1477F9CF"/>
    <w:rsid w:val="147C32EF"/>
    <w:rsid w:val="147D4A98"/>
    <w:rsid w:val="14929FBD"/>
    <w:rsid w:val="14B2E837"/>
    <w:rsid w:val="14B863F0"/>
    <w:rsid w:val="14BEE4CA"/>
    <w:rsid w:val="14D2CBBD"/>
    <w:rsid w:val="14DE47F7"/>
    <w:rsid w:val="14F5011C"/>
    <w:rsid w:val="1505062C"/>
    <w:rsid w:val="150E2CDF"/>
    <w:rsid w:val="15257E45"/>
    <w:rsid w:val="152CB4F3"/>
    <w:rsid w:val="1530538C"/>
    <w:rsid w:val="154069B1"/>
    <w:rsid w:val="1546D96F"/>
    <w:rsid w:val="1553C14E"/>
    <w:rsid w:val="155688DB"/>
    <w:rsid w:val="1558B39D"/>
    <w:rsid w:val="156756DF"/>
    <w:rsid w:val="1576ADB8"/>
    <w:rsid w:val="158CA3D7"/>
    <w:rsid w:val="1596F5E5"/>
    <w:rsid w:val="1597EBAF"/>
    <w:rsid w:val="15989D2C"/>
    <w:rsid w:val="159EE3CF"/>
    <w:rsid w:val="15A28908"/>
    <w:rsid w:val="15B005FF"/>
    <w:rsid w:val="15B1276B"/>
    <w:rsid w:val="15B6ABC6"/>
    <w:rsid w:val="15CE0BF7"/>
    <w:rsid w:val="15CE42F1"/>
    <w:rsid w:val="15D23C53"/>
    <w:rsid w:val="15D49E31"/>
    <w:rsid w:val="15D66AC0"/>
    <w:rsid w:val="15E3117A"/>
    <w:rsid w:val="15FACF0A"/>
    <w:rsid w:val="160972D7"/>
    <w:rsid w:val="160976BE"/>
    <w:rsid w:val="161341C3"/>
    <w:rsid w:val="161CC28E"/>
    <w:rsid w:val="162E6A8D"/>
    <w:rsid w:val="16342DF9"/>
    <w:rsid w:val="163E2BC5"/>
    <w:rsid w:val="16422226"/>
    <w:rsid w:val="164545D7"/>
    <w:rsid w:val="1646153A"/>
    <w:rsid w:val="165BEC12"/>
    <w:rsid w:val="165D2203"/>
    <w:rsid w:val="16716289"/>
    <w:rsid w:val="1676EAFF"/>
    <w:rsid w:val="1680E751"/>
    <w:rsid w:val="16831B0C"/>
    <w:rsid w:val="16838E25"/>
    <w:rsid w:val="169DC35D"/>
    <w:rsid w:val="16B00B1E"/>
    <w:rsid w:val="16B43C74"/>
    <w:rsid w:val="16BA0D2F"/>
    <w:rsid w:val="16CCA834"/>
    <w:rsid w:val="16CD17DB"/>
    <w:rsid w:val="16DA8F84"/>
    <w:rsid w:val="16E7C362"/>
    <w:rsid w:val="16E87223"/>
    <w:rsid w:val="16EA9E87"/>
    <w:rsid w:val="16ED1EF7"/>
    <w:rsid w:val="16F77E3A"/>
    <w:rsid w:val="16FDCFEF"/>
    <w:rsid w:val="170DEB9F"/>
    <w:rsid w:val="170FD85C"/>
    <w:rsid w:val="170FEA00"/>
    <w:rsid w:val="1710E134"/>
    <w:rsid w:val="1711C3AC"/>
    <w:rsid w:val="1712B4A3"/>
    <w:rsid w:val="1712EDA4"/>
    <w:rsid w:val="17179B3F"/>
    <w:rsid w:val="17193D32"/>
    <w:rsid w:val="171AAB74"/>
    <w:rsid w:val="171FB2CC"/>
    <w:rsid w:val="1733590E"/>
    <w:rsid w:val="1736D5E9"/>
    <w:rsid w:val="1743049F"/>
    <w:rsid w:val="174B2D1A"/>
    <w:rsid w:val="174EA9B1"/>
    <w:rsid w:val="1753E5C6"/>
    <w:rsid w:val="17592D30"/>
    <w:rsid w:val="175C6D36"/>
    <w:rsid w:val="17697AAB"/>
    <w:rsid w:val="176ECCE0"/>
    <w:rsid w:val="1774C68B"/>
    <w:rsid w:val="1792B9F7"/>
    <w:rsid w:val="17A06020"/>
    <w:rsid w:val="17A472BF"/>
    <w:rsid w:val="17B407BC"/>
    <w:rsid w:val="17B889A1"/>
    <w:rsid w:val="17B9BF0C"/>
    <w:rsid w:val="17B9D8FD"/>
    <w:rsid w:val="17BD76F7"/>
    <w:rsid w:val="17C47B70"/>
    <w:rsid w:val="17C8DA5F"/>
    <w:rsid w:val="17CD1E3E"/>
    <w:rsid w:val="17DAE2DA"/>
    <w:rsid w:val="17DC1D54"/>
    <w:rsid w:val="17DC7223"/>
    <w:rsid w:val="17DE4735"/>
    <w:rsid w:val="17F1A291"/>
    <w:rsid w:val="17F6342A"/>
    <w:rsid w:val="181343B2"/>
    <w:rsid w:val="1816E531"/>
    <w:rsid w:val="1820F934"/>
    <w:rsid w:val="18291541"/>
    <w:rsid w:val="182D1A53"/>
    <w:rsid w:val="1839A1ED"/>
    <w:rsid w:val="183A6146"/>
    <w:rsid w:val="183A6E98"/>
    <w:rsid w:val="18456E84"/>
    <w:rsid w:val="184CFAF6"/>
    <w:rsid w:val="1850E2D9"/>
    <w:rsid w:val="1852BC0D"/>
    <w:rsid w:val="185A2F01"/>
    <w:rsid w:val="18661145"/>
    <w:rsid w:val="1866F779"/>
    <w:rsid w:val="186CBCBA"/>
    <w:rsid w:val="18841C1A"/>
    <w:rsid w:val="18867CEA"/>
    <w:rsid w:val="18904209"/>
    <w:rsid w:val="18923967"/>
    <w:rsid w:val="1897FA2D"/>
    <w:rsid w:val="18980D16"/>
    <w:rsid w:val="18A46644"/>
    <w:rsid w:val="18A94FCE"/>
    <w:rsid w:val="18AA8C67"/>
    <w:rsid w:val="18B8658B"/>
    <w:rsid w:val="18CB46C0"/>
    <w:rsid w:val="18EB5770"/>
    <w:rsid w:val="18EC8B49"/>
    <w:rsid w:val="18F700FB"/>
    <w:rsid w:val="18FF875C"/>
    <w:rsid w:val="19029859"/>
    <w:rsid w:val="1905AA60"/>
    <w:rsid w:val="1914EF52"/>
    <w:rsid w:val="1917BC71"/>
    <w:rsid w:val="19258B80"/>
    <w:rsid w:val="1930EF66"/>
    <w:rsid w:val="1948547D"/>
    <w:rsid w:val="1967DD48"/>
    <w:rsid w:val="196B92CE"/>
    <w:rsid w:val="1976CF70"/>
    <w:rsid w:val="197EB314"/>
    <w:rsid w:val="1980B574"/>
    <w:rsid w:val="19818E90"/>
    <w:rsid w:val="19828BC7"/>
    <w:rsid w:val="1982ADB2"/>
    <w:rsid w:val="1983E9F7"/>
    <w:rsid w:val="198F954C"/>
    <w:rsid w:val="1995AAAF"/>
    <w:rsid w:val="199D4844"/>
    <w:rsid w:val="19A95B51"/>
    <w:rsid w:val="19B6FF7F"/>
    <w:rsid w:val="19BC8CB8"/>
    <w:rsid w:val="19C88059"/>
    <w:rsid w:val="19E26C86"/>
    <w:rsid w:val="19EBBAAB"/>
    <w:rsid w:val="19FFA793"/>
    <w:rsid w:val="1A0B19C7"/>
    <w:rsid w:val="1A126538"/>
    <w:rsid w:val="1A244CB6"/>
    <w:rsid w:val="1A2F5799"/>
    <w:rsid w:val="1A41945A"/>
    <w:rsid w:val="1A43896E"/>
    <w:rsid w:val="1A45DF14"/>
    <w:rsid w:val="1A46B09C"/>
    <w:rsid w:val="1A4D7936"/>
    <w:rsid w:val="1A4EEF36"/>
    <w:rsid w:val="1A6C7787"/>
    <w:rsid w:val="1A712577"/>
    <w:rsid w:val="1A74F64D"/>
    <w:rsid w:val="1A75C35E"/>
    <w:rsid w:val="1A806AEB"/>
    <w:rsid w:val="1A881915"/>
    <w:rsid w:val="1A884BCD"/>
    <w:rsid w:val="1A8D0249"/>
    <w:rsid w:val="1A8F6161"/>
    <w:rsid w:val="1A9B2547"/>
    <w:rsid w:val="1A9BAAC1"/>
    <w:rsid w:val="1A9FC52C"/>
    <w:rsid w:val="1AC5621B"/>
    <w:rsid w:val="1AC7264F"/>
    <w:rsid w:val="1ACBCCD1"/>
    <w:rsid w:val="1ACD67F0"/>
    <w:rsid w:val="1ACE5812"/>
    <w:rsid w:val="1ACFD36F"/>
    <w:rsid w:val="1AD9ED6D"/>
    <w:rsid w:val="1ADDE91D"/>
    <w:rsid w:val="1AE92F16"/>
    <w:rsid w:val="1AEDC41F"/>
    <w:rsid w:val="1B003D80"/>
    <w:rsid w:val="1B0502DD"/>
    <w:rsid w:val="1B094AB6"/>
    <w:rsid w:val="1B1285E2"/>
    <w:rsid w:val="1B1940CB"/>
    <w:rsid w:val="1B251B47"/>
    <w:rsid w:val="1B29F72E"/>
    <w:rsid w:val="1B341B79"/>
    <w:rsid w:val="1B427743"/>
    <w:rsid w:val="1B433E76"/>
    <w:rsid w:val="1B60C099"/>
    <w:rsid w:val="1B69D898"/>
    <w:rsid w:val="1B73F60C"/>
    <w:rsid w:val="1B7BA388"/>
    <w:rsid w:val="1B803F62"/>
    <w:rsid w:val="1B85FD1A"/>
    <w:rsid w:val="1B8CC5AC"/>
    <w:rsid w:val="1BA69E35"/>
    <w:rsid w:val="1BB39334"/>
    <w:rsid w:val="1BB5719D"/>
    <w:rsid w:val="1BC4F96E"/>
    <w:rsid w:val="1BC8D041"/>
    <w:rsid w:val="1BC9D73B"/>
    <w:rsid w:val="1BCA5E4B"/>
    <w:rsid w:val="1BCAC28D"/>
    <w:rsid w:val="1BD1975C"/>
    <w:rsid w:val="1BD19C45"/>
    <w:rsid w:val="1BEA28B1"/>
    <w:rsid w:val="1BEE4108"/>
    <w:rsid w:val="1BEEDCFB"/>
    <w:rsid w:val="1BEEF637"/>
    <w:rsid w:val="1BF7EDC9"/>
    <w:rsid w:val="1C01CB67"/>
    <w:rsid w:val="1C061270"/>
    <w:rsid w:val="1C0C37F5"/>
    <w:rsid w:val="1C16B5FC"/>
    <w:rsid w:val="1C258FDA"/>
    <w:rsid w:val="1C315547"/>
    <w:rsid w:val="1C3823E4"/>
    <w:rsid w:val="1C3FEA40"/>
    <w:rsid w:val="1C473FDB"/>
    <w:rsid w:val="1C578DB7"/>
    <w:rsid w:val="1C5976D1"/>
    <w:rsid w:val="1C5EE569"/>
    <w:rsid w:val="1C662B1A"/>
    <w:rsid w:val="1C6E4D9D"/>
    <w:rsid w:val="1C757DC5"/>
    <w:rsid w:val="1CA07FE6"/>
    <w:rsid w:val="1CA2059B"/>
    <w:rsid w:val="1CA8AC05"/>
    <w:rsid w:val="1CBCF0CB"/>
    <w:rsid w:val="1CC4ADED"/>
    <w:rsid w:val="1CC86627"/>
    <w:rsid w:val="1CC981AC"/>
    <w:rsid w:val="1CD4C229"/>
    <w:rsid w:val="1CD72E4C"/>
    <w:rsid w:val="1CECAD78"/>
    <w:rsid w:val="1CF2411A"/>
    <w:rsid w:val="1CF34576"/>
    <w:rsid w:val="1CF3562F"/>
    <w:rsid w:val="1CF96285"/>
    <w:rsid w:val="1D0A6DE4"/>
    <w:rsid w:val="1D10A54C"/>
    <w:rsid w:val="1D188566"/>
    <w:rsid w:val="1D30E83A"/>
    <w:rsid w:val="1D363A18"/>
    <w:rsid w:val="1D487083"/>
    <w:rsid w:val="1D4EAE73"/>
    <w:rsid w:val="1D528139"/>
    <w:rsid w:val="1D5D8D35"/>
    <w:rsid w:val="1D5E1A8C"/>
    <w:rsid w:val="1D5E5137"/>
    <w:rsid w:val="1D5E6CAA"/>
    <w:rsid w:val="1D6E1ED6"/>
    <w:rsid w:val="1D77ADCC"/>
    <w:rsid w:val="1D7D0A65"/>
    <w:rsid w:val="1D7E659E"/>
    <w:rsid w:val="1D882C5A"/>
    <w:rsid w:val="1D8EF450"/>
    <w:rsid w:val="1D90D160"/>
    <w:rsid w:val="1D91C912"/>
    <w:rsid w:val="1D91D097"/>
    <w:rsid w:val="1D9AF116"/>
    <w:rsid w:val="1D9BD735"/>
    <w:rsid w:val="1D9C3D3F"/>
    <w:rsid w:val="1D9E242B"/>
    <w:rsid w:val="1DA4F446"/>
    <w:rsid w:val="1DA7362A"/>
    <w:rsid w:val="1DA864E2"/>
    <w:rsid w:val="1DAFA0C6"/>
    <w:rsid w:val="1DB830DC"/>
    <w:rsid w:val="1DBAD70E"/>
    <w:rsid w:val="1DBB5860"/>
    <w:rsid w:val="1DCC042E"/>
    <w:rsid w:val="1DCFD19E"/>
    <w:rsid w:val="1DD544A4"/>
    <w:rsid w:val="1DE0EDDE"/>
    <w:rsid w:val="1DE66837"/>
    <w:rsid w:val="1DE7C9CF"/>
    <w:rsid w:val="1DE999FD"/>
    <w:rsid w:val="1DEAAD3A"/>
    <w:rsid w:val="1DEEFB37"/>
    <w:rsid w:val="1DEFE03E"/>
    <w:rsid w:val="1DF4E819"/>
    <w:rsid w:val="1DF94341"/>
    <w:rsid w:val="1E039FC4"/>
    <w:rsid w:val="1E0430B2"/>
    <w:rsid w:val="1E07DCF8"/>
    <w:rsid w:val="1E0D5E68"/>
    <w:rsid w:val="1E0E4557"/>
    <w:rsid w:val="1E0E7B8D"/>
    <w:rsid w:val="1E18C505"/>
    <w:rsid w:val="1E1FB98B"/>
    <w:rsid w:val="1E25B2A7"/>
    <w:rsid w:val="1E25C84F"/>
    <w:rsid w:val="1E3C6D31"/>
    <w:rsid w:val="1E4A55C8"/>
    <w:rsid w:val="1E5D2EA4"/>
    <w:rsid w:val="1E6766B1"/>
    <w:rsid w:val="1E72BF96"/>
    <w:rsid w:val="1E733183"/>
    <w:rsid w:val="1E794A07"/>
    <w:rsid w:val="1E816BAD"/>
    <w:rsid w:val="1E8AA536"/>
    <w:rsid w:val="1EB111D9"/>
    <w:rsid w:val="1EBD9465"/>
    <w:rsid w:val="1EC43697"/>
    <w:rsid w:val="1ED4F6BE"/>
    <w:rsid w:val="1EDA0E88"/>
    <w:rsid w:val="1EDD6F53"/>
    <w:rsid w:val="1EE05057"/>
    <w:rsid w:val="1EE3B9B4"/>
    <w:rsid w:val="1EF35C6E"/>
    <w:rsid w:val="1EF7CA79"/>
    <w:rsid w:val="1F187953"/>
    <w:rsid w:val="1F3430C6"/>
    <w:rsid w:val="1F4CAE7A"/>
    <w:rsid w:val="1F4FFD7A"/>
    <w:rsid w:val="1F5433E6"/>
    <w:rsid w:val="1F7D17D7"/>
    <w:rsid w:val="1F95B4E6"/>
    <w:rsid w:val="1FA495EE"/>
    <w:rsid w:val="1FA8F97C"/>
    <w:rsid w:val="1FABDE9D"/>
    <w:rsid w:val="1FB425D2"/>
    <w:rsid w:val="1FC03F1B"/>
    <w:rsid w:val="1FC07A93"/>
    <w:rsid w:val="1FC2D814"/>
    <w:rsid w:val="1FC45D34"/>
    <w:rsid w:val="1FD0C92A"/>
    <w:rsid w:val="1FD50036"/>
    <w:rsid w:val="1FD7E9DE"/>
    <w:rsid w:val="1FD8E13D"/>
    <w:rsid w:val="1FE514D5"/>
    <w:rsid w:val="1FF2278B"/>
    <w:rsid w:val="1FF48D8A"/>
    <w:rsid w:val="200049F0"/>
    <w:rsid w:val="20131CFD"/>
    <w:rsid w:val="2013CE27"/>
    <w:rsid w:val="2020F760"/>
    <w:rsid w:val="202CE784"/>
    <w:rsid w:val="202DAD35"/>
    <w:rsid w:val="203077BC"/>
    <w:rsid w:val="20366763"/>
    <w:rsid w:val="20498F11"/>
    <w:rsid w:val="204E32FD"/>
    <w:rsid w:val="2050BAF4"/>
    <w:rsid w:val="2054B2DC"/>
    <w:rsid w:val="205D69F0"/>
    <w:rsid w:val="2064FF53"/>
    <w:rsid w:val="206B225D"/>
    <w:rsid w:val="2076072C"/>
    <w:rsid w:val="20945884"/>
    <w:rsid w:val="20957BFB"/>
    <w:rsid w:val="209DA3E9"/>
    <w:rsid w:val="20A18243"/>
    <w:rsid w:val="20B61DFE"/>
    <w:rsid w:val="20B99A5B"/>
    <w:rsid w:val="20CD9B26"/>
    <w:rsid w:val="20D26AAB"/>
    <w:rsid w:val="20DE171A"/>
    <w:rsid w:val="20E2DCC7"/>
    <w:rsid w:val="20E8B8F0"/>
    <w:rsid w:val="20EA4491"/>
    <w:rsid w:val="20F24608"/>
    <w:rsid w:val="20F95538"/>
    <w:rsid w:val="20FD5187"/>
    <w:rsid w:val="210465B8"/>
    <w:rsid w:val="21054485"/>
    <w:rsid w:val="212DB663"/>
    <w:rsid w:val="213AC66E"/>
    <w:rsid w:val="2151606A"/>
    <w:rsid w:val="2167C891"/>
    <w:rsid w:val="216EEF32"/>
    <w:rsid w:val="217136E3"/>
    <w:rsid w:val="2177D819"/>
    <w:rsid w:val="217C968E"/>
    <w:rsid w:val="218EFBDC"/>
    <w:rsid w:val="21915DD6"/>
    <w:rsid w:val="21945D2A"/>
    <w:rsid w:val="219E7A48"/>
    <w:rsid w:val="21B0C4DF"/>
    <w:rsid w:val="21B5F295"/>
    <w:rsid w:val="21C5BCFE"/>
    <w:rsid w:val="21D73055"/>
    <w:rsid w:val="21D86965"/>
    <w:rsid w:val="21DCAFD4"/>
    <w:rsid w:val="21DD83EF"/>
    <w:rsid w:val="21E8FAFA"/>
    <w:rsid w:val="21EAC78B"/>
    <w:rsid w:val="21ECEC71"/>
    <w:rsid w:val="21F907DC"/>
    <w:rsid w:val="2201F2E4"/>
    <w:rsid w:val="220CD333"/>
    <w:rsid w:val="220CF58D"/>
    <w:rsid w:val="221ECE70"/>
    <w:rsid w:val="2221959F"/>
    <w:rsid w:val="22303844"/>
    <w:rsid w:val="22473A6D"/>
    <w:rsid w:val="225D27B6"/>
    <w:rsid w:val="225F45A3"/>
    <w:rsid w:val="22626549"/>
    <w:rsid w:val="226266DB"/>
    <w:rsid w:val="2264D966"/>
    <w:rsid w:val="226F5CA7"/>
    <w:rsid w:val="2280267B"/>
    <w:rsid w:val="22874D48"/>
    <w:rsid w:val="22939D96"/>
    <w:rsid w:val="22AB06FB"/>
    <w:rsid w:val="22ABBAB9"/>
    <w:rsid w:val="22C26C5A"/>
    <w:rsid w:val="22C7AB0D"/>
    <w:rsid w:val="22C8F67F"/>
    <w:rsid w:val="22CA5B97"/>
    <w:rsid w:val="22CF4D20"/>
    <w:rsid w:val="22D130E2"/>
    <w:rsid w:val="22D2C529"/>
    <w:rsid w:val="22D538D0"/>
    <w:rsid w:val="22D6992D"/>
    <w:rsid w:val="22DC6D45"/>
    <w:rsid w:val="22F378C6"/>
    <w:rsid w:val="22FB7C8A"/>
    <w:rsid w:val="230F0E0B"/>
    <w:rsid w:val="2314F1B7"/>
    <w:rsid w:val="2315925A"/>
    <w:rsid w:val="2320E4BA"/>
    <w:rsid w:val="232314B7"/>
    <w:rsid w:val="23232AE5"/>
    <w:rsid w:val="23311679"/>
    <w:rsid w:val="236DF2F8"/>
    <w:rsid w:val="237041CB"/>
    <w:rsid w:val="237517BA"/>
    <w:rsid w:val="23791592"/>
    <w:rsid w:val="237A0002"/>
    <w:rsid w:val="2380590D"/>
    <w:rsid w:val="2384FA12"/>
    <w:rsid w:val="238C7E3A"/>
    <w:rsid w:val="239A424E"/>
    <w:rsid w:val="239EF1F9"/>
    <w:rsid w:val="23ADAA4F"/>
    <w:rsid w:val="23AFAD11"/>
    <w:rsid w:val="23B034AF"/>
    <w:rsid w:val="23B67B77"/>
    <w:rsid w:val="23C46482"/>
    <w:rsid w:val="23DE75E6"/>
    <w:rsid w:val="23E81C97"/>
    <w:rsid w:val="23F49A89"/>
    <w:rsid w:val="23F4C9EC"/>
    <w:rsid w:val="23F7335A"/>
    <w:rsid w:val="23FA2539"/>
    <w:rsid w:val="23FEAB64"/>
    <w:rsid w:val="24092993"/>
    <w:rsid w:val="24101B54"/>
    <w:rsid w:val="241D968F"/>
    <w:rsid w:val="242248B9"/>
    <w:rsid w:val="242C3C9A"/>
    <w:rsid w:val="24365EDD"/>
    <w:rsid w:val="2437029F"/>
    <w:rsid w:val="24537142"/>
    <w:rsid w:val="2453FE5A"/>
    <w:rsid w:val="245A69A9"/>
    <w:rsid w:val="245EBDC5"/>
    <w:rsid w:val="24792A85"/>
    <w:rsid w:val="247BD7DE"/>
    <w:rsid w:val="2482E6D7"/>
    <w:rsid w:val="248482A8"/>
    <w:rsid w:val="249EFBF0"/>
    <w:rsid w:val="24A31B9F"/>
    <w:rsid w:val="24A40575"/>
    <w:rsid w:val="24A455DD"/>
    <w:rsid w:val="24A5358A"/>
    <w:rsid w:val="24A58D25"/>
    <w:rsid w:val="24AC9EC8"/>
    <w:rsid w:val="24B5D367"/>
    <w:rsid w:val="24B80180"/>
    <w:rsid w:val="24BC564D"/>
    <w:rsid w:val="24CA273A"/>
    <w:rsid w:val="24D41E3E"/>
    <w:rsid w:val="24DA4406"/>
    <w:rsid w:val="24E9512B"/>
    <w:rsid w:val="24F276F6"/>
    <w:rsid w:val="24FAD0F6"/>
    <w:rsid w:val="24FD1EBB"/>
    <w:rsid w:val="2512D4BF"/>
    <w:rsid w:val="251F0F6C"/>
    <w:rsid w:val="2539F34D"/>
    <w:rsid w:val="254345A7"/>
    <w:rsid w:val="254AFC65"/>
    <w:rsid w:val="25607494"/>
    <w:rsid w:val="25633BC3"/>
    <w:rsid w:val="25745D5C"/>
    <w:rsid w:val="257F2C1C"/>
    <w:rsid w:val="25867521"/>
    <w:rsid w:val="2594BD9A"/>
    <w:rsid w:val="259ABB9A"/>
    <w:rsid w:val="259C173F"/>
    <w:rsid w:val="259D4834"/>
    <w:rsid w:val="25A56149"/>
    <w:rsid w:val="25A730F0"/>
    <w:rsid w:val="25A934C1"/>
    <w:rsid w:val="25B760B6"/>
    <w:rsid w:val="25BC5BA6"/>
    <w:rsid w:val="25BE911A"/>
    <w:rsid w:val="25C949BF"/>
    <w:rsid w:val="25D4F022"/>
    <w:rsid w:val="25EF567A"/>
    <w:rsid w:val="25F390D5"/>
    <w:rsid w:val="25F6A697"/>
    <w:rsid w:val="260AB1B2"/>
    <w:rsid w:val="26160E7F"/>
    <w:rsid w:val="2616F95C"/>
    <w:rsid w:val="261CB231"/>
    <w:rsid w:val="261E2798"/>
    <w:rsid w:val="262228B6"/>
    <w:rsid w:val="2629A614"/>
    <w:rsid w:val="262EE7D2"/>
    <w:rsid w:val="263EC56A"/>
    <w:rsid w:val="26435C55"/>
    <w:rsid w:val="264F02B6"/>
    <w:rsid w:val="2653D9AF"/>
    <w:rsid w:val="26612505"/>
    <w:rsid w:val="26617A96"/>
    <w:rsid w:val="266469B5"/>
    <w:rsid w:val="26684A04"/>
    <w:rsid w:val="266CAE7D"/>
    <w:rsid w:val="26831873"/>
    <w:rsid w:val="268EE40B"/>
    <w:rsid w:val="2698662C"/>
    <w:rsid w:val="26998E5C"/>
    <w:rsid w:val="26B161AD"/>
    <w:rsid w:val="26B94CBF"/>
    <w:rsid w:val="26D4D70B"/>
    <w:rsid w:val="26DC5D0C"/>
    <w:rsid w:val="26E1615F"/>
    <w:rsid w:val="26E5D71C"/>
    <w:rsid w:val="26FA4B62"/>
    <w:rsid w:val="270EF0D5"/>
    <w:rsid w:val="271B9D3D"/>
    <w:rsid w:val="27218C93"/>
    <w:rsid w:val="27375BED"/>
    <w:rsid w:val="27389148"/>
    <w:rsid w:val="274FFE23"/>
    <w:rsid w:val="2757C05F"/>
    <w:rsid w:val="275FB8ED"/>
    <w:rsid w:val="2768D22F"/>
    <w:rsid w:val="2771DC72"/>
    <w:rsid w:val="277A473C"/>
    <w:rsid w:val="27856C18"/>
    <w:rsid w:val="278EA467"/>
    <w:rsid w:val="278F6136"/>
    <w:rsid w:val="27961885"/>
    <w:rsid w:val="2797A749"/>
    <w:rsid w:val="279A36EC"/>
    <w:rsid w:val="27A87A51"/>
    <w:rsid w:val="27A9D26F"/>
    <w:rsid w:val="27AB433F"/>
    <w:rsid w:val="27BBB458"/>
    <w:rsid w:val="27C50A41"/>
    <w:rsid w:val="27C64C02"/>
    <w:rsid w:val="27D238A4"/>
    <w:rsid w:val="27D962FE"/>
    <w:rsid w:val="27E244B7"/>
    <w:rsid w:val="27E55A84"/>
    <w:rsid w:val="27E6579F"/>
    <w:rsid w:val="27F07F4A"/>
    <w:rsid w:val="27F53B90"/>
    <w:rsid w:val="27FA7A57"/>
    <w:rsid w:val="280EFE8B"/>
    <w:rsid w:val="2835BBF5"/>
    <w:rsid w:val="28380F50"/>
    <w:rsid w:val="283952A5"/>
    <w:rsid w:val="2847EE57"/>
    <w:rsid w:val="284A6793"/>
    <w:rsid w:val="28541480"/>
    <w:rsid w:val="2867C264"/>
    <w:rsid w:val="287AD7BA"/>
    <w:rsid w:val="28863DDF"/>
    <w:rsid w:val="28A55BA8"/>
    <w:rsid w:val="28B43210"/>
    <w:rsid w:val="28B8929C"/>
    <w:rsid w:val="28B9E719"/>
    <w:rsid w:val="28C098FB"/>
    <w:rsid w:val="28D2AB19"/>
    <w:rsid w:val="28D7929A"/>
    <w:rsid w:val="28FDF75B"/>
    <w:rsid w:val="2901CD0F"/>
    <w:rsid w:val="290C829B"/>
    <w:rsid w:val="29171B48"/>
    <w:rsid w:val="291C0712"/>
    <w:rsid w:val="2931D7A4"/>
    <w:rsid w:val="293554C4"/>
    <w:rsid w:val="2936C2AF"/>
    <w:rsid w:val="29371685"/>
    <w:rsid w:val="29393076"/>
    <w:rsid w:val="2947ABEA"/>
    <w:rsid w:val="2951B726"/>
    <w:rsid w:val="295820F9"/>
    <w:rsid w:val="295DD9FC"/>
    <w:rsid w:val="296EB063"/>
    <w:rsid w:val="29721CED"/>
    <w:rsid w:val="297A6670"/>
    <w:rsid w:val="297FA3EB"/>
    <w:rsid w:val="2980459D"/>
    <w:rsid w:val="2984DAF5"/>
    <w:rsid w:val="298E590D"/>
    <w:rsid w:val="298E79B9"/>
    <w:rsid w:val="29913FB2"/>
    <w:rsid w:val="29A22A20"/>
    <w:rsid w:val="29B50DD3"/>
    <w:rsid w:val="29B68B10"/>
    <w:rsid w:val="29C0DE43"/>
    <w:rsid w:val="29E690AE"/>
    <w:rsid w:val="29E753B3"/>
    <w:rsid w:val="29E7AB04"/>
    <w:rsid w:val="29F0CA33"/>
    <w:rsid w:val="29F3DC5E"/>
    <w:rsid w:val="2A2A5289"/>
    <w:rsid w:val="2A310DC9"/>
    <w:rsid w:val="2A450D5D"/>
    <w:rsid w:val="2A48862E"/>
    <w:rsid w:val="2A4D058E"/>
    <w:rsid w:val="2A4E3C09"/>
    <w:rsid w:val="2A4EB2FB"/>
    <w:rsid w:val="2A577377"/>
    <w:rsid w:val="2A60FBFC"/>
    <w:rsid w:val="2A63EDBD"/>
    <w:rsid w:val="2A6D2DAD"/>
    <w:rsid w:val="2A754745"/>
    <w:rsid w:val="2A77CA67"/>
    <w:rsid w:val="2A7D122C"/>
    <w:rsid w:val="2A7E80C6"/>
    <w:rsid w:val="2A82F38A"/>
    <w:rsid w:val="2A852F92"/>
    <w:rsid w:val="2A887A41"/>
    <w:rsid w:val="2A8E7653"/>
    <w:rsid w:val="2A9A5E83"/>
    <w:rsid w:val="2A9BC28E"/>
    <w:rsid w:val="2AA5A988"/>
    <w:rsid w:val="2AC09E7D"/>
    <w:rsid w:val="2AD01D4C"/>
    <w:rsid w:val="2AE027C6"/>
    <w:rsid w:val="2AE8FEC2"/>
    <w:rsid w:val="2AFA6553"/>
    <w:rsid w:val="2B073F8C"/>
    <w:rsid w:val="2B07938C"/>
    <w:rsid w:val="2B0AEBDF"/>
    <w:rsid w:val="2B116AD8"/>
    <w:rsid w:val="2B2B6DCB"/>
    <w:rsid w:val="2B3CCFF6"/>
    <w:rsid w:val="2B447B13"/>
    <w:rsid w:val="2B4754A3"/>
    <w:rsid w:val="2B484C03"/>
    <w:rsid w:val="2B4985EA"/>
    <w:rsid w:val="2B4EFDBA"/>
    <w:rsid w:val="2B5A2B8A"/>
    <w:rsid w:val="2B649F4F"/>
    <w:rsid w:val="2B6DFE6C"/>
    <w:rsid w:val="2B767082"/>
    <w:rsid w:val="2B832414"/>
    <w:rsid w:val="2B8AC12D"/>
    <w:rsid w:val="2B8B439D"/>
    <w:rsid w:val="2B8D462F"/>
    <w:rsid w:val="2B949125"/>
    <w:rsid w:val="2B94F9A3"/>
    <w:rsid w:val="2B9DF052"/>
    <w:rsid w:val="2BA7065F"/>
    <w:rsid w:val="2BBB3A71"/>
    <w:rsid w:val="2BCA5936"/>
    <w:rsid w:val="2BD15C36"/>
    <w:rsid w:val="2BD3696B"/>
    <w:rsid w:val="2BD5FFED"/>
    <w:rsid w:val="2BD826EA"/>
    <w:rsid w:val="2BE472D3"/>
    <w:rsid w:val="2BE5AF1E"/>
    <w:rsid w:val="2BEB9A4C"/>
    <w:rsid w:val="2BEF83C2"/>
    <w:rsid w:val="2BFBE85B"/>
    <w:rsid w:val="2C0281B4"/>
    <w:rsid w:val="2C03B4B2"/>
    <w:rsid w:val="2C0CE6AF"/>
    <w:rsid w:val="2C12D705"/>
    <w:rsid w:val="2C215EEF"/>
    <w:rsid w:val="2C2CD563"/>
    <w:rsid w:val="2C30FECA"/>
    <w:rsid w:val="2C35ABC4"/>
    <w:rsid w:val="2C394ECD"/>
    <w:rsid w:val="2C3E9E69"/>
    <w:rsid w:val="2C53FB30"/>
    <w:rsid w:val="2C55D124"/>
    <w:rsid w:val="2C5E635B"/>
    <w:rsid w:val="2C5EE49B"/>
    <w:rsid w:val="2C5FAC7D"/>
    <w:rsid w:val="2C63D2C7"/>
    <w:rsid w:val="2C704ABF"/>
    <w:rsid w:val="2C7567D7"/>
    <w:rsid w:val="2C820B11"/>
    <w:rsid w:val="2C89BD13"/>
    <w:rsid w:val="2C96F31B"/>
    <w:rsid w:val="2C9C307C"/>
    <w:rsid w:val="2C9F39C0"/>
    <w:rsid w:val="2CA7CC9C"/>
    <w:rsid w:val="2CAC3482"/>
    <w:rsid w:val="2CB528EC"/>
    <w:rsid w:val="2CB5728B"/>
    <w:rsid w:val="2CBDB79D"/>
    <w:rsid w:val="2CC2BA66"/>
    <w:rsid w:val="2CC4448A"/>
    <w:rsid w:val="2CCADA4D"/>
    <w:rsid w:val="2CCF5EE8"/>
    <w:rsid w:val="2CD7ED45"/>
    <w:rsid w:val="2CDABF82"/>
    <w:rsid w:val="2CDBF2D9"/>
    <w:rsid w:val="2CE83557"/>
    <w:rsid w:val="2CF17E4D"/>
    <w:rsid w:val="2CF222B3"/>
    <w:rsid w:val="2CF48DED"/>
    <w:rsid w:val="2CFA5C5F"/>
    <w:rsid w:val="2D24CB2F"/>
    <w:rsid w:val="2D25760F"/>
    <w:rsid w:val="2D29132B"/>
    <w:rsid w:val="2D4082D8"/>
    <w:rsid w:val="2D442AD2"/>
    <w:rsid w:val="2D4770AB"/>
    <w:rsid w:val="2D5D5E44"/>
    <w:rsid w:val="2D605469"/>
    <w:rsid w:val="2D6372C1"/>
    <w:rsid w:val="2D63A35E"/>
    <w:rsid w:val="2D63B607"/>
    <w:rsid w:val="2D6CB19B"/>
    <w:rsid w:val="2D7011D7"/>
    <w:rsid w:val="2D73BEBD"/>
    <w:rsid w:val="2D748158"/>
    <w:rsid w:val="2D83B6A3"/>
    <w:rsid w:val="2D853ABB"/>
    <w:rsid w:val="2D8E00C7"/>
    <w:rsid w:val="2D9283C1"/>
    <w:rsid w:val="2D935909"/>
    <w:rsid w:val="2D968CF3"/>
    <w:rsid w:val="2DA03594"/>
    <w:rsid w:val="2DA4C5AE"/>
    <w:rsid w:val="2DB5B7DA"/>
    <w:rsid w:val="2DB5D214"/>
    <w:rsid w:val="2DBDC929"/>
    <w:rsid w:val="2DC1E63D"/>
    <w:rsid w:val="2DC8A5C4"/>
    <w:rsid w:val="2DCA33B7"/>
    <w:rsid w:val="2DCD4E48"/>
    <w:rsid w:val="2DDB1E38"/>
    <w:rsid w:val="2DE57E1D"/>
    <w:rsid w:val="2DF98F0B"/>
    <w:rsid w:val="2DFB6AA3"/>
    <w:rsid w:val="2E3D9A14"/>
    <w:rsid w:val="2E4331F7"/>
    <w:rsid w:val="2E48815E"/>
    <w:rsid w:val="2E4C69E0"/>
    <w:rsid w:val="2E5177DC"/>
    <w:rsid w:val="2E57F772"/>
    <w:rsid w:val="2E5892CE"/>
    <w:rsid w:val="2E589B92"/>
    <w:rsid w:val="2E5BCB96"/>
    <w:rsid w:val="2E627C81"/>
    <w:rsid w:val="2E6A8906"/>
    <w:rsid w:val="2E6D5182"/>
    <w:rsid w:val="2E74D235"/>
    <w:rsid w:val="2E81838F"/>
    <w:rsid w:val="2E96BF6A"/>
    <w:rsid w:val="2E97C3F5"/>
    <w:rsid w:val="2E9CC1E7"/>
    <w:rsid w:val="2EAD8906"/>
    <w:rsid w:val="2EB59216"/>
    <w:rsid w:val="2EB98445"/>
    <w:rsid w:val="2EBCA760"/>
    <w:rsid w:val="2ECFB43E"/>
    <w:rsid w:val="2EEA2282"/>
    <w:rsid w:val="2F0C05CE"/>
    <w:rsid w:val="2F172F3A"/>
    <w:rsid w:val="2F312505"/>
    <w:rsid w:val="2F32F1A5"/>
    <w:rsid w:val="2F34D8D0"/>
    <w:rsid w:val="2F3B2DD4"/>
    <w:rsid w:val="2F47E753"/>
    <w:rsid w:val="2F4F4E97"/>
    <w:rsid w:val="2F4F6233"/>
    <w:rsid w:val="2F517CFC"/>
    <w:rsid w:val="2F605ACF"/>
    <w:rsid w:val="2F6DFA09"/>
    <w:rsid w:val="2F6EB45D"/>
    <w:rsid w:val="2F6EC4F3"/>
    <w:rsid w:val="2F6F288D"/>
    <w:rsid w:val="2F7A9C8B"/>
    <w:rsid w:val="2F7C4897"/>
    <w:rsid w:val="2F83103C"/>
    <w:rsid w:val="2F921BC6"/>
    <w:rsid w:val="2FAE940F"/>
    <w:rsid w:val="2FC91E6B"/>
    <w:rsid w:val="2FCC495A"/>
    <w:rsid w:val="2FD8F1FB"/>
    <w:rsid w:val="2FF321AF"/>
    <w:rsid w:val="2FFCFF47"/>
    <w:rsid w:val="2FFE3958"/>
    <w:rsid w:val="3002775B"/>
    <w:rsid w:val="30045BF6"/>
    <w:rsid w:val="300EB034"/>
    <w:rsid w:val="300EF9ED"/>
    <w:rsid w:val="301D1992"/>
    <w:rsid w:val="3020203A"/>
    <w:rsid w:val="3023EAE6"/>
    <w:rsid w:val="3024547B"/>
    <w:rsid w:val="30274E0F"/>
    <w:rsid w:val="302AE67B"/>
    <w:rsid w:val="3030793D"/>
    <w:rsid w:val="303CB5AF"/>
    <w:rsid w:val="3050F9D4"/>
    <w:rsid w:val="306C623F"/>
    <w:rsid w:val="308024E7"/>
    <w:rsid w:val="30AD6029"/>
    <w:rsid w:val="30B2B1CB"/>
    <w:rsid w:val="30B3014C"/>
    <w:rsid w:val="30B9E6C6"/>
    <w:rsid w:val="30BCB47F"/>
    <w:rsid w:val="30D0632F"/>
    <w:rsid w:val="30D07DE4"/>
    <w:rsid w:val="30D583C3"/>
    <w:rsid w:val="30DDB20E"/>
    <w:rsid w:val="30DEC9E6"/>
    <w:rsid w:val="30F5F315"/>
    <w:rsid w:val="30F72C67"/>
    <w:rsid w:val="30F9AE1B"/>
    <w:rsid w:val="311206B5"/>
    <w:rsid w:val="31171F0F"/>
    <w:rsid w:val="311763A0"/>
    <w:rsid w:val="311A07ED"/>
    <w:rsid w:val="3129806C"/>
    <w:rsid w:val="31322181"/>
    <w:rsid w:val="31335071"/>
    <w:rsid w:val="3155BDCC"/>
    <w:rsid w:val="3155F9FF"/>
    <w:rsid w:val="31596C46"/>
    <w:rsid w:val="31621EF3"/>
    <w:rsid w:val="31762FEB"/>
    <w:rsid w:val="3184E131"/>
    <w:rsid w:val="318A4768"/>
    <w:rsid w:val="319CA6F9"/>
    <w:rsid w:val="31A0E3E9"/>
    <w:rsid w:val="31A5F4F4"/>
    <w:rsid w:val="31A78AA6"/>
    <w:rsid w:val="31A95D0E"/>
    <w:rsid w:val="31B21561"/>
    <w:rsid w:val="31C20A80"/>
    <w:rsid w:val="31C3117A"/>
    <w:rsid w:val="31C796C8"/>
    <w:rsid w:val="31DAACEC"/>
    <w:rsid w:val="31E679DB"/>
    <w:rsid w:val="31E88041"/>
    <w:rsid w:val="31EABF90"/>
    <w:rsid w:val="31FA47B8"/>
    <w:rsid w:val="31FE12CE"/>
    <w:rsid w:val="320058AB"/>
    <w:rsid w:val="321783B1"/>
    <w:rsid w:val="321B1CF3"/>
    <w:rsid w:val="321B62E1"/>
    <w:rsid w:val="321B74CD"/>
    <w:rsid w:val="321E475B"/>
    <w:rsid w:val="322B9ACB"/>
    <w:rsid w:val="322E4011"/>
    <w:rsid w:val="3236F6E5"/>
    <w:rsid w:val="32431AE9"/>
    <w:rsid w:val="32452ACB"/>
    <w:rsid w:val="3248B976"/>
    <w:rsid w:val="324D7C8B"/>
    <w:rsid w:val="325586C0"/>
    <w:rsid w:val="325A42DF"/>
    <w:rsid w:val="32656863"/>
    <w:rsid w:val="326E24D8"/>
    <w:rsid w:val="32745578"/>
    <w:rsid w:val="32834BBC"/>
    <w:rsid w:val="3298E306"/>
    <w:rsid w:val="329979F8"/>
    <w:rsid w:val="32B20B63"/>
    <w:rsid w:val="32BDD53D"/>
    <w:rsid w:val="32C117C1"/>
    <w:rsid w:val="32EB8CA4"/>
    <w:rsid w:val="32FDF9A0"/>
    <w:rsid w:val="32FE0BFA"/>
    <w:rsid w:val="3303BB72"/>
    <w:rsid w:val="3305DC8E"/>
    <w:rsid w:val="330786A5"/>
    <w:rsid w:val="330CC415"/>
    <w:rsid w:val="3323FC6A"/>
    <w:rsid w:val="3324E4A3"/>
    <w:rsid w:val="332747BC"/>
    <w:rsid w:val="332EB97E"/>
    <w:rsid w:val="33316E33"/>
    <w:rsid w:val="333F19CC"/>
    <w:rsid w:val="33541EC5"/>
    <w:rsid w:val="3357DCC0"/>
    <w:rsid w:val="335B474D"/>
    <w:rsid w:val="335D9DA5"/>
    <w:rsid w:val="3366A986"/>
    <w:rsid w:val="33685AB9"/>
    <w:rsid w:val="336C2F8A"/>
    <w:rsid w:val="336CF9AD"/>
    <w:rsid w:val="33731AC3"/>
    <w:rsid w:val="3379A193"/>
    <w:rsid w:val="337F33C1"/>
    <w:rsid w:val="33880028"/>
    <w:rsid w:val="339075B5"/>
    <w:rsid w:val="33911E99"/>
    <w:rsid w:val="3393D0A7"/>
    <w:rsid w:val="3396CC7F"/>
    <w:rsid w:val="33980E22"/>
    <w:rsid w:val="33AE59CA"/>
    <w:rsid w:val="33C10076"/>
    <w:rsid w:val="33C59ABB"/>
    <w:rsid w:val="33CDBC5A"/>
    <w:rsid w:val="33DCA714"/>
    <w:rsid w:val="33F78B52"/>
    <w:rsid w:val="340609B9"/>
    <w:rsid w:val="340E8684"/>
    <w:rsid w:val="341D109F"/>
    <w:rsid w:val="341F72F1"/>
    <w:rsid w:val="34215713"/>
    <w:rsid w:val="34281CBD"/>
    <w:rsid w:val="3429A2BF"/>
    <w:rsid w:val="3429A32C"/>
    <w:rsid w:val="342A088B"/>
    <w:rsid w:val="342E8273"/>
    <w:rsid w:val="344CD4E8"/>
    <w:rsid w:val="345BFBC4"/>
    <w:rsid w:val="345C499A"/>
    <w:rsid w:val="345C8E56"/>
    <w:rsid w:val="345D4D8A"/>
    <w:rsid w:val="3467C7A6"/>
    <w:rsid w:val="346B41A0"/>
    <w:rsid w:val="346D3FBF"/>
    <w:rsid w:val="346F014F"/>
    <w:rsid w:val="34748459"/>
    <w:rsid w:val="347BD794"/>
    <w:rsid w:val="348B4ED3"/>
    <w:rsid w:val="34960826"/>
    <w:rsid w:val="3497CD93"/>
    <w:rsid w:val="34989105"/>
    <w:rsid w:val="3498AD74"/>
    <w:rsid w:val="349EF850"/>
    <w:rsid w:val="349F3B2F"/>
    <w:rsid w:val="34A8F3F2"/>
    <w:rsid w:val="34B0369E"/>
    <w:rsid w:val="34B32455"/>
    <w:rsid w:val="34B9F7E5"/>
    <w:rsid w:val="34BC5B10"/>
    <w:rsid w:val="34C312CB"/>
    <w:rsid w:val="34DA7589"/>
    <w:rsid w:val="34E4321E"/>
    <w:rsid w:val="34E87F89"/>
    <w:rsid w:val="34F13BDF"/>
    <w:rsid w:val="34F346A2"/>
    <w:rsid w:val="34F3C56C"/>
    <w:rsid w:val="34F8A791"/>
    <w:rsid w:val="34F8E681"/>
    <w:rsid w:val="3515727A"/>
    <w:rsid w:val="3516B056"/>
    <w:rsid w:val="3517CE90"/>
    <w:rsid w:val="35255537"/>
    <w:rsid w:val="3527842E"/>
    <w:rsid w:val="352A2C76"/>
    <w:rsid w:val="353765E5"/>
    <w:rsid w:val="354D7594"/>
    <w:rsid w:val="355DB3E5"/>
    <w:rsid w:val="3560507A"/>
    <w:rsid w:val="3561B35B"/>
    <w:rsid w:val="3569E8E5"/>
    <w:rsid w:val="356EE296"/>
    <w:rsid w:val="3573B6E8"/>
    <w:rsid w:val="35777AD5"/>
    <w:rsid w:val="357CA660"/>
    <w:rsid w:val="358564C5"/>
    <w:rsid w:val="35915B69"/>
    <w:rsid w:val="3593541A"/>
    <w:rsid w:val="3596E92C"/>
    <w:rsid w:val="35A5A9BA"/>
    <w:rsid w:val="35AA56E5"/>
    <w:rsid w:val="35C803CC"/>
    <w:rsid w:val="35D0835B"/>
    <w:rsid w:val="35DAC977"/>
    <w:rsid w:val="35DBA625"/>
    <w:rsid w:val="35E16B91"/>
    <w:rsid w:val="35E32B1B"/>
    <w:rsid w:val="35F1424E"/>
    <w:rsid w:val="35FB67E7"/>
    <w:rsid w:val="3614A0D9"/>
    <w:rsid w:val="36248517"/>
    <w:rsid w:val="362E9FAA"/>
    <w:rsid w:val="3639F747"/>
    <w:rsid w:val="364F3961"/>
    <w:rsid w:val="365F3D81"/>
    <w:rsid w:val="366049F7"/>
    <w:rsid w:val="3661CA66"/>
    <w:rsid w:val="3665F272"/>
    <w:rsid w:val="36721614"/>
    <w:rsid w:val="367AC997"/>
    <w:rsid w:val="367BD725"/>
    <w:rsid w:val="367ED02A"/>
    <w:rsid w:val="368AD6D0"/>
    <w:rsid w:val="3699579D"/>
    <w:rsid w:val="369B2B3B"/>
    <w:rsid w:val="36A4A233"/>
    <w:rsid w:val="36A4F605"/>
    <w:rsid w:val="36A550D5"/>
    <w:rsid w:val="36A5E568"/>
    <w:rsid w:val="36CAF9D7"/>
    <w:rsid w:val="36D074E3"/>
    <w:rsid w:val="36E0B078"/>
    <w:rsid w:val="36F2763E"/>
    <w:rsid w:val="3705B946"/>
    <w:rsid w:val="371A27D4"/>
    <w:rsid w:val="371BA60E"/>
    <w:rsid w:val="371DFD43"/>
    <w:rsid w:val="37213526"/>
    <w:rsid w:val="37272C2A"/>
    <w:rsid w:val="37278CE1"/>
    <w:rsid w:val="372C59E1"/>
    <w:rsid w:val="373932EB"/>
    <w:rsid w:val="373EC53A"/>
    <w:rsid w:val="3746A4AB"/>
    <w:rsid w:val="3747C40F"/>
    <w:rsid w:val="37500758"/>
    <w:rsid w:val="375677C9"/>
    <w:rsid w:val="37569C40"/>
    <w:rsid w:val="379B7A19"/>
    <w:rsid w:val="37A531FF"/>
    <w:rsid w:val="37B2309C"/>
    <w:rsid w:val="37B66004"/>
    <w:rsid w:val="37CC3A19"/>
    <w:rsid w:val="37D5D53A"/>
    <w:rsid w:val="37D5FC35"/>
    <w:rsid w:val="37D9E602"/>
    <w:rsid w:val="37EF1BBB"/>
    <w:rsid w:val="37EF9269"/>
    <w:rsid w:val="3832B3FE"/>
    <w:rsid w:val="3832C5C3"/>
    <w:rsid w:val="3837185B"/>
    <w:rsid w:val="3842A0BD"/>
    <w:rsid w:val="384E7A50"/>
    <w:rsid w:val="38732604"/>
    <w:rsid w:val="38756ABF"/>
    <w:rsid w:val="38940E92"/>
    <w:rsid w:val="38A6D993"/>
    <w:rsid w:val="38AAF8C7"/>
    <w:rsid w:val="38AB0569"/>
    <w:rsid w:val="38BC59D5"/>
    <w:rsid w:val="38CFFDC0"/>
    <w:rsid w:val="38EB4BA2"/>
    <w:rsid w:val="39180F3E"/>
    <w:rsid w:val="391840C1"/>
    <w:rsid w:val="39292D72"/>
    <w:rsid w:val="392F32C1"/>
    <w:rsid w:val="3944EFEA"/>
    <w:rsid w:val="3947192A"/>
    <w:rsid w:val="394A889C"/>
    <w:rsid w:val="39586A77"/>
    <w:rsid w:val="395D23F6"/>
    <w:rsid w:val="395DC285"/>
    <w:rsid w:val="396C7993"/>
    <w:rsid w:val="39864400"/>
    <w:rsid w:val="39972784"/>
    <w:rsid w:val="399F4A9F"/>
    <w:rsid w:val="39AC2B18"/>
    <w:rsid w:val="39B4F3CD"/>
    <w:rsid w:val="39C8623D"/>
    <w:rsid w:val="39C8E2A4"/>
    <w:rsid w:val="39CAB62C"/>
    <w:rsid w:val="39CC012F"/>
    <w:rsid w:val="39D632CA"/>
    <w:rsid w:val="39DD9C22"/>
    <w:rsid w:val="39DF5E36"/>
    <w:rsid w:val="39E3BEDD"/>
    <w:rsid w:val="39E65B8A"/>
    <w:rsid w:val="39E83D59"/>
    <w:rsid w:val="39EC5CE3"/>
    <w:rsid w:val="39FEB364"/>
    <w:rsid w:val="3A014954"/>
    <w:rsid w:val="3A07AE6F"/>
    <w:rsid w:val="3A1457BD"/>
    <w:rsid w:val="3A14B87D"/>
    <w:rsid w:val="3A1E0F49"/>
    <w:rsid w:val="3A22994E"/>
    <w:rsid w:val="3A2FFE6D"/>
    <w:rsid w:val="3A303D9A"/>
    <w:rsid w:val="3A413F7C"/>
    <w:rsid w:val="3A437918"/>
    <w:rsid w:val="3A477F9D"/>
    <w:rsid w:val="3A56E8B8"/>
    <w:rsid w:val="3A57A04A"/>
    <w:rsid w:val="3A582A36"/>
    <w:rsid w:val="3A5980EA"/>
    <w:rsid w:val="3A69A947"/>
    <w:rsid w:val="3A7170E3"/>
    <w:rsid w:val="3A74BF6B"/>
    <w:rsid w:val="3A7BA7A1"/>
    <w:rsid w:val="3A7DF961"/>
    <w:rsid w:val="3A9052A9"/>
    <w:rsid w:val="3A997259"/>
    <w:rsid w:val="3A9E402C"/>
    <w:rsid w:val="3AA48433"/>
    <w:rsid w:val="3AB9C6F6"/>
    <w:rsid w:val="3AE071ED"/>
    <w:rsid w:val="3AEC7240"/>
    <w:rsid w:val="3AEEBDB2"/>
    <w:rsid w:val="3AF02F6E"/>
    <w:rsid w:val="3AF30D9F"/>
    <w:rsid w:val="3B032BBE"/>
    <w:rsid w:val="3B172987"/>
    <w:rsid w:val="3B1AC63B"/>
    <w:rsid w:val="3B216DAB"/>
    <w:rsid w:val="3B2668CE"/>
    <w:rsid w:val="3B3C0715"/>
    <w:rsid w:val="3B42400B"/>
    <w:rsid w:val="3B59F24B"/>
    <w:rsid w:val="3B61BE3C"/>
    <w:rsid w:val="3B692149"/>
    <w:rsid w:val="3B6F17E8"/>
    <w:rsid w:val="3B78A84A"/>
    <w:rsid w:val="3B8AADFD"/>
    <w:rsid w:val="3B90A0A8"/>
    <w:rsid w:val="3B9503B5"/>
    <w:rsid w:val="3BB77CF1"/>
    <w:rsid w:val="3BBB0BD0"/>
    <w:rsid w:val="3BBFE8FD"/>
    <w:rsid w:val="3BC30389"/>
    <w:rsid w:val="3BD0FDCF"/>
    <w:rsid w:val="3BDE6844"/>
    <w:rsid w:val="3C055FEE"/>
    <w:rsid w:val="3C0A0D3D"/>
    <w:rsid w:val="3C1A208A"/>
    <w:rsid w:val="3C2B9CE1"/>
    <w:rsid w:val="3C3C7405"/>
    <w:rsid w:val="3C3DAB26"/>
    <w:rsid w:val="3C5D0DCC"/>
    <w:rsid w:val="3C5F4C65"/>
    <w:rsid w:val="3C780173"/>
    <w:rsid w:val="3C8431A3"/>
    <w:rsid w:val="3C8A17DE"/>
    <w:rsid w:val="3C8D0AF5"/>
    <w:rsid w:val="3C9166D6"/>
    <w:rsid w:val="3C996480"/>
    <w:rsid w:val="3C9B41A7"/>
    <w:rsid w:val="3CA836B2"/>
    <w:rsid w:val="3CACBE65"/>
    <w:rsid w:val="3CC32549"/>
    <w:rsid w:val="3CC6902B"/>
    <w:rsid w:val="3CC8E577"/>
    <w:rsid w:val="3CCBD218"/>
    <w:rsid w:val="3CD35F8C"/>
    <w:rsid w:val="3CD7E22E"/>
    <w:rsid w:val="3CDB906D"/>
    <w:rsid w:val="3CDE7896"/>
    <w:rsid w:val="3CE1EB80"/>
    <w:rsid w:val="3CEC7F44"/>
    <w:rsid w:val="3CF18AAF"/>
    <w:rsid w:val="3CFC112E"/>
    <w:rsid w:val="3D039318"/>
    <w:rsid w:val="3D061B53"/>
    <w:rsid w:val="3D09EA01"/>
    <w:rsid w:val="3D0FDBCD"/>
    <w:rsid w:val="3D179B2F"/>
    <w:rsid w:val="3D2AA59B"/>
    <w:rsid w:val="3D318190"/>
    <w:rsid w:val="3D32CF7F"/>
    <w:rsid w:val="3D3BDAC7"/>
    <w:rsid w:val="3D3CF1C6"/>
    <w:rsid w:val="3D4ACB7E"/>
    <w:rsid w:val="3D55DBFC"/>
    <w:rsid w:val="3D567466"/>
    <w:rsid w:val="3D62E3FA"/>
    <w:rsid w:val="3D6F03D9"/>
    <w:rsid w:val="3D833489"/>
    <w:rsid w:val="3D85CF0C"/>
    <w:rsid w:val="3D863FC9"/>
    <w:rsid w:val="3D885DD2"/>
    <w:rsid w:val="3D890F39"/>
    <w:rsid w:val="3D8BCB2D"/>
    <w:rsid w:val="3D91F23E"/>
    <w:rsid w:val="3D9ECB35"/>
    <w:rsid w:val="3DBC08B0"/>
    <w:rsid w:val="3DC060D3"/>
    <w:rsid w:val="3DCA5FD8"/>
    <w:rsid w:val="3DCC8374"/>
    <w:rsid w:val="3DCCC8E2"/>
    <w:rsid w:val="3DD4D4A8"/>
    <w:rsid w:val="3DF73237"/>
    <w:rsid w:val="3DFB16F7"/>
    <w:rsid w:val="3E1C72C6"/>
    <w:rsid w:val="3E2110FA"/>
    <w:rsid w:val="3E274CFB"/>
    <w:rsid w:val="3E27B71E"/>
    <w:rsid w:val="3E285404"/>
    <w:rsid w:val="3E2D25F1"/>
    <w:rsid w:val="3E3B7F68"/>
    <w:rsid w:val="3E53776A"/>
    <w:rsid w:val="3E563B6A"/>
    <w:rsid w:val="3E6AB1DB"/>
    <w:rsid w:val="3E6DAF9A"/>
    <w:rsid w:val="3E91516A"/>
    <w:rsid w:val="3E9C0225"/>
    <w:rsid w:val="3E9D3521"/>
    <w:rsid w:val="3EA4D6EF"/>
    <w:rsid w:val="3EA82D3D"/>
    <w:rsid w:val="3EBF58A6"/>
    <w:rsid w:val="3EBFF5CA"/>
    <w:rsid w:val="3EC45FCB"/>
    <w:rsid w:val="3EC4DFDD"/>
    <w:rsid w:val="3EC7E149"/>
    <w:rsid w:val="3EFB3ABA"/>
    <w:rsid w:val="3F07FEA7"/>
    <w:rsid w:val="3F214601"/>
    <w:rsid w:val="3F22B6B6"/>
    <w:rsid w:val="3F2CB16D"/>
    <w:rsid w:val="3F2F4CF3"/>
    <w:rsid w:val="3F450F64"/>
    <w:rsid w:val="3F51F41D"/>
    <w:rsid w:val="3F5A589F"/>
    <w:rsid w:val="3F5E3D44"/>
    <w:rsid w:val="3F617773"/>
    <w:rsid w:val="3F6C4FB4"/>
    <w:rsid w:val="3F72522A"/>
    <w:rsid w:val="3F74C896"/>
    <w:rsid w:val="3F7762E4"/>
    <w:rsid w:val="3F7D4BD8"/>
    <w:rsid w:val="3F8B8562"/>
    <w:rsid w:val="3F9AB79E"/>
    <w:rsid w:val="3FA6F3F5"/>
    <w:rsid w:val="3FA82FFC"/>
    <w:rsid w:val="3FA9EEDF"/>
    <w:rsid w:val="3FAE0327"/>
    <w:rsid w:val="3FC029E8"/>
    <w:rsid w:val="3FF64B78"/>
    <w:rsid w:val="400B9920"/>
    <w:rsid w:val="401F04D9"/>
    <w:rsid w:val="4037A9BD"/>
    <w:rsid w:val="4043F82B"/>
    <w:rsid w:val="404521B3"/>
    <w:rsid w:val="404B1F11"/>
    <w:rsid w:val="404D3738"/>
    <w:rsid w:val="4057B559"/>
    <w:rsid w:val="4059C002"/>
    <w:rsid w:val="406DA963"/>
    <w:rsid w:val="408525A0"/>
    <w:rsid w:val="40996616"/>
    <w:rsid w:val="409E0183"/>
    <w:rsid w:val="409F6808"/>
    <w:rsid w:val="40A61D83"/>
    <w:rsid w:val="40A91F38"/>
    <w:rsid w:val="40B0FEB6"/>
    <w:rsid w:val="40B1EC8D"/>
    <w:rsid w:val="40B783A7"/>
    <w:rsid w:val="40CEF467"/>
    <w:rsid w:val="40D2D849"/>
    <w:rsid w:val="40DBFD93"/>
    <w:rsid w:val="40E80CFE"/>
    <w:rsid w:val="40EC2A60"/>
    <w:rsid w:val="40F97571"/>
    <w:rsid w:val="4138B218"/>
    <w:rsid w:val="414E0790"/>
    <w:rsid w:val="415EDBA5"/>
    <w:rsid w:val="415FF8B6"/>
    <w:rsid w:val="41627241"/>
    <w:rsid w:val="4163EB38"/>
    <w:rsid w:val="416AD161"/>
    <w:rsid w:val="416F2DBD"/>
    <w:rsid w:val="4173AB5C"/>
    <w:rsid w:val="417CEBB7"/>
    <w:rsid w:val="417DF108"/>
    <w:rsid w:val="417FDEAE"/>
    <w:rsid w:val="4190E03C"/>
    <w:rsid w:val="419236C0"/>
    <w:rsid w:val="4197D319"/>
    <w:rsid w:val="4198D530"/>
    <w:rsid w:val="419FEE42"/>
    <w:rsid w:val="41B416E1"/>
    <w:rsid w:val="41C47B91"/>
    <w:rsid w:val="41D297D0"/>
    <w:rsid w:val="41D3290E"/>
    <w:rsid w:val="41E5F54A"/>
    <w:rsid w:val="41EA3E9F"/>
    <w:rsid w:val="41EF6849"/>
    <w:rsid w:val="41F29C4D"/>
    <w:rsid w:val="41F5C39B"/>
    <w:rsid w:val="41F76D60"/>
    <w:rsid w:val="41FD233F"/>
    <w:rsid w:val="41FD7BF2"/>
    <w:rsid w:val="420507A2"/>
    <w:rsid w:val="420E204C"/>
    <w:rsid w:val="42158056"/>
    <w:rsid w:val="422701DC"/>
    <w:rsid w:val="423267C6"/>
    <w:rsid w:val="424100FE"/>
    <w:rsid w:val="4248A146"/>
    <w:rsid w:val="424991EA"/>
    <w:rsid w:val="424C5161"/>
    <w:rsid w:val="424C59FA"/>
    <w:rsid w:val="4261C9F8"/>
    <w:rsid w:val="42658BF4"/>
    <w:rsid w:val="426AE50F"/>
    <w:rsid w:val="426E422F"/>
    <w:rsid w:val="4272D7CB"/>
    <w:rsid w:val="4274EE5A"/>
    <w:rsid w:val="4275F87B"/>
    <w:rsid w:val="42787196"/>
    <w:rsid w:val="4278AF75"/>
    <w:rsid w:val="427D2FE1"/>
    <w:rsid w:val="42893038"/>
    <w:rsid w:val="428FD5AE"/>
    <w:rsid w:val="429854F2"/>
    <w:rsid w:val="429ECC93"/>
    <w:rsid w:val="429F5BF9"/>
    <w:rsid w:val="42A348C8"/>
    <w:rsid w:val="42A45371"/>
    <w:rsid w:val="42A6867A"/>
    <w:rsid w:val="42AC92B2"/>
    <w:rsid w:val="42AF594A"/>
    <w:rsid w:val="42C5284F"/>
    <w:rsid w:val="42D386CD"/>
    <w:rsid w:val="42D84285"/>
    <w:rsid w:val="42E25E49"/>
    <w:rsid w:val="42E4993E"/>
    <w:rsid w:val="42E5B0B4"/>
    <w:rsid w:val="42E98803"/>
    <w:rsid w:val="42EAF2F1"/>
    <w:rsid w:val="42F33376"/>
    <w:rsid w:val="42F34BFF"/>
    <w:rsid w:val="42F3E138"/>
    <w:rsid w:val="43125522"/>
    <w:rsid w:val="4312BA8F"/>
    <w:rsid w:val="43152E14"/>
    <w:rsid w:val="431D49D4"/>
    <w:rsid w:val="4322CF52"/>
    <w:rsid w:val="4328EB79"/>
    <w:rsid w:val="432ED386"/>
    <w:rsid w:val="4332195B"/>
    <w:rsid w:val="434B2523"/>
    <w:rsid w:val="435BCB99"/>
    <w:rsid w:val="4367A7A8"/>
    <w:rsid w:val="4372923C"/>
    <w:rsid w:val="437318CB"/>
    <w:rsid w:val="437A8E74"/>
    <w:rsid w:val="437F6A06"/>
    <w:rsid w:val="43977CBD"/>
    <w:rsid w:val="439FA171"/>
    <w:rsid w:val="43B02627"/>
    <w:rsid w:val="43B34BEF"/>
    <w:rsid w:val="43B9209C"/>
    <w:rsid w:val="43C3D2AB"/>
    <w:rsid w:val="43C7F817"/>
    <w:rsid w:val="43E43C4E"/>
    <w:rsid w:val="43E72426"/>
    <w:rsid w:val="43F5BDC3"/>
    <w:rsid w:val="43FCE009"/>
    <w:rsid w:val="441BC7EF"/>
    <w:rsid w:val="442F8171"/>
    <w:rsid w:val="4434EFA5"/>
    <w:rsid w:val="4443C5E4"/>
    <w:rsid w:val="444622EA"/>
    <w:rsid w:val="446574F2"/>
    <w:rsid w:val="44712105"/>
    <w:rsid w:val="447445B4"/>
    <w:rsid w:val="4477B086"/>
    <w:rsid w:val="44780A95"/>
    <w:rsid w:val="4494C9FB"/>
    <w:rsid w:val="449B3758"/>
    <w:rsid w:val="44A75F7C"/>
    <w:rsid w:val="44A993FB"/>
    <w:rsid w:val="44AD0BA4"/>
    <w:rsid w:val="44B28639"/>
    <w:rsid w:val="44BFAD3C"/>
    <w:rsid w:val="44C42C48"/>
    <w:rsid w:val="44C68F38"/>
    <w:rsid w:val="44CABD0B"/>
    <w:rsid w:val="44CBE06C"/>
    <w:rsid w:val="44CF83BB"/>
    <w:rsid w:val="44D76E9D"/>
    <w:rsid w:val="44E73FEC"/>
    <w:rsid w:val="44EC176B"/>
    <w:rsid w:val="45153AE1"/>
    <w:rsid w:val="45170DF2"/>
    <w:rsid w:val="4517144F"/>
    <w:rsid w:val="451E23B5"/>
    <w:rsid w:val="45334F25"/>
    <w:rsid w:val="45390E2B"/>
    <w:rsid w:val="453B223A"/>
    <w:rsid w:val="453EA2F1"/>
    <w:rsid w:val="45443658"/>
    <w:rsid w:val="454893FC"/>
    <w:rsid w:val="4555BAED"/>
    <w:rsid w:val="4558C1F0"/>
    <w:rsid w:val="455BBF28"/>
    <w:rsid w:val="45640D8E"/>
    <w:rsid w:val="456650EF"/>
    <w:rsid w:val="4582980C"/>
    <w:rsid w:val="459A3464"/>
    <w:rsid w:val="459BEA95"/>
    <w:rsid w:val="45A8D78D"/>
    <w:rsid w:val="45BA8CC0"/>
    <w:rsid w:val="45BE2E43"/>
    <w:rsid w:val="45BEFF16"/>
    <w:rsid w:val="45D14FA6"/>
    <w:rsid w:val="45E7949D"/>
    <w:rsid w:val="45EE97CA"/>
    <w:rsid w:val="46118C70"/>
    <w:rsid w:val="461B8E08"/>
    <w:rsid w:val="461C37BB"/>
    <w:rsid w:val="462AAD3F"/>
    <w:rsid w:val="462CF592"/>
    <w:rsid w:val="463FAA24"/>
    <w:rsid w:val="464504B9"/>
    <w:rsid w:val="46450E40"/>
    <w:rsid w:val="4649B811"/>
    <w:rsid w:val="465E496D"/>
    <w:rsid w:val="46784CBB"/>
    <w:rsid w:val="4681F3CA"/>
    <w:rsid w:val="4682A201"/>
    <w:rsid w:val="469A6F71"/>
    <w:rsid w:val="46A2F969"/>
    <w:rsid w:val="46A8D5E5"/>
    <w:rsid w:val="46A8F205"/>
    <w:rsid w:val="46B55D3B"/>
    <w:rsid w:val="46C145D5"/>
    <w:rsid w:val="46D4587C"/>
    <w:rsid w:val="46DA6A85"/>
    <w:rsid w:val="46DCB327"/>
    <w:rsid w:val="46DE06B0"/>
    <w:rsid w:val="46F12747"/>
    <w:rsid w:val="46F99386"/>
    <w:rsid w:val="46FC027B"/>
    <w:rsid w:val="470B4A51"/>
    <w:rsid w:val="470E87AD"/>
    <w:rsid w:val="4714EAB6"/>
    <w:rsid w:val="471AB240"/>
    <w:rsid w:val="471ABCEB"/>
    <w:rsid w:val="472093BB"/>
    <w:rsid w:val="4722157C"/>
    <w:rsid w:val="47272CCC"/>
    <w:rsid w:val="4737BF88"/>
    <w:rsid w:val="473F06B7"/>
    <w:rsid w:val="4740A648"/>
    <w:rsid w:val="47453CA1"/>
    <w:rsid w:val="4752F45D"/>
    <w:rsid w:val="475439C2"/>
    <w:rsid w:val="475F3F39"/>
    <w:rsid w:val="47643436"/>
    <w:rsid w:val="4774CC9E"/>
    <w:rsid w:val="47915592"/>
    <w:rsid w:val="4798B20B"/>
    <w:rsid w:val="479F9935"/>
    <w:rsid w:val="47A5DC32"/>
    <w:rsid w:val="47B27462"/>
    <w:rsid w:val="47B2ABB4"/>
    <w:rsid w:val="47C3F4A6"/>
    <w:rsid w:val="47C3FCE5"/>
    <w:rsid w:val="47D8A678"/>
    <w:rsid w:val="47DA4B95"/>
    <w:rsid w:val="47DAA38F"/>
    <w:rsid w:val="47FB1BE5"/>
    <w:rsid w:val="4810FC0A"/>
    <w:rsid w:val="4815B0F3"/>
    <w:rsid w:val="48263A37"/>
    <w:rsid w:val="482F813C"/>
    <w:rsid w:val="483B0800"/>
    <w:rsid w:val="4842C5AF"/>
    <w:rsid w:val="484420AA"/>
    <w:rsid w:val="4848ABF7"/>
    <w:rsid w:val="484F34C2"/>
    <w:rsid w:val="48528FB7"/>
    <w:rsid w:val="48720F70"/>
    <w:rsid w:val="48764799"/>
    <w:rsid w:val="487A28E3"/>
    <w:rsid w:val="487CA2EB"/>
    <w:rsid w:val="488C401C"/>
    <w:rsid w:val="488D95B2"/>
    <w:rsid w:val="48998C76"/>
    <w:rsid w:val="489D7382"/>
    <w:rsid w:val="48A34B6A"/>
    <w:rsid w:val="48AD2BD5"/>
    <w:rsid w:val="48B445CC"/>
    <w:rsid w:val="48B57E02"/>
    <w:rsid w:val="48B7AD71"/>
    <w:rsid w:val="48B89042"/>
    <w:rsid w:val="48BCA7EA"/>
    <w:rsid w:val="48C27D8E"/>
    <w:rsid w:val="48C2B68F"/>
    <w:rsid w:val="48C7C975"/>
    <w:rsid w:val="48DE0563"/>
    <w:rsid w:val="48DEE789"/>
    <w:rsid w:val="48DF571D"/>
    <w:rsid w:val="48E0AE15"/>
    <w:rsid w:val="48E2B054"/>
    <w:rsid w:val="48F1249E"/>
    <w:rsid w:val="48F355A4"/>
    <w:rsid w:val="491935DE"/>
    <w:rsid w:val="491A5A8A"/>
    <w:rsid w:val="491B9670"/>
    <w:rsid w:val="492ADE83"/>
    <w:rsid w:val="4939DD72"/>
    <w:rsid w:val="494886FC"/>
    <w:rsid w:val="49490A23"/>
    <w:rsid w:val="494B10D6"/>
    <w:rsid w:val="494F103F"/>
    <w:rsid w:val="495DF572"/>
    <w:rsid w:val="496094BF"/>
    <w:rsid w:val="49638C7E"/>
    <w:rsid w:val="49731FB6"/>
    <w:rsid w:val="497A3454"/>
    <w:rsid w:val="498439E3"/>
    <w:rsid w:val="49898108"/>
    <w:rsid w:val="49A2B012"/>
    <w:rsid w:val="49B2D519"/>
    <w:rsid w:val="49B4EC26"/>
    <w:rsid w:val="49BCE659"/>
    <w:rsid w:val="49C867D8"/>
    <w:rsid w:val="49CDA866"/>
    <w:rsid w:val="49D1E0F4"/>
    <w:rsid w:val="49D6A01C"/>
    <w:rsid w:val="49DBF928"/>
    <w:rsid w:val="49EACC17"/>
    <w:rsid w:val="49F0FE63"/>
    <w:rsid w:val="49F82722"/>
    <w:rsid w:val="49FBAE6F"/>
    <w:rsid w:val="4A1FE034"/>
    <w:rsid w:val="4A27508B"/>
    <w:rsid w:val="4A4E1527"/>
    <w:rsid w:val="4A7A0252"/>
    <w:rsid w:val="4A840CC5"/>
    <w:rsid w:val="4A8CB872"/>
    <w:rsid w:val="4A8F7D1A"/>
    <w:rsid w:val="4A991470"/>
    <w:rsid w:val="4A9D6483"/>
    <w:rsid w:val="4AA21DB6"/>
    <w:rsid w:val="4AAC85E9"/>
    <w:rsid w:val="4AB409CE"/>
    <w:rsid w:val="4AB8311A"/>
    <w:rsid w:val="4ABAF298"/>
    <w:rsid w:val="4AC7FAC7"/>
    <w:rsid w:val="4AD5EC03"/>
    <w:rsid w:val="4ADDD68F"/>
    <w:rsid w:val="4ADDE0D8"/>
    <w:rsid w:val="4ADEF381"/>
    <w:rsid w:val="4AEA6255"/>
    <w:rsid w:val="4AF6DF64"/>
    <w:rsid w:val="4B0598BE"/>
    <w:rsid w:val="4B05CC49"/>
    <w:rsid w:val="4B0BF0F3"/>
    <w:rsid w:val="4B0BF80A"/>
    <w:rsid w:val="4B0FBE65"/>
    <w:rsid w:val="4B16B603"/>
    <w:rsid w:val="4B2B2B44"/>
    <w:rsid w:val="4B2DD3B5"/>
    <w:rsid w:val="4B33D775"/>
    <w:rsid w:val="4B37AC57"/>
    <w:rsid w:val="4B40CB7A"/>
    <w:rsid w:val="4B483AF6"/>
    <w:rsid w:val="4B6F00F3"/>
    <w:rsid w:val="4B76FC0F"/>
    <w:rsid w:val="4B7DAAB3"/>
    <w:rsid w:val="4B893E3C"/>
    <w:rsid w:val="4B958141"/>
    <w:rsid w:val="4BD4C821"/>
    <w:rsid w:val="4BDD4925"/>
    <w:rsid w:val="4BE16B6D"/>
    <w:rsid w:val="4BEEE0B3"/>
    <w:rsid w:val="4C0802D4"/>
    <w:rsid w:val="4C0871D1"/>
    <w:rsid w:val="4C090BA7"/>
    <w:rsid w:val="4C181E2C"/>
    <w:rsid w:val="4C1B521E"/>
    <w:rsid w:val="4C1F87FB"/>
    <w:rsid w:val="4C23106E"/>
    <w:rsid w:val="4C2703F9"/>
    <w:rsid w:val="4C279B71"/>
    <w:rsid w:val="4C2CF54C"/>
    <w:rsid w:val="4C36AD27"/>
    <w:rsid w:val="4C393B62"/>
    <w:rsid w:val="4C3D959A"/>
    <w:rsid w:val="4C3E2136"/>
    <w:rsid w:val="4C47EB82"/>
    <w:rsid w:val="4C4977A8"/>
    <w:rsid w:val="4C497D11"/>
    <w:rsid w:val="4C57C094"/>
    <w:rsid w:val="4C5A3BF9"/>
    <w:rsid w:val="4C67CDA7"/>
    <w:rsid w:val="4C692494"/>
    <w:rsid w:val="4C72D67F"/>
    <w:rsid w:val="4C9464E3"/>
    <w:rsid w:val="4CB79CD8"/>
    <w:rsid w:val="4CBBC4C6"/>
    <w:rsid w:val="4CCB47A8"/>
    <w:rsid w:val="4CD9FD80"/>
    <w:rsid w:val="4CEE87EF"/>
    <w:rsid w:val="4CFFBAE5"/>
    <w:rsid w:val="4D0192AD"/>
    <w:rsid w:val="4D0B2DE5"/>
    <w:rsid w:val="4D0F6101"/>
    <w:rsid w:val="4D117F18"/>
    <w:rsid w:val="4D15EA69"/>
    <w:rsid w:val="4D183DEF"/>
    <w:rsid w:val="4D21A13A"/>
    <w:rsid w:val="4D26939C"/>
    <w:rsid w:val="4D3841B8"/>
    <w:rsid w:val="4D443BE2"/>
    <w:rsid w:val="4D458093"/>
    <w:rsid w:val="4D66093D"/>
    <w:rsid w:val="4D7DC931"/>
    <w:rsid w:val="4D940F67"/>
    <w:rsid w:val="4DB526CC"/>
    <w:rsid w:val="4DBDCF7D"/>
    <w:rsid w:val="4DC20BCA"/>
    <w:rsid w:val="4DC50967"/>
    <w:rsid w:val="4DC755D6"/>
    <w:rsid w:val="4DD85FCA"/>
    <w:rsid w:val="4DD9E1B2"/>
    <w:rsid w:val="4E05EA5A"/>
    <w:rsid w:val="4E088C65"/>
    <w:rsid w:val="4E08C46E"/>
    <w:rsid w:val="4E0DE476"/>
    <w:rsid w:val="4E11A471"/>
    <w:rsid w:val="4E12FD65"/>
    <w:rsid w:val="4E208559"/>
    <w:rsid w:val="4E26E6F8"/>
    <w:rsid w:val="4E2DABC4"/>
    <w:rsid w:val="4E3A7FF0"/>
    <w:rsid w:val="4E4E56C5"/>
    <w:rsid w:val="4E55A9BD"/>
    <w:rsid w:val="4E60C08C"/>
    <w:rsid w:val="4E704C53"/>
    <w:rsid w:val="4E78EB61"/>
    <w:rsid w:val="4E7E4F14"/>
    <w:rsid w:val="4E80ED92"/>
    <w:rsid w:val="4E850039"/>
    <w:rsid w:val="4E8BF5E7"/>
    <w:rsid w:val="4EA388A4"/>
    <w:rsid w:val="4EA4953F"/>
    <w:rsid w:val="4EA70E9B"/>
    <w:rsid w:val="4EB8EE83"/>
    <w:rsid w:val="4EBFD9C3"/>
    <w:rsid w:val="4EC061AD"/>
    <w:rsid w:val="4EC1460A"/>
    <w:rsid w:val="4EC8A01C"/>
    <w:rsid w:val="4ECE5CE0"/>
    <w:rsid w:val="4ED388E0"/>
    <w:rsid w:val="4ED42022"/>
    <w:rsid w:val="4ED8AED3"/>
    <w:rsid w:val="4EDA7750"/>
    <w:rsid w:val="4EE57C6A"/>
    <w:rsid w:val="4EE87FF6"/>
    <w:rsid w:val="4EEE8431"/>
    <w:rsid w:val="4F00B936"/>
    <w:rsid w:val="4F08CDFA"/>
    <w:rsid w:val="4F0B3F97"/>
    <w:rsid w:val="4F1A807C"/>
    <w:rsid w:val="4F21CC1F"/>
    <w:rsid w:val="4F3715F6"/>
    <w:rsid w:val="4F3A5ECE"/>
    <w:rsid w:val="4F3E4C2B"/>
    <w:rsid w:val="4F4702A9"/>
    <w:rsid w:val="4F4C3B3A"/>
    <w:rsid w:val="4F515A60"/>
    <w:rsid w:val="4F54059D"/>
    <w:rsid w:val="4F6C8F83"/>
    <w:rsid w:val="4F718039"/>
    <w:rsid w:val="4F75B213"/>
    <w:rsid w:val="4F8A9928"/>
    <w:rsid w:val="4F8E38A5"/>
    <w:rsid w:val="4F92BE49"/>
    <w:rsid w:val="4F92C75C"/>
    <w:rsid w:val="4F9C318F"/>
    <w:rsid w:val="4FB04DD8"/>
    <w:rsid w:val="4FB6AC75"/>
    <w:rsid w:val="4FBA287B"/>
    <w:rsid w:val="4FC338B0"/>
    <w:rsid w:val="4FD86712"/>
    <w:rsid w:val="4FD93D6C"/>
    <w:rsid w:val="4FE00B9C"/>
    <w:rsid w:val="4FF5DB8F"/>
    <w:rsid w:val="4FF918AA"/>
    <w:rsid w:val="4FFC8EFC"/>
    <w:rsid w:val="4FFF5E7C"/>
    <w:rsid w:val="5018C52D"/>
    <w:rsid w:val="501CBDF3"/>
    <w:rsid w:val="5027C648"/>
    <w:rsid w:val="502C9D73"/>
    <w:rsid w:val="505B2853"/>
    <w:rsid w:val="5063978F"/>
    <w:rsid w:val="50666C12"/>
    <w:rsid w:val="506753AF"/>
    <w:rsid w:val="5068246E"/>
    <w:rsid w:val="506F4969"/>
    <w:rsid w:val="50732056"/>
    <w:rsid w:val="5073799C"/>
    <w:rsid w:val="508BDD3F"/>
    <w:rsid w:val="5092AC86"/>
    <w:rsid w:val="509B3276"/>
    <w:rsid w:val="50A49E5B"/>
    <w:rsid w:val="50A5699D"/>
    <w:rsid w:val="50AC95B0"/>
    <w:rsid w:val="50B283FF"/>
    <w:rsid w:val="50BC3A65"/>
    <w:rsid w:val="50C5CEC7"/>
    <w:rsid w:val="50CCD290"/>
    <w:rsid w:val="50DF4156"/>
    <w:rsid w:val="50E00D14"/>
    <w:rsid w:val="50E6DA07"/>
    <w:rsid w:val="50EBCA4F"/>
    <w:rsid w:val="50ECC108"/>
    <w:rsid w:val="50EDCCB6"/>
    <w:rsid w:val="50F411C9"/>
    <w:rsid w:val="50FB133C"/>
    <w:rsid w:val="5110CD01"/>
    <w:rsid w:val="51176DDA"/>
    <w:rsid w:val="511AFCA6"/>
    <w:rsid w:val="5133D10B"/>
    <w:rsid w:val="5143F8B2"/>
    <w:rsid w:val="515467F9"/>
    <w:rsid w:val="51669A20"/>
    <w:rsid w:val="51745419"/>
    <w:rsid w:val="517C9DDD"/>
    <w:rsid w:val="51826EED"/>
    <w:rsid w:val="51893B88"/>
    <w:rsid w:val="518986F3"/>
    <w:rsid w:val="518B4F1A"/>
    <w:rsid w:val="51985DBD"/>
    <w:rsid w:val="519A4CA9"/>
    <w:rsid w:val="51B88E54"/>
    <w:rsid w:val="51BE9CE6"/>
    <w:rsid w:val="51BF6789"/>
    <w:rsid w:val="51C2B702"/>
    <w:rsid w:val="51C808CB"/>
    <w:rsid w:val="51CE1B44"/>
    <w:rsid w:val="51DDBA90"/>
    <w:rsid w:val="51DF588B"/>
    <w:rsid w:val="51E7AA1E"/>
    <w:rsid w:val="51FAB466"/>
    <w:rsid w:val="51FEEF34"/>
    <w:rsid w:val="51FF2B27"/>
    <w:rsid w:val="520E8022"/>
    <w:rsid w:val="5212CF97"/>
    <w:rsid w:val="522AABB4"/>
    <w:rsid w:val="522C6372"/>
    <w:rsid w:val="523C93C2"/>
    <w:rsid w:val="524209AE"/>
    <w:rsid w:val="524668BA"/>
    <w:rsid w:val="5252CE18"/>
    <w:rsid w:val="52531A06"/>
    <w:rsid w:val="5270E095"/>
    <w:rsid w:val="52779C20"/>
    <w:rsid w:val="527AEF5F"/>
    <w:rsid w:val="528101FB"/>
    <w:rsid w:val="5292CD19"/>
    <w:rsid w:val="5296018F"/>
    <w:rsid w:val="5299CB47"/>
    <w:rsid w:val="52A8183F"/>
    <w:rsid w:val="52AE3C30"/>
    <w:rsid w:val="52B2D3D7"/>
    <w:rsid w:val="52B520CE"/>
    <w:rsid w:val="52B63260"/>
    <w:rsid w:val="52B6B5B4"/>
    <w:rsid w:val="52B91D74"/>
    <w:rsid w:val="52D7A2A6"/>
    <w:rsid w:val="52D8A98F"/>
    <w:rsid w:val="52EDCC68"/>
    <w:rsid w:val="52EDE7E9"/>
    <w:rsid w:val="52F86A75"/>
    <w:rsid w:val="5302D36B"/>
    <w:rsid w:val="530CFD79"/>
    <w:rsid w:val="530FF245"/>
    <w:rsid w:val="532C7BEF"/>
    <w:rsid w:val="5336CD68"/>
    <w:rsid w:val="53387602"/>
    <w:rsid w:val="5347A22D"/>
    <w:rsid w:val="534B3E29"/>
    <w:rsid w:val="5350E64E"/>
    <w:rsid w:val="5352B331"/>
    <w:rsid w:val="535B06DA"/>
    <w:rsid w:val="535F2138"/>
    <w:rsid w:val="537CF2A4"/>
    <w:rsid w:val="53926920"/>
    <w:rsid w:val="539860D6"/>
    <w:rsid w:val="53999BA3"/>
    <w:rsid w:val="53ADF8C3"/>
    <w:rsid w:val="53B369F5"/>
    <w:rsid w:val="53C0D922"/>
    <w:rsid w:val="53C24397"/>
    <w:rsid w:val="53C29CB5"/>
    <w:rsid w:val="53CB57F7"/>
    <w:rsid w:val="53D6B0E2"/>
    <w:rsid w:val="53DE355C"/>
    <w:rsid w:val="53E6C301"/>
    <w:rsid w:val="53E76DBF"/>
    <w:rsid w:val="53ED483D"/>
    <w:rsid w:val="53F85C44"/>
    <w:rsid w:val="53FA32D9"/>
    <w:rsid w:val="5402BA7C"/>
    <w:rsid w:val="540BF825"/>
    <w:rsid w:val="540D9D55"/>
    <w:rsid w:val="54111FFD"/>
    <w:rsid w:val="541D5515"/>
    <w:rsid w:val="5421DED4"/>
    <w:rsid w:val="54516061"/>
    <w:rsid w:val="546D8822"/>
    <w:rsid w:val="546ED7BB"/>
    <w:rsid w:val="54829106"/>
    <w:rsid w:val="548512E4"/>
    <w:rsid w:val="5486A000"/>
    <w:rsid w:val="5497576C"/>
    <w:rsid w:val="549B835D"/>
    <w:rsid w:val="54A0B0D8"/>
    <w:rsid w:val="54A637CB"/>
    <w:rsid w:val="54B7ECB9"/>
    <w:rsid w:val="54B8EDBA"/>
    <w:rsid w:val="54BABCFE"/>
    <w:rsid w:val="54C84F6B"/>
    <w:rsid w:val="54D1C3D3"/>
    <w:rsid w:val="54D29DC9"/>
    <w:rsid w:val="54D79C32"/>
    <w:rsid w:val="54DFD6F5"/>
    <w:rsid w:val="54E3CD0D"/>
    <w:rsid w:val="54EFC712"/>
    <w:rsid w:val="54FD7BAB"/>
    <w:rsid w:val="5502658D"/>
    <w:rsid w:val="55226CC7"/>
    <w:rsid w:val="5526F811"/>
    <w:rsid w:val="55316EE4"/>
    <w:rsid w:val="5534C868"/>
    <w:rsid w:val="5535D07E"/>
    <w:rsid w:val="554CA84B"/>
    <w:rsid w:val="5561A8B2"/>
    <w:rsid w:val="556DAA71"/>
    <w:rsid w:val="557A3062"/>
    <w:rsid w:val="55902CA9"/>
    <w:rsid w:val="55A1B101"/>
    <w:rsid w:val="55AE1E50"/>
    <w:rsid w:val="55AEBCD8"/>
    <w:rsid w:val="55BA4B2A"/>
    <w:rsid w:val="55C6115F"/>
    <w:rsid w:val="55C7787B"/>
    <w:rsid w:val="55CDAF7E"/>
    <w:rsid w:val="55CE69EA"/>
    <w:rsid w:val="55DE8E7F"/>
    <w:rsid w:val="55E169EE"/>
    <w:rsid w:val="55EB9085"/>
    <w:rsid w:val="56100723"/>
    <w:rsid w:val="5619CBC2"/>
    <w:rsid w:val="563962C5"/>
    <w:rsid w:val="5642435C"/>
    <w:rsid w:val="5650107C"/>
    <w:rsid w:val="565D63F0"/>
    <w:rsid w:val="5671F59F"/>
    <w:rsid w:val="569BF5E8"/>
    <w:rsid w:val="56A784E3"/>
    <w:rsid w:val="56A99BF8"/>
    <w:rsid w:val="56BC4209"/>
    <w:rsid w:val="56BD67FA"/>
    <w:rsid w:val="56C10AB9"/>
    <w:rsid w:val="56C6962E"/>
    <w:rsid w:val="56C8AC8F"/>
    <w:rsid w:val="56D18439"/>
    <w:rsid w:val="56D6DE14"/>
    <w:rsid w:val="56E4CC3C"/>
    <w:rsid w:val="56F5B0D5"/>
    <w:rsid w:val="5709639E"/>
    <w:rsid w:val="57144132"/>
    <w:rsid w:val="5726B240"/>
    <w:rsid w:val="5727847B"/>
    <w:rsid w:val="5729450F"/>
    <w:rsid w:val="574C6488"/>
    <w:rsid w:val="574D2B9D"/>
    <w:rsid w:val="575D8725"/>
    <w:rsid w:val="576112FD"/>
    <w:rsid w:val="576F4673"/>
    <w:rsid w:val="577392C8"/>
    <w:rsid w:val="5774314F"/>
    <w:rsid w:val="57773643"/>
    <w:rsid w:val="577EE783"/>
    <w:rsid w:val="57801554"/>
    <w:rsid w:val="578036E4"/>
    <w:rsid w:val="578EA481"/>
    <w:rsid w:val="57CA1408"/>
    <w:rsid w:val="57DC681F"/>
    <w:rsid w:val="57DEDF7F"/>
    <w:rsid w:val="57E06A63"/>
    <w:rsid w:val="57E1C43E"/>
    <w:rsid w:val="57E359F0"/>
    <w:rsid w:val="57E6F0BD"/>
    <w:rsid w:val="57EB6658"/>
    <w:rsid w:val="57F054E1"/>
    <w:rsid w:val="580452BB"/>
    <w:rsid w:val="58205566"/>
    <w:rsid w:val="58264464"/>
    <w:rsid w:val="5832D82D"/>
    <w:rsid w:val="5837E72E"/>
    <w:rsid w:val="584DCF59"/>
    <w:rsid w:val="585126FB"/>
    <w:rsid w:val="5854526B"/>
    <w:rsid w:val="585A76A9"/>
    <w:rsid w:val="58684595"/>
    <w:rsid w:val="588181FA"/>
    <w:rsid w:val="5895351A"/>
    <w:rsid w:val="589955FD"/>
    <w:rsid w:val="589BA141"/>
    <w:rsid w:val="58A469FE"/>
    <w:rsid w:val="58A5E6F8"/>
    <w:rsid w:val="58A92127"/>
    <w:rsid w:val="58AB8903"/>
    <w:rsid w:val="58ACFF1E"/>
    <w:rsid w:val="58CA4DAE"/>
    <w:rsid w:val="58D053B8"/>
    <w:rsid w:val="58DCDCA3"/>
    <w:rsid w:val="58DD7EA6"/>
    <w:rsid w:val="58E8965C"/>
    <w:rsid w:val="58EA800B"/>
    <w:rsid w:val="58EE5BD7"/>
    <w:rsid w:val="58F47C6E"/>
    <w:rsid w:val="58FA3CBF"/>
    <w:rsid w:val="59017B1C"/>
    <w:rsid w:val="5902D95F"/>
    <w:rsid w:val="5906DA33"/>
    <w:rsid w:val="591C2429"/>
    <w:rsid w:val="591D6C61"/>
    <w:rsid w:val="591FB65B"/>
    <w:rsid w:val="592D6C61"/>
    <w:rsid w:val="593391B3"/>
    <w:rsid w:val="594229C4"/>
    <w:rsid w:val="594EBB4D"/>
    <w:rsid w:val="5960A3FF"/>
    <w:rsid w:val="596688E1"/>
    <w:rsid w:val="596D7B6D"/>
    <w:rsid w:val="597787D2"/>
    <w:rsid w:val="597AFE15"/>
    <w:rsid w:val="5983A634"/>
    <w:rsid w:val="599328E8"/>
    <w:rsid w:val="5998BDBB"/>
    <w:rsid w:val="59A69D74"/>
    <w:rsid w:val="59AA9D18"/>
    <w:rsid w:val="59AE85B3"/>
    <w:rsid w:val="59B01CF2"/>
    <w:rsid w:val="59B47A2D"/>
    <w:rsid w:val="59B9DBE1"/>
    <w:rsid w:val="59C4072E"/>
    <w:rsid w:val="59CA1372"/>
    <w:rsid w:val="59CCDC77"/>
    <w:rsid w:val="59DD71EA"/>
    <w:rsid w:val="59DD7214"/>
    <w:rsid w:val="59DEE1BD"/>
    <w:rsid w:val="59E8918D"/>
    <w:rsid w:val="59E8A59A"/>
    <w:rsid w:val="59F0061C"/>
    <w:rsid w:val="59F2E52A"/>
    <w:rsid w:val="5A07546B"/>
    <w:rsid w:val="5A0924FB"/>
    <w:rsid w:val="5A15CF78"/>
    <w:rsid w:val="5A17E257"/>
    <w:rsid w:val="5A203F1C"/>
    <w:rsid w:val="5A269850"/>
    <w:rsid w:val="5A344E83"/>
    <w:rsid w:val="5A3F8D27"/>
    <w:rsid w:val="5A41B759"/>
    <w:rsid w:val="5A47DF6F"/>
    <w:rsid w:val="5A566B1D"/>
    <w:rsid w:val="5A5ABA48"/>
    <w:rsid w:val="5A629D61"/>
    <w:rsid w:val="5A70DAB2"/>
    <w:rsid w:val="5A74F843"/>
    <w:rsid w:val="5A84F42A"/>
    <w:rsid w:val="5A85E2AE"/>
    <w:rsid w:val="5A914C44"/>
    <w:rsid w:val="5A98E690"/>
    <w:rsid w:val="5ABC2D31"/>
    <w:rsid w:val="5AC7F8F6"/>
    <w:rsid w:val="5AC93CC2"/>
    <w:rsid w:val="5AC94ACA"/>
    <w:rsid w:val="5AD63694"/>
    <w:rsid w:val="5AD8FD7E"/>
    <w:rsid w:val="5ADD59D1"/>
    <w:rsid w:val="5AE21D72"/>
    <w:rsid w:val="5AE3A41E"/>
    <w:rsid w:val="5AE4B4C0"/>
    <w:rsid w:val="5AF58C9E"/>
    <w:rsid w:val="5B012E89"/>
    <w:rsid w:val="5B034CC9"/>
    <w:rsid w:val="5B054A09"/>
    <w:rsid w:val="5B17E3B7"/>
    <w:rsid w:val="5B1BC2E0"/>
    <w:rsid w:val="5B1F7695"/>
    <w:rsid w:val="5B261B37"/>
    <w:rsid w:val="5B29ADA9"/>
    <w:rsid w:val="5B372048"/>
    <w:rsid w:val="5B372AE0"/>
    <w:rsid w:val="5B39D644"/>
    <w:rsid w:val="5B4A5AE4"/>
    <w:rsid w:val="5B522CF5"/>
    <w:rsid w:val="5B55BDA7"/>
    <w:rsid w:val="5B5B9025"/>
    <w:rsid w:val="5B5B9968"/>
    <w:rsid w:val="5B5FE9D5"/>
    <w:rsid w:val="5B749366"/>
    <w:rsid w:val="5B7CE33C"/>
    <w:rsid w:val="5B81110C"/>
    <w:rsid w:val="5B86740E"/>
    <w:rsid w:val="5B916656"/>
    <w:rsid w:val="5B97AECF"/>
    <w:rsid w:val="5B99752F"/>
    <w:rsid w:val="5B9BFA1E"/>
    <w:rsid w:val="5BA58775"/>
    <w:rsid w:val="5BB45C39"/>
    <w:rsid w:val="5BBA6241"/>
    <w:rsid w:val="5BC6ABD2"/>
    <w:rsid w:val="5BCD6FE4"/>
    <w:rsid w:val="5BD14D91"/>
    <w:rsid w:val="5BD92DC3"/>
    <w:rsid w:val="5BDB1211"/>
    <w:rsid w:val="5BDCF365"/>
    <w:rsid w:val="5BDEA436"/>
    <w:rsid w:val="5BE13262"/>
    <w:rsid w:val="5BE51BC8"/>
    <w:rsid w:val="5BE61EBE"/>
    <w:rsid w:val="5BE72641"/>
    <w:rsid w:val="5BEF07DE"/>
    <w:rsid w:val="5BFAE28A"/>
    <w:rsid w:val="5C0BA152"/>
    <w:rsid w:val="5C14594E"/>
    <w:rsid w:val="5C1B0807"/>
    <w:rsid w:val="5C323213"/>
    <w:rsid w:val="5C3C27FE"/>
    <w:rsid w:val="5C3D7113"/>
    <w:rsid w:val="5C412270"/>
    <w:rsid w:val="5C4215A7"/>
    <w:rsid w:val="5C46DBD5"/>
    <w:rsid w:val="5C4F28DD"/>
    <w:rsid w:val="5C569F6E"/>
    <w:rsid w:val="5C59512C"/>
    <w:rsid w:val="5C5973F5"/>
    <w:rsid w:val="5C6326E8"/>
    <w:rsid w:val="5C6FACC1"/>
    <w:rsid w:val="5C757FD1"/>
    <w:rsid w:val="5C76EFFF"/>
    <w:rsid w:val="5C7C2F6B"/>
    <w:rsid w:val="5C872118"/>
    <w:rsid w:val="5C89F713"/>
    <w:rsid w:val="5C8C6356"/>
    <w:rsid w:val="5CA19F98"/>
    <w:rsid w:val="5CA88336"/>
    <w:rsid w:val="5CABAE5E"/>
    <w:rsid w:val="5CB4F642"/>
    <w:rsid w:val="5CC42307"/>
    <w:rsid w:val="5CC486D3"/>
    <w:rsid w:val="5CC7DB9E"/>
    <w:rsid w:val="5CCEBB8E"/>
    <w:rsid w:val="5CDC2898"/>
    <w:rsid w:val="5CDE5949"/>
    <w:rsid w:val="5CF05351"/>
    <w:rsid w:val="5CFD74B9"/>
    <w:rsid w:val="5D01B434"/>
    <w:rsid w:val="5D05B397"/>
    <w:rsid w:val="5D0C1798"/>
    <w:rsid w:val="5D0DD270"/>
    <w:rsid w:val="5D11BBC6"/>
    <w:rsid w:val="5D1723E0"/>
    <w:rsid w:val="5D4383F5"/>
    <w:rsid w:val="5D4DB7F3"/>
    <w:rsid w:val="5D546612"/>
    <w:rsid w:val="5D567F78"/>
    <w:rsid w:val="5D5B5949"/>
    <w:rsid w:val="5D681DC4"/>
    <w:rsid w:val="5D7281D0"/>
    <w:rsid w:val="5D7519BD"/>
    <w:rsid w:val="5D7AFF89"/>
    <w:rsid w:val="5D93A726"/>
    <w:rsid w:val="5D9464D3"/>
    <w:rsid w:val="5D97D3C1"/>
    <w:rsid w:val="5D9E2204"/>
    <w:rsid w:val="5DA16FD4"/>
    <w:rsid w:val="5DA2A3D2"/>
    <w:rsid w:val="5DA8F8F3"/>
    <w:rsid w:val="5DADED20"/>
    <w:rsid w:val="5DBD9622"/>
    <w:rsid w:val="5DC096B5"/>
    <w:rsid w:val="5DC55D0F"/>
    <w:rsid w:val="5DC68858"/>
    <w:rsid w:val="5DD1BE0D"/>
    <w:rsid w:val="5DD929FA"/>
    <w:rsid w:val="5DE46B74"/>
    <w:rsid w:val="5DEAE462"/>
    <w:rsid w:val="5DEB0730"/>
    <w:rsid w:val="5DEB3AC1"/>
    <w:rsid w:val="5DF6F361"/>
    <w:rsid w:val="5E17C8B9"/>
    <w:rsid w:val="5E1CC28D"/>
    <w:rsid w:val="5E2A52A6"/>
    <w:rsid w:val="5E2CA309"/>
    <w:rsid w:val="5E2D88B4"/>
    <w:rsid w:val="5E3654DC"/>
    <w:rsid w:val="5E37150F"/>
    <w:rsid w:val="5E3F88E9"/>
    <w:rsid w:val="5E445397"/>
    <w:rsid w:val="5E463008"/>
    <w:rsid w:val="5E4EDA65"/>
    <w:rsid w:val="5E4FA403"/>
    <w:rsid w:val="5E578287"/>
    <w:rsid w:val="5E587F7A"/>
    <w:rsid w:val="5E7AEC92"/>
    <w:rsid w:val="5E80DED7"/>
    <w:rsid w:val="5E879353"/>
    <w:rsid w:val="5E8F3DD1"/>
    <w:rsid w:val="5E9066BD"/>
    <w:rsid w:val="5E9442CB"/>
    <w:rsid w:val="5E96FAEB"/>
    <w:rsid w:val="5E9F2B49"/>
    <w:rsid w:val="5EAEC3DD"/>
    <w:rsid w:val="5EB41665"/>
    <w:rsid w:val="5EBC5D85"/>
    <w:rsid w:val="5EC7F2FD"/>
    <w:rsid w:val="5EDC9BD0"/>
    <w:rsid w:val="5EE7C1B8"/>
    <w:rsid w:val="5EF1F7E2"/>
    <w:rsid w:val="5EF6C4BB"/>
    <w:rsid w:val="5EF7C870"/>
    <w:rsid w:val="5EF92BB9"/>
    <w:rsid w:val="5EFD3967"/>
    <w:rsid w:val="5F014453"/>
    <w:rsid w:val="5F254AB8"/>
    <w:rsid w:val="5F27E530"/>
    <w:rsid w:val="5F2958BE"/>
    <w:rsid w:val="5F3E73C8"/>
    <w:rsid w:val="5F3ED31D"/>
    <w:rsid w:val="5F4CC52A"/>
    <w:rsid w:val="5F507FD3"/>
    <w:rsid w:val="5F54573A"/>
    <w:rsid w:val="5F574E85"/>
    <w:rsid w:val="5F5CA28C"/>
    <w:rsid w:val="5F639E3E"/>
    <w:rsid w:val="5F6E44F7"/>
    <w:rsid w:val="5F73855B"/>
    <w:rsid w:val="5F742B02"/>
    <w:rsid w:val="5F76FD36"/>
    <w:rsid w:val="5F803BD5"/>
    <w:rsid w:val="5F83C0FE"/>
    <w:rsid w:val="5F8BB7E2"/>
    <w:rsid w:val="5F9BAAEC"/>
    <w:rsid w:val="5F9CB7A3"/>
    <w:rsid w:val="5FA21442"/>
    <w:rsid w:val="5FA883BE"/>
    <w:rsid w:val="5FC2DD9C"/>
    <w:rsid w:val="5FC9968B"/>
    <w:rsid w:val="5FD7DF17"/>
    <w:rsid w:val="5FE1294A"/>
    <w:rsid w:val="5FE733D0"/>
    <w:rsid w:val="600A76C7"/>
    <w:rsid w:val="602958E9"/>
    <w:rsid w:val="6033E33C"/>
    <w:rsid w:val="6043A0B6"/>
    <w:rsid w:val="6054B35C"/>
    <w:rsid w:val="605FD59A"/>
    <w:rsid w:val="606008DB"/>
    <w:rsid w:val="60620CA6"/>
    <w:rsid w:val="6078B663"/>
    <w:rsid w:val="607F98D0"/>
    <w:rsid w:val="60888A04"/>
    <w:rsid w:val="6090C777"/>
    <w:rsid w:val="6092B947"/>
    <w:rsid w:val="60C44679"/>
    <w:rsid w:val="60CFB59C"/>
    <w:rsid w:val="60DEC4EB"/>
    <w:rsid w:val="60E01F5C"/>
    <w:rsid w:val="60E062D8"/>
    <w:rsid w:val="61001CAF"/>
    <w:rsid w:val="6100A452"/>
    <w:rsid w:val="61064185"/>
    <w:rsid w:val="6107C37D"/>
    <w:rsid w:val="610BD328"/>
    <w:rsid w:val="612D4ABA"/>
    <w:rsid w:val="613C1A47"/>
    <w:rsid w:val="6141FDFB"/>
    <w:rsid w:val="6148A918"/>
    <w:rsid w:val="61519168"/>
    <w:rsid w:val="6154F563"/>
    <w:rsid w:val="615587CC"/>
    <w:rsid w:val="615BBF5A"/>
    <w:rsid w:val="615ED067"/>
    <w:rsid w:val="61623CAD"/>
    <w:rsid w:val="616C6C34"/>
    <w:rsid w:val="6192FCDC"/>
    <w:rsid w:val="6195AEC3"/>
    <w:rsid w:val="61A03E10"/>
    <w:rsid w:val="61AA13A8"/>
    <w:rsid w:val="61AA730C"/>
    <w:rsid w:val="61C02E03"/>
    <w:rsid w:val="61C158C5"/>
    <w:rsid w:val="61C9F7C6"/>
    <w:rsid w:val="61CAD68C"/>
    <w:rsid w:val="61CDBE95"/>
    <w:rsid w:val="61D768D6"/>
    <w:rsid w:val="61E831FA"/>
    <w:rsid w:val="61EFC083"/>
    <w:rsid w:val="61FF8E94"/>
    <w:rsid w:val="6200FEDD"/>
    <w:rsid w:val="622331A5"/>
    <w:rsid w:val="622DDE84"/>
    <w:rsid w:val="6236AA06"/>
    <w:rsid w:val="623FC427"/>
    <w:rsid w:val="624AD422"/>
    <w:rsid w:val="624B4B06"/>
    <w:rsid w:val="625E463A"/>
    <w:rsid w:val="626EF012"/>
    <w:rsid w:val="62733A48"/>
    <w:rsid w:val="6274B017"/>
    <w:rsid w:val="62799EA2"/>
    <w:rsid w:val="627F0391"/>
    <w:rsid w:val="6287B8A4"/>
    <w:rsid w:val="628B21D4"/>
    <w:rsid w:val="628B2799"/>
    <w:rsid w:val="628D01C8"/>
    <w:rsid w:val="628DD41A"/>
    <w:rsid w:val="628FDE44"/>
    <w:rsid w:val="6292DA5D"/>
    <w:rsid w:val="629435C9"/>
    <w:rsid w:val="629C91CF"/>
    <w:rsid w:val="629E3C22"/>
    <w:rsid w:val="62B6B2DF"/>
    <w:rsid w:val="62B7DC97"/>
    <w:rsid w:val="62BB1E5F"/>
    <w:rsid w:val="62C8B3B1"/>
    <w:rsid w:val="62DAC570"/>
    <w:rsid w:val="62DE5201"/>
    <w:rsid w:val="62E4AAF5"/>
    <w:rsid w:val="62F0DAA0"/>
    <w:rsid w:val="630BE65F"/>
    <w:rsid w:val="63167BC5"/>
    <w:rsid w:val="63239DAA"/>
    <w:rsid w:val="6323FE94"/>
    <w:rsid w:val="63240CB4"/>
    <w:rsid w:val="632AB96B"/>
    <w:rsid w:val="633A0B2E"/>
    <w:rsid w:val="6340FD02"/>
    <w:rsid w:val="63453EFA"/>
    <w:rsid w:val="6351E0D8"/>
    <w:rsid w:val="63591136"/>
    <w:rsid w:val="635AC7D7"/>
    <w:rsid w:val="63613F18"/>
    <w:rsid w:val="636795BD"/>
    <w:rsid w:val="636B5ABE"/>
    <w:rsid w:val="636E7FF9"/>
    <w:rsid w:val="6373B125"/>
    <w:rsid w:val="638460C8"/>
    <w:rsid w:val="6385FAC8"/>
    <w:rsid w:val="638FD9B5"/>
    <w:rsid w:val="63929634"/>
    <w:rsid w:val="63B2EF90"/>
    <w:rsid w:val="63B61A71"/>
    <w:rsid w:val="63C056E2"/>
    <w:rsid w:val="63C48270"/>
    <w:rsid w:val="63C8F248"/>
    <w:rsid w:val="63CB238D"/>
    <w:rsid w:val="63D3A1C1"/>
    <w:rsid w:val="63E136D4"/>
    <w:rsid w:val="63E36759"/>
    <w:rsid w:val="63E7E2B6"/>
    <w:rsid w:val="63EAB2FC"/>
    <w:rsid w:val="64032A83"/>
    <w:rsid w:val="640C6912"/>
    <w:rsid w:val="640CB6E8"/>
    <w:rsid w:val="6418D792"/>
    <w:rsid w:val="6418E924"/>
    <w:rsid w:val="6427CDC5"/>
    <w:rsid w:val="6436F4AC"/>
    <w:rsid w:val="643852A1"/>
    <w:rsid w:val="6439CC36"/>
    <w:rsid w:val="645AE193"/>
    <w:rsid w:val="645C5E18"/>
    <w:rsid w:val="6461725F"/>
    <w:rsid w:val="64695FAC"/>
    <w:rsid w:val="646BAE7A"/>
    <w:rsid w:val="646C73D0"/>
    <w:rsid w:val="64742C2B"/>
    <w:rsid w:val="64821408"/>
    <w:rsid w:val="649056BC"/>
    <w:rsid w:val="6495A35D"/>
    <w:rsid w:val="649C215C"/>
    <w:rsid w:val="649CD816"/>
    <w:rsid w:val="64A7255C"/>
    <w:rsid w:val="64B8B44B"/>
    <w:rsid w:val="64C81470"/>
    <w:rsid w:val="64CA6A73"/>
    <w:rsid w:val="64CD558D"/>
    <w:rsid w:val="64D3F38A"/>
    <w:rsid w:val="64EB1E78"/>
    <w:rsid w:val="64F2F40C"/>
    <w:rsid w:val="64F8597C"/>
    <w:rsid w:val="650A1F71"/>
    <w:rsid w:val="65172910"/>
    <w:rsid w:val="651BBEF2"/>
    <w:rsid w:val="6526F58C"/>
    <w:rsid w:val="652B0B23"/>
    <w:rsid w:val="65301474"/>
    <w:rsid w:val="65382CD8"/>
    <w:rsid w:val="653A97AE"/>
    <w:rsid w:val="653F0CBC"/>
    <w:rsid w:val="65407E17"/>
    <w:rsid w:val="6547A6C3"/>
    <w:rsid w:val="654AE8A6"/>
    <w:rsid w:val="6550A47B"/>
    <w:rsid w:val="6551E029"/>
    <w:rsid w:val="6552C2CC"/>
    <w:rsid w:val="655309F3"/>
    <w:rsid w:val="6554F9F5"/>
    <w:rsid w:val="6558DE98"/>
    <w:rsid w:val="65745DBD"/>
    <w:rsid w:val="6589BB5E"/>
    <w:rsid w:val="6590D754"/>
    <w:rsid w:val="659DD734"/>
    <w:rsid w:val="65A10321"/>
    <w:rsid w:val="65B69413"/>
    <w:rsid w:val="65B8E884"/>
    <w:rsid w:val="65C18607"/>
    <w:rsid w:val="65C5E7BF"/>
    <w:rsid w:val="65C77F06"/>
    <w:rsid w:val="65D06EF4"/>
    <w:rsid w:val="65E37026"/>
    <w:rsid w:val="65E52BEE"/>
    <w:rsid w:val="65EF09F5"/>
    <w:rsid w:val="65F181D8"/>
    <w:rsid w:val="65F250F6"/>
    <w:rsid w:val="660178F1"/>
    <w:rsid w:val="660AEC70"/>
    <w:rsid w:val="660C26B3"/>
    <w:rsid w:val="660D7AAD"/>
    <w:rsid w:val="6611BF82"/>
    <w:rsid w:val="661DDF4E"/>
    <w:rsid w:val="661F84B0"/>
    <w:rsid w:val="66229B9E"/>
    <w:rsid w:val="66307BE6"/>
    <w:rsid w:val="66363D1F"/>
    <w:rsid w:val="663B028B"/>
    <w:rsid w:val="66405C0C"/>
    <w:rsid w:val="664DB929"/>
    <w:rsid w:val="6652C529"/>
    <w:rsid w:val="6663171C"/>
    <w:rsid w:val="6687B734"/>
    <w:rsid w:val="668C363B"/>
    <w:rsid w:val="668F5947"/>
    <w:rsid w:val="668F5D8A"/>
    <w:rsid w:val="669AD357"/>
    <w:rsid w:val="669FC906"/>
    <w:rsid w:val="66A7340A"/>
    <w:rsid w:val="66B839B3"/>
    <w:rsid w:val="66C4ACD3"/>
    <w:rsid w:val="66D8C621"/>
    <w:rsid w:val="66EA02D8"/>
    <w:rsid w:val="66EDE63D"/>
    <w:rsid w:val="66F7E3CE"/>
    <w:rsid w:val="670377B9"/>
    <w:rsid w:val="67076512"/>
    <w:rsid w:val="67116FD4"/>
    <w:rsid w:val="671495AB"/>
    <w:rsid w:val="671833C4"/>
    <w:rsid w:val="673ABFBE"/>
    <w:rsid w:val="673BB4AF"/>
    <w:rsid w:val="67445899"/>
    <w:rsid w:val="6745112A"/>
    <w:rsid w:val="674BE982"/>
    <w:rsid w:val="674E3ED7"/>
    <w:rsid w:val="6758C41F"/>
    <w:rsid w:val="675B2F88"/>
    <w:rsid w:val="676C3F55"/>
    <w:rsid w:val="677970C1"/>
    <w:rsid w:val="67838A5D"/>
    <w:rsid w:val="67A31120"/>
    <w:rsid w:val="67A46C4D"/>
    <w:rsid w:val="67A6BCD1"/>
    <w:rsid w:val="67BEFAA8"/>
    <w:rsid w:val="67C5DB64"/>
    <w:rsid w:val="67C85001"/>
    <w:rsid w:val="67D176AA"/>
    <w:rsid w:val="67DE5112"/>
    <w:rsid w:val="67DF4149"/>
    <w:rsid w:val="67E05791"/>
    <w:rsid w:val="67EFCA01"/>
    <w:rsid w:val="680F5954"/>
    <w:rsid w:val="680FB44C"/>
    <w:rsid w:val="6812CD98"/>
    <w:rsid w:val="681BCC8A"/>
    <w:rsid w:val="681C43EE"/>
    <w:rsid w:val="681D2BD0"/>
    <w:rsid w:val="681E8C96"/>
    <w:rsid w:val="682DC157"/>
    <w:rsid w:val="682F37DB"/>
    <w:rsid w:val="6844919C"/>
    <w:rsid w:val="6849AF24"/>
    <w:rsid w:val="6850242B"/>
    <w:rsid w:val="6857FBB3"/>
    <w:rsid w:val="685E98C0"/>
    <w:rsid w:val="6864EB2E"/>
    <w:rsid w:val="68738E45"/>
    <w:rsid w:val="688B575D"/>
    <w:rsid w:val="688BD3A2"/>
    <w:rsid w:val="688D2F6C"/>
    <w:rsid w:val="688FE98F"/>
    <w:rsid w:val="689FC837"/>
    <w:rsid w:val="68A42456"/>
    <w:rsid w:val="68A46B64"/>
    <w:rsid w:val="68ACC1E1"/>
    <w:rsid w:val="68B20629"/>
    <w:rsid w:val="68DB4790"/>
    <w:rsid w:val="68E455E8"/>
    <w:rsid w:val="68EF19CE"/>
    <w:rsid w:val="690AB825"/>
    <w:rsid w:val="6911B02D"/>
    <w:rsid w:val="691ACE75"/>
    <w:rsid w:val="691BDAE2"/>
    <w:rsid w:val="692ACA31"/>
    <w:rsid w:val="692C5F6E"/>
    <w:rsid w:val="69546542"/>
    <w:rsid w:val="695721C5"/>
    <w:rsid w:val="6958DE59"/>
    <w:rsid w:val="695C37CF"/>
    <w:rsid w:val="6960C7EF"/>
    <w:rsid w:val="69685C9C"/>
    <w:rsid w:val="699128B3"/>
    <w:rsid w:val="6998B68C"/>
    <w:rsid w:val="699BDFDE"/>
    <w:rsid w:val="699CACB4"/>
    <w:rsid w:val="69A13866"/>
    <w:rsid w:val="69A16E9F"/>
    <w:rsid w:val="69A85C26"/>
    <w:rsid w:val="69A936FE"/>
    <w:rsid w:val="69C11B8D"/>
    <w:rsid w:val="69C67D21"/>
    <w:rsid w:val="69C8D0A4"/>
    <w:rsid w:val="69ECE60B"/>
    <w:rsid w:val="69F9423E"/>
    <w:rsid w:val="6A0FB531"/>
    <w:rsid w:val="6A11C99A"/>
    <w:rsid w:val="6A1E237A"/>
    <w:rsid w:val="6A28EC8E"/>
    <w:rsid w:val="6A370733"/>
    <w:rsid w:val="6A4B901C"/>
    <w:rsid w:val="6A4BAF3F"/>
    <w:rsid w:val="6A5321F0"/>
    <w:rsid w:val="6A5699A8"/>
    <w:rsid w:val="6A5EC62D"/>
    <w:rsid w:val="6A6A3366"/>
    <w:rsid w:val="6A70DE12"/>
    <w:rsid w:val="6A7B6B6E"/>
    <w:rsid w:val="6A7C1712"/>
    <w:rsid w:val="6A82A575"/>
    <w:rsid w:val="6A9D38EE"/>
    <w:rsid w:val="6AAE18D3"/>
    <w:rsid w:val="6ABEB6C8"/>
    <w:rsid w:val="6ACFCC99"/>
    <w:rsid w:val="6AE601E3"/>
    <w:rsid w:val="6AEC13B4"/>
    <w:rsid w:val="6AEE97AA"/>
    <w:rsid w:val="6B16A225"/>
    <w:rsid w:val="6B2A2A58"/>
    <w:rsid w:val="6B3005FA"/>
    <w:rsid w:val="6B314A51"/>
    <w:rsid w:val="6B4341C4"/>
    <w:rsid w:val="6B46FA16"/>
    <w:rsid w:val="6B49019C"/>
    <w:rsid w:val="6B655C50"/>
    <w:rsid w:val="6B6A109B"/>
    <w:rsid w:val="6B6EAF0D"/>
    <w:rsid w:val="6B893A1A"/>
    <w:rsid w:val="6B9C816A"/>
    <w:rsid w:val="6BB45F0C"/>
    <w:rsid w:val="6BBC78F6"/>
    <w:rsid w:val="6BBF9DC6"/>
    <w:rsid w:val="6BC2D2E0"/>
    <w:rsid w:val="6BC55926"/>
    <w:rsid w:val="6BDDE54C"/>
    <w:rsid w:val="6BE38F58"/>
    <w:rsid w:val="6BE77FA0"/>
    <w:rsid w:val="6BF98001"/>
    <w:rsid w:val="6C06FD87"/>
    <w:rsid w:val="6C0730A0"/>
    <w:rsid w:val="6C0C583E"/>
    <w:rsid w:val="6C0EE223"/>
    <w:rsid w:val="6C0F7999"/>
    <w:rsid w:val="6C1D8A41"/>
    <w:rsid w:val="6C1EDF9B"/>
    <w:rsid w:val="6C312697"/>
    <w:rsid w:val="6C502EFA"/>
    <w:rsid w:val="6C52B9CD"/>
    <w:rsid w:val="6C6DAC77"/>
    <w:rsid w:val="6C844C22"/>
    <w:rsid w:val="6C8B6E9E"/>
    <w:rsid w:val="6C8D0DA4"/>
    <w:rsid w:val="6CAC8547"/>
    <w:rsid w:val="6CAD1F56"/>
    <w:rsid w:val="6CB3C2E0"/>
    <w:rsid w:val="6CCD2F4F"/>
    <w:rsid w:val="6CE0103E"/>
    <w:rsid w:val="6CE3E2F9"/>
    <w:rsid w:val="6CE87E09"/>
    <w:rsid w:val="6CEEB684"/>
    <w:rsid w:val="6CF33F11"/>
    <w:rsid w:val="6CFC16A8"/>
    <w:rsid w:val="6D1B1557"/>
    <w:rsid w:val="6D31DAE3"/>
    <w:rsid w:val="6D32679F"/>
    <w:rsid w:val="6D40B292"/>
    <w:rsid w:val="6D44F37B"/>
    <w:rsid w:val="6D6F831F"/>
    <w:rsid w:val="6D742806"/>
    <w:rsid w:val="6D7B2157"/>
    <w:rsid w:val="6D8A70DD"/>
    <w:rsid w:val="6D95C401"/>
    <w:rsid w:val="6DA8E56C"/>
    <w:rsid w:val="6DB06C5A"/>
    <w:rsid w:val="6DC6F466"/>
    <w:rsid w:val="6DD01C9D"/>
    <w:rsid w:val="6DD847CC"/>
    <w:rsid w:val="6DDDCA2A"/>
    <w:rsid w:val="6DE754B3"/>
    <w:rsid w:val="6DEB9B21"/>
    <w:rsid w:val="6DEBFF5B"/>
    <w:rsid w:val="6DF90000"/>
    <w:rsid w:val="6DFCFCC6"/>
    <w:rsid w:val="6E048CAB"/>
    <w:rsid w:val="6E12E351"/>
    <w:rsid w:val="6E207001"/>
    <w:rsid w:val="6E21C7A8"/>
    <w:rsid w:val="6E294153"/>
    <w:rsid w:val="6E2B47FC"/>
    <w:rsid w:val="6E3A4493"/>
    <w:rsid w:val="6E3F213F"/>
    <w:rsid w:val="6E4493F6"/>
    <w:rsid w:val="6E4B4B90"/>
    <w:rsid w:val="6E58245C"/>
    <w:rsid w:val="6E61072D"/>
    <w:rsid w:val="6E61B9E7"/>
    <w:rsid w:val="6E624360"/>
    <w:rsid w:val="6E6B7770"/>
    <w:rsid w:val="6E7DC7FB"/>
    <w:rsid w:val="6E81ED12"/>
    <w:rsid w:val="6E98BE5A"/>
    <w:rsid w:val="6E9C61A0"/>
    <w:rsid w:val="6E9E1677"/>
    <w:rsid w:val="6EA42B87"/>
    <w:rsid w:val="6EA74F22"/>
    <w:rsid w:val="6EABB9D0"/>
    <w:rsid w:val="6EAF4AFD"/>
    <w:rsid w:val="6EAFFB1D"/>
    <w:rsid w:val="6EBAEDE8"/>
    <w:rsid w:val="6EC1FEC3"/>
    <w:rsid w:val="6ECE3800"/>
    <w:rsid w:val="6ECFEE75"/>
    <w:rsid w:val="6ED129E6"/>
    <w:rsid w:val="6ED874D6"/>
    <w:rsid w:val="6ED96B53"/>
    <w:rsid w:val="6EDA0558"/>
    <w:rsid w:val="6EDB19A8"/>
    <w:rsid w:val="6EDB43A6"/>
    <w:rsid w:val="6EE22C9B"/>
    <w:rsid w:val="6EEF36BA"/>
    <w:rsid w:val="6EF5DF05"/>
    <w:rsid w:val="6EF72447"/>
    <w:rsid w:val="6F06341C"/>
    <w:rsid w:val="6F16529C"/>
    <w:rsid w:val="6F18271D"/>
    <w:rsid w:val="6F1DD9BA"/>
    <w:rsid w:val="6F1F2062"/>
    <w:rsid w:val="6F26D8B6"/>
    <w:rsid w:val="6F468DCE"/>
    <w:rsid w:val="6F4E79D6"/>
    <w:rsid w:val="6F5A09C1"/>
    <w:rsid w:val="6F5C4C10"/>
    <w:rsid w:val="6F657AF7"/>
    <w:rsid w:val="6F74392E"/>
    <w:rsid w:val="6F76E54F"/>
    <w:rsid w:val="6F8002F0"/>
    <w:rsid w:val="6F876B82"/>
    <w:rsid w:val="6F88412A"/>
    <w:rsid w:val="6F899B50"/>
    <w:rsid w:val="6F923FA3"/>
    <w:rsid w:val="6F92D811"/>
    <w:rsid w:val="6FA5CDD4"/>
    <w:rsid w:val="6FB095E2"/>
    <w:rsid w:val="6FC9B6C9"/>
    <w:rsid w:val="6FCB6D96"/>
    <w:rsid w:val="6FD93F48"/>
    <w:rsid w:val="6FD96257"/>
    <w:rsid w:val="6FE1DC02"/>
    <w:rsid w:val="6FF7499E"/>
    <w:rsid w:val="6FFF5A4D"/>
    <w:rsid w:val="700C569D"/>
    <w:rsid w:val="7014CFED"/>
    <w:rsid w:val="701AF39F"/>
    <w:rsid w:val="701DBD62"/>
    <w:rsid w:val="701FE97D"/>
    <w:rsid w:val="702BA51D"/>
    <w:rsid w:val="70380841"/>
    <w:rsid w:val="703F7ECF"/>
    <w:rsid w:val="7053E54C"/>
    <w:rsid w:val="7058A5E4"/>
    <w:rsid w:val="70594ED7"/>
    <w:rsid w:val="705CD011"/>
    <w:rsid w:val="705E1D78"/>
    <w:rsid w:val="7061B0B1"/>
    <w:rsid w:val="707C8433"/>
    <w:rsid w:val="707CF372"/>
    <w:rsid w:val="709B6B12"/>
    <w:rsid w:val="70A50668"/>
    <w:rsid w:val="70A60850"/>
    <w:rsid w:val="70A88ED9"/>
    <w:rsid w:val="70B01618"/>
    <w:rsid w:val="70D15FCB"/>
    <w:rsid w:val="70D30482"/>
    <w:rsid w:val="70D6FDF6"/>
    <w:rsid w:val="70E62A2B"/>
    <w:rsid w:val="70EB5141"/>
    <w:rsid w:val="70F29071"/>
    <w:rsid w:val="7103F8B8"/>
    <w:rsid w:val="710CCEDF"/>
    <w:rsid w:val="7111686A"/>
    <w:rsid w:val="71199989"/>
    <w:rsid w:val="712500E3"/>
    <w:rsid w:val="71388B71"/>
    <w:rsid w:val="7141B512"/>
    <w:rsid w:val="71450BC5"/>
    <w:rsid w:val="714C0EC5"/>
    <w:rsid w:val="7151C766"/>
    <w:rsid w:val="71526306"/>
    <w:rsid w:val="7157DB21"/>
    <w:rsid w:val="71598083"/>
    <w:rsid w:val="7176175A"/>
    <w:rsid w:val="718326C0"/>
    <w:rsid w:val="719816AF"/>
    <w:rsid w:val="719F3CE9"/>
    <w:rsid w:val="71A30651"/>
    <w:rsid w:val="71AE9B1C"/>
    <w:rsid w:val="71B6373A"/>
    <w:rsid w:val="71B70541"/>
    <w:rsid w:val="71CA415D"/>
    <w:rsid w:val="71DEDF16"/>
    <w:rsid w:val="71E65AF4"/>
    <w:rsid w:val="71EEB3B9"/>
    <w:rsid w:val="71F41D2C"/>
    <w:rsid w:val="72086FA8"/>
    <w:rsid w:val="720D80F0"/>
    <w:rsid w:val="7219B20B"/>
    <w:rsid w:val="721DA596"/>
    <w:rsid w:val="722907C0"/>
    <w:rsid w:val="7240D4A9"/>
    <w:rsid w:val="724480CC"/>
    <w:rsid w:val="724D60A2"/>
    <w:rsid w:val="724F29E9"/>
    <w:rsid w:val="724F8874"/>
    <w:rsid w:val="7260D64F"/>
    <w:rsid w:val="7281DAF2"/>
    <w:rsid w:val="72838F4E"/>
    <w:rsid w:val="729A1DB9"/>
    <w:rsid w:val="72AAFB0E"/>
    <w:rsid w:val="72AB422D"/>
    <w:rsid w:val="72B45D32"/>
    <w:rsid w:val="72BAD25C"/>
    <w:rsid w:val="72BD1C6F"/>
    <w:rsid w:val="72CEF02E"/>
    <w:rsid w:val="72DFDC41"/>
    <w:rsid w:val="72F0855B"/>
    <w:rsid w:val="7301E038"/>
    <w:rsid w:val="730544E4"/>
    <w:rsid w:val="7307745C"/>
    <w:rsid w:val="73165B45"/>
    <w:rsid w:val="73198D9B"/>
    <w:rsid w:val="731BDC90"/>
    <w:rsid w:val="731DF4B4"/>
    <w:rsid w:val="73208451"/>
    <w:rsid w:val="73225B7E"/>
    <w:rsid w:val="732858A0"/>
    <w:rsid w:val="732F441D"/>
    <w:rsid w:val="73307C3E"/>
    <w:rsid w:val="73354C54"/>
    <w:rsid w:val="7336DB5C"/>
    <w:rsid w:val="73394940"/>
    <w:rsid w:val="733D032B"/>
    <w:rsid w:val="733DBBC1"/>
    <w:rsid w:val="733E673F"/>
    <w:rsid w:val="735AA894"/>
    <w:rsid w:val="7367889B"/>
    <w:rsid w:val="73699ED3"/>
    <w:rsid w:val="736A94D0"/>
    <w:rsid w:val="737B03C5"/>
    <w:rsid w:val="7382C7B3"/>
    <w:rsid w:val="7397C1A0"/>
    <w:rsid w:val="739BF725"/>
    <w:rsid w:val="73ADF64E"/>
    <w:rsid w:val="73AEF9F6"/>
    <w:rsid w:val="73B13C39"/>
    <w:rsid w:val="73B23AB1"/>
    <w:rsid w:val="73B2FC33"/>
    <w:rsid w:val="73C977B8"/>
    <w:rsid w:val="73D009AE"/>
    <w:rsid w:val="73D30F41"/>
    <w:rsid w:val="73D8EE08"/>
    <w:rsid w:val="73EAEC7A"/>
    <w:rsid w:val="73FDF8C0"/>
    <w:rsid w:val="73FE5894"/>
    <w:rsid w:val="740B27FC"/>
    <w:rsid w:val="7410042A"/>
    <w:rsid w:val="7426A066"/>
    <w:rsid w:val="7426C435"/>
    <w:rsid w:val="74398786"/>
    <w:rsid w:val="743C76E4"/>
    <w:rsid w:val="743F7735"/>
    <w:rsid w:val="74400C77"/>
    <w:rsid w:val="7442FF2B"/>
    <w:rsid w:val="7444BC52"/>
    <w:rsid w:val="74475F1B"/>
    <w:rsid w:val="744C06DC"/>
    <w:rsid w:val="7452AFE3"/>
    <w:rsid w:val="74547A92"/>
    <w:rsid w:val="747204AC"/>
    <w:rsid w:val="74728E14"/>
    <w:rsid w:val="74796A40"/>
    <w:rsid w:val="74868187"/>
    <w:rsid w:val="7487FD9E"/>
    <w:rsid w:val="74912145"/>
    <w:rsid w:val="749EEA09"/>
    <w:rsid w:val="74AFBBFE"/>
    <w:rsid w:val="74BA9F22"/>
    <w:rsid w:val="74C81198"/>
    <w:rsid w:val="74F7758B"/>
    <w:rsid w:val="74FB2DEE"/>
    <w:rsid w:val="75017416"/>
    <w:rsid w:val="7503E077"/>
    <w:rsid w:val="751C2C48"/>
    <w:rsid w:val="751DB539"/>
    <w:rsid w:val="751FA9D8"/>
    <w:rsid w:val="7532C4D1"/>
    <w:rsid w:val="753593E4"/>
    <w:rsid w:val="7539E655"/>
    <w:rsid w:val="754CF7C7"/>
    <w:rsid w:val="754DE158"/>
    <w:rsid w:val="7559CE7E"/>
    <w:rsid w:val="7571EACB"/>
    <w:rsid w:val="75829C19"/>
    <w:rsid w:val="75848554"/>
    <w:rsid w:val="758CD781"/>
    <w:rsid w:val="758E213B"/>
    <w:rsid w:val="75960E1B"/>
    <w:rsid w:val="75997C73"/>
    <w:rsid w:val="759C0191"/>
    <w:rsid w:val="75A49385"/>
    <w:rsid w:val="75AC1CBC"/>
    <w:rsid w:val="75B2979D"/>
    <w:rsid w:val="75B2CA1E"/>
    <w:rsid w:val="75BF2870"/>
    <w:rsid w:val="75C998CC"/>
    <w:rsid w:val="75D40FA1"/>
    <w:rsid w:val="75D6E23B"/>
    <w:rsid w:val="75DE0423"/>
    <w:rsid w:val="75EB6F54"/>
    <w:rsid w:val="75EBA1B6"/>
    <w:rsid w:val="75EF4BF0"/>
    <w:rsid w:val="76005101"/>
    <w:rsid w:val="7608D5FA"/>
    <w:rsid w:val="76124F74"/>
    <w:rsid w:val="761BE39C"/>
    <w:rsid w:val="76393B42"/>
    <w:rsid w:val="76427B68"/>
    <w:rsid w:val="76440BAF"/>
    <w:rsid w:val="7649887D"/>
    <w:rsid w:val="764D8571"/>
    <w:rsid w:val="7654E6E1"/>
    <w:rsid w:val="76551F47"/>
    <w:rsid w:val="7656E636"/>
    <w:rsid w:val="7663F245"/>
    <w:rsid w:val="7667BEE0"/>
    <w:rsid w:val="7669849D"/>
    <w:rsid w:val="767A1DD2"/>
    <w:rsid w:val="7681599D"/>
    <w:rsid w:val="768C0733"/>
    <w:rsid w:val="768C457B"/>
    <w:rsid w:val="769589CC"/>
    <w:rsid w:val="76A57FC8"/>
    <w:rsid w:val="76A5F789"/>
    <w:rsid w:val="76A88BBB"/>
    <w:rsid w:val="76B61C19"/>
    <w:rsid w:val="76C2E297"/>
    <w:rsid w:val="76C47C1F"/>
    <w:rsid w:val="76C49CE2"/>
    <w:rsid w:val="76C8341F"/>
    <w:rsid w:val="76D42AE6"/>
    <w:rsid w:val="76F72A4A"/>
    <w:rsid w:val="76FBC2F8"/>
    <w:rsid w:val="76FE182F"/>
    <w:rsid w:val="770B79C3"/>
    <w:rsid w:val="771A3346"/>
    <w:rsid w:val="77208C60"/>
    <w:rsid w:val="772215AF"/>
    <w:rsid w:val="77266789"/>
    <w:rsid w:val="77460645"/>
    <w:rsid w:val="7746E586"/>
    <w:rsid w:val="77508601"/>
    <w:rsid w:val="7754F9E5"/>
    <w:rsid w:val="77582220"/>
    <w:rsid w:val="775BA734"/>
    <w:rsid w:val="775EB257"/>
    <w:rsid w:val="776FEB6F"/>
    <w:rsid w:val="77712848"/>
    <w:rsid w:val="7771E30C"/>
    <w:rsid w:val="777D2088"/>
    <w:rsid w:val="77892EAE"/>
    <w:rsid w:val="778D148F"/>
    <w:rsid w:val="778F8DC2"/>
    <w:rsid w:val="77916CE3"/>
    <w:rsid w:val="779B5A00"/>
    <w:rsid w:val="779C13FE"/>
    <w:rsid w:val="77A0CD1B"/>
    <w:rsid w:val="77B6CE19"/>
    <w:rsid w:val="77C05D55"/>
    <w:rsid w:val="77C8E462"/>
    <w:rsid w:val="77CD0CD8"/>
    <w:rsid w:val="77CD4327"/>
    <w:rsid w:val="77E01B50"/>
    <w:rsid w:val="77E4117E"/>
    <w:rsid w:val="77EF5137"/>
    <w:rsid w:val="77F0BE60"/>
    <w:rsid w:val="77F1DFA4"/>
    <w:rsid w:val="77F2F268"/>
    <w:rsid w:val="77F64536"/>
    <w:rsid w:val="77FF234D"/>
    <w:rsid w:val="781BE6CE"/>
    <w:rsid w:val="782CBCBE"/>
    <w:rsid w:val="782FA61B"/>
    <w:rsid w:val="782FE006"/>
    <w:rsid w:val="78461912"/>
    <w:rsid w:val="784B1193"/>
    <w:rsid w:val="7857B845"/>
    <w:rsid w:val="7875187B"/>
    <w:rsid w:val="7876AAB3"/>
    <w:rsid w:val="7878AC85"/>
    <w:rsid w:val="788C82B3"/>
    <w:rsid w:val="7890EB4F"/>
    <w:rsid w:val="789B06C3"/>
    <w:rsid w:val="789DE248"/>
    <w:rsid w:val="78A8B608"/>
    <w:rsid w:val="78B1D4DD"/>
    <w:rsid w:val="78B6E389"/>
    <w:rsid w:val="78BCFC8E"/>
    <w:rsid w:val="78CBF486"/>
    <w:rsid w:val="78CC865D"/>
    <w:rsid w:val="78D5D232"/>
    <w:rsid w:val="78DB8A6E"/>
    <w:rsid w:val="78E7AF42"/>
    <w:rsid w:val="78EEB7FD"/>
    <w:rsid w:val="78EFFF3A"/>
    <w:rsid w:val="78FAB52D"/>
    <w:rsid w:val="790D5589"/>
    <w:rsid w:val="79131DDB"/>
    <w:rsid w:val="791BE7A7"/>
    <w:rsid w:val="79207FF1"/>
    <w:rsid w:val="79262106"/>
    <w:rsid w:val="792A46B1"/>
    <w:rsid w:val="7941B36B"/>
    <w:rsid w:val="7948A50A"/>
    <w:rsid w:val="7949F77A"/>
    <w:rsid w:val="794D3500"/>
    <w:rsid w:val="79521A2B"/>
    <w:rsid w:val="795C5A2A"/>
    <w:rsid w:val="79618F94"/>
    <w:rsid w:val="7969A9AA"/>
    <w:rsid w:val="79709407"/>
    <w:rsid w:val="797374FC"/>
    <w:rsid w:val="797AF495"/>
    <w:rsid w:val="797B88E2"/>
    <w:rsid w:val="79814972"/>
    <w:rsid w:val="79855E08"/>
    <w:rsid w:val="79862B06"/>
    <w:rsid w:val="799A60AD"/>
    <w:rsid w:val="79A9EA24"/>
    <w:rsid w:val="79AC31AA"/>
    <w:rsid w:val="79B0BA09"/>
    <w:rsid w:val="79BC1BE7"/>
    <w:rsid w:val="79C31DB6"/>
    <w:rsid w:val="79C79817"/>
    <w:rsid w:val="79CAC178"/>
    <w:rsid w:val="79CAE14E"/>
    <w:rsid w:val="79DA6429"/>
    <w:rsid w:val="79DEF46E"/>
    <w:rsid w:val="79DF38D8"/>
    <w:rsid w:val="79E3C0BE"/>
    <w:rsid w:val="79E4DBF4"/>
    <w:rsid w:val="79F2340C"/>
    <w:rsid w:val="79F81DFB"/>
    <w:rsid w:val="79FADA36"/>
    <w:rsid w:val="7A090236"/>
    <w:rsid w:val="7A128EDB"/>
    <w:rsid w:val="7A18D82D"/>
    <w:rsid w:val="7A1D0643"/>
    <w:rsid w:val="7A1E8747"/>
    <w:rsid w:val="7A30A2E3"/>
    <w:rsid w:val="7A4E4394"/>
    <w:rsid w:val="7A4EEF68"/>
    <w:rsid w:val="7A5CA79A"/>
    <w:rsid w:val="7A5E71F5"/>
    <w:rsid w:val="7A626297"/>
    <w:rsid w:val="7A62C516"/>
    <w:rsid w:val="7A652849"/>
    <w:rsid w:val="7A757C90"/>
    <w:rsid w:val="7A7ECBA5"/>
    <w:rsid w:val="7A9783F5"/>
    <w:rsid w:val="7A98BA85"/>
    <w:rsid w:val="7AA0682B"/>
    <w:rsid w:val="7AA1F898"/>
    <w:rsid w:val="7AA74333"/>
    <w:rsid w:val="7AC0CF70"/>
    <w:rsid w:val="7AC8BDF1"/>
    <w:rsid w:val="7AE0FC0E"/>
    <w:rsid w:val="7AE92B0A"/>
    <w:rsid w:val="7AEB893D"/>
    <w:rsid w:val="7AF66C35"/>
    <w:rsid w:val="7AF79BB1"/>
    <w:rsid w:val="7AFB7C39"/>
    <w:rsid w:val="7AFC6C13"/>
    <w:rsid w:val="7AFDCCBF"/>
    <w:rsid w:val="7B00C0DC"/>
    <w:rsid w:val="7B0E9061"/>
    <w:rsid w:val="7B0F47A1"/>
    <w:rsid w:val="7B11673B"/>
    <w:rsid w:val="7B11FBB3"/>
    <w:rsid w:val="7B1EECAA"/>
    <w:rsid w:val="7B2416E4"/>
    <w:rsid w:val="7B241B2E"/>
    <w:rsid w:val="7B424CB9"/>
    <w:rsid w:val="7B48B494"/>
    <w:rsid w:val="7B4EECBE"/>
    <w:rsid w:val="7B5BC8E0"/>
    <w:rsid w:val="7B807E4C"/>
    <w:rsid w:val="7B83771C"/>
    <w:rsid w:val="7B845B05"/>
    <w:rsid w:val="7B84F15E"/>
    <w:rsid w:val="7B8A1F04"/>
    <w:rsid w:val="7B91F45B"/>
    <w:rsid w:val="7B948F97"/>
    <w:rsid w:val="7B9AD3F2"/>
    <w:rsid w:val="7B9B861D"/>
    <w:rsid w:val="7BA5FAB0"/>
    <w:rsid w:val="7BBDD31A"/>
    <w:rsid w:val="7BC7E300"/>
    <w:rsid w:val="7BCEC177"/>
    <w:rsid w:val="7BD49352"/>
    <w:rsid w:val="7BD89EA6"/>
    <w:rsid w:val="7BE90536"/>
    <w:rsid w:val="7BEED08D"/>
    <w:rsid w:val="7BF802A5"/>
    <w:rsid w:val="7BFA47E2"/>
    <w:rsid w:val="7BFB7FCE"/>
    <w:rsid w:val="7C01560D"/>
    <w:rsid w:val="7C0AF5FF"/>
    <w:rsid w:val="7C18908A"/>
    <w:rsid w:val="7C26A07D"/>
    <w:rsid w:val="7C2ABFC3"/>
    <w:rsid w:val="7C351ABE"/>
    <w:rsid w:val="7C369B51"/>
    <w:rsid w:val="7C4D1A1D"/>
    <w:rsid w:val="7C4DAF27"/>
    <w:rsid w:val="7C57B462"/>
    <w:rsid w:val="7C59FD0D"/>
    <w:rsid w:val="7C5D5D8F"/>
    <w:rsid w:val="7C70470A"/>
    <w:rsid w:val="7C792E2C"/>
    <w:rsid w:val="7C881225"/>
    <w:rsid w:val="7CAEC1B8"/>
    <w:rsid w:val="7CB614BD"/>
    <w:rsid w:val="7CBC7009"/>
    <w:rsid w:val="7CBFBEE6"/>
    <w:rsid w:val="7CC38B1B"/>
    <w:rsid w:val="7CC3CD03"/>
    <w:rsid w:val="7CC9A4AA"/>
    <w:rsid w:val="7CC9B659"/>
    <w:rsid w:val="7CCADE75"/>
    <w:rsid w:val="7CD32F37"/>
    <w:rsid w:val="7CD579A5"/>
    <w:rsid w:val="7CD642F7"/>
    <w:rsid w:val="7CEA7390"/>
    <w:rsid w:val="7CF19EB0"/>
    <w:rsid w:val="7CF5E6E0"/>
    <w:rsid w:val="7CF81992"/>
    <w:rsid w:val="7CFC0AD7"/>
    <w:rsid w:val="7D0867F3"/>
    <w:rsid w:val="7D1379DE"/>
    <w:rsid w:val="7D231168"/>
    <w:rsid w:val="7D33A817"/>
    <w:rsid w:val="7D3A52E3"/>
    <w:rsid w:val="7D45C13C"/>
    <w:rsid w:val="7D470A23"/>
    <w:rsid w:val="7D59ACD3"/>
    <w:rsid w:val="7D5BD27A"/>
    <w:rsid w:val="7D6CD59A"/>
    <w:rsid w:val="7D714412"/>
    <w:rsid w:val="7D7A3744"/>
    <w:rsid w:val="7D810ED5"/>
    <w:rsid w:val="7D81B469"/>
    <w:rsid w:val="7DA6A504"/>
    <w:rsid w:val="7DA83B8F"/>
    <w:rsid w:val="7DAEFA25"/>
    <w:rsid w:val="7DB1D3D6"/>
    <w:rsid w:val="7DB36ED5"/>
    <w:rsid w:val="7DB9E3FF"/>
    <w:rsid w:val="7DCF9640"/>
    <w:rsid w:val="7DD00066"/>
    <w:rsid w:val="7DD89DA8"/>
    <w:rsid w:val="7DEAE968"/>
    <w:rsid w:val="7DF12FC6"/>
    <w:rsid w:val="7DF38B05"/>
    <w:rsid w:val="7DF3AAD2"/>
    <w:rsid w:val="7E014D38"/>
    <w:rsid w:val="7E104896"/>
    <w:rsid w:val="7E12EAB5"/>
    <w:rsid w:val="7E163700"/>
    <w:rsid w:val="7E1AE748"/>
    <w:rsid w:val="7E1E4017"/>
    <w:rsid w:val="7E2AD726"/>
    <w:rsid w:val="7E35C8CC"/>
    <w:rsid w:val="7E393D80"/>
    <w:rsid w:val="7E3ABEDF"/>
    <w:rsid w:val="7E46829C"/>
    <w:rsid w:val="7E50F243"/>
    <w:rsid w:val="7E525E55"/>
    <w:rsid w:val="7E5D03A4"/>
    <w:rsid w:val="7E77FC6E"/>
    <w:rsid w:val="7E7AFDAE"/>
    <w:rsid w:val="7E89C3BA"/>
    <w:rsid w:val="7E902EE7"/>
    <w:rsid w:val="7E9165F7"/>
    <w:rsid w:val="7E9CAC28"/>
    <w:rsid w:val="7EA0A2DC"/>
    <w:rsid w:val="7EA414FE"/>
    <w:rsid w:val="7EA92242"/>
    <w:rsid w:val="7EAE7DD8"/>
    <w:rsid w:val="7EB887A5"/>
    <w:rsid w:val="7EBAE768"/>
    <w:rsid w:val="7EBF154D"/>
    <w:rsid w:val="7ECEBE08"/>
    <w:rsid w:val="7ED803AA"/>
    <w:rsid w:val="7ED9D0FA"/>
    <w:rsid w:val="7EDF0EBF"/>
    <w:rsid w:val="7EE2103B"/>
    <w:rsid w:val="7EEA41EA"/>
    <w:rsid w:val="7EEC1A99"/>
    <w:rsid w:val="7EFBD377"/>
    <w:rsid w:val="7EFFAC79"/>
    <w:rsid w:val="7F1A2AE7"/>
    <w:rsid w:val="7F1BDCEA"/>
    <w:rsid w:val="7F2C2D91"/>
    <w:rsid w:val="7F2CB9FD"/>
    <w:rsid w:val="7F2FA313"/>
    <w:rsid w:val="7F3152F8"/>
    <w:rsid w:val="7F3733A7"/>
    <w:rsid w:val="7F3CA2B7"/>
    <w:rsid w:val="7F42BD65"/>
    <w:rsid w:val="7F49398C"/>
    <w:rsid w:val="7F4B6B1D"/>
    <w:rsid w:val="7F60214E"/>
    <w:rsid w:val="7F64CD04"/>
    <w:rsid w:val="7F6578A2"/>
    <w:rsid w:val="7F71BF52"/>
    <w:rsid w:val="7F85579C"/>
    <w:rsid w:val="7F86A492"/>
    <w:rsid w:val="7F94A2CC"/>
    <w:rsid w:val="7F972AC8"/>
    <w:rsid w:val="7F9C3C4B"/>
    <w:rsid w:val="7FA1691F"/>
    <w:rsid w:val="7FA20F1C"/>
    <w:rsid w:val="7FA75656"/>
    <w:rsid w:val="7FAF012A"/>
    <w:rsid w:val="7FB0E961"/>
    <w:rsid w:val="7FB5ECCE"/>
    <w:rsid w:val="7FBC09E0"/>
    <w:rsid w:val="7FC90A5B"/>
    <w:rsid w:val="7FD4B1DE"/>
    <w:rsid w:val="7FD8BCF3"/>
    <w:rsid w:val="7FDAF9EC"/>
    <w:rsid w:val="7FE6312D"/>
    <w:rsid w:val="7FEAAA99"/>
    <w:rsid w:val="7FF57A6E"/>
    <w:rsid w:val="7FF849BE"/>
    <w:rsid w:val="7FF87A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AE51C"/>
  <w15:docId w15:val="{F1D20268-8622-4F6E-8BF0-6ED512E7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EA7"/>
    <w:pPr>
      <w:spacing w:after="0" w:line="240" w:lineRule="auto"/>
    </w:pPr>
    <w:rPr>
      <w:rFonts w:ascii="Times New Roman" w:eastAsia="Times New Roman" w:hAnsi="Times New Roman" w:cs="Times New Roman"/>
      <w:sz w:val="24"/>
      <w:szCs w:val="20"/>
    </w:rPr>
  </w:style>
  <w:style w:type="paragraph" w:styleId="Heading1">
    <w:name w:val="heading 1"/>
    <w:basedOn w:val="PlainText"/>
    <w:next w:val="Normal"/>
    <w:link w:val="Heading1Char"/>
    <w:uiPriority w:val="9"/>
    <w:qFormat/>
    <w:rsid w:val="00AD42C0"/>
    <w:pPr>
      <w:outlineLvl w:val="0"/>
    </w:pPr>
    <w:rPr>
      <w:rFonts w:asciiTheme="minorHAnsi" w:hAnsiTheme="min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entText1">
    <w:name w:val="Comment Text1"/>
    <w:uiPriority w:val="99"/>
    <w:rsid w:val="006D0EA7"/>
    <w:pPr>
      <w:spacing w:after="0" w:line="240" w:lineRule="auto"/>
    </w:pPr>
    <w:rPr>
      <w:rFonts w:ascii="Arial" w:eastAsia="Calibri" w:hAnsi="Arial" w:cs="Times New Roman"/>
      <w:color w:val="000000"/>
      <w:sz w:val="20"/>
      <w:szCs w:val="20"/>
    </w:rPr>
  </w:style>
  <w:style w:type="paragraph" w:customStyle="1" w:styleId="Weld">
    <w:name w:val="Weld"/>
    <w:rsid w:val="006D0EA7"/>
    <w:pPr>
      <w:spacing w:after="0" w:line="240" w:lineRule="auto"/>
      <w:jc w:val="center"/>
    </w:pPr>
    <w:rPr>
      <w:rFonts w:ascii="Arial Rounded MT Bold" w:eastAsia="Calibri" w:hAnsi="Arial Rounded MT Bold" w:cs="Times New Roman"/>
      <w:color w:val="000000"/>
      <w:sz w:val="16"/>
      <w:szCs w:val="20"/>
    </w:rPr>
  </w:style>
  <w:style w:type="paragraph" w:styleId="PlainText">
    <w:name w:val="Plain Text"/>
    <w:basedOn w:val="Normal"/>
    <w:link w:val="PlainTextChar"/>
    <w:uiPriority w:val="99"/>
    <w:rsid w:val="006D0EA7"/>
    <w:rPr>
      <w:rFonts w:ascii="Calibri" w:eastAsia="Calibri" w:hAnsi="Calibri"/>
      <w:sz w:val="22"/>
      <w:szCs w:val="21"/>
    </w:rPr>
  </w:style>
  <w:style w:type="character" w:customStyle="1" w:styleId="PlainTextChar">
    <w:name w:val="Plain Text Char"/>
    <w:basedOn w:val="DefaultParagraphFont"/>
    <w:link w:val="PlainText"/>
    <w:uiPriority w:val="99"/>
    <w:rsid w:val="006D0EA7"/>
    <w:rPr>
      <w:rFonts w:ascii="Calibri" w:eastAsia="Calibri" w:hAnsi="Calibri" w:cs="Times New Roman"/>
      <w:szCs w:val="21"/>
    </w:rPr>
  </w:style>
  <w:style w:type="paragraph" w:styleId="Header">
    <w:name w:val="header"/>
    <w:basedOn w:val="Normal"/>
    <w:link w:val="HeaderChar"/>
    <w:uiPriority w:val="99"/>
    <w:rsid w:val="006D0EA7"/>
    <w:pPr>
      <w:tabs>
        <w:tab w:val="center" w:pos="4680"/>
        <w:tab w:val="right" w:pos="9360"/>
      </w:tabs>
    </w:pPr>
  </w:style>
  <w:style w:type="character" w:customStyle="1" w:styleId="HeaderChar">
    <w:name w:val="Header Char"/>
    <w:basedOn w:val="DefaultParagraphFont"/>
    <w:link w:val="Header"/>
    <w:uiPriority w:val="99"/>
    <w:rsid w:val="006D0EA7"/>
    <w:rPr>
      <w:rFonts w:ascii="Times New Roman" w:eastAsia="Times New Roman" w:hAnsi="Times New Roman" w:cs="Times New Roman"/>
      <w:sz w:val="24"/>
      <w:szCs w:val="20"/>
    </w:rPr>
  </w:style>
  <w:style w:type="paragraph" w:customStyle="1" w:styleId="FreeForm">
    <w:name w:val="Free Form"/>
    <w:uiPriority w:val="99"/>
    <w:rsid w:val="006D0EA7"/>
    <w:pPr>
      <w:spacing w:after="0" w:line="240" w:lineRule="auto"/>
    </w:pPr>
    <w:rPr>
      <w:rFonts w:ascii="Helvetica" w:eastAsia="Times New Roman" w:hAnsi="Helvetica" w:cs="Times New Roman"/>
      <w:color w:val="000000"/>
      <w:sz w:val="24"/>
      <w:szCs w:val="20"/>
    </w:rPr>
  </w:style>
  <w:style w:type="paragraph" w:styleId="NormalWeb">
    <w:name w:val="Normal (Web)"/>
    <w:basedOn w:val="Normal"/>
    <w:uiPriority w:val="99"/>
    <w:rsid w:val="006D0EA7"/>
    <w:pPr>
      <w:spacing w:after="240"/>
    </w:pPr>
    <w:rPr>
      <w:rFonts w:eastAsia="Calibri"/>
      <w:szCs w:val="24"/>
    </w:rPr>
  </w:style>
  <w:style w:type="paragraph" w:customStyle="1" w:styleId="ExecOffice">
    <w:name w:val="Exec Office"/>
    <w:basedOn w:val="Normal"/>
    <w:rsid w:val="006D0EA7"/>
    <w:pPr>
      <w:framePr w:w="6927" w:hSpace="187" w:wrap="notBeside" w:vAnchor="text" w:hAnchor="page" w:x="3594" w:y="1"/>
      <w:jc w:val="center"/>
    </w:pPr>
    <w:rPr>
      <w:rFonts w:ascii="Arial" w:hAnsi="Arial"/>
      <w:sz w:val="28"/>
    </w:rPr>
  </w:style>
  <w:style w:type="paragraph" w:customStyle="1" w:styleId="Governor">
    <w:name w:val="Governor"/>
    <w:basedOn w:val="Normal"/>
    <w:rsid w:val="006D0EA7"/>
    <w:pPr>
      <w:framePr w:hSpace="187" w:wrap="notBeside" w:vAnchor="text" w:hAnchor="page" w:x="546" w:y="141"/>
      <w:spacing w:after="120"/>
      <w:jc w:val="center"/>
    </w:pPr>
    <w:rPr>
      <w:rFonts w:ascii="Arial Rounded MT Bold" w:hAnsi="Arial Rounded MT Bold"/>
      <w:sz w:val="14"/>
    </w:rPr>
  </w:style>
  <w:style w:type="paragraph" w:styleId="BalloonText">
    <w:name w:val="Balloon Text"/>
    <w:basedOn w:val="Normal"/>
    <w:link w:val="BalloonTextChar"/>
    <w:uiPriority w:val="99"/>
    <w:semiHidden/>
    <w:unhideWhenUsed/>
    <w:rsid w:val="006D0EA7"/>
    <w:rPr>
      <w:rFonts w:ascii="Tahoma" w:hAnsi="Tahoma" w:cs="Tahoma"/>
      <w:sz w:val="16"/>
      <w:szCs w:val="16"/>
    </w:rPr>
  </w:style>
  <w:style w:type="character" w:customStyle="1" w:styleId="BalloonTextChar">
    <w:name w:val="Balloon Text Char"/>
    <w:basedOn w:val="DefaultParagraphFont"/>
    <w:link w:val="BalloonText"/>
    <w:uiPriority w:val="99"/>
    <w:semiHidden/>
    <w:rsid w:val="006D0EA7"/>
    <w:rPr>
      <w:rFonts w:ascii="Tahoma" w:eastAsia="Times New Roman" w:hAnsi="Tahoma" w:cs="Tahoma"/>
      <w:sz w:val="16"/>
      <w:szCs w:val="16"/>
    </w:rPr>
  </w:style>
  <w:style w:type="paragraph" w:styleId="ListParagraph">
    <w:name w:val="List Paragraph"/>
    <w:basedOn w:val="Normal"/>
    <w:uiPriority w:val="34"/>
    <w:qFormat/>
    <w:rsid w:val="002C425A"/>
    <w:pPr>
      <w:ind w:left="720"/>
      <w:contextualSpacing/>
    </w:pPr>
  </w:style>
  <w:style w:type="paragraph" w:customStyle="1" w:styleId="Default">
    <w:name w:val="Default"/>
    <w:rsid w:val="002C425A"/>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1C7104"/>
    <w:pPr>
      <w:tabs>
        <w:tab w:val="center" w:pos="4680"/>
        <w:tab w:val="right" w:pos="9360"/>
      </w:tabs>
    </w:pPr>
  </w:style>
  <w:style w:type="character" w:customStyle="1" w:styleId="FooterChar">
    <w:name w:val="Footer Char"/>
    <w:basedOn w:val="DefaultParagraphFont"/>
    <w:link w:val="Footer"/>
    <w:uiPriority w:val="99"/>
    <w:rsid w:val="001C7104"/>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AD42C0"/>
    <w:rPr>
      <w:rFonts w:eastAsia="Calibri" w:cs="Times New Roman"/>
      <w:b/>
      <w:sz w:val="28"/>
      <w:szCs w:val="28"/>
    </w:rPr>
  </w:style>
  <w:style w:type="paragraph" w:customStyle="1" w:styleId="ReportBody">
    <w:name w:val="Report Body"/>
    <w:basedOn w:val="Normal"/>
    <w:link w:val="ReportBodyChar"/>
    <w:qFormat/>
    <w:rsid w:val="009B154E"/>
    <w:rPr>
      <w:rFonts w:ascii="Calibri" w:hAnsi="Calibri"/>
      <w:szCs w:val="24"/>
      <w:shd w:val="clear" w:color="auto" w:fill="FFFFFF"/>
    </w:rPr>
  </w:style>
  <w:style w:type="character" w:customStyle="1" w:styleId="ReportBodyChar">
    <w:name w:val="Report Body Char"/>
    <w:basedOn w:val="DefaultParagraphFont"/>
    <w:link w:val="ReportBody"/>
    <w:rsid w:val="009B154E"/>
    <w:rPr>
      <w:rFonts w:ascii="Calibri" w:eastAsia="Times New Roman" w:hAnsi="Calibri" w:cs="Times New Roman"/>
      <w:sz w:val="24"/>
      <w:szCs w:val="24"/>
    </w:rPr>
  </w:style>
  <w:style w:type="character" w:customStyle="1" w:styleId="normaltextrun">
    <w:name w:val="normaltextrun"/>
    <w:basedOn w:val="DefaultParagraphFont"/>
    <w:rsid w:val="005669FD"/>
  </w:style>
  <w:style w:type="character" w:customStyle="1" w:styleId="eop">
    <w:name w:val="eop"/>
    <w:basedOn w:val="DefaultParagraphFont"/>
    <w:rsid w:val="005669FD"/>
  </w:style>
  <w:style w:type="table" w:styleId="TableGrid">
    <w:name w:val="Table Grid"/>
    <w:basedOn w:val="TableNormal"/>
    <w:uiPriority w:val="39"/>
    <w:rsid w:val="00566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5669FD"/>
  </w:style>
  <w:style w:type="paragraph" w:customStyle="1" w:styleId="paragraph">
    <w:name w:val="paragraph"/>
    <w:basedOn w:val="Normal"/>
    <w:rsid w:val="005669FD"/>
    <w:pPr>
      <w:spacing w:before="100" w:beforeAutospacing="1" w:after="100" w:afterAutospacing="1"/>
    </w:pPr>
    <w:rPr>
      <w:szCs w:val="24"/>
    </w:rPr>
  </w:style>
  <w:style w:type="character" w:styleId="CommentReference">
    <w:name w:val="annotation reference"/>
    <w:basedOn w:val="DefaultParagraphFont"/>
    <w:uiPriority w:val="99"/>
    <w:semiHidden/>
    <w:unhideWhenUsed/>
    <w:rsid w:val="005669FD"/>
    <w:rPr>
      <w:sz w:val="16"/>
      <w:szCs w:val="16"/>
    </w:rPr>
  </w:style>
  <w:style w:type="paragraph" w:styleId="CommentText">
    <w:name w:val="annotation text"/>
    <w:basedOn w:val="Normal"/>
    <w:link w:val="CommentTextChar"/>
    <w:uiPriority w:val="99"/>
    <w:unhideWhenUsed/>
    <w:rsid w:val="005669FD"/>
    <w:rPr>
      <w:sz w:val="20"/>
    </w:rPr>
  </w:style>
  <w:style w:type="character" w:customStyle="1" w:styleId="CommentTextChar">
    <w:name w:val="Comment Text Char"/>
    <w:basedOn w:val="DefaultParagraphFont"/>
    <w:link w:val="CommentText"/>
    <w:uiPriority w:val="99"/>
    <w:rsid w:val="005669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669FD"/>
    <w:rPr>
      <w:b/>
      <w:bCs/>
    </w:rPr>
  </w:style>
  <w:style w:type="character" w:customStyle="1" w:styleId="CommentSubjectChar">
    <w:name w:val="Comment Subject Char"/>
    <w:basedOn w:val="CommentTextChar"/>
    <w:link w:val="CommentSubject"/>
    <w:uiPriority w:val="99"/>
    <w:semiHidden/>
    <w:rsid w:val="005669FD"/>
    <w:rPr>
      <w:rFonts w:ascii="Times New Roman" w:eastAsia="Times New Roman" w:hAnsi="Times New Roman" w:cs="Times New Roman"/>
      <w:b/>
      <w:bCs/>
      <w:sz w:val="20"/>
      <w:szCs w:val="20"/>
    </w:rPr>
  </w:style>
  <w:style w:type="character" w:styleId="UnresolvedMention">
    <w:name w:val="Unresolved Mention"/>
    <w:basedOn w:val="DefaultParagraphFont"/>
    <w:uiPriority w:val="99"/>
    <w:unhideWhenUsed/>
    <w:rsid w:val="00156EB3"/>
    <w:rPr>
      <w:color w:val="605E5C"/>
      <w:shd w:val="clear" w:color="auto" w:fill="E1DFDD"/>
    </w:rPr>
  </w:style>
  <w:style w:type="character" w:styleId="Mention">
    <w:name w:val="Mention"/>
    <w:basedOn w:val="DefaultParagraphFont"/>
    <w:uiPriority w:val="99"/>
    <w:unhideWhenUsed/>
    <w:rsid w:val="00156EB3"/>
    <w:rPr>
      <w:color w:val="2B579A"/>
      <w:shd w:val="clear" w:color="auto" w:fill="E1DFDD"/>
    </w:rPr>
  </w:style>
  <w:style w:type="table" w:styleId="GridTable1Light">
    <w:name w:val="Grid Table 1 Light"/>
    <w:basedOn w:val="TableNormal"/>
    <w:uiPriority w:val="46"/>
    <w:rsid w:val="000954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0074B"/>
    <w:rPr>
      <w:color w:val="0000FF" w:themeColor="hyperlink"/>
      <w:u w:val="single"/>
    </w:rPr>
  </w:style>
  <w:style w:type="character" w:styleId="FootnoteReference">
    <w:name w:val="footnote reference"/>
    <w:basedOn w:val="DefaultParagraphFont"/>
    <w:uiPriority w:val="99"/>
    <w:semiHidden/>
    <w:unhideWhenUsed/>
    <w:rsid w:val="006028F9"/>
    <w:rPr>
      <w:vertAlign w:val="superscript"/>
    </w:rPr>
  </w:style>
  <w:style w:type="character" w:customStyle="1" w:styleId="FootnoteTextChar">
    <w:name w:val="Footnote Text Char"/>
    <w:basedOn w:val="DefaultParagraphFont"/>
    <w:link w:val="FootnoteText"/>
    <w:uiPriority w:val="99"/>
    <w:semiHidden/>
    <w:rsid w:val="006028F9"/>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Pr>
      <w:sz w:val="20"/>
    </w:rPr>
  </w:style>
  <w:style w:type="character" w:customStyle="1" w:styleId="esrinumericvalue">
    <w:name w:val="esrinumericvalue"/>
    <w:basedOn w:val="DefaultParagraphFont"/>
    <w:rsid w:val="00E41CBE"/>
  </w:style>
  <w:style w:type="character" w:styleId="FollowedHyperlink">
    <w:name w:val="FollowedHyperlink"/>
    <w:basedOn w:val="DefaultParagraphFont"/>
    <w:uiPriority w:val="99"/>
    <w:semiHidden/>
    <w:unhideWhenUsed/>
    <w:rsid w:val="00A4221B"/>
    <w:rPr>
      <w:color w:val="800080" w:themeColor="followedHyperlink"/>
      <w:u w:val="single"/>
    </w:rPr>
  </w:style>
  <w:style w:type="paragraph" w:styleId="TOCHeading">
    <w:name w:val="TOC Heading"/>
    <w:basedOn w:val="Heading1"/>
    <w:next w:val="Normal"/>
    <w:uiPriority w:val="39"/>
    <w:unhideWhenUsed/>
    <w:qFormat/>
    <w:rsid w:val="00DD1068"/>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DD1068"/>
    <w:pPr>
      <w:spacing w:after="100"/>
    </w:pPr>
  </w:style>
  <w:style w:type="paragraph" w:styleId="TOC2">
    <w:name w:val="toc 2"/>
    <w:basedOn w:val="Normal"/>
    <w:next w:val="Normal"/>
    <w:autoRedefine/>
    <w:uiPriority w:val="39"/>
    <w:unhideWhenUsed/>
    <w:rsid w:val="00DD1068"/>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DD1068"/>
    <w:pPr>
      <w:spacing w:after="100" w:line="259" w:lineRule="auto"/>
      <w:ind w:left="440"/>
    </w:pPr>
    <w:rPr>
      <w:rFonts w:asciiTheme="minorHAnsi" w:eastAsiaTheme="minorEastAsia" w:hAnsiTheme="minorHAnsi"/>
      <w:sz w:val="22"/>
      <w:szCs w:val="22"/>
    </w:rPr>
  </w:style>
  <w:style w:type="table" w:styleId="GridTable4-Accent1">
    <w:name w:val="Grid Table 4 Accent 1"/>
    <w:basedOn w:val="TableNormal"/>
    <w:uiPriority w:val="49"/>
    <w:rsid w:val="00DD106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DD106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f01">
    <w:name w:val="cf01"/>
    <w:basedOn w:val="DefaultParagraphFont"/>
    <w:rsid w:val="00642353"/>
    <w:rPr>
      <w:rFonts w:ascii="Segoe UI" w:hAnsi="Segoe UI" w:cs="Segoe UI" w:hint="default"/>
      <w:sz w:val="18"/>
      <w:szCs w:val="18"/>
    </w:rPr>
  </w:style>
  <w:style w:type="character" w:customStyle="1" w:styleId="ui-provider">
    <w:name w:val="ui-provider"/>
    <w:basedOn w:val="DefaultParagraphFont"/>
    <w:rsid w:val="00235B91"/>
  </w:style>
  <w:style w:type="paragraph" w:styleId="Revision">
    <w:name w:val="Revision"/>
    <w:hidden/>
    <w:uiPriority w:val="99"/>
    <w:semiHidden/>
    <w:rsid w:val="00107E84"/>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8496">
      <w:bodyDiv w:val="1"/>
      <w:marLeft w:val="0"/>
      <w:marRight w:val="0"/>
      <w:marTop w:val="0"/>
      <w:marBottom w:val="0"/>
      <w:divBdr>
        <w:top w:val="none" w:sz="0" w:space="0" w:color="auto"/>
        <w:left w:val="none" w:sz="0" w:space="0" w:color="auto"/>
        <w:bottom w:val="none" w:sz="0" w:space="0" w:color="auto"/>
        <w:right w:val="none" w:sz="0" w:space="0" w:color="auto"/>
      </w:divBdr>
    </w:div>
    <w:div w:id="264508870">
      <w:bodyDiv w:val="1"/>
      <w:marLeft w:val="0"/>
      <w:marRight w:val="0"/>
      <w:marTop w:val="0"/>
      <w:marBottom w:val="0"/>
      <w:divBdr>
        <w:top w:val="none" w:sz="0" w:space="0" w:color="auto"/>
        <w:left w:val="none" w:sz="0" w:space="0" w:color="auto"/>
        <w:bottom w:val="none" w:sz="0" w:space="0" w:color="auto"/>
        <w:right w:val="none" w:sz="0" w:space="0" w:color="auto"/>
      </w:divBdr>
    </w:div>
    <w:div w:id="290135088">
      <w:bodyDiv w:val="1"/>
      <w:marLeft w:val="0"/>
      <w:marRight w:val="0"/>
      <w:marTop w:val="0"/>
      <w:marBottom w:val="0"/>
      <w:divBdr>
        <w:top w:val="none" w:sz="0" w:space="0" w:color="auto"/>
        <w:left w:val="none" w:sz="0" w:space="0" w:color="auto"/>
        <w:bottom w:val="none" w:sz="0" w:space="0" w:color="auto"/>
        <w:right w:val="none" w:sz="0" w:space="0" w:color="auto"/>
      </w:divBdr>
    </w:div>
    <w:div w:id="403768511">
      <w:bodyDiv w:val="1"/>
      <w:marLeft w:val="0"/>
      <w:marRight w:val="0"/>
      <w:marTop w:val="0"/>
      <w:marBottom w:val="0"/>
      <w:divBdr>
        <w:top w:val="none" w:sz="0" w:space="0" w:color="auto"/>
        <w:left w:val="none" w:sz="0" w:space="0" w:color="auto"/>
        <w:bottom w:val="none" w:sz="0" w:space="0" w:color="auto"/>
        <w:right w:val="none" w:sz="0" w:space="0" w:color="auto"/>
      </w:divBdr>
    </w:div>
    <w:div w:id="478889989">
      <w:bodyDiv w:val="1"/>
      <w:marLeft w:val="0"/>
      <w:marRight w:val="0"/>
      <w:marTop w:val="0"/>
      <w:marBottom w:val="0"/>
      <w:divBdr>
        <w:top w:val="none" w:sz="0" w:space="0" w:color="auto"/>
        <w:left w:val="none" w:sz="0" w:space="0" w:color="auto"/>
        <w:bottom w:val="none" w:sz="0" w:space="0" w:color="auto"/>
        <w:right w:val="none" w:sz="0" w:space="0" w:color="auto"/>
      </w:divBdr>
    </w:div>
    <w:div w:id="591158690">
      <w:bodyDiv w:val="1"/>
      <w:marLeft w:val="0"/>
      <w:marRight w:val="0"/>
      <w:marTop w:val="0"/>
      <w:marBottom w:val="0"/>
      <w:divBdr>
        <w:top w:val="none" w:sz="0" w:space="0" w:color="auto"/>
        <w:left w:val="none" w:sz="0" w:space="0" w:color="auto"/>
        <w:bottom w:val="none" w:sz="0" w:space="0" w:color="auto"/>
        <w:right w:val="none" w:sz="0" w:space="0" w:color="auto"/>
      </w:divBdr>
    </w:div>
    <w:div w:id="673995808">
      <w:bodyDiv w:val="1"/>
      <w:marLeft w:val="0"/>
      <w:marRight w:val="0"/>
      <w:marTop w:val="0"/>
      <w:marBottom w:val="0"/>
      <w:divBdr>
        <w:top w:val="none" w:sz="0" w:space="0" w:color="auto"/>
        <w:left w:val="none" w:sz="0" w:space="0" w:color="auto"/>
        <w:bottom w:val="none" w:sz="0" w:space="0" w:color="auto"/>
        <w:right w:val="none" w:sz="0" w:space="0" w:color="auto"/>
      </w:divBdr>
    </w:div>
    <w:div w:id="732654861">
      <w:bodyDiv w:val="1"/>
      <w:marLeft w:val="0"/>
      <w:marRight w:val="0"/>
      <w:marTop w:val="0"/>
      <w:marBottom w:val="0"/>
      <w:divBdr>
        <w:top w:val="none" w:sz="0" w:space="0" w:color="auto"/>
        <w:left w:val="none" w:sz="0" w:space="0" w:color="auto"/>
        <w:bottom w:val="none" w:sz="0" w:space="0" w:color="auto"/>
        <w:right w:val="none" w:sz="0" w:space="0" w:color="auto"/>
      </w:divBdr>
    </w:div>
    <w:div w:id="733430473">
      <w:bodyDiv w:val="1"/>
      <w:marLeft w:val="0"/>
      <w:marRight w:val="0"/>
      <w:marTop w:val="0"/>
      <w:marBottom w:val="0"/>
      <w:divBdr>
        <w:top w:val="none" w:sz="0" w:space="0" w:color="auto"/>
        <w:left w:val="none" w:sz="0" w:space="0" w:color="auto"/>
        <w:bottom w:val="none" w:sz="0" w:space="0" w:color="auto"/>
        <w:right w:val="none" w:sz="0" w:space="0" w:color="auto"/>
      </w:divBdr>
    </w:div>
    <w:div w:id="795638468">
      <w:bodyDiv w:val="1"/>
      <w:marLeft w:val="0"/>
      <w:marRight w:val="0"/>
      <w:marTop w:val="0"/>
      <w:marBottom w:val="0"/>
      <w:divBdr>
        <w:top w:val="none" w:sz="0" w:space="0" w:color="auto"/>
        <w:left w:val="none" w:sz="0" w:space="0" w:color="auto"/>
        <w:bottom w:val="none" w:sz="0" w:space="0" w:color="auto"/>
        <w:right w:val="none" w:sz="0" w:space="0" w:color="auto"/>
      </w:divBdr>
    </w:div>
    <w:div w:id="863057039">
      <w:bodyDiv w:val="1"/>
      <w:marLeft w:val="0"/>
      <w:marRight w:val="0"/>
      <w:marTop w:val="0"/>
      <w:marBottom w:val="0"/>
      <w:divBdr>
        <w:top w:val="none" w:sz="0" w:space="0" w:color="auto"/>
        <w:left w:val="none" w:sz="0" w:space="0" w:color="auto"/>
        <w:bottom w:val="none" w:sz="0" w:space="0" w:color="auto"/>
        <w:right w:val="none" w:sz="0" w:space="0" w:color="auto"/>
      </w:divBdr>
    </w:div>
    <w:div w:id="942229667">
      <w:bodyDiv w:val="1"/>
      <w:marLeft w:val="0"/>
      <w:marRight w:val="0"/>
      <w:marTop w:val="0"/>
      <w:marBottom w:val="0"/>
      <w:divBdr>
        <w:top w:val="none" w:sz="0" w:space="0" w:color="auto"/>
        <w:left w:val="none" w:sz="0" w:space="0" w:color="auto"/>
        <w:bottom w:val="none" w:sz="0" w:space="0" w:color="auto"/>
        <w:right w:val="none" w:sz="0" w:space="0" w:color="auto"/>
      </w:divBdr>
    </w:div>
    <w:div w:id="957492587">
      <w:bodyDiv w:val="1"/>
      <w:marLeft w:val="0"/>
      <w:marRight w:val="0"/>
      <w:marTop w:val="0"/>
      <w:marBottom w:val="0"/>
      <w:divBdr>
        <w:top w:val="none" w:sz="0" w:space="0" w:color="auto"/>
        <w:left w:val="none" w:sz="0" w:space="0" w:color="auto"/>
        <w:bottom w:val="none" w:sz="0" w:space="0" w:color="auto"/>
        <w:right w:val="none" w:sz="0" w:space="0" w:color="auto"/>
      </w:divBdr>
    </w:div>
    <w:div w:id="1022822553">
      <w:bodyDiv w:val="1"/>
      <w:marLeft w:val="0"/>
      <w:marRight w:val="0"/>
      <w:marTop w:val="0"/>
      <w:marBottom w:val="0"/>
      <w:divBdr>
        <w:top w:val="none" w:sz="0" w:space="0" w:color="auto"/>
        <w:left w:val="none" w:sz="0" w:space="0" w:color="auto"/>
        <w:bottom w:val="none" w:sz="0" w:space="0" w:color="auto"/>
        <w:right w:val="none" w:sz="0" w:space="0" w:color="auto"/>
      </w:divBdr>
    </w:div>
    <w:div w:id="1034618817">
      <w:bodyDiv w:val="1"/>
      <w:marLeft w:val="0"/>
      <w:marRight w:val="0"/>
      <w:marTop w:val="0"/>
      <w:marBottom w:val="0"/>
      <w:divBdr>
        <w:top w:val="none" w:sz="0" w:space="0" w:color="auto"/>
        <w:left w:val="none" w:sz="0" w:space="0" w:color="auto"/>
        <w:bottom w:val="none" w:sz="0" w:space="0" w:color="auto"/>
        <w:right w:val="none" w:sz="0" w:space="0" w:color="auto"/>
      </w:divBdr>
    </w:div>
    <w:div w:id="1069427124">
      <w:bodyDiv w:val="1"/>
      <w:marLeft w:val="0"/>
      <w:marRight w:val="0"/>
      <w:marTop w:val="0"/>
      <w:marBottom w:val="0"/>
      <w:divBdr>
        <w:top w:val="none" w:sz="0" w:space="0" w:color="auto"/>
        <w:left w:val="none" w:sz="0" w:space="0" w:color="auto"/>
        <w:bottom w:val="none" w:sz="0" w:space="0" w:color="auto"/>
        <w:right w:val="none" w:sz="0" w:space="0" w:color="auto"/>
      </w:divBdr>
    </w:div>
    <w:div w:id="1133912570">
      <w:bodyDiv w:val="1"/>
      <w:marLeft w:val="0"/>
      <w:marRight w:val="0"/>
      <w:marTop w:val="0"/>
      <w:marBottom w:val="0"/>
      <w:divBdr>
        <w:top w:val="none" w:sz="0" w:space="0" w:color="auto"/>
        <w:left w:val="none" w:sz="0" w:space="0" w:color="auto"/>
        <w:bottom w:val="none" w:sz="0" w:space="0" w:color="auto"/>
        <w:right w:val="none" w:sz="0" w:space="0" w:color="auto"/>
      </w:divBdr>
    </w:div>
    <w:div w:id="1192111391">
      <w:bodyDiv w:val="1"/>
      <w:marLeft w:val="0"/>
      <w:marRight w:val="0"/>
      <w:marTop w:val="0"/>
      <w:marBottom w:val="0"/>
      <w:divBdr>
        <w:top w:val="none" w:sz="0" w:space="0" w:color="auto"/>
        <w:left w:val="none" w:sz="0" w:space="0" w:color="auto"/>
        <w:bottom w:val="none" w:sz="0" w:space="0" w:color="auto"/>
        <w:right w:val="none" w:sz="0" w:space="0" w:color="auto"/>
      </w:divBdr>
    </w:div>
    <w:div w:id="1240596834">
      <w:bodyDiv w:val="1"/>
      <w:marLeft w:val="0"/>
      <w:marRight w:val="0"/>
      <w:marTop w:val="0"/>
      <w:marBottom w:val="0"/>
      <w:divBdr>
        <w:top w:val="none" w:sz="0" w:space="0" w:color="auto"/>
        <w:left w:val="none" w:sz="0" w:space="0" w:color="auto"/>
        <w:bottom w:val="none" w:sz="0" w:space="0" w:color="auto"/>
        <w:right w:val="none" w:sz="0" w:space="0" w:color="auto"/>
      </w:divBdr>
    </w:div>
    <w:div w:id="1252737892">
      <w:bodyDiv w:val="1"/>
      <w:marLeft w:val="0"/>
      <w:marRight w:val="0"/>
      <w:marTop w:val="0"/>
      <w:marBottom w:val="0"/>
      <w:divBdr>
        <w:top w:val="none" w:sz="0" w:space="0" w:color="auto"/>
        <w:left w:val="none" w:sz="0" w:space="0" w:color="auto"/>
        <w:bottom w:val="none" w:sz="0" w:space="0" w:color="auto"/>
        <w:right w:val="none" w:sz="0" w:space="0" w:color="auto"/>
      </w:divBdr>
    </w:div>
    <w:div w:id="1422216489">
      <w:bodyDiv w:val="1"/>
      <w:marLeft w:val="0"/>
      <w:marRight w:val="0"/>
      <w:marTop w:val="0"/>
      <w:marBottom w:val="0"/>
      <w:divBdr>
        <w:top w:val="none" w:sz="0" w:space="0" w:color="auto"/>
        <w:left w:val="none" w:sz="0" w:space="0" w:color="auto"/>
        <w:bottom w:val="none" w:sz="0" w:space="0" w:color="auto"/>
        <w:right w:val="none" w:sz="0" w:space="0" w:color="auto"/>
      </w:divBdr>
    </w:div>
    <w:div w:id="1527518158">
      <w:bodyDiv w:val="1"/>
      <w:marLeft w:val="0"/>
      <w:marRight w:val="0"/>
      <w:marTop w:val="0"/>
      <w:marBottom w:val="0"/>
      <w:divBdr>
        <w:top w:val="none" w:sz="0" w:space="0" w:color="auto"/>
        <w:left w:val="none" w:sz="0" w:space="0" w:color="auto"/>
        <w:bottom w:val="none" w:sz="0" w:space="0" w:color="auto"/>
        <w:right w:val="none" w:sz="0" w:space="0" w:color="auto"/>
      </w:divBdr>
    </w:div>
    <w:div w:id="1561985069">
      <w:bodyDiv w:val="1"/>
      <w:marLeft w:val="0"/>
      <w:marRight w:val="0"/>
      <w:marTop w:val="0"/>
      <w:marBottom w:val="0"/>
      <w:divBdr>
        <w:top w:val="none" w:sz="0" w:space="0" w:color="auto"/>
        <w:left w:val="none" w:sz="0" w:space="0" w:color="auto"/>
        <w:bottom w:val="none" w:sz="0" w:space="0" w:color="auto"/>
        <w:right w:val="none" w:sz="0" w:space="0" w:color="auto"/>
      </w:divBdr>
    </w:div>
    <w:div w:id="1671517034">
      <w:bodyDiv w:val="1"/>
      <w:marLeft w:val="0"/>
      <w:marRight w:val="0"/>
      <w:marTop w:val="0"/>
      <w:marBottom w:val="0"/>
      <w:divBdr>
        <w:top w:val="none" w:sz="0" w:space="0" w:color="auto"/>
        <w:left w:val="none" w:sz="0" w:space="0" w:color="auto"/>
        <w:bottom w:val="none" w:sz="0" w:space="0" w:color="auto"/>
        <w:right w:val="none" w:sz="0" w:space="0" w:color="auto"/>
      </w:divBdr>
    </w:div>
    <w:div w:id="1694696068">
      <w:bodyDiv w:val="1"/>
      <w:marLeft w:val="0"/>
      <w:marRight w:val="0"/>
      <w:marTop w:val="0"/>
      <w:marBottom w:val="0"/>
      <w:divBdr>
        <w:top w:val="none" w:sz="0" w:space="0" w:color="auto"/>
        <w:left w:val="none" w:sz="0" w:space="0" w:color="auto"/>
        <w:bottom w:val="none" w:sz="0" w:space="0" w:color="auto"/>
        <w:right w:val="none" w:sz="0" w:space="0" w:color="auto"/>
      </w:divBdr>
    </w:div>
    <w:div w:id="1776174967">
      <w:bodyDiv w:val="1"/>
      <w:marLeft w:val="0"/>
      <w:marRight w:val="0"/>
      <w:marTop w:val="0"/>
      <w:marBottom w:val="0"/>
      <w:divBdr>
        <w:top w:val="none" w:sz="0" w:space="0" w:color="auto"/>
        <w:left w:val="none" w:sz="0" w:space="0" w:color="auto"/>
        <w:bottom w:val="none" w:sz="0" w:space="0" w:color="auto"/>
        <w:right w:val="none" w:sz="0" w:space="0" w:color="auto"/>
      </w:divBdr>
    </w:div>
    <w:div w:id="1812818608">
      <w:bodyDiv w:val="1"/>
      <w:marLeft w:val="0"/>
      <w:marRight w:val="0"/>
      <w:marTop w:val="0"/>
      <w:marBottom w:val="0"/>
      <w:divBdr>
        <w:top w:val="none" w:sz="0" w:space="0" w:color="auto"/>
        <w:left w:val="none" w:sz="0" w:space="0" w:color="auto"/>
        <w:bottom w:val="none" w:sz="0" w:space="0" w:color="auto"/>
        <w:right w:val="none" w:sz="0" w:space="0" w:color="auto"/>
      </w:divBdr>
    </w:div>
    <w:div w:id="1843080756">
      <w:bodyDiv w:val="1"/>
      <w:marLeft w:val="0"/>
      <w:marRight w:val="0"/>
      <w:marTop w:val="0"/>
      <w:marBottom w:val="0"/>
      <w:divBdr>
        <w:top w:val="none" w:sz="0" w:space="0" w:color="auto"/>
        <w:left w:val="none" w:sz="0" w:space="0" w:color="auto"/>
        <w:bottom w:val="none" w:sz="0" w:space="0" w:color="auto"/>
        <w:right w:val="none" w:sz="0" w:space="0" w:color="auto"/>
      </w:divBdr>
    </w:div>
    <w:div w:id="1942950263">
      <w:bodyDiv w:val="1"/>
      <w:marLeft w:val="0"/>
      <w:marRight w:val="0"/>
      <w:marTop w:val="0"/>
      <w:marBottom w:val="0"/>
      <w:divBdr>
        <w:top w:val="none" w:sz="0" w:space="0" w:color="auto"/>
        <w:left w:val="none" w:sz="0" w:space="0" w:color="auto"/>
        <w:bottom w:val="none" w:sz="0" w:space="0" w:color="auto"/>
        <w:right w:val="none" w:sz="0" w:space="0" w:color="auto"/>
      </w:divBdr>
    </w:div>
    <w:div w:id="1998538046">
      <w:bodyDiv w:val="1"/>
      <w:marLeft w:val="0"/>
      <w:marRight w:val="0"/>
      <w:marTop w:val="0"/>
      <w:marBottom w:val="0"/>
      <w:divBdr>
        <w:top w:val="none" w:sz="0" w:space="0" w:color="auto"/>
        <w:left w:val="none" w:sz="0" w:space="0" w:color="auto"/>
        <w:bottom w:val="none" w:sz="0" w:space="0" w:color="auto"/>
        <w:right w:val="none" w:sz="0" w:space="0" w:color="auto"/>
      </w:divBdr>
    </w:div>
    <w:div w:id="2033140244">
      <w:bodyDiv w:val="1"/>
      <w:marLeft w:val="0"/>
      <w:marRight w:val="0"/>
      <w:marTop w:val="0"/>
      <w:marBottom w:val="0"/>
      <w:divBdr>
        <w:top w:val="none" w:sz="0" w:space="0" w:color="auto"/>
        <w:left w:val="none" w:sz="0" w:space="0" w:color="auto"/>
        <w:bottom w:val="none" w:sz="0" w:space="0" w:color="auto"/>
        <w:right w:val="none" w:sz="0" w:space="0" w:color="auto"/>
      </w:divBdr>
    </w:div>
    <w:div w:id="2053646627">
      <w:bodyDiv w:val="1"/>
      <w:marLeft w:val="0"/>
      <w:marRight w:val="0"/>
      <w:marTop w:val="0"/>
      <w:marBottom w:val="0"/>
      <w:divBdr>
        <w:top w:val="none" w:sz="0" w:space="0" w:color="auto"/>
        <w:left w:val="none" w:sz="0" w:space="0" w:color="auto"/>
        <w:bottom w:val="none" w:sz="0" w:space="0" w:color="auto"/>
        <w:right w:val="none" w:sz="0" w:space="0" w:color="auto"/>
      </w:divBdr>
    </w:div>
    <w:div w:id="209859585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mass.gov/info-details/state-office-of-rural-health-rural-definition" TargetMode="External"/><Relationship Id="rId3" Type="http://schemas.openxmlformats.org/officeDocument/2006/relationships/customXml" Target="../customXml/item3.xml"/><Relationship Id="rId21" Type="http://schemas.openxmlformats.org/officeDocument/2006/relationships/header" Target="header3.xml"/><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s://nemsis.org/media/nemsis_v3/master/CaseDefinitions/Stroke.pdf" TargetMode="External"/><Relationship Id="rId10" Type="http://schemas.openxmlformats.org/officeDocument/2006/relationships/endnotes" Target="endnotes.xml"/><Relationship Id="rId19" Type="http://schemas.openxmlformats.org/officeDocument/2006/relationships/image" Target="media/image5.tif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nemsis.org/media/nemsis_v3/master/CaseDefinitions/CardiacArrest.pdf" TargetMode="External"/><Relationship Id="rId30" Type="http://schemas.openxmlformats.org/officeDocument/2006/relationships/header" Target="header6.xml"/><Relationship Id="rId35"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bhw.hrsa.gov/workforce-shortage-areas/shortage-designation/scoring" TargetMode="External"/><Relationship Id="rId13" Type="http://schemas.openxmlformats.org/officeDocument/2006/relationships/hyperlink" Target="https://www.washingtonpost.com/business/2023/10/22/drugstore-close-pharmacy-deserts" TargetMode="External"/><Relationship Id="rId18" Type="http://schemas.openxmlformats.org/officeDocument/2006/relationships/hyperlink" Target="https://www.healthaffairs.org/doi/full/10.1377/hlthaff.2021.00160" TargetMode="External"/><Relationship Id="rId26" Type="http://schemas.openxmlformats.org/officeDocument/2006/relationships/hyperlink" Target="https://www.medicare.gov/care-compare/redirect=true&amp;providerType=Hospital" TargetMode="External"/><Relationship Id="rId3" Type="http://schemas.openxmlformats.org/officeDocument/2006/relationships/hyperlink" Target="https://www.shepscenter.unc.edu/programs-projects/rural-health/rural-hospital-closures/" TargetMode="External"/><Relationship Id="rId21" Type="http://schemas.openxmlformats.org/officeDocument/2006/relationships/hyperlink" Target="https://www.mass.gov/news/healey-driscoll-administration-unveils-4-billion-affordable-homes-act-to-increase-production-and-lower-costs" TargetMode="External"/><Relationship Id="rId7" Type="http://schemas.openxmlformats.org/officeDocument/2006/relationships/hyperlink" Target="https://data.census.gov/table?q=DP02&amp;moe=false" TargetMode="External"/><Relationship Id="rId12" Type="http://schemas.openxmlformats.org/officeDocument/2006/relationships/hyperlink" Target="https://www.bostonglobe.com/2023/06/20/metro/community-health-centers-push-state-support-amid-workforce-shortages/" TargetMode="External"/><Relationship Id="rId17" Type="http://schemas.openxmlformats.org/officeDocument/2006/relationships/hyperlink" Target="https://www.ummhealth.org/sites/umass-memorial-hospital/files/Documents/About/Community_benefits/211222Final%20HA%20CHNA_v2_dec2021.pdf" TargetMode="External"/><Relationship Id="rId25" Type="http://schemas.openxmlformats.org/officeDocument/2006/relationships/hyperlink" Target="https://www.mass.gov/info-details/community-health-network-areas-chna-configuration" TargetMode="External"/><Relationship Id="rId2" Type="http://schemas.openxmlformats.org/officeDocument/2006/relationships/hyperlink" Target="https://www.bostonglobe.com/2023/10/02/business/central-mass-health-care-system-heywood-health-files-bankruptcy/" TargetMode="External"/><Relationship Id="rId16" Type="http://schemas.openxmlformats.org/officeDocument/2006/relationships/hyperlink" Target="https://www.heywood.org/files/dmHTMLFile/heywood-and-athol-hospital-chna-2021---final-report-1.31.22---mary-giannetti-1-11.pdf" TargetMode="External"/><Relationship Id="rId20" Type="http://schemas.openxmlformats.org/officeDocument/2006/relationships/hyperlink" Target="https://www.bostonglobe.com/2022/12/20/metro/ric-could-provide-affordable-apartments-teachers-nurses/?event=event12" TargetMode="External"/><Relationship Id="rId29" Type="http://schemas.openxmlformats.org/officeDocument/2006/relationships/hyperlink" Target="https://www.medicare.gov/care-compare/redirect=true&amp;providerType=Hospital" TargetMode="External"/><Relationship Id="rId1" Type="http://schemas.openxmlformats.org/officeDocument/2006/relationships/hyperlink" Target="https://www.mass.gov/news/governor-healey-orders-statewide-maternal-health-review-to-ensure-equitable-care-in-all-communities" TargetMode="External"/><Relationship Id="rId6" Type="http://schemas.openxmlformats.org/officeDocument/2006/relationships/hyperlink" Target="https://www.mass.gov/doc/rural-definition-detail-0/download" TargetMode="External"/><Relationship Id="rId11" Type="http://schemas.openxmlformats.org/officeDocument/2006/relationships/hyperlink" Target="https://www.mass.gov/doc/benefits-of-health-professional-shortage-areas/download" TargetMode="External"/><Relationship Id="rId24" Type="http://schemas.openxmlformats.org/officeDocument/2006/relationships/hyperlink" Target="https://www.npr.org/sections/health-shots/2023/10/13/1205788228/kaiser-permanente-strike-contract-deal-reached" TargetMode="External"/><Relationship Id="rId5" Type="http://schemas.openxmlformats.org/officeDocument/2006/relationships/hyperlink" Target="https://www.healthaffairs.org/doi/full/10.1377/hlthaff.2019.00916" TargetMode="External"/><Relationship Id="rId15" Type="http://schemas.openxmlformats.org/officeDocument/2006/relationships/hyperlink" Target="https://www.ajmc.com/view/patient-perceptions-of-in-home-urgent-care-via-mobile-integrated-health" TargetMode="External"/><Relationship Id="rId23" Type="http://schemas.openxmlformats.org/officeDocument/2006/relationships/hyperlink" Target="https://apnews.com/article/california-health-care-workers-minimum-wage-274c712eec29573731a479bc7ef9b452" TargetMode="External"/><Relationship Id="rId28" Type="http://schemas.openxmlformats.org/officeDocument/2006/relationships/hyperlink" Target="https://www.kff.org/health-costs/issue-brief/rural-hospitals-face-renewed-financial-challenges-especially-in-states-that-have-not-expanded-medicaid/" TargetMode="External"/><Relationship Id="rId10" Type="http://schemas.openxmlformats.org/officeDocument/2006/relationships/hyperlink" Target="https://data.hrsa.gov/tools/shortage-area/hpsa-find" TargetMode="External"/><Relationship Id="rId19" Type="http://schemas.openxmlformats.org/officeDocument/2006/relationships/hyperlink" Target="https://www.marchofdimes.org/peristats/reports/massachusetts/maternity-care-deserts" TargetMode="External"/><Relationship Id="rId31" Type="http://schemas.openxmlformats.org/officeDocument/2006/relationships/hyperlink" Target="https://www.medicare.gov/care-compare/redirect=true&amp;providerType=Hospital" TargetMode="External"/><Relationship Id="rId4" Type="http://schemas.openxmlformats.org/officeDocument/2006/relationships/hyperlink" Target="https://www.kff.org/health-costs/issue-brief/rural-hospitals-face-renewed-financial-challenges-especially-in-states-that-have-not-expanded-medicaid/" TargetMode="External"/><Relationship Id="rId9" Type="http://schemas.openxmlformats.org/officeDocument/2006/relationships/hyperlink" Target="https://www.mass.gov/doc/benefits-of-health-professional-shortage-areas-0/download" TargetMode="External"/><Relationship Id="rId14" Type="http://schemas.openxmlformats.org/officeDocument/2006/relationships/hyperlink" Target="https://www.medicare.gov/care-compare/?providerType=DialysisFacility" TargetMode="External"/><Relationship Id="rId22" Type="http://schemas.openxmlformats.org/officeDocument/2006/relationships/hyperlink" Target="https://www.bostonglobe.com/2022/12/20/metro/ric-could-provide-affordable-apartments-teachers-nurses/" TargetMode="External"/><Relationship Id="rId27" Type="http://schemas.openxmlformats.org/officeDocument/2006/relationships/hyperlink" Target="https://cdn.ymaws.com/www.cste.org/resource/resmgr/pdfs/CDC_All_Drug_v2.pdf" TargetMode="External"/><Relationship Id="rId30" Type="http://schemas.openxmlformats.org/officeDocument/2006/relationships/hyperlink" Target="https://www.medicare.gov/care-compare/redirect=true&amp;providerType=Hospital" TargetMode="External"/></Relationships>
</file>

<file path=word/documenttasks/documenttasks1.xml><?xml version="1.0" encoding="utf-8"?>
<t:Tasks xmlns:t="http://schemas.microsoft.com/office/tasks/2019/documenttasks" xmlns:oel="http://schemas.microsoft.com/office/2019/extlst">
  <t:Task id="{1EDAA370-3B29-4257-BE61-A98510D0F13D}">
    <t:Anchor>
      <t:Comment id="150961471"/>
    </t:Anchor>
    <t:History>
      <t:Event id="{A92D9025-454D-4327-8149-193DDE1E3634}" time="2023-10-27T21:18:48.17Z">
        <t:Attribution userId="S::susan.k.lewis@mass.gov::2ce2963b-adcb-4f07-90e3-a4efa7f86754" userProvider="AD" userName="Lewis, Susan (DPH)"/>
        <t:Anchor>
          <t:Comment id="150961471"/>
        </t:Anchor>
        <t:Create/>
      </t:Event>
      <t:Event id="{8D3B1E73-1E53-4636-B4F7-777E5FBDBB6F}" time="2023-10-27T21:18:48.17Z">
        <t:Attribution userId="S::susan.k.lewis@mass.gov::2ce2963b-adcb-4f07-90e3-a4efa7f86754" userProvider="AD" userName="Lewis, Susan (DPH)"/>
        <t:Anchor>
          <t:Comment id="150961471"/>
        </t:Anchor>
        <t:Assign userId="S::Matthew.H.Blackburn@mass.gov::843656ea-ea9f-4d7f-9572-bf443d47384d" userProvider="AD" userName="Blackburn, Matthew H (DPH)"/>
      </t:Event>
      <t:Event id="{C9CDD8F1-8331-4C2A-BF8C-D1F53FA3BBB3}" time="2023-10-27T21:18:48.17Z">
        <t:Attribution userId="S::susan.k.lewis@mass.gov::2ce2963b-adcb-4f07-90e3-a4efa7f86754" userProvider="AD" userName="Lewis, Susan (DPH)"/>
        <t:Anchor>
          <t:Comment id="150961471"/>
        </t:Anchor>
        <t:SetTitle title="@Blackburn, Matthew H (DPH) what specifically is a unique ambulance service? In reading this and forgive my ignornance, it seems as if Leominster has 18 ambulance services. Is this a provider staffing model instead?"/>
      </t:Event>
      <t:Event id="{0E08BE98-6234-4CBE-95F7-50F8A9BF046E}" time="2023-10-30T13:51:22.531Z">
        <t:Attribution userId="S::matthew.h.blackburn@mass.gov::843656ea-ea9f-4d7f-9572-bf443d47384d" userProvider="AD" userName="Blackburn, Matthew H (DPH)"/>
        <t:Progress percentComplete="100"/>
      </t:Event>
    </t:History>
  </t:Task>
  <t:Task id="{49F3B855-F988-445F-8047-62A9B9794CD8}">
    <t:Anchor>
      <t:Comment id="353911452"/>
    </t:Anchor>
    <t:History>
      <t:Event id="{3D9CCAD4-2A89-4B28-AEAA-F3DDD21D4DC6}" time="2023-10-26T01:22:56.815Z">
        <t:Attribution userId="S::Chiara.Moore@mass.gov::24d490fc-a7b0-48eb-a6be-57a1f19704ba" userProvider="AD" userName="Moore, Chiara (DPH)"/>
        <t:Anchor>
          <t:Comment id="959590288"/>
        </t:Anchor>
        <t:Create/>
      </t:Event>
      <t:Event id="{B937C86A-5DD6-412A-8B4C-4AB23F65B05B}" time="2023-10-26T01:22:56.815Z">
        <t:Attribution userId="S::Chiara.Moore@mass.gov::24d490fc-a7b0-48eb-a6be-57a1f19704ba" userProvider="AD" userName="Moore, Chiara (DPH)"/>
        <t:Anchor>
          <t:Comment id="959590288"/>
        </t:Anchor>
        <t:Assign userId="S::Fareesa.Hasan@mass.gov::f33b8ec0-5777-41f4-8ac4-6f57be881711" userProvider="AD" userName="Hasan, Fareesa (DPH)"/>
      </t:Event>
      <t:Event id="{61C62598-C89E-484E-98A4-0FD3CC08D297}" time="2023-10-26T01:22:56.815Z">
        <t:Attribution userId="S::Chiara.Moore@mass.gov::24d490fc-a7b0-48eb-a6be-57a1f19704ba" userProvider="AD" userName="Moore, Chiara (DPH)"/>
        <t:Anchor>
          <t:Comment id="959590288"/>
        </t:Anchor>
        <t:SetTitle title="@Hasan, Fareesa (DPH) Thursday can you pull the selected towns from here and summarize 2022 population in a paragraph? https://data.census.gov/table?q=DP02&amp;moe=false"/>
      </t:Event>
    </t:History>
  </t:Task>
</t:Task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936bd230-08f0-4b34-afab-3e8f115e5644">
      <UserInfo>
        <DisplayName>Ergas, Rosa (DPH)</DisplayName>
        <AccountId>92</AccountId>
        <AccountType/>
      </UserInfo>
      <UserInfo>
        <DisplayName>Hatch, Megan (DPH)</DisplayName>
        <AccountId>93</AccountId>
        <AccountType/>
      </UserInfo>
      <UserInfo>
        <DisplayName>Smith, Zoe D (DPH)</DisplayName>
        <AccountId>97</AccountId>
        <AccountType/>
      </UserInfo>
      <UserInfo>
        <DisplayName>Lewis, Susan (DPH)</DisplayName>
        <AccountId>46</AccountId>
        <AccountType/>
      </UserInfo>
      <UserInfo>
        <DisplayName>Tejada, Adriana (DPH)</DisplayName>
        <AccountId>98</AccountId>
        <AccountType/>
      </UserInfo>
      <UserInfo>
        <DisplayName>Kelley, Elizabeth D. (DPH)</DisplayName>
        <AccountId>63</AccountId>
        <AccountType/>
      </UserInfo>
      <UserInfo>
        <DisplayName>McNamara, Torey (DPH)</DisplayName>
        <AccountId>56</AccountId>
        <AccountType/>
      </UserInfo>
      <UserInfo>
        <DisplayName>Callahan, Marita (DPH)</DisplayName>
        <AccountId>58</AccountId>
        <AccountType/>
      </UserInfo>
    </SharedWithUsers>
    <TaxCatchAll xmlns="936bd230-08f0-4b34-afab-3e8f115e5644" xsi:nil="true"/>
    <lcf76f155ced4ddcb4097134ff3c332f xmlns="ad53617d-7bd9-4777-900e-ab41efeeebf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87AC710076FF4CABC0A0487FBE6BB9" ma:contentTypeVersion="12" ma:contentTypeDescription="Create a new document." ma:contentTypeScope="" ma:versionID="b4530cecd96c8af7ee518ab88eca0e06">
  <xsd:schema xmlns:xsd="http://www.w3.org/2001/XMLSchema" xmlns:xs="http://www.w3.org/2001/XMLSchema" xmlns:p="http://schemas.microsoft.com/office/2006/metadata/properties" xmlns:ns2="ad53617d-7bd9-4777-900e-ab41efeeebff" xmlns:ns3="936bd230-08f0-4b34-afab-3e8f115e5644" targetNamespace="http://schemas.microsoft.com/office/2006/metadata/properties" ma:root="true" ma:fieldsID="a65d3e0c1e29e1b5032c98d767a5835f" ns2:_="" ns3:_="">
    <xsd:import namespace="ad53617d-7bd9-4777-900e-ab41efeeebff"/>
    <xsd:import namespace="936bd230-08f0-4b34-afab-3e8f115e56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3617d-7bd9-4777-900e-ab41efeee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bd230-08f0-4b34-afab-3e8f115e56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25dc07f-52cb-42af-9deb-e29fef682061}" ma:internalName="TaxCatchAll" ma:showField="CatchAllData" ma:web="936bd230-08f0-4b34-afab-3e8f115e56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E19055-36CA-485C-AF53-A990397868AB}">
  <ds:schemaRefs>
    <ds:schemaRef ds:uri="http://schemas.openxmlformats.org/officeDocument/2006/bibliography"/>
  </ds:schemaRefs>
</ds:datastoreItem>
</file>

<file path=customXml/itemProps2.xml><?xml version="1.0" encoding="utf-8"?>
<ds:datastoreItem xmlns:ds="http://schemas.openxmlformats.org/officeDocument/2006/customXml" ds:itemID="{886EFD52-3E0E-4BD4-B100-3D03FE7A8B58}">
  <ds:schemaRefs>
    <ds:schemaRef ds:uri="http://schemas.microsoft.com/office/2006/metadata/properties"/>
    <ds:schemaRef ds:uri="http://schemas.microsoft.com/office/infopath/2007/PartnerControls"/>
    <ds:schemaRef ds:uri="936bd230-08f0-4b34-afab-3e8f115e5644"/>
    <ds:schemaRef ds:uri="ad53617d-7bd9-4777-900e-ab41efeeebff"/>
  </ds:schemaRefs>
</ds:datastoreItem>
</file>

<file path=customXml/itemProps3.xml><?xml version="1.0" encoding="utf-8"?>
<ds:datastoreItem xmlns:ds="http://schemas.openxmlformats.org/officeDocument/2006/customXml" ds:itemID="{573F3DB9-E8E7-4D2B-B4E7-900ED4EFE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53617d-7bd9-4777-900e-ab41efeeebff"/>
    <ds:schemaRef ds:uri="936bd230-08f0-4b34-afab-3e8f115e5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54FF61-D6AF-4D20-A02D-4BA9AA9F6C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14405</Words>
  <Characters>82115</Characters>
  <Application>Microsoft Office Word</Application>
  <DocSecurity>0</DocSecurity>
  <Lines>684</Lines>
  <Paragraphs>192</Paragraphs>
  <ScaleCrop>false</ScaleCrop>
  <Company>EOHHS</Company>
  <LinksUpToDate>false</LinksUpToDate>
  <CharactersWithSpaces>96328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DQI</dc:creator>
  <cp:keywords/>
  <cp:lastModifiedBy>McNamara, Torey (DPH)</cp:lastModifiedBy>
  <cp:revision>3</cp:revision>
  <cp:lastPrinted>2023-11-13T23:25:00Z</cp:lastPrinted>
  <dcterms:created xsi:type="dcterms:W3CDTF">2023-11-16T15:59:00Z</dcterms:created>
  <dcterms:modified xsi:type="dcterms:W3CDTF">2023-11-16T16:01:00Z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0x010100F887AC710076FF4CABC0A0487FBE6BB9</vt:lpwstr>
  </property>
  <property fmtid="{D5CDD505-2E9C-101B-9397-08002B2CF9AE}" pid="3" name="MediaServiceImageTags">
    <vt:lpwstr/>
  </property>
</Properties>
</file>