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DEF0" w14:textId="77777777" w:rsidR="006403A3" w:rsidRPr="004579CC" w:rsidRDefault="00451640" w:rsidP="0049697C">
      <w:pPr>
        <w:framePr w:hSpace="187" w:wrap="notBeside" w:vAnchor="page" w:hAnchor="page" w:x="906" w:y="262"/>
      </w:pPr>
      <w:r>
        <w:rPr>
          <w:noProof/>
          <w:color w:val="2B579A"/>
          <w:shd w:val="clear" w:color="auto" w:fill="E6E6E6"/>
        </w:rPr>
        <w:drawing>
          <wp:inline distT="0" distB="0" distL="0" distR="0" wp14:anchorId="1C99DBDA" wp14:editId="5593E89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036E887D" w14:textId="77777777" w:rsidR="006403A3" w:rsidRPr="00834C55" w:rsidRDefault="006403A3" w:rsidP="00FE4AA7">
      <w:pPr>
        <w:framePr w:w="8375" w:h="2681" w:hRule="exact" w:hSpace="187" w:wrap="notBeside" w:vAnchor="page" w:hAnchor="page" w:x="2044" w:y="391"/>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4276DB15" w14:textId="77777777" w:rsidR="006403A3" w:rsidRPr="00EE4C24" w:rsidRDefault="006403A3" w:rsidP="00FE4AA7">
      <w:pPr>
        <w:pStyle w:val="ExecOffice"/>
        <w:framePr w:w="8375" w:h="2681" w:hRule="exact" w:wrap="notBeside" w:vAnchor="page" w:x="2044" w:y="391"/>
        <w:rPr>
          <w:rFonts w:cs="Arial"/>
        </w:rPr>
      </w:pPr>
      <w:r w:rsidRPr="00EE4C24">
        <w:rPr>
          <w:rFonts w:cs="Arial"/>
        </w:rPr>
        <w:t>Executive Office of Health and Human Services</w:t>
      </w:r>
    </w:p>
    <w:p w14:paraId="64BF8CE4" w14:textId="77777777" w:rsidR="006403A3" w:rsidRPr="00EE4C24" w:rsidRDefault="006403A3" w:rsidP="00FE4AA7">
      <w:pPr>
        <w:pStyle w:val="ExecOffice"/>
        <w:framePr w:w="8375" w:h="2681" w:hRule="exact" w:wrap="notBeside" w:vAnchor="page" w:x="2044" w:y="391"/>
        <w:rPr>
          <w:rFonts w:cs="Arial"/>
        </w:rPr>
      </w:pPr>
      <w:r w:rsidRPr="00EE4C24">
        <w:rPr>
          <w:rFonts w:cs="Arial"/>
        </w:rPr>
        <w:t>Department of Public Health</w:t>
      </w:r>
    </w:p>
    <w:p w14:paraId="238D05FC" w14:textId="5FBC90DB" w:rsidR="006403A3" w:rsidRPr="00EE4C24" w:rsidRDefault="00C0495E" w:rsidP="00FE4AA7">
      <w:pPr>
        <w:pStyle w:val="ExecOffice"/>
        <w:framePr w:w="8375" w:h="2681" w:hRule="exact" w:wrap="notBeside" w:vAnchor="page" w:x="2044" w:y="391"/>
        <w:rPr>
          <w:rFonts w:cs="Arial"/>
        </w:rPr>
      </w:pPr>
      <w:r w:rsidRPr="00EE4C24">
        <w:rPr>
          <w:rFonts w:cs="Arial"/>
        </w:rPr>
        <w:t>Bureau of</w:t>
      </w:r>
      <w:r w:rsidR="006403A3" w:rsidRPr="00EE4C24">
        <w:rPr>
          <w:rFonts w:cs="Arial"/>
        </w:rPr>
        <w:t xml:space="preserve"> </w:t>
      </w:r>
      <w:r w:rsidR="00330C69">
        <w:rPr>
          <w:rFonts w:cs="Arial"/>
        </w:rPr>
        <w:t xml:space="preserve">Climate and </w:t>
      </w:r>
      <w:r w:rsidR="006403A3" w:rsidRPr="00EE4C24">
        <w:rPr>
          <w:rFonts w:cs="Arial"/>
        </w:rPr>
        <w:t>Environmental Health</w:t>
      </w:r>
    </w:p>
    <w:p w14:paraId="742B5163" w14:textId="1A4FC1F6" w:rsidR="006403A3" w:rsidRPr="00EE4C24" w:rsidRDefault="006553F9" w:rsidP="00FE4AA7">
      <w:pPr>
        <w:pStyle w:val="ExecOffice"/>
        <w:framePr w:w="8375" w:h="2681" w:hRule="exact" w:wrap="notBeside" w:vAnchor="page" w:x="2044" w:y="391"/>
        <w:rPr>
          <w:rFonts w:cs="Arial"/>
        </w:rPr>
      </w:pPr>
      <w:r>
        <w:rPr>
          <w:rFonts w:cs="Arial"/>
        </w:rPr>
        <w:t>Division of Environmental Health Regulations and Standards</w:t>
      </w:r>
    </w:p>
    <w:p w14:paraId="506A6D02" w14:textId="6C3756D1" w:rsidR="00095236" w:rsidRPr="00D47DF9" w:rsidRDefault="00D47DF9" w:rsidP="00FE4AA7">
      <w:pPr>
        <w:pStyle w:val="ExecOffice"/>
        <w:framePr w:w="8375" w:h="2681" w:hRule="exact" w:wrap="notBeside" w:vAnchor="page" w:x="2044" w:y="391"/>
        <w:rPr>
          <w:rFonts w:cs="Arial"/>
        </w:rPr>
      </w:pPr>
      <w:r w:rsidRPr="00D47DF9">
        <w:rPr>
          <w:rFonts w:cs="Arial"/>
        </w:rPr>
        <w:t>67 Forest Street Suite # 100</w:t>
      </w:r>
    </w:p>
    <w:p w14:paraId="09D518E9" w14:textId="74B32198" w:rsidR="00D47DF9" w:rsidRPr="00D47DF9" w:rsidRDefault="00D47DF9" w:rsidP="00FE4AA7">
      <w:pPr>
        <w:pStyle w:val="ExecOffice"/>
        <w:framePr w:w="8375" w:h="2681" w:hRule="exact" w:wrap="notBeside" w:vAnchor="page" w:x="2044" w:y="391"/>
        <w:rPr>
          <w:rFonts w:cs="Arial"/>
        </w:rPr>
      </w:pPr>
      <w:r w:rsidRPr="00D47DF9">
        <w:rPr>
          <w:rFonts w:cs="Arial"/>
        </w:rPr>
        <w:t>Marlborough, MA 01752</w:t>
      </w:r>
    </w:p>
    <w:p w14:paraId="0B820081" w14:textId="77777777" w:rsidR="00B525A7" w:rsidRPr="00B525A7" w:rsidRDefault="00095236" w:rsidP="00B525A7">
      <w:pPr>
        <w:pStyle w:val="ExecOffice"/>
        <w:framePr w:w="8375" w:h="2681" w:hRule="exact" w:wrap="notBeside" w:vAnchor="page" w:x="2044" w:y="391"/>
        <w:rPr>
          <w:rFonts w:cs="Arial"/>
        </w:rPr>
      </w:pPr>
      <w:r>
        <w:rPr>
          <w:rFonts w:cs="Arial"/>
        </w:rPr>
        <w:t>P</w:t>
      </w:r>
      <w:r w:rsidRPr="00EE4C24">
        <w:rPr>
          <w:rFonts w:cs="Arial"/>
        </w:rPr>
        <w:t xml:space="preserve">hone: </w:t>
      </w:r>
      <w:r w:rsidR="00B525A7" w:rsidRPr="00B525A7">
        <w:rPr>
          <w:rFonts w:cs="Arial"/>
        </w:rPr>
        <w:t>617-624-5757</w:t>
      </w:r>
    </w:p>
    <w:p w14:paraId="1DE4BA2C" w14:textId="155A1C93" w:rsidR="00095236" w:rsidRPr="00C7060E" w:rsidRDefault="00095236" w:rsidP="00FE4AA7">
      <w:pPr>
        <w:pStyle w:val="ExecOffice"/>
        <w:framePr w:w="8375" w:h="2681" w:hRule="exact" w:wrap="notBeside" w:vAnchor="page" w:x="2044" w:y="391"/>
        <w:rPr>
          <w:rFonts w:cs="Arial"/>
        </w:rPr>
      </w:pPr>
    </w:p>
    <w:p w14:paraId="2034189D" w14:textId="77777777" w:rsidR="000507A7" w:rsidRPr="00EE4C24" w:rsidRDefault="000507A7" w:rsidP="00FE4AA7">
      <w:pPr>
        <w:pStyle w:val="ExecOffice"/>
        <w:framePr w:w="8375" w:h="2681" w:hRule="exact" w:wrap="notBeside" w:vAnchor="page" w:x="2044" w:y="391"/>
        <w:rPr>
          <w:rFonts w:cs="Arial"/>
        </w:rPr>
      </w:pPr>
    </w:p>
    <w:p w14:paraId="09A10612" w14:textId="77777777" w:rsidR="002353C6" w:rsidRPr="00834C55" w:rsidRDefault="002353C6" w:rsidP="00FE4AA7">
      <w:pPr>
        <w:pStyle w:val="ExecOffice"/>
        <w:framePr w:w="8375" w:h="2681" w:hRule="exact" w:wrap="notBeside" w:vAnchor="page" w:x="2044" w:y="391"/>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7CB77221" w14:textId="77777777" w:rsidTr="00050E63">
        <w:trPr>
          <w:trHeight w:val="671"/>
        </w:trPr>
        <w:tc>
          <w:tcPr>
            <w:tcW w:w="2519" w:type="dxa"/>
          </w:tcPr>
          <w:p w14:paraId="01729B83" w14:textId="77777777" w:rsidR="00612287" w:rsidRPr="00834C55" w:rsidRDefault="00612287" w:rsidP="00660C40">
            <w:pPr>
              <w:pStyle w:val="Governor"/>
              <w:framePr w:wrap="notBeside" w:vAnchor="page" w:x="249" w:y="2165"/>
              <w:spacing w:after="0"/>
              <w:rPr>
                <w:rFonts w:ascii="Times New Roman" w:hAnsi="Times New Roman"/>
                <w:sz w:val="16"/>
              </w:rPr>
            </w:pPr>
          </w:p>
          <w:p w14:paraId="24C4A232"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31E24675" w14:textId="77777777" w:rsidR="00095236" w:rsidRDefault="00095236" w:rsidP="00095236">
            <w:pPr>
              <w:pStyle w:val="Governor"/>
              <w:framePr w:wrap="notBeside" w:vAnchor="page" w:x="249" w:y="2165"/>
              <w:spacing w:after="0"/>
              <w:rPr>
                <w:sz w:val="16"/>
              </w:rPr>
            </w:pPr>
            <w:r>
              <w:rPr>
                <w:sz w:val="16"/>
              </w:rPr>
              <w:t>MAURA T. HEALEY</w:t>
            </w:r>
          </w:p>
          <w:p w14:paraId="50B5BBE3" w14:textId="77777777" w:rsidR="00095236" w:rsidRDefault="00095236" w:rsidP="00095236">
            <w:pPr>
              <w:pStyle w:val="Governor"/>
              <w:framePr w:wrap="notBeside" w:vAnchor="page" w:x="249" w:y="2165"/>
            </w:pPr>
            <w:r>
              <w:t>Governor</w:t>
            </w:r>
          </w:p>
          <w:p w14:paraId="66F5D4F2" w14:textId="77777777" w:rsidR="00095236" w:rsidRDefault="00095236" w:rsidP="00095236">
            <w:pPr>
              <w:pStyle w:val="Governor"/>
              <w:framePr w:wrap="notBeside" w:vAnchor="page" w:x="249" w:y="2165"/>
              <w:spacing w:after="0"/>
              <w:rPr>
                <w:sz w:val="16"/>
              </w:rPr>
            </w:pPr>
            <w:r>
              <w:rPr>
                <w:sz w:val="16"/>
              </w:rPr>
              <w:t>KIMBERLEY L. DRISCOLL</w:t>
            </w:r>
          </w:p>
          <w:p w14:paraId="7FF72DD0" w14:textId="77777777" w:rsidR="00095236" w:rsidRDefault="00095236" w:rsidP="00095236">
            <w:pPr>
              <w:pStyle w:val="Governor"/>
              <w:framePr w:wrap="notBeside" w:vAnchor="page" w:x="249" w:y="2165"/>
            </w:pPr>
            <w:r>
              <w:t>Lieutenant Governor</w:t>
            </w:r>
          </w:p>
          <w:p w14:paraId="4CB95324" w14:textId="4305001E" w:rsidR="00612287" w:rsidRPr="00280E82" w:rsidRDefault="00612287" w:rsidP="00660C40">
            <w:pPr>
              <w:pStyle w:val="Governor"/>
              <w:framePr w:wrap="notBeside" w:vAnchor="page" w:x="249" w:y="2165"/>
              <w:rPr>
                <w:rFonts w:ascii="Times New Roman" w:hAnsi="Times New Roman"/>
                <w:szCs w:val="14"/>
              </w:rPr>
            </w:pPr>
          </w:p>
        </w:tc>
      </w:tr>
    </w:tbl>
    <w:p w14:paraId="63E9EEC0" w14:textId="3B46D5AA" w:rsidR="00901CE3" w:rsidRPr="00D47DF9" w:rsidRDefault="00BA3E29" w:rsidP="00D47DF9">
      <w:pPr>
        <w:ind w:left="5760" w:firstLine="720"/>
        <w:rPr>
          <w:rFonts w:asciiTheme="minorHAnsi" w:hAnsiTheme="minorHAnsi" w:cstheme="minorHAnsi"/>
          <w:sz w:val="16"/>
          <w:szCs w:val="16"/>
        </w:rPr>
      </w:pPr>
      <w:r w:rsidRPr="00D47DF9">
        <w:rPr>
          <w:rFonts w:asciiTheme="minorHAnsi" w:hAnsiTheme="minorHAnsi" w:cstheme="minorHAnsi"/>
          <w:noProof/>
          <w:sz w:val="24"/>
          <w:szCs w:val="20"/>
          <w:shd w:val="clear" w:color="auto" w:fill="E6E6E6"/>
        </w:rPr>
        <mc:AlternateContent>
          <mc:Choice Requires="wps">
            <w:drawing>
              <wp:anchor distT="0" distB="0" distL="0" distR="114300" simplePos="0" relativeHeight="251658240" behindDoc="1" locked="0" layoutInCell="1" allowOverlap="1" wp14:anchorId="264E39F4" wp14:editId="2D0A86EE">
                <wp:simplePos x="0" y="0"/>
                <wp:positionH relativeFrom="margin">
                  <wp:posOffset>5538663</wp:posOffset>
                </wp:positionH>
                <wp:positionV relativeFrom="margin">
                  <wp:posOffset>901782</wp:posOffset>
                </wp:positionV>
                <wp:extent cx="1579880" cy="1206500"/>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20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E39F4" id="_x0000_t202" coordsize="21600,21600" o:spt="202" path="m,l,21600r21600,l21600,xe">
                <v:stroke joinstyle="miter"/>
                <v:path gradientshapeok="t" o:connecttype="rect"/>
              </v:shapetype>
              <v:shape id="Text Box 2" o:spid="_x0000_s1026" type="#_x0000_t202" style="position:absolute;left:0;text-align:left;margin-left:436.1pt;margin-top:71pt;width:124.4pt;height:95pt;z-index:-25165824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Vh9A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" stroked="f">
                <v:textbox>
                  <w:txbxContent>
                    <w:p w14:paraId="4CBECA04" w14:textId="77777777" w:rsidR="00937C4B" w:rsidRDefault="00937C4B" w:rsidP="00EE4C24">
                      <w:pPr>
                        <w:pStyle w:val="Governor"/>
                        <w:spacing w:after="0"/>
                        <w:rPr>
                          <w:sz w:val="16"/>
                        </w:rPr>
                      </w:pPr>
                    </w:p>
                    <w:p w14:paraId="31FE23E8" w14:textId="77777777" w:rsidR="007F4B12" w:rsidRPr="00530145" w:rsidRDefault="007F4B12" w:rsidP="007F4B12">
                      <w:pPr>
                        <w:pStyle w:val="Governor"/>
                        <w:spacing w:after="0"/>
                        <w:rPr>
                          <w:sz w:val="16"/>
                          <w:szCs w:val="16"/>
                        </w:rPr>
                      </w:pPr>
                      <w:r w:rsidRPr="00530145">
                        <w:rPr>
                          <w:sz w:val="16"/>
                          <w:szCs w:val="16"/>
                        </w:rPr>
                        <w:t>KATHLEEN E. WALSH</w:t>
                      </w:r>
                    </w:p>
                    <w:p w14:paraId="7DB44049" w14:textId="77777777" w:rsidR="007F4B12" w:rsidRDefault="007F4B12" w:rsidP="007F4B12">
                      <w:pPr>
                        <w:pStyle w:val="Governor"/>
                      </w:pPr>
                      <w:r>
                        <w:t xml:space="preserve">Secretary </w:t>
                      </w:r>
                    </w:p>
                    <w:p w14:paraId="07133BE4" w14:textId="77777777" w:rsidR="007F4B12" w:rsidRDefault="007F4B12" w:rsidP="007F4B12">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7ED479D" w14:textId="77777777" w:rsidR="007F4B12" w:rsidRDefault="007F4B12" w:rsidP="007F4B12">
                      <w:pPr>
                        <w:jc w:val="center"/>
                        <w:rPr>
                          <w:rFonts w:ascii="Arial Rounded MT Bold" w:hAnsi="Arial Rounded MT Bold"/>
                          <w:sz w:val="14"/>
                          <w:szCs w:val="14"/>
                        </w:rPr>
                      </w:pPr>
                    </w:p>
                    <w:p w14:paraId="34E104D6" w14:textId="77777777" w:rsidR="007F4B12" w:rsidRPr="004813AC" w:rsidRDefault="007F4B12" w:rsidP="007F4B12">
                      <w:pPr>
                        <w:jc w:val="center"/>
                        <w:rPr>
                          <w:rFonts w:ascii="Arial" w:hAnsi="Arial" w:cs="Arial"/>
                          <w:b/>
                          <w:sz w:val="14"/>
                          <w:szCs w:val="14"/>
                        </w:rPr>
                      </w:pPr>
                      <w:r w:rsidRPr="004813AC">
                        <w:rPr>
                          <w:rFonts w:ascii="Arial" w:hAnsi="Arial" w:cs="Arial"/>
                          <w:b/>
                          <w:sz w:val="14"/>
                          <w:szCs w:val="14"/>
                        </w:rPr>
                        <w:t>Tel: 617-624-6000</w:t>
                      </w:r>
                    </w:p>
                    <w:p w14:paraId="3783656D" w14:textId="77777777" w:rsidR="007F4B12" w:rsidRPr="004813AC" w:rsidRDefault="007F4B12" w:rsidP="007F4B12">
                      <w:pPr>
                        <w:jc w:val="center"/>
                        <w:rPr>
                          <w:rFonts w:ascii="Arial" w:hAnsi="Arial" w:cs="Arial"/>
                          <w:b/>
                          <w:sz w:val="14"/>
                          <w:szCs w:val="14"/>
                          <w:lang w:val="fr-FR"/>
                        </w:rPr>
                      </w:pPr>
                      <w:r w:rsidRPr="004813AC">
                        <w:rPr>
                          <w:rFonts w:ascii="Arial" w:hAnsi="Arial" w:cs="Arial"/>
                          <w:b/>
                          <w:sz w:val="14"/>
                          <w:szCs w:val="14"/>
                          <w:lang w:val="fr-FR"/>
                        </w:rPr>
                        <w:t>www.mass.gov/dph</w:t>
                      </w:r>
                    </w:p>
                    <w:p w14:paraId="486D2481" w14:textId="77777777" w:rsidR="00937C4B" w:rsidRPr="00FC6B42" w:rsidRDefault="00937C4B" w:rsidP="00EE4C24">
                      <w:pPr>
                        <w:jc w:val="center"/>
                        <w:rPr>
                          <w:rFonts w:ascii="Arial Rounded MT Bold" w:hAnsi="Arial Rounded MT Bold"/>
                          <w:sz w:val="14"/>
                          <w:szCs w:val="14"/>
                        </w:rPr>
                      </w:pPr>
                    </w:p>
                  </w:txbxContent>
                </v:textbox>
                <w10:wrap type="square" side="right" anchorx="margin" anchory="margin"/>
              </v:shape>
            </w:pict>
          </mc:Fallback>
        </mc:AlternateContent>
      </w:r>
      <w:r w:rsidR="00D47DF9" w:rsidRPr="00D47DF9">
        <w:rPr>
          <w:rFonts w:asciiTheme="minorHAnsi" w:hAnsiTheme="minorHAnsi" w:cstheme="minorHAnsi"/>
          <w:sz w:val="20"/>
          <w:szCs w:val="20"/>
        </w:rPr>
        <w:t xml:space="preserve">March </w:t>
      </w:r>
      <w:r w:rsidR="00F37C1C">
        <w:rPr>
          <w:rFonts w:asciiTheme="minorHAnsi" w:hAnsiTheme="minorHAnsi" w:cstheme="minorHAnsi"/>
          <w:sz w:val="20"/>
          <w:szCs w:val="20"/>
        </w:rPr>
        <w:t>10</w:t>
      </w:r>
      <w:r w:rsidR="00D47DF9" w:rsidRPr="00D47DF9">
        <w:rPr>
          <w:rFonts w:asciiTheme="minorHAnsi" w:hAnsiTheme="minorHAnsi" w:cstheme="minorHAnsi"/>
          <w:sz w:val="20"/>
          <w:szCs w:val="20"/>
        </w:rPr>
        <w:t>, 2025</w:t>
      </w:r>
    </w:p>
    <w:p w14:paraId="3496A8E3" w14:textId="77777777" w:rsidR="00D47DF9" w:rsidRPr="007F7B9A" w:rsidRDefault="00D47DF9" w:rsidP="00D47DF9">
      <w:pPr>
        <w:rPr>
          <w:rFonts w:asciiTheme="minorHAnsi" w:hAnsiTheme="minorHAnsi" w:cstheme="minorHAnsi"/>
        </w:rPr>
      </w:pPr>
      <w:r w:rsidRPr="007F7B9A">
        <w:rPr>
          <w:rFonts w:asciiTheme="minorHAnsi" w:hAnsiTheme="minorHAnsi" w:cstheme="minorHAnsi"/>
        </w:rPr>
        <w:t>Kevin F. Coppinger, Sheriff</w:t>
      </w:r>
    </w:p>
    <w:p w14:paraId="12D9D96B" w14:textId="77777777" w:rsidR="00D47DF9" w:rsidRPr="007F7B9A" w:rsidRDefault="00D47DF9" w:rsidP="00D47DF9">
      <w:pPr>
        <w:rPr>
          <w:rFonts w:asciiTheme="minorHAnsi" w:hAnsiTheme="minorHAnsi" w:cstheme="minorHAnsi"/>
        </w:rPr>
      </w:pPr>
      <w:r w:rsidRPr="007F7B9A">
        <w:rPr>
          <w:rFonts w:asciiTheme="minorHAnsi" w:hAnsiTheme="minorHAnsi" w:cstheme="minorHAnsi"/>
        </w:rPr>
        <w:t>Essex County Sheriff’s Department Headquarters</w:t>
      </w:r>
    </w:p>
    <w:p w14:paraId="4A76A640" w14:textId="77777777" w:rsidR="00D47DF9" w:rsidRPr="007F7B9A" w:rsidRDefault="00D47DF9" w:rsidP="00D47DF9">
      <w:pPr>
        <w:rPr>
          <w:rFonts w:asciiTheme="minorHAnsi" w:hAnsiTheme="minorHAnsi" w:cstheme="minorHAnsi"/>
        </w:rPr>
      </w:pPr>
      <w:r w:rsidRPr="007F7B9A">
        <w:rPr>
          <w:rFonts w:asciiTheme="minorHAnsi" w:hAnsiTheme="minorHAnsi" w:cstheme="minorHAnsi"/>
        </w:rPr>
        <w:t>20 Manning Avenue</w:t>
      </w:r>
    </w:p>
    <w:p w14:paraId="44D4D0EC" w14:textId="77777777" w:rsidR="00D47DF9" w:rsidRPr="007F7B9A" w:rsidRDefault="00D47DF9" w:rsidP="00D47DF9">
      <w:pPr>
        <w:rPr>
          <w:rFonts w:asciiTheme="minorHAnsi" w:hAnsiTheme="minorHAnsi" w:cstheme="minorHAnsi"/>
        </w:rPr>
      </w:pPr>
      <w:r w:rsidRPr="007F7B9A">
        <w:rPr>
          <w:rFonts w:asciiTheme="minorHAnsi" w:hAnsiTheme="minorHAnsi" w:cstheme="minorHAnsi"/>
        </w:rPr>
        <w:t xml:space="preserve">Middleton, MA </w:t>
      </w:r>
      <w:proofErr w:type="gramStart"/>
      <w:r w:rsidRPr="007F7B9A">
        <w:rPr>
          <w:rFonts w:asciiTheme="minorHAnsi" w:hAnsiTheme="minorHAnsi" w:cstheme="minorHAnsi"/>
        </w:rPr>
        <w:t>01929</w:t>
      </w:r>
      <w:r w:rsidRPr="007F7B9A">
        <w:rPr>
          <w:rFonts w:asciiTheme="minorHAnsi" w:hAnsiTheme="minorHAnsi" w:cstheme="minorHAnsi"/>
        </w:rPr>
        <w:tab/>
      </w:r>
      <w:r w:rsidRPr="007F7B9A">
        <w:rPr>
          <w:rFonts w:asciiTheme="minorHAnsi" w:hAnsiTheme="minorHAnsi" w:cstheme="minorHAnsi"/>
        </w:rPr>
        <w:tab/>
        <w:t>(</w:t>
      </w:r>
      <w:proofErr w:type="gramEnd"/>
      <w:r w:rsidRPr="007F7B9A">
        <w:rPr>
          <w:rFonts w:asciiTheme="minorHAnsi" w:hAnsiTheme="minorHAnsi" w:cstheme="minorHAnsi"/>
        </w:rPr>
        <w:t>electronic copy)</w:t>
      </w:r>
    </w:p>
    <w:p w14:paraId="335FC840" w14:textId="77777777" w:rsidR="00D47DF9" w:rsidRPr="007F7B9A" w:rsidRDefault="00D47DF9" w:rsidP="00D47DF9">
      <w:pPr>
        <w:rPr>
          <w:rFonts w:asciiTheme="minorHAnsi" w:hAnsiTheme="minorHAnsi" w:cstheme="minorHAnsi"/>
        </w:rPr>
      </w:pPr>
    </w:p>
    <w:p w14:paraId="7C9202E8" w14:textId="77777777" w:rsidR="00D47DF9" w:rsidRPr="007F7B9A" w:rsidRDefault="00D47DF9" w:rsidP="00D47DF9">
      <w:pPr>
        <w:rPr>
          <w:rFonts w:asciiTheme="minorHAnsi" w:hAnsiTheme="minorHAnsi" w:cstheme="minorHAnsi"/>
        </w:rPr>
      </w:pPr>
      <w:r w:rsidRPr="007F7B9A">
        <w:rPr>
          <w:rFonts w:asciiTheme="minorHAnsi" w:hAnsiTheme="minorHAnsi" w:cstheme="minorHAnsi"/>
        </w:rPr>
        <w:t>Re: Facility Inspection – Essex County Correctional Alternative Center, Lawrence</w:t>
      </w:r>
    </w:p>
    <w:p w14:paraId="08867F50" w14:textId="77777777" w:rsidR="00D47DF9" w:rsidRPr="007F7B9A" w:rsidRDefault="00D47DF9" w:rsidP="00D47DF9">
      <w:pPr>
        <w:rPr>
          <w:rFonts w:asciiTheme="minorHAnsi" w:hAnsiTheme="minorHAnsi" w:cstheme="minorHAnsi"/>
        </w:rPr>
      </w:pPr>
    </w:p>
    <w:p w14:paraId="2ACECB73" w14:textId="77777777" w:rsidR="00D47DF9" w:rsidRDefault="00D47DF9" w:rsidP="00D47DF9">
      <w:pPr>
        <w:rPr>
          <w:rFonts w:asciiTheme="minorHAnsi" w:hAnsiTheme="minorHAnsi" w:cstheme="minorHAnsi"/>
        </w:rPr>
      </w:pPr>
      <w:r w:rsidRPr="007F7B9A">
        <w:rPr>
          <w:rFonts w:asciiTheme="minorHAnsi" w:hAnsiTheme="minorHAnsi" w:cstheme="minorHAnsi"/>
        </w:rPr>
        <w:t>Dear Sheriff Coppinger:</w:t>
      </w:r>
    </w:p>
    <w:p w14:paraId="0A9479FE" w14:textId="77777777" w:rsidR="00901CE3" w:rsidRPr="00B525A7" w:rsidRDefault="00901CE3" w:rsidP="26755E56">
      <w:pPr>
        <w:rPr>
          <w:rFonts w:asciiTheme="minorHAnsi" w:eastAsiaTheme="minorEastAsia" w:hAnsiTheme="minorHAnsi" w:cstheme="minorHAnsi"/>
        </w:rPr>
      </w:pPr>
    </w:p>
    <w:p w14:paraId="0B036B77" w14:textId="4FD93B88" w:rsidR="0013630D" w:rsidRPr="00B525A7" w:rsidRDefault="008D2510" w:rsidP="0013630D">
      <w:pPr>
        <w:rPr>
          <w:rFonts w:asciiTheme="minorHAnsi" w:eastAsiaTheme="minorEastAsia" w:hAnsiTheme="minorHAnsi" w:cstheme="minorHAnsi"/>
        </w:rPr>
      </w:pPr>
      <w:r w:rsidRPr="00B525A7">
        <w:rPr>
          <w:rFonts w:asciiTheme="minorHAnsi" w:eastAsiaTheme="minorEastAsia" w:hAnsiTheme="minorHAnsi" w:cstheme="minorHAnsi"/>
        </w:rPr>
        <w:t>The Massachusetts</w:t>
      </w:r>
      <w:r w:rsidR="0013630D" w:rsidRPr="00B525A7">
        <w:rPr>
          <w:rFonts w:asciiTheme="minorHAnsi" w:eastAsiaTheme="minorEastAsia" w:hAnsiTheme="minorHAnsi" w:cstheme="minorHAnsi"/>
        </w:rPr>
        <w:t xml:space="preserve"> Department of Public Health (Department) Division of Environmental Health Regulations and Standards (EHRS) conducted an inspection of the </w:t>
      </w:r>
      <w:r w:rsidR="00D47DF9" w:rsidRPr="007F7B9A">
        <w:rPr>
          <w:rFonts w:asciiTheme="minorHAnsi" w:hAnsiTheme="minorHAnsi" w:cstheme="minorHAnsi"/>
        </w:rPr>
        <w:t>Essex County Correctional Alternative Center</w:t>
      </w:r>
      <w:r w:rsidR="0013630D" w:rsidRPr="00B525A7">
        <w:rPr>
          <w:rFonts w:asciiTheme="minorHAnsi" w:eastAsiaTheme="minorEastAsia" w:hAnsiTheme="minorHAnsi" w:cstheme="minorHAnsi"/>
          <w:color w:val="FF0000"/>
        </w:rPr>
        <w:t xml:space="preserve"> </w:t>
      </w:r>
      <w:r w:rsidR="0013630D" w:rsidRPr="00B525A7">
        <w:rPr>
          <w:rFonts w:asciiTheme="minorHAnsi" w:eastAsiaTheme="minorEastAsia" w:hAnsiTheme="minorHAnsi" w:cstheme="minorHAnsi"/>
        </w:rPr>
        <w:t xml:space="preserve">on </w:t>
      </w:r>
      <w:r w:rsidR="00D47DF9">
        <w:rPr>
          <w:rFonts w:asciiTheme="minorHAnsi" w:eastAsiaTheme="minorEastAsia" w:hAnsiTheme="minorHAnsi" w:cstheme="minorHAnsi"/>
        </w:rPr>
        <w:t xml:space="preserve">February 25, </w:t>
      </w:r>
      <w:proofErr w:type="gramStart"/>
      <w:r w:rsidR="00D47DF9">
        <w:rPr>
          <w:rFonts w:asciiTheme="minorHAnsi" w:eastAsiaTheme="minorEastAsia" w:hAnsiTheme="minorHAnsi" w:cstheme="minorHAnsi"/>
        </w:rPr>
        <w:t>2025</w:t>
      </w:r>
      <w:proofErr w:type="gramEnd"/>
      <w:r w:rsidR="0013630D" w:rsidRPr="00B525A7">
        <w:rPr>
          <w:rFonts w:asciiTheme="minorHAnsi" w:eastAsiaTheme="minorEastAsia" w:hAnsiTheme="minorHAnsi" w:cstheme="minorHAnsi"/>
        </w:rPr>
        <w:t xml:space="preserve"> accompanied </w:t>
      </w:r>
      <w:r w:rsidR="00D47DF9">
        <w:rPr>
          <w:rFonts w:asciiTheme="minorHAnsi" w:eastAsiaTheme="minorEastAsia" w:hAnsiTheme="minorHAnsi" w:cstheme="minorHAnsi"/>
        </w:rPr>
        <w:t>by Sean Gallagher, Director of Operations and Captain Jim Comeau</w:t>
      </w:r>
      <w:r w:rsidR="0013630D" w:rsidRPr="00B525A7">
        <w:rPr>
          <w:rFonts w:asciiTheme="minorHAnsi" w:eastAsiaTheme="minorEastAsia" w:hAnsiTheme="minorHAnsi" w:cstheme="minorHAnsi"/>
        </w:rPr>
        <w:t xml:space="preserve">, in accordance with Department </w:t>
      </w:r>
      <w:r w:rsidR="002E05AB">
        <w:rPr>
          <w:rFonts w:asciiTheme="minorHAnsi" w:eastAsiaTheme="minorEastAsia" w:hAnsiTheme="minorHAnsi" w:cstheme="minorHAnsi"/>
        </w:rPr>
        <w:t>r</w:t>
      </w:r>
      <w:r w:rsidR="002E05AB" w:rsidRPr="00B525A7">
        <w:rPr>
          <w:rFonts w:asciiTheme="minorHAnsi" w:eastAsiaTheme="minorEastAsia" w:hAnsiTheme="minorHAnsi" w:cstheme="minorHAnsi"/>
        </w:rPr>
        <w:t xml:space="preserve">egulations </w:t>
      </w:r>
      <w:r w:rsidR="0013630D" w:rsidRPr="00B525A7">
        <w:rPr>
          <w:rFonts w:asciiTheme="minorHAnsi" w:eastAsiaTheme="minorEastAsia" w:hAnsiTheme="minorHAnsi" w:cstheme="minorHAnsi"/>
        </w:rPr>
        <w:t>105 CMR 451.000: Minimum Health and Sanitation Standards and Inspection Procedures for Correctional Facilities.</w:t>
      </w:r>
    </w:p>
    <w:p w14:paraId="1D3E6F93" w14:textId="77777777" w:rsidR="0013630D" w:rsidRPr="00B525A7" w:rsidRDefault="0013630D" w:rsidP="0013630D">
      <w:pPr>
        <w:rPr>
          <w:rFonts w:asciiTheme="minorHAnsi" w:eastAsiaTheme="minorEastAsia" w:hAnsiTheme="minorHAnsi" w:cstheme="minorHAnsi"/>
        </w:rPr>
      </w:pPr>
    </w:p>
    <w:p w14:paraId="7F4B2ED8" w14:textId="7ADD5894" w:rsidR="0013630D" w:rsidRPr="00B525A7" w:rsidRDefault="0013630D" w:rsidP="0013630D">
      <w:pPr>
        <w:rPr>
          <w:rFonts w:asciiTheme="minorHAnsi" w:eastAsiaTheme="minorEastAsia" w:hAnsiTheme="minorHAnsi" w:cstheme="minorHAnsi"/>
        </w:rPr>
      </w:pPr>
      <w:r w:rsidRPr="00B525A7">
        <w:rPr>
          <w:rFonts w:asciiTheme="minorHAnsi" w:eastAsiaTheme="minorEastAsia" w:hAnsiTheme="minorHAnsi" w:cstheme="minorHAnsi"/>
        </w:rPr>
        <w:t xml:space="preserve">The inspection identified </w:t>
      </w:r>
      <w:r w:rsidR="006F6B1E">
        <w:rPr>
          <w:rFonts w:asciiTheme="minorHAnsi" w:eastAsiaTheme="minorEastAsia" w:hAnsiTheme="minorHAnsi" w:cstheme="minorHAnsi"/>
        </w:rPr>
        <w:t>7</w:t>
      </w:r>
      <w:r w:rsidR="00674A27">
        <w:rPr>
          <w:rFonts w:asciiTheme="minorHAnsi" w:eastAsiaTheme="minorEastAsia" w:hAnsiTheme="minorHAnsi" w:cstheme="minorHAnsi"/>
        </w:rPr>
        <w:t>4</w:t>
      </w:r>
      <w:r w:rsidRPr="00B525A7">
        <w:rPr>
          <w:rFonts w:asciiTheme="minorHAnsi" w:eastAsiaTheme="minorEastAsia" w:hAnsiTheme="minorHAnsi" w:cstheme="minorHAnsi"/>
        </w:rPr>
        <w:t xml:space="preserve"> total deficiencies: </w:t>
      </w:r>
      <w:r w:rsidR="006F6B1E">
        <w:rPr>
          <w:rFonts w:asciiTheme="minorHAnsi" w:eastAsiaTheme="minorEastAsia" w:hAnsiTheme="minorHAnsi" w:cstheme="minorHAnsi"/>
        </w:rPr>
        <w:t>35</w:t>
      </w:r>
      <w:r w:rsidRPr="00B525A7">
        <w:rPr>
          <w:rFonts w:asciiTheme="minorHAnsi" w:eastAsiaTheme="minorEastAsia" w:hAnsiTheme="minorHAnsi" w:cstheme="minorHAnsi"/>
        </w:rPr>
        <w:t xml:space="preserve"> deficiencies under the Required Standards (.100 and .200 series), </w:t>
      </w:r>
      <w:r w:rsidR="006F6B1E" w:rsidRPr="00674A27">
        <w:rPr>
          <w:rFonts w:asciiTheme="minorHAnsi" w:eastAsiaTheme="minorEastAsia" w:hAnsiTheme="minorHAnsi" w:cstheme="minorHAnsi"/>
        </w:rPr>
        <w:t>16</w:t>
      </w:r>
      <w:r w:rsidRPr="00674A27">
        <w:rPr>
          <w:rFonts w:asciiTheme="minorHAnsi" w:eastAsiaTheme="minorEastAsia" w:hAnsiTheme="minorHAnsi" w:cstheme="minorHAnsi"/>
        </w:rPr>
        <w:t xml:space="preserve"> repeat deficiencies under the Required Standards, </w:t>
      </w:r>
      <w:r w:rsidR="006F6B1E" w:rsidRPr="00674A27">
        <w:rPr>
          <w:rFonts w:asciiTheme="minorHAnsi" w:eastAsiaTheme="minorEastAsia" w:hAnsiTheme="minorHAnsi" w:cstheme="minorHAnsi"/>
        </w:rPr>
        <w:t>12</w:t>
      </w:r>
      <w:r w:rsidRPr="00674A27">
        <w:rPr>
          <w:rFonts w:asciiTheme="minorHAnsi" w:eastAsiaTheme="minorEastAsia" w:hAnsiTheme="minorHAnsi" w:cstheme="minorHAnsi"/>
        </w:rPr>
        <w:t xml:space="preserve"> deficiencies under the Recommended Standards (.300</w:t>
      </w:r>
      <w:r w:rsidR="00D47DF9" w:rsidRPr="00674A27">
        <w:rPr>
          <w:rFonts w:asciiTheme="minorHAnsi" w:eastAsiaTheme="minorEastAsia" w:hAnsiTheme="minorHAnsi" w:cstheme="minorHAnsi"/>
        </w:rPr>
        <w:t xml:space="preserve"> </w:t>
      </w:r>
      <w:r w:rsidRPr="00674A27">
        <w:rPr>
          <w:rFonts w:asciiTheme="minorHAnsi" w:eastAsiaTheme="minorEastAsia" w:hAnsiTheme="minorHAnsi" w:cstheme="minorHAnsi"/>
        </w:rPr>
        <w:t xml:space="preserve">series), </w:t>
      </w:r>
      <w:r w:rsidR="006F6B1E" w:rsidRPr="00674A27">
        <w:rPr>
          <w:rFonts w:asciiTheme="minorHAnsi" w:eastAsiaTheme="minorEastAsia" w:hAnsiTheme="minorHAnsi" w:cstheme="minorHAnsi"/>
        </w:rPr>
        <w:t>7</w:t>
      </w:r>
      <w:r w:rsidRPr="00B525A7">
        <w:rPr>
          <w:rFonts w:asciiTheme="minorHAnsi" w:eastAsiaTheme="minorEastAsia" w:hAnsiTheme="minorHAnsi" w:cstheme="minorHAnsi"/>
        </w:rPr>
        <w:t xml:space="preserve"> repeat deficiencies under the Recommended Standards, </w:t>
      </w:r>
      <w:r w:rsidR="00674A27">
        <w:rPr>
          <w:rFonts w:asciiTheme="minorHAnsi" w:eastAsiaTheme="minorEastAsia" w:hAnsiTheme="minorHAnsi" w:cstheme="minorHAnsi"/>
        </w:rPr>
        <w:t>and 4</w:t>
      </w:r>
      <w:r w:rsidRPr="00674A27">
        <w:rPr>
          <w:rFonts w:asciiTheme="minorHAnsi" w:eastAsiaTheme="minorEastAsia" w:hAnsiTheme="minorHAnsi" w:cstheme="minorHAnsi"/>
          <w:color w:val="FF0000"/>
        </w:rPr>
        <w:t xml:space="preserve"> </w:t>
      </w:r>
      <w:r w:rsidRPr="00674A27">
        <w:rPr>
          <w:rFonts w:asciiTheme="minorHAnsi" w:eastAsiaTheme="minorEastAsia" w:hAnsiTheme="minorHAnsi" w:cstheme="minorHAnsi"/>
        </w:rPr>
        <w:t>deficiencies under 105 CMR 451.402(B) (other</w:t>
      </w:r>
      <w:r w:rsidRPr="00674A27">
        <w:rPr>
          <w:rFonts w:asciiTheme="minorHAnsi" w:eastAsia="Segoe UI" w:hAnsiTheme="minorHAnsi" w:cstheme="minorHAnsi"/>
          <w:color w:val="333333"/>
        </w:rPr>
        <w:t xml:space="preserve"> </w:t>
      </w:r>
      <w:r w:rsidRPr="00674A27">
        <w:rPr>
          <w:rFonts w:asciiTheme="minorHAnsi" w:eastAsiaTheme="minorEastAsia" w:hAnsiTheme="minorHAnsi" w:cstheme="minorHAnsi"/>
          <w:color w:val="333333"/>
        </w:rPr>
        <w:t>conditions th</w:t>
      </w:r>
      <w:r w:rsidRPr="00B525A7">
        <w:rPr>
          <w:rFonts w:asciiTheme="minorHAnsi" w:eastAsiaTheme="minorEastAsia" w:hAnsiTheme="minorHAnsi" w:cstheme="minorHAnsi"/>
          <w:color w:val="333333"/>
        </w:rPr>
        <w:t>at may constitute a threat to health or safety)</w:t>
      </w:r>
      <w:r w:rsidRPr="00B525A7">
        <w:rPr>
          <w:rFonts w:asciiTheme="minorHAnsi" w:eastAsiaTheme="minorEastAsia" w:hAnsiTheme="minorHAnsi" w:cstheme="minorHAnsi"/>
        </w:rPr>
        <w:t>.</w:t>
      </w:r>
    </w:p>
    <w:p w14:paraId="02510983" w14:textId="77777777" w:rsidR="0013630D" w:rsidRPr="00B525A7" w:rsidRDefault="0013630D" w:rsidP="0013630D">
      <w:pPr>
        <w:rPr>
          <w:rFonts w:asciiTheme="minorHAnsi" w:eastAsiaTheme="minorEastAsia" w:hAnsiTheme="minorHAnsi" w:cstheme="minorHAnsi"/>
        </w:rPr>
      </w:pPr>
    </w:p>
    <w:p w14:paraId="79E68F93" w14:textId="77777777" w:rsidR="0013630D" w:rsidRPr="00B525A7" w:rsidRDefault="0013630D" w:rsidP="0013630D">
      <w:pPr>
        <w:rPr>
          <w:rFonts w:asciiTheme="minorHAnsi" w:eastAsiaTheme="minorEastAsia" w:hAnsiTheme="minorHAnsi" w:cstheme="minorHAnsi"/>
          <w:b/>
          <w:bCs/>
        </w:rPr>
      </w:pPr>
      <w:r w:rsidRPr="00B525A7">
        <w:rPr>
          <w:rFonts w:asciiTheme="minorHAnsi" w:eastAsiaTheme="minorEastAsia" w:hAnsiTheme="minorHAnsi" w:cstheme="minorHAnsi"/>
          <w:b/>
          <w:bCs/>
        </w:rPr>
        <w:t>Overview</w:t>
      </w:r>
    </w:p>
    <w:p w14:paraId="1D1EE1F5" w14:textId="77777777" w:rsidR="0013630D" w:rsidRPr="00B525A7" w:rsidRDefault="0013630D" w:rsidP="0013630D">
      <w:pPr>
        <w:rPr>
          <w:rFonts w:asciiTheme="minorHAnsi" w:eastAsiaTheme="minorEastAsia" w:hAnsiTheme="minorHAnsi" w:cstheme="minorHAnsi"/>
        </w:rPr>
      </w:pPr>
    </w:p>
    <w:p w14:paraId="44CF3F9B"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1</w:t>
      </w:r>
      <w:r w:rsidRPr="00B525A7">
        <w:rPr>
          <w:rFonts w:asciiTheme="minorHAnsi" w:eastAsiaTheme="minorEastAsia" w:hAnsiTheme="minorHAnsi" w:cstheme="minorHAnsi"/>
        </w:rPr>
        <w:t xml:space="preserve"> provides details of all deficiencies, including repeat deficiencies, found during the inspection. These are categorized by Required Standards, Recommended Standards, or additional applicable regulatory standards.</w:t>
      </w:r>
    </w:p>
    <w:p w14:paraId="5DC801B6" w14:textId="3273DA45"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2</w:t>
      </w:r>
      <w:r w:rsidRPr="00B525A7">
        <w:rPr>
          <w:rFonts w:asciiTheme="minorHAnsi" w:eastAsiaTheme="minorEastAsia" w:hAnsiTheme="minorHAnsi" w:cstheme="minorHAnsi"/>
        </w:rPr>
        <w:t xml:space="preserve"> provides information on areas that EHRS found to be compliant</w:t>
      </w:r>
      <w:r w:rsidR="008E61FC">
        <w:rPr>
          <w:rFonts w:asciiTheme="minorHAnsi" w:eastAsiaTheme="minorEastAsia" w:hAnsiTheme="minorHAnsi" w:cstheme="minorHAnsi"/>
        </w:rPr>
        <w:t>.</w:t>
      </w:r>
      <w:r w:rsidRPr="00B525A7" w:rsidDel="00426C5A">
        <w:rPr>
          <w:rFonts w:asciiTheme="minorHAnsi" w:eastAsiaTheme="minorEastAsia" w:hAnsiTheme="minorHAnsi" w:cstheme="minorHAnsi"/>
        </w:rPr>
        <w:t xml:space="preserve"> </w:t>
      </w:r>
    </w:p>
    <w:p w14:paraId="5CF68C3D"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3</w:t>
      </w:r>
      <w:r w:rsidRPr="00B525A7">
        <w:rPr>
          <w:rFonts w:asciiTheme="minorHAnsi" w:eastAsiaTheme="minorEastAsia" w:hAnsiTheme="minorHAnsi" w:cstheme="minorHAnsi"/>
        </w:rPr>
        <w:t xml:space="preserve"> documents the areas that EHRS did not inspect. </w:t>
      </w:r>
    </w:p>
    <w:p w14:paraId="796EFA4A"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 xml:space="preserve">Section 4 </w:t>
      </w:r>
      <w:r w:rsidRPr="00B525A7">
        <w:rPr>
          <w:rFonts w:asciiTheme="minorHAnsi" w:eastAsiaTheme="minorEastAsia" w:hAnsiTheme="minorHAnsi" w:cstheme="minorHAnsi"/>
        </w:rPr>
        <w:t xml:space="preserve">provides information on submitting a Plan of Correction for the identified deficiencies. </w:t>
      </w:r>
    </w:p>
    <w:p w14:paraId="3184EBEF" w14:textId="77777777" w:rsidR="0013630D" w:rsidRPr="00B525A7" w:rsidRDefault="0013630D" w:rsidP="0013630D">
      <w:pPr>
        <w:spacing w:after="160"/>
        <w:ind w:left="720"/>
        <w:rPr>
          <w:rFonts w:asciiTheme="minorHAnsi" w:eastAsiaTheme="minorEastAsia" w:hAnsiTheme="minorHAnsi" w:cstheme="minorHAnsi"/>
        </w:rPr>
      </w:pPr>
      <w:r w:rsidRPr="00B525A7">
        <w:rPr>
          <w:rFonts w:asciiTheme="minorHAnsi" w:eastAsiaTheme="minorEastAsia" w:hAnsiTheme="minorHAnsi" w:cstheme="minorHAnsi"/>
          <w:b/>
          <w:bCs/>
        </w:rPr>
        <w:t>Section 5</w:t>
      </w:r>
      <w:r w:rsidRPr="00B525A7">
        <w:rPr>
          <w:rFonts w:asciiTheme="minorHAnsi" w:eastAsiaTheme="minorEastAsia" w:hAnsiTheme="minorHAnsi" w:cstheme="minorHAnsi"/>
        </w:rPr>
        <w:t xml:space="preserve"> outlines observations and recommendations related to the inspection.</w:t>
      </w:r>
    </w:p>
    <w:p w14:paraId="6590606A" w14:textId="77777777" w:rsidR="00233339" w:rsidRPr="00B525A7" w:rsidRDefault="00233339" w:rsidP="00092E71">
      <w:pPr>
        <w:spacing w:after="160"/>
        <w:rPr>
          <w:rFonts w:asciiTheme="minorHAnsi" w:eastAsiaTheme="minorEastAsia" w:hAnsiTheme="minorHAnsi" w:cstheme="minorHAnsi"/>
        </w:rPr>
        <w:sectPr w:rsidR="00233339" w:rsidRPr="00B525A7" w:rsidSect="00233339">
          <w:footerReference w:type="default" r:id="rId9"/>
          <w:pgSz w:w="12240" w:h="15840" w:code="1"/>
          <w:pgMar w:top="720" w:right="720" w:bottom="864" w:left="720" w:header="720" w:footer="432" w:gutter="0"/>
          <w:cols w:space="720"/>
          <w:docGrid w:linePitch="299"/>
        </w:sectPr>
      </w:pPr>
    </w:p>
    <w:p w14:paraId="0A18AAED" w14:textId="220972B4" w:rsidR="001C0CAC" w:rsidRPr="001D27EF" w:rsidRDefault="00233339" w:rsidP="001D27EF">
      <w:pPr>
        <w:spacing w:after="160"/>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lastRenderedPageBreak/>
        <w:t>SE</w:t>
      </w:r>
      <w:r w:rsidR="60356566" w:rsidRPr="00B525A7">
        <w:rPr>
          <w:rFonts w:asciiTheme="minorHAnsi" w:eastAsiaTheme="minorEastAsia" w:hAnsiTheme="minorHAnsi" w:cstheme="minorHAnsi"/>
          <w:b/>
          <w:bCs/>
          <w:u w:val="single"/>
        </w:rPr>
        <w:t xml:space="preserve">CTION 1: </w:t>
      </w:r>
      <w:r w:rsidR="044BB88A" w:rsidRPr="00B525A7">
        <w:rPr>
          <w:rFonts w:asciiTheme="minorHAnsi" w:eastAsiaTheme="minorEastAsia" w:hAnsiTheme="minorHAnsi" w:cstheme="minorHAnsi"/>
          <w:b/>
          <w:bCs/>
          <w:u w:val="single"/>
        </w:rPr>
        <w:t xml:space="preserve">Health and Safety </w:t>
      </w:r>
      <w:r w:rsidR="002C33D7" w:rsidRPr="00B525A7">
        <w:rPr>
          <w:rFonts w:asciiTheme="minorHAnsi" w:eastAsiaTheme="minorEastAsia" w:hAnsiTheme="minorHAnsi" w:cstheme="minorHAnsi"/>
          <w:b/>
          <w:bCs/>
          <w:u w:val="single"/>
        </w:rPr>
        <w:t>Deficiencies</w:t>
      </w:r>
    </w:p>
    <w:p w14:paraId="28B60790" w14:textId="5AC7DF0B" w:rsidR="00092E71" w:rsidRDefault="00092E71" w:rsidP="00EF1D94">
      <w:pPr>
        <w:rPr>
          <w:rFonts w:asciiTheme="minorHAnsi" w:eastAsiaTheme="minorEastAsia" w:hAnsiTheme="minorHAnsi" w:cstheme="minorHAnsi"/>
          <w:b/>
          <w:bCs/>
        </w:rPr>
      </w:pPr>
      <w:bookmarkStart w:id="0" w:name="_Hlk177036538"/>
      <w:r>
        <w:rPr>
          <w:rFonts w:asciiTheme="minorHAnsi" w:eastAsiaTheme="minorEastAsia" w:hAnsiTheme="minorHAnsi" w:cstheme="minorHAnsi"/>
          <w:b/>
          <w:bCs/>
        </w:rPr>
        <w:t>Main Building</w:t>
      </w:r>
    </w:p>
    <w:p w14:paraId="3B4F34A8" w14:textId="77777777" w:rsidR="00092E71" w:rsidRDefault="00092E71" w:rsidP="00EF1D94">
      <w:pPr>
        <w:rPr>
          <w:rFonts w:asciiTheme="minorHAnsi" w:eastAsiaTheme="minorEastAsia" w:hAnsiTheme="minorHAnsi" w:cstheme="minorHAnsi"/>
          <w:b/>
          <w:bCs/>
        </w:rPr>
      </w:pPr>
    </w:p>
    <w:p w14:paraId="2AECEB66" w14:textId="22C43A36" w:rsidR="00EF1D94" w:rsidRPr="00B525A7" w:rsidRDefault="00EF1D94" w:rsidP="00601EAB">
      <w:pPr>
        <w:ind w:left="360"/>
        <w:rPr>
          <w:rFonts w:asciiTheme="minorHAnsi" w:eastAsiaTheme="minorEastAsia" w:hAnsiTheme="minorHAnsi" w:cstheme="minorHAnsi"/>
          <w:b/>
          <w:bCs/>
        </w:rPr>
      </w:pPr>
      <w:bookmarkStart w:id="1" w:name="_Hlk191970940"/>
      <w:r w:rsidRPr="00B525A7">
        <w:rPr>
          <w:rFonts w:asciiTheme="minorHAnsi" w:eastAsiaTheme="minorEastAsia" w:hAnsiTheme="minorHAnsi" w:cstheme="minorHAnsi"/>
          <w:b/>
          <w:bCs/>
        </w:rPr>
        <w:t>Deficiencies under the Required Standards (.100 and .200 series)</w:t>
      </w:r>
    </w:p>
    <w:p w14:paraId="5E0F7FCB" w14:textId="719CE971" w:rsidR="00EF1D94" w:rsidRPr="00B525A7" w:rsidRDefault="00AB1849" w:rsidP="00601EAB">
      <w:pPr>
        <w:ind w:left="360"/>
        <w:rPr>
          <w:rFonts w:asciiTheme="minorHAnsi" w:eastAsiaTheme="minorEastAsia" w:hAnsiTheme="minorHAnsi" w:cstheme="minorHAnsi"/>
        </w:rPr>
      </w:pPr>
      <w:r w:rsidRPr="00AB1849">
        <w:rPr>
          <w:rFonts w:asciiTheme="minorHAnsi" w:eastAsiaTheme="minorEastAsia" w:hAnsiTheme="minorHAnsi" w:cstheme="minorHAnsi"/>
        </w:rPr>
        <w:t>33</w:t>
      </w:r>
      <w:r w:rsidR="00EF1D94" w:rsidRPr="00B525A7">
        <w:rPr>
          <w:rFonts w:asciiTheme="minorHAnsi" w:eastAsiaTheme="minorEastAsia" w:hAnsiTheme="minorHAnsi" w:cstheme="minorHAnsi"/>
          <w:color w:val="FF0000"/>
        </w:rPr>
        <w:t xml:space="preserve"> </w:t>
      </w:r>
      <w:r w:rsidR="00EF1D94" w:rsidRPr="00B525A7">
        <w:rPr>
          <w:rFonts w:asciiTheme="minorHAnsi" w:eastAsiaTheme="minorEastAsia" w:hAnsiTheme="minorHAnsi" w:cstheme="minorHAnsi"/>
        </w:rPr>
        <w:t xml:space="preserve">new deficiencies and </w:t>
      </w:r>
      <w:r>
        <w:rPr>
          <w:rFonts w:asciiTheme="minorHAnsi" w:eastAsiaTheme="minorEastAsia" w:hAnsiTheme="minorHAnsi" w:cstheme="minorHAnsi"/>
        </w:rPr>
        <w:t>15</w:t>
      </w:r>
      <w:r w:rsidR="00EF1D94" w:rsidRPr="00B525A7">
        <w:rPr>
          <w:rFonts w:asciiTheme="minorHAnsi" w:eastAsiaTheme="minorEastAsia" w:hAnsiTheme="minorHAnsi" w:cstheme="minorHAnsi"/>
          <w:color w:val="FF0000"/>
        </w:rPr>
        <w:t xml:space="preserve"> </w:t>
      </w:r>
      <w:r w:rsidR="00EF1D94" w:rsidRPr="00B525A7">
        <w:rPr>
          <w:rFonts w:asciiTheme="minorHAnsi" w:eastAsiaTheme="minorEastAsia" w:hAnsiTheme="minorHAnsi" w:cstheme="minorHAnsi"/>
        </w:rPr>
        <w:t>repeat deficiencies (indicated by an *) were found during the inspection:</w:t>
      </w:r>
    </w:p>
    <w:bookmarkEnd w:id="1"/>
    <w:p w14:paraId="13A6837D" w14:textId="77777777" w:rsidR="00EF1D94" w:rsidRDefault="00EF1D94" w:rsidP="00EF1D94">
      <w:pPr>
        <w:rPr>
          <w:rFonts w:asciiTheme="minorHAnsi" w:eastAsiaTheme="minorEastAsia" w:hAnsiTheme="minorHAnsi" w:cstheme="minorHAnsi"/>
        </w:rPr>
      </w:pPr>
    </w:p>
    <w:tbl>
      <w:tblPr>
        <w:tblStyle w:val="PlainTable2"/>
        <w:tblW w:w="10710" w:type="dxa"/>
        <w:tblLook w:val="0400" w:firstRow="0" w:lastRow="0" w:firstColumn="0" w:lastColumn="0" w:noHBand="0" w:noVBand="1"/>
      </w:tblPr>
      <w:tblGrid>
        <w:gridCol w:w="2430"/>
        <w:gridCol w:w="2430"/>
        <w:gridCol w:w="1996"/>
        <w:gridCol w:w="3854"/>
      </w:tblGrid>
      <w:tr w:rsidR="00092E71" w:rsidRPr="00092E71" w14:paraId="4B08C4BD"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63DD3524"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Control</w:t>
            </w:r>
          </w:p>
        </w:tc>
        <w:tc>
          <w:tcPr>
            <w:tcW w:w="2430" w:type="dxa"/>
            <w:noWrap/>
            <w:hideMark/>
          </w:tcPr>
          <w:p w14:paraId="384C9233" w14:textId="0EE41451"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Bathroom (near Shift Commander</w:t>
            </w:r>
            <w:r w:rsidR="00601EAB">
              <w:rPr>
                <w:rFonts w:asciiTheme="minorHAnsi" w:hAnsiTheme="minorHAnsi" w:cstheme="minorHAnsi"/>
                <w:color w:val="000000"/>
              </w:rPr>
              <w:t>’s</w:t>
            </w:r>
            <w:r w:rsidRPr="00092E71">
              <w:rPr>
                <w:rFonts w:asciiTheme="minorHAnsi" w:hAnsiTheme="minorHAnsi" w:cstheme="minorHAnsi"/>
                <w:color w:val="000000"/>
              </w:rPr>
              <w:t xml:space="preserve"> Office)</w:t>
            </w:r>
          </w:p>
        </w:tc>
        <w:tc>
          <w:tcPr>
            <w:tcW w:w="1996" w:type="dxa"/>
            <w:noWrap/>
            <w:hideMark/>
          </w:tcPr>
          <w:p w14:paraId="6C918C7C"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451.123</w:t>
            </w:r>
          </w:p>
        </w:tc>
        <w:tc>
          <w:tcPr>
            <w:tcW w:w="3854" w:type="dxa"/>
            <w:noWrap/>
            <w:hideMark/>
          </w:tcPr>
          <w:p w14:paraId="26C768B6"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Maintenance: Radiator rusted</w:t>
            </w:r>
          </w:p>
        </w:tc>
      </w:tr>
      <w:tr w:rsidR="00092E71" w:rsidRPr="00092E71" w14:paraId="50B9C8CB" w14:textId="77777777" w:rsidTr="00704A5B">
        <w:trPr>
          <w:trHeight w:val="290"/>
        </w:trPr>
        <w:tc>
          <w:tcPr>
            <w:tcW w:w="2430" w:type="dxa"/>
            <w:noWrap/>
            <w:hideMark/>
          </w:tcPr>
          <w:p w14:paraId="2A707076" w14:textId="01EFEFCD" w:rsidR="00092E71" w:rsidRPr="00092E71" w:rsidRDefault="00601EAB" w:rsidP="00767095">
            <w:pPr>
              <w:pStyle w:val="ListParagraph"/>
              <w:numPr>
                <w:ilvl w:val="0"/>
                <w:numId w:val="4"/>
              </w:numPr>
              <w:ind w:left="345"/>
              <w:rPr>
                <w:rFonts w:asciiTheme="minorHAnsi" w:hAnsiTheme="minorHAnsi" w:cstheme="minorHAnsi"/>
                <w:color w:val="000000"/>
              </w:rPr>
            </w:pPr>
            <w:r>
              <w:rPr>
                <w:rFonts w:asciiTheme="minorHAnsi" w:hAnsiTheme="minorHAnsi" w:cstheme="minorHAnsi"/>
                <w:color w:val="000000"/>
              </w:rPr>
              <w:t>Control</w:t>
            </w:r>
          </w:p>
        </w:tc>
        <w:tc>
          <w:tcPr>
            <w:tcW w:w="2430" w:type="dxa"/>
            <w:noWrap/>
            <w:hideMark/>
          </w:tcPr>
          <w:p w14:paraId="369724A0"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Shift Commander’s Office </w:t>
            </w:r>
          </w:p>
        </w:tc>
        <w:tc>
          <w:tcPr>
            <w:tcW w:w="1996" w:type="dxa"/>
            <w:noWrap/>
            <w:hideMark/>
          </w:tcPr>
          <w:p w14:paraId="5F64EC15"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451.200</w:t>
            </w:r>
          </w:p>
        </w:tc>
        <w:tc>
          <w:tcPr>
            <w:tcW w:w="3854" w:type="dxa"/>
            <w:noWrap/>
            <w:hideMark/>
          </w:tcPr>
          <w:p w14:paraId="3DC1D94A"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Food Storage, Preparation and Service: Food preparation not in compliance with 105 CMR 590.000, interior of microwave oven dirty</w:t>
            </w:r>
          </w:p>
        </w:tc>
      </w:tr>
      <w:tr w:rsidR="00092E71" w:rsidRPr="00092E71" w14:paraId="7F1D0CBB" w14:textId="77777777" w:rsidTr="00704A5B">
        <w:trPr>
          <w:cnfStyle w:val="000000100000" w:firstRow="0" w:lastRow="0" w:firstColumn="0" w:lastColumn="0" w:oddVBand="0" w:evenVBand="0" w:oddHBand="1" w:evenHBand="0" w:firstRowFirstColumn="0" w:firstRowLastColumn="0" w:lastRowFirstColumn="0" w:lastRowLastColumn="0"/>
          <w:trHeight w:val="908"/>
        </w:trPr>
        <w:tc>
          <w:tcPr>
            <w:tcW w:w="2430" w:type="dxa"/>
            <w:noWrap/>
            <w:hideMark/>
          </w:tcPr>
          <w:p w14:paraId="0258F695"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Lobby</w:t>
            </w:r>
          </w:p>
        </w:tc>
        <w:tc>
          <w:tcPr>
            <w:tcW w:w="2430" w:type="dxa"/>
            <w:noWrap/>
            <w:hideMark/>
          </w:tcPr>
          <w:p w14:paraId="29F855A6"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Staff Break Room </w:t>
            </w:r>
          </w:p>
        </w:tc>
        <w:tc>
          <w:tcPr>
            <w:tcW w:w="1996" w:type="dxa"/>
            <w:noWrap/>
            <w:hideMark/>
          </w:tcPr>
          <w:p w14:paraId="36FA7888"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451.200</w:t>
            </w:r>
          </w:p>
        </w:tc>
        <w:tc>
          <w:tcPr>
            <w:tcW w:w="3854" w:type="dxa"/>
            <w:noWrap/>
            <w:hideMark/>
          </w:tcPr>
          <w:p w14:paraId="41EEBEDD"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Food Storage, Preparation and Service: Food preparation not in compliance with 105 CMR 590.000, interior of microwave oven dirty</w:t>
            </w:r>
          </w:p>
        </w:tc>
      </w:tr>
      <w:tr w:rsidR="00092E71" w:rsidRPr="00092E71" w14:paraId="72E644C0" w14:textId="77777777" w:rsidTr="00704A5B">
        <w:trPr>
          <w:trHeight w:val="290"/>
        </w:trPr>
        <w:tc>
          <w:tcPr>
            <w:tcW w:w="2430" w:type="dxa"/>
            <w:noWrap/>
            <w:hideMark/>
          </w:tcPr>
          <w:p w14:paraId="7233EEBA"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South Side 1st Floor</w:t>
            </w:r>
          </w:p>
        </w:tc>
        <w:tc>
          <w:tcPr>
            <w:tcW w:w="2430" w:type="dxa"/>
            <w:noWrap/>
            <w:hideMark/>
          </w:tcPr>
          <w:p w14:paraId="4D5A4AD5"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Female Staff Bathroom</w:t>
            </w:r>
          </w:p>
        </w:tc>
        <w:tc>
          <w:tcPr>
            <w:tcW w:w="1996" w:type="dxa"/>
            <w:noWrap/>
            <w:hideMark/>
          </w:tcPr>
          <w:p w14:paraId="1BF5B190"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451.123*</w:t>
            </w:r>
          </w:p>
        </w:tc>
        <w:tc>
          <w:tcPr>
            <w:tcW w:w="3854" w:type="dxa"/>
            <w:noWrap/>
            <w:hideMark/>
          </w:tcPr>
          <w:p w14:paraId="3BA98F2B"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Maintenance: Ceiling tiles water stained</w:t>
            </w:r>
          </w:p>
        </w:tc>
      </w:tr>
      <w:tr w:rsidR="00092E71" w:rsidRPr="00092E71" w14:paraId="04BD04CC"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06E87BAE"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South Side 1st Floor</w:t>
            </w:r>
          </w:p>
        </w:tc>
        <w:tc>
          <w:tcPr>
            <w:tcW w:w="2430" w:type="dxa"/>
            <w:noWrap/>
            <w:hideMark/>
          </w:tcPr>
          <w:p w14:paraId="1FDD747D"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Female Staff Bathroom</w:t>
            </w:r>
          </w:p>
        </w:tc>
        <w:tc>
          <w:tcPr>
            <w:tcW w:w="1996" w:type="dxa"/>
            <w:noWrap/>
            <w:hideMark/>
          </w:tcPr>
          <w:p w14:paraId="0DCAB4AF"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451.126</w:t>
            </w:r>
          </w:p>
        </w:tc>
        <w:tc>
          <w:tcPr>
            <w:tcW w:w="3854" w:type="dxa"/>
            <w:noWrap/>
            <w:hideMark/>
          </w:tcPr>
          <w:p w14:paraId="348245D0" w14:textId="69E77AA8"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Hot Water for Bathing and Hygiene: Hot water temperature 61°F at handwash sink</w:t>
            </w:r>
          </w:p>
        </w:tc>
      </w:tr>
      <w:tr w:rsidR="00092E71" w:rsidRPr="00092E71" w14:paraId="07FFEB5A" w14:textId="77777777" w:rsidTr="00704A5B">
        <w:trPr>
          <w:trHeight w:val="290"/>
        </w:trPr>
        <w:tc>
          <w:tcPr>
            <w:tcW w:w="2430" w:type="dxa"/>
            <w:noWrap/>
            <w:hideMark/>
          </w:tcPr>
          <w:p w14:paraId="626DBD7B"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South Side 1st Floor</w:t>
            </w:r>
          </w:p>
        </w:tc>
        <w:tc>
          <w:tcPr>
            <w:tcW w:w="2430" w:type="dxa"/>
            <w:noWrap/>
            <w:hideMark/>
          </w:tcPr>
          <w:p w14:paraId="270AFA71"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Male Staff Bathroom</w:t>
            </w:r>
          </w:p>
        </w:tc>
        <w:tc>
          <w:tcPr>
            <w:tcW w:w="1996" w:type="dxa"/>
            <w:noWrap/>
            <w:hideMark/>
          </w:tcPr>
          <w:p w14:paraId="6B3683F6"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451.123*</w:t>
            </w:r>
          </w:p>
        </w:tc>
        <w:tc>
          <w:tcPr>
            <w:tcW w:w="3854" w:type="dxa"/>
            <w:noWrap/>
            <w:hideMark/>
          </w:tcPr>
          <w:p w14:paraId="25715613"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Maintenance: Radiator rusted</w:t>
            </w:r>
          </w:p>
        </w:tc>
      </w:tr>
      <w:tr w:rsidR="00092E71" w:rsidRPr="00092E71" w14:paraId="2AC0F588"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7FF48401"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South Side 2nd Floor</w:t>
            </w:r>
          </w:p>
        </w:tc>
        <w:tc>
          <w:tcPr>
            <w:tcW w:w="2430" w:type="dxa"/>
            <w:noWrap/>
            <w:hideMark/>
          </w:tcPr>
          <w:p w14:paraId="62790FED"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Room # S202</w:t>
            </w:r>
          </w:p>
        </w:tc>
        <w:tc>
          <w:tcPr>
            <w:tcW w:w="1996" w:type="dxa"/>
            <w:noWrap/>
            <w:hideMark/>
          </w:tcPr>
          <w:p w14:paraId="5964D0C9"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451.141</w:t>
            </w:r>
          </w:p>
        </w:tc>
        <w:tc>
          <w:tcPr>
            <w:tcW w:w="3854" w:type="dxa"/>
            <w:noWrap/>
            <w:hideMark/>
          </w:tcPr>
          <w:p w14:paraId="0BAA991F"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Screens: Screen damaged at both windows</w:t>
            </w:r>
          </w:p>
        </w:tc>
      </w:tr>
      <w:tr w:rsidR="00092E71" w:rsidRPr="00092E71" w14:paraId="1D900740" w14:textId="77777777" w:rsidTr="00704A5B">
        <w:trPr>
          <w:trHeight w:val="290"/>
        </w:trPr>
        <w:tc>
          <w:tcPr>
            <w:tcW w:w="2430" w:type="dxa"/>
            <w:noWrap/>
            <w:hideMark/>
          </w:tcPr>
          <w:p w14:paraId="47982FE2"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South Side 2nd Floor</w:t>
            </w:r>
          </w:p>
        </w:tc>
        <w:tc>
          <w:tcPr>
            <w:tcW w:w="2430" w:type="dxa"/>
            <w:noWrap/>
            <w:hideMark/>
          </w:tcPr>
          <w:p w14:paraId="3471C3E6"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Room # S206</w:t>
            </w:r>
          </w:p>
        </w:tc>
        <w:tc>
          <w:tcPr>
            <w:tcW w:w="1996" w:type="dxa"/>
            <w:noWrap/>
            <w:hideMark/>
          </w:tcPr>
          <w:p w14:paraId="0B751D62"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451.141</w:t>
            </w:r>
          </w:p>
        </w:tc>
        <w:tc>
          <w:tcPr>
            <w:tcW w:w="3854" w:type="dxa"/>
            <w:noWrap/>
            <w:hideMark/>
          </w:tcPr>
          <w:p w14:paraId="26F4EF60"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Screens: Screen damaged at one window</w:t>
            </w:r>
          </w:p>
        </w:tc>
      </w:tr>
      <w:tr w:rsidR="00092E71" w:rsidRPr="00092E71" w14:paraId="37835CFF"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3972DFC4"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South Side 2nd Floor</w:t>
            </w:r>
          </w:p>
        </w:tc>
        <w:tc>
          <w:tcPr>
            <w:tcW w:w="2430" w:type="dxa"/>
            <w:noWrap/>
            <w:hideMark/>
          </w:tcPr>
          <w:p w14:paraId="06FF40EB"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Room # S206</w:t>
            </w:r>
          </w:p>
        </w:tc>
        <w:tc>
          <w:tcPr>
            <w:tcW w:w="1996" w:type="dxa"/>
            <w:noWrap/>
            <w:hideMark/>
          </w:tcPr>
          <w:p w14:paraId="096A1B44"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451.141</w:t>
            </w:r>
          </w:p>
        </w:tc>
        <w:tc>
          <w:tcPr>
            <w:tcW w:w="3854" w:type="dxa"/>
            <w:noWrap/>
            <w:hideMark/>
          </w:tcPr>
          <w:p w14:paraId="46A4B367"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Screens: Screen missing at one window</w:t>
            </w:r>
          </w:p>
        </w:tc>
      </w:tr>
      <w:tr w:rsidR="00092E71" w:rsidRPr="00092E71" w14:paraId="13A22847" w14:textId="77777777" w:rsidTr="00704A5B">
        <w:trPr>
          <w:trHeight w:val="290"/>
        </w:trPr>
        <w:tc>
          <w:tcPr>
            <w:tcW w:w="2430" w:type="dxa"/>
            <w:noWrap/>
            <w:hideMark/>
          </w:tcPr>
          <w:p w14:paraId="45936FAA"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South Side 2nd Floor</w:t>
            </w:r>
          </w:p>
        </w:tc>
        <w:tc>
          <w:tcPr>
            <w:tcW w:w="2430" w:type="dxa"/>
            <w:noWrap/>
            <w:hideMark/>
          </w:tcPr>
          <w:p w14:paraId="442F9C1B"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Room # S207</w:t>
            </w:r>
          </w:p>
        </w:tc>
        <w:tc>
          <w:tcPr>
            <w:tcW w:w="1996" w:type="dxa"/>
            <w:noWrap/>
            <w:hideMark/>
          </w:tcPr>
          <w:p w14:paraId="71849F5B"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451.102</w:t>
            </w:r>
          </w:p>
        </w:tc>
        <w:tc>
          <w:tcPr>
            <w:tcW w:w="3854" w:type="dxa"/>
            <w:noWrap/>
            <w:hideMark/>
          </w:tcPr>
          <w:p w14:paraId="07E26750"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Pillows and Linens: Pillow damaged on bed # 1</w:t>
            </w:r>
          </w:p>
        </w:tc>
      </w:tr>
      <w:tr w:rsidR="00092E71" w:rsidRPr="00092E71" w14:paraId="6C5D39DB"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4EEFF8D2"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South Side 2nd Floor</w:t>
            </w:r>
          </w:p>
        </w:tc>
        <w:tc>
          <w:tcPr>
            <w:tcW w:w="2430" w:type="dxa"/>
            <w:noWrap/>
            <w:hideMark/>
          </w:tcPr>
          <w:p w14:paraId="67295FA3"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Bathroom</w:t>
            </w:r>
          </w:p>
        </w:tc>
        <w:tc>
          <w:tcPr>
            <w:tcW w:w="1996" w:type="dxa"/>
            <w:noWrap/>
            <w:hideMark/>
          </w:tcPr>
          <w:p w14:paraId="3946D7C4"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451.126</w:t>
            </w:r>
          </w:p>
        </w:tc>
        <w:tc>
          <w:tcPr>
            <w:tcW w:w="3854" w:type="dxa"/>
            <w:noWrap/>
            <w:hideMark/>
          </w:tcPr>
          <w:p w14:paraId="6DD05517"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Hot Water for Bathing and Hygiene: Hot water temperature 95°F at handwash sink</w:t>
            </w:r>
          </w:p>
        </w:tc>
      </w:tr>
      <w:tr w:rsidR="00092E71" w:rsidRPr="00092E71" w14:paraId="5599FFAF" w14:textId="77777777" w:rsidTr="00704A5B">
        <w:trPr>
          <w:trHeight w:val="290"/>
        </w:trPr>
        <w:tc>
          <w:tcPr>
            <w:tcW w:w="2430" w:type="dxa"/>
            <w:noWrap/>
            <w:hideMark/>
          </w:tcPr>
          <w:p w14:paraId="4F8172FB"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South Side 2nd Floor</w:t>
            </w:r>
          </w:p>
        </w:tc>
        <w:tc>
          <w:tcPr>
            <w:tcW w:w="2430" w:type="dxa"/>
            <w:noWrap/>
            <w:hideMark/>
          </w:tcPr>
          <w:p w14:paraId="3424DABB"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Bathroom</w:t>
            </w:r>
          </w:p>
        </w:tc>
        <w:tc>
          <w:tcPr>
            <w:tcW w:w="1996" w:type="dxa"/>
            <w:noWrap/>
            <w:hideMark/>
          </w:tcPr>
          <w:p w14:paraId="04E7FFB8"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451.123</w:t>
            </w:r>
          </w:p>
        </w:tc>
        <w:tc>
          <w:tcPr>
            <w:tcW w:w="3854" w:type="dxa"/>
            <w:noWrap/>
            <w:hideMark/>
          </w:tcPr>
          <w:p w14:paraId="5349E9C5"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Maintenance: Strong urine odor present</w:t>
            </w:r>
          </w:p>
        </w:tc>
      </w:tr>
      <w:tr w:rsidR="00092E71" w:rsidRPr="00092E71" w14:paraId="4DB6D20D"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0FF2C39B"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South Side 2nd Floor</w:t>
            </w:r>
          </w:p>
        </w:tc>
        <w:tc>
          <w:tcPr>
            <w:tcW w:w="2430" w:type="dxa"/>
            <w:noWrap/>
            <w:hideMark/>
          </w:tcPr>
          <w:p w14:paraId="6F46BB6A"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Bathroom</w:t>
            </w:r>
          </w:p>
        </w:tc>
        <w:tc>
          <w:tcPr>
            <w:tcW w:w="1996" w:type="dxa"/>
            <w:noWrap/>
            <w:hideMark/>
          </w:tcPr>
          <w:p w14:paraId="0790D4DC"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451.123</w:t>
            </w:r>
          </w:p>
        </w:tc>
        <w:tc>
          <w:tcPr>
            <w:tcW w:w="3854" w:type="dxa"/>
            <w:noWrap/>
            <w:hideMark/>
          </w:tcPr>
          <w:p w14:paraId="5A42BF6E"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Maintenance: Light shield(s) missing</w:t>
            </w:r>
          </w:p>
        </w:tc>
      </w:tr>
      <w:tr w:rsidR="00092E71" w:rsidRPr="00092E71" w14:paraId="52BC7E0A" w14:textId="77777777" w:rsidTr="00704A5B">
        <w:trPr>
          <w:trHeight w:val="290"/>
        </w:trPr>
        <w:tc>
          <w:tcPr>
            <w:tcW w:w="2430" w:type="dxa"/>
            <w:noWrap/>
            <w:hideMark/>
          </w:tcPr>
          <w:p w14:paraId="79A5168F"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South Side 3rd Floor</w:t>
            </w:r>
          </w:p>
        </w:tc>
        <w:tc>
          <w:tcPr>
            <w:tcW w:w="2430" w:type="dxa"/>
            <w:noWrap/>
            <w:hideMark/>
          </w:tcPr>
          <w:p w14:paraId="4D5F63FC"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Inmate Bathroom</w:t>
            </w:r>
          </w:p>
        </w:tc>
        <w:tc>
          <w:tcPr>
            <w:tcW w:w="1996" w:type="dxa"/>
            <w:noWrap/>
            <w:hideMark/>
          </w:tcPr>
          <w:p w14:paraId="5F8B9416"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451.126</w:t>
            </w:r>
          </w:p>
        </w:tc>
        <w:tc>
          <w:tcPr>
            <w:tcW w:w="3854" w:type="dxa"/>
            <w:noWrap/>
            <w:hideMark/>
          </w:tcPr>
          <w:p w14:paraId="08BCEC28"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Hot Water for Bathing and Hygiene: Hot water temperature 100°F at handwash sink</w:t>
            </w:r>
          </w:p>
        </w:tc>
      </w:tr>
      <w:tr w:rsidR="00092E71" w:rsidRPr="00092E71" w14:paraId="236F32D6"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243C38BA"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North Side 1st Floor</w:t>
            </w:r>
          </w:p>
        </w:tc>
        <w:tc>
          <w:tcPr>
            <w:tcW w:w="2430" w:type="dxa"/>
            <w:noWrap/>
            <w:hideMark/>
          </w:tcPr>
          <w:p w14:paraId="3558EB0C"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Dining Room</w:t>
            </w:r>
          </w:p>
        </w:tc>
        <w:tc>
          <w:tcPr>
            <w:tcW w:w="1996" w:type="dxa"/>
            <w:noWrap/>
            <w:hideMark/>
          </w:tcPr>
          <w:p w14:paraId="2F3DFD08"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451.130</w:t>
            </w:r>
          </w:p>
        </w:tc>
        <w:tc>
          <w:tcPr>
            <w:tcW w:w="3854" w:type="dxa"/>
            <w:noWrap/>
            <w:hideMark/>
          </w:tcPr>
          <w:p w14:paraId="7820F54B"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Plumbing: Plumbing not maintained in good repair, sink leaking</w:t>
            </w:r>
          </w:p>
        </w:tc>
      </w:tr>
      <w:tr w:rsidR="00092E71" w:rsidRPr="00092E71" w14:paraId="09018AC2" w14:textId="77777777" w:rsidTr="00704A5B">
        <w:trPr>
          <w:trHeight w:val="290"/>
        </w:trPr>
        <w:tc>
          <w:tcPr>
            <w:tcW w:w="2430" w:type="dxa"/>
            <w:noWrap/>
            <w:hideMark/>
          </w:tcPr>
          <w:p w14:paraId="7BFE077E"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North Side 1st Floor</w:t>
            </w:r>
          </w:p>
        </w:tc>
        <w:tc>
          <w:tcPr>
            <w:tcW w:w="2430" w:type="dxa"/>
            <w:noWrap/>
            <w:hideMark/>
          </w:tcPr>
          <w:p w14:paraId="5B725F1D"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Dining Room</w:t>
            </w:r>
          </w:p>
        </w:tc>
        <w:tc>
          <w:tcPr>
            <w:tcW w:w="1996" w:type="dxa"/>
            <w:noWrap/>
            <w:hideMark/>
          </w:tcPr>
          <w:p w14:paraId="4DB7BC91"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451.200</w:t>
            </w:r>
          </w:p>
        </w:tc>
        <w:tc>
          <w:tcPr>
            <w:tcW w:w="3854" w:type="dxa"/>
            <w:noWrap/>
            <w:hideMark/>
          </w:tcPr>
          <w:p w14:paraId="1CC9E922"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Food Storage, Preparation and Service: Food preparation not in compliance with 105 CMR 590.000, interior of microwave oven dirty</w:t>
            </w:r>
          </w:p>
        </w:tc>
      </w:tr>
      <w:tr w:rsidR="00092E71" w:rsidRPr="00092E71" w14:paraId="20DB86E7"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1B34D9F1"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North Side 1st Floor</w:t>
            </w:r>
          </w:p>
        </w:tc>
        <w:tc>
          <w:tcPr>
            <w:tcW w:w="2430" w:type="dxa"/>
            <w:noWrap/>
            <w:hideMark/>
          </w:tcPr>
          <w:p w14:paraId="5599C57F"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Tray Room</w:t>
            </w:r>
          </w:p>
        </w:tc>
        <w:tc>
          <w:tcPr>
            <w:tcW w:w="1996" w:type="dxa"/>
            <w:noWrap/>
            <w:hideMark/>
          </w:tcPr>
          <w:p w14:paraId="073A75E7"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451.200</w:t>
            </w:r>
          </w:p>
        </w:tc>
        <w:tc>
          <w:tcPr>
            <w:tcW w:w="3854" w:type="dxa"/>
            <w:noWrap/>
            <w:hideMark/>
          </w:tcPr>
          <w:p w14:paraId="68C9CD72" w14:textId="34226CE0"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Maintenance and Operation; Premises, Structure, Attachments, and Fixtures - Methods: Facility not cleaned as often as </w:t>
            </w:r>
            <w:proofErr w:type="gramStart"/>
            <w:r w:rsidRPr="00092E71">
              <w:rPr>
                <w:rFonts w:asciiTheme="minorHAnsi" w:hAnsiTheme="minorHAnsi" w:cstheme="minorHAnsi"/>
                <w:color w:val="000000"/>
              </w:rPr>
              <w:t>necessary,</w:t>
            </w:r>
            <w:proofErr w:type="gramEnd"/>
            <w:r w:rsidRPr="00092E71">
              <w:rPr>
                <w:rFonts w:asciiTheme="minorHAnsi" w:hAnsiTheme="minorHAnsi" w:cstheme="minorHAnsi"/>
                <w:color w:val="000000"/>
              </w:rPr>
              <w:t xml:space="preserve"> sprayer head moldy </w:t>
            </w:r>
            <w:r w:rsidR="00601EAB">
              <w:rPr>
                <w:rFonts w:asciiTheme="minorHAnsi" w:hAnsiTheme="minorHAnsi" w:cstheme="minorHAnsi"/>
                <w:color w:val="000000"/>
              </w:rPr>
              <w:t>at</w:t>
            </w:r>
            <w:r w:rsidRPr="00092E71">
              <w:rPr>
                <w:rFonts w:asciiTheme="minorHAnsi" w:hAnsiTheme="minorHAnsi" w:cstheme="minorHAnsi"/>
                <w:color w:val="000000"/>
              </w:rPr>
              <w:t xml:space="preserve"> sink. Standard found in 105 CMR 590; FC 6-501.12(A).</w:t>
            </w:r>
          </w:p>
        </w:tc>
      </w:tr>
      <w:tr w:rsidR="00092E71" w:rsidRPr="00092E71" w14:paraId="719A19E9" w14:textId="77777777" w:rsidTr="00704A5B">
        <w:trPr>
          <w:trHeight w:val="290"/>
        </w:trPr>
        <w:tc>
          <w:tcPr>
            <w:tcW w:w="2430" w:type="dxa"/>
            <w:noWrap/>
            <w:hideMark/>
          </w:tcPr>
          <w:p w14:paraId="20D30265"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Kitchen</w:t>
            </w:r>
          </w:p>
        </w:tc>
        <w:tc>
          <w:tcPr>
            <w:tcW w:w="2430" w:type="dxa"/>
            <w:noWrap/>
            <w:hideMark/>
          </w:tcPr>
          <w:p w14:paraId="5A0F9230"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Refrigerators</w:t>
            </w:r>
          </w:p>
        </w:tc>
        <w:tc>
          <w:tcPr>
            <w:tcW w:w="1996" w:type="dxa"/>
            <w:noWrap/>
            <w:hideMark/>
          </w:tcPr>
          <w:p w14:paraId="22682FCE"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451.200*</w:t>
            </w:r>
          </w:p>
        </w:tc>
        <w:tc>
          <w:tcPr>
            <w:tcW w:w="3854" w:type="dxa"/>
            <w:noWrap/>
            <w:hideMark/>
          </w:tcPr>
          <w:p w14:paraId="11FEA8B0" w14:textId="70BC76A9"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Maintenance and Operation, Equipment: Equipment components not maintained i</w:t>
            </w:r>
            <w:r w:rsidR="00674A27">
              <w:rPr>
                <w:rFonts w:asciiTheme="minorHAnsi" w:hAnsiTheme="minorHAnsi" w:cstheme="minorHAnsi"/>
                <w:color w:val="000000"/>
              </w:rPr>
              <w:t>n</w:t>
            </w:r>
            <w:r w:rsidRPr="00092E71">
              <w:rPr>
                <w:rFonts w:asciiTheme="minorHAnsi" w:hAnsiTheme="minorHAnsi" w:cstheme="minorHAnsi"/>
                <w:color w:val="000000"/>
              </w:rPr>
              <w:t xml:space="preserve"> a state of good repair, </w:t>
            </w:r>
            <w:r w:rsidRPr="00092E71">
              <w:rPr>
                <w:rFonts w:asciiTheme="minorHAnsi" w:hAnsiTheme="minorHAnsi" w:cstheme="minorHAnsi"/>
                <w:color w:val="000000"/>
              </w:rPr>
              <w:lastRenderedPageBreak/>
              <w:t xml:space="preserve">mold on gaskets in </w:t>
            </w:r>
            <w:r w:rsidR="00601EAB" w:rsidRPr="00092E71">
              <w:rPr>
                <w:rFonts w:asciiTheme="minorHAnsi" w:hAnsiTheme="minorHAnsi" w:cstheme="minorHAnsi"/>
                <w:color w:val="000000"/>
              </w:rPr>
              <w:t>refrigerator</w:t>
            </w:r>
            <w:r w:rsidRPr="00092E71">
              <w:rPr>
                <w:rFonts w:asciiTheme="minorHAnsi" w:hAnsiTheme="minorHAnsi" w:cstheme="minorHAnsi"/>
                <w:color w:val="000000"/>
              </w:rPr>
              <w:t xml:space="preserve"> # 3. Standard found in 105 CMR 590; FC 4-501.11(B).</w:t>
            </w:r>
          </w:p>
        </w:tc>
      </w:tr>
      <w:tr w:rsidR="00092E71" w:rsidRPr="00092E71" w14:paraId="1FD0946B"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3FE105C4"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lastRenderedPageBreak/>
              <w:t>Kitchen</w:t>
            </w:r>
          </w:p>
        </w:tc>
        <w:tc>
          <w:tcPr>
            <w:tcW w:w="2430" w:type="dxa"/>
            <w:noWrap/>
            <w:hideMark/>
          </w:tcPr>
          <w:p w14:paraId="36A70F70"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Dry Storage Closet</w:t>
            </w:r>
          </w:p>
        </w:tc>
        <w:tc>
          <w:tcPr>
            <w:tcW w:w="1996" w:type="dxa"/>
            <w:noWrap/>
            <w:hideMark/>
          </w:tcPr>
          <w:p w14:paraId="4208105B"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451.200</w:t>
            </w:r>
          </w:p>
        </w:tc>
        <w:tc>
          <w:tcPr>
            <w:tcW w:w="3854" w:type="dxa"/>
            <w:noWrap/>
            <w:hideMark/>
          </w:tcPr>
          <w:p w14:paraId="4A6856A3"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Maintenance and Operation; Premises, Structure, Attachments, and Fixtures - Methods: Facility not in good repair, wall fan dusty. Standard found in 105 CMR 590; FC 6-501.11.</w:t>
            </w:r>
          </w:p>
        </w:tc>
      </w:tr>
      <w:tr w:rsidR="00092E71" w:rsidRPr="00092E71" w14:paraId="6A84FEC9" w14:textId="77777777" w:rsidTr="00704A5B">
        <w:trPr>
          <w:trHeight w:val="290"/>
        </w:trPr>
        <w:tc>
          <w:tcPr>
            <w:tcW w:w="2430" w:type="dxa"/>
            <w:noWrap/>
            <w:hideMark/>
          </w:tcPr>
          <w:p w14:paraId="1FDA8140"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Kitchen</w:t>
            </w:r>
          </w:p>
        </w:tc>
        <w:tc>
          <w:tcPr>
            <w:tcW w:w="2430" w:type="dxa"/>
            <w:noWrap/>
            <w:hideMark/>
          </w:tcPr>
          <w:p w14:paraId="1C9D2674"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 Area</w:t>
            </w:r>
          </w:p>
        </w:tc>
        <w:tc>
          <w:tcPr>
            <w:tcW w:w="1996" w:type="dxa"/>
            <w:noWrap/>
            <w:hideMark/>
          </w:tcPr>
          <w:p w14:paraId="53D8FE71"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451.200*</w:t>
            </w:r>
          </w:p>
        </w:tc>
        <w:tc>
          <w:tcPr>
            <w:tcW w:w="3854" w:type="dxa"/>
            <w:noWrap/>
            <w:hideMark/>
          </w:tcPr>
          <w:p w14:paraId="46A607C6" w14:textId="53BF5453"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Maintenance and Operation; Premises, Structure, Attachments, and Fixtures - Methods: Facility not in good repair, ceiling leaking in </w:t>
            </w:r>
            <w:r w:rsidR="00601EAB" w:rsidRPr="00092E71">
              <w:rPr>
                <w:rFonts w:asciiTheme="minorHAnsi" w:hAnsiTheme="minorHAnsi" w:cstheme="minorHAnsi"/>
                <w:color w:val="000000"/>
              </w:rPr>
              <w:t>freezer</w:t>
            </w:r>
            <w:r w:rsidRPr="00092E71">
              <w:rPr>
                <w:rFonts w:asciiTheme="minorHAnsi" w:hAnsiTheme="minorHAnsi" w:cstheme="minorHAnsi"/>
                <w:color w:val="000000"/>
              </w:rPr>
              <w:t>. Standard found in 105 CMR 590; FC 6-501.11.</w:t>
            </w:r>
          </w:p>
        </w:tc>
      </w:tr>
      <w:tr w:rsidR="00092E71" w:rsidRPr="00092E71" w14:paraId="3DE46DD7"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0B2F4648"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Kitchen</w:t>
            </w:r>
          </w:p>
        </w:tc>
        <w:tc>
          <w:tcPr>
            <w:tcW w:w="2430" w:type="dxa"/>
            <w:noWrap/>
            <w:hideMark/>
          </w:tcPr>
          <w:p w14:paraId="2FA7E2CB"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 Area</w:t>
            </w:r>
          </w:p>
        </w:tc>
        <w:tc>
          <w:tcPr>
            <w:tcW w:w="1996" w:type="dxa"/>
            <w:noWrap/>
            <w:hideMark/>
          </w:tcPr>
          <w:p w14:paraId="56B446C8" w14:textId="6E12D602"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451.200</w:t>
            </w:r>
            <w:r w:rsidR="00601EAB" w:rsidRPr="00AB1849">
              <w:rPr>
                <w:rFonts w:asciiTheme="minorHAnsi" w:hAnsiTheme="minorHAnsi" w:cstheme="minorHAnsi"/>
                <w:color w:val="000000"/>
              </w:rPr>
              <w:t>*</w:t>
            </w:r>
          </w:p>
        </w:tc>
        <w:tc>
          <w:tcPr>
            <w:tcW w:w="3854" w:type="dxa"/>
            <w:noWrap/>
            <w:hideMark/>
          </w:tcPr>
          <w:p w14:paraId="5D0C59F8"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Maintenance and Operation; Premises, Structure, Attachments, and Fixtures - Methods: Facility not cleaned as often as necessary, excessive ice build-up on floor in freezer. Standard found in 105 CMR 590; FC 6-501.12(A).</w:t>
            </w:r>
          </w:p>
        </w:tc>
      </w:tr>
      <w:tr w:rsidR="00092E71" w:rsidRPr="00092E71" w14:paraId="63F6B929" w14:textId="77777777" w:rsidTr="00704A5B">
        <w:trPr>
          <w:trHeight w:val="290"/>
        </w:trPr>
        <w:tc>
          <w:tcPr>
            <w:tcW w:w="2430" w:type="dxa"/>
            <w:noWrap/>
            <w:hideMark/>
          </w:tcPr>
          <w:p w14:paraId="7F569669"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Kitchen</w:t>
            </w:r>
          </w:p>
        </w:tc>
        <w:tc>
          <w:tcPr>
            <w:tcW w:w="2430" w:type="dxa"/>
            <w:noWrap/>
            <w:hideMark/>
          </w:tcPr>
          <w:p w14:paraId="37D53B06"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2-Compartment Sink (Left)</w:t>
            </w:r>
          </w:p>
        </w:tc>
        <w:tc>
          <w:tcPr>
            <w:tcW w:w="1996" w:type="dxa"/>
            <w:noWrap/>
            <w:hideMark/>
          </w:tcPr>
          <w:p w14:paraId="0A4618D8"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451.200</w:t>
            </w:r>
          </w:p>
        </w:tc>
        <w:tc>
          <w:tcPr>
            <w:tcW w:w="3854" w:type="dxa"/>
            <w:noWrap/>
            <w:hideMark/>
          </w:tcPr>
          <w:p w14:paraId="3E33CAC5"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Maintenance and Operation; Premises, Structure, Attachments, and Fixtures - Methods: Facility not cleaned as often as necessary, wall fan </w:t>
            </w:r>
            <w:proofErr w:type="gramStart"/>
            <w:r w:rsidRPr="00092E71">
              <w:rPr>
                <w:rFonts w:asciiTheme="minorHAnsi" w:hAnsiTheme="minorHAnsi" w:cstheme="minorHAnsi"/>
                <w:color w:val="000000"/>
              </w:rPr>
              <w:t>dusty</w:t>
            </w:r>
            <w:proofErr w:type="gramEnd"/>
            <w:r w:rsidRPr="00092E71">
              <w:rPr>
                <w:rFonts w:asciiTheme="minorHAnsi" w:hAnsiTheme="minorHAnsi" w:cstheme="minorHAnsi"/>
                <w:color w:val="000000"/>
              </w:rPr>
              <w:t xml:space="preserve"> and doesn't open completely. Standard found in 105 CMR 590; FC 6-501.12(A).</w:t>
            </w:r>
          </w:p>
        </w:tc>
      </w:tr>
      <w:tr w:rsidR="00092E71" w:rsidRPr="00092E71" w14:paraId="5F9A6264"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0B2A52AF"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Kitchen</w:t>
            </w:r>
          </w:p>
        </w:tc>
        <w:tc>
          <w:tcPr>
            <w:tcW w:w="2430" w:type="dxa"/>
            <w:noWrap/>
            <w:hideMark/>
          </w:tcPr>
          <w:p w14:paraId="71B2AF8E"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2-Compartment Sink (Right)</w:t>
            </w:r>
          </w:p>
        </w:tc>
        <w:tc>
          <w:tcPr>
            <w:tcW w:w="1996" w:type="dxa"/>
            <w:noWrap/>
            <w:hideMark/>
          </w:tcPr>
          <w:p w14:paraId="6F05CC53"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451.200</w:t>
            </w:r>
          </w:p>
        </w:tc>
        <w:tc>
          <w:tcPr>
            <w:tcW w:w="3854" w:type="dxa"/>
            <w:noWrap/>
            <w:hideMark/>
          </w:tcPr>
          <w:p w14:paraId="4C7C822A"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Maintenance and Operation; Premises, Structure, Attachments, and Fixtures - Methods: Facility not cleaned as often as </w:t>
            </w:r>
            <w:proofErr w:type="gramStart"/>
            <w:r w:rsidRPr="00092E71">
              <w:rPr>
                <w:rFonts w:asciiTheme="minorHAnsi" w:hAnsiTheme="minorHAnsi" w:cstheme="minorHAnsi"/>
                <w:color w:val="000000"/>
              </w:rPr>
              <w:t>necessary,</w:t>
            </w:r>
            <w:proofErr w:type="gramEnd"/>
            <w:r w:rsidRPr="00092E71">
              <w:rPr>
                <w:rFonts w:asciiTheme="minorHAnsi" w:hAnsiTheme="minorHAnsi" w:cstheme="minorHAnsi"/>
                <w:color w:val="000000"/>
              </w:rPr>
              <w:t xml:space="preserve"> water sprayer moldy at sink. Standard found in 105 CMR 590; FC 6-501.12(A).</w:t>
            </w:r>
          </w:p>
        </w:tc>
      </w:tr>
      <w:tr w:rsidR="00092E71" w:rsidRPr="00092E71" w14:paraId="2AADDB1C" w14:textId="77777777" w:rsidTr="00704A5B">
        <w:trPr>
          <w:trHeight w:val="290"/>
        </w:trPr>
        <w:tc>
          <w:tcPr>
            <w:tcW w:w="2430" w:type="dxa"/>
            <w:noWrap/>
            <w:hideMark/>
          </w:tcPr>
          <w:p w14:paraId="40BD8E10"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North Side 2nd Floor</w:t>
            </w:r>
          </w:p>
        </w:tc>
        <w:tc>
          <w:tcPr>
            <w:tcW w:w="2430" w:type="dxa"/>
            <w:noWrap/>
            <w:hideMark/>
          </w:tcPr>
          <w:p w14:paraId="42FFDFB1"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Inmate Bathroom</w:t>
            </w:r>
          </w:p>
        </w:tc>
        <w:tc>
          <w:tcPr>
            <w:tcW w:w="1996" w:type="dxa"/>
            <w:noWrap/>
            <w:hideMark/>
          </w:tcPr>
          <w:p w14:paraId="6D356802"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451.123*</w:t>
            </w:r>
          </w:p>
        </w:tc>
        <w:tc>
          <w:tcPr>
            <w:tcW w:w="3854" w:type="dxa"/>
            <w:noWrap/>
            <w:hideMark/>
          </w:tcPr>
          <w:p w14:paraId="34E40558"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Maintenance: Ceiling dirty throughout </w:t>
            </w:r>
          </w:p>
        </w:tc>
      </w:tr>
      <w:tr w:rsidR="00092E71" w:rsidRPr="00092E71" w14:paraId="764A9644"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6ABB885A"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North Side 2nd Floor</w:t>
            </w:r>
          </w:p>
        </w:tc>
        <w:tc>
          <w:tcPr>
            <w:tcW w:w="2430" w:type="dxa"/>
            <w:noWrap/>
            <w:hideMark/>
          </w:tcPr>
          <w:p w14:paraId="376AD3F7"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Room # N202</w:t>
            </w:r>
          </w:p>
        </w:tc>
        <w:tc>
          <w:tcPr>
            <w:tcW w:w="1996" w:type="dxa"/>
            <w:noWrap/>
            <w:hideMark/>
          </w:tcPr>
          <w:p w14:paraId="18527A75"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451.141</w:t>
            </w:r>
          </w:p>
        </w:tc>
        <w:tc>
          <w:tcPr>
            <w:tcW w:w="3854" w:type="dxa"/>
            <w:noWrap/>
            <w:hideMark/>
          </w:tcPr>
          <w:p w14:paraId="2F30982C"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Screens: Screen damaged</w:t>
            </w:r>
          </w:p>
        </w:tc>
      </w:tr>
      <w:tr w:rsidR="00092E71" w:rsidRPr="00092E71" w14:paraId="68A63B0A" w14:textId="77777777" w:rsidTr="00704A5B">
        <w:trPr>
          <w:trHeight w:val="290"/>
        </w:trPr>
        <w:tc>
          <w:tcPr>
            <w:tcW w:w="2430" w:type="dxa"/>
            <w:noWrap/>
            <w:hideMark/>
          </w:tcPr>
          <w:p w14:paraId="26739715"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North Side 2nd Floor</w:t>
            </w:r>
          </w:p>
        </w:tc>
        <w:tc>
          <w:tcPr>
            <w:tcW w:w="2430" w:type="dxa"/>
            <w:noWrap/>
            <w:hideMark/>
          </w:tcPr>
          <w:p w14:paraId="3B77B527"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Room # N203</w:t>
            </w:r>
          </w:p>
        </w:tc>
        <w:tc>
          <w:tcPr>
            <w:tcW w:w="1996" w:type="dxa"/>
            <w:noWrap/>
            <w:hideMark/>
          </w:tcPr>
          <w:p w14:paraId="7A6D7FAB"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451.141</w:t>
            </w:r>
          </w:p>
        </w:tc>
        <w:tc>
          <w:tcPr>
            <w:tcW w:w="3854" w:type="dxa"/>
            <w:noWrap/>
            <w:hideMark/>
          </w:tcPr>
          <w:p w14:paraId="55C7AF8B"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Screens: Screen missing</w:t>
            </w:r>
          </w:p>
        </w:tc>
      </w:tr>
      <w:tr w:rsidR="00092E71" w:rsidRPr="00092E71" w14:paraId="5427A57B"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4C33DCC7"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North Side 2nd Floor</w:t>
            </w:r>
          </w:p>
        </w:tc>
        <w:tc>
          <w:tcPr>
            <w:tcW w:w="2430" w:type="dxa"/>
            <w:noWrap/>
            <w:hideMark/>
          </w:tcPr>
          <w:p w14:paraId="7CA99894"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Room # N204</w:t>
            </w:r>
          </w:p>
        </w:tc>
        <w:tc>
          <w:tcPr>
            <w:tcW w:w="1996" w:type="dxa"/>
            <w:noWrap/>
            <w:hideMark/>
          </w:tcPr>
          <w:p w14:paraId="114F6140"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451.141</w:t>
            </w:r>
          </w:p>
        </w:tc>
        <w:tc>
          <w:tcPr>
            <w:tcW w:w="3854" w:type="dxa"/>
            <w:noWrap/>
            <w:hideMark/>
          </w:tcPr>
          <w:p w14:paraId="2D5294EA"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Screens: Screen damaged</w:t>
            </w:r>
          </w:p>
        </w:tc>
      </w:tr>
      <w:tr w:rsidR="00092E71" w:rsidRPr="00092E71" w14:paraId="010F8499" w14:textId="77777777" w:rsidTr="00704A5B">
        <w:trPr>
          <w:trHeight w:val="290"/>
        </w:trPr>
        <w:tc>
          <w:tcPr>
            <w:tcW w:w="2430" w:type="dxa"/>
            <w:noWrap/>
            <w:hideMark/>
          </w:tcPr>
          <w:p w14:paraId="10043CAC"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North Side 2nd Floor</w:t>
            </w:r>
          </w:p>
        </w:tc>
        <w:tc>
          <w:tcPr>
            <w:tcW w:w="2430" w:type="dxa"/>
            <w:noWrap/>
            <w:hideMark/>
          </w:tcPr>
          <w:p w14:paraId="0D9855EC"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Room # N209</w:t>
            </w:r>
          </w:p>
        </w:tc>
        <w:tc>
          <w:tcPr>
            <w:tcW w:w="1996" w:type="dxa"/>
            <w:noWrap/>
            <w:hideMark/>
          </w:tcPr>
          <w:p w14:paraId="2825047F"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451.141</w:t>
            </w:r>
          </w:p>
        </w:tc>
        <w:tc>
          <w:tcPr>
            <w:tcW w:w="3854" w:type="dxa"/>
            <w:noWrap/>
            <w:hideMark/>
          </w:tcPr>
          <w:p w14:paraId="2F2A33BC"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Screens: Screen missing</w:t>
            </w:r>
          </w:p>
        </w:tc>
      </w:tr>
      <w:tr w:rsidR="00092E71" w:rsidRPr="00092E71" w14:paraId="3FBCD059"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4B5E9821"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North Side 2nd Floor</w:t>
            </w:r>
          </w:p>
        </w:tc>
        <w:tc>
          <w:tcPr>
            <w:tcW w:w="2430" w:type="dxa"/>
            <w:noWrap/>
            <w:hideMark/>
          </w:tcPr>
          <w:p w14:paraId="06FF0CD3"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Room # N210 (Left)</w:t>
            </w:r>
          </w:p>
        </w:tc>
        <w:tc>
          <w:tcPr>
            <w:tcW w:w="1996" w:type="dxa"/>
            <w:noWrap/>
            <w:hideMark/>
          </w:tcPr>
          <w:p w14:paraId="019BA9A3"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451.141</w:t>
            </w:r>
          </w:p>
        </w:tc>
        <w:tc>
          <w:tcPr>
            <w:tcW w:w="3854" w:type="dxa"/>
            <w:noWrap/>
            <w:hideMark/>
          </w:tcPr>
          <w:p w14:paraId="4BC7816B"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Screens: Screen missing</w:t>
            </w:r>
          </w:p>
        </w:tc>
      </w:tr>
      <w:tr w:rsidR="00092E71" w:rsidRPr="00092E71" w14:paraId="3E68B50E" w14:textId="77777777" w:rsidTr="00704A5B">
        <w:trPr>
          <w:trHeight w:val="290"/>
        </w:trPr>
        <w:tc>
          <w:tcPr>
            <w:tcW w:w="2430" w:type="dxa"/>
            <w:noWrap/>
            <w:hideMark/>
          </w:tcPr>
          <w:p w14:paraId="4991A98B"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North Side 2nd Floor</w:t>
            </w:r>
          </w:p>
        </w:tc>
        <w:tc>
          <w:tcPr>
            <w:tcW w:w="2430" w:type="dxa"/>
            <w:noWrap/>
            <w:hideMark/>
          </w:tcPr>
          <w:p w14:paraId="742210B6"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Room # N210 (Right)</w:t>
            </w:r>
          </w:p>
        </w:tc>
        <w:tc>
          <w:tcPr>
            <w:tcW w:w="1996" w:type="dxa"/>
            <w:noWrap/>
            <w:hideMark/>
          </w:tcPr>
          <w:p w14:paraId="59E80070"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451.141*</w:t>
            </w:r>
          </w:p>
        </w:tc>
        <w:tc>
          <w:tcPr>
            <w:tcW w:w="3854" w:type="dxa"/>
            <w:noWrap/>
            <w:hideMark/>
          </w:tcPr>
          <w:p w14:paraId="3465BF4D"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Screens: Screen missing</w:t>
            </w:r>
          </w:p>
        </w:tc>
      </w:tr>
      <w:tr w:rsidR="00092E71" w:rsidRPr="00092E71" w14:paraId="0113B2B1"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51F6A9E2"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North Side 2nd Floor</w:t>
            </w:r>
          </w:p>
        </w:tc>
        <w:tc>
          <w:tcPr>
            <w:tcW w:w="2430" w:type="dxa"/>
            <w:noWrap/>
            <w:hideMark/>
          </w:tcPr>
          <w:p w14:paraId="7EE02E18"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Room # N210 (Right)</w:t>
            </w:r>
          </w:p>
        </w:tc>
        <w:tc>
          <w:tcPr>
            <w:tcW w:w="1996" w:type="dxa"/>
            <w:noWrap/>
            <w:hideMark/>
          </w:tcPr>
          <w:p w14:paraId="79555D9B"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451.141</w:t>
            </w:r>
          </w:p>
        </w:tc>
        <w:tc>
          <w:tcPr>
            <w:tcW w:w="3854" w:type="dxa"/>
            <w:noWrap/>
            <w:hideMark/>
          </w:tcPr>
          <w:p w14:paraId="5AF4EC22"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Screens: Screen damaged</w:t>
            </w:r>
          </w:p>
        </w:tc>
      </w:tr>
      <w:tr w:rsidR="00092E71" w:rsidRPr="00092E71" w14:paraId="636ADFAD" w14:textId="77777777" w:rsidTr="00704A5B">
        <w:trPr>
          <w:trHeight w:val="290"/>
        </w:trPr>
        <w:tc>
          <w:tcPr>
            <w:tcW w:w="2430" w:type="dxa"/>
            <w:noWrap/>
            <w:hideMark/>
          </w:tcPr>
          <w:p w14:paraId="6BBAD7B6"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North Side 3rd Floor</w:t>
            </w:r>
          </w:p>
        </w:tc>
        <w:tc>
          <w:tcPr>
            <w:tcW w:w="2430" w:type="dxa"/>
            <w:noWrap/>
            <w:hideMark/>
          </w:tcPr>
          <w:p w14:paraId="79F24FC9"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Room # N301</w:t>
            </w:r>
          </w:p>
        </w:tc>
        <w:tc>
          <w:tcPr>
            <w:tcW w:w="1996" w:type="dxa"/>
            <w:noWrap/>
            <w:hideMark/>
          </w:tcPr>
          <w:p w14:paraId="5FEBC256"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451.103</w:t>
            </w:r>
          </w:p>
        </w:tc>
        <w:tc>
          <w:tcPr>
            <w:tcW w:w="3854" w:type="dxa"/>
            <w:noWrap/>
            <w:hideMark/>
          </w:tcPr>
          <w:p w14:paraId="728B41DE"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Mattresses: Mattress damaged </w:t>
            </w:r>
          </w:p>
        </w:tc>
      </w:tr>
      <w:tr w:rsidR="00092E71" w:rsidRPr="00092E71" w14:paraId="1B033E47"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1613DDC5"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North Side 3rd Floor</w:t>
            </w:r>
          </w:p>
        </w:tc>
        <w:tc>
          <w:tcPr>
            <w:tcW w:w="2430" w:type="dxa"/>
            <w:noWrap/>
            <w:hideMark/>
          </w:tcPr>
          <w:p w14:paraId="132F93F4"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Room # N307</w:t>
            </w:r>
          </w:p>
        </w:tc>
        <w:tc>
          <w:tcPr>
            <w:tcW w:w="1996" w:type="dxa"/>
            <w:noWrap/>
            <w:hideMark/>
          </w:tcPr>
          <w:p w14:paraId="234BB2C3"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451.103</w:t>
            </w:r>
          </w:p>
        </w:tc>
        <w:tc>
          <w:tcPr>
            <w:tcW w:w="3854" w:type="dxa"/>
            <w:noWrap/>
            <w:hideMark/>
          </w:tcPr>
          <w:p w14:paraId="2A15A261"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Mattresses: Mattress damaged on bed # 2</w:t>
            </w:r>
          </w:p>
        </w:tc>
      </w:tr>
      <w:tr w:rsidR="00092E71" w:rsidRPr="00092E71" w14:paraId="5E325F06" w14:textId="77777777" w:rsidTr="00704A5B">
        <w:trPr>
          <w:trHeight w:val="290"/>
        </w:trPr>
        <w:tc>
          <w:tcPr>
            <w:tcW w:w="2430" w:type="dxa"/>
            <w:noWrap/>
            <w:hideMark/>
          </w:tcPr>
          <w:p w14:paraId="6678F7DE"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Maintenance Cage</w:t>
            </w:r>
          </w:p>
        </w:tc>
        <w:tc>
          <w:tcPr>
            <w:tcW w:w="2430" w:type="dxa"/>
            <w:noWrap/>
            <w:hideMark/>
          </w:tcPr>
          <w:p w14:paraId="49C9E3D4"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Maintenance Storage</w:t>
            </w:r>
          </w:p>
        </w:tc>
        <w:tc>
          <w:tcPr>
            <w:tcW w:w="1996" w:type="dxa"/>
            <w:noWrap/>
            <w:hideMark/>
          </w:tcPr>
          <w:p w14:paraId="6136103C"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451.141</w:t>
            </w:r>
          </w:p>
        </w:tc>
        <w:tc>
          <w:tcPr>
            <w:tcW w:w="3854" w:type="dxa"/>
            <w:noWrap/>
            <w:hideMark/>
          </w:tcPr>
          <w:p w14:paraId="7219ADED"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Screens: Screen missing</w:t>
            </w:r>
          </w:p>
        </w:tc>
      </w:tr>
      <w:tr w:rsidR="00092E71" w:rsidRPr="00092E71" w14:paraId="1448A084"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4D7441D2"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Main Bathroom</w:t>
            </w:r>
          </w:p>
        </w:tc>
        <w:tc>
          <w:tcPr>
            <w:tcW w:w="2430" w:type="dxa"/>
            <w:noWrap/>
            <w:hideMark/>
          </w:tcPr>
          <w:p w14:paraId="000DEA90"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Toilets and Handwash Sinks</w:t>
            </w:r>
          </w:p>
        </w:tc>
        <w:tc>
          <w:tcPr>
            <w:tcW w:w="1996" w:type="dxa"/>
            <w:noWrap/>
            <w:hideMark/>
          </w:tcPr>
          <w:p w14:paraId="30EC3E8D"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451.130</w:t>
            </w:r>
          </w:p>
        </w:tc>
        <w:tc>
          <w:tcPr>
            <w:tcW w:w="3854" w:type="dxa"/>
            <w:noWrap/>
            <w:hideMark/>
          </w:tcPr>
          <w:p w14:paraId="72286F74"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Plumbing: Plumbing not maintained in good repair, sink # 9 loose</w:t>
            </w:r>
          </w:p>
        </w:tc>
      </w:tr>
      <w:tr w:rsidR="00092E71" w:rsidRPr="00092E71" w14:paraId="0B3CA701" w14:textId="77777777" w:rsidTr="00704A5B">
        <w:trPr>
          <w:trHeight w:val="290"/>
        </w:trPr>
        <w:tc>
          <w:tcPr>
            <w:tcW w:w="2430" w:type="dxa"/>
            <w:noWrap/>
            <w:hideMark/>
          </w:tcPr>
          <w:p w14:paraId="4142A6AB"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Main Bathroom</w:t>
            </w:r>
          </w:p>
        </w:tc>
        <w:tc>
          <w:tcPr>
            <w:tcW w:w="2430" w:type="dxa"/>
            <w:noWrap/>
            <w:hideMark/>
          </w:tcPr>
          <w:p w14:paraId="3500C93C"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Toilets and Handwash Sinks</w:t>
            </w:r>
          </w:p>
        </w:tc>
        <w:tc>
          <w:tcPr>
            <w:tcW w:w="1996" w:type="dxa"/>
            <w:noWrap/>
            <w:hideMark/>
          </w:tcPr>
          <w:p w14:paraId="7A34D7D6"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451.123</w:t>
            </w:r>
          </w:p>
        </w:tc>
        <w:tc>
          <w:tcPr>
            <w:tcW w:w="3854" w:type="dxa"/>
            <w:noWrap/>
            <w:hideMark/>
          </w:tcPr>
          <w:p w14:paraId="5849332A"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Maintenance: Wall missing under sink</w:t>
            </w:r>
          </w:p>
        </w:tc>
      </w:tr>
      <w:tr w:rsidR="00092E71" w:rsidRPr="00092E71" w14:paraId="69BDDE82"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30DF958D"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Main Bathroom</w:t>
            </w:r>
          </w:p>
        </w:tc>
        <w:tc>
          <w:tcPr>
            <w:tcW w:w="2430" w:type="dxa"/>
            <w:noWrap/>
            <w:hideMark/>
          </w:tcPr>
          <w:p w14:paraId="0C7900F1"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 Shower</w:t>
            </w:r>
          </w:p>
        </w:tc>
        <w:tc>
          <w:tcPr>
            <w:tcW w:w="1996" w:type="dxa"/>
            <w:noWrap/>
            <w:hideMark/>
          </w:tcPr>
          <w:p w14:paraId="1925D24E"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451.123*</w:t>
            </w:r>
          </w:p>
        </w:tc>
        <w:tc>
          <w:tcPr>
            <w:tcW w:w="3854" w:type="dxa"/>
            <w:noWrap/>
            <w:hideMark/>
          </w:tcPr>
          <w:p w14:paraId="5B01A904"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Maintenance: Walls dirty in shower # 2, 5, 7, 8, 9, and 10 </w:t>
            </w:r>
          </w:p>
        </w:tc>
      </w:tr>
      <w:tr w:rsidR="00092E71" w:rsidRPr="00092E71" w14:paraId="3415F7AD" w14:textId="77777777" w:rsidTr="00704A5B">
        <w:trPr>
          <w:trHeight w:val="290"/>
        </w:trPr>
        <w:tc>
          <w:tcPr>
            <w:tcW w:w="2430" w:type="dxa"/>
            <w:noWrap/>
            <w:hideMark/>
          </w:tcPr>
          <w:p w14:paraId="340E1C2F"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Main Bathroom</w:t>
            </w:r>
          </w:p>
        </w:tc>
        <w:tc>
          <w:tcPr>
            <w:tcW w:w="2430" w:type="dxa"/>
            <w:noWrap/>
            <w:hideMark/>
          </w:tcPr>
          <w:p w14:paraId="1C5C13B0"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 Shower</w:t>
            </w:r>
          </w:p>
        </w:tc>
        <w:tc>
          <w:tcPr>
            <w:tcW w:w="1996" w:type="dxa"/>
            <w:noWrap/>
            <w:hideMark/>
          </w:tcPr>
          <w:p w14:paraId="136C0DE6"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451.123</w:t>
            </w:r>
          </w:p>
        </w:tc>
        <w:tc>
          <w:tcPr>
            <w:tcW w:w="3854" w:type="dxa"/>
            <w:noWrap/>
            <w:hideMark/>
          </w:tcPr>
          <w:p w14:paraId="335DE48E"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Maintenance: Walls dirty in shower # 1</w:t>
            </w:r>
          </w:p>
        </w:tc>
      </w:tr>
      <w:tr w:rsidR="00092E71" w:rsidRPr="00092E71" w14:paraId="2EFE0E1C"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49CB6464"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Main Bathroom</w:t>
            </w:r>
          </w:p>
        </w:tc>
        <w:tc>
          <w:tcPr>
            <w:tcW w:w="2430" w:type="dxa"/>
            <w:noWrap/>
            <w:hideMark/>
          </w:tcPr>
          <w:p w14:paraId="1AD7212E"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 Shower</w:t>
            </w:r>
          </w:p>
        </w:tc>
        <w:tc>
          <w:tcPr>
            <w:tcW w:w="1996" w:type="dxa"/>
            <w:noWrap/>
            <w:hideMark/>
          </w:tcPr>
          <w:p w14:paraId="4A2094D0"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451.123*</w:t>
            </w:r>
          </w:p>
        </w:tc>
        <w:tc>
          <w:tcPr>
            <w:tcW w:w="3854" w:type="dxa"/>
            <w:noWrap/>
            <w:hideMark/>
          </w:tcPr>
          <w:p w14:paraId="5EF9C4C1" w14:textId="629D11AD"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Maintenance: Ceiling </w:t>
            </w:r>
            <w:r w:rsidR="00601EAB" w:rsidRPr="00092E71">
              <w:rPr>
                <w:rFonts w:asciiTheme="minorHAnsi" w:hAnsiTheme="minorHAnsi" w:cstheme="minorHAnsi"/>
                <w:color w:val="000000"/>
              </w:rPr>
              <w:t>dirty</w:t>
            </w:r>
            <w:r w:rsidRPr="00092E71">
              <w:rPr>
                <w:rFonts w:asciiTheme="minorHAnsi" w:hAnsiTheme="minorHAnsi" w:cstheme="minorHAnsi"/>
                <w:color w:val="000000"/>
              </w:rPr>
              <w:t xml:space="preserve"> throughout</w:t>
            </w:r>
          </w:p>
        </w:tc>
      </w:tr>
      <w:tr w:rsidR="00092E71" w:rsidRPr="00092E71" w14:paraId="4D57D9BA" w14:textId="77777777" w:rsidTr="00704A5B">
        <w:trPr>
          <w:trHeight w:val="290"/>
        </w:trPr>
        <w:tc>
          <w:tcPr>
            <w:tcW w:w="2430" w:type="dxa"/>
            <w:noWrap/>
            <w:hideMark/>
          </w:tcPr>
          <w:p w14:paraId="63701486"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lastRenderedPageBreak/>
              <w:t>Main Bathroom</w:t>
            </w:r>
          </w:p>
        </w:tc>
        <w:tc>
          <w:tcPr>
            <w:tcW w:w="2430" w:type="dxa"/>
            <w:noWrap/>
            <w:hideMark/>
          </w:tcPr>
          <w:p w14:paraId="5DD0360A"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 Shower</w:t>
            </w:r>
          </w:p>
        </w:tc>
        <w:tc>
          <w:tcPr>
            <w:tcW w:w="1996" w:type="dxa"/>
            <w:noWrap/>
            <w:hideMark/>
          </w:tcPr>
          <w:p w14:paraId="17B603EA"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451.123</w:t>
            </w:r>
          </w:p>
        </w:tc>
        <w:tc>
          <w:tcPr>
            <w:tcW w:w="3854" w:type="dxa"/>
            <w:noWrap/>
            <w:hideMark/>
          </w:tcPr>
          <w:p w14:paraId="3CC0D929"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Maintenance: Ceiling vent rusted</w:t>
            </w:r>
          </w:p>
        </w:tc>
      </w:tr>
      <w:tr w:rsidR="00092E71" w:rsidRPr="00092E71" w14:paraId="3CE60992"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3E489AA0"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Main Bathroom</w:t>
            </w:r>
          </w:p>
        </w:tc>
        <w:tc>
          <w:tcPr>
            <w:tcW w:w="2430" w:type="dxa"/>
            <w:noWrap/>
            <w:hideMark/>
          </w:tcPr>
          <w:p w14:paraId="0260AEBE"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Slop Sink</w:t>
            </w:r>
          </w:p>
        </w:tc>
        <w:tc>
          <w:tcPr>
            <w:tcW w:w="1996" w:type="dxa"/>
            <w:noWrap/>
            <w:hideMark/>
          </w:tcPr>
          <w:p w14:paraId="521C4E7E"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451.130*</w:t>
            </w:r>
          </w:p>
        </w:tc>
        <w:tc>
          <w:tcPr>
            <w:tcW w:w="3854" w:type="dxa"/>
            <w:noWrap/>
            <w:hideMark/>
          </w:tcPr>
          <w:p w14:paraId="22FC1CB5" w14:textId="70596994"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Plumbing: Plumbing not maintained in good </w:t>
            </w:r>
            <w:proofErr w:type="gramStart"/>
            <w:r w:rsidRPr="00092E71">
              <w:rPr>
                <w:rFonts w:asciiTheme="minorHAnsi" w:hAnsiTheme="minorHAnsi" w:cstheme="minorHAnsi"/>
                <w:color w:val="000000"/>
              </w:rPr>
              <w:t>repair,</w:t>
            </w:r>
            <w:proofErr w:type="gramEnd"/>
            <w:r w:rsidRPr="00092E71">
              <w:rPr>
                <w:rFonts w:asciiTheme="minorHAnsi" w:hAnsiTheme="minorHAnsi" w:cstheme="minorHAnsi"/>
                <w:color w:val="000000"/>
              </w:rPr>
              <w:t xml:space="preserve"> not hot w</w:t>
            </w:r>
            <w:r>
              <w:rPr>
                <w:rFonts w:asciiTheme="minorHAnsi" w:hAnsiTheme="minorHAnsi" w:cstheme="minorHAnsi"/>
                <w:color w:val="000000"/>
              </w:rPr>
              <w:t>a</w:t>
            </w:r>
            <w:r w:rsidRPr="00092E71">
              <w:rPr>
                <w:rFonts w:asciiTheme="minorHAnsi" w:hAnsiTheme="minorHAnsi" w:cstheme="minorHAnsi"/>
                <w:color w:val="000000"/>
              </w:rPr>
              <w:t>ter supplied to slop sink</w:t>
            </w:r>
          </w:p>
        </w:tc>
      </w:tr>
      <w:tr w:rsidR="00092E71" w:rsidRPr="00092E71" w14:paraId="21F86375" w14:textId="77777777" w:rsidTr="00704A5B">
        <w:trPr>
          <w:trHeight w:val="290"/>
        </w:trPr>
        <w:tc>
          <w:tcPr>
            <w:tcW w:w="2430" w:type="dxa"/>
            <w:noWrap/>
            <w:hideMark/>
          </w:tcPr>
          <w:p w14:paraId="6009FA42"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Print Shop (</w:t>
            </w:r>
            <w:proofErr w:type="gramStart"/>
            <w:r w:rsidRPr="00092E71">
              <w:rPr>
                <w:rFonts w:asciiTheme="minorHAnsi" w:hAnsiTheme="minorHAnsi" w:cstheme="minorHAnsi"/>
                <w:color w:val="000000"/>
              </w:rPr>
              <w:t>off of</w:t>
            </w:r>
            <w:proofErr w:type="gramEnd"/>
            <w:r w:rsidRPr="00092E71">
              <w:rPr>
                <w:rFonts w:asciiTheme="minorHAnsi" w:hAnsiTheme="minorHAnsi" w:cstheme="minorHAnsi"/>
                <w:color w:val="000000"/>
              </w:rPr>
              <w:t xml:space="preserve"> Gym)</w:t>
            </w:r>
          </w:p>
        </w:tc>
        <w:tc>
          <w:tcPr>
            <w:tcW w:w="2430" w:type="dxa"/>
            <w:noWrap/>
            <w:hideMark/>
          </w:tcPr>
          <w:p w14:paraId="79D2961B"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Toilets and Handwash Sinks</w:t>
            </w:r>
          </w:p>
        </w:tc>
        <w:tc>
          <w:tcPr>
            <w:tcW w:w="1996" w:type="dxa"/>
            <w:noWrap/>
            <w:hideMark/>
          </w:tcPr>
          <w:p w14:paraId="1ED58BBD"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451.123</w:t>
            </w:r>
          </w:p>
        </w:tc>
        <w:tc>
          <w:tcPr>
            <w:tcW w:w="3854" w:type="dxa"/>
            <w:noWrap/>
            <w:hideMark/>
          </w:tcPr>
          <w:p w14:paraId="015E83F1"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Maintenance: Ceiling vent dusty </w:t>
            </w:r>
          </w:p>
        </w:tc>
      </w:tr>
      <w:tr w:rsidR="00092E71" w:rsidRPr="00092E71" w14:paraId="7B3C585E"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430" w:type="dxa"/>
            <w:noWrap/>
            <w:hideMark/>
          </w:tcPr>
          <w:p w14:paraId="510C4E1B" w14:textId="77777777" w:rsidR="00092E71" w:rsidRPr="00092E71" w:rsidRDefault="00092E71" w:rsidP="00767095">
            <w:pPr>
              <w:pStyle w:val="ListParagraph"/>
              <w:numPr>
                <w:ilvl w:val="0"/>
                <w:numId w:val="4"/>
              </w:numPr>
              <w:ind w:left="345"/>
              <w:rPr>
                <w:rFonts w:asciiTheme="minorHAnsi" w:hAnsiTheme="minorHAnsi" w:cstheme="minorHAnsi"/>
                <w:color w:val="000000"/>
              </w:rPr>
            </w:pPr>
            <w:r w:rsidRPr="00092E71">
              <w:rPr>
                <w:rFonts w:asciiTheme="minorHAnsi" w:hAnsiTheme="minorHAnsi" w:cstheme="minorHAnsi"/>
                <w:color w:val="000000"/>
              </w:rPr>
              <w:t>Officer’s Weight Room</w:t>
            </w:r>
          </w:p>
        </w:tc>
        <w:tc>
          <w:tcPr>
            <w:tcW w:w="2430" w:type="dxa"/>
            <w:noWrap/>
            <w:hideMark/>
          </w:tcPr>
          <w:p w14:paraId="601D358A"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Male Staff Bathroom</w:t>
            </w:r>
          </w:p>
        </w:tc>
        <w:tc>
          <w:tcPr>
            <w:tcW w:w="1996" w:type="dxa"/>
            <w:noWrap/>
            <w:hideMark/>
          </w:tcPr>
          <w:p w14:paraId="5B9BDB7A"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451.123</w:t>
            </w:r>
          </w:p>
        </w:tc>
        <w:tc>
          <w:tcPr>
            <w:tcW w:w="3854" w:type="dxa"/>
            <w:noWrap/>
            <w:hideMark/>
          </w:tcPr>
          <w:p w14:paraId="053FCA30"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Maintenance: Baseboard damaged near showers</w:t>
            </w:r>
          </w:p>
        </w:tc>
      </w:tr>
    </w:tbl>
    <w:p w14:paraId="051F04DE" w14:textId="77777777" w:rsidR="00092E71" w:rsidRPr="00B525A7" w:rsidRDefault="00092E71" w:rsidP="00EF1D94">
      <w:pPr>
        <w:rPr>
          <w:rFonts w:asciiTheme="minorHAnsi" w:eastAsiaTheme="minorEastAsia" w:hAnsiTheme="minorHAnsi" w:cstheme="minorHAnsi"/>
        </w:rPr>
      </w:pPr>
    </w:p>
    <w:p w14:paraId="36044855" w14:textId="6079A50E" w:rsidR="00EF1D94" w:rsidRPr="00B525A7" w:rsidRDefault="00EF1D94" w:rsidP="00601EAB">
      <w:pPr>
        <w:ind w:left="360"/>
        <w:rPr>
          <w:rFonts w:asciiTheme="minorHAnsi" w:eastAsiaTheme="minorEastAsia" w:hAnsiTheme="minorHAnsi" w:cstheme="minorHAnsi"/>
          <w:b/>
          <w:bCs/>
        </w:rPr>
      </w:pPr>
      <w:r w:rsidRPr="00B525A7">
        <w:rPr>
          <w:rFonts w:asciiTheme="minorHAnsi" w:eastAsiaTheme="minorEastAsia" w:hAnsiTheme="minorHAnsi" w:cstheme="minorHAnsi"/>
          <w:b/>
          <w:bCs/>
        </w:rPr>
        <w:t>Deficiencies under the Recommended Standards (.300 series)</w:t>
      </w:r>
    </w:p>
    <w:p w14:paraId="5D57A4A4" w14:textId="6A9FD8ED" w:rsidR="00EF1D94" w:rsidRPr="00B525A7" w:rsidRDefault="00AB1849" w:rsidP="00601EAB">
      <w:pPr>
        <w:ind w:left="360"/>
        <w:rPr>
          <w:rFonts w:asciiTheme="minorHAnsi" w:eastAsiaTheme="minorEastAsia" w:hAnsiTheme="minorHAnsi" w:cstheme="minorHAnsi"/>
        </w:rPr>
      </w:pPr>
      <w:bookmarkStart w:id="2" w:name="_Hlk185409458"/>
      <w:r w:rsidRPr="00AB1849">
        <w:rPr>
          <w:rFonts w:asciiTheme="minorHAnsi" w:eastAsiaTheme="minorEastAsia" w:hAnsiTheme="minorHAnsi" w:cstheme="minorHAnsi"/>
        </w:rPr>
        <w:t>11</w:t>
      </w:r>
      <w:r w:rsidR="00EF1D94" w:rsidRPr="00B525A7">
        <w:rPr>
          <w:rFonts w:asciiTheme="minorHAnsi" w:eastAsiaTheme="minorEastAsia" w:hAnsiTheme="minorHAnsi" w:cstheme="minorHAnsi"/>
          <w:color w:val="FF0000"/>
        </w:rPr>
        <w:t xml:space="preserve"> </w:t>
      </w:r>
      <w:r w:rsidR="00EF1D94" w:rsidRPr="00B525A7">
        <w:rPr>
          <w:rFonts w:asciiTheme="minorHAnsi" w:eastAsiaTheme="minorEastAsia" w:hAnsiTheme="minorHAnsi" w:cstheme="minorHAnsi"/>
        </w:rPr>
        <w:t>new deficienc</w:t>
      </w:r>
      <w:r w:rsidR="0018242E" w:rsidRPr="00B525A7">
        <w:rPr>
          <w:rFonts w:asciiTheme="minorHAnsi" w:eastAsiaTheme="minorEastAsia" w:hAnsiTheme="minorHAnsi" w:cstheme="minorHAnsi"/>
        </w:rPr>
        <w:t xml:space="preserve">ies </w:t>
      </w:r>
      <w:r w:rsidR="00EF1D94" w:rsidRPr="00B525A7">
        <w:rPr>
          <w:rFonts w:asciiTheme="minorHAnsi" w:eastAsiaTheme="minorEastAsia" w:hAnsiTheme="minorHAnsi" w:cstheme="minorHAnsi"/>
        </w:rPr>
        <w:t xml:space="preserve">and </w:t>
      </w:r>
      <w:r>
        <w:rPr>
          <w:rFonts w:asciiTheme="minorHAnsi" w:eastAsiaTheme="minorEastAsia" w:hAnsiTheme="minorHAnsi" w:cstheme="minorHAnsi"/>
        </w:rPr>
        <w:t>7</w:t>
      </w:r>
      <w:r w:rsidR="00EF1D94" w:rsidRPr="00B525A7">
        <w:rPr>
          <w:rFonts w:asciiTheme="minorHAnsi" w:eastAsiaTheme="minorEastAsia" w:hAnsiTheme="minorHAnsi" w:cstheme="minorHAnsi"/>
          <w:color w:val="FF0000"/>
        </w:rPr>
        <w:t xml:space="preserve"> </w:t>
      </w:r>
      <w:r w:rsidR="00EF1D94" w:rsidRPr="00B525A7">
        <w:rPr>
          <w:rFonts w:asciiTheme="minorHAnsi" w:eastAsiaTheme="minorEastAsia" w:hAnsiTheme="minorHAnsi" w:cstheme="minorHAnsi"/>
        </w:rPr>
        <w:t>repeat deficiencies (indicated by an *) were found during the inspection:</w:t>
      </w:r>
    </w:p>
    <w:bookmarkEnd w:id="2"/>
    <w:p w14:paraId="06541786" w14:textId="77777777" w:rsidR="00EF1D94" w:rsidRDefault="00EF1D94" w:rsidP="00EF1D94">
      <w:pPr>
        <w:rPr>
          <w:rFonts w:asciiTheme="minorHAnsi" w:eastAsiaTheme="minorEastAsia" w:hAnsiTheme="minorHAnsi" w:cstheme="minorHAnsi"/>
        </w:rPr>
      </w:pPr>
    </w:p>
    <w:tbl>
      <w:tblPr>
        <w:tblStyle w:val="PlainTable2"/>
        <w:tblW w:w="10710" w:type="dxa"/>
        <w:tblLook w:val="0400" w:firstRow="0" w:lastRow="0" w:firstColumn="0" w:lastColumn="0" w:noHBand="0" w:noVBand="1"/>
      </w:tblPr>
      <w:tblGrid>
        <w:gridCol w:w="2520"/>
        <w:gridCol w:w="2160"/>
        <w:gridCol w:w="1980"/>
        <w:gridCol w:w="4050"/>
      </w:tblGrid>
      <w:tr w:rsidR="00092E71" w:rsidRPr="00092E71" w14:paraId="376B439F"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0FADA114"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South Side 2nd Floor</w:t>
            </w:r>
          </w:p>
        </w:tc>
        <w:tc>
          <w:tcPr>
            <w:tcW w:w="2160" w:type="dxa"/>
            <w:noWrap/>
            <w:hideMark/>
          </w:tcPr>
          <w:p w14:paraId="13092D46"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Room # S209</w:t>
            </w:r>
          </w:p>
        </w:tc>
        <w:tc>
          <w:tcPr>
            <w:tcW w:w="1980" w:type="dxa"/>
            <w:noWrap/>
            <w:hideMark/>
          </w:tcPr>
          <w:p w14:paraId="621A81F6"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451.350</w:t>
            </w:r>
          </w:p>
        </w:tc>
        <w:tc>
          <w:tcPr>
            <w:tcW w:w="4050" w:type="dxa"/>
            <w:noWrap/>
            <w:hideMark/>
          </w:tcPr>
          <w:p w14:paraId="2DF8A8AA"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Structural Maintenance: Wall damaged</w:t>
            </w:r>
          </w:p>
        </w:tc>
      </w:tr>
      <w:tr w:rsidR="00092E71" w:rsidRPr="00092E71" w14:paraId="1E2E7B97" w14:textId="77777777" w:rsidTr="00704A5B">
        <w:trPr>
          <w:trHeight w:val="290"/>
        </w:trPr>
        <w:tc>
          <w:tcPr>
            <w:tcW w:w="2520" w:type="dxa"/>
            <w:noWrap/>
            <w:hideMark/>
          </w:tcPr>
          <w:p w14:paraId="290DF7A4"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South Side 2nd Floor</w:t>
            </w:r>
          </w:p>
        </w:tc>
        <w:tc>
          <w:tcPr>
            <w:tcW w:w="2160" w:type="dxa"/>
            <w:noWrap/>
            <w:hideMark/>
          </w:tcPr>
          <w:p w14:paraId="17E20FFE"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Room # S211</w:t>
            </w:r>
          </w:p>
        </w:tc>
        <w:tc>
          <w:tcPr>
            <w:tcW w:w="1980" w:type="dxa"/>
            <w:noWrap/>
            <w:hideMark/>
          </w:tcPr>
          <w:p w14:paraId="568C4CB4"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451.350*</w:t>
            </w:r>
          </w:p>
        </w:tc>
        <w:tc>
          <w:tcPr>
            <w:tcW w:w="4050" w:type="dxa"/>
            <w:noWrap/>
            <w:hideMark/>
          </w:tcPr>
          <w:p w14:paraId="5F676F87"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Structural Maintenance: Ceiling damaged</w:t>
            </w:r>
          </w:p>
        </w:tc>
      </w:tr>
      <w:tr w:rsidR="00092E71" w:rsidRPr="00092E71" w14:paraId="4146E117"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784818C2"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South Side 3rd Floor</w:t>
            </w:r>
          </w:p>
        </w:tc>
        <w:tc>
          <w:tcPr>
            <w:tcW w:w="2160" w:type="dxa"/>
            <w:noWrap/>
            <w:hideMark/>
          </w:tcPr>
          <w:p w14:paraId="00EAC091"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Room # S303</w:t>
            </w:r>
          </w:p>
        </w:tc>
        <w:tc>
          <w:tcPr>
            <w:tcW w:w="1980" w:type="dxa"/>
            <w:noWrap/>
            <w:hideMark/>
          </w:tcPr>
          <w:p w14:paraId="48EA3857"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5C804E40"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Interior Maintenance: Floor tile damaged</w:t>
            </w:r>
          </w:p>
        </w:tc>
      </w:tr>
      <w:tr w:rsidR="00092E71" w:rsidRPr="00092E71" w14:paraId="1155D9D6" w14:textId="77777777" w:rsidTr="00704A5B">
        <w:trPr>
          <w:trHeight w:val="290"/>
        </w:trPr>
        <w:tc>
          <w:tcPr>
            <w:tcW w:w="2520" w:type="dxa"/>
            <w:noWrap/>
            <w:hideMark/>
          </w:tcPr>
          <w:p w14:paraId="57360226"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South Side 3rd Floor</w:t>
            </w:r>
          </w:p>
        </w:tc>
        <w:tc>
          <w:tcPr>
            <w:tcW w:w="2160" w:type="dxa"/>
            <w:noWrap/>
            <w:hideMark/>
          </w:tcPr>
          <w:p w14:paraId="4DFD60FE"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Room # S304</w:t>
            </w:r>
          </w:p>
        </w:tc>
        <w:tc>
          <w:tcPr>
            <w:tcW w:w="1980" w:type="dxa"/>
            <w:noWrap/>
            <w:hideMark/>
          </w:tcPr>
          <w:p w14:paraId="0C7ECD6A"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779B0683"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Interior Maintenance: Missing </w:t>
            </w:r>
            <w:proofErr w:type="gramStart"/>
            <w:r w:rsidRPr="00092E71">
              <w:rPr>
                <w:rFonts w:asciiTheme="minorHAnsi" w:hAnsiTheme="minorHAnsi" w:cstheme="minorHAnsi"/>
                <w:color w:val="000000"/>
              </w:rPr>
              <w:t>outlet</w:t>
            </w:r>
            <w:proofErr w:type="gramEnd"/>
            <w:r w:rsidRPr="00092E71">
              <w:rPr>
                <w:rFonts w:asciiTheme="minorHAnsi" w:hAnsiTheme="minorHAnsi" w:cstheme="minorHAnsi"/>
                <w:color w:val="000000"/>
              </w:rPr>
              <w:t xml:space="preserve"> cover by door</w:t>
            </w:r>
          </w:p>
        </w:tc>
      </w:tr>
      <w:tr w:rsidR="00092E71" w:rsidRPr="00092E71" w14:paraId="218844C6"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25929F2A"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North Side 1st Floor</w:t>
            </w:r>
          </w:p>
        </w:tc>
        <w:tc>
          <w:tcPr>
            <w:tcW w:w="2160" w:type="dxa"/>
            <w:noWrap/>
            <w:hideMark/>
          </w:tcPr>
          <w:p w14:paraId="04F0DF7C"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Male Visitor’s Bathroom</w:t>
            </w:r>
          </w:p>
        </w:tc>
        <w:tc>
          <w:tcPr>
            <w:tcW w:w="1980" w:type="dxa"/>
            <w:noWrap/>
            <w:hideMark/>
          </w:tcPr>
          <w:p w14:paraId="27BA47A1"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305AAC14"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Interior Maintenance: Wall vent dusty</w:t>
            </w:r>
          </w:p>
        </w:tc>
      </w:tr>
      <w:tr w:rsidR="00092E71" w:rsidRPr="00092E71" w14:paraId="135D5924" w14:textId="77777777" w:rsidTr="00704A5B">
        <w:trPr>
          <w:trHeight w:val="290"/>
        </w:trPr>
        <w:tc>
          <w:tcPr>
            <w:tcW w:w="2520" w:type="dxa"/>
            <w:noWrap/>
            <w:hideMark/>
          </w:tcPr>
          <w:p w14:paraId="03C31AAD"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North Side 1st Floor</w:t>
            </w:r>
          </w:p>
        </w:tc>
        <w:tc>
          <w:tcPr>
            <w:tcW w:w="2160" w:type="dxa"/>
            <w:noWrap/>
            <w:hideMark/>
          </w:tcPr>
          <w:p w14:paraId="6EE321E8"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Female Visitor’s Bathroom</w:t>
            </w:r>
          </w:p>
        </w:tc>
        <w:tc>
          <w:tcPr>
            <w:tcW w:w="1980" w:type="dxa"/>
            <w:noWrap/>
            <w:hideMark/>
          </w:tcPr>
          <w:p w14:paraId="1A98B0ED"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6EC84072"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Interior Maintenance: Wall vent dusty</w:t>
            </w:r>
          </w:p>
        </w:tc>
      </w:tr>
      <w:tr w:rsidR="00092E71" w:rsidRPr="00092E71" w14:paraId="599D0B66"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7F317A23"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North Side 2nd Floor</w:t>
            </w:r>
          </w:p>
        </w:tc>
        <w:tc>
          <w:tcPr>
            <w:tcW w:w="2160" w:type="dxa"/>
            <w:noWrap/>
            <w:hideMark/>
          </w:tcPr>
          <w:p w14:paraId="28279C88"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Room # N203</w:t>
            </w:r>
          </w:p>
        </w:tc>
        <w:tc>
          <w:tcPr>
            <w:tcW w:w="1980" w:type="dxa"/>
            <w:noWrap/>
            <w:hideMark/>
          </w:tcPr>
          <w:p w14:paraId="12ACE526"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0DDFB12F"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Interior Maintenance: Hole in ceiling tile</w:t>
            </w:r>
          </w:p>
        </w:tc>
      </w:tr>
      <w:tr w:rsidR="00092E71" w:rsidRPr="00092E71" w14:paraId="2C8B169E" w14:textId="77777777" w:rsidTr="00704A5B">
        <w:trPr>
          <w:trHeight w:val="290"/>
        </w:trPr>
        <w:tc>
          <w:tcPr>
            <w:tcW w:w="2520" w:type="dxa"/>
            <w:noWrap/>
            <w:hideMark/>
          </w:tcPr>
          <w:p w14:paraId="78CB3226"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North Side 2nd Floor</w:t>
            </w:r>
          </w:p>
        </w:tc>
        <w:tc>
          <w:tcPr>
            <w:tcW w:w="2160" w:type="dxa"/>
            <w:noWrap/>
            <w:hideMark/>
          </w:tcPr>
          <w:p w14:paraId="264FE3CD"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Room # N205</w:t>
            </w:r>
          </w:p>
        </w:tc>
        <w:tc>
          <w:tcPr>
            <w:tcW w:w="1980" w:type="dxa"/>
            <w:noWrap/>
            <w:hideMark/>
          </w:tcPr>
          <w:p w14:paraId="61E2FD06"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5C11A8F1"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Interior Maintenance: Hole in ceiling tile</w:t>
            </w:r>
          </w:p>
        </w:tc>
      </w:tr>
      <w:tr w:rsidR="00092E71" w:rsidRPr="00092E71" w14:paraId="41AE236A"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EEF88E8"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North Side 2nd Floor</w:t>
            </w:r>
          </w:p>
        </w:tc>
        <w:tc>
          <w:tcPr>
            <w:tcW w:w="2160" w:type="dxa"/>
            <w:noWrap/>
            <w:hideMark/>
          </w:tcPr>
          <w:p w14:paraId="7664207E"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Barber Shop</w:t>
            </w:r>
          </w:p>
        </w:tc>
        <w:tc>
          <w:tcPr>
            <w:tcW w:w="1980" w:type="dxa"/>
            <w:noWrap/>
            <w:hideMark/>
          </w:tcPr>
          <w:p w14:paraId="7A3F777C"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6FD7B7AC" w14:textId="57616754"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Interior Maintenance: No </w:t>
            </w:r>
            <w:proofErr w:type="spellStart"/>
            <w:r w:rsidRPr="00092E71">
              <w:rPr>
                <w:rFonts w:asciiTheme="minorHAnsi" w:hAnsiTheme="minorHAnsi" w:cstheme="minorHAnsi"/>
                <w:color w:val="000000"/>
              </w:rPr>
              <w:t>barb</w:t>
            </w:r>
            <w:r w:rsidR="008241A2">
              <w:rPr>
                <w:rFonts w:asciiTheme="minorHAnsi" w:hAnsiTheme="minorHAnsi" w:cstheme="minorHAnsi"/>
                <w:color w:val="000000"/>
              </w:rPr>
              <w:t>icide</w:t>
            </w:r>
            <w:proofErr w:type="spellEnd"/>
            <w:r w:rsidRPr="00092E71">
              <w:rPr>
                <w:rFonts w:asciiTheme="minorHAnsi" w:hAnsiTheme="minorHAnsi" w:cstheme="minorHAnsi"/>
                <w:color w:val="000000"/>
              </w:rPr>
              <w:t xml:space="preserve"> available for sanitizing equipment</w:t>
            </w:r>
          </w:p>
        </w:tc>
      </w:tr>
      <w:tr w:rsidR="00092E71" w:rsidRPr="00092E71" w14:paraId="3ECE25FB" w14:textId="77777777" w:rsidTr="00704A5B">
        <w:trPr>
          <w:trHeight w:val="290"/>
        </w:trPr>
        <w:tc>
          <w:tcPr>
            <w:tcW w:w="2520" w:type="dxa"/>
            <w:noWrap/>
            <w:hideMark/>
          </w:tcPr>
          <w:p w14:paraId="509182EE"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North Side 2nd Floor</w:t>
            </w:r>
          </w:p>
        </w:tc>
        <w:tc>
          <w:tcPr>
            <w:tcW w:w="2160" w:type="dxa"/>
            <w:noWrap/>
            <w:hideMark/>
          </w:tcPr>
          <w:p w14:paraId="7958D41A"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Barber Shop</w:t>
            </w:r>
          </w:p>
        </w:tc>
        <w:tc>
          <w:tcPr>
            <w:tcW w:w="1980" w:type="dxa"/>
            <w:noWrap/>
            <w:hideMark/>
          </w:tcPr>
          <w:p w14:paraId="5FCDDC02"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777E2E96"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Interior Maintenance: Floor tile missing</w:t>
            </w:r>
          </w:p>
        </w:tc>
      </w:tr>
      <w:tr w:rsidR="00092E71" w:rsidRPr="00092E71" w14:paraId="47DE622C"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0593E0D5"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North Side 3rd Floor</w:t>
            </w:r>
          </w:p>
        </w:tc>
        <w:tc>
          <w:tcPr>
            <w:tcW w:w="2160" w:type="dxa"/>
            <w:noWrap/>
            <w:hideMark/>
          </w:tcPr>
          <w:p w14:paraId="15250C45"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Room # N301</w:t>
            </w:r>
          </w:p>
        </w:tc>
        <w:tc>
          <w:tcPr>
            <w:tcW w:w="1980" w:type="dxa"/>
            <w:noWrap/>
            <w:hideMark/>
          </w:tcPr>
          <w:p w14:paraId="49547215"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47A96040"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Interior Maintenance: Ceiling paint peeling</w:t>
            </w:r>
          </w:p>
        </w:tc>
      </w:tr>
      <w:tr w:rsidR="00092E71" w:rsidRPr="00092E71" w14:paraId="196F81F8" w14:textId="77777777" w:rsidTr="00704A5B">
        <w:trPr>
          <w:trHeight w:val="290"/>
        </w:trPr>
        <w:tc>
          <w:tcPr>
            <w:tcW w:w="2520" w:type="dxa"/>
            <w:noWrap/>
            <w:hideMark/>
          </w:tcPr>
          <w:p w14:paraId="3969138B"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North Side 3rd Floor</w:t>
            </w:r>
          </w:p>
        </w:tc>
        <w:tc>
          <w:tcPr>
            <w:tcW w:w="2160" w:type="dxa"/>
            <w:noWrap/>
            <w:hideMark/>
          </w:tcPr>
          <w:p w14:paraId="0F1F8202"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Room # N302</w:t>
            </w:r>
          </w:p>
        </w:tc>
        <w:tc>
          <w:tcPr>
            <w:tcW w:w="1980" w:type="dxa"/>
            <w:noWrap/>
            <w:hideMark/>
          </w:tcPr>
          <w:p w14:paraId="46CB3748"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451.350*</w:t>
            </w:r>
          </w:p>
        </w:tc>
        <w:tc>
          <w:tcPr>
            <w:tcW w:w="4050" w:type="dxa"/>
            <w:noWrap/>
            <w:hideMark/>
          </w:tcPr>
          <w:p w14:paraId="7D14939A"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Structural Maintenance: Window damaged</w:t>
            </w:r>
          </w:p>
        </w:tc>
      </w:tr>
      <w:tr w:rsidR="00092E71" w:rsidRPr="00092E71" w14:paraId="6B733647" w14:textId="77777777" w:rsidTr="008241A2">
        <w:trPr>
          <w:cnfStyle w:val="000000100000" w:firstRow="0" w:lastRow="0" w:firstColumn="0" w:lastColumn="0" w:oddVBand="0" w:evenVBand="0" w:oddHBand="1" w:evenHBand="0" w:firstRowFirstColumn="0" w:firstRowLastColumn="0" w:lastRowFirstColumn="0" w:lastRowLastColumn="0"/>
          <w:trHeight w:val="584"/>
        </w:trPr>
        <w:tc>
          <w:tcPr>
            <w:tcW w:w="2520" w:type="dxa"/>
            <w:noWrap/>
            <w:hideMark/>
          </w:tcPr>
          <w:p w14:paraId="65D9C6DB"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North Side 3rd Floor</w:t>
            </w:r>
          </w:p>
        </w:tc>
        <w:tc>
          <w:tcPr>
            <w:tcW w:w="2160" w:type="dxa"/>
            <w:noWrap/>
            <w:hideMark/>
          </w:tcPr>
          <w:p w14:paraId="6EAEAF80"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Room # N303</w:t>
            </w:r>
          </w:p>
        </w:tc>
        <w:tc>
          <w:tcPr>
            <w:tcW w:w="1980" w:type="dxa"/>
            <w:noWrap/>
            <w:hideMark/>
          </w:tcPr>
          <w:p w14:paraId="3E8FA993"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286951C8"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 xml:space="preserve">Interior Maintenance: Missing </w:t>
            </w:r>
            <w:proofErr w:type="gramStart"/>
            <w:r w:rsidRPr="00092E71">
              <w:rPr>
                <w:rFonts w:asciiTheme="minorHAnsi" w:hAnsiTheme="minorHAnsi" w:cstheme="minorHAnsi"/>
                <w:color w:val="000000"/>
              </w:rPr>
              <w:t>floor</w:t>
            </w:r>
            <w:proofErr w:type="gramEnd"/>
            <w:r w:rsidRPr="00092E71">
              <w:rPr>
                <w:rFonts w:asciiTheme="minorHAnsi" w:hAnsiTheme="minorHAnsi" w:cstheme="minorHAnsi"/>
                <w:color w:val="000000"/>
              </w:rPr>
              <w:t xml:space="preserve"> under the window</w:t>
            </w:r>
          </w:p>
        </w:tc>
      </w:tr>
      <w:tr w:rsidR="00092E71" w:rsidRPr="00092E71" w14:paraId="1B2B2C4B" w14:textId="77777777" w:rsidTr="00704A5B">
        <w:trPr>
          <w:trHeight w:val="290"/>
        </w:trPr>
        <w:tc>
          <w:tcPr>
            <w:tcW w:w="2520" w:type="dxa"/>
            <w:noWrap/>
            <w:hideMark/>
          </w:tcPr>
          <w:p w14:paraId="3DF62CB7"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Maintenance Cage</w:t>
            </w:r>
          </w:p>
        </w:tc>
        <w:tc>
          <w:tcPr>
            <w:tcW w:w="2160" w:type="dxa"/>
            <w:noWrap/>
            <w:hideMark/>
          </w:tcPr>
          <w:p w14:paraId="281E4A1D"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Maintenance Storage</w:t>
            </w:r>
          </w:p>
        </w:tc>
        <w:tc>
          <w:tcPr>
            <w:tcW w:w="1980" w:type="dxa"/>
            <w:noWrap/>
            <w:hideMark/>
          </w:tcPr>
          <w:p w14:paraId="2D0E0803"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0E562DE4"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Interior Maintenance: Wet mop stored in bucket</w:t>
            </w:r>
          </w:p>
        </w:tc>
      </w:tr>
      <w:tr w:rsidR="00092E71" w:rsidRPr="00092E71" w14:paraId="134704F9"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624EF004"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Print Shop (</w:t>
            </w:r>
            <w:proofErr w:type="gramStart"/>
            <w:r w:rsidRPr="00092E71">
              <w:rPr>
                <w:rFonts w:asciiTheme="minorHAnsi" w:hAnsiTheme="minorHAnsi" w:cstheme="minorHAnsi"/>
                <w:color w:val="000000"/>
              </w:rPr>
              <w:t>off of</w:t>
            </w:r>
            <w:proofErr w:type="gramEnd"/>
            <w:r w:rsidRPr="00092E71">
              <w:rPr>
                <w:rFonts w:asciiTheme="minorHAnsi" w:hAnsiTheme="minorHAnsi" w:cstheme="minorHAnsi"/>
                <w:color w:val="000000"/>
              </w:rPr>
              <w:t xml:space="preserve"> Gym)</w:t>
            </w:r>
          </w:p>
        </w:tc>
        <w:tc>
          <w:tcPr>
            <w:tcW w:w="2160" w:type="dxa"/>
            <w:noWrap/>
            <w:hideMark/>
          </w:tcPr>
          <w:p w14:paraId="095AC131"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Office</w:t>
            </w:r>
          </w:p>
        </w:tc>
        <w:tc>
          <w:tcPr>
            <w:tcW w:w="1980" w:type="dxa"/>
            <w:noWrap/>
            <w:hideMark/>
          </w:tcPr>
          <w:p w14:paraId="79B23250"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44412C23"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Interior Maintenance: Ceiling tiles water stained</w:t>
            </w:r>
          </w:p>
        </w:tc>
      </w:tr>
      <w:tr w:rsidR="00092E71" w:rsidRPr="00092E71" w14:paraId="1CAFE7EE" w14:textId="77777777" w:rsidTr="00704A5B">
        <w:trPr>
          <w:trHeight w:val="290"/>
        </w:trPr>
        <w:tc>
          <w:tcPr>
            <w:tcW w:w="2520" w:type="dxa"/>
            <w:noWrap/>
            <w:hideMark/>
          </w:tcPr>
          <w:p w14:paraId="26967829"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Officer’s Weight Room</w:t>
            </w:r>
          </w:p>
        </w:tc>
        <w:tc>
          <w:tcPr>
            <w:tcW w:w="2160" w:type="dxa"/>
            <w:noWrap/>
            <w:hideMark/>
          </w:tcPr>
          <w:p w14:paraId="758C7D1B"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 xml:space="preserve">Hallway (outside) </w:t>
            </w:r>
          </w:p>
        </w:tc>
        <w:tc>
          <w:tcPr>
            <w:tcW w:w="1980" w:type="dxa"/>
            <w:noWrap/>
            <w:hideMark/>
          </w:tcPr>
          <w:p w14:paraId="29A86833"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3CB23BE0"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Interior Maintenance: Ceiling damaged</w:t>
            </w:r>
          </w:p>
        </w:tc>
      </w:tr>
      <w:tr w:rsidR="00092E71" w:rsidRPr="00092E71" w14:paraId="19E531CE"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520" w:type="dxa"/>
            <w:noWrap/>
            <w:hideMark/>
          </w:tcPr>
          <w:p w14:paraId="236149FD"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Gym</w:t>
            </w:r>
          </w:p>
        </w:tc>
        <w:tc>
          <w:tcPr>
            <w:tcW w:w="2160" w:type="dxa"/>
            <w:noWrap/>
            <w:hideMark/>
          </w:tcPr>
          <w:p w14:paraId="66602F0C" w14:textId="77777777" w:rsidR="00092E71" w:rsidRPr="00AB1849" w:rsidRDefault="00092E71" w:rsidP="00092E71">
            <w:pPr>
              <w:rPr>
                <w:rFonts w:asciiTheme="minorHAnsi" w:hAnsiTheme="minorHAnsi" w:cstheme="minorHAnsi"/>
                <w:color w:val="000000"/>
              </w:rPr>
            </w:pPr>
          </w:p>
        </w:tc>
        <w:tc>
          <w:tcPr>
            <w:tcW w:w="1980" w:type="dxa"/>
            <w:noWrap/>
            <w:hideMark/>
          </w:tcPr>
          <w:p w14:paraId="12F9CBC9"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140B8B21"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Interior Maintenance: Ceiling damaged</w:t>
            </w:r>
          </w:p>
        </w:tc>
      </w:tr>
      <w:tr w:rsidR="00092E71" w:rsidRPr="00092E71" w14:paraId="7442A084" w14:textId="77777777" w:rsidTr="00704A5B">
        <w:trPr>
          <w:trHeight w:val="290"/>
        </w:trPr>
        <w:tc>
          <w:tcPr>
            <w:tcW w:w="2520" w:type="dxa"/>
            <w:noWrap/>
            <w:hideMark/>
          </w:tcPr>
          <w:p w14:paraId="08B463E3" w14:textId="77777777" w:rsidR="00092E71" w:rsidRPr="00092E71" w:rsidRDefault="00092E71" w:rsidP="00767095">
            <w:pPr>
              <w:pStyle w:val="ListParagraph"/>
              <w:numPr>
                <w:ilvl w:val="0"/>
                <w:numId w:val="5"/>
              </w:numPr>
              <w:ind w:left="345"/>
              <w:rPr>
                <w:rFonts w:asciiTheme="minorHAnsi" w:hAnsiTheme="minorHAnsi" w:cstheme="minorHAnsi"/>
                <w:color w:val="000000"/>
              </w:rPr>
            </w:pPr>
            <w:r w:rsidRPr="00092E71">
              <w:rPr>
                <w:rFonts w:asciiTheme="minorHAnsi" w:hAnsiTheme="minorHAnsi" w:cstheme="minorHAnsi"/>
                <w:color w:val="000000"/>
              </w:rPr>
              <w:t>Janitorial Closet</w:t>
            </w:r>
          </w:p>
        </w:tc>
        <w:tc>
          <w:tcPr>
            <w:tcW w:w="2160" w:type="dxa"/>
            <w:noWrap/>
            <w:hideMark/>
          </w:tcPr>
          <w:p w14:paraId="0B68A9D9" w14:textId="77777777" w:rsidR="00092E71" w:rsidRPr="00AB1849" w:rsidRDefault="00092E71" w:rsidP="00092E71">
            <w:pPr>
              <w:rPr>
                <w:rFonts w:asciiTheme="minorHAnsi" w:hAnsiTheme="minorHAnsi" w:cstheme="minorHAnsi"/>
                <w:color w:val="000000"/>
              </w:rPr>
            </w:pPr>
          </w:p>
        </w:tc>
        <w:tc>
          <w:tcPr>
            <w:tcW w:w="1980" w:type="dxa"/>
            <w:noWrap/>
            <w:hideMark/>
          </w:tcPr>
          <w:p w14:paraId="4948AE04" w14:textId="77777777" w:rsidR="00092E71" w:rsidRPr="00AB1849" w:rsidRDefault="00092E71" w:rsidP="00092E71">
            <w:pPr>
              <w:rPr>
                <w:rFonts w:asciiTheme="minorHAnsi" w:hAnsiTheme="minorHAnsi" w:cstheme="minorHAnsi"/>
                <w:color w:val="000000"/>
              </w:rPr>
            </w:pPr>
            <w:r w:rsidRPr="00AB1849">
              <w:rPr>
                <w:rFonts w:asciiTheme="minorHAnsi" w:hAnsiTheme="minorHAnsi" w:cstheme="minorHAnsi"/>
                <w:color w:val="000000"/>
              </w:rPr>
              <w:t>105 CMR 451.353</w:t>
            </w:r>
          </w:p>
        </w:tc>
        <w:tc>
          <w:tcPr>
            <w:tcW w:w="4050" w:type="dxa"/>
            <w:noWrap/>
            <w:hideMark/>
          </w:tcPr>
          <w:p w14:paraId="0448B489" w14:textId="77777777" w:rsidR="00092E71" w:rsidRPr="00092E71" w:rsidRDefault="00092E71" w:rsidP="00092E71">
            <w:pPr>
              <w:rPr>
                <w:rFonts w:asciiTheme="minorHAnsi" w:hAnsiTheme="minorHAnsi" w:cstheme="minorHAnsi"/>
                <w:color w:val="000000"/>
              </w:rPr>
            </w:pPr>
            <w:r w:rsidRPr="00092E71">
              <w:rPr>
                <w:rFonts w:asciiTheme="minorHAnsi" w:hAnsiTheme="minorHAnsi" w:cstheme="minorHAnsi"/>
                <w:color w:val="000000"/>
              </w:rPr>
              <w:t>Interior Maintenance: Ceiling tiles missing</w:t>
            </w:r>
          </w:p>
        </w:tc>
      </w:tr>
    </w:tbl>
    <w:p w14:paraId="700F1713" w14:textId="77777777" w:rsidR="00184E21" w:rsidRDefault="00184E21" w:rsidP="26755E56">
      <w:pPr>
        <w:rPr>
          <w:rFonts w:asciiTheme="minorHAnsi" w:eastAsiaTheme="minorEastAsia" w:hAnsiTheme="minorHAnsi" w:cstheme="minorHAnsi"/>
        </w:rPr>
      </w:pPr>
    </w:p>
    <w:p w14:paraId="263BD824" w14:textId="77777777" w:rsidR="00704A5B" w:rsidRPr="00B525A7" w:rsidRDefault="00704A5B" w:rsidP="00674A27">
      <w:pPr>
        <w:ind w:left="720" w:hanging="360"/>
        <w:rPr>
          <w:rFonts w:asciiTheme="minorHAnsi" w:eastAsia="Calibri" w:hAnsiTheme="minorHAnsi" w:cstheme="minorHAnsi"/>
          <w:b/>
          <w:bCs/>
        </w:rPr>
      </w:pPr>
      <w:r w:rsidRPr="00B525A7">
        <w:rPr>
          <w:rFonts w:asciiTheme="minorHAnsi" w:eastAsia="Calibri" w:hAnsiTheme="minorHAnsi" w:cstheme="minorHAnsi"/>
          <w:b/>
          <w:bCs/>
        </w:rPr>
        <w:t>Deficiencies under 105 CMR 451.402(B) (other conditions that may constitute a threat to health or safety)</w:t>
      </w:r>
    </w:p>
    <w:p w14:paraId="60DFAC93" w14:textId="257F379D" w:rsidR="00704A5B" w:rsidRDefault="00704A5B" w:rsidP="00674A27">
      <w:pPr>
        <w:ind w:left="360"/>
        <w:rPr>
          <w:rFonts w:asciiTheme="minorHAnsi" w:eastAsiaTheme="minorEastAsia" w:hAnsiTheme="minorHAnsi" w:cstheme="minorHAnsi"/>
        </w:rPr>
      </w:pPr>
      <w:r w:rsidRPr="00674A27">
        <w:rPr>
          <w:rFonts w:asciiTheme="minorHAnsi" w:eastAsiaTheme="minorEastAsia" w:hAnsiTheme="minorHAnsi" w:cstheme="minorHAnsi"/>
        </w:rPr>
        <w:t>4</w:t>
      </w:r>
      <w:r w:rsidRPr="00B525A7">
        <w:rPr>
          <w:rFonts w:asciiTheme="minorHAnsi" w:eastAsiaTheme="minorEastAsia" w:hAnsiTheme="minorHAnsi" w:cstheme="minorHAnsi"/>
          <w:color w:val="FF0000"/>
        </w:rPr>
        <w:t xml:space="preserve"> </w:t>
      </w:r>
      <w:r w:rsidRPr="00B525A7">
        <w:rPr>
          <w:rFonts w:asciiTheme="minorHAnsi" w:eastAsiaTheme="minorEastAsia" w:hAnsiTheme="minorHAnsi" w:cstheme="minorHAnsi"/>
        </w:rPr>
        <w:t>new deficiencies were found during the inspection:</w:t>
      </w:r>
    </w:p>
    <w:p w14:paraId="69196E96" w14:textId="77777777" w:rsidR="00704A5B" w:rsidRPr="00B525A7" w:rsidRDefault="00704A5B" w:rsidP="00704A5B">
      <w:pPr>
        <w:rPr>
          <w:rFonts w:asciiTheme="minorHAnsi" w:eastAsiaTheme="minorEastAsia" w:hAnsiTheme="minorHAnsi" w:cstheme="minorHAnsi"/>
        </w:rPr>
      </w:pPr>
    </w:p>
    <w:tbl>
      <w:tblPr>
        <w:tblStyle w:val="PlainTable2"/>
        <w:tblW w:w="10620" w:type="dxa"/>
        <w:tblInd w:w="90" w:type="dxa"/>
        <w:tblLook w:val="0400" w:firstRow="0" w:lastRow="0" w:firstColumn="0" w:lastColumn="0" w:noHBand="0" w:noVBand="1"/>
      </w:tblPr>
      <w:tblGrid>
        <w:gridCol w:w="1890"/>
        <w:gridCol w:w="2250"/>
        <w:gridCol w:w="6480"/>
      </w:tblGrid>
      <w:tr w:rsidR="00704A5B" w:rsidRPr="00704A5B" w14:paraId="1081CFA5" w14:textId="77777777" w:rsidTr="00674A27">
        <w:trPr>
          <w:cnfStyle w:val="000000100000" w:firstRow="0" w:lastRow="0" w:firstColumn="0" w:lastColumn="0" w:oddVBand="0" w:evenVBand="0" w:oddHBand="1" w:evenHBand="0" w:firstRowFirstColumn="0" w:firstRowLastColumn="0" w:lastRowFirstColumn="0" w:lastRowLastColumn="0"/>
          <w:cantSplit/>
          <w:trHeight w:val="290"/>
        </w:trPr>
        <w:tc>
          <w:tcPr>
            <w:tcW w:w="1890" w:type="dxa"/>
            <w:noWrap/>
            <w:hideMark/>
          </w:tcPr>
          <w:p w14:paraId="199EAA97" w14:textId="77777777" w:rsidR="00704A5B" w:rsidRPr="00704A5B" w:rsidRDefault="00704A5B" w:rsidP="00704A5B">
            <w:pPr>
              <w:pStyle w:val="ListParagraph"/>
              <w:numPr>
                <w:ilvl w:val="0"/>
                <w:numId w:val="9"/>
              </w:numPr>
              <w:ind w:left="255"/>
              <w:rPr>
                <w:rFonts w:asciiTheme="minorHAnsi" w:hAnsiTheme="minorHAnsi" w:cstheme="minorHAnsi"/>
                <w:color w:val="000000"/>
              </w:rPr>
            </w:pPr>
            <w:r w:rsidRPr="00704A5B">
              <w:rPr>
                <w:rFonts w:asciiTheme="minorHAnsi" w:hAnsiTheme="minorHAnsi" w:cstheme="minorHAnsi"/>
                <w:color w:val="000000"/>
              </w:rPr>
              <w:t>Nurse’s Office</w:t>
            </w:r>
          </w:p>
        </w:tc>
        <w:tc>
          <w:tcPr>
            <w:tcW w:w="2250" w:type="dxa"/>
            <w:noWrap/>
            <w:hideMark/>
          </w:tcPr>
          <w:p w14:paraId="770312E2" w14:textId="77777777" w:rsidR="00704A5B" w:rsidRPr="00704A5B" w:rsidRDefault="00704A5B" w:rsidP="00704A5B">
            <w:pPr>
              <w:rPr>
                <w:rFonts w:asciiTheme="minorHAnsi" w:hAnsiTheme="minorHAnsi" w:cstheme="minorHAnsi"/>
                <w:color w:val="000000"/>
              </w:rPr>
            </w:pPr>
            <w:r w:rsidRPr="00704A5B">
              <w:rPr>
                <w:rFonts w:asciiTheme="minorHAnsi" w:hAnsiTheme="minorHAnsi" w:cstheme="minorHAnsi"/>
                <w:color w:val="000000"/>
              </w:rPr>
              <w:t>105 CMR 451.402(B)</w:t>
            </w:r>
          </w:p>
        </w:tc>
        <w:tc>
          <w:tcPr>
            <w:tcW w:w="6480" w:type="dxa"/>
            <w:noWrap/>
            <w:hideMark/>
          </w:tcPr>
          <w:p w14:paraId="4BF85280" w14:textId="77777777" w:rsidR="00704A5B" w:rsidRPr="00704A5B" w:rsidRDefault="00704A5B" w:rsidP="00704A5B">
            <w:pPr>
              <w:rPr>
                <w:rFonts w:asciiTheme="minorHAnsi" w:hAnsiTheme="minorHAnsi" w:cstheme="minorHAnsi"/>
                <w:color w:val="000000"/>
              </w:rPr>
            </w:pPr>
            <w:r w:rsidRPr="00704A5B">
              <w:rPr>
                <w:rFonts w:asciiTheme="minorHAnsi" w:hAnsiTheme="minorHAnsi" w:cstheme="minorHAnsi"/>
                <w:color w:val="000000"/>
              </w:rPr>
              <w:t>Procedures; Records; Record-Keeping Log: Generator had no written procedures for maintaining compliance with 480.000. Standard found in 105 CMR 480.500(A).</w:t>
            </w:r>
          </w:p>
        </w:tc>
      </w:tr>
      <w:tr w:rsidR="00704A5B" w:rsidRPr="00704A5B" w14:paraId="1558246C" w14:textId="77777777" w:rsidTr="00674A27">
        <w:trPr>
          <w:cantSplit/>
          <w:trHeight w:val="290"/>
        </w:trPr>
        <w:tc>
          <w:tcPr>
            <w:tcW w:w="1890" w:type="dxa"/>
            <w:noWrap/>
            <w:hideMark/>
          </w:tcPr>
          <w:p w14:paraId="5BC42AEA" w14:textId="77777777" w:rsidR="00704A5B" w:rsidRPr="00704A5B" w:rsidRDefault="00704A5B" w:rsidP="00704A5B">
            <w:pPr>
              <w:pStyle w:val="ListParagraph"/>
              <w:numPr>
                <w:ilvl w:val="0"/>
                <w:numId w:val="9"/>
              </w:numPr>
              <w:ind w:left="255"/>
              <w:rPr>
                <w:rFonts w:asciiTheme="minorHAnsi" w:hAnsiTheme="minorHAnsi" w:cstheme="minorHAnsi"/>
                <w:color w:val="000000"/>
              </w:rPr>
            </w:pPr>
            <w:r w:rsidRPr="00704A5B">
              <w:rPr>
                <w:rFonts w:asciiTheme="minorHAnsi" w:hAnsiTheme="minorHAnsi" w:cstheme="minorHAnsi"/>
                <w:color w:val="000000"/>
              </w:rPr>
              <w:t>Nurse’s Office</w:t>
            </w:r>
          </w:p>
        </w:tc>
        <w:tc>
          <w:tcPr>
            <w:tcW w:w="2250" w:type="dxa"/>
            <w:noWrap/>
            <w:hideMark/>
          </w:tcPr>
          <w:p w14:paraId="0FAF3D2F" w14:textId="77777777" w:rsidR="00704A5B" w:rsidRPr="00704A5B" w:rsidRDefault="00704A5B" w:rsidP="00704A5B">
            <w:pPr>
              <w:rPr>
                <w:rFonts w:asciiTheme="minorHAnsi" w:hAnsiTheme="minorHAnsi" w:cstheme="minorHAnsi"/>
                <w:color w:val="000000"/>
              </w:rPr>
            </w:pPr>
            <w:r w:rsidRPr="00704A5B">
              <w:rPr>
                <w:rFonts w:asciiTheme="minorHAnsi" w:hAnsiTheme="minorHAnsi" w:cstheme="minorHAnsi"/>
                <w:color w:val="000000"/>
              </w:rPr>
              <w:t>105 CMR 451.402(B)</w:t>
            </w:r>
          </w:p>
        </w:tc>
        <w:tc>
          <w:tcPr>
            <w:tcW w:w="6480" w:type="dxa"/>
            <w:noWrap/>
            <w:hideMark/>
          </w:tcPr>
          <w:p w14:paraId="50CAF64F" w14:textId="77777777" w:rsidR="00704A5B" w:rsidRPr="00704A5B" w:rsidRDefault="00704A5B" w:rsidP="00704A5B">
            <w:pPr>
              <w:rPr>
                <w:rFonts w:asciiTheme="minorHAnsi" w:hAnsiTheme="minorHAnsi" w:cstheme="minorHAnsi"/>
                <w:color w:val="000000"/>
              </w:rPr>
            </w:pPr>
            <w:r w:rsidRPr="00704A5B">
              <w:rPr>
                <w:rFonts w:asciiTheme="minorHAnsi" w:hAnsiTheme="minorHAnsi" w:cstheme="minorHAnsi"/>
                <w:color w:val="000000"/>
              </w:rPr>
              <w:t>Procedures; Records; Record-Keeping Log: Generator lacked written procedures for safe handling within the facility. Standard found in 105 CMR 480.500(A)(2).</w:t>
            </w:r>
          </w:p>
        </w:tc>
      </w:tr>
      <w:tr w:rsidR="00704A5B" w:rsidRPr="00704A5B" w14:paraId="10CA3B0F" w14:textId="77777777" w:rsidTr="00674A27">
        <w:trPr>
          <w:cnfStyle w:val="000000100000" w:firstRow="0" w:lastRow="0" w:firstColumn="0" w:lastColumn="0" w:oddVBand="0" w:evenVBand="0" w:oddHBand="1" w:evenHBand="0" w:firstRowFirstColumn="0" w:firstRowLastColumn="0" w:lastRowFirstColumn="0" w:lastRowLastColumn="0"/>
          <w:cantSplit/>
          <w:trHeight w:val="290"/>
        </w:trPr>
        <w:tc>
          <w:tcPr>
            <w:tcW w:w="1890" w:type="dxa"/>
            <w:noWrap/>
            <w:hideMark/>
          </w:tcPr>
          <w:p w14:paraId="7179F00A" w14:textId="77777777" w:rsidR="00704A5B" w:rsidRPr="00704A5B" w:rsidRDefault="00704A5B" w:rsidP="00704A5B">
            <w:pPr>
              <w:pStyle w:val="ListParagraph"/>
              <w:numPr>
                <w:ilvl w:val="0"/>
                <w:numId w:val="9"/>
              </w:numPr>
              <w:ind w:left="255"/>
              <w:rPr>
                <w:rFonts w:asciiTheme="minorHAnsi" w:hAnsiTheme="minorHAnsi" w:cstheme="minorHAnsi"/>
                <w:color w:val="000000"/>
              </w:rPr>
            </w:pPr>
            <w:r w:rsidRPr="00704A5B">
              <w:rPr>
                <w:rFonts w:asciiTheme="minorHAnsi" w:hAnsiTheme="minorHAnsi" w:cstheme="minorHAnsi"/>
                <w:color w:val="000000"/>
              </w:rPr>
              <w:lastRenderedPageBreak/>
              <w:t>Nurse’s Office</w:t>
            </w:r>
          </w:p>
        </w:tc>
        <w:tc>
          <w:tcPr>
            <w:tcW w:w="2250" w:type="dxa"/>
            <w:noWrap/>
            <w:hideMark/>
          </w:tcPr>
          <w:p w14:paraId="6DFAA14C" w14:textId="77777777" w:rsidR="00704A5B" w:rsidRPr="00704A5B" w:rsidRDefault="00704A5B" w:rsidP="00704A5B">
            <w:pPr>
              <w:rPr>
                <w:rFonts w:asciiTheme="minorHAnsi" w:hAnsiTheme="minorHAnsi" w:cstheme="minorHAnsi"/>
                <w:color w:val="000000"/>
              </w:rPr>
            </w:pPr>
            <w:r w:rsidRPr="00704A5B">
              <w:rPr>
                <w:rFonts w:asciiTheme="minorHAnsi" w:hAnsiTheme="minorHAnsi" w:cstheme="minorHAnsi"/>
                <w:color w:val="000000"/>
              </w:rPr>
              <w:t>105 CMR 451.402(B)</w:t>
            </w:r>
          </w:p>
        </w:tc>
        <w:tc>
          <w:tcPr>
            <w:tcW w:w="6480" w:type="dxa"/>
            <w:noWrap/>
            <w:hideMark/>
          </w:tcPr>
          <w:p w14:paraId="430ACF94" w14:textId="77777777" w:rsidR="00704A5B" w:rsidRPr="00704A5B" w:rsidRDefault="00704A5B" w:rsidP="00704A5B">
            <w:pPr>
              <w:rPr>
                <w:rFonts w:asciiTheme="minorHAnsi" w:hAnsiTheme="minorHAnsi" w:cstheme="minorHAnsi"/>
                <w:color w:val="000000"/>
              </w:rPr>
            </w:pPr>
            <w:r w:rsidRPr="00704A5B">
              <w:rPr>
                <w:rFonts w:asciiTheme="minorHAnsi" w:hAnsiTheme="minorHAnsi" w:cstheme="minorHAnsi"/>
                <w:color w:val="000000"/>
              </w:rPr>
              <w:t>Procedures; Records; Record-Keeping Log: Generator had no written documentation for blood borne pathogen training. Standard found in 105 CMR 480.500(A)(3).</w:t>
            </w:r>
          </w:p>
        </w:tc>
      </w:tr>
      <w:tr w:rsidR="00704A5B" w:rsidRPr="00704A5B" w14:paraId="579BAD5B" w14:textId="77777777" w:rsidTr="00674A27">
        <w:trPr>
          <w:cantSplit/>
          <w:trHeight w:val="290"/>
        </w:trPr>
        <w:tc>
          <w:tcPr>
            <w:tcW w:w="1890" w:type="dxa"/>
            <w:noWrap/>
            <w:hideMark/>
          </w:tcPr>
          <w:p w14:paraId="46BE84F4" w14:textId="77777777" w:rsidR="00704A5B" w:rsidRPr="00704A5B" w:rsidRDefault="00704A5B" w:rsidP="00704A5B">
            <w:pPr>
              <w:pStyle w:val="ListParagraph"/>
              <w:numPr>
                <w:ilvl w:val="0"/>
                <w:numId w:val="9"/>
              </w:numPr>
              <w:ind w:left="255"/>
              <w:rPr>
                <w:rFonts w:asciiTheme="minorHAnsi" w:hAnsiTheme="minorHAnsi" w:cstheme="minorHAnsi"/>
                <w:color w:val="000000"/>
              </w:rPr>
            </w:pPr>
            <w:r w:rsidRPr="00704A5B">
              <w:rPr>
                <w:rFonts w:asciiTheme="minorHAnsi" w:hAnsiTheme="minorHAnsi" w:cstheme="minorHAnsi"/>
                <w:color w:val="000000"/>
              </w:rPr>
              <w:t>Nurse’s Office</w:t>
            </w:r>
          </w:p>
        </w:tc>
        <w:tc>
          <w:tcPr>
            <w:tcW w:w="2250" w:type="dxa"/>
            <w:noWrap/>
            <w:hideMark/>
          </w:tcPr>
          <w:p w14:paraId="15FF5F3B" w14:textId="77777777" w:rsidR="00704A5B" w:rsidRPr="00704A5B" w:rsidRDefault="00704A5B" w:rsidP="00704A5B">
            <w:pPr>
              <w:rPr>
                <w:rFonts w:asciiTheme="minorHAnsi" w:hAnsiTheme="minorHAnsi" w:cstheme="minorHAnsi"/>
                <w:color w:val="000000"/>
              </w:rPr>
            </w:pPr>
            <w:r w:rsidRPr="00704A5B">
              <w:rPr>
                <w:rFonts w:asciiTheme="minorHAnsi" w:hAnsiTheme="minorHAnsi" w:cstheme="minorHAnsi"/>
                <w:color w:val="000000"/>
              </w:rPr>
              <w:t>105 CMR 451.402(B)</w:t>
            </w:r>
          </w:p>
        </w:tc>
        <w:tc>
          <w:tcPr>
            <w:tcW w:w="6480" w:type="dxa"/>
            <w:noWrap/>
            <w:hideMark/>
          </w:tcPr>
          <w:p w14:paraId="00F52511" w14:textId="77777777" w:rsidR="00704A5B" w:rsidRPr="00704A5B" w:rsidRDefault="00704A5B" w:rsidP="00704A5B">
            <w:pPr>
              <w:rPr>
                <w:rFonts w:asciiTheme="minorHAnsi" w:hAnsiTheme="minorHAnsi" w:cstheme="minorHAnsi"/>
                <w:color w:val="000000"/>
              </w:rPr>
            </w:pPr>
            <w:r w:rsidRPr="00704A5B">
              <w:rPr>
                <w:rFonts w:asciiTheme="minorHAnsi" w:hAnsiTheme="minorHAnsi" w:cstheme="minorHAnsi"/>
                <w:color w:val="000000"/>
              </w:rPr>
              <w:t>Procedures; Records; Record-Keeping Log: Generator had no written documentation of emergency contact information. Standard found in 105 CMR 480.500(A)(4).</w:t>
            </w:r>
          </w:p>
        </w:tc>
      </w:tr>
    </w:tbl>
    <w:p w14:paraId="7FFFA689" w14:textId="73F8AE19" w:rsidR="00704A5B" w:rsidRPr="00704A5B" w:rsidRDefault="00704A5B" w:rsidP="26755E56">
      <w:pPr>
        <w:rPr>
          <w:rFonts w:asciiTheme="minorHAnsi" w:eastAsiaTheme="minorEastAsia" w:hAnsiTheme="minorHAnsi" w:cstheme="minorHAnsi"/>
          <w:b/>
          <w:bCs/>
        </w:rPr>
      </w:pPr>
    </w:p>
    <w:p w14:paraId="1DF07DDA" w14:textId="4A7B55C2" w:rsidR="00092E71" w:rsidRDefault="00092E71" w:rsidP="26755E56">
      <w:pPr>
        <w:rPr>
          <w:rFonts w:asciiTheme="minorHAnsi" w:eastAsiaTheme="minorEastAsia" w:hAnsiTheme="minorHAnsi" w:cstheme="minorHAnsi"/>
          <w:b/>
          <w:bCs/>
        </w:rPr>
      </w:pPr>
      <w:r w:rsidRPr="00092E71">
        <w:rPr>
          <w:rFonts w:asciiTheme="minorHAnsi" w:eastAsiaTheme="minorEastAsia" w:hAnsiTheme="minorHAnsi" w:cstheme="minorHAnsi"/>
          <w:b/>
          <w:bCs/>
        </w:rPr>
        <w:t>Annex</w:t>
      </w:r>
    </w:p>
    <w:p w14:paraId="31062D86" w14:textId="77777777" w:rsidR="00092E71" w:rsidRDefault="00092E71" w:rsidP="26755E56">
      <w:pPr>
        <w:rPr>
          <w:rFonts w:asciiTheme="minorHAnsi" w:eastAsiaTheme="minorEastAsia" w:hAnsiTheme="minorHAnsi" w:cstheme="minorHAnsi"/>
          <w:b/>
          <w:bCs/>
        </w:rPr>
      </w:pPr>
    </w:p>
    <w:p w14:paraId="41E95E00" w14:textId="77777777" w:rsidR="00092E71" w:rsidRPr="00B525A7" w:rsidRDefault="00092E71" w:rsidP="00601EAB">
      <w:pPr>
        <w:ind w:left="360"/>
        <w:rPr>
          <w:rFonts w:asciiTheme="minorHAnsi" w:eastAsiaTheme="minorEastAsia" w:hAnsiTheme="minorHAnsi" w:cstheme="minorHAnsi"/>
          <w:b/>
          <w:bCs/>
        </w:rPr>
      </w:pPr>
      <w:r w:rsidRPr="00B525A7">
        <w:rPr>
          <w:rFonts w:asciiTheme="minorHAnsi" w:eastAsiaTheme="minorEastAsia" w:hAnsiTheme="minorHAnsi" w:cstheme="minorHAnsi"/>
          <w:b/>
          <w:bCs/>
        </w:rPr>
        <w:t>Deficiencies under the Required Standards (.100 and .200 series)</w:t>
      </w:r>
    </w:p>
    <w:p w14:paraId="30C8041C" w14:textId="29B641D8" w:rsidR="00092E71" w:rsidRDefault="00FE19B3" w:rsidP="00601EAB">
      <w:pPr>
        <w:ind w:left="360"/>
        <w:rPr>
          <w:rFonts w:asciiTheme="minorHAnsi" w:eastAsiaTheme="minorEastAsia" w:hAnsiTheme="minorHAnsi" w:cstheme="minorHAnsi"/>
        </w:rPr>
      </w:pPr>
      <w:r w:rsidRPr="00D47DF9">
        <w:rPr>
          <w:rFonts w:asciiTheme="minorHAnsi" w:eastAsiaTheme="minorEastAsia" w:hAnsiTheme="minorHAnsi" w:cstheme="minorHAnsi"/>
        </w:rPr>
        <w:t>2</w:t>
      </w:r>
      <w:r w:rsidR="00092E71" w:rsidRPr="00D47DF9">
        <w:rPr>
          <w:rFonts w:asciiTheme="minorHAnsi" w:eastAsiaTheme="minorEastAsia" w:hAnsiTheme="minorHAnsi" w:cstheme="minorHAnsi"/>
        </w:rPr>
        <w:t xml:space="preserve"> new deficiencies and </w:t>
      </w:r>
      <w:r w:rsidRPr="00D47DF9">
        <w:rPr>
          <w:rFonts w:asciiTheme="minorHAnsi" w:eastAsiaTheme="minorEastAsia" w:hAnsiTheme="minorHAnsi" w:cstheme="minorHAnsi"/>
        </w:rPr>
        <w:t>1</w:t>
      </w:r>
      <w:r w:rsidR="00092E71" w:rsidRPr="00D47DF9">
        <w:rPr>
          <w:rFonts w:asciiTheme="minorHAnsi" w:eastAsiaTheme="minorEastAsia" w:hAnsiTheme="minorHAnsi" w:cstheme="minorHAnsi"/>
        </w:rPr>
        <w:t xml:space="preserve"> r</w:t>
      </w:r>
      <w:r w:rsidR="00092E71" w:rsidRPr="00B525A7">
        <w:rPr>
          <w:rFonts w:asciiTheme="minorHAnsi" w:eastAsiaTheme="minorEastAsia" w:hAnsiTheme="minorHAnsi" w:cstheme="minorHAnsi"/>
        </w:rPr>
        <w:t>epeat deficienc</w:t>
      </w:r>
      <w:r>
        <w:rPr>
          <w:rFonts w:asciiTheme="minorHAnsi" w:eastAsiaTheme="minorEastAsia" w:hAnsiTheme="minorHAnsi" w:cstheme="minorHAnsi"/>
        </w:rPr>
        <w:t>y</w:t>
      </w:r>
      <w:r w:rsidR="00092E71" w:rsidRPr="00B525A7">
        <w:rPr>
          <w:rFonts w:asciiTheme="minorHAnsi" w:eastAsiaTheme="minorEastAsia" w:hAnsiTheme="minorHAnsi" w:cstheme="minorHAnsi"/>
        </w:rPr>
        <w:t xml:space="preserve"> (indicated by an *) were found during the inspection:</w:t>
      </w:r>
    </w:p>
    <w:p w14:paraId="76FFA775" w14:textId="77777777" w:rsidR="00FE19B3" w:rsidRPr="00B525A7" w:rsidRDefault="00FE19B3" w:rsidP="00092E71">
      <w:pPr>
        <w:ind w:left="720"/>
        <w:rPr>
          <w:rFonts w:asciiTheme="minorHAnsi" w:eastAsiaTheme="minorEastAsia" w:hAnsiTheme="minorHAnsi" w:cstheme="minorHAnsi"/>
        </w:rPr>
      </w:pPr>
    </w:p>
    <w:tbl>
      <w:tblPr>
        <w:tblStyle w:val="PlainTable2"/>
        <w:tblW w:w="10620" w:type="dxa"/>
        <w:tblLook w:val="0400" w:firstRow="0" w:lastRow="0" w:firstColumn="0" w:lastColumn="0" w:noHBand="0" w:noVBand="1"/>
      </w:tblPr>
      <w:tblGrid>
        <w:gridCol w:w="2250"/>
        <w:gridCol w:w="1800"/>
        <w:gridCol w:w="2070"/>
        <w:gridCol w:w="4500"/>
      </w:tblGrid>
      <w:tr w:rsidR="00092E71" w:rsidRPr="00D47DF9" w14:paraId="353CD7EE"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11D17188" w14:textId="77777777" w:rsidR="00092E71" w:rsidRPr="00D47DF9" w:rsidRDefault="00092E71" w:rsidP="00767095">
            <w:pPr>
              <w:pStyle w:val="ListParagraph"/>
              <w:numPr>
                <w:ilvl w:val="0"/>
                <w:numId w:val="6"/>
              </w:numPr>
              <w:ind w:left="345"/>
              <w:rPr>
                <w:rFonts w:asciiTheme="minorHAnsi" w:hAnsiTheme="minorHAnsi" w:cstheme="minorHAnsi"/>
                <w:color w:val="000000"/>
              </w:rPr>
            </w:pPr>
            <w:r w:rsidRPr="00D47DF9">
              <w:rPr>
                <w:rFonts w:asciiTheme="minorHAnsi" w:hAnsiTheme="minorHAnsi" w:cstheme="minorHAnsi"/>
                <w:color w:val="000000"/>
              </w:rPr>
              <w:t>First Floor</w:t>
            </w:r>
          </w:p>
        </w:tc>
        <w:tc>
          <w:tcPr>
            <w:tcW w:w="1800" w:type="dxa"/>
            <w:noWrap/>
            <w:hideMark/>
          </w:tcPr>
          <w:p w14:paraId="2AFD3A9C" w14:textId="77777777" w:rsidR="00092E71" w:rsidRPr="00D47DF9" w:rsidRDefault="00092E71" w:rsidP="00092E71">
            <w:pPr>
              <w:rPr>
                <w:rFonts w:asciiTheme="minorHAnsi" w:hAnsiTheme="minorHAnsi" w:cstheme="minorHAnsi"/>
                <w:color w:val="000000"/>
              </w:rPr>
            </w:pPr>
            <w:r w:rsidRPr="00D47DF9">
              <w:rPr>
                <w:rFonts w:asciiTheme="minorHAnsi" w:hAnsiTheme="minorHAnsi" w:cstheme="minorHAnsi"/>
                <w:color w:val="000000"/>
              </w:rPr>
              <w:t>Bathroom</w:t>
            </w:r>
          </w:p>
        </w:tc>
        <w:tc>
          <w:tcPr>
            <w:tcW w:w="2070" w:type="dxa"/>
            <w:noWrap/>
            <w:hideMark/>
          </w:tcPr>
          <w:p w14:paraId="4FBE4218" w14:textId="77777777" w:rsidR="00092E71" w:rsidRPr="00D47DF9" w:rsidRDefault="00092E71" w:rsidP="00092E71">
            <w:pPr>
              <w:rPr>
                <w:rFonts w:asciiTheme="minorHAnsi" w:hAnsiTheme="minorHAnsi" w:cstheme="minorHAnsi"/>
                <w:color w:val="000000"/>
              </w:rPr>
            </w:pPr>
            <w:r w:rsidRPr="00D47DF9">
              <w:rPr>
                <w:rFonts w:asciiTheme="minorHAnsi" w:hAnsiTheme="minorHAnsi" w:cstheme="minorHAnsi"/>
                <w:color w:val="000000"/>
              </w:rPr>
              <w:t>105 CMR 451.123*</w:t>
            </w:r>
          </w:p>
        </w:tc>
        <w:tc>
          <w:tcPr>
            <w:tcW w:w="4500" w:type="dxa"/>
            <w:noWrap/>
            <w:hideMark/>
          </w:tcPr>
          <w:p w14:paraId="50FA813D" w14:textId="77777777" w:rsidR="00092E71" w:rsidRPr="00D47DF9" w:rsidRDefault="00092E71" w:rsidP="00092E71">
            <w:pPr>
              <w:rPr>
                <w:rFonts w:asciiTheme="minorHAnsi" w:hAnsiTheme="minorHAnsi" w:cstheme="minorHAnsi"/>
                <w:color w:val="000000"/>
              </w:rPr>
            </w:pPr>
            <w:r w:rsidRPr="00D47DF9">
              <w:rPr>
                <w:rFonts w:asciiTheme="minorHAnsi" w:hAnsiTheme="minorHAnsi" w:cstheme="minorHAnsi"/>
                <w:color w:val="000000"/>
              </w:rPr>
              <w:t xml:space="preserve">Maintenance: Ceiling fan dusty </w:t>
            </w:r>
          </w:p>
        </w:tc>
      </w:tr>
      <w:tr w:rsidR="00092E71" w:rsidRPr="00D47DF9" w14:paraId="1925FCD8" w14:textId="77777777" w:rsidTr="00704A5B">
        <w:trPr>
          <w:trHeight w:val="290"/>
        </w:trPr>
        <w:tc>
          <w:tcPr>
            <w:tcW w:w="2250" w:type="dxa"/>
            <w:noWrap/>
            <w:hideMark/>
          </w:tcPr>
          <w:p w14:paraId="7A3485F9" w14:textId="77777777" w:rsidR="00092E71" w:rsidRPr="00D47DF9" w:rsidRDefault="00092E71" w:rsidP="00767095">
            <w:pPr>
              <w:pStyle w:val="ListParagraph"/>
              <w:numPr>
                <w:ilvl w:val="0"/>
                <w:numId w:val="6"/>
              </w:numPr>
              <w:ind w:left="345"/>
              <w:rPr>
                <w:rFonts w:asciiTheme="minorHAnsi" w:hAnsiTheme="minorHAnsi" w:cstheme="minorHAnsi"/>
                <w:color w:val="000000"/>
              </w:rPr>
            </w:pPr>
            <w:r w:rsidRPr="00D47DF9">
              <w:rPr>
                <w:rFonts w:asciiTheme="minorHAnsi" w:hAnsiTheme="minorHAnsi" w:cstheme="minorHAnsi"/>
                <w:color w:val="000000"/>
              </w:rPr>
              <w:t>Basement</w:t>
            </w:r>
          </w:p>
        </w:tc>
        <w:tc>
          <w:tcPr>
            <w:tcW w:w="1800" w:type="dxa"/>
            <w:noWrap/>
            <w:hideMark/>
          </w:tcPr>
          <w:p w14:paraId="4C048A5B" w14:textId="77777777" w:rsidR="00092E71" w:rsidRPr="00D47DF9" w:rsidRDefault="00092E71" w:rsidP="00092E71">
            <w:pPr>
              <w:rPr>
                <w:rFonts w:asciiTheme="minorHAnsi" w:hAnsiTheme="minorHAnsi" w:cstheme="minorHAnsi"/>
                <w:color w:val="000000"/>
              </w:rPr>
            </w:pPr>
            <w:r w:rsidRPr="00D47DF9">
              <w:rPr>
                <w:rFonts w:asciiTheme="minorHAnsi" w:hAnsiTheme="minorHAnsi" w:cstheme="minorHAnsi"/>
                <w:color w:val="000000"/>
              </w:rPr>
              <w:t>Inmate Bathroom</w:t>
            </w:r>
          </w:p>
        </w:tc>
        <w:tc>
          <w:tcPr>
            <w:tcW w:w="2070" w:type="dxa"/>
            <w:noWrap/>
            <w:hideMark/>
          </w:tcPr>
          <w:p w14:paraId="653CAA49" w14:textId="77777777" w:rsidR="00092E71" w:rsidRPr="00D47DF9" w:rsidRDefault="00092E71" w:rsidP="00092E71">
            <w:pPr>
              <w:rPr>
                <w:rFonts w:asciiTheme="minorHAnsi" w:hAnsiTheme="minorHAnsi" w:cstheme="minorHAnsi"/>
                <w:color w:val="000000"/>
              </w:rPr>
            </w:pPr>
            <w:r w:rsidRPr="00D47DF9">
              <w:rPr>
                <w:rFonts w:asciiTheme="minorHAnsi" w:hAnsiTheme="minorHAnsi" w:cstheme="minorHAnsi"/>
                <w:color w:val="000000"/>
              </w:rPr>
              <w:t>105 CMR 451.110(A)</w:t>
            </w:r>
          </w:p>
        </w:tc>
        <w:tc>
          <w:tcPr>
            <w:tcW w:w="4500" w:type="dxa"/>
            <w:noWrap/>
            <w:hideMark/>
          </w:tcPr>
          <w:p w14:paraId="635D9B91" w14:textId="77777777" w:rsidR="00092E71" w:rsidRPr="00D47DF9" w:rsidRDefault="00092E71" w:rsidP="00092E71">
            <w:pPr>
              <w:rPr>
                <w:rFonts w:asciiTheme="minorHAnsi" w:hAnsiTheme="minorHAnsi" w:cstheme="minorHAnsi"/>
                <w:color w:val="000000"/>
              </w:rPr>
            </w:pPr>
            <w:r w:rsidRPr="00D47DF9">
              <w:rPr>
                <w:rFonts w:asciiTheme="minorHAnsi" w:hAnsiTheme="minorHAnsi" w:cstheme="minorHAnsi"/>
                <w:color w:val="000000"/>
              </w:rPr>
              <w:t xml:space="preserve">Hygiene Supplies at Toilet and Handwash Sink: No soap at handwash sink </w:t>
            </w:r>
          </w:p>
        </w:tc>
      </w:tr>
      <w:tr w:rsidR="00092E71" w:rsidRPr="00D47DF9" w14:paraId="37469C67"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6161A4E9" w14:textId="77777777" w:rsidR="00092E71" w:rsidRPr="00D47DF9" w:rsidRDefault="00092E71" w:rsidP="00767095">
            <w:pPr>
              <w:pStyle w:val="ListParagraph"/>
              <w:numPr>
                <w:ilvl w:val="0"/>
                <w:numId w:val="6"/>
              </w:numPr>
              <w:ind w:left="345"/>
              <w:rPr>
                <w:rFonts w:asciiTheme="minorHAnsi" w:hAnsiTheme="minorHAnsi" w:cstheme="minorHAnsi"/>
                <w:color w:val="000000"/>
              </w:rPr>
            </w:pPr>
            <w:r w:rsidRPr="00D47DF9">
              <w:rPr>
                <w:rFonts w:asciiTheme="minorHAnsi" w:hAnsiTheme="minorHAnsi" w:cstheme="minorHAnsi"/>
                <w:color w:val="000000"/>
              </w:rPr>
              <w:t>Basement</w:t>
            </w:r>
          </w:p>
        </w:tc>
        <w:tc>
          <w:tcPr>
            <w:tcW w:w="1800" w:type="dxa"/>
            <w:noWrap/>
            <w:hideMark/>
          </w:tcPr>
          <w:p w14:paraId="7A00728E" w14:textId="77777777" w:rsidR="00092E71" w:rsidRPr="00D47DF9" w:rsidRDefault="00092E71" w:rsidP="00092E71">
            <w:pPr>
              <w:rPr>
                <w:rFonts w:asciiTheme="minorHAnsi" w:hAnsiTheme="minorHAnsi" w:cstheme="minorHAnsi"/>
                <w:color w:val="000000"/>
              </w:rPr>
            </w:pPr>
            <w:r w:rsidRPr="00D47DF9">
              <w:rPr>
                <w:rFonts w:asciiTheme="minorHAnsi" w:hAnsiTheme="minorHAnsi" w:cstheme="minorHAnsi"/>
                <w:color w:val="000000"/>
              </w:rPr>
              <w:t>Inmate Bathroom</w:t>
            </w:r>
          </w:p>
        </w:tc>
        <w:tc>
          <w:tcPr>
            <w:tcW w:w="2070" w:type="dxa"/>
            <w:noWrap/>
            <w:hideMark/>
          </w:tcPr>
          <w:p w14:paraId="7E37B1B6" w14:textId="77777777" w:rsidR="00092E71" w:rsidRPr="00D47DF9" w:rsidRDefault="00092E71" w:rsidP="00092E71">
            <w:pPr>
              <w:rPr>
                <w:rFonts w:asciiTheme="minorHAnsi" w:hAnsiTheme="minorHAnsi" w:cstheme="minorHAnsi"/>
                <w:color w:val="000000"/>
              </w:rPr>
            </w:pPr>
            <w:r w:rsidRPr="00D47DF9">
              <w:rPr>
                <w:rFonts w:asciiTheme="minorHAnsi" w:hAnsiTheme="minorHAnsi" w:cstheme="minorHAnsi"/>
                <w:color w:val="000000"/>
              </w:rPr>
              <w:t>105 CMR 451.110(A)</w:t>
            </w:r>
          </w:p>
        </w:tc>
        <w:tc>
          <w:tcPr>
            <w:tcW w:w="4500" w:type="dxa"/>
            <w:noWrap/>
            <w:hideMark/>
          </w:tcPr>
          <w:p w14:paraId="39A98456" w14:textId="77777777" w:rsidR="00092E71" w:rsidRPr="00D47DF9" w:rsidRDefault="00092E71" w:rsidP="00092E71">
            <w:pPr>
              <w:rPr>
                <w:rFonts w:asciiTheme="minorHAnsi" w:hAnsiTheme="minorHAnsi" w:cstheme="minorHAnsi"/>
                <w:color w:val="000000"/>
              </w:rPr>
            </w:pPr>
            <w:r w:rsidRPr="00D47DF9">
              <w:rPr>
                <w:rFonts w:asciiTheme="minorHAnsi" w:hAnsiTheme="minorHAnsi" w:cstheme="minorHAnsi"/>
                <w:color w:val="000000"/>
              </w:rPr>
              <w:t>Hygiene Supplies at Toilet and Handwash Sink: No paper towels at handwash sink</w:t>
            </w:r>
          </w:p>
        </w:tc>
      </w:tr>
    </w:tbl>
    <w:p w14:paraId="0F4775C8" w14:textId="77777777" w:rsidR="00092E71" w:rsidRPr="00D47DF9" w:rsidRDefault="00092E71" w:rsidP="26755E56">
      <w:pPr>
        <w:rPr>
          <w:rFonts w:asciiTheme="minorHAnsi" w:eastAsiaTheme="minorEastAsia" w:hAnsiTheme="minorHAnsi" w:cstheme="minorHAnsi"/>
          <w:b/>
          <w:bCs/>
        </w:rPr>
      </w:pPr>
    </w:p>
    <w:p w14:paraId="4236BBBB" w14:textId="77777777" w:rsidR="00FE19B3" w:rsidRPr="00D47DF9" w:rsidRDefault="00FE19B3" w:rsidP="00601EAB">
      <w:pPr>
        <w:ind w:left="360"/>
        <w:rPr>
          <w:rFonts w:asciiTheme="minorHAnsi" w:eastAsiaTheme="minorEastAsia" w:hAnsiTheme="minorHAnsi" w:cstheme="minorHAnsi"/>
          <w:b/>
          <w:bCs/>
        </w:rPr>
      </w:pPr>
      <w:r w:rsidRPr="00D47DF9">
        <w:rPr>
          <w:rFonts w:asciiTheme="minorHAnsi" w:eastAsiaTheme="minorEastAsia" w:hAnsiTheme="minorHAnsi" w:cstheme="minorHAnsi"/>
          <w:b/>
          <w:bCs/>
        </w:rPr>
        <w:t>Deficiencies under the Recommended Standards (.300 series)</w:t>
      </w:r>
    </w:p>
    <w:p w14:paraId="48CCD42B" w14:textId="278CAC6B" w:rsidR="00FE19B3" w:rsidRPr="00D47DF9" w:rsidRDefault="00FE19B3" w:rsidP="00601EAB">
      <w:pPr>
        <w:ind w:left="360"/>
        <w:rPr>
          <w:rFonts w:asciiTheme="minorHAnsi" w:eastAsiaTheme="minorEastAsia" w:hAnsiTheme="minorHAnsi" w:cstheme="minorHAnsi"/>
        </w:rPr>
      </w:pPr>
      <w:r w:rsidRPr="00D47DF9">
        <w:rPr>
          <w:rFonts w:asciiTheme="minorHAnsi" w:eastAsiaTheme="minorEastAsia" w:hAnsiTheme="minorHAnsi" w:cstheme="minorHAnsi"/>
        </w:rPr>
        <w:t>1 new deficiency was found during the inspection:</w:t>
      </w:r>
    </w:p>
    <w:p w14:paraId="251AD7CD" w14:textId="77777777" w:rsidR="00092E71" w:rsidRPr="00D47DF9" w:rsidRDefault="00092E71" w:rsidP="26755E56">
      <w:pPr>
        <w:rPr>
          <w:rFonts w:asciiTheme="minorHAnsi" w:eastAsiaTheme="minorEastAsia" w:hAnsiTheme="minorHAnsi" w:cstheme="minorHAnsi"/>
        </w:rPr>
      </w:pPr>
    </w:p>
    <w:tbl>
      <w:tblPr>
        <w:tblStyle w:val="PlainTable2"/>
        <w:tblW w:w="10620" w:type="dxa"/>
        <w:tblLook w:val="0400" w:firstRow="0" w:lastRow="0" w:firstColumn="0" w:lastColumn="0" w:noHBand="0" w:noVBand="1"/>
      </w:tblPr>
      <w:tblGrid>
        <w:gridCol w:w="2160"/>
        <w:gridCol w:w="1890"/>
        <w:gridCol w:w="2070"/>
        <w:gridCol w:w="4500"/>
      </w:tblGrid>
      <w:tr w:rsidR="00FE19B3" w:rsidRPr="00D47DF9" w14:paraId="159D799C" w14:textId="77777777" w:rsidTr="00704A5B">
        <w:trPr>
          <w:cnfStyle w:val="000000100000" w:firstRow="0" w:lastRow="0" w:firstColumn="0" w:lastColumn="0" w:oddVBand="0" w:evenVBand="0" w:oddHBand="1" w:evenHBand="0" w:firstRowFirstColumn="0" w:firstRowLastColumn="0" w:lastRowFirstColumn="0" w:lastRowLastColumn="0"/>
          <w:trHeight w:val="290"/>
        </w:trPr>
        <w:tc>
          <w:tcPr>
            <w:tcW w:w="2160" w:type="dxa"/>
            <w:noWrap/>
            <w:hideMark/>
          </w:tcPr>
          <w:p w14:paraId="7185395D" w14:textId="77777777" w:rsidR="00FE19B3" w:rsidRPr="00D47DF9" w:rsidRDefault="00FE19B3" w:rsidP="00767095">
            <w:pPr>
              <w:pStyle w:val="ListParagraph"/>
              <w:numPr>
                <w:ilvl w:val="0"/>
                <w:numId w:val="7"/>
              </w:numPr>
              <w:ind w:left="345"/>
              <w:rPr>
                <w:rFonts w:asciiTheme="minorHAnsi" w:hAnsiTheme="minorHAnsi" w:cstheme="minorHAnsi"/>
                <w:color w:val="000000"/>
              </w:rPr>
            </w:pPr>
            <w:r w:rsidRPr="00D47DF9">
              <w:rPr>
                <w:rFonts w:asciiTheme="minorHAnsi" w:hAnsiTheme="minorHAnsi" w:cstheme="minorHAnsi"/>
                <w:color w:val="000000"/>
              </w:rPr>
              <w:t>Basement</w:t>
            </w:r>
          </w:p>
        </w:tc>
        <w:tc>
          <w:tcPr>
            <w:tcW w:w="1890" w:type="dxa"/>
            <w:noWrap/>
            <w:hideMark/>
          </w:tcPr>
          <w:p w14:paraId="1EF6A032" w14:textId="77777777" w:rsidR="00FE19B3" w:rsidRPr="00D47DF9" w:rsidRDefault="00FE19B3" w:rsidP="00FE19B3">
            <w:pPr>
              <w:rPr>
                <w:rFonts w:asciiTheme="minorHAnsi" w:hAnsiTheme="minorHAnsi" w:cstheme="minorHAnsi"/>
                <w:color w:val="000000"/>
              </w:rPr>
            </w:pPr>
            <w:r w:rsidRPr="00D47DF9">
              <w:rPr>
                <w:rFonts w:asciiTheme="minorHAnsi" w:hAnsiTheme="minorHAnsi" w:cstheme="minorHAnsi"/>
                <w:color w:val="000000"/>
              </w:rPr>
              <w:t>C-Tech Classroom</w:t>
            </w:r>
          </w:p>
        </w:tc>
        <w:tc>
          <w:tcPr>
            <w:tcW w:w="2070" w:type="dxa"/>
            <w:noWrap/>
            <w:hideMark/>
          </w:tcPr>
          <w:p w14:paraId="766C57EE" w14:textId="77777777" w:rsidR="00FE19B3" w:rsidRPr="00D47DF9" w:rsidRDefault="00FE19B3" w:rsidP="00FE19B3">
            <w:pPr>
              <w:rPr>
                <w:rFonts w:asciiTheme="minorHAnsi" w:hAnsiTheme="minorHAnsi" w:cstheme="minorHAnsi"/>
                <w:color w:val="000000"/>
              </w:rPr>
            </w:pPr>
            <w:r w:rsidRPr="00D47DF9">
              <w:rPr>
                <w:rFonts w:asciiTheme="minorHAnsi" w:hAnsiTheme="minorHAnsi" w:cstheme="minorHAnsi"/>
                <w:color w:val="000000"/>
              </w:rPr>
              <w:t>105 CMR 451.353</w:t>
            </w:r>
          </w:p>
        </w:tc>
        <w:tc>
          <w:tcPr>
            <w:tcW w:w="4500" w:type="dxa"/>
            <w:noWrap/>
            <w:hideMark/>
          </w:tcPr>
          <w:p w14:paraId="35764763" w14:textId="77777777" w:rsidR="00FE19B3" w:rsidRPr="00D47DF9" w:rsidRDefault="00FE19B3" w:rsidP="00FE19B3">
            <w:pPr>
              <w:rPr>
                <w:rFonts w:asciiTheme="minorHAnsi" w:hAnsiTheme="minorHAnsi" w:cstheme="minorHAnsi"/>
                <w:color w:val="000000"/>
              </w:rPr>
            </w:pPr>
            <w:r w:rsidRPr="00D47DF9">
              <w:rPr>
                <w:rFonts w:asciiTheme="minorHAnsi" w:hAnsiTheme="minorHAnsi" w:cstheme="minorHAnsi"/>
                <w:color w:val="000000"/>
              </w:rPr>
              <w:t>Interior Maintenance: Wall paint peeling</w:t>
            </w:r>
          </w:p>
        </w:tc>
      </w:tr>
    </w:tbl>
    <w:p w14:paraId="1FBA3AC9" w14:textId="77777777" w:rsidR="00FE19B3" w:rsidRPr="00D47DF9" w:rsidRDefault="00FE19B3" w:rsidP="26755E56">
      <w:pPr>
        <w:rPr>
          <w:rFonts w:asciiTheme="minorHAnsi" w:eastAsiaTheme="minorEastAsia" w:hAnsiTheme="minorHAnsi" w:cstheme="minorHAnsi"/>
        </w:rPr>
      </w:pPr>
    </w:p>
    <w:p w14:paraId="5449B89F" w14:textId="3BD4D0E1" w:rsidR="008B2BA8" w:rsidRPr="00B525A7" w:rsidRDefault="56647E45" w:rsidP="26755E56">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2: Areas </w:t>
      </w:r>
      <w:r w:rsidR="00435CC1" w:rsidRPr="00B525A7">
        <w:rPr>
          <w:rFonts w:asciiTheme="minorHAnsi" w:eastAsiaTheme="minorEastAsia" w:hAnsiTheme="minorHAnsi" w:cstheme="minorHAnsi"/>
          <w:b/>
          <w:bCs/>
          <w:u w:val="single"/>
        </w:rPr>
        <w:t xml:space="preserve">Found to </w:t>
      </w:r>
      <w:proofErr w:type="gramStart"/>
      <w:r w:rsidR="00435CC1" w:rsidRPr="00B525A7">
        <w:rPr>
          <w:rFonts w:asciiTheme="minorHAnsi" w:eastAsiaTheme="minorEastAsia" w:hAnsiTheme="minorHAnsi" w:cstheme="minorHAnsi"/>
          <w:b/>
          <w:bCs/>
          <w:u w:val="single"/>
        </w:rPr>
        <w:t>be in Compliance</w:t>
      </w:r>
      <w:proofErr w:type="gramEnd"/>
      <w:r w:rsidR="00435CC1" w:rsidRPr="00B525A7">
        <w:rPr>
          <w:rFonts w:asciiTheme="minorHAnsi" w:eastAsiaTheme="minorEastAsia" w:hAnsiTheme="minorHAnsi" w:cstheme="minorHAnsi"/>
          <w:b/>
          <w:bCs/>
          <w:u w:val="single"/>
        </w:rPr>
        <w:t xml:space="preserve"> </w:t>
      </w:r>
    </w:p>
    <w:p w14:paraId="7D88176E" w14:textId="0C07CCDD" w:rsidR="00277681" w:rsidRPr="00B525A7" w:rsidRDefault="00277681" w:rsidP="26755E56">
      <w:pPr>
        <w:rPr>
          <w:rFonts w:asciiTheme="minorHAnsi" w:eastAsiaTheme="minorEastAsia" w:hAnsiTheme="minorHAnsi" w:cstheme="minorHAnsi"/>
          <w:b/>
          <w:bCs/>
          <w:u w:val="single"/>
        </w:rPr>
      </w:pPr>
    </w:p>
    <w:p w14:paraId="391CD57E" w14:textId="129D62F5" w:rsidR="008B2BA8" w:rsidRPr="00B525A7" w:rsidRDefault="006553F9" w:rsidP="26755E56">
      <w:pPr>
        <w:rPr>
          <w:rFonts w:asciiTheme="minorHAnsi" w:eastAsiaTheme="minorEastAsia" w:hAnsiTheme="minorHAnsi" w:cstheme="minorHAnsi"/>
        </w:rPr>
      </w:pPr>
      <w:r w:rsidRPr="00B525A7">
        <w:rPr>
          <w:rFonts w:asciiTheme="minorHAnsi" w:eastAsiaTheme="minorEastAsia" w:hAnsiTheme="minorHAnsi" w:cstheme="minorHAnsi"/>
        </w:rPr>
        <w:t>EHRS</w:t>
      </w:r>
      <w:r w:rsidR="4DCCC5C3" w:rsidRPr="00B525A7">
        <w:rPr>
          <w:rFonts w:asciiTheme="minorHAnsi" w:eastAsiaTheme="minorEastAsia" w:hAnsiTheme="minorHAnsi" w:cstheme="minorHAnsi"/>
        </w:rPr>
        <w:t xml:space="preserve"> </w:t>
      </w:r>
      <w:r w:rsidR="533CBC09" w:rsidRPr="00B525A7">
        <w:rPr>
          <w:rFonts w:asciiTheme="minorHAnsi" w:eastAsiaTheme="minorEastAsia" w:hAnsiTheme="minorHAnsi" w:cstheme="minorHAnsi"/>
        </w:rPr>
        <w:t xml:space="preserve">inspected </w:t>
      </w:r>
      <w:r w:rsidR="00FE19B3">
        <w:rPr>
          <w:rFonts w:asciiTheme="minorHAnsi" w:eastAsiaTheme="minorEastAsia" w:hAnsiTheme="minorHAnsi" w:cstheme="minorHAnsi"/>
        </w:rPr>
        <w:t>108</w:t>
      </w:r>
      <w:r w:rsidR="2FB09995" w:rsidRPr="001D27EF">
        <w:rPr>
          <w:rFonts w:asciiTheme="minorHAnsi" w:eastAsiaTheme="minorEastAsia" w:hAnsiTheme="minorHAnsi" w:cstheme="minorHAnsi"/>
        </w:rPr>
        <w:t xml:space="preserve"> </w:t>
      </w:r>
      <w:r w:rsidR="2FB09995" w:rsidRPr="00B525A7">
        <w:rPr>
          <w:rFonts w:asciiTheme="minorHAnsi" w:eastAsiaTheme="minorEastAsia" w:hAnsiTheme="minorHAnsi" w:cstheme="minorHAnsi"/>
        </w:rPr>
        <w:t>additional areas of the facility</w:t>
      </w:r>
      <w:r w:rsidR="533CBC09" w:rsidRPr="00B525A7">
        <w:rPr>
          <w:rFonts w:asciiTheme="minorHAnsi" w:eastAsiaTheme="minorEastAsia" w:hAnsiTheme="minorHAnsi" w:cstheme="minorHAnsi"/>
        </w:rPr>
        <w:t xml:space="preserve"> </w:t>
      </w:r>
      <w:r w:rsidR="010F210F" w:rsidRPr="00B525A7">
        <w:rPr>
          <w:rFonts w:asciiTheme="minorHAnsi" w:eastAsiaTheme="minorEastAsia" w:hAnsiTheme="minorHAnsi" w:cstheme="minorHAnsi"/>
        </w:rPr>
        <w:t xml:space="preserve">which were found to </w:t>
      </w:r>
      <w:proofErr w:type="gramStart"/>
      <w:r w:rsidR="010F210F" w:rsidRPr="00B525A7">
        <w:rPr>
          <w:rFonts w:asciiTheme="minorHAnsi" w:eastAsiaTheme="minorEastAsia" w:hAnsiTheme="minorHAnsi" w:cstheme="minorHAnsi"/>
        </w:rPr>
        <w:t>be in compliance</w:t>
      </w:r>
      <w:proofErr w:type="gramEnd"/>
      <w:r w:rsidR="01D356D5" w:rsidRPr="00B525A7">
        <w:rPr>
          <w:rFonts w:asciiTheme="minorHAnsi" w:eastAsiaTheme="minorEastAsia" w:hAnsiTheme="minorHAnsi" w:cstheme="minorHAnsi"/>
        </w:rPr>
        <w:t xml:space="preserve">. </w:t>
      </w:r>
    </w:p>
    <w:p w14:paraId="1EBBCA08" w14:textId="77777777" w:rsidR="00AB1849" w:rsidRDefault="00AB1849" w:rsidP="26755E56">
      <w:pPr>
        <w:rPr>
          <w:rFonts w:asciiTheme="minorHAnsi" w:eastAsiaTheme="minorEastAsia" w:hAnsiTheme="minorHAnsi" w:cstheme="minorHAnsi"/>
          <w:b/>
          <w:bCs/>
          <w:u w:val="single"/>
        </w:rPr>
      </w:pPr>
    </w:p>
    <w:p w14:paraId="395A832E" w14:textId="2155C50F" w:rsidR="008B2BA8" w:rsidRPr="00B525A7" w:rsidRDefault="008B2BA8" w:rsidP="26755E56">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 xml:space="preserve">Section </w:t>
      </w:r>
      <w:r w:rsidR="00426C5A" w:rsidRPr="00B525A7">
        <w:rPr>
          <w:rFonts w:asciiTheme="minorHAnsi" w:eastAsiaTheme="minorEastAsia" w:hAnsiTheme="minorHAnsi" w:cstheme="minorHAnsi"/>
          <w:b/>
          <w:bCs/>
          <w:u w:val="single"/>
        </w:rPr>
        <w:t xml:space="preserve">3: </w:t>
      </w:r>
      <w:r w:rsidR="00744177" w:rsidRPr="00B525A7">
        <w:rPr>
          <w:rFonts w:asciiTheme="minorHAnsi" w:eastAsiaTheme="minorEastAsia" w:hAnsiTheme="minorHAnsi" w:cstheme="minorHAnsi"/>
          <w:b/>
          <w:bCs/>
          <w:u w:val="single"/>
        </w:rPr>
        <w:t xml:space="preserve">Areas </w:t>
      </w:r>
      <w:r w:rsidR="006553F9" w:rsidRPr="00B525A7">
        <w:rPr>
          <w:rFonts w:asciiTheme="minorHAnsi" w:eastAsiaTheme="minorEastAsia" w:hAnsiTheme="minorHAnsi" w:cstheme="minorHAnsi"/>
          <w:b/>
          <w:bCs/>
          <w:u w:val="single"/>
        </w:rPr>
        <w:t>EHRS</w:t>
      </w:r>
      <w:r w:rsidR="00744177" w:rsidRPr="00B525A7">
        <w:rPr>
          <w:rFonts w:asciiTheme="minorHAnsi" w:eastAsiaTheme="minorEastAsia" w:hAnsiTheme="minorHAnsi" w:cstheme="minorHAnsi"/>
          <w:b/>
          <w:bCs/>
          <w:u w:val="single"/>
        </w:rPr>
        <w:t xml:space="preserve"> did not inspect</w:t>
      </w:r>
    </w:p>
    <w:p w14:paraId="14B4D528" w14:textId="77777777" w:rsidR="00744177" w:rsidRDefault="00744177" w:rsidP="26755E56">
      <w:pPr>
        <w:rPr>
          <w:rFonts w:asciiTheme="minorHAnsi" w:eastAsiaTheme="minorEastAsia" w:hAnsiTheme="minorHAnsi" w:cstheme="minorHAnsi"/>
        </w:rPr>
      </w:pPr>
    </w:p>
    <w:p w14:paraId="3D01BF82" w14:textId="2E268653" w:rsidR="00767095" w:rsidRDefault="00767095" w:rsidP="26755E56">
      <w:pPr>
        <w:rPr>
          <w:rFonts w:asciiTheme="minorHAnsi" w:eastAsiaTheme="minorEastAsia" w:hAnsiTheme="minorHAnsi" w:cstheme="minorHAnsi"/>
        </w:rPr>
      </w:pPr>
      <w:r>
        <w:rPr>
          <w:rFonts w:asciiTheme="minorHAnsi" w:eastAsiaTheme="minorEastAsia" w:hAnsiTheme="minorHAnsi" w:cstheme="minorHAnsi"/>
        </w:rPr>
        <w:t>EHRS did not inspect 6 areas of the facility because the</w:t>
      </w:r>
      <w:r w:rsidR="00601EAB">
        <w:rPr>
          <w:rFonts w:asciiTheme="minorHAnsi" w:eastAsiaTheme="minorEastAsia" w:hAnsiTheme="minorHAnsi" w:cstheme="minorHAnsi"/>
        </w:rPr>
        <w:t>y</w:t>
      </w:r>
      <w:r>
        <w:rPr>
          <w:rFonts w:asciiTheme="minorHAnsi" w:eastAsiaTheme="minorEastAsia" w:hAnsiTheme="minorHAnsi" w:cstheme="minorHAnsi"/>
        </w:rPr>
        <w:t xml:space="preserve"> were locked, in use, or under construction:</w:t>
      </w:r>
    </w:p>
    <w:p w14:paraId="2E65327F" w14:textId="77777777" w:rsidR="00767095" w:rsidRPr="00B525A7" w:rsidRDefault="00767095" w:rsidP="26755E56">
      <w:pPr>
        <w:rPr>
          <w:rFonts w:asciiTheme="minorHAnsi" w:eastAsiaTheme="minorEastAsia" w:hAnsiTheme="minorHAnsi" w:cstheme="minorHAnsi"/>
        </w:rPr>
      </w:pPr>
    </w:p>
    <w:tbl>
      <w:tblPr>
        <w:tblStyle w:val="PlainTable2"/>
        <w:tblW w:w="10800" w:type="dxa"/>
        <w:tblLook w:val="0400" w:firstRow="0" w:lastRow="0" w:firstColumn="0" w:lastColumn="0" w:noHBand="0" w:noVBand="1"/>
      </w:tblPr>
      <w:tblGrid>
        <w:gridCol w:w="2250"/>
        <w:gridCol w:w="2520"/>
        <w:gridCol w:w="3150"/>
        <w:gridCol w:w="2880"/>
      </w:tblGrid>
      <w:tr w:rsidR="00767095" w:rsidRPr="00767095" w14:paraId="59B759C5" w14:textId="77777777" w:rsidTr="00255907">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bookmarkEnd w:id="0"/>
          <w:p w14:paraId="19E07CF0" w14:textId="77777777" w:rsidR="00767095" w:rsidRPr="00767095" w:rsidRDefault="00767095" w:rsidP="00767095">
            <w:pPr>
              <w:pStyle w:val="ListParagraph"/>
              <w:numPr>
                <w:ilvl w:val="0"/>
                <w:numId w:val="8"/>
              </w:numPr>
              <w:ind w:left="435"/>
              <w:rPr>
                <w:rFonts w:asciiTheme="minorHAnsi" w:hAnsiTheme="minorHAnsi" w:cstheme="minorHAnsi"/>
                <w:color w:val="000000"/>
              </w:rPr>
            </w:pPr>
            <w:r w:rsidRPr="00767095">
              <w:rPr>
                <w:rFonts w:asciiTheme="minorHAnsi" w:hAnsiTheme="minorHAnsi" w:cstheme="minorHAnsi"/>
                <w:color w:val="000000"/>
              </w:rPr>
              <w:t>Main Building</w:t>
            </w:r>
          </w:p>
        </w:tc>
        <w:tc>
          <w:tcPr>
            <w:tcW w:w="2520" w:type="dxa"/>
            <w:noWrap/>
            <w:hideMark/>
          </w:tcPr>
          <w:p w14:paraId="5425D30F"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South Side 1st Floor</w:t>
            </w:r>
          </w:p>
        </w:tc>
        <w:tc>
          <w:tcPr>
            <w:tcW w:w="3150" w:type="dxa"/>
            <w:noWrap/>
            <w:hideMark/>
          </w:tcPr>
          <w:p w14:paraId="4A1ED86A"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Parole Office</w:t>
            </w:r>
          </w:p>
        </w:tc>
        <w:tc>
          <w:tcPr>
            <w:tcW w:w="2880" w:type="dxa"/>
            <w:noWrap/>
            <w:hideMark/>
          </w:tcPr>
          <w:p w14:paraId="1C613EEA"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Unable to Inspect – Locked</w:t>
            </w:r>
          </w:p>
        </w:tc>
      </w:tr>
      <w:tr w:rsidR="00767095" w:rsidRPr="00767095" w14:paraId="54844AB7" w14:textId="77777777" w:rsidTr="00255907">
        <w:trPr>
          <w:trHeight w:val="290"/>
        </w:trPr>
        <w:tc>
          <w:tcPr>
            <w:tcW w:w="2250" w:type="dxa"/>
            <w:noWrap/>
            <w:hideMark/>
          </w:tcPr>
          <w:p w14:paraId="69FBAE56" w14:textId="77777777" w:rsidR="00767095" w:rsidRPr="00767095" w:rsidRDefault="00767095" w:rsidP="00767095">
            <w:pPr>
              <w:pStyle w:val="ListParagraph"/>
              <w:numPr>
                <w:ilvl w:val="0"/>
                <w:numId w:val="8"/>
              </w:numPr>
              <w:ind w:left="435"/>
              <w:rPr>
                <w:rFonts w:asciiTheme="minorHAnsi" w:hAnsiTheme="minorHAnsi" w:cstheme="minorHAnsi"/>
                <w:color w:val="000000"/>
              </w:rPr>
            </w:pPr>
            <w:r w:rsidRPr="00767095">
              <w:rPr>
                <w:rFonts w:asciiTheme="minorHAnsi" w:hAnsiTheme="minorHAnsi" w:cstheme="minorHAnsi"/>
                <w:color w:val="000000"/>
              </w:rPr>
              <w:t>Main Building</w:t>
            </w:r>
          </w:p>
        </w:tc>
        <w:tc>
          <w:tcPr>
            <w:tcW w:w="2520" w:type="dxa"/>
            <w:noWrap/>
            <w:hideMark/>
          </w:tcPr>
          <w:p w14:paraId="775BF5ED"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Second Floor Lobby</w:t>
            </w:r>
          </w:p>
        </w:tc>
        <w:tc>
          <w:tcPr>
            <w:tcW w:w="3150" w:type="dxa"/>
            <w:noWrap/>
            <w:hideMark/>
          </w:tcPr>
          <w:p w14:paraId="1DF67964"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Assistant Superintendent’s Office</w:t>
            </w:r>
          </w:p>
        </w:tc>
        <w:tc>
          <w:tcPr>
            <w:tcW w:w="2880" w:type="dxa"/>
            <w:noWrap/>
            <w:hideMark/>
          </w:tcPr>
          <w:p w14:paraId="139BA136"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Unable to Inspect – In Use</w:t>
            </w:r>
          </w:p>
        </w:tc>
      </w:tr>
      <w:tr w:rsidR="00767095" w:rsidRPr="00767095" w14:paraId="3F0F78F3" w14:textId="77777777" w:rsidTr="00255907">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72332DDD" w14:textId="77777777" w:rsidR="00767095" w:rsidRPr="00767095" w:rsidRDefault="00767095" w:rsidP="00767095">
            <w:pPr>
              <w:pStyle w:val="ListParagraph"/>
              <w:numPr>
                <w:ilvl w:val="0"/>
                <w:numId w:val="8"/>
              </w:numPr>
              <w:ind w:left="435"/>
              <w:rPr>
                <w:rFonts w:asciiTheme="minorHAnsi" w:hAnsiTheme="minorHAnsi" w:cstheme="minorHAnsi"/>
                <w:color w:val="000000"/>
              </w:rPr>
            </w:pPr>
            <w:r w:rsidRPr="00767095">
              <w:rPr>
                <w:rFonts w:asciiTheme="minorHAnsi" w:hAnsiTheme="minorHAnsi" w:cstheme="minorHAnsi"/>
                <w:color w:val="000000"/>
              </w:rPr>
              <w:t>Main Building</w:t>
            </w:r>
          </w:p>
        </w:tc>
        <w:tc>
          <w:tcPr>
            <w:tcW w:w="2520" w:type="dxa"/>
            <w:noWrap/>
            <w:hideMark/>
          </w:tcPr>
          <w:p w14:paraId="307359E4"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Second Floor Lobby</w:t>
            </w:r>
          </w:p>
        </w:tc>
        <w:tc>
          <w:tcPr>
            <w:tcW w:w="3150" w:type="dxa"/>
            <w:noWrap/>
            <w:hideMark/>
          </w:tcPr>
          <w:p w14:paraId="544C5B2A"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Superintendent’s Office</w:t>
            </w:r>
          </w:p>
        </w:tc>
        <w:tc>
          <w:tcPr>
            <w:tcW w:w="2880" w:type="dxa"/>
            <w:noWrap/>
            <w:hideMark/>
          </w:tcPr>
          <w:p w14:paraId="10524436"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Unable to Inspect – In Use</w:t>
            </w:r>
          </w:p>
        </w:tc>
      </w:tr>
      <w:tr w:rsidR="00767095" w:rsidRPr="00767095" w14:paraId="6998CFF8" w14:textId="77777777" w:rsidTr="00255907">
        <w:trPr>
          <w:trHeight w:val="290"/>
        </w:trPr>
        <w:tc>
          <w:tcPr>
            <w:tcW w:w="2250" w:type="dxa"/>
            <w:noWrap/>
            <w:hideMark/>
          </w:tcPr>
          <w:p w14:paraId="4F9FD7FF" w14:textId="77777777" w:rsidR="00767095" w:rsidRPr="00767095" w:rsidRDefault="00767095" w:rsidP="00767095">
            <w:pPr>
              <w:pStyle w:val="ListParagraph"/>
              <w:numPr>
                <w:ilvl w:val="0"/>
                <w:numId w:val="8"/>
              </w:numPr>
              <w:ind w:left="435"/>
              <w:rPr>
                <w:rFonts w:asciiTheme="minorHAnsi" w:hAnsiTheme="minorHAnsi" w:cstheme="minorHAnsi"/>
                <w:color w:val="000000"/>
              </w:rPr>
            </w:pPr>
            <w:r w:rsidRPr="00767095">
              <w:rPr>
                <w:rFonts w:asciiTheme="minorHAnsi" w:hAnsiTheme="minorHAnsi" w:cstheme="minorHAnsi"/>
                <w:color w:val="000000"/>
              </w:rPr>
              <w:t>Main Building</w:t>
            </w:r>
          </w:p>
        </w:tc>
        <w:tc>
          <w:tcPr>
            <w:tcW w:w="2520" w:type="dxa"/>
            <w:noWrap/>
            <w:hideMark/>
          </w:tcPr>
          <w:p w14:paraId="422E23AF"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South Side 3rd Floor</w:t>
            </w:r>
          </w:p>
        </w:tc>
        <w:tc>
          <w:tcPr>
            <w:tcW w:w="3150" w:type="dxa"/>
            <w:noWrap/>
            <w:hideMark/>
          </w:tcPr>
          <w:p w14:paraId="7F1BC670"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Investigator’s Office</w:t>
            </w:r>
          </w:p>
        </w:tc>
        <w:tc>
          <w:tcPr>
            <w:tcW w:w="2880" w:type="dxa"/>
            <w:noWrap/>
            <w:hideMark/>
          </w:tcPr>
          <w:p w14:paraId="6798BD08"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Unable to Inspect – Locked</w:t>
            </w:r>
          </w:p>
        </w:tc>
      </w:tr>
      <w:tr w:rsidR="00767095" w:rsidRPr="00767095" w14:paraId="47D5F428" w14:textId="77777777" w:rsidTr="00255907">
        <w:trPr>
          <w:cnfStyle w:val="000000100000" w:firstRow="0" w:lastRow="0" w:firstColumn="0" w:lastColumn="0" w:oddVBand="0" w:evenVBand="0" w:oddHBand="1" w:evenHBand="0" w:firstRowFirstColumn="0" w:firstRowLastColumn="0" w:lastRowFirstColumn="0" w:lastRowLastColumn="0"/>
          <w:trHeight w:val="290"/>
        </w:trPr>
        <w:tc>
          <w:tcPr>
            <w:tcW w:w="2250" w:type="dxa"/>
            <w:noWrap/>
            <w:hideMark/>
          </w:tcPr>
          <w:p w14:paraId="266F44CC" w14:textId="77777777" w:rsidR="00767095" w:rsidRPr="00767095" w:rsidRDefault="00767095" w:rsidP="00767095">
            <w:pPr>
              <w:pStyle w:val="ListParagraph"/>
              <w:numPr>
                <w:ilvl w:val="0"/>
                <w:numId w:val="8"/>
              </w:numPr>
              <w:ind w:left="435"/>
              <w:rPr>
                <w:rFonts w:asciiTheme="minorHAnsi" w:hAnsiTheme="minorHAnsi" w:cstheme="minorHAnsi"/>
                <w:color w:val="000000"/>
              </w:rPr>
            </w:pPr>
            <w:r w:rsidRPr="00767095">
              <w:rPr>
                <w:rFonts w:asciiTheme="minorHAnsi" w:hAnsiTheme="minorHAnsi" w:cstheme="minorHAnsi"/>
                <w:color w:val="000000"/>
              </w:rPr>
              <w:t>Main Building</w:t>
            </w:r>
          </w:p>
        </w:tc>
        <w:tc>
          <w:tcPr>
            <w:tcW w:w="2520" w:type="dxa"/>
            <w:noWrap/>
            <w:hideMark/>
          </w:tcPr>
          <w:p w14:paraId="15AF0893"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North Side 2nd Floor</w:t>
            </w:r>
          </w:p>
        </w:tc>
        <w:tc>
          <w:tcPr>
            <w:tcW w:w="3150" w:type="dxa"/>
            <w:noWrap/>
            <w:hideMark/>
          </w:tcPr>
          <w:p w14:paraId="76E8A74C"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Counselor’s Office</w:t>
            </w:r>
          </w:p>
        </w:tc>
        <w:tc>
          <w:tcPr>
            <w:tcW w:w="2880" w:type="dxa"/>
            <w:noWrap/>
            <w:hideMark/>
          </w:tcPr>
          <w:p w14:paraId="5666FBC7"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Unable to Inspect – Locked</w:t>
            </w:r>
          </w:p>
        </w:tc>
      </w:tr>
      <w:tr w:rsidR="00767095" w:rsidRPr="00767095" w14:paraId="6212801F" w14:textId="77777777" w:rsidTr="00255907">
        <w:trPr>
          <w:trHeight w:val="290"/>
        </w:trPr>
        <w:tc>
          <w:tcPr>
            <w:tcW w:w="2250" w:type="dxa"/>
            <w:noWrap/>
            <w:hideMark/>
          </w:tcPr>
          <w:p w14:paraId="76048DD3" w14:textId="77777777" w:rsidR="00767095" w:rsidRPr="00767095" w:rsidRDefault="00767095" w:rsidP="00767095">
            <w:pPr>
              <w:pStyle w:val="ListParagraph"/>
              <w:numPr>
                <w:ilvl w:val="0"/>
                <w:numId w:val="8"/>
              </w:numPr>
              <w:ind w:left="435"/>
              <w:rPr>
                <w:rFonts w:asciiTheme="minorHAnsi" w:hAnsiTheme="minorHAnsi" w:cstheme="minorHAnsi"/>
                <w:color w:val="000000"/>
              </w:rPr>
            </w:pPr>
            <w:r w:rsidRPr="00767095">
              <w:rPr>
                <w:rFonts w:asciiTheme="minorHAnsi" w:hAnsiTheme="minorHAnsi" w:cstheme="minorHAnsi"/>
                <w:color w:val="000000"/>
              </w:rPr>
              <w:t>Main Building</w:t>
            </w:r>
          </w:p>
        </w:tc>
        <w:tc>
          <w:tcPr>
            <w:tcW w:w="2520" w:type="dxa"/>
            <w:noWrap/>
            <w:hideMark/>
          </w:tcPr>
          <w:p w14:paraId="27C1DC0D"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 xml:space="preserve">Hallway </w:t>
            </w:r>
          </w:p>
        </w:tc>
        <w:tc>
          <w:tcPr>
            <w:tcW w:w="3150" w:type="dxa"/>
            <w:noWrap/>
            <w:hideMark/>
          </w:tcPr>
          <w:p w14:paraId="5323B710"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Offices</w:t>
            </w:r>
          </w:p>
        </w:tc>
        <w:tc>
          <w:tcPr>
            <w:tcW w:w="2880" w:type="dxa"/>
            <w:noWrap/>
            <w:hideMark/>
          </w:tcPr>
          <w:p w14:paraId="1C32C093" w14:textId="77777777" w:rsidR="00767095" w:rsidRPr="00767095" w:rsidRDefault="00767095" w:rsidP="00767095">
            <w:pPr>
              <w:rPr>
                <w:rFonts w:asciiTheme="minorHAnsi" w:hAnsiTheme="minorHAnsi" w:cstheme="minorHAnsi"/>
                <w:color w:val="000000"/>
              </w:rPr>
            </w:pPr>
            <w:r w:rsidRPr="00767095">
              <w:rPr>
                <w:rFonts w:asciiTheme="minorHAnsi" w:hAnsiTheme="minorHAnsi" w:cstheme="minorHAnsi"/>
                <w:color w:val="000000"/>
              </w:rPr>
              <w:t>Unable to Inspect – Locked</w:t>
            </w:r>
          </w:p>
        </w:tc>
      </w:tr>
    </w:tbl>
    <w:p w14:paraId="6E4D99AA" w14:textId="77777777" w:rsidR="00607230" w:rsidRPr="00B525A7" w:rsidRDefault="00607230" w:rsidP="26755E56">
      <w:pPr>
        <w:tabs>
          <w:tab w:val="left" w:pos="2880"/>
        </w:tabs>
        <w:rPr>
          <w:rFonts w:asciiTheme="minorHAnsi" w:eastAsiaTheme="minorEastAsia" w:hAnsiTheme="minorHAnsi" w:cstheme="minorHAnsi"/>
        </w:rPr>
      </w:pPr>
    </w:p>
    <w:p w14:paraId="1DEEBB73" w14:textId="25AAB604" w:rsidR="00052242" w:rsidRPr="00B525A7" w:rsidRDefault="00052242" w:rsidP="00052242">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t>SECTION 4: Plan of Correction</w:t>
      </w:r>
    </w:p>
    <w:p w14:paraId="6A99EAFD" w14:textId="77777777" w:rsidR="00052242" w:rsidRPr="00B525A7" w:rsidRDefault="00052242" w:rsidP="00052242">
      <w:pPr>
        <w:rPr>
          <w:rFonts w:asciiTheme="minorHAnsi" w:eastAsiaTheme="minorEastAsia" w:hAnsiTheme="minorHAnsi" w:cstheme="minorHAnsi"/>
        </w:rPr>
      </w:pPr>
    </w:p>
    <w:p w14:paraId="2DD8DF4D" w14:textId="778509BF" w:rsidR="00052242" w:rsidRPr="00B525A7" w:rsidRDefault="00052242" w:rsidP="00052242">
      <w:pPr>
        <w:rPr>
          <w:rFonts w:asciiTheme="minorHAnsi" w:eastAsiaTheme="minorEastAsia" w:hAnsiTheme="minorHAnsi" w:cstheme="minorHAnsi"/>
        </w:rPr>
      </w:pPr>
      <w:r w:rsidRPr="00B525A7">
        <w:rPr>
          <w:rFonts w:asciiTheme="minorHAnsi" w:eastAsiaTheme="minorEastAsia" w:hAnsiTheme="minorHAnsi" w:cstheme="minorHAnsi"/>
        </w:rPr>
        <w:t xml:space="preserve">This facility does not comply with the Department’s </w:t>
      </w:r>
      <w:r w:rsidR="002E05AB">
        <w:rPr>
          <w:rFonts w:asciiTheme="minorHAnsi" w:eastAsiaTheme="minorEastAsia" w:hAnsiTheme="minorHAnsi" w:cstheme="minorHAnsi"/>
        </w:rPr>
        <w:t>r</w:t>
      </w:r>
      <w:r w:rsidR="002E05AB" w:rsidRPr="00B525A7">
        <w:rPr>
          <w:rFonts w:asciiTheme="minorHAnsi" w:eastAsiaTheme="minorEastAsia" w:hAnsiTheme="minorHAnsi" w:cstheme="minorHAnsi"/>
        </w:rPr>
        <w:t xml:space="preserve">egulations </w:t>
      </w:r>
      <w:r w:rsidRPr="00B525A7">
        <w:rPr>
          <w:rFonts w:asciiTheme="minorHAnsi" w:eastAsiaTheme="minorEastAsia" w:hAnsiTheme="minorHAnsi" w:cstheme="minorHAnsi"/>
        </w:rPr>
        <w:t>cited above. In accordance with 105 CMR 451.404, please submit a plan of correction within 10 working days of receipt of this notice</w:t>
      </w:r>
      <w:r w:rsidR="002E05AB">
        <w:rPr>
          <w:rFonts w:asciiTheme="minorHAnsi" w:eastAsiaTheme="minorEastAsia" w:hAnsiTheme="minorHAnsi" w:cstheme="minorHAnsi"/>
        </w:rPr>
        <w:t xml:space="preserve"> which includes:</w:t>
      </w:r>
    </w:p>
    <w:p w14:paraId="0D119D58" w14:textId="77C427D7" w:rsidR="00052242" w:rsidRPr="00B525A7" w:rsidRDefault="00052242" w:rsidP="00767095">
      <w:pPr>
        <w:pStyle w:val="ListParagraph"/>
        <w:numPr>
          <w:ilvl w:val="0"/>
          <w:numId w:val="2"/>
        </w:numPr>
        <w:rPr>
          <w:rFonts w:asciiTheme="minorHAnsi" w:eastAsiaTheme="minorEastAsia" w:hAnsiTheme="minorHAnsi" w:cstheme="minorHAnsi"/>
          <w:szCs w:val="22"/>
        </w:rPr>
      </w:pPr>
      <w:r w:rsidRPr="00B525A7">
        <w:rPr>
          <w:rFonts w:asciiTheme="minorHAnsi" w:eastAsiaTheme="minorEastAsia" w:hAnsiTheme="minorHAnsi" w:cstheme="minorHAnsi"/>
          <w:szCs w:val="22"/>
        </w:rPr>
        <w:t>Specific corrective steps to be taken</w:t>
      </w:r>
    </w:p>
    <w:p w14:paraId="77CDEDA4" w14:textId="2F05D8D3" w:rsidR="00052242" w:rsidRPr="00B525A7" w:rsidRDefault="00052242" w:rsidP="00767095">
      <w:pPr>
        <w:pStyle w:val="ListParagraph"/>
        <w:numPr>
          <w:ilvl w:val="0"/>
          <w:numId w:val="2"/>
        </w:numPr>
        <w:rPr>
          <w:rFonts w:asciiTheme="minorHAnsi" w:eastAsiaTheme="minorEastAsia" w:hAnsiTheme="minorHAnsi" w:cstheme="minorHAnsi"/>
          <w:szCs w:val="22"/>
        </w:rPr>
      </w:pPr>
      <w:r w:rsidRPr="00B525A7">
        <w:rPr>
          <w:rFonts w:asciiTheme="minorHAnsi" w:eastAsiaTheme="minorEastAsia" w:hAnsiTheme="minorHAnsi" w:cstheme="minorHAnsi"/>
          <w:szCs w:val="22"/>
        </w:rPr>
        <w:t>A timetable for the corrective actions for la</w:t>
      </w:r>
      <w:r w:rsidR="002545A9">
        <w:rPr>
          <w:rFonts w:asciiTheme="minorHAnsi" w:eastAsiaTheme="minorEastAsia" w:hAnsiTheme="minorHAnsi" w:cstheme="minorHAnsi"/>
          <w:szCs w:val="22"/>
        </w:rPr>
        <w:t>r</w:t>
      </w:r>
      <w:r w:rsidRPr="00B525A7">
        <w:rPr>
          <w:rFonts w:asciiTheme="minorHAnsi" w:eastAsiaTheme="minorEastAsia" w:hAnsiTheme="minorHAnsi" w:cstheme="minorHAnsi"/>
          <w:szCs w:val="22"/>
        </w:rPr>
        <w:t xml:space="preserve">ger projects </w:t>
      </w:r>
    </w:p>
    <w:p w14:paraId="3222A105" w14:textId="77777777" w:rsidR="00052242" w:rsidRPr="00B525A7" w:rsidRDefault="00052242" w:rsidP="00767095">
      <w:pPr>
        <w:pStyle w:val="ListParagraph"/>
        <w:numPr>
          <w:ilvl w:val="0"/>
          <w:numId w:val="2"/>
        </w:numPr>
        <w:rPr>
          <w:rFonts w:asciiTheme="minorHAnsi" w:eastAsiaTheme="minorEastAsia" w:hAnsiTheme="minorHAnsi" w:cstheme="minorHAnsi"/>
          <w:szCs w:val="22"/>
        </w:rPr>
      </w:pPr>
      <w:r w:rsidRPr="00B525A7">
        <w:rPr>
          <w:rFonts w:asciiTheme="minorHAnsi" w:eastAsiaTheme="minorEastAsia" w:hAnsiTheme="minorHAnsi" w:cstheme="minorHAnsi"/>
          <w:szCs w:val="22"/>
        </w:rPr>
        <w:t>The date by which correction will be achieved</w:t>
      </w:r>
    </w:p>
    <w:p w14:paraId="7587FAC7" w14:textId="77777777" w:rsidR="00052242" w:rsidRPr="00B525A7" w:rsidRDefault="00052242" w:rsidP="00767095">
      <w:pPr>
        <w:pStyle w:val="ListParagraph"/>
        <w:numPr>
          <w:ilvl w:val="0"/>
          <w:numId w:val="2"/>
        </w:numPr>
        <w:rPr>
          <w:rFonts w:asciiTheme="minorHAnsi" w:eastAsiaTheme="minorEastAsia" w:hAnsiTheme="minorHAnsi" w:cstheme="minorHAnsi"/>
          <w:szCs w:val="22"/>
        </w:rPr>
      </w:pPr>
      <w:r w:rsidRPr="00B525A7">
        <w:rPr>
          <w:rFonts w:asciiTheme="minorHAnsi" w:eastAsiaTheme="minorEastAsia" w:hAnsiTheme="minorHAnsi" w:cstheme="minorHAnsi"/>
          <w:szCs w:val="22"/>
        </w:rPr>
        <w:t>Any interim measures being implemented to ensure the health and safety of incarcerated individuals and facility staff</w:t>
      </w:r>
    </w:p>
    <w:p w14:paraId="7CACACCF" w14:textId="77777777" w:rsidR="00052242" w:rsidRDefault="00052242" w:rsidP="00767095">
      <w:pPr>
        <w:pStyle w:val="ListParagraph"/>
        <w:numPr>
          <w:ilvl w:val="0"/>
          <w:numId w:val="2"/>
        </w:numPr>
        <w:rPr>
          <w:rFonts w:asciiTheme="minorHAnsi" w:eastAsiaTheme="minorEastAsia" w:hAnsiTheme="minorHAnsi" w:cstheme="minorHAnsi"/>
          <w:szCs w:val="22"/>
        </w:rPr>
      </w:pPr>
      <w:r w:rsidRPr="00B525A7">
        <w:rPr>
          <w:rFonts w:asciiTheme="minorHAnsi" w:eastAsiaTheme="minorEastAsia" w:hAnsiTheme="minorHAnsi" w:cstheme="minorHAnsi"/>
          <w:szCs w:val="22"/>
        </w:rPr>
        <w:t>The plan should be signed by the Superintendent or Administrator and submitted to my attention, at the address listed above.</w:t>
      </w:r>
    </w:p>
    <w:p w14:paraId="5D57CF43" w14:textId="77777777" w:rsidR="00674A27" w:rsidRPr="00674A27" w:rsidRDefault="00674A27" w:rsidP="00674A27">
      <w:pPr>
        <w:rPr>
          <w:rFonts w:asciiTheme="minorHAnsi" w:eastAsiaTheme="minorEastAsia" w:hAnsiTheme="minorHAnsi" w:cstheme="minorHAnsi"/>
        </w:rPr>
      </w:pPr>
    </w:p>
    <w:p w14:paraId="076E7F9B" w14:textId="77777777" w:rsidR="00052242" w:rsidRPr="00B525A7" w:rsidRDefault="00052242" w:rsidP="00052242">
      <w:pPr>
        <w:rPr>
          <w:rFonts w:asciiTheme="minorHAnsi" w:eastAsiaTheme="minorEastAsia" w:hAnsiTheme="minorHAnsi" w:cstheme="minorHAnsi"/>
          <w:b/>
          <w:bCs/>
          <w:u w:val="single"/>
        </w:rPr>
      </w:pPr>
    </w:p>
    <w:p w14:paraId="35222145" w14:textId="77777777" w:rsidR="00052242" w:rsidRPr="00B525A7" w:rsidRDefault="00052242" w:rsidP="00052242">
      <w:pPr>
        <w:rPr>
          <w:rFonts w:asciiTheme="minorHAnsi" w:eastAsiaTheme="minorEastAsia" w:hAnsiTheme="minorHAnsi" w:cstheme="minorHAnsi"/>
          <w:b/>
          <w:bCs/>
          <w:u w:val="single"/>
        </w:rPr>
      </w:pPr>
      <w:r w:rsidRPr="00B525A7">
        <w:rPr>
          <w:rFonts w:asciiTheme="minorHAnsi" w:eastAsiaTheme="minorEastAsia" w:hAnsiTheme="minorHAnsi" w:cstheme="minorHAnsi"/>
          <w:b/>
          <w:bCs/>
          <w:u w:val="single"/>
        </w:rPr>
        <w:lastRenderedPageBreak/>
        <w:t xml:space="preserve">SECTION 5: Observations and Recommendations </w:t>
      </w:r>
    </w:p>
    <w:p w14:paraId="7963243D" w14:textId="77777777" w:rsidR="00052242" w:rsidRPr="00B525A7" w:rsidRDefault="00052242" w:rsidP="00052242">
      <w:pPr>
        <w:rPr>
          <w:rFonts w:asciiTheme="minorHAnsi" w:eastAsiaTheme="minorEastAsia" w:hAnsiTheme="minorHAnsi" w:cstheme="minorHAnsi"/>
        </w:rPr>
      </w:pPr>
    </w:p>
    <w:p w14:paraId="6B721FA2" w14:textId="715CBC39" w:rsidR="00052242" w:rsidRDefault="00052242" w:rsidP="00767095">
      <w:pPr>
        <w:numPr>
          <w:ilvl w:val="0"/>
          <w:numId w:val="1"/>
        </w:numPr>
        <w:rPr>
          <w:rFonts w:asciiTheme="minorHAnsi" w:eastAsiaTheme="minorEastAsia" w:hAnsiTheme="minorHAnsi" w:cstheme="minorHAnsi"/>
        </w:rPr>
      </w:pPr>
      <w:r w:rsidRPr="00B525A7">
        <w:rPr>
          <w:rFonts w:asciiTheme="minorHAnsi" w:eastAsiaTheme="minorEastAsia" w:hAnsiTheme="minorHAnsi" w:cstheme="minorHAnsi"/>
        </w:rPr>
        <w:t xml:space="preserve">The inmate population was </w:t>
      </w:r>
      <w:r w:rsidR="00601EAB">
        <w:rPr>
          <w:rFonts w:asciiTheme="minorHAnsi" w:eastAsiaTheme="minorEastAsia" w:hAnsiTheme="minorHAnsi" w:cstheme="minorHAnsi"/>
        </w:rPr>
        <w:t>99</w:t>
      </w:r>
      <w:r w:rsidRPr="00B525A7">
        <w:rPr>
          <w:rFonts w:asciiTheme="minorHAnsi" w:eastAsiaTheme="minorEastAsia" w:hAnsiTheme="minorHAnsi" w:cstheme="minorHAnsi"/>
          <w:color w:val="FF0000"/>
        </w:rPr>
        <w:t xml:space="preserve"> </w:t>
      </w:r>
      <w:r w:rsidRPr="00B525A7">
        <w:rPr>
          <w:rFonts w:asciiTheme="minorHAnsi" w:eastAsiaTheme="minorEastAsia" w:hAnsiTheme="minorHAnsi" w:cstheme="minorHAnsi"/>
        </w:rPr>
        <w:t xml:space="preserve">at the time of inspection.  </w:t>
      </w:r>
    </w:p>
    <w:p w14:paraId="27013B57" w14:textId="3D4118C2" w:rsidR="00674A27" w:rsidRDefault="00674A27" w:rsidP="00767095">
      <w:pPr>
        <w:numPr>
          <w:ilvl w:val="0"/>
          <w:numId w:val="1"/>
        </w:numPr>
        <w:rPr>
          <w:rFonts w:asciiTheme="minorHAnsi" w:eastAsiaTheme="minorEastAsia" w:hAnsiTheme="minorHAnsi" w:cstheme="minorHAnsi"/>
        </w:rPr>
      </w:pPr>
      <w:r>
        <w:rPr>
          <w:rFonts w:asciiTheme="minorHAnsi" w:eastAsiaTheme="minorEastAsia" w:hAnsiTheme="minorHAnsi" w:cstheme="minorHAnsi"/>
        </w:rPr>
        <w:t xml:space="preserve">The barber shop did not have any </w:t>
      </w:r>
      <w:proofErr w:type="spellStart"/>
      <w:r>
        <w:rPr>
          <w:rFonts w:asciiTheme="minorHAnsi" w:eastAsiaTheme="minorEastAsia" w:hAnsiTheme="minorHAnsi" w:cstheme="minorHAnsi"/>
        </w:rPr>
        <w:t>barbicide</w:t>
      </w:r>
      <w:proofErr w:type="spellEnd"/>
      <w:r>
        <w:rPr>
          <w:rFonts w:asciiTheme="minorHAnsi" w:eastAsiaTheme="minorEastAsia" w:hAnsiTheme="minorHAnsi" w:cstheme="minorHAnsi"/>
        </w:rPr>
        <w:t xml:space="preserve"> available to sanitize the equipment during the inspection. The EHRS recommends implementing a policy to ensure that equipment is cleaned and sanitized in between each use and </w:t>
      </w:r>
      <w:proofErr w:type="spellStart"/>
      <w:r>
        <w:rPr>
          <w:rFonts w:asciiTheme="minorHAnsi" w:eastAsiaTheme="minorEastAsia" w:hAnsiTheme="minorHAnsi" w:cstheme="minorHAnsi"/>
        </w:rPr>
        <w:t>barbicide</w:t>
      </w:r>
      <w:proofErr w:type="spellEnd"/>
      <w:r>
        <w:rPr>
          <w:rFonts w:asciiTheme="minorHAnsi" w:eastAsiaTheme="minorEastAsia" w:hAnsiTheme="minorHAnsi" w:cstheme="minorHAnsi"/>
        </w:rPr>
        <w:t xml:space="preserve"> </w:t>
      </w:r>
      <w:proofErr w:type="gramStart"/>
      <w:r>
        <w:rPr>
          <w:rFonts w:asciiTheme="minorHAnsi" w:eastAsiaTheme="minorEastAsia" w:hAnsiTheme="minorHAnsi" w:cstheme="minorHAnsi"/>
        </w:rPr>
        <w:t>is available at all times</w:t>
      </w:r>
      <w:proofErr w:type="gramEnd"/>
      <w:r w:rsidR="008241A2">
        <w:rPr>
          <w:rFonts w:asciiTheme="minorHAnsi" w:eastAsiaTheme="minorEastAsia" w:hAnsiTheme="minorHAnsi" w:cstheme="minorHAnsi"/>
        </w:rPr>
        <w:t xml:space="preserve"> for use</w:t>
      </w:r>
      <w:r>
        <w:rPr>
          <w:rFonts w:asciiTheme="minorHAnsi" w:eastAsiaTheme="minorEastAsia" w:hAnsiTheme="minorHAnsi" w:cstheme="minorHAnsi"/>
        </w:rPr>
        <w:t xml:space="preserve">. </w:t>
      </w:r>
    </w:p>
    <w:p w14:paraId="56706F3F" w14:textId="2A8F5CA1" w:rsidR="00674A27" w:rsidRPr="00B525A7" w:rsidRDefault="00674A27" w:rsidP="00767095">
      <w:pPr>
        <w:numPr>
          <w:ilvl w:val="0"/>
          <w:numId w:val="1"/>
        </w:numPr>
        <w:rPr>
          <w:rFonts w:asciiTheme="minorHAnsi" w:eastAsiaTheme="minorEastAsia" w:hAnsiTheme="minorHAnsi" w:cstheme="minorHAnsi"/>
        </w:rPr>
      </w:pPr>
      <w:r>
        <w:rPr>
          <w:rFonts w:asciiTheme="minorHAnsi" w:eastAsiaTheme="minorEastAsia" w:hAnsiTheme="minorHAnsi" w:cstheme="minorHAnsi"/>
        </w:rPr>
        <w:t xml:space="preserve">The facility was unable to produce written procedures that were site specific as it relates to assuring compliance with 105 CMR 480.000. </w:t>
      </w:r>
    </w:p>
    <w:p w14:paraId="14348436" w14:textId="77777777" w:rsidR="00052242" w:rsidRPr="00B525A7" w:rsidRDefault="00052242" w:rsidP="00052242">
      <w:pPr>
        <w:overflowPunct w:val="0"/>
        <w:autoSpaceDE w:val="0"/>
        <w:autoSpaceDN w:val="0"/>
        <w:adjustRightInd w:val="0"/>
        <w:rPr>
          <w:rFonts w:asciiTheme="minorHAnsi" w:eastAsiaTheme="minorEastAsia" w:hAnsiTheme="minorHAnsi" w:cstheme="minorHAnsi"/>
          <w:b/>
          <w:bCs/>
        </w:rPr>
      </w:pPr>
    </w:p>
    <w:p w14:paraId="3DC0D6EC" w14:textId="47D584B6" w:rsidR="00052242" w:rsidRPr="00B525A7" w:rsidRDefault="00052242" w:rsidP="00052242">
      <w:pPr>
        <w:rPr>
          <w:rFonts w:asciiTheme="minorHAnsi" w:eastAsiaTheme="minorEastAsia" w:hAnsiTheme="minorHAnsi" w:cstheme="minorHAnsi"/>
        </w:rPr>
      </w:pPr>
      <w:bookmarkStart w:id="3" w:name="_Hlk187048382"/>
      <w:r w:rsidRPr="00B525A7">
        <w:rPr>
          <w:rFonts w:asciiTheme="minorHAnsi" w:eastAsiaTheme="minorEastAsia" w:hAnsiTheme="minorHAnsi" w:cstheme="minorHAnsi"/>
        </w:rPr>
        <w:t xml:space="preserve">To review the specific regulatory requirements please visit our website at </w:t>
      </w:r>
      <w:hyperlink r:id="rId10">
        <w:r w:rsidRPr="00B525A7">
          <w:rPr>
            <w:rFonts w:asciiTheme="minorHAnsi" w:eastAsiaTheme="minorEastAsia" w:hAnsiTheme="minorHAnsi" w:cstheme="minorHAnsi"/>
            <w:u w:val="single"/>
          </w:rPr>
          <w:t>www.mass.gov/dph/dcs</w:t>
        </w:r>
      </w:hyperlink>
      <w:r w:rsidRPr="00B525A7">
        <w:rPr>
          <w:rFonts w:asciiTheme="minorHAnsi" w:eastAsiaTheme="minorEastAsia" w:hAnsiTheme="minorHAnsi" w:cstheme="minorHAnsi"/>
        </w:rPr>
        <w:t xml:space="preserve"> and click on "Correctional Facilities" </w:t>
      </w:r>
      <w:hyperlink r:id="rId11" w:history="1">
        <w:r w:rsidR="000601EF" w:rsidRPr="000601EF">
          <w:rPr>
            <w:rStyle w:val="Hyperlink"/>
            <w:rFonts w:asciiTheme="minorHAnsi" w:eastAsiaTheme="minorEastAsia" w:hAnsiTheme="minorHAnsi" w:cstheme="minorHAnsi"/>
          </w:rPr>
          <w:t>105 CMR 451.000</w:t>
        </w:r>
      </w:hyperlink>
      <w:r w:rsidR="000601EF">
        <w:rPr>
          <w:rFonts w:asciiTheme="minorHAnsi" w:eastAsiaTheme="minorEastAsia" w:hAnsiTheme="minorHAnsi" w:cstheme="minorHAnsi"/>
        </w:rPr>
        <w:t xml:space="preserve"> </w:t>
      </w:r>
      <w:r w:rsidR="000601EF" w:rsidRPr="00CB1731">
        <w:rPr>
          <w:rFonts w:asciiTheme="minorHAnsi" w:eastAsiaTheme="minorEastAsia" w:hAnsiTheme="minorHAnsi" w:cstheme="minorHAnsi"/>
          <w:strike/>
        </w:rPr>
        <w:t>is</w:t>
      </w:r>
      <w:r w:rsidR="000601EF">
        <w:rPr>
          <w:rFonts w:asciiTheme="minorHAnsi" w:eastAsiaTheme="minorEastAsia" w:hAnsiTheme="minorHAnsi" w:cstheme="minorHAnsi"/>
        </w:rPr>
        <w:t xml:space="preserve"> </w:t>
      </w:r>
      <w:r w:rsidRPr="00B525A7">
        <w:rPr>
          <w:rFonts w:asciiTheme="minorHAnsi" w:eastAsiaTheme="minorEastAsia" w:hAnsiTheme="minorHAnsi" w:cstheme="minorHAnsi"/>
        </w:rPr>
        <w:t>available in both PDF and RTF formats.</w:t>
      </w:r>
      <w:r w:rsidR="000601EF">
        <w:rPr>
          <w:rFonts w:asciiTheme="minorHAnsi" w:eastAsiaTheme="minorEastAsia" w:hAnsiTheme="minorHAnsi" w:cstheme="minorHAnsi"/>
        </w:rPr>
        <w:t xml:space="preserve"> For more specific information about the food standards, you can download the merged food code, which can be found </w:t>
      </w:r>
      <w:hyperlink r:id="rId12" w:history="1">
        <w:r w:rsidR="000601EF" w:rsidRPr="000601EF">
          <w:rPr>
            <w:rStyle w:val="Hyperlink"/>
            <w:rFonts w:asciiTheme="minorHAnsi" w:eastAsiaTheme="minorEastAsia" w:hAnsiTheme="minorHAnsi" w:cstheme="minorHAnsi"/>
          </w:rPr>
          <w:t>here</w:t>
        </w:r>
      </w:hyperlink>
      <w:r w:rsidR="000601EF">
        <w:rPr>
          <w:rFonts w:asciiTheme="minorHAnsi" w:eastAsiaTheme="minorEastAsia" w:hAnsiTheme="minorHAnsi" w:cstheme="minorHAnsi"/>
        </w:rPr>
        <w:t xml:space="preserve">. </w:t>
      </w:r>
    </w:p>
    <w:p w14:paraId="2A01E444" w14:textId="77777777" w:rsidR="00052242" w:rsidRPr="00B525A7" w:rsidRDefault="00052242" w:rsidP="00052242">
      <w:pPr>
        <w:rPr>
          <w:rFonts w:asciiTheme="minorHAnsi" w:eastAsiaTheme="minorEastAsia" w:hAnsiTheme="minorHAnsi" w:cstheme="minorHAnsi"/>
        </w:rPr>
      </w:pPr>
    </w:p>
    <w:p w14:paraId="0BEE55AE" w14:textId="65511EBE" w:rsidR="0083429B" w:rsidRPr="00CB1731" w:rsidRDefault="0083429B" w:rsidP="0083429B">
      <w:pPr>
        <w:pStyle w:val="NoSpacing"/>
        <w:tabs>
          <w:tab w:val="left" w:pos="2927"/>
        </w:tabs>
      </w:pPr>
      <w:r w:rsidRPr="00CB1731">
        <w:t>An inspection may also include observations of other conditions which could constitute a threat to the health or safety of inmates or employees, including but not limited to the standards set forth by the Department as follows, and report on such pursuant to 451.402(B)</w:t>
      </w:r>
      <w:r w:rsidR="000601EF" w:rsidRPr="00CB1731">
        <w:t>. You can use these links below to review these standards:</w:t>
      </w:r>
      <w:r w:rsidRPr="00CB1731">
        <w:t xml:space="preserve"> </w:t>
      </w:r>
    </w:p>
    <w:p w14:paraId="5159ACB5" w14:textId="79C18774" w:rsidR="0083429B" w:rsidRPr="00CB1731" w:rsidRDefault="0083429B" w:rsidP="00767095">
      <w:pPr>
        <w:pStyle w:val="NoSpacing"/>
        <w:numPr>
          <w:ilvl w:val="0"/>
          <w:numId w:val="3"/>
        </w:numPr>
        <w:tabs>
          <w:tab w:val="left" w:pos="2927"/>
        </w:tabs>
      </w:pPr>
      <w:hyperlink r:id="rId13" w:history="1">
        <w:r w:rsidRPr="00CB1731">
          <w:rPr>
            <w:rStyle w:val="Hyperlink"/>
          </w:rPr>
          <w:t>105 CMR 205.000</w:t>
        </w:r>
      </w:hyperlink>
      <w:r w:rsidRPr="00CB1731">
        <w:t>: Minimum Standards Governing Medical Records and Conduct of Physical Examinations in Correctional Facilities</w:t>
      </w:r>
    </w:p>
    <w:p w14:paraId="784373F1" w14:textId="7EE53E09" w:rsidR="0083429B" w:rsidRPr="00CB1731" w:rsidRDefault="0083429B" w:rsidP="00767095">
      <w:pPr>
        <w:pStyle w:val="NoSpacing"/>
        <w:numPr>
          <w:ilvl w:val="0"/>
          <w:numId w:val="3"/>
        </w:numPr>
        <w:tabs>
          <w:tab w:val="left" w:pos="2927"/>
        </w:tabs>
      </w:pPr>
      <w:hyperlink r:id="rId14" w:history="1">
        <w:r w:rsidRPr="00CB1731">
          <w:rPr>
            <w:rStyle w:val="Hyperlink"/>
          </w:rPr>
          <w:t>105 CMR 480.000</w:t>
        </w:r>
      </w:hyperlink>
      <w:r w:rsidRPr="00CB1731">
        <w:t>: Minimum requirements for the Management of Medical or Biological Waste</w:t>
      </w:r>
    </w:p>
    <w:p w14:paraId="4EC3DCBC" w14:textId="69A11287" w:rsidR="0083429B" w:rsidRPr="00CB1731" w:rsidRDefault="0083429B" w:rsidP="00767095">
      <w:pPr>
        <w:pStyle w:val="NoSpacing"/>
        <w:numPr>
          <w:ilvl w:val="0"/>
          <w:numId w:val="3"/>
        </w:numPr>
        <w:tabs>
          <w:tab w:val="left" w:pos="2927"/>
        </w:tabs>
      </w:pPr>
      <w:hyperlink r:id="rId15" w:history="1">
        <w:r w:rsidRPr="00CB1731">
          <w:rPr>
            <w:rStyle w:val="Hyperlink"/>
          </w:rPr>
          <w:t>105 CMR 500.000</w:t>
        </w:r>
      </w:hyperlink>
      <w:r w:rsidRPr="00CB1731">
        <w:t>: Good Manufacturing Practices for Food</w:t>
      </w:r>
    </w:p>
    <w:p w14:paraId="073126EE" w14:textId="77777777" w:rsidR="00052242" w:rsidRPr="00B525A7" w:rsidRDefault="00052242" w:rsidP="00052242">
      <w:pPr>
        <w:rPr>
          <w:rFonts w:asciiTheme="minorHAnsi" w:eastAsiaTheme="minorEastAsia" w:hAnsiTheme="minorHAnsi" w:cstheme="minorHAnsi"/>
        </w:rPr>
      </w:pPr>
    </w:p>
    <w:bookmarkEnd w:id="3"/>
    <w:p w14:paraId="7197EBC8" w14:textId="77777777" w:rsidR="00601EAB" w:rsidRPr="001B18B4" w:rsidRDefault="00601EAB" w:rsidP="00601EAB">
      <w:pPr>
        <w:rPr>
          <w:rFonts w:asciiTheme="minorHAnsi" w:eastAsiaTheme="minorEastAsia" w:hAnsiTheme="minorHAnsi" w:cstheme="minorHAnsi"/>
        </w:rPr>
      </w:pPr>
      <w:r w:rsidRPr="001B18B4">
        <w:rPr>
          <w:rFonts w:asciiTheme="minorHAnsi" w:eastAsiaTheme="minorEastAsia" w:hAnsiTheme="minorHAnsi" w:cstheme="minorHAnsi"/>
        </w:rPr>
        <w:t>This inspection report is true and accurate to the best of my knowledge.</w:t>
      </w:r>
    </w:p>
    <w:p w14:paraId="6C3D3B4F" w14:textId="77777777" w:rsidR="00601EAB" w:rsidRPr="00D3693B" w:rsidRDefault="00601EAB" w:rsidP="00601EAB">
      <w:pPr>
        <w:rPr>
          <w:rFonts w:asciiTheme="minorHAnsi" w:eastAsiaTheme="minorEastAsia" w:hAnsiTheme="minorHAnsi" w:cstheme="minorBidi"/>
        </w:rPr>
      </w:pPr>
    </w:p>
    <w:p w14:paraId="04193605" w14:textId="77777777" w:rsidR="00601EAB" w:rsidRPr="00D3693B" w:rsidRDefault="00601EAB" w:rsidP="00601EAB">
      <w:pPr>
        <w:rPr>
          <w:rFonts w:asciiTheme="minorHAnsi" w:eastAsiaTheme="minorEastAsia" w:hAnsiTheme="minorHAnsi" w:cstheme="minorBid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26755E56">
        <w:rPr>
          <w:rFonts w:asciiTheme="minorHAnsi" w:eastAsiaTheme="minorEastAsia" w:hAnsiTheme="minorHAnsi" w:cstheme="minorBidi"/>
        </w:rPr>
        <w:t>Sincerely,</w:t>
      </w:r>
    </w:p>
    <w:p w14:paraId="563A1C15" w14:textId="77777777" w:rsidR="00601EAB" w:rsidRPr="00D3693B" w:rsidRDefault="00601EAB" w:rsidP="00601EAB">
      <w:pPr>
        <w:rPr>
          <w:rFonts w:asciiTheme="minorHAnsi" w:eastAsiaTheme="minorEastAsia" w:hAnsiTheme="minorHAnsi" w:cstheme="minorBidi"/>
        </w:rPr>
      </w:pPr>
    </w:p>
    <w:p w14:paraId="0E54294C" w14:textId="77777777" w:rsidR="00601EAB" w:rsidRDefault="00601EAB" w:rsidP="00601EAB">
      <w:pPr>
        <w:rPr>
          <w:rFonts w:asciiTheme="minorHAnsi" w:hAnsiTheme="minorHAnsi" w:cstheme="minorHAns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p>
    <w:p w14:paraId="4DC11004" w14:textId="77777777" w:rsidR="00601EAB" w:rsidRPr="00D3693B" w:rsidRDefault="00601EAB" w:rsidP="00601EAB">
      <w:pPr>
        <w:rPr>
          <w:rFonts w:asciiTheme="minorHAnsi" w:eastAsiaTheme="minorEastAsia" w:hAnsiTheme="minorHAnsi" w:cstheme="minorBidi"/>
        </w:rPr>
      </w:pPr>
      <w:r>
        <w:rPr>
          <w:rFonts w:asciiTheme="minorHAnsi" w:hAnsiTheme="minorHAnsi" w:cstheme="minorHAnsi"/>
          <w:noProof/>
          <w:color w:val="FF0000"/>
        </w:rPr>
        <mc:AlternateContent>
          <mc:Choice Requires="wpi">
            <w:drawing>
              <wp:anchor distT="0" distB="0" distL="114300" distR="114300" simplePos="0" relativeHeight="251660288" behindDoc="0" locked="0" layoutInCell="1" allowOverlap="1" wp14:anchorId="203295CE" wp14:editId="1C27F4EE">
                <wp:simplePos x="0" y="0"/>
                <wp:positionH relativeFrom="margin">
                  <wp:posOffset>4086860</wp:posOffset>
                </wp:positionH>
                <wp:positionV relativeFrom="paragraph">
                  <wp:posOffset>-234950</wp:posOffset>
                </wp:positionV>
                <wp:extent cx="1219200" cy="588176"/>
                <wp:effectExtent l="38100" t="38100" r="38100" b="40640"/>
                <wp:wrapNone/>
                <wp:docPr id="351500997" name="Ink 5"/>
                <wp:cNvGraphicFramePr/>
                <a:graphic xmlns:a="http://schemas.openxmlformats.org/drawingml/2006/main">
                  <a:graphicData uri="http://schemas.microsoft.com/office/word/2010/wordprocessingInk">
                    <w14:contentPart bwMode="auto" r:id="rId16">
                      <w14:nvContentPartPr>
                        <w14:cNvContentPartPr/>
                      </w14:nvContentPartPr>
                      <w14:xfrm>
                        <a:off x="0" y="0"/>
                        <a:ext cx="1219200" cy="588176"/>
                      </w14:xfrm>
                    </w14:contentPart>
                  </a:graphicData>
                </a:graphic>
                <wp14:sizeRelH relativeFrom="margin">
                  <wp14:pctWidth>0</wp14:pctWidth>
                </wp14:sizeRelH>
                <wp14:sizeRelV relativeFrom="margin">
                  <wp14:pctHeight>0</wp14:pctHeight>
                </wp14:sizeRelV>
              </wp:anchor>
            </w:drawing>
          </mc:Choice>
          <mc:Fallback>
            <w:pict>
              <v:shapetype w14:anchorId="353E6F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21.3pt;margin-top:-19pt;width:96.95pt;height:47.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">
                <v:imagedata r:id="rId21" o:title=""/>
                <w10:wrap anchorx="margin"/>
              </v:shape>
            </w:pict>
          </mc:Fallback>
        </mc:AlternateContent>
      </w:r>
    </w:p>
    <w:p w14:paraId="02904744" w14:textId="77777777" w:rsidR="00601EAB" w:rsidRDefault="00601EAB" w:rsidP="00601EAB">
      <w:pPr>
        <w:rPr>
          <w:rFonts w:asciiTheme="minorHAnsi" w:hAnsiTheme="minorHAnsi" w:cstheme="minorHAns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p>
    <w:p w14:paraId="412ED5E4" w14:textId="77777777" w:rsidR="00601EAB" w:rsidRPr="00D3693B" w:rsidRDefault="00601EAB" w:rsidP="00601EAB">
      <w:pPr>
        <w:ind w:left="5760" w:firstLine="720"/>
        <w:rPr>
          <w:rFonts w:asciiTheme="minorHAnsi" w:eastAsiaTheme="minorEastAsia" w:hAnsiTheme="minorHAnsi" w:cstheme="minorBidi"/>
        </w:rPr>
      </w:pPr>
      <w:r>
        <w:rPr>
          <w:rFonts w:asciiTheme="minorHAnsi" w:eastAsiaTheme="minorEastAsia" w:hAnsiTheme="minorHAnsi" w:cstheme="minorBidi"/>
        </w:rPr>
        <w:t>Amy Riordan, MPH</w:t>
      </w:r>
      <w:r w:rsidRPr="26755E56">
        <w:rPr>
          <w:rFonts w:asciiTheme="minorHAnsi" w:eastAsiaTheme="minorEastAsia" w:hAnsiTheme="minorHAnsi" w:cstheme="minorBidi"/>
        </w:rPr>
        <w:t xml:space="preserve"> </w:t>
      </w:r>
    </w:p>
    <w:p w14:paraId="3CD05AA7" w14:textId="77777777" w:rsidR="00601EAB" w:rsidRPr="00D3693B" w:rsidRDefault="00601EAB" w:rsidP="00601EAB">
      <w:pPr>
        <w:rPr>
          <w:rFonts w:asciiTheme="minorHAnsi" w:eastAsiaTheme="minorEastAsia" w:hAnsiTheme="minorHAnsi" w:cstheme="minorBid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Pr>
          <w:rFonts w:asciiTheme="minorHAnsi" w:eastAsiaTheme="minorEastAsia" w:hAnsiTheme="minorHAnsi" w:cstheme="minorBidi"/>
        </w:rPr>
        <w:t>Senior Advisor</w:t>
      </w:r>
      <w:r w:rsidRPr="26755E56">
        <w:rPr>
          <w:rFonts w:asciiTheme="minorHAnsi" w:eastAsiaTheme="minorEastAsia" w:hAnsiTheme="minorHAnsi" w:cstheme="minorBidi"/>
        </w:rPr>
        <w:t xml:space="preserve">, </w:t>
      </w:r>
      <w:r>
        <w:rPr>
          <w:rFonts w:asciiTheme="minorHAnsi" w:eastAsiaTheme="minorEastAsia" w:hAnsiTheme="minorHAnsi" w:cstheme="minorBidi"/>
        </w:rPr>
        <w:t>EHRS</w:t>
      </w:r>
      <w:r w:rsidRPr="26755E56">
        <w:rPr>
          <w:rFonts w:asciiTheme="minorHAnsi" w:eastAsiaTheme="minorEastAsia" w:hAnsiTheme="minorHAnsi" w:cstheme="minorBidi"/>
        </w:rPr>
        <w:t>, BCEH</w:t>
      </w:r>
    </w:p>
    <w:p w14:paraId="11FD966E" w14:textId="40B818B0" w:rsidR="001718AD" w:rsidRPr="00B525A7" w:rsidRDefault="001718AD" w:rsidP="00601EAB">
      <w:pPr>
        <w:rPr>
          <w:rFonts w:asciiTheme="minorHAnsi" w:eastAsiaTheme="minorEastAsia" w:hAnsiTheme="minorHAnsi" w:cstheme="minorHAnsi"/>
        </w:rPr>
      </w:pPr>
    </w:p>
    <w:sectPr w:rsidR="001718AD" w:rsidRPr="00B525A7" w:rsidSect="00AB1849">
      <w:pgSz w:w="12240" w:h="15840" w:code="1"/>
      <w:pgMar w:top="720" w:right="540" w:bottom="720"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2BA2" w14:textId="77777777" w:rsidR="003C64B6" w:rsidRDefault="003C64B6">
      <w:r>
        <w:separator/>
      </w:r>
    </w:p>
  </w:endnote>
  <w:endnote w:type="continuationSeparator" w:id="0">
    <w:p w14:paraId="558398C6" w14:textId="77777777" w:rsidR="003C64B6" w:rsidRDefault="003C64B6">
      <w:r>
        <w:continuationSeparator/>
      </w:r>
    </w:p>
  </w:endnote>
  <w:endnote w:type="continuationNotice" w:id="1">
    <w:p w14:paraId="7DD39580" w14:textId="77777777" w:rsidR="003C64B6" w:rsidRDefault="003C6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CC2E" w14:textId="77777777" w:rsidR="00FE49BA" w:rsidRDefault="00FE49BA">
    <w:pPr>
      <w:pStyle w:val="Footer"/>
      <w:rPr>
        <w:rFonts w:asciiTheme="minorHAnsi" w:hAnsiTheme="minorHAnsi" w:cstheme="minorHAnsi"/>
        <w:sz w:val="20"/>
        <w:szCs w:val="20"/>
      </w:rPr>
    </w:pPr>
  </w:p>
  <w:p w14:paraId="1DF88C5E" w14:textId="7B241543"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B1849">
      <w:rPr>
        <w:rFonts w:asciiTheme="minorHAnsi" w:hAnsiTheme="minorHAnsi" w:cstheme="minorHAnsi"/>
        <w:sz w:val="20"/>
        <w:szCs w:val="20"/>
      </w:rPr>
      <w:t>5</w:t>
    </w:r>
    <w:r w:rsidRPr="002901FC">
      <w:rPr>
        <w:rFonts w:asciiTheme="minorHAnsi" w:hAnsiTheme="minorHAnsi" w:cstheme="minorHAnsi"/>
        <w:sz w:val="20"/>
        <w:szCs w:val="20"/>
      </w:rPr>
      <w:t>(</w:t>
    </w:r>
    <w:r w:rsidR="00AB1849">
      <w:rPr>
        <w:rFonts w:asciiTheme="minorHAnsi" w:hAnsiTheme="minorHAnsi" w:cstheme="minorHAnsi"/>
        <w:sz w:val="20"/>
        <w:szCs w:val="20"/>
      </w:rPr>
      <w:t>1</w:t>
    </w:r>
    <w:r w:rsidRPr="002901FC">
      <w:rPr>
        <w:rFonts w:asciiTheme="minorHAnsi" w:hAnsiTheme="minorHAnsi" w:cstheme="minorHAnsi"/>
        <w:sz w:val="20"/>
        <w:szCs w:val="20"/>
      </w:rPr>
      <w:t>)-</w:t>
    </w:r>
    <w:r w:rsidR="00AB1849">
      <w:rPr>
        <w:rFonts w:asciiTheme="minorHAnsi" w:hAnsiTheme="minorHAnsi" w:cstheme="minorHAnsi"/>
        <w:sz w:val="20"/>
        <w:szCs w:val="20"/>
      </w:rPr>
      <w:t>Essex-Lawrence</w:t>
    </w:r>
    <w:r w:rsidRPr="002901FC">
      <w:rPr>
        <w:rFonts w:asciiTheme="minorHAnsi" w:hAnsiTheme="minorHAnsi" w:cstheme="minorHAnsi"/>
        <w:sz w:val="20"/>
        <w:szCs w:val="20"/>
      </w:rPr>
      <w:t>-Report</w:t>
    </w:r>
    <w:r w:rsidR="00AB1849">
      <w:rPr>
        <w:rFonts w:asciiTheme="minorHAnsi" w:hAnsiTheme="minorHAnsi" w:cstheme="minorHAnsi"/>
        <w:sz w:val="20"/>
        <w:szCs w:val="20"/>
      </w:rPr>
      <w:t xml:space="preserve"> 3-</w:t>
    </w:r>
    <w:r w:rsidR="00F37C1C">
      <w:rPr>
        <w:rFonts w:asciiTheme="minorHAnsi" w:hAnsiTheme="minorHAnsi" w:cstheme="minorHAnsi"/>
        <w:sz w:val="20"/>
        <w:szCs w:val="20"/>
      </w:rPr>
      <w:t>10</w:t>
    </w:r>
    <w:r w:rsidR="00AB1849">
      <w:rPr>
        <w:rFonts w:asciiTheme="minorHAnsi" w:hAnsiTheme="minorHAnsi" w:cstheme="minorHAnsi"/>
        <w:sz w:val="20"/>
        <w:szCs w:val="20"/>
      </w:rPr>
      <w:t>-25</w:t>
    </w:r>
    <w:r w:rsidRPr="002901FC">
      <w:rPr>
        <w:rFonts w:asciiTheme="minorHAnsi" w:hAnsiTheme="minorHAnsi" w:cstheme="minorHAnsi"/>
        <w:sz w:val="20"/>
        <w:szCs w:val="20"/>
      </w:rPr>
      <w:tab/>
    </w:r>
    <w:r w:rsidR="005E4E8D">
      <w:rPr>
        <w:rFonts w:asciiTheme="minorHAnsi" w:hAnsiTheme="minorHAnsi" w:cstheme="minorHAnsi"/>
        <w:sz w:val="20"/>
        <w:szCs w:val="20"/>
      </w:rPr>
      <w:tab/>
    </w:r>
    <w:r w:rsidR="00254540">
      <w:rPr>
        <w:rFonts w:asciiTheme="minorHAnsi" w:hAnsiTheme="minorHAnsi" w:cstheme="minorHAnsi"/>
        <w:sz w:val="20"/>
        <w:szCs w:val="20"/>
      </w:rPr>
      <w:tab/>
    </w:r>
    <w:r w:rsidRPr="002901FC">
      <w:rPr>
        <w:rFonts w:asciiTheme="minorHAnsi" w:hAnsiTheme="minorHAnsi" w:cstheme="minorHAnsi"/>
        <w:sz w:val="20"/>
        <w:szCs w:val="20"/>
      </w:rPr>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16F1" w14:textId="77777777" w:rsidR="003C64B6" w:rsidRDefault="003C64B6">
      <w:r>
        <w:separator/>
      </w:r>
    </w:p>
  </w:footnote>
  <w:footnote w:type="continuationSeparator" w:id="0">
    <w:p w14:paraId="143E37C8" w14:textId="77777777" w:rsidR="003C64B6" w:rsidRDefault="003C64B6">
      <w:r>
        <w:continuationSeparator/>
      </w:r>
    </w:p>
  </w:footnote>
  <w:footnote w:type="continuationNotice" w:id="1">
    <w:p w14:paraId="2C3DED23" w14:textId="77777777" w:rsidR="003C64B6" w:rsidRDefault="003C64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56D9"/>
    <w:multiLevelType w:val="hybridMultilevel"/>
    <w:tmpl w:val="A536A3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A0FC1"/>
    <w:multiLevelType w:val="hybridMultilevel"/>
    <w:tmpl w:val="4CC6A4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B90007"/>
    <w:multiLevelType w:val="hybridMultilevel"/>
    <w:tmpl w:val="C9C05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B71D1B"/>
    <w:multiLevelType w:val="hybridMultilevel"/>
    <w:tmpl w:val="A536A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A372E14"/>
    <w:multiLevelType w:val="hybridMultilevel"/>
    <w:tmpl w:val="DC4CC9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CF0967"/>
    <w:multiLevelType w:val="hybridMultilevel"/>
    <w:tmpl w:val="C9C057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4357835">
    <w:abstractNumId w:val="1"/>
  </w:num>
  <w:num w:numId="2" w16cid:durableId="730353180">
    <w:abstractNumId w:val="6"/>
  </w:num>
  <w:num w:numId="3" w16cid:durableId="1464737083">
    <w:abstractNumId w:val="2"/>
  </w:num>
  <w:num w:numId="4" w16cid:durableId="665476750">
    <w:abstractNumId w:val="5"/>
  </w:num>
  <w:num w:numId="5" w16cid:durableId="2138454303">
    <w:abstractNumId w:val="7"/>
  </w:num>
  <w:num w:numId="6" w16cid:durableId="762653138">
    <w:abstractNumId w:val="4"/>
  </w:num>
  <w:num w:numId="7" w16cid:durableId="2004628201">
    <w:abstractNumId w:val="8"/>
  </w:num>
  <w:num w:numId="8" w16cid:durableId="25832560">
    <w:abstractNumId w:val="3"/>
  </w:num>
  <w:num w:numId="9" w16cid:durableId="37881887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4E33"/>
    <w:rsid w:val="0000633E"/>
    <w:rsid w:val="0000672D"/>
    <w:rsid w:val="000068F9"/>
    <w:rsid w:val="00010165"/>
    <w:rsid w:val="00010D10"/>
    <w:rsid w:val="00011101"/>
    <w:rsid w:val="00014648"/>
    <w:rsid w:val="0001465C"/>
    <w:rsid w:val="00016F23"/>
    <w:rsid w:val="00017D94"/>
    <w:rsid w:val="00017F08"/>
    <w:rsid w:val="0002008E"/>
    <w:rsid w:val="000205D9"/>
    <w:rsid w:val="00022B76"/>
    <w:rsid w:val="000263C9"/>
    <w:rsid w:val="00027DC5"/>
    <w:rsid w:val="00034119"/>
    <w:rsid w:val="00036EE3"/>
    <w:rsid w:val="0003744E"/>
    <w:rsid w:val="00040A62"/>
    <w:rsid w:val="00040BAA"/>
    <w:rsid w:val="00042EB6"/>
    <w:rsid w:val="00043901"/>
    <w:rsid w:val="000452C9"/>
    <w:rsid w:val="00046048"/>
    <w:rsid w:val="000471E1"/>
    <w:rsid w:val="0005065C"/>
    <w:rsid w:val="000507A7"/>
    <w:rsid w:val="00050C72"/>
    <w:rsid w:val="00050DFA"/>
    <w:rsid w:val="00050E63"/>
    <w:rsid w:val="00052242"/>
    <w:rsid w:val="0005381D"/>
    <w:rsid w:val="00054C52"/>
    <w:rsid w:val="00055DCF"/>
    <w:rsid w:val="000601E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1A1B"/>
    <w:rsid w:val="00082A56"/>
    <w:rsid w:val="000835D1"/>
    <w:rsid w:val="00084345"/>
    <w:rsid w:val="00086740"/>
    <w:rsid w:val="00090F16"/>
    <w:rsid w:val="00092E71"/>
    <w:rsid w:val="00093981"/>
    <w:rsid w:val="000947F0"/>
    <w:rsid w:val="00095236"/>
    <w:rsid w:val="00096690"/>
    <w:rsid w:val="00096A46"/>
    <w:rsid w:val="000A1641"/>
    <w:rsid w:val="000A29D9"/>
    <w:rsid w:val="000A3FBB"/>
    <w:rsid w:val="000A503C"/>
    <w:rsid w:val="000A5325"/>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2246"/>
    <w:rsid w:val="000D270B"/>
    <w:rsid w:val="000D2CA6"/>
    <w:rsid w:val="000D6BDA"/>
    <w:rsid w:val="000E4D26"/>
    <w:rsid w:val="000E55FE"/>
    <w:rsid w:val="000E5B14"/>
    <w:rsid w:val="000F03CF"/>
    <w:rsid w:val="000F2496"/>
    <w:rsid w:val="000F3B30"/>
    <w:rsid w:val="000F7F95"/>
    <w:rsid w:val="001052FE"/>
    <w:rsid w:val="001104F4"/>
    <w:rsid w:val="00110E10"/>
    <w:rsid w:val="00111574"/>
    <w:rsid w:val="001124D2"/>
    <w:rsid w:val="0011498C"/>
    <w:rsid w:val="0011528C"/>
    <w:rsid w:val="001154F2"/>
    <w:rsid w:val="001156F0"/>
    <w:rsid w:val="001169F1"/>
    <w:rsid w:val="001208EC"/>
    <w:rsid w:val="00121E64"/>
    <w:rsid w:val="001224F3"/>
    <w:rsid w:val="00125558"/>
    <w:rsid w:val="001304D1"/>
    <w:rsid w:val="00131E20"/>
    <w:rsid w:val="001331AB"/>
    <w:rsid w:val="00133EC9"/>
    <w:rsid w:val="001354DD"/>
    <w:rsid w:val="0013579D"/>
    <w:rsid w:val="0013630D"/>
    <w:rsid w:val="00140B02"/>
    <w:rsid w:val="0014446C"/>
    <w:rsid w:val="00144CD0"/>
    <w:rsid w:val="0014516F"/>
    <w:rsid w:val="0014650A"/>
    <w:rsid w:val="00152BBD"/>
    <w:rsid w:val="00152CB9"/>
    <w:rsid w:val="00156F40"/>
    <w:rsid w:val="00157A98"/>
    <w:rsid w:val="0016222A"/>
    <w:rsid w:val="00163401"/>
    <w:rsid w:val="00166FF7"/>
    <w:rsid w:val="001672EF"/>
    <w:rsid w:val="00167883"/>
    <w:rsid w:val="001718AD"/>
    <w:rsid w:val="001730A4"/>
    <w:rsid w:val="001736AB"/>
    <w:rsid w:val="001736F9"/>
    <w:rsid w:val="00173710"/>
    <w:rsid w:val="00176EC4"/>
    <w:rsid w:val="00177BDD"/>
    <w:rsid w:val="00180B40"/>
    <w:rsid w:val="0018242E"/>
    <w:rsid w:val="00184884"/>
    <w:rsid w:val="00184E21"/>
    <w:rsid w:val="00187621"/>
    <w:rsid w:val="00187909"/>
    <w:rsid w:val="00194E65"/>
    <w:rsid w:val="001977C7"/>
    <w:rsid w:val="001A28A3"/>
    <w:rsid w:val="001A7E13"/>
    <w:rsid w:val="001B00DC"/>
    <w:rsid w:val="001B0113"/>
    <w:rsid w:val="001B0D3C"/>
    <w:rsid w:val="001B0EF8"/>
    <w:rsid w:val="001B1E82"/>
    <w:rsid w:val="001B286D"/>
    <w:rsid w:val="001B4794"/>
    <w:rsid w:val="001B5B3D"/>
    <w:rsid w:val="001C02BA"/>
    <w:rsid w:val="001C0CAC"/>
    <w:rsid w:val="001C6152"/>
    <w:rsid w:val="001C668A"/>
    <w:rsid w:val="001D0CDF"/>
    <w:rsid w:val="001D140E"/>
    <w:rsid w:val="001D2525"/>
    <w:rsid w:val="001D27EF"/>
    <w:rsid w:val="001D39C0"/>
    <w:rsid w:val="001D65F1"/>
    <w:rsid w:val="001D74AB"/>
    <w:rsid w:val="001E0B98"/>
    <w:rsid w:val="001E1743"/>
    <w:rsid w:val="001E20C6"/>
    <w:rsid w:val="001E31D9"/>
    <w:rsid w:val="001E3CF4"/>
    <w:rsid w:val="001E3E1A"/>
    <w:rsid w:val="001E4C3F"/>
    <w:rsid w:val="001E6A63"/>
    <w:rsid w:val="001F09B0"/>
    <w:rsid w:val="001F183E"/>
    <w:rsid w:val="001F32CC"/>
    <w:rsid w:val="001F5392"/>
    <w:rsid w:val="001F6918"/>
    <w:rsid w:val="00200BA0"/>
    <w:rsid w:val="00201347"/>
    <w:rsid w:val="00203D06"/>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2F30"/>
    <w:rsid w:val="00233339"/>
    <w:rsid w:val="00233A9D"/>
    <w:rsid w:val="00233E6C"/>
    <w:rsid w:val="002353C6"/>
    <w:rsid w:val="00235494"/>
    <w:rsid w:val="0023690D"/>
    <w:rsid w:val="00237521"/>
    <w:rsid w:val="002447EC"/>
    <w:rsid w:val="00250E22"/>
    <w:rsid w:val="00250FE2"/>
    <w:rsid w:val="00252C8D"/>
    <w:rsid w:val="00253A49"/>
    <w:rsid w:val="00254540"/>
    <w:rsid w:val="002545A9"/>
    <w:rsid w:val="0025507C"/>
    <w:rsid w:val="00255907"/>
    <w:rsid w:val="00257CC0"/>
    <w:rsid w:val="00260F4F"/>
    <w:rsid w:val="0026322A"/>
    <w:rsid w:val="00265C7C"/>
    <w:rsid w:val="0026614E"/>
    <w:rsid w:val="00270ADE"/>
    <w:rsid w:val="00270CFE"/>
    <w:rsid w:val="00273A35"/>
    <w:rsid w:val="00274A08"/>
    <w:rsid w:val="00275307"/>
    <w:rsid w:val="00275773"/>
    <w:rsid w:val="00275868"/>
    <w:rsid w:val="00277681"/>
    <w:rsid w:val="002779EC"/>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1D30"/>
    <w:rsid w:val="002B3853"/>
    <w:rsid w:val="002B3CC5"/>
    <w:rsid w:val="002B484F"/>
    <w:rsid w:val="002B7808"/>
    <w:rsid w:val="002C0310"/>
    <w:rsid w:val="002C08C7"/>
    <w:rsid w:val="002C1311"/>
    <w:rsid w:val="002C3081"/>
    <w:rsid w:val="002C33D7"/>
    <w:rsid w:val="002C7001"/>
    <w:rsid w:val="002D1843"/>
    <w:rsid w:val="002D4430"/>
    <w:rsid w:val="002D44E5"/>
    <w:rsid w:val="002D4F30"/>
    <w:rsid w:val="002D563F"/>
    <w:rsid w:val="002D5BBB"/>
    <w:rsid w:val="002D73C8"/>
    <w:rsid w:val="002E05AB"/>
    <w:rsid w:val="002E1026"/>
    <w:rsid w:val="002E387B"/>
    <w:rsid w:val="002E4C21"/>
    <w:rsid w:val="002F4115"/>
    <w:rsid w:val="002F48AF"/>
    <w:rsid w:val="002F4AFF"/>
    <w:rsid w:val="002F6113"/>
    <w:rsid w:val="002F6A5B"/>
    <w:rsid w:val="00300384"/>
    <w:rsid w:val="00301497"/>
    <w:rsid w:val="003035F1"/>
    <w:rsid w:val="003038BB"/>
    <w:rsid w:val="00303920"/>
    <w:rsid w:val="00310FF3"/>
    <w:rsid w:val="0031217E"/>
    <w:rsid w:val="00312716"/>
    <w:rsid w:val="00313827"/>
    <w:rsid w:val="00314F61"/>
    <w:rsid w:val="0031619C"/>
    <w:rsid w:val="0032272B"/>
    <w:rsid w:val="00326307"/>
    <w:rsid w:val="00327F14"/>
    <w:rsid w:val="00330C69"/>
    <w:rsid w:val="00332071"/>
    <w:rsid w:val="00333792"/>
    <w:rsid w:val="00333B5A"/>
    <w:rsid w:val="003343CA"/>
    <w:rsid w:val="003345B2"/>
    <w:rsid w:val="003367F6"/>
    <w:rsid w:val="003406EE"/>
    <w:rsid w:val="0034187B"/>
    <w:rsid w:val="00342B01"/>
    <w:rsid w:val="00343D82"/>
    <w:rsid w:val="003449CE"/>
    <w:rsid w:val="00345462"/>
    <w:rsid w:val="0034782E"/>
    <w:rsid w:val="00347D2B"/>
    <w:rsid w:val="00350C26"/>
    <w:rsid w:val="00350E33"/>
    <w:rsid w:val="003525D3"/>
    <w:rsid w:val="003536FF"/>
    <w:rsid w:val="00353B0C"/>
    <w:rsid w:val="00355708"/>
    <w:rsid w:val="00357A58"/>
    <w:rsid w:val="00362467"/>
    <w:rsid w:val="003643AB"/>
    <w:rsid w:val="00364F14"/>
    <w:rsid w:val="0037110D"/>
    <w:rsid w:val="00372A1F"/>
    <w:rsid w:val="00376802"/>
    <w:rsid w:val="0037770E"/>
    <w:rsid w:val="00377C17"/>
    <w:rsid w:val="003801E0"/>
    <w:rsid w:val="0038042D"/>
    <w:rsid w:val="003820D7"/>
    <w:rsid w:val="0038276A"/>
    <w:rsid w:val="00384576"/>
    <w:rsid w:val="00384A8D"/>
    <w:rsid w:val="00385886"/>
    <w:rsid w:val="00386150"/>
    <w:rsid w:val="00386322"/>
    <w:rsid w:val="0038710C"/>
    <w:rsid w:val="00390328"/>
    <w:rsid w:val="0039226C"/>
    <w:rsid w:val="0039368D"/>
    <w:rsid w:val="00393824"/>
    <w:rsid w:val="003943F7"/>
    <w:rsid w:val="0039681A"/>
    <w:rsid w:val="003971FD"/>
    <w:rsid w:val="003A1BA2"/>
    <w:rsid w:val="003A5131"/>
    <w:rsid w:val="003A6068"/>
    <w:rsid w:val="003A6C69"/>
    <w:rsid w:val="003A746C"/>
    <w:rsid w:val="003A78AD"/>
    <w:rsid w:val="003B01F5"/>
    <w:rsid w:val="003B02F2"/>
    <w:rsid w:val="003B42E1"/>
    <w:rsid w:val="003B4FD5"/>
    <w:rsid w:val="003B63CC"/>
    <w:rsid w:val="003B6759"/>
    <w:rsid w:val="003B6CAA"/>
    <w:rsid w:val="003C113E"/>
    <w:rsid w:val="003C19F5"/>
    <w:rsid w:val="003C1C21"/>
    <w:rsid w:val="003C3443"/>
    <w:rsid w:val="003C36C9"/>
    <w:rsid w:val="003C47CE"/>
    <w:rsid w:val="003C4A75"/>
    <w:rsid w:val="003C5E40"/>
    <w:rsid w:val="003C64B6"/>
    <w:rsid w:val="003C75F4"/>
    <w:rsid w:val="003D23EA"/>
    <w:rsid w:val="003D3038"/>
    <w:rsid w:val="003D3EA7"/>
    <w:rsid w:val="003D45EE"/>
    <w:rsid w:val="003D4877"/>
    <w:rsid w:val="003D75E1"/>
    <w:rsid w:val="003E0EB7"/>
    <w:rsid w:val="003E26AE"/>
    <w:rsid w:val="003E5400"/>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1798C"/>
    <w:rsid w:val="004234EA"/>
    <w:rsid w:val="004234F3"/>
    <w:rsid w:val="00424017"/>
    <w:rsid w:val="0042426D"/>
    <w:rsid w:val="004249B2"/>
    <w:rsid w:val="00426C5A"/>
    <w:rsid w:val="004316DB"/>
    <w:rsid w:val="00435CC1"/>
    <w:rsid w:val="00436F8F"/>
    <w:rsid w:val="00437FF8"/>
    <w:rsid w:val="00441BA5"/>
    <w:rsid w:val="00443157"/>
    <w:rsid w:val="004449F3"/>
    <w:rsid w:val="004452E5"/>
    <w:rsid w:val="004464F7"/>
    <w:rsid w:val="00447F3C"/>
    <w:rsid w:val="00450B41"/>
    <w:rsid w:val="00451640"/>
    <w:rsid w:val="00454502"/>
    <w:rsid w:val="00454B16"/>
    <w:rsid w:val="004579CC"/>
    <w:rsid w:val="00457D39"/>
    <w:rsid w:val="004625A1"/>
    <w:rsid w:val="004628DF"/>
    <w:rsid w:val="00463366"/>
    <w:rsid w:val="00465A7A"/>
    <w:rsid w:val="00466566"/>
    <w:rsid w:val="00467A83"/>
    <w:rsid w:val="004701C8"/>
    <w:rsid w:val="00472AF6"/>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33A8"/>
    <w:rsid w:val="004B628E"/>
    <w:rsid w:val="004B6491"/>
    <w:rsid w:val="004B668F"/>
    <w:rsid w:val="004C0F20"/>
    <w:rsid w:val="004C6026"/>
    <w:rsid w:val="004C6BAF"/>
    <w:rsid w:val="004D1C2F"/>
    <w:rsid w:val="004D3D42"/>
    <w:rsid w:val="004D5E03"/>
    <w:rsid w:val="004D6E55"/>
    <w:rsid w:val="004D7632"/>
    <w:rsid w:val="004D78B5"/>
    <w:rsid w:val="004F0D48"/>
    <w:rsid w:val="004F1B77"/>
    <w:rsid w:val="004F373D"/>
    <w:rsid w:val="004F646E"/>
    <w:rsid w:val="00500C11"/>
    <w:rsid w:val="00507F9D"/>
    <w:rsid w:val="00510903"/>
    <w:rsid w:val="005119B5"/>
    <w:rsid w:val="0051249D"/>
    <w:rsid w:val="005136DC"/>
    <w:rsid w:val="00520732"/>
    <w:rsid w:val="00520CD7"/>
    <w:rsid w:val="00522115"/>
    <w:rsid w:val="00522F30"/>
    <w:rsid w:val="00523290"/>
    <w:rsid w:val="0052372F"/>
    <w:rsid w:val="0052487B"/>
    <w:rsid w:val="00533F43"/>
    <w:rsid w:val="00534A86"/>
    <w:rsid w:val="005353D1"/>
    <w:rsid w:val="0053611B"/>
    <w:rsid w:val="00536A4F"/>
    <w:rsid w:val="005401C1"/>
    <w:rsid w:val="00540432"/>
    <w:rsid w:val="00542352"/>
    <w:rsid w:val="00542E3A"/>
    <w:rsid w:val="00544892"/>
    <w:rsid w:val="005475C6"/>
    <w:rsid w:val="00553358"/>
    <w:rsid w:val="00557778"/>
    <w:rsid w:val="005606A5"/>
    <w:rsid w:val="005608A3"/>
    <w:rsid w:val="00561391"/>
    <w:rsid w:val="00563311"/>
    <w:rsid w:val="00564A53"/>
    <w:rsid w:val="00565CD7"/>
    <w:rsid w:val="00565DA0"/>
    <w:rsid w:val="00566DF8"/>
    <w:rsid w:val="00567BE6"/>
    <w:rsid w:val="00570B2C"/>
    <w:rsid w:val="00571201"/>
    <w:rsid w:val="005718B6"/>
    <w:rsid w:val="00575EE4"/>
    <w:rsid w:val="00576EFA"/>
    <w:rsid w:val="00577FAC"/>
    <w:rsid w:val="00580FA9"/>
    <w:rsid w:val="00584946"/>
    <w:rsid w:val="00587E62"/>
    <w:rsid w:val="00593396"/>
    <w:rsid w:val="0059607D"/>
    <w:rsid w:val="00596E63"/>
    <w:rsid w:val="005A06E8"/>
    <w:rsid w:val="005A09D2"/>
    <w:rsid w:val="005A13AB"/>
    <w:rsid w:val="005A15A3"/>
    <w:rsid w:val="005A1F87"/>
    <w:rsid w:val="005A4ECE"/>
    <w:rsid w:val="005B1F67"/>
    <w:rsid w:val="005C0446"/>
    <w:rsid w:val="005C14D8"/>
    <w:rsid w:val="005C1F0A"/>
    <w:rsid w:val="005C2184"/>
    <w:rsid w:val="005C323B"/>
    <w:rsid w:val="005C3EA1"/>
    <w:rsid w:val="005C3F38"/>
    <w:rsid w:val="005C5854"/>
    <w:rsid w:val="005C7889"/>
    <w:rsid w:val="005D0290"/>
    <w:rsid w:val="005D0ACF"/>
    <w:rsid w:val="005D2850"/>
    <w:rsid w:val="005D2C66"/>
    <w:rsid w:val="005D5585"/>
    <w:rsid w:val="005D78CE"/>
    <w:rsid w:val="005E2850"/>
    <w:rsid w:val="005E292E"/>
    <w:rsid w:val="005E39D4"/>
    <w:rsid w:val="005E4E8D"/>
    <w:rsid w:val="005E51C8"/>
    <w:rsid w:val="005E7560"/>
    <w:rsid w:val="005E7C4E"/>
    <w:rsid w:val="005E7E1A"/>
    <w:rsid w:val="005F0308"/>
    <w:rsid w:val="005F04DE"/>
    <w:rsid w:val="005F0BB6"/>
    <w:rsid w:val="005F3714"/>
    <w:rsid w:val="005F60A3"/>
    <w:rsid w:val="005F7213"/>
    <w:rsid w:val="006009CA"/>
    <w:rsid w:val="00601EAB"/>
    <w:rsid w:val="00607230"/>
    <w:rsid w:val="006075CB"/>
    <w:rsid w:val="00610033"/>
    <w:rsid w:val="006103B1"/>
    <w:rsid w:val="006104B9"/>
    <w:rsid w:val="00611CCC"/>
    <w:rsid w:val="00612287"/>
    <w:rsid w:val="00612A09"/>
    <w:rsid w:val="00613ADB"/>
    <w:rsid w:val="006154CC"/>
    <w:rsid w:val="00617E15"/>
    <w:rsid w:val="006207F9"/>
    <w:rsid w:val="006249A2"/>
    <w:rsid w:val="00627E10"/>
    <w:rsid w:val="0063020F"/>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553F9"/>
    <w:rsid w:val="00660C40"/>
    <w:rsid w:val="00661C9E"/>
    <w:rsid w:val="00662DA0"/>
    <w:rsid w:val="006646F9"/>
    <w:rsid w:val="006667A4"/>
    <w:rsid w:val="006671D5"/>
    <w:rsid w:val="00672B93"/>
    <w:rsid w:val="00674A27"/>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7389"/>
    <w:rsid w:val="006A0CD5"/>
    <w:rsid w:val="006A19DD"/>
    <w:rsid w:val="006A5519"/>
    <w:rsid w:val="006A7EF3"/>
    <w:rsid w:val="006B10E1"/>
    <w:rsid w:val="006B5E12"/>
    <w:rsid w:val="006B5E74"/>
    <w:rsid w:val="006B7306"/>
    <w:rsid w:val="006B7969"/>
    <w:rsid w:val="006B7AA3"/>
    <w:rsid w:val="006C0A7D"/>
    <w:rsid w:val="006D12DC"/>
    <w:rsid w:val="006D1C64"/>
    <w:rsid w:val="006D5050"/>
    <w:rsid w:val="006E1DAC"/>
    <w:rsid w:val="006E2AFA"/>
    <w:rsid w:val="006E37ED"/>
    <w:rsid w:val="006E3ABE"/>
    <w:rsid w:val="006E64A7"/>
    <w:rsid w:val="006E72AA"/>
    <w:rsid w:val="006F1592"/>
    <w:rsid w:val="006F1CF5"/>
    <w:rsid w:val="006F480E"/>
    <w:rsid w:val="006F4AB0"/>
    <w:rsid w:val="006F6B1E"/>
    <w:rsid w:val="006F7BCA"/>
    <w:rsid w:val="007004A9"/>
    <w:rsid w:val="00703DF2"/>
    <w:rsid w:val="00704A5B"/>
    <w:rsid w:val="00704A78"/>
    <w:rsid w:val="007060DC"/>
    <w:rsid w:val="007075F3"/>
    <w:rsid w:val="00710E17"/>
    <w:rsid w:val="00712F7E"/>
    <w:rsid w:val="00714B2A"/>
    <w:rsid w:val="00715B75"/>
    <w:rsid w:val="00717602"/>
    <w:rsid w:val="00724459"/>
    <w:rsid w:val="00724720"/>
    <w:rsid w:val="00727804"/>
    <w:rsid w:val="0073011B"/>
    <w:rsid w:val="007367BB"/>
    <w:rsid w:val="007369CF"/>
    <w:rsid w:val="007409EF"/>
    <w:rsid w:val="00742179"/>
    <w:rsid w:val="00744177"/>
    <w:rsid w:val="007459F4"/>
    <w:rsid w:val="00750628"/>
    <w:rsid w:val="007509E1"/>
    <w:rsid w:val="00752F31"/>
    <w:rsid w:val="00753AB9"/>
    <w:rsid w:val="007545C3"/>
    <w:rsid w:val="007568B5"/>
    <w:rsid w:val="00761A55"/>
    <w:rsid w:val="007651A7"/>
    <w:rsid w:val="00765A40"/>
    <w:rsid w:val="00765DBB"/>
    <w:rsid w:val="00767095"/>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EA5"/>
    <w:rsid w:val="007A5187"/>
    <w:rsid w:val="007A55F3"/>
    <w:rsid w:val="007B08B3"/>
    <w:rsid w:val="007B1727"/>
    <w:rsid w:val="007B2826"/>
    <w:rsid w:val="007B3FCB"/>
    <w:rsid w:val="007B47EF"/>
    <w:rsid w:val="007B7CC6"/>
    <w:rsid w:val="007C3545"/>
    <w:rsid w:val="007D3D92"/>
    <w:rsid w:val="007D7532"/>
    <w:rsid w:val="007D7B7D"/>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437D"/>
    <w:rsid w:val="00806AE9"/>
    <w:rsid w:val="008114C0"/>
    <w:rsid w:val="0081680C"/>
    <w:rsid w:val="0081720A"/>
    <w:rsid w:val="00820F57"/>
    <w:rsid w:val="00821B88"/>
    <w:rsid w:val="008223D6"/>
    <w:rsid w:val="00822833"/>
    <w:rsid w:val="008239E5"/>
    <w:rsid w:val="008241A2"/>
    <w:rsid w:val="00827B17"/>
    <w:rsid w:val="008314DA"/>
    <w:rsid w:val="0083429B"/>
    <w:rsid w:val="00834C55"/>
    <w:rsid w:val="0083708B"/>
    <w:rsid w:val="0083725B"/>
    <w:rsid w:val="00840045"/>
    <w:rsid w:val="0084208B"/>
    <w:rsid w:val="00843352"/>
    <w:rsid w:val="00844E55"/>
    <w:rsid w:val="00845AB7"/>
    <w:rsid w:val="008460C3"/>
    <w:rsid w:val="0084642A"/>
    <w:rsid w:val="0084682E"/>
    <w:rsid w:val="00846A74"/>
    <w:rsid w:val="0085104E"/>
    <w:rsid w:val="0085184C"/>
    <w:rsid w:val="008526B3"/>
    <w:rsid w:val="0085679A"/>
    <w:rsid w:val="00857402"/>
    <w:rsid w:val="00860823"/>
    <w:rsid w:val="00861186"/>
    <w:rsid w:val="0086249C"/>
    <w:rsid w:val="008632F1"/>
    <w:rsid w:val="0086507E"/>
    <w:rsid w:val="00866248"/>
    <w:rsid w:val="008719D0"/>
    <w:rsid w:val="00872A10"/>
    <w:rsid w:val="008743E2"/>
    <w:rsid w:val="00876290"/>
    <w:rsid w:val="00877FCB"/>
    <w:rsid w:val="008858D7"/>
    <w:rsid w:val="00886458"/>
    <w:rsid w:val="00892789"/>
    <w:rsid w:val="00892FF4"/>
    <w:rsid w:val="00895FC0"/>
    <w:rsid w:val="008966AF"/>
    <w:rsid w:val="008A30BB"/>
    <w:rsid w:val="008A4670"/>
    <w:rsid w:val="008A47BC"/>
    <w:rsid w:val="008A6B5A"/>
    <w:rsid w:val="008B035F"/>
    <w:rsid w:val="008B2BA8"/>
    <w:rsid w:val="008B582A"/>
    <w:rsid w:val="008B64F2"/>
    <w:rsid w:val="008C300D"/>
    <w:rsid w:val="008C3322"/>
    <w:rsid w:val="008C4DC0"/>
    <w:rsid w:val="008C4F3E"/>
    <w:rsid w:val="008C52F5"/>
    <w:rsid w:val="008C5D74"/>
    <w:rsid w:val="008C68D8"/>
    <w:rsid w:val="008C7B13"/>
    <w:rsid w:val="008D108A"/>
    <w:rsid w:val="008D2268"/>
    <w:rsid w:val="008D2510"/>
    <w:rsid w:val="008D2CBE"/>
    <w:rsid w:val="008D3D5A"/>
    <w:rsid w:val="008E068F"/>
    <w:rsid w:val="008E0978"/>
    <w:rsid w:val="008E0E08"/>
    <w:rsid w:val="008E1199"/>
    <w:rsid w:val="008E2D33"/>
    <w:rsid w:val="008E61FC"/>
    <w:rsid w:val="008E660D"/>
    <w:rsid w:val="008F254A"/>
    <w:rsid w:val="008F37D0"/>
    <w:rsid w:val="008F5DD5"/>
    <w:rsid w:val="008F68A7"/>
    <w:rsid w:val="00901CE3"/>
    <w:rsid w:val="0090415D"/>
    <w:rsid w:val="00904454"/>
    <w:rsid w:val="009056CA"/>
    <w:rsid w:val="009059CE"/>
    <w:rsid w:val="00905B35"/>
    <w:rsid w:val="00905CD4"/>
    <w:rsid w:val="00906E78"/>
    <w:rsid w:val="00907747"/>
    <w:rsid w:val="00907A83"/>
    <w:rsid w:val="00915ED8"/>
    <w:rsid w:val="00917660"/>
    <w:rsid w:val="009218A2"/>
    <w:rsid w:val="0092536D"/>
    <w:rsid w:val="00925CFB"/>
    <w:rsid w:val="00927E04"/>
    <w:rsid w:val="00932409"/>
    <w:rsid w:val="009346B1"/>
    <w:rsid w:val="009351EB"/>
    <w:rsid w:val="0093547D"/>
    <w:rsid w:val="00936043"/>
    <w:rsid w:val="00936371"/>
    <w:rsid w:val="00937C4B"/>
    <w:rsid w:val="009414F8"/>
    <w:rsid w:val="009424B6"/>
    <w:rsid w:val="00942E6A"/>
    <w:rsid w:val="00951E3F"/>
    <w:rsid w:val="00954712"/>
    <w:rsid w:val="00955118"/>
    <w:rsid w:val="00955635"/>
    <w:rsid w:val="00955D47"/>
    <w:rsid w:val="00960A21"/>
    <w:rsid w:val="00961A26"/>
    <w:rsid w:val="009628D8"/>
    <w:rsid w:val="0096684C"/>
    <w:rsid w:val="009700C5"/>
    <w:rsid w:val="009721F1"/>
    <w:rsid w:val="00972505"/>
    <w:rsid w:val="00973C1A"/>
    <w:rsid w:val="00974298"/>
    <w:rsid w:val="009777E2"/>
    <w:rsid w:val="00982960"/>
    <w:rsid w:val="00982C63"/>
    <w:rsid w:val="00986893"/>
    <w:rsid w:val="00987539"/>
    <w:rsid w:val="00990FB7"/>
    <w:rsid w:val="00993C7F"/>
    <w:rsid w:val="00994EE4"/>
    <w:rsid w:val="009956F7"/>
    <w:rsid w:val="0099602C"/>
    <w:rsid w:val="009A04D6"/>
    <w:rsid w:val="009A1146"/>
    <w:rsid w:val="009A11DB"/>
    <w:rsid w:val="009A1BEE"/>
    <w:rsid w:val="009A1E21"/>
    <w:rsid w:val="009A2DD1"/>
    <w:rsid w:val="009A3B18"/>
    <w:rsid w:val="009A4F37"/>
    <w:rsid w:val="009A60C8"/>
    <w:rsid w:val="009A7146"/>
    <w:rsid w:val="009A76EB"/>
    <w:rsid w:val="009B382F"/>
    <w:rsid w:val="009B72C6"/>
    <w:rsid w:val="009C13EF"/>
    <w:rsid w:val="009C3414"/>
    <w:rsid w:val="009C4BAA"/>
    <w:rsid w:val="009C4BE4"/>
    <w:rsid w:val="009C4E4D"/>
    <w:rsid w:val="009C58CE"/>
    <w:rsid w:val="009C6784"/>
    <w:rsid w:val="009D1997"/>
    <w:rsid w:val="009D2852"/>
    <w:rsid w:val="009D3F6C"/>
    <w:rsid w:val="009D481C"/>
    <w:rsid w:val="009D50FC"/>
    <w:rsid w:val="009D600C"/>
    <w:rsid w:val="009E2CF9"/>
    <w:rsid w:val="009E3228"/>
    <w:rsid w:val="009F0866"/>
    <w:rsid w:val="009F1F97"/>
    <w:rsid w:val="009F2B15"/>
    <w:rsid w:val="00A02D21"/>
    <w:rsid w:val="00A077FD"/>
    <w:rsid w:val="00A1336A"/>
    <w:rsid w:val="00A13C45"/>
    <w:rsid w:val="00A221AD"/>
    <w:rsid w:val="00A22A57"/>
    <w:rsid w:val="00A233B0"/>
    <w:rsid w:val="00A2674A"/>
    <w:rsid w:val="00A26EF2"/>
    <w:rsid w:val="00A27DD7"/>
    <w:rsid w:val="00A308B8"/>
    <w:rsid w:val="00A30EB3"/>
    <w:rsid w:val="00A31349"/>
    <w:rsid w:val="00A31523"/>
    <w:rsid w:val="00A3306A"/>
    <w:rsid w:val="00A33191"/>
    <w:rsid w:val="00A33420"/>
    <w:rsid w:val="00A33DD8"/>
    <w:rsid w:val="00A349D5"/>
    <w:rsid w:val="00A375E4"/>
    <w:rsid w:val="00A41F1A"/>
    <w:rsid w:val="00A4419D"/>
    <w:rsid w:val="00A509A0"/>
    <w:rsid w:val="00A513A9"/>
    <w:rsid w:val="00A52FAD"/>
    <w:rsid w:val="00A560F7"/>
    <w:rsid w:val="00A57FC9"/>
    <w:rsid w:val="00A60267"/>
    <w:rsid w:val="00A6404F"/>
    <w:rsid w:val="00A64109"/>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0748"/>
    <w:rsid w:val="00AB1234"/>
    <w:rsid w:val="00AB1849"/>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B01B69"/>
    <w:rsid w:val="00B023F3"/>
    <w:rsid w:val="00B02572"/>
    <w:rsid w:val="00B025D6"/>
    <w:rsid w:val="00B036EB"/>
    <w:rsid w:val="00B06D83"/>
    <w:rsid w:val="00B0793B"/>
    <w:rsid w:val="00B137C1"/>
    <w:rsid w:val="00B209FA"/>
    <w:rsid w:val="00B2126D"/>
    <w:rsid w:val="00B21BBF"/>
    <w:rsid w:val="00B22466"/>
    <w:rsid w:val="00B225F3"/>
    <w:rsid w:val="00B227A0"/>
    <w:rsid w:val="00B24C14"/>
    <w:rsid w:val="00B26D2D"/>
    <w:rsid w:val="00B27A99"/>
    <w:rsid w:val="00B30B29"/>
    <w:rsid w:val="00B33B5B"/>
    <w:rsid w:val="00B36BBB"/>
    <w:rsid w:val="00B3706A"/>
    <w:rsid w:val="00B37B68"/>
    <w:rsid w:val="00B40213"/>
    <w:rsid w:val="00B40EED"/>
    <w:rsid w:val="00B41E26"/>
    <w:rsid w:val="00B41F3D"/>
    <w:rsid w:val="00B42379"/>
    <w:rsid w:val="00B449DA"/>
    <w:rsid w:val="00B456E4"/>
    <w:rsid w:val="00B47FD3"/>
    <w:rsid w:val="00B52421"/>
    <w:rsid w:val="00B52585"/>
    <w:rsid w:val="00B525A7"/>
    <w:rsid w:val="00B56A6F"/>
    <w:rsid w:val="00B571D4"/>
    <w:rsid w:val="00B67FA7"/>
    <w:rsid w:val="00B71B6D"/>
    <w:rsid w:val="00B72B5C"/>
    <w:rsid w:val="00B75CC2"/>
    <w:rsid w:val="00B76B96"/>
    <w:rsid w:val="00B80DA1"/>
    <w:rsid w:val="00B82D28"/>
    <w:rsid w:val="00B8338E"/>
    <w:rsid w:val="00B839CD"/>
    <w:rsid w:val="00B848C7"/>
    <w:rsid w:val="00B8640B"/>
    <w:rsid w:val="00B87CC8"/>
    <w:rsid w:val="00B906BE"/>
    <w:rsid w:val="00B9145E"/>
    <w:rsid w:val="00B92D84"/>
    <w:rsid w:val="00B92F2C"/>
    <w:rsid w:val="00B95374"/>
    <w:rsid w:val="00B97270"/>
    <w:rsid w:val="00B973DA"/>
    <w:rsid w:val="00BA1C94"/>
    <w:rsid w:val="00BA3C26"/>
    <w:rsid w:val="00BA3E29"/>
    <w:rsid w:val="00BA6DC7"/>
    <w:rsid w:val="00BB1B16"/>
    <w:rsid w:val="00BB57C2"/>
    <w:rsid w:val="00BB6512"/>
    <w:rsid w:val="00BB67D9"/>
    <w:rsid w:val="00BC1A3E"/>
    <w:rsid w:val="00BC1FED"/>
    <w:rsid w:val="00BC409C"/>
    <w:rsid w:val="00BC46A6"/>
    <w:rsid w:val="00BC5ABF"/>
    <w:rsid w:val="00BD2BCD"/>
    <w:rsid w:val="00BD610C"/>
    <w:rsid w:val="00BD673B"/>
    <w:rsid w:val="00BD75CD"/>
    <w:rsid w:val="00BE11C5"/>
    <w:rsid w:val="00BE1CB5"/>
    <w:rsid w:val="00BE2067"/>
    <w:rsid w:val="00BE4ADE"/>
    <w:rsid w:val="00BF03CB"/>
    <w:rsid w:val="00BF1810"/>
    <w:rsid w:val="00BF34ED"/>
    <w:rsid w:val="00BF3CC9"/>
    <w:rsid w:val="00BF6095"/>
    <w:rsid w:val="00BF6767"/>
    <w:rsid w:val="00BF7296"/>
    <w:rsid w:val="00C005EF"/>
    <w:rsid w:val="00C00766"/>
    <w:rsid w:val="00C00F2C"/>
    <w:rsid w:val="00C01981"/>
    <w:rsid w:val="00C04516"/>
    <w:rsid w:val="00C0495E"/>
    <w:rsid w:val="00C05D55"/>
    <w:rsid w:val="00C06129"/>
    <w:rsid w:val="00C11BCF"/>
    <w:rsid w:val="00C11FF3"/>
    <w:rsid w:val="00C16C88"/>
    <w:rsid w:val="00C1765E"/>
    <w:rsid w:val="00C256EF"/>
    <w:rsid w:val="00C25FAB"/>
    <w:rsid w:val="00C3157E"/>
    <w:rsid w:val="00C35807"/>
    <w:rsid w:val="00C40224"/>
    <w:rsid w:val="00C40B47"/>
    <w:rsid w:val="00C43295"/>
    <w:rsid w:val="00C43FDE"/>
    <w:rsid w:val="00C440FF"/>
    <w:rsid w:val="00C45A5C"/>
    <w:rsid w:val="00C45CEB"/>
    <w:rsid w:val="00C46F37"/>
    <w:rsid w:val="00C475A8"/>
    <w:rsid w:val="00C50C9F"/>
    <w:rsid w:val="00C51455"/>
    <w:rsid w:val="00C51AF3"/>
    <w:rsid w:val="00C534EE"/>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A0644"/>
    <w:rsid w:val="00CA0B91"/>
    <w:rsid w:val="00CA2676"/>
    <w:rsid w:val="00CA305D"/>
    <w:rsid w:val="00CA46FA"/>
    <w:rsid w:val="00CA4D4D"/>
    <w:rsid w:val="00CA7368"/>
    <w:rsid w:val="00CA7F91"/>
    <w:rsid w:val="00CB07C6"/>
    <w:rsid w:val="00CB1731"/>
    <w:rsid w:val="00CB2A35"/>
    <w:rsid w:val="00CB3668"/>
    <w:rsid w:val="00CB6709"/>
    <w:rsid w:val="00CC165B"/>
    <w:rsid w:val="00CC359C"/>
    <w:rsid w:val="00CC3FAE"/>
    <w:rsid w:val="00CC4D1A"/>
    <w:rsid w:val="00CC6052"/>
    <w:rsid w:val="00CC7560"/>
    <w:rsid w:val="00CD13BF"/>
    <w:rsid w:val="00CD33B1"/>
    <w:rsid w:val="00CE14D4"/>
    <w:rsid w:val="00CE27F1"/>
    <w:rsid w:val="00CE3D3F"/>
    <w:rsid w:val="00CE3F32"/>
    <w:rsid w:val="00CE4630"/>
    <w:rsid w:val="00CE4FDE"/>
    <w:rsid w:val="00CE5055"/>
    <w:rsid w:val="00CE6DF8"/>
    <w:rsid w:val="00CF12C4"/>
    <w:rsid w:val="00CF1428"/>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48B7"/>
    <w:rsid w:val="00D149AD"/>
    <w:rsid w:val="00D150E5"/>
    <w:rsid w:val="00D17910"/>
    <w:rsid w:val="00D2048E"/>
    <w:rsid w:val="00D21451"/>
    <w:rsid w:val="00D23508"/>
    <w:rsid w:val="00D241E2"/>
    <w:rsid w:val="00D3049A"/>
    <w:rsid w:val="00D33A6F"/>
    <w:rsid w:val="00D3693B"/>
    <w:rsid w:val="00D3705F"/>
    <w:rsid w:val="00D37598"/>
    <w:rsid w:val="00D41108"/>
    <w:rsid w:val="00D4343B"/>
    <w:rsid w:val="00D4783A"/>
    <w:rsid w:val="00D47DF9"/>
    <w:rsid w:val="00D51DE4"/>
    <w:rsid w:val="00D542DE"/>
    <w:rsid w:val="00D54C08"/>
    <w:rsid w:val="00D56C4A"/>
    <w:rsid w:val="00D605CD"/>
    <w:rsid w:val="00D60910"/>
    <w:rsid w:val="00D60A43"/>
    <w:rsid w:val="00D62CE4"/>
    <w:rsid w:val="00D642D1"/>
    <w:rsid w:val="00D64C84"/>
    <w:rsid w:val="00D65782"/>
    <w:rsid w:val="00D67CB0"/>
    <w:rsid w:val="00D712F6"/>
    <w:rsid w:val="00D800B0"/>
    <w:rsid w:val="00D8078E"/>
    <w:rsid w:val="00D821F5"/>
    <w:rsid w:val="00D824E9"/>
    <w:rsid w:val="00D84976"/>
    <w:rsid w:val="00D84BD5"/>
    <w:rsid w:val="00D852DF"/>
    <w:rsid w:val="00D85D96"/>
    <w:rsid w:val="00D86781"/>
    <w:rsid w:val="00D91C39"/>
    <w:rsid w:val="00D91F32"/>
    <w:rsid w:val="00D9231A"/>
    <w:rsid w:val="00D92BFB"/>
    <w:rsid w:val="00D95083"/>
    <w:rsid w:val="00DA377C"/>
    <w:rsid w:val="00DB0CCE"/>
    <w:rsid w:val="00DB21B9"/>
    <w:rsid w:val="00DB46C8"/>
    <w:rsid w:val="00DB4765"/>
    <w:rsid w:val="00DB6F9C"/>
    <w:rsid w:val="00DC332C"/>
    <w:rsid w:val="00DC41DC"/>
    <w:rsid w:val="00DC4981"/>
    <w:rsid w:val="00DC72D7"/>
    <w:rsid w:val="00DC74E7"/>
    <w:rsid w:val="00DC786F"/>
    <w:rsid w:val="00DD1031"/>
    <w:rsid w:val="00DD2DE2"/>
    <w:rsid w:val="00DD5A14"/>
    <w:rsid w:val="00DE10F7"/>
    <w:rsid w:val="00DE1E16"/>
    <w:rsid w:val="00DE38AF"/>
    <w:rsid w:val="00DE544E"/>
    <w:rsid w:val="00DE764A"/>
    <w:rsid w:val="00DE7A5A"/>
    <w:rsid w:val="00DE7E13"/>
    <w:rsid w:val="00DF1280"/>
    <w:rsid w:val="00DF1ECE"/>
    <w:rsid w:val="00DF3073"/>
    <w:rsid w:val="00DF55E0"/>
    <w:rsid w:val="00DF7459"/>
    <w:rsid w:val="00E01813"/>
    <w:rsid w:val="00E01E83"/>
    <w:rsid w:val="00E028CC"/>
    <w:rsid w:val="00E03E88"/>
    <w:rsid w:val="00E07D72"/>
    <w:rsid w:val="00E11ED2"/>
    <w:rsid w:val="00E1420B"/>
    <w:rsid w:val="00E14457"/>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6246"/>
    <w:rsid w:val="00E564EB"/>
    <w:rsid w:val="00E578D0"/>
    <w:rsid w:val="00E57E15"/>
    <w:rsid w:val="00E608E5"/>
    <w:rsid w:val="00E618A3"/>
    <w:rsid w:val="00E61D9F"/>
    <w:rsid w:val="00E63EA3"/>
    <w:rsid w:val="00E641D5"/>
    <w:rsid w:val="00E665E0"/>
    <w:rsid w:val="00E67102"/>
    <w:rsid w:val="00E675A9"/>
    <w:rsid w:val="00E67D17"/>
    <w:rsid w:val="00E7076D"/>
    <w:rsid w:val="00E73403"/>
    <w:rsid w:val="00E75BE5"/>
    <w:rsid w:val="00E76C94"/>
    <w:rsid w:val="00E77375"/>
    <w:rsid w:val="00E8459B"/>
    <w:rsid w:val="00E862C3"/>
    <w:rsid w:val="00E8778B"/>
    <w:rsid w:val="00E908CD"/>
    <w:rsid w:val="00E9138F"/>
    <w:rsid w:val="00E92763"/>
    <w:rsid w:val="00E9316E"/>
    <w:rsid w:val="00E9453E"/>
    <w:rsid w:val="00E9461A"/>
    <w:rsid w:val="00E96AD8"/>
    <w:rsid w:val="00E973CE"/>
    <w:rsid w:val="00EA5230"/>
    <w:rsid w:val="00EA616A"/>
    <w:rsid w:val="00EA6A31"/>
    <w:rsid w:val="00EB1A23"/>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2883"/>
    <w:rsid w:val="00EE4C24"/>
    <w:rsid w:val="00EE6725"/>
    <w:rsid w:val="00EE7D47"/>
    <w:rsid w:val="00EF1D94"/>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396B"/>
    <w:rsid w:val="00F2432B"/>
    <w:rsid w:val="00F252CF"/>
    <w:rsid w:val="00F33997"/>
    <w:rsid w:val="00F34C20"/>
    <w:rsid w:val="00F364F9"/>
    <w:rsid w:val="00F37C1C"/>
    <w:rsid w:val="00F41366"/>
    <w:rsid w:val="00F41FF2"/>
    <w:rsid w:val="00F42161"/>
    <w:rsid w:val="00F4413C"/>
    <w:rsid w:val="00F44B2C"/>
    <w:rsid w:val="00F50847"/>
    <w:rsid w:val="00F51696"/>
    <w:rsid w:val="00F53CA1"/>
    <w:rsid w:val="00F60799"/>
    <w:rsid w:val="00F62C73"/>
    <w:rsid w:val="00F62EB4"/>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A05EA"/>
    <w:rsid w:val="00FA26D8"/>
    <w:rsid w:val="00FA3C3B"/>
    <w:rsid w:val="00FA5E49"/>
    <w:rsid w:val="00FA6557"/>
    <w:rsid w:val="00FB0259"/>
    <w:rsid w:val="00FB0B2D"/>
    <w:rsid w:val="00FB2830"/>
    <w:rsid w:val="00FB4A73"/>
    <w:rsid w:val="00FB5AF6"/>
    <w:rsid w:val="00FC13F2"/>
    <w:rsid w:val="00FC1794"/>
    <w:rsid w:val="00FC3BA6"/>
    <w:rsid w:val="00FC4FCD"/>
    <w:rsid w:val="00FC7839"/>
    <w:rsid w:val="00FE00AD"/>
    <w:rsid w:val="00FE0DEE"/>
    <w:rsid w:val="00FE19B3"/>
    <w:rsid w:val="00FE1DAF"/>
    <w:rsid w:val="00FE2978"/>
    <w:rsid w:val="00FE4507"/>
    <w:rsid w:val="00FE49BA"/>
    <w:rsid w:val="00FE4AA7"/>
    <w:rsid w:val="00FE5FBE"/>
    <w:rsid w:val="00FF04F8"/>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A4BA3D"/>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49BF6F0"/>
  <w15:docId w15:val="{6A5A6557-8B71-4E18-88AD-92BD9D8B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71"/>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052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78410445">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107446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166135539">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37931354">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0495960">
      <w:bodyDiv w:val="1"/>
      <w:marLeft w:val="0"/>
      <w:marRight w:val="0"/>
      <w:marTop w:val="0"/>
      <w:marBottom w:val="0"/>
      <w:divBdr>
        <w:top w:val="none" w:sz="0" w:space="0" w:color="auto"/>
        <w:left w:val="none" w:sz="0" w:space="0" w:color="auto"/>
        <w:bottom w:val="none" w:sz="0" w:space="0" w:color="auto"/>
        <w:right w:val="none" w:sz="0" w:space="0" w:color="auto"/>
      </w:divBdr>
      <w:divsChild>
        <w:div w:id="111096339">
          <w:marLeft w:val="0"/>
          <w:marRight w:val="0"/>
          <w:marTop w:val="0"/>
          <w:marBottom w:val="0"/>
          <w:divBdr>
            <w:top w:val="none" w:sz="0" w:space="0" w:color="auto"/>
            <w:left w:val="none" w:sz="0" w:space="0" w:color="auto"/>
            <w:bottom w:val="none" w:sz="0" w:space="0" w:color="auto"/>
            <w:right w:val="none" w:sz="0" w:space="0" w:color="auto"/>
          </w:divBdr>
        </w:div>
        <w:div w:id="250358793">
          <w:marLeft w:val="0"/>
          <w:marRight w:val="0"/>
          <w:marTop w:val="0"/>
          <w:marBottom w:val="0"/>
          <w:divBdr>
            <w:top w:val="none" w:sz="0" w:space="0" w:color="auto"/>
            <w:left w:val="none" w:sz="0" w:space="0" w:color="auto"/>
            <w:bottom w:val="none" w:sz="0" w:space="0" w:color="auto"/>
            <w:right w:val="none" w:sz="0" w:space="0" w:color="auto"/>
          </w:divBdr>
        </w:div>
        <w:div w:id="255788157">
          <w:marLeft w:val="0"/>
          <w:marRight w:val="0"/>
          <w:marTop w:val="0"/>
          <w:marBottom w:val="0"/>
          <w:divBdr>
            <w:top w:val="none" w:sz="0" w:space="0" w:color="auto"/>
            <w:left w:val="none" w:sz="0" w:space="0" w:color="auto"/>
            <w:bottom w:val="none" w:sz="0" w:space="0" w:color="auto"/>
            <w:right w:val="none" w:sz="0" w:space="0" w:color="auto"/>
          </w:divBdr>
        </w:div>
        <w:div w:id="358818768">
          <w:marLeft w:val="0"/>
          <w:marRight w:val="0"/>
          <w:marTop w:val="0"/>
          <w:marBottom w:val="0"/>
          <w:divBdr>
            <w:top w:val="none" w:sz="0" w:space="0" w:color="auto"/>
            <w:left w:val="none" w:sz="0" w:space="0" w:color="auto"/>
            <w:bottom w:val="none" w:sz="0" w:space="0" w:color="auto"/>
            <w:right w:val="none" w:sz="0" w:space="0" w:color="auto"/>
          </w:divBdr>
          <w:divsChild>
            <w:div w:id="1602296591">
              <w:marLeft w:val="-75"/>
              <w:marRight w:val="0"/>
              <w:marTop w:val="30"/>
              <w:marBottom w:val="30"/>
              <w:divBdr>
                <w:top w:val="none" w:sz="0" w:space="0" w:color="auto"/>
                <w:left w:val="none" w:sz="0" w:space="0" w:color="auto"/>
                <w:bottom w:val="none" w:sz="0" w:space="0" w:color="auto"/>
                <w:right w:val="none" w:sz="0" w:space="0" w:color="auto"/>
              </w:divBdr>
              <w:divsChild>
                <w:div w:id="1071808009">
                  <w:marLeft w:val="0"/>
                  <w:marRight w:val="0"/>
                  <w:marTop w:val="0"/>
                  <w:marBottom w:val="0"/>
                  <w:divBdr>
                    <w:top w:val="none" w:sz="0" w:space="0" w:color="auto"/>
                    <w:left w:val="none" w:sz="0" w:space="0" w:color="auto"/>
                    <w:bottom w:val="none" w:sz="0" w:space="0" w:color="auto"/>
                    <w:right w:val="none" w:sz="0" w:space="0" w:color="auto"/>
                  </w:divBdr>
                  <w:divsChild>
                    <w:div w:id="266427313">
                      <w:marLeft w:val="0"/>
                      <w:marRight w:val="0"/>
                      <w:marTop w:val="0"/>
                      <w:marBottom w:val="0"/>
                      <w:divBdr>
                        <w:top w:val="none" w:sz="0" w:space="0" w:color="auto"/>
                        <w:left w:val="none" w:sz="0" w:space="0" w:color="auto"/>
                        <w:bottom w:val="none" w:sz="0" w:space="0" w:color="auto"/>
                        <w:right w:val="none" w:sz="0" w:space="0" w:color="auto"/>
                      </w:divBdr>
                    </w:div>
                  </w:divsChild>
                </w:div>
                <w:div w:id="1083336411">
                  <w:marLeft w:val="0"/>
                  <w:marRight w:val="0"/>
                  <w:marTop w:val="0"/>
                  <w:marBottom w:val="0"/>
                  <w:divBdr>
                    <w:top w:val="none" w:sz="0" w:space="0" w:color="auto"/>
                    <w:left w:val="none" w:sz="0" w:space="0" w:color="auto"/>
                    <w:bottom w:val="none" w:sz="0" w:space="0" w:color="auto"/>
                    <w:right w:val="none" w:sz="0" w:space="0" w:color="auto"/>
                  </w:divBdr>
                  <w:divsChild>
                    <w:div w:id="1159272938">
                      <w:marLeft w:val="0"/>
                      <w:marRight w:val="0"/>
                      <w:marTop w:val="0"/>
                      <w:marBottom w:val="0"/>
                      <w:divBdr>
                        <w:top w:val="none" w:sz="0" w:space="0" w:color="auto"/>
                        <w:left w:val="none" w:sz="0" w:space="0" w:color="auto"/>
                        <w:bottom w:val="none" w:sz="0" w:space="0" w:color="auto"/>
                        <w:right w:val="none" w:sz="0" w:space="0" w:color="auto"/>
                      </w:divBdr>
                    </w:div>
                  </w:divsChild>
                </w:div>
                <w:div w:id="1813449269">
                  <w:marLeft w:val="0"/>
                  <w:marRight w:val="0"/>
                  <w:marTop w:val="0"/>
                  <w:marBottom w:val="0"/>
                  <w:divBdr>
                    <w:top w:val="none" w:sz="0" w:space="0" w:color="auto"/>
                    <w:left w:val="none" w:sz="0" w:space="0" w:color="auto"/>
                    <w:bottom w:val="none" w:sz="0" w:space="0" w:color="auto"/>
                    <w:right w:val="none" w:sz="0" w:space="0" w:color="auto"/>
                  </w:divBdr>
                  <w:divsChild>
                    <w:div w:id="1936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2090">
          <w:marLeft w:val="0"/>
          <w:marRight w:val="0"/>
          <w:marTop w:val="0"/>
          <w:marBottom w:val="0"/>
          <w:divBdr>
            <w:top w:val="none" w:sz="0" w:space="0" w:color="auto"/>
            <w:left w:val="none" w:sz="0" w:space="0" w:color="auto"/>
            <w:bottom w:val="none" w:sz="0" w:space="0" w:color="auto"/>
            <w:right w:val="none" w:sz="0" w:space="0" w:color="auto"/>
          </w:divBdr>
        </w:div>
        <w:div w:id="493881390">
          <w:marLeft w:val="0"/>
          <w:marRight w:val="0"/>
          <w:marTop w:val="0"/>
          <w:marBottom w:val="0"/>
          <w:divBdr>
            <w:top w:val="none" w:sz="0" w:space="0" w:color="auto"/>
            <w:left w:val="none" w:sz="0" w:space="0" w:color="auto"/>
            <w:bottom w:val="none" w:sz="0" w:space="0" w:color="auto"/>
            <w:right w:val="none" w:sz="0" w:space="0" w:color="auto"/>
          </w:divBdr>
        </w:div>
        <w:div w:id="584455361">
          <w:marLeft w:val="0"/>
          <w:marRight w:val="0"/>
          <w:marTop w:val="0"/>
          <w:marBottom w:val="0"/>
          <w:divBdr>
            <w:top w:val="none" w:sz="0" w:space="0" w:color="auto"/>
            <w:left w:val="none" w:sz="0" w:space="0" w:color="auto"/>
            <w:bottom w:val="none" w:sz="0" w:space="0" w:color="auto"/>
            <w:right w:val="none" w:sz="0" w:space="0" w:color="auto"/>
          </w:divBdr>
        </w:div>
        <w:div w:id="589578890">
          <w:marLeft w:val="0"/>
          <w:marRight w:val="0"/>
          <w:marTop w:val="0"/>
          <w:marBottom w:val="0"/>
          <w:divBdr>
            <w:top w:val="none" w:sz="0" w:space="0" w:color="auto"/>
            <w:left w:val="none" w:sz="0" w:space="0" w:color="auto"/>
            <w:bottom w:val="none" w:sz="0" w:space="0" w:color="auto"/>
            <w:right w:val="none" w:sz="0" w:space="0" w:color="auto"/>
          </w:divBdr>
          <w:divsChild>
            <w:div w:id="1952976668">
              <w:marLeft w:val="-75"/>
              <w:marRight w:val="0"/>
              <w:marTop w:val="30"/>
              <w:marBottom w:val="30"/>
              <w:divBdr>
                <w:top w:val="none" w:sz="0" w:space="0" w:color="auto"/>
                <w:left w:val="none" w:sz="0" w:space="0" w:color="auto"/>
                <w:bottom w:val="none" w:sz="0" w:space="0" w:color="auto"/>
                <w:right w:val="none" w:sz="0" w:space="0" w:color="auto"/>
              </w:divBdr>
              <w:divsChild>
                <w:div w:id="1892958175">
                  <w:marLeft w:val="0"/>
                  <w:marRight w:val="0"/>
                  <w:marTop w:val="0"/>
                  <w:marBottom w:val="0"/>
                  <w:divBdr>
                    <w:top w:val="none" w:sz="0" w:space="0" w:color="auto"/>
                    <w:left w:val="none" w:sz="0" w:space="0" w:color="auto"/>
                    <w:bottom w:val="none" w:sz="0" w:space="0" w:color="auto"/>
                    <w:right w:val="none" w:sz="0" w:space="0" w:color="auto"/>
                  </w:divBdr>
                  <w:divsChild>
                    <w:div w:id="283004399">
                      <w:marLeft w:val="0"/>
                      <w:marRight w:val="0"/>
                      <w:marTop w:val="0"/>
                      <w:marBottom w:val="0"/>
                      <w:divBdr>
                        <w:top w:val="none" w:sz="0" w:space="0" w:color="auto"/>
                        <w:left w:val="none" w:sz="0" w:space="0" w:color="auto"/>
                        <w:bottom w:val="none" w:sz="0" w:space="0" w:color="auto"/>
                        <w:right w:val="none" w:sz="0" w:space="0" w:color="auto"/>
                      </w:divBdr>
                    </w:div>
                  </w:divsChild>
                </w:div>
                <w:div w:id="2019965703">
                  <w:marLeft w:val="0"/>
                  <w:marRight w:val="0"/>
                  <w:marTop w:val="0"/>
                  <w:marBottom w:val="0"/>
                  <w:divBdr>
                    <w:top w:val="none" w:sz="0" w:space="0" w:color="auto"/>
                    <w:left w:val="none" w:sz="0" w:space="0" w:color="auto"/>
                    <w:bottom w:val="none" w:sz="0" w:space="0" w:color="auto"/>
                    <w:right w:val="none" w:sz="0" w:space="0" w:color="auto"/>
                  </w:divBdr>
                  <w:divsChild>
                    <w:div w:id="589854328">
                      <w:marLeft w:val="0"/>
                      <w:marRight w:val="0"/>
                      <w:marTop w:val="0"/>
                      <w:marBottom w:val="0"/>
                      <w:divBdr>
                        <w:top w:val="none" w:sz="0" w:space="0" w:color="auto"/>
                        <w:left w:val="none" w:sz="0" w:space="0" w:color="auto"/>
                        <w:bottom w:val="none" w:sz="0" w:space="0" w:color="auto"/>
                        <w:right w:val="none" w:sz="0" w:space="0" w:color="auto"/>
                      </w:divBdr>
                    </w:div>
                  </w:divsChild>
                </w:div>
                <w:div w:id="2077704070">
                  <w:marLeft w:val="0"/>
                  <w:marRight w:val="0"/>
                  <w:marTop w:val="0"/>
                  <w:marBottom w:val="0"/>
                  <w:divBdr>
                    <w:top w:val="none" w:sz="0" w:space="0" w:color="auto"/>
                    <w:left w:val="none" w:sz="0" w:space="0" w:color="auto"/>
                    <w:bottom w:val="none" w:sz="0" w:space="0" w:color="auto"/>
                    <w:right w:val="none" w:sz="0" w:space="0" w:color="auto"/>
                  </w:divBdr>
                  <w:divsChild>
                    <w:div w:id="16234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24756">
          <w:marLeft w:val="0"/>
          <w:marRight w:val="0"/>
          <w:marTop w:val="0"/>
          <w:marBottom w:val="0"/>
          <w:divBdr>
            <w:top w:val="none" w:sz="0" w:space="0" w:color="auto"/>
            <w:left w:val="none" w:sz="0" w:space="0" w:color="auto"/>
            <w:bottom w:val="none" w:sz="0" w:space="0" w:color="auto"/>
            <w:right w:val="none" w:sz="0" w:space="0" w:color="auto"/>
          </w:divBdr>
        </w:div>
        <w:div w:id="906644508">
          <w:marLeft w:val="0"/>
          <w:marRight w:val="0"/>
          <w:marTop w:val="0"/>
          <w:marBottom w:val="0"/>
          <w:divBdr>
            <w:top w:val="none" w:sz="0" w:space="0" w:color="auto"/>
            <w:left w:val="none" w:sz="0" w:space="0" w:color="auto"/>
            <w:bottom w:val="none" w:sz="0" w:space="0" w:color="auto"/>
            <w:right w:val="none" w:sz="0" w:space="0" w:color="auto"/>
          </w:divBdr>
          <w:divsChild>
            <w:div w:id="1499687798">
              <w:marLeft w:val="-75"/>
              <w:marRight w:val="0"/>
              <w:marTop w:val="30"/>
              <w:marBottom w:val="30"/>
              <w:divBdr>
                <w:top w:val="none" w:sz="0" w:space="0" w:color="auto"/>
                <w:left w:val="none" w:sz="0" w:space="0" w:color="auto"/>
                <w:bottom w:val="none" w:sz="0" w:space="0" w:color="auto"/>
                <w:right w:val="none" w:sz="0" w:space="0" w:color="auto"/>
              </w:divBdr>
              <w:divsChild>
                <w:div w:id="213204194">
                  <w:marLeft w:val="0"/>
                  <w:marRight w:val="0"/>
                  <w:marTop w:val="0"/>
                  <w:marBottom w:val="0"/>
                  <w:divBdr>
                    <w:top w:val="none" w:sz="0" w:space="0" w:color="auto"/>
                    <w:left w:val="none" w:sz="0" w:space="0" w:color="auto"/>
                    <w:bottom w:val="none" w:sz="0" w:space="0" w:color="auto"/>
                    <w:right w:val="none" w:sz="0" w:space="0" w:color="auto"/>
                  </w:divBdr>
                  <w:divsChild>
                    <w:div w:id="1930310209">
                      <w:marLeft w:val="0"/>
                      <w:marRight w:val="0"/>
                      <w:marTop w:val="0"/>
                      <w:marBottom w:val="0"/>
                      <w:divBdr>
                        <w:top w:val="none" w:sz="0" w:space="0" w:color="auto"/>
                        <w:left w:val="none" w:sz="0" w:space="0" w:color="auto"/>
                        <w:bottom w:val="none" w:sz="0" w:space="0" w:color="auto"/>
                        <w:right w:val="none" w:sz="0" w:space="0" w:color="auto"/>
                      </w:divBdr>
                    </w:div>
                  </w:divsChild>
                </w:div>
                <w:div w:id="288438334">
                  <w:marLeft w:val="0"/>
                  <w:marRight w:val="0"/>
                  <w:marTop w:val="0"/>
                  <w:marBottom w:val="0"/>
                  <w:divBdr>
                    <w:top w:val="none" w:sz="0" w:space="0" w:color="auto"/>
                    <w:left w:val="none" w:sz="0" w:space="0" w:color="auto"/>
                    <w:bottom w:val="none" w:sz="0" w:space="0" w:color="auto"/>
                    <w:right w:val="none" w:sz="0" w:space="0" w:color="auto"/>
                  </w:divBdr>
                  <w:divsChild>
                    <w:div w:id="1073741864">
                      <w:marLeft w:val="0"/>
                      <w:marRight w:val="0"/>
                      <w:marTop w:val="0"/>
                      <w:marBottom w:val="0"/>
                      <w:divBdr>
                        <w:top w:val="none" w:sz="0" w:space="0" w:color="auto"/>
                        <w:left w:val="none" w:sz="0" w:space="0" w:color="auto"/>
                        <w:bottom w:val="none" w:sz="0" w:space="0" w:color="auto"/>
                        <w:right w:val="none" w:sz="0" w:space="0" w:color="auto"/>
                      </w:divBdr>
                    </w:div>
                  </w:divsChild>
                </w:div>
                <w:div w:id="1406948341">
                  <w:marLeft w:val="0"/>
                  <w:marRight w:val="0"/>
                  <w:marTop w:val="0"/>
                  <w:marBottom w:val="0"/>
                  <w:divBdr>
                    <w:top w:val="none" w:sz="0" w:space="0" w:color="auto"/>
                    <w:left w:val="none" w:sz="0" w:space="0" w:color="auto"/>
                    <w:bottom w:val="none" w:sz="0" w:space="0" w:color="auto"/>
                    <w:right w:val="none" w:sz="0" w:space="0" w:color="auto"/>
                  </w:divBdr>
                  <w:divsChild>
                    <w:div w:id="6951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47453">
          <w:marLeft w:val="0"/>
          <w:marRight w:val="0"/>
          <w:marTop w:val="0"/>
          <w:marBottom w:val="0"/>
          <w:divBdr>
            <w:top w:val="none" w:sz="0" w:space="0" w:color="auto"/>
            <w:left w:val="none" w:sz="0" w:space="0" w:color="auto"/>
            <w:bottom w:val="none" w:sz="0" w:space="0" w:color="auto"/>
            <w:right w:val="none" w:sz="0" w:space="0" w:color="auto"/>
          </w:divBdr>
          <w:divsChild>
            <w:div w:id="1295598802">
              <w:marLeft w:val="-75"/>
              <w:marRight w:val="0"/>
              <w:marTop w:val="30"/>
              <w:marBottom w:val="30"/>
              <w:divBdr>
                <w:top w:val="none" w:sz="0" w:space="0" w:color="auto"/>
                <w:left w:val="none" w:sz="0" w:space="0" w:color="auto"/>
                <w:bottom w:val="none" w:sz="0" w:space="0" w:color="auto"/>
                <w:right w:val="none" w:sz="0" w:space="0" w:color="auto"/>
              </w:divBdr>
              <w:divsChild>
                <w:div w:id="1270158376">
                  <w:marLeft w:val="0"/>
                  <w:marRight w:val="0"/>
                  <w:marTop w:val="0"/>
                  <w:marBottom w:val="0"/>
                  <w:divBdr>
                    <w:top w:val="none" w:sz="0" w:space="0" w:color="auto"/>
                    <w:left w:val="none" w:sz="0" w:space="0" w:color="auto"/>
                    <w:bottom w:val="none" w:sz="0" w:space="0" w:color="auto"/>
                    <w:right w:val="none" w:sz="0" w:space="0" w:color="auto"/>
                  </w:divBdr>
                  <w:divsChild>
                    <w:div w:id="1940671842">
                      <w:marLeft w:val="0"/>
                      <w:marRight w:val="0"/>
                      <w:marTop w:val="0"/>
                      <w:marBottom w:val="0"/>
                      <w:divBdr>
                        <w:top w:val="none" w:sz="0" w:space="0" w:color="auto"/>
                        <w:left w:val="none" w:sz="0" w:space="0" w:color="auto"/>
                        <w:bottom w:val="none" w:sz="0" w:space="0" w:color="auto"/>
                        <w:right w:val="none" w:sz="0" w:space="0" w:color="auto"/>
                      </w:divBdr>
                    </w:div>
                  </w:divsChild>
                </w:div>
                <w:div w:id="1349521385">
                  <w:marLeft w:val="0"/>
                  <w:marRight w:val="0"/>
                  <w:marTop w:val="0"/>
                  <w:marBottom w:val="0"/>
                  <w:divBdr>
                    <w:top w:val="none" w:sz="0" w:space="0" w:color="auto"/>
                    <w:left w:val="none" w:sz="0" w:space="0" w:color="auto"/>
                    <w:bottom w:val="none" w:sz="0" w:space="0" w:color="auto"/>
                    <w:right w:val="none" w:sz="0" w:space="0" w:color="auto"/>
                  </w:divBdr>
                  <w:divsChild>
                    <w:div w:id="714348738">
                      <w:marLeft w:val="0"/>
                      <w:marRight w:val="0"/>
                      <w:marTop w:val="0"/>
                      <w:marBottom w:val="0"/>
                      <w:divBdr>
                        <w:top w:val="none" w:sz="0" w:space="0" w:color="auto"/>
                        <w:left w:val="none" w:sz="0" w:space="0" w:color="auto"/>
                        <w:bottom w:val="none" w:sz="0" w:space="0" w:color="auto"/>
                        <w:right w:val="none" w:sz="0" w:space="0" w:color="auto"/>
                      </w:divBdr>
                    </w:div>
                  </w:divsChild>
                </w:div>
                <w:div w:id="1502742344">
                  <w:marLeft w:val="0"/>
                  <w:marRight w:val="0"/>
                  <w:marTop w:val="0"/>
                  <w:marBottom w:val="0"/>
                  <w:divBdr>
                    <w:top w:val="none" w:sz="0" w:space="0" w:color="auto"/>
                    <w:left w:val="none" w:sz="0" w:space="0" w:color="auto"/>
                    <w:bottom w:val="none" w:sz="0" w:space="0" w:color="auto"/>
                    <w:right w:val="none" w:sz="0" w:space="0" w:color="auto"/>
                  </w:divBdr>
                  <w:divsChild>
                    <w:div w:id="1360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03961">
          <w:marLeft w:val="0"/>
          <w:marRight w:val="0"/>
          <w:marTop w:val="0"/>
          <w:marBottom w:val="0"/>
          <w:divBdr>
            <w:top w:val="none" w:sz="0" w:space="0" w:color="auto"/>
            <w:left w:val="none" w:sz="0" w:space="0" w:color="auto"/>
            <w:bottom w:val="none" w:sz="0" w:space="0" w:color="auto"/>
            <w:right w:val="none" w:sz="0" w:space="0" w:color="auto"/>
          </w:divBdr>
        </w:div>
        <w:div w:id="1082338541">
          <w:marLeft w:val="0"/>
          <w:marRight w:val="0"/>
          <w:marTop w:val="0"/>
          <w:marBottom w:val="0"/>
          <w:divBdr>
            <w:top w:val="none" w:sz="0" w:space="0" w:color="auto"/>
            <w:left w:val="none" w:sz="0" w:space="0" w:color="auto"/>
            <w:bottom w:val="none" w:sz="0" w:space="0" w:color="auto"/>
            <w:right w:val="none" w:sz="0" w:space="0" w:color="auto"/>
          </w:divBdr>
        </w:div>
        <w:div w:id="1102065498">
          <w:marLeft w:val="0"/>
          <w:marRight w:val="0"/>
          <w:marTop w:val="0"/>
          <w:marBottom w:val="0"/>
          <w:divBdr>
            <w:top w:val="none" w:sz="0" w:space="0" w:color="auto"/>
            <w:left w:val="none" w:sz="0" w:space="0" w:color="auto"/>
            <w:bottom w:val="none" w:sz="0" w:space="0" w:color="auto"/>
            <w:right w:val="none" w:sz="0" w:space="0" w:color="auto"/>
          </w:divBdr>
        </w:div>
        <w:div w:id="1213736883">
          <w:marLeft w:val="0"/>
          <w:marRight w:val="0"/>
          <w:marTop w:val="0"/>
          <w:marBottom w:val="0"/>
          <w:divBdr>
            <w:top w:val="none" w:sz="0" w:space="0" w:color="auto"/>
            <w:left w:val="none" w:sz="0" w:space="0" w:color="auto"/>
            <w:bottom w:val="none" w:sz="0" w:space="0" w:color="auto"/>
            <w:right w:val="none" w:sz="0" w:space="0" w:color="auto"/>
          </w:divBdr>
        </w:div>
        <w:div w:id="1311255513">
          <w:marLeft w:val="0"/>
          <w:marRight w:val="0"/>
          <w:marTop w:val="0"/>
          <w:marBottom w:val="0"/>
          <w:divBdr>
            <w:top w:val="none" w:sz="0" w:space="0" w:color="auto"/>
            <w:left w:val="none" w:sz="0" w:space="0" w:color="auto"/>
            <w:bottom w:val="none" w:sz="0" w:space="0" w:color="auto"/>
            <w:right w:val="none" w:sz="0" w:space="0" w:color="auto"/>
          </w:divBdr>
        </w:div>
        <w:div w:id="1516924649">
          <w:marLeft w:val="0"/>
          <w:marRight w:val="0"/>
          <w:marTop w:val="0"/>
          <w:marBottom w:val="0"/>
          <w:divBdr>
            <w:top w:val="none" w:sz="0" w:space="0" w:color="auto"/>
            <w:left w:val="none" w:sz="0" w:space="0" w:color="auto"/>
            <w:bottom w:val="none" w:sz="0" w:space="0" w:color="auto"/>
            <w:right w:val="none" w:sz="0" w:space="0" w:color="auto"/>
          </w:divBdr>
        </w:div>
        <w:div w:id="1548253707">
          <w:marLeft w:val="0"/>
          <w:marRight w:val="0"/>
          <w:marTop w:val="0"/>
          <w:marBottom w:val="0"/>
          <w:divBdr>
            <w:top w:val="none" w:sz="0" w:space="0" w:color="auto"/>
            <w:left w:val="none" w:sz="0" w:space="0" w:color="auto"/>
            <w:bottom w:val="none" w:sz="0" w:space="0" w:color="auto"/>
            <w:right w:val="none" w:sz="0" w:space="0" w:color="auto"/>
          </w:divBdr>
        </w:div>
        <w:div w:id="1639022118">
          <w:marLeft w:val="0"/>
          <w:marRight w:val="0"/>
          <w:marTop w:val="0"/>
          <w:marBottom w:val="0"/>
          <w:divBdr>
            <w:top w:val="none" w:sz="0" w:space="0" w:color="auto"/>
            <w:left w:val="none" w:sz="0" w:space="0" w:color="auto"/>
            <w:bottom w:val="none" w:sz="0" w:space="0" w:color="auto"/>
            <w:right w:val="none" w:sz="0" w:space="0" w:color="auto"/>
          </w:divBdr>
          <w:divsChild>
            <w:div w:id="1825975932">
              <w:marLeft w:val="-75"/>
              <w:marRight w:val="0"/>
              <w:marTop w:val="30"/>
              <w:marBottom w:val="30"/>
              <w:divBdr>
                <w:top w:val="none" w:sz="0" w:space="0" w:color="auto"/>
                <w:left w:val="none" w:sz="0" w:space="0" w:color="auto"/>
                <w:bottom w:val="none" w:sz="0" w:space="0" w:color="auto"/>
                <w:right w:val="none" w:sz="0" w:space="0" w:color="auto"/>
              </w:divBdr>
              <w:divsChild>
                <w:div w:id="64576544">
                  <w:marLeft w:val="0"/>
                  <w:marRight w:val="0"/>
                  <w:marTop w:val="0"/>
                  <w:marBottom w:val="0"/>
                  <w:divBdr>
                    <w:top w:val="none" w:sz="0" w:space="0" w:color="auto"/>
                    <w:left w:val="none" w:sz="0" w:space="0" w:color="auto"/>
                    <w:bottom w:val="none" w:sz="0" w:space="0" w:color="auto"/>
                    <w:right w:val="none" w:sz="0" w:space="0" w:color="auto"/>
                  </w:divBdr>
                  <w:divsChild>
                    <w:div w:id="923294836">
                      <w:marLeft w:val="0"/>
                      <w:marRight w:val="0"/>
                      <w:marTop w:val="0"/>
                      <w:marBottom w:val="0"/>
                      <w:divBdr>
                        <w:top w:val="none" w:sz="0" w:space="0" w:color="auto"/>
                        <w:left w:val="none" w:sz="0" w:space="0" w:color="auto"/>
                        <w:bottom w:val="none" w:sz="0" w:space="0" w:color="auto"/>
                        <w:right w:val="none" w:sz="0" w:space="0" w:color="auto"/>
                      </w:divBdr>
                    </w:div>
                  </w:divsChild>
                </w:div>
                <w:div w:id="1890337880">
                  <w:marLeft w:val="0"/>
                  <w:marRight w:val="0"/>
                  <w:marTop w:val="0"/>
                  <w:marBottom w:val="0"/>
                  <w:divBdr>
                    <w:top w:val="none" w:sz="0" w:space="0" w:color="auto"/>
                    <w:left w:val="none" w:sz="0" w:space="0" w:color="auto"/>
                    <w:bottom w:val="none" w:sz="0" w:space="0" w:color="auto"/>
                    <w:right w:val="none" w:sz="0" w:space="0" w:color="auto"/>
                  </w:divBdr>
                  <w:divsChild>
                    <w:div w:id="1625306632">
                      <w:marLeft w:val="0"/>
                      <w:marRight w:val="0"/>
                      <w:marTop w:val="0"/>
                      <w:marBottom w:val="0"/>
                      <w:divBdr>
                        <w:top w:val="none" w:sz="0" w:space="0" w:color="auto"/>
                        <w:left w:val="none" w:sz="0" w:space="0" w:color="auto"/>
                        <w:bottom w:val="none" w:sz="0" w:space="0" w:color="auto"/>
                        <w:right w:val="none" w:sz="0" w:space="0" w:color="auto"/>
                      </w:divBdr>
                    </w:div>
                  </w:divsChild>
                </w:div>
                <w:div w:id="2034527581">
                  <w:marLeft w:val="0"/>
                  <w:marRight w:val="0"/>
                  <w:marTop w:val="0"/>
                  <w:marBottom w:val="0"/>
                  <w:divBdr>
                    <w:top w:val="none" w:sz="0" w:space="0" w:color="auto"/>
                    <w:left w:val="none" w:sz="0" w:space="0" w:color="auto"/>
                    <w:bottom w:val="none" w:sz="0" w:space="0" w:color="auto"/>
                    <w:right w:val="none" w:sz="0" w:space="0" w:color="auto"/>
                  </w:divBdr>
                  <w:divsChild>
                    <w:div w:id="8612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66155">
          <w:marLeft w:val="0"/>
          <w:marRight w:val="0"/>
          <w:marTop w:val="0"/>
          <w:marBottom w:val="0"/>
          <w:divBdr>
            <w:top w:val="none" w:sz="0" w:space="0" w:color="auto"/>
            <w:left w:val="none" w:sz="0" w:space="0" w:color="auto"/>
            <w:bottom w:val="none" w:sz="0" w:space="0" w:color="auto"/>
            <w:right w:val="none" w:sz="0" w:space="0" w:color="auto"/>
          </w:divBdr>
        </w:div>
        <w:div w:id="1841656036">
          <w:marLeft w:val="0"/>
          <w:marRight w:val="0"/>
          <w:marTop w:val="0"/>
          <w:marBottom w:val="0"/>
          <w:divBdr>
            <w:top w:val="none" w:sz="0" w:space="0" w:color="auto"/>
            <w:left w:val="none" w:sz="0" w:space="0" w:color="auto"/>
            <w:bottom w:val="none" w:sz="0" w:space="0" w:color="auto"/>
            <w:right w:val="none" w:sz="0" w:space="0" w:color="auto"/>
          </w:divBdr>
        </w:div>
        <w:div w:id="1843085385">
          <w:marLeft w:val="0"/>
          <w:marRight w:val="0"/>
          <w:marTop w:val="0"/>
          <w:marBottom w:val="0"/>
          <w:divBdr>
            <w:top w:val="none" w:sz="0" w:space="0" w:color="auto"/>
            <w:left w:val="none" w:sz="0" w:space="0" w:color="auto"/>
            <w:bottom w:val="none" w:sz="0" w:space="0" w:color="auto"/>
            <w:right w:val="none" w:sz="0" w:space="0" w:color="auto"/>
          </w:divBdr>
        </w:div>
        <w:div w:id="1918319242">
          <w:marLeft w:val="0"/>
          <w:marRight w:val="0"/>
          <w:marTop w:val="0"/>
          <w:marBottom w:val="0"/>
          <w:divBdr>
            <w:top w:val="none" w:sz="0" w:space="0" w:color="auto"/>
            <w:left w:val="none" w:sz="0" w:space="0" w:color="auto"/>
            <w:bottom w:val="none" w:sz="0" w:space="0" w:color="auto"/>
            <w:right w:val="none" w:sz="0" w:space="0" w:color="auto"/>
          </w:divBdr>
        </w:div>
        <w:div w:id="1939215254">
          <w:marLeft w:val="0"/>
          <w:marRight w:val="0"/>
          <w:marTop w:val="0"/>
          <w:marBottom w:val="0"/>
          <w:divBdr>
            <w:top w:val="none" w:sz="0" w:space="0" w:color="auto"/>
            <w:left w:val="none" w:sz="0" w:space="0" w:color="auto"/>
            <w:bottom w:val="none" w:sz="0" w:space="0" w:color="auto"/>
            <w:right w:val="none" w:sz="0" w:space="0" w:color="auto"/>
          </w:divBdr>
        </w:div>
        <w:div w:id="2066483707">
          <w:marLeft w:val="0"/>
          <w:marRight w:val="0"/>
          <w:marTop w:val="0"/>
          <w:marBottom w:val="0"/>
          <w:divBdr>
            <w:top w:val="none" w:sz="0" w:space="0" w:color="auto"/>
            <w:left w:val="none" w:sz="0" w:space="0" w:color="auto"/>
            <w:bottom w:val="none" w:sz="0" w:space="0" w:color="auto"/>
            <w:right w:val="none" w:sz="0" w:space="0" w:color="auto"/>
          </w:divBdr>
        </w:div>
      </w:divsChild>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1578436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714433357">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31623741">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273249464">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809393848">
      <w:bodyDiv w:val="1"/>
      <w:marLeft w:val="0"/>
      <w:marRight w:val="0"/>
      <w:marTop w:val="0"/>
      <w:marBottom w:val="0"/>
      <w:divBdr>
        <w:top w:val="none" w:sz="0" w:space="0" w:color="auto"/>
        <w:left w:val="none" w:sz="0" w:space="0" w:color="auto"/>
        <w:bottom w:val="none" w:sz="0" w:space="0" w:color="auto"/>
        <w:right w:val="none" w:sz="0" w:space="0" w:color="auto"/>
      </w:divBdr>
    </w:div>
    <w:div w:id="1855917485">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 w:id="2144541499">
      <w:bodyDiv w:val="1"/>
      <w:marLeft w:val="0"/>
      <w:marRight w:val="0"/>
      <w:marTop w:val="0"/>
      <w:marBottom w:val="0"/>
      <w:divBdr>
        <w:top w:val="none" w:sz="0" w:space="0" w:color="auto"/>
        <w:left w:val="none" w:sz="0" w:space="0" w:color="auto"/>
        <w:bottom w:val="none" w:sz="0" w:space="0" w:color="auto"/>
        <w:right w:val="none" w:sz="0" w:space="0" w:color="auto"/>
      </w:divBdr>
      <w:divsChild>
        <w:div w:id="109205134">
          <w:marLeft w:val="0"/>
          <w:marRight w:val="0"/>
          <w:marTop w:val="0"/>
          <w:marBottom w:val="0"/>
          <w:divBdr>
            <w:top w:val="none" w:sz="0" w:space="0" w:color="auto"/>
            <w:left w:val="none" w:sz="0" w:space="0" w:color="auto"/>
            <w:bottom w:val="none" w:sz="0" w:space="0" w:color="auto"/>
            <w:right w:val="none" w:sz="0" w:space="0" w:color="auto"/>
          </w:divBdr>
        </w:div>
        <w:div w:id="207575001">
          <w:marLeft w:val="0"/>
          <w:marRight w:val="0"/>
          <w:marTop w:val="0"/>
          <w:marBottom w:val="0"/>
          <w:divBdr>
            <w:top w:val="none" w:sz="0" w:space="0" w:color="auto"/>
            <w:left w:val="none" w:sz="0" w:space="0" w:color="auto"/>
            <w:bottom w:val="none" w:sz="0" w:space="0" w:color="auto"/>
            <w:right w:val="none" w:sz="0" w:space="0" w:color="auto"/>
          </w:divBdr>
        </w:div>
        <w:div w:id="235407475">
          <w:marLeft w:val="0"/>
          <w:marRight w:val="0"/>
          <w:marTop w:val="0"/>
          <w:marBottom w:val="0"/>
          <w:divBdr>
            <w:top w:val="none" w:sz="0" w:space="0" w:color="auto"/>
            <w:left w:val="none" w:sz="0" w:space="0" w:color="auto"/>
            <w:bottom w:val="none" w:sz="0" w:space="0" w:color="auto"/>
            <w:right w:val="none" w:sz="0" w:space="0" w:color="auto"/>
          </w:divBdr>
        </w:div>
        <w:div w:id="306394417">
          <w:marLeft w:val="0"/>
          <w:marRight w:val="0"/>
          <w:marTop w:val="0"/>
          <w:marBottom w:val="0"/>
          <w:divBdr>
            <w:top w:val="none" w:sz="0" w:space="0" w:color="auto"/>
            <w:left w:val="none" w:sz="0" w:space="0" w:color="auto"/>
            <w:bottom w:val="none" w:sz="0" w:space="0" w:color="auto"/>
            <w:right w:val="none" w:sz="0" w:space="0" w:color="auto"/>
          </w:divBdr>
          <w:divsChild>
            <w:div w:id="3751934">
              <w:marLeft w:val="-75"/>
              <w:marRight w:val="0"/>
              <w:marTop w:val="30"/>
              <w:marBottom w:val="30"/>
              <w:divBdr>
                <w:top w:val="none" w:sz="0" w:space="0" w:color="auto"/>
                <w:left w:val="none" w:sz="0" w:space="0" w:color="auto"/>
                <w:bottom w:val="none" w:sz="0" w:space="0" w:color="auto"/>
                <w:right w:val="none" w:sz="0" w:space="0" w:color="auto"/>
              </w:divBdr>
              <w:divsChild>
                <w:div w:id="832255349">
                  <w:marLeft w:val="0"/>
                  <w:marRight w:val="0"/>
                  <w:marTop w:val="0"/>
                  <w:marBottom w:val="0"/>
                  <w:divBdr>
                    <w:top w:val="none" w:sz="0" w:space="0" w:color="auto"/>
                    <w:left w:val="none" w:sz="0" w:space="0" w:color="auto"/>
                    <w:bottom w:val="none" w:sz="0" w:space="0" w:color="auto"/>
                    <w:right w:val="none" w:sz="0" w:space="0" w:color="auto"/>
                  </w:divBdr>
                  <w:divsChild>
                    <w:div w:id="326708285">
                      <w:marLeft w:val="0"/>
                      <w:marRight w:val="0"/>
                      <w:marTop w:val="0"/>
                      <w:marBottom w:val="0"/>
                      <w:divBdr>
                        <w:top w:val="none" w:sz="0" w:space="0" w:color="auto"/>
                        <w:left w:val="none" w:sz="0" w:space="0" w:color="auto"/>
                        <w:bottom w:val="none" w:sz="0" w:space="0" w:color="auto"/>
                        <w:right w:val="none" w:sz="0" w:space="0" w:color="auto"/>
                      </w:divBdr>
                    </w:div>
                  </w:divsChild>
                </w:div>
                <w:div w:id="1152528648">
                  <w:marLeft w:val="0"/>
                  <w:marRight w:val="0"/>
                  <w:marTop w:val="0"/>
                  <w:marBottom w:val="0"/>
                  <w:divBdr>
                    <w:top w:val="none" w:sz="0" w:space="0" w:color="auto"/>
                    <w:left w:val="none" w:sz="0" w:space="0" w:color="auto"/>
                    <w:bottom w:val="none" w:sz="0" w:space="0" w:color="auto"/>
                    <w:right w:val="none" w:sz="0" w:space="0" w:color="auto"/>
                  </w:divBdr>
                  <w:divsChild>
                    <w:div w:id="25253649">
                      <w:marLeft w:val="0"/>
                      <w:marRight w:val="0"/>
                      <w:marTop w:val="0"/>
                      <w:marBottom w:val="0"/>
                      <w:divBdr>
                        <w:top w:val="none" w:sz="0" w:space="0" w:color="auto"/>
                        <w:left w:val="none" w:sz="0" w:space="0" w:color="auto"/>
                        <w:bottom w:val="none" w:sz="0" w:space="0" w:color="auto"/>
                        <w:right w:val="none" w:sz="0" w:space="0" w:color="auto"/>
                      </w:divBdr>
                    </w:div>
                  </w:divsChild>
                </w:div>
                <w:div w:id="1254894892">
                  <w:marLeft w:val="0"/>
                  <w:marRight w:val="0"/>
                  <w:marTop w:val="0"/>
                  <w:marBottom w:val="0"/>
                  <w:divBdr>
                    <w:top w:val="none" w:sz="0" w:space="0" w:color="auto"/>
                    <w:left w:val="none" w:sz="0" w:space="0" w:color="auto"/>
                    <w:bottom w:val="none" w:sz="0" w:space="0" w:color="auto"/>
                    <w:right w:val="none" w:sz="0" w:space="0" w:color="auto"/>
                  </w:divBdr>
                  <w:divsChild>
                    <w:div w:id="13059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7054">
          <w:marLeft w:val="0"/>
          <w:marRight w:val="0"/>
          <w:marTop w:val="0"/>
          <w:marBottom w:val="0"/>
          <w:divBdr>
            <w:top w:val="none" w:sz="0" w:space="0" w:color="auto"/>
            <w:left w:val="none" w:sz="0" w:space="0" w:color="auto"/>
            <w:bottom w:val="none" w:sz="0" w:space="0" w:color="auto"/>
            <w:right w:val="none" w:sz="0" w:space="0" w:color="auto"/>
          </w:divBdr>
          <w:divsChild>
            <w:div w:id="1206454950">
              <w:marLeft w:val="-75"/>
              <w:marRight w:val="0"/>
              <w:marTop w:val="30"/>
              <w:marBottom w:val="30"/>
              <w:divBdr>
                <w:top w:val="none" w:sz="0" w:space="0" w:color="auto"/>
                <w:left w:val="none" w:sz="0" w:space="0" w:color="auto"/>
                <w:bottom w:val="none" w:sz="0" w:space="0" w:color="auto"/>
                <w:right w:val="none" w:sz="0" w:space="0" w:color="auto"/>
              </w:divBdr>
              <w:divsChild>
                <w:div w:id="407003743">
                  <w:marLeft w:val="0"/>
                  <w:marRight w:val="0"/>
                  <w:marTop w:val="0"/>
                  <w:marBottom w:val="0"/>
                  <w:divBdr>
                    <w:top w:val="none" w:sz="0" w:space="0" w:color="auto"/>
                    <w:left w:val="none" w:sz="0" w:space="0" w:color="auto"/>
                    <w:bottom w:val="none" w:sz="0" w:space="0" w:color="auto"/>
                    <w:right w:val="none" w:sz="0" w:space="0" w:color="auto"/>
                  </w:divBdr>
                  <w:divsChild>
                    <w:div w:id="1642467156">
                      <w:marLeft w:val="0"/>
                      <w:marRight w:val="0"/>
                      <w:marTop w:val="0"/>
                      <w:marBottom w:val="0"/>
                      <w:divBdr>
                        <w:top w:val="none" w:sz="0" w:space="0" w:color="auto"/>
                        <w:left w:val="none" w:sz="0" w:space="0" w:color="auto"/>
                        <w:bottom w:val="none" w:sz="0" w:space="0" w:color="auto"/>
                        <w:right w:val="none" w:sz="0" w:space="0" w:color="auto"/>
                      </w:divBdr>
                    </w:div>
                  </w:divsChild>
                </w:div>
                <w:div w:id="937716851">
                  <w:marLeft w:val="0"/>
                  <w:marRight w:val="0"/>
                  <w:marTop w:val="0"/>
                  <w:marBottom w:val="0"/>
                  <w:divBdr>
                    <w:top w:val="none" w:sz="0" w:space="0" w:color="auto"/>
                    <w:left w:val="none" w:sz="0" w:space="0" w:color="auto"/>
                    <w:bottom w:val="none" w:sz="0" w:space="0" w:color="auto"/>
                    <w:right w:val="none" w:sz="0" w:space="0" w:color="auto"/>
                  </w:divBdr>
                  <w:divsChild>
                    <w:div w:id="2003315600">
                      <w:marLeft w:val="0"/>
                      <w:marRight w:val="0"/>
                      <w:marTop w:val="0"/>
                      <w:marBottom w:val="0"/>
                      <w:divBdr>
                        <w:top w:val="none" w:sz="0" w:space="0" w:color="auto"/>
                        <w:left w:val="none" w:sz="0" w:space="0" w:color="auto"/>
                        <w:bottom w:val="none" w:sz="0" w:space="0" w:color="auto"/>
                        <w:right w:val="none" w:sz="0" w:space="0" w:color="auto"/>
                      </w:divBdr>
                    </w:div>
                  </w:divsChild>
                </w:div>
                <w:div w:id="1135680407">
                  <w:marLeft w:val="0"/>
                  <w:marRight w:val="0"/>
                  <w:marTop w:val="0"/>
                  <w:marBottom w:val="0"/>
                  <w:divBdr>
                    <w:top w:val="none" w:sz="0" w:space="0" w:color="auto"/>
                    <w:left w:val="none" w:sz="0" w:space="0" w:color="auto"/>
                    <w:bottom w:val="none" w:sz="0" w:space="0" w:color="auto"/>
                    <w:right w:val="none" w:sz="0" w:space="0" w:color="auto"/>
                  </w:divBdr>
                  <w:divsChild>
                    <w:div w:id="949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126199">
          <w:marLeft w:val="0"/>
          <w:marRight w:val="0"/>
          <w:marTop w:val="0"/>
          <w:marBottom w:val="0"/>
          <w:divBdr>
            <w:top w:val="none" w:sz="0" w:space="0" w:color="auto"/>
            <w:left w:val="none" w:sz="0" w:space="0" w:color="auto"/>
            <w:bottom w:val="none" w:sz="0" w:space="0" w:color="auto"/>
            <w:right w:val="none" w:sz="0" w:space="0" w:color="auto"/>
          </w:divBdr>
        </w:div>
        <w:div w:id="377170703">
          <w:marLeft w:val="0"/>
          <w:marRight w:val="0"/>
          <w:marTop w:val="0"/>
          <w:marBottom w:val="0"/>
          <w:divBdr>
            <w:top w:val="none" w:sz="0" w:space="0" w:color="auto"/>
            <w:left w:val="none" w:sz="0" w:space="0" w:color="auto"/>
            <w:bottom w:val="none" w:sz="0" w:space="0" w:color="auto"/>
            <w:right w:val="none" w:sz="0" w:space="0" w:color="auto"/>
          </w:divBdr>
        </w:div>
        <w:div w:id="393814392">
          <w:marLeft w:val="0"/>
          <w:marRight w:val="0"/>
          <w:marTop w:val="0"/>
          <w:marBottom w:val="0"/>
          <w:divBdr>
            <w:top w:val="none" w:sz="0" w:space="0" w:color="auto"/>
            <w:left w:val="none" w:sz="0" w:space="0" w:color="auto"/>
            <w:bottom w:val="none" w:sz="0" w:space="0" w:color="auto"/>
            <w:right w:val="none" w:sz="0" w:space="0" w:color="auto"/>
          </w:divBdr>
        </w:div>
        <w:div w:id="461313526">
          <w:marLeft w:val="0"/>
          <w:marRight w:val="0"/>
          <w:marTop w:val="0"/>
          <w:marBottom w:val="0"/>
          <w:divBdr>
            <w:top w:val="none" w:sz="0" w:space="0" w:color="auto"/>
            <w:left w:val="none" w:sz="0" w:space="0" w:color="auto"/>
            <w:bottom w:val="none" w:sz="0" w:space="0" w:color="auto"/>
            <w:right w:val="none" w:sz="0" w:space="0" w:color="auto"/>
          </w:divBdr>
        </w:div>
        <w:div w:id="535970574">
          <w:marLeft w:val="0"/>
          <w:marRight w:val="0"/>
          <w:marTop w:val="0"/>
          <w:marBottom w:val="0"/>
          <w:divBdr>
            <w:top w:val="none" w:sz="0" w:space="0" w:color="auto"/>
            <w:left w:val="none" w:sz="0" w:space="0" w:color="auto"/>
            <w:bottom w:val="none" w:sz="0" w:space="0" w:color="auto"/>
            <w:right w:val="none" w:sz="0" w:space="0" w:color="auto"/>
          </w:divBdr>
        </w:div>
        <w:div w:id="696009762">
          <w:marLeft w:val="0"/>
          <w:marRight w:val="0"/>
          <w:marTop w:val="0"/>
          <w:marBottom w:val="0"/>
          <w:divBdr>
            <w:top w:val="none" w:sz="0" w:space="0" w:color="auto"/>
            <w:left w:val="none" w:sz="0" w:space="0" w:color="auto"/>
            <w:bottom w:val="none" w:sz="0" w:space="0" w:color="auto"/>
            <w:right w:val="none" w:sz="0" w:space="0" w:color="auto"/>
          </w:divBdr>
        </w:div>
        <w:div w:id="698236953">
          <w:marLeft w:val="0"/>
          <w:marRight w:val="0"/>
          <w:marTop w:val="0"/>
          <w:marBottom w:val="0"/>
          <w:divBdr>
            <w:top w:val="none" w:sz="0" w:space="0" w:color="auto"/>
            <w:left w:val="none" w:sz="0" w:space="0" w:color="auto"/>
            <w:bottom w:val="none" w:sz="0" w:space="0" w:color="auto"/>
            <w:right w:val="none" w:sz="0" w:space="0" w:color="auto"/>
          </w:divBdr>
          <w:divsChild>
            <w:div w:id="1263223437">
              <w:marLeft w:val="-75"/>
              <w:marRight w:val="0"/>
              <w:marTop w:val="30"/>
              <w:marBottom w:val="30"/>
              <w:divBdr>
                <w:top w:val="none" w:sz="0" w:space="0" w:color="auto"/>
                <w:left w:val="none" w:sz="0" w:space="0" w:color="auto"/>
                <w:bottom w:val="none" w:sz="0" w:space="0" w:color="auto"/>
                <w:right w:val="none" w:sz="0" w:space="0" w:color="auto"/>
              </w:divBdr>
              <w:divsChild>
                <w:div w:id="160313945">
                  <w:marLeft w:val="0"/>
                  <w:marRight w:val="0"/>
                  <w:marTop w:val="0"/>
                  <w:marBottom w:val="0"/>
                  <w:divBdr>
                    <w:top w:val="none" w:sz="0" w:space="0" w:color="auto"/>
                    <w:left w:val="none" w:sz="0" w:space="0" w:color="auto"/>
                    <w:bottom w:val="none" w:sz="0" w:space="0" w:color="auto"/>
                    <w:right w:val="none" w:sz="0" w:space="0" w:color="auto"/>
                  </w:divBdr>
                  <w:divsChild>
                    <w:div w:id="1980109098">
                      <w:marLeft w:val="0"/>
                      <w:marRight w:val="0"/>
                      <w:marTop w:val="0"/>
                      <w:marBottom w:val="0"/>
                      <w:divBdr>
                        <w:top w:val="none" w:sz="0" w:space="0" w:color="auto"/>
                        <w:left w:val="none" w:sz="0" w:space="0" w:color="auto"/>
                        <w:bottom w:val="none" w:sz="0" w:space="0" w:color="auto"/>
                        <w:right w:val="none" w:sz="0" w:space="0" w:color="auto"/>
                      </w:divBdr>
                    </w:div>
                  </w:divsChild>
                </w:div>
                <w:div w:id="1019240361">
                  <w:marLeft w:val="0"/>
                  <w:marRight w:val="0"/>
                  <w:marTop w:val="0"/>
                  <w:marBottom w:val="0"/>
                  <w:divBdr>
                    <w:top w:val="none" w:sz="0" w:space="0" w:color="auto"/>
                    <w:left w:val="none" w:sz="0" w:space="0" w:color="auto"/>
                    <w:bottom w:val="none" w:sz="0" w:space="0" w:color="auto"/>
                    <w:right w:val="none" w:sz="0" w:space="0" w:color="auto"/>
                  </w:divBdr>
                  <w:divsChild>
                    <w:div w:id="1154645623">
                      <w:marLeft w:val="0"/>
                      <w:marRight w:val="0"/>
                      <w:marTop w:val="0"/>
                      <w:marBottom w:val="0"/>
                      <w:divBdr>
                        <w:top w:val="none" w:sz="0" w:space="0" w:color="auto"/>
                        <w:left w:val="none" w:sz="0" w:space="0" w:color="auto"/>
                        <w:bottom w:val="none" w:sz="0" w:space="0" w:color="auto"/>
                        <w:right w:val="none" w:sz="0" w:space="0" w:color="auto"/>
                      </w:divBdr>
                    </w:div>
                  </w:divsChild>
                </w:div>
                <w:div w:id="1460219112">
                  <w:marLeft w:val="0"/>
                  <w:marRight w:val="0"/>
                  <w:marTop w:val="0"/>
                  <w:marBottom w:val="0"/>
                  <w:divBdr>
                    <w:top w:val="none" w:sz="0" w:space="0" w:color="auto"/>
                    <w:left w:val="none" w:sz="0" w:space="0" w:color="auto"/>
                    <w:bottom w:val="none" w:sz="0" w:space="0" w:color="auto"/>
                    <w:right w:val="none" w:sz="0" w:space="0" w:color="auto"/>
                  </w:divBdr>
                  <w:divsChild>
                    <w:div w:id="998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3440">
          <w:marLeft w:val="0"/>
          <w:marRight w:val="0"/>
          <w:marTop w:val="0"/>
          <w:marBottom w:val="0"/>
          <w:divBdr>
            <w:top w:val="none" w:sz="0" w:space="0" w:color="auto"/>
            <w:left w:val="none" w:sz="0" w:space="0" w:color="auto"/>
            <w:bottom w:val="none" w:sz="0" w:space="0" w:color="auto"/>
            <w:right w:val="none" w:sz="0" w:space="0" w:color="auto"/>
          </w:divBdr>
        </w:div>
        <w:div w:id="737754580">
          <w:marLeft w:val="0"/>
          <w:marRight w:val="0"/>
          <w:marTop w:val="0"/>
          <w:marBottom w:val="0"/>
          <w:divBdr>
            <w:top w:val="none" w:sz="0" w:space="0" w:color="auto"/>
            <w:left w:val="none" w:sz="0" w:space="0" w:color="auto"/>
            <w:bottom w:val="none" w:sz="0" w:space="0" w:color="auto"/>
            <w:right w:val="none" w:sz="0" w:space="0" w:color="auto"/>
          </w:divBdr>
        </w:div>
        <w:div w:id="754518853">
          <w:marLeft w:val="0"/>
          <w:marRight w:val="0"/>
          <w:marTop w:val="0"/>
          <w:marBottom w:val="0"/>
          <w:divBdr>
            <w:top w:val="none" w:sz="0" w:space="0" w:color="auto"/>
            <w:left w:val="none" w:sz="0" w:space="0" w:color="auto"/>
            <w:bottom w:val="none" w:sz="0" w:space="0" w:color="auto"/>
            <w:right w:val="none" w:sz="0" w:space="0" w:color="auto"/>
          </w:divBdr>
        </w:div>
        <w:div w:id="814182696">
          <w:marLeft w:val="0"/>
          <w:marRight w:val="0"/>
          <w:marTop w:val="0"/>
          <w:marBottom w:val="0"/>
          <w:divBdr>
            <w:top w:val="none" w:sz="0" w:space="0" w:color="auto"/>
            <w:left w:val="none" w:sz="0" w:space="0" w:color="auto"/>
            <w:bottom w:val="none" w:sz="0" w:space="0" w:color="auto"/>
            <w:right w:val="none" w:sz="0" w:space="0" w:color="auto"/>
          </w:divBdr>
        </w:div>
        <w:div w:id="1057358385">
          <w:marLeft w:val="0"/>
          <w:marRight w:val="0"/>
          <w:marTop w:val="0"/>
          <w:marBottom w:val="0"/>
          <w:divBdr>
            <w:top w:val="none" w:sz="0" w:space="0" w:color="auto"/>
            <w:left w:val="none" w:sz="0" w:space="0" w:color="auto"/>
            <w:bottom w:val="none" w:sz="0" w:space="0" w:color="auto"/>
            <w:right w:val="none" w:sz="0" w:space="0" w:color="auto"/>
          </w:divBdr>
        </w:div>
        <w:div w:id="1080055201">
          <w:marLeft w:val="0"/>
          <w:marRight w:val="0"/>
          <w:marTop w:val="0"/>
          <w:marBottom w:val="0"/>
          <w:divBdr>
            <w:top w:val="none" w:sz="0" w:space="0" w:color="auto"/>
            <w:left w:val="none" w:sz="0" w:space="0" w:color="auto"/>
            <w:bottom w:val="none" w:sz="0" w:space="0" w:color="auto"/>
            <w:right w:val="none" w:sz="0" w:space="0" w:color="auto"/>
          </w:divBdr>
        </w:div>
        <w:div w:id="1182351559">
          <w:marLeft w:val="0"/>
          <w:marRight w:val="0"/>
          <w:marTop w:val="0"/>
          <w:marBottom w:val="0"/>
          <w:divBdr>
            <w:top w:val="none" w:sz="0" w:space="0" w:color="auto"/>
            <w:left w:val="none" w:sz="0" w:space="0" w:color="auto"/>
            <w:bottom w:val="none" w:sz="0" w:space="0" w:color="auto"/>
            <w:right w:val="none" w:sz="0" w:space="0" w:color="auto"/>
          </w:divBdr>
        </w:div>
        <w:div w:id="1291400891">
          <w:marLeft w:val="0"/>
          <w:marRight w:val="0"/>
          <w:marTop w:val="0"/>
          <w:marBottom w:val="0"/>
          <w:divBdr>
            <w:top w:val="none" w:sz="0" w:space="0" w:color="auto"/>
            <w:left w:val="none" w:sz="0" w:space="0" w:color="auto"/>
            <w:bottom w:val="none" w:sz="0" w:space="0" w:color="auto"/>
            <w:right w:val="none" w:sz="0" w:space="0" w:color="auto"/>
          </w:divBdr>
          <w:divsChild>
            <w:div w:id="1864131269">
              <w:marLeft w:val="-75"/>
              <w:marRight w:val="0"/>
              <w:marTop w:val="30"/>
              <w:marBottom w:val="30"/>
              <w:divBdr>
                <w:top w:val="none" w:sz="0" w:space="0" w:color="auto"/>
                <w:left w:val="none" w:sz="0" w:space="0" w:color="auto"/>
                <w:bottom w:val="none" w:sz="0" w:space="0" w:color="auto"/>
                <w:right w:val="none" w:sz="0" w:space="0" w:color="auto"/>
              </w:divBdr>
              <w:divsChild>
                <w:div w:id="342904972">
                  <w:marLeft w:val="0"/>
                  <w:marRight w:val="0"/>
                  <w:marTop w:val="0"/>
                  <w:marBottom w:val="0"/>
                  <w:divBdr>
                    <w:top w:val="none" w:sz="0" w:space="0" w:color="auto"/>
                    <w:left w:val="none" w:sz="0" w:space="0" w:color="auto"/>
                    <w:bottom w:val="none" w:sz="0" w:space="0" w:color="auto"/>
                    <w:right w:val="none" w:sz="0" w:space="0" w:color="auto"/>
                  </w:divBdr>
                  <w:divsChild>
                    <w:div w:id="1915554724">
                      <w:marLeft w:val="0"/>
                      <w:marRight w:val="0"/>
                      <w:marTop w:val="0"/>
                      <w:marBottom w:val="0"/>
                      <w:divBdr>
                        <w:top w:val="none" w:sz="0" w:space="0" w:color="auto"/>
                        <w:left w:val="none" w:sz="0" w:space="0" w:color="auto"/>
                        <w:bottom w:val="none" w:sz="0" w:space="0" w:color="auto"/>
                        <w:right w:val="none" w:sz="0" w:space="0" w:color="auto"/>
                      </w:divBdr>
                    </w:div>
                  </w:divsChild>
                </w:div>
                <w:div w:id="1499156789">
                  <w:marLeft w:val="0"/>
                  <w:marRight w:val="0"/>
                  <w:marTop w:val="0"/>
                  <w:marBottom w:val="0"/>
                  <w:divBdr>
                    <w:top w:val="none" w:sz="0" w:space="0" w:color="auto"/>
                    <w:left w:val="none" w:sz="0" w:space="0" w:color="auto"/>
                    <w:bottom w:val="none" w:sz="0" w:space="0" w:color="auto"/>
                    <w:right w:val="none" w:sz="0" w:space="0" w:color="auto"/>
                  </w:divBdr>
                  <w:divsChild>
                    <w:div w:id="186332523">
                      <w:marLeft w:val="0"/>
                      <w:marRight w:val="0"/>
                      <w:marTop w:val="0"/>
                      <w:marBottom w:val="0"/>
                      <w:divBdr>
                        <w:top w:val="none" w:sz="0" w:space="0" w:color="auto"/>
                        <w:left w:val="none" w:sz="0" w:space="0" w:color="auto"/>
                        <w:bottom w:val="none" w:sz="0" w:space="0" w:color="auto"/>
                        <w:right w:val="none" w:sz="0" w:space="0" w:color="auto"/>
                      </w:divBdr>
                    </w:div>
                  </w:divsChild>
                </w:div>
                <w:div w:id="1857888388">
                  <w:marLeft w:val="0"/>
                  <w:marRight w:val="0"/>
                  <w:marTop w:val="0"/>
                  <w:marBottom w:val="0"/>
                  <w:divBdr>
                    <w:top w:val="none" w:sz="0" w:space="0" w:color="auto"/>
                    <w:left w:val="none" w:sz="0" w:space="0" w:color="auto"/>
                    <w:bottom w:val="none" w:sz="0" w:space="0" w:color="auto"/>
                    <w:right w:val="none" w:sz="0" w:space="0" w:color="auto"/>
                  </w:divBdr>
                  <w:divsChild>
                    <w:div w:id="4562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5034">
          <w:marLeft w:val="0"/>
          <w:marRight w:val="0"/>
          <w:marTop w:val="0"/>
          <w:marBottom w:val="0"/>
          <w:divBdr>
            <w:top w:val="none" w:sz="0" w:space="0" w:color="auto"/>
            <w:left w:val="none" w:sz="0" w:space="0" w:color="auto"/>
            <w:bottom w:val="none" w:sz="0" w:space="0" w:color="auto"/>
            <w:right w:val="none" w:sz="0" w:space="0" w:color="auto"/>
          </w:divBdr>
          <w:divsChild>
            <w:div w:id="474420388">
              <w:marLeft w:val="-75"/>
              <w:marRight w:val="0"/>
              <w:marTop w:val="30"/>
              <w:marBottom w:val="30"/>
              <w:divBdr>
                <w:top w:val="none" w:sz="0" w:space="0" w:color="auto"/>
                <w:left w:val="none" w:sz="0" w:space="0" w:color="auto"/>
                <w:bottom w:val="none" w:sz="0" w:space="0" w:color="auto"/>
                <w:right w:val="none" w:sz="0" w:space="0" w:color="auto"/>
              </w:divBdr>
              <w:divsChild>
                <w:div w:id="851839220">
                  <w:marLeft w:val="0"/>
                  <w:marRight w:val="0"/>
                  <w:marTop w:val="0"/>
                  <w:marBottom w:val="0"/>
                  <w:divBdr>
                    <w:top w:val="none" w:sz="0" w:space="0" w:color="auto"/>
                    <w:left w:val="none" w:sz="0" w:space="0" w:color="auto"/>
                    <w:bottom w:val="none" w:sz="0" w:space="0" w:color="auto"/>
                    <w:right w:val="none" w:sz="0" w:space="0" w:color="auto"/>
                  </w:divBdr>
                  <w:divsChild>
                    <w:div w:id="2133203421">
                      <w:marLeft w:val="0"/>
                      <w:marRight w:val="0"/>
                      <w:marTop w:val="0"/>
                      <w:marBottom w:val="0"/>
                      <w:divBdr>
                        <w:top w:val="none" w:sz="0" w:space="0" w:color="auto"/>
                        <w:left w:val="none" w:sz="0" w:space="0" w:color="auto"/>
                        <w:bottom w:val="none" w:sz="0" w:space="0" w:color="auto"/>
                        <w:right w:val="none" w:sz="0" w:space="0" w:color="auto"/>
                      </w:divBdr>
                    </w:div>
                  </w:divsChild>
                </w:div>
                <w:div w:id="1531146670">
                  <w:marLeft w:val="0"/>
                  <w:marRight w:val="0"/>
                  <w:marTop w:val="0"/>
                  <w:marBottom w:val="0"/>
                  <w:divBdr>
                    <w:top w:val="none" w:sz="0" w:space="0" w:color="auto"/>
                    <w:left w:val="none" w:sz="0" w:space="0" w:color="auto"/>
                    <w:bottom w:val="none" w:sz="0" w:space="0" w:color="auto"/>
                    <w:right w:val="none" w:sz="0" w:space="0" w:color="auto"/>
                  </w:divBdr>
                  <w:divsChild>
                    <w:div w:id="1935475234">
                      <w:marLeft w:val="0"/>
                      <w:marRight w:val="0"/>
                      <w:marTop w:val="0"/>
                      <w:marBottom w:val="0"/>
                      <w:divBdr>
                        <w:top w:val="none" w:sz="0" w:space="0" w:color="auto"/>
                        <w:left w:val="none" w:sz="0" w:space="0" w:color="auto"/>
                        <w:bottom w:val="none" w:sz="0" w:space="0" w:color="auto"/>
                        <w:right w:val="none" w:sz="0" w:space="0" w:color="auto"/>
                      </w:divBdr>
                    </w:div>
                  </w:divsChild>
                </w:div>
                <w:div w:id="1938637678">
                  <w:marLeft w:val="0"/>
                  <w:marRight w:val="0"/>
                  <w:marTop w:val="0"/>
                  <w:marBottom w:val="0"/>
                  <w:divBdr>
                    <w:top w:val="none" w:sz="0" w:space="0" w:color="auto"/>
                    <w:left w:val="none" w:sz="0" w:space="0" w:color="auto"/>
                    <w:bottom w:val="none" w:sz="0" w:space="0" w:color="auto"/>
                    <w:right w:val="none" w:sz="0" w:space="0" w:color="auto"/>
                  </w:divBdr>
                  <w:divsChild>
                    <w:div w:id="9150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9816">
          <w:marLeft w:val="0"/>
          <w:marRight w:val="0"/>
          <w:marTop w:val="0"/>
          <w:marBottom w:val="0"/>
          <w:divBdr>
            <w:top w:val="none" w:sz="0" w:space="0" w:color="auto"/>
            <w:left w:val="none" w:sz="0" w:space="0" w:color="auto"/>
            <w:bottom w:val="none" w:sz="0" w:space="0" w:color="auto"/>
            <w:right w:val="none" w:sz="0" w:space="0" w:color="auto"/>
          </w:divBdr>
        </w:div>
        <w:div w:id="1839809958">
          <w:marLeft w:val="0"/>
          <w:marRight w:val="0"/>
          <w:marTop w:val="0"/>
          <w:marBottom w:val="0"/>
          <w:divBdr>
            <w:top w:val="none" w:sz="0" w:space="0" w:color="auto"/>
            <w:left w:val="none" w:sz="0" w:space="0" w:color="auto"/>
            <w:bottom w:val="none" w:sz="0" w:space="0" w:color="auto"/>
            <w:right w:val="none" w:sz="0" w:space="0" w:color="auto"/>
          </w:divBdr>
        </w:div>
        <w:div w:id="2120559508">
          <w:marLeft w:val="0"/>
          <w:marRight w:val="0"/>
          <w:marTop w:val="0"/>
          <w:marBottom w:val="0"/>
          <w:divBdr>
            <w:top w:val="none" w:sz="0" w:space="0" w:color="auto"/>
            <w:left w:val="none" w:sz="0" w:space="0" w:color="auto"/>
            <w:bottom w:val="none" w:sz="0" w:space="0" w:color="auto"/>
            <w:right w:val="none" w:sz="0" w:space="0" w:color="auto"/>
          </w:divBdr>
        </w:div>
        <w:div w:id="2130003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mass.gov/doc/merged-food-code-111618/download" TargetMode="External"/><Relationship Id="rId2" Type="http://schemas.openxmlformats.org/officeDocument/2006/relationships/numbering" Target="numbering.xml"/><Relationship Id="rId16"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regulations/105-CMR-45100-minimum-health-and-sanitation-standards-and-inspection-procedures-for-correctional-facilities" TargetMode="External"/><Relationship Id="rId24"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23"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5998816-18CC-47B2-BB58-ED68219A1879}">
    <t:Anchor>
      <t:Comment id="369762105"/>
    </t:Anchor>
    <t:History>
      <t:Event id="{CAD675F3-D453-42E3-A232-C50B99AA7164}" time="2024-12-17T23:03:33.902Z">
        <t:Attribution userId="S::terry.howard@mass.gov::495f5805-8b64-4613-8510-98b6b5be6c4f" userProvider="AD" userName="Howard, Terry (DPH)"/>
        <t:Anchor>
          <t:Comment id="369762105"/>
        </t:Anchor>
        <t:Create/>
      </t:Event>
      <t:Event id="{2418733D-848C-4CE5-9B12-38BA220F5603}" time="2024-12-17T23:03:33.902Z">
        <t:Attribution userId="S::terry.howard@mass.gov::495f5805-8b64-4613-8510-98b6b5be6c4f" userProvider="AD" userName="Howard, Terry (DPH)"/>
        <t:Anchor>
          <t:Comment id="369762105"/>
        </t:Anchor>
        <t:Assign userId="S::Shawna.E.Brechbill@mass.gov::fb97321c-c858-47de-a728-69ecc426c21d" userProvider="AD" userName="Brechbill, Shawna E (DPH)"/>
      </t:Event>
      <t:Event id="{9F517B06-708C-4FAA-903A-A1CFEBAF199A}" time="2024-12-17T23:03:33.902Z">
        <t:Attribution userId="S::terry.howard@mass.gov::495f5805-8b64-4613-8510-98b6b5be6c4f" userProvider="AD" userName="Howard, Terry (DPH)"/>
        <t:Anchor>
          <t:Comment id="369762105"/>
        </t:Anchor>
        <t:SetTitle title="@Brechbill, Shawna E (DPH) @Riordan, Amy (DPH) @Hughes, Steven (DPH) - This has my comments and OGC's can you please accept the track changes, delete the comments and finalize tomorrow."/>
      </t:Event>
      <t:Event id="{C794F4BC-B144-4A05-8120-4299A2D4500A}" time="2024-12-18T15:28:57.35Z">
        <t:Attribution userId="S::Shawna.E.Brechbill@mass.gov::fb97321c-c858-47de-a728-69ecc426c21d" userProvider="AD" userName="Brechbill, Shawna E (DPH)"/>
        <t:Progress percentComplete="100"/>
      </t:Event>
      <t:Event id="{C742DFA6-4618-4D55-8287-E132E76EAAFC}" time="2024-12-18T15:29:08.224Z">
        <t:Attribution userId="S::Shawna.E.Brechbill@mass.gov::fb97321c-c858-47de-a728-69ecc426c21d" userProvider="AD" userName="Brechbill, Shawna E (DPH)"/>
        <t:Progress percentComplete="0"/>
      </t:Event>
      <t:Event id="{F3B32CFD-4798-4066-8983-593570102582}" time="2024-12-18T16:42:45.56Z">
        <t:Attribution userId="S::Shawna.E.Brechbill@mass.gov::fb97321c-c858-47de-a728-69ecc426c21d" userProvider="AD" userName="Brechbill, Shawna E (DPH)"/>
        <t:Progress percentComplete="100"/>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3T18:32:19.110"/>
    </inkml:context>
    <inkml:brush xml:id="br0">
      <inkml:brushProperty name="width" value="0.035" units="cm"/>
      <inkml:brushProperty name="height" value="0.035" units="cm"/>
    </inkml:brush>
  </inkml:definitions>
  <inkml:trace contextRef="#ctx0" brushRef="#br0">949 312 24575,'-2'-1'0,"1"1"0,0-1 0,-1 1 0,0-1 0,1 0 0,-1 1 0,1-2 0,0 1 0,0 0 0,0 1 0,-2-3 0,-2-1 0,-11-6 0,-25-17 0,-1 1 0,-65-31 0,-24 5 0,114 47 0,-1-1 0,0 2 0,0 0 0,-1 1 0,-34-4 0,44 7 0,0 0 0,0 1 0,-1 0 0,1 0 0,-1 1 0,1-1 0,1 1 0,-1 0 0,0 1 0,1-1 0,0 2 0,-1-2 0,1 2 0,1 0 0,-15 10 0,5-2 0,-1 1 0,2-1 0,2 3 0,-1-1 0,-12 17 0,-2 5 0,3 2 0,2 1 0,3-1 0,1 2 0,3 1 0,3-1 0,-11 60 0,20-76 0,2 0 0,1-1 0,2 2 0,4 22 0,-3-37 0,2 0 0,0-1 0,0 0 0,1 0 0,8 13 0,-8-17 0,-1 0 0,2 0 0,-1 0 0,1 0 0,0-1 0,0 0 0,0 0 0,1 0 0,12 7 0,-12-8 0,0-1 0,0 1 0,1-1 0,-1 0 0,0 0 0,2 0 0,-2-1 0,1 0 0,0 0 0,0-1 0,8 1 0,-4-1 0,1-1 0,-1 1 0,0-1 0,0-1 0,0 0 0,15-4 0,2-3 0,-1 0 0,-1-2 0,1 0 0,32-19 0,6-8 0,-4-1 0,-1-3 0,-3-1 0,69-67 0,-109 93 0,0-1 0,-1 1 0,15-25 0,-30 41 0,0-1 0,0-1 0,0 2 0,0-2 0,0 2 0,0-2 0,-1 2 0,1-1 0,-1-1 0,0 2 0,-1-6 0,1 7 0,0 0 0,0 0 0,0-1 0,0 1 0,0 0 0,-1-1 0,1 1 0,0 0 0,0 0 0,-1 0 0,1-1 0,0 1 0,-1 0 0,1-1 0,0 1 0,-1 0 0,1 0 0,0 0 0,-1 0 0,1 0 0,-1 0 0,1-1 0,0 1 0,-1 0 0,1 0 0,0 0 0,-1 0 0,-1 0 0,1 0 0,-1 0 0,0 0 0,1 1 0,0-1 0,0 0 0,-1 0 0,1 1 0,-1 0 0,1-1 0,-3 2 0,-5 2 0,2 0 0,-1 1 0,1 0 0,-1 0 0,2 1 0,0-1 0,-1 1 0,2 1 0,-1-2 0,1 2 0,0-1 0,-6 15 0,6-12 0,1 1 0,1 0 0,-1 0 0,2 0 0,0 1 0,1-1 0,1 0 0,1 20 0,2-18 0,1 0 0,-1-1 0,3 0 0,-1 1 0,1-1 0,1-1 0,0 1 0,2-1 0,0 0 0,0 0 0,13 10 0,9 6 0,2-2 0,60 36 0,107 45 0,37 23 0,-224-120 0,-2 0 0,1 1 0,-1 0 0,0 1 0,-1-1 0,9 13 0,-15-16 0,0-1 0,-1 1 0,0-1 0,0 1 0,-1 1 0,0-1 0,0-1 0,-1 2 0,0-1 0,0 0 0,-1 0 0,0 0 0,-3 12 0,0-8 0,0 1 0,-2-1 0,1 0 0,-3 0 0,2 0 0,-3-1 0,2 1 0,-2-2 0,-14 14 0,-3 0 0,-2-1 0,-41 25 0,22-17 0,-70 32 0,82-46 0,-1-1 0,-1 0 0,-38 8 0,62-18 0,-2-1 0,1-1 0,0 0 0,-1 1 0,0-3 0,1 2 0,-25-2 0,34-1 0,-2 1 0,1-1 0,0 1 0,0-1 0,0-1 0,1 1 0,-1 0 0,0-1 0,0 0 0,1 1 0,0-2 0,0 1 0,-1 0 0,1-1 0,1 1 0,-1-1 0,0 0 0,1 1 0,0-2 0,0 2 0,1-1 0,-1-1 0,-3-5 0,2 0 0,-1 1 0,2-2 0,0 1 0,0 0 0,1-1 0,1 1 0,1-11 0,0-7 0,1 0 0,12-43 0,40-93-386,67-103-1408,17 0 1582,68-141 195,-156 281-344,-45 112 343,-1 2 0,0-1 0,-2 0 0,0-24 0,-1 35 18,-1 0 0,1-1 0,-1 0 0,1 0 0,0 1 0,-2-1 0,1 1 0,0-1 0,-1 1 0,1-1 0,-1 2 0,1-2 0,-2 1 0,1 0 0,0-1 0,-1 2 0,1-2 0,-6-1 0,5 2 0,-1 1 0,0 0 0,0 0 0,0-1 0,0 2 0,0 0 0,0-1 0,0 1 0,0 0 0,0-1 0,0 1 0,0 1 0,0-1 0,-1 1 0,2-1 0,-6 1 0,-10 3 0,1 1 0,1 0 0,0 0 0,-25 11 0,-10 8 15,1 1 0,-90 59 0,69-33 200,-70 61 0,87-62-164,-79 90 1,111-110-56,1 1 1,2-1-1,2 2 0,-23 59 1,35-74-3,2-1 0,1 1 0,0 0 1,2 0-1,1 0 0,0-1 0,7 31 1,-4-36 4,-1 0 1,3-1 0,-1 1-1,2-1 1,0 0-1,1 0 1,-1 0 0,2-1-1,0 0 1,1 1 0,1-2-1,17 14 1,-8-10 5,0-1 1,1 0-1,1-2 0,0 1 1,1-2-1,44 14 0,-35-15-220,0 0-1,1-1 0,-1-1 0,60 2 1,-40-7-4584</inkml:trace>
  <inkml:trace contextRef="#ctx0" brushRef="#br0" timeOffset="895.1">2185 226 24575,'0'14'0,"-2"26"0,-3-1 0,-17 53 0,-39 75 0,-8-30 0,51-108 0,-1 0 0,-39 40 0,56-66 0,-27 23 0,28-25 0,0 0 0,0 0 0,-1 0 0,1 0 0,-1 0 0,0 0 0,2 0 0,-2 0 0,0-1 0,0 1 0,0-1 0,1 0 0,0 1 0,-1-1 0,0 1 0,0-1 0,0 0 0,0 1 0,-3-1 0,4-1 0,0 1 0,-1-1 0,1 0 0,0 1 0,0 0 0,0-1 0,0 1 0,0-1 0,0 0 0,0 0 0,0 1 0,0-1 0,0 0 0,0 0 0,1 0 0,0 1 0,-1-2 0,1 1 0,-1 1 0,1-1 0,-1 0 0,0-2 0,-1-4 0,0-1 0,0 0 0,2 1 0,-1-1 0,1 0 0,1-9 0,12-52 0,5 3-188,52-115 0,63-56-188,-103 191 376,2 0 0,45-44 0,-68 80 0,-1 2 0,2 0 0,20-15 0,-28 22 0,0 0 0,0 0 0,-1 0 0,1 0 0,0 1 0,0-1 0,1-1 0,-2 1 0,1 1 0,1 0 0,-1-1 0,0 0 0,0 1 0,0 0 0,1 0 0,-1 0 0,0 0 0,0 0 0,5 0 0,-6 0 0,1 2 0,0-2 0,0 1 0,0 0 0,0 1 0,-1-2 0,1 1 0,0 1 0,-1-1 0,1-1 0,0 2 0,-2-1 0,1 1 0,1-1 0,-1 1 0,0 0 0,0-2 0,0 3 0,1 1 0,1 7 0,1-1 0,0 1 0,-3 0 0,3 18 0,-5 52 0,1-77 0,-45 362-365,1-10 192,43-338 415,4 33 1,-2-49-230,-1 2 1,1-2 0,-1 1 0,1 0-1,1 1 1,-1-1 0,1-1 0,0 1-1,0-1 1,2 4 0,-3-5-15,0 0 0,0-1 0,1 1 0,-1 0 0,-1 0 0,2-1 0,-1 0 0,1 1 0,-1 0 0,1-1 0,-1 0 0,0 0 0,0 1 0,1-1 0,0 0 0,-1 1 0,1-1 0,-1 0 0,0 0 0,1 0 0,-1-1 0,1 1 0,0 0 0,-1 0 0,1-1 0,-1 1 0,0 0 0,0-1 0,3 0 0,4-2 1,0 0 0,0-1 0,0 1 0,-1-2 0,0 2 0,1-2 0,8-7 0,46-43 0,-6-3 114,-3-1 0,-3-1 0,-4-3 0,58-112 0,-83 128 0,-15 29-114,-6 18 0,0 0 0,0 0 0,1 0 0,-1 0 0,0 0 0,0 0 0,0 0 0,0-1 0,0 1 0,0 0 0,0 0 0,0 0 0,0 0 0,0 0 0,0 0 0,0 0 0,0 0 0,0 0 0,0 0 0,0-1 0,0 1 0,0 0 0,0 0 0,0 0 0,0 0 0,0 0 0,0 0 0,0 0 0,0 0 0,0 0 0,0 0 0,0-1 0,0 1 0,0 0 0,0 0 0,0 0 0,0 0 0,0 0 0,-1 0 0,1 0 0,0 0 0,0 0 0,0 0 0,0 0 0,0 0 0,0 0 0,0 0 0,0 0 0,0 0 0,0 0 0,0 0 0,-1 0 0,1 0 0,0 0 0,0 0 0,0 0 0,0 0 0,0 0 0,-7 8 0,-14 28 0,3 1 0,3 0 0,-17 67 0,27-90 0,3-1 0,-1 1 0,2 0 0,0 0 0,4 27 0,-2-38 0,0 0 0,0-1 0,-1 0 0,1 2 0,0-3 0,1 1 0,-1 1 0,1-1 0,0 0 0,0 1 0,4 2 0,-4-4 0,0 0 0,-1 0 0,1 0 0,0 0 0,0 0 0,0 0 0,-1-1 0,2 0 0,-1 1 0,0 0 0,1-1 0,-2 1 0,1-1 0,1 0 0,-1 0 0,0 0 0,0 0 0,0 0 0,4 0 0,3-2 0,-1 1 0,-1-1 0,1 0 0,1 0 0,-2-1 0,0 1 0,13-8 0,50-29 0,-17 5 0,58-50 0,36-46 0,-103 90 0,-43 40 0,2-2 0,0-1 0,-1 1 0,1 0 0,1 0 0,3-2 0,-6 4 0,-1-1 0,0 1 0,1 0 0,-1 0 0,1 0 0,-1 0 0,0 0 0,1 0 0,-1 0 0,0 0 0,0 0 0,1 0 0,-1 0 0,1 0 0,-1 0 0,0 0 0,1 0 0,-1 0 0,1 0 0,-1 0 0,1 0 0,-1 0 0,1 1 0,0-1 0,-1 0 0,1 1 0,-1-1 0,1 1 0,-1 0 0,1-1 0,-1 1 0,0 0 0,0-1 0,0 1 0,1-1 0,-1 0 0,0 1 0,0 0 0,1 1 0,0 9 0,0 3 0,-1-3 0,-3 20 0,1-8 0,-1 15 171,7 61 0,-3-84-385,3 0 1,0 0 0,0 0-1,2-1 1,0 0 0,1 0-1,12 14 1,19 18-6613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B0FBF-1107-4B0F-AEE5-44CF9CFF9E4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65</TotalTime>
  <Pages>6</Pages>
  <Words>2181</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Riordan, Amy (DPH)</cp:lastModifiedBy>
  <cp:revision>13</cp:revision>
  <cp:lastPrinted>2025-01-15T16:38:00Z</cp:lastPrinted>
  <dcterms:created xsi:type="dcterms:W3CDTF">2025-03-04T14:01:00Z</dcterms:created>
  <dcterms:modified xsi:type="dcterms:W3CDTF">2025-03-10T19:32:00Z</dcterms:modified>
</cp:coreProperties>
</file>