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7342" w:rsidRDefault="00157342" w:rsidP="00157342">
      <w:pPr>
        <w:tabs>
          <w:tab w:val="left" w:pos="1980"/>
        </w:tabs>
        <w:jc w:val="center"/>
      </w:pPr>
    </w:p>
    <w:p w:rsidR="008B2119" w:rsidRDefault="008B2119" w:rsidP="00157342">
      <w:pPr>
        <w:pStyle w:val="Title"/>
      </w:pPr>
    </w:p>
    <w:p w:rsidR="008B2119" w:rsidRPr="001E1EE4" w:rsidRDefault="001E1EE4" w:rsidP="00157342">
      <w:pPr>
        <w:pStyle w:val="Title"/>
        <w:rPr>
          <w:rFonts w:ascii="Times New Roman" w:hAnsi="Times New Roman" w:cs="Times New Roman"/>
          <w:color w:val="7F7F7F" w:themeColor="text1" w:themeTint="80"/>
          <w:sz w:val="40"/>
          <w:szCs w:val="24"/>
        </w:rPr>
      </w:pPr>
      <w:r w:rsidRPr="001E1EE4">
        <w:rPr>
          <w:rFonts w:ascii="Times New Roman" w:hAnsi="Times New Roman" w:cs="Times New Roman"/>
          <w:color w:val="7F7F7F" w:themeColor="text1" w:themeTint="80"/>
          <w:sz w:val="40"/>
          <w:szCs w:val="24"/>
        </w:rPr>
        <w:t>EXAMPLE</w:t>
      </w:r>
    </w:p>
    <w:p w:rsidR="003D04EF" w:rsidRDefault="003D04EF" w:rsidP="00157342">
      <w:pPr>
        <w:pStyle w:val="Title"/>
        <w:rPr>
          <w:rFonts w:ascii="Times New Roman" w:hAnsi="Times New Roman" w:cs="Times New Roman"/>
        </w:rPr>
      </w:pPr>
    </w:p>
    <w:p w:rsidR="00157342" w:rsidRPr="008B2119" w:rsidRDefault="00157342" w:rsidP="00157342">
      <w:pPr>
        <w:pStyle w:val="Title"/>
        <w:rPr>
          <w:rFonts w:ascii="Times New Roman" w:hAnsi="Times New Roman" w:cs="Times New Roman"/>
        </w:rPr>
      </w:pPr>
      <w:r w:rsidRPr="008B2119">
        <w:rPr>
          <w:rFonts w:ascii="Times New Roman" w:hAnsi="Times New Roman" w:cs="Times New Roman"/>
        </w:rPr>
        <w:t>STANDARD OPERATING PROCEDURE</w:t>
      </w:r>
    </w:p>
    <w:p w:rsidR="008B2119" w:rsidRPr="008B2119" w:rsidRDefault="008B2119" w:rsidP="00157342">
      <w:pPr>
        <w:pStyle w:val="Subtitle"/>
        <w:rPr>
          <w:rFonts w:ascii="Times New Roman" w:hAnsi="Times New Roman" w:cs="Times New Roman"/>
          <w:sz w:val="28"/>
          <w:szCs w:val="28"/>
          <w:u w:val="single"/>
        </w:rPr>
      </w:pPr>
    </w:p>
    <w:p w:rsidR="00157342" w:rsidRPr="008B2119" w:rsidRDefault="00EE45C1" w:rsidP="00157342">
      <w:pPr>
        <w:pStyle w:val="Subtitle"/>
        <w:rPr>
          <w:rFonts w:ascii="Times New Roman" w:hAnsi="Times New Roman" w:cs="Times New Roman"/>
          <w:sz w:val="28"/>
          <w:szCs w:val="28"/>
        </w:rPr>
      </w:pPr>
      <w:r w:rsidRPr="008B2119">
        <w:rPr>
          <w:rFonts w:ascii="Times New Roman" w:hAnsi="Times New Roman" w:cs="Times New Roman"/>
          <w:sz w:val="28"/>
          <w:szCs w:val="28"/>
          <w:u w:val="single"/>
        </w:rPr>
        <w:t xml:space="preserve">Sample Collection Techniques for </w:t>
      </w:r>
      <w:r w:rsidR="0072499F">
        <w:rPr>
          <w:rFonts w:ascii="Times New Roman" w:hAnsi="Times New Roman" w:cs="Times New Roman"/>
          <w:sz w:val="28"/>
          <w:szCs w:val="28"/>
          <w:u w:val="single"/>
        </w:rPr>
        <w:t xml:space="preserve">Bacterial Samples in </w:t>
      </w:r>
      <w:r w:rsidRPr="008B2119">
        <w:rPr>
          <w:rFonts w:ascii="Times New Roman" w:hAnsi="Times New Roman" w:cs="Times New Roman"/>
          <w:sz w:val="28"/>
          <w:szCs w:val="28"/>
          <w:u w:val="single"/>
        </w:rPr>
        <w:t>Surface Wate</w:t>
      </w:r>
      <w:r w:rsidR="00123A4A">
        <w:rPr>
          <w:rFonts w:ascii="Times New Roman" w:hAnsi="Times New Roman" w:cs="Times New Roman"/>
          <w:sz w:val="28"/>
          <w:szCs w:val="28"/>
          <w:u w:val="single"/>
        </w:rPr>
        <w:t>rs</w:t>
      </w:r>
    </w:p>
    <w:p w:rsidR="00157342" w:rsidRPr="008B2119" w:rsidRDefault="00157342" w:rsidP="00157342">
      <w:pPr>
        <w:jc w:val="center"/>
        <w:rPr>
          <w:b/>
          <w:sz w:val="40"/>
        </w:rPr>
      </w:pPr>
    </w:p>
    <w:p w:rsidR="00157342" w:rsidRDefault="0072499F" w:rsidP="00157342">
      <w:pPr>
        <w:jc w:val="center"/>
        <w:rPr>
          <w:rFonts w:cs="Arial"/>
          <w:szCs w:val="24"/>
        </w:rPr>
      </w:pPr>
      <w:r>
        <w:rPr>
          <w:rFonts w:cs="Arial"/>
          <w:szCs w:val="24"/>
        </w:rPr>
        <w:t>January 14, 2020</w:t>
      </w:r>
    </w:p>
    <w:p w:rsidR="001E1EE4" w:rsidRDefault="001E1EE4" w:rsidP="00157342">
      <w:pPr>
        <w:jc w:val="center"/>
        <w:rPr>
          <w:rFonts w:cs="Arial"/>
          <w:szCs w:val="24"/>
        </w:rPr>
      </w:pPr>
    </w:p>
    <w:p w:rsidR="00157342" w:rsidRDefault="00157342" w:rsidP="00157342"/>
    <w:p w:rsidR="00157342" w:rsidRDefault="00157342" w:rsidP="00157342"/>
    <w:p w:rsidR="00157342" w:rsidRDefault="00157342" w:rsidP="00157342"/>
    <w:p w:rsidR="003D04EF" w:rsidRDefault="003D04EF" w:rsidP="00157342"/>
    <w:p w:rsidR="003D04EF" w:rsidRDefault="003D04EF" w:rsidP="00157342"/>
    <w:p w:rsidR="00157342" w:rsidRDefault="00157342" w:rsidP="00157342"/>
    <w:p w:rsidR="00DC3CE2" w:rsidRPr="001E1EE4" w:rsidRDefault="00157342" w:rsidP="001E1EE4">
      <w:pPr>
        <w:pStyle w:val="Title"/>
        <w:jc w:val="left"/>
      </w:pPr>
      <w:r>
        <w:br w:type="page"/>
      </w:r>
    </w:p>
    <w:p w:rsidR="00DC3CE2" w:rsidRPr="008B2119" w:rsidRDefault="00DC3CE2" w:rsidP="008B2119">
      <w:pPr>
        <w:tabs>
          <w:tab w:val="left" w:pos="720"/>
        </w:tabs>
        <w:jc w:val="center"/>
        <w:rPr>
          <w:b/>
          <w:szCs w:val="24"/>
        </w:rPr>
      </w:pPr>
      <w:r w:rsidRPr="008B2119">
        <w:rPr>
          <w:b/>
          <w:szCs w:val="24"/>
        </w:rPr>
        <w:lastRenderedPageBreak/>
        <w:t>Table of Contents</w:t>
      </w:r>
    </w:p>
    <w:p w:rsidR="00DC3CE2" w:rsidRDefault="00DC3CE2">
      <w:pPr>
        <w:tabs>
          <w:tab w:val="left" w:pos="720"/>
        </w:tabs>
        <w:rPr>
          <w:b/>
        </w:rPr>
      </w:pPr>
    </w:p>
    <w:p w:rsidR="00082F07" w:rsidRDefault="00DC3CE2">
      <w:pPr>
        <w:pStyle w:val="TOC1"/>
        <w:rPr>
          <w:rFonts w:asciiTheme="minorHAnsi" w:eastAsiaTheme="minorEastAsia" w:hAnsiTheme="minorHAnsi" w:cstheme="minorBidi"/>
          <w:b w:val="0"/>
          <w:caps w:val="0"/>
          <w:noProof/>
          <w:sz w:val="22"/>
          <w:szCs w:val="22"/>
        </w:rPr>
      </w:pPr>
      <w:r>
        <w:fldChar w:fldCharType="begin"/>
      </w:r>
      <w:r>
        <w:instrText xml:space="preserve"> TOC \t "Heading 8,2,Heading 9,1" </w:instrText>
      </w:r>
      <w:r>
        <w:fldChar w:fldCharType="separate"/>
      </w:r>
      <w:r w:rsidR="00082F07">
        <w:rPr>
          <w:noProof/>
        </w:rPr>
        <w:t>1.0</w:t>
      </w:r>
      <w:r w:rsidR="00082F07">
        <w:rPr>
          <w:rFonts w:asciiTheme="minorHAnsi" w:eastAsiaTheme="minorEastAsia" w:hAnsiTheme="minorHAnsi" w:cstheme="minorBidi"/>
          <w:b w:val="0"/>
          <w:caps w:val="0"/>
          <w:noProof/>
          <w:sz w:val="22"/>
          <w:szCs w:val="22"/>
        </w:rPr>
        <w:tab/>
      </w:r>
      <w:r w:rsidR="00082F07">
        <w:rPr>
          <w:noProof/>
        </w:rPr>
        <w:t>SCOPE AND APPLICATION</w:t>
      </w:r>
      <w:r w:rsidR="00082F07">
        <w:rPr>
          <w:noProof/>
        </w:rPr>
        <w:tab/>
      </w:r>
      <w:r w:rsidR="00082F07">
        <w:rPr>
          <w:noProof/>
        </w:rPr>
        <w:fldChar w:fldCharType="begin"/>
      </w:r>
      <w:r w:rsidR="00082F07">
        <w:rPr>
          <w:noProof/>
        </w:rPr>
        <w:instrText xml:space="preserve"> PAGEREF _Toc31109976 \h </w:instrText>
      </w:r>
      <w:r w:rsidR="00082F07">
        <w:rPr>
          <w:noProof/>
        </w:rPr>
      </w:r>
      <w:r w:rsidR="00082F07">
        <w:rPr>
          <w:noProof/>
        </w:rPr>
        <w:fldChar w:fldCharType="separate"/>
      </w:r>
      <w:r w:rsidR="00082F07">
        <w:rPr>
          <w:noProof/>
        </w:rPr>
        <w:t>3</w:t>
      </w:r>
      <w:r w:rsidR="00082F07">
        <w:rPr>
          <w:noProof/>
        </w:rPr>
        <w:fldChar w:fldCharType="end"/>
      </w:r>
    </w:p>
    <w:p w:rsidR="00082F07" w:rsidRDefault="00082F07">
      <w:pPr>
        <w:pStyle w:val="TOC1"/>
        <w:rPr>
          <w:rFonts w:asciiTheme="minorHAnsi" w:eastAsiaTheme="minorEastAsia" w:hAnsiTheme="minorHAnsi" w:cstheme="minorBidi"/>
          <w:b w:val="0"/>
          <w:caps w:val="0"/>
          <w:noProof/>
          <w:sz w:val="22"/>
          <w:szCs w:val="22"/>
        </w:rPr>
      </w:pPr>
      <w:r>
        <w:rPr>
          <w:noProof/>
        </w:rPr>
        <w:t>2.0</w:t>
      </w:r>
      <w:r>
        <w:rPr>
          <w:rFonts w:asciiTheme="minorHAnsi" w:eastAsiaTheme="minorEastAsia" w:hAnsiTheme="minorHAnsi" w:cstheme="minorBidi"/>
          <w:b w:val="0"/>
          <w:caps w:val="0"/>
          <w:noProof/>
          <w:sz w:val="22"/>
          <w:szCs w:val="22"/>
        </w:rPr>
        <w:tab/>
      </w:r>
      <w:r>
        <w:rPr>
          <w:noProof/>
        </w:rPr>
        <w:t>SAFETY CONSIDERATIONS</w:t>
      </w:r>
      <w:r>
        <w:rPr>
          <w:noProof/>
        </w:rPr>
        <w:tab/>
      </w:r>
      <w:r>
        <w:rPr>
          <w:noProof/>
        </w:rPr>
        <w:fldChar w:fldCharType="begin"/>
      </w:r>
      <w:r>
        <w:rPr>
          <w:noProof/>
        </w:rPr>
        <w:instrText xml:space="preserve"> PAGEREF _Toc31109977 \h </w:instrText>
      </w:r>
      <w:r>
        <w:rPr>
          <w:noProof/>
        </w:rPr>
      </w:r>
      <w:r>
        <w:rPr>
          <w:noProof/>
        </w:rPr>
        <w:fldChar w:fldCharType="separate"/>
      </w:r>
      <w:r>
        <w:rPr>
          <w:noProof/>
        </w:rPr>
        <w:t>3</w:t>
      </w:r>
      <w:r>
        <w:rPr>
          <w:noProof/>
        </w:rPr>
        <w:fldChar w:fldCharType="end"/>
      </w:r>
    </w:p>
    <w:p w:rsidR="00082F07" w:rsidRDefault="00082F07">
      <w:pPr>
        <w:pStyle w:val="TOC1"/>
        <w:rPr>
          <w:rFonts w:asciiTheme="minorHAnsi" w:eastAsiaTheme="minorEastAsia" w:hAnsiTheme="minorHAnsi" w:cstheme="minorBidi"/>
          <w:b w:val="0"/>
          <w:caps w:val="0"/>
          <w:noProof/>
          <w:sz w:val="22"/>
          <w:szCs w:val="22"/>
        </w:rPr>
      </w:pPr>
      <w:r>
        <w:rPr>
          <w:noProof/>
        </w:rPr>
        <w:t>3.0</w:t>
      </w:r>
      <w:r>
        <w:rPr>
          <w:rFonts w:asciiTheme="minorHAnsi" w:eastAsiaTheme="minorEastAsia" w:hAnsiTheme="minorHAnsi" w:cstheme="minorBidi"/>
          <w:b w:val="0"/>
          <w:caps w:val="0"/>
          <w:noProof/>
          <w:sz w:val="22"/>
          <w:szCs w:val="22"/>
        </w:rPr>
        <w:tab/>
      </w:r>
      <w:r>
        <w:rPr>
          <w:noProof/>
        </w:rPr>
        <w:t>WATER SAMPLE COLLECTION, PRESERVATION AND HANDLING</w:t>
      </w:r>
      <w:r>
        <w:rPr>
          <w:noProof/>
        </w:rPr>
        <w:tab/>
      </w:r>
      <w:r>
        <w:rPr>
          <w:noProof/>
        </w:rPr>
        <w:fldChar w:fldCharType="begin"/>
      </w:r>
      <w:r>
        <w:rPr>
          <w:noProof/>
        </w:rPr>
        <w:instrText xml:space="preserve"> PAGEREF _Toc31109978 \h </w:instrText>
      </w:r>
      <w:r>
        <w:rPr>
          <w:noProof/>
        </w:rPr>
      </w:r>
      <w:r>
        <w:rPr>
          <w:noProof/>
        </w:rPr>
        <w:fldChar w:fldCharType="separate"/>
      </w:r>
      <w:r>
        <w:rPr>
          <w:noProof/>
        </w:rPr>
        <w:t>4</w:t>
      </w:r>
      <w:r>
        <w:rPr>
          <w:noProof/>
        </w:rPr>
        <w:fldChar w:fldCharType="end"/>
      </w:r>
    </w:p>
    <w:p w:rsidR="00082F07" w:rsidRDefault="00082F07">
      <w:pPr>
        <w:pStyle w:val="TOC2"/>
        <w:rPr>
          <w:rFonts w:asciiTheme="minorHAnsi" w:eastAsiaTheme="minorEastAsia" w:hAnsiTheme="minorHAnsi" w:cstheme="minorBidi"/>
          <w:smallCaps w:val="0"/>
          <w:noProof/>
          <w:sz w:val="22"/>
          <w:szCs w:val="22"/>
        </w:rPr>
      </w:pPr>
      <w:r>
        <w:rPr>
          <w:noProof/>
        </w:rPr>
        <w:t>3.1</w:t>
      </w:r>
      <w:r>
        <w:rPr>
          <w:rFonts w:asciiTheme="minorHAnsi" w:eastAsiaTheme="minorEastAsia" w:hAnsiTheme="minorHAnsi" w:cstheme="minorBidi"/>
          <w:smallCaps w:val="0"/>
          <w:noProof/>
          <w:sz w:val="22"/>
          <w:szCs w:val="22"/>
        </w:rPr>
        <w:tab/>
      </w:r>
      <w:r w:rsidRPr="00D660DD">
        <w:rPr>
          <w:noProof/>
          <w:u w:val="single"/>
        </w:rPr>
        <w:t>Sample Bottles</w:t>
      </w:r>
      <w:r>
        <w:rPr>
          <w:noProof/>
        </w:rPr>
        <w:tab/>
      </w:r>
      <w:r>
        <w:rPr>
          <w:noProof/>
        </w:rPr>
        <w:fldChar w:fldCharType="begin"/>
      </w:r>
      <w:r>
        <w:rPr>
          <w:noProof/>
        </w:rPr>
        <w:instrText xml:space="preserve"> PAGEREF _Toc31109979 \h </w:instrText>
      </w:r>
      <w:r>
        <w:rPr>
          <w:noProof/>
        </w:rPr>
      </w:r>
      <w:r>
        <w:rPr>
          <w:noProof/>
        </w:rPr>
        <w:fldChar w:fldCharType="separate"/>
      </w:r>
      <w:r>
        <w:rPr>
          <w:noProof/>
        </w:rPr>
        <w:t>4</w:t>
      </w:r>
      <w:r>
        <w:rPr>
          <w:noProof/>
        </w:rPr>
        <w:fldChar w:fldCharType="end"/>
      </w:r>
    </w:p>
    <w:p w:rsidR="00082F07" w:rsidRDefault="00082F07">
      <w:pPr>
        <w:pStyle w:val="TOC2"/>
        <w:rPr>
          <w:rFonts w:asciiTheme="minorHAnsi" w:eastAsiaTheme="minorEastAsia" w:hAnsiTheme="minorHAnsi" w:cstheme="minorBidi"/>
          <w:smallCaps w:val="0"/>
          <w:noProof/>
          <w:sz w:val="22"/>
          <w:szCs w:val="22"/>
        </w:rPr>
      </w:pPr>
      <w:r>
        <w:rPr>
          <w:noProof/>
        </w:rPr>
        <w:t>3.2</w:t>
      </w:r>
      <w:r>
        <w:rPr>
          <w:rFonts w:asciiTheme="minorHAnsi" w:eastAsiaTheme="minorEastAsia" w:hAnsiTheme="minorHAnsi" w:cstheme="minorBidi"/>
          <w:smallCaps w:val="0"/>
          <w:noProof/>
          <w:sz w:val="22"/>
          <w:szCs w:val="22"/>
        </w:rPr>
        <w:tab/>
      </w:r>
      <w:r w:rsidRPr="00D660DD">
        <w:rPr>
          <w:noProof/>
          <w:u w:val="single"/>
        </w:rPr>
        <w:t>Step-by-Step Directions</w:t>
      </w:r>
      <w:r>
        <w:rPr>
          <w:noProof/>
        </w:rPr>
        <w:tab/>
      </w:r>
      <w:r>
        <w:rPr>
          <w:noProof/>
        </w:rPr>
        <w:fldChar w:fldCharType="begin"/>
      </w:r>
      <w:r>
        <w:rPr>
          <w:noProof/>
        </w:rPr>
        <w:instrText xml:space="preserve"> PAGEREF _Toc31109980 \h </w:instrText>
      </w:r>
      <w:r>
        <w:rPr>
          <w:noProof/>
        </w:rPr>
      </w:r>
      <w:r>
        <w:rPr>
          <w:noProof/>
        </w:rPr>
        <w:fldChar w:fldCharType="separate"/>
      </w:r>
      <w:r>
        <w:rPr>
          <w:noProof/>
        </w:rPr>
        <w:t>4</w:t>
      </w:r>
      <w:r>
        <w:rPr>
          <w:noProof/>
        </w:rPr>
        <w:fldChar w:fldCharType="end"/>
      </w:r>
    </w:p>
    <w:p w:rsidR="00082F07" w:rsidRDefault="00082F07">
      <w:pPr>
        <w:pStyle w:val="TOC2"/>
        <w:rPr>
          <w:rFonts w:asciiTheme="minorHAnsi" w:eastAsiaTheme="minorEastAsia" w:hAnsiTheme="minorHAnsi" w:cstheme="minorBidi"/>
          <w:smallCaps w:val="0"/>
          <w:noProof/>
          <w:sz w:val="22"/>
          <w:szCs w:val="22"/>
        </w:rPr>
      </w:pPr>
      <w:r>
        <w:rPr>
          <w:noProof/>
        </w:rPr>
        <w:t xml:space="preserve">3.3  </w:t>
      </w:r>
      <w:r>
        <w:rPr>
          <w:rFonts w:asciiTheme="minorHAnsi" w:eastAsiaTheme="minorEastAsia" w:hAnsiTheme="minorHAnsi" w:cstheme="minorBidi"/>
          <w:smallCaps w:val="0"/>
          <w:noProof/>
          <w:sz w:val="22"/>
          <w:szCs w:val="22"/>
        </w:rPr>
        <w:tab/>
      </w:r>
      <w:r w:rsidRPr="00D660DD">
        <w:rPr>
          <w:noProof/>
          <w:u w:val="single"/>
        </w:rPr>
        <w:t>Sample Preservation &amp; Transport</w:t>
      </w:r>
      <w:r>
        <w:rPr>
          <w:noProof/>
        </w:rPr>
        <w:tab/>
      </w:r>
      <w:r>
        <w:rPr>
          <w:noProof/>
        </w:rPr>
        <w:fldChar w:fldCharType="begin"/>
      </w:r>
      <w:r>
        <w:rPr>
          <w:noProof/>
        </w:rPr>
        <w:instrText xml:space="preserve"> PAGEREF _Toc31109981 \h </w:instrText>
      </w:r>
      <w:r>
        <w:rPr>
          <w:noProof/>
        </w:rPr>
      </w:r>
      <w:r>
        <w:rPr>
          <w:noProof/>
        </w:rPr>
        <w:fldChar w:fldCharType="separate"/>
      </w:r>
      <w:r>
        <w:rPr>
          <w:noProof/>
        </w:rPr>
        <w:t>5</w:t>
      </w:r>
      <w:r>
        <w:rPr>
          <w:noProof/>
        </w:rPr>
        <w:fldChar w:fldCharType="end"/>
      </w:r>
    </w:p>
    <w:p w:rsidR="00082F07" w:rsidRDefault="00082F07">
      <w:pPr>
        <w:pStyle w:val="TOC2"/>
        <w:rPr>
          <w:rFonts w:asciiTheme="minorHAnsi" w:eastAsiaTheme="minorEastAsia" w:hAnsiTheme="minorHAnsi" w:cstheme="minorBidi"/>
          <w:smallCaps w:val="0"/>
          <w:noProof/>
          <w:sz w:val="22"/>
          <w:szCs w:val="22"/>
        </w:rPr>
      </w:pPr>
      <w:r>
        <w:rPr>
          <w:noProof/>
        </w:rPr>
        <w:t>3.4</w:t>
      </w:r>
      <w:r>
        <w:rPr>
          <w:rFonts w:asciiTheme="minorHAnsi" w:eastAsiaTheme="minorEastAsia" w:hAnsiTheme="minorHAnsi" w:cstheme="minorBidi"/>
          <w:smallCaps w:val="0"/>
          <w:noProof/>
          <w:sz w:val="22"/>
          <w:szCs w:val="22"/>
        </w:rPr>
        <w:tab/>
      </w:r>
      <w:r w:rsidRPr="00D660DD">
        <w:rPr>
          <w:noProof/>
          <w:u w:val="single"/>
        </w:rPr>
        <w:t>Documentation</w:t>
      </w:r>
      <w:r>
        <w:rPr>
          <w:noProof/>
        </w:rPr>
        <w:tab/>
      </w:r>
      <w:r>
        <w:rPr>
          <w:noProof/>
        </w:rPr>
        <w:fldChar w:fldCharType="begin"/>
      </w:r>
      <w:r>
        <w:rPr>
          <w:noProof/>
        </w:rPr>
        <w:instrText xml:space="preserve"> PAGEREF _Toc31109982 \h </w:instrText>
      </w:r>
      <w:r>
        <w:rPr>
          <w:noProof/>
        </w:rPr>
      </w:r>
      <w:r>
        <w:rPr>
          <w:noProof/>
        </w:rPr>
        <w:fldChar w:fldCharType="separate"/>
      </w:r>
      <w:r>
        <w:rPr>
          <w:noProof/>
        </w:rPr>
        <w:t>6</w:t>
      </w:r>
      <w:r>
        <w:rPr>
          <w:noProof/>
        </w:rPr>
        <w:fldChar w:fldCharType="end"/>
      </w:r>
    </w:p>
    <w:p w:rsidR="00082F07" w:rsidRDefault="00082F07">
      <w:pPr>
        <w:pStyle w:val="TOC2"/>
        <w:rPr>
          <w:rFonts w:asciiTheme="minorHAnsi" w:eastAsiaTheme="minorEastAsia" w:hAnsiTheme="minorHAnsi" w:cstheme="minorBidi"/>
          <w:smallCaps w:val="0"/>
          <w:noProof/>
          <w:sz w:val="22"/>
          <w:szCs w:val="22"/>
        </w:rPr>
      </w:pPr>
      <w:r>
        <w:rPr>
          <w:noProof/>
        </w:rPr>
        <w:t>3.5</w:t>
      </w:r>
      <w:r>
        <w:rPr>
          <w:rFonts w:asciiTheme="minorHAnsi" w:eastAsiaTheme="minorEastAsia" w:hAnsiTheme="minorHAnsi" w:cstheme="minorBidi"/>
          <w:smallCaps w:val="0"/>
          <w:noProof/>
          <w:sz w:val="22"/>
          <w:szCs w:val="22"/>
        </w:rPr>
        <w:tab/>
      </w:r>
      <w:r w:rsidRPr="00D660DD">
        <w:rPr>
          <w:noProof/>
          <w:u w:val="single"/>
        </w:rPr>
        <w:t>Standard QC Samples (Duplicates, Splits, and Field Blanks)</w:t>
      </w:r>
      <w:r>
        <w:rPr>
          <w:noProof/>
        </w:rPr>
        <w:tab/>
      </w:r>
      <w:r>
        <w:rPr>
          <w:noProof/>
        </w:rPr>
        <w:fldChar w:fldCharType="begin"/>
      </w:r>
      <w:r>
        <w:rPr>
          <w:noProof/>
        </w:rPr>
        <w:instrText xml:space="preserve"> PAGEREF _Toc31109983 \h </w:instrText>
      </w:r>
      <w:r>
        <w:rPr>
          <w:noProof/>
        </w:rPr>
      </w:r>
      <w:r>
        <w:rPr>
          <w:noProof/>
        </w:rPr>
        <w:fldChar w:fldCharType="separate"/>
      </w:r>
      <w:r>
        <w:rPr>
          <w:noProof/>
        </w:rPr>
        <w:t>6</w:t>
      </w:r>
      <w:r>
        <w:rPr>
          <w:noProof/>
        </w:rPr>
        <w:fldChar w:fldCharType="end"/>
      </w:r>
    </w:p>
    <w:p w:rsidR="00082F07" w:rsidRDefault="00082F07">
      <w:pPr>
        <w:pStyle w:val="TOC1"/>
        <w:rPr>
          <w:rFonts w:asciiTheme="minorHAnsi" w:eastAsiaTheme="minorEastAsia" w:hAnsiTheme="minorHAnsi" w:cstheme="minorBidi"/>
          <w:b w:val="0"/>
          <w:caps w:val="0"/>
          <w:noProof/>
          <w:sz w:val="22"/>
          <w:szCs w:val="22"/>
        </w:rPr>
      </w:pPr>
      <w:r>
        <w:rPr>
          <w:noProof/>
        </w:rPr>
        <w:t>4.0</w:t>
      </w:r>
      <w:r>
        <w:rPr>
          <w:rFonts w:asciiTheme="minorHAnsi" w:eastAsiaTheme="minorEastAsia" w:hAnsiTheme="minorHAnsi" w:cstheme="minorBidi"/>
          <w:b w:val="0"/>
          <w:caps w:val="0"/>
          <w:noProof/>
          <w:sz w:val="22"/>
          <w:szCs w:val="22"/>
        </w:rPr>
        <w:tab/>
      </w:r>
      <w:r>
        <w:rPr>
          <w:noProof/>
        </w:rPr>
        <w:t>SAMPLING EQUIPMENT</w:t>
      </w:r>
      <w:r>
        <w:rPr>
          <w:noProof/>
        </w:rPr>
        <w:tab/>
      </w:r>
      <w:r>
        <w:rPr>
          <w:noProof/>
        </w:rPr>
        <w:fldChar w:fldCharType="begin"/>
      </w:r>
      <w:r>
        <w:rPr>
          <w:noProof/>
        </w:rPr>
        <w:instrText xml:space="preserve"> PAGEREF _Toc31109984 \h </w:instrText>
      </w:r>
      <w:r>
        <w:rPr>
          <w:noProof/>
        </w:rPr>
      </w:r>
      <w:r>
        <w:rPr>
          <w:noProof/>
        </w:rPr>
        <w:fldChar w:fldCharType="separate"/>
      </w:r>
      <w:r>
        <w:rPr>
          <w:noProof/>
        </w:rPr>
        <w:t>6</w:t>
      </w:r>
      <w:r>
        <w:rPr>
          <w:noProof/>
        </w:rPr>
        <w:fldChar w:fldCharType="end"/>
      </w:r>
    </w:p>
    <w:p w:rsidR="00082F07" w:rsidRDefault="00082F07">
      <w:pPr>
        <w:pStyle w:val="TOC1"/>
        <w:rPr>
          <w:rFonts w:asciiTheme="minorHAnsi" w:eastAsiaTheme="minorEastAsia" w:hAnsiTheme="minorHAnsi" w:cstheme="minorBidi"/>
          <w:b w:val="0"/>
          <w:caps w:val="0"/>
          <w:noProof/>
          <w:sz w:val="22"/>
          <w:szCs w:val="22"/>
        </w:rPr>
      </w:pPr>
      <w:r>
        <w:rPr>
          <w:noProof/>
        </w:rPr>
        <w:t>5.0</w:t>
      </w:r>
      <w:r w:rsidRPr="00D660DD">
        <w:rPr>
          <w:b w:val="0"/>
          <w:noProof/>
        </w:rPr>
        <w:t xml:space="preserve">  </w:t>
      </w:r>
      <w:r>
        <w:rPr>
          <w:rFonts w:asciiTheme="minorHAnsi" w:eastAsiaTheme="minorEastAsia" w:hAnsiTheme="minorHAnsi" w:cstheme="minorBidi"/>
          <w:b w:val="0"/>
          <w:caps w:val="0"/>
          <w:noProof/>
          <w:sz w:val="22"/>
          <w:szCs w:val="22"/>
        </w:rPr>
        <w:tab/>
      </w:r>
      <w:r>
        <w:rPr>
          <w:noProof/>
        </w:rPr>
        <w:t>PREVENTATIVE MAINTENANCE</w:t>
      </w:r>
      <w:r>
        <w:rPr>
          <w:noProof/>
        </w:rPr>
        <w:tab/>
      </w:r>
      <w:r>
        <w:rPr>
          <w:noProof/>
        </w:rPr>
        <w:fldChar w:fldCharType="begin"/>
      </w:r>
      <w:r>
        <w:rPr>
          <w:noProof/>
        </w:rPr>
        <w:instrText xml:space="preserve"> PAGEREF _Toc31109985 \h </w:instrText>
      </w:r>
      <w:r>
        <w:rPr>
          <w:noProof/>
        </w:rPr>
      </w:r>
      <w:r>
        <w:rPr>
          <w:noProof/>
        </w:rPr>
        <w:fldChar w:fldCharType="separate"/>
      </w:r>
      <w:r>
        <w:rPr>
          <w:noProof/>
        </w:rPr>
        <w:t>6</w:t>
      </w:r>
      <w:r>
        <w:rPr>
          <w:noProof/>
        </w:rPr>
        <w:fldChar w:fldCharType="end"/>
      </w:r>
    </w:p>
    <w:p w:rsidR="00082F07" w:rsidRDefault="00082F07">
      <w:pPr>
        <w:pStyle w:val="TOC1"/>
        <w:rPr>
          <w:rFonts w:asciiTheme="minorHAnsi" w:eastAsiaTheme="minorEastAsia" w:hAnsiTheme="minorHAnsi" w:cstheme="minorBidi"/>
          <w:b w:val="0"/>
          <w:caps w:val="0"/>
          <w:noProof/>
          <w:sz w:val="22"/>
          <w:szCs w:val="22"/>
        </w:rPr>
      </w:pPr>
      <w:r>
        <w:rPr>
          <w:noProof/>
        </w:rPr>
        <w:t>6.0</w:t>
      </w:r>
      <w:r>
        <w:rPr>
          <w:rFonts w:asciiTheme="minorHAnsi" w:eastAsiaTheme="minorEastAsia" w:hAnsiTheme="minorHAnsi" w:cstheme="minorBidi"/>
          <w:b w:val="0"/>
          <w:caps w:val="0"/>
          <w:noProof/>
          <w:sz w:val="22"/>
          <w:szCs w:val="22"/>
        </w:rPr>
        <w:tab/>
      </w:r>
      <w:r>
        <w:rPr>
          <w:noProof/>
        </w:rPr>
        <w:t>CORRECTIVE ACTIONS</w:t>
      </w:r>
      <w:r>
        <w:rPr>
          <w:noProof/>
        </w:rPr>
        <w:tab/>
      </w:r>
      <w:r>
        <w:rPr>
          <w:noProof/>
        </w:rPr>
        <w:fldChar w:fldCharType="begin"/>
      </w:r>
      <w:r>
        <w:rPr>
          <w:noProof/>
        </w:rPr>
        <w:instrText xml:space="preserve"> PAGEREF _Toc31109986 \h </w:instrText>
      </w:r>
      <w:r>
        <w:rPr>
          <w:noProof/>
        </w:rPr>
      </w:r>
      <w:r>
        <w:rPr>
          <w:noProof/>
        </w:rPr>
        <w:fldChar w:fldCharType="separate"/>
      </w:r>
      <w:r>
        <w:rPr>
          <w:noProof/>
        </w:rPr>
        <w:t>6</w:t>
      </w:r>
      <w:r>
        <w:rPr>
          <w:noProof/>
        </w:rPr>
        <w:fldChar w:fldCharType="end"/>
      </w:r>
    </w:p>
    <w:p w:rsidR="00082F07" w:rsidRDefault="00082F07">
      <w:pPr>
        <w:pStyle w:val="TOC1"/>
        <w:rPr>
          <w:rFonts w:asciiTheme="minorHAnsi" w:eastAsiaTheme="minorEastAsia" w:hAnsiTheme="minorHAnsi" w:cstheme="minorBidi"/>
          <w:b w:val="0"/>
          <w:caps w:val="0"/>
          <w:noProof/>
          <w:sz w:val="22"/>
          <w:szCs w:val="22"/>
        </w:rPr>
      </w:pPr>
      <w:r>
        <w:rPr>
          <w:noProof/>
        </w:rPr>
        <w:t xml:space="preserve">7.0 </w:t>
      </w:r>
      <w:r>
        <w:rPr>
          <w:rFonts w:asciiTheme="minorHAnsi" w:eastAsiaTheme="minorEastAsia" w:hAnsiTheme="minorHAnsi" w:cstheme="minorBidi"/>
          <w:b w:val="0"/>
          <w:caps w:val="0"/>
          <w:noProof/>
          <w:sz w:val="22"/>
          <w:szCs w:val="22"/>
        </w:rPr>
        <w:tab/>
      </w:r>
      <w:r>
        <w:rPr>
          <w:noProof/>
        </w:rPr>
        <w:t>ATTACHMENTS</w:t>
      </w:r>
      <w:r>
        <w:rPr>
          <w:noProof/>
        </w:rPr>
        <w:tab/>
      </w:r>
      <w:r>
        <w:rPr>
          <w:noProof/>
        </w:rPr>
        <w:fldChar w:fldCharType="begin"/>
      </w:r>
      <w:r>
        <w:rPr>
          <w:noProof/>
        </w:rPr>
        <w:instrText xml:space="preserve"> PAGEREF _Toc31109987 \h </w:instrText>
      </w:r>
      <w:r>
        <w:rPr>
          <w:noProof/>
        </w:rPr>
      </w:r>
      <w:r>
        <w:rPr>
          <w:noProof/>
        </w:rPr>
        <w:fldChar w:fldCharType="separate"/>
      </w:r>
      <w:r>
        <w:rPr>
          <w:noProof/>
        </w:rPr>
        <w:t>6</w:t>
      </w:r>
      <w:r>
        <w:rPr>
          <w:noProof/>
        </w:rPr>
        <w:fldChar w:fldCharType="end"/>
      </w:r>
    </w:p>
    <w:p w:rsidR="00DC3CE2" w:rsidRDefault="00DC3CE2">
      <w:pPr>
        <w:tabs>
          <w:tab w:val="left" w:pos="720"/>
        </w:tabs>
        <w:rPr>
          <w:b/>
        </w:rPr>
      </w:pPr>
      <w:r>
        <w:rPr>
          <w:b/>
        </w:rPr>
        <w:fldChar w:fldCharType="end"/>
      </w:r>
    </w:p>
    <w:p w:rsidR="00DC3CE2" w:rsidRDefault="00DC3CE2">
      <w:pPr>
        <w:tabs>
          <w:tab w:val="left" w:pos="720"/>
        </w:tabs>
        <w:rPr>
          <w:b/>
        </w:rPr>
      </w:pPr>
    </w:p>
    <w:p w:rsidR="00DC3CE2" w:rsidRPr="00E9027D" w:rsidRDefault="00DC3CE2">
      <w:pPr>
        <w:tabs>
          <w:tab w:val="left" w:pos="720"/>
        </w:tabs>
        <w:rPr>
          <w:bCs/>
        </w:rPr>
      </w:pPr>
    </w:p>
    <w:p w:rsidR="00DC3CE2" w:rsidRDefault="00DC3CE2">
      <w:pPr>
        <w:tabs>
          <w:tab w:val="left" w:pos="720"/>
        </w:tabs>
        <w:rPr>
          <w:b/>
        </w:rPr>
      </w:pPr>
    </w:p>
    <w:p w:rsidR="00DC3CE2" w:rsidRDefault="00DC3CE2">
      <w:pPr>
        <w:tabs>
          <w:tab w:val="left" w:pos="720"/>
        </w:tabs>
        <w:rPr>
          <w:b/>
        </w:rPr>
      </w:pPr>
    </w:p>
    <w:p w:rsidR="00636F07" w:rsidRDefault="00636F07">
      <w:pPr>
        <w:tabs>
          <w:tab w:val="left" w:pos="720"/>
        </w:tabs>
        <w:rPr>
          <w:b/>
        </w:rPr>
        <w:sectPr w:rsidR="00636F07" w:rsidSect="00DC09DD">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code="1"/>
          <w:pgMar w:top="1872" w:right="1008" w:bottom="720" w:left="1008" w:header="720" w:footer="144" w:gutter="0"/>
          <w:pgNumType w:start="1"/>
          <w:cols w:space="720"/>
          <w:titlePg/>
        </w:sectPr>
      </w:pPr>
    </w:p>
    <w:p w:rsidR="00636F07" w:rsidRDefault="00DC3CE2">
      <w:pPr>
        <w:tabs>
          <w:tab w:val="left" w:pos="720"/>
        </w:tabs>
        <w:rPr>
          <w:b/>
        </w:rPr>
      </w:pPr>
      <w:r>
        <w:rPr>
          <w:b/>
        </w:rPr>
        <w:br w:type="page"/>
      </w:r>
    </w:p>
    <w:p w:rsidR="00DC3CE2" w:rsidRPr="00082F07" w:rsidRDefault="00DC3CE2" w:rsidP="00082F07">
      <w:pPr>
        <w:pStyle w:val="Heading9"/>
        <w:spacing w:after="120"/>
        <w:ind w:right="115"/>
        <w:rPr>
          <w:sz w:val="24"/>
          <w:szCs w:val="24"/>
        </w:rPr>
      </w:pPr>
      <w:bookmarkStart w:id="0" w:name="_Toc31109976"/>
      <w:r w:rsidRPr="00E63AE5">
        <w:rPr>
          <w:sz w:val="24"/>
          <w:szCs w:val="24"/>
        </w:rPr>
        <w:lastRenderedPageBreak/>
        <w:t>1.0</w:t>
      </w:r>
      <w:r w:rsidRPr="00E63AE5">
        <w:rPr>
          <w:sz w:val="24"/>
          <w:szCs w:val="24"/>
        </w:rPr>
        <w:tab/>
        <w:t>SCOPE AND APPLICATION</w:t>
      </w:r>
      <w:bookmarkEnd w:id="0"/>
    </w:p>
    <w:p w:rsidR="00DC3CE2" w:rsidRPr="001E1EE4" w:rsidRDefault="00DC3CE2" w:rsidP="001E1EE4">
      <w:pPr>
        <w:pStyle w:val="BodyText3"/>
        <w:numPr>
          <w:ilvl w:val="12"/>
          <w:numId w:val="0"/>
        </w:numPr>
      </w:pPr>
      <w:r>
        <w:t xml:space="preserve">The purpose of this document is to provide guidance </w:t>
      </w:r>
      <w:r w:rsidR="005B0E15">
        <w:t>on</w:t>
      </w:r>
      <w:r>
        <w:t xml:space="preserve"> field sample collection procedures </w:t>
      </w:r>
      <w:r w:rsidR="005B0E15">
        <w:t>for bacterial samples in</w:t>
      </w:r>
      <w:r>
        <w:t xml:space="preserve"> ambient surface water samples. </w:t>
      </w:r>
      <w:r w:rsidR="005B0E15">
        <w:t xml:space="preserve">The use of </w:t>
      </w:r>
      <w:r w:rsidR="00681DF8">
        <w:t>good</w:t>
      </w:r>
      <w:r w:rsidR="005B0E15">
        <w:t xml:space="preserve"> field sampling procedures help</w:t>
      </w:r>
      <w:r w:rsidR="00686412">
        <w:t>s to</w:t>
      </w:r>
      <w:r w:rsidR="005B0E15">
        <w:t xml:space="preserve"> ensure that </w:t>
      </w:r>
      <w:r w:rsidR="000846CA">
        <w:t>data collected</w:t>
      </w:r>
      <w:r w:rsidR="005B0E15">
        <w:t xml:space="preserve"> </w:t>
      </w:r>
      <w:r>
        <w:t xml:space="preserve">meet the quality assurance requirements of the </w:t>
      </w:r>
      <w:r w:rsidR="005B0E15">
        <w:t>General</w:t>
      </w:r>
      <w:r>
        <w:t xml:space="preserve"> Quality Assurance Project Plan (QAPP)</w:t>
      </w:r>
      <w:r w:rsidR="00686412">
        <w:t xml:space="preserve"> for precision, accuracy, </w:t>
      </w:r>
      <w:r w:rsidR="00681DF8">
        <w:t>representativeness</w:t>
      </w:r>
      <w:r w:rsidR="00686412">
        <w:t xml:space="preserve">, and completeness. </w:t>
      </w:r>
      <w:r w:rsidR="00681DF8">
        <w:t>A primary goal in field sampling is to ensure that the sample collected reflects ambient conditions at the time of sampling. The integrity of the sample and its associated quality control is dependent on following standardized sample collection, preservation, storage, and transport protocols. The collection of incongruous materials (s</w:t>
      </w:r>
      <w:r w:rsidR="001E1EE4">
        <w:t>ediment</w:t>
      </w:r>
      <w:r w:rsidR="00681DF8">
        <w:t xml:space="preserve">, surface scum, </w:t>
      </w:r>
      <w:r w:rsidR="001E1EE4">
        <w:t xml:space="preserve">plant fragments, </w:t>
      </w:r>
      <w:r w:rsidR="00681DF8">
        <w:t xml:space="preserve">etc.) and improper sampling techniques introduces error into the </w:t>
      </w:r>
      <w:r w:rsidR="001E1EE4">
        <w:t>analysis</w:t>
      </w:r>
      <w:r w:rsidR="00681DF8">
        <w:t xml:space="preserve"> and affects data usability. </w:t>
      </w:r>
    </w:p>
    <w:p w:rsidR="00DC3CE2" w:rsidRDefault="00DC3CE2">
      <w:pPr>
        <w:pStyle w:val="Heading9"/>
        <w:rPr>
          <w:b w:val="0"/>
        </w:rPr>
      </w:pPr>
    </w:p>
    <w:p w:rsidR="00DC3CE2" w:rsidRPr="00E63AE5" w:rsidRDefault="001E1EE4" w:rsidP="00082F07">
      <w:pPr>
        <w:pStyle w:val="Heading9"/>
        <w:spacing w:after="120"/>
        <w:ind w:right="115"/>
        <w:rPr>
          <w:sz w:val="24"/>
          <w:szCs w:val="24"/>
        </w:rPr>
      </w:pPr>
      <w:bookmarkStart w:id="1" w:name="_Toc31109977"/>
      <w:r>
        <w:rPr>
          <w:sz w:val="24"/>
          <w:szCs w:val="24"/>
        </w:rPr>
        <w:t>2</w:t>
      </w:r>
      <w:r w:rsidR="00DC3CE2" w:rsidRPr="00E63AE5">
        <w:rPr>
          <w:sz w:val="24"/>
          <w:szCs w:val="24"/>
        </w:rPr>
        <w:t>.0</w:t>
      </w:r>
      <w:r w:rsidR="00DC3CE2" w:rsidRPr="00E63AE5">
        <w:rPr>
          <w:sz w:val="24"/>
          <w:szCs w:val="24"/>
        </w:rPr>
        <w:tab/>
        <w:t>SAFETY CONSIDERATIONS</w:t>
      </w:r>
      <w:bookmarkEnd w:id="1"/>
    </w:p>
    <w:p w:rsidR="00DC3CE2" w:rsidRDefault="005E727D">
      <w:pPr>
        <w:rPr>
          <w:sz w:val="20"/>
        </w:rPr>
      </w:pPr>
      <w:r>
        <w:rPr>
          <w:sz w:val="20"/>
        </w:rPr>
        <w:t>S</w:t>
      </w:r>
      <w:r w:rsidR="006B24AE">
        <w:rPr>
          <w:sz w:val="20"/>
        </w:rPr>
        <w:t>afety for s</w:t>
      </w:r>
      <w:r>
        <w:rPr>
          <w:sz w:val="20"/>
        </w:rPr>
        <w:t>taff and volunteers is top priority</w:t>
      </w:r>
      <w:r w:rsidR="00DC3CE2">
        <w:rPr>
          <w:sz w:val="20"/>
        </w:rPr>
        <w:t>.</w:t>
      </w:r>
      <w:r>
        <w:rPr>
          <w:sz w:val="20"/>
        </w:rPr>
        <w:t xml:space="preserve"> Do not put yourself in harm’s way to complete sampling. Review the following: </w:t>
      </w:r>
      <w:r w:rsidR="00DC3CE2">
        <w:rPr>
          <w:sz w:val="20"/>
        </w:rPr>
        <w:t xml:space="preserve">    </w:t>
      </w:r>
    </w:p>
    <w:p w:rsidR="00DC3CE2" w:rsidRDefault="00DC3CE2">
      <w:pPr>
        <w:rPr>
          <w:sz w:val="20"/>
        </w:rPr>
      </w:pPr>
    </w:p>
    <w:p w:rsidR="005E727D" w:rsidRDefault="005E727D" w:rsidP="005E727D">
      <w:pPr>
        <w:pStyle w:val="BodyTextIndent"/>
        <w:numPr>
          <w:ilvl w:val="0"/>
          <w:numId w:val="17"/>
        </w:numPr>
        <w:rPr>
          <w:sz w:val="20"/>
        </w:rPr>
      </w:pPr>
      <w:r>
        <w:rPr>
          <w:sz w:val="20"/>
          <w:u w:val="single"/>
        </w:rPr>
        <w:t>FIRST AID KITS</w:t>
      </w:r>
      <w:r w:rsidRPr="005E727D">
        <w:rPr>
          <w:sz w:val="20"/>
        </w:rPr>
        <w:t xml:space="preserve"> should be taken on all sampling trips; inspect and re-stock as needed before going on-site.</w:t>
      </w:r>
    </w:p>
    <w:p w:rsidR="005E727D" w:rsidRDefault="005E727D" w:rsidP="005E727D">
      <w:pPr>
        <w:pStyle w:val="BodyTextIndent"/>
        <w:ind w:left="720" w:firstLine="0"/>
        <w:rPr>
          <w:sz w:val="20"/>
        </w:rPr>
      </w:pPr>
      <w:r w:rsidRPr="005E727D">
        <w:rPr>
          <w:sz w:val="20"/>
        </w:rPr>
        <w:t xml:space="preserve">  </w:t>
      </w:r>
    </w:p>
    <w:p w:rsidR="005E727D" w:rsidRPr="005E727D" w:rsidRDefault="005E727D" w:rsidP="005E727D">
      <w:pPr>
        <w:pStyle w:val="BodyTextIndent"/>
        <w:numPr>
          <w:ilvl w:val="0"/>
          <w:numId w:val="17"/>
        </w:numPr>
        <w:rPr>
          <w:sz w:val="20"/>
        </w:rPr>
      </w:pPr>
      <w:r>
        <w:rPr>
          <w:sz w:val="20"/>
          <w:u w:val="single"/>
        </w:rPr>
        <w:t>EQUIPMENT:</w:t>
      </w:r>
      <w:r>
        <w:rPr>
          <w:sz w:val="20"/>
        </w:rPr>
        <w:t xml:space="preserve"> Check sampling equipment and protective gear for defects, holes, or wear and tear before use.</w:t>
      </w:r>
      <w:r w:rsidRPr="005E727D">
        <w:rPr>
          <w:sz w:val="20"/>
        </w:rPr>
        <w:t xml:space="preserve"> </w:t>
      </w:r>
    </w:p>
    <w:p w:rsidR="005E727D" w:rsidRDefault="005E727D" w:rsidP="005E727D">
      <w:pPr>
        <w:pStyle w:val="BodyTextIndent"/>
        <w:ind w:left="720" w:firstLine="0"/>
        <w:rPr>
          <w:sz w:val="20"/>
        </w:rPr>
      </w:pPr>
    </w:p>
    <w:p w:rsidR="00DC3CE2" w:rsidRDefault="005E727D">
      <w:pPr>
        <w:numPr>
          <w:ilvl w:val="0"/>
          <w:numId w:val="17"/>
        </w:numPr>
        <w:rPr>
          <w:sz w:val="20"/>
          <w:u w:val="single"/>
        </w:rPr>
      </w:pPr>
      <w:r w:rsidRPr="005E727D">
        <w:rPr>
          <w:sz w:val="20"/>
          <w:u w:val="single"/>
        </w:rPr>
        <w:t>SITE ACCESS</w:t>
      </w:r>
      <w:r>
        <w:rPr>
          <w:sz w:val="20"/>
        </w:rPr>
        <w:t xml:space="preserve">: </w:t>
      </w:r>
      <w:r w:rsidR="00686412">
        <w:rPr>
          <w:sz w:val="20"/>
        </w:rPr>
        <w:t>Investigate t</w:t>
      </w:r>
      <w:r w:rsidR="00DC3CE2">
        <w:rPr>
          <w:sz w:val="20"/>
        </w:rPr>
        <w:t xml:space="preserve">he accessibility of sampling sites, as well as </w:t>
      </w:r>
      <w:r w:rsidR="00686412">
        <w:rPr>
          <w:sz w:val="20"/>
        </w:rPr>
        <w:t>stream</w:t>
      </w:r>
      <w:r w:rsidR="00DC3CE2">
        <w:rPr>
          <w:sz w:val="20"/>
        </w:rPr>
        <w:t>flow and</w:t>
      </w:r>
      <w:r w:rsidR="00686412">
        <w:rPr>
          <w:sz w:val="20"/>
        </w:rPr>
        <w:t xml:space="preserve"> water</w:t>
      </w:r>
      <w:r w:rsidR="00DC3CE2">
        <w:rPr>
          <w:sz w:val="20"/>
        </w:rPr>
        <w:t xml:space="preserve"> depth characteristics </w:t>
      </w:r>
      <w:r w:rsidR="00686412">
        <w:rPr>
          <w:sz w:val="20"/>
        </w:rPr>
        <w:t xml:space="preserve">at sampling </w:t>
      </w:r>
      <w:r w:rsidR="00DC3CE2">
        <w:rPr>
          <w:sz w:val="20"/>
        </w:rPr>
        <w:t xml:space="preserve">locations, </w:t>
      </w:r>
      <w:r w:rsidR="00686412">
        <w:rPr>
          <w:sz w:val="20"/>
        </w:rPr>
        <w:t>before sampling</w:t>
      </w:r>
      <w:r w:rsidR="00DC3CE2">
        <w:rPr>
          <w:sz w:val="20"/>
        </w:rPr>
        <w:t xml:space="preserve">.  If </w:t>
      </w:r>
      <w:r w:rsidR="00686412">
        <w:rPr>
          <w:sz w:val="20"/>
        </w:rPr>
        <w:t xml:space="preserve">site access </w:t>
      </w:r>
      <w:r w:rsidR="00DC3CE2">
        <w:rPr>
          <w:sz w:val="20"/>
        </w:rPr>
        <w:t>is hazardous</w:t>
      </w:r>
      <w:r w:rsidR="00652C5D">
        <w:rPr>
          <w:sz w:val="20"/>
        </w:rPr>
        <w:t>,</w:t>
      </w:r>
      <w:r w:rsidR="00DC3CE2">
        <w:rPr>
          <w:sz w:val="20"/>
        </w:rPr>
        <w:t xml:space="preserve"> sampling should be </w:t>
      </w:r>
      <w:r w:rsidR="005E07C1">
        <w:rPr>
          <w:sz w:val="20"/>
        </w:rPr>
        <w:t>postponed</w:t>
      </w:r>
      <w:r w:rsidR="00DC3CE2">
        <w:rPr>
          <w:sz w:val="20"/>
        </w:rPr>
        <w:t xml:space="preserve"> or an alternative site found. </w:t>
      </w:r>
    </w:p>
    <w:p w:rsidR="00652C5D" w:rsidRDefault="00652C5D" w:rsidP="00652C5D">
      <w:pPr>
        <w:pStyle w:val="ListParagraph"/>
        <w:rPr>
          <w:sz w:val="20"/>
          <w:u w:val="single"/>
        </w:rPr>
      </w:pPr>
    </w:p>
    <w:p w:rsidR="00652C5D" w:rsidRDefault="00652C5D">
      <w:pPr>
        <w:numPr>
          <w:ilvl w:val="0"/>
          <w:numId w:val="17"/>
        </w:numPr>
        <w:rPr>
          <w:sz w:val="20"/>
          <w:u w:val="single"/>
        </w:rPr>
      </w:pPr>
      <w:r>
        <w:rPr>
          <w:sz w:val="20"/>
          <w:u w:val="single"/>
        </w:rPr>
        <w:t xml:space="preserve">ROADS and BRIDGES: </w:t>
      </w:r>
      <w:r>
        <w:rPr>
          <w:sz w:val="20"/>
        </w:rPr>
        <w:t xml:space="preserve">Many sites are on bridges and busy roadways. Warn approaching traffic of your presence by paring on the same side that you’re working on (if possible); place orange cones by the vehicle if parked near the lane of travel. </w:t>
      </w:r>
    </w:p>
    <w:p w:rsidR="00DC3CE2" w:rsidRDefault="00DC3CE2">
      <w:pPr>
        <w:rPr>
          <w:sz w:val="20"/>
          <w:u w:val="single"/>
        </w:rPr>
      </w:pPr>
    </w:p>
    <w:p w:rsidR="00B46625" w:rsidRPr="005E727D" w:rsidRDefault="005E727D" w:rsidP="005E727D">
      <w:pPr>
        <w:pStyle w:val="BodyTextIndent"/>
        <w:numPr>
          <w:ilvl w:val="0"/>
          <w:numId w:val="18"/>
        </w:numPr>
        <w:rPr>
          <w:sz w:val="20"/>
        </w:rPr>
      </w:pPr>
      <w:r>
        <w:rPr>
          <w:sz w:val="20"/>
          <w:u w:val="single"/>
        </w:rPr>
        <w:t>SAMPLING TEAMS:</w:t>
      </w:r>
      <w:r w:rsidRPr="005E727D">
        <w:rPr>
          <w:sz w:val="20"/>
        </w:rPr>
        <w:t xml:space="preserve"> </w:t>
      </w:r>
      <w:r w:rsidR="00DC3CE2" w:rsidRPr="005E727D">
        <w:rPr>
          <w:sz w:val="20"/>
        </w:rPr>
        <w:t xml:space="preserve">Always sample in teams of two or more, </w:t>
      </w:r>
      <w:r w:rsidR="00DC3CE2">
        <w:rPr>
          <w:sz w:val="20"/>
        </w:rPr>
        <w:t>unless otherwise approved by the monitoring coordinato</w:t>
      </w:r>
      <w:r w:rsidR="00B46625">
        <w:rPr>
          <w:sz w:val="20"/>
        </w:rPr>
        <w:t>r</w:t>
      </w:r>
      <w:r w:rsidR="00DC3CE2">
        <w:rPr>
          <w:sz w:val="20"/>
        </w:rPr>
        <w:t>.</w:t>
      </w:r>
      <w:r>
        <w:rPr>
          <w:sz w:val="20"/>
        </w:rPr>
        <w:t xml:space="preserve"> </w:t>
      </w:r>
      <w:r w:rsidR="00B46625" w:rsidRPr="005E727D">
        <w:rPr>
          <w:sz w:val="20"/>
        </w:rPr>
        <w:t xml:space="preserve">At </w:t>
      </w:r>
      <w:r w:rsidR="00154DD8">
        <w:rPr>
          <w:sz w:val="20"/>
        </w:rPr>
        <w:t>least one</w:t>
      </w:r>
      <w:r w:rsidR="00B46625" w:rsidRPr="005E727D">
        <w:rPr>
          <w:sz w:val="20"/>
        </w:rPr>
        <w:t xml:space="preserve"> person </w:t>
      </w:r>
      <w:r w:rsidR="00154DD8">
        <w:rPr>
          <w:sz w:val="20"/>
        </w:rPr>
        <w:t>per</w:t>
      </w:r>
      <w:r w:rsidR="00B46625" w:rsidRPr="005E727D">
        <w:rPr>
          <w:sz w:val="20"/>
        </w:rPr>
        <w:t xml:space="preserve"> sampling crew should be trained in Adult CPR/first aid.</w:t>
      </w:r>
      <w:r w:rsidR="00154DD8">
        <w:rPr>
          <w:sz w:val="20"/>
        </w:rPr>
        <w:t xml:space="preserve"> Make sure that someone (in addition to your sampling team) knows where you will be going and when you expect to be back.</w:t>
      </w:r>
    </w:p>
    <w:p w:rsidR="00B46625" w:rsidRDefault="00B46625" w:rsidP="00B46625">
      <w:pPr>
        <w:pStyle w:val="BodyTextIndent"/>
        <w:ind w:left="720" w:firstLine="0"/>
        <w:rPr>
          <w:sz w:val="20"/>
        </w:rPr>
      </w:pPr>
    </w:p>
    <w:p w:rsidR="00DC3CE2" w:rsidRPr="005E727D" w:rsidRDefault="005E727D" w:rsidP="005E727D">
      <w:pPr>
        <w:pStyle w:val="BodyTextIndent"/>
        <w:numPr>
          <w:ilvl w:val="0"/>
          <w:numId w:val="17"/>
        </w:numPr>
        <w:rPr>
          <w:sz w:val="20"/>
        </w:rPr>
      </w:pPr>
      <w:r>
        <w:rPr>
          <w:sz w:val="20"/>
          <w:u w:val="single"/>
        </w:rPr>
        <w:t>CLOTHING &amp; PERSONAL SAFETY</w:t>
      </w:r>
      <w:r w:rsidRPr="005E727D">
        <w:rPr>
          <w:sz w:val="20"/>
        </w:rPr>
        <w:t xml:space="preserve">: </w:t>
      </w:r>
      <w:r w:rsidR="00DC3CE2" w:rsidRPr="005E727D">
        <w:rPr>
          <w:sz w:val="20"/>
        </w:rPr>
        <w:t xml:space="preserve">Dress </w:t>
      </w:r>
      <w:r w:rsidR="00686412" w:rsidRPr="005E727D">
        <w:rPr>
          <w:sz w:val="20"/>
        </w:rPr>
        <w:t>for</w:t>
      </w:r>
      <w:r w:rsidR="00DC3CE2" w:rsidRPr="005E727D">
        <w:rPr>
          <w:sz w:val="20"/>
        </w:rPr>
        <w:t xml:space="preserve"> anticipated conditions</w:t>
      </w:r>
      <w:r w:rsidR="00B46625" w:rsidRPr="005E727D">
        <w:rPr>
          <w:sz w:val="20"/>
        </w:rPr>
        <w:t xml:space="preserve"> </w:t>
      </w:r>
      <w:r w:rsidR="00DC3CE2" w:rsidRPr="005E727D">
        <w:rPr>
          <w:sz w:val="20"/>
        </w:rPr>
        <w:t>but be prepared for “worst case</w:t>
      </w:r>
      <w:r w:rsidR="00B46625" w:rsidRPr="00B46625">
        <w:rPr>
          <w:sz w:val="20"/>
        </w:rPr>
        <w:t>.</w:t>
      </w:r>
      <w:r w:rsidR="00DC3CE2" w:rsidRPr="00B46625">
        <w:rPr>
          <w:sz w:val="20"/>
        </w:rPr>
        <w:t>”</w:t>
      </w:r>
      <w:r w:rsidR="00DC3CE2">
        <w:rPr>
          <w:sz w:val="20"/>
        </w:rPr>
        <w:t xml:space="preserve"> Items to consider include extra clothing, sunshade, sunscreen, orange safety vests, hats, insect repellent, insulated boots and gloves, safety glasses, waterproof boots for highest anticipated depths (chest waders or hip waders).</w:t>
      </w:r>
    </w:p>
    <w:p w:rsidR="00DC3CE2" w:rsidRDefault="00DC3CE2">
      <w:pPr>
        <w:pStyle w:val="BodyTextIndent"/>
        <w:tabs>
          <w:tab w:val="num" w:pos="720"/>
        </w:tabs>
        <w:ind w:left="0"/>
        <w:rPr>
          <w:sz w:val="20"/>
        </w:rPr>
      </w:pPr>
    </w:p>
    <w:p w:rsidR="00652C5D" w:rsidRDefault="005E727D" w:rsidP="00652C5D">
      <w:pPr>
        <w:pStyle w:val="BodyTextIndent"/>
        <w:numPr>
          <w:ilvl w:val="0"/>
          <w:numId w:val="16"/>
        </w:numPr>
        <w:rPr>
          <w:sz w:val="20"/>
        </w:rPr>
      </w:pPr>
      <w:r>
        <w:rPr>
          <w:sz w:val="20"/>
          <w:u w:val="single"/>
        </w:rPr>
        <w:t>GLOVES</w:t>
      </w:r>
      <w:r w:rsidRPr="005E727D">
        <w:rPr>
          <w:sz w:val="20"/>
        </w:rPr>
        <w:t xml:space="preserve">: </w:t>
      </w:r>
      <w:r w:rsidR="00DC3CE2" w:rsidRPr="005E727D">
        <w:rPr>
          <w:sz w:val="20"/>
        </w:rPr>
        <w:t>Elbow-length rubber gloves are recommended for work directly in</w:t>
      </w:r>
      <w:r w:rsidR="00DC09DD">
        <w:rPr>
          <w:sz w:val="20"/>
        </w:rPr>
        <w:t xml:space="preserve"> potentially-contaminated waters</w:t>
      </w:r>
      <w:r w:rsidR="00B46625" w:rsidRPr="005E727D">
        <w:rPr>
          <w:sz w:val="20"/>
        </w:rPr>
        <w:t xml:space="preserve"> </w:t>
      </w:r>
      <w:r w:rsidR="00DC3CE2" w:rsidRPr="005E727D">
        <w:rPr>
          <w:sz w:val="20"/>
        </w:rPr>
        <w:t>(e</w:t>
      </w:r>
      <w:r w:rsidR="00B46625" w:rsidRPr="005E727D">
        <w:rPr>
          <w:sz w:val="20"/>
        </w:rPr>
        <w:t>.</w:t>
      </w:r>
      <w:r w:rsidR="00DC3CE2" w:rsidRPr="005E727D">
        <w:rPr>
          <w:sz w:val="20"/>
        </w:rPr>
        <w:t>g. sampling).</w:t>
      </w:r>
    </w:p>
    <w:p w:rsidR="00652C5D" w:rsidRDefault="00652C5D" w:rsidP="00652C5D">
      <w:pPr>
        <w:pStyle w:val="BodyTextIndent"/>
        <w:ind w:left="720" w:firstLine="0"/>
        <w:rPr>
          <w:sz w:val="20"/>
        </w:rPr>
      </w:pPr>
    </w:p>
    <w:p w:rsidR="00652C5D" w:rsidRPr="00652C5D" w:rsidRDefault="00652C5D" w:rsidP="00652C5D">
      <w:pPr>
        <w:pStyle w:val="BodyTextIndent"/>
        <w:numPr>
          <w:ilvl w:val="0"/>
          <w:numId w:val="16"/>
        </w:numPr>
        <w:rPr>
          <w:sz w:val="20"/>
        </w:rPr>
      </w:pPr>
      <w:r>
        <w:rPr>
          <w:sz w:val="20"/>
          <w:u w:val="single"/>
        </w:rPr>
        <w:t>TICKS</w:t>
      </w:r>
      <w:r w:rsidRPr="00652C5D">
        <w:rPr>
          <w:sz w:val="20"/>
        </w:rPr>
        <w:t>:</w:t>
      </w:r>
      <w:r>
        <w:rPr>
          <w:sz w:val="20"/>
        </w:rPr>
        <w:t xml:space="preserve"> Check for ticks on yourself and your clothing, particularly after walking through grassy or brushy areas. </w:t>
      </w:r>
    </w:p>
    <w:p w:rsidR="00DC3CE2" w:rsidRDefault="00DC3CE2" w:rsidP="00B46625">
      <w:pPr>
        <w:pStyle w:val="BodyTextIndent"/>
        <w:tabs>
          <w:tab w:val="num" w:pos="720"/>
        </w:tabs>
        <w:ind w:left="0" w:firstLine="0"/>
        <w:rPr>
          <w:sz w:val="20"/>
        </w:rPr>
      </w:pPr>
    </w:p>
    <w:p w:rsidR="00B46625" w:rsidRPr="005E727D" w:rsidRDefault="005E727D">
      <w:pPr>
        <w:pStyle w:val="BodyTextIndent"/>
        <w:numPr>
          <w:ilvl w:val="0"/>
          <w:numId w:val="16"/>
        </w:numPr>
        <w:rPr>
          <w:sz w:val="20"/>
        </w:rPr>
      </w:pPr>
      <w:r>
        <w:rPr>
          <w:sz w:val="20"/>
          <w:u w:val="single"/>
        </w:rPr>
        <w:t>FOOD AND DRINKS:</w:t>
      </w:r>
      <w:r w:rsidRPr="005E727D">
        <w:rPr>
          <w:sz w:val="20"/>
        </w:rPr>
        <w:t xml:space="preserve"> </w:t>
      </w:r>
      <w:r w:rsidR="00DC3CE2" w:rsidRPr="005E727D">
        <w:rPr>
          <w:sz w:val="20"/>
        </w:rPr>
        <w:t>Never have food or drinks near samples</w:t>
      </w:r>
      <w:r w:rsidRPr="005E727D">
        <w:rPr>
          <w:sz w:val="20"/>
        </w:rPr>
        <w:t xml:space="preserve"> and never use sample coolers to store food and drinks</w:t>
      </w:r>
      <w:r w:rsidR="00DC3CE2" w:rsidRPr="005E727D">
        <w:rPr>
          <w:sz w:val="20"/>
        </w:rPr>
        <w:t xml:space="preserve">. Schedule lunch/dinner/snack at a non-sampling time. Always wash hands thoroughly before and after handling samples and food. </w:t>
      </w:r>
    </w:p>
    <w:p w:rsidR="005E727D" w:rsidRPr="005E727D" w:rsidRDefault="005E727D" w:rsidP="00652C5D">
      <w:pPr>
        <w:pStyle w:val="BodyTextIndent"/>
        <w:ind w:left="720" w:firstLine="0"/>
        <w:rPr>
          <w:sz w:val="20"/>
        </w:rPr>
      </w:pPr>
    </w:p>
    <w:p w:rsidR="00DC3CE2" w:rsidRDefault="00652C5D">
      <w:pPr>
        <w:pStyle w:val="BodyTextIndent"/>
        <w:numPr>
          <w:ilvl w:val="0"/>
          <w:numId w:val="16"/>
        </w:numPr>
        <w:rPr>
          <w:sz w:val="20"/>
        </w:rPr>
      </w:pPr>
      <w:r>
        <w:rPr>
          <w:sz w:val="20"/>
          <w:u w:val="single"/>
        </w:rPr>
        <w:t>PACE:</w:t>
      </w:r>
      <w:r w:rsidRPr="00652C5D">
        <w:rPr>
          <w:sz w:val="20"/>
        </w:rPr>
        <w:t xml:space="preserve"> </w:t>
      </w:r>
      <w:r w:rsidR="00DC3CE2" w:rsidRPr="00652C5D">
        <w:rPr>
          <w:sz w:val="20"/>
        </w:rPr>
        <w:t xml:space="preserve">Work at a reasonable pace to ensure personal safety (and data quality). </w:t>
      </w:r>
      <w:r w:rsidR="00DC3CE2">
        <w:rPr>
          <w:sz w:val="20"/>
        </w:rPr>
        <w:t>Rushed sampling will usually lead to poor results.</w:t>
      </w:r>
    </w:p>
    <w:p w:rsidR="00DC3CE2" w:rsidRDefault="00DC3CE2">
      <w:pPr>
        <w:pStyle w:val="BodyTextIndent"/>
        <w:tabs>
          <w:tab w:val="num" w:pos="720"/>
        </w:tabs>
        <w:ind w:left="0"/>
        <w:rPr>
          <w:sz w:val="20"/>
        </w:rPr>
      </w:pPr>
    </w:p>
    <w:p w:rsidR="00DC3CE2" w:rsidRPr="005E727D" w:rsidRDefault="00652C5D" w:rsidP="005E727D">
      <w:pPr>
        <w:pStyle w:val="BodyTextIndent"/>
        <w:numPr>
          <w:ilvl w:val="0"/>
          <w:numId w:val="16"/>
        </w:numPr>
        <w:rPr>
          <w:sz w:val="20"/>
        </w:rPr>
      </w:pPr>
      <w:r w:rsidRPr="00652C5D">
        <w:rPr>
          <w:sz w:val="20"/>
          <w:u w:val="single"/>
        </w:rPr>
        <w:t>PFDs</w:t>
      </w:r>
      <w:r>
        <w:rPr>
          <w:sz w:val="20"/>
        </w:rPr>
        <w:t xml:space="preserve">: </w:t>
      </w:r>
      <w:r w:rsidR="00DC3CE2">
        <w:rPr>
          <w:sz w:val="20"/>
        </w:rPr>
        <w:t xml:space="preserve">For sampling from boats, a personal flotation device (PFD) is required for each occupant. It is highly recommended that </w:t>
      </w:r>
      <w:r w:rsidR="00B46625">
        <w:rPr>
          <w:sz w:val="20"/>
        </w:rPr>
        <w:t>PFDs are</w:t>
      </w:r>
      <w:r w:rsidR="00DC3CE2">
        <w:rPr>
          <w:sz w:val="20"/>
        </w:rPr>
        <w:t xml:space="preserve"> worn</w:t>
      </w:r>
      <w:r w:rsidR="00B46625">
        <w:rPr>
          <w:sz w:val="20"/>
        </w:rPr>
        <w:t xml:space="preserve"> at all times</w:t>
      </w:r>
      <w:r w:rsidR="00DC3CE2">
        <w:rPr>
          <w:sz w:val="20"/>
        </w:rPr>
        <w:t>.</w:t>
      </w:r>
    </w:p>
    <w:p w:rsidR="00DC3CE2" w:rsidRDefault="00DC3CE2">
      <w:pPr>
        <w:pStyle w:val="Heading9"/>
        <w:rPr>
          <w:b w:val="0"/>
        </w:rPr>
      </w:pPr>
    </w:p>
    <w:p w:rsidR="00DC3CE2" w:rsidRPr="00082F07" w:rsidRDefault="00DC3CE2" w:rsidP="00082F07">
      <w:pPr>
        <w:pStyle w:val="Heading9"/>
        <w:tabs>
          <w:tab w:val="clear" w:pos="72"/>
          <w:tab w:val="clear" w:pos="792"/>
          <w:tab w:val="left" w:pos="720"/>
        </w:tabs>
        <w:spacing w:after="120"/>
        <w:ind w:left="720" w:right="115" w:hanging="720"/>
        <w:rPr>
          <w:sz w:val="24"/>
          <w:szCs w:val="24"/>
        </w:rPr>
      </w:pPr>
      <w:r>
        <w:br w:type="page"/>
      </w:r>
      <w:bookmarkStart w:id="2" w:name="_Toc31109978"/>
      <w:r w:rsidR="00C05B1D">
        <w:rPr>
          <w:noProof/>
        </w:rPr>
        <w:lastRenderedPageBreak/>
        <mc:AlternateContent>
          <mc:Choice Requires="wps">
            <w:drawing>
              <wp:anchor distT="0" distB="0" distL="114300" distR="114300" simplePos="0" relativeHeight="251667968" behindDoc="1" locked="0" layoutInCell="0" allowOverlap="1" wp14:anchorId="4F08D697" wp14:editId="211D2E22">
                <wp:simplePos x="0" y="0"/>
                <wp:positionH relativeFrom="margin">
                  <wp:align>right</wp:align>
                </wp:positionH>
                <wp:positionV relativeFrom="paragraph">
                  <wp:posOffset>503</wp:posOffset>
                </wp:positionV>
                <wp:extent cx="2099310" cy="1524000"/>
                <wp:effectExtent l="0" t="0" r="15240" b="19050"/>
                <wp:wrapTight wrapText="bothSides">
                  <wp:wrapPolygon edited="0">
                    <wp:start x="0" y="0"/>
                    <wp:lineTo x="0" y="21600"/>
                    <wp:lineTo x="21561" y="21600"/>
                    <wp:lineTo x="21561" y="0"/>
                    <wp:lineTo x="0" y="0"/>
                  </wp:wrapPolygon>
                </wp:wrapTight>
                <wp:docPr id="5"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9310" cy="1524000"/>
                        </a:xfrm>
                        <a:prstGeom prst="rect">
                          <a:avLst/>
                        </a:prstGeom>
                        <a:solidFill>
                          <a:srgbClr val="FFFFFF"/>
                        </a:solidFill>
                        <a:ln w="9525">
                          <a:solidFill>
                            <a:srgbClr val="000000"/>
                          </a:solidFill>
                          <a:miter lim="800000"/>
                          <a:headEnd/>
                          <a:tailEnd/>
                        </a:ln>
                      </wps:spPr>
                      <wps:txbx>
                        <w:txbxContent>
                          <w:p w:rsidR="00C05B1D" w:rsidRPr="00A22C64" w:rsidRDefault="00C05B1D" w:rsidP="00C05B1D">
                            <w:pPr>
                              <w:pBdr>
                                <w:top w:val="single" w:sz="4" w:space="1" w:color="auto"/>
                                <w:left w:val="single" w:sz="4" w:space="4" w:color="auto"/>
                                <w:bottom w:val="single" w:sz="4" w:space="1" w:color="auto"/>
                                <w:right w:val="single" w:sz="4" w:space="4" w:color="auto"/>
                              </w:pBdr>
                              <w:spacing w:after="100" w:afterAutospacing="1"/>
                              <w:rPr>
                                <w:sz w:val="22"/>
                                <w:u w:val="single"/>
                              </w:rPr>
                            </w:pPr>
                            <w:r w:rsidRPr="00A22C64">
                              <w:rPr>
                                <w:sz w:val="22"/>
                              </w:rPr>
                              <w:t>ORGANIZATION/PROJECT</w:t>
                            </w:r>
                          </w:p>
                          <w:p w:rsidR="00C05B1D" w:rsidRPr="00A22C64" w:rsidRDefault="00C05B1D" w:rsidP="00C05B1D">
                            <w:pPr>
                              <w:pBdr>
                                <w:top w:val="single" w:sz="4" w:space="1" w:color="auto"/>
                                <w:left w:val="single" w:sz="4" w:space="4" w:color="auto"/>
                                <w:bottom w:val="single" w:sz="4" w:space="1" w:color="auto"/>
                                <w:right w:val="single" w:sz="4" w:space="4" w:color="auto"/>
                              </w:pBdr>
                              <w:spacing w:after="100" w:afterAutospacing="1"/>
                              <w:rPr>
                                <w:sz w:val="22"/>
                              </w:rPr>
                            </w:pPr>
                            <w:r w:rsidRPr="00A22C64">
                              <w:rPr>
                                <w:sz w:val="20"/>
                              </w:rPr>
                              <w:t>Site ID ______________________</w:t>
                            </w:r>
                          </w:p>
                          <w:p w:rsidR="00C05B1D" w:rsidRPr="00A22C64" w:rsidRDefault="00C05B1D" w:rsidP="00C05B1D">
                            <w:pPr>
                              <w:pBdr>
                                <w:top w:val="single" w:sz="4" w:space="1" w:color="auto"/>
                                <w:left w:val="single" w:sz="4" w:space="4" w:color="auto"/>
                                <w:bottom w:val="single" w:sz="4" w:space="1" w:color="auto"/>
                                <w:right w:val="single" w:sz="4" w:space="4" w:color="auto"/>
                              </w:pBdr>
                              <w:spacing w:after="100" w:afterAutospacing="1"/>
                              <w:rPr>
                                <w:sz w:val="20"/>
                              </w:rPr>
                            </w:pPr>
                            <w:r>
                              <w:rPr>
                                <w:sz w:val="20"/>
                              </w:rPr>
                              <w:t>Analysis ____________________</w:t>
                            </w:r>
                          </w:p>
                          <w:p w:rsidR="00C05B1D" w:rsidRPr="00A22C64" w:rsidRDefault="00C05B1D" w:rsidP="00C05B1D">
                            <w:pPr>
                              <w:pBdr>
                                <w:top w:val="single" w:sz="4" w:space="1" w:color="auto"/>
                                <w:left w:val="single" w:sz="4" w:space="4" w:color="auto"/>
                                <w:bottom w:val="single" w:sz="4" w:space="1" w:color="auto"/>
                                <w:right w:val="single" w:sz="4" w:space="4" w:color="auto"/>
                              </w:pBdr>
                              <w:spacing w:after="100" w:afterAutospacing="1"/>
                              <w:rPr>
                                <w:sz w:val="20"/>
                              </w:rPr>
                            </w:pPr>
                            <w:r w:rsidRPr="00A22C64">
                              <w:rPr>
                                <w:sz w:val="20"/>
                              </w:rPr>
                              <w:t>Date ________________________</w:t>
                            </w:r>
                          </w:p>
                          <w:p w:rsidR="00C05B1D" w:rsidRDefault="00C05B1D" w:rsidP="00C05B1D">
                            <w:pPr>
                              <w:pBdr>
                                <w:top w:val="single" w:sz="4" w:space="1" w:color="auto"/>
                                <w:left w:val="single" w:sz="4" w:space="4" w:color="auto"/>
                                <w:bottom w:val="single" w:sz="4" w:space="1" w:color="auto"/>
                                <w:right w:val="single" w:sz="4" w:space="4" w:color="auto"/>
                              </w:pBdr>
                              <w:spacing w:after="100" w:afterAutospacing="1"/>
                              <w:rPr>
                                <w:sz w:val="20"/>
                              </w:rPr>
                            </w:pPr>
                            <w:r w:rsidRPr="00A22C64">
                              <w:rPr>
                                <w:sz w:val="20"/>
                              </w:rPr>
                              <w:t>Time _______________________</w:t>
                            </w:r>
                          </w:p>
                          <w:p w:rsidR="00C05B1D" w:rsidRPr="00A22C64" w:rsidRDefault="00C05B1D" w:rsidP="00C05B1D">
                            <w:pPr>
                              <w:pBdr>
                                <w:top w:val="single" w:sz="4" w:space="1" w:color="auto"/>
                                <w:left w:val="single" w:sz="4" w:space="4" w:color="auto"/>
                                <w:bottom w:val="single" w:sz="4" w:space="1" w:color="auto"/>
                                <w:right w:val="single" w:sz="4" w:space="4" w:color="auto"/>
                              </w:pBdr>
                              <w:spacing w:after="100" w:afterAutospacing="1"/>
                              <w:rPr>
                                <w:sz w:val="20"/>
                              </w:rPr>
                            </w:pPr>
                            <w:r w:rsidRPr="00A22C64">
                              <w:rPr>
                                <w:sz w:val="20"/>
                              </w:rPr>
                              <w:t>Sampler’s Initials______________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08D697" id="_x0000_t202" coordsize="21600,21600" o:spt="202" path="m,l,21600r21600,l21600,xe">
                <v:stroke joinstyle="miter"/>
                <v:path gradientshapeok="t" o:connecttype="rect"/>
              </v:shapetype>
              <v:shape id="Text Box 68" o:spid="_x0000_s1026" type="#_x0000_t202" style="position:absolute;left:0;text-align:left;margin-left:114.1pt;margin-top:.05pt;width:165.3pt;height:120pt;z-index:-2516485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" o:allowincell="f">
                <v:textbox>
                  <w:txbxContent>
                    <w:p w:rsidR="00C05B1D" w:rsidRPr="00A22C64" w:rsidRDefault="00C05B1D" w:rsidP="00C05B1D">
                      <w:pPr>
                        <w:pBdr>
                          <w:top w:val="single" w:sz="4" w:space="1" w:color="auto"/>
                          <w:left w:val="single" w:sz="4" w:space="4" w:color="auto"/>
                          <w:bottom w:val="single" w:sz="4" w:space="1" w:color="auto"/>
                          <w:right w:val="single" w:sz="4" w:space="4" w:color="auto"/>
                        </w:pBdr>
                        <w:spacing w:after="100" w:afterAutospacing="1"/>
                        <w:rPr>
                          <w:sz w:val="22"/>
                          <w:u w:val="single"/>
                        </w:rPr>
                      </w:pPr>
                      <w:r w:rsidRPr="00A22C64">
                        <w:rPr>
                          <w:sz w:val="22"/>
                        </w:rPr>
                        <w:t>ORGANIZATION/PROJECT</w:t>
                      </w:r>
                    </w:p>
                    <w:p w:rsidR="00C05B1D" w:rsidRPr="00A22C64" w:rsidRDefault="00C05B1D" w:rsidP="00C05B1D">
                      <w:pPr>
                        <w:pBdr>
                          <w:top w:val="single" w:sz="4" w:space="1" w:color="auto"/>
                          <w:left w:val="single" w:sz="4" w:space="4" w:color="auto"/>
                          <w:bottom w:val="single" w:sz="4" w:space="1" w:color="auto"/>
                          <w:right w:val="single" w:sz="4" w:space="4" w:color="auto"/>
                        </w:pBdr>
                        <w:spacing w:after="100" w:afterAutospacing="1"/>
                        <w:rPr>
                          <w:sz w:val="22"/>
                        </w:rPr>
                      </w:pPr>
                      <w:r w:rsidRPr="00A22C64">
                        <w:rPr>
                          <w:sz w:val="20"/>
                        </w:rPr>
                        <w:t>Site ID ______________________</w:t>
                      </w:r>
                    </w:p>
                    <w:p w:rsidR="00C05B1D" w:rsidRPr="00A22C64" w:rsidRDefault="00C05B1D" w:rsidP="00C05B1D">
                      <w:pPr>
                        <w:pBdr>
                          <w:top w:val="single" w:sz="4" w:space="1" w:color="auto"/>
                          <w:left w:val="single" w:sz="4" w:space="4" w:color="auto"/>
                          <w:bottom w:val="single" w:sz="4" w:space="1" w:color="auto"/>
                          <w:right w:val="single" w:sz="4" w:space="4" w:color="auto"/>
                        </w:pBdr>
                        <w:spacing w:after="100" w:afterAutospacing="1"/>
                        <w:rPr>
                          <w:sz w:val="20"/>
                        </w:rPr>
                      </w:pPr>
                      <w:r>
                        <w:rPr>
                          <w:sz w:val="20"/>
                        </w:rPr>
                        <w:t>Analysis ____________________</w:t>
                      </w:r>
                    </w:p>
                    <w:p w:rsidR="00C05B1D" w:rsidRPr="00A22C64" w:rsidRDefault="00C05B1D" w:rsidP="00C05B1D">
                      <w:pPr>
                        <w:pBdr>
                          <w:top w:val="single" w:sz="4" w:space="1" w:color="auto"/>
                          <w:left w:val="single" w:sz="4" w:space="4" w:color="auto"/>
                          <w:bottom w:val="single" w:sz="4" w:space="1" w:color="auto"/>
                          <w:right w:val="single" w:sz="4" w:space="4" w:color="auto"/>
                        </w:pBdr>
                        <w:spacing w:after="100" w:afterAutospacing="1"/>
                        <w:rPr>
                          <w:sz w:val="20"/>
                        </w:rPr>
                      </w:pPr>
                      <w:r w:rsidRPr="00A22C64">
                        <w:rPr>
                          <w:sz w:val="20"/>
                        </w:rPr>
                        <w:t>Date ________________________</w:t>
                      </w:r>
                    </w:p>
                    <w:p w:rsidR="00C05B1D" w:rsidRDefault="00C05B1D" w:rsidP="00C05B1D">
                      <w:pPr>
                        <w:pBdr>
                          <w:top w:val="single" w:sz="4" w:space="1" w:color="auto"/>
                          <w:left w:val="single" w:sz="4" w:space="4" w:color="auto"/>
                          <w:bottom w:val="single" w:sz="4" w:space="1" w:color="auto"/>
                          <w:right w:val="single" w:sz="4" w:space="4" w:color="auto"/>
                        </w:pBdr>
                        <w:spacing w:after="100" w:afterAutospacing="1"/>
                        <w:rPr>
                          <w:sz w:val="20"/>
                        </w:rPr>
                      </w:pPr>
                      <w:r w:rsidRPr="00A22C64">
                        <w:rPr>
                          <w:sz w:val="20"/>
                        </w:rPr>
                        <w:t>Time _______________________</w:t>
                      </w:r>
                    </w:p>
                    <w:p w:rsidR="00C05B1D" w:rsidRPr="00A22C64" w:rsidRDefault="00C05B1D" w:rsidP="00C05B1D">
                      <w:pPr>
                        <w:pBdr>
                          <w:top w:val="single" w:sz="4" w:space="1" w:color="auto"/>
                          <w:left w:val="single" w:sz="4" w:space="4" w:color="auto"/>
                          <w:bottom w:val="single" w:sz="4" w:space="1" w:color="auto"/>
                          <w:right w:val="single" w:sz="4" w:space="4" w:color="auto"/>
                        </w:pBdr>
                        <w:spacing w:after="100" w:afterAutospacing="1"/>
                        <w:rPr>
                          <w:sz w:val="20"/>
                        </w:rPr>
                      </w:pPr>
                      <w:r w:rsidRPr="00A22C64">
                        <w:rPr>
                          <w:sz w:val="20"/>
                        </w:rPr>
                        <w:t>Sampler’s Initials______________</w:t>
                      </w:r>
                    </w:p>
                  </w:txbxContent>
                </v:textbox>
                <w10:wrap type="tight" anchorx="margin"/>
              </v:shape>
            </w:pict>
          </mc:Fallback>
        </mc:AlternateContent>
      </w:r>
      <w:r w:rsidR="008172CC">
        <w:rPr>
          <w:sz w:val="24"/>
          <w:szCs w:val="24"/>
        </w:rPr>
        <w:t>3</w:t>
      </w:r>
      <w:r w:rsidRPr="00E63AE5">
        <w:rPr>
          <w:sz w:val="24"/>
          <w:szCs w:val="24"/>
        </w:rPr>
        <w:t>.0</w:t>
      </w:r>
      <w:r w:rsidR="00E9027D">
        <w:rPr>
          <w:sz w:val="24"/>
          <w:szCs w:val="24"/>
        </w:rPr>
        <w:tab/>
      </w:r>
      <w:r w:rsidRPr="00E63AE5">
        <w:rPr>
          <w:sz w:val="24"/>
          <w:szCs w:val="24"/>
        </w:rPr>
        <w:t>WATER SAMPLE COLLECTION, PRESERVATION AND HANDLING</w:t>
      </w:r>
      <w:bookmarkEnd w:id="2"/>
    </w:p>
    <w:p w:rsidR="00DC3CE2" w:rsidRDefault="008172CC" w:rsidP="008022D1">
      <w:pPr>
        <w:pStyle w:val="Heading8"/>
        <w:tabs>
          <w:tab w:val="clear" w:pos="792"/>
          <w:tab w:val="left" w:pos="720"/>
        </w:tabs>
        <w:ind w:left="0"/>
        <w:rPr>
          <w:u w:val="single"/>
        </w:rPr>
      </w:pPr>
      <w:bookmarkStart w:id="3" w:name="_Toc31109979"/>
      <w:r>
        <w:t>3</w:t>
      </w:r>
      <w:r w:rsidR="00DC3CE2">
        <w:t>.1</w:t>
      </w:r>
      <w:r w:rsidR="00DC3CE2">
        <w:tab/>
      </w:r>
      <w:r w:rsidR="00DC3CE2">
        <w:rPr>
          <w:u w:val="single"/>
        </w:rPr>
        <w:t xml:space="preserve">Sample </w:t>
      </w:r>
      <w:r>
        <w:rPr>
          <w:u w:val="single"/>
        </w:rPr>
        <w:t>Bottles</w:t>
      </w:r>
      <w:bookmarkEnd w:id="3"/>
    </w:p>
    <w:p w:rsidR="00DC3CE2" w:rsidRDefault="00DC3CE2" w:rsidP="00686412">
      <w:pPr>
        <w:rPr>
          <w:sz w:val="20"/>
        </w:rPr>
      </w:pPr>
    </w:p>
    <w:p w:rsidR="00096940" w:rsidRDefault="00096940" w:rsidP="00C05B1D">
      <w:pPr>
        <w:pStyle w:val="BodyText2"/>
        <w:ind w:left="0"/>
        <w:rPr>
          <w:sz w:val="20"/>
        </w:rPr>
      </w:pPr>
      <w:r>
        <w:rPr>
          <w:sz w:val="20"/>
        </w:rPr>
        <w:t>B</w:t>
      </w:r>
      <w:r w:rsidRPr="000E0EE6">
        <w:rPr>
          <w:sz w:val="20"/>
        </w:rPr>
        <w:t>acteria</w:t>
      </w:r>
      <w:r>
        <w:rPr>
          <w:sz w:val="20"/>
        </w:rPr>
        <w:t>l</w:t>
      </w:r>
      <w:r w:rsidRPr="000E0EE6">
        <w:rPr>
          <w:sz w:val="20"/>
        </w:rPr>
        <w:t xml:space="preserve"> grab sample</w:t>
      </w:r>
      <w:r>
        <w:rPr>
          <w:sz w:val="20"/>
        </w:rPr>
        <w:t>s</w:t>
      </w:r>
      <w:r w:rsidRPr="000E0EE6">
        <w:rPr>
          <w:sz w:val="20"/>
        </w:rPr>
        <w:t xml:space="preserve"> </w:t>
      </w:r>
      <w:r>
        <w:rPr>
          <w:sz w:val="20"/>
        </w:rPr>
        <w:t>are</w:t>
      </w:r>
      <w:r w:rsidRPr="000E0EE6">
        <w:rPr>
          <w:sz w:val="20"/>
        </w:rPr>
        <w:t xml:space="preserve"> collected in a sterile, 120</w:t>
      </w:r>
      <w:r w:rsidR="00A22C64">
        <w:rPr>
          <w:sz w:val="20"/>
        </w:rPr>
        <w:t>-</w:t>
      </w:r>
      <w:r w:rsidRPr="000E0EE6">
        <w:rPr>
          <w:sz w:val="20"/>
        </w:rPr>
        <w:t>m</w:t>
      </w:r>
      <w:r w:rsidR="00A22C64">
        <w:rPr>
          <w:sz w:val="20"/>
        </w:rPr>
        <w:t>L</w:t>
      </w:r>
      <w:r>
        <w:rPr>
          <w:sz w:val="20"/>
        </w:rPr>
        <w:t xml:space="preserve"> </w:t>
      </w:r>
      <w:r w:rsidRPr="000E0EE6">
        <w:rPr>
          <w:sz w:val="20"/>
        </w:rPr>
        <w:t>container</w:t>
      </w:r>
      <w:r>
        <w:rPr>
          <w:sz w:val="20"/>
        </w:rPr>
        <w:t>s (or 2</w:t>
      </w:r>
      <w:r w:rsidR="00071176">
        <w:rPr>
          <w:sz w:val="20"/>
        </w:rPr>
        <w:t>9</w:t>
      </w:r>
      <w:r>
        <w:rPr>
          <w:sz w:val="20"/>
        </w:rPr>
        <w:t>0</w:t>
      </w:r>
      <w:r w:rsidR="00A22C64">
        <w:rPr>
          <w:sz w:val="20"/>
        </w:rPr>
        <w:t>-</w:t>
      </w:r>
      <w:r>
        <w:rPr>
          <w:sz w:val="20"/>
        </w:rPr>
        <w:t>mL for collecting samples for splitting)</w:t>
      </w:r>
      <w:r w:rsidRPr="000E0EE6">
        <w:rPr>
          <w:sz w:val="20"/>
        </w:rPr>
        <w:t>.  Containers can be requested to have sodium thiosulfate tablet included for dechlorination, if ambient water at sampling locations possibly contains residual chlorine</w:t>
      </w:r>
      <w:r>
        <w:rPr>
          <w:sz w:val="20"/>
        </w:rPr>
        <w:t>.</w:t>
      </w:r>
      <w:r w:rsidRPr="000E0EE6">
        <w:rPr>
          <w:sz w:val="20"/>
        </w:rPr>
        <w:t xml:space="preserve"> When in doubt, request that sodium thiosulfate be included</w:t>
      </w:r>
      <w:r>
        <w:rPr>
          <w:sz w:val="20"/>
        </w:rPr>
        <w:t xml:space="preserve"> in the sample bottles.</w:t>
      </w:r>
      <w:r w:rsidR="00C05B1D" w:rsidRPr="00C05B1D">
        <w:rPr>
          <w:noProof/>
        </w:rPr>
        <w:t xml:space="preserve"> </w:t>
      </w:r>
    </w:p>
    <w:p w:rsidR="00C05B1D" w:rsidRDefault="00C05B1D" w:rsidP="00096940">
      <w:pPr>
        <w:pStyle w:val="BodyText2"/>
        <w:rPr>
          <w:sz w:val="20"/>
        </w:rPr>
      </w:pPr>
    </w:p>
    <w:p w:rsidR="00C05B1D" w:rsidRDefault="00C05B1D" w:rsidP="00C05B1D">
      <w:pPr>
        <w:pStyle w:val="Footer"/>
        <w:tabs>
          <w:tab w:val="clear" w:pos="4320"/>
          <w:tab w:val="clear" w:pos="8640"/>
        </w:tabs>
        <w:rPr>
          <w:sz w:val="20"/>
        </w:rPr>
      </w:pPr>
      <w:r>
        <w:rPr>
          <w:sz w:val="20"/>
        </w:rPr>
        <w:t>L</w:t>
      </w:r>
      <w:r w:rsidRPr="00B14EAE">
        <w:rPr>
          <w:sz w:val="20"/>
        </w:rPr>
        <w:t>abels</w:t>
      </w:r>
      <w:r>
        <w:rPr>
          <w:sz w:val="20"/>
        </w:rPr>
        <w:t xml:space="preserve"> (example above) with site ID, date, and analysis filled out</w:t>
      </w:r>
      <w:r w:rsidRPr="00B14EAE">
        <w:rPr>
          <w:sz w:val="20"/>
        </w:rPr>
        <w:t xml:space="preserve"> </w:t>
      </w:r>
      <w:r>
        <w:rPr>
          <w:sz w:val="20"/>
        </w:rPr>
        <w:t>should</w:t>
      </w:r>
      <w:r w:rsidRPr="00B14EAE">
        <w:rPr>
          <w:sz w:val="20"/>
        </w:rPr>
        <w:t xml:space="preserve"> be placed on the dry </w:t>
      </w:r>
      <w:r>
        <w:rPr>
          <w:sz w:val="20"/>
        </w:rPr>
        <w:t>sample bottles</w:t>
      </w:r>
      <w:r w:rsidRPr="00B14EAE">
        <w:rPr>
          <w:sz w:val="20"/>
        </w:rPr>
        <w:t xml:space="preserve"> </w:t>
      </w:r>
      <w:r>
        <w:rPr>
          <w:sz w:val="20"/>
        </w:rPr>
        <w:t>before going into</w:t>
      </w:r>
      <w:r w:rsidRPr="00B14EAE">
        <w:rPr>
          <w:sz w:val="20"/>
        </w:rPr>
        <w:t xml:space="preserve"> the field</w:t>
      </w:r>
      <w:r>
        <w:rPr>
          <w:sz w:val="20"/>
        </w:rPr>
        <w:t>; time and sampler’s initials will be filled out in the field</w:t>
      </w:r>
      <w:r w:rsidRPr="00B14EAE">
        <w:rPr>
          <w:sz w:val="20"/>
        </w:rPr>
        <w:t>.</w:t>
      </w:r>
      <w:r>
        <w:rPr>
          <w:sz w:val="20"/>
        </w:rPr>
        <w:t xml:space="preserve">  </w:t>
      </w:r>
      <w:r>
        <w:rPr>
          <w:sz w:val="20"/>
          <w:u w:val="single"/>
        </w:rPr>
        <w:t>It is the responsibility of the sampling team to check the bottle labels and site IDs for each site to ensure that the right bottles are used.</w:t>
      </w:r>
      <w:r>
        <w:rPr>
          <w:sz w:val="20"/>
        </w:rPr>
        <w:t xml:space="preserve"> </w:t>
      </w:r>
    </w:p>
    <w:p w:rsidR="00317A1A" w:rsidRDefault="00317A1A" w:rsidP="00E9027D">
      <w:pPr>
        <w:rPr>
          <w:sz w:val="20"/>
          <w:u w:val="single"/>
        </w:rPr>
      </w:pPr>
    </w:p>
    <w:p w:rsidR="00A22C64" w:rsidRPr="00C05B1D" w:rsidRDefault="00E9027D" w:rsidP="00C05B1D">
      <w:pPr>
        <w:pStyle w:val="Heading8"/>
        <w:tabs>
          <w:tab w:val="clear" w:pos="792"/>
          <w:tab w:val="left" w:pos="720"/>
        </w:tabs>
        <w:ind w:left="0"/>
        <w:rPr>
          <w:u w:val="single"/>
        </w:rPr>
      </w:pPr>
      <w:bookmarkStart w:id="4" w:name="_Toc31109980"/>
      <w:r>
        <w:t>3.2</w:t>
      </w:r>
      <w:r>
        <w:tab/>
      </w:r>
      <w:r>
        <w:rPr>
          <w:u w:val="single"/>
        </w:rPr>
        <w:t>Step-by-Step Directions</w:t>
      </w:r>
      <w:bookmarkEnd w:id="4"/>
      <w:r w:rsidR="00082F07">
        <w:rPr>
          <w:u w:val="single"/>
        </w:rPr>
        <w:br/>
      </w:r>
    </w:p>
    <w:tbl>
      <w:tblPr>
        <w:tblW w:w="10426"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7"/>
        <w:gridCol w:w="9630"/>
        <w:gridCol w:w="9"/>
      </w:tblGrid>
      <w:tr w:rsidR="00317A1A" w:rsidRPr="00071176" w:rsidTr="00A243DA">
        <w:trPr>
          <w:gridAfter w:val="1"/>
          <w:wAfter w:w="9" w:type="dxa"/>
          <w:cantSplit/>
          <w:tblHeader/>
        </w:trPr>
        <w:tc>
          <w:tcPr>
            <w:tcW w:w="787" w:type="dxa"/>
            <w:shd w:val="clear" w:color="auto" w:fill="D9D9D9"/>
          </w:tcPr>
          <w:p w:rsidR="00317A1A" w:rsidRPr="00071176" w:rsidRDefault="00713776" w:rsidP="00040CC9">
            <w:pPr>
              <w:rPr>
                <w:b/>
                <w:sz w:val="20"/>
              </w:rPr>
            </w:pPr>
            <w:r w:rsidRPr="00071176">
              <w:rPr>
                <w:b/>
                <w:sz w:val="20"/>
              </w:rPr>
              <w:t>STEP</w:t>
            </w:r>
          </w:p>
        </w:tc>
        <w:tc>
          <w:tcPr>
            <w:tcW w:w="9630" w:type="dxa"/>
            <w:shd w:val="clear" w:color="auto" w:fill="D9D9D9"/>
          </w:tcPr>
          <w:p w:rsidR="00317A1A" w:rsidRPr="00071176" w:rsidRDefault="00713776" w:rsidP="00040CC9">
            <w:pPr>
              <w:pStyle w:val="Heading5"/>
              <w:rPr>
                <w:sz w:val="20"/>
              </w:rPr>
            </w:pPr>
            <w:r w:rsidRPr="00071176">
              <w:rPr>
                <w:sz w:val="20"/>
              </w:rPr>
              <w:t>DESCRIPTION</w:t>
            </w:r>
          </w:p>
        </w:tc>
      </w:tr>
      <w:tr w:rsidR="00317A1A" w:rsidRPr="00071176" w:rsidTr="00040CC9">
        <w:tc>
          <w:tcPr>
            <w:tcW w:w="10426" w:type="dxa"/>
            <w:gridSpan w:val="3"/>
            <w:shd w:val="clear" w:color="auto" w:fill="F2F2F2" w:themeFill="background1" w:themeFillShade="F2"/>
          </w:tcPr>
          <w:p w:rsidR="00317A1A" w:rsidRPr="00071176" w:rsidRDefault="00A22C64" w:rsidP="00040CC9">
            <w:pPr>
              <w:rPr>
                <w:sz w:val="20"/>
              </w:rPr>
            </w:pPr>
            <w:r>
              <w:rPr>
                <w:sz w:val="20"/>
              </w:rPr>
              <w:t>BEFORE SAMPLING</w:t>
            </w:r>
          </w:p>
        </w:tc>
      </w:tr>
      <w:tr w:rsidR="00317A1A" w:rsidRPr="00071176" w:rsidTr="00A243DA">
        <w:trPr>
          <w:gridAfter w:val="1"/>
          <w:wAfter w:w="9" w:type="dxa"/>
        </w:trPr>
        <w:tc>
          <w:tcPr>
            <w:tcW w:w="787" w:type="dxa"/>
          </w:tcPr>
          <w:p w:rsidR="00317A1A" w:rsidRPr="00071176" w:rsidRDefault="00317A1A" w:rsidP="00040CC9">
            <w:pPr>
              <w:rPr>
                <w:sz w:val="20"/>
              </w:rPr>
            </w:pPr>
            <w:r w:rsidRPr="00071176">
              <w:rPr>
                <w:sz w:val="20"/>
              </w:rPr>
              <w:t>1</w:t>
            </w:r>
          </w:p>
        </w:tc>
        <w:tc>
          <w:tcPr>
            <w:tcW w:w="9630" w:type="dxa"/>
          </w:tcPr>
          <w:p w:rsidR="00317A1A" w:rsidRPr="00071176" w:rsidRDefault="00A22C64" w:rsidP="00040CC9">
            <w:pPr>
              <w:rPr>
                <w:sz w:val="20"/>
              </w:rPr>
            </w:pPr>
            <w:r w:rsidRPr="00A22C64">
              <w:rPr>
                <w:sz w:val="20"/>
              </w:rPr>
              <w:t>REVIEW APPROVED SAP</w:t>
            </w:r>
            <w:r w:rsidRPr="00071176">
              <w:rPr>
                <w:sz w:val="20"/>
              </w:rPr>
              <w:t xml:space="preserve"> </w:t>
            </w:r>
            <w:r w:rsidR="00317A1A" w:rsidRPr="00071176">
              <w:rPr>
                <w:sz w:val="20"/>
              </w:rPr>
              <w:t>as needed for site locations</w:t>
            </w:r>
            <w:r w:rsidR="00096940" w:rsidRPr="00071176">
              <w:rPr>
                <w:sz w:val="20"/>
              </w:rPr>
              <w:t>, driving directions</w:t>
            </w:r>
            <w:r w:rsidR="00317A1A" w:rsidRPr="00071176">
              <w:rPr>
                <w:sz w:val="20"/>
              </w:rPr>
              <w:t xml:space="preserve">, analytes, sampling apparatus, </w:t>
            </w:r>
            <w:r w:rsidR="006B24AE" w:rsidRPr="00071176">
              <w:rPr>
                <w:sz w:val="20"/>
              </w:rPr>
              <w:t>etc.</w:t>
            </w:r>
            <w:r w:rsidR="00317A1A" w:rsidRPr="00071176">
              <w:rPr>
                <w:sz w:val="20"/>
              </w:rPr>
              <w:t>…</w:t>
            </w:r>
          </w:p>
        </w:tc>
      </w:tr>
      <w:tr w:rsidR="00317A1A" w:rsidRPr="00071176" w:rsidTr="00A243DA">
        <w:trPr>
          <w:gridAfter w:val="1"/>
          <w:wAfter w:w="9" w:type="dxa"/>
        </w:trPr>
        <w:tc>
          <w:tcPr>
            <w:tcW w:w="787" w:type="dxa"/>
          </w:tcPr>
          <w:p w:rsidR="00317A1A" w:rsidRPr="00071176" w:rsidRDefault="00317A1A" w:rsidP="00040CC9">
            <w:pPr>
              <w:rPr>
                <w:sz w:val="20"/>
              </w:rPr>
            </w:pPr>
            <w:r w:rsidRPr="00071176">
              <w:rPr>
                <w:sz w:val="20"/>
              </w:rPr>
              <w:t>2</w:t>
            </w:r>
          </w:p>
        </w:tc>
        <w:tc>
          <w:tcPr>
            <w:tcW w:w="9630" w:type="dxa"/>
          </w:tcPr>
          <w:p w:rsidR="00A22C64" w:rsidRDefault="00A22C64" w:rsidP="00040CC9">
            <w:pPr>
              <w:rPr>
                <w:sz w:val="20"/>
              </w:rPr>
            </w:pPr>
            <w:r w:rsidRPr="00A22C64">
              <w:rPr>
                <w:sz w:val="20"/>
              </w:rPr>
              <w:t>ASSEMBLE EQUIPMENT</w:t>
            </w:r>
            <w:r>
              <w:rPr>
                <w:sz w:val="20"/>
              </w:rPr>
              <w:t xml:space="preserve"> </w:t>
            </w:r>
            <w:r w:rsidR="00040CC9" w:rsidRPr="00071176">
              <w:rPr>
                <w:sz w:val="20"/>
              </w:rPr>
              <w:t xml:space="preserve">as specified in SAP. </w:t>
            </w:r>
          </w:p>
          <w:p w:rsidR="00317A1A" w:rsidRPr="00071176" w:rsidRDefault="00040CC9" w:rsidP="00040CC9">
            <w:pPr>
              <w:rPr>
                <w:b/>
                <w:sz w:val="20"/>
              </w:rPr>
            </w:pPr>
            <w:r w:rsidRPr="00071176">
              <w:rPr>
                <w:sz w:val="20"/>
              </w:rPr>
              <w:t xml:space="preserve">Equipment generally includes: clipboard, field forms, permanent pen/marker, Chain of Custody forms, pre-labeled sample bottles, cooler with ice and temperature blank, sterile water (if needed for QC), sampling pole, sampling basket, gloves, sampling site directions, personal gear. </w:t>
            </w:r>
          </w:p>
        </w:tc>
      </w:tr>
      <w:tr w:rsidR="00317A1A" w:rsidRPr="00071176" w:rsidTr="00040CC9">
        <w:trPr>
          <w:cantSplit/>
          <w:trHeight w:val="269"/>
        </w:trPr>
        <w:tc>
          <w:tcPr>
            <w:tcW w:w="10426" w:type="dxa"/>
            <w:gridSpan w:val="3"/>
            <w:shd w:val="clear" w:color="auto" w:fill="F2F2F2" w:themeFill="background1" w:themeFillShade="F2"/>
          </w:tcPr>
          <w:p w:rsidR="00317A1A" w:rsidRPr="00071176" w:rsidRDefault="00A243DA" w:rsidP="00040CC9">
            <w:pPr>
              <w:rPr>
                <w:sz w:val="20"/>
              </w:rPr>
            </w:pPr>
            <w:r w:rsidRPr="00071176">
              <w:rPr>
                <w:sz w:val="20"/>
              </w:rPr>
              <w:t>ON LOCATION</w:t>
            </w:r>
          </w:p>
        </w:tc>
      </w:tr>
      <w:tr w:rsidR="00A22C64" w:rsidRPr="00071176" w:rsidTr="00D14918">
        <w:trPr>
          <w:cantSplit/>
          <w:trHeight w:val="233"/>
        </w:trPr>
        <w:tc>
          <w:tcPr>
            <w:tcW w:w="787" w:type="dxa"/>
            <w:shd w:val="clear" w:color="auto" w:fill="auto"/>
          </w:tcPr>
          <w:p w:rsidR="00A22C64" w:rsidRPr="00071176" w:rsidRDefault="00A22C64" w:rsidP="00D14918">
            <w:pPr>
              <w:rPr>
                <w:sz w:val="20"/>
              </w:rPr>
            </w:pPr>
            <w:r>
              <w:rPr>
                <w:sz w:val="20"/>
              </w:rPr>
              <w:t>3</w:t>
            </w:r>
          </w:p>
        </w:tc>
        <w:tc>
          <w:tcPr>
            <w:tcW w:w="9639" w:type="dxa"/>
            <w:gridSpan w:val="2"/>
            <w:shd w:val="clear" w:color="auto" w:fill="auto"/>
          </w:tcPr>
          <w:p w:rsidR="00A22C64" w:rsidRDefault="00A22C64" w:rsidP="00D14918">
            <w:pPr>
              <w:pStyle w:val="BodyText3"/>
            </w:pPr>
            <w:r>
              <w:t xml:space="preserve">FIELD SHEET </w:t>
            </w:r>
          </w:p>
          <w:p w:rsidR="00A22C64" w:rsidRPr="00071176" w:rsidRDefault="00A22C64" w:rsidP="00D14918">
            <w:pPr>
              <w:pStyle w:val="BodyText3"/>
              <w:rPr>
                <w:b/>
              </w:rPr>
            </w:pPr>
            <w:r>
              <w:t>Fill out the</w:t>
            </w:r>
            <w:r w:rsidRPr="00071176">
              <w:t xml:space="preserve"> fieldsheet. Note any unusual conditions.</w:t>
            </w:r>
          </w:p>
        </w:tc>
      </w:tr>
      <w:tr w:rsidR="009F165D" w:rsidRPr="00071176" w:rsidTr="00A243DA">
        <w:trPr>
          <w:cantSplit/>
          <w:trHeight w:val="269"/>
        </w:trPr>
        <w:tc>
          <w:tcPr>
            <w:tcW w:w="787" w:type="dxa"/>
            <w:shd w:val="clear" w:color="auto" w:fill="auto"/>
          </w:tcPr>
          <w:p w:rsidR="009F165D" w:rsidRPr="00071176" w:rsidRDefault="00A22C64" w:rsidP="00040CC9">
            <w:pPr>
              <w:rPr>
                <w:sz w:val="20"/>
              </w:rPr>
            </w:pPr>
            <w:r>
              <w:rPr>
                <w:sz w:val="20"/>
              </w:rPr>
              <w:t>4</w:t>
            </w:r>
          </w:p>
        </w:tc>
        <w:tc>
          <w:tcPr>
            <w:tcW w:w="9639" w:type="dxa"/>
            <w:gridSpan w:val="2"/>
            <w:shd w:val="clear" w:color="auto" w:fill="auto"/>
          </w:tcPr>
          <w:p w:rsidR="009F165D" w:rsidRPr="00A22C64" w:rsidRDefault="00A22C64" w:rsidP="009F165D">
            <w:pPr>
              <w:pStyle w:val="BodyText3"/>
            </w:pPr>
            <w:r>
              <w:t>SITE ACCESS (RIVER/STREAM)</w:t>
            </w:r>
          </w:p>
          <w:p w:rsidR="009F165D" w:rsidRPr="00071176" w:rsidRDefault="005F094F" w:rsidP="00713776">
            <w:pPr>
              <w:pStyle w:val="BodyText3"/>
            </w:pPr>
            <w:r>
              <w:t>Scan the site</w:t>
            </w:r>
            <w:r w:rsidR="009F165D" w:rsidRPr="00071176">
              <w:t xml:space="preserve"> for best wade</w:t>
            </w:r>
            <w:r w:rsidR="00A22C64">
              <w:t>-</w:t>
            </w:r>
            <w:r w:rsidR="009F165D" w:rsidRPr="00071176">
              <w:t xml:space="preserve">in access that will provide least disturbance of substrate and provide for a representative sample. </w:t>
            </w:r>
            <w:r w:rsidR="00326DCA">
              <w:rPr>
                <w:u w:val="single"/>
              </w:rPr>
              <w:t>DO NOT</w:t>
            </w:r>
            <w:r w:rsidR="009F165D" w:rsidRPr="00071176">
              <w:rPr>
                <w:u w:val="single"/>
              </w:rPr>
              <w:t xml:space="preserve"> wade if </w:t>
            </w:r>
            <w:r>
              <w:rPr>
                <w:u w:val="single"/>
              </w:rPr>
              <w:t xml:space="preserve">conditions are </w:t>
            </w:r>
            <w:r w:rsidR="00326DCA">
              <w:rPr>
                <w:u w:val="single"/>
              </w:rPr>
              <w:t>unsafe</w:t>
            </w:r>
            <w:r w:rsidR="00DC09DD">
              <w:rPr>
                <w:u w:val="single"/>
              </w:rPr>
              <w:t>.</w:t>
            </w:r>
            <w:r w:rsidR="009F165D" w:rsidRPr="00071176">
              <w:t xml:space="preserve"> Where wading into the flow is not possible and no alternative </w:t>
            </w:r>
            <w:r w:rsidR="00DC09DD">
              <w:t xml:space="preserve">access </w:t>
            </w:r>
            <w:r w:rsidR="009F165D" w:rsidRPr="00071176">
              <w:t>is available, samples may be taken using a pol</w:t>
            </w:r>
            <w:r>
              <w:t>e</w:t>
            </w:r>
            <w:r w:rsidR="009F165D" w:rsidRPr="00071176">
              <w:t xml:space="preserve">. Be sure that a sample taken from the bank is in the flow and representative of the larger area. </w:t>
            </w:r>
            <w:r w:rsidR="00A22C64" w:rsidRPr="00071176">
              <w:t>If a</w:t>
            </w:r>
            <w:r w:rsidR="00DC09DD">
              <w:t xml:space="preserve"> safe,</w:t>
            </w:r>
            <w:r w:rsidR="00A22C64" w:rsidRPr="00071176">
              <w:t xml:space="preserve"> representative location cannot be found, do not take sample.</w:t>
            </w:r>
          </w:p>
        </w:tc>
      </w:tr>
      <w:tr w:rsidR="009F165D" w:rsidRPr="00071176" w:rsidTr="00A243DA">
        <w:trPr>
          <w:cantSplit/>
          <w:trHeight w:val="269"/>
        </w:trPr>
        <w:tc>
          <w:tcPr>
            <w:tcW w:w="787" w:type="dxa"/>
            <w:shd w:val="clear" w:color="auto" w:fill="auto"/>
          </w:tcPr>
          <w:p w:rsidR="009F165D" w:rsidRPr="00071176" w:rsidRDefault="00A22C64" w:rsidP="00040CC9">
            <w:pPr>
              <w:rPr>
                <w:sz w:val="20"/>
              </w:rPr>
            </w:pPr>
            <w:r>
              <w:rPr>
                <w:sz w:val="20"/>
              </w:rPr>
              <w:t>4a</w:t>
            </w:r>
          </w:p>
        </w:tc>
        <w:tc>
          <w:tcPr>
            <w:tcW w:w="9639" w:type="dxa"/>
            <w:gridSpan w:val="2"/>
            <w:shd w:val="clear" w:color="auto" w:fill="auto"/>
          </w:tcPr>
          <w:p w:rsidR="00421651" w:rsidRPr="00071176" w:rsidRDefault="00421651" w:rsidP="009F165D">
            <w:pPr>
              <w:pStyle w:val="BodyText3"/>
            </w:pPr>
            <w:r w:rsidRPr="00071176">
              <w:t>WADE</w:t>
            </w:r>
            <w:r w:rsidR="00326DCA">
              <w:t>-</w:t>
            </w:r>
            <w:r w:rsidRPr="00071176">
              <w:t>IN</w:t>
            </w:r>
            <w:r w:rsidR="00A22C64">
              <w:t xml:space="preserve"> GRAB SAMPLING (RIVER/STREAM)</w:t>
            </w:r>
          </w:p>
          <w:p w:rsidR="00625D51" w:rsidRPr="00DC09DD" w:rsidRDefault="00625D51" w:rsidP="00421651">
            <w:pPr>
              <w:pStyle w:val="BodyText3"/>
              <w:numPr>
                <w:ilvl w:val="0"/>
                <w:numId w:val="29"/>
              </w:numPr>
              <w:ind w:left="432" w:hanging="270"/>
            </w:pPr>
            <w:r w:rsidRPr="00DC09DD">
              <w:t>Use</w:t>
            </w:r>
            <w:r w:rsidR="00DC09DD" w:rsidRPr="00DC09DD">
              <w:t xml:space="preserve"> of</w:t>
            </w:r>
            <w:r w:rsidRPr="00DC09DD">
              <w:t xml:space="preserve"> </w:t>
            </w:r>
            <w:r w:rsidR="00955F1D" w:rsidRPr="00DC09DD">
              <w:t xml:space="preserve">clean </w:t>
            </w:r>
            <w:r w:rsidRPr="00DC09DD">
              <w:t xml:space="preserve">gloves for bacterial sampling </w:t>
            </w:r>
            <w:r w:rsidR="00DC09DD" w:rsidRPr="00DC09DD">
              <w:t>is recommended to protect the integrity of the sample.</w:t>
            </w:r>
          </w:p>
          <w:p w:rsidR="00421651" w:rsidRPr="00DC09DD" w:rsidRDefault="009F165D" w:rsidP="00421651">
            <w:pPr>
              <w:pStyle w:val="BodyText3"/>
              <w:numPr>
                <w:ilvl w:val="0"/>
                <w:numId w:val="29"/>
              </w:numPr>
              <w:ind w:left="432" w:hanging="270"/>
            </w:pPr>
            <w:r w:rsidRPr="00DC09DD">
              <w:t xml:space="preserve">Wade in carefully, moving upstream until you get to the main flow of the stream. Sample from midstream if the stream is small. If the stream is larger, go only as far out from shore as is safe, as close to the current as possible. </w:t>
            </w:r>
          </w:p>
          <w:p w:rsidR="00421651" w:rsidRPr="00DC09DD" w:rsidRDefault="009F165D" w:rsidP="00421651">
            <w:pPr>
              <w:pStyle w:val="BodyText3"/>
              <w:numPr>
                <w:ilvl w:val="0"/>
                <w:numId w:val="29"/>
              </w:numPr>
              <w:ind w:left="432" w:hanging="270"/>
            </w:pPr>
            <w:r w:rsidRPr="00DC09DD">
              <w:t>Establish a solid footing before sampling.</w:t>
            </w:r>
            <w:r w:rsidR="00421651" w:rsidRPr="00DC09DD">
              <w:t xml:space="preserve"> </w:t>
            </w:r>
          </w:p>
          <w:p w:rsidR="00625D51" w:rsidRPr="00DC09DD" w:rsidRDefault="00421651" w:rsidP="00625D51">
            <w:pPr>
              <w:pStyle w:val="BodyText3"/>
              <w:numPr>
                <w:ilvl w:val="0"/>
                <w:numId w:val="29"/>
              </w:numPr>
              <w:ind w:left="432" w:hanging="270"/>
            </w:pPr>
            <w:r w:rsidRPr="00DC09DD">
              <w:t xml:space="preserve">Stand facing upstream (the water moving towards you) and allow any disturbed sediments to be carried downstream before sampling. </w:t>
            </w:r>
          </w:p>
          <w:p w:rsidR="00625D51" w:rsidRPr="00DC09DD" w:rsidRDefault="00421651" w:rsidP="00625D51">
            <w:pPr>
              <w:pStyle w:val="BodyText3"/>
              <w:numPr>
                <w:ilvl w:val="0"/>
                <w:numId w:val="29"/>
              </w:numPr>
              <w:ind w:left="432" w:hanging="270"/>
            </w:pPr>
            <w:r w:rsidRPr="00DC09DD">
              <w:t xml:space="preserve">Always collect </w:t>
            </w:r>
            <w:r w:rsidR="00326DCA" w:rsidRPr="00DC09DD">
              <w:t xml:space="preserve">the sample </w:t>
            </w:r>
            <w:r w:rsidRPr="00DC09DD">
              <w:t xml:space="preserve">upstream </w:t>
            </w:r>
            <w:r w:rsidR="00625D51" w:rsidRPr="00DC09DD">
              <w:t>of where you’re standing.</w:t>
            </w:r>
          </w:p>
          <w:p w:rsidR="00625D51" w:rsidRPr="00DC09DD" w:rsidRDefault="00625D51" w:rsidP="00625D51">
            <w:pPr>
              <w:pStyle w:val="BodyText3"/>
              <w:numPr>
                <w:ilvl w:val="0"/>
                <w:numId w:val="29"/>
              </w:numPr>
              <w:ind w:left="432" w:hanging="270"/>
            </w:pPr>
            <w:r w:rsidRPr="00DC09DD">
              <w:t xml:space="preserve">Keep sampling container closed until you are ready to take the sample. </w:t>
            </w:r>
          </w:p>
          <w:p w:rsidR="00625D51" w:rsidRPr="00DC09DD" w:rsidRDefault="00625D51" w:rsidP="00625D51">
            <w:pPr>
              <w:pStyle w:val="BodyText3"/>
              <w:numPr>
                <w:ilvl w:val="0"/>
                <w:numId w:val="29"/>
              </w:numPr>
              <w:ind w:left="432" w:hanging="270"/>
            </w:pPr>
            <w:r w:rsidRPr="00DC09DD">
              <w:t>DO NOT RINSE INSIDE OF BOTTLES.</w:t>
            </w:r>
          </w:p>
          <w:p w:rsidR="00625D51" w:rsidRPr="00DC09DD" w:rsidRDefault="00625D51" w:rsidP="00625D51">
            <w:pPr>
              <w:pStyle w:val="BodyText3"/>
              <w:numPr>
                <w:ilvl w:val="0"/>
                <w:numId w:val="29"/>
              </w:numPr>
              <w:ind w:left="432" w:hanging="270"/>
            </w:pPr>
            <w:r w:rsidRPr="00DC09DD">
              <w:t>Open the bottle (careful not to contaminate the lid) and hold the bottle near its base.</w:t>
            </w:r>
          </w:p>
          <w:p w:rsidR="00625D51" w:rsidRPr="00DC09DD" w:rsidRDefault="00625D51" w:rsidP="00625D51">
            <w:pPr>
              <w:pStyle w:val="BodyText3"/>
              <w:numPr>
                <w:ilvl w:val="0"/>
                <w:numId w:val="29"/>
              </w:numPr>
              <w:ind w:left="432" w:hanging="270"/>
            </w:pPr>
            <w:r w:rsidRPr="00DC09DD">
              <w:t xml:space="preserve">With the bottle facing slightly upward </w:t>
            </w:r>
            <w:r w:rsidR="00326DCA" w:rsidRPr="00DC09DD">
              <w:t>and with</w:t>
            </w:r>
            <w:r w:rsidRPr="00DC09DD">
              <w:t xml:space="preserve"> its mouth toward the current, scoop through the water moving upstream to collect sample. </w:t>
            </w:r>
          </w:p>
          <w:p w:rsidR="00625D51" w:rsidRPr="00DC09DD" w:rsidRDefault="00625D51" w:rsidP="00625D51">
            <w:pPr>
              <w:pStyle w:val="BodyText3"/>
              <w:numPr>
                <w:ilvl w:val="0"/>
                <w:numId w:val="29"/>
              </w:numPr>
              <w:ind w:left="432" w:hanging="270"/>
            </w:pPr>
            <w:r w:rsidRPr="00DC09DD">
              <w:t xml:space="preserve">Make sure the bottle is filled to just over the 100-mL line, leaving airspace </w:t>
            </w:r>
            <w:r w:rsidR="00800F79" w:rsidRPr="00DC09DD">
              <w:t xml:space="preserve">for </w:t>
            </w:r>
            <w:r w:rsidRPr="00DC09DD">
              <w:t xml:space="preserve">mixing. </w:t>
            </w:r>
            <w:r w:rsidR="00326DCA" w:rsidRPr="00DC09DD">
              <w:t xml:space="preserve">Do not overfill. </w:t>
            </w:r>
          </w:p>
          <w:p w:rsidR="00713776" w:rsidRPr="00071176" w:rsidRDefault="00625D51" w:rsidP="00625D51">
            <w:pPr>
              <w:pStyle w:val="BodyText3"/>
              <w:numPr>
                <w:ilvl w:val="0"/>
                <w:numId w:val="29"/>
              </w:numPr>
              <w:ind w:left="432" w:hanging="270"/>
            </w:pPr>
            <w:r w:rsidRPr="00DC09DD">
              <w:t>Re-cap.</w:t>
            </w:r>
          </w:p>
        </w:tc>
      </w:tr>
      <w:tr w:rsidR="00156934" w:rsidRPr="00071176" w:rsidTr="00A243DA">
        <w:trPr>
          <w:cantSplit/>
          <w:trHeight w:val="269"/>
        </w:trPr>
        <w:tc>
          <w:tcPr>
            <w:tcW w:w="787" w:type="dxa"/>
            <w:shd w:val="clear" w:color="auto" w:fill="auto"/>
          </w:tcPr>
          <w:p w:rsidR="00156934" w:rsidRPr="00071176" w:rsidRDefault="00A22C64" w:rsidP="00713776">
            <w:pPr>
              <w:rPr>
                <w:sz w:val="20"/>
              </w:rPr>
            </w:pPr>
            <w:r>
              <w:rPr>
                <w:sz w:val="20"/>
              </w:rPr>
              <w:t>5</w:t>
            </w:r>
          </w:p>
        </w:tc>
        <w:tc>
          <w:tcPr>
            <w:tcW w:w="9639" w:type="dxa"/>
            <w:gridSpan w:val="2"/>
            <w:shd w:val="clear" w:color="auto" w:fill="auto"/>
          </w:tcPr>
          <w:p w:rsidR="00156934" w:rsidRPr="00071176" w:rsidRDefault="00156934" w:rsidP="00156934">
            <w:pPr>
              <w:pStyle w:val="Footer"/>
              <w:tabs>
                <w:tab w:val="clear" w:pos="4320"/>
                <w:tab w:val="clear" w:pos="8640"/>
              </w:tabs>
              <w:rPr>
                <w:sz w:val="20"/>
              </w:rPr>
            </w:pPr>
            <w:r w:rsidRPr="00071176">
              <w:rPr>
                <w:sz w:val="20"/>
              </w:rPr>
              <w:t xml:space="preserve">TAKE ANY DUPLICATE SAMPLES </w:t>
            </w:r>
          </w:p>
          <w:p w:rsidR="00156934" w:rsidRPr="00071176" w:rsidRDefault="00156934" w:rsidP="00DC09DD">
            <w:pPr>
              <w:pStyle w:val="BodyText2"/>
              <w:ind w:left="0"/>
              <w:rPr>
                <w:sz w:val="20"/>
              </w:rPr>
            </w:pPr>
            <w:r w:rsidRPr="00071176">
              <w:rPr>
                <w:sz w:val="20"/>
              </w:rPr>
              <w:t>Us</w:t>
            </w:r>
            <w:r w:rsidR="001064A6">
              <w:rPr>
                <w:sz w:val="20"/>
              </w:rPr>
              <w:t>ing</w:t>
            </w:r>
            <w:r w:rsidRPr="00071176">
              <w:rPr>
                <w:sz w:val="20"/>
              </w:rPr>
              <w:t xml:space="preserve"> exactly the same procedure as for the original sample</w:t>
            </w:r>
            <w:r w:rsidR="001064A6">
              <w:rPr>
                <w:sz w:val="20"/>
              </w:rPr>
              <w:t xml:space="preserve">, take the duplicate sample as soon as possible after the original sample. </w:t>
            </w:r>
          </w:p>
        </w:tc>
      </w:tr>
      <w:tr w:rsidR="00317A1A" w:rsidRPr="00071176" w:rsidTr="00A243DA">
        <w:trPr>
          <w:gridAfter w:val="1"/>
          <w:wAfter w:w="9" w:type="dxa"/>
        </w:trPr>
        <w:tc>
          <w:tcPr>
            <w:tcW w:w="787" w:type="dxa"/>
          </w:tcPr>
          <w:p w:rsidR="00317A1A" w:rsidRPr="00071176" w:rsidRDefault="00A22C64" w:rsidP="00040CC9">
            <w:pPr>
              <w:rPr>
                <w:sz w:val="20"/>
              </w:rPr>
            </w:pPr>
            <w:r>
              <w:rPr>
                <w:sz w:val="20"/>
              </w:rPr>
              <w:t>6</w:t>
            </w:r>
          </w:p>
        </w:tc>
        <w:tc>
          <w:tcPr>
            <w:tcW w:w="9630" w:type="dxa"/>
          </w:tcPr>
          <w:p w:rsidR="00955F1D" w:rsidRDefault="00184B94" w:rsidP="00326DCA">
            <w:pPr>
              <w:pStyle w:val="Footer"/>
              <w:tabs>
                <w:tab w:val="clear" w:pos="4320"/>
                <w:tab w:val="clear" w:pos="8640"/>
              </w:tabs>
              <w:rPr>
                <w:sz w:val="20"/>
              </w:rPr>
            </w:pPr>
            <w:r w:rsidRPr="00071176">
              <w:rPr>
                <w:sz w:val="20"/>
              </w:rPr>
              <w:t xml:space="preserve">FIELD </w:t>
            </w:r>
            <w:r w:rsidR="00156934" w:rsidRPr="00071176">
              <w:rPr>
                <w:sz w:val="20"/>
              </w:rPr>
              <w:t>BLANK SAMPLES</w:t>
            </w:r>
            <w:r w:rsidR="00E568AD" w:rsidRPr="00071176">
              <w:rPr>
                <w:sz w:val="20"/>
              </w:rPr>
              <w:t xml:space="preserve"> </w:t>
            </w:r>
            <w:r w:rsidR="00071176">
              <w:rPr>
                <w:sz w:val="20"/>
              </w:rPr>
              <w:t xml:space="preserve">- </w:t>
            </w:r>
            <w:r w:rsidR="00E568AD" w:rsidRPr="00071176">
              <w:rPr>
                <w:sz w:val="20"/>
              </w:rPr>
              <w:t>Except for the type of water in them, the field blank and all samples should be handled, preserved and transported the same way.</w:t>
            </w:r>
          </w:p>
          <w:p w:rsidR="00184B94" w:rsidRPr="00955F1D" w:rsidRDefault="00184B94" w:rsidP="00326DCA">
            <w:pPr>
              <w:pStyle w:val="Footer"/>
              <w:tabs>
                <w:tab w:val="clear" w:pos="4320"/>
                <w:tab w:val="clear" w:pos="8640"/>
              </w:tabs>
              <w:rPr>
                <w:sz w:val="20"/>
              </w:rPr>
            </w:pPr>
            <w:r w:rsidRPr="00326DCA">
              <w:rPr>
                <w:sz w:val="20"/>
              </w:rPr>
              <w:t>Pour</w:t>
            </w:r>
            <w:r w:rsidRPr="00071176">
              <w:rPr>
                <w:sz w:val="20"/>
              </w:rPr>
              <w:t xml:space="preserve"> sterile water directly from the bottle of sterile water into each sample bottle at the site. </w:t>
            </w:r>
            <w:r w:rsidR="00955F1D">
              <w:rPr>
                <w:sz w:val="20"/>
              </w:rPr>
              <w:t xml:space="preserve">Fill to just over the 100-ml line. </w:t>
            </w:r>
            <w:r w:rsidR="00E568AD" w:rsidRPr="00071176">
              <w:rPr>
                <w:sz w:val="20"/>
              </w:rPr>
              <w:t>Cap bottle</w:t>
            </w:r>
            <w:r w:rsidR="00955F1D">
              <w:rPr>
                <w:sz w:val="20"/>
              </w:rPr>
              <w:t xml:space="preserve">. </w:t>
            </w:r>
          </w:p>
        </w:tc>
      </w:tr>
      <w:tr w:rsidR="009F165D" w:rsidRPr="00071176" w:rsidTr="00A243DA">
        <w:trPr>
          <w:gridAfter w:val="1"/>
          <w:wAfter w:w="9" w:type="dxa"/>
        </w:trPr>
        <w:tc>
          <w:tcPr>
            <w:tcW w:w="787" w:type="dxa"/>
          </w:tcPr>
          <w:p w:rsidR="009F165D" w:rsidRPr="00071176" w:rsidRDefault="00A22C64" w:rsidP="00040CC9">
            <w:pPr>
              <w:rPr>
                <w:sz w:val="20"/>
              </w:rPr>
            </w:pPr>
            <w:r>
              <w:rPr>
                <w:sz w:val="20"/>
              </w:rPr>
              <w:lastRenderedPageBreak/>
              <w:t>7</w:t>
            </w:r>
          </w:p>
        </w:tc>
        <w:tc>
          <w:tcPr>
            <w:tcW w:w="9630" w:type="dxa"/>
          </w:tcPr>
          <w:p w:rsidR="00E568AD" w:rsidRPr="00071176" w:rsidRDefault="00E568AD" w:rsidP="00E568AD">
            <w:pPr>
              <w:pStyle w:val="BodyText2"/>
              <w:ind w:left="0"/>
              <w:rPr>
                <w:sz w:val="20"/>
              </w:rPr>
            </w:pPr>
            <w:r w:rsidRPr="00071176">
              <w:rPr>
                <w:sz w:val="20"/>
              </w:rPr>
              <w:t xml:space="preserve">SPLIT SAMPLING - For split samples, take the sample as described above, using a larger volume (e.g. 290-mL) sterile bottle. </w:t>
            </w:r>
            <w:r w:rsidR="00071176">
              <w:rPr>
                <w:sz w:val="20"/>
              </w:rPr>
              <w:t xml:space="preserve">For field splits, cap the original sample, mix well, and pour immediately into the two smaller sterile sample bottles to just above the 100-mL line and cap immediately. </w:t>
            </w:r>
          </w:p>
        </w:tc>
      </w:tr>
      <w:tr w:rsidR="00BA6F68" w:rsidRPr="00071176" w:rsidTr="00A243DA">
        <w:trPr>
          <w:gridAfter w:val="1"/>
          <w:wAfter w:w="9" w:type="dxa"/>
        </w:trPr>
        <w:tc>
          <w:tcPr>
            <w:tcW w:w="787" w:type="dxa"/>
          </w:tcPr>
          <w:p w:rsidR="00BA6F68" w:rsidRDefault="00800F79" w:rsidP="00040CC9">
            <w:pPr>
              <w:rPr>
                <w:sz w:val="20"/>
              </w:rPr>
            </w:pPr>
            <w:r>
              <w:rPr>
                <w:sz w:val="20"/>
              </w:rPr>
              <w:t>8</w:t>
            </w:r>
          </w:p>
        </w:tc>
        <w:tc>
          <w:tcPr>
            <w:tcW w:w="9630" w:type="dxa"/>
          </w:tcPr>
          <w:p w:rsidR="00BA6F68" w:rsidRPr="00DC09DD" w:rsidRDefault="00BA6F68" w:rsidP="00625D51">
            <w:pPr>
              <w:pStyle w:val="BodyText2"/>
              <w:ind w:left="0"/>
              <w:rPr>
                <w:sz w:val="20"/>
              </w:rPr>
            </w:pPr>
            <w:r w:rsidRPr="00DC09DD">
              <w:rPr>
                <w:sz w:val="20"/>
              </w:rPr>
              <w:t>POLE SAMPLING – to collect samples where the site is too deep or too cannot be accessed without disturbing sediment:</w:t>
            </w:r>
          </w:p>
          <w:p w:rsidR="00625D51" w:rsidRPr="00DC09DD" w:rsidRDefault="00625D51" w:rsidP="00800F79">
            <w:pPr>
              <w:pStyle w:val="BodyText2"/>
              <w:numPr>
                <w:ilvl w:val="0"/>
                <w:numId w:val="35"/>
              </w:numPr>
              <w:ind w:left="346" w:hanging="346"/>
              <w:rPr>
                <w:sz w:val="20"/>
              </w:rPr>
            </w:pPr>
            <w:r w:rsidRPr="00DC09DD">
              <w:rPr>
                <w:sz w:val="20"/>
              </w:rPr>
              <w:t>Rinse the pole</w:t>
            </w:r>
            <w:r w:rsidR="00800F79" w:rsidRPr="00DC09DD">
              <w:rPr>
                <w:sz w:val="20"/>
              </w:rPr>
              <w:t xml:space="preserve"> with ambient water three times without bottles.</w:t>
            </w:r>
          </w:p>
          <w:p w:rsidR="00800F79" w:rsidRPr="00DC09DD" w:rsidRDefault="00800F79" w:rsidP="00800F79">
            <w:pPr>
              <w:pStyle w:val="BodyText2"/>
              <w:numPr>
                <w:ilvl w:val="0"/>
                <w:numId w:val="35"/>
              </w:numPr>
              <w:ind w:left="346" w:hanging="346"/>
              <w:rPr>
                <w:sz w:val="20"/>
              </w:rPr>
            </w:pPr>
            <w:r w:rsidRPr="00DC09DD">
              <w:rPr>
                <w:sz w:val="20"/>
              </w:rPr>
              <w:t>Fit the bottle into the clamp. DO NOT rinse the sterile bottle.</w:t>
            </w:r>
          </w:p>
          <w:p w:rsidR="00800F79" w:rsidRPr="00DC09DD" w:rsidRDefault="00800F79" w:rsidP="00800F79">
            <w:pPr>
              <w:pStyle w:val="BodyText2"/>
              <w:numPr>
                <w:ilvl w:val="0"/>
                <w:numId w:val="35"/>
              </w:numPr>
              <w:ind w:left="346" w:hanging="346"/>
              <w:rPr>
                <w:sz w:val="20"/>
              </w:rPr>
            </w:pPr>
            <w:r w:rsidRPr="00DC09DD">
              <w:rPr>
                <w:sz w:val="20"/>
              </w:rPr>
              <w:t xml:space="preserve">Uncap the bottle (taking care not to contaminate the cap). </w:t>
            </w:r>
          </w:p>
          <w:p w:rsidR="00800F79" w:rsidRPr="00DC09DD" w:rsidRDefault="00800F79" w:rsidP="00800F79">
            <w:pPr>
              <w:pStyle w:val="BodyText3"/>
              <w:numPr>
                <w:ilvl w:val="0"/>
                <w:numId w:val="35"/>
              </w:numPr>
              <w:ind w:left="346" w:hanging="346"/>
            </w:pPr>
            <w:r w:rsidRPr="00DC09DD">
              <w:t xml:space="preserve">With the bottle facing slightly upward with its mouth toward the current, scoop through the water moving upstream to collect sample. </w:t>
            </w:r>
          </w:p>
          <w:p w:rsidR="00800F79" w:rsidRPr="00DC09DD" w:rsidRDefault="00800F79" w:rsidP="00800F79">
            <w:pPr>
              <w:pStyle w:val="BodyText3"/>
              <w:numPr>
                <w:ilvl w:val="0"/>
                <w:numId w:val="35"/>
              </w:numPr>
              <w:ind w:left="346" w:hanging="346"/>
            </w:pPr>
            <w:r w:rsidRPr="00DC09DD">
              <w:t xml:space="preserve">Make sure the bottle is filled to just over the 100-mL line, leaving airspace for mixing. If thiosulfate is included, do not overfill. </w:t>
            </w:r>
          </w:p>
          <w:p w:rsidR="00800F79" w:rsidRPr="00DC09DD" w:rsidRDefault="00800F79" w:rsidP="00800F79">
            <w:pPr>
              <w:pStyle w:val="BodyText2"/>
              <w:numPr>
                <w:ilvl w:val="0"/>
                <w:numId w:val="35"/>
              </w:numPr>
              <w:ind w:left="346" w:hanging="346"/>
              <w:rPr>
                <w:sz w:val="20"/>
              </w:rPr>
            </w:pPr>
            <w:r w:rsidRPr="00DC09DD">
              <w:rPr>
                <w:sz w:val="20"/>
              </w:rPr>
              <w:t xml:space="preserve">Re-cap the bottle and remove from the bottle from the clamp. </w:t>
            </w:r>
          </w:p>
        </w:tc>
      </w:tr>
      <w:tr w:rsidR="00317A1A" w:rsidRPr="00071176" w:rsidTr="00A243DA">
        <w:trPr>
          <w:gridAfter w:val="1"/>
          <w:wAfter w:w="9" w:type="dxa"/>
        </w:trPr>
        <w:tc>
          <w:tcPr>
            <w:tcW w:w="787" w:type="dxa"/>
          </w:tcPr>
          <w:p w:rsidR="00317A1A" w:rsidRPr="00071176" w:rsidRDefault="00A22C64" w:rsidP="00040CC9">
            <w:pPr>
              <w:rPr>
                <w:sz w:val="20"/>
              </w:rPr>
            </w:pPr>
            <w:r>
              <w:rPr>
                <w:sz w:val="20"/>
              </w:rPr>
              <w:t>9</w:t>
            </w:r>
          </w:p>
        </w:tc>
        <w:tc>
          <w:tcPr>
            <w:tcW w:w="9630" w:type="dxa"/>
          </w:tcPr>
          <w:p w:rsidR="00317A1A" w:rsidRPr="00071176" w:rsidRDefault="0042574D" w:rsidP="00040CC9">
            <w:pPr>
              <w:pStyle w:val="FootnoteText"/>
            </w:pPr>
            <w:r w:rsidRPr="00071176">
              <w:t>SHALLOW DEPTH RIVER SAMPLING</w:t>
            </w:r>
            <w:r w:rsidR="00317A1A" w:rsidRPr="00071176">
              <w:rPr>
                <w:b/>
              </w:rPr>
              <w:t xml:space="preserve"> </w:t>
            </w:r>
            <w:r w:rsidR="00317A1A" w:rsidRPr="00071176">
              <w:t>(where very shallow water depth precludes the manual filling of sample bottles without sediment disturbance).   Proceed as follows:</w:t>
            </w:r>
          </w:p>
          <w:p w:rsidR="00317A1A" w:rsidRPr="00071176" w:rsidRDefault="00800F79" w:rsidP="00040CC9">
            <w:pPr>
              <w:pStyle w:val="FootnoteText"/>
              <w:numPr>
                <w:ilvl w:val="0"/>
                <w:numId w:val="8"/>
              </w:numPr>
            </w:pPr>
            <w:r>
              <w:t>Scan the site</w:t>
            </w:r>
            <w:r w:rsidR="00317A1A" w:rsidRPr="00071176">
              <w:t xml:space="preserve"> for</w:t>
            </w:r>
            <w:r>
              <w:t xml:space="preserve"> a</w:t>
            </w:r>
            <w:r w:rsidR="00317A1A" w:rsidRPr="00071176">
              <w:t xml:space="preserve"> “flowing” pool or deeper section where a representative sample can be taken.</w:t>
            </w:r>
          </w:p>
          <w:p w:rsidR="00317A1A" w:rsidRPr="00071176" w:rsidRDefault="00317A1A" w:rsidP="00040CC9">
            <w:pPr>
              <w:pStyle w:val="FootnoteText"/>
              <w:numPr>
                <w:ilvl w:val="0"/>
                <w:numId w:val="8"/>
              </w:numPr>
            </w:pPr>
            <w:r w:rsidRPr="00071176">
              <w:t xml:space="preserve">If an area is found, </w:t>
            </w:r>
            <w:r w:rsidR="009655A0" w:rsidRPr="00071176">
              <w:t>uncap the bottle</w:t>
            </w:r>
            <w:r w:rsidRPr="00071176">
              <w:t xml:space="preserve">, place cap in new plastic baggie, and gently </w:t>
            </w:r>
            <w:r w:rsidR="009655A0" w:rsidRPr="00071176">
              <w:t>insert</w:t>
            </w:r>
            <w:r w:rsidRPr="00071176">
              <w:t xml:space="preserve"> the bottle into the water</w:t>
            </w:r>
            <w:r w:rsidR="000C5A7C">
              <w:t xml:space="preserve"> (rather than scooping through the water as described above)</w:t>
            </w:r>
            <w:r w:rsidRPr="00071176">
              <w:t>.</w:t>
            </w:r>
            <w:r w:rsidR="000C5A7C">
              <w:t xml:space="preserve"> O</w:t>
            </w:r>
            <w:r w:rsidRPr="00071176">
              <w:t xml:space="preserve">bserve </w:t>
            </w:r>
            <w:r w:rsidR="000C5A7C">
              <w:t>whether</w:t>
            </w:r>
            <w:r w:rsidRPr="00071176">
              <w:t xml:space="preserve"> sediment is disturbed while sampling and </w:t>
            </w:r>
            <w:r w:rsidR="000C5A7C">
              <w:t>whether the</w:t>
            </w:r>
            <w:r w:rsidRPr="00071176">
              <w:t xml:space="preserve"> sample contains </w:t>
            </w:r>
            <w:r w:rsidR="000C5A7C">
              <w:t>debris from the surface</w:t>
            </w:r>
            <w:r w:rsidRPr="00071176">
              <w:t>. When filled</w:t>
            </w:r>
            <w:r w:rsidR="009655A0" w:rsidRPr="00071176">
              <w:t xml:space="preserve"> to 100-mL line</w:t>
            </w:r>
            <w:r w:rsidRPr="00071176">
              <w:t xml:space="preserve">, </w:t>
            </w:r>
            <w:r w:rsidR="000C5A7C">
              <w:t>recap,</w:t>
            </w:r>
            <w:r w:rsidRPr="00071176">
              <w:t xml:space="preserve"> and wade out. </w:t>
            </w:r>
          </w:p>
          <w:p w:rsidR="00317A1A" w:rsidRPr="00071176" w:rsidRDefault="00317A1A" w:rsidP="00040CC9">
            <w:pPr>
              <w:pStyle w:val="FootnoteText"/>
              <w:numPr>
                <w:ilvl w:val="0"/>
                <w:numId w:val="8"/>
              </w:numPr>
            </w:pPr>
            <w:r w:rsidRPr="00071176">
              <w:t>Document situation on fieldsheet. For example, note on fieldsheet if sample contains predominately water off the surface due to shallow water depth.</w:t>
            </w:r>
          </w:p>
          <w:p w:rsidR="00317A1A" w:rsidRPr="00071176" w:rsidRDefault="00317A1A" w:rsidP="00040CC9">
            <w:pPr>
              <w:pStyle w:val="FootnoteText"/>
              <w:numPr>
                <w:ilvl w:val="0"/>
                <w:numId w:val="8"/>
              </w:numPr>
            </w:pPr>
            <w:r w:rsidRPr="00071176">
              <w:t>If the entire area is too shallow, reconsider the need to sample the station</w:t>
            </w:r>
            <w:r w:rsidR="009655A0" w:rsidRPr="00071176">
              <w:t>.</w:t>
            </w:r>
          </w:p>
        </w:tc>
      </w:tr>
      <w:tr w:rsidR="00317A1A" w:rsidRPr="00071176" w:rsidTr="00A243DA">
        <w:trPr>
          <w:gridAfter w:val="1"/>
          <w:wAfter w:w="9" w:type="dxa"/>
        </w:trPr>
        <w:tc>
          <w:tcPr>
            <w:tcW w:w="787" w:type="dxa"/>
          </w:tcPr>
          <w:p w:rsidR="00317A1A" w:rsidRPr="00071176" w:rsidRDefault="0042574D" w:rsidP="00040CC9">
            <w:pPr>
              <w:rPr>
                <w:sz w:val="20"/>
              </w:rPr>
            </w:pPr>
            <w:r w:rsidRPr="00071176">
              <w:rPr>
                <w:sz w:val="20"/>
              </w:rPr>
              <w:t>1</w:t>
            </w:r>
            <w:r w:rsidR="00A22C64">
              <w:rPr>
                <w:sz w:val="20"/>
              </w:rPr>
              <w:t>0</w:t>
            </w:r>
          </w:p>
        </w:tc>
        <w:tc>
          <w:tcPr>
            <w:tcW w:w="9630" w:type="dxa"/>
          </w:tcPr>
          <w:p w:rsidR="00317A1A" w:rsidRPr="00071176" w:rsidRDefault="0042574D" w:rsidP="00040CC9">
            <w:pPr>
              <w:pStyle w:val="BodyText2"/>
              <w:ind w:left="0"/>
              <w:rPr>
                <w:bCs/>
                <w:sz w:val="20"/>
              </w:rPr>
            </w:pPr>
            <w:r w:rsidRPr="00071176">
              <w:rPr>
                <w:bCs/>
                <w:sz w:val="20"/>
              </w:rPr>
              <w:t xml:space="preserve">LAKE AND BEACH SAMPLING using a sampling pole (see equipment description below): </w:t>
            </w:r>
            <w:r w:rsidR="00317A1A" w:rsidRPr="00071176">
              <w:rPr>
                <w:bCs/>
                <w:sz w:val="20"/>
              </w:rPr>
              <w:t xml:space="preserve"> </w:t>
            </w:r>
          </w:p>
          <w:p w:rsidR="0042574D" w:rsidRPr="00071176" w:rsidRDefault="0042574D" w:rsidP="0042574D">
            <w:pPr>
              <w:pStyle w:val="BodyText2"/>
              <w:numPr>
                <w:ilvl w:val="0"/>
                <w:numId w:val="30"/>
              </w:numPr>
              <w:ind w:left="342"/>
              <w:rPr>
                <w:bCs/>
                <w:sz w:val="20"/>
              </w:rPr>
            </w:pPr>
            <w:r w:rsidRPr="00071176">
              <w:rPr>
                <w:bCs/>
                <w:sz w:val="20"/>
              </w:rPr>
              <w:t>Wade approximately knee to waist deep into the lake at a location that reflects the water quality within the recreational zone (e.g. designated swimming area).  Minimize the suspension of bottom sediments to the extent possible when wading into the lake.</w:t>
            </w:r>
          </w:p>
          <w:p w:rsidR="00317A1A" w:rsidRPr="000C5A7C" w:rsidRDefault="005F094F" w:rsidP="000C5A7C">
            <w:pPr>
              <w:pStyle w:val="BodyText2"/>
              <w:numPr>
                <w:ilvl w:val="0"/>
                <w:numId w:val="30"/>
              </w:numPr>
              <w:ind w:left="342"/>
              <w:rPr>
                <w:bCs/>
                <w:sz w:val="20"/>
              </w:rPr>
            </w:pPr>
            <w:r>
              <w:rPr>
                <w:bCs/>
                <w:sz w:val="20"/>
              </w:rPr>
              <w:t>Take the sample following the sampling directions for either wade-in sampling or pole sampling</w:t>
            </w:r>
            <w:r w:rsidR="000C5A7C">
              <w:rPr>
                <w:bCs/>
                <w:sz w:val="20"/>
              </w:rPr>
              <w:t xml:space="preserve"> (above)</w:t>
            </w:r>
            <w:r>
              <w:rPr>
                <w:bCs/>
                <w:sz w:val="20"/>
              </w:rPr>
              <w:t>.</w:t>
            </w:r>
          </w:p>
        </w:tc>
      </w:tr>
      <w:tr w:rsidR="00317A1A" w:rsidRPr="00071176" w:rsidTr="00A243DA">
        <w:trPr>
          <w:gridAfter w:val="1"/>
          <w:wAfter w:w="9" w:type="dxa"/>
        </w:trPr>
        <w:tc>
          <w:tcPr>
            <w:tcW w:w="787" w:type="dxa"/>
          </w:tcPr>
          <w:p w:rsidR="00317A1A" w:rsidRPr="00071176" w:rsidRDefault="0042574D" w:rsidP="00040CC9">
            <w:pPr>
              <w:rPr>
                <w:sz w:val="20"/>
              </w:rPr>
            </w:pPr>
            <w:r w:rsidRPr="00071176">
              <w:rPr>
                <w:sz w:val="20"/>
              </w:rPr>
              <w:t>1</w:t>
            </w:r>
            <w:r w:rsidR="00A22C64">
              <w:rPr>
                <w:sz w:val="20"/>
              </w:rPr>
              <w:t>1</w:t>
            </w:r>
          </w:p>
        </w:tc>
        <w:tc>
          <w:tcPr>
            <w:tcW w:w="9630" w:type="dxa"/>
          </w:tcPr>
          <w:p w:rsidR="0042574D" w:rsidRPr="00071176" w:rsidRDefault="0042574D" w:rsidP="00040CC9">
            <w:pPr>
              <w:rPr>
                <w:sz w:val="20"/>
              </w:rPr>
            </w:pPr>
            <w:r w:rsidRPr="00071176">
              <w:rPr>
                <w:sz w:val="20"/>
              </w:rPr>
              <w:t xml:space="preserve">SAMPLE TRANSPORT </w:t>
            </w:r>
          </w:p>
          <w:p w:rsidR="000C5A7C" w:rsidRDefault="00317A1A" w:rsidP="000C5A7C">
            <w:pPr>
              <w:pStyle w:val="ListParagraph"/>
              <w:numPr>
                <w:ilvl w:val="0"/>
                <w:numId w:val="36"/>
              </w:numPr>
              <w:ind w:left="346"/>
              <w:rPr>
                <w:sz w:val="20"/>
              </w:rPr>
            </w:pPr>
            <w:r w:rsidRPr="000C5A7C">
              <w:rPr>
                <w:sz w:val="20"/>
              </w:rPr>
              <w:t xml:space="preserve">Place samples </w:t>
            </w:r>
            <w:r w:rsidR="00955F1D">
              <w:rPr>
                <w:sz w:val="20"/>
              </w:rPr>
              <w:t>(</w:t>
            </w:r>
            <w:r w:rsidRPr="000C5A7C">
              <w:rPr>
                <w:sz w:val="20"/>
              </w:rPr>
              <w:t>on ice in cooler (4</w:t>
            </w:r>
            <w:r w:rsidR="0042574D" w:rsidRPr="000C5A7C">
              <w:rPr>
                <w:sz w:val="20"/>
              </w:rPr>
              <w:t xml:space="preserve">° </w:t>
            </w:r>
            <w:r w:rsidRPr="000C5A7C">
              <w:rPr>
                <w:sz w:val="20"/>
              </w:rPr>
              <w:t xml:space="preserve">C, dark) immediately. </w:t>
            </w:r>
          </w:p>
          <w:p w:rsidR="000C5A7C" w:rsidRDefault="00184B94" w:rsidP="000C5A7C">
            <w:pPr>
              <w:pStyle w:val="ListParagraph"/>
              <w:numPr>
                <w:ilvl w:val="0"/>
                <w:numId w:val="36"/>
              </w:numPr>
              <w:ind w:left="346"/>
              <w:rPr>
                <w:sz w:val="20"/>
              </w:rPr>
            </w:pPr>
            <w:r w:rsidRPr="000C5A7C">
              <w:rPr>
                <w:sz w:val="20"/>
              </w:rPr>
              <w:t xml:space="preserve">Transport to lab within 6 hours of sampling (counting from the first sample of a trip). During transport, keep coolers containing samples in sight at all times or locked in the car if stops are made. </w:t>
            </w:r>
            <w:r w:rsidRPr="000C5A7C">
              <w:rPr>
                <w:sz w:val="20"/>
                <w:u w:val="single"/>
              </w:rPr>
              <w:t>Do not leave samples unattended at any time, unless they are locked in a vehicle.</w:t>
            </w:r>
            <w:r w:rsidRPr="000C5A7C">
              <w:rPr>
                <w:sz w:val="20"/>
              </w:rPr>
              <w:t xml:space="preserve"> </w:t>
            </w:r>
          </w:p>
          <w:p w:rsidR="00317A1A" w:rsidRPr="000C5A7C" w:rsidRDefault="00184B94" w:rsidP="000C5A7C">
            <w:pPr>
              <w:pStyle w:val="ListParagraph"/>
              <w:numPr>
                <w:ilvl w:val="0"/>
                <w:numId w:val="36"/>
              </w:numPr>
              <w:ind w:left="346"/>
              <w:rPr>
                <w:sz w:val="20"/>
              </w:rPr>
            </w:pPr>
            <w:r w:rsidRPr="000C5A7C">
              <w:rPr>
                <w:sz w:val="20"/>
              </w:rPr>
              <w:t>Transfer custody at lab using chain-of-custody form and get copy of completed form. Check cooler temperature and record on COC.</w:t>
            </w:r>
          </w:p>
        </w:tc>
      </w:tr>
      <w:tr w:rsidR="00071176" w:rsidRPr="00071176" w:rsidTr="00D14918">
        <w:trPr>
          <w:gridAfter w:val="1"/>
          <w:wAfter w:w="9" w:type="dxa"/>
        </w:trPr>
        <w:tc>
          <w:tcPr>
            <w:tcW w:w="787" w:type="dxa"/>
          </w:tcPr>
          <w:p w:rsidR="00071176" w:rsidRPr="00071176" w:rsidRDefault="00071176" w:rsidP="00D14918">
            <w:pPr>
              <w:rPr>
                <w:sz w:val="20"/>
              </w:rPr>
            </w:pPr>
            <w:r>
              <w:rPr>
                <w:sz w:val="20"/>
              </w:rPr>
              <w:t>12</w:t>
            </w:r>
          </w:p>
        </w:tc>
        <w:tc>
          <w:tcPr>
            <w:tcW w:w="9630" w:type="dxa"/>
          </w:tcPr>
          <w:p w:rsidR="00071176" w:rsidRDefault="00071176" w:rsidP="00D14918">
            <w:pPr>
              <w:pStyle w:val="BodyText2"/>
              <w:ind w:left="0"/>
              <w:rPr>
                <w:sz w:val="20"/>
              </w:rPr>
            </w:pPr>
            <w:r>
              <w:rPr>
                <w:sz w:val="20"/>
              </w:rPr>
              <w:t xml:space="preserve">PRECAUTIONS </w:t>
            </w:r>
          </w:p>
          <w:p w:rsidR="00071176" w:rsidRPr="00071176" w:rsidRDefault="00071176" w:rsidP="00D14918">
            <w:pPr>
              <w:pStyle w:val="BodyText2"/>
              <w:numPr>
                <w:ilvl w:val="12"/>
                <w:numId w:val="0"/>
              </w:numPr>
              <w:tabs>
                <w:tab w:val="num" w:pos="342"/>
              </w:tabs>
              <w:ind w:left="342" w:hanging="342"/>
              <w:rPr>
                <w:sz w:val="20"/>
              </w:rPr>
            </w:pPr>
            <w:r w:rsidRPr="00071176">
              <w:rPr>
                <w:sz w:val="20"/>
              </w:rPr>
              <w:t>It is important to document the samplers’ expert opinion on the chain of custody when a site is suspected of having a high bacteria concentration.  Informing the bacteria analyst when the site is suspect provides information on how the sample should be treated during analysis.</w:t>
            </w:r>
          </w:p>
          <w:p w:rsidR="00071176" w:rsidRPr="00071176" w:rsidRDefault="00071176" w:rsidP="00D14918">
            <w:pPr>
              <w:pStyle w:val="BodyText2"/>
              <w:tabs>
                <w:tab w:val="num" w:pos="342"/>
              </w:tabs>
              <w:ind w:left="342" w:hanging="342"/>
              <w:rPr>
                <w:sz w:val="20"/>
              </w:rPr>
            </w:pPr>
            <w:r w:rsidRPr="00071176">
              <w:rPr>
                <w:sz w:val="20"/>
              </w:rPr>
              <w:t>Resample if the sampler over-fills the container or contact had been made to sample. Always take an extra sterile bacteria sample bottle for use in cases where a bacteria sample bottle has been wasted, and re-sampling is needed.</w:t>
            </w:r>
          </w:p>
          <w:p w:rsidR="00071176" w:rsidRPr="00071176" w:rsidRDefault="00071176" w:rsidP="00D14918">
            <w:pPr>
              <w:pStyle w:val="BodyText2"/>
              <w:ind w:left="0"/>
              <w:rPr>
                <w:sz w:val="20"/>
              </w:rPr>
            </w:pPr>
            <w:r w:rsidRPr="00071176">
              <w:rPr>
                <w:sz w:val="20"/>
              </w:rPr>
              <w:t xml:space="preserve">If </w:t>
            </w:r>
            <w:r w:rsidR="00955F1D">
              <w:rPr>
                <w:sz w:val="20"/>
              </w:rPr>
              <w:t xml:space="preserve"> water depth is less than appx. </w:t>
            </w:r>
            <w:r w:rsidR="006B24AE" w:rsidRPr="00071176">
              <w:rPr>
                <w:sz w:val="20"/>
              </w:rPr>
              <w:t>18 inches</w:t>
            </w:r>
            <w:r w:rsidRPr="00071176">
              <w:rPr>
                <w:sz w:val="20"/>
              </w:rPr>
              <w:t xml:space="preserve"> do not take samples using </w:t>
            </w:r>
            <w:r w:rsidR="000C5A7C">
              <w:rPr>
                <w:sz w:val="20"/>
              </w:rPr>
              <w:t>pole</w:t>
            </w:r>
            <w:r w:rsidRPr="00071176">
              <w:rPr>
                <w:sz w:val="20"/>
              </w:rPr>
              <w:t xml:space="preserve"> sampler. Find a spot for taking wade-in grab samples.</w:t>
            </w:r>
          </w:p>
        </w:tc>
      </w:tr>
      <w:tr w:rsidR="00DD3A13" w:rsidRPr="00071176" w:rsidTr="00071176">
        <w:trPr>
          <w:gridAfter w:val="1"/>
          <w:wAfter w:w="9" w:type="dxa"/>
        </w:trPr>
        <w:tc>
          <w:tcPr>
            <w:tcW w:w="10417" w:type="dxa"/>
            <w:gridSpan w:val="2"/>
            <w:shd w:val="clear" w:color="auto" w:fill="D9D9D9" w:themeFill="background1" w:themeFillShade="D9"/>
          </w:tcPr>
          <w:p w:rsidR="00DD3A13" w:rsidRPr="00071176" w:rsidRDefault="00071176" w:rsidP="00040CC9">
            <w:pPr>
              <w:pStyle w:val="BodyText2"/>
              <w:ind w:left="0"/>
              <w:rPr>
                <w:sz w:val="20"/>
              </w:rPr>
            </w:pPr>
            <w:r>
              <w:rPr>
                <w:sz w:val="20"/>
              </w:rPr>
              <w:t>AFTER SAMPLING</w:t>
            </w:r>
          </w:p>
        </w:tc>
      </w:tr>
      <w:tr w:rsidR="00317A1A" w:rsidRPr="00071176" w:rsidTr="00A243DA">
        <w:trPr>
          <w:gridAfter w:val="1"/>
          <w:wAfter w:w="9" w:type="dxa"/>
        </w:trPr>
        <w:tc>
          <w:tcPr>
            <w:tcW w:w="787" w:type="dxa"/>
          </w:tcPr>
          <w:p w:rsidR="00317A1A" w:rsidRPr="00071176" w:rsidRDefault="00317A1A" w:rsidP="00040CC9">
            <w:pPr>
              <w:rPr>
                <w:sz w:val="20"/>
              </w:rPr>
            </w:pPr>
            <w:r w:rsidRPr="00071176">
              <w:rPr>
                <w:sz w:val="20"/>
              </w:rPr>
              <w:t>1</w:t>
            </w:r>
            <w:r w:rsidR="00A22C64">
              <w:rPr>
                <w:sz w:val="20"/>
              </w:rPr>
              <w:t>3</w:t>
            </w:r>
          </w:p>
        </w:tc>
        <w:tc>
          <w:tcPr>
            <w:tcW w:w="9630" w:type="dxa"/>
          </w:tcPr>
          <w:p w:rsidR="00317A1A" w:rsidRPr="00071176" w:rsidRDefault="00184B94" w:rsidP="00DD3A13">
            <w:pPr>
              <w:pStyle w:val="BodyText2"/>
              <w:ind w:left="0"/>
              <w:rPr>
                <w:sz w:val="20"/>
              </w:rPr>
            </w:pPr>
            <w:r w:rsidRPr="00071176">
              <w:rPr>
                <w:sz w:val="20"/>
              </w:rPr>
              <w:t xml:space="preserve">CLEAN/DECONTAMINATE EQUIPMENT. </w:t>
            </w:r>
            <w:r w:rsidR="00317A1A" w:rsidRPr="00071176">
              <w:rPr>
                <w:sz w:val="20"/>
              </w:rPr>
              <w:t>A</w:t>
            </w:r>
            <w:r w:rsidR="002D254D" w:rsidRPr="00071176">
              <w:rPr>
                <w:sz w:val="20"/>
              </w:rPr>
              <w:t>ny</w:t>
            </w:r>
            <w:r w:rsidR="00317A1A" w:rsidRPr="00071176">
              <w:rPr>
                <w:sz w:val="20"/>
              </w:rPr>
              <w:t xml:space="preserve"> collection devices should be washed thoroughly after each daily use with phosphate free LIQUI-NOX™ and rinsed three times with </w:t>
            </w:r>
            <w:r w:rsidR="002D254D" w:rsidRPr="00071176">
              <w:rPr>
                <w:sz w:val="20"/>
              </w:rPr>
              <w:t>tap</w:t>
            </w:r>
            <w:r w:rsidR="00317A1A" w:rsidRPr="00071176">
              <w:rPr>
                <w:sz w:val="20"/>
              </w:rPr>
              <w:t xml:space="preserve"> water.  Coolers</w:t>
            </w:r>
            <w:r w:rsidR="002D254D" w:rsidRPr="00071176">
              <w:rPr>
                <w:sz w:val="20"/>
              </w:rPr>
              <w:t xml:space="preserve"> should</w:t>
            </w:r>
            <w:r w:rsidR="00317A1A" w:rsidRPr="00071176">
              <w:rPr>
                <w:sz w:val="20"/>
              </w:rPr>
              <w:t xml:space="preserve"> be rinsed with tap water</w:t>
            </w:r>
            <w:r w:rsidR="002D254D" w:rsidRPr="00071176">
              <w:rPr>
                <w:sz w:val="20"/>
              </w:rPr>
              <w:t xml:space="preserve"> and left open to dry. </w:t>
            </w:r>
          </w:p>
        </w:tc>
      </w:tr>
    </w:tbl>
    <w:p w:rsidR="00DC3CE2" w:rsidRDefault="00DC3CE2">
      <w:pPr>
        <w:rPr>
          <w:b/>
        </w:rPr>
      </w:pPr>
    </w:p>
    <w:p w:rsidR="00DC3CE2" w:rsidRPr="00082F07" w:rsidRDefault="008172CC" w:rsidP="00082F07">
      <w:pPr>
        <w:pStyle w:val="Heading8"/>
        <w:tabs>
          <w:tab w:val="clear" w:pos="792"/>
          <w:tab w:val="left" w:pos="720"/>
        </w:tabs>
        <w:spacing w:after="120"/>
        <w:ind w:left="0" w:right="115"/>
      </w:pPr>
      <w:bookmarkStart w:id="5" w:name="_Toc31109981"/>
      <w:r>
        <w:t>3</w:t>
      </w:r>
      <w:r w:rsidR="00DC3CE2">
        <w:t>.</w:t>
      </w:r>
      <w:r w:rsidR="00C05B1D">
        <w:t>3</w:t>
      </w:r>
      <w:r w:rsidR="00DC3CE2">
        <w:t xml:space="preserve">  </w:t>
      </w:r>
      <w:r w:rsidR="00DC3CE2">
        <w:tab/>
      </w:r>
      <w:r w:rsidR="00DC3CE2">
        <w:rPr>
          <w:u w:val="single"/>
        </w:rPr>
        <w:t>Sample Preservation</w:t>
      </w:r>
      <w:r w:rsidR="00C05B1D">
        <w:rPr>
          <w:u w:val="single"/>
        </w:rPr>
        <w:t xml:space="preserve"> &amp; Transport</w:t>
      </w:r>
      <w:bookmarkEnd w:id="5"/>
    </w:p>
    <w:p w:rsidR="00DC3CE2" w:rsidRDefault="00DC3CE2" w:rsidP="00C05B1D">
      <w:pPr>
        <w:pStyle w:val="BodyText2"/>
        <w:ind w:left="0"/>
        <w:rPr>
          <w:sz w:val="20"/>
        </w:rPr>
      </w:pPr>
      <w:r>
        <w:rPr>
          <w:sz w:val="20"/>
        </w:rPr>
        <w:t xml:space="preserve">All samples must be transported in an insulated cooler filled with ice to </w:t>
      </w:r>
      <w:r w:rsidR="000846CA">
        <w:rPr>
          <w:sz w:val="20"/>
        </w:rPr>
        <w:t xml:space="preserve">~ </w:t>
      </w:r>
      <w:r>
        <w:rPr>
          <w:sz w:val="20"/>
        </w:rPr>
        <w:t>4</w:t>
      </w:r>
      <w:r w:rsidR="000846CA">
        <w:rPr>
          <w:sz w:val="20"/>
        </w:rPr>
        <w:t>°</w:t>
      </w:r>
      <w:r>
        <w:rPr>
          <w:sz w:val="20"/>
        </w:rPr>
        <w:t xml:space="preserve">C. </w:t>
      </w:r>
      <w:r w:rsidR="000846CA">
        <w:rPr>
          <w:sz w:val="20"/>
        </w:rPr>
        <w:t xml:space="preserve">Cooler temperatures should be checked on arrival the laboratory using a “temperature blank” (i.e. bottle of tap water, of similar size to the samples, put in the cooler at the same time as the first sample, from which transport temperature can be read). </w:t>
      </w:r>
      <w:r w:rsidR="00FD16CD">
        <w:rPr>
          <w:sz w:val="20"/>
        </w:rPr>
        <w:t>Bacterial s</w:t>
      </w:r>
      <w:r w:rsidR="008172CC">
        <w:rPr>
          <w:sz w:val="20"/>
        </w:rPr>
        <w:t xml:space="preserve">amples must be delivered to the laboratory within 6 hours of </w:t>
      </w:r>
      <w:r w:rsidR="006B24AE">
        <w:rPr>
          <w:sz w:val="20"/>
        </w:rPr>
        <w:t>sampling and</w:t>
      </w:r>
      <w:r w:rsidR="00C05B1D">
        <w:rPr>
          <w:sz w:val="20"/>
        </w:rPr>
        <w:t xml:space="preserve"> analyzed within 8 hours of sampling. </w:t>
      </w:r>
    </w:p>
    <w:p w:rsidR="00DC3CE2" w:rsidRDefault="008172CC" w:rsidP="00082F07">
      <w:pPr>
        <w:pStyle w:val="Heading8"/>
        <w:tabs>
          <w:tab w:val="clear" w:pos="72"/>
          <w:tab w:val="clear" w:pos="792"/>
          <w:tab w:val="left" w:pos="90"/>
          <w:tab w:val="left" w:pos="720"/>
        </w:tabs>
        <w:spacing w:after="120"/>
        <w:ind w:left="0" w:right="115"/>
        <w:rPr>
          <w:u w:val="single"/>
        </w:rPr>
      </w:pPr>
      <w:bookmarkStart w:id="6" w:name="_Toc31109982"/>
      <w:r>
        <w:lastRenderedPageBreak/>
        <w:t>3.</w:t>
      </w:r>
      <w:r w:rsidR="00C05B1D">
        <w:t>4</w:t>
      </w:r>
      <w:r w:rsidR="00DC3CE2">
        <w:tab/>
      </w:r>
      <w:r w:rsidR="00DC3CE2">
        <w:rPr>
          <w:u w:val="single"/>
        </w:rPr>
        <w:t>Documentation</w:t>
      </w:r>
      <w:bookmarkEnd w:id="6"/>
    </w:p>
    <w:p w:rsidR="00DC3CE2" w:rsidRDefault="000846CA" w:rsidP="00C05B1D">
      <w:pPr>
        <w:rPr>
          <w:sz w:val="20"/>
        </w:rPr>
      </w:pPr>
      <w:r>
        <w:rPr>
          <w:sz w:val="20"/>
        </w:rPr>
        <w:t>Project f</w:t>
      </w:r>
      <w:r w:rsidR="00DC3CE2">
        <w:rPr>
          <w:sz w:val="20"/>
        </w:rPr>
        <w:t xml:space="preserve">ieldsheet </w:t>
      </w:r>
      <w:r>
        <w:rPr>
          <w:sz w:val="20"/>
        </w:rPr>
        <w:t>and Chain of Custody</w:t>
      </w:r>
      <w:r w:rsidR="00DC3CE2">
        <w:rPr>
          <w:sz w:val="20"/>
        </w:rPr>
        <w:t xml:space="preserve"> s</w:t>
      </w:r>
      <w:r>
        <w:rPr>
          <w:sz w:val="20"/>
        </w:rPr>
        <w:t>hould</w:t>
      </w:r>
      <w:r w:rsidR="00DC3CE2">
        <w:rPr>
          <w:sz w:val="20"/>
        </w:rPr>
        <w:t xml:space="preserve"> be filled out completely in waterproof ink. </w:t>
      </w:r>
      <w:r w:rsidR="00DC3CE2">
        <w:rPr>
          <w:sz w:val="20"/>
          <w:u w:val="single"/>
        </w:rPr>
        <w:t xml:space="preserve">All corrections should be crossed out </w:t>
      </w:r>
      <w:r w:rsidR="00DC3CE2" w:rsidRPr="000846CA">
        <w:rPr>
          <w:sz w:val="20"/>
          <w:u w:val="single"/>
        </w:rPr>
        <w:t>once</w:t>
      </w:r>
      <w:r w:rsidR="00DC3CE2">
        <w:rPr>
          <w:sz w:val="20"/>
          <w:u w:val="single"/>
        </w:rPr>
        <w:t xml:space="preserve"> and the sampler</w:t>
      </w:r>
      <w:r>
        <w:rPr>
          <w:sz w:val="20"/>
          <w:u w:val="single"/>
        </w:rPr>
        <w:t>’</w:t>
      </w:r>
      <w:r w:rsidR="00DC3CE2">
        <w:rPr>
          <w:sz w:val="20"/>
          <w:u w:val="single"/>
        </w:rPr>
        <w:t>s initials written next to the error</w:t>
      </w:r>
      <w:r w:rsidR="00DC3CE2">
        <w:rPr>
          <w:sz w:val="20"/>
        </w:rPr>
        <w:t xml:space="preserve">. Any deviations from </w:t>
      </w:r>
      <w:r w:rsidR="00C05B1D">
        <w:rPr>
          <w:sz w:val="20"/>
        </w:rPr>
        <w:t>the</w:t>
      </w:r>
      <w:r w:rsidR="00DC3CE2">
        <w:rPr>
          <w:sz w:val="20"/>
        </w:rPr>
        <w:t xml:space="preserve"> SOP should be noted on the fieldsheet.</w:t>
      </w:r>
    </w:p>
    <w:p w:rsidR="00C05B1D" w:rsidRPr="00C05B1D" w:rsidRDefault="00C05B1D" w:rsidP="00C05B1D">
      <w:pPr>
        <w:rPr>
          <w:sz w:val="20"/>
        </w:rPr>
      </w:pPr>
    </w:p>
    <w:p w:rsidR="00DC3CE2" w:rsidRDefault="008172CC" w:rsidP="00082F07">
      <w:pPr>
        <w:pStyle w:val="Heading8"/>
        <w:tabs>
          <w:tab w:val="clear" w:pos="792"/>
          <w:tab w:val="left" w:pos="720"/>
        </w:tabs>
        <w:spacing w:after="120"/>
        <w:ind w:left="0" w:right="115"/>
        <w:rPr>
          <w:u w:val="single"/>
        </w:rPr>
      </w:pPr>
      <w:bookmarkStart w:id="7" w:name="_Toc31109983"/>
      <w:r>
        <w:t>3.</w:t>
      </w:r>
      <w:r w:rsidR="00C05B1D">
        <w:t>5</w:t>
      </w:r>
      <w:r w:rsidR="00DC3CE2">
        <w:tab/>
      </w:r>
      <w:r w:rsidR="00DC3CE2">
        <w:rPr>
          <w:u w:val="single"/>
        </w:rPr>
        <w:t>Standard QC Samples (Duplicates</w:t>
      </w:r>
      <w:r w:rsidR="00A22C64">
        <w:rPr>
          <w:u w:val="single"/>
        </w:rPr>
        <w:t>, Splits,</w:t>
      </w:r>
      <w:r w:rsidR="00DC3CE2">
        <w:rPr>
          <w:u w:val="single"/>
        </w:rPr>
        <w:t xml:space="preserve"> and Field Blanks)</w:t>
      </w:r>
      <w:bookmarkEnd w:id="7"/>
    </w:p>
    <w:p w:rsidR="00DC3CE2" w:rsidRDefault="00DC3CE2">
      <w:pPr>
        <w:pStyle w:val="Footer"/>
        <w:tabs>
          <w:tab w:val="clear" w:pos="4320"/>
          <w:tab w:val="clear" w:pos="8640"/>
        </w:tabs>
        <w:rPr>
          <w:sz w:val="20"/>
        </w:rPr>
      </w:pPr>
      <w:r>
        <w:rPr>
          <w:sz w:val="20"/>
        </w:rPr>
        <w:t xml:space="preserve">It is the </w:t>
      </w:r>
      <w:r w:rsidR="00C01A0F">
        <w:rPr>
          <w:sz w:val="20"/>
        </w:rPr>
        <w:t>monitoring coordinator’s</w:t>
      </w:r>
      <w:r>
        <w:rPr>
          <w:sz w:val="20"/>
        </w:rPr>
        <w:t xml:space="preserve"> responsibility to review the approved </w:t>
      </w:r>
      <w:r w:rsidR="00C01A0F">
        <w:rPr>
          <w:sz w:val="20"/>
        </w:rPr>
        <w:t>QAPP and SAP</w:t>
      </w:r>
      <w:r>
        <w:rPr>
          <w:sz w:val="20"/>
        </w:rPr>
        <w:t xml:space="preserve"> for QC sample types </w:t>
      </w:r>
      <w:r w:rsidR="00C01A0F">
        <w:rPr>
          <w:sz w:val="20"/>
        </w:rPr>
        <w:t>and numbers and to provide the correct number of sample bottles for QC for each sampling run</w:t>
      </w:r>
      <w:r>
        <w:rPr>
          <w:sz w:val="20"/>
        </w:rPr>
        <w:t>.</w:t>
      </w:r>
    </w:p>
    <w:p w:rsidR="00DC3CE2" w:rsidRDefault="00DC3CE2"/>
    <w:p w:rsidR="00DC3CE2" w:rsidRPr="00E63AE5" w:rsidRDefault="008172CC" w:rsidP="00082F07">
      <w:pPr>
        <w:pStyle w:val="Heading9"/>
        <w:tabs>
          <w:tab w:val="clear" w:pos="792"/>
          <w:tab w:val="left" w:pos="810"/>
        </w:tabs>
        <w:spacing w:after="120"/>
        <w:ind w:right="115"/>
        <w:rPr>
          <w:sz w:val="24"/>
          <w:szCs w:val="24"/>
        </w:rPr>
      </w:pPr>
      <w:bookmarkStart w:id="8" w:name="_Toc31109984"/>
      <w:r>
        <w:rPr>
          <w:sz w:val="24"/>
          <w:szCs w:val="24"/>
        </w:rPr>
        <w:t>4.</w:t>
      </w:r>
      <w:r w:rsidR="00DC3CE2" w:rsidRPr="00E63AE5">
        <w:rPr>
          <w:sz w:val="24"/>
          <w:szCs w:val="24"/>
        </w:rPr>
        <w:t>0</w:t>
      </w:r>
      <w:r w:rsidR="00DC3CE2" w:rsidRPr="00E63AE5">
        <w:rPr>
          <w:sz w:val="24"/>
          <w:szCs w:val="24"/>
        </w:rPr>
        <w:tab/>
        <w:t>SAMPLING EQUIPMENT</w:t>
      </w:r>
      <w:bookmarkEnd w:id="8"/>
    </w:p>
    <w:p w:rsidR="00DC3CE2" w:rsidRDefault="001112AF">
      <w:pPr>
        <w:pStyle w:val="BodyText3"/>
        <w:rPr>
          <w:b/>
        </w:rPr>
      </w:pPr>
      <w:r>
        <w:t>Field s</w:t>
      </w:r>
      <w:r w:rsidR="00DC3CE2">
        <w:t xml:space="preserve">ampling </w:t>
      </w:r>
      <w:r>
        <w:t>teams</w:t>
      </w:r>
      <w:r w:rsidR="00DC3CE2">
        <w:t xml:space="preserve"> </w:t>
      </w:r>
      <w:r w:rsidR="00B14EAE">
        <w:t>should be</w:t>
      </w:r>
      <w:r w:rsidR="00DC3CE2">
        <w:t xml:space="preserve"> provided with enough new, </w:t>
      </w:r>
      <w:r>
        <w:t>sterile</w:t>
      </w:r>
      <w:r w:rsidR="00DC3CE2">
        <w:t xml:space="preserve"> sample containers to collect the project</w:t>
      </w:r>
      <w:r w:rsidR="00B14EAE">
        <w:t>’</w:t>
      </w:r>
      <w:r w:rsidR="00DC3CE2">
        <w:t xml:space="preserve">s samples and associated quality control samples. Other equipment needed, including insulated coolers filled with ice, personal protective equipment, appropriate collection apparatus, chain of custody form, </w:t>
      </w:r>
      <w:r w:rsidR="008172CC">
        <w:t xml:space="preserve">and </w:t>
      </w:r>
      <w:r w:rsidR="00DC3CE2">
        <w:t>field sheet</w:t>
      </w:r>
      <w:r>
        <w:t xml:space="preserve"> should be provided</w:t>
      </w:r>
      <w:r w:rsidR="00DC3CE2">
        <w:t>.</w:t>
      </w:r>
      <w:r w:rsidR="008172CC">
        <w:t xml:space="preserve"> (See Appendix </w:t>
      </w:r>
      <w:r w:rsidR="00E9027D">
        <w:t>1</w:t>
      </w:r>
      <w:r w:rsidR="008172CC">
        <w:t xml:space="preserve"> for example list of equipment.)</w:t>
      </w:r>
    </w:p>
    <w:p w:rsidR="00DC3CE2" w:rsidRDefault="00DC3CE2">
      <w:pPr>
        <w:rPr>
          <w:b/>
          <w:sz w:val="20"/>
        </w:rPr>
      </w:pPr>
    </w:p>
    <w:p w:rsidR="00B57E59" w:rsidRDefault="00DC3CE2">
      <w:pPr>
        <w:rPr>
          <w:sz w:val="20"/>
        </w:rPr>
      </w:pPr>
      <w:r>
        <w:rPr>
          <w:sz w:val="20"/>
        </w:rPr>
        <w:t xml:space="preserve">The sampling locations dictate the equipment that may be required. </w:t>
      </w:r>
      <w:r>
        <w:rPr>
          <w:sz w:val="20"/>
          <w:u w:val="single"/>
        </w:rPr>
        <w:t xml:space="preserve">In general, sampling stations should be </w:t>
      </w:r>
      <w:r w:rsidR="008172CC">
        <w:rPr>
          <w:sz w:val="20"/>
          <w:u w:val="single"/>
        </w:rPr>
        <w:t>selected</w:t>
      </w:r>
      <w:r>
        <w:rPr>
          <w:sz w:val="20"/>
          <w:u w:val="single"/>
        </w:rPr>
        <w:t xml:space="preserve"> </w:t>
      </w:r>
      <w:r w:rsidR="001112AF">
        <w:rPr>
          <w:sz w:val="20"/>
          <w:u w:val="single"/>
        </w:rPr>
        <w:t>to facilitate</w:t>
      </w:r>
      <w:r>
        <w:rPr>
          <w:sz w:val="20"/>
          <w:u w:val="single"/>
        </w:rPr>
        <w:t xml:space="preserve"> the taking of wade-in </w:t>
      </w:r>
      <w:r>
        <w:rPr>
          <w:b/>
          <w:bCs/>
          <w:sz w:val="20"/>
          <w:u w:val="single"/>
        </w:rPr>
        <w:t>manual grab</w:t>
      </w:r>
      <w:r>
        <w:rPr>
          <w:sz w:val="20"/>
          <w:u w:val="single"/>
        </w:rPr>
        <w:t xml:space="preserve"> samples (wading in and filling sample bottles by hand)</w:t>
      </w:r>
      <w:r>
        <w:rPr>
          <w:sz w:val="20"/>
        </w:rPr>
        <w:t>. Where wade-in sample collection is not possible, samples can be collected from the shore or bank</w:t>
      </w:r>
      <w:r w:rsidR="00B57E59">
        <w:rPr>
          <w:sz w:val="20"/>
        </w:rPr>
        <w:t xml:space="preserve"> (</w:t>
      </w:r>
      <w:r>
        <w:rPr>
          <w:sz w:val="20"/>
        </w:rPr>
        <w:t>as long as the water collected is representative of the flowing river/stream</w:t>
      </w:r>
      <w:r w:rsidR="00B57E59">
        <w:rPr>
          <w:sz w:val="20"/>
        </w:rPr>
        <w:t>)</w:t>
      </w:r>
      <w:r>
        <w:rPr>
          <w:sz w:val="20"/>
        </w:rPr>
        <w:t xml:space="preserve"> </w:t>
      </w:r>
      <w:r w:rsidR="00B57E59">
        <w:rPr>
          <w:sz w:val="20"/>
        </w:rPr>
        <w:t xml:space="preserve">with </w:t>
      </w:r>
      <w:r>
        <w:rPr>
          <w:sz w:val="20"/>
        </w:rPr>
        <w:t>an extension pole sampler pole used to avoid shore effects</w:t>
      </w:r>
      <w:r w:rsidR="001112AF">
        <w:rPr>
          <w:sz w:val="20"/>
        </w:rPr>
        <w:t xml:space="preserve"> (see </w:t>
      </w:r>
      <w:r w:rsidR="008172CC">
        <w:rPr>
          <w:sz w:val="20"/>
        </w:rPr>
        <w:t xml:space="preserve">Appendix </w:t>
      </w:r>
      <w:r w:rsidR="00F92F90">
        <w:rPr>
          <w:sz w:val="20"/>
        </w:rPr>
        <w:t>2</w:t>
      </w:r>
      <w:r w:rsidR="001112AF">
        <w:rPr>
          <w:sz w:val="20"/>
        </w:rPr>
        <w:t xml:space="preserve"> for construction of a sampling pole)</w:t>
      </w:r>
      <w:r>
        <w:rPr>
          <w:sz w:val="20"/>
        </w:rPr>
        <w:t xml:space="preserve">.  </w:t>
      </w:r>
    </w:p>
    <w:p w:rsidR="00B57E59" w:rsidRDefault="00B57E59">
      <w:pPr>
        <w:rPr>
          <w:sz w:val="20"/>
        </w:rPr>
      </w:pPr>
    </w:p>
    <w:p w:rsidR="00DC3CE2" w:rsidRPr="00547C88" w:rsidRDefault="00656781">
      <w:pPr>
        <w:rPr>
          <w:sz w:val="20"/>
        </w:rPr>
      </w:pPr>
      <w:r>
        <w:rPr>
          <w:sz w:val="20"/>
        </w:rPr>
        <w:t xml:space="preserve"> </w:t>
      </w:r>
      <w:r w:rsidR="00543BC5" w:rsidRPr="00B57E59">
        <w:rPr>
          <w:noProof/>
          <w:sz w:val="20"/>
        </w:rPr>
        <w:drawing>
          <wp:inline distT="0" distB="0" distL="0" distR="0">
            <wp:extent cx="1898015" cy="1431925"/>
            <wp:effectExtent l="0" t="0" r="0" b="0"/>
            <wp:docPr id="3" name="Picture 3" descr="P1010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101002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98015" cy="1431925"/>
                    </a:xfrm>
                    <a:prstGeom prst="rect">
                      <a:avLst/>
                    </a:prstGeom>
                    <a:noFill/>
                    <a:ln>
                      <a:noFill/>
                    </a:ln>
                  </pic:spPr>
                </pic:pic>
              </a:graphicData>
            </a:graphic>
          </wp:inline>
        </w:drawing>
      </w:r>
      <w:r w:rsidR="00547C88" w:rsidRPr="00547C88">
        <w:rPr>
          <w:sz w:val="20"/>
        </w:rPr>
        <w:t xml:space="preserve"> </w:t>
      </w:r>
      <w:r w:rsidR="00DC3CE2" w:rsidRPr="00547C88">
        <w:rPr>
          <w:sz w:val="20"/>
        </w:rPr>
        <w:t xml:space="preserve"> </w:t>
      </w:r>
      <w:r>
        <w:rPr>
          <w:sz w:val="20"/>
        </w:rPr>
        <w:t xml:space="preserve">   </w:t>
      </w:r>
      <w:r w:rsidR="00543BC5" w:rsidRPr="00547C88">
        <w:rPr>
          <w:noProof/>
          <w:sz w:val="20"/>
        </w:rPr>
        <w:drawing>
          <wp:inline distT="0" distB="0" distL="0" distR="0">
            <wp:extent cx="1898015" cy="1423670"/>
            <wp:effectExtent l="0" t="0" r="0" b="0"/>
            <wp:docPr id="4" name="Picture 4" descr="Oly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ly11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98015" cy="1423670"/>
                    </a:xfrm>
                    <a:prstGeom prst="rect">
                      <a:avLst/>
                    </a:prstGeom>
                    <a:noFill/>
                    <a:ln>
                      <a:noFill/>
                    </a:ln>
                  </pic:spPr>
                </pic:pic>
              </a:graphicData>
            </a:graphic>
          </wp:inline>
        </w:drawing>
      </w:r>
    </w:p>
    <w:p w:rsidR="00DC3CE2" w:rsidRPr="00547C88" w:rsidRDefault="00DC3CE2">
      <w:pPr>
        <w:pStyle w:val="FootnoteText"/>
      </w:pPr>
    </w:p>
    <w:p w:rsidR="00DC3CE2" w:rsidRDefault="00DC3CE2">
      <w:pPr>
        <w:rPr>
          <w:sz w:val="20"/>
          <w:u w:val="single"/>
        </w:rPr>
      </w:pPr>
      <w:r>
        <w:rPr>
          <w:sz w:val="20"/>
        </w:rPr>
        <w:t xml:space="preserve">Cross-contamination between stations is minimized by rinsing the </w:t>
      </w:r>
      <w:r w:rsidR="008172CC">
        <w:rPr>
          <w:sz w:val="20"/>
        </w:rPr>
        <w:t>sampling pole</w:t>
      </w:r>
      <w:r>
        <w:rPr>
          <w:sz w:val="20"/>
        </w:rPr>
        <w:t xml:space="preserve"> three times (without bottles) with station water prior to use, and the fact that the bottle openings are well above the top of the basket.</w:t>
      </w:r>
      <w:r w:rsidR="00B47D66" w:rsidRPr="00B47D66">
        <w:rPr>
          <w:bCs/>
          <w:sz w:val="20"/>
        </w:rPr>
        <w:t xml:space="preserve"> </w:t>
      </w:r>
    </w:p>
    <w:p w:rsidR="009D1729" w:rsidRDefault="00656781">
      <w:r>
        <w:t xml:space="preserve">  </w:t>
      </w:r>
      <w:r w:rsidR="00DC3CE2">
        <w:t xml:space="preserve"> </w:t>
      </w:r>
      <w:r>
        <w:t xml:space="preserve">    </w:t>
      </w:r>
      <w:r w:rsidR="00DC3CE2">
        <w:t xml:space="preserve"> </w:t>
      </w:r>
      <w:r w:rsidR="00B57E59">
        <w:t xml:space="preserve"> </w:t>
      </w:r>
      <w:r>
        <w:t xml:space="preserve">     </w:t>
      </w:r>
      <w:r w:rsidR="00B57E59">
        <w:t xml:space="preserve"> </w:t>
      </w:r>
    </w:p>
    <w:p w:rsidR="00DC3CE2" w:rsidRPr="00E63AE5" w:rsidRDefault="008172CC" w:rsidP="00082F07">
      <w:pPr>
        <w:pStyle w:val="Heading9"/>
        <w:spacing w:after="120"/>
        <w:ind w:right="115"/>
        <w:rPr>
          <w:sz w:val="24"/>
          <w:szCs w:val="24"/>
        </w:rPr>
      </w:pPr>
      <w:bookmarkStart w:id="9" w:name="_Toc31109985"/>
      <w:r>
        <w:rPr>
          <w:sz w:val="24"/>
          <w:szCs w:val="24"/>
        </w:rPr>
        <w:t>5</w:t>
      </w:r>
      <w:r w:rsidR="00681DF8">
        <w:rPr>
          <w:sz w:val="24"/>
          <w:szCs w:val="24"/>
        </w:rPr>
        <w:t>.0</w:t>
      </w:r>
      <w:r w:rsidR="00DC3CE2" w:rsidRPr="00E63AE5">
        <w:rPr>
          <w:b w:val="0"/>
          <w:sz w:val="24"/>
          <w:szCs w:val="24"/>
        </w:rPr>
        <w:t xml:space="preserve">  </w:t>
      </w:r>
      <w:r w:rsidR="00E9027D">
        <w:rPr>
          <w:b w:val="0"/>
          <w:sz w:val="24"/>
          <w:szCs w:val="24"/>
        </w:rPr>
        <w:tab/>
      </w:r>
      <w:r w:rsidR="00DC3CE2" w:rsidRPr="00E63AE5">
        <w:rPr>
          <w:sz w:val="24"/>
          <w:szCs w:val="24"/>
        </w:rPr>
        <w:t>PREVENTATIVE MAINTENANCE</w:t>
      </w:r>
      <w:bookmarkEnd w:id="9"/>
    </w:p>
    <w:p w:rsidR="00DC3CE2" w:rsidRDefault="00DC3CE2" w:rsidP="00FD16CD">
      <w:pPr>
        <w:numPr>
          <w:ilvl w:val="12"/>
          <w:numId w:val="0"/>
        </w:numPr>
        <w:rPr>
          <w:sz w:val="20"/>
        </w:rPr>
      </w:pPr>
      <w:r>
        <w:rPr>
          <w:sz w:val="20"/>
          <w:u w:val="single"/>
        </w:rPr>
        <w:t xml:space="preserve">A copy of the </w:t>
      </w:r>
      <w:r w:rsidR="00681DF8">
        <w:rPr>
          <w:sz w:val="20"/>
          <w:u w:val="single"/>
        </w:rPr>
        <w:t xml:space="preserve">project </w:t>
      </w:r>
      <w:r>
        <w:rPr>
          <w:sz w:val="20"/>
          <w:u w:val="single"/>
        </w:rPr>
        <w:t>SAP</w:t>
      </w:r>
      <w:r w:rsidR="00681DF8">
        <w:rPr>
          <w:sz w:val="20"/>
          <w:u w:val="single"/>
        </w:rPr>
        <w:t xml:space="preserve"> and SOPs </w:t>
      </w:r>
      <w:r>
        <w:rPr>
          <w:sz w:val="20"/>
          <w:u w:val="single"/>
        </w:rPr>
        <w:t xml:space="preserve">should be distributed to each sampling team for review </w:t>
      </w:r>
      <w:r w:rsidR="00681DF8">
        <w:rPr>
          <w:sz w:val="20"/>
          <w:u w:val="single"/>
        </w:rPr>
        <w:t>during training, before participating in sampling</w:t>
      </w:r>
      <w:r>
        <w:rPr>
          <w:sz w:val="20"/>
        </w:rPr>
        <w:t xml:space="preserve">. The SAP </w:t>
      </w:r>
      <w:r w:rsidR="00C05B1D">
        <w:rPr>
          <w:sz w:val="20"/>
        </w:rPr>
        <w:t>provides details</w:t>
      </w:r>
      <w:r>
        <w:rPr>
          <w:sz w:val="20"/>
        </w:rPr>
        <w:t xml:space="preserve"> </w:t>
      </w:r>
      <w:r w:rsidR="006B24AE">
        <w:rPr>
          <w:sz w:val="20"/>
        </w:rPr>
        <w:t>including</w:t>
      </w:r>
      <w:r>
        <w:rPr>
          <w:sz w:val="20"/>
        </w:rPr>
        <w:t xml:space="preserve"> site location, site background, chain of custody procedures, required sample volumes, shipping requirements, equipment required, and labeling procedures.  </w:t>
      </w:r>
    </w:p>
    <w:p w:rsidR="00FD16CD" w:rsidRPr="00FD16CD" w:rsidRDefault="00FD16CD" w:rsidP="00FD16CD">
      <w:pPr>
        <w:numPr>
          <w:ilvl w:val="12"/>
          <w:numId w:val="0"/>
        </w:numPr>
        <w:rPr>
          <w:sz w:val="20"/>
        </w:rPr>
      </w:pPr>
    </w:p>
    <w:p w:rsidR="00DC3CE2" w:rsidRPr="00E63AE5" w:rsidRDefault="008172CC" w:rsidP="00082F07">
      <w:pPr>
        <w:pStyle w:val="Heading9"/>
        <w:spacing w:after="120"/>
        <w:ind w:right="115"/>
        <w:rPr>
          <w:sz w:val="24"/>
          <w:szCs w:val="24"/>
        </w:rPr>
      </w:pPr>
      <w:bookmarkStart w:id="10" w:name="_Toc31109986"/>
      <w:r>
        <w:rPr>
          <w:sz w:val="24"/>
          <w:szCs w:val="24"/>
        </w:rPr>
        <w:t>6</w:t>
      </w:r>
      <w:r w:rsidR="00DC3CE2" w:rsidRPr="00E63AE5">
        <w:rPr>
          <w:sz w:val="24"/>
          <w:szCs w:val="24"/>
        </w:rPr>
        <w:t>.0</w:t>
      </w:r>
      <w:r w:rsidR="00E9027D">
        <w:rPr>
          <w:sz w:val="24"/>
          <w:szCs w:val="24"/>
        </w:rPr>
        <w:tab/>
      </w:r>
      <w:r w:rsidR="00DC3CE2" w:rsidRPr="00E63AE5">
        <w:rPr>
          <w:sz w:val="24"/>
          <w:szCs w:val="24"/>
        </w:rPr>
        <w:t>CORRECTIVE ACTIONS</w:t>
      </w:r>
      <w:bookmarkEnd w:id="10"/>
    </w:p>
    <w:p w:rsidR="00D1008A" w:rsidRDefault="00DC3CE2" w:rsidP="00D1008A">
      <w:pPr>
        <w:numPr>
          <w:ilvl w:val="12"/>
          <w:numId w:val="0"/>
        </w:numPr>
        <w:rPr>
          <w:sz w:val="20"/>
        </w:rPr>
      </w:pPr>
      <w:r>
        <w:rPr>
          <w:sz w:val="20"/>
        </w:rPr>
        <w:t xml:space="preserve">When </w:t>
      </w:r>
      <w:r w:rsidR="00082F07">
        <w:rPr>
          <w:sz w:val="20"/>
        </w:rPr>
        <w:t>problems</w:t>
      </w:r>
      <w:r>
        <w:rPr>
          <w:sz w:val="20"/>
        </w:rPr>
        <w:t xml:space="preserve"> arise</w:t>
      </w:r>
      <w:r w:rsidR="00082F07">
        <w:rPr>
          <w:sz w:val="20"/>
        </w:rPr>
        <w:t xml:space="preserve"> during sampling</w:t>
      </w:r>
      <w:r>
        <w:rPr>
          <w:sz w:val="20"/>
        </w:rPr>
        <w:t>, such as unanticipated site conditions or new information that affects the sampling</w:t>
      </w:r>
      <w:r w:rsidR="00082F07">
        <w:rPr>
          <w:sz w:val="20"/>
        </w:rPr>
        <w:t>:</w:t>
      </w:r>
    </w:p>
    <w:p w:rsidR="00D1008A" w:rsidRPr="00D1008A" w:rsidRDefault="00D1008A" w:rsidP="00D1008A">
      <w:pPr>
        <w:pStyle w:val="ListParagraph"/>
        <w:numPr>
          <w:ilvl w:val="0"/>
          <w:numId w:val="37"/>
        </w:numPr>
        <w:rPr>
          <w:sz w:val="16"/>
          <w:szCs w:val="16"/>
        </w:rPr>
      </w:pPr>
      <w:r>
        <w:rPr>
          <w:sz w:val="20"/>
          <w:szCs w:val="16"/>
        </w:rPr>
        <w:t>D</w:t>
      </w:r>
      <w:r w:rsidR="00DC3CE2" w:rsidRPr="00D1008A">
        <w:rPr>
          <w:sz w:val="20"/>
          <w:szCs w:val="16"/>
        </w:rPr>
        <w:t>ocument the problem</w:t>
      </w:r>
      <w:r>
        <w:rPr>
          <w:sz w:val="20"/>
          <w:szCs w:val="16"/>
        </w:rPr>
        <w:t xml:space="preserve"> and any actions taken to solve the problem</w:t>
      </w:r>
      <w:r w:rsidR="00DC3CE2" w:rsidRPr="00D1008A">
        <w:rPr>
          <w:sz w:val="20"/>
          <w:szCs w:val="16"/>
        </w:rPr>
        <w:t xml:space="preserve"> on the chain of custod</w:t>
      </w:r>
      <w:r w:rsidRPr="00D1008A">
        <w:rPr>
          <w:sz w:val="20"/>
          <w:szCs w:val="16"/>
        </w:rPr>
        <w:t>y and field sheet</w:t>
      </w:r>
      <w:r w:rsidR="00DC3CE2" w:rsidRPr="00D1008A">
        <w:rPr>
          <w:sz w:val="20"/>
          <w:szCs w:val="16"/>
        </w:rPr>
        <w:t xml:space="preserve">. </w:t>
      </w:r>
    </w:p>
    <w:p w:rsidR="00D1008A" w:rsidRPr="00D1008A" w:rsidRDefault="00D1008A" w:rsidP="00D1008A">
      <w:pPr>
        <w:pStyle w:val="ListParagraph"/>
        <w:numPr>
          <w:ilvl w:val="0"/>
          <w:numId w:val="37"/>
        </w:numPr>
        <w:rPr>
          <w:sz w:val="16"/>
          <w:szCs w:val="16"/>
        </w:rPr>
      </w:pPr>
      <w:r>
        <w:rPr>
          <w:sz w:val="20"/>
          <w:szCs w:val="16"/>
        </w:rPr>
        <w:t xml:space="preserve">Bring </w:t>
      </w:r>
      <w:r w:rsidR="00E9027D">
        <w:rPr>
          <w:sz w:val="20"/>
          <w:szCs w:val="16"/>
        </w:rPr>
        <w:t>any problem</w:t>
      </w:r>
      <w:r>
        <w:rPr>
          <w:sz w:val="20"/>
          <w:szCs w:val="16"/>
        </w:rPr>
        <w:t xml:space="preserve"> to the attention of</w:t>
      </w:r>
      <w:r w:rsidR="00DC3CE2" w:rsidRPr="00D1008A">
        <w:rPr>
          <w:sz w:val="20"/>
          <w:szCs w:val="16"/>
        </w:rPr>
        <w:t xml:space="preserve"> the project leader</w:t>
      </w:r>
      <w:r w:rsidRPr="00D1008A">
        <w:rPr>
          <w:sz w:val="20"/>
          <w:szCs w:val="16"/>
        </w:rPr>
        <w:t>/ monitoring coordinator</w:t>
      </w:r>
      <w:r>
        <w:rPr>
          <w:sz w:val="20"/>
          <w:szCs w:val="16"/>
        </w:rPr>
        <w:t xml:space="preserve"> for follow up. </w:t>
      </w:r>
    </w:p>
    <w:p w:rsidR="00DC3CE2" w:rsidRPr="00D1008A" w:rsidRDefault="00DC3CE2" w:rsidP="00D1008A">
      <w:pPr>
        <w:pStyle w:val="ListParagraph"/>
        <w:numPr>
          <w:ilvl w:val="0"/>
          <w:numId w:val="37"/>
        </w:numPr>
        <w:rPr>
          <w:sz w:val="12"/>
          <w:szCs w:val="12"/>
        </w:rPr>
      </w:pPr>
      <w:r w:rsidRPr="00D1008A">
        <w:rPr>
          <w:sz w:val="20"/>
          <w:szCs w:val="16"/>
          <w:u w:val="single"/>
        </w:rPr>
        <w:t xml:space="preserve">Do not assume somebody else is taking care of the problem. </w:t>
      </w:r>
    </w:p>
    <w:p w:rsidR="00DC3CE2" w:rsidRDefault="00DC3CE2">
      <w:pPr>
        <w:pStyle w:val="Heading9"/>
      </w:pPr>
    </w:p>
    <w:p w:rsidR="00E63AE5" w:rsidRPr="00E63AE5" w:rsidRDefault="00F92F90" w:rsidP="00082F07">
      <w:pPr>
        <w:pStyle w:val="Heading9"/>
        <w:spacing w:after="120"/>
        <w:ind w:right="115"/>
        <w:rPr>
          <w:sz w:val="24"/>
          <w:szCs w:val="24"/>
        </w:rPr>
      </w:pPr>
      <w:bookmarkStart w:id="11" w:name="_Toc31109987"/>
      <w:r>
        <w:rPr>
          <w:sz w:val="24"/>
          <w:szCs w:val="24"/>
        </w:rPr>
        <w:t>7</w:t>
      </w:r>
      <w:r w:rsidR="00E63AE5" w:rsidRPr="00E63AE5">
        <w:rPr>
          <w:sz w:val="24"/>
          <w:szCs w:val="24"/>
        </w:rPr>
        <w:t xml:space="preserve">.0 </w:t>
      </w:r>
      <w:r w:rsidR="00E63AE5" w:rsidRPr="00E63AE5">
        <w:rPr>
          <w:sz w:val="24"/>
          <w:szCs w:val="24"/>
        </w:rPr>
        <w:tab/>
      </w:r>
      <w:r w:rsidR="00E63AE5">
        <w:rPr>
          <w:sz w:val="24"/>
          <w:szCs w:val="24"/>
        </w:rPr>
        <w:t>ATTACHMENTS</w:t>
      </w:r>
      <w:bookmarkEnd w:id="11"/>
    </w:p>
    <w:p w:rsidR="00C97A95" w:rsidRDefault="00B47D66" w:rsidP="00B47D66">
      <w:pPr>
        <w:tabs>
          <w:tab w:val="num" w:pos="1080"/>
        </w:tabs>
        <w:rPr>
          <w:sz w:val="22"/>
          <w:szCs w:val="22"/>
        </w:rPr>
      </w:pPr>
      <w:r w:rsidRPr="00B47D66">
        <w:rPr>
          <w:sz w:val="22"/>
          <w:szCs w:val="22"/>
        </w:rPr>
        <w:t xml:space="preserve">Example </w:t>
      </w:r>
      <w:r w:rsidR="00C97A95" w:rsidRPr="00B47D66">
        <w:rPr>
          <w:sz w:val="22"/>
          <w:szCs w:val="22"/>
        </w:rPr>
        <w:t>Survey Checklists</w:t>
      </w:r>
    </w:p>
    <w:p w:rsidR="00082F07" w:rsidRPr="00B47D66" w:rsidRDefault="00082F07" w:rsidP="00B47D66">
      <w:pPr>
        <w:tabs>
          <w:tab w:val="num" w:pos="1080"/>
        </w:tabs>
        <w:rPr>
          <w:sz w:val="22"/>
          <w:szCs w:val="22"/>
        </w:rPr>
      </w:pPr>
      <w:r>
        <w:rPr>
          <w:sz w:val="22"/>
          <w:szCs w:val="22"/>
        </w:rPr>
        <w:t>Mass DEP-DWM Sample Collection Rod Construction</w:t>
      </w:r>
    </w:p>
    <w:tbl>
      <w:tblPr>
        <w:tblW w:w="1998" w:type="dxa"/>
        <w:tblInd w:w="13068" w:type="dxa"/>
        <w:tblLayout w:type="fixed"/>
        <w:tblLook w:val="0000" w:firstRow="0" w:lastRow="0" w:firstColumn="0" w:lastColumn="0" w:noHBand="0" w:noVBand="0"/>
      </w:tblPr>
      <w:tblGrid>
        <w:gridCol w:w="648"/>
        <w:gridCol w:w="450"/>
        <w:gridCol w:w="450"/>
        <w:gridCol w:w="450"/>
      </w:tblGrid>
      <w:tr w:rsidR="00B47D66" w:rsidRPr="00B47D66" w:rsidTr="00D14918">
        <w:tc>
          <w:tcPr>
            <w:tcW w:w="648" w:type="dxa"/>
          </w:tcPr>
          <w:p w:rsidR="00B47D66" w:rsidRPr="00B47D66" w:rsidRDefault="00B47D66" w:rsidP="00B47D66">
            <w:pPr>
              <w:rPr>
                <w:sz w:val="22"/>
                <w:szCs w:val="22"/>
              </w:rPr>
            </w:pPr>
            <w:r w:rsidRPr="00B47D66">
              <w:rPr>
                <w:sz w:val="22"/>
                <w:szCs w:val="22"/>
              </w:rPr>
              <w:t>age</w:t>
            </w:r>
          </w:p>
        </w:tc>
        <w:tc>
          <w:tcPr>
            <w:tcW w:w="450" w:type="dxa"/>
            <w:tcBorders>
              <w:bottom w:val="single" w:sz="2" w:space="0" w:color="auto"/>
            </w:tcBorders>
          </w:tcPr>
          <w:p w:rsidR="00B47D66" w:rsidRPr="00B47D66" w:rsidRDefault="00B47D66" w:rsidP="00B47D66">
            <w:pPr>
              <w:rPr>
                <w:sz w:val="22"/>
                <w:szCs w:val="22"/>
              </w:rPr>
            </w:pPr>
          </w:p>
        </w:tc>
        <w:tc>
          <w:tcPr>
            <w:tcW w:w="450" w:type="dxa"/>
          </w:tcPr>
          <w:p w:rsidR="00B47D66" w:rsidRPr="00B47D66" w:rsidRDefault="00B47D66" w:rsidP="00B47D66">
            <w:pPr>
              <w:rPr>
                <w:sz w:val="22"/>
                <w:szCs w:val="22"/>
              </w:rPr>
            </w:pPr>
            <w:r w:rsidRPr="00B47D66">
              <w:rPr>
                <w:sz w:val="22"/>
                <w:szCs w:val="22"/>
              </w:rPr>
              <w:t>of</w:t>
            </w:r>
          </w:p>
        </w:tc>
        <w:tc>
          <w:tcPr>
            <w:tcW w:w="450" w:type="dxa"/>
            <w:tcBorders>
              <w:bottom w:val="single" w:sz="2" w:space="0" w:color="auto"/>
            </w:tcBorders>
          </w:tcPr>
          <w:p w:rsidR="00B47D66" w:rsidRPr="00B47D66" w:rsidRDefault="00B47D66" w:rsidP="00B47D66">
            <w:pPr>
              <w:rPr>
                <w:sz w:val="22"/>
                <w:szCs w:val="22"/>
              </w:rPr>
            </w:pPr>
          </w:p>
        </w:tc>
      </w:tr>
    </w:tbl>
    <w:p w:rsidR="00DC3CE2" w:rsidRPr="00082F07" w:rsidRDefault="00DC3CE2" w:rsidP="00082F07">
      <w:pPr>
        <w:tabs>
          <w:tab w:val="num" w:pos="1080"/>
        </w:tabs>
        <w:rPr>
          <w:szCs w:val="8"/>
        </w:rPr>
        <w:sectPr w:rsidR="00DC3CE2" w:rsidRPr="00082F07" w:rsidSect="008B2119">
          <w:endnotePr>
            <w:numFmt w:val="decimal"/>
          </w:endnotePr>
          <w:type w:val="continuous"/>
          <w:pgSz w:w="12240" w:h="15840"/>
          <w:pgMar w:top="1872" w:right="1008" w:bottom="720" w:left="1008" w:header="720" w:footer="144" w:gutter="0"/>
          <w:pgNumType w:start="1"/>
          <w:cols w:space="720"/>
          <w:titlePg/>
        </w:sectPr>
      </w:pPr>
    </w:p>
    <w:p w:rsidR="00AF17EF" w:rsidRPr="00160432" w:rsidRDefault="00AF17EF" w:rsidP="00160432">
      <w:pPr>
        <w:keepNext/>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s>
        <w:jc w:val="center"/>
        <w:rPr>
          <w:b/>
        </w:rPr>
      </w:pPr>
      <w:r w:rsidRPr="005067A4">
        <w:rPr>
          <w:b/>
          <w:bCs/>
          <w:sz w:val="28"/>
          <w:szCs w:val="28"/>
        </w:rPr>
        <w:lastRenderedPageBreak/>
        <w:t xml:space="preserve">ATTACHMENT </w:t>
      </w:r>
      <w:r w:rsidR="00F92F90">
        <w:rPr>
          <w:b/>
          <w:bCs/>
          <w:sz w:val="28"/>
          <w:szCs w:val="28"/>
        </w:rPr>
        <w:t>1</w:t>
      </w:r>
      <w:r w:rsidRPr="005067A4">
        <w:rPr>
          <w:b/>
          <w:bCs/>
          <w:sz w:val="28"/>
          <w:szCs w:val="28"/>
        </w:rPr>
        <w:t xml:space="preserve">:   </w:t>
      </w:r>
      <w:r w:rsidR="00160432">
        <w:rPr>
          <w:b/>
          <w:bCs/>
          <w:sz w:val="28"/>
          <w:szCs w:val="28"/>
        </w:rPr>
        <w:t xml:space="preserve">Example </w:t>
      </w:r>
      <w:r w:rsidRPr="005067A4">
        <w:rPr>
          <w:b/>
          <w:bCs/>
          <w:sz w:val="28"/>
          <w:szCs w:val="28"/>
        </w:rPr>
        <w:t>Survey Checklist</w:t>
      </w:r>
    </w:p>
    <w:p w:rsidR="00AF17EF" w:rsidRPr="005067A4" w:rsidRDefault="00AF17EF" w:rsidP="00AF17EF">
      <w:pPr>
        <w:tabs>
          <w:tab w:val="left" w:pos="360"/>
        </w:tabs>
        <w:ind w:left="360" w:hanging="360"/>
        <w:jc w:val="center"/>
      </w:pPr>
    </w:p>
    <w:p w:rsidR="00AF17EF" w:rsidRPr="005067A4" w:rsidRDefault="00AF17EF" w:rsidP="00AF17EF">
      <w:pPr>
        <w:tabs>
          <w:tab w:val="left" w:pos="360"/>
        </w:tabs>
        <w:ind w:left="360" w:hanging="360"/>
        <w:jc w:val="center"/>
      </w:pPr>
    </w:p>
    <w:p w:rsidR="005067A4" w:rsidRDefault="005067A4" w:rsidP="00AF17EF">
      <w:pPr>
        <w:tabs>
          <w:tab w:val="left" w:pos="360"/>
        </w:tabs>
        <w:ind w:left="360" w:hanging="360"/>
        <w:jc w:val="center"/>
        <w:rPr>
          <w:b/>
          <w:bCs/>
          <w:u w:val="single"/>
        </w:rPr>
      </w:pPr>
    </w:p>
    <w:p w:rsidR="00AF17EF" w:rsidRPr="005067A4" w:rsidRDefault="00AF17EF" w:rsidP="00AF17EF">
      <w:pPr>
        <w:tabs>
          <w:tab w:val="left" w:pos="360"/>
        </w:tabs>
        <w:ind w:left="360" w:hanging="360"/>
        <w:jc w:val="center"/>
        <w:rPr>
          <w:b/>
          <w:bCs/>
          <w:u w:val="single"/>
        </w:rPr>
      </w:pPr>
      <w:r w:rsidRPr="005067A4">
        <w:rPr>
          <w:b/>
          <w:bCs/>
          <w:u w:val="single"/>
        </w:rPr>
        <w:t>BASIC SURVEY CHECKLIST</w:t>
      </w:r>
    </w:p>
    <w:p w:rsidR="00AF17EF" w:rsidRPr="005067A4" w:rsidRDefault="00AF17EF" w:rsidP="00AF17EF">
      <w:pPr>
        <w:tabs>
          <w:tab w:val="left" w:pos="360"/>
        </w:tabs>
        <w:ind w:left="360" w:hanging="360"/>
        <w:jc w:val="center"/>
        <w:rPr>
          <w:b/>
          <w:bCs/>
        </w:rPr>
      </w:pPr>
    </w:p>
    <w:p w:rsidR="00AF17EF" w:rsidRPr="005067A4" w:rsidRDefault="00AF17EF" w:rsidP="00AF17EF">
      <w:pPr>
        <w:tabs>
          <w:tab w:val="left" w:pos="360"/>
        </w:tabs>
        <w:ind w:left="360" w:hanging="360"/>
        <w:jc w:val="center"/>
        <w:rPr>
          <w:b/>
          <w:bCs/>
        </w:rPr>
      </w:pPr>
    </w:p>
    <w:p w:rsidR="00AF17EF" w:rsidRPr="005067A4" w:rsidRDefault="00AF17EF" w:rsidP="002A79F1">
      <w:pPr>
        <w:tabs>
          <w:tab w:val="left" w:pos="360"/>
        </w:tabs>
        <w:spacing w:before="60" w:after="60"/>
        <w:ind w:left="360"/>
        <w:rPr>
          <w:b/>
          <w:bCs/>
          <w:sz w:val="20"/>
        </w:rPr>
      </w:pPr>
    </w:p>
    <w:p w:rsidR="00AF17EF" w:rsidRPr="00160432" w:rsidRDefault="00160432" w:rsidP="00AF17EF">
      <w:pPr>
        <w:pStyle w:val="Footer"/>
        <w:numPr>
          <w:ilvl w:val="0"/>
          <w:numId w:val="23"/>
        </w:numPr>
        <w:tabs>
          <w:tab w:val="clear" w:pos="1440"/>
          <w:tab w:val="clear" w:pos="4320"/>
          <w:tab w:val="clear" w:pos="8640"/>
          <w:tab w:val="left" w:pos="360"/>
        </w:tabs>
        <w:spacing w:before="60" w:after="60"/>
        <w:ind w:left="360"/>
        <w:rPr>
          <w:sz w:val="20"/>
        </w:rPr>
      </w:pPr>
      <w:r w:rsidRPr="00160432">
        <w:rPr>
          <w:sz w:val="20"/>
        </w:rPr>
        <w:t>Fi</w:t>
      </w:r>
      <w:r w:rsidR="00AF17EF" w:rsidRPr="00160432">
        <w:rPr>
          <w:bCs/>
          <w:sz w:val="20"/>
        </w:rPr>
        <w:t>eld</w:t>
      </w:r>
      <w:r>
        <w:rPr>
          <w:bCs/>
          <w:sz w:val="20"/>
        </w:rPr>
        <w:t xml:space="preserve"> </w:t>
      </w:r>
      <w:r w:rsidR="00AF17EF" w:rsidRPr="00160432">
        <w:rPr>
          <w:bCs/>
          <w:sz w:val="20"/>
        </w:rPr>
        <w:t>sheets</w:t>
      </w:r>
      <w:r w:rsidR="00AF17EF" w:rsidRPr="00160432">
        <w:rPr>
          <w:sz w:val="20"/>
        </w:rPr>
        <w:t xml:space="preserve"> </w:t>
      </w:r>
    </w:p>
    <w:p w:rsidR="00AF17EF" w:rsidRPr="00160432" w:rsidRDefault="00160432" w:rsidP="00AF17EF">
      <w:pPr>
        <w:numPr>
          <w:ilvl w:val="0"/>
          <w:numId w:val="23"/>
        </w:numPr>
        <w:tabs>
          <w:tab w:val="left" w:pos="360"/>
        </w:tabs>
        <w:spacing w:before="60" w:after="60"/>
        <w:ind w:left="360"/>
        <w:rPr>
          <w:sz w:val="20"/>
        </w:rPr>
      </w:pPr>
      <w:r w:rsidRPr="00160432">
        <w:rPr>
          <w:sz w:val="20"/>
        </w:rPr>
        <w:t>Chain of Custody forms</w:t>
      </w:r>
    </w:p>
    <w:p w:rsidR="00160432" w:rsidRPr="00160432" w:rsidRDefault="00160432" w:rsidP="00160432">
      <w:pPr>
        <w:numPr>
          <w:ilvl w:val="0"/>
          <w:numId w:val="23"/>
        </w:numPr>
        <w:tabs>
          <w:tab w:val="left" w:pos="360"/>
        </w:tabs>
        <w:spacing w:before="60" w:after="60"/>
        <w:ind w:left="360"/>
        <w:rPr>
          <w:sz w:val="20"/>
        </w:rPr>
      </w:pPr>
      <w:r w:rsidRPr="00160432">
        <w:rPr>
          <w:bCs/>
          <w:sz w:val="20"/>
        </w:rPr>
        <w:t xml:space="preserve">Clipboard, ink field pens and extra fine point Sharpies  </w:t>
      </w:r>
    </w:p>
    <w:p w:rsidR="00AF17EF" w:rsidRPr="00160432" w:rsidRDefault="00AF17EF" w:rsidP="00AF17EF">
      <w:pPr>
        <w:numPr>
          <w:ilvl w:val="0"/>
          <w:numId w:val="23"/>
        </w:numPr>
        <w:tabs>
          <w:tab w:val="left" w:pos="360"/>
        </w:tabs>
        <w:spacing w:before="60" w:after="60"/>
        <w:ind w:left="360"/>
        <w:rPr>
          <w:sz w:val="20"/>
        </w:rPr>
      </w:pPr>
      <w:r w:rsidRPr="00160432">
        <w:rPr>
          <w:sz w:val="20"/>
        </w:rPr>
        <w:t xml:space="preserve">Labeled </w:t>
      </w:r>
      <w:r w:rsidRPr="00160432">
        <w:rPr>
          <w:bCs/>
          <w:sz w:val="20"/>
        </w:rPr>
        <w:t xml:space="preserve">sample bottles </w:t>
      </w:r>
      <w:r w:rsidRPr="00160432">
        <w:rPr>
          <w:sz w:val="20"/>
        </w:rPr>
        <w:t>(for each crew and from each lab), including QC samples and an “extra” bottle bag/crew</w:t>
      </w:r>
    </w:p>
    <w:p w:rsidR="00160432" w:rsidRDefault="00160432" w:rsidP="00160432">
      <w:pPr>
        <w:numPr>
          <w:ilvl w:val="0"/>
          <w:numId w:val="23"/>
        </w:numPr>
        <w:tabs>
          <w:tab w:val="clear" w:pos="1440"/>
          <w:tab w:val="num" w:pos="360"/>
        </w:tabs>
        <w:spacing w:before="60" w:after="60"/>
        <w:ind w:left="360"/>
        <w:rPr>
          <w:sz w:val="20"/>
        </w:rPr>
      </w:pPr>
      <w:r>
        <w:rPr>
          <w:sz w:val="20"/>
        </w:rPr>
        <w:t>Sterile water for blanks</w:t>
      </w:r>
    </w:p>
    <w:p w:rsidR="00AF17EF" w:rsidRPr="00160432" w:rsidRDefault="00AF17EF" w:rsidP="00AF17EF">
      <w:pPr>
        <w:numPr>
          <w:ilvl w:val="0"/>
          <w:numId w:val="23"/>
        </w:numPr>
        <w:tabs>
          <w:tab w:val="left" w:pos="360"/>
        </w:tabs>
        <w:spacing w:before="60" w:after="60"/>
        <w:ind w:left="360"/>
        <w:rPr>
          <w:sz w:val="20"/>
        </w:rPr>
      </w:pPr>
      <w:r w:rsidRPr="00160432">
        <w:rPr>
          <w:bCs/>
          <w:sz w:val="20"/>
        </w:rPr>
        <w:t>Coolers w/ ice</w:t>
      </w:r>
      <w:r w:rsidRPr="00160432">
        <w:rPr>
          <w:sz w:val="20"/>
        </w:rPr>
        <w:t xml:space="preserve"> (including </w:t>
      </w:r>
      <w:r w:rsidR="00160432" w:rsidRPr="00160432">
        <w:rPr>
          <w:sz w:val="20"/>
        </w:rPr>
        <w:t>temperature blank</w:t>
      </w:r>
      <w:r w:rsidRPr="00160432">
        <w:rPr>
          <w:sz w:val="20"/>
        </w:rPr>
        <w:t>)</w:t>
      </w:r>
    </w:p>
    <w:p w:rsidR="00AF17EF" w:rsidRPr="00160432" w:rsidRDefault="00160432" w:rsidP="00AF17EF">
      <w:pPr>
        <w:numPr>
          <w:ilvl w:val="0"/>
          <w:numId w:val="23"/>
        </w:numPr>
        <w:tabs>
          <w:tab w:val="left" w:pos="360"/>
        </w:tabs>
        <w:spacing w:before="60" w:after="60"/>
        <w:ind w:left="360"/>
        <w:rPr>
          <w:bCs/>
          <w:sz w:val="20"/>
        </w:rPr>
      </w:pPr>
      <w:r>
        <w:rPr>
          <w:bCs/>
          <w:sz w:val="20"/>
        </w:rPr>
        <w:t>F</w:t>
      </w:r>
      <w:r w:rsidR="00AF17EF" w:rsidRPr="00160432">
        <w:rPr>
          <w:bCs/>
          <w:sz w:val="20"/>
        </w:rPr>
        <w:t>irst aid kit</w:t>
      </w:r>
    </w:p>
    <w:p w:rsidR="00AF17EF" w:rsidRPr="00160432" w:rsidRDefault="00AF17EF" w:rsidP="00AF17EF">
      <w:pPr>
        <w:numPr>
          <w:ilvl w:val="0"/>
          <w:numId w:val="23"/>
        </w:numPr>
        <w:tabs>
          <w:tab w:val="left" w:pos="360"/>
        </w:tabs>
        <w:spacing w:before="60" w:after="60"/>
        <w:ind w:left="360"/>
        <w:rPr>
          <w:sz w:val="20"/>
        </w:rPr>
      </w:pPr>
      <w:r w:rsidRPr="00160432">
        <w:rPr>
          <w:bCs/>
          <w:sz w:val="20"/>
        </w:rPr>
        <w:t>Personal protective equipment</w:t>
      </w:r>
      <w:r w:rsidRPr="00160432">
        <w:rPr>
          <w:sz w:val="20"/>
        </w:rPr>
        <w:t xml:space="preserve"> (e.g., waterproof boots, raingear, PFDs, sunglasses, hat, warm clothing, traffic safety vest, and other items as needed that are not already in field kit)</w:t>
      </w:r>
    </w:p>
    <w:p w:rsidR="00AF17EF" w:rsidRPr="00160432" w:rsidRDefault="00AF17EF" w:rsidP="00AF17EF">
      <w:pPr>
        <w:numPr>
          <w:ilvl w:val="0"/>
          <w:numId w:val="23"/>
        </w:numPr>
        <w:tabs>
          <w:tab w:val="left" w:pos="360"/>
        </w:tabs>
        <w:spacing w:before="60" w:after="60"/>
        <w:ind w:left="360"/>
        <w:rPr>
          <w:sz w:val="20"/>
        </w:rPr>
      </w:pPr>
      <w:r w:rsidRPr="00160432">
        <w:rPr>
          <w:bCs/>
          <w:sz w:val="20"/>
        </w:rPr>
        <w:t xml:space="preserve">Personal tools and materials </w:t>
      </w:r>
      <w:r w:rsidRPr="00160432">
        <w:rPr>
          <w:sz w:val="20"/>
        </w:rPr>
        <w:t>(e.g., Swiss army knife, Leatherman, bug net hat, field notebook, etc...)</w:t>
      </w:r>
    </w:p>
    <w:p w:rsidR="00AF17EF" w:rsidRPr="00160432" w:rsidRDefault="00082F07" w:rsidP="00AF17EF">
      <w:pPr>
        <w:numPr>
          <w:ilvl w:val="0"/>
          <w:numId w:val="23"/>
        </w:numPr>
        <w:tabs>
          <w:tab w:val="left" w:pos="360"/>
        </w:tabs>
        <w:spacing w:before="60" w:after="60"/>
        <w:ind w:left="360"/>
        <w:rPr>
          <w:sz w:val="20"/>
        </w:rPr>
      </w:pPr>
      <w:r>
        <w:rPr>
          <w:bCs/>
          <w:sz w:val="20"/>
        </w:rPr>
        <w:t>Sample collection pole</w:t>
      </w:r>
    </w:p>
    <w:p w:rsidR="00AF17EF" w:rsidRPr="00160432" w:rsidRDefault="00AF17EF" w:rsidP="00AF17EF">
      <w:pPr>
        <w:numPr>
          <w:ilvl w:val="0"/>
          <w:numId w:val="23"/>
        </w:numPr>
        <w:tabs>
          <w:tab w:val="left" w:pos="360"/>
        </w:tabs>
        <w:spacing w:before="60" w:after="60"/>
        <w:ind w:left="360"/>
        <w:rPr>
          <w:sz w:val="20"/>
        </w:rPr>
      </w:pPr>
      <w:r w:rsidRPr="00160432">
        <w:rPr>
          <w:bCs/>
          <w:sz w:val="20"/>
        </w:rPr>
        <w:t>Traffic safety cone</w:t>
      </w:r>
      <w:r w:rsidRPr="00160432">
        <w:rPr>
          <w:sz w:val="20"/>
        </w:rPr>
        <w:t xml:space="preserve"> (min. one in each vehicle)</w:t>
      </w:r>
    </w:p>
    <w:p w:rsidR="005067A4" w:rsidRDefault="00AF17EF" w:rsidP="00160432">
      <w:pPr>
        <w:numPr>
          <w:ilvl w:val="0"/>
          <w:numId w:val="23"/>
        </w:numPr>
        <w:tabs>
          <w:tab w:val="clear" w:pos="1440"/>
          <w:tab w:val="num" w:pos="360"/>
        </w:tabs>
        <w:spacing w:before="60" w:after="60"/>
        <w:ind w:left="360"/>
        <w:rPr>
          <w:sz w:val="20"/>
        </w:rPr>
      </w:pPr>
      <w:r w:rsidRPr="00160432">
        <w:rPr>
          <w:bCs/>
          <w:sz w:val="20"/>
        </w:rPr>
        <w:t>Survey-specific items</w:t>
      </w:r>
      <w:r w:rsidRPr="00160432">
        <w:rPr>
          <w:sz w:val="20"/>
        </w:rPr>
        <w:t xml:space="preserve"> (e.g. measuring tape, max. depth device, machete, etc. as needed)</w:t>
      </w:r>
    </w:p>
    <w:p w:rsidR="00AF17EF" w:rsidRPr="00160432" w:rsidRDefault="00AF17EF" w:rsidP="00160432">
      <w:pPr>
        <w:tabs>
          <w:tab w:val="left" w:pos="360"/>
        </w:tabs>
        <w:rPr>
          <w:b/>
          <w:bCs/>
          <w:u w:val="single"/>
        </w:rPr>
      </w:pPr>
    </w:p>
    <w:p w:rsidR="00965C3D" w:rsidRPr="005067A4" w:rsidRDefault="00AF17EF" w:rsidP="00965C3D">
      <w:pPr>
        <w:spacing w:before="60" w:after="60"/>
        <w:jc w:val="center"/>
        <w:rPr>
          <w:b/>
          <w:bCs/>
          <w:sz w:val="28"/>
          <w:szCs w:val="28"/>
        </w:rPr>
      </w:pPr>
      <w:r w:rsidRPr="005067A4">
        <w:br w:type="page"/>
      </w:r>
      <w:r w:rsidR="0021018C">
        <w:lastRenderedPageBreak/>
        <w:t xml:space="preserve">ATTACHMENT </w:t>
      </w:r>
      <w:r w:rsidR="00F92F90">
        <w:t>2</w:t>
      </w:r>
      <w:r w:rsidR="0021018C">
        <w:t>: Sample Collection Ro</w:t>
      </w:r>
      <w:r w:rsidR="00D1008A">
        <w:t>d Construction</w:t>
      </w:r>
    </w:p>
    <w:tbl>
      <w:tblPr>
        <w:tblW w:w="1998" w:type="dxa"/>
        <w:tblInd w:w="13068" w:type="dxa"/>
        <w:tblLayout w:type="fixed"/>
        <w:tblLook w:val="0000" w:firstRow="0" w:lastRow="0" w:firstColumn="0" w:lastColumn="0" w:noHBand="0" w:noVBand="0"/>
      </w:tblPr>
      <w:tblGrid>
        <w:gridCol w:w="648"/>
        <w:gridCol w:w="450"/>
        <w:gridCol w:w="450"/>
        <w:gridCol w:w="450"/>
      </w:tblGrid>
      <w:tr w:rsidR="00DC3CE2" w:rsidTr="00160432">
        <w:tc>
          <w:tcPr>
            <w:tcW w:w="648" w:type="dxa"/>
          </w:tcPr>
          <w:p w:rsidR="00DC3CE2" w:rsidRDefault="00DC3CE2">
            <w:pPr>
              <w:jc w:val="right"/>
              <w:rPr>
                <w:sz w:val="20"/>
              </w:rPr>
            </w:pPr>
            <w:r>
              <w:rPr>
                <w:sz w:val="20"/>
              </w:rPr>
              <w:t xml:space="preserve">age </w:t>
            </w:r>
          </w:p>
        </w:tc>
        <w:tc>
          <w:tcPr>
            <w:tcW w:w="450" w:type="dxa"/>
            <w:tcBorders>
              <w:bottom w:val="single" w:sz="2" w:space="0" w:color="auto"/>
            </w:tcBorders>
          </w:tcPr>
          <w:p w:rsidR="00DC3CE2" w:rsidRDefault="00DC3CE2">
            <w:pPr>
              <w:jc w:val="right"/>
              <w:rPr>
                <w:sz w:val="20"/>
              </w:rPr>
            </w:pPr>
          </w:p>
        </w:tc>
        <w:tc>
          <w:tcPr>
            <w:tcW w:w="450" w:type="dxa"/>
          </w:tcPr>
          <w:p w:rsidR="00DC3CE2" w:rsidRDefault="00DC3CE2">
            <w:pPr>
              <w:jc w:val="right"/>
              <w:rPr>
                <w:sz w:val="20"/>
              </w:rPr>
            </w:pPr>
            <w:r>
              <w:rPr>
                <w:sz w:val="20"/>
              </w:rPr>
              <w:t>of</w:t>
            </w:r>
          </w:p>
        </w:tc>
        <w:tc>
          <w:tcPr>
            <w:tcW w:w="450" w:type="dxa"/>
            <w:tcBorders>
              <w:bottom w:val="single" w:sz="2" w:space="0" w:color="auto"/>
            </w:tcBorders>
          </w:tcPr>
          <w:p w:rsidR="00DC3CE2" w:rsidRDefault="00DC3CE2">
            <w:pPr>
              <w:jc w:val="right"/>
              <w:rPr>
                <w:sz w:val="20"/>
              </w:rPr>
            </w:pPr>
          </w:p>
        </w:tc>
      </w:tr>
    </w:tbl>
    <w:p w:rsidR="001112AF" w:rsidRPr="001112AF" w:rsidRDefault="001112AF" w:rsidP="001112AF">
      <w:pPr>
        <w:pStyle w:val="Heading7"/>
        <w:jc w:val="center"/>
        <w:rPr>
          <w:b w:val="0"/>
          <w:caps/>
        </w:rPr>
      </w:pPr>
      <w:r>
        <w:t>MassDEP-DWM Sample Collection Rod</w:t>
      </w:r>
    </w:p>
    <w:p w:rsidR="001112AF" w:rsidRDefault="001112AF" w:rsidP="001112AF">
      <w:pPr>
        <w:jc w:val="center"/>
        <w:rPr>
          <w:sz w:val="18"/>
        </w:rPr>
      </w:pPr>
      <w:r>
        <w:rPr>
          <w:sz w:val="18"/>
        </w:rPr>
        <w:t xml:space="preserve">SOP CN 001.3 Last Updated:  </w:t>
      </w:r>
      <w:r w:rsidR="00082F07">
        <w:rPr>
          <w:sz w:val="18"/>
        </w:rPr>
        <w:t>December</w:t>
      </w:r>
      <w:r>
        <w:rPr>
          <w:sz w:val="18"/>
        </w:rPr>
        <w:t xml:space="preserve"> 2007</w:t>
      </w:r>
    </w:p>
    <w:p w:rsidR="001112AF" w:rsidRDefault="001112AF" w:rsidP="001112AF">
      <w:pPr>
        <w:jc w:val="center"/>
      </w:pPr>
    </w:p>
    <w:p w:rsidR="001112AF" w:rsidRPr="001112AF" w:rsidRDefault="001112AF" w:rsidP="001112AF">
      <w:pPr>
        <w:pStyle w:val="BodyText"/>
        <w:rPr>
          <w:sz w:val="22"/>
          <w:szCs w:val="22"/>
        </w:rPr>
      </w:pPr>
      <w:r w:rsidRPr="001112AF">
        <w:rPr>
          <w:sz w:val="22"/>
          <w:szCs w:val="22"/>
        </w:rPr>
        <w:t>The water levels in rivers are constantly changing. A weekend of heavy rains can turn your ankle-deep stream into a chest-deep torrent. This can be a problem when charged with repeated safe collection of water samples at specific locations.  In addition to avoiding unsafe conditions, there is always the need to collect representative samples, which may not be accessible from shore or by wading in.   One solution is to recruit volunteers with long legs and arms. Another solution is to attach your sample jars to the end of a long pole.</w:t>
      </w:r>
    </w:p>
    <w:p w:rsidR="001112AF" w:rsidRPr="001112AF" w:rsidRDefault="001112AF" w:rsidP="001112AF">
      <w:pPr>
        <w:rPr>
          <w:sz w:val="22"/>
          <w:szCs w:val="22"/>
        </w:rPr>
      </w:pPr>
    </w:p>
    <w:p w:rsidR="001112AF" w:rsidRPr="001112AF" w:rsidRDefault="001112AF" w:rsidP="001112AF">
      <w:pPr>
        <w:rPr>
          <w:sz w:val="22"/>
          <w:szCs w:val="22"/>
        </w:rPr>
      </w:pPr>
      <w:r w:rsidRPr="001112AF">
        <w:rPr>
          <w:sz w:val="22"/>
          <w:szCs w:val="22"/>
        </w:rPr>
        <w:t>DWM has come up with a design that may help with your sampling efforts. It involves attaching a 4” clamp onto a telescoping aluminum pole (see figure 1). All parts are available at most well-stocked hardware stores, or home centers. The telescoping pole (usually used to wash windows</w:t>
      </w:r>
      <w:r w:rsidR="00F92F90">
        <w:rPr>
          <w:sz w:val="22"/>
          <w:szCs w:val="22"/>
        </w:rPr>
        <w:t>, or paint roller extension</w:t>
      </w:r>
      <w:r w:rsidRPr="001112AF">
        <w:rPr>
          <w:sz w:val="22"/>
          <w:szCs w:val="22"/>
        </w:rPr>
        <w:t>) will cost ~$10.00. The clamp (used by carpenters) will cost ~$5.00. You will also need two nuts, bolts, steel washers, and neoprene washers (see figure 2). You’ll also need a drill, screwdriver, pliers, friction tape and waterproof glue.</w:t>
      </w:r>
    </w:p>
    <w:p w:rsidR="001112AF" w:rsidRDefault="001112AF" w:rsidP="001112AF"/>
    <w:p w:rsidR="001112AF" w:rsidRDefault="001112AF" w:rsidP="001112AF">
      <w:pPr>
        <w:sectPr w:rsidR="001112AF">
          <w:headerReference w:type="even" r:id="rId16"/>
          <w:headerReference w:type="default" r:id="rId17"/>
          <w:footerReference w:type="default" r:id="rId18"/>
          <w:headerReference w:type="first" r:id="rId19"/>
          <w:pgSz w:w="12240" w:h="15840"/>
          <w:pgMar w:top="1440" w:right="1800" w:bottom="1440" w:left="1800" w:header="720" w:footer="720" w:gutter="0"/>
          <w:cols w:space="720"/>
          <w:docGrid w:linePitch="360"/>
        </w:sectPr>
      </w:pPr>
    </w:p>
    <w:p w:rsidR="001112AF" w:rsidRDefault="001112AF" w:rsidP="001112AF">
      <w:pPr>
        <w:pStyle w:val="Heading1"/>
      </w:pPr>
    </w:p>
    <w:p w:rsidR="001112AF" w:rsidRPr="001112AF" w:rsidRDefault="001112AF" w:rsidP="001112AF">
      <w:pPr>
        <w:pStyle w:val="Heading1"/>
        <w:rPr>
          <w:sz w:val="20"/>
        </w:rPr>
      </w:pPr>
    </w:p>
    <w:p w:rsidR="001112AF" w:rsidRPr="001112AF" w:rsidRDefault="001112AF" w:rsidP="001112AF">
      <w:pPr>
        <w:pStyle w:val="Heading1"/>
        <w:rPr>
          <w:sz w:val="20"/>
        </w:rPr>
      </w:pPr>
    </w:p>
    <w:p w:rsidR="001112AF" w:rsidRPr="001112AF" w:rsidRDefault="001112AF" w:rsidP="001112AF">
      <w:pPr>
        <w:rPr>
          <w:sz w:val="20"/>
        </w:rPr>
      </w:pPr>
    </w:p>
    <w:p w:rsidR="001112AF" w:rsidRPr="001112AF" w:rsidRDefault="001112AF" w:rsidP="001112AF">
      <w:pPr>
        <w:pStyle w:val="Heading1"/>
        <w:rPr>
          <w:sz w:val="20"/>
        </w:rPr>
      </w:pPr>
      <w:r w:rsidRPr="001112AF">
        <w:rPr>
          <w:sz w:val="20"/>
        </w:rPr>
        <w:t>Parts to Purchase</w:t>
      </w:r>
    </w:p>
    <w:p w:rsidR="001112AF" w:rsidRPr="001112AF" w:rsidRDefault="001112AF" w:rsidP="001112AF">
      <w:pPr>
        <w:rPr>
          <w:sz w:val="20"/>
        </w:rPr>
      </w:pPr>
      <w:r w:rsidRPr="001112AF">
        <w:rPr>
          <w:sz w:val="20"/>
        </w:rPr>
        <w:t>Aluminum Extension Pole</w:t>
      </w:r>
      <w:r w:rsidRPr="001112AF">
        <w:rPr>
          <w:sz w:val="20"/>
        </w:rPr>
        <w:tab/>
      </w:r>
      <w:r>
        <w:rPr>
          <w:sz w:val="20"/>
        </w:rPr>
        <w:tab/>
      </w:r>
      <w:r w:rsidRPr="001112AF">
        <w:rPr>
          <w:sz w:val="20"/>
        </w:rPr>
        <w:t>$10.00</w:t>
      </w:r>
    </w:p>
    <w:p w:rsidR="001112AF" w:rsidRPr="001112AF" w:rsidRDefault="001112AF" w:rsidP="001112AF">
      <w:pPr>
        <w:rPr>
          <w:sz w:val="20"/>
        </w:rPr>
      </w:pPr>
      <w:r w:rsidRPr="001112AF">
        <w:rPr>
          <w:sz w:val="20"/>
        </w:rPr>
        <w:t>Carpenter’s Bar Clamp</w:t>
      </w:r>
      <w:r w:rsidRPr="001112AF">
        <w:rPr>
          <w:sz w:val="20"/>
        </w:rPr>
        <w:tab/>
      </w:r>
      <w:r>
        <w:rPr>
          <w:sz w:val="20"/>
        </w:rPr>
        <w:tab/>
      </w:r>
      <w:r w:rsidRPr="001112AF">
        <w:rPr>
          <w:sz w:val="20"/>
        </w:rPr>
        <w:t>$  5.00</w:t>
      </w:r>
    </w:p>
    <w:p w:rsidR="001112AF" w:rsidRPr="001112AF" w:rsidRDefault="001112AF" w:rsidP="001112AF">
      <w:pPr>
        <w:rPr>
          <w:sz w:val="20"/>
        </w:rPr>
      </w:pPr>
      <w:r w:rsidRPr="001112AF">
        <w:rPr>
          <w:sz w:val="20"/>
        </w:rPr>
        <w:t>2 nuts, 2 bolts, 2 steel washers,</w:t>
      </w:r>
    </w:p>
    <w:p w:rsidR="001112AF" w:rsidRPr="001112AF" w:rsidRDefault="001112AF" w:rsidP="001112AF">
      <w:pPr>
        <w:rPr>
          <w:sz w:val="20"/>
        </w:rPr>
      </w:pPr>
      <w:r w:rsidRPr="001112AF">
        <w:rPr>
          <w:sz w:val="20"/>
        </w:rPr>
        <w:t xml:space="preserve">   and 2 neoprene washers</w:t>
      </w:r>
      <w:r w:rsidRPr="001112AF">
        <w:rPr>
          <w:sz w:val="20"/>
        </w:rPr>
        <w:tab/>
      </w:r>
      <w:r>
        <w:rPr>
          <w:sz w:val="20"/>
        </w:rPr>
        <w:tab/>
      </w:r>
      <w:r w:rsidRPr="001112AF">
        <w:rPr>
          <w:sz w:val="20"/>
        </w:rPr>
        <w:t>$  2.00</w:t>
      </w:r>
    </w:p>
    <w:p w:rsidR="001112AF" w:rsidRPr="001112AF" w:rsidRDefault="001112AF" w:rsidP="001112AF">
      <w:pPr>
        <w:rPr>
          <w:sz w:val="20"/>
        </w:rPr>
      </w:pPr>
      <w:r w:rsidRPr="001112AF">
        <w:rPr>
          <w:sz w:val="20"/>
        </w:rPr>
        <w:t>Friction Tape</w:t>
      </w:r>
      <w:r w:rsidRPr="001112AF">
        <w:rPr>
          <w:sz w:val="20"/>
        </w:rPr>
        <w:tab/>
      </w:r>
      <w:r w:rsidRPr="001112AF">
        <w:rPr>
          <w:sz w:val="20"/>
        </w:rPr>
        <w:tab/>
      </w:r>
      <w:r>
        <w:rPr>
          <w:sz w:val="20"/>
        </w:rPr>
        <w:tab/>
      </w:r>
      <w:r w:rsidRPr="001112AF">
        <w:rPr>
          <w:sz w:val="20"/>
        </w:rPr>
        <w:t>$  2.00</w:t>
      </w:r>
    </w:p>
    <w:p w:rsidR="001112AF" w:rsidRPr="001112AF" w:rsidRDefault="001112AF" w:rsidP="001112AF">
      <w:pPr>
        <w:rPr>
          <w:sz w:val="20"/>
        </w:rPr>
      </w:pPr>
      <w:r w:rsidRPr="001112AF">
        <w:rPr>
          <w:sz w:val="20"/>
        </w:rPr>
        <w:t>Waterproof Glue</w:t>
      </w:r>
      <w:r w:rsidRPr="001112AF">
        <w:rPr>
          <w:sz w:val="20"/>
        </w:rPr>
        <w:tab/>
      </w:r>
      <w:r w:rsidRPr="001112AF">
        <w:rPr>
          <w:sz w:val="20"/>
        </w:rPr>
        <w:tab/>
      </w:r>
      <w:r>
        <w:rPr>
          <w:sz w:val="20"/>
        </w:rPr>
        <w:tab/>
      </w:r>
      <w:r w:rsidRPr="001112AF">
        <w:rPr>
          <w:sz w:val="20"/>
          <w:u w:val="single"/>
        </w:rPr>
        <w:t>$  1.00</w:t>
      </w:r>
    </w:p>
    <w:p w:rsidR="001112AF" w:rsidRPr="001112AF" w:rsidRDefault="001112AF" w:rsidP="001112AF">
      <w:pPr>
        <w:rPr>
          <w:sz w:val="20"/>
        </w:rPr>
      </w:pPr>
      <w:r w:rsidRPr="001112AF">
        <w:rPr>
          <w:sz w:val="20"/>
        </w:rPr>
        <w:tab/>
        <w:t>TOTAL…………</w:t>
      </w:r>
      <w:r>
        <w:rPr>
          <w:sz w:val="20"/>
        </w:rPr>
        <w:tab/>
      </w:r>
      <w:r w:rsidRPr="001112AF">
        <w:rPr>
          <w:sz w:val="20"/>
        </w:rPr>
        <w:t>$20.00</w:t>
      </w:r>
    </w:p>
    <w:p w:rsidR="001112AF" w:rsidRPr="001112AF" w:rsidRDefault="001112AF" w:rsidP="001112AF">
      <w:pPr>
        <w:rPr>
          <w:sz w:val="20"/>
        </w:rPr>
      </w:pPr>
    </w:p>
    <w:p w:rsidR="001112AF" w:rsidRPr="001112AF" w:rsidRDefault="001112AF" w:rsidP="001112AF">
      <w:pPr>
        <w:pStyle w:val="Heading1"/>
        <w:rPr>
          <w:sz w:val="20"/>
        </w:rPr>
      </w:pPr>
      <w:r w:rsidRPr="001112AF">
        <w:rPr>
          <w:sz w:val="20"/>
        </w:rPr>
        <w:t>Tools to Use</w:t>
      </w:r>
    </w:p>
    <w:p w:rsidR="001112AF" w:rsidRPr="001112AF" w:rsidRDefault="001112AF" w:rsidP="001112AF">
      <w:pPr>
        <w:rPr>
          <w:sz w:val="20"/>
        </w:rPr>
      </w:pPr>
      <w:r w:rsidRPr="001112AF">
        <w:rPr>
          <w:sz w:val="20"/>
        </w:rPr>
        <w:t>Drill</w:t>
      </w:r>
    </w:p>
    <w:p w:rsidR="001112AF" w:rsidRPr="001112AF" w:rsidRDefault="001112AF" w:rsidP="001112AF">
      <w:pPr>
        <w:rPr>
          <w:sz w:val="20"/>
        </w:rPr>
      </w:pPr>
      <w:r w:rsidRPr="001112AF">
        <w:rPr>
          <w:sz w:val="20"/>
        </w:rPr>
        <w:t>Screwdriver</w:t>
      </w:r>
    </w:p>
    <w:p w:rsidR="001112AF" w:rsidRPr="001112AF" w:rsidRDefault="001112AF" w:rsidP="001112AF">
      <w:pPr>
        <w:rPr>
          <w:sz w:val="20"/>
        </w:rPr>
      </w:pPr>
      <w:r w:rsidRPr="001112AF">
        <w:rPr>
          <w:sz w:val="20"/>
        </w:rPr>
        <w:t xml:space="preserve">Pliers     </w:t>
      </w:r>
    </w:p>
    <w:p w:rsidR="001112AF" w:rsidRPr="001112AF" w:rsidRDefault="001112AF" w:rsidP="001112AF">
      <w:pPr>
        <w:rPr>
          <w:sz w:val="20"/>
        </w:rPr>
      </w:pPr>
    </w:p>
    <w:p w:rsidR="001112AF" w:rsidRPr="001112AF" w:rsidRDefault="001112AF" w:rsidP="001112AF">
      <w:pPr>
        <w:rPr>
          <w:sz w:val="20"/>
        </w:rPr>
      </w:pPr>
    </w:p>
    <w:p w:rsidR="001112AF" w:rsidRDefault="001112AF" w:rsidP="001112AF"/>
    <w:p w:rsidR="001112AF" w:rsidRDefault="001112AF" w:rsidP="001112AF"/>
    <w:p w:rsidR="001112AF" w:rsidRDefault="001112AF" w:rsidP="001112AF"/>
    <w:p w:rsidR="001112AF" w:rsidRDefault="001112AF" w:rsidP="001112AF"/>
    <w:p w:rsidR="001112AF" w:rsidRDefault="001112AF" w:rsidP="001112AF"/>
    <w:p w:rsidR="001112AF" w:rsidRDefault="001112AF" w:rsidP="001112AF"/>
    <w:p w:rsidR="001112AF" w:rsidRDefault="001112AF" w:rsidP="001112AF"/>
    <w:p w:rsidR="001112AF" w:rsidRDefault="001112AF" w:rsidP="001112AF">
      <w:r>
        <w:rPr>
          <w:noProof/>
        </w:rPr>
        <w:drawing>
          <wp:inline distT="0" distB="0" distL="0" distR="0">
            <wp:extent cx="2655570" cy="3533140"/>
            <wp:effectExtent l="0" t="0" r="0" b="0"/>
            <wp:docPr id="71" name="Picture 71" descr="C:\WINNT\Profiles\pmitchell\My Documents\My Pictures\Oly1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C:\WINNT\Profiles\pmitchell\My Documents\My Pictures\Oly114.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655570" cy="3533140"/>
                    </a:xfrm>
                    <a:prstGeom prst="rect">
                      <a:avLst/>
                    </a:prstGeom>
                    <a:noFill/>
                    <a:ln>
                      <a:noFill/>
                    </a:ln>
                  </pic:spPr>
                </pic:pic>
              </a:graphicData>
            </a:graphic>
          </wp:inline>
        </w:drawing>
      </w:r>
    </w:p>
    <w:p w:rsidR="001112AF" w:rsidRPr="001112AF" w:rsidRDefault="001112AF" w:rsidP="001112AF">
      <w:pPr>
        <w:rPr>
          <w:sz w:val="20"/>
        </w:rPr>
      </w:pPr>
      <w:r w:rsidRPr="001112AF">
        <w:rPr>
          <w:sz w:val="20"/>
        </w:rPr>
        <w:t>Figure 1</w:t>
      </w:r>
    </w:p>
    <w:p w:rsidR="001112AF" w:rsidRDefault="001112AF" w:rsidP="001112AF">
      <w:pPr>
        <w:sectPr w:rsidR="001112AF">
          <w:type w:val="continuous"/>
          <w:pgSz w:w="12240" w:h="15840"/>
          <w:pgMar w:top="1440" w:right="1800" w:bottom="1440" w:left="1800" w:header="720" w:footer="720" w:gutter="0"/>
          <w:cols w:num="2" w:space="720" w:equalWidth="0">
            <w:col w:w="3960" w:space="720"/>
            <w:col w:w="3960"/>
          </w:cols>
          <w:docGrid w:linePitch="360"/>
        </w:sectPr>
      </w:pPr>
    </w:p>
    <w:p w:rsidR="001112AF" w:rsidRDefault="001112AF" w:rsidP="001112AF"/>
    <w:p w:rsidR="001112AF" w:rsidRDefault="001112AF" w:rsidP="001112AF">
      <w:r>
        <w:rPr>
          <w:noProof/>
          <w:sz w:val="20"/>
        </w:rPr>
        <mc:AlternateContent>
          <mc:Choice Requires="wps">
            <w:drawing>
              <wp:anchor distT="0" distB="0" distL="114300" distR="114300" simplePos="0" relativeHeight="251665920" behindDoc="0" locked="0" layoutInCell="1" allowOverlap="1">
                <wp:simplePos x="0" y="0"/>
                <wp:positionH relativeFrom="column">
                  <wp:posOffset>800100</wp:posOffset>
                </wp:positionH>
                <wp:positionV relativeFrom="paragraph">
                  <wp:posOffset>2057400</wp:posOffset>
                </wp:positionV>
                <wp:extent cx="1371600" cy="342900"/>
                <wp:effectExtent l="9525" t="57150" r="28575" b="9525"/>
                <wp:wrapNone/>
                <wp:docPr id="76"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16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051474" id="Straight Connector 76" o:spid="_x0000_s1026" style="position:absolute;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62pt" to="171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">
                <v:stroke endarrow="block"/>
              </v:line>
            </w:pict>
          </mc:Fallback>
        </mc:AlternateContent>
      </w:r>
      <w:r>
        <w:rPr>
          <w:noProof/>
          <w:sz w:val="20"/>
        </w:rPr>
        <mc:AlternateContent>
          <mc:Choice Requires="wps">
            <w:drawing>
              <wp:anchor distT="0" distB="0" distL="114300" distR="114300" simplePos="0" relativeHeight="251664896" behindDoc="0" locked="0" layoutInCell="1" allowOverlap="1">
                <wp:simplePos x="0" y="0"/>
                <wp:positionH relativeFrom="column">
                  <wp:posOffset>800100</wp:posOffset>
                </wp:positionH>
                <wp:positionV relativeFrom="paragraph">
                  <wp:posOffset>1485900</wp:posOffset>
                </wp:positionV>
                <wp:extent cx="1143000" cy="914400"/>
                <wp:effectExtent l="9525" t="57150" r="47625" b="9525"/>
                <wp:wrapNone/>
                <wp:docPr id="75"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0" cy="914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4ACD70" id="Straight Connector 75" o:spid="_x0000_s1026" style="position:absolute;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17pt" to="153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">
                <v:stroke endarrow="block"/>
              </v:line>
            </w:pict>
          </mc:Fallback>
        </mc:AlternateContent>
      </w:r>
      <w:r>
        <w:rPr>
          <w:noProof/>
          <w:sz w:val="20"/>
        </w:rPr>
        <mc:AlternateContent>
          <mc:Choice Requires="wps">
            <w:drawing>
              <wp:anchor distT="0" distB="0" distL="114300" distR="114300" simplePos="0" relativeHeight="251663872" behindDoc="0" locked="0" layoutInCell="1" allowOverlap="1">
                <wp:simplePos x="0" y="0"/>
                <wp:positionH relativeFrom="column">
                  <wp:posOffset>228600</wp:posOffset>
                </wp:positionH>
                <wp:positionV relativeFrom="paragraph">
                  <wp:posOffset>2057400</wp:posOffset>
                </wp:positionV>
                <wp:extent cx="685800" cy="571500"/>
                <wp:effectExtent l="9525" t="9525" r="9525" b="9525"/>
                <wp:wrapNone/>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571500"/>
                        </a:xfrm>
                        <a:prstGeom prst="rect">
                          <a:avLst/>
                        </a:prstGeom>
                        <a:solidFill>
                          <a:srgbClr val="FFFFFF"/>
                        </a:solidFill>
                        <a:ln w="9525">
                          <a:solidFill>
                            <a:srgbClr val="000000"/>
                          </a:solidFill>
                          <a:miter lim="800000"/>
                          <a:headEnd/>
                          <a:tailEnd/>
                        </a:ln>
                      </wps:spPr>
                      <wps:txbx>
                        <w:txbxContent>
                          <w:p w:rsidR="00955F1D" w:rsidRDefault="00955F1D" w:rsidP="001112AF">
                            <w:r>
                              <w:t>Friction</w:t>
                            </w:r>
                          </w:p>
                          <w:p w:rsidR="00955F1D" w:rsidRDefault="00955F1D" w:rsidP="001112AF">
                            <w:r>
                              <w:t>Tape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27" type="#_x0000_t202" style="position:absolute;margin-left:18pt;margin-top:162pt;width:54pt;height:4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">
                <v:textbox>
                  <w:txbxContent>
                    <w:p w:rsidR="00955F1D" w:rsidRDefault="00955F1D" w:rsidP="001112AF">
                      <w:r>
                        <w:t>Friction</w:t>
                      </w:r>
                    </w:p>
                    <w:p w:rsidR="00955F1D" w:rsidRDefault="00955F1D" w:rsidP="001112AF">
                      <w:r>
                        <w:t>Tape</w:t>
                      </w:r>
                    </w:p>
                  </w:txbxContent>
                </v:textbox>
              </v:shape>
            </w:pict>
          </mc:Fallback>
        </mc:AlternateContent>
      </w:r>
      <w:r>
        <w:rPr>
          <w:noProof/>
          <w:sz w:val="20"/>
        </w:rPr>
        <mc:AlternateContent>
          <mc:Choice Requires="wps">
            <w:drawing>
              <wp:anchor distT="0" distB="0" distL="114300" distR="114300" simplePos="0" relativeHeight="251662848" behindDoc="0" locked="0" layoutInCell="1" allowOverlap="1">
                <wp:simplePos x="0" y="0"/>
                <wp:positionH relativeFrom="column">
                  <wp:posOffset>2857500</wp:posOffset>
                </wp:positionH>
                <wp:positionV relativeFrom="paragraph">
                  <wp:posOffset>685800</wp:posOffset>
                </wp:positionV>
                <wp:extent cx="1371600" cy="342900"/>
                <wp:effectExtent l="28575" t="9525" r="9525" b="57150"/>
                <wp:wrapNone/>
                <wp:docPr id="73"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16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5755D" id="Straight Connector 73"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54pt" to="333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">
                <v:stroke endarrow="block"/>
              </v:line>
            </w:pict>
          </mc:Fallback>
        </mc:AlternateContent>
      </w:r>
      <w:r>
        <w:rPr>
          <w:noProof/>
          <w:sz w:val="20"/>
        </w:rPr>
        <mc:AlternateContent>
          <mc:Choice Requires="wps">
            <w:drawing>
              <wp:anchor distT="0" distB="0" distL="114300" distR="114300" simplePos="0" relativeHeight="251661824" behindDoc="0" locked="0" layoutInCell="1" allowOverlap="1">
                <wp:simplePos x="0" y="0"/>
                <wp:positionH relativeFrom="column">
                  <wp:posOffset>4114800</wp:posOffset>
                </wp:positionH>
                <wp:positionV relativeFrom="paragraph">
                  <wp:posOffset>457200</wp:posOffset>
                </wp:positionV>
                <wp:extent cx="800100" cy="457200"/>
                <wp:effectExtent l="9525" t="9525" r="9525" b="9525"/>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57200"/>
                        </a:xfrm>
                        <a:prstGeom prst="rect">
                          <a:avLst/>
                        </a:prstGeom>
                        <a:solidFill>
                          <a:srgbClr val="FFFFFF"/>
                        </a:solidFill>
                        <a:ln w="9525">
                          <a:solidFill>
                            <a:srgbClr val="000000"/>
                          </a:solidFill>
                          <a:miter lim="800000"/>
                          <a:headEnd/>
                          <a:tailEnd/>
                        </a:ln>
                      </wps:spPr>
                      <wps:txbx>
                        <w:txbxContent>
                          <w:p w:rsidR="00955F1D" w:rsidRDefault="00955F1D" w:rsidP="001112AF">
                            <w:r>
                              <w:t xml:space="preserve">  Release</w:t>
                            </w:r>
                          </w:p>
                          <w:p w:rsidR="00955F1D" w:rsidRDefault="00955F1D" w:rsidP="001112AF">
                            <w:r>
                              <w:t xml:space="preserve">  Lever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028" type="#_x0000_t202" style="position:absolute;margin-left:324pt;margin-top:36pt;width:63pt;height:3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">
                <v:textbox>
                  <w:txbxContent>
                    <w:p w:rsidR="00955F1D" w:rsidRDefault="00955F1D" w:rsidP="001112AF">
                      <w:r>
                        <w:t xml:space="preserve">  Release</w:t>
                      </w:r>
                    </w:p>
                    <w:p w:rsidR="00955F1D" w:rsidRDefault="00955F1D" w:rsidP="001112AF">
                      <w:r>
                        <w:t xml:space="preserve">  Lever</w:t>
                      </w:r>
                    </w:p>
                  </w:txbxContent>
                </v:textbox>
              </v:shape>
            </w:pict>
          </mc:Fallback>
        </mc:AlternateContent>
      </w:r>
      <w:r>
        <w:rPr>
          <w:noProof/>
        </w:rPr>
        <w:drawing>
          <wp:inline distT="0" distB="0" distL="0" distR="0">
            <wp:extent cx="5478780" cy="4110990"/>
            <wp:effectExtent l="0" t="0" r="7620" b="3810"/>
            <wp:docPr id="70" name="Picture 70" descr="C:\WINNT\Profiles\pmitchell\My Documents\My Pictures\Oly118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C:\WINNT\Profiles\pmitchell\My Documents\My Pictures\Oly118a.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78780" cy="4110990"/>
                    </a:xfrm>
                    <a:prstGeom prst="rect">
                      <a:avLst/>
                    </a:prstGeom>
                    <a:noFill/>
                    <a:ln>
                      <a:noFill/>
                    </a:ln>
                  </pic:spPr>
                </pic:pic>
              </a:graphicData>
            </a:graphic>
          </wp:inline>
        </w:drawing>
      </w:r>
    </w:p>
    <w:p w:rsidR="001112AF" w:rsidRPr="001112AF" w:rsidRDefault="001112AF" w:rsidP="001112AF">
      <w:pPr>
        <w:rPr>
          <w:sz w:val="20"/>
        </w:rPr>
      </w:pPr>
      <w:r w:rsidRPr="001112AF">
        <w:rPr>
          <w:sz w:val="20"/>
        </w:rPr>
        <w:t>Figure 2</w:t>
      </w:r>
    </w:p>
    <w:p w:rsidR="001112AF" w:rsidRDefault="001112AF" w:rsidP="001112AF"/>
    <w:p w:rsidR="001112AF" w:rsidRPr="001112AF" w:rsidRDefault="001112AF" w:rsidP="001112AF">
      <w:pPr>
        <w:rPr>
          <w:sz w:val="22"/>
        </w:rPr>
      </w:pPr>
      <w:r w:rsidRPr="001112AF">
        <w:rPr>
          <w:sz w:val="22"/>
        </w:rPr>
        <w:t xml:space="preserve">The telescoping pole we selected is aluminum, because it is lightweight and rust-free. It extends from 4’ to 8’. The clamp we selected is a 4” bar clamp, as it holds 90% of our bottles. You may wish to bring the bottles you use to the store with you and find out which clamp size is right for you. </w:t>
      </w:r>
    </w:p>
    <w:p w:rsidR="001112AF" w:rsidRPr="001112AF" w:rsidRDefault="001112AF" w:rsidP="001112AF">
      <w:pPr>
        <w:rPr>
          <w:sz w:val="22"/>
        </w:rPr>
      </w:pPr>
    </w:p>
    <w:p w:rsidR="001112AF" w:rsidRPr="001112AF" w:rsidRDefault="001112AF" w:rsidP="001112AF">
      <w:pPr>
        <w:rPr>
          <w:sz w:val="22"/>
        </w:rPr>
      </w:pPr>
      <w:r w:rsidRPr="001112AF">
        <w:rPr>
          <w:sz w:val="22"/>
        </w:rPr>
        <w:t xml:space="preserve">To construct the sampling pole, start by removing the threaded end from the pole (most extension poles have a threaded end to attach a window brush or squeegee). Most threaded ends are pop-riveted on, and you can drill them out. Next, match up the clamp handle to the hole made by drilling out the rivet. Be sure to use the handle that does NOT have the release lever. You will want access to the lever when the clamp is closed. Mark the location of the existing hole, and the location of the second hole. Drill the second hole through the pole, and two corresponding holes in the clamp handle. Attach the clamp handle with the two bolts, washers and nuts. It’s a good idea to use neoprene washers so the plastic clamp handle won’t crack due to over tightening. If you’re not using lock washers, put a drop of glue on the end of each nut. Next, add some friction tape (bicycle handle bar tape) to the inside of the clamp’s jaws. This will prevent the bottle from slipping out of the clamp.  </w:t>
      </w:r>
    </w:p>
    <w:p w:rsidR="001112AF" w:rsidRPr="001112AF" w:rsidRDefault="001112AF" w:rsidP="001112AF">
      <w:pPr>
        <w:rPr>
          <w:sz w:val="22"/>
        </w:rPr>
      </w:pPr>
    </w:p>
    <w:p w:rsidR="001112AF" w:rsidRPr="001112AF" w:rsidRDefault="001112AF" w:rsidP="001112AF">
      <w:pPr>
        <w:rPr>
          <w:sz w:val="22"/>
        </w:rPr>
      </w:pPr>
      <w:r w:rsidRPr="001112AF">
        <w:rPr>
          <w:sz w:val="22"/>
        </w:rPr>
        <w:t>A new design for 2007 using two ratchet clamps is shown below (Figure 3).  Because they are adjustable, these clamps allow sampling with a variety of bottle sizes.</w:t>
      </w:r>
    </w:p>
    <w:p w:rsidR="001112AF" w:rsidRDefault="001112AF" w:rsidP="001112AF">
      <w:r>
        <w:rPr>
          <w:noProof/>
        </w:rPr>
        <w:drawing>
          <wp:inline distT="0" distB="0" distL="0" distR="0">
            <wp:extent cx="2055495" cy="1543685"/>
            <wp:effectExtent l="0" t="0" r="1905" b="0"/>
            <wp:docPr id="69" name="Picture 69" descr="\\dep-fp-wor-004\rchase$\My Pictures\P1010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dep-fp-wor-004\rchase$\My Pictures\P1010020.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055495" cy="1543685"/>
                    </a:xfrm>
                    <a:prstGeom prst="rect">
                      <a:avLst/>
                    </a:prstGeom>
                    <a:noFill/>
                    <a:ln>
                      <a:noFill/>
                    </a:ln>
                  </pic:spPr>
                </pic:pic>
              </a:graphicData>
            </a:graphic>
          </wp:inline>
        </w:drawing>
      </w:r>
    </w:p>
    <w:p w:rsidR="001112AF" w:rsidRDefault="001112AF" w:rsidP="001112AF"/>
    <w:p w:rsidR="001112AF" w:rsidRPr="001112AF" w:rsidRDefault="001112AF" w:rsidP="001112AF">
      <w:pPr>
        <w:rPr>
          <w:sz w:val="22"/>
        </w:rPr>
      </w:pPr>
      <w:r w:rsidRPr="001112AF">
        <w:rPr>
          <w:sz w:val="22"/>
        </w:rPr>
        <w:t>To use the collection rod, first rinse the clamp end of the rod in the stream you wish to sample. This will reduce the possibility of contamination from the previous station (or contamination from the trunk of your car!). Then, place a bottle in the clamp and squeeze the clamp closed. Remove the cap from the bottle. Rotate the rod until the bottle is upside down</w:t>
      </w:r>
      <w:r w:rsidR="00F92F90">
        <w:rPr>
          <w:sz w:val="22"/>
        </w:rPr>
        <w:t xml:space="preserve"> (or 45° angle for bacterial sample bottles with thiosulfate)</w:t>
      </w:r>
      <w:r w:rsidRPr="001112AF">
        <w:rPr>
          <w:sz w:val="22"/>
        </w:rPr>
        <w:t xml:space="preserve">. Immerse the bottle to the desired depth and then rotate the rod to fill the bottle (see figure 3). Once the bottle is full, remove it from the water, cap it and remove it from the clamp.  </w:t>
      </w:r>
    </w:p>
    <w:p w:rsidR="001112AF" w:rsidRPr="001112AF" w:rsidRDefault="001112AF" w:rsidP="001112AF">
      <w:pPr>
        <w:rPr>
          <w:color w:val="FF0000"/>
          <w:sz w:val="22"/>
        </w:rPr>
      </w:pPr>
    </w:p>
    <w:p w:rsidR="001112AF" w:rsidRDefault="001112AF" w:rsidP="001112AF">
      <w:r>
        <w:rPr>
          <w:noProof/>
          <w:color w:val="FF0000"/>
        </w:rPr>
        <w:drawing>
          <wp:inline distT="0" distB="0" distL="0" distR="0">
            <wp:extent cx="3086735" cy="2319020"/>
            <wp:effectExtent l="0" t="0" r="0" b="5080"/>
            <wp:docPr id="68" name="Picture 68" descr="C:\WINNT\Profiles\pmitchell\My Documents\My Pictures\Oly1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C:\WINNT\Profiles\pmitchell\My Documents\My Pictures\Oly115.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086735" cy="2319020"/>
                    </a:xfrm>
                    <a:prstGeom prst="rect">
                      <a:avLst/>
                    </a:prstGeom>
                    <a:noFill/>
                    <a:ln>
                      <a:noFill/>
                    </a:ln>
                  </pic:spPr>
                </pic:pic>
              </a:graphicData>
            </a:graphic>
          </wp:inline>
        </w:drawing>
      </w:r>
    </w:p>
    <w:p w:rsidR="001112AF" w:rsidRPr="001112AF" w:rsidRDefault="001112AF" w:rsidP="001112AF">
      <w:pPr>
        <w:rPr>
          <w:sz w:val="20"/>
        </w:rPr>
      </w:pPr>
      <w:r w:rsidRPr="001112AF">
        <w:rPr>
          <w:sz w:val="20"/>
        </w:rPr>
        <w:t>Figure 3</w:t>
      </w:r>
    </w:p>
    <w:p w:rsidR="001112AF" w:rsidRDefault="001112AF" w:rsidP="001112AF"/>
    <w:p w:rsidR="001112AF" w:rsidRPr="001112AF" w:rsidRDefault="001112AF" w:rsidP="001112AF">
      <w:pPr>
        <w:pStyle w:val="BodyText"/>
        <w:rPr>
          <w:sz w:val="22"/>
        </w:rPr>
      </w:pPr>
      <w:r w:rsidRPr="001112AF">
        <w:rPr>
          <w:sz w:val="22"/>
        </w:rPr>
        <w:t>Do not extend the pole too far when sampling high velocity streams. You’d be surprised at how much force there can be on the pole. To avoid damaging (bending) the pole, it is recommended that you leave at least 1</w:t>
      </w:r>
      <w:r w:rsidR="00082F07">
        <w:rPr>
          <w:sz w:val="22"/>
        </w:rPr>
        <w:t xml:space="preserve"> </w:t>
      </w:r>
      <w:r w:rsidRPr="001112AF">
        <w:rPr>
          <w:sz w:val="22"/>
        </w:rPr>
        <w:t>foot un</w:t>
      </w:r>
      <w:r w:rsidR="00082F07">
        <w:rPr>
          <w:sz w:val="22"/>
        </w:rPr>
        <w:t>-</w:t>
      </w:r>
      <w:r w:rsidRPr="001112AF">
        <w:rPr>
          <w:sz w:val="22"/>
        </w:rPr>
        <w:t xml:space="preserve">extended. You can mark this limit on the pole with a permanent marker. </w:t>
      </w:r>
    </w:p>
    <w:p w:rsidR="001112AF" w:rsidRPr="001112AF" w:rsidRDefault="001112AF" w:rsidP="001112AF">
      <w:pPr>
        <w:pStyle w:val="BodyText"/>
        <w:rPr>
          <w:sz w:val="22"/>
        </w:rPr>
      </w:pPr>
      <w:bookmarkStart w:id="12" w:name="_GoBack"/>
      <w:bookmarkEnd w:id="12"/>
    </w:p>
    <w:p w:rsidR="001112AF" w:rsidRPr="001112AF" w:rsidRDefault="001112AF" w:rsidP="001112AF">
      <w:pPr>
        <w:pStyle w:val="BodyText"/>
        <w:rPr>
          <w:sz w:val="22"/>
        </w:rPr>
      </w:pPr>
      <w:r w:rsidRPr="001112AF">
        <w:rPr>
          <w:sz w:val="22"/>
        </w:rPr>
        <w:t xml:space="preserve">When you have finished collecting your water samples at your first station, and have moved on to your next station, don’t forget to rinse the rod BEFORE you attach your next bottle. Place the clamp end of the rod in the stream you now wish to </w:t>
      </w:r>
      <w:r w:rsidR="006B24AE" w:rsidRPr="001112AF">
        <w:rPr>
          <w:sz w:val="22"/>
        </w:rPr>
        <w:t>sample and</w:t>
      </w:r>
      <w:r w:rsidRPr="001112AF">
        <w:rPr>
          <w:sz w:val="22"/>
        </w:rPr>
        <w:t xml:space="preserve"> swirl it in the water. This will reduce any possibility of contamination from your previous station (or contamination from the trunk of your car!). It’s a good idea to put a small label on the rod to remind you to rinse the rod at each station prior to use. You can write this in permanent marker on the shaft of the pole. Also, since the pole is made of aluminum, be extra careful around power lines.</w:t>
      </w:r>
    </w:p>
    <w:p w:rsidR="005809CA" w:rsidRDefault="005809CA">
      <w:pPr>
        <w:ind w:right="684"/>
        <w:jc w:val="center"/>
        <w:rPr>
          <w:b/>
          <w:bCs/>
          <w:sz w:val="28"/>
        </w:rPr>
      </w:pPr>
    </w:p>
    <w:p w:rsidR="001112AF" w:rsidRDefault="001112AF">
      <w:pPr>
        <w:ind w:right="684"/>
        <w:jc w:val="center"/>
        <w:rPr>
          <w:b/>
          <w:bCs/>
          <w:sz w:val="28"/>
        </w:rPr>
      </w:pPr>
    </w:p>
    <w:p w:rsidR="001112AF" w:rsidRDefault="001112AF" w:rsidP="001112AF">
      <w:pPr>
        <w:ind w:right="684"/>
        <w:rPr>
          <w:b/>
          <w:bCs/>
          <w:sz w:val="28"/>
        </w:rPr>
      </w:pPr>
    </w:p>
    <w:sectPr w:rsidR="001112AF" w:rsidSect="008B2119">
      <w:endnotePr>
        <w:numFmt w:val="decimal"/>
      </w:endnotePr>
      <w:pgSz w:w="12240" w:h="15840" w:code="1"/>
      <w:pgMar w:top="720" w:right="720" w:bottom="720" w:left="720" w:header="720" w:footer="720" w:gutter="0"/>
      <w:cols w:space="720" w:equalWidth="0">
        <w:col w:w="10512" w:space="7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5F1D" w:rsidRDefault="00955F1D">
      <w:r>
        <w:separator/>
      </w:r>
    </w:p>
  </w:endnote>
  <w:endnote w:type="continuationSeparator" w:id="0">
    <w:p w:rsidR="00955F1D" w:rsidRDefault="00955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F1D" w:rsidRDefault="00955F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rsidR="00955F1D" w:rsidRDefault="00955F1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F1D" w:rsidRDefault="00955F1D">
    <w:pPr>
      <w:pStyle w:val="Footer"/>
      <w:framePr w:wrap="around" w:vAnchor="text" w:hAnchor="page" w:x="10657" w:y="-7"/>
      <w:rPr>
        <w:rStyle w:val="PageNumber"/>
      </w:rPr>
    </w:pPr>
  </w:p>
  <w:p w:rsidR="00955F1D" w:rsidRDefault="00955F1D">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6F07" w:rsidRDefault="00636F0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F1D" w:rsidRDefault="00955F1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5F1D" w:rsidRDefault="00955F1D">
      <w:r>
        <w:separator/>
      </w:r>
    </w:p>
  </w:footnote>
  <w:footnote w:type="continuationSeparator" w:id="0">
    <w:p w:rsidR="00955F1D" w:rsidRDefault="00955F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F1D" w:rsidRDefault="00955F1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55F1D" w:rsidRDefault="00955F1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F1D" w:rsidRDefault="00955F1D">
    <w:pPr>
      <w:pStyle w:val="Header"/>
      <w:framePr w:wrap="around" w:vAnchor="text" w:hAnchor="page" w:x="1297" w:y="-719"/>
      <w:rPr>
        <w:rStyle w:val="PageNumber"/>
      </w:rPr>
    </w:pPr>
  </w:p>
  <w:p w:rsidR="00955F1D" w:rsidRDefault="00955F1D">
    <w:pPr>
      <w:pStyle w:val="Header"/>
      <w:framePr w:wrap="around" w:vAnchor="text" w:hAnchor="page" w:x="1297" w:y="-719"/>
      <w:ind w:right="360"/>
      <w:rPr>
        <w:rStyle w:val="PageNumber"/>
      </w:rPr>
    </w:pPr>
  </w:p>
  <w:p w:rsidR="00955F1D" w:rsidRPr="003352B6" w:rsidRDefault="00955F1D" w:rsidP="00B47D66">
    <w:pPr>
      <w:pStyle w:val="Header"/>
      <w:tabs>
        <w:tab w:val="clear" w:pos="8640"/>
        <w:tab w:val="left" w:pos="7200"/>
        <w:tab w:val="right" w:pos="9180"/>
      </w:tabs>
      <w:rPr>
        <w:sz w:val="16"/>
        <w:szCs w:val="16"/>
      </w:rPr>
    </w:pPr>
    <w:r w:rsidRPr="003352B6">
      <w:rPr>
        <w:sz w:val="16"/>
        <w:szCs w:val="16"/>
      </w:rPr>
      <w:tab/>
    </w:r>
    <w:r w:rsidRPr="003352B6">
      <w:rPr>
        <w:sz w:val="16"/>
        <w:szCs w:val="16"/>
      </w:rPr>
      <w:tab/>
    </w:r>
  </w:p>
  <w:p w:rsidR="00955F1D" w:rsidRDefault="00955F1D" w:rsidP="00B47D66">
    <w:pPr>
      <w:pStyle w:val="Header"/>
      <w:tabs>
        <w:tab w:val="clear" w:pos="4320"/>
        <w:tab w:val="clear" w:pos="8640"/>
        <w:tab w:val="left" w:pos="7200"/>
        <w:tab w:val="left" w:pos="7380"/>
        <w:tab w:val="right" w:pos="9180"/>
      </w:tabs>
      <w:ind w:firstLine="1260"/>
      <w:rPr>
        <w:sz w:val="16"/>
        <w:szCs w:val="16"/>
      </w:rPr>
    </w:pPr>
    <w:r w:rsidRPr="003352B6">
      <w:rPr>
        <w:sz w:val="16"/>
        <w:szCs w:val="16"/>
      </w:rPr>
      <w:tab/>
      <w:t>Date:</w:t>
    </w:r>
    <w:r w:rsidRPr="003352B6">
      <w:rPr>
        <w:sz w:val="16"/>
        <w:szCs w:val="16"/>
      </w:rPr>
      <w:tab/>
    </w:r>
    <w:r>
      <w:rPr>
        <w:sz w:val="16"/>
        <w:szCs w:val="16"/>
      </w:rPr>
      <w:t xml:space="preserve">January 2020 </w:t>
    </w:r>
  </w:p>
  <w:p w:rsidR="00955F1D" w:rsidRPr="003352B6" w:rsidRDefault="00955F1D" w:rsidP="00B47D66">
    <w:pPr>
      <w:pStyle w:val="Header"/>
      <w:tabs>
        <w:tab w:val="clear" w:pos="4320"/>
        <w:tab w:val="clear" w:pos="8640"/>
        <w:tab w:val="left" w:pos="7200"/>
        <w:tab w:val="left" w:pos="7380"/>
        <w:tab w:val="right" w:pos="9180"/>
      </w:tabs>
      <w:ind w:firstLine="1260"/>
      <w:rPr>
        <w:sz w:val="16"/>
        <w:szCs w:val="16"/>
      </w:rPr>
    </w:pPr>
    <w:r>
      <w:rPr>
        <w:sz w:val="16"/>
        <w:szCs w:val="16"/>
      </w:rPr>
      <w:t>SOP-Sample Collection Techniques for Bacterial Monitoring</w:t>
    </w:r>
    <w:r w:rsidRPr="003352B6">
      <w:rPr>
        <w:sz w:val="16"/>
        <w:szCs w:val="16"/>
      </w:rPr>
      <w:tab/>
      <w:t>Page:</w:t>
    </w:r>
    <w:r w:rsidRPr="003352B6">
      <w:rPr>
        <w:sz w:val="16"/>
        <w:szCs w:val="16"/>
      </w:rPr>
      <w:tab/>
    </w:r>
    <w:r w:rsidRPr="003352B6">
      <w:rPr>
        <w:rStyle w:val="PageNumber"/>
        <w:sz w:val="16"/>
        <w:szCs w:val="16"/>
      </w:rPr>
      <w:fldChar w:fldCharType="begin"/>
    </w:r>
    <w:r w:rsidRPr="003352B6">
      <w:rPr>
        <w:rStyle w:val="PageNumber"/>
        <w:sz w:val="16"/>
        <w:szCs w:val="16"/>
      </w:rPr>
      <w:instrText xml:space="preserve"> PAGE </w:instrText>
    </w:r>
    <w:r w:rsidRPr="003352B6">
      <w:rPr>
        <w:rStyle w:val="PageNumber"/>
        <w:sz w:val="16"/>
        <w:szCs w:val="16"/>
      </w:rPr>
      <w:fldChar w:fldCharType="separate"/>
    </w:r>
    <w:r>
      <w:rPr>
        <w:rStyle w:val="PageNumber"/>
        <w:noProof/>
        <w:sz w:val="16"/>
        <w:szCs w:val="16"/>
      </w:rPr>
      <w:t>2</w:t>
    </w:r>
    <w:r w:rsidRPr="003352B6">
      <w:rPr>
        <w:rStyle w:val="PageNumber"/>
        <w:sz w:val="16"/>
        <w:szCs w:val="16"/>
      </w:rPr>
      <w:fldChar w:fldCharType="end"/>
    </w:r>
    <w:r w:rsidRPr="003352B6">
      <w:rPr>
        <w:rStyle w:val="PageNumber"/>
        <w:sz w:val="16"/>
        <w:szCs w:val="16"/>
      </w:rPr>
      <w:t xml:space="preserve"> </w:t>
    </w:r>
    <w:r w:rsidRPr="003352B6">
      <w:rPr>
        <w:sz w:val="16"/>
        <w:szCs w:val="16"/>
      </w:rPr>
      <w:t xml:space="preserve">of </w:t>
    </w:r>
    <w:r w:rsidRPr="003352B6">
      <w:rPr>
        <w:rStyle w:val="PageNumber"/>
        <w:sz w:val="16"/>
        <w:szCs w:val="16"/>
      </w:rPr>
      <w:fldChar w:fldCharType="begin"/>
    </w:r>
    <w:r w:rsidRPr="003352B6">
      <w:rPr>
        <w:rStyle w:val="PageNumber"/>
        <w:sz w:val="16"/>
        <w:szCs w:val="16"/>
      </w:rPr>
      <w:instrText xml:space="preserve"> NUMPAGES </w:instrText>
    </w:r>
    <w:r w:rsidRPr="003352B6">
      <w:rPr>
        <w:rStyle w:val="PageNumber"/>
        <w:sz w:val="16"/>
        <w:szCs w:val="16"/>
      </w:rPr>
      <w:fldChar w:fldCharType="separate"/>
    </w:r>
    <w:r>
      <w:rPr>
        <w:rStyle w:val="PageNumber"/>
        <w:noProof/>
        <w:sz w:val="16"/>
        <w:szCs w:val="16"/>
      </w:rPr>
      <w:t>46</w:t>
    </w:r>
    <w:r w:rsidRPr="003352B6">
      <w:rPr>
        <w:rStyle w:val="PageNumber"/>
        <w:sz w:val="16"/>
        <w:szCs w:val="16"/>
      </w:rPr>
      <w:fldChar w:fldCharType="end"/>
    </w:r>
    <w:r w:rsidRPr="003352B6">
      <w:rPr>
        <w:noProof/>
        <w:sz w:val="16"/>
        <w:szCs w:val="16"/>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147320</wp:posOffset>
              </wp:positionV>
              <wp:extent cx="59436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FF8F7E" id="Line 2"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6pt" to="468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" o:allowincell="f"/>
          </w:pict>
        </mc:Fallback>
      </mc:AlternateContent>
    </w:r>
  </w:p>
  <w:p w:rsidR="00955F1D" w:rsidRDefault="00955F1D" w:rsidP="00737271">
    <w:pPr>
      <w:pStyle w:val="Header"/>
      <w:tabs>
        <w:tab w:val="clear" w:pos="4320"/>
        <w:tab w:val="clear" w:pos="8640"/>
        <w:tab w:val="left" w:pos="7380"/>
        <w:tab w:val="right" w:pos="9180"/>
      </w:tabs>
      <w:ind w:firstLine="1260"/>
      <w:rPr>
        <w:sz w:val="22"/>
      </w:rPr>
    </w:pPr>
  </w:p>
  <w:p w:rsidR="00955F1D" w:rsidRDefault="00955F1D" w:rsidP="00737271">
    <w:pPr>
      <w:ind w:left="9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F1D" w:rsidRDefault="00955F1D">
    <w:pPr>
      <w:pStyle w:val="Header"/>
    </w:pPr>
    <w:r>
      <w:rPr>
        <w:snapToGrid w:val="0"/>
      </w:rPr>
      <w:tab/>
    </w:r>
    <w:r>
      <w:rPr>
        <w:snapToGrid w:val="0"/>
      </w:rPr>
      <w:tab/>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F1D" w:rsidRDefault="00955F1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F1D" w:rsidRDefault="00955F1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F1D" w:rsidRDefault="00955F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06988"/>
    <w:multiLevelType w:val="hybridMultilevel"/>
    <w:tmpl w:val="BBE01B4A"/>
    <w:lvl w:ilvl="0" w:tplc="E35E1588">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A84EDF"/>
    <w:multiLevelType w:val="singleLevel"/>
    <w:tmpl w:val="EE62C5C4"/>
    <w:lvl w:ilvl="0">
      <w:start w:val="1"/>
      <w:numFmt w:val="decimal"/>
      <w:lvlText w:val="%1."/>
      <w:lvlJc w:val="left"/>
      <w:pPr>
        <w:tabs>
          <w:tab w:val="num" w:pos="1080"/>
        </w:tabs>
        <w:ind w:left="1080" w:hanging="360"/>
      </w:pPr>
      <w:rPr>
        <w:rFonts w:hint="default"/>
      </w:rPr>
    </w:lvl>
  </w:abstractNum>
  <w:abstractNum w:abstractNumId="2" w15:restartNumberingAfterBreak="0">
    <w:nsid w:val="0BD50D87"/>
    <w:multiLevelType w:val="multilevel"/>
    <w:tmpl w:val="5BFAE9BE"/>
    <w:lvl w:ilvl="0">
      <w:start w:val="2"/>
      <w:numFmt w:val="decimal"/>
      <w:pStyle w:val="Style1"/>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 w15:restartNumberingAfterBreak="0">
    <w:nsid w:val="103F6177"/>
    <w:multiLevelType w:val="hybridMultilevel"/>
    <w:tmpl w:val="BB4E1122"/>
    <w:lvl w:ilvl="0" w:tplc="EC6C6B8E">
      <w:start w:val="1"/>
      <w:numFmt w:val="bullet"/>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7CB018A"/>
    <w:multiLevelType w:val="multilevel"/>
    <w:tmpl w:val="54E0A768"/>
    <w:lvl w:ilvl="0">
      <w:start w:val="1"/>
      <w:numFmt w:val="bullet"/>
      <w:lvlText w:val=""/>
      <w:lvlJc w:val="left"/>
      <w:pPr>
        <w:tabs>
          <w:tab w:val="num" w:pos="360"/>
        </w:tabs>
        <w:ind w:left="360" w:hanging="360"/>
      </w:pPr>
      <w:rPr>
        <w:rFonts w:ascii="Wingdings" w:hAnsi="Wingdings" w:hint="default"/>
      </w:rPr>
    </w:lvl>
    <w:lvl w:ilvl="1">
      <w:start w:val="39"/>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 w15:restartNumberingAfterBreak="0">
    <w:nsid w:val="188A109C"/>
    <w:multiLevelType w:val="hybridMultilevel"/>
    <w:tmpl w:val="154E9322"/>
    <w:lvl w:ilvl="0" w:tplc="0409000F">
      <w:start w:val="1"/>
      <w:numFmt w:val="decimal"/>
      <w:lvlText w:val="%1."/>
      <w:lvlJc w:val="left"/>
      <w:pPr>
        <w:tabs>
          <w:tab w:val="num" w:pos="720"/>
        </w:tabs>
        <w:ind w:left="720" w:hanging="360"/>
      </w:pPr>
      <w:rPr>
        <w:rFonts w:hint="default"/>
      </w:rPr>
    </w:lvl>
    <w:lvl w:ilvl="1" w:tplc="0B02B1A2">
      <w:start w:val="1"/>
      <w:numFmt w:val="lowerLetter"/>
      <w:lvlText w:val="%2)"/>
      <w:lvlJc w:val="left"/>
      <w:pPr>
        <w:tabs>
          <w:tab w:val="num" w:pos="1440"/>
        </w:tabs>
        <w:ind w:left="1440" w:hanging="360"/>
      </w:pPr>
      <w:rPr>
        <w:rFonts w:hint="default"/>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9717EEB"/>
    <w:multiLevelType w:val="singleLevel"/>
    <w:tmpl w:val="0E44A276"/>
    <w:lvl w:ilvl="0">
      <w:start w:val="1"/>
      <w:numFmt w:val="decimal"/>
      <w:lvlText w:val="%1."/>
      <w:lvlJc w:val="left"/>
      <w:pPr>
        <w:tabs>
          <w:tab w:val="num" w:pos="1080"/>
        </w:tabs>
        <w:ind w:left="1080" w:hanging="360"/>
      </w:pPr>
      <w:rPr>
        <w:rFonts w:hint="default"/>
      </w:rPr>
    </w:lvl>
  </w:abstractNum>
  <w:abstractNum w:abstractNumId="7" w15:restartNumberingAfterBreak="0">
    <w:nsid w:val="2E495625"/>
    <w:multiLevelType w:val="hybridMultilevel"/>
    <w:tmpl w:val="1354E1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021B6E"/>
    <w:multiLevelType w:val="singleLevel"/>
    <w:tmpl w:val="0409000F"/>
    <w:lvl w:ilvl="0">
      <w:start w:val="1"/>
      <w:numFmt w:val="decimal"/>
      <w:lvlText w:val="%1."/>
      <w:lvlJc w:val="left"/>
      <w:pPr>
        <w:tabs>
          <w:tab w:val="num" w:pos="360"/>
        </w:tabs>
        <w:ind w:left="360" w:hanging="360"/>
      </w:pPr>
      <w:rPr>
        <w:rFonts w:hint="default"/>
      </w:rPr>
    </w:lvl>
  </w:abstractNum>
  <w:abstractNum w:abstractNumId="9" w15:restartNumberingAfterBreak="0">
    <w:nsid w:val="3353372A"/>
    <w:multiLevelType w:val="hybridMultilevel"/>
    <w:tmpl w:val="4BF08796"/>
    <w:lvl w:ilvl="0" w:tplc="E5627F68">
      <w:start w:val="1"/>
      <w:numFmt w:val="low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34542DB3"/>
    <w:multiLevelType w:val="hybridMultilevel"/>
    <w:tmpl w:val="0CB6097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2F513C"/>
    <w:multiLevelType w:val="singleLevel"/>
    <w:tmpl w:val="749ABC42"/>
    <w:lvl w:ilvl="0">
      <w:start w:val="1"/>
      <w:numFmt w:val="decimal"/>
      <w:lvlText w:val="%1."/>
      <w:lvlJc w:val="left"/>
      <w:pPr>
        <w:tabs>
          <w:tab w:val="num" w:pos="1080"/>
        </w:tabs>
        <w:ind w:left="1080" w:hanging="360"/>
      </w:pPr>
      <w:rPr>
        <w:rFonts w:hint="default"/>
      </w:rPr>
    </w:lvl>
  </w:abstractNum>
  <w:abstractNum w:abstractNumId="12" w15:restartNumberingAfterBreak="0">
    <w:nsid w:val="398F6782"/>
    <w:multiLevelType w:val="multilevel"/>
    <w:tmpl w:val="77F69514"/>
    <w:lvl w:ilvl="0">
      <w:start w:val="1"/>
      <w:numFmt w:val="bullet"/>
      <w:lvlText w:val=""/>
      <w:lvlJc w:val="left"/>
      <w:pPr>
        <w:tabs>
          <w:tab w:val="num" w:pos="360"/>
        </w:tabs>
        <w:ind w:left="360" w:hanging="360"/>
      </w:pPr>
      <w:rPr>
        <w:rFonts w:ascii="Symbol" w:hAnsi="Symbol" w:hint="default"/>
      </w:rPr>
    </w:lvl>
    <w:lvl w:ilvl="1">
      <w:start w:val="39"/>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3" w15:restartNumberingAfterBreak="0">
    <w:nsid w:val="39EC5E07"/>
    <w:multiLevelType w:val="hybridMultilevel"/>
    <w:tmpl w:val="0CB6097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205063"/>
    <w:multiLevelType w:val="hybridMultilevel"/>
    <w:tmpl w:val="A1E8E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6D4218"/>
    <w:multiLevelType w:val="hybridMultilevel"/>
    <w:tmpl w:val="C3CAB72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087396D"/>
    <w:multiLevelType w:val="hybridMultilevel"/>
    <w:tmpl w:val="C1B85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FD4440"/>
    <w:multiLevelType w:val="hybridMultilevel"/>
    <w:tmpl w:val="6406D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6668BE"/>
    <w:multiLevelType w:val="singleLevel"/>
    <w:tmpl w:val="0409000F"/>
    <w:lvl w:ilvl="0">
      <w:start w:val="1"/>
      <w:numFmt w:val="decimal"/>
      <w:lvlText w:val="%1."/>
      <w:lvlJc w:val="left"/>
      <w:pPr>
        <w:tabs>
          <w:tab w:val="num" w:pos="360"/>
        </w:tabs>
        <w:ind w:left="360" w:hanging="360"/>
      </w:pPr>
      <w:rPr>
        <w:rFonts w:hint="default"/>
      </w:rPr>
    </w:lvl>
  </w:abstractNum>
  <w:abstractNum w:abstractNumId="19" w15:restartNumberingAfterBreak="0">
    <w:nsid w:val="44496D4E"/>
    <w:multiLevelType w:val="hybridMultilevel"/>
    <w:tmpl w:val="E87EC7D6"/>
    <w:lvl w:ilvl="0" w:tplc="04090001">
      <w:start w:val="1"/>
      <w:numFmt w:val="bullet"/>
      <w:lvlText w:val=""/>
      <w:lvlJc w:val="left"/>
      <w:pPr>
        <w:tabs>
          <w:tab w:val="num" w:pos="720"/>
        </w:tabs>
        <w:ind w:left="720" w:hanging="360"/>
      </w:pPr>
      <w:rPr>
        <w:rFonts w:ascii="Symbol" w:hAnsi="Symbol" w:hint="default"/>
      </w:rPr>
    </w:lvl>
    <w:lvl w:ilvl="1" w:tplc="D2CA1A40">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6E19C4"/>
    <w:multiLevelType w:val="hybridMultilevel"/>
    <w:tmpl w:val="330CAA7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28578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90A11F4"/>
    <w:multiLevelType w:val="multilevel"/>
    <w:tmpl w:val="ABF21584"/>
    <w:lvl w:ilvl="0">
      <w:start w:val="1"/>
      <w:numFmt w:val="decimal"/>
      <w:lvlText w:val="%1."/>
      <w:lvlJc w:val="left"/>
      <w:pPr>
        <w:tabs>
          <w:tab w:val="num" w:pos="360"/>
        </w:tabs>
        <w:ind w:left="360" w:hanging="360"/>
      </w:pPr>
      <w:rPr>
        <w:rFonts w:hint="default"/>
      </w:rPr>
    </w:lvl>
    <w:lvl w:ilvl="1">
      <w:start w:val="39"/>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3" w15:restartNumberingAfterBreak="0">
    <w:nsid w:val="59CD5921"/>
    <w:multiLevelType w:val="hybridMultilevel"/>
    <w:tmpl w:val="E8661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D32AA3"/>
    <w:multiLevelType w:val="hybridMultilevel"/>
    <w:tmpl w:val="7CAC4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6169EF"/>
    <w:multiLevelType w:val="singleLevel"/>
    <w:tmpl w:val="0409000F"/>
    <w:lvl w:ilvl="0">
      <w:start w:val="1"/>
      <w:numFmt w:val="decimal"/>
      <w:lvlText w:val="%1."/>
      <w:lvlJc w:val="left"/>
      <w:pPr>
        <w:tabs>
          <w:tab w:val="num" w:pos="360"/>
        </w:tabs>
        <w:ind w:left="360" w:hanging="360"/>
      </w:pPr>
      <w:rPr>
        <w:rFonts w:hint="default"/>
      </w:rPr>
    </w:lvl>
  </w:abstractNum>
  <w:abstractNum w:abstractNumId="26" w15:restartNumberingAfterBreak="0">
    <w:nsid w:val="5FA63555"/>
    <w:multiLevelType w:val="hybridMultilevel"/>
    <w:tmpl w:val="7546994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1705C84"/>
    <w:multiLevelType w:val="hybridMultilevel"/>
    <w:tmpl w:val="CA34C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383A36"/>
    <w:multiLevelType w:val="hybridMultilevel"/>
    <w:tmpl w:val="C18A4B8E"/>
    <w:lvl w:ilvl="0" w:tplc="E35E1588">
      <w:start w:val="1"/>
      <w:numFmt w:val="bullet"/>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5A42097"/>
    <w:multiLevelType w:val="singleLevel"/>
    <w:tmpl w:val="0E44A276"/>
    <w:lvl w:ilvl="0">
      <w:start w:val="1"/>
      <w:numFmt w:val="decimal"/>
      <w:lvlText w:val="%1."/>
      <w:lvlJc w:val="left"/>
      <w:pPr>
        <w:tabs>
          <w:tab w:val="num" w:pos="1080"/>
        </w:tabs>
        <w:ind w:left="1080" w:hanging="360"/>
      </w:pPr>
      <w:rPr>
        <w:rFonts w:hint="default"/>
      </w:rPr>
    </w:lvl>
  </w:abstractNum>
  <w:abstractNum w:abstractNumId="30" w15:restartNumberingAfterBreak="0">
    <w:nsid w:val="6BF25F92"/>
    <w:multiLevelType w:val="hybridMultilevel"/>
    <w:tmpl w:val="3EE43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A4064D"/>
    <w:multiLevelType w:val="hybridMultilevel"/>
    <w:tmpl w:val="B0AC69AC"/>
    <w:lvl w:ilvl="0" w:tplc="04090001">
      <w:start w:val="1"/>
      <w:numFmt w:val="bullet"/>
      <w:lvlText w:val=""/>
      <w:lvlJc w:val="left"/>
      <w:pPr>
        <w:tabs>
          <w:tab w:val="num" w:pos="720"/>
        </w:tabs>
        <w:ind w:left="720" w:hanging="360"/>
      </w:pPr>
      <w:rPr>
        <w:rFonts w:ascii="Symbol" w:hAnsi="Symbol" w:hint="default"/>
      </w:rPr>
    </w:lvl>
    <w:lvl w:ilvl="1" w:tplc="F9642878">
      <w:start w:val="1"/>
      <w:numFmt w:val="decimal"/>
      <w:lvlText w:val="%2)"/>
      <w:lvlJc w:val="left"/>
      <w:pPr>
        <w:tabs>
          <w:tab w:val="num" w:pos="1260"/>
        </w:tabs>
        <w:ind w:left="126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DC87084"/>
    <w:multiLevelType w:val="multilevel"/>
    <w:tmpl w:val="7546994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38159D3"/>
    <w:multiLevelType w:val="hybridMultilevel"/>
    <w:tmpl w:val="8BB29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481604"/>
    <w:multiLevelType w:val="singleLevel"/>
    <w:tmpl w:val="8604A6EA"/>
    <w:lvl w:ilvl="0">
      <w:start w:val="3"/>
      <w:numFmt w:val="bullet"/>
      <w:lvlText w:val="-"/>
      <w:lvlJc w:val="left"/>
      <w:pPr>
        <w:tabs>
          <w:tab w:val="num" w:pos="360"/>
        </w:tabs>
        <w:ind w:left="360" w:hanging="360"/>
      </w:pPr>
      <w:rPr>
        <w:rFonts w:hint="default"/>
      </w:rPr>
    </w:lvl>
  </w:abstractNum>
  <w:abstractNum w:abstractNumId="35" w15:restartNumberingAfterBreak="0">
    <w:nsid w:val="7B8336BB"/>
    <w:multiLevelType w:val="hybridMultilevel"/>
    <w:tmpl w:val="00A06F34"/>
    <w:lvl w:ilvl="0" w:tplc="00F65C72">
      <w:start w:val="1"/>
      <w:numFmt w:val="low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7C505DFC"/>
    <w:multiLevelType w:val="singleLevel"/>
    <w:tmpl w:val="0409000F"/>
    <w:lvl w:ilvl="0">
      <w:start w:val="1"/>
      <w:numFmt w:val="decimal"/>
      <w:lvlText w:val="%1."/>
      <w:lvlJc w:val="left"/>
      <w:pPr>
        <w:tabs>
          <w:tab w:val="num" w:pos="360"/>
        </w:tabs>
        <w:ind w:left="360" w:hanging="360"/>
      </w:pPr>
      <w:rPr>
        <w:rFonts w:hint="default"/>
      </w:rPr>
    </w:lvl>
  </w:abstractNum>
  <w:num w:numId="1">
    <w:abstractNumId w:val="21"/>
  </w:num>
  <w:num w:numId="2">
    <w:abstractNumId w:val="34"/>
  </w:num>
  <w:num w:numId="3">
    <w:abstractNumId w:val="18"/>
  </w:num>
  <w:num w:numId="4">
    <w:abstractNumId w:val="2"/>
  </w:num>
  <w:num w:numId="5">
    <w:abstractNumId w:val="36"/>
  </w:num>
  <w:num w:numId="6">
    <w:abstractNumId w:val="22"/>
  </w:num>
  <w:num w:numId="7">
    <w:abstractNumId w:val="25"/>
  </w:num>
  <w:num w:numId="8">
    <w:abstractNumId w:val="8"/>
  </w:num>
  <w:num w:numId="9">
    <w:abstractNumId w:val="29"/>
  </w:num>
  <w:num w:numId="10">
    <w:abstractNumId w:val="1"/>
  </w:num>
  <w:num w:numId="11">
    <w:abstractNumId w:val="11"/>
  </w:num>
  <w:num w:numId="12">
    <w:abstractNumId w:val="5"/>
  </w:num>
  <w:num w:numId="13">
    <w:abstractNumId w:val="35"/>
  </w:num>
  <w:num w:numId="14">
    <w:abstractNumId w:val="9"/>
  </w:num>
  <w:num w:numId="15">
    <w:abstractNumId w:val="20"/>
  </w:num>
  <w:num w:numId="16">
    <w:abstractNumId w:val="19"/>
  </w:num>
  <w:num w:numId="17">
    <w:abstractNumId w:val="13"/>
  </w:num>
  <w:num w:numId="18">
    <w:abstractNumId w:val="10"/>
  </w:num>
  <w:num w:numId="19">
    <w:abstractNumId w:val="26"/>
  </w:num>
  <w:num w:numId="20">
    <w:abstractNumId w:val="31"/>
  </w:num>
  <w:num w:numId="21">
    <w:abstractNumId w:val="28"/>
  </w:num>
  <w:num w:numId="22">
    <w:abstractNumId w:val="0"/>
  </w:num>
  <w:num w:numId="23">
    <w:abstractNumId w:val="3"/>
  </w:num>
  <w:num w:numId="24">
    <w:abstractNumId w:val="32"/>
  </w:num>
  <w:num w:numId="25">
    <w:abstractNumId w:val="12"/>
  </w:num>
  <w:num w:numId="26">
    <w:abstractNumId w:val="4"/>
  </w:num>
  <w:num w:numId="27">
    <w:abstractNumId w:val="6"/>
  </w:num>
  <w:num w:numId="28">
    <w:abstractNumId w:val="27"/>
  </w:num>
  <w:num w:numId="29">
    <w:abstractNumId w:val="16"/>
  </w:num>
  <w:num w:numId="30">
    <w:abstractNumId w:val="7"/>
  </w:num>
  <w:num w:numId="31">
    <w:abstractNumId w:val="33"/>
  </w:num>
  <w:num w:numId="32">
    <w:abstractNumId w:val="14"/>
  </w:num>
  <w:num w:numId="33">
    <w:abstractNumId w:val="15"/>
  </w:num>
  <w:num w:numId="34">
    <w:abstractNumId w:val="23"/>
  </w:num>
  <w:num w:numId="35">
    <w:abstractNumId w:val="24"/>
  </w:num>
  <w:num w:numId="36">
    <w:abstractNumId w:val="17"/>
  </w:num>
  <w:num w:numId="37">
    <w:abstractNumId w:val="3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653"/>
    <w:rsid w:val="00007345"/>
    <w:rsid w:val="000344B6"/>
    <w:rsid w:val="00036D2F"/>
    <w:rsid w:val="00040CC9"/>
    <w:rsid w:val="000557AA"/>
    <w:rsid w:val="000569B8"/>
    <w:rsid w:val="00071176"/>
    <w:rsid w:val="00082F07"/>
    <w:rsid w:val="000846CA"/>
    <w:rsid w:val="00094975"/>
    <w:rsid w:val="00096940"/>
    <w:rsid w:val="000A3EE6"/>
    <w:rsid w:val="000C5A7C"/>
    <w:rsid w:val="000D1E52"/>
    <w:rsid w:val="000E0EE6"/>
    <w:rsid w:val="000E4078"/>
    <w:rsid w:val="001064A6"/>
    <w:rsid w:val="001112AF"/>
    <w:rsid w:val="001142F4"/>
    <w:rsid w:val="00123A4A"/>
    <w:rsid w:val="00154DD8"/>
    <w:rsid w:val="00156934"/>
    <w:rsid w:val="00157342"/>
    <w:rsid w:val="00160432"/>
    <w:rsid w:val="00165EFF"/>
    <w:rsid w:val="00184B94"/>
    <w:rsid w:val="0019787F"/>
    <w:rsid w:val="001A7AE9"/>
    <w:rsid w:val="001D100A"/>
    <w:rsid w:val="001E1EE4"/>
    <w:rsid w:val="0021018C"/>
    <w:rsid w:val="0024179D"/>
    <w:rsid w:val="00241FE5"/>
    <w:rsid w:val="00297C21"/>
    <w:rsid w:val="002A79F1"/>
    <w:rsid w:val="002B2DD6"/>
    <w:rsid w:val="002B4369"/>
    <w:rsid w:val="002D254D"/>
    <w:rsid w:val="002E60C8"/>
    <w:rsid w:val="00317A1A"/>
    <w:rsid w:val="00326DCA"/>
    <w:rsid w:val="00331843"/>
    <w:rsid w:val="0036320F"/>
    <w:rsid w:val="003740FE"/>
    <w:rsid w:val="003A1105"/>
    <w:rsid w:val="003A4359"/>
    <w:rsid w:val="003C6E27"/>
    <w:rsid w:val="003D04EF"/>
    <w:rsid w:val="003F19AC"/>
    <w:rsid w:val="003F6D15"/>
    <w:rsid w:val="00421651"/>
    <w:rsid w:val="0042574D"/>
    <w:rsid w:val="00443285"/>
    <w:rsid w:val="004542D4"/>
    <w:rsid w:val="00476C98"/>
    <w:rsid w:val="00485180"/>
    <w:rsid w:val="004A5717"/>
    <w:rsid w:val="004D7876"/>
    <w:rsid w:val="004F65F0"/>
    <w:rsid w:val="004F7853"/>
    <w:rsid w:val="005067A4"/>
    <w:rsid w:val="00543BC5"/>
    <w:rsid w:val="00547C88"/>
    <w:rsid w:val="005503BC"/>
    <w:rsid w:val="0055278D"/>
    <w:rsid w:val="0057272B"/>
    <w:rsid w:val="005809CA"/>
    <w:rsid w:val="005A12EF"/>
    <w:rsid w:val="005B0E15"/>
    <w:rsid w:val="005D7918"/>
    <w:rsid w:val="005E07C1"/>
    <w:rsid w:val="005E727D"/>
    <w:rsid w:val="005F094F"/>
    <w:rsid w:val="00625D51"/>
    <w:rsid w:val="00636969"/>
    <w:rsid w:val="00636F07"/>
    <w:rsid w:val="00652C5D"/>
    <w:rsid w:val="00656781"/>
    <w:rsid w:val="006626D6"/>
    <w:rsid w:val="00680DD0"/>
    <w:rsid w:val="00681DF8"/>
    <w:rsid w:val="00686412"/>
    <w:rsid w:val="006A761C"/>
    <w:rsid w:val="006B24AE"/>
    <w:rsid w:val="006D5BC7"/>
    <w:rsid w:val="00706CD4"/>
    <w:rsid w:val="00710653"/>
    <w:rsid w:val="00713776"/>
    <w:rsid w:val="007242AC"/>
    <w:rsid w:val="0072499F"/>
    <w:rsid w:val="00737271"/>
    <w:rsid w:val="007765EB"/>
    <w:rsid w:val="00800F79"/>
    <w:rsid w:val="008022D1"/>
    <w:rsid w:val="008172CC"/>
    <w:rsid w:val="00825C87"/>
    <w:rsid w:val="00833915"/>
    <w:rsid w:val="00864556"/>
    <w:rsid w:val="0087606A"/>
    <w:rsid w:val="008B2119"/>
    <w:rsid w:val="008B59FD"/>
    <w:rsid w:val="008E7E42"/>
    <w:rsid w:val="00955F1D"/>
    <w:rsid w:val="00957C52"/>
    <w:rsid w:val="009655A0"/>
    <w:rsid w:val="00965C3D"/>
    <w:rsid w:val="009667DA"/>
    <w:rsid w:val="00990128"/>
    <w:rsid w:val="009A1FBE"/>
    <w:rsid w:val="009D1729"/>
    <w:rsid w:val="009F165D"/>
    <w:rsid w:val="00A22C64"/>
    <w:rsid w:val="00A23092"/>
    <w:rsid w:val="00A243DA"/>
    <w:rsid w:val="00A52DAC"/>
    <w:rsid w:val="00A6215D"/>
    <w:rsid w:val="00A63AC1"/>
    <w:rsid w:val="00A72373"/>
    <w:rsid w:val="00AB5F41"/>
    <w:rsid w:val="00AD0B82"/>
    <w:rsid w:val="00AD2193"/>
    <w:rsid w:val="00AD6D4F"/>
    <w:rsid w:val="00AF17EF"/>
    <w:rsid w:val="00AF401D"/>
    <w:rsid w:val="00B0742D"/>
    <w:rsid w:val="00B14EAE"/>
    <w:rsid w:val="00B46625"/>
    <w:rsid w:val="00B47D66"/>
    <w:rsid w:val="00B57E59"/>
    <w:rsid w:val="00B94118"/>
    <w:rsid w:val="00BA6F68"/>
    <w:rsid w:val="00BB4105"/>
    <w:rsid w:val="00BD544E"/>
    <w:rsid w:val="00BD54CA"/>
    <w:rsid w:val="00C01A0F"/>
    <w:rsid w:val="00C05B1D"/>
    <w:rsid w:val="00C15250"/>
    <w:rsid w:val="00C36AA2"/>
    <w:rsid w:val="00C97A95"/>
    <w:rsid w:val="00CB711E"/>
    <w:rsid w:val="00CD0E1B"/>
    <w:rsid w:val="00CD623A"/>
    <w:rsid w:val="00D1008A"/>
    <w:rsid w:val="00D14918"/>
    <w:rsid w:val="00D67B48"/>
    <w:rsid w:val="00D72412"/>
    <w:rsid w:val="00D86C0A"/>
    <w:rsid w:val="00DB5C13"/>
    <w:rsid w:val="00DC09DD"/>
    <w:rsid w:val="00DC3CE2"/>
    <w:rsid w:val="00DD3A13"/>
    <w:rsid w:val="00DF105B"/>
    <w:rsid w:val="00E40DAD"/>
    <w:rsid w:val="00E568AD"/>
    <w:rsid w:val="00E63AE5"/>
    <w:rsid w:val="00E86D08"/>
    <w:rsid w:val="00E9027D"/>
    <w:rsid w:val="00EA5EC0"/>
    <w:rsid w:val="00EC18CB"/>
    <w:rsid w:val="00ED45D2"/>
    <w:rsid w:val="00ED5127"/>
    <w:rsid w:val="00EE45C1"/>
    <w:rsid w:val="00EF1FF5"/>
    <w:rsid w:val="00EF5CEB"/>
    <w:rsid w:val="00F30B81"/>
    <w:rsid w:val="00F81DA6"/>
    <w:rsid w:val="00F90DFC"/>
    <w:rsid w:val="00F92F90"/>
    <w:rsid w:val="00FA61DE"/>
    <w:rsid w:val="00FD16CD"/>
    <w:rsid w:val="00FF1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71A3CC1"/>
  <w15:chartTrackingRefBased/>
  <w15:docId w15:val="{5AA4F267-8BB1-4D94-A9FD-F06D92772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u w:val="single"/>
    </w:rPr>
  </w:style>
  <w:style w:type="paragraph" w:styleId="Heading2">
    <w:name w:val="heading 2"/>
    <w:basedOn w:val="Normal"/>
    <w:next w:val="Normal"/>
    <w:qFormat/>
    <w:pPr>
      <w:keepNext/>
      <w:jc w:val="center"/>
      <w:outlineLvl w:val="1"/>
    </w:pPr>
    <w:rPr>
      <w:b/>
      <w:sz w:val="28"/>
    </w:rPr>
  </w:style>
  <w:style w:type="paragraph" w:styleId="Heading3">
    <w:name w:val="heading 3"/>
    <w:basedOn w:val="Normal"/>
    <w:next w:val="Normal"/>
    <w:qFormat/>
    <w:pPr>
      <w:keepNext/>
      <w:jc w:val="center"/>
      <w:outlineLvl w:val="2"/>
    </w:pPr>
    <w:rPr>
      <w:b/>
      <w:sz w:val="48"/>
    </w:rPr>
  </w:style>
  <w:style w:type="paragraph" w:styleId="Heading4">
    <w:name w:val="heading 4"/>
    <w:basedOn w:val="Normal"/>
    <w:next w:val="Normal"/>
    <w:qFormat/>
    <w:pPr>
      <w:keepNext/>
      <w:jc w:val="center"/>
      <w:outlineLvl w:val="3"/>
    </w:pPr>
    <w:rPr>
      <w:sz w:val="48"/>
    </w:rPr>
  </w:style>
  <w:style w:type="paragraph" w:styleId="Heading5">
    <w:name w:val="heading 5"/>
    <w:basedOn w:val="Normal"/>
    <w:next w:val="Normal"/>
    <w:qFormat/>
    <w:pPr>
      <w:keepNext/>
      <w:outlineLvl w:val="4"/>
    </w:pPr>
    <w:rPr>
      <w:b/>
      <w:sz w:val="28"/>
    </w:rPr>
  </w:style>
  <w:style w:type="paragraph" w:styleId="Heading6">
    <w:name w:val="heading 6"/>
    <w:basedOn w:val="Normal"/>
    <w:next w:val="Normal"/>
    <w:qFormat/>
    <w:pPr>
      <w:keepNext/>
      <w:outlineLvl w:val="5"/>
    </w:pPr>
    <w:rPr>
      <w:rFonts w:ascii="Times New" w:hAnsi="Times New"/>
      <w:b/>
    </w:rPr>
  </w:style>
  <w:style w:type="paragraph" w:styleId="Heading7">
    <w:name w:val="heading 7"/>
    <w:basedOn w:val="Normal"/>
    <w:next w:val="Normal"/>
    <w:qFormat/>
    <w:pPr>
      <w:keepNext/>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s>
      <w:outlineLvl w:val="6"/>
    </w:pPr>
    <w:rPr>
      <w:b/>
      <w:sz w:val="28"/>
    </w:rPr>
  </w:style>
  <w:style w:type="paragraph" w:styleId="Heading8">
    <w:name w:val="heading 8"/>
    <w:basedOn w:val="Normal"/>
    <w:next w:val="Normal"/>
    <w:qFormat/>
    <w:pPr>
      <w:keepNext/>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s>
      <w:ind w:left="113" w:right="113"/>
      <w:outlineLvl w:val="7"/>
    </w:pPr>
    <w:rPr>
      <w:rFonts w:ascii="Times New" w:hAnsi="Times New"/>
      <w:b/>
      <w:sz w:val="18"/>
    </w:rPr>
  </w:style>
  <w:style w:type="paragraph" w:styleId="Heading9">
    <w:name w:val="heading 9"/>
    <w:basedOn w:val="Style2"/>
    <w:next w:val="Normal"/>
    <w:qFormat/>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s>
      <w:ind w:right="113"/>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ind w:left="7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rPr>
      <w:sz w:val="18"/>
    </w:rPr>
  </w:style>
  <w:style w:type="paragraph" w:styleId="BodyTextIndent">
    <w:name w:val="Body Text Indent"/>
    <w:basedOn w:val="Normal"/>
    <w:pPr>
      <w:ind w:left="360" w:hanging="360"/>
    </w:pPr>
  </w:style>
  <w:style w:type="paragraph" w:styleId="BodyTextIndent2">
    <w:name w:val="Body Text Indent 2"/>
    <w:basedOn w:val="Normal"/>
    <w:pPr>
      <w:ind w:left="720"/>
    </w:pPr>
  </w:style>
  <w:style w:type="paragraph" w:styleId="BodyText3">
    <w:name w:val="Body Text 3"/>
    <w:basedOn w:val="Normal"/>
    <w:rPr>
      <w:sz w:val="20"/>
    </w:rPr>
  </w:style>
  <w:style w:type="paragraph" w:customStyle="1" w:styleId="InsideAddress">
    <w:name w:val="Inside Address"/>
    <w:basedOn w:val="Normal"/>
    <w:rPr>
      <w:sz w:val="20"/>
    </w:rPr>
  </w:style>
  <w:style w:type="paragraph" w:styleId="EndnoteText">
    <w:name w:val="endnote text"/>
    <w:basedOn w:val="Normal"/>
    <w:semiHidden/>
  </w:style>
  <w:style w:type="character" w:styleId="CommentReference">
    <w:name w:val="annotation reference"/>
    <w:basedOn w:val="DefaultParagraphFont"/>
    <w:semiHidden/>
    <w:rPr>
      <w:sz w:val="16"/>
    </w:rPr>
  </w:style>
  <w:style w:type="paragraph" w:styleId="PlainText">
    <w:name w:val="Plain Text"/>
    <w:basedOn w:val="Normal"/>
    <w:rPr>
      <w:rFonts w:ascii="Courier New" w:hAnsi="Courier New"/>
      <w:sz w:val="20"/>
    </w:rPr>
  </w:style>
  <w:style w:type="paragraph" w:styleId="CommentText">
    <w:name w:val="annotation text"/>
    <w:basedOn w:val="Normal"/>
    <w:link w:val="CommentTextChar"/>
    <w:semiHidden/>
    <w:rPr>
      <w:rFonts w:ascii="CG Times" w:hAnsi="CG Times"/>
      <w:sz w:val="20"/>
    </w:rPr>
  </w:style>
  <w:style w:type="paragraph" w:customStyle="1" w:styleId="Style1">
    <w:name w:val="Style1"/>
    <w:basedOn w:val="Heading4"/>
    <w:pPr>
      <w:numPr>
        <w:numId w:val="4"/>
      </w:numPr>
      <w:jc w:val="left"/>
    </w:pPr>
    <w:rPr>
      <w:b/>
      <w:caps/>
      <w:sz w:val="28"/>
    </w:rPr>
  </w:style>
  <w:style w:type="paragraph" w:customStyle="1" w:styleId="Style2">
    <w:name w:val="Style2"/>
    <w:basedOn w:val="Heading6"/>
    <w:rPr>
      <w:rFonts w:ascii="Times New Roman" w:hAnsi="Times New Roman"/>
      <w:caps/>
      <w:sz w:val="22"/>
    </w:rPr>
  </w:style>
  <w:style w:type="paragraph" w:styleId="BodyTextIndent3">
    <w:name w:val="Body Text Indent 3"/>
    <w:basedOn w:val="Normal"/>
    <w:pPr>
      <w:suppressAutoHyphens/>
      <w:ind w:left="270" w:hanging="270"/>
    </w:pPr>
  </w:style>
  <w:style w:type="character" w:styleId="Hyperlink">
    <w:name w:val="Hyperlink"/>
    <w:basedOn w:val="DefaultParagraphFont"/>
    <w:rPr>
      <w:color w:val="0000FF"/>
      <w:u w:val="single"/>
    </w:rPr>
  </w:style>
  <w:style w:type="paragraph" w:styleId="TOC1">
    <w:name w:val="toc 1"/>
    <w:basedOn w:val="Normal"/>
    <w:next w:val="Normal"/>
    <w:autoRedefine/>
    <w:uiPriority w:val="39"/>
    <w:rsid w:val="00E9027D"/>
    <w:pPr>
      <w:tabs>
        <w:tab w:val="left" w:pos="450"/>
        <w:tab w:val="right" w:leader="dot" w:pos="10214"/>
      </w:tabs>
      <w:spacing w:before="120" w:after="120"/>
    </w:pPr>
    <w:rPr>
      <w:b/>
      <w:caps/>
      <w:sz w:val="20"/>
    </w:rPr>
  </w:style>
  <w:style w:type="paragraph" w:styleId="TOC2">
    <w:name w:val="toc 2"/>
    <w:basedOn w:val="Normal"/>
    <w:next w:val="Normal"/>
    <w:autoRedefine/>
    <w:uiPriority w:val="39"/>
    <w:rsid w:val="00E9027D"/>
    <w:pPr>
      <w:tabs>
        <w:tab w:val="left" w:pos="720"/>
        <w:tab w:val="right" w:leader="dot" w:pos="10214"/>
      </w:tabs>
      <w:ind w:left="240"/>
    </w:pPr>
    <w:rPr>
      <w:smallCaps/>
      <w:sz w:val="20"/>
    </w:rPr>
  </w:style>
  <w:style w:type="paragraph" w:styleId="TOC3">
    <w:name w:val="toc 3"/>
    <w:basedOn w:val="Normal"/>
    <w:next w:val="Normal"/>
    <w:autoRedefine/>
    <w:semiHidden/>
    <w:pPr>
      <w:ind w:left="480"/>
    </w:pPr>
    <w:rPr>
      <w:i/>
      <w:sz w:val="20"/>
    </w:rPr>
  </w:style>
  <w:style w:type="paragraph" w:styleId="TOC4">
    <w:name w:val="toc 4"/>
    <w:basedOn w:val="Normal"/>
    <w:next w:val="Normal"/>
    <w:autoRedefine/>
    <w:semiHidden/>
    <w:pPr>
      <w:ind w:left="720"/>
    </w:pPr>
    <w:rPr>
      <w:sz w:val="18"/>
    </w:rPr>
  </w:style>
  <w:style w:type="paragraph" w:styleId="TOC5">
    <w:name w:val="toc 5"/>
    <w:basedOn w:val="Normal"/>
    <w:next w:val="Normal"/>
    <w:autoRedefine/>
    <w:semiHidden/>
    <w:pPr>
      <w:ind w:left="960"/>
    </w:pPr>
    <w:rPr>
      <w:sz w:val="18"/>
    </w:rPr>
  </w:style>
  <w:style w:type="paragraph" w:styleId="TOC6">
    <w:name w:val="toc 6"/>
    <w:basedOn w:val="Normal"/>
    <w:next w:val="Normal"/>
    <w:autoRedefine/>
    <w:semiHidden/>
    <w:pPr>
      <w:ind w:left="1200"/>
    </w:pPr>
    <w:rPr>
      <w:sz w:val="18"/>
    </w:rPr>
  </w:style>
  <w:style w:type="paragraph" w:styleId="TOC7">
    <w:name w:val="toc 7"/>
    <w:basedOn w:val="Normal"/>
    <w:next w:val="Normal"/>
    <w:autoRedefine/>
    <w:semiHidden/>
    <w:pPr>
      <w:ind w:left="1440"/>
    </w:pPr>
    <w:rPr>
      <w:sz w:val="18"/>
    </w:rPr>
  </w:style>
  <w:style w:type="paragraph" w:styleId="TOC8">
    <w:name w:val="toc 8"/>
    <w:basedOn w:val="Normal"/>
    <w:next w:val="Normal"/>
    <w:autoRedefine/>
    <w:semiHidden/>
    <w:pPr>
      <w:ind w:left="1680"/>
    </w:pPr>
    <w:rPr>
      <w:sz w:val="18"/>
    </w:rPr>
  </w:style>
  <w:style w:type="paragraph" w:styleId="TOC9">
    <w:name w:val="toc 9"/>
    <w:basedOn w:val="Normal"/>
    <w:next w:val="Normal"/>
    <w:autoRedefine/>
    <w:semiHidden/>
    <w:pPr>
      <w:ind w:left="1920"/>
    </w:pPr>
    <w:rPr>
      <w:sz w:val="18"/>
    </w:rPr>
  </w:style>
  <w:style w:type="paragraph" w:styleId="BalloonText">
    <w:name w:val="Balloon Text"/>
    <w:basedOn w:val="Normal"/>
    <w:semiHidden/>
    <w:rsid w:val="00710653"/>
    <w:rPr>
      <w:rFonts w:ascii="Tahoma" w:hAnsi="Tahoma" w:cs="Tahoma"/>
      <w:sz w:val="16"/>
      <w:szCs w:val="16"/>
    </w:rPr>
  </w:style>
  <w:style w:type="paragraph" w:styleId="Title">
    <w:name w:val="Title"/>
    <w:basedOn w:val="Normal"/>
    <w:qFormat/>
    <w:rsid w:val="00157342"/>
    <w:pPr>
      <w:jc w:val="center"/>
    </w:pPr>
    <w:rPr>
      <w:rFonts w:ascii="Arial" w:hAnsi="Arial" w:cs="Arial"/>
      <w:b/>
      <w:caps/>
      <w:sz w:val="32"/>
    </w:rPr>
  </w:style>
  <w:style w:type="paragraph" w:styleId="Subtitle">
    <w:name w:val="Subtitle"/>
    <w:basedOn w:val="Normal"/>
    <w:qFormat/>
    <w:rsid w:val="00157342"/>
    <w:pPr>
      <w:spacing w:after="60"/>
      <w:jc w:val="center"/>
      <w:outlineLvl w:val="1"/>
    </w:pPr>
    <w:rPr>
      <w:rFonts w:ascii="Arial" w:hAnsi="Arial" w:cs="Arial"/>
      <w:sz w:val="32"/>
      <w:szCs w:val="24"/>
    </w:rPr>
  </w:style>
  <w:style w:type="table" w:styleId="TableGrid">
    <w:name w:val="Table Grid"/>
    <w:basedOn w:val="TableNormal"/>
    <w:rsid w:val="00AF17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6625"/>
    <w:pPr>
      <w:ind w:left="720"/>
      <w:contextualSpacing/>
    </w:pPr>
  </w:style>
  <w:style w:type="paragraph" w:styleId="Caption">
    <w:name w:val="caption"/>
    <w:basedOn w:val="Normal"/>
    <w:next w:val="Normal"/>
    <w:unhideWhenUsed/>
    <w:qFormat/>
    <w:rsid w:val="00A22C64"/>
    <w:pPr>
      <w:spacing w:after="200"/>
    </w:pPr>
    <w:rPr>
      <w:i/>
      <w:iCs/>
      <w:color w:val="44546A" w:themeColor="text2"/>
      <w:sz w:val="18"/>
      <w:szCs w:val="18"/>
    </w:rPr>
  </w:style>
  <w:style w:type="paragraph" w:styleId="CommentSubject">
    <w:name w:val="annotation subject"/>
    <w:basedOn w:val="CommentText"/>
    <w:next w:val="CommentText"/>
    <w:link w:val="CommentSubjectChar"/>
    <w:rsid w:val="00833915"/>
    <w:rPr>
      <w:rFonts w:ascii="Times New Roman" w:hAnsi="Times New Roman"/>
      <w:b/>
      <w:bCs/>
    </w:rPr>
  </w:style>
  <w:style w:type="character" w:customStyle="1" w:styleId="CommentTextChar">
    <w:name w:val="Comment Text Char"/>
    <w:basedOn w:val="DefaultParagraphFont"/>
    <w:link w:val="CommentText"/>
    <w:semiHidden/>
    <w:rsid w:val="00833915"/>
    <w:rPr>
      <w:rFonts w:ascii="CG Times" w:hAnsi="CG Times"/>
    </w:rPr>
  </w:style>
  <w:style w:type="character" w:customStyle="1" w:styleId="CommentSubjectChar">
    <w:name w:val="Comment Subject Char"/>
    <w:basedOn w:val="CommentTextChar"/>
    <w:link w:val="CommentSubject"/>
    <w:rsid w:val="00833915"/>
    <w:rPr>
      <w:rFonts w:ascii="CG Times" w:hAnsi="CG 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667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image" Target="media/image6.jpeg"/><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50893E-E2D9-4D71-B560-F31ED2752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1219</TotalTime>
  <Pages>10</Pages>
  <Words>3118</Words>
  <Characters>16432</Characters>
  <Application>Microsoft Office Word</Application>
  <DocSecurity>0</DocSecurity>
  <Lines>136</Lines>
  <Paragraphs>39</Paragraphs>
  <ScaleCrop>false</ScaleCrop>
  <HeadingPairs>
    <vt:vector size="2" baseType="variant">
      <vt:variant>
        <vt:lpstr>Title</vt:lpstr>
      </vt:variant>
      <vt:variant>
        <vt:i4>1</vt:i4>
      </vt:variant>
    </vt:vector>
  </HeadingPairs>
  <TitlesOfParts>
    <vt:vector size="1" baseType="lpstr">
      <vt:lpstr>Grab Sample Collection for DWM Water Quality</vt:lpstr>
    </vt:vector>
  </TitlesOfParts>
  <Company>DWM</Company>
  <LinksUpToDate>false</LinksUpToDate>
  <CharactersWithSpaces>19511</CharactersWithSpaces>
  <SharedDoc>false</SharedDoc>
  <HLinks>
    <vt:vector size="30" baseType="variant">
      <vt:variant>
        <vt:i4>196656</vt:i4>
      </vt:variant>
      <vt:variant>
        <vt:i4>87</vt:i4>
      </vt:variant>
      <vt:variant>
        <vt:i4>0</vt:i4>
      </vt:variant>
      <vt:variant>
        <vt:i4>5</vt:i4>
      </vt:variant>
      <vt:variant>
        <vt:lpwstr>\\DEP-FP-WOR-202.dep.govt.state.ma.us\WORKGROUP$\DWM\SOP\CN 001.25 - SOP_GPS Data Collection and Use (DRAFT).doc</vt:lpwstr>
      </vt:variant>
      <vt:variant>
        <vt:lpwstr/>
      </vt:variant>
      <vt:variant>
        <vt:i4>7536708</vt:i4>
      </vt:variant>
      <vt:variant>
        <vt:i4>84</vt:i4>
      </vt:variant>
      <vt:variant>
        <vt:i4>0</vt:i4>
      </vt:variant>
      <vt:variant>
        <vt:i4>5</vt:i4>
      </vt:variant>
      <vt:variant>
        <vt:lpwstr>\\DEP-FP-WOR-202.dep.govt.state.ma.us\WORKGROUP$\DWM\SOP\CN 001.4 - SOP_Bottle Basket Sampler.doc</vt:lpwstr>
      </vt:variant>
      <vt:variant>
        <vt:lpwstr/>
      </vt:variant>
      <vt:variant>
        <vt:i4>4456555</vt:i4>
      </vt:variant>
      <vt:variant>
        <vt:i4>81</vt:i4>
      </vt:variant>
      <vt:variant>
        <vt:i4>0</vt:i4>
      </vt:variant>
      <vt:variant>
        <vt:i4>5</vt:i4>
      </vt:variant>
      <vt:variant>
        <vt:lpwstr>\\DEP-FP-WOR-202.dep.govt.state.ma.us\WORKGROUP$\DWM\SOP\CN 001.3 - SOP_Sample Collection Pole.doc</vt:lpwstr>
      </vt:variant>
      <vt:variant>
        <vt:lpwstr/>
      </vt:variant>
      <vt:variant>
        <vt:i4>7929922</vt:i4>
      </vt:variant>
      <vt:variant>
        <vt:i4>78</vt:i4>
      </vt:variant>
      <vt:variant>
        <vt:i4>0</vt:i4>
      </vt:variant>
      <vt:variant>
        <vt:i4>5</vt:i4>
      </vt:variant>
      <vt:variant>
        <vt:lpwstr>\\DEP-FP-WOR-202.dep.govt.state.ma.us\WORKGROUP$\DWM\SOP\CN 001.21 - SOP_Field Sampling.doc</vt:lpwstr>
      </vt:variant>
      <vt:variant>
        <vt:lpwstr/>
      </vt:variant>
      <vt:variant>
        <vt:i4>4194368</vt:i4>
      </vt:variant>
      <vt:variant>
        <vt:i4>75</vt:i4>
      </vt:variant>
      <vt:variant>
        <vt:i4>0</vt:i4>
      </vt:variant>
      <vt:variant>
        <vt:i4>5</vt:i4>
      </vt:variant>
      <vt:variant>
        <vt:lpwstr>http://www.epa.gov/owow/monitoring/rbp/ch05b.html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Grab Sample Collection for DWM Water Quality</dc:title>
  <dc:subject>Field Sampling SOP</dc:subject>
  <dc:creator>Richard Chase</dc:creator>
  <cp:keywords>Water Quality Sampling</cp:keywords>
  <dc:description/>
  <cp:lastModifiedBy>Flint, Suzanne (DEP)</cp:lastModifiedBy>
  <cp:revision>11</cp:revision>
  <cp:lastPrinted>2003-06-10T17:53:00Z</cp:lastPrinted>
  <dcterms:created xsi:type="dcterms:W3CDTF">2020-01-14T14:50:00Z</dcterms:created>
  <dcterms:modified xsi:type="dcterms:W3CDTF">2020-01-28T18:45:00Z</dcterms:modified>
  <cp:category>DWM SOP</cp:category>
</cp:coreProperties>
</file>