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BF7104"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 xml:space="preserve">INDOOR AIR QUALITY </w:t>
                            </w:r>
                            <w:r w:rsidR="00271743">
                              <w:rPr>
                                <w:b/>
                                <w:sz w:val="36"/>
                              </w:rPr>
                              <w:t>RE</w:t>
                            </w:r>
                            <w:r>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C424AE" w:rsidRDefault="0034662D" w:rsidP="00C424AE">
                            <w:pPr>
                              <w:jc w:val="center"/>
                              <w:rPr>
                                <w:b/>
                                <w:bCs/>
                                <w:sz w:val="28"/>
                              </w:rPr>
                            </w:pPr>
                            <w:r>
                              <w:rPr>
                                <w:b/>
                                <w:bCs/>
                                <w:sz w:val="28"/>
                              </w:rPr>
                              <w:t>EOHHS Service Center</w:t>
                            </w:r>
                          </w:p>
                          <w:p w:rsidR="00C424AE" w:rsidRDefault="0034662D" w:rsidP="00C424AE">
                            <w:pPr>
                              <w:jc w:val="center"/>
                              <w:rPr>
                                <w:b/>
                                <w:bCs/>
                                <w:sz w:val="28"/>
                              </w:rPr>
                            </w:pPr>
                            <w:r>
                              <w:rPr>
                                <w:b/>
                                <w:bCs/>
                                <w:sz w:val="28"/>
                              </w:rPr>
                              <w:t>38 Industrial Park Road</w:t>
                            </w:r>
                          </w:p>
                          <w:p w:rsidR="00C424AE" w:rsidRPr="00705149" w:rsidRDefault="0034662D" w:rsidP="00C424AE">
                            <w:pPr>
                              <w:jc w:val="center"/>
                              <w:rPr>
                                <w:b/>
                                <w:bCs/>
                                <w:sz w:val="28"/>
                              </w:rPr>
                            </w:pPr>
                            <w:r>
                              <w:rPr>
                                <w:b/>
                                <w:bCs/>
                                <w:sz w:val="28"/>
                              </w:rPr>
                              <w:t>Plymouth</w:t>
                            </w:r>
                            <w:r w:rsidR="00C424AE">
                              <w:rPr>
                                <w:b/>
                                <w:bCs/>
                                <w:sz w:val="28"/>
                              </w:rPr>
                              <w:t xml:space="preserve">, </w:t>
                            </w:r>
                            <w:r w:rsidR="00C424AE" w:rsidRPr="00705149">
                              <w:rPr>
                                <w:b/>
                                <w:bCs/>
                                <w:sz w:val="28"/>
                              </w:rPr>
                              <w:t>Massachusetts</w:t>
                            </w:r>
                          </w:p>
                          <w:p w:rsidR="00C424AE" w:rsidRPr="00705149" w:rsidRDefault="00C424AE" w:rsidP="00C424AE">
                            <w:pPr>
                              <w:jc w:val="center"/>
                              <w:rPr>
                                <w:b/>
                                <w:bCs/>
                              </w:rPr>
                            </w:pPr>
                          </w:p>
                          <w:p w:rsidR="00C424AE" w:rsidRDefault="00C424AE" w:rsidP="00C424AE">
                            <w:pPr>
                              <w:jc w:val="center"/>
                              <w:rPr>
                                <w:b/>
                                <w:bCs/>
                              </w:rPr>
                            </w:pPr>
                          </w:p>
                          <w:p w:rsidR="00C424AE" w:rsidRDefault="00C424AE" w:rsidP="00C424AE">
                            <w:pPr>
                              <w:jc w:val="center"/>
                              <w:rPr>
                                <w:b/>
                                <w:bCs/>
                              </w:rPr>
                            </w:pPr>
                          </w:p>
                          <w:p w:rsidR="00C424AE" w:rsidRDefault="00C424AE" w:rsidP="00C424AE">
                            <w:pPr>
                              <w:jc w:val="center"/>
                              <w:rPr>
                                <w:b/>
                                <w:bCs/>
                              </w:rPr>
                            </w:pPr>
                          </w:p>
                          <w:p w:rsidR="00C424AE" w:rsidRPr="00705149" w:rsidRDefault="00C424AE" w:rsidP="00C424AE">
                            <w:pPr>
                              <w:jc w:val="center"/>
                              <w:rPr>
                                <w:b/>
                              </w:rPr>
                            </w:pPr>
                          </w:p>
                          <w:p w:rsidR="00C424AE" w:rsidRPr="00705149" w:rsidRDefault="00BF7104" w:rsidP="00C424AE">
                            <w:pPr>
                              <w:jc w:val="center"/>
                              <w:rPr>
                                <w:b/>
                              </w:rPr>
                            </w:pPr>
                            <w:r>
                              <w:rPr>
                                <w:b/>
                                <w:noProof/>
                              </w:rPr>
                              <w:drawing>
                                <wp:inline distT="0" distB="0" distL="0" distR="0">
                                  <wp:extent cx="3924300" cy="2827020"/>
                                  <wp:effectExtent l="0" t="0" r="0" b="0"/>
                                  <wp:docPr id="5" name="Picture 5" descr="EOHHS Center, 38 Industrial Park Road, Plymouth, Massachuset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OHHS Center, 38 Industrial Park Road, Plymouth, Massachusetts, "/>
                                          <pic:cNvPicPr>
                                            <a:picLocks noChangeAspect="1" noChangeArrowheads="1"/>
                                          </pic:cNvPicPr>
                                        </pic:nvPicPr>
                                        <pic:blipFill>
                                          <a:blip r:embed="rId9" cstate="email">
                                            <a:lum bright="12000"/>
                                            <a:extLst>
                                              <a:ext uri="{28A0092B-C50C-407E-A947-70E740481C1C}">
                                                <a14:useLocalDpi xmlns:a14="http://schemas.microsoft.com/office/drawing/2010/main"/>
                                              </a:ext>
                                            </a:extLst>
                                          </a:blip>
                                          <a:srcRect/>
                                          <a:stretch>
                                            <a:fillRect/>
                                          </a:stretch>
                                        </pic:blipFill>
                                        <pic:spPr bwMode="auto">
                                          <a:xfrm>
                                            <a:off x="0" y="0"/>
                                            <a:ext cx="3924300" cy="2827020"/>
                                          </a:xfrm>
                                          <a:prstGeom prst="rect">
                                            <a:avLst/>
                                          </a:prstGeom>
                                          <a:noFill/>
                                          <a:ln>
                                            <a:noFill/>
                                          </a:ln>
                                        </pic:spPr>
                                      </pic:pic>
                                    </a:graphicData>
                                  </a:graphic>
                                </wp:inline>
                              </w:drawing>
                            </w:r>
                          </w:p>
                          <w:p w:rsidR="0009667C" w:rsidRDefault="0009667C" w:rsidP="00DB51C0">
                            <w:pPr>
                              <w:jc w:val="center"/>
                            </w:pPr>
                          </w:p>
                          <w:p w:rsidR="00C424AE" w:rsidRDefault="00C424AE" w:rsidP="00DB51C0">
                            <w:pPr>
                              <w:jc w:val="center"/>
                            </w:pPr>
                          </w:p>
                          <w:p w:rsidR="00C424AE" w:rsidRDefault="00C424AE" w:rsidP="00DB51C0">
                            <w:pPr>
                              <w:jc w:val="center"/>
                            </w:pPr>
                          </w:p>
                          <w:p w:rsidR="00C424AE" w:rsidRDefault="00C424AE" w:rsidP="00DB51C0">
                            <w:pPr>
                              <w:jc w:val="center"/>
                            </w:pPr>
                          </w:p>
                          <w:p w:rsidR="00C424AE" w:rsidRDefault="00C424AE" w:rsidP="00DB51C0">
                            <w:pPr>
                              <w:jc w:val="center"/>
                            </w:pPr>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7F60F6" w:rsidP="00DB51C0">
                            <w:pPr>
                              <w:jc w:val="center"/>
                            </w:pPr>
                            <w:r>
                              <w:t>December</w:t>
                            </w:r>
                            <w:r w:rsidR="00DB51C0">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 xml:space="preserve">INDOOR AIR QUALITY </w:t>
                      </w:r>
                      <w:r w:rsidR="00271743">
                        <w:rPr>
                          <w:b/>
                          <w:sz w:val="36"/>
                        </w:rPr>
                        <w:t>RE</w:t>
                      </w:r>
                      <w:r>
                        <w:rPr>
                          <w:b/>
                          <w:sz w:val="36"/>
                        </w:rPr>
                        <w:t>ASSESSMENT</w:t>
                      </w:r>
                    </w:p>
                    <w:p w:rsidR="00DB51C0" w:rsidRPr="004027AB" w:rsidRDefault="00DB51C0" w:rsidP="00DB51C0">
                      <w:pPr>
                        <w:jc w:val="center"/>
                        <w:rPr>
                          <w:b/>
                          <w:sz w:val="28"/>
                        </w:rPr>
                      </w:pPr>
                    </w:p>
                    <w:p w:rsidR="00DB51C0" w:rsidRDefault="00DB51C0" w:rsidP="00DB51C0">
                      <w:pPr>
                        <w:jc w:val="center"/>
                        <w:rPr>
                          <w:b/>
                          <w:sz w:val="28"/>
                        </w:rPr>
                      </w:pPr>
                    </w:p>
                    <w:p w:rsidR="00C424AE" w:rsidRDefault="0034662D" w:rsidP="00C424AE">
                      <w:pPr>
                        <w:jc w:val="center"/>
                        <w:rPr>
                          <w:b/>
                          <w:bCs/>
                          <w:sz w:val="28"/>
                        </w:rPr>
                      </w:pPr>
                      <w:r>
                        <w:rPr>
                          <w:b/>
                          <w:bCs/>
                          <w:sz w:val="28"/>
                        </w:rPr>
                        <w:t>EOHHS Service Center</w:t>
                      </w:r>
                    </w:p>
                    <w:p w:rsidR="00C424AE" w:rsidRDefault="0034662D" w:rsidP="00C424AE">
                      <w:pPr>
                        <w:jc w:val="center"/>
                        <w:rPr>
                          <w:b/>
                          <w:bCs/>
                          <w:sz w:val="28"/>
                        </w:rPr>
                      </w:pPr>
                      <w:r>
                        <w:rPr>
                          <w:b/>
                          <w:bCs/>
                          <w:sz w:val="28"/>
                        </w:rPr>
                        <w:t>38 Industrial Park Road</w:t>
                      </w:r>
                    </w:p>
                    <w:p w:rsidR="00C424AE" w:rsidRPr="00705149" w:rsidRDefault="0034662D" w:rsidP="00C424AE">
                      <w:pPr>
                        <w:jc w:val="center"/>
                        <w:rPr>
                          <w:b/>
                          <w:bCs/>
                          <w:sz w:val="28"/>
                        </w:rPr>
                      </w:pPr>
                      <w:r>
                        <w:rPr>
                          <w:b/>
                          <w:bCs/>
                          <w:sz w:val="28"/>
                        </w:rPr>
                        <w:t>Plymouth</w:t>
                      </w:r>
                      <w:r w:rsidR="00C424AE">
                        <w:rPr>
                          <w:b/>
                          <w:bCs/>
                          <w:sz w:val="28"/>
                        </w:rPr>
                        <w:t xml:space="preserve">, </w:t>
                      </w:r>
                      <w:r w:rsidR="00C424AE" w:rsidRPr="00705149">
                        <w:rPr>
                          <w:b/>
                          <w:bCs/>
                          <w:sz w:val="28"/>
                        </w:rPr>
                        <w:t>Massachusetts</w:t>
                      </w:r>
                    </w:p>
                    <w:p w:rsidR="00C424AE" w:rsidRPr="00705149" w:rsidRDefault="00C424AE" w:rsidP="00C424AE">
                      <w:pPr>
                        <w:jc w:val="center"/>
                        <w:rPr>
                          <w:b/>
                          <w:bCs/>
                        </w:rPr>
                      </w:pPr>
                    </w:p>
                    <w:p w:rsidR="00C424AE" w:rsidRDefault="00C424AE" w:rsidP="00C424AE">
                      <w:pPr>
                        <w:jc w:val="center"/>
                        <w:rPr>
                          <w:b/>
                          <w:bCs/>
                        </w:rPr>
                      </w:pPr>
                    </w:p>
                    <w:p w:rsidR="00C424AE" w:rsidRDefault="00C424AE" w:rsidP="00C424AE">
                      <w:pPr>
                        <w:jc w:val="center"/>
                        <w:rPr>
                          <w:b/>
                          <w:bCs/>
                        </w:rPr>
                      </w:pPr>
                    </w:p>
                    <w:p w:rsidR="00C424AE" w:rsidRDefault="00C424AE" w:rsidP="00C424AE">
                      <w:pPr>
                        <w:jc w:val="center"/>
                        <w:rPr>
                          <w:b/>
                          <w:bCs/>
                        </w:rPr>
                      </w:pPr>
                    </w:p>
                    <w:p w:rsidR="00C424AE" w:rsidRPr="00705149" w:rsidRDefault="00C424AE" w:rsidP="00C424AE">
                      <w:pPr>
                        <w:jc w:val="center"/>
                        <w:rPr>
                          <w:b/>
                        </w:rPr>
                      </w:pPr>
                    </w:p>
                    <w:p w:rsidR="00C424AE" w:rsidRPr="00705149" w:rsidRDefault="00BF7104" w:rsidP="00C424AE">
                      <w:pPr>
                        <w:jc w:val="center"/>
                        <w:rPr>
                          <w:b/>
                        </w:rPr>
                      </w:pPr>
                      <w:r>
                        <w:rPr>
                          <w:b/>
                          <w:noProof/>
                        </w:rPr>
                        <w:drawing>
                          <wp:inline distT="0" distB="0" distL="0" distR="0">
                            <wp:extent cx="3924300" cy="2827020"/>
                            <wp:effectExtent l="0" t="0" r="0" b="0"/>
                            <wp:docPr id="5" name="Picture 5" descr="EOHHS Center, 38 Industrial Park Road, Plymouth, Massachuset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OHHS Center, 38 Industrial Park Road, Plymouth, Massachusetts, "/>
                                    <pic:cNvPicPr>
                                      <a:picLocks noChangeAspect="1" noChangeArrowheads="1"/>
                                    </pic:cNvPicPr>
                                  </pic:nvPicPr>
                                  <pic:blipFill>
                                    <a:blip r:embed="rId9" cstate="email">
                                      <a:lum bright="12000"/>
                                      <a:extLst>
                                        <a:ext uri="{28A0092B-C50C-407E-A947-70E740481C1C}">
                                          <a14:useLocalDpi xmlns:a14="http://schemas.microsoft.com/office/drawing/2010/main"/>
                                        </a:ext>
                                      </a:extLst>
                                    </a:blip>
                                    <a:srcRect/>
                                    <a:stretch>
                                      <a:fillRect/>
                                    </a:stretch>
                                  </pic:blipFill>
                                  <pic:spPr bwMode="auto">
                                    <a:xfrm>
                                      <a:off x="0" y="0"/>
                                      <a:ext cx="3924300" cy="2827020"/>
                                    </a:xfrm>
                                    <a:prstGeom prst="rect">
                                      <a:avLst/>
                                    </a:prstGeom>
                                    <a:noFill/>
                                    <a:ln>
                                      <a:noFill/>
                                    </a:ln>
                                  </pic:spPr>
                                </pic:pic>
                              </a:graphicData>
                            </a:graphic>
                          </wp:inline>
                        </w:drawing>
                      </w:r>
                    </w:p>
                    <w:p w:rsidR="0009667C" w:rsidRDefault="0009667C" w:rsidP="00DB51C0">
                      <w:pPr>
                        <w:jc w:val="center"/>
                      </w:pPr>
                    </w:p>
                    <w:p w:rsidR="00C424AE" w:rsidRDefault="00C424AE" w:rsidP="00DB51C0">
                      <w:pPr>
                        <w:jc w:val="center"/>
                      </w:pPr>
                    </w:p>
                    <w:p w:rsidR="00C424AE" w:rsidRDefault="00C424AE" w:rsidP="00DB51C0">
                      <w:pPr>
                        <w:jc w:val="center"/>
                      </w:pPr>
                    </w:p>
                    <w:p w:rsidR="00C424AE" w:rsidRDefault="00C424AE" w:rsidP="00DB51C0">
                      <w:pPr>
                        <w:jc w:val="center"/>
                      </w:pPr>
                    </w:p>
                    <w:p w:rsidR="00C424AE" w:rsidRDefault="00C424AE" w:rsidP="00DB51C0">
                      <w:pPr>
                        <w:jc w:val="center"/>
                      </w:pPr>
                    </w:p>
                    <w:p w:rsidR="001B28EA" w:rsidRDefault="001B28EA" w:rsidP="00DB51C0">
                      <w:pPr>
                        <w:jc w:val="center"/>
                      </w:pPr>
                    </w:p>
                    <w:p w:rsidR="001B28EA" w:rsidRDefault="001B28EA" w:rsidP="00DB51C0">
                      <w:pPr>
                        <w:jc w:val="center"/>
                      </w:pPr>
                    </w:p>
                    <w:p w:rsidR="001B28EA" w:rsidRDefault="001B28EA"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7F60F6" w:rsidP="00DB51C0">
                      <w:pPr>
                        <w:jc w:val="center"/>
                      </w:pPr>
                      <w:r>
                        <w:t>December</w:t>
                      </w:r>
                      <w:r w:rsidR="00DB51C0">
                        <w:t xml:space="preserve"> 2016</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34662D" w:rsidP="00E23ED1">
            <w:pPr>
              <w:tabs>
                <w:tab w:val="left" w:pos="1485"/>
              </w:tabs>
              <w:rPr>
                <w:bCs/>
              </w:rPr>
            </w:pPr>
            <w:r>
              <w:rPr>
                <w:bCs/>
                <w:szCs w:val="24"/>
              </w:rPr>
              <w:t>Executive Office of Health and Human Services (EOHHS) Service Center</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34662D" w:rsidP="00F0449B">
            <w:pPr>
              <w:pStyle w:val="StaffTitleHangingIndent"/>
            </w:pPr>
            <w:r>
              <w:t>38 Industrial Park Road, Plymouth, MA</w:t>
            </w:r>
          </w:p>
        </w:tc>
      </w:tr>
      <w:tr w:rsidR="00966B98" w:rsidRPr="005E458D" w:rsidTr="007154D5">
        <w:trPr>
          <w:jc w:val="center"/>
        </w:trPr>
        <w:tc>
          <w:tcPr>
            <w:tcW w:w="5089" w:type="dxa"/>
            <w:shd w:val="clear" w:color="auto" w:fill="auto"/>
          </w:tcPr>
          <w:p w:rsidR="00966B98" w:rsidRPr="0034662D" w:rsidRDefault="0034662D" w:rsidP="00486557">
            <w:pPr>
              <w:tabs>
                <w:tab w:val="left" w:pos="1485"/>
              </w:tabs>
              <w:rPr>
                <w:rStyle w:val="BackgroundBoldedDescriptors"/>
                <w:b w:val="0"/>
              </w:rPr>
            </w:pPr>
            <w:r w:rsidRPr="0034662D">
              <w:rPr>
                <w:b/>
              </w:rPr>
              <w:t>Division of Capital Asset Management and Maintenance (DCAMM) Project Manager</w:t>
            </w:r>
            <w:r w:rsidR="00966B98" w:rsidRPr="0034662D">
              <w:rPr>
                <w:rStyle w:val="BackgroundBoldedDescriptors"/>
                <w:b w:val="0"/>
              </w:rPr>
              <w:t>:</w:t>
            </w:r>
          </w:p>
        </w:tc>
        <w:tc>
          <w:tcPr>
            <w:tcW w:w="4008" w:type="dxa"/>
            <w:shd w:val="clear" w:color="auto" w:fill="auto"/>
          </w:tcPr>
          <w:p w:rsidR="00966B98" w:rsidRPr="00891A2F" w:rsidRDefault="0034662D" w:rsidP="00B9470B">
            <w:pPr>
              <w:pStyle w:val="StaffTitleHangingIndent"/>
            </w:pPr>
            <w:r>
              <w:t>Lars Carlson</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F0449B" w:rsidP="00271743">
            <w:pPr>
              <w:tabs>
                <w:tab w:val="left" w:pos="1485"/>
              </w:tabs>
              <w:rPr>
                <w:bCs/>
              </w:rPr>
            </w:pPr>
            <w:r>
              <w:rPr>
                <w:bCs/>
              </w:rPr>
              <w:t>Post-occupancy</w:t>
            </w:r>
            <w:r w:rsidR="0034662D">
              <w:rPr>
                <w:bCs/>
              </w:rPr>
              <w:t xml:space="preserve"> assessment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34662D" w:rsidP="00271743">
            <w:pPr>
              <w:tabs>
                <w:tab w:val="left" w:pos="1485"/>
              </w:tabs>
              <w:rPr>
                <w:bCs/>
              </w:rPr>
            </w:pPr>
            <w:r>
              <w:rPr>
                <w:bCs/>
              </w:rPr>
              <w:t>November 18</w:t>
            </w:r>
            <w:r w:rsidR="0073731E">
              <w:rPr>
                <w:bCs/>
              </w:rPr>
              <w:t>, 2016</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34662D" w:rsidP="00F0449B">
            <w:pPr>
              <w:pStyle w:val="StaffTitleHangingIndent"/>
              <w:rPr>
                <w:bCs/>
              </w:rPr>
            </w:pPr>
            <w:r>
              <w:rPr>
                <w:bCs/>
              </w:rPr>
              <w:t>Cory Holmes</w:t>
            </w:r>
            <w:r w:rsidR="00E23ED1">
              <w:rPr>
                <w:bCs/>
              </w:rPr>
              <w:t xml:space="preserve">, Environmental </w:t>
            </w:r>
            <w:r w:rsidR="00F0449B">
              <w:rPr>
                <w:bCs/>
              </w:rPr>
              <w:t>Analyst</w:t>
            </w:r>
            <w:r w:rsidR="00E23ED1">
              <w:rPr>
                <w:bCs/>
              </w:rPr>
              <w:t>,</w:t>
            </w:r>
            <w:r w:rsidR="00A53180">
              <w:rPr>
                <w:bCs/>
              </w:rPr>
              <w:t xml:space="preserve"> </w:t>
            </w:r>
            <w:r w:rsidR="00F0449B">
              <w:rPr>
                <w:bCs/>
              </w:rPr>
              <w:t>Indoor Air Quality</w:t>
            </w:r>
            <w:r w:rsidR="00966B98">
              <w:rPr>
                <w:bCs/>
              </w:rPr>
              <w:t xml:space="preserve"> </w:t>
            </w:r>
            <w:r w:rsidR="00B9470B">
              <w:rPr>
                <w:bCs/>
              </w:rPr>
              <w:t xml:space="preserve">(IAQ)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F0449B" w:rsidP="007E33FA">
            <w:pPr>
              <w:pStyle w:val="StaffTitleHangingIndent"/>
              <w:rPr>
                <w:bCs/>
              </w:rPr>
            </w:pPr>
            <w:r>
              <w:rPr>
                <w:bCs/>
              </w:rPr>
              <w:t xml:space="preserve">Single-story </w:t>
            </w:r>
            <w:r w:rsidR="0034662D">
              <w:t>newly constructed building</w:t>
            </w:r>
            <w:r w:rsidR="006033DE">
              <w:rPr>
                <w:bCs/>
              </w:rPr>
              <w:t xml:space="preserve"> </w:t>
            </w:r>
            <w:r w:rsidR="007E33FA">
              <w:rPr>
                <w:bCs/>
              </w:rPr>
              <w:t>that serves as office space for the Department of Developmental Services, Department of Mental Health and the Massachusetts Rehabilitation Commission.</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860808" w:rsidRDefault="0031007B" w:rsidP="007F60F6">
            <w:pPr>
              <w:tabs>
                <w:tab w:val="left" w:pos="1485"/>
              </w:tabs>
              <w:rPr>
                <w:bCs/>
                <w:highlight w:val="yellow"/>
              </w:rPr>
            </w:pPr>
            <w:r w:rsidRPr="006033DE">
              <w:rPr>
                <w:bCs/>
              </w:rPr>
              <w:t>Approximately</w:t>
            </w:r>
            <w:r w:rsidR="00640206" w:rsidRPr="006033DE">
              <w:rPr>
                <w:bCs/>
              </w:rPr>
              <w:t xml:space="preserve"> </w:t>
            </w:r>
            <w:r w:rsidR="007E33FA">
              <w:rPr>
                <w:bCs/>
              </w:rPr>
              <w:t>100</w:t>
            </w:r>
            <w:r w:rsidR="00154071" w:rsidRPr="006033DE">
              <w:rPr>
                <w:bCs/>
              </w:rPr>
              <w:t xml:space="preserve"> </w:t>
            </w:r>
            <w:r w:rsidR="00640206" w:rsidRPr="006033DE">
              <w:rPr>
                <w:bCs/>
              </w:rPr>
              <w:t>employees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753693" w:rsidP="00753693">
            <w:pPr>
              <w:tabs>
                <w:tab w:val="left" w:pos="1485"/>
              </w:tabs>
              <w:rPr>
                <w:bCs/>
              </w:rPr>
            </w:pPr>
            <w:r>
              <w:rPr>
                <w:bCs/>
              </w:rPr>
              <w:t>Not o</w:t>
            </w:r>
            <w:r w:rsidR="0073731E">
              <w:rPr>
                <w:bCs/>
              </w:rPr>
              <w:t>penable</w:t>
            </w:r>
            <w:r w:rsidR="00863A05">
              <w:rPr>
                <w:bCs/>
              </w:rPr>
              <w:t xml:space="preserve"> </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rsidRPr="008E7D87">
        <w:t>I</w:t>
      </w:r>
      <w:r w:rsidR="009F6242" w:rsidRPr="008E7D87">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271743">
        <w:t>below</w:t>
      </w:r>
      <w:r w:rsidR="0085418C" w:rsidRPr="00C4264C">
        <w:t xml:space="preserve"> 800 parts per million (ppm) </w:t>
      </w:r>
      <w:r w:rsidR="00C75B43">
        <w:t xml:space="preserve">in </w:t>
      </w:r>
      <w:r w:rsidR="0073731E">
        <w:t xml:space="preserve">all areas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6B2D85">
        <w:t xml:space="preserve"> or close to</w:t>
      </w:r>
      <w:r w:rsidR="00C52B52">
        <w:t xml:space="preserve"> </w:t>
      </w:r>
      <w:r w:rsidR="00991847">
        <w:t xml:space="preserve">the recommended </w:t>
      </w:r>
      <w:r w:rsidRPr="009F6242">
        <w:t>range of 70°F to 78°F</w:t>
      </w:r>
      <w:r>
        <w:t xml:space="preserve"> in </w:t>
      </w:r>
      <w:r w:rsidR="006B2D85">
        <w:t>all</w:t>
      </w:r>
      <w:r w:rsidR="00415383">
        <w:t xml:space="preserve"> </w:t>
      </w:r>
      <w:r w:rsidR="00C424AE">
        <w:t>area</w:t>
      </w:r>
      <w:r w:rsidR="006B2D85">
        <w:t>s</w:t>
      </w:r>
      <w:r w:rsidR="00C424AE">
        <w:t xml:space="preserve"> assessed</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EA5EF2">
        <w:t>with</w:t>
      </w:r>
      <w:r w:rsidR="00967AF4">
        <w:t>in</w:t>
      </w:r>
      <w:r w:rsidR="006B2D85">
        <w:t xml:space="preserve"> or close to</w:t>
      </w:r>
      <w:r w:rsidR="00967AF4">
        <w:t xml:space="preserve"> </w:t>
      </w:r>
      <w:r w:rsidR="00EA5EF2">
        <w:t xml:space="preserve">the </w:t>
      </w:r>
      <w:r w:rsidR="008261E3">
        <w:t>recommended range of 40</w:t>
      </w:r>
      <w:r w:rsidR="00C75B43">
        <w:t>%</w:t>
      </w:r>
      <w:r w:rsidR="008261E3">
        <w:t xml:space="preserve"> to 60</w:t>
      </w:r>
      <w:r w:rsidR="00991847">
        <w:t xml:space="preserve">% in </w:t>
      </w:r>
      <w:r w:rsidR="00753693">
        <w:t>all</w:t>
      </w:r>
      <w:r w:rsidR="00143327">
        <w:t xml:space="preserve"> areas </w:t>
      </w:r>
      <w:r w:rsidR="007154D5">
        <w:t>assessed</w:t>
      </w:r>
      <w:r w:rsidR="005D2230">
        <w:t>.</w:t>
      </w:r>
    </w:p>
    <w:p w:rsidR="00991847" w:rsidRPr="00C424AE" w:rsidRDefault="00991847" w:rsidP="007154D5">
      <w:pPr>
        <w:pStyle w:val="BodyText"/>
        <w:numPr>
          <w:ilvl w:val="0"/>
          <w:numId w:val="18"/>
        </w:numPr>
        <w:rPr>
          <w:b/>
          <w:bCs/>
        </w:rPr>
      </w:pPr>
      <w:r w:rsidRPr="00ED5D2F">
        <w:rPr>
          <w:b/>
          <w:i/>
        </w:rPr>
        <w:lastRenderedPageBreak/>
        <w:t>Carbon monoxide</w:t>
      </w:r>
      <w:r w:rsidRPr="00ED5D2F">
        <w:t xml:space="preserve"> levels were </w:t>
      </w:r>
      <w:r w:rsidRPr="006D4763">
        <w:t>non-detectable in a</w:t>
      </w:r>
      <w:r w:rsidRPr="00ED5D2F">
        <w:t xml:space="preserve">ll areas </w:t>
      </w:r>
      <w:r w:rsidR="007154D5">
        <w:t>assessed</w:t>
      </w:r>
      <w:r w:rsidR="00C4264C">
        <w:t>.</w:t>
      </w:r>
    </w:p>
    <w:p w:rsidR="00CA5013" w:rsidRPr="00E07353" w:rsidRDefault="00CA5013" w:rsidP="00CA5013">
      <w:pPr>
        <w:pStyle w:val="BodyText"/>
        <w:numPr>
          <w:ilvl w:val="0"/>
          <w:numId w:val="18"/>
        </w:numPr>
        <w:rPr>
          <w:b/>
          <w:bCs/>
        </w:rPr>
      </w:pPr>
      <w:r w:rsidRPr="00E07353">
        <w:rPr>
          <w:b/>
          <w:i/>
        </w:rPr>
        <w:t xml:space="preserve">Fine particulate matter (PM2.5) </w:t>
      </w:r>
      <w:r w:rsidRPr="00E07353">
        <w:t xml:space="preserve">concentrations measured were below the National Ambient Air Quality Standard (NAAQS) level of 35 </w:t>
      </w:r>
      <w:r>
        <w:t>micrograms per cubic meter (</w:t>
      </w:r>
      <w:r w:rsidRPr="00E07353">
        <w:t>μg/m</w:t>
      </w:r>
      <w:r w:rsidRPr="00E07353">
        <w:rPr>
          <w:vertAlign w:val="superscript"/>
        </w:rPr>
        <w:t>3</w:t>
      </w:r>
      <w:r>
        <w:t xml:space="preserve">) </w:t>
      </w:r>
      <w:r w:rsidRPr="00E07353">
        <w:t xml:space="preserve">in </w:t>
      </w:r>
      <w:r>
        <w:t>all areas assessed</w:t>
      </w:r>
      <w:r w:rsidRPr="00E07353">
        <w:t>.</w:t>
      </w:r>
    </w:p>
    <w:p w:rsidR="00F85E13" w:rsidRPr="00676A91" w:rsidRDefault="009F6242" w:rsidP="006E6262">
      <w:pPr>
        <w:pStyle w:val="Heading2"/>
      </w:pPr>
      <w:r w:rsidRPr="008E7D87">
        <w:t>Ventilation</w:t>
      </w:r>
    </w:p>
    <w:p w:rsidR="00190F80" w:rsidRDefault="007B0CE6" w:rsidP="00190F80">
      <w:pPr>
        <w:pStyle w:val="BodyText"/>
      </w:pPr>
      <w:r>
        <w:t>Heating, ventilation and air conditioning (</w:t>
      </w:r>
      <w:r w:rsidR="00104481">
        <w:t>HVAC</w:t>
      </w:r>
      <w:r>
        <w:t>)</w:t>
      </w:r>
      <w:r w:rsidR="00104481">
        <w:t xml:space="preserve"> is provided by </w:t>
      </w:r>
      <w:r w:rsidR="00104481" w:rsidRPr="000409A9">
        <w:t xml:space="preserve">rooftop </w:t>
      </w:r>
      <w:r w:rsidR="00104481">
        <w:t>air-</w:t>
      </w:r>
      <w:r w:rsidR="00104481" w:rsidRPr="000409A9">
        <w:t>handling units (AHUs</w:t>
      </w:r>
      <w:r w:rsidR="007F60F6">
        <w:t>, Picture 1</w:t>
      </w:r>
      <w:r w:rsidR="00104481" w:rsidRPr="000409A9">
        <w:t>)</w:t>
      </w:r>
      <w:r w:rsidR="007F60F6">
        <w:t xml:space="preserve">. </w:t>
      </w:r>
      <w:r w:rsidR="00104481">
        <w:t xml:space="preserve">Conditioned air is delivered to occupied areas via </w:t>
      </w:r>
      <w:r w:rsidR="0077662B">
        <w:t>louvered supply vents</w:t>
      </w:r>
      <w:r w:rsidR="00104481">
        <w:t xml:space="preserve">, and stale air is removed via </w:t>
      </w:r>
      <w:r w:rsidR="004D11DE">
        <w:t>return</w:t>
      </w:r>
      <w:r w:rsidR="0077662B">
        <w:t xml:space="preserve"> vents</w:t>
      </w:r>
      <w:r w:rsidR="004D11DE">
        <w:t xml:space="preserve"> (Picture 2).</w:t>
      </w:r>
      <w:r w:rsidR="00104481">
        <w:t xml:space="preserve"> </w:t>
      </w:r>
      <w:r w:rsidR="007418CC">
        <w:t>The HVAC system is controlled by digital thermostats</w:t>
      </w:r>
      <w:r w:rsidR="004D11DE">
        <w:t xml:space="preserve"> (Picture 3)</w:t>
      </w:r>
      <w:r w:rsidR="00190F80">
        <w:t>.</w:t>
      </w:r>
      <w:r w:rsidR="007418CC">
        <w:t xml:space="preserve"> The BEH recommends that the fan be set to the “on” setting to provide continuous circulation/filtration during occupied hours.</w:t>
      </w:r>
    </w:p>
    <w:p w:rsidR="00DD7322" w:rsidRPr="00B75A42" w:rsidRDefault="00DD7322" w:rsidP="00DD7322">
      <w:pPr>
        <w:pStyle w:val="Heading2"/>
      </w:pPr>
      <w:r w:rsidRPr="00B75A42">
        <w:t>Microbial/Moisture Concerns</w:t>
      </w:r>
    </w:p>
    <w:p w:rsidR="00DD7322" w:rsidRDefault="007418CC" w:rsidP="00DD7322">
      <w:pPr>
        <w:pStyle w:val="BodyText"/>
      </w:pPr>
      <w:r>
        <w:t xml:space="preserve">No water-damaged materials were observed during the assessment. </w:t>
      </w:r>
      <w:r w:rsidR="00DD7322" w:rsidRPr="001966AA">
        <w:t xml:space="preserve">Plants were observed in </w:t>
      </w:r>
      <w:r>
        <w:t>several</w:t>
      </w:r>
      <w:r w:rsidR="00DD7322" w:rsidRPr="001966AA">
        <w:t xml:space="preserve"> areas (Table 1).</w:t>
      </w:r>
      <w:r w:rsidR="00DD7322">
        <w:t xml:space="preserve"> </w:t>
      </w:r>
      <w:r w:rsidR="00DD7322" w:rsidRPr="001966AA">
        <w:t>Plants can be a source of pollen and mold, which can be respiratory irritants to some individuals.</w:t>
      </w:r>
      <w:r w:rsidR="00DD7322">
        <w:t xml:space="preserve"> </w:t>
      </w:r>
      <w:r w:rsidR="00DD7322" w:rsidRPr="001966AA">
        <w:t xml:space="preserve">Plants should be properly maintained and equipped with drip pans and should be located away from air diffusers to prevent the aerosolization of dirt, </w:t>
      </w:r>
      <w:r w:rsidR="003C03E7" w:rsidRPr="001966AA">
        <w:t>pollen,</w:t>
      </w:r>
      <w:r w:rsidR="00DD7322" w:rsidRPr="001966AA">
        <w:t xml:space="preserve"> and mold.</w:t>
      </w:r>
    </w:p>
    <w:p w:rsidR="00DD7322" w:rsidRPr="006E6262" w:rsidRDefault="00DD7322" w:rsidP="00DD7322">
      <w:pPr>
        <w:pStyle w:val="Heading2"/>
      </w:pPr>
      <w:r w:rsidRPr="006E6262">
        <w:t>Other IAQ Evaluations</w:t>
      </w:r>
    </w:p>
    <w:p w:rsidR="007418CC" w:rsidRDefault="007418CC" w:rsidP="00190F80">
      <w:pPr>
        <w:pStyle w:val="BodyText"/>
      </w:pPr>
      <w:r w:rsidRPr="00736ECE">
        <w:t>The offices were mostly carpeted. Carpets should be cleaned annually (or semi-annually in soiled/high traffic areas) in accordance with Institute of Inspection, Cleaning and Restoration Certification (IICRC) recommendations, (IICRC, 2012).</w:t>
      </w:r>
    </w:p>
    <w:p w:rsidR="004D05AC" w:rsidRPr="00736ECE" w:rsidRDefault="00DF2A15" w:rsidP="00104481">
      <w:pPr>
        <w:pStyle w:val="Heading1"/>
      </w:pPr>
      <w:r w:rsidRPr="00736ECE">
        <w:t>C</w:t>
      </w:r>
      <w:r w:rsidR="004D05AC" w:rsidRPr="00736ECE">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7418CC" w:rsidRDefault="00A009E4" w:rsidP="007418CC">
      <w:pPr>
        <w:pStyle w:val="BodyText"/>
        <w:numPr>
          <w:ilvl w:val="0"/>
          <w:numId w:val="26"/>
        </w:numPr>
      </w:pPr>
      <w:r>
        <w:t>Operate supply and exhaust ventilation continuously in all areas during occupied periods.</w:t>
      </w:r>
    </w:p>
    <w:p w:rsidR="007418CC" w:rsidRDefault="007418CC" w:rsidP="007418CC">
      <w:pPr>
        <w:pStyle w:val="BodyText"/>
        <w:numPr>
          <w:ilvl w:val="0"/>
          <w:numId w:val="26"/>
        </w:numPr>
      </w:pPr>
      <w:r w:rsidRPr="00736ECE">
        <w:t>Have the HVAC system balanced every 5 years in accordance with SMACNA recommendations (SMACNA, 1994).</w:t>
      </w:r>
    </w:p>
    <w:p w:rsidR="007418CC" w:rsidRDefault="007418CC" w:rsidP="007418CC">
      <w:pPr>
        <w:pStyle w:val="BodyText"/>
        <w:numPr>
          <w:ilvl w:val="0"/>
          <w:numId w:val="26"/>
        </w:numPr>
      </w:pPr>
      <w:r>
        <w:lastRenderedPageBreak/>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7418CC" w:rsidRDefault="00A009E4" w:rsidP="007418CC">
      <w:pPr>
        <w:pStyle w:val="BodyText"/>
        <w:numPr>
          <w:ilvl w:val="0"/>
          <w:numId w:val="26"/>
        </w:numPr>
      </w:pPr>
      <w:r>
        <w:t>Keep plants in good condition, avoid overwatering, and remove from the airstream of heating and ventilation equipment.</w:t>
      </w:r>
    </w:p>
    <w:p w:rsidR="007418CC" w:rsidRDefault="007418CC" w:rsidP="007418CC">
      <w:pPr>
        <w:pStyle w:val="BodyText"/>
        <w:numPr>
          <w:ilvl w:val="0"/>
          <w:numId w:val="26"/>
        </w:numPr>
      </w:pPr>
      <w:r w:rsidRPr="00736ECE">
        <w:t>Clean carpeting in accordance with IICRC recommendations (IICRC, 2012)</w:t>
      </w:r>
      <w:r w:rsidR="004D11DE">
        <w:t>;</w:t>
      </w:r>
      <w:r w:rsidR="004D11DE" w:rsidRPr="004D11DE">
        <w:t xml:space="preserve"> </w:t>
      </w:r>
      <w:r w:rsidR="004D11DE" w:rsidRPr="00736ECE">
        <w:t>annually (or semi-annually in soiled/high traffic areas</w:t>
      </w:r>
      <w:r w:rsidR="004D11DE">
        <w:t>).</w:t>
      </w:r>
    </w:p>
    <w:p w:rsidR="00A009E4" w:rsidRPr="00A009E4" w:rsidRDefault="00A009E4" w:rsidP="007418CC">
      <w:pPr>
        <w:pStyle w:val="BodyText"/>
        <w:numPr>
          <w:ilvl w:val="0"/>
          <w:numId w:val="26"/>
        </w:numPr>
      </w:pPr>
      <w:r>
        <w:t xml:space="preserve">Refer to resource manual and other related IAQ documents located on the MDPH’s website for further building-wide evaluations and advice on maintaining public buildings. These documents are available at: </w:t>
      </w:r>
      <w:hyperlink r:id="rId10" w:tooltip="Indoor Air Quality Program" w:history="1">
        <w:r w:rsidRPr="00B7439C">
          <w:rPr>
            <w:rStyle w:val="Hyperlink"/>
          </w:rPr>
          <w:t>http://mass.gov/</w:t>
        </w:r>
        <w:r w:rsidRPr="00B7439C">
          <w:rPr>
            <w:rStyle w:val="Hyperlink"/>
          </w:rPr>
          <w:t>d</w:t>
        </w:r>
        <w:r w:rsidRPr="00B7439C">
          <w:rPr>
            <w:rStyle w:val="Hyperlink"/>
          </w:rPr>
          <w:t>ph/iaq</w:t>
        </w:r>
      </w:hyperlink>
      <w:r>
        <w:t>.</w:t>
      </w:r>
    </w:p>
    <w:p w:rsidR="004D05AC" w:rsidRPr="00A009E4" w:rsidRDefault="005942C5" w:rsidP="00A009E4">
      <w:pPr>
        <w:pStyle w:val="Heading1"/>
      </w:pPr>
      <w:r w:rsidRPr="00A009E4">
        <w:br w:type="page"/>
      </w:r>
      <w:r w:rsidR="004A28CB" w:rsidRPr="00A009E4">
        <w:lastRenderedPageBreak/>
        <w:t>R</w:t>
      </w:r>
      <w:r w:rsidR="004D05AC" w:rsidRPr="00A009E4">
        <w:t>eferences</w:t>
      </w:r>
    </w:p>
    <w:p w:rsidR="005B5435" w:rsidRPr="002B0692" w:rsidRDefault="005B5435" w:rsidP="005B5435">
      <w:pPr>
        <w:pStyle w:val="References"/>
      </w:pPr>
      <w:proofErr w:type="gramStart"/>
      <w:r w:rsidRPr="002B0692">
        <w:t>IICRC.</w:t>
      </w:r>
      <w:proofErr w:type="gramEnd"/>
      <w:r w:rsidRPr="002B0692">
        <w:t xml:space="preserve"> 2012. Institute of Inspection, Cleaning and Restoration Certification. Carpet Cleaning: FAQ. </w:t>
      </w:r>
      <w:proofErr w:type="gramStart"/>
      <w:r w:rsidRPr="002B0692">
        <w:t xml:space="preserve">Retrieved from </w:t>
      </w:r>
      <w:hyperlink r:id="rId11" w:tooltip="Institute of Inspection, Cleaning and Restoration Certification. Carpet Cleaning: FAQ" w:history="1">
        <w:r w:rsidRPr="002B0692">
          <w:rPr>
            <w:rStyle w:val="Hyperlink"/>
          </w:rPr>
          <w:t>h</w:t>
        </w:r>
        <w:r w:rsidRPr="002B0692">
          <w:rPr>
            <w:rStyle w:val="Hyperlink"/>
          </w:rPr>
          <w:t>t</w:t>
        </w:r>
        <w:r w:rsidRPr="002B0692">
          <w:rPr>
            <w:rStyle w:val="Hyperlink"/>
          </w:rPr>
          <w:t>tp://w</w:t>
        </w:r>
        <w:r w:rsidRPr="002B0692">
          <w:rPr>
            <w:rStyle w:val="Hyperlink"/>
          </w:rPr>
          <w:t>w</w:t>
        </w:r>
        <w:r w:rsidRPr="002B0692">
          <w:rPr>
            <w:rStyle w:val="Hyperlink"/>
          </w:rPr>
          <w:t>w.iicrc.</w:t>
        </w:r>
        <w:r w:rsidRPr="002B0692">
          <w:rPr>
            <w:rStyle w:val="Hyperlink"/>
          </w:rPr>
          <w:t>o</w:t>
        </w:r>
        <w:r w:rsidRPr="002B0692">
          <w:rPr>
            <w:rStyle w:val="Hyperlink"/>
          </w:rPr>
          <w:t>r</w:t>
        </w:r>
        <w:r w:rsidRPr="002B0692">
          <w:rPr>
            <w:rStyle w:val="Hyperlink"/>
          </w:rPr>
          <w:t>g/co</w:t>
        </w:r>
        <w:r w:rsidRPr="002B0692">
          <w:rPr>
            <w:rStyle w:val="Hyperlink"/>
          </w:rPr>
          <w:t>n</w:t>
        </w:r>
        <w:r w:rsidRPr="002B0692">
          <w:rPr>
            <w:rStyle w:val="Hyperlink"/>
          </w:rPr>
          <w:t>sumers/c</w:t>
        </w:r>
        <w:r w:rsidRPr="002B0692">
          <w:rPr>
            <w:rStyle w:val="Hyperlink"/>
          </w:rPr>
          <w:t>a</w:t>
        </w:r>
        <w:r w:rsidRPr="002B0692">
          <w:rPr>
            <w:rStyle w:val="Hyperlink"/>
          </w:rPr>
          <w:t>re/carp</w:t>
        </w:r>
        <w:r w:rsidRPr="002B0692">
          <w:rPr>
            <w:rStyle w:val="Hyperlink"/>
          </w:rPr>
          <w:t>e</w:t>
        </w:r>
        <w:r w:rsidRPr="002B0692">
          <w:rPr>
            <w:rStyle w:val="Hyperlink"/>
          </w:rPr>
          <w:t>t-c</w:t>
        </w:r>
        <w:r w:rsidRPr="002B0692">
          <w:rPr>
            <w:rStyle w:val="Hyperlink"/>
          </w:rPr>
          <w:t>l</w:t>
        </w:r>
        <w:r w:rsidRPr="002B0692">
          <w:rPr>
            <w:rStyle w:val="Hyperlink"/>
          </w:rPr>
          <w:t>eaning</w:t>
        </w:r>
      </w:hyperlink>
      <w:r w:rsidRPr="002B0692">
        <w:t>.</w:t>
      </w:r>
      <w:proofErr w:type="gramEnd"/>
    </w:p>
    <w:p w:rsidR="005B5435" w:rsidRPr="002B0692" w:rsidRDefault="005B5435" w:rsidP="005B5435">
      <w:pPr>
        <w:pStyle w:val="References"/>
      </w:pPr>
      <w:proofErr w:type="gramStart"/>
      <w:r w:rsidRPr="002B0692">
        <w:t>MDPH.</w:t>
      </w:r>
      <w:proofErr w:type="gramEnd"/>
      <w:r w:rsidRPr="002B0692">
        <w:t xml:space="preserve"> </w:t>
      </w:r>
      <w:proofErr w:type="gramStart"/>
      <w:r w:rsidRPr="002B0692">
        <w:t>2015. Massachusetts Department of Public Health.</w:t>
      </w:r>
      <w:proofErr w:type="gramEnd"/>
      <w:r w:rsidRPr="002B0692">
        <w:t xml:space="preserve"> Indoor Air Quality Manual: Chapters I-III. Available at: </w:t>
      </w:r>
      <w:hyperlink r:id="rId12" w:tooltip="Massachusetts Department of Public Health. Indoor Air Quality Manual: Chapters I-III" w:history="1">
        <w:r w:rsidRPr="00F83F00">
          <w:rPr>
            <w:rStyle w:val="Hyperlink"/>
            <w:color w:val="002060"/>
          </w:rPr>
          <w:t>http://</w:t>
        </w:r>
        <w:r w:rsidRPr="00F83F00">
          <w:rPr>
            <w:rStyle w:val="Hyperlink"/>
            <w:color w:val="002060"/>
          </w:rPr>
          <w:t>w</w:t>
        </w:r>
        <w:r w:rsidRPr="00F83F00">
          <w:rPr>
            <w:rStyle w:val="Hyperlink"/>
            <w:color w:val="002060"/>
          </w:rPr>
          <w:t>ww.m</w:t>
        </w:r>
        <w:r w:rsidRPr="00F83F00">
          <w:rPr>
            <w:rStyle w:val="Hyperlink"/>
            <w:color w:val="002060"/>
          </w:rPr>
          <w:t>a</w:t>
        </w:r>
        <w:r w:rsidRPr="00F83F00">
          <w:rPr>
            <w:rStyle w:val="Hyperlink"/>
            <w:color w:val="002060"/>
          </w:rPr>
          <w:t>ss.gov/eohhs/gov/departme</w:t>
        </w:r>
        <w:r w:rsidRPr="00F83F00">
          <w:rPr>
            <w:rStyle w:val="Hyperlink"/>
            <w:color w:val="002060"/>
          </w:rPr>
          <w:t>n</w:t>
        </w:r>
        <w:r w:rsidRPr="00F83F00">
          <w:rPr>
            <w:rStyle w:val="Hyperlink"/>
            <w:color w:val="002060"/>
          </w:rPr>
          <w:t>ts/dph/programs/environmental-health/exposure-topics/iaq/i</w:t>
        </w:r>
        <w:r w:rsidRPr="00F83F00">
          <w:rPr>
            <w:rStyle w:val="Hyperlink"/>
            <w:color w:val="002060"/>
          </w:rPr>
          <w:t>a</w:t>
        </w:r>
        <w:r w:rsidRPr="00F83F00">
          <w:rPr>
            <w:rStyle w:val="Hyperlink"/>
            <w:color w:val="002060"/>
          </w:rPr>
          <w:t>q-man</w:t>
        </w:r>
        <w:r w:rsidRPr="00F83F00">
          <w:rPr>
            <w:rStyle w:val="Hyperlink"/>
            <w:color w:val="002060"/>
          </w:rPr>
          <w:t>u</w:t>
        </w:r>
        <w:r w:rsidRPr="00F83F00">
          <w:rPr>
            <w:rStyle w:val="Hyperlink"/>
            <w:color w:val="002060"/>
          </w:rPr>
          <w:t>a</w:t>
        </w:r>
        <w:r w:rsidRPr="00F83F00">
          <w:rPr>
            <w:rStyle w:val="Hyperlink"/>
            <w:color w:val="002060"/>
          </w:rPr>
          <w:t>l</w:t>
        </w:r>
        <w:r w:rsidRPr="00F83F00">
          <w:rPr>
            <w:rStyle w:val="Hyperlink"/>
            <w:color w:val="002060"/>
          </w:rPr>
          <w:t>/</w:t>
        </w:r>
      </w:hyperlink>
      <w:r w:rsidRPr="002B0692">
        <w:t>.</w:t>
      </w:r>
    </w:p>
    <w:p w:rsidR="004C44ED" w:rsidRDefault="005B5435" w:rsidP="005B5435">
      <w:pPr>
        <w:spacing w:after="240"/>
        <w:rPr>
          <w:szCs w:val="24"/>
        </w:rPr>
        <w:sectPr w:rsidR="004C44ED" w:rsidSect="00B044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254"/>
        </w:sectPr>
      </w:pPr>
      <w:proofErr w:type="gramStart"/>
      <w:r w:rsidRPr="002B0692">
        <w:rPr>
          <w:szCs w:val="24"/>
        </w:rPr>
        <w:t>SMACNA.</w:t>
      </w:r>
      <w:proofErr w:type="gramEnd"/>
      <w:r w:rsidRPr="002B0692">
        <w:rPr>
          <w:szCs w:val="24"/>
        </w:rPr>
        <w:t xml:space="preserve"> 1994. HVAC Systems Commissioning Manual.  1</w:t>
      </w:r>
      <w:r w:rsidRPr="002B0692">
        <w:rPr>
          <w:szCs w:val="24"/>
          <w:vertAlign w:val="superscript"/>
        </w:rPr>
        <w:t>st</w:t>
      </w:r>
      <w:r w:rsidRPr="002B0692">
        <w:rPr>
          <w:szCs w:val="24"/>
        </w:rPr>
        <w:t xml:space="preserve"> </w:t>
      </w:r>
      <w:proofErr w:type="gramStart"/>
      <w:r w:rsidRPr="002B0692">
        <w:rPr>
          <w:szCs w:val="24"/>
        </w:rPr>
        <w:t>ed</w:t>
      </w:r>
      <w:proofErr w:type="gramEnd"/>
      <w:r w:rsidRPr="002B0692">
        <w:rPr>
          <w:szCs w:val="24"/>
        </w:rPr>
        <w:t xml:space="preserve">.  </w:t>
      </w:r>
      <w:proofErr w:type="gramStart"/>
      <w:r w:rsidRPr="002B0692">
        <w:rPr>
          <w:szCs w:val="24"/>
        </w:rPr>
        <w:t>Sheet Metal and Air Conditioning Contractors’ National Association, Inc., Chantilly, VA.</w:t>
      </w:r>
      <w:proofErr w:type="gramEnd"/>
    </w:p>
    <w:p w:rsidR="004C44ED" w:rsidRPr="004C44ED" w:rsidRDefault="004C44ED" w:rsidP="004C44ED">
      <w:pPr>
        <w:spacing w:after="200" w:line="276" w:lineRule="auto"/>
        <w:rPr>
          <w:rFonts w:eastAsia="Calibri"/>
          <w:b/>
          <w:szCs w:val="24"/>
        </w:rPr>
      </w:pPr>
      <w:r w:rsidRPr="004C44ED">
        <w:rPr>
          <w:rFonts w:eastAsia="Calibri"/>
          <w:b/>
          <w:szCs w:val="24"/>
        </w:rPr>
        <w:lastRenderedPageBreak/>
        <w:t>Picture 1</w:t>
      </w:r>
    </w:p>
    <w:p w:rsidR="004C44ED" w:rsidRPr="004C44ED" w:rsidRDefault="00BF7104" w:rsidP="004C44ED">
      <w:pPr>
        <w:spacing w:after="200" w:line="276" w:lineRule="auto"/>
        <w:jc w:val="center"/>
        <w:rPr>
          <w:rFonts w:eastAsia="Calibri"/>
          <w:b/>
          <w:szCs w:val="24"/>
        </w:rPr>
      </w:pPr>
      <w:r>
        <w:rPr>
          <w:rFonts w:eastAsia="Calibri"/>
          <w:b/>
          <w:noProof/>
          <w:szCs w:val="24"/>
        </w:rPr>
        <w:drawing>
          <wp:inline distT="0" distB="0" distL="0" distR="0">
            <wp:extent cx="4274820" cy="3200400"/>
            <wp:effectExtent l="0" t="0" r="0" b="0"/>
            <wp:docPr id="2" name="Picture 1" descr="Title: Picture 1 - Description: Rooftop air handling un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icture 1 - Description: Rooftop air handling units"/>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274820" cy="3200400"/>
                    </a:xfrm>
                    <a:prstGeom prst="rect">
                      <a:avLst/>
                    </a:prstGeom>
                    <a:noFill/>
                    <a:ln>
                      <a:noFill/>
                    </a:ln>
                  </pic:spPr>
                </pic:pic>
              </a:graphicData>
            </a:graphic>
          </wp:inline>
        </w:drawing>
      </w:r>
    </w:p>
    <w:p w:rsidR="004C44ED" w:rsidRPr="004C44ED" w:rsidRDefault="004C44ED" w:rsidP="004C44ED">
      <w:pPr>
        <w:spacing w:after="200" w:line="276" w:lineRule="auto"/>
        <w:jc w:val="center"/>
        <w:rPr>
          <w:rFonts w:eastAsia="Calibri"/>
          <w:b/>
          <w:szCs w:val="24"/>
        </w:rPr>
      </w:pPr>
      <w:r w:rsidRPr="004C44ED">
        <w:rPr>
          <w:rFonts w:eastAsia="Calibri"/>
          <w:b/>
          <w:szCs w:val="24"/>
        </w:rPr>
        <w:t>Rooftop air handling units</w:t>
      </w:r>
    </w:p>
    <w:p w:rsidR="004C44ED" w:rsidRPr="004C44ED" w:rsidRDefault="004C44ED" w:rsidP="004C44ED">
      <w:pPr>
        <w:spacing w:after="200" w:line="276" w:lineRule="auto"/>
        <w:rPr>
          <w:rFonts w:eastAsia="Calibri"/>
          <w:b/>
          <w:szCs w:val="24"/>
        </w:rPr>
      </w:pPr>
      <w:r w:rsidRPr="004C44ED">
        <w:rPr>
          <w:rFonts w:eastAsia="Calibri"/>
          <w:b/>
          <w:szCs w:val="24"/>
        </w:rPr>
        <w:t>Picture 2</w:t>
      </w:r>
    </w:p>
    <w:p w:rsidR="004C44ED" w:rsidRPr="004C44ED" w:rsidRDefault="00BF7104" w:rsidP="004C44ED">
      <w:pPr>
        <w:spacing w:after="200" w:line="276" w:lineRule="auto"/>
        <w:jc w:val="center"/>
        <w:rPr>
          <w:rFonts w:eastAsia="Calibri"/>
          <w:b/>
          <w:szCs w:val="24"/>
        </w:rPr>
      </w:pPr>
      <w:bookmarkStart w:id="0" w:name="_GoBack"/>
      <w:r>
        <w:rPr>
          <w:rFonts w:eastAsia="Calibri"/>
          <w:b/>
          <w:noProof/>
          <w:szCs w:val="24"/>
        </w:rPr>
        <w:drawing>
          <wp:inline distT="0" distB="0" distL="0" distR="0">
            <wp:extent cx="5288280" cy="3291840"/>
            <wp:effectExtent l="0" t="0" r="0" b="0"/>
            <wp:docPr id="3" name="Picture 2" descr="Title: Picture 2 - Description: Supply (right) and return (left) 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Picture 2 - Description: Supply (right) and return (left) vents"/>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288280" cy="3291840"/>
                    </a:xfrm>
                    <a:prstGeom prst="rect">
                      <a:avLst/>
                    </a:prstGeom>
                    <a:noFill/>
                    <a:ln>
                      <a:noFill/>
                    </a:ln>
                  </pic:spPr>
                </pic:pic>
              </a:graphicData>
            </a:graphic>
          </wp:inline>
        </w:drawing>
      </w:r>
      <w:bookmarkEnd w:id="0"/>
    </w:p>
    <w:p w:rsidR="004C44ED" w:rsidRPr="004C44ED" w:rsidRDefault="004C44ED" w:rsidP="004C44ED">
      <w:pPr>
        <w:spacing w:after="200" w:line="276" w:lineRule="auto"/>
        <w:jc w:val="center"/>
        <w:rPr>
          <w:rFonts w:eastAsia="Calibri"/>
          <w:b/>
          <w:szCs w:val="24"/>
        </w:rPr>
      </w:pPr>
      <w:r w:rsidRPr="004C44ED">
        <w:rPr>
          <w:rFonts w:eastAsia="Calibri"/>
          <w:b/>
          <w:szCs w:val="24"/>
        </w:rPr>
        <w:t xml:space="preserve">Supply (right) and return (left) vents </w:t>
      </w:r>
    </w:p>
    <w:p w:rsidR="004C44ED" w:rsidRPr="004C44ED" w:rsidRDefault="004C44ED" w:rsidP="004C44ED">
      <w:pPr>
        <w:spacing w:after="200" w:line="276" w:lineRule="auto"/>
        <w:rPr>
          <w:rFonts w:eastAsia="Calibri"/>
          <w:b/>
          <w:szCs w:val="24"/>
        </w:rPr>
      </w:pPr>
      <w:r w:rsidRPr="004C44ED">
        <w:rPr>
          <w:rFonts w:eastAsia="Calibri"/>
          <w:b/>
          <w:szCs w:val="24"/>
        </w:rPr>
        <w:lastRenderedPageBreak/>
        <w:t>Picture 3</w:t>
      </w:r>
    </w:p>
    <w:p w:rsidR="004C44ED" w:rsidRPr="004C44ED" w:rsidRDefault="00BF7104" w:rsidP="004C44ED">
      <w:pPr>
        <w:spacing w:after="200" w:line="276" w:lineRule="auto"/>
        <w:jc w:val="center"/>
        <w:rPr>
          <w:rFonts w:eastAsia="Calibri"/>
          <w:b/>
          <w:szCs w:val="24"/>
        </w:rPr>
      </w:pPr>
      <w:r>
        <w:rPr>
          <w:rFonts w:eastAsia="Calibri"/>
          <w:b/>
          <w:noProof/>
          <w:szCs w:val="24"/>
        </w:rPr>
        <w:drawing>
          <wp:inline distT="0" distB="0" distL="0" distR="0">
            <wp:extent cx="4404360" cy="3291840"/>
            <wp:effectExtent l="0" t="0" r="0" b="0"/>
            <wp:docPr id="4" name="Picture 3" descr="Title: Picture 3 - Description: Digital Thermo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Picture 3 - Description: Digital Thermostat"/>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404360" cy="3291840"/>
                    </a:xfrm>
                    <a:prstGeom prst="rect">
                      <a:avLst/>
                    </a:prstGeom>
                    <a:noFill/>
                    <a:ln>
                      <a:noFill/>
                    </a:ln>
                  </pic:spPr>
                </pic:pic>
              </a:graphicData>
            </a:graphic>
          </wp:inline>
        </w:drawing>
      </w:r>
    </w:p>
    <w:p w:rsidR="004C44ED" w:rsidRPr="004C44ED" w:rsidRDefault="004C44ED" w:rsidP="004C44ED">
      <w:pPr>
        <w:spacing w:after="200" w:line="276" w:lineRule="auto"/>
        <w:jc w:val="center"/>
        <w:rPr>
          <w:rFonts w:ascii="Calibri" w:eastAsia="Calibri" w:hAnsi="Calibri"/>
          <w:b/>
          <w:sz w:val="22"/>
          <w:szCs w:val="22"/>
        </w:rPr>
      </w:pPr>
      <w:r w:rsidRPr="004C44ED">
        <w:rPr>
          <w:rFonts w:eastAsia="Calibri"/>
          <w:b/>
          <w:szCs w:val="24"/>
        </w:rPr>
        <w:t>Digital Thermostat</w:t>
      </w:r>
    </w:p>
    <w:p w:rsidR="004C44ED" w:rsidRDefault="004C44ED" w:rsidP="005B5435">
      <w:pPr>
        <w:spacing w:after="240"/>
        <w:sectPr w:rsidR="004C44ED">
          <w:footerReference w:type="default" r:id="rId22"/>
          <w:pgSz w:w="12240" w:h="15840"/>
          <w:pgMar w:top="1440" w:right="1440" w:bottom="1440" w:left="1440" w:header="720" w:footer="720" w:gutter="0"/>
          <w:cols w:space="720"/>
          <w:docGrid w:linePitch="360"/>
        </w:sectPr>
      </w:pPr>
    </w:p>
    <w:tbl>
      <w:tblPr>
        <w:tblW w:w="13636"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00"/>
        <w:gridCol w:w="1260"/>
        <w:gridCol w:w="1260"/>
        <w:gridCol w:w="891"/>
        <w:gridCol w:w="9"/>
        <w:gridCol w:w="990"/>
        <w:gridCol w:w="2471"/>
      </w:tblGrid>
      <w:tr w:rsidR="004C44ED" w:rsidRPr="004C44ED" w:rsidTr="00134145">
        <w:trPr>
          <w:cantSplit/>
          <w:trHeight w:val="350"/>
          <w:tblHeader/>
          <w:jc w:val="center"/>
        </w:trPr>
        <w:tc>
          <w:tcPr>
            <w:tcW w:w="1909" w:type="dxa"/>
            <w:vMerge w:val="restart"/>
            <w:vAlign w:val="bottom"/>
          </w:tcPr>
          <w:p w:rsidR="004C44ED" w:rsidRPr="004C44ED" w:rsidRDefault="004C44ED" w:rsidP="004C44ED">
            <w:pPr>
              <w:keepNext/>
              <w:jc w:val="center"/>
              <w:outlineLvl w:val="0"/>
              <w:rPr>
                <w:b/>
                <w:sz w:val="20"/>
              </w:rPr>
            </w:pPr>
            <w:r w:rsidRPr="004C44ED">
              <w:rPr>
                <w:b/>
                <w:sz w:val="20"/>
              </w:rPr>
              <w:lastRenderedPageBreak/>
              <w:t>Location</w:t>
            </w:r>
          </w:p>
        </w:tc>
        <w:tc>
          <w:tcPr>
            <w:tcW w:w="920" w:type="dxa"/>
            <w:vMerge w:val="restart"/>
            <w:vAlign w:val="bottom"/>
          </w:tcPr>
          <w:p w:rsidR="004C44ED" w:rsidRPr="004C44ED" w:rsidRDefault="004C44ED" w:rsidP="004C44ED">
            <w:pPr>
              <w:jc w:val="center"/>
              <w:rPr>
                <w:b/>
                <w:sz w:val="20"/>
              </w:rPr>
            </w:pPr>
            <w:r w:rsidRPr="004C44ED">
              <w:rPr>
                <w:b/>
                <w:sz w:val="20"/>
              </w:rPr>
              <w:t>Carbon</w:t>
            </w:r>
          </w:p>
          <w:p w:rsidR="004C44ED" w:rsidRPr="004C44ED" w:rsidRDefault="004C44ED" w:rsidP="004C44ED">
            <w:pPr>
              <w:jc w:val="center"/>
              <w:rPr>
                <w:b/>
                <w:sz w:val="20"/>
              </w:rPr>
            </w:pPr>
            <w:r w:rsidRPr="004C44ED">
              <w:rPr>
                <w:b/>
                <w:sz w:val="20"/>
              </w:rPr>
              <w:t>Dioxide</w:t>
            </w:r>
          </w:p>
          <w:p w:rsidR="004C44ED" w:rsidRPr="004C44ED" w:rsidRDefault="004C44ED" w:rsidP="004C44ED">
            <w:pPr>
              <w:jc w:val="center"/>
              <w:rPr>
                <w:b/>
                <w:sz w:val="20"/>
              </w:rPr>
            </w:pPr>
            <w:r w:rsidRPr="004C44ED">
              <w:rPr>
                <w:b/>
                <w:sz w:val="20"/>
              </w:rPr>
              <w:t>(ppm)</w:t>
            </w:r>
          </w:p>
        </w:tc>
        <w:tc>
          <w:tcPr>
            <w:tcW w:w="1136" w:type="dxa"/>
            <w:vMerge w:val="restart"/>
          </w:tcPr>
          <w:p w:rsidR="004C44ED" w:rsidRPr="004C44ED" w:rsidRDefault="004C44ED" w:rsidP="004C44ED">
            <w:pPr>
              <w:jc w:val="center"/>
              <w:rPr>
                <w:b/>
                <w:sz w:val="20"/>
              </w:rPr>
            </w:pPr>
            <w:r w:rsidRPr="004C44ED">
              <w:rPr>
                <w:b/>
                <w:sz w:val="20"/>
              </w:rPr>
              <w:t>Carbon Monoxide</w:t>
            </w:r>
          </w:p>
          <w:p w:rsidR="004C44ED" w:rsidRPr="004C44ED" w:rsidRDefault="004C44ED" w:rsidP="004C44ED">
            <w:pPr>
              <w:jc w:val="center"/>
              <w:rPr>
                <w:b/>
                <w:sz w:val="20"/>
              </w:rPr>
            </w:pPr>
            <w:r w:rsidRPr="004C44ED">
              <w:rPr>
                <w:b/>
                <w:sz w:val="20"/>
              </w:rPr>
              <w:t>(ppm)</w:t>
            </w:r>
          </w:p>
        </w:tc>
        <w:tc>
          <w:tcPr>
            <w:tcW w:w="810" w:type="dxa"/>
            <w:vMerge w:val="restart"/>
            <w:vAlign w:val="bottom"/>
          </w:tcPr>
          <w:p w:rsidR="004C44ED" w:rsidRPr="004C44ED" w:rsidRDefault="004C44ED" w:rsidP="004C44ED">
            <w:pPr>
              <w:jc w:val="center"/>
              <w:rPr>
                <w:b/>
                <w:sz w:val="20"/>
              </w:rPr>
            </w:pPr>
            <w:r w:rsidRPr="004C44ED">
              <w:rPr>
                <w:b/>
                <w:sz w:val="20"/>
              </w:rPr>
              <w:t>Temp</w:t>
            </w:r>
          </w:p>
          <w:p w:rsidR="004C44ED" w:rsidRPr="004C44ED" w:rsidRDefault="004C44ED" w:rsidP="004C44ED">
            <w:pPr>
              <w:jc w:val="center"/>
              <w:rPr>
                <w:b/>
                <w:sz w:val="20"/>
              </w:rPr>
            </w:pPr>
            <w:r w:rsidRPr="004C44ED">
              <w:rPr>
                <w:b/>
                <w:sz w:val="20"/>
              </w:rPr>
              <w:t>(°F)</w:t>
            </w:r>
          </w:p>
        </w:tc>
        <w:tc>
          <w:tcPr>
            <w:tcW w:w="1080" w:type="dxa"/>
            <w:vMerge w:val="restart"/>
            <w:vAlign w:val="bottom"/>
          </w:tcPr>
          <w:p w:rsidR="004C44ED" w:rsidRPr="004C44ED" w:rsidRDefault="004C44ED" w:rsidP="004C44ED">
            <w:pPr>
              <w:jc w:val="center"/>
              <w:rPr>
                <w:b/>
                <w:sz w:val="20"/>
              </w:rPr>
            </w:pPr>
            <w:r w:rsidRPr="004C44ED">
              <w:rPr>
                <w:b/>
                <w:sz w:val="20"/>
              </w:rPr>
              <w:t>Relative</w:t>
            </w:r>
          </w:p>
          <w:p w:rsidR="004C44ED" w:rsidRPr="004C44ED" w:rsidRDefault="004C44ED" w:rsidP="004C44ED">
            <w:pPr>
              <w:jc w:val="center"/>
              <w:rPr>
                <w:b/>
                <w:sz w:val="20"/>
              </w:rPr>
            </w:pPr>
            <w:r w:rsidRPr="004C44ED">
              <w:rPr>
                <w:b/>
                <w:sz w:val="20"/>
              </w:rPr>
              <w:t>Humidity</w:t>
            </w:r>
          </w:p>
          <w:p w:rsidR="004C44ED" w:rsidRPr="004C44ED" w:rsidRDefault="004C44ED" w:rsidP="004C44ED">
            <w:pPr>
              <w:jc w:val="center"/>
              <w:rPr>
                <w:b/>
                <w:sz w:val="20"/>
              </w:rPr>
            </w:pPr>
            <w:r w:rsidRPr="004C44ED">
              <w:rPr>
                <w:b/>
                <w:sz w:val="20"/>
              </w:rPr>
              <w:t>(%)</w:t>
            </w:r>
          </w:p>
        </w:tc>
        <w:tc>
          <w:tcPr>
            <w:tcW w:w="900" w:type="dxa"/>
            <w:vMerge w:val="restart"/>
            <w:vAlign w:val="bottom"/>
          </w:tcPr>
          <w:p w:rsidR="004C44ED" w:rsidRPr="004C44ED" w:rsidRDefault="004C44ED" w:rsidP="004C44ED">
            <w:pPr>
              <w:jc w:val="center"/>
              <w:rPr>
                <w:b/>
                <w:sz w:val="20"/>
              </w:rPr>
            </w:pPr>
            <w:r w:rsidRPr="004C44ED">
              <w:rPr>
                <w:b/>
                <w:sz w:val="20"/>
              </w:rPr>
              <w:t>PM2.5</w:t>
            </w:r>
          </w:p>
          <w:p w:rsidR="004C44ED" w:rsidRPr="004C44ED" w:rsidRDefault="004C44ED" w:rsidP="004C44ED">
            <w:pPr>
              <w:jc w:val="center"/>
              <w:rPr>
                <w:b/>
                <w:sz w:val="20"/>
              </w:rPr>
            </w:pPr>
            <w:r w:rsidRPr="004C44ED">
              <w:rPr>
                <w:b/>
                <w:sz w:val="20"/>
              </w:rPr>
              <w:t>(µg/m</w:t>
            </w:r>
            <w:r w:rsidRPr="004C44ED">
              <w:rPr>
                <w:b/>
                <w:sz w:val="20"/>
                <w:vertAlign w:val="superscript"/>
              </w:rPr>
              <w:t>3</w:t>
            </w:r>
            <w:r w:rsidRPr="004C44ED">
              <w:rPr>
                <w:b/>
                <w:sz w:val="20"/>
              </w:rPr>
              <w:t>)</w:t>
            </w:r>
          </w:p>
        </w:tc>
        <w:tc>
          <w:tcPr>
            <w:tcW w:w="1260" w:type="dxa"/>
            <w:vMerge w:val="restart"/>
            <w:vAlign w:val="bottom"/>
          </w:tcPr>
          <w:p w:rsidR="004C44ED" w:rsidRPr="004C44ED" w:rsidRDefault="004C44ED" w:rsidP="004C44ED">
            <w:pPr>
              <w:jc w:val="center"/>
              <w:rPr>
                <w:b/>
                <w:sz w:val="20"/>
              </w:rPr>
            </w:pPr>
            <w:r w:rsidRPr="004C44ED">
              <w:rPr>
                <w:b/>
                <w:sz w:val="20"/>
              </w:rPr>
              <w:t>Occupants</w:t>
            </w:r>
          </w:p>
          <w:p w:rsidR="004C44ED" w:rsidRPr="004C44ED" w:rsidRDefault="004C44ED" w:rsidP="004C44ED">
            <w:pPr>
              <w:jc w:val="center"/>
              <w:rPr>
                <w:b/>
                <w:sz w:val="20"/>
              </w:rPr>
            </w:pPr>
            <w:r w:rsidRPr="004C44ED">
              <w:rPr>
                <w:b/>
                <w:sz w:val="20"/>
              </w:rPr>
              <w:t>in Room</w:t>
            </w:r>
          </w:p>
        </w:tc>
        <w:tc>
          <w:tcPr>
            <w:tcW w:w="1260" w:type="dxa"/>
            <w:vMerge w:val="restart"/>
            <w:vAlign w:val="bottom"/>
          </w:tcPr>
          <w:p w:rsidR="004C44ED" w:rsidRPr="004C44ED" w:rsidRDefault="004C44ED" w:rsidP="004C44ED">
            <w:pPr>
              <w:jc w:val="center"/>
              <w:rPr>
                <w:b/>
                <w:sz w:val="20"/>
              </w:rPr>
            </w:pPr>
            <w:r w:rsidRPr="004C44ED">
              <w:rPr>
                <w:b/>
                <w:sz w:val="20"/>
              </w:rPr>
              <w:t>Windows</w:t>
            </w:r>
          </w:p>
          <w:p w:rsidR="004C44ED" w:rsidRPr="004C44ED" w:rsidRDefault="004C44ED" w:rsidP="004C44ED">
            <w:pPr>
              <w:jc w:val="center"/>
              <w:rPr>
                <w:b/>
                <w:sz w:val="20"/>
              </w:rPr>
            </w:pPr>
            <w:r w:rsidRPr="004C44ED">
              <w:rPr>
                <w:b/>
                <w:sz w:val="20"/>
              </w:rPr>
              <w:t>Openable</w:t>
            </w:r>
          </w:p>
        </w:tc>
        <w:tc>
          <w:tcPr>
            <w:tcW w:w="1890" w:type="dxa"/>
            <w:gridSpan w:val="3"/>
            <w:tcBorders>
              <w:left w:val="nil"/>
              <w:bottom w:val="nil"/>
            </w:tcBorders>
            <w:vAlign w:val="bottom"/>
          </w:tcPr>
          <w:p w:rsidR="004C44ED" w:rsidRPr="004C44ED" w:rsidRDefault="004C44ED" w:rsidP="004C44ED">
            <w:pPr>
              <w:ind w:left="-105"/>
              <w:jc w:val="center"/>
              <w:rPr>
                <w:b/>
                <w:sz w:val="20"/>
              </w:rPr>
            </w:pPr>
            <w:r w:rsidRPr="004C44ED">
              <w:rPr>
                <w:b/>
                <w:sz w:val="20"/>
              </w:rPr>
              <w:t>Ventilation</w:t>
            </w:r>
          </w:p>
        </w:tc>
        <w:tc>
          <w:tcPr>
            <w:tcW w:w="2471" w:type="dxa"/>
            <w:vMerge w:val="restart"/>
            <w:vAlign w:val="bottom"/>
          </w:tcPr>
          <w:p w:rsidR="004C44ED" w:rsidRPr="004C44ED" w:rsidRDefault="004C44ED" w:rsidP="004C44ED">
            <w:pPr>
              <w:jc w:val="center"/>
              <w:rPr>
                <w:b/>
                <w:sz w:val="20"/>
              </w:rPr>
            </w:pPr>
            <w:r w:rsidRPr="004C44ED">
              <w:rPr>
                <w:b/>
                <w:sz w:val="20"/>
              </w:rPr>
              <w:t>Remarks</w:t>
            </w:r>
          </w:p>
        </w:tc>
      </w:tr>
      <w:tr w:rsidR="004C44ED" w:rsidRPr="004C44ED" w:rsidTr="00134145">
        <w:trPr>
          <w:cantSplit/>
          <w:trHeight w:val="350"/>
          <w:tblHeader/>
          <w:jc w:val="center"/>
        </w:trPr>
        <w:tc>
          <w:tcPr>
            <w:tcW w:w="1909" w:type="dxa"/>
            <w:vMerge/>
            <w:vAlign w:val="bottom"/>
          </w:tcPr>
          <w:p w:rsidR="004C44ED" w:rsidRPr="004C44ED" w:rsidRDefault="004C44ED" w:rsidP="004C44ED">
            <w:pPr>
              <w:keepNext/>
              <w:jc w:val="center"/>
              <w:outlineLvl w:val="0"/>
              <w:rPr>
                <w:b/>
                <w:sz w:val="20"/>
              </w:rPr>
            </w:pPr>
          </w:p>
        </w:tc>
        <w:tc>
          <w:tcPr>
            <w:tcW w:w="920" w:type="dxa"/>
            <w:vMerge/>
            <w:vAlign w:val="bottom"/>
          </w:tcPr>
          <w:p w:rsidR="004C44ED" w:rsidRPr="004C44ED" w:rsidRDefault="004C44ED" w:rsidP="004C44ED">
            <w:pPr>
              <w:jc w:val="center"/>
              <w:rPr>
                <w:b/>
                <w:sz w:val="20"/>
              </w:rPr>
            </w:pPr>
          </w:p>
        </w:tc>
        <w:tc>
          <w:tcPr>
            <w:tcW w:w="1136" w:type="dxa"/>
            <w:vMerge/>
          </w:tcPr>
          <w:p w:rsidR="004C44ED" w:rsidRPr="004C44ED" w:rsidRDefault="004C44ED" w:rsidP="004C44ED">
            <w:pPr>
              <w:jc w:val="center"/>
              <w:rPr>
                <w:b/>
                <w:sz w:val="20"/>
              </w:rPr>
            </w:pPr>
          </w:p>
        </w:tc>
        <w:tc>
          <w:tcPr>
            <w:tcW w:w="810" w:type="dxa"/>
            <w:vMerge/>
            <w:vAlign w:val="bottom"/>
          </w:tcPr>
          <w:p w:rsidR="004C44ED" w:rsidRPr="004C44ED" w:rsidRDefault="004C44ED" w:rsidP="004C44ED">
            <w:pPr>
              <w:jc w:val="center"/>
              <w:rPr>
                <w:b/>
                <w:sz w:val="20"/>
              </w:rPr>
            </w:pPr>
          </w:p>
        </w:tc>
        <w:tc>
          <w:tcPr>
            <w:tcW w:w="1080" w:type="dxa"/>
            <w:vMerge/>
            <w:vAlign w:val="bottom"/>
          </w:tcPr>
          <w:p w:rsidR="004C44ED" w:rsidRPr="004C44ED" w:rsidRDefault="004C44ED" w:rsidP="004C44ED">
            <w:pPr>
              <w:jc w:val="center"/>
              <w:rPr>
                <w:b/>
                <w:sz w:val="20"/>
              </w:rPr>
            </w:pPr>
          </w:p>
        </w:tc>
        <w:tc>
          <w:tcPr>
            <w:tcW w:w="900" w:type="dxa"/>
            <w:vMerge/>
            <w:vAlign w:val="bottom"/>
          </w:tcPr>
          <w:p w:rsidR="004C44ED" w:rsidRPr="004C44ED" w:rsidRDefault="004C44ED" w:rsidP="004C44ED">
            <w:pPr>
              <w:jc w:val="center"/>
              <w:rPr>
                <w:b/>
                <w:sz w:val="20"/>
              </w:rPr>
            </w:pPr>
          </w:p>
        </w:tc>
        <w:tc>
          <w:tcPr>
            <w:tcW w:w="1260" w:type="dxa"/>
            <w:vMerge/>
            <w:vAlign w:val="bottom"/>
          </w:tcPr>
          <w:p w:rsidR="004C44ED" w:rsidRPr="004C44ED" w:rsidRDefault="004C44ED" w:rsidP="004C44ED">
            <w:pPr>
              <w:jc w:val="center"/>
              <w:rPr>
                <w:b/>
                <w:sz w:val="20"/>
              </w:rPr>
            </w:pPr>
          </w:p>
        </w:tc>
        <w:tc>
          <w:tcPr>
            <w:tcW w:w="1260" w:type="dxa"/>
            <w:vMerge/>
            <w:vAlign w:val="bottom"/>
          </w:tcPr>
          <w:p w:rsidR="004C44ED" w:rsidRPr="004C44ED" w:rsidRDefault="004C44ED" w:rsidP="004C44ED">
            <w:pPr>
              <w:jc w:val="center"/>
              <w:rPr>
                <w:b/>
                <w:sz w:val="20"/>
              </w:rPr>
            </w:pPr>
          </w:p>
        </w:tc>
        <w:tc>
          <w:tcPr>
            <w:tcW w:w="891" w:type="dxa"/>
            <w:tcBorders>
              <w:left w:val="nil"/>
              <w:bottom w:val="nil"/>
            </w:tcBorders>
            <w:vAlign w:val="bottom"/>
          </w:tcPr>
          <w:p w:rsidR="004C44ED" w:rsidRPr="004C44ED" w:rsidRDefault="004C44ED" w:rsidP="004C44ED">
            <w:pPr>
              <w:ind w:left="-105"/>
              <w:jc w:val="center"/>
              <w:rPr>
                <w:b/>
                <w:sz w:val="20"/>
              </w:rPr>
            </w:pPr>
            <w:r w:rsidRPr="004C44ED">
              <w:rPr>
                <w:b/>
                <w:sz w:val="20"/>
              </w:rPr>
              <w:t>Intake</w:t>
            </w:r>
          </w:p>
        </w:tc>
        <w:tc>
          <w:tcPr>
            <w:tcW w:w="999" w:type="dxa"/>
            <w:gridSpan w:val="2"/>
            <w:tcBorders>
              <w:left w:val="nil"/>
              <w:bottom w:val="nil"/>
            </w:tcBorders>
            <w:vAlign w:val="bottom"/>
          </w:tcPr>
          <w:p w:rsidR="004C44ED" w:rsidRPr="004C44ED" w:rsidRDefault="004C44ED" w:rsidP="004C44ED">
            <w:pPr>
              <w:ind w:left="-105"/>
              <w:jc w:val="center"/>
              <w:rPr>
                <w:b/>
                <w:sz w:val="20"/>
              </w:rPr>
            </w:pPr>
            <w:r w:rsidRPr="004C44ED">
              <w:rPr>
                <w:b/>
                <w:sz w:val="20"/>
              </w:rPr>
              <w:t>Exhaust</w:t>
            </w:r>
          </w:p>
        </w:tc>
        <w:tc>
          <w:tcPr>
            <w:tcW w:w="2471" w:type="dxa"/>
            <w:vMerge/>
            <w:vAlign w:val="bottom"/>
          </w:tcPr>
          <w:p w:rsidR="004C44ED" w:rsidRPr="004C44ED" w:rsidRDefault="004C44ED" w:rsidP="004C44ED">
            <w:pPr>
              <w:jc w:val="center"/>
              <w:rPr>
                <w:b/>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Background</w:t>
            </w:r>
          </w:p>
        </w:tc>
        <w:tc>
          <w:tcPr>
            <w:tcW w:w="920" w:type="dxa"/>
            <w:vAlign w:val="center"/>
          </w:tcPr>
          <w:p w:rsidR="004C44ED" w:rsidRPr="004C44ED" w:rsidRDefault="004C44ED" w:rsidP="004C44ED">
            <w:pPr>
              <w:spacing w:before="60" w:after="60"/>
              <w:jc w:val="center"/>
              <w:rPr>
                <w:sz w:val="20"/>
              </w:rPr>
            </w:pPr>
            <w:r w:rsidRPr="004C44ED">
              <w:rPr>
                <w:sz w:val="20"/>
              </w:rPr>
              <w:t>396</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54</w:t>
            </w:r>
          </w:p>
        </w:tc>
        <w:tc>
          <w:tcPr>
            <w:tcW w:w="1080" w:type="dxa"/>
            <w:vAlign w:val="center"/>
          </w:tcPr>
          <w:p w:rsidR="004C44ED" w:rsidRPr="004C44ED" w:rsidRDefault="004C44ED" w:rsidP="004C44ED">
            <w:pPr>
              <w:spacing w:before="60" w:after="60"/>
              <w:jc w:val="center"/>
              <w:rPr>
                <w:sz w:val="20"/>
              </w:rPr>
            </w:pPr>
            <w:r w:rsidRPr="004C44ED">
              <w:rPr>
                <w:sz w:val="20"/>
              </w:rPr>
              <w:t>61</w:t>
            </w:r>
          </w:p>
        </w:tc>
        <w:tc>
          <w:tcPr>
            <w:tcW w:w="900" w:type="dxa"/>
            <w:vAlign w:val="center"/>
          </w:tcPr>
          <w:p w:rsidR="004C44ED" w:rsidRPr="004C44ED" w:rsidRDefault="004C44ED" w:rsidP="004C44ED">
            <w:pPr>
              <w:spacing w:before="60" w:after="60"/>
              <w:jc w:val="center"/>
              <w:rPr>
                <w:sz w:val="20"/>
              </w:rPr>
            </w:pPr>
            <w:r w:rsidRPr="004C44ED">
              <w:rPr>
                <w:sz w:val="20"/>
              </w:rPr>
              <w:t>4</w:t>
            </w:r>
          </w:p>
        </w:tc>
        <w:tc>
          <w:tcPr>
            <w:tcW w:w="1260" w:type="dxa"/>
            <w:vAlign w:val="center"/>
          </w:tcPr>
          <w:p w:rsidR="004C44ED" w:rsidRPr="004C44ED" w:rsidRDefault="004C44ED" w:rsidP="004C44ED">
            <w:pPr>
              <w:spacing w:before="60" w:after="60"/>
              <w:jc w:val="center"/>
              <w:rPr>
                <w:sz w:val="20"/>
              </w:rPr>
            </w:pPr>
          </w:p>
        </w:tc>
        <w:tc>
          <w:tcPr>
            <w:tcW w:w="1260" w:type="dxa"/>
            <w:vAlign w:val="center"/>
          </w:tcPr>
          <w:p w:rsidR="004C44ED" w:rsidRPr="004C44ED" w:rsidRDefault="004C44ED" w:rsidP="004C44ED">
            <w:pPr>
              <w:spacing w:before="60" w:after="60"/>
              <w:jc w:val="center"/>
              <w:rPr>
                <w:sz w:val="20"/>
              </w:rPr>
            </w:pPr>
          </w:p>
        </w:tc>
        <w:tc>
          <w:tcPr>
            <w:tcW w:w="900" w:type="dxa"/>
            <w:gridSpan w:val="2"/>
            <w:vAlign w:val="center"/>
          </w:tcPr>
          <w:p w:rsidR="004C44ED" w:rsidRPr="004C44ED" w:rsidRDefault="004C44ED" w:rsidP="004C44ED">
            <w:pPr>
              <w:spacing w:before="60" w:after="60"/>
              <w:jc w:val="center"/>
              <w:rPr>
                <w:sz w:val="20"/>
              </w:rPr>
            </w:pPr>
          </w:p>
        </w:tc>
        <w:tc>
          <w:tcPr>
            <w:tcW w:w="990" w:type="dxa"/>
            <w:vAlign w:val="center"/>
          </w:tcPr>
          <w:p w:rsidR="004C44ED" w:rsidRPr="004C44ED" w:rsidRDefault="004C44ED" w:rsidP="004C44ED">
            <w:pPr>
              <w:spacing w:before="60" w:after="60"/>
              <w:jc w:val="center"/>
              <w:rPr>
                <w:sz w:val="20"/>
              </w:rPr>
            </w:pPr>
          </w:p>
        </w:tc>
        <w:tc>
          <w:tcPr>
            <w:tcW w:w="2471" w:type="dxa"/>
            <w:tcBorders>
              <w:left w:val="nil"/>
            </w:tcBorders>
            <w:vAlign w:val="center"/>
          </w:tcPr>
          <w:p w:rsidR="004C44ED" w:rsidRPr="004C44ED" w:rsidRDefault="004C44ED" w:rsidP="004C44ED">
            <w:pPr>
              <w:spacing w:before="60" w:after="60"/>
              <w:rPr>
                <w:sz w:val="20"/>
              </w:rPr>
            </w:pPr>
            <w:r w:rsidRPr="004C44ED">
              <w:rPr>
                <w:sz w:val="20"/>
              </w:rPr>
              <w:t>Sunny, clear skies</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Lobby</w:t>
            </w:r>
          </w:p>
        </w:tc>
        <w:tc>
          <w:tcPr>
            <w:tcW w:w="920" w:type="dxa"/>
            <w:vAlign w:val="center"/>
          </w:tcPr>
          <w:p w:rsidR="004C44ED" w:rsidRPr="004C44ED" w:rsidRDefault="004C44ED" w:rsidP="004C44ED">
            <w:pPr>
              <w:spacing w:before="60" w:after="60"/>
              <w:jc w:val="center"/>
              <w:rPr>
                <w:sz w:val="20"/>
              </w:rPr>
            </w:pPr>
            <w:r w:rsidRPr="004C44ED">
              <w:rPr>
                <w:sz w:val="20"/>
              </w:rPr>
              <w:t>600</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71</w:t>
            </w:r>
          </w:p>
        </w:tc>
        <w:tc>
          <w:tcPr>
            <w:tcW w:w="1080" w:type="dxa"/>
            <w:vAlign w:val="center"/>
          </w:tcPr>
          <w:p w:rsidR="004C44ED" w:rsidRPr="004C44ED" w:rsidRDefault="004C44ED" w:rsidP="004C44ED">
            <w:pPr>
              <w:spacing w:before="60" w:after="60"/>
              <w:jc w:val="center"/>
              <w:rPr>
                <w:sz w:val="20"/>
              </w:rPr>
            </w:pPr>
            <w:r w:rsidRPr="004C44ED">
              <w:rPr>
                <w:sz w:val="20"/>
              </w:rPr>
              <w:t>39</w:t>
            </w:r>
          </w:p>
        </w:tc>
        <w:tc>
          <w:tcPr>
            <w:tcW w:w="900" w:type="dxa"/>
            <w:vAlign w:val="center"/>
          </w:tcPr>
          <w:p w:rsidR="004C44ED" w:rsidRPr="004C44ED" w:rsidRDefault="004C44ED" w:rsidP="004C44ED">
            <w:pPr>
              <w:spacing w:before="60" w:after="60"/>
              <w:jc w:val="center"/>
              <w:rPr>
                <w:sz w:val="20"/>
              </w:rPr>
            </w:pPr>
            <w:r w:rsidRPr="004C44ED">
              <w:rPr>
                <w:sz w:val="20"/>
              </w:rPr>
              <w:t>8</w:t>
            </w:r>
          </w:p>
        </w:tc>
        <w:tc>
          <w:tcPr>
            <w:tcW w:w="126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Reception</w:t>
            </w:r>
          </w:p>
        </w:tc>
        <w:tc>
          <w:tcPr>
            <w:tcW w:w="920" w:type="dxa"/>
            <w:vAlign w:val="center"/>
          </w:tcPr>
          <w:p w:rsidR="004C44ED" w:rsidRPr="004C44ED" w:rsidRDefault="004C44ED" w:rsidP="004C44ED">
            <w:pPr>
              <w:spacing w:before="60" w:after="60"/>
              <w:jc w:val="center"/>
              <w:rPr>
                <w:sz w:val="20"/>
              </w:rPr>
            </w:pPr>
            <w:r w:rsidRPr="004C44ED">
              <w:rPr>
                <w:sz w:val="20"/>
              </w:rPr>
              <w:t>599</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72</w:t>
            </w:r>
          </w:p>
        </w:tc>
        <w:tc>
          <w:tcPr>
            <w:tcW w:w="1080" w:type="dxa"/>
            <w:vAlign w:val="center"/>
          </w:tcPr>
          <w:p w:rsidR="004C44ED" w:rsidRPr="004C44ED" w:rsidRDefault="004C44ED" w:rsidP="004C44ED">
            <w:pPr>
              <w:spacing w:before="60" w:after="60"/>
              <w:jc w:val="center"/>
              <w:rPr>
                <w:sz w:val="20"/>
              </w:rPr>
            </w:pPr>
            <w:r w:rsidRPr="004C44ED">
              <w:rPr>
                <w:sz w:val="20"/>
              </w:rPr>
              <w:t>39</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103</w:t>
            </w:r>
          </w:p>
        </w:tc>
        <w:tc>
          <w:tcPr>
            <w:tcW w:w="920" w:type="dxa"/>
            <w:vAlign w:val="center"/>
          </w:tcPr>
          <w:p w:rsidR="004C44ED" w:rsidRPr="004C44ED" w:rsidRDefault="004C44ED" w:rsidP="004C44ED">
            <w:pPr>
              <w:spacing w:before="60" w:after="60"/>
              <w:jc w:val="center"/>
              <w:rPr>
                <w:sz w:val="20"/>
              </w:rPr>
            </w:pPr>
            <w:r w:rsidRPr="004C44ED">
              <w:rPr>
                <w:sz w:val="20"/>
              </w:rPr>
              <w:t>526</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71</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3</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105</w:t>
            </w:r>
          </w:p>
        </w:tc>
        <w:tc>
          <w:tcPr>
            <w:tcW w:w="920" w:type="dxa"/>
            <w:vAlign w:val="center"/>
          </w:tcPr>
          <w:p w:rsidR="004C44ED" w:rsidRPr="004C44ED" w:rsidRDefault="004C44ED" w:rsidP="004C44ED">
            <w:pPr>
              <w:spacing w:before="60" w:after="60"/>
              <w:jc w:val="center"/>
              <w:rPr>
                <w:sz w:val="20"/>
              </w:rPr>
            </w:pPr>
            <w:r w:rsidRPr="004C44ED">
              <w:rPr>
                <w:sz w:val="20"/>
              </w:rPr>
              <w:t>528</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71</w:t>
            </w:r>
          </w:p>
        </w:tc>
        <w:tc>
          <w:tcPr>
            <w:tcW w:w="1080" w:type="dxa"/>
            <w:vAlign w:val="center"/>
          </w:tcPr>
          <w:p w:rsidR="004C44ED" w:rsidRPr="004C44ED" w:rsidRDefault="004C44ED" w:rsidP="004C44ED">
            <w:pPr>
              <w:spacing w:before="60" w:after="60"/>
              <w:jc w:val="center"/>
              <w:rPr>
                <w:sz w:val="20"/>
              </w:rPr>
            </w:pPr>
            <w:r w:rsidRPr="004C44ED">
              <w:rPr>
                <w:sz w:val="20"/>
              </w:rPr>
              <w:t>39</w:t>
            </w:r>
          </w:p>
        </w:tc>
        <w:tc>
          <w:tcPr>
            <w:tcW w:w="900" w:type="dxa"/>
            <w:vAlign w:val="center"/>
          </w:tcPr>
          <w:p w:rsidR="004C44ED" w:rsidRPr="004C44ED" w:rsidRDefault="004C44ED" w:rsidP="004C44ED">
            <w:pPr>
              <w:spacing w:before="60" w:after="60"/>
              <w:jc w:val="center"/>
              <w:rPr>
                <w:sz w:val="20"/>
              </w:rPr>
            </w:pPr>
            <w:r w:rsidRPr="004C44ED">
              <w:rPr>
                <w:sz w:val="20"/>
              </w:rPr>
              <w:t>4</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113 Conference Room</w:t>
            </w:r>
          </w:p>
        </w:tc>
        <w:tc>
          <w:tcPr>
            <w:tcW w:w="920" w:type="dxa"/>
            <w:vAlign w:val="center"/>
          </w:tcPr>
          <w:p w:rsidR="004C44ED" w:rsidRPr="004C44ED" w:rsidRDefault="004C44ED" w:rsidP="004C44ED">
            <w:pPr>
              <w:spacing w:before="60" w:after="60"/>
              <w:jc w:val="center"/>
              <w:rPr>
                <w:sz w:val="20"/>
              </w:rPr>
            </w:pPr>
            <w:r w:rsidRPr="004C44ED">
              <w:rPr>
                <w:sz w:val="20"/>
              </w:rPr>
              <w:t>543</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72</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3</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114</w:t>
            </w:r>
          </w:p>
        </w:tc>
        <w:tc>
          <w:tcPr>
            <w:tcW w:w="920" w:type="dxa"/>
            <w:vAlign w:val="center"/>
          </w:tcPr>
          <w:p w:rsidR="004C44ED" w:rsidRPr="004C44ED" w:rsidRDefault="004C44ED" w:rsidP="004C44ED">
            <w:pPr>
              <w:spacing w:before="60" w:after="60"/>
              <w:jc w:val="center"/>
              <w:rPr>
                <w:sz w:val="20"/>
              </w:rPr>
            </w:pPr>
            <w:r w:rsidRPr="004C44ED">
              <w:rPr>
                <w:sz w:val="20"/>
              </w:rPr>
              <w:t>545</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71</w:t>
            </w:r>
          </w:p>
        </w:tc>
        <w:tc>
          <w:tcPr>
            <w:tcW w:w="1080" w:type="dxa"/>
            <w:vAlign w:val="center"/>
          </w:tcPr>
          <w:p w:rsidR="004C44ED" w:rsidRPr="004C44ED" w:rsidRDefault="004C44ED" w:rsidP="004C44ED">
            <w:pPr>
              <w:spacing w:before="60" w:after="60"/>
              <w:jc w:val="center"/>
              <w:rPr>
                <w:sz w:val="20"/>
              </w:rPr>
            </w:pPr>
            <w:r w:rsidRPr="004C44ED">
              <w:rPr>
                <w:sz w:val="20"/>
              </w:rPr>
              <w:t>39</w:t>
            </w:r>
          </w:p>
        </w:tc>
        <w:tc>
          <w:tcPr>
            <w:tcW w:w="900" w:type="dxa"/>
            <w:vAlign w:val="center"/>
          </w:tcPr>
          <w:p w:rsidR="004C44ED" w:rsidRPr="004C44ED" w:rsidRDefault="004C44ED" w:rsidP="004C44ED">
            <w:pPr>
              <w:spacing w:before="60" w:after="60"/>
              <w:jc w:val="center"/>
              <w:rPr>
                <w:sz w:val="20"/>
              </w:rPr>
            </w:pPr>
            <w:r w:rsidRPr="004C44ED">
              <w:rPr>
                <w:sz w:val="20"/>
              </w:rPr>
              <w:t>6</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115</w:t>
            </w:r>
          </w:p>
        </w:tc>
        <w:tc>
          <w:tcPr>
            <w:tcW w:w="920" w:type="dxa"/>
            <w:vAlign w:val="center"/>
          </w:tcPr>
          <w:p w:rsidR="004C44ED" w:rsidRPr="004C44ED" w:rsidRDefault="004C44ED" w:rsidP="004C44ED">
            <w:pPr>
              <w:spacing w:before="60" w:after="60"/>
              <w:jc w:val="center"/>
              <w:rPr>
                <w:sz w:val="20"/>
              </w:rPr>
            </w:pPr>
            <w:r w:rsidRPr="004C44ED">
              <w:rPr>
                <w:sz w:val="20"/>
              </w:rPr>
              <w:t>536</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71</w:t>
            </w:r>
          </w:p>
        </w:tc>
        <w:tc>
          <w:tcPr>
            <w:tcW w:w="1080" w:type="dxa"/>
            <w:vAlign w:val="center"/>
          </w:tcPr>
          <w:p w:rsidR="004C44ED" w:rsidRPr="004C44ED" w:rsidRDefault="004C44ED" w:rsidP="004C44ED">
            <w:pPr>
              <w:spacing w:before="60" w:after="60"/>
              <w:jc w:val="center"/>
              <w:rPr>
                <w:sz w:val="20"/>
              </w:rPr>
            </w:pPr>
            <w:r w:rsidRPr="004C44ED">
              <w:rPr>
                <w:sz w:val="20"/>
              </w:rPr>
              <w:t>39</w:t>
            </w:r>
          </w:p>
        </w:tc>
        <w:tc>
          <w:tcPr>
            <w:tcW w:w="900" w:type="dxa"/>
            <w:vAlign w:val="center"/>
          </w:tcPr>
          <w:p w:rsidR="004C44ED" w:rsidRPr="004C44ED" w:rsidRDefault="004C44ED" w:rsidP="004C44ED">
            <w:pPr>
              <w:spacing w:before="60" w:after="60"/>
              <w:jc w:val="center"/>
              <w:rPr>
                <w:sz w:val="20"/>
              </w:rPr>
            </w:pPr>
            <w:r w:rsidRPr="004C44ED">
              <w:rPr>
                <w:sz w:val="20"/>
              </w:rPr>
              <w:t>6</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116</w:t>
            </w:r>
          </w:p>
        </w:tc>
        <w:tc>
          <w:tcPr>
            <w:tcW w:w="920" w:type="dxa"/>
            <w:vAlign w:val="center"/>
          </w:tcPr>
          <w:p w:rsidR="004C44ED" w:rsidRPr="004C44ED" w:rsidRDefault="004C44ED" w:rsidP="004C44ED">
            <w:pPr>
              <w:spacing w:before="60" w:after="60"/>
              <w:jc w:val="center"/>
              <w:rPr>
                <w:sz w:val="20"/>
              </w:rPr>
            </w:pPr>
            <w:r w:rsidRPr="004C44ED">
              <w:rPr>
                <w:sz w:val="20"/>
              </w:rPr>
              <w:t>534</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70</w:t>
            </w:r>
          </w:p>
        </w:tc>
        <w:tc>
          <w:tcPr>
            <w:tcW w:w="1080" w:type="dxa"/>
            <w:vAlign w:val="center"/>
          </w:tcPr>
          <w:p w:rsidR="004C44ED" w:rsidRPr="004C44ED" w:rsidRDefault="004C44ED" w:rsidP="004C44ED">
            <w:pPr>
              <w:spacing w:before="60" w:after="60"/>
              <w:jc w:val="center"/>
              <w:rPr>
                <w:sz w:val="20"/>
              </w:rPr>
            </w:pPr>
            <w:r w:rsidRPr="004C44ED">
              <w:rPr>
                <w:sz w:val="20"/>
              </w:rPr>
              <w:t>39</w:t>
            </w:r>
          </w:p>
        </w:tc>
        <w:tc>
          <w:tcPr>
            <w:tcW w:w="900" w:type="dxa"/>
            <w:vAlign w:val="center"/>
          </w:tcPr>
          <w:p w:rsidR="004C44ED" w:rsidRPr="004C44ED" w:rsidRDefault="004C44ED" w:rsidP="004C44ED">
            <w:pPr>
              <w:spacing w:before="60" w:after="60"/>
              <w:jc w:val="center"/>
              <w:rPr>
                <w:sz w:val="20"/>
              </w:rPr>
            </w:pPr>
            <w:r w:rsidRPr="004C44ED">
              <w:rPr>
                <w:sz w:val="20"/>
              </w:rPr>
              <w:t>6</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117</w:t>
            </w:r>
          </w:p>
        </w:tc>
        <w:tc>
          <w:tcPr>
            <w:tcW w:w="920" w:type="dxa"/>
            <w:vAlign w:val="center"/>
          </w:tcPr>
          <w:p w:rsidR="004C44ED" w:rsidRPr="004C44ED" w:rsidRDefault="004C44ED" w:rsidP="004C44ED">
            <w:pPr>
              <w:spacing w:before="60" w:after="60"/>
              <w:jc w:val="center"/>
              <w:rPr>
                <w:sz w:val="20"/>
              </w:rPr>
            </w:pPr>
            <w:r w:rsidRPr="004C44ED">
              <w:rPr>
                <w:sz w:val="20"/>
              </w:rPr>
              <w:t>523</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71</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6</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118</w:t>
            </w:r>
          </w:p>
        </w:tc>
        <w:tc>
          <w:tcPr>
            <w:tcW w:w="920" w:type="dxa"/>
            <w:vAlign w:val="center"/>
          </w:tcPr>
          <w:p w:rsidR="004C44ED" w:rsidRPr="004C44ED" w:rsidRDefault="004C44ED" w:rsidP="004C44ED">
            <w:pPr>
              <w:spacing w:before="60" w:after="60"/>
              <w:jc w:val="center"/>
              <w:rPr>
                <w:sz w:val="20"/>
              </w:rPr>
            </w:pPr>
            <w:r w:rsidRPr="004C44ED">
              <w:rPr>
                <w:sz w:val="20"/>
              </w:rPr>
              <w:t>552</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71</w:t>
            </w:r>
          </w:p>
        </w:tc>
        <w:tc>
          <w:tcPr>
            <w:tcW w:w="1080" w:type="dxa"/>
            <w:vAlign w:val="center"/>
          </w:tcPr>
          <w:p w:rsidR="004C44ED" w:rsidRPr="004C44ED" w:rsidRDefault="004C44ED" w:rsidP="004C44ED">
            <w:pPr>
              <w:spacing w:before="60" w:after="60"/>
              <w:jc w:val="center"/>
              <w:rPr>
                <w:sz w:val="20"/>
              </w:rPr>
            </w:pPr>
            <w:r w:rsidRPr="004C44ED">
              <w:rPr>
                <w:sz w:val="20"/>
              </w:rPr>
              <w:t>39</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120</w:t>
            </w:r>
          </w:p>
        </w:tc>
        <w:tc>
          <w:tcPr>
            <w:tcW w:w="920" w:type="dxa"/>
            <w:vAlign w:val="center"/>
          </w:tcPr>
          <w:p w:rsidR="004C44ED" w:rsidRPr="004C44ED" w:rsidRDefault="004C44ED" w:rsidP="004C44ED">
            <w:pPr>
              <w:spacing w:before="60" w:after="60"/>
              <w:jc w:val="center"/>
              <w:rPr>
                <w:sz w:val="20"/>
              </w:rPr>
            </w:pPr>
            <w:r w:rsidRPr="004C44ED">
              <w:rPr>
                <w:sz w:val="20"/>
              </w:rPr>
              <w:t>568</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70</w:t>
            </w:r>
          </w:p>
        </w:tc>
        <w:tc>
          <w:tcPr>
            <w:tcW w:w="1080" w:type="dxa"/>
            <w:vAlign w:val="center"/>
          </w:tcPr>
          <w:p w:rsidR="004C44ED" w:rsidRPr="004C44ED" w:rsidRDefault="004C44ED" w:rsidP="004C44ED">
            <w:pPr>
              <w:spacing w:before="60" w:after="60"/>
              <w:jc w:val="center"/>
              <w:rPr>
                <w:sz w:val="20"/>
              </w:rPr>
            </w:pPr>
            <w:r w:rsidRPr="004C44ED">
              <w:rPr>
                <w:sz w:val="20"/>
              </w:rPr>
              <w:t>42</w:t>
            </w:r>
          </w:p>
        </w:tc>
        <w:tc>
          <w:tcPr>
            <w:tcW w:w="90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lastRenderedPageBreak/>
              <w:t>122</w:t>
            </w:r>
          </w:p>
        </w:tc>
        <w:tc>
          <w:tcPr>
            <w:tcW w:w="920" w:type="dxa"/>
            <w:vAlign w:val="center"/>
          </w:tcPr>
          <w:p w:rsidR="004C44ED" w:rsidRPr="004C44ED" w:rsidRDefault="004C44ED" w:rsidP="004C44ED">
            <w:pPr>
              <w:spacing w:before="60" w:after="60"/>
              <w:jc w:val="center"/>
              <w:rPr>
                <w:sz w:val="20"/>
              </w:rPr>
            </w:pPr>
            <w:r w:rsidRPr="004C44ED">
              <w:rPr>
                <w:sz w:val="20"/>
              </w:rPr>
              <w:t>549</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70</w:t>
            </w:r>
          </w:p>
        </w:tc>
        <w:tc>
          <w:tcPr>
            <w:tcW w:w="1080" w:type="dxa"/>
            <w:vAlign w:val="center"/>
          </w:tcPr>
          <w:p w:rsidR="004C44ED" w:rsidRPr="004C44ED" w:rsidRDefault="004C44ED" w:rsidP="004C44ED">
            <w:pPr>
              <w:spacing w:before="60" w:after="60"/>
              <w:jc w:val="center"/>
              <w:rPr>
                <w:sz w:val="20"/>
              </w:rPr>
            </w:pPr>
            <w:r w:rsidRPr="004C44ED">
              <w:rPr>
                <w:sz w:val="20"/>
              </w:rPr>
              <w:t>41</w:t>
            </w:r>
          </w:p>
        </w:tc>
        <w:tc>
          <w:tcPr>
            <w:tcW w:w="90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124</w:t>
            </w:r>
          </w:p>
        </w:tc>
        <w:tc>
          <w:tcPr>
            <w:tcW w:w="920" w:type="dxa"/>
            <w:vAlign w:val="center"/>
          </w:tcPr>
          <w:p w:rsidR="004C44ED" w:rsidRPr="004C44ED" w:rsidRDefault="004C44ED" w:rsidP="004C44ED">
            <w:pPr>
              <w:spacing w:before="60" w:after="60"/>
              <w:jc w:val="center"/>
              <w:rPr>
                <w:sz w:val="20"/>
              </w:rPr>
            </w:pPr>
            <w:r w:rsidRPr="004C44ED">
              <w:rPr>
                <w:sz w:val="20"/>
              </w:rPr>
              <w:t>555</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69</w:t>
            </w:r>
          </w:p>
        </w:tc>
        <w:tc>
          <w:tcPr>
            <w:tcW w:w="1080" w:type="dxa"/>
            <w:vAlign w:val="center"/>
          </w:tcPr>
          <w:p w:rsidR="004C44ED" w:rsidRPr="004C44ED" w:rsidRDefault="004C44ED" w:rsidP="004C44ED">
            <w:pPr>
              <w:spacing w:before="60" w:after="60"/>
              <w:jc w:val="center"/>
              <w:rPr>
                <w:sz w:val="20"/>
              </w:rPr>
            </w:pPr>
            <w:r w:rsidRPr="004C44ED">
              <w:rPr>
                <w:sz w:val="20"/>
              </w:rPr>
              <w:t>43</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125-130</w:t>
            </w:r>
          </w:p>
        </w:tc>
        <w:tc>
          <w:tcPr>
            <w:tcW w:w="920" w:type="dxa"/>
            <w:vAlign w:val="center"/>
          </w:tcPr>
          <w:p w:rsidR="004C44ED" w:rsidRPr="004C44ED" w:rsidRDefault="004C44ED" w:rsidP="004C44ED">
            <w:pPr>
              <w:spacing w:before="60" w:after="60"/>
              <w:jc w:val="center"/>
              <w:rPr>
                <w:sz w:val="20"/>
              </w:rPr>
            </w:pPr>
            <w:r w:rsidRPr="004C44ED">
              <w:rPr>
                <w:sz w:val="20"/>
              </w:rPr>
              <w:t>560</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70</w:t>
            </w:r>
          </w:p>
        </w:tc>
        <w:tc>
          <w:tcPr>
            <w:tcW w:w="1080" w:type="dxa"/>
            <w:vAlign w:val="center"/>
          </w:tcPr>
          <w:p w:rsidR="004C44ED" w:rsidRPr="004C44ED" w:rsidRDefault="004C44ED" w:rsidP="004C44ED">
            <w:pPr>
              <w:spacing w:before="60" w:after="60"/>
              <w:jc w:val="center"/>
              <w:rPr>
                <w:sz w:val="20"/>
              </w:rPr>
            </w:pPr>
            <w:r w:rsidRPr="004C44ED">
              <w:rPr>
                <w:sz w:val="20"/>
              </w:rPr>
              <w:t>42</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131-142</w:t>
            </w:r>
          </w:p>
        </w:tc>
        <w:tc>
          <w:tcPr>
            <w:tcW w:w="920" w:type="dxa"/>
            <w:vAlign w:val="center"/>
          </w:tcPr>
          <w:p w:rsidR="004C44ED" w:rsidRPr="004C44ED" w:rsidRDefault="004C44ED" w:rsidP="004C44ED">
            <w:pPr>
              <w:spacing w:before="60" w:after="60"/>
              <w:jc w:val="center"/>
              <w:rPr>
                <w:sz w:val="20"/>
              </w:rPr>
            </w:pPr>
            <w:r w:rsidRPr="004C44ED">
              <w:rPr>
                <w:sz w:val="20"/>
              </w:rPr>
              <w:t>563</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69</w:t>
            </w:r>
          </w:p>
        </w:tc>
        <w:tc>
          <w:tcPr>
            <w:tcW w:w="1080" w:type="dxa"/>
            <w:vAlign w:val="center"/>
          </w:tcPr>
          <w:p w:rsidR="004C44ED" w:rsidRPr="004C44ED" w:rsidRDefault="004C44ED" w:rsidP="004C44ED">
            <w:pPr>
              <w:spacing w:before="60" w:after="60"/>
              <w:jc w:val="center"/>
              <w:rPr>
                <w:sz w:val="20"/>
              </w:rPr>
            </w:pPr>
            <w:r w:rsidRPr="004C44ED">
              <w:rPr>
                <w:sz w:val="20"/>
              </w:rPr>
              <w:t>49</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Plants</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134-139</w:t>
            </w:r>
          </w:p>
        </w:tc>
        <w:tc>
          <w:tcPr>
            <w:tcW w:w="920" w:type="dxa"/>
            <w:vAlign w:val="center"/>
          </w:tcPr>
          <w:p w:rsidR="004C44ED" w:rsidRPr="004C44ED" w:rsidRDefault="004C44ED" w:rsidP="004C44ED">
            <w:pPr>
              <w:spacing w:before="60" w:after="60"/>
              <w:jc w:val="center"/>
              <w:rPr>
                <w:sz w:val="20"/>
              </w:rPr>
            </w:pPr>
            <w:r w:rsidRPr="004C44ED">
              <w:rPr>
                <w:sz w:val="20"/>
              </w:rPr>
              <w:t>567</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68</w:t>
            </w:r>
          </w:p>
        </w:tc>
        <w:tc>
          <w:tcPr>
            <w:tcW w:w="1080" w:type="dxa"/>
            <w:vAlign w:val="center"/>
          </w:tcPr>
          <w:p w:rsidR="004C44ED" w:rsidRPr="004C44ED" w:rsidRDefault="004C44ED" w:rsidP="004C44ED">
            <w:pPr>
              <w:spacing w:before="60" w:after="60"/>
              <w:jc w:val="center"/>
              <w:rPr>
                <w:sz w:val="20"/>
              </w:rPr>
            </w:pPr>
            <w:r w:rsidRPr="004C44ED">
              <w:rPr>
                <w:sz w:val="20"/>
              </w:rPr>
              <w:t>48</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Plants</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143-146</w:t>
            </w:r>
          </w:p>
        </w:tc>
        <w:tc>
          <w:tcPr>
            <w:tcW w:w="920" w:type="dxa"/>
            <w:vAlign w:val="center"/>
          </w:tcPr>
          <w:p w:rsidR="004C44ED" w:rsidRPr="004C44ED" w:rsidRDefault="004C44ED" w:rsidP="004C44ED">
            <w:pPr>
              <w:spacing w:before="60" w:after="60"/>
              <w:jc w:val="center"/>
              <w:rPr>
                <w:sz w:val="20"/>
              </w:rPr>
            </w:pPr>
            <w:r w:rsidRPr="004C44ED">
              <w:rPr>
                <w:sz w:val="20"/>
              </w:rPr>
              <w:t>580</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69</w:t>
            </w:r>
          </w:p>
        </w:tc>
        <w:tc>
          <w:tcPr>
            <w:tcW w:w="1080" w:type="dxa"/>
            <w:vAlign w:val="center"/>
          </w:tcPr>
          <w:p w:rsidR="004C44ED" w:rsidRPr="004C44ED" w:rsidRDefault="004C44ED" w:rsidP="004C44ED">
            <w:pPr>
              <w:spacing w:before="60" w:after="60"/>
              <w:jc w:val="center"/>
              <w:rPr>
                <w:sz w:val="20"/>
              </w:rPr>
            </w:pPr>
            <w:r w:rsidRPr="004C44ED">
              <w:rPr>
                <w:sz w:val="20"/>
              </w:rPr>
              <w:t>54</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149</w:t>
            </w:r>
          </w:p>
        </w:tc>
        <w:tc>
          <w:tcPr>
            <w:tcW w:w="920" w:type="dxa"/>
            <w:vAlign w:val="center"/>
          </w:tcPr>
          <w:p w:rsidR="004C44ED" w:rsidRPr="004C44ED" w:rsidRDefault="004C44ED" w:rsidP="004C44ED">
            <w:pPr>
              <w:spacing w:before="60" w:after="60"/>
              <w:jc w:val="center"/>
              <w:rPr>
                <w:sz w:val="20"/>
              </w:rPr>
            </w:pPr>
            <w:r w:rsidRPr="004C44ED">
              <w:rPr>
                <w:sz w:val="20"/>
              </w:rPr>
              <w:t>571</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69</w:t>
            </w:r>
          </w:p>
        </w:tc>
        <w:tc>
          <w:tcPr>
            <w:tcW w:w="1080" w:type="dxa"/>
            <w:vAlign w:val="center"/>
          </w:tcPr>
          <w:p w:rsidR="004C44ED" w:rsidRPr="004C44ED" w:rsidRDefault="004C44ED" w:rsidP="004C44ED">
            <w:pPr>
              <w:spacing w:before="60" w:after="60"/>
              <w:jc w:val="center"/>
              <w:rPr>
                <w:sz w:val="20"/>
              </w:rPr>
            </w:pPr>
            <w:r w:rsidRPr="004C44ED">
              <w:rPr>
                <w:sz w:val="20"/>
              </w:rPr>
              <w:t>52</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 xml:space="preserve">150 Conference Room </w:t>
            </w:r>
          </w:p>
        </w:tc>
        <w:tc>
          <w:tcPr>
            <w:tcW w:w="920" w:type="dxa"/>
            <w:vAlign w:val="center"/>
          </w:tcPr>
          <w:p w:rsidR="004C44ED" w:rsidRPr="004C44ED" w:rsidRDefault="004C44ED" w:rsidP="004C44ED">
            <w:pPr>
              <w:spacing w:before="60" w:after="60"/>
              <w:jc w:val="center"/>
              <w:rPr>
                <w:sz w:val="20"/>
              </w:rPr>
            </w:pPr>
            <w:r w:rsidRPr="004C44ED">
              <w:rPr>
                <w:sz w:val="20"/>
              </w:rPr>
              <w:t>607</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69</w:t>
            </w:r>
          </w:p>
        </w:tc>
        <w:tc>
          <w:tcPr>
            <w:tcW w:w="1080" w:type="dxa"/>
            <w:vAlign w:val="center"/>
          </w:tcPr>
          <w:p w:rsidR="004C44ED" w:rsidRPr="004C44ED" w:rsidRDefault="004C44ED" w:rsidP="004C44ED">
            <w:pPr>
              <w:spacing w:before="60" w:after="60"/>
              <w:jc w:val="center"/>
              <w:rPr>
                <w:sz w:val="20"/>
              </w:rPr>
            </w:pPr>
            <w:r w:rsidRPr="004C44ED">
              <w:rPr>
                <w:sz w:val="20"/>
              </w:rPr>
              <w:t>52</w:t>
            </w:r>
          </w:p>
        </w:tc>
        <w:tc>
          <w:tcPr>
            <w:tcW w:w="90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Plants</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153</w:t>
            </w:r>
          </w:p>
        </w:tc>
        <w:tc>
          <w:tcPr>
            <w:tcW w:w="920" w:type="dxa"/>
            <w:vAlign w:val="center"/>
          </w:tcPr>
          <w:p w:rsidR="004C44ED" w:rsidRPr="004C44ED" w:rsidRDefault="004C44ED" w:rsidP="004C44ED">
            <w:pPr>
              <w:spacing w:before="60" w:after="60"/>
              <w:jc w:val="center"/>
              <w:rPr>
                <w:sz w:val="20"/>
              </w:rPr>
            </w:pPr>
            <w:r w:rsidRPr="004C44ED">
              <w:rPr>
                <w:sz w:val="20"/>
              </w:rPr>
              <w:t>469</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71</w:t>
            </w:r>
          </w:p>
        </w:tc>
        <w:tc>
          <w:tcPr>
            <w:tcW w:w="1080" w:type="dxa"/>
            <w:vAlign w:val="center"/>
          </w:tcPr>
          <w:p w:rsidR="004C44ED" w:rsidRPr="004C44ED" w:rsidRDefault="004C44ED" w:rsidP="004C44ED">
            <w:pPr>
              <w:spacing w:before="60" w:after="60"/>
              <w:jc w:val="center"/>
              <w:rPr>
                <w:sz w:val="20"/>
              </w:rPr>
            </w:pPr>
            <w:r w:rsidRPr="004C44ED">
              <w:rPr>
                <w:sz w:val="20"/>
              </w:rPr>
              <w:t>39</w:t>
            </w:r>
          </w:p>
        </w:tc>
        <w:tc>
          <w:tcPr>
            <w:tcW w:w="900" w:type="dxa"/>
            <w:vAlign w:val="center"/>
          </w:tcPr>
          <w:p w:rsidR="004C44ED" w:rsidRPr="004C44ED" w:rsidRDefault="004C44ED" w:rsidP="004C44ED">
            <w:pPr>
              <w:spacing w:before="60" w:after="60"/>
              <w:jc w:val="center"/>
              <w:rPr>
                <w:sz w:val="20"/>
              </w:rPr>
            </w:pPr>
            <w:r w:rsidRPr="004C44ED">
              <w:rPr>
                <w:sz w:val="20"/>
              </w:rPr>
              <w:t>10</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154 File Room</w:t>
            </w:r>
          </w:p>
        </w:tc>
        <w:tc>
          <w:tcPr>
            <w:tcW w:w="920" w:type="dxa"/>
            <w:vAlign w:val="center"/>
          </w:tcPr>
          <w:p w:rsidR="004C44ED" w:rsidRPr="004C44ED" w:rsidRDefault="004C44ED" w:rsidP="004C44ED">
            <w:pPr>
              <w:spacing w:before="60" w:after="60"/>
              <w:jc w:val="center"/>
              <w:rPr>
                <w:sz w:val="20"/>
              </w:rPr>
            </w:pPr>
            <w:r w:rsidRPr="004C44ED">
              <w:rPr>
                <w:sz w:val="20"/>
              </w:rPr>
              <w:t>476</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71</w:t>
            </w:r>
          </w:p>
        </w:tc>
        <w:tc>
          <w:tcPr>
            <w:tcW w:w="1080" w:type="dxa"/>
            <w:vAlign w:val="center"/>
          </w:tcPr>
          <w:p w:rsidR="004C44ED" w:rsidRPr="004C44ED" w:rsidRDefault="004C44ED" w:rsidP="004C44ED">
            <w:pPr>
              <w:spacing w:before="60" w:after="60"/>
              <w:jc w:val="center"/>
              <w:rPr>
                <w:sz w:val="20"/>
              </w:rPr>
            </w:pPr>
            <w:r w:rsidRPr="004C44ED">
              <w:rPr>
                <w:sz w:val="20"/>
              </w:rPr>
              <w:t>40</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jc w:val="center"/>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155 Storage</w:t>
            </w:r>
          </w:p>
        </w:tc>
        <w:tc>
          <w:tcPr>
            <w:tcW w:w="920" w:type="dxa"/>
            <w:vAlign w:val="center"/>
          </w:tcPr>
          <w:p w:rsidR="004C44ED" w:rsidRPr="004C44ED" w:rsidRDefault="004C44ED" w:rsidP="004C44ED">
            <w:pPr>
              <w:spacing w:before="60" w:after="60"/>
              <w:jc w:val="center"/>
              <w:rPr>
                <w:sz w:val="20"/>
              </w:rPr>
            </w:pPr>
            <w:r w:rsidRPr="004C44ED">
              <w:rPr>
                <w:sz w:val="20"/>
              </w:rPr>
              <w:t>484</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71</w:t>
            </w:r>
          </w:p>
        </w:tc>
        <w:tc>
          <w:tcPr>
            <w:tcW w:w="1080" w:type="dxa"/>
            <w:vAlign w:val="center"/>
          </w:tcPr>
          <w:p w:rsidR="004C44ED" w:rsidRPr="004C44ED" w:rsidRDefault="004C44ED" w:rsidP="004C44ED">
            <w:pPr>
              <w:spacing w:before="60" w:after="60"/>
              <w:jc w:val="center"/>
              <w:rPr>
                <w:sz w:val="20"/>
              </w:rPr>
            </w:pPr>
            <w:r w:rsidRPr="004C44ED">
              <w:rPr>
                <w:sz w:val="20"/>
              </w:rPr>
              <w:t>40</w:t>
            </w:r>
          </w:p>
        </w:tc>
        <w:tc>
          <w:tcPr>
            <w:tcW w:w="900" w:type="dxa"/>
            <w:vAlign w:val="center"/>
          </w:tcPr>
          <w:p w:rsidR="004C44ED" w:rsidRPr="004C44ED" w:rsidRDefault="004C44ED" w:rsidP="004C44ED">
            <w:pPr>
              <w:spacing w:before="60" w:after="60"/>
              <w:jc w:val="center"/>
              <w:rPr>
                <w:sz w:val="20"/>
              </w:rPr>
            </w:pPr>
            <w:r w:rsidRPr="004C44ED">
              <w:rPr>
                <w:sz w:val="20"/>
              </w:rPr>
              <w:t>6</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156</w:t>
            </w:r>
          </w:p>
        </w:tc>
        <w:tc>
          <w:tcPr>
            <w:tcW w:w="920" w:type="dxa"/>
            <w:vAlign w:val="center"/>
          </w:tcPr>
          <w:p w:rsidR="004C44ED" w:rsidRPr="004C44ED" w:rsidRDefault="004C44ED" w:rsidP="004C44ED">
            <w:pPr>
              <w:spacing w:before="60" w:after="60"/>
              <w:jc w:val="center"/>
              <w:rPr>
                <w:sz w:val="20"/>
              </w:rPr>
            </w:pPr>
            <w:r w:rsidRPr="004C44ED">
              <w:rPr>
                <w:sz w:val="20"/>
              </w:rPr>
              <w:t>552</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71</w:t>
            </w:r>
          </w:p>
        </w:tc>
        <w:tc>
          <w:tcPr>
            <w:tcW w:w="1080" w:type="dxa"/>
            <w:vAlign w:val="center"/>
          </w:tcPr>
          <w:p w:rsidR="004C44ED" w:rsidRPr="004C44ED" w:rsidRDefault="004C44ED" w:rsidP="004C44ED">
            <w:pPr>
              <w:spacing w:before="60" w:after="60"/>
              <w:jc w:val="center"/>
              <w:rPr>
                <w:sz w:val="20"/>
              </w:rPr>
            </w:pPr>
            <w:r w:rsidRPr="004C44ED">
              <w:rPr>
                <w:sz w:val="20"/>
              </w:rPr>
              <w:t>40</w:t>
            </w:r>
          </w:p>
        </w:tc>
        <w:tc>
          <w:tcPr>
            <w:tcW w:w="900" w:type="dxa"/>
            <w:vAlign w:val="center"/>
          </w:tcPr>
          <w:p w:rsidR="004C44ED" w:rsidRPr="004C44ED" w:rsidRDefault="004C44ED" w:rsidP="004C44ED">
            <w:pPr>
              <w:spacing w:before="60" w:after="60"/>
              <w:jc w:val="center"/>
              <w:rPr>
                <w:sz w:val="20"/>
              </w:rPr>
            </w:pPr>
            <w:r w:rsidRPr="004C44ED">
              <w:rPr>
                <w:sz w:val="20"/>
              </w:rPr>
              <w:t>12</w:t>
            </w:r>
          </w:p>
        </w:tc>
        <w:tc>
          <w:tcPr>
            <w:tcW w:w="126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lastRenderedPageBreak/>
              <w:t>161 Kitchen</w:t>
            </w:r>
          </w:p>
        </w:tc>
        <w:tc>
          <w:tcPr>
            <w:tcW w:w="920" w:type="dxa"/>
            <w:vAlign w:val="center"/>
          </w:tcPr>
          <w:p w:rsidR="004C44ED" w:rsidRPr="004C44ED" w:rsidRDefault="004C44ED" w:rsidP="004C44ED">
            <w:pPr>
              <w:spacing w:before="60" w:after="60"/>
              <w:jc w:val="center"/>
              <w:rPr>
                <w:sz w:val="20"/>
              </w:rPr>
            </w:pPr>
            <w:r w:rsidRPr="004C44ED">
              <w:rPr>
                <w:sz w:val="20"/>
              </w:rPr>
              <w:t>513</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71</w:t>
            </w:r>
          </w:p>
        </w:tc>
        <w:tc>
          <w:tcPr>
            <w:tcW w:w="1080" w:type="dxa"/>
            <w:vAlign w:val="center"/>
          </w:tcPr>
          <w:p w:rsidR="004C44ED" w:rsidRPr="004C44ED" w:rsidRDefault="004C44ED" w:rsidP="004C44ED">
            <w:pPr>
              <w:spacing w:before="60" w:after="60"/>
              <w:jc w:val="center"/>
              <w:rPr>
                <w:sz w:val="20"/>
              </w:rPr>
            </w:pPr>
            <w:r w:rsidRPr="004C44ED">
              <w:rPr>
                <w:sz w:val="20"/>
              </w:rPr>
              <w:t>40</w:t>
            </w:r>
          </w:p>
        </w:tc>
        <w:tc>
          <w:tcPr>
            <w:tcW w:w="900" w:type="dxa"/>
            <w:vAlign w:val="center"/>
          </w:tcPr>
          <w:p w:rsidR="004C44ED" w:rsidRPr="004C44ED" w:rsidRDefault="004C44ED" w:rsidP="004C44ED">
            <w:pPr>
              <w:spacing w:before="60" w:after="60"/>
              <w:jc w:val="center"/>
              <w:rPr>
                <w:sz w:val="20"/>
              </w:rPr>
            </w:pPr>
            <w:r w:rsidRPr="004C44ED">
              <w:rPr>
                <w:sz w:val="20"/>
              </w:rPr>
              <w:t>12</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164 Storage</w:t>
            </w:r>
          </w:p>
        </w:tc>
        <w:tc>
          <w:tcPr>
            <w:tcW w:w="920" w:type="dxa"/>
            <w:vAlign w:val="center"/>
          </w:tcPr>
          <w:p w:rsidR="004C44ED" w:rsidRPr="004C44ED" w:rsidRDefault="004C44ED" w:rsidP="004C44ED">
            <w:pPr>
              <w:spacing w:before="60" w:after="60"/>
              <w:jc w:val="center"/>
              <w:rPr>
                <w:sz w:val="20"/>
              </w:rPr>
            </w:pPr>
            <w:r w:rsidRPr="004C44ED">
              <w:rPr>
                <w:sz w:val="20"/>
              </w:rPr>
              <w:t>484</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73</w:t>
            </w:r>
          </w:p>
        </w:tc>
        <w:tc>
          <w:tcPr>
            <w:tcW w:w="1080" w:type="dxa"/>
            <w:vAlign w:val="center"/>
          </w:tcPr>
          <w:p w:rsidR="004C44ED" w:rsidRPr="004C44ED" w:rsidRDefault="004C44ED" w:rsidP="004C44ED">
            <w:pPr>
              <w:spacing w:before="60" w:after="60"/>
              <w:jc w:val="center"/>
              <w:rPr>
                <w:sz w:val="20"/>
              </w:rPr>
            </w:pPr>
            <w:r w:rsidRPr="004C44ED">
              <w:rPr>
                <w:sz w:val="20"/>
              </w:rPr>
              <w:t>35</w:t>
            </w:r>
          </w:p>
        </w:tc>
        <w:tc>
          <w:tcPr>
            <w:tcW w:w="900" w:type="dxa"/>
            <w:vAlign w:val="center"/>
          </w:tcPr>
          <w:p w:rsidR="004C44ED" w:rsidRPr="004C44ED" w:rsidRDefault="004C44ED" w:rsidP="004C44ED">
            <w:pPr>
              <w:spacing w:before="60" w:after="60"/>
              <w:jc w:val="center"/>
              <w:rPr>
                <w:sz w:val="20"/>
              </w:rPr>
            </w:pPr>
            <w:r w:rsidRPr="004C44ED">
              <w:rPr>
                <w:sz w:val="20"/>
              </w:rPr>
              <w:t>7</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165-168</w:t>
            </w:r>
          </w:p>
        </w:tc>
        <w:tc>
          <w:tcPr>
            <w:tcW w:w="920" w:type="dxa"/>
            <w:vAlign w:val="center"/>
          </w:tcPr>
          <w:p w:rsidR="004C44ED" w:rsidRPr="004C44ED" w:rsidRDefault="004C44ED" w:rsidP="004C44ED">
            <w:pPr>
              <w:spacing w:before="60" w:after="60"/>
              <w:jc w:val="center"/>
              <w:rPr>
                <w:sz w:val="20"/>
              </w:rPr>
            </w:pPr>
            <w:r w:rsidRPr="004C44ED">
              <w:rPr>
                <w:sz w:val="20"/>
              </w:rPr>
              <w:t>496</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73</w:t>
            </w:r>
          </w:p>
        </w:tc>
        <w:tc>
          <w:tcPr>
            <w:tcW w:w="1080" w:type="dxa"/>
            <w:vAlign w:val="center"/>
          </w:tcPr>
          <w:p w:rsidR="004C44ED" w:rsidRPr="004C44ED" w:rsidRDefault="004C44ED" w:rsidP="004C44ED">
            <w:pPr>
              <w:spacing w:before="60" w:after="60"/>
              <w:jc w:val="center"/>
              <w:rPr>
                <w:sz w:val="20"/>
              </w:rPr>
            </w:pPr>
            <w:r w:rsidRPr="004C44ED">
              <w:rPr>
                <w:sz w:val="20"/>
              </w:rPr>
              <w:t>36</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170-173</w:t>
            </w:r>
          </w:p>
        </w:tc>
        <w:tc>
          <w:tcPr>
            <w:tcW w:w="920" w:type="dxa"/>
            <w:vAlign w:val="center"/>
          </w:tcPr>
          <w:p w:rsidR="004C44ED" w:rsidRPr="004C44ED" w:rsidRDefault="004C44ED" w:rsidP="004C44ED">
            <w:pPr>
              <w:spacing w:before="60" w:after="60"/>
              <w:jc w:val="center"/>
              <w:rPr>
                <w:sz w:val="20"/>
              </w:rPr>
            </w:pPr>
            <w:r w:rsidRPr="004C44ED">
              <w:rPr>
                <w:sz w:val="20"/>
              </w:rPr>
              <w:t>522</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74</w:t>
            </w:r>
          </w:p>
        </w:tc>
        <w:tc>
          <w:tcPr>
            <w:tcW w:w="1080" w:type="dxa"/>
            <w:vAlign w:val="center"/>
          </w:tcPr>
          <w:p w:rsidR="004C44ED" w:rsidRPr="004C44ED" w:rsidRDefault="004C44ED" w:rsidP="004C44ED">
            <w:pPr>
              <w:spacing w:before="60" w:after="60"/>
              <w:jc w:val="center"/>
              <w:rPr>
                <w:sz w:val="20"/>
              </w:rPr>
            </w:pPr>
            <w:r w:rsidRPr="004C44ED">
              <w:rPr>
                <w:sz w:val="20"/>
              </w:rPr>
              <w:t>35</w:t>
            </w:r>
          </w:p>
        </w:tc>
        <w:tc>
          <w:tcPr>
            <w:tcW w:w="900" w:type="dxa"/>
            <w:vAlign w:val="center"/>
          </w:tcPr>
          <w:p w:rsidR="004C44ED" w:rsidRPr="004C44ED" w:rsidRDefault="004C44ED" w:rsidP="004C44ED">
            <w:pPr>
              <w:spacing w:before="60" w:after="60"/>
              <w:jc w:val="center"/>
              <w:rPr>
                <w:sz w:val="20"/>
              </w:rPr>
            </w:pPr>
            <w:r w:rsidRPr="004C44ED">
              <w:rPr>
                <w:sz w:val="20"/>
              </w:rPr>
              <w:t>8</w:t>
            </w:r>
          </w:p>
        </w:tc>
        <w:tc>
          <w:tcPr>
            <w:tcW w:w="126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174-177</w:t>
            </w:r>
          </w:p>
        </w:tc>
        <w:tc>
          <w:tcPr>
            <w:tcW w:w="920" w:type="dxa"/>
            <w:vAlign w:val="center"/>
          </w:tcPr>
          <w:p w:rsidR="004C44ED" w:rsidRPr="004C44ED" w:rsidRDefault="004C44ED" w:rsidP="004C44ED">
            <w:pPr>
              <w:spacing w:before="60" w:after="60"/>
              <w:jc w:val="center"/>
              <w:rPr>
                <w:sz w:val="20"/>
              </w:rPr>
            </w:pPr>
            <w:r w:rsidRPr="004C44ED">
              <w:rPr>
                <w:sz w:val="20"/>
              </w:rPr>
              <w:t>502</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74</w:t>
            </w:r>
          </w:p>
        </w:tc>
        <w:tc>
          <w:tcPr>
            <w:tcW w:w="1080" w:type="dxa"/>
            <w:vAlign w:val="center"/>
          </w:tcPr>
          <w:p w:rsidR="004C44ED" w:rsidRPr="004C44ED" w:rsidRDefault="004C44ED" w:rsidP="004C44ED">
            <w:pPr>
              <w:spacing w:before="60" w:after="60"/>
              <w:jc w:val="center"/>
              <w:rPr>
                <w:sz w:val="20"/>
              </w:rPr>
            </w:pPr>
            <w:r w:rsidRPr="004C44ED">
              <w:rPr>
                <w:sz w:val="20"/>
              </w:rPr>
              <w:t>35</w:t>
            </w:r>
          </w:p>
        </w:tc>
        <w:tc>
          <w:tcPr>
            <w:tcW w:w="900" w:type="dxa"/>
            <w:vAlign w:val="center"/>
          </w:tcPr>
          <w:p w:rsidR="004C44ED" w:rsidRPr="004C44ED" w:rsidRDefault="004C44ED" w:rsidP="004C44ED">
            <w:pPr>
              <w:spacing w:before="60" w:after="60"/>
              <w:jc w:val="center"/>
              <w:rPr>
                <w:sz w:val="20"/>
              </w:rPr>
            </w:pPr>
            <w:r w:rsidRPr="004C44ED">
              <w:rPr>
                <w:sz w:val="20"/>
              </w:rPr>
              <w:t>5</w:t>
            </w:r>
          </w:p>
        </w:tc>
        <w:tc>
          <w:tcPr>
            <w:tcW w:w="126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178-181</w:t>
            </w:r>
          </w:p>
        </w:tc>
        <w:tc>
          <w:tcPr>
            <w:tcW w:w="920" w:type="dxa"/>
            <w:vAlign w:val="center"/>
          </w:tcPr>
          <w:p w:rsidR="004C44ED" w:rsidRPr="004C44ED" w:rsidRDefault="004C44ED" w:rsidP="004C44ED">
            <w:pPr>
              <w:spacing w:before="60" w:after="60"/>
              <w:jc w:val="center"/>
              <w:rPr>
                <w:sz w:val="20"/>
              </w:rPr>
            </w:pPr>
            <w:r w:rsidRPr="004C44ED">
              <w:rPr>
                <w:sz w:val="20"/>
              </w:rPr>
              <w:t>508</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74</w:t>
            </w:r>
          </w:p>
        </w:tc>
        <w:tc>
          <w:tcPr>
            <w:tcW w:w="1080" w:type="dxa"/>
            <w:vAlign w:val="center"/>
          </w:tcPr>
          <w:p w:rsidR="004C44ED" w:rsidRPr="004C44ED" w:rsidRDefault="004C44ED" w:rsidP="004C44ED">
            <w:pPr>
              <w:spacing w:before="60" w:after="60"/>
              <w:jc w:val="center"/>
              <w:rPr>
                <w:sz w:val="20"/>
              </w:rPr>
            </w:pPr>
            <w:r w:rsidRPr="004C44ED">
              <w:rPr>
                <w:sz w:val="20"/>
              </w:rPr>
              <w:t>35</w:t>
            </w:r>
          </w:p>
        </w:tc>
        <w:tc>
          <w:tcPr>
            <w:tcW w:w="900" w:type="dxa"/>
            <w:vAlign w:val="center"/>
          </w:tcPr>
          <w:p w:rsidR="004C44ED" w:rsidRPr="004C44ED" w:rsidRDefault="004C44ED" w:rsidP="004C44ED">
            <w:pPr>
              <w:spacing w:before="60" w:after="60"/>
              <w:jc w:val="center"/>
              <w:rPr>
                <w:sz w:val="20"/>
              </w:rPr>
            </w:pPr>
            <w:r w:rsidRPr="004C44ED">
              <w:rPr>
                <w:sz w:val="20"/>
              </w:rPr>
              <w:t>4</w:t>
            </w:r>
          </w:p>
        </w:tc>
        <w:tc>
          <w:tcPr>
            <w:tcW w:w="126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182</w:t>
            </w:r>
          </w:p>
        </w:tc>
        <w:tc>
          <w:tcPr>
            <w:tcW w:w="920" w:type="dxa"/>
            <w:vAlign w:val="center"/>
          </w:tcPr>
          <w:p w:rsidR="004C44ED" w:rsidRPr="004C44ED" w:rsidRDefault="004C44ED" w:rsidP="004C44ED">
            <w:pPr>
              <w:spacing w:before="60" w:after="60"/>
              <w:jc w:val="center"/>
              <w:rPr>
                <w:sz w:val="20"/>
              </w:rPr>
            </w:pPr>
            <w:r w:rsidRPr="004C44ED">
              <w:rPr>
                <w:sz w:val="20"/>
              </w:rPr>
              <w:t>499</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74</w:t>
            </w:r>
          </w:p>
        </w:tc>
        <w:tc>
          <w:tcPr>
            <w:tcW w:w="1080" w:type="dxa"/>
            <w:vAlign w:val="center"/>
          </w:tcPr>
          <w:p w:rsidR="004C44ED" w:rsidRPr="004C44ED" w:rsidRDefault="004C44ED" w:rsidP="004C44ED">
            <w:pPr>
              <w:spacing w:before="60" w:after="60"/>
              <w:jc w:val="center"/>
              <w:rPr>
                <w:sz w:val="20"/>
              </w:rPr>
            </w:pPr>
            <w:r w:rsidRPr="004C44ED">
              <w:rPr>
                <w:sz w:val="20"/>
              </w:rPr>
              <w:t>35</w:t>
            </w:r>
          </w:p>
        </w:tc>
        <w:tc>
          <w:tcPr>
            <w:tcW w:w="900" w:type="dxa"/>
            <w:vAlign w:val="center"/>
          </w:tcPr>
          <w:p w:rsidR="004C44ED" w:rsidRPr="004C44ED" w:rsidRDefault="004C44ED" w:rsidP="004C44ED">
            <w:pPr>
              <w:spacing w:before="60" w:after="60"/>
              <w:jc w:val="center"/>
              <w:rPr>
                <w:sz w:val="20"/>
              </w:rPr>
            </w:pPr>
            <w:r w:rsidRPr="004C44ED">
              <w:rPr>
                <w:sz w:val="20"/>
              </w:rPr>
              <w:t>5</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184-187</w:t>
            </w:r>
          </w:p>
        </w:tc>
        <w:tc>
          <w:tcPr>
            <w:tcW w:w="920" w:type="dxa"/>
            <w:vAlign w:val="center"/>
          </w:tcPr>
          <w:p w:rsidR="004C44ED" w:rsidRPr="004C44ED" w:rsidRDefault="004C44ED" w:rsidP="004C44ED">
            <w:pPr>
              <w:spacing w:before="60" w:after="60"/>
              <w:jc w:val="center"/>
              <w:rPr>
                <w:sz w:val="20"/>
              </w:rPr>
            </w:pPr>
            <w:r w:rsidRPr="004C44ED">
              <w:rPr>
                <w:sz w:val="20"/>
              </w:rPr>
              <w:t>507</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74</w:t>
            </w:r>
          </w:p>
        </w:tc>
        <w:tc>
          <w:tcPr>
            <w:tcW w:w="1080" w:type="dxa"/>
            <w:vAlign w:val="center"/>
          </w:tcPr>
          <w:p w:rsidR="004C44ED" w:rsidRPr="004C44ED" w:rsidRDefault="004C44ED" w:rsidP="004C44ED">
            <w:pPr>
              <w:spacing w:before="60" w:after="60"/>
              <w:jc w:val="center"/>
              <w:rPr>
                <w:sz w:val="20"/>
              </w:rPr>
            </w:pPr>
            <w:r w:rsidRPr="004C44ED">
              <w:rPr>
                <w:sz w:val="20"/>
              </w:rPr>
              <w:t>35</w:t>
            </w:r>
          </w:p>
        </w:tc>
        <w:tc>
          <w:tcPr>
            <w:tcW w:w="900" w:type="dxa"/>
            <w:vAlign w:val="center"/>
          </w:tcPr>
          <w:p w:rsidR="004C44ED" w:rsidRPr="004C44ED" w:rsidRDefault="004C44ED" w:rsidP="004C44ED">
            <w:pPr>
              <w:spacing w:before="60" w:after="60"/>
              <w:jc w:val="center"/>
              <w:rPr>
                <w:sz w:val="20"/>
              </w:rPr>
            </w:pPr>
            <w:r w:rsidRPr="004C44ED">
              <w:rPr>
                <w:sz w:val="20"/>
              </w:rPr>
              <w:t>7</w:t>
            </w:r>
          </w:p>
        </w:tc>
        <w:tc>
          <w:tcPr>
            <w:tcW w:w="126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188-191</w:t>
            </w:r>
          </w:p>
        </w:tc>
        <w:tc>
          <w:tcPr>
            <w:tcW w:w="920" w:type="dxa"/>
            <w:vAlign w:val="center"/>
          </w:tcPr>
          <w:p w:rsidR="004C44ED" w:rsidRPr="004C44ED" w:rsidRDefault="004C44ED" w:rsidP="004C44ED">
            <w:pPr>
              <w:spacing w:before="60" w:after="60"/>
              <w:jc w:val="center"/>
              <w:rPr>
                <w:sz w:val="20"/>
              </w:rPr>
            </w:pPr>
            <w:r w:rsidRPr="004C44ED">
              <w:rPr>
                <w:sz w:val="20"/>
              </w:rPr>
              <w:t>516</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74</w:t>
            </w:r>
          </w:p>
        </w:tc>
        <w:tc>
          <w:tcPr>
            <w:tcW w:w="1080" w:type="dxa"/>
            <w:vAlign w:val="center"/>
          </w:tcPr>
          <w:p w:rsidR="004C44ED" w:rsidRPr="004C44ED" w:rsidRDefault="004C44ED" w:rsidP="004C44ED">
            <w:pPr>
              <w:spacing w:before="60" w:after="60"/>
              <w:jc w:val="center"/>
              <w:rPr>
                <w:sz w:val="20"/>
              </w:rPr>
            </w:pPr>
            <w:r w:rsidRPr="004C44ED">
              <w:rPr>
                <w:sz w:val="20"/>
              </w:rPr>
              <w:t>36</w:t>
            </w:r>
          </w:p>
        </w:tc>
        <w:tc>
          <w:tcPr>
            <w:tcW w:w="900" w:type="dxa"/>
            <w:vAlign w:val="center"/>
          </w:tcPr>
          <w:p w:rsidR="004C44ED" w:rsidRPr="004C44ED" w:rsidRDefault="004C44ED" w:rsidP="004C44ED">
            <w:pPr>
              <w:spacing w:before="60" w:after="60"/>
              <w:jc w:val="center"/>
              <w:rPr>
                <w:sz w:val="20"/>
              </w:rPr>
            </w:pPr>
            <w:r w:rsidRPr="004C44ED">
              <w:rPr>
                <w:sz w:val="20"/>
              </w:rPr>
              <w:t>4</w:t>
            </w:r>
          </w:p>
        </w:tc>
        <w:tc>
          <w:tcPr>
            <w:tcW w:w="126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193-194</w:t>
            </w:r>
          </w:p>
        </w:tc>
        <w:tc>
          <w:tcPr>
            <w:tcW w:w="920" w:type="dxa"/>
            <w:vAlign w:val="center"/>
          </w:tcPr>
          <w:p w:rsidR="004C44ED" w:rsidRPr="004C44ED" w:rsidRDefault="004C44ED" w:rsidP="004C44ED">
            <w:pPr>
              <w:spacing w:before="60" w:after="60"/>
              <w:jc w:val="center"/>
              <w:rPr>
                <w:sz w:val="20"/>
              </w:rPr>
            </w:pPr>
            <w:r w:rsidRPr="004C44ED">
              <w:rPr>
                <w:sz w:val="20"/>
              </w:rPr>
              <w:t>572</w:t>
            </w:r>
          </w:p>
        </w:tc>
        <w:tc>
          <w:tcPr>
            <w:tcW w:w="1136" w:type="dxa"/>
            <w:vAlign w:val="center"/>
          </w:tcPr>
          <w:p w:rsidR="004C44ED" w:rsidRPr="004C44ED" w:rsidRDefault="004C44ED" w:rsidP="004C44ED">
            <w:pPr>
              <w:jc w:val="cente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74</w:t>
            </w:r>
          </w:p>
        </w:tc>
        <w:tc>
          <w:tcPr>
            <w:tcW w:w="1080" w:type="dxa"/>
            <w:vAlign w:val="center"/>
          </w:tcPr>
          <w:p w:rsidR="004C44ED" w:rsidRPr="004C44ED" w:rsidRDefault="004C44ED" w:rsidP="004C44ED">
            <w:pPr>
              <w:spacing w:before="60" w:after="60"/>
              <w:jc w:val="center"/>
              <w:rPr>
                <w:sz w:val="20"/>
              </w:rPr>
            </w:pPr>
            <w:r w:rsidRPr="004C44ED">
              <w:rPr>
                <w:sz w:val="20"/>
              </w:rPr>
              <w:t>36</w:t>
            </w:r>
          </w:p>
        </w:tc>
        <w:tc>
          <w:tcPr>
            <w:tcW w:w="900" w:type="dxa"/>
            <w:vAlign w:val="center"/>
          </w:tcPr>
          <w:p w:rsidR="004C44ED" w:rsidRPr="004C44ED" w:rsidRDefault="004C44ED" w:rsidP="004C44ED">
            <w:pPr>
              <w:spacing w:before="60" w:after="60"/>
              <w:jc w:val="center"/>
              <w:rPr>
                <w:sz w:val="20"/>
              </w:rPr>
            </w:pPr>
            <w:r w:rsidRPr="004C44ED">
              <w:rPr>
                <w:sz w:val="20"/>
              </w:rPr>
              <w:t>3</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195</w:t>
            </w:r>
          </w:p>
        </w:tc>
        <w:tc>
          <w:tcPr>
            <w:tcW w:w="920" w:type="dxa"/>
            <w:vAlign w:val="center"/>
          </w:tcPr>
          <w:p w:rsidR="004C44ED" w:rsidRPr="004C44ED" w:rsidRDefault="004C44ED" w:rsidP="004C44ED">
            <w:pPr>
              <w:spacing w:before="60" w:after="60"/>
              <w:jc w:val="center"/>
              <w:rPr>
                <w:sz w:val="20"/>
              </w:rPr>
            </w:pPr>
            <w:r w:rsidRPr="004C44ED">
              <w:rPr>
                <w:sz w:val="20"/>
              </w:rPr>
              <w:t>566</w:t>
            </w:r>
          </w:p>
        </w:tc>
        <w:tc>
          <w:tcPr>
            <w:tcW w:w="1136" w:type="dxa"/>
            <w:vAlign w:val="center"/>
          </w:tcPr>
          <w:p w:rsidR="004C44ED" w:rsidRPr="004C44ED" w:rsidRDefault="004C44ED" w:rsidP="004C44ED">
            <w:pPr>
              <w:jc w:val="cente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73</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4</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196 Records Room</w:t>
            </w:r>
          </w:p>
        </w:tc>
        <w:tc>
          <w:tcPr>
            <w:tcW w:w="920" w:type="dxa"/>
            <w:vAlign w:val="center"/>
          </w:tcPr>
          <w:p w:rsidR="004C44ED" w:rsidRPr="004C44ED" w:rsidRDefault="004C44ED" w:rsidP="004C44ED">
            <w:pPr>
              <w:spacing w:before="60" w:after="60"/>
              <w:jc w:val="center"/>
              <w:rPr>
                <w:sz w:val="20"/>
              </w:rPr>
            </w:pPr>
            <w:r w:rsidRPr="004C44ED">
              <w:rPr>
                <w:sz w:val="20"/>
              </w:rPr>
              <w:t>485</w:t>
            </w:r>
          </w:p>
        </w:tc>
        <w:tc>
          <w:tcPr>
            <w:tcW w:w="1136" w:type="dxa"/>
            <w:vAlign w:val="center"/>
          </w:tcPr>
          <w:p w:rsidR="004C44ED" w:rsidRPr="004C44ED" w:rsidRDefault="004C44ED" w:rsidP="004C44ED">
            <w:pPr>
              <w:jc w:val="cente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73</w:t>
            </w:r>
          </w:p>
        </w:tc>
        <w:tc>
          <w:tcPr>
            <w:tcW w:w="1080" w:type="dxa"/>
            <w:vAlign w:val="center"/>
          </w:tcPr>
          <w:p w:rsidR="004C44ED" w:rsidRPr="004C44ED" w:rsidRDefault="004C44ED" w:rsidP="004C44ED">
            <w:pPr>
              <w:spacing w:before="60" w:after="60"/>
              <w:jc w:val="center"/>
              <w:rPr>
                <w:sz w:val="20"/>
              </w:rPr>
            </w:pPr>
            <w:r w:rsidRPr="004C44ED">
              <w:rPr>
                <w:sz w:val="20"/>
              </w:rPr>
              <w:t>37</w:t>
            </w:r>
          </w:p>
        </w:tc>
        <w:tc>
          <w:tcPr>
            <w:tcW w:w="900" w:type="dxa"/>
            <w:vAlign w:val="center"/>
          </w:tcPr>
          <w:p w:rsidR="004C44ED" w:rsidRPr="004C44ED" w:rsidRDefault="004C44ED" w:rsidP="004C44ED">
            <w:pPr>
              <w:spacing w:before="60" w:after="60"/>
              <w:jc w:val="center"/>
              <w:rPr>
                <w:sz w:val="20"/>
              </w:rPr>
            </w:pPr>
            <w:r w:rsidRPr="004C44ED">
              <w:rPr>
                <w:sz w:val="20"/>
              </w:rPr>
              <w:t>4</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lastRenderedPageBreak/>
              <w:t>199-202</w:t>
            </w:r>
          </w:p>
        </w:tc>
        <w:tc>
          <w:tcPr>
            <w:tcW w:w="920" w:type="dxa"/>
            <w:vAlign w:val="center"/>
          </w:tcPr>
          <w:p w:rsidR="004C44ED" w:rsidRPr="004C44ED" w:rsidRDefault="004C44ED" w:rsidP="004C44ED">
            <w:pPr>
              <w:spacing w:before="60" w:after="60"/>
              <w:jc w:val="center"/>
              <w:rPr>
                <w:sz w:val="20"/>
              </w:rPr>
            </w:pPr>
            <w:r w:rsidRPr="004C44ED">
              <w:rPr>
                <w:sz w:val="20"/>
              </w:rPr>
              <w:t>542</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72</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3</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203 A &amp; B</w:t>
            </w:r>
          </w:p>
        </w:tc>
        <w:tc>
          <w:tcPr>
            <w:tcW w:w="920" w:type="dxa"/>
            <w:vAlign w:val="center"/>
          </w:tcPr>
          <w:p w:rsidR="004C44ED" w:rsidRPr="004C44ED" w:rsidRDefault="004C44ED" w:rsidP="004C44ED">
            <w:pPr>
              <w:spacing w:before="60" w:after="60"/>
              <w:jc w:val="center"/>
              <w:rPr>
                <w:sz w:val="20"/>
              </w:rPr>
            </w:pPr>
            <w:r w:rsidRPr="004C44ED">
              <w:rPr>
                <w:sz w:val="20"/>
              </w:rPr>
              <w:t>470</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72</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204</w:t>
            </w:r>
          </w:p>
        </w:tc>
        <w:tc>
          <w:tcPr>
            <w:tcW w:w="920" w:type="dxa"/>
            <w:vAlign w:val="center"/>
          </w:tcPr>
          <w:p w:rsidR="004C44ED" w:rsidRPr="004C44ED" w:rsidRDefault="004C44ED" w:rsidP="004C44ED">
            <w:pPr>
              <w:spacing w:before="60" w:after="60"/>
              <w:jc w:val="center"/>
              <w:rPr>
                <w:sz w:val="20"/>
              </w:rPr>
            </w:pPr>
            <w:r w:rsidRPr="004C44ED">
              <w:rPr>
                <w:sz w:val="20"/>
              </w:rPr>
              <w:t>511</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72</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7</w:t>
            </w:r>
          </w:p>
        </w:tc>
        <w:tc>
          <w:tcPr>
            <w:tcW w:w="126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206-216</w:t>
            </w:r>
          </w:p>
        </w:tc>
        <w:tc>
          <w:tcPr>
            <w:tcW w:w="920" w:type="dxa"/>
            <w:vAlign w:val="center"/>
          </w:tcPr>
          <w:p w:rsidR="004C44ED" w:rsidRPr="004C44ED" w:rsidRDefault="004C44ED" w:rsidP="004C44ED">
            <w:pPr>
              <w:spacing w:before="60" w:after="60"/>
              <w:jc w:val="center"/>
              <w:rPr>
                <w:sz w:val="20"/>
              </w:rPr>
            </w:pPr>
            <w:r w:rsidRPr="004C44ED">
              <w:rPr>
                <w:sz w:val="20"/>
              </w:rPr>
              <w:t>588</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72</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3</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208-213</w:t>
            </w:r>
          </w:p>
        </w:tc>
        <w:tc>
          <w:tcPr>
            <w:tcW w:w="920" w:type="dxa"/>
            <w:vAlign w:val="center"/>
          </w:tcPr>
          <w:p w:rsidR="004C44ED" w:rsidRPr="004C44ED" w:rsidRDefault="004C44ED" w:rsidP="004C44ED">
            <w:pPr>
              <w:spacing w:before="60" w:after="60"/>
              <w:jc w:val="center"/>
              <w:rPr>
                <w:sz w:val="20"/>
              </w:rPr>
            </w:pPr>
            <w:r w:rsidRPr="004C44ED">
              <w:rPr>
                <w:sz w:val="20"/>
              </w:rPr>
              <w:t>615</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72</w:t>
            </w:r>
          </w:p>
        </w:tc>
        <w:tc>
          <w:tcPr>
            <w:tcW w:w="1080" w:type="dxa"/>
            <w:vAlign w:val="center"/>
          </w:tcPr>
          <w:p w:rsidR="004C44ED" w:rsidRPr="004C44ED" w:rsidRDefault="004C44ED" w:rsidP="004C44ED">
            <w:pPr>
              <w:spacing w:before="60" w:after="60"/>
              <w:jc w:val="center"/>
              <w:rPr>
                <w:sz w:val="20"/>
              </w:rPr>
            </w:pPr>
            <w:r w:rsidRPr="004C44ED">
              <w:rPr>
                <w:sz w:val="20"/>
              </w:rPr>
              <w:t>39</w:t>
            </w:r>
          </w:p>
        </w:tc>
        <w:tc>
          <w:tcPr>
            <w:tcW w:w="900" w:type="dxa"/>
            <w:vAlign w:val="center"/>
          </w:tcPr>
          <w:p w:rsidR="004C44ED" w:rsidRPr="004C44ED" w:rsidRDefault="004C44ED" w:rsidP="004C44ED">
            <w:pPr>
              <w:spacing w:before="60" w:after="60"/>
              <w:jc w:val="center"/>
              <w:rPr>
                <w:sz w:val="20"/>
              </w:rPr>
            </w:pPr>
            <w:r w:rsidRPr="004C44ED">
              <w:rPr>
                <w:sz w:val="20"/>
              </w:rPr>
              <w:t>4</w:t>
            </w:r>
          </w:p>
        </w:tc>
        <w:tc>
          <w:tcPr>
            <w:tcW w:w="1260" w:type="dxa"/>
            <w:vAlign w:val="center"/>
          </w:tcPr>
          <w:p w:rsidR="004C44ED" w:rsidRPr="004C44ED" w:rsidRDefault="004C44ED" w:rsidP="004C44ED">
            <w:pPr>
              <w:spacing w:before="60" w:after="60"/>
              <w:jc w:val="center"/>
              <w:rPr>
                <w:sz w:val="20"/>
              </w:rPr>
            </w:pPr>
            <w:r w:rsidRPr="004C44ED">
              <w:rPr>
                <w:sz w:val="20"/>
              </w:rPr>
              <w:t>4</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218-220</w:t>
            </w:r>
          </w:p>
        </w:tc>
        <w:tc>
          <w:tcPr>
            <w:tcW w:w="920" w:type="dxa"/>
            <w:vAlign w:val="center"/>
          </w:tcPr>
          <w:p w:rsidR="004C44ED" w:rsidRPr="004C44ED" w:rsidRDefault="004C44ED" w:rsidP="004C44ED">
            <w:pPr>
              <w:spacing w:before="60" w:after="60"/>
              <w:jc w:val="center"/>
              <w:rPr>
                <w:sz w:val="20"/>
              </w:rPr>
            </w:pPr>
            <w:r w:rsidRPr="004C44ED">
              <w:rPr>
                <w:sz w:val="20"/>
              </w:rPr>
              <w:t>565</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73</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4</w:t>
            </w:r>
          </w:p>
        </w:tc>
        <w:tc>
          <w:tcPr>
            <w:tcW w:w="126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221-223</w:t>
            </w:r>
          </w:p>
        </w:tc>
        <w:tc>
          <w:tcPr>
            <w:tcW w:w="920" w:type="dxa"/>
            <w:vAlign w:val="center"/>
          </w:tcPr>
          <w:p w:rsidR="004C44ED" w:rsidRPr="004C44ED" w:rsidRDefault="004C44ED" w:rsidP="004C44ED">
            <w:pPr>
              <w:spacing w:before="60" w:after="60"/>
              <w:jc w:val="center"/>
              <w:rPr>
                <w:sz w:val="20"/>
              </w:rPr>
            </w:pPr>
            <w:r w:rsidRPr="004C44ED">
              <w:rPr>
                <w:sz w:val="20"/>
              </w:rPr>
              <w:t>568</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72</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224</w:t>
            </w:r>
          </w:p>
        </w:tc>
        <w:tc>
          <w:tcPr>
            <w:tcW w:w="920" w:type="dxa"/>
            <w:vAlign w:val="center"/>
          </w:tcPr>
          <w:p w:rsidR="004C44ED" w:rsidRPr="004C44ED" w:rsidRDefault="004C44ED" w:rsidP="004C44ED">
            <w:pPr>
              <w:spacing w:before="60" w:after="60"/>
              <w:jc w:val="center"/>
              <w:rPr>
                <w:sz w:val="20"/>
              </w:rPr>
            </w:pPr>
            <w:r w:rsidRPr="004C44ED">
              <w:rPr>
                <w:sz w:val="20"/>
              </w:rPr>
              <w:t>612</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72</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225 Conference Room</w:t>
            </w:r>
          </w:p>
        </w:tc>
        <w:tc>
          <w:tcPr>
            <w:tcW w:w="920" w:type="dxa"/>
            <w:vAlign w:val="center"/>
          </w:tcPr>
          <w:p w:rsidR="004C44ED" w:rsidRPr="004C44ED" w:rsidRDefault="004C44ED" w:rsidP="004C44ED">
            <w:pPr>
              <w:spacing w:before="60" w:after="60"/>
              <w:jc w:val="center"/>
              <w:rPr>
                <w:sz w:val="20"/>
              </w:rPr>
            </w:pPr>
            <w:r w:rsidRPr="004C44ED">
              <w:rPr>
                <w:sz w:val="20"/>
              </w:rPr>
              <w:t>551</w:t>
            </w:r>
          </w:p>
        </w:tc>
        <w:tc>
          <w:tcPr>
            <w:tcW w:w="1136" w:type="dxa"/>
            <w:vAlign w:val="center"/>
          </w:tcPr>
          <w:p w:rsidR="004C44ED" w:rsidRPr="004C44ED" w:rsidRDefault="004C44ED" w:rsidP="004C44ED">
            <w:pPr>
              <w:spacing w:before="60" w:after="60"/>
              <w:jc w:val="center"/>
              <w:rPr>
                <w:sz w:val="20"/>
              </w:rP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73</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2</w:t>
            </w:r>
          </w:p>
        </w:tc>
        <w:tc>
          <w:tcPr>
            <w:tcW w:w="1260" w:type="dxa"/>
            <w:vAlign w:val="center"/>
          </w:tcPr>
          <w:p w:rsidR="004C44ED" w:rsidRPr="004C44ED" w:rsidRDefault="004C44ED" w:rsidP="004C44ED">
            <w:pPr>
              <w:spacing w:before="60" w:after="60"/>
              <w:jc w:val="center"/>
              <w:rPr>
                <w:sz w:val="20"/>
              </w:rPr>
            </w:pPr>
            <w:r w:rsidRPr="004C44ED">
              <w:rPr>
                <w:sz w:val="20"/>
              </w:rPr>
              <w:t>0</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226</w:t>
            </w:r>
          </w:p>
        </w:tc>
        <w:tc>
          <w:tcPr>
            <w:tcW w:w="920" w:type="dxa"/>
            <w:vAlign w:val="center"/>
          </w:tcPr>
          <w:p w:rsidR="004C44ED" w:rsidRPr="004C44ED" w:rsidRDefault="004C44ED" w:rsidP="004C44ED">
            <w:pPr>
              <w:spacing w:before="60" w:after="60"/>
              <w:jc w:val="center"/>
              <w:rPr>
                <w:sz w:val="20"/>
              </w:rPr>
            </w:pPr>
            <w:r w:rsidRPr="004C44ED">
              <w:rPr>
                <w:sz w:val="20"/>
              </w:rPr>
              <w:t>576</w:t>
            </w:r>
          </w:p>
        </w:tc>
        <w:tc>
          <w:tcPr>
            <w:tcW w:w="1136" w:type="dxa"/>
            <w:vAlign w:val="center"/>
          </w:tcPr>
          <w:p w:rsidR="004C44ED" w:rsidRPr="004C44ED" w:rsidRDefault="004C44ED" w:rsidP="004C44ED">
            <w:pPr>
              <w:jc w:val="cente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73</w:t>
            </w:r>
          </w:p>
        </w:tc>
        <w:tc>
          <w:tcPr>
            <w:tcW w:w="1080" w:type="dxa"/>
            <w:vAlign w:val="center"/>
          </w:tcPr>
          <w:p w:rsidR="004C44ED" w:rsidRPr="004C44ED" w:rsidRDefault="004C44ED" w:rsidP="004C44ED">
            <w:pPr>
              <w:spacing w:before="60" w:after="60"/>
              <w:jc w:val="center"/>
              <w:rPr>
                <w:sz w:val="20"/>
              </w:rPr>
            </w:pPr>
            <w:r w:rsidRPr="004C44ED">
              <w:rPr>
                <w:sz w:val="20"/>
              </w:rPr>
              <w:t>38</w:t>
            </w:r>
          </w:p>
        </w:tc>
        <w:tc>
          <w:tcPr>
            <w:tcW w:w="900" w:type="dxa"/>
            <w:vAlign w:val="center"/>
          </w:tcPr>
          <w:p w:rsidR="004C44ED" w:rsidRPr="004C44ED" w:rsidRDefault="004C44ED" w:rsidP="004C44ED">
            <w:pPr>
              <w:spacing w:before="60" w:after="60"/>
              <w:jc w:val="center"/>
              <w:rPr>
                <w:sz w:val="20"/>
              </w:rPr>
            </w:pPr>
            <w:r w:rsidRPr="004C44ED">
              <w:rPr>
                <w:sz w:val="20"/>
              </w:rPr>
              <w:t>7</w:t>
            </w:r>
          </w:p>
        </w:tc>
        <w:tc>
          <w:tcPr>
            <w:tcW w:w="126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r w:rsidR="004C44ED" w:rsidRPr="004C44ED" w:rsidTr="00134145">
        <w:trPr>
          <w:trHeight w:val="570"/>
          <w:jc w:val="center"/>
        </w:trPr>
        <w:tc>
          <w:tcPr>
            <w:tcW w:w="1909" w:type="dxa"/>
            <w:vAlign w:val="center"/>
          </w:tcPr>
          <w:p w:rsidR="004C44ED" w:rsidRPr="004C44ED" w:rsidRDefault="004C44ED" w:rsidP="004C44ED">
            <w:pPr>
              <w:spacing w:before="60" w:after="60"/>
              <w:rPr>
                <w:sz w:val="20"/>
              </w:rPr>
            </w:pPr>
            <w:r w:rsidRPr="004C44ED">
              <w:rPr>
                <w:sz w:val="20"/>
              </w:rPr>
              <w:t>227</w:t>
            </w:r>
          </w:p>
        </w:tc>
        <w:tc>
          <w:tcPr>
            <w:tcW w:w="920" w:type="dxa"/>
            <w:vAlign w:val="center"/>
          </w:tcPr>
          <w:p w:rsidR="004C44ED" w:rsidRPr="004C44ED" w:rsidRDefault="004C44ED" w:rsidP="004C44ED">
            <w:pPr>
              <w:spacing w:before="60" w:after="60"/>
              <w:jc w:val="center"/>
              <w:rPr>
                <w:sz w:val="20"/>
              </w:rPr>
            </w:pPr>
            <w:r w:rsidRPr="004C44ED">
              <w:rPr>
                <w:sz w:val="20"/>
              </w:rPr>
              <w:t>559</w:t>
            </w:r>
          </w:p>
        </w:tc>
        <w:tc>
          <w:tcPr>
            <w:tcW w:w="1136" w:type="dxa"/>
            <w:vAlign w:val="center"/>
          </w:tcPr>
          <w:p w:rsidR="004C44ED" w:rsidRPr="004C44ED" w:rsidRDefault="004C44ED" w:rsidP="004C44ED">
            <w:pPr>
              <w:jc w:val="center"/>
            </w:pPr>
            <w:r w:rsidRPr="004C44ED">
              <w:rPr>
                <w:sz w:val="20"/>
              </w:rPr>
              <w:t>ND</w:t>
            </w:r>
          </w:p>
        </w:tc>
        <w:tc>
          <w:tcPr>
            <w:tcW w:w="810" w:type="dxa"/>
            <w:vAlign w:val="center"/>
          </w:tcPr>
          <w:p w:rsidR="004C44ED" w:rsidRPr="004C44ED" w:rsidRDefault="004C44ED" w:rsidP="004C44ED">
            <w:pPr>
              <w:spacing w:before="60" w:after="60"/>
              <w:jc w:val="center"/>
              <w:rPr>
                <w:sz w:val="20"/>
              </w:rPr>
            </w:pPr>
            <w:r w:rsidRPr="004C44ED">
              <w:rPr>
                <w:sz w:val="20"/>
              </w:rPr>
              <w:t>73</w:t>
            </w:r>
          </w:p>
        </w:tc>
        <w:tc>
          <w:tcPr>
            <w:tcW w:w="1080" w:type="dxa"/>
            <w:vAlign w:val="center"/>
          </w:tcPr>
          <w:p w:rsidR="004C44ED" w:rsidRPr="004C44ED" w:rsidRDefault="004C44ED" w:rsidP="004C44ED">
            <w:pPr>
              <w:spacing w:before="60" w:after="60"/>
              <w:jc w:val="center"/>
              <w:rPr>
                <w:sz w:val="20"/>
              </w:rPr>
            </w:pPr>
            <w:r w:rsidRPr="004C44ED">
              <w:rPr>
                <w:sz w:val="20"/>
              </w:rPr>
              <w:t>37</w:t>
            </w:r>
          </w:p>
        </w:tc>
        <w:tc>
          <w:tcPr>
            <w:tcW w:w="900" w:type="dxa"/>
            <w:vAlign w:val="center"/>
          </w:tcPr>
          <w:p w:rsidR="004C44ED" w:rsidRPr="004C44ED" w:rsidRDefault="004C44ED" w:rsidP="004C44ED">
            <w:pPr>
              <w:spacing w:before="60" w:after="60"/>
              <w:jc w:val="center"/>
              <w:rPr>
                <w:sz w:val="20"/>
              </w:rPr>
            </w:pPr>
            <w:r w:rsidRPr="004C44ED">
              <w:rPr>
                <w:sz w:val="20"/>
              </w:rPr>
              <w:t>4</w:t>
            </w:r>
          </w:p>
        </w:tc>
        <w:tc>
          <w:tcPr>
            <w:tcW w:w="1260" w:type="dxa"/>
            <w:vAlign w:val="center"/>
          </w:tcPr>
          <w:p w:rsidR="004C44ED" w:rsidRPr="004C44ED" w:rsidRDefault="004C44ED" w:rsidP="004C44ED">
            <w:pPr>
              <w:spacing w:before="60" w:after="60"/>
              <w:jc w:val="center"/>
              <w:rPr>
                <w:sz w:val="20"/>
              </w:rPr>
            </w:pPr>
            <w:r w:rsidRPr="004C44ED">
              <w:rPr>
                <w:sz w:val="20"/>
              </w:rPr>
              <w:t>1</w:t>
            </w:r>
          </w:p>
        </w:tc>
        <w:tc>
          <w:tcPr>
            <w:tcW w:w="1260" w:type="dxa"/>
            <w:vAlign w:val="center"/>
          </w:tcPr>
          <w:p w:rsidR="004C44ED" w:rsidRPr="004C44ED" w:rsidRDefault="004C44ED" w:rsidP="004C44ED">
            <w:pPr>
              <w:spacing w:before="60" w:after="60"/>
              <w:jc w:val="center"/>
              <w:rPr>
                <w:sz w:val="20"/>
              </w:rPr>
            </w:pPr>
            <w:r w:rsidRPr="004C44ED">
              <w:rPr>
                <w:sz w:val="20"/>
              </w:rPr>
              <w:t>N</w:t>
            </w:r>
          </w:p>
        </w:tc>
        <w:tc>
          <w:tcPr>
            <w:tcW w:w="900" w:type="dxa"/>
            <w:gridSpan w:val="2"/>
            <w:vAlign w:val="center"/>
          </w:tcPr>
          <w:p w:rsidR="004C44ED" w:rsidRPr="004C44ED" w:rsidRDefault="004C44ED" w:rsidP="004C44ED">
            <w:pPr>
              <w:spacing w:before="60" w:after="60"/>
              <w:jc w:val="center"/>
              <w:rPr>
                <w:sz w:val="20"/>
              </w:rPr>
            </w:pPr>
            <w:r w:rsidRPr="004C44ED">
              <w:rPr>
                <w:sz w:val="20"/>
              </w:rPr>
              <w:t>Y</w:t>
            </w:r>
          </w:p>
        </w:tc>
        <w:tc>
          <w:tcPr>
            <w:tcW w:w="990" w:type="dxa"/>
            <w:vAlign w:val="center"/>
          </w:tcPr>
          <w:p w:rsidR="004C44ED" w:rsidRPr="004C44ED" w:rsidRDefault="004C44ED" w:rsidP="004C44ED">
            <w:pPr>
              <w:spacing w:before="60" w:after="60"/>
              <w:jc w:val="center"/>
              <w:rPr>
                <w:sz w:val="20"/>
              </w:rPr>
            </w:pPr>
            <w:r w:rsidRPr="004C44ED">
              <w:rPr>
                <w:sz w:val="20"/>
              </w:rPr>
              <w:t>Y</w:t>
            </w:r>
          </w:p>
        </w:tc>
        <w:tc>
          <w:tcPr>
            <w:tcW w:w="2471" w:type="dxa"/>
            <w:tcBorders>
              <w:left w:val="nil"/>
            </w:tcBorders>
            <w:vAlign w:val="center"/>
          </w:tcPr>
          <w:p w:rsidR="004C44ED" w:rsidRPr="004C44ED" w:rsidRDefault="004C44ED" w:rsidP="004C44ED">
            <w:pPr>
              <w:spacing w:before="60" w:after="60"/>
              <w:rPr>
                <w:sz w:val="20"/>
              </w:rPr>
            </w:pPr>
            <w:r w:rsidRPr="004C44ED">
              <w:rPr>
                <w:sz w:val="20"/>
              </w:rPr>
              <w:t>DO</w:t>
            </w:r>
          </w:p>
        </w:tc>
      </w:tr>
    </w:tbl>
    <w:p w:rsidR="004C44ED" w:rsidRPr="004C44ED" w:rsidRDefault="004C44ED" w:rsidP="004C44ED"/>
    <w:p w:rsidR="005B5435" w:rsidRDefault="005B5435" w:rsidP="005B5435">
      <w:pPr>
        <w:spacing w:after="240"/>
      </w:pPr>
    </w:p>
    <w:sectPr w:rsidR="005B5435" w:rsidSect="004C44ED">
      <w:headerReference w:type="default" r:id="rId23"/>
      <w:footerReference w:type="default" r:id="rId24"/>
      <w:headerReference w:type="first" r:id="rId25"/>
      <w:footerReference w:type="first" r:id="rId26"/>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1C9" w:rsidRDefault="009C21C9">
      <w:r>
        <w:separator/>
      </w:r>
    </w:p>
  </w:endnote>
  <w:endnote w:type="continuationSeparator" w:id="0">
    <w:p w:rsidR="009C21C9" w:rsidRDefault="009C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7104">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4ED" w:rsidRDefault="004C44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4ED" w:rsidRDefault="004C44E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75" w:type="dxa"/>
      <w:jc w:val="center"/>
      <w:tblInd w:w="-98" w:type="dxa"/>
      <w:tblLayout w:type="fixed"/>
      <w:tblLook w:val="0000" w:firstRow="0" w:lastRow="0" w:firstColumn="0" w:lastColumn="0" w:noHBand="0" w:noVBand="0"/>
    </w:tblPr>
    <w:tblGrid>
      <w:gridCol w:w="3018"/>
      <w:gridCol w:w="3019"/>
      <w:gridCol w:w="3850"/>
      <w:gridCol w:w="2188"/>
    </w:tblGrid>
    <w:tr w:rsidR="00134145" w:rsidRPr="00C854DD" w:rsidTr="00134145">
      <w:trPr>
        <w:trHeight w:val="313"/>
        <w:jc w:val="center"/>
      </w:trPr>
      <w:tc>
        <w:tcPr>
          <w:tcW w:w="3018" w:type="dxa"/>
          <w:tcBorders>
            <w:top w:val="nil"/>
            <w:left w:val="nil"/>
            <w:bottom w:val="nil"/>
            <w:right w:val="nil"/>
          </w:tcBorders>
          <w:shd w:val="clear" w:color="auto" w:fill="auto"/>
          <w:noWrap/>
          <w:vAlign w:val="bottom"/>
        </w:tcPr>
        <w:p w:rsidR="00134145" w:rsidRPr="00C854DD" w:rsidRDefault="00134145" w:rsidP="00134145">
          <w:pPr>
            <w:rPr>
              <w:rFonts w:ascii="Times" w:hAnsi="Times" w:cs="Times"/>
              <w:sz w:val="18"/>
              <w:szCs w:val="18"/>
            </w:rPr>
          </w:pPr>
          <w:r w:rsidRPr="00C854DD">
            <w:rPr>
              <w:rFonts w:ascii="Times" w:hAnsi="Times" w:cs="Times"/>
              <w:sz w:val="18"/>
              <w:szCs w:val="18"/>
            </w:rPr>
            <w:t>ppm = parts per million</w:t>
          </w:r>
        </w:p>
      </w:tc>
      <w:tc>
        <w:tcPr>
          <w:tcW w:w="3019" w:type="dxa"/>
          <w:tcBorders>
            <w:top w:val="nil"/>
            <w:left w:val="nil"/>
            <w:bottom w:val="nil"/>
            <w:right w:val="nil"/>
          </w:tcBorders>
          <w:shd w:val="clear" w:color="auto" w:fill="auto"/>
          <w:noWrap/>
          <w:vAlign w:val="bottom"/>
        </w:tcPr>
        <w:p w:rsidR="00134145" w:rsidRPr="00C854DD" w:rsidRDefault="00134145" w:rsidP="00134145">
          <w:pPr>
            <w:rPr>
              <w:rFonts w:ascii="Times" w:hAnsi="Times" w:cs="Times"/>
              <w:sz w:val="18"/>
              <w:szCs w:val="18"/>
            </w:rPr>
          </w:pPr>
          <w:r w:rsidRPr="00C854DD">
            <w:rPr>
              <w:rFonts w:ascii="Times" w:hAnsi="Times" w:cs="Times"/>
              <w:sz w:val="18"/>
              <w:szCs w:val="18"/>
            </w:rPr>
            <w:t>DO = door open</w:t>
          </w:r>
        </w:p>
      </w:tc>
      <w:tc>
        <w:tcPr>
          <w:tcW w:w="3850" w:type="dxa"/>
          <w:tcBorders>
            <w:top w:val="nil"/>
            <w:left w:val="nil"/>
            <w:bottom w:val="nil"/>
            <w:right w:val="nil"/>
          </w:tcBorders>
          <w:shd w:val="clear" w:color="auto" w:fill="auto"/>
          <w:noWrap/>
          <w:vAlign w:val="bottom"/>
        </w:tcPr>
        <w:p w:rsidR="00134145" w:rsidRPr="00C854DD" w:rsidRDefault="00134145" w:rsidP="00134145">
          <w:pPr>
            <w:rPr>
              <w:rFonts w:ascii="Times" w:hAnsi="Times" w:cs="Times"/>
              <w:sz w:val="18"/>
              <w:szCs w:val="18"/>
            </w:rPr>
          </w:pPr>
          <w:r w:rsidRPr="00C854DD">
            <w:rPr>
              <w:sz w:val="18"/>
              <w:szCs w:val="18"/>
            </w:rPr>
            <w:t>µg/m</w:t>
          </w:r>
          <w:r w:rsidRPr="00C854DD">
            <w:rPr>
              <w:sz w:val="18"/>
              <w:szCs w:val="18"/>
              <w:vertAlign w:val="superscript"/>
            </w:rPr>
            <w:t>3</w:t>
          </w:r>
          <w:r w:rsidRPr="00C854DD">
            <w:rPr>
              <w:rFonts w:ascii="Times" w:hAnsi="Times" w:cs="Times"/>
              <w:sz w:val="18"/>
              <w:szCs w:val="18"/>
            </w:rPr>
            <w:t>= micrograms per cubic meter</w:t>
          </w:r>
        </w:p>
      </w:tc>
      <w:tc>
        <w:tcPr>
          <w:tcW w:w="2188" w:type="dxa"/>
          <w:tcBorders>
            <w:top w:val="nil"/>
            <w:left w:val="nil"/>
            <w:bottom w:val="nil"/>
            <w:right w:val="nil"/>
          </w:tcBorders>
          <w:shd w:val="clear" w:color="auto" w:fill="auto"/>
          <w:noWrap/>
          <w:vAlign w:val="bottom"/>
        </w:tcPr>
        <w:p w:rsidR="00134145" w:rsidRPr="00C854DD" w:rsidRDefault="00134145" w:rsidP="00134145">
          <w:pPr>
            <w:rPr>
              <w:rFonts w:ascii="Times" w:hAnsi="Times" w:cs="Times"/>
              <w:sz w:val="18"/>
              <w:szCs w:val="18"/>
            </w:rPr>
          </w:pPr>
          <w:r w:rsidRPr="00C854DD">
            <w:rPr>
              <w:rFonts w:ascii="Times" w:hAnsi="Times" w:cs="Times"/>
              <w:sz w:val="18"/>
              <w:szCs w:val="18"/>
            </w:rPr>
            <w:t>ND = non-detect</w:t>
          </w:r>
        </w:p>
      </w:tc>
    </w:tr>
  </w:tbl>
  <w:p w:rsidR="00134145" w:rsidRDefault="00134145" w:rsidP="00134145">
    <w:pPr>
      <w:tabs>
        <w:tab w:val="left" w:pos="9180"/>
      </w:tabs>
      <w:rPr>
        <w:b/>
        <w:sz w:val="20"/>
      </w:rPr>
    </w:pPr>
  </w:p>
  <w:p w:rsidR="00134145" w:rsidRDefault="00134145" w:rsidP="0013414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34145" w:rsidTr="00134145">
      <w:tc>
        <w:tcPr>
          <w:tcW w:w="2718" w:type="dxa"/>
        </w:tcPr>
        <w:p w:rsidR="00134145" w:rsidRDefault="00134145" w:rsidP="00134145">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34145" w:rsidRDefault="00134145" w:rsidP="00134145">
          <w:pPr>
            <w:rPr>
              <w:sz w:val="20"/>
            </w:rPr>
          </w:pPr>
          <w:r>
            <w:rPr>
              <w:sz w:val="20"/>
            </w:rPr>
            <w:t>&lt; 800 ppm = preferred</w:t>
          </w:r>
        </w:p>
      </w:tc>
      <w:tc>
        <w:tcPr>
          <w:tcW w:w="3600" w:type="dxa"/>
        </w:tcPr>
        <w:p w:rsidR="00134145" w:rsidRDefault="00134145" w:rsidP="00134145">
          <w:pPr>
            <w:jc w:val="right"/>
            <w:rPr>
              <w:sz w:val="20"/>
            </w:rPr>
          </w:pPr>
          <w:r>
            <w:rPr>
              <w:sz w:val="20"/>
            </w:rPr>
            <w:t>Temperature:</w:t>
          </w:r>
        </w:p>
      </w:tc>
      <w:tc>
        <w:tcPr>
          <w:tcW w:w="3420" w:type="dxa"/>
        </w:tcPr>
        <w:p w:rsidR="00134145" w:rsidRDefault="00134145" w:rsidP="00134145">
          <w:pPr>
            <w:rPr>
              <w:sz w:val="20"/>
            </w:rPr>
          </w:pPr>
          <w:r>
            <w:rPr>
              <w:sz w:val="20"/>
            </w:rPr>
            <w:t>70 - 78 °F</w:t>
          </w:r>
        </w:p>
      </w:tc>
    </w:tr>
    <w:tr w:rsidR="00134145" w:rsidTr="00134145">
      <w:tc>
        <w:tcPr>
          <w:tcW w:w="2718" w:type="dxa"/>
        </w:tcPr>
        <w:p w:rsidR="00134145" w:rsidRDefault="00134145" w:rsidP="00134145">
          <w:pPr>
            <w:jc w:val="right"/>
            <w:rPr>
              <w:sz w:val="20"/>
            </w:rPr>
          </w:pPr>
        </w:p>
      </w:tc>
      <w:tc>
        <w:tcPr>
          <w:tcW w:w="4860" w:type="dxa"/>
        </w:tcPr>
        <w:p w:rsidR="00134145" w:rsidRDefault="00134145" w:rsidP="00134145">
          <w:pPr>
            <w:rPr>
              <w:sz w:val="20"/>
            </w:rPr>
          </w:pPr>
          <w:r>
            <w:rPr>
              <w:sz w:val="20"/>
            </w:rPr>
            <w:t>&gt; 800 ppm = indicative of ventilation problems</w:t>
          </w:r>
        </w:p>
      </w:tc>
      <w:tc>
        <w:tcPr>
          <w:tcW w:w="3600" w:type="dxa"/>
        </w:tcPr>
        <w:p w:rsidR="00134145" w:rsidRDefault="00134145" w:rsidP="00134145">
          <w:pPr>
            <w:jc w:val="right"/>
            <w:rPr>
              <w:sz w:val="20"/>
            </w:rPr>
          </w:pPr>
          <w:r>
            <w:rPr>
              <w:sz w:val="20"/>
            </w:rPr>
            <w:t>Relative Humidity:</w:t>
          </w:r>
        </w:p>
      </w:tc>
      <w:tc>
        <w:tcPr>
          <w:tcW w:w="3420" w:type="dxa"/>
        </w:tcPr>
        <w:p w:rsidR="00134145" w:rsidRDefault="00134145" w:rsidP="00134145">
          <w:pPr>
            <w:rPr>
              <w:sz w:val="20"/>
            </w:rPr>
          </w:pPr>
          <w:r>
            <w:rPr>
              <w:sz w:val="20"/>
            </w:rPr>
            <w:t>40 - 60%</w:t>
          </w:r>
        </w:p>
      </w:tc>
    </w:tr>
  </w:tbl>
  <w:p w:rsidR="00134145" w:rsidRDefault="00134145" w:rsidP="00134145">
    <w:pPr>
      <w:pStyle w:val="Footer"/>
      <w:jc w:val="center"/>
    </w:pPr>
  </w:p>
  <w:p w:rsidR="00134145" w:rsidRPr="00FB37EB" w:rsidRDefault="00134145" w:rsidP="00134145">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F7104">
      <w:rPr>
        <w:rStyle w:val="PageNumber"/>
        <w:noProof/>
      </w:rPr>
      <w:t>4</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75" w:type="dxa"/>
      <w:jc w:val="center"/>
      <w:tblInd w:w="-98" w:type="dxa"/>
      <w:tblLayout w:type="fixed"/>
      <w:tblLook w:val="0000" w:firstRow="0" w:lastRow="0" w:firstColumn="0" w:lastColumn="0" w:noHBand="0" w:noVBand="0"/>
    </w:tblPr>
    <w:tblGrid>
      <w:gridCol w:w="3018"/>
      <w:gridCol w:w="3019"/>
      <w:gridCol w:w="3850"/>
      <w:gridCol w:w="2188"/>
    </w:tblGrid>
    <w:tr w:rsidR="00134145" w:rsidRPr="00F374D5" w:rsidTr="00134145">
      <w:trPr>
        <w:trHeight w:val="313"/>
        <w:jc w:val="center"/>
      </w:trPr>
      <w:tc>
        <w:tcPr>
          <w:tcW w:w="3018" w:type="dxa"/>
          <w:tcBorders>
            <w:top w:val="nil"/>
            <w:left w:val="nil"/>
            <w:bottom w:val="nil"/>
            <w:right w:val="nil"/>
          </w:tcBorders>
          <w:shd w:val="clear" w:color="auto" w:fill="auto"/>
          <w:noWrap/>
          <w:vAlign w:val="bottom"/>
        </w:tcPr>
        <w:p w:rsidR="00134145" w:rsidRPr="00C854DD" w:rsidRDefault="00134145" w:rsidP="00134145">
          <w:pPr>
            <w:rPr>
              <w:rFonts w:ascii="Times" w:hAnsi="Times" w:cs="Times"/>
              <w:sz w:val="18"/>
              <w:szCs w:val="18"/>
            </w:rPr>
          </w:pPr>
          <w:r w:rsidRPr="00C854DD">
            <w:rPr>
              <w:rFonts w:ascii="Times" w:hAnsi="Times" w:cs="Times"/>
              <w:sz w:val="18"/>
              <w:szCs w:val="18"/>
            </w:rPr>
            <w:t>ppm = parts per million</w:t>
          </w:r>
        </w:p>
      </w:tc>
      <w:tc>
        <w:tcPr>
          <w:tcW w:w="3019" w:type="dxa"/>
          <w:tcBorders>
            <w:top w:val="nil"/>
            <w:left w:val="nil"/>
            <w:bottom w:val="nil"/>
            <w:right w:val="nil"/>
          </w:tcBorders>
          <w:shd w:val="clear" w:color="auto" w:fill="auto"/>
          <w:noWrap/>
          <w:vAlign w:val="bottom"/>
        </w:tcPr>
        <w:p w:rsidR="00134145" w:rsidRPr="00C854DD" w:rsidRDefault="00134145" w:rsidP="00134145">
          <w:pPr>
            <w:rPr>
              <w:rFonts w:ascii="Times" w:hAnsi="Times" w:cs="Times"/>
              <w:sz w:val="18"/>
              <w:szCs w:val="18"/>
            </w:rPr>
          </w:pPr>
          <w:r w:rsidRPr="00C854DD">
            <w:rPr>
              <w:rFonts w:ascii="Times" w:hAnsi="Times" w:cs="Times"/>
              <w:sz w:val="18"/>
              <w:szCs w:val="18"/>
            </w:rPr>
            <w:t>DO = door open</w:t>
          </w:r>
        </w:p>
      </w:tc>
      <w:tc>
        <w:tcPr>
          <w:tcW w:w="3850" w:type="dxa"/>
          <w:tcBorders>
            <w:top w:val="nil"/>
            <w:left w:val="nil"/>
            <w:bottom w:val="nil"/>
            <w:right w:val="nil"/>
          </w:tcBorders>
          <w:shd w:val="clear" w:color="auto" w:fill="auto"/>
          <w:noWrap/>
          <w:vAlign w:val="bottom"/>
        </w:tcPr>
        <w:p w:rsidR="00134145" w:rsidRPr="00C854DD" w:rsidRDefault="00134145" w:rsidP="00134145">
          <w:pPr>
            <w:rPr>
              <w:rFonts w:ascii="Times" w:hAnsi="Times" w:cs="Times"/>
              <w:sz w:val="18"/>
              <w:szCs w:val="18"/>
            </w:rPr>
          </w:pPr>
          <w:r w:rsidRPr="00C854DD">
            <w:rPr>
              <w:sz w:val="18"/>
              <w:szCs w:val="18"/>
            </w:rPr>
            <w:t>µg/m</w:t>
          </w:r>
          <w:r w:rsidRPr="00C854DD">
            <w:rPr>
              <w:sz w:val="18"/>
              <w:szCs w:val="18"/>
              <w:vertAlign w:val="superscript"/>
            </w:rPr>
            <w:t>3</w:t>
          </w:r>
          <w:r w:rsidRPr="00C854DD">
            <w:rPr>
              <w:rFonts w:ascii="Times" w:hAnsi="Times" w:cs="Times"/>
              <w:sz w:val="18"/>
              <w:szCs w:val="18"/>
            </w:rPr>
            <w:t>= micrograms per cubic meter</w:t>
          </w:r>
        </w:p>
      </w:tc>
      <w:tc>
        <w:tcPr>
          <w:tcW w:w="2188" w:type="dxa"/>
          <w:tcBorders>
            <w:top w:val="nil"/>
            <w:left w:val="nil"/>
            <w:bottom w:val="nil"/>
            <w:right w:val="nil"/>
          </w:tcBorders>
          <w:shd w:val="clear" w:color="auto" w:fill="auto"/>
          <w:noWrap/>
          <w:vAlign w:val="bottom"/>
        </w:tcPr>
        <w:p w:rsidR="00134145" w:rsidRPr="00C854DD" w:rsidRDefault="00134145" w:rsidP="00134145">
          <w:pPr>
            <w:rPr>
              <w:rFonts w:ascii="Times" w:hAnsi="Times" w:cs="Times"/>
              <w:sz w:val="18"/>
              <w:szCs w:val="18"/>
            </w:rPr>
          </w:pPr>
          <w:r w:rsidRPr="00C854DD">
            <w:rPr>
              <w:rFonts w:ascii="Times" w:hAnsi="Times" w:cs="Times"/>
              <w:sz w:val="18"/>
              <w:szCs w:val="18"/>
            </w:rPr>
            <w:t>ND = non-detect</w:t>
          </w:r>
        </w:p>
      </w:tc>
    </w:tr>
  </w:tbl>
  <w:p w:rsidR="00134145" w:rsidRDefault="00134145" w:rsidP="00134145">
    <w:pPr>
      <w:jc w:val="right"/>
      <w:rPr>
        <w:sz w:val="20"/>
      </w:rPr>
    </w:pPr>
  </w:p>
  <w:p w:rsidR="00134145" w:rsidRDefault="00134145" w:rsidP="00134145">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134145" w:rsidTr="00134145">
      <w:tc>
        <w:tcPr>
          <w:tcW w:w="2718" w:type="dxa"/>
        </w:tcPr>
        <w:p w:rsidR="00134145" w:rsidRDefault="00134145" w:rsidP="00134145">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134145" w:rsidRDefault="00134145" w:rsidP="00134145">
          <w:pPr>
            <w:rPr>
              <w:sz w:val="20"/>
            </w:rPr>
          </w:pPr>
          <w:r>
            <w:rPr>
              <w:sz w:val="20"/>
            </w:rPr>
            <w:t>&lt; 800 ppm = preferred</w:t>
          </w:r>
        </w:p>
      </w:tc>
      <w:tc>
        <w:tcPr>
          <w:tcW w:w="3600" w:type="dxa"/>
        </w:tcPr>
        <w:p w:rsidR="00134145" w:rsidRDefault="00134145" w:rsidP="00134145">
          <w:pPr>
            <w:jc w:val="right"/>
            <w:rPr>
              <w:sz w:val="20"/>
            </w:rPr>
          </w:pPr>
          <w:r>
            <w:rPr>
              <w:sz w:val="20"/>
            </w:rPr>
            <w:t>Temperature:</w:t>
          </w:r>
        </w:p>
      </w:tc>
      <w:tc>
        <w:tcPr>
          <w:tcW w:w="3420" w:type="dxa"/>
        </w:tcPr>
        <w:p w:rsidR="00134145" w:rsidRDefault="00134145" w:rsidP="00134145">
          <w:pPr>
            <w:rPr>
              <w:sz w:val="20"/>
            </w:rPr>
          </w:pPr>
          <w:r>
            <w:rPr>
              <w:sz w:val="20"/>
            </w:rPr>
            <w:t>70 - 78 °F</w:t>
          </w:r>
        </w:p>
      </w:tc>
    </w:tr>
    <w:tr w:rsidR="00134145" w:rsidTr="00134145">
      <w:tc>
        <w:tcPr>
          <w:tcW w:w="2718" w:type="dxa"/>
        </w:tcPr>
        <w:p w:rsidR="00134145" w:rsidRDefault="00134145" w:rsidP="00134145">
          <w:pPr>
            <w:jc w:val="right"/>
            <w:rPr>
              <w:sz w:val="20"/>
            </w:rPr>
          </w:pPr>
        </w:p>
      </w:tc>
      <w:tc>
        <w:tcPr>
          <w:tcW w:w="4860" w:type="dxa"/>
        </w:tcPr>
        <w:p w:rsidR="00134145" w:rsidRDefault="00134145" w:rsidP="00134145">
          <w:pPr>
            <w:rPr>
              <w:sz w:val="20"/>
            </w:rPr>
          </w:pPr>
          <w:r>
            <w:rPr>
              <w:sz w:val="20"/>
            </w:rPr>
            <w:t>&gt; 800 ppm = indicative of ventilation problems</w:t>
          </w:r>
        </w:p>
      </w:tc>
      <w:tc>
        <w:tcPr>
          <w:tcW w:w="3600" w:type="dxa"/>
        </w:tcPr>
        <w:p w:rsidR="00134145" w:rsidRDefault="00134145" w:rsidP="00134145">
          <w:pPr>
            <w:jc w:val="right"/>
            <w:rPr>
              <w:sz w:val="20"/>
            </w:rPr>
          </w:pPr>
          <w:r>
            <w:rPr>
              <w:sz w:val="20"/>
            </w:rPr>
            <w:t>Relative Humidity:</w:t>
          </w:r>
        </w:p>
      </w:tc>
      <w:tc>
        <w:tcPr>
          <w:tcW w:w="3420" w:type="dxa"/>
        </w:tcPr>
        <w:p w:rsidR="00134145" w:rsidRDefault="00134145" w:rsidP="00134145">
          <w:pPr>
            <w:rPr>
              <w:sz w:val="20"/>
            </w:rPr>
          </w:pPr>
          <w:r>
            <w:rPr>
              <w:sz w:val="20"/>
            </w:rPr>
            <w:t>40 - 60%</w:t>
          </w:r>
        </w:p>
      </w:tc>
    </w:tr>
  </w:tbl>
  <w:p w:rsidR="00134145" w:rsidRDefault="00134145" w:rsidP="00134145">
    <w:pPr>
      <w:pStyle w:val="Footer"/>
      <w:jc w:val="center"/>
    </w:pPr>
  </w:p>
  <w:p w:rsidR="00134145" w:rsidRDefault="00134145" w:rsidP="00134145">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BF710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1C9" w:rsidRDefault="009C21C9">
      <w:r>
        <w:separator/>
      </w:r>
    </w:p>
  </w:footnote>
  <w:footnote w:type="continuationSeparator" w:id="0">
    <w:p w:rsidR="009C21C9" w:rsidRDefault="009C2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4ED" w:rsidRDefault="004C44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4ED" w:rsidRDefault="004C44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4ED" w:rsidRDefault="004C44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134145" w:rsidTr="00134145">
      <w:trPr>
        <w:cantSplit/>
      </w:trPr>
      <w:tc>
        <w:tcPr>
          <w:tcW w:w="12258" w:type="dxa"/>
          <w:gridSpan w:val="3"/>
        </w:tcPr>
        <w:p w:rsidR="00134145" w:rsidRPr="00677AC6" w:rsidRDefault="00134145" w:rsidP="00134145">
          <w:pPr>
            <w:pStyle w:val="Header"/>
            <w:spacing w:before="60" w:after="60"/>
            <w:rPr>
              <w:b/>
            </w:rPr>
          </w:pPr>
          <w:r>
            <w:rPr>
              <w:b/>
            </w:rPr>
            <w:t>Location: EOHHS Service Center</w:t>
          </w:r>
        </w:p>
      </w:tc>
      <w:tc>
        <w:tcPr>
          <w:tcW w:w="2358" w:type="dxa"/>
        </w:tcPr>
        <w:p w:rsidR="00134145" w:rsidRDefault="00134145" w:rsidP="00134145">
          <w:pPr>
            <w:pStyle w:val="Header"/>
            <w:tabs>
              <w:tab w:val="clear" w:pos="4320"/>
              <w:tab w:val="clear" w:pos="8640"/>
            </w:tabs>
            <w:spacing w:before="60" w:after="60"/>
            <w:rPr>
              <w:b/>
            </w:rPr>
          </w:pPr>
          <w:r>
            <w:rPr>
              <w:b/>
            </w:rPr>
            <w:t>Indoor Air Results</w:t>
          </w:r>
        </w:p>
      </w:tc>
    </w:tr>
    <w:tr w:rsidR="00134145" w:rsidTr="00134145">
      <w:trPr>
        <w:cantSplit/>
      </w:trPr>
      <w:tc>
        <w:tcPr>
          <w:tcW w:w="5688" w:type="dxa"/>
        </w:tcPr>
        <w:p w:rsidR="00134145" w:rsidRDefault="00134145" w:rsidP="00134145">
          <w:pPr>
            <w:pStyle w:val="Header"/>
            <w:tabs>
              <w:tab w:val="clear" w:pos="4320"/>
              <w:tab w:val="clear" w:pos="8640"/>
            </w:tabs>
            <w:spacing w:before="60" w:after="60"/>
            <w:rPr>
              <w:b/>
            </w:rPr>
          </w:pPr>
          <w:r>
            <w:rPr>
              <w:b/>
            </w:rPr>
            <w:t>Address: 38 Industrial Park Road, Plymouth, MA</w:t>
          </w:r>
        </w:p>
      </w:tc>
      <w:tc>
        <w:tcPr>
          <w:tcW w:w="4056" w:type="dxa"/>
        </w:tcPr>
        <w:p w:rsidR="00134145" w:rsidRDefault="00134145" w:rsidP="00134145">
          <w:pPr>
            <w:pStyle w:val="Header"/>
            <w:tabs>
              <w:tab w:val="clear" w:pos="4320"/>
              <w:tab w:val="clear" w:pos="8640"/>
            </w:tabs>
            <w:spacing w:before="60" w:after="60"/>
            <w:jc w:val="center"/>
            <w:rPr>
              <w:b/>
              <w:sz w:val="28"/>
            </w:rPr>
          </w:pPr>
          <w:r>
            <w:rPr>
              <w:b/>
              <w:sz w:val="28"/>
            </w:rPr>
            <w:t>Table 1 (continued)</w:t>
          </w:r>
        </w:p>
      </w:tc>
      <w:tc>
        <w:tcPr>
          <w:tcW w:w="2514" w:type="dxa"/>
        </w:tcPr>
        <w:p w:rsidR="00134145" w:rsidRDefault="00134145" w:rsidP="00134145">
          <w:pPr>
            <w:pStyle w:val="Header"/>
            <w:tabs>
              <w:tab w:val="clear" w:pos="4320"/>
              <w:tab w:val="clear" w:pos="8640"/>
            </w:tabs>
            <w:spacing w:before="60" w:after="60"/>
            <w:rPr>
              <w:b/>
            </w:rPr>
          </w:pPr>
        </w:p>
      </w:tc>
      <w:tc>
        <w:tcPr>
          <w:tcW w:w="2358" w:type="dxa"/>
        </w:tcPr>
        <w:p w:rsidR="00134145" w:rsidRDefault="00134145" w:rsidP="00134145">
          <w:pPr>
            <w:pStyle w:val="Header"/>
            <w:tabs>
              <w:tab w:val="clear" w:pos="4320"/>
              <w:tab w:val="clear" w:pos="8640"/>
            </w:tabs>
            <w:spacing w:before="60" w:after="60"/>
            <w:rPr>
              <w:b/>
            </w:rPr>
          </w:pPr>
          <w:r w:rsidRPr="00677AC6">
            <w:rPr>
              <w:b/>
            </w:rPr>
            <w:t xml:space="preserve">Date: </w:t>
          </w:r>
          <w:r>
            <w:rPr>
              <w:b/>
            </w:rPr>
            <w:t>11/18/2016</w:t>
          </w:r>
        </w:p>
      </w:tc>
    </w:tr>
  </w:tbl>
  <w:p w:rsidR="00134145" w:rsidRPr="00FB37EB" w:rsidRDefault="00134145" w:rsidP="0013414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134145" w:rsidTr="00134145">
      <w:trPr>
        <w:cantSplit/>
      </w:trPr>
      <w:tc>
        <w:tcPr>
          <w:tcW w:w="12258" w:type="dxa"/>
          <w:gridSpan w:val="3"/>
        </w:tcPr>
        <w:p w:rsidR="00134145" w:rsidRPr="00677AC6" w:rsidRDefault="00134145" w:rsidP="00134145">
          <w:pPr>
            <w:pStyle w:val="Header"/>
            <w:spacing w:before="60" w:after="60"/>
            <w:rPr>
              <w:b/>
            </w:rPr>
          </w:pPr>
          <w:r>
            <w:rPr>
              <w:b/>
            </w:rPr>
            <w:t>Location: EOHHS Service Center</w:t>
          </w:r>
        </w:p>
      </w:tc>
      <w:tc>
        <w:tcPr>
          <w:tcW w:w="2358" w:type="dxa"/>
        </w:tcPr>
        <w:p w:rsidR="00134145" w:rsidRDefault="00134145" w:rsidP="00134145">
          <w:pPr>
            <w:pStyle w:val="Header"/>
            <w:tabs>
              <w:tab w:val="clear" w:pos="4320"/>
              <w:tab w:val="clear" w:pos="8640"/>
            </w:tabs>
            <w:spacing w:before="60" w:after="60"/>
            <w:rPr>
              <w:b/>
            </w:rPr>
          </w:pPr>
          <w:r>
            <w:rPr>
              <w:b/>
            </w:rPr>
            <w:t>Indoor Air Results</w:t>
          </w:r>
        </w:p>
      </w:tc>
    </w:tr>
    <w:tr w:rsidR="00134145" w:rsidTr="00134145">
      <w:trPr>
        <w:cantSplit/>
      </w:trPr>
      <w:tc>
        <w:tcPr>
          <w:tcW w:w="5688" w:type="dxa"/>
        </w:tcPr>
        <w:p w:rsidR="00134145" w:rsidRDefault="00134145" w:rsidP="00134145">
          <w:pPr>
            <w:pStyle w:val="Header"/>
            <w:tabs>
              <w:tab w:val="clear" w:pos="4320"/>
              <w:tab w:val="clear" w:pos="8640"/>
            </w:tabs>
            <w:spacing w:before="60" w:after="60"/>
            <w:rPr>
              <w:b/>
            </w:rPr>
          </w:pPr>
          <w:r>
            <w:rPr>
              <w:b/>
            </w:rPr>
            <w:t>Address: 38 Industrial Park Road, Plymouth, MA</w:t>
          </w:r>
        </w:p>
      </w:tc>
      <w:tc>
        <w:tcPr>
          <w:tcW w:w="4056" w:type="dxa"/>
        </w:tcPr>
        <w:p w:rsidR="00134145" w:rsidRDefault="00134145" w:rsidP="00134145">
          <w:pPr>
            <w:pStyle w:val="Header"/>
            <w:tabs>
              <w:tab w:val="clear" w:pos="4320"/>
              <w:tab w:val="clear" w:pos="8640"/>
            </w:tabs>
            <w:spacing w:before="60" w:after="60"/>
            <w:jc w:val="center"/>
            <w:rPr>
              <w:b/>
              <w:sz w:val="28"/>
            </w:rPr>
          </w:pPr>
          <w:r>
            <w:rPr>
              <w:b/>
              <w:sz w:val="28"/>
            </w:rPr>
            <w:t>Table 1</w:t>
          </w:r>
        </w:p>
      </w:tc>
      <w:tc>
        <w:tcPr>
          <w:tcW w:w="2514" w:type="dxa"/>
        </w:tcPr>
        <w:p w:rsidR="00134145" w:rsidRDefault="00134145" w:rsidP="00134145">
          <w:pPr>
            <w:pStyle w:val="Header"/>
            <w:tabs>
              <w:tab w:val="clear" w:pos="4320"/>
              <w:tab w:val="clear" w:pos="8640"/>
            </w:tabs>
            <w:spacing w:before="60" w:after="60"/>
            <w:rPr>
              <w:b/>
            </w:rPr>
          </w:pPr>
        </w:p>
      </w:tc>
      <w:tc>
        <w:tcPr>
          <w:tcW w:w="2358" w:type="dxa"/>
        </w:tcPr>
        <w:p w:rsidR="00134145" w:rsidRDefault="00134145" w:rsidP="00134145">
          <w:pPr>
            <w:pStyle w:val="Header"/>
            <w:tabs>
              <w:tab w:val="clear" w:pos="4320"/>
              <w:tab w:val="clear" w:pos="8640"/>
            </w:tabs>
            <w:spacing w:before="60" w:after="60"/>
            <w:rPr>
              <w:b/>
            </w:rPr>
          </w:pPr>
          <w:r w:rsidRPr="00677AC6">
            <w:rPr>
              <w:b/>
            </w:rPr>
            <w:t xml:space="preserve">Date: </w:t>
          </w:r>
          <w:r>
            <w:rPr>
              <w:b/>
            </w:rPr>
            <w:t>11/18/2016</w:t>
          </w:r>
        </w:p>
      </w:tc>
    </w:tr>
  </w:tbl>
  <w:p w:rsidR="00134145" w:rsidRDefault="00134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90247C8"/>
    <w:multiLevelType w:val="multilevel"/>
    <w:tmpl w:val="CB4E28B8"/>
    <w:lvl w:ilvl="0">
      <w:start w:val="1"/>
      <w:numFmt w:val="decimal"/>
      <w:pStyle w:val="Heading1Left0"/>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1600B"/>
    <w:multiLevelType w:val="multilevel"/>
    <w:tmpl w:val="1762915E"/>
    <w:numStyleLink w:val="StyleBulletedSymbolsymbolBoldLeft0Hanging0251"/>
  </w:abstractNum>
  <w:abstractNum w:abstractNumId="5">
    <w:nsid w:val="1DF329A2"/>
    <w:multiLevelType w:val="multilevel"/>
    <w:tmpl w:val="1762915E"/>
    <w:numStyleLink w:val="StyleBulletedSymbolsymbolBoldLeft0Hanging0251"/>
  </w:abstractNum>
  <w:abstractNum w:abstractNumId="6">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2AD30EED"/>
    <w:multiLevelType w:val="multilevel"/>
    <w:tmpl w:val="1762915E"/>
    <w:numStyleLink w:val="StyleBulletedSymbolsymbolBoldLeft0Hanging0251"/>
  </w:abstractNum>
  <w:abstractNum w:abstractNumId="1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DD64C6"/>
    <w:multiLevelType w:val="multilevel"/>
    <w:tmpl w:val="1762915E"/>
    <w:numStyleLink w:val="StyleBulletedSymbolsymbolBoldLeft0Hanging0251"/>
  </w:abstractNum>
  <w:abstractNum w:abstractNumId="15">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4E67BEC"/>
    <w:multiLevelType w:val="multilevel"/>
    <w:tmpl w:val="71C4E34C"/>
    <w:numStyleLink w:val="StyleNumberedLeft0Hanging025"/>
  </w:abstractNum>
  <w:abstractNum w:abstractNumId="17">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4D5B7174"/>
    <w:multiLevelType w:val="hybridMultilevel"/>
    <w:tmpl w:val="FEA6C5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FC6D8A"/>
    <w:multiLevelType w:val="multilevel"/>
    <w:tmpl w:val="1762915E"/>
    <w:numStyleLink w:val="StyleBulletedSymbolsymbolBoldLeft0Hanging0251"/>
  </w:abstractNum>
  <w:abstractNum w:abstractNumId="22">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nsid w:val="7D17250A"/>
    <w:multiLevelType w:val="hybridMultilevel"/>
    <w:tmpl w:val="3C342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3"/>
  </w:num>
  <w:num w:numId="7">
    <w:abstractNumId w:val="22"/>
  </w:num>
  <w:num w:numId="8">
    <w:abstractNumId w:val="7"/>
  </w:num>
  <w:num w:numId="9">
    <w:abstractNumId w:val="2"/>
  </w:num>
  <w:num w:numId="10">
    <w:abstractNumId w:val="8"/>
  </w:num>
  <w:num w:numId="11">
    <w:abstractNumId w:val="17"/>
  </w:num>
  <w:num w:numId="12">
    <w:abstractNumId w:val="6"/>
  </w:num>
  <w:num w:numId="13">
    <w:abstractNumId w:val="19"/>
  </w:num>
  <w:num w:numId="14">
    <w:abstractNumId w:val="15"/>
  </w:num>
  <w:num w:numId="15">
    <w:abstractNumId w:val="5"/>
  </w:num>
  <w:num w:numId="16">
    <w:abstractNumId w:val="14"/>
  </w:num>
  <w:num w:numId="17">
    <w:abstractNumId w:val="4"/>
  </w:num>
  <w:num w:numId="18">
    <w:abstractNumId w:val="9"/>
  </w:num>
  <w:num w:numId="19">
    <w:abstractNumId w:val="21"/>
  </w:num>
  <w:num w:numId="20">
    <w:abstractNumId w:val="20"/>
  </w:num>
  <w:num w:numId="21">
    <w:abstractNumId w:val="25"/>
  </w:num>
  <w:num w:numId="22">
    <w:abstractNumId w:val="16"/>
  </w:num>
  <w:num w:numId="23">
    <w:abstractNumId w:val="18"/>
  </w:num>
  <w:num w:numId="24">
    <w:abstractNumId w:val="3"/>
  </w:num>
  <w:num w:numId="25">
    <w:abstractNumId w:val="1"/>
  </w:num>
  <w:num w:numId="2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E64AB"/>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45"/>
    <w:rsid w:val="001341F9"/>
    <w:rsid w:val="00134FDB"/>
    <w:rsid w:val="001355AE"/>
    <w:rsid w:val="00136653"/>
    <w:rsid w:val="00140CFF"/>
    <w:rsid w:val="001416C7"/>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EC6"/>
    <w:rsid w:val="001A6F32"/>
    <w:rsid w:val="001A7ACE"/>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65E4"/>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692"/>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697B"/>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489C"/>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F06"/>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463"/>
    <w:rsid w:val="0034662D"/>
    <w:rsid w:val="00346B72"/>
    <w:rsid w:val="00346BE2"/>
    <w:rsid w:val="003471E2"/>
    <w:rsid w:val="00347C0D"/>
    <w:rsid w:val="00350571"/>
    <w:rsid w:val="00351496"/>
    <w:rsid w:val="003518E7"/>
    <w:rsid w:val="003541F9"/>
    <w:rsid w:val="00354532"/>
    <w:rsid w:val="00354EEA"/>
    <w:rsid w:val="00355280"/>
    <w:rsid w:val="00355B10"/>
    <w:rsid w:val="00356121"/>
    <w:rsid w:val="00356C15"/>
    <w:rsid w:val="00357BD9"/>
    <w:rsid w:val="00357CB2"/>
    <w:rsid w:val="003601DC"/>
    <w:rsid w:val="003609C4"/>
    <w:rsid w:val="0036112D"/>
    <w:rsid w:val="0036119D"/>
    <w:rsid w:val="00365C53"/>
    <w:rsid w:val="003671C5"/>
    <w:rsid w:val="00367B9E"/>
    <w:rsid w:val="00370275"/>
    <w:rsid w:val="00370784"/>
    <w:rsid w:val="00371434"/>
    <w:rsid w:val="003717E5"/>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619"/>
    <w:rsid w:val="003B2EE4"/>
    <w:rsid w:val="003B3ACF"/>
    <w:rsid w:val="003B4C3C"/>
    <w:rsid w:val="003B5CF0"/>
    <w:rsid w:val="003B610C"/>
    <w:rsid w:val="003B6252"/>
    <w:rsid w:val="003B78B1"/>
    <w:rsid w:val="003C03E7"/>
    <w:rsid w:val="003C1744"/>
    <w:rsid w:val="003C25E4"/>
    <w:rsid w:val="003C644B"/>
    <w:rsid w:val="003C6BEA"/>
    <w:rsid w:val="003D00A3"/>
    <w:rsid w:val="003D084D"/>
    <w:rsid w:val="003D2262"/>
    <w:rsid w:val="003D2ED3"/>
    <w:rsid w:val="003D311D"/>
    <w:rsid w:val="003D40DF"/>
    <w:rsid w:val="003D4368"/>
    <w:rsid w:val="003D471A"/>
    <w:rsid w:val="003D499E"/>
    <w:rsid w:val="003D4DE1"/>
    <w:rsid w:val="003D5FB4"/>
    <w:rsid w:val="003D624E"/>
    <w:rsid w:val="003D67C7"/>
    <w:rsid w:val="003D697C"/>
    <w:rsid w:val="003D7273"/>
    <w:rsid w:val="003E1308"/>
    <w:rsid w:val="003E196A"/>
    <w:rsid w:val="003E1ED1"/>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50"/>
    <w:rsid w:val="004424F9"/>
    <w:rsid w:val="0044477F"/>
    <w:rsid w:val="00445006"/>
    <w:rsid w:val="0044643A"/>
    <w:rsid w:val="0045416E"/>
    <w:rsid w:val="004543CC"/>
    <w:rsid w:val="004545E3"/>
    <w:rsid w:val="00454B4A"/>
    <w:rsid w:val="00454D42"/>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385"/>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A7EB8"/>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4ED"/>
    <w:rsid w:val="004C47EC"/>
    <w:rsid w:val="004C5162"/>
    <w:rsid w:val="004C5340"/>
    <w:rsid w:val="004C5E82"/>
    <w:rsid w:val="004C5ED1"/>
    <w:rsid w:val="004C676E"/>
    <w:rsid w:val="004C7434"/>
    <w:rsid w:val="004D05AC"/>
    <w:rsid w:val="004D096C"/>
    <w:rsid w:val="004D11DE"/>
    <w:rsid w:val="004D1416"/>
    <w:rsid w:val="004D1E43"/>
    <w:rsid w:val="004D3418"/>
    <w:rsid w:val="004D3506"/>
    <w:rsid w:val="004D3C11"/>
    <w:rsid w:val="004D4309"/>
    <w:rsid w:val="004D46C4"/>
    <w:rsid w:val="004D57A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5435"/>
    <w:rsid w:val="005B65FA"/>
    <w:rsid w:val="005C0389"/>
    <w:rsid w:val="005C1B04"/>
    <w:rsid w:val="005C2AA9"/>
    <w:rsid w:val="005C305B"/>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65C4"/>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2D85"/>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41D"/>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8CC"/>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59D3"/>
    <w:rsid w:val="00765A98"/>
    <w:rsid w:val="00766B6A"/>
    <w:rsid w:val="00766E6E"/>
    <w:rsid w:val="00766EE5"/>
    <w:rsid w:val="007746D5"/>
    <w:rsid w:val="00774BD5"/>
    <w:rsid w:val="00774E53"/>
    <w:rsid w:val="007759CE"/>
    <w:rsid w:val="007759E8"/>
    <w:rsid w:val="0077606E"/>
    <w:rsid w:val="0077623F"/>
    <w:rsid w:val="007764CB"/>
    <w:rsid w:val="0077662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96A"/>
    <w:rsid w:val="007A64F4"/>
    <w:rsid w:val="007A66B7"/>
    <w:rsid w:val="007A66BB"/>
    <w:rsid w:val="007A7D32"/>
    <w:rsid w:val="007B0CE6"/>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3FA"/>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0F6"/>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706"/>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E7D87"/>
    <w:rsid w:val="008F0B78"/>
    <w:rsid w:val="008F13C9"/>
    <w:rsid w:val="008F31D0"/>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66B"/>
    <w:rsid w:val="00985935"/>
    <w:rsid w:val="00985AA8"/>
    <w:rsid w:val="00986EA2"/>
    <w:rsid w:val="0099118D"/>
    <w:rsid w:val="00991847"/>
    <w:rsid w:val="00991D7C"/>
    <w:rsid w:val="00991FF4"/>
    <w:rsid w:val="00992DDA"/>
    <w:rsid w:val="009944F1"/>
    <w:rsid w:val="00994E6D"/>
    <w:rsid w:val="00996404"/>
    <w:rsid w:val="00996E57"/>
    <w:rsid w:val="009973B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679"/>
    <w:rsid w:val="009B2F59"/>
    <w:rsid w:val="009B4592"/>
    <w:rsid w:val="009B4C62"/>
    <w:rsid w:val="009B6D22"/>
    <w:rsid w:val="009B6E09"/>
    <w:rsid w:val="009B7477"/>
    <w:rsid w:val="009B7EB0"/>
    <w:rsid w:val="009C074F"/>
    <w:rsid w:val="009C0CF7"/>
    <w:rsid w:val="009C21C9"/>
    <w:rsid w:val="009C229C"/>
    <w:rsid w:val="009C2BDD"/>
    <w:rsid w:val="009C3562"/>
    <w:rsid w:val="009C40BD"/>
    <w:rsid w:val="009C44BD"/>
    <w:rsid w:val="009C4F02"/>
    <w:rsid w:val="009C6546"/>
    <w:rsid w:val="009C7C1A"/>
    <w:rsid w:val="009D26CE"/>
    <w:rsid w:val="009D2AB1"/>
    <w:rsid w:val="009D2E84"/>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3CE"/>
    <w:rsid w:val="00A44AA2"/>
    <w:rsid w:val="00A46823"/>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764F"/>
    <w:rsid w:val="00AB0775"/>
    <w:rsid w:val="00AB1485"/>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6B33"/>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8C6"/>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3846"/>
    <w:rsid w:val="00B9470B"/>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0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2F1C"/>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5A66"/>
    <w:rsid w:val="00DC6636"/>
    <w:rsid w:val="00DD0516"/>
    <w:rsid w:val="00DD0E39"/>
    <w:rsid w:val="00DD3D9A"/>
    <w:rsid w:val="00DD42C3"/>
    <w:rsid w:val="00DD5249"/>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2985"/>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6658"/>
    <w:rsid w:val="00EF697F"/>
    <w:rsid w:val="00EF6CE0"/>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0A40"/>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3F00"/>
    <w:rsid w:val="00F840D3"/>
    <w:rsid w:val="00F85700"/>
    <w:rsid w:val="00F85E13"/>
    <w:rsid w:val="00F85E1B"/>
    <w:rsid w:val="00F861A8"/>
    <w:rsid w:val="00F87A1A"/>
    <w:rsid w:val="00F9063F"/>
    <w:rsid w:val="00F91EAE"/>
    <w:rsid w:val="00F92385"/>
    <w:rsid w:val="00F93352"/>
    <w:rsid w:val="00F93486"/>
    <w:rsid w:val="00F93D5E"/>
    <w:rsid w:val="00F93DE9"/>
    <w:rsid w:val="00F9712B"/>
    <w:rsid w:val="00F9766E"/>
    <w:rsid w:val="00F979B3"/>
    <w:rsid w:val="00FA0CCD"/>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3500"/>
    <w:rsid w:val="00FB3CD4"/>
    <w:rsid w:val="00FB408A"/>
    <w:rsid w:val="00FB57D1"/>
    <w:rsid w:val="00FC18E2"/>
    <w:rsid w:val="00FC1BEF"/>
    <w:rsid w:val="00FC30CD"/>
    <w:rsid w:val="00FC475A"/>
    <w:rsid w:val="00FC49C1"/>
    <w:rsid w:val="00FC515C"/>
    <w:rsid w:val="00FD12CD"/>
    <w:rsid w:val="00FD1831"/>
    <w:rsid w:val="00FD1953"/>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mass.gov/dph/iaq"/>
  <Relationship Id="rId11" Type="http://schemas.openxmlformats.org/officeDocument/2006/relationships/hyperlink" TargetMode="External" Target="http://www.iicrc.org/consumers/care/carpet-cleaning"/>
  <Relationship Id="rId12" Type="http://schemas.openxmlformats.org/officeDocument/2006/relationships/hyperlink" TargetMode="External" Target="http://www.mass.gov/eohhs/gov/departments/dph/programs/environmental-health/exposure-topics/iaq/iaq-manu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image" Target="media/image2.png"/>
  <Relationship Id="rId2" Type="http://schemas.openxmlformats.org/officeDocument/2006/relationships/numbering" Target="numbering.xml"/>
  <Relationship Id="rId20" Type="http://schemas.openxmlformats.org/officeDocument/2006/relationships/image" Target="media/image3.png"/>
  <Relationship Id="rId21" Type="http://schemas.openxmlformats.org/officeDocument/2006/relationships/image" Target="media/image4.png"/>
  <Relationship Id="rId22" Type="http://schemas.openxmlformats.org/officeDocument/2006/relationships/footer" Target="footer4.xml"/>
  <Relationship Id="rId23" Type="http://schemas.openxmlformats.org/officeDocument/2006/relationships/header" Target="header4.xml"/>
  <Relationship Id="rId24" Type="http://schemas.openxmlformats.org/officeDocument/2006/relationships/footer" Target="footer5.xml"/>
  <Relationship Id="rId25" Type="http://schemas.openxmlformats.org/officeDocument/2006/relationships/header" Target="header5.xml"/>
  <Relationship Id="rId26" Type="http://schemas.openxmlformats.org/officeDocument/2006/relationships/footer" Target="footer6.xml"/>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7A5AD-25DD-47B5-9FFF-A10E40E1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1176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Indoor Air Quality Reassessment - EOHHS Service Center, 38 Industrial Park Road, Plymouth, MA - December 2016</vt:lpstr>
    </vt:vector>
  </TitlesOfParts>
  <Company>MDPH</Company>
  <LinksUpToDate>false</LinksUpToDate>
  <CharactersWithSpaces>6955</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2017-01-04T16:29:00Z</dcterms:created>
  <dc:creator>MDPH - Indoor Air Quality Program</dc:creator>
  <keywords>reassessment; EOHHS Service Center, 38 Industrial Park Road, Plymouth</keywords>
  <lastModifiedBy>AutoBVT</lastModifiedBy>
  <lastPrinted>2016-11-25T14:42:00Z</lastPrinted>
  <dcterms:modified xsi:type="dcterms:W3CDTF">2017-01-04T16:29:00Z</dcterms:modified>
  <revision>2</revision>
  <dc:subject>On November 18, 2016; the MDPH Indoor Air Quality Program conducted a reassessment of the EOHHS Service Center, 38 Industrial Park Road, Plymouth, MA.</dc:subject>
  <dc:title>Indoor Air Quality Reassessment - EOHHS Service Center, 38 Industrial Park Road, Plymouth, MA - December 2016</dc:title>
</coreProperties>
</file>