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A1420" w14:textId="77777777" w:rsidR="009964FE" w:rsidRPr="009964FE" w:rsidRDefault="009964FE" w:rsidP="009964FE">
      <w:pPr>
        <w:rPr>
          <w:rFonts w:ascii="Calibri" w:hAnsi="Calibri" w:cs="Calibri"/>
          <w:b/>
          <w:bCs/>
        </w:rPr>
      </w:pPr>
      <w:bookmarkStart w:id="0" w:name="_Hlk160716987"/>
      <w:bookmarkEnd w:id="0"/>
      <w:r>
        <w:rPr>
          <w:rFonts w:ascii="Calibri" w:hAnsi="Calibri"/>
          <w:b/>
        </w:rPr>
        <w:t>Eventos de calor extremo</w:t>
      </w:r>
    </w:p>
    <w:p w14:paraId="446FC82F" w14:textId="134ADB79" w:rsidR="009964FE" w:rsidRPr="009964FE" w:rsidRDefault="009964FE" w:rsidP="000565AC">
      <w:pPr>
        <w:ind w:right="90"/>
        <w:rPr>
          <w:rFonts w:ascii="Calibri" w:hAnsi="Calibri" w:cs="Calibri"/>
        </w:rPr>
      </w:pPr>
      <w:r>
        <w:rPr>
          <w:rFonts w:ascii="Calibri" w:hAnsi="Calibri"/>
        </w:rPr>
        <w:t xml:space="preserve">O número de dias de verão acima de 90 °F está aumentando em Massachusetts. Isso aumenta a </w:t>
      </w:r>
      <w:r w:rsidR="008F0105">
        <w:rPr>
          <w:rFonts w:ascii="Calibri" w:hAnsi="Calibri"/>
        </w:rPr>
        <w:t> </w:t>
      </w:r>
      <w:r>
        <w:rPr>
          <w:rFonts w:ascii="Calibri" w:hAnsi="Calibri"/>
        </w:rPr>
        <w:t xml:space="preserve">ocorrência de doenças relacionadas ao calor e pode afetar condições crônicas de saúde, como doenças respiratórias, cardiovasculares e renais. </w:t>
      </w:r>
    </w:p>
    <w:p w14:paraId="0F5F9502" w14:textId="56F0CD2B" w:rsidR="009964FE" w:rsidRPr="009964FE" w:rsidRDefault="009964FE" w:rsidP="009964FE">
      <w:pPr>
        <w:rPr>
          <w:rFonts w:ascii="Calibri" w:hAnsi="Calibri" w:cs="Calibri"/>
        </w:rPr>
      </w:pPr>
      <w:r>
        <w:rPr>
          <w:rFonts w:ascii="Calibri" w:hAnsi="Calibri"/>
        </w:rPr>
        <w:t>O calor e a umidade podem fazer com que nossos corpos fiquem mais quentes e suem mais. Isso pode levar à desidratação, cãibras musculares e fadiga. Outros riscos à saúde incluem exaustão pelo calor e insolação, com sintomas que variam de desconforto e falta de energia a</w:t>
      </w:r>
      <w:r w:rsidR="008F0105">
        <w:rPr>
          <w:rFonts w:ascii="Calibri" w:hAnsi="Calibri"/>
        </w:rPr>
        <w:t> </w:t>
      </w:r>
      <w:r>
        <w:rPr>
          <w:rFonts w:ascii="Calibri" w:hAnsi="Calibri"/>
        </w:rPr>
        <w:t>tonturas e desmaios.</w:t>
      </w:r>
    </w:p>
    <w:p w14:paraId="78422BF1" w14:textId="77777777" w:rsidR="009964FE" w:rsidRPr="009964FE" w:rsidRDefault="009964FE" w:rsidP="009964FE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Quem tem mais risco?</w:t>
      </w:r>
    </w:p>
    <w:p w14:paraId="20E07C0F" w14:textId="77777777" w:rsidR="009964FE" w:rsidRPr="009964FE" w:rsidRDefault="009964FE" w:rsidP="009964FE">
      <w:pPr>
        <w:rPr>
          <w:rFonts w:ascii="Calibri" w:hAnsi="Calibri" w:cs="Calibri"/>
        </w:rPr>
      </w:pPr>
      <w:r>
        <w:rPr>
          <w:rFonts w:ascii="Calibri" w:hAnsi="Calibri"/>
        </w:rPr>
        <w:t>Algumas pessoas podem ter mais risco durante um evento de calor extremo devido ao lugar onde moram, seu acesso a informações oficiais do governo, disponibilidade de recursos para se prepararem e reagirem e nos casos em que essas pessoas já têm problemas de saúde. São elas:</w:t>
      </w:r>
    </w:p>
    <w:p w14:paraId="6F5C3F9D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Crianças menores de 5 anos e pessoas com mais de 65 anos</w:t>
      </w:r>
    </w:p>
    <w:p w14:paraId="41015183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Pessoas grávidas </w:t>
      </w:r>
    </w:p>
    <w:p w14:paraId="6AA0E295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Pessoas que trabalham ou se exercitam ao ar livre</w:t>
      </w:r>
    </w:p>
    <w:p w14:paraId="39215FB9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Pessoas de cor, devido ao racismo estrutural</w:t>
      </w:r>
    </w:p>
    <w:p w14:paraId="5061FDC5" w14:textId="26844565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Pessoas que não falam inglês e que podem não receber mensagens de emergência em seu idioma nativo </w:t>
      </w:r>
    </w:p>
    <w:p w14:paraId="06ECF937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Pessoas que moram sozinhas</w:t>
      </w:r>
    </w:p>
    <w:p w14:paraId="4C215825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Pessoas sem ar condicionado</w:t>
      </w:r>
    </w:p>
    <w:p w14:paraId="363F60E1" w14:textId="77777777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 xml:space="preserve">Pessoas com condições médicas como diabetes, doenças cardiovasculares, doenças renais e doenças mentais </w:t>
      </w:r>
    </w:p>
    <w:p w14:paraId="54A2DC5F" w14:textId="2594EAD2" w:rsidR="009964FE" w:rsidRPr="009964FE" w:rsidRDefault="009964FE" w:rsidP="009964F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/>
        </w:rPr>
        <w:t>Pessoas com deficiência</w:t>
      </w:r>
    </w:p>
    <w:p w14:paraId="013581A9" w14:textId="56C3B2E5" w:rsidR="009964FE" w:rsidRPr="009964FE" w:rsidRDefault="009964FE" w:rsidP="009964FE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O que podemos fazer a respeito?</w:t>
      </w:r>
    </w:p>
    <w:p w14:paraId="7CBBE930" w14:textId="77777777" w:rsid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Fique dentro de casa e longe do sol</w:t>
      </w:r>
    </w:p>
    <w:p w14:paraId="3F87E815" w14:textId="67E3D06D" w:rsidR="00A728F7" w:rsidRPr="009964FE" w:rsidRDefault="00A728F7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Mantenha-se hidratado: beba mais líquidos (água ou bebidas de reposição de eletrólitos) do que faria normalmente, mesmo que não sinta sede. Evite bebidas com álcool, cafeína e açúcar</w:t>
      </w:r>
    </w:p>
    <w:p w14:paraId="4093B14F" w14:textId="74904EC9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>
        <w:rPr>
          <w:rFonts w:ascii="Calibri" w:hAnsi="Calibri"/>
        </w:rPr>
        <w:t>Use roupas leves, folgadas e de cores claras quando estiver ao ar livre</w:t>
      </w:r>
    </w:p>
    <w:p w14:paraId="7D05E928" w14:textId="77777777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>
        <w:rPr>
          <w:rFonts w:ascii="Calibri" w:hAnsi="Calibri"/>
        </w:rPr>
        <w:t>Cubra as janelas que recebem a luz do sol da manhã ou da tarde com persianas, cortinas ou um cobertor</w:t>
      </w:r>
    </w:p>
    <w:p w14:paraId="66CE8BFB" w14:textId="184A6B26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Ligue para 2-1-1 para encontrar centros de resfriamento perto de você. Eles podem incluir uma biblioteca local, um centro comunitário ou outra edificação governamental</w:t>
      </w:r>
    </w:p>
    <w:p w14:paraId="1CDCFE1E" w14:textId="5E40C420" w:rsidR="009964FE" w:rsidRPr="007633E3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7633E3">
        <w:rPr>
          <w:rFonts w:ascii="Calibri" w:hAnsi="Calibri" w:cs="Calibri"/>
        </w:rPr>
        <w:lastRenderedPageBreak/>
        <w:t>Inscreva-se para receber alertas meteorológicos e crie um plano de emergência de calor</w:t>
      </w:r>
      <w:r w:rsidR="008F0105" w:rsidRPr="007633E3">
        <w:rPr>
          <w:rFonts w:ascii="Calibri" w:hAnsi="Calibri" w:cs="Calibri"/>
        </w:rPr>
        <w:t> </w:t>
      </w:r>
      <w:hyperlink r:id="rId5" w:history="1">
        <w:r w:rsidR="00A45A8E" w:rsidRPr="007633E3">
          <w:rPr>
            <w:rStyle w:val="Hyperlink"/>
            <w:rFonts w:ascii="Calibri" w:hAnsi="Calibri" w:cs="Calibri"/>
            <w:b/>
            <w:bCs/>
          </w:rPr>
          <w:t>como este aqui</w:t>
        </w:r>
      </w:hyperlink>
    </w:p>
    <w:p w14:paraId="00ADCD0C" w14:textId="70BC9E4B" w:rsidR="00A728F7" w:rsidRDefault="00A728F7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Pergunte ao seu médico como administrar seus medicamentos quando fizer muito calor</w:t>
      </w:r>
    </w:p>
    <w:p w14:paraId="320EAC15" w14:textId="64581C1D" w:rsidR="00A728F7" w:rsidRDefault="00A728F7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Ligue ou visite um amigo, um vizinho ou um parente algumas vezes ao dia para que eles possam estar cientes da sua condição de saúde</w:t>
      </w:r>
      <w:bookmarkStart w:id="1" w:name="_GoBack"/>
      <w:bookmarkEnd w:id="1"/>
    </w:p>
    <w:p w14:paraId="650D87E2" w14:textId="616B4F96" w:rsidR="009964FE" w:rsidRPr="009964FE" w:rsidRDefault="009964FE" w:rsidP="009964F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/>
        </w:rPr>
        <w:t>Previna-se contra quedas de energia, no caso de precisar de eletricidade para equipamentos médicos ou medicamentos</w:t>
      </w:r>
    </w:p>
    <w:p w14:paraId="69E05995" w14:textId="115975DD" w:rsidR="00C14A18" w:rsidRPr="00C14A18" w:rsidRDefault="00C14A18" w:rsidP="00344766">
      <w:pPr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Saiba mais em: </w:t>
      </w:r>
      <w:hyperlink r:id="rId6" w:history="1">
        <w:r w:rsidR="008F0105" w:rsidRPr="008F0105">
          <w:rPr>
            <w:rStyle w:val="Hyperlink"/>
            <w:rFonts w:ascii="Calibri" w:hAnsi="Calibri" w:cs="Calibri"/>
            <w:b/>
            <w:bCs/>
          </w:rPr>
          <w:t>www.mass.gov/ClimateAndHealth</w:t>
        </w:r>
      </w:hyperlink>
    </w:p>
    <w:p w14:paraId="7D96B8A6" w14:textId="77777777" w:rsidR="008F0105" w:rsidRPr="000565AC" w:rsidRDefault="008F0105" w:rsidP="008F0105">
      <w:pPr>
        <w:spacing w:after="0"/>
        <w:ind w:left="360"/>
        <w:rPr>
          <w:rFonts w:ascii="Calibri" w:hAnsi="Calibri" w:cs="Calibri"/>
          <w:b/>
          <w:bCs/>
          <w:lang w:val="en-IN"/>
        </w:rPr>
      </w:pPr>
      <w:r w:rsidRPr="000565AC">
        <w:rPr>
          <w:rFonts w:ascii="Calibri" w:hAnsi="Calibri" w:cs="Calibri"/>
          <w:b/>
          <w:bCs/>
          <w:lang w:val="en-IN"/>
        </w:rPr>
        <w:t>Bureau of Climate and Environmental Health - Environmental Toxicology Program</w:t>
      </w:r>
    </w:p>
    <w:p w14:paraId="1A36A58E" w14:textId="33EC7165" w:rsidR="008F0105" w:rsidRPr="000565AC" w:rsidRDefault="008F0105" w:rsidP="008F0105">
      <w:pPr>
        <w:spacing w:after="0"/>
        <w:ind w:left="360"/>
        <w:rPr>
          <w:rFonts w:ascii="Calibri" w:hAnsi="Calibri" w:cs="Calibri"/>
          <w:b/>
          <w:bCs/>
          <w:lang w:val="en-IN"/>
        </w:rPr>
      </w:pPr>
      <w:r w:rsidRPr="000565AC">
        <w:rPr>
          <w:rFonts w:ascii="Calibri" w:hAnsi="Calibri" w:cs="Calibri"/>
          <w:b/>
          <w:bCs/>
          <w:lang w:val="en-IN"/>
        </w:rPr>
        <w:t>Massachusetts Department of Public Health - 250 Washington Street, Boston, MA 02108</w:t>
      </w:r>
    </w:p>
    <w:p w14:paraId="3D79E5C5" w14:textId="1187C304" w:rsidR="008F0105" w:rsidRPr="00A45A8E" w:rsidRDefault="000565AC" w:rsidP="008F0105">
      <w:pPr>
        <w:spacing w:after="0"/>
        <w:ind w:left="360"/>
        <w:rPr>
          <w:rFonts w:ascii="Calibri" w:hAnsi="Calibri" w:cs="Calibri"/>
          <w:b/>
          <w:bCs/>
          <w:lang w:val="de-AT"/>
        </w:rPr>
      </w:pPr>
      <w:r w:rsidRPr="00335777">
        <w:rPr>
          <w:rFonts w:ascii="Calibri" w:hAnsi="Calibri" w:cs="Calibri"/>
          <w:b/>
          <w:bCs/>
          <w:lang w:val="it-IT"/>
        </w:rPr>
        <w:t>Telefone</w:t>
      </w:r>
      <w:r w:rsidR="008F0105" w:rsidRPr="00A45A8E">
        <w:rPr>
          <w:rFonts w:ascii="Calibri" w:hAnsi="Calibri" w:cs="Calibri"/>
          <w:b/>
          <w:bCs/>
          <w:lang w:val="de-AT"/>
        </w:rPr>
        <w:t xml:space="preserve">: 617-624-5757 | </w:t>
      </w:r>
      <w:hyperlink r:id="rId7" w:history="1">
        <w:r w:rsidR="008F0105" w:rsidRPr="00A45A8E">
          <w:rPr>
            <w:rStyle w:val="Hyperlink"/>
            <w:rFonts w:ascii="Calibri" w:hAnsi="Calibri" w:cs="Calibri"/>
            <w:b/>
            <w:bCs/>
            <w:lang w:val="de-AT"/>
          </w:rPr>
          <w:t>DPHToxicology@state.ma.us</w:t>
        </w:r>
      </w:hyperlink>
    </w:p>
    <w:p w14:paraId="52672D79" w14:textId="08707E5A" w:rsidR="00C14A18" w:rsidRPr="00A45A8E" w:rsidRDefault="007633E3" w:rsidP="008F0105">
      <w:pPr>
        <w:spacing w:after="0"/>
        <w:ind w:left="360"/>
        <w:rPr>
          <w:rFonts w:ascii="Calibri" w:hAnsi="Calibri" w:cs="Calibri"/>
          <w:lang w:val="de-AT"/>
        </w:rPr>
      </w:pPr>
      <w:hyperlink r:id="rId8" w:history="1">
        <w:r w:rsidR="008F0105" w:rsidRPr="00A45A8E">
          <w:rPr>
            <w:rStyle w:val="Hyperlink"/>
            <w:rFonts w:ascii="Calibri" w:hAnsi="Calibri" w:cs="Calibri"/>
            <w:b/>
            <w:bCs/>
            <w:lang w:val="de-AT"/>
          </w:rPr>
          <w:t>http://www.mass.gov/dph/environmental_health</w:t>
        </w:r>
      </w:hyperlink>
    </w:p>
    <w:sectPr w:rsidR="00C14A18" w:rsidRPr="00A45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25B8"/>
    <w:multiLevelType w:val="hybridMultilevel"/>
    <w:tmpl w:val="8ED4E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00EDE"/>
    <w:multiLevelType w:val="hybridMultilevel"/>
    <w:tmpl w:val="017A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4941"/>
    <w:multiLevelType w:val="hybridMultilevel"/>
    <w:tmpl w:val="03C8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13B45"/>
    <w:multiLevelType w:val="hybridMultilevel"/>
    <w:tmpl w:val="11704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D70DB"/>
    <w:multiLevelType w:val="hybridMultilevel"/>
    <w:tmpl w:val="BE3C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3315D"/>
    <w:multiLevelType w:val="hybridMultilevel"/>
    <w:tmpl w:val="EBE69F5A"/>
    <w:lvl w:ilvl="0" w:tplc="B8260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FC351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022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AC4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61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FAC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54E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4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B8C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87F2B0D"/>
    <w:multiLevelType w:val="hybridMultilevel"/>
    <w:tmpl w:val="7D48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D6968BD"/>
    <w:multiLevelType w:val="hybridMultilevel"/>
    <w:tmpl w:val="E4286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9D273B"/>
    <w:multiLevelType w:val="hybridMultilevel"/>
    <w:tmpl w:val="97E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FE"/>
    <w:rsid w:val="000565AC"/>
    <w:rsid w:val="00083A2A"/>
    <w:rsid w:val="000C2C68"/>
    <w:rsid w:val="001818B7"/>
    <w:rsid w:val="00293070"/>
    <w:rsid w:val="00344766"/>
    <w:rsid w:val="00647E0C"/>
    <w:rsid w:val="007633E3"/>
    <w:rsid w:val="007F6E32"/>
    <w:rsid w:val="00874ADD"/>
    <w:rsid w:val="008F0105"/>
    <w:rsid w:val="009964FE"/>
    <w:rsid w:val="00A45A8E"/>
    <w:rsid w:val="00A728F7"/>
    <w:rsid w:val="00AE35A6"/>
    <w:rsid w:val="00AF64FA"/>
    <w:rsid w:val="00BC63A0"/>
    <w:rsid w:val="00BF639C"/>
    <w:rsid w:val="00C14A18"/>
    <w:rsid w:val="00D127B6"/>
    <w:rsid w:val="00D1734A"/>
    <w:rsid w:val="00D77C3C"/>
    <w:rsid w:val="00D927A5"/>
    <w:rsid w:val="00DC1DBA"/>
    <w:rsid w:val="00E80CFC"/>
    <w:rsid w:val="00F12390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5FA0"/>
  <w15:chartTrackingRefBased/>
  <w15:docId w15:val="{49A111C9-9DC8-7941-A14C-D590ABCD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4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6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A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USER23</cp:lastModifiedBy>
  <cp:revision>14</cp:revision>
  <cp:lastPrinted>2024-07-16T11:12:00Z</cp:lastPrinted>
  <dcterms:created xsi:type="dcterms:W3CDTF">2024-06-27T13:35:00Z</dcterms:created>
  <dcterms:modified xsi:type="dcterms:W3CDTF">2024-08-01T07:22:00Z</dcterms:modified>
</cp:coreProperties>
</file>