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4D04A" w14:textId="1988777C" w:rsidR="00C55374" w:rsidRPr="00C55374" w:rsidRDefault="00C55374" w:rsidP="00C55374">
      <w:pPr>
        <w:bidi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>حالات شدید آب و هوا</w:t>
      </w:r>
    </w:p>
    <w:p w14:paraId="3C77B360" w14:textId="1818E860" w:rsidR="00C55374" w:rsidRPr="00C55374" w:rsidRDefault="00C55374" w:rsidP="00C55374">
      <w:p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امکان دارد تغییرات اقلیمی رویدادهای شدید آب و هوایی را بدتر و مکررتر کند و باعث جراحت، مریضی و خسارت به اموال شود. آب و هوای شدید می تواند به زیربناهای حیاتی مانند برق، تاسیسات فاضلاب، منابع آب و جاده ها آسیب برساند. حوادث مسمومیت با کاربن مونوکسید پس از یک رویداد آب و هوایی شدید که سیستم تهیه کننده برق را مختل می کند، به</w:t>
      </w:r>
      <w:r w:rsidR="00DA33D3">
        <w:rPr>
          <w:rFonts w:ascii="Calibri" w:hAnsi="Calibri" w:cs="Calibri"/>
        </w:rPr>
        <w:t> </w:t>
      </w:r>
      <w:r>
        <w:rPr>
          <w:rFonts w:ascii="Calibri" w:hAnsi="Calibri" w:cs="Calibri"/>
          <w:rtl/>
        </w:rPr>
        <w:t>دلیل استفاده نادرست از جنراتورها، بخاری های احتراقی و وسایل آشپزی رایج است.</w:t>
      </w:r>
    </w:p>
    <w:p w14:paraId="064B805F" w14:textId="06B6C183" w:rsidR="00C55374" w:rsidRDefault="00C55374" w:rsidP="00C55374">
      <w:p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rtl/>
        </w:rPr>
        <w:t>همچنان آب و هوای شدید می تواند باعث خطرات فیزیکی و به میان آمدن مواد اضافی شود. امکان دارد وزش باد شدید منجر به افتادن درختان و پایه های تیلفون، پرتاب یا انتقال مواد اضافی و سقوط لین های برق در جریان طوفان شود که</w:t>
      </w:r>
      <w:r w:rsidR="00DA33D3">
        <w:rPr>
          <w:rFonts w:ascii="Calibri" w:hAnsi="Calibri" w:cs="Calibri"/>
        </w:rPr>
        <w:t> </w:t>
      </w:r>
      <w:r>
        <w:rPr>
          <w:rFonts w:ascii="Calibri" w:hAnsi="Calibri" w:cs="Calibri"/>
          <w:rtl/>
        </w:rPr>
        <w:t>منجر به جراحت یا برق گرفتگی گردد. مخروبه های موجود در آب های سیل و جاده های سیل زده نیز می تواند باعث</w:t>
      </w:r>
      <w:r w:rsidR="003C6C24">
        <w:rPr>
          <w:rFonts w:ascii="Calibri" w:hAnsi="Calibri" w:cs="Calibri"/>
        </w:rPr>
        <w:t> </w:t>
      </w:r>
      <w:r>
        <w:rPr>
          <w:rFonts w:ascii="Calibri" w:hAnsi="Calibri" w:cs="Calibri"/>
          <w:rtl/>
        </w:rPr>
        <w:t>جراحات و تصادفات وسایل نقلیه موتوردار شود.</w:t>
      </w:r>
      <w:r w:rsidRPr="00C55374">
        <w:rPr>
          <w:rFonts w:ascii="Calibri" w:hAnsi="Calibri" w:cs="Calibri"/>
          <w:b/>
          <w:bCs/>
          <w:rtl/>
        </w:rPr>
        <w:t xml:space="preserve"> </w:t>
      </w:r>
    </w:p>
    <w:p w14:paraId="349A01C6" w14:textId="6C72AC5E" w:rsidR="00181735" w:rsidRPr="00181735" w:rsidRDefault="00EC314E" w:rsidP="00C55374">
      <w:p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>چه کسی در معرض خطر بیشتر قرار دارد؟</w:t>
      </w:r>
    </w:p>
    <w:p w14:paraId="6B766FEE" w14:textId="3E47D93E" w:rsidR="00C55374" w:rsidRPr="00C55374" w:rsidRDefault="00C55374" w:rsidP="00C55374">
      <w:pPr>
        <w:bidi/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  <w:rtl/>
        </w:rPr>
        <w:t>امکان دارد بعضی از افراد به دلیل محل زندگی، دسترسی شان به معلومات رسمی دولتی، در دسترس بودن منابع برای آماده سازی و پاسخگویی و اینکه آیا قبلاً مشکلات صحی داشته اند، در طول رویدادهای شدید آب و هوایی بیشتر در معرض خطر قرار گیرند. اینها شامل افراد ذیل می باشند:</w:t>
      </w:r>
    </w:p>
    <w:p w14:paraId="39B0EC95" w14:textId="77777777" w:rsidR="00C55374" w:rsidRDefault="00C55374" w:rsidP="00C55374">
      <w:pPr>
        <w:pStyle w:val="Default"/>
      </w:pPr>
      <w:r>
        <w:t xml:space="preserve"> </w:t>
      </w:r>
    </w:p>
    <w:p w14:paraId="5370D1FD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spacing w:after="68"/>
        <w:rPr>
          <w:rFonts w:ascii="Calibri" w:hAnsi="Calibri" w:cs="Calibri"/>
        </w:rPr>
      </w:pPr>
      <w:r>
        <w:rPr>
          <w:rFonts w:ascii="Calibri" w:hAnsi="Calibri" w:cs="Calibri"/>
          <w:rtl/>
        </w:rPr>
        <w:t>اطفال زیر 5 سال و افراد بالای 65 سال</w:t>
      </w:r>
    </w:p>
    <w:p w14:paraId="2A34CA27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spacing w:after="68"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افرادی که تنها زندگی می کنند</w:t>
      </w:r>
    </w:p>
    <w:p w14:paraId="463BFB95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spacing w:after="68"/>
        <w:rPr>
          <w:rFonts w:ascii="Calibri" w:hAnsi="Calibri" w:cs="Calibri"/>
        </w:rPr>
      </w:pPr>
      <w:r>
        <w:rPr>
          <w:rFonts w:ascii="Calibri" w:hAnsi="Calibri" w:cs="Calibri"/>
          <w:rtl/>
        </w:rPr>
        <w:t>زنان حامله</w:t>
      </w:r>
    </w:p>
    <w:p w14:paraId="062F4C90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spacing w:after="68"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افرادی که تحرک کمتر دارند</w:t>
      </w:r>
    </w:p>
    <w:p w14:paraId="5F98E416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spacing w:after="68"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افرادی که از تجهیزات طبی نیازمند به برق یا دوا های که نیاز به یخچال دارند استفاده می کنند</w:t>
      </w:r>
    </w:p>
    <w:p w14:paraId="07730D8B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spacing w:after="68"/>
        <w:rPr>
          <w:rFonts w:ascii="Calibri" w:hAnsi="Calibri" w:cs="Calibri"/>
        </w:rPr>
      </w:pPr>
      <w:r>
        <w:rPr>
          <w:rFonts w:ascii="Calibri" w:hAnsi="Calibri" w:cs="Calibri"/>
          <w:rtl/>
        </w:rPr>
        <w:t>کارگران تاسیسات</w:t>
      </w:r>
    </w:p>
    <w:p w14:paraId="63DB3009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spacing w:after="68"/>
        <w:rPr>
          <w:rFonts w:ascii="Calibri" w:hAnsi="Calibri" w:cs="Calibri"/>
        </w:rPr>
      </w:pPr>
      <w:r>
        <w:rPr>
          <w:rFonts w:ascii="Calibri" w:hAnsi="Calibri" w:cs="Calibri"/>
          <w:rtl/>
        </w:rPr>
        <w:t>کارگران نجات</w:t>
      </w:r>
    </w:p>
    <w:p w14:paraId="55DF8933" w14:textId="77777777" w:rsidR="00C55374" w:rsidRPr="00AF4482" w:rsidRDefault="00C55374" w:rsidP="00C55374">
      <w:pPr>
        <w:pStyle w:val="ListParagraph"/>
        <w:numPr>
          <w:ilvl w:val="0"/>
          <w:numId w:val="19"/>
        </w:numPr>
        <w:bidi/>
        <w:spacing w:after="0"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افرادی که کمتر انگلیسی صحبت می کنند یا هیچ صحبت نمی کنند، امکان دارد پیام های اضطراری را به زبان مادری خویش دریافت نکنند </w:t>
      </w:r>
    </w:p>
    <w:p w14:paraId="188FEA17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 مبتلا به امراض مزمن که نیاز به مراقبت دوامدار دارند</w:t>
      </w:r>
    </w:p>
    <w:p w14:paraId="64143AB6" w14:textId="77777777" w:rsidR="00C55374" w:rsidRPr="00C55374" w:rsidRDefault="00C55374" w:rsidP="00C55374">
      <w:pPr>
        <w:pStyle w:val="Default"/>
        <w:numPr>
          <w:ilvl w:val="0"/>
          <w:numId w:val="19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افرادی که سیستم دفاعی بدن شان ضعیف است</w:t>
      </w:r>
    </w:p>
    <w:p w14:paraId="291A6BB3" w14:textId="77777777" w:rsidR="00C55374" w:rsidRDefault="00C55374" w:rsidP="00181735">
      <w:pPr>
        <w:rPr>
          <w:rFonts w:ascii="Calibri" w:hAnsi="Calibri" w:cs="Calibri"/>
          <w:b/>
          <w:bCs/>
        </w:rPr>
      </w:pPr>
    </w:p>
    <w:p w14:paraId="1E3A4A3B" w14:textId="694B4269" w:rsidR="00C55374" w:rsidRPr="00C55374" w:rsidRDefault="00EC314E" w:rsidP="00C55374">
      <w:pPr>
        <w:bidi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rtl/>
        </w:rPr>
        <w:t>در این مورد چی کار کرده میتوانیم؟</w:t>
      </w:r>
    </w:p>
    <w:p w14:paraId="341EF6D6" w14:textId="77777777" w:rsidR="00C55374" w:rsidRPr="00A27F14" w:rsidRDefault="00E70C99" w:rsidP="00C55374">
      <w:pPr>
        <w:pStyle w:val="Default"/>
        <w:numPr>
          <w:ilvl w:val="0"/>
          <w:numId w:val="22"/>
        </w:numPr>
        <w:bidi/>
        <w:spacing w:after="100"/>
        <w:rPr>
          <w:rFonts w:ascii="Calibri" w:hAnsi="Calibri" w:cs="Calibri"/>
        </w:rPr>
      </w:pPr>
      <w:hyperlink r:id="rId5" w:history="1">
        <w:r w:rsidR="00DA33D3" w:rsidRPr="00A27F14">
          <w:rPr>
            <w:rStyle w:val="Hyperlink"/>
            <w:rFonts w:ascii="Calibri" w:hAnsi="Calibri" w:cs="Calibri"/>
            <w:rtl/>
          </w:rPr>
          <w:t>برای طوفان ها یک پلان بسازید</w:t>
        </w:r>
      </w:hyperlink>
    </w:p>
    <w:p w14:paraId="22F030B5" w14:textId="77777777" w:rsidR="00C55374" w:rsidRPr="00A27F14" w:rsidRDefault="00E70C99" w:rsidP="00C55374">
      <w:pPr>
        <w:pStyle w:val="Default"/>
        <w:numPr>
          <w:ilvl w:val="0"/>
          <w:numId w:val="22"/>
        </w:numPr>
        <w:bidi/>
        <w:spacing w:after="100"/>
        <w:rPr>
          <w:rFonts w:ascii="Calibri" w:hAnsi="Calibri" w:cs="Calibri"/>
        </w:rPr>
      </w:pPr>
      <w:hyperlink r:id="rId6" w:history="1">
        <w:r w:rsidR="00DA33D3" w:rsidRPr="00A27F14">
          <w:rPr>
            <w:rStyle w:val="Hyperlink"/>
            <w:rFonts w:ascii="Calibri" w:hAnsi="Calibri" w:cs="Calibri"/>
            <w:rtl/>
          </w:rPr>
          <w:t>یک بسته کمک های اولیه بسازید</w:t>
        </w:r>
      </w:hyperlink>
    </w:p>
    <w:p w14:paraId="738955BC" w14:textId="77777777" w:rsidR="00C55374" w:rsidRDefault="00E70C99" w:rsidP="00C55374">
      <w:pPr>
        <w:pStyle w:val="Default"/>
        <w:numPr>
          <w:ilvl w:val="0"/>
          <w:numId w:val="22"/>
        </w:numPr>
        <w:bidi/>
        <w:spacing w:after="100"/>
        <w:rPr>
          <w:sz w:val="23"/>
          <w:szCs w:val="23"/>
        </w:rPr>
      </w:pPr>
      <w:hyperlink r:id="rId7" w:history="1">
        <w:r w:rsidR="00DA33D3" w:rsidRPr="00A27F14">
          <w:rPr>
            <w:rStyle w:val="Hyperlink"/>
            <w:rFonts w:ascii="Calibri" w:hAnsi="Calibri" w:cs="Calibri"/>
            <w:rtl/>
          </w:rPr>
          <w:t>مناطق سیلابی و موج خیز خود را بشناسید</w:t>
        </w:r>
      </w:hyperlink>
    </w:p>
    <w:p w14:paraId="2CC7FE25" w14:textId="77777777" w:rsidR="00C55374" w:rsidRPr="00C55374" w:rsidRDefault="00C55374" w:rsidP="00C55374">
      <w:pPr>
        <w:pStyle w:val="Default"/>
        <w:numPr>
          <w:ilvl w:val="0"/>
          <w:numId w:val="22"/>
        </w:numPr>
        <w:bidi/>
        <w:spacing w:after="60"/>
        <w:rPr>
          <w:rFonts w:ascii="Calibri" w:hAnsi="Calibri" w:cs="Calibri"/>
        </w:rPr>
      </w:pPr>
      <w:r>
        <w:rPr>
          <w:rFonts w:ascii="Calibri" w:hAnsi="Calibri" w:cs="Calibri"/>
          <w:rtl/>
        </w:rPr>
        <w:t>یک پلان تخلیه داشته باشید و بدانید که با چه کسی می توانید برای کمک تماس بگیرید</w:t>
      </w:r>
    </w:p>
    <w:p w14:paraId="0F6D9375" w14:textId="77777777" w:rsidR="00C55374" w:rsidRPr="00C55374" w:rsidRDefault="00C55374" w:rsidP="00C55374">
      <w:pPr>
        <w:pStyle w:val="Default"/>
        <w:numPr>
          <w:ilvl w:val="0"/>
          <w:numId w:val="22"/>
        </w:numPr>
        <w:bidi/>
        <w:spacing w:after="60"/>
        <w:rPr>
          <w:rFonts w:ascii="Calibri" w:hAnsi="Calibri" w:cs="Calibri"/>
        </w:rPr>
      </w:pPr>
      <w:r>
        <w:rPr>
          <w:rFonts w:ascii="Calibri" w:hAnsi="Calibri" w:cs="Calibri"/>
          <w:rtl/>
        </w:rPr>
        <w:t>ردیاب های گاز کاربن مونوکسید و دود را در خانه خود نصب کنید و آنها را به طور مرتب آزمایش کنید</w:t>
      </w:r>
    </w:p>
    <w:p w14:paraId="79BEA3F3" w14:textId="77777777" w:rsidR="00C55374" w:rsidRPr="00C55374" w:rsidRDefault="00C55374" w:rsidP="00C55374">
      <w:pPr>
        <w:pStyle w:val="Default"/>
        <w:numPr>
          <w:ilvl w:val="0"/>
          <w:numId w:val="22"/>
        </w:numPr>
        <w:bidi/>
        <w:spacing w:after="60"/>
        <w:rPr>
          <w:rFonts w:ascii="Calibri" w:hAnsi="Calibri" w:cs="Calibri"/>
        </w:rPr>
      </w:pPr>
      <w:r>
        <w:rPr>
          <w:rFonts w:ascii="Calibri" w:hAnsi="Calibri" w:cs="Calibri"/>
          <w:rtl/>
        </w:rPr>
        <w:t>اگر از جنراتور استفاده می کنید از قبل برنامه ریزی کنید - آن را در فضای باز، حداقل 20 فوت دورتر از خانه بگذارید</w:t>
      </w:r>
    </w:p>
    <w:p w14:paraId="2207B565" w14:textId="77777777" w:rsidR="00C55374" w:rsidRDefault="00C55374" w:rsidP="00C55374">
      <w:pPr>
        <w:pStyle w:val="Default"/>
        <w:numPr>
          <w:ilvl w:val="0"/>
          <w:numId w:val="22"/>
        </w:numPr>
        <w:bidi/>
        <w:spacing w:after="60"/>
        <w:rPr>
          <w:rFonts w:ascii="Calibri" w:hAnsi="Calibri" w:cs="Calibri"/>
        </w:rPr>
      </w:pPr>
      <w:r>
        <w:rPr>
          <w:rFonts w:ascii="Calibri" w:hAnsi="Calibri" w:cs="Calibri"/>
          <w:rtl/>
        </w:rPr>
        <w:t>برف و/یا کثافات را از دهن هواکش های بخاری گازی و خشک کن و لوله سلنسر موتر خود پاک کنید</w:t>
      </w:r>
    </w:p>
    <w:p w14:paraId="68028043" w14:textId="77777777" w:rsidR="0003529A" w:rsidRDefault="00C55374" w:rsidP="00C55374">
      <w:pPr>
        <w:pStyle w:val="Default"/>
        <w:numPr>
          <w:ilvl w:val="0"/>
          <w:numId w:val="22"/>
        </w:numPr>
        <w:bidi/>
        <w:spacing w:after="60"/>
        <w:rPr>
          <w:rFonts w:ascii="Calibri" w:hAnsi="Calibri" w:cs="Calibri"/>
        </w:rPr>
      </w:pPr>
      <w:r>
        <w:rPr>
          <w:rFonts w:ascii="Calibri" w:hAnsi="Calibri" w:cs="Calibri"/>
          <w:rtl/>
        </w:rPr>
        <w:lastRenderedPageBreak/>
        <w:t xml:space="preserve">اگر شما یا خانواده تان این علائم مسمومیت با گاز کاربن مونوکسید را دارید، خانه را ترک کنید و با 911 تماس بگیرید: </w:t>
      </w:r>
    </w:p>
    <w:p w14:paraId="7C573E0B" w14:textId="63EF2244" w:rsidR="00C55374" w:rsidRPr="00C55374" w:rsidRDefault="00C55374" w:rsidP="0003529A">
      <w:pPr>
        <w:pStyle w:val="Default"/>
        <w:numPr>
          <w:ilvl w:val="1"/>
          <w:numId w:val="22"/>
        </w:numPr>
        <w:bidi/>
        <w:spacing w:after="60"/>
        <w:rPr>
          <w:rFonts w:ascii="Calibri" w:hAnsi="Calibri" w:cs="Calibri"/>
        </w:rPr>
      </w:pPr>
      <w:r>
        <w:rPr>
          <w:rFonts w:ascii="Calibri" w:hAnsi="Calibri" w:cs="Calibri"/>
          <w:rtl/>
        </w:rPr>
        <w:t>سرگیچی یا خواب آلودگی، حالت دلبدی یا نفس تنگی</w:t>
      </w:r>
    </w:p>
    <w:p w14:paraId="61B0FBA0" w14:textId="77777777" w:rsidR="00C55374" w:rsidRDefault="00C55374" w:rsidP="00C55374">
      <w:pPr>
        <w:pStyle w:val="Default"/>
        <w:numPr>
          <w:ilvl w:val="0"/>
          <w:numId w:val="22"/>
        </w:numPr>
        <w:bidi/>
        <w:spacing w:after="60"/>
        <w:rPr>
          <w:rFonts w:ascii="Calibri" w:hAnsi="Calibri" w:cs="Calibri"/>
        </w:rPr>
      </w:pPr>
      <w:r>
        <w:rPr>
          <w:rFonts w:ascii="Calibri" w:hAnsi="Calibri" w:cs="Calibri"/>
          <w:rtl/>
        </w:rPr>
        <w:t xml:space="preserve">پلان برای قطع برق: </w:t>
      </w:r>
    </w:p>
    <w:p w14:paraId="61DBB44D" w14:textId="19440643" w:rsidR="00C55374" w:rsidRPr="00C55374" w:rsidRDefault="00C55374" w:rsidP="00C55374">
      <w:pPr>
        <w:pStyle w:val="Default"/>
        <w:numPr>
          <w:ilvl w:val="1"/>
          <w:numId w:val="22"/>
        </w:numPr>
        <w:bidi/>
        <w:spacing w:after="60"/>
        <w:rPr>
          <w:rFonts w:ascii="Calibri" w:hAnsi="Calibri" w:cs="Calibri"/>
        </w:rPr>
      </w:pPr>
      <w:r>
        <w:rPr>
          <w:rFonts w:ascii="Calibri" w:hAnsi="Calibri" w:cs="Calibri"/>
          <w:rtl/>
        </w:rPr>
        <w:t>آیا برای تجهیزات طبی یا ادویه ها به برق نیاز دارید</w:t>
      </w:r>
    </w:p>
    <w:p w14:paraId="44A0E15D" w14:textId="77777777" w:rsidR="00C55374" w:rsidRDefault="00C55374" w:rsidP="00C55374">
      <w:pPr>
        <w:pStyle w:val="Default"/>
        <w:numPr>
          <w:ilvl w:val="1"/>
          <w:numId w:val="22"/>
        </w:numPr>
        <w:bidi/>
        <w:rPr>
          <w:rFonts w:ascii="Calibri" w:hAnsi="Calibri" w:cs="Calibri"/>
        </w:rPr>
      </w:pPr>
      <w:r>
        <w:rPr>
          <w:rFonts w:ascii="Calibri" w:hAnsi="Calibri" w:cs="Calibri"/>
          <w:rtl/>
        </w:rPr>
        <w:t>با یک دوست یا همسایه یک بررسی درست بودن ترتیب دهید</w:t>
      </w:r>
    </w:p>
    <w:p w14:paraId="1C533DEF" w14:textId="77777777" w:rsidR="00C55374" w:rsidRPr="00C55374" w:rsidRDefault="00C55374" w:rsidP="00C55374">
      <w:pPr>
        <w:pStyle w:val="Default"/>
        <w:ind w:left="1080"/>
        <w:rPr>
          <w:rFonts w:ascii="Calibri" w:hAnsi="Calibri" w:cs="Calibri"/>
        </w:rPr>
      </w:pPr>
    </w:p>
    <w:p w14:paraId="57DF120B" w14:textId="77777777" w:rsidR="000C0A06" w:rsidRPr="00C55374" w:rsidRDefault="000C0A06" w:rsidP="00C55374">
      <w:pPr>
        <w:pStyle w:val="Default"/>
        <w:ind w:left="1080"/>
        <w:rPr>
          <w:sz w:val="23"/>
          <w:szCs w:val="23"/>
        </w:rPr>
      </w:pPr>
    </w:p>
    <w:p w14:paraId="38CBD231" w14:textId="77777777" w:rsidR="00CF37D6" w:rsidRPr="00E70C99" w:rsidRDefault="00CF37D6" w:rsidP="00CF37D6">
      <w:pPr>
        <w:bidi/>
        <w:rPr>
          <w:rFonts w:ascii="Calibri" w:hAnsi="Calibri" w:cs="Calibri"/>
          <w:b/>
          <w:bCs/>
        </w:rPr>
      </w:pPr>
      <w:bookmarkStart w:id="0" w:name="_GoBack"/>
      <w:r w:rsidRPr="00E70C99">
        <w:rPr>
          <w:rFonts w:ascii="Calibri" w:hAnsi="Calibri" w:cs="Calibri"/>
          <w:b/>
          <w:bCs/>
          <w:rtl/>
        </w:rPr>
        <w:t xml:space="preserve">درینجا معلومات بیشتر بیاموزید: </w:t>
      </w:r>
      <w:r w:rsidRPr="00E70C99">
        <w:rPr>
          <w:b/>
          <w:bCs/>
          <w:rtl/>
        </w:rPr>
        <w:fldChar w:fldCharType="begin"/>
      </w:r>
      <w:r w:rsidRPr="00E70C99">
        <w:rPr>
          <w:rFonts w:cs="Times New Roman"/>
          <w:b/>
          <w:bCs/>
          <w:rtl/>
        </w:rPr>
        <w:instrText xml:space="preserve"> </w:instrText>
      </w:r>
      <w:r w:rsidRPr="00E70C99">
        <w:rPr>
          <w:b/>
          <w:bCs/>
        </w:rPr>
        <w:instrText>HYPERLINK "http://www.mass.gov/ClimateAndHealth</w:instrText>
      </w:r>
      <w:r w:rsidRPr="00E70C99">
        <w:rPr>
          <w:rFonts w:cs="Times New Roman"/>
          <w:b/>
          <w:bCs/>
          <w:rtl/>
        </w:rPr>
        <w:instrText xml:space="preserve">" </w:instrText>
      </w:r>
      <w:r w:rsidRPr="00E70C99">
        <w:rPr>
          <w:b/>
          <w:bCs/>
          <w:rtl/>
        </w:rPr>
        <w:fldChar w:fldCharType="separate"/>
      </w:r>
      <w:r w:rsidRPr="00E70C99">
        <w:rPr>
          <w:rStyle w:val="Hyperlink"/>
          <w:rFonts w:ascii="Calibri" w:hAnsi="Calibri" w:cs="Calibri"/>
          <w:b/>
          <w:bCs/>
          <w:color w:val="auto"/>
          <w:u w:val="none"/>
        </w:rPr>
        <w:t>mass.gov/</w:t>
      </w:r>
      <w:proofErr w:type="spellStart"/>
      <w:r w:rsidRPr="00E70C99">
        <w:rPr>
          <w:rStyle w:val="Hyperlink"/>
          <w:rFonts w:ascii="Calibri" w:hAnsi="Calibri" w:cs="Calibri"/>
          <w:b/>
          <w:bCs/>
          <w:color w:val="auto"/>
          <w:u w:val="none"/>
        </w:rPr>
        <w:t>ClimateAndHealth</w:t>
      </w:r>
      <w:proofErr w:type="spellEnd"/>
      <w:r w:rsidRPr="00E70C99">
        <w:rPr>
          <w:b/>
          <w:bCs/>
          <w:rtl/>
        </w:rPr>
        <w:fldChar w:fldCharType="end"/>
      </w:r>
    </w:p>
    <w:bookmarkEnd w:id="0"/>
    <w:p w14:paraId="7E4B7711" w14:textId="77777777" w:rsidR="00CF37D6" w:rsidRDefault="00CF37D6" w:rsidP="00CF37D6">
      <w:pPr>
        <w:bidi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Bureau of Climate and Environmental Health</w:t>
      </w:r>
    </w:p>
    <w:p w14:paraId="3023BC24" w14:textId="77777777" w:rsidR="00CF37D6" w:rsidRDefault="00CF37D6" w:rsidP="00CF37D6">
      <w:pPr>
        <w:bidi/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</w:rPr>
        <w:t>Environmental Toxicology Program</w:t>
      </w:r>
    </w:p>
    <w:p w14:paraId="5D5C9D68" w14:textId="65F57962" w:rsidR="00EC314E" w:rsidRPr="00EC314E" w:rsidRDefault="00CF37D6" w:rsidP="00CF37D6">
      <w:pPr>
        <w:bidi/>
        <w:rPr>
          <w:rFonts w:ascii="Calibri" w:hAnsi="Calibri" w:cs="Calibri"/>
        </w:rPr>
      </w:pPr>
      <w:r>
        <w:rPr>
          <w:rFonts w:ascii="Calibri" w:hAnsi="Calibri" w:cs="Calibri"/>
          <w:b/>
          <w:bCs/>
          <w:kern w:val="0"/>
          <w14:ligatures w14:val="none"/>
        </w:rPr>
        <w:t>Massachusetts Department of Public Health</w:t>
      </w:r>
    </w:p>
    <w:sectPr w:rsidR="00EC314E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19"/>
  </w:num>
  <w:num w:numId="9">
    <w:abstractNumId w:val="16"/>
  </w:num>
  <w:num w:numId="10">
    <w:abstractNumId w:val="22"/>
  </w:num>
  <w:num w:numId="11">
    <w:abstractNumId w:val="14"/>
  </w:num>
  <w:num w:numId="12">
    <w:abstractNumId w:val="5"/>
  </w:num>
  <w:num w:numId="13">
    <w:abstractNumId w:val="21"/>
  </w:num>
  <w:num w:numId="14">
    <w:abstractNumId w:val="4"/>
  </w:num>
  <w:num w:numId="15">
    <w:abstractNumId w:val="0"/>
  </w:num>
  <w:num w:numId="16">
    <w:abstractNumId w:val="7"/>
  </w:num>
  <w:num w:numId="17">
    <w:abstractNumId w:val="12"/>
  </w:num>
  <w:num w:numId="18">
    <w:abstractNumId w:val="3"/>
  </w:num>
  <w:num w:numId="19">
    <w:abstractNumId w:val="20"/>
  </w:num>
  <w:num w:numId="20">
    <w:abstractNumId w:val="17"/>
  </w:num>
  <w:num w:numId="21">
    <w:abstractNumId w:val="2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3529A"/>
    <w:rsid w:val="000C0A06"/>
    <w:rsid w:val="001218A7"/>
    <w:rsid w:val="001540D2"/>
    <w:rsid w:val="00181735"/>
    <w:rsid w:val="001B1C78"/>
    <w:rsid w:val="00266B24"/>
    <w:rsid w:val="00276B21"/>
    <w:rsid w:val="0028415A"/>
    <w:rsid w:val="00296C2E"/>
    <w:rsid w:val="00302D64"/>
    <w:rsid w:val="00305161"/>
    <w:rsid w:val="003C6C24"/>
    <w:rsid w:val="00596495"/>
    <w:rsid w:val="00647E0C"/>
    <w:rsid w:val="006F7489"/>
    <w:rsid w:val="007547E4"/>
    <w:rsid w:val="00782023"/>
    <w:rsid w:val="007F2FE2"/>
    <w:rsid w:val="008106BA"/>
    <w:rsid w:val="008346BD"/>
    <w:rsid w:val="009A7269"/>
    <w:rsid w:val="00A27F14"/>
    <w:rsid w:val="00A32736"/>
    <w:rsid w:val="00BC4197"/>
    <w:rsid w:val="00C55374"/>
    <w:rsid w:val="00CE042D"/>
    <w:rsid w:val="00CF37D6"/>
    <w:rsid w:val="00D7441A"/>
    <w:rsid w:val="00DA33D3"/>
    <w:rsid w:val="00E70C99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rs-AF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9</cp:revision>
  <cp:lastPrinted>2024-08-07T05:45:00Z</cp:lastPrinted>
  <dcterms:created xsi:type="dcterms:W3CDTF">2024-07-11T13:53:00Z</dcterms:created>
  <dcterms:modified xsi:type="dcterms:W3CDTF">2024-08-28T19:42:00Z</dcterms:modified>
</cp:coreProperties>
</file>