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4D04A" w14:textId="1988777C" w:rsidR="00C55374" w:rsidRPr="00C55374" w:rsidRDefault="00C55374" w:rsidP="00C55374">
      <w:pPr>
        <w:rPr>
          <w:rFonts w:ascii="Calibri" w:hAnsi="Calibri" w:cs="Calibri"/>
          <w:b/>
          <w:bCs/>
          <w:sz w:val="28"/>
          <w:szCs w:val="28"/>
        </w:rPr>
      </w:pPr>
      <w:r>
        <w:rPr>
          <w:rFonts w:ascii="Calibri" w:hAnsi="Calibri"/>
          <w:b/>
          <w:sz w:val="28"/>
        </w:rPr>
        <w:t>Thời Tiết Khắc Nghiệt</w:t>
      </w:r>
    </w:p>
    <w:p w14:paraId="3C77B360" w14:textId="03DB8AFF" w:rsidR="00C55374" w:rsidRPr="00C55374" w:rsidRDefault="00C55374" w:rsidP="00C55374">
      <w:pPr>
        <w:rPr>
          <w:rFonts w:ascii="Calibri" w:hAnsi="Calibri" w:cs="Calibri"/>
        </w:rPr>
      </w:pPr>
      <w:r>
        <w:rPr>
          <w:rFonts w:ascii="Calibri" w:hAnsi="Calibri"/>
        </w:rPr>
        <w:t>Biến đổi khí hậu có thể làm cho các sự kiện thời tiết cực đoan trở nên tồi tệ hơn và thường xuyên xảy ra hơn, gây thương tích, bệnh tật và thiệt hại tài sản. Thời tiết khắc nghiệt có thể gây thiệt hại cho cơ sở hạ tầng quan trọng như điện, tiện ích xử lý nước thải, nguồn cung cấp nước và đường bộ. Sự cố ngộ độc carbon monoxide thường xảy ra sau một sự kiện thời tiết khắc nghiệt làm gián đoạn nguồn điện, do sử dụng máy phát điện, lò sưởi đốt và thiết bị nấu ăn không đúng cách.</w:t>
      </w:r>
    </w:p>
    <w:p w14:paraId="064B805F" w14:textId="77777777" w:rsidR="00C55374" w:rsidRDefault="00C55374" w:rsidP="00C55374">
      <w:pPr>
        <w:rPr>
          <w:rFonts w:ascii="Calibri" w:hAnsi="Calibri" w:cs="Calibri"/>
          <w:b/>
          <w:bCs/>
        </w:rPr>
      </w:pPr>
      <w:r>
        <w:rPr>
          <w:rFonts w:ascii="Calibri" w:hAnsi="Calibri"/>
        </w:rPr>
        <w:t>Thời tiết khắc nghiệt cũng có thể gây ra các mối nguy hiểm cho thể chất và mảnh vỡ. Gió lớn có thể dẫn đến cây và cột điện thoại đổ, mảnh vỡ bay và đường dây điện bị đổ trong bão, dẫn đến thương tích hoặc điện giật chết người. Các mảnh vỡ ở nước ngập và đường ngập nước cũng có thể gây thương tích và tai nạn xe cơ giới.</w:t>
      </w:r>
    </w:p>
    <w:p w14:paraId="349A01C6" w14:textId="6C72AC5E" w:rsidR="00181735" w:rsidRPr="00181735" w:rsidRDefault="00EC314E" w:rsidP="00C55374">
      <w:pPr>
        <w:rPr>
          <w:rFonts w:ascii="Calibri" w:hAnsi="Calibri" w:cs="Calibri"/>
          <w:b/>
          <w:bCs/>
        </w:rPr>
      </w:pPr>
      <w:r>
        <w:rPr>
          <w:rFonts w:ascii="Calibri" w:hAnsi="Calibri"/>
          <w:b/>
        </w:rPr>
        <w:t>Ai là người có nguy cơ cao?</w:t>
      </w:r>
    </w:p>
    <w:p w14:paraId="6B766FEE" w14:textId="18701482" w:rsidR="00C55374" w:rsidRPr="00C55374" w:rsidRDefault="00C55374" w:rsidP="00C55374">
      <w:pPr>
        <w:spacing w:after="0"/>
        <w:rPr>
          <w:rFonts w:ascii="Calibri" w:hAnsi="Calibri" w:cs="Calibri"/>
          <w:color w:val="000000"/>
          <w:kern w:val="0"/>
        </w:rPr>
      </w:pPr>
      <w:r>
        <w:rPr>
          <w:rFonts w:ascii="Calibri" w:hAnsi="Calibri"/>
          <w:color w:val="000000"/>
          <w:kern w:val="0"/>
        </w:rPr>
        <w:t>Một số người có thể có nguy cơ cao hơn trong khi xảy ra sự kiện thời tiết khắc nghiệt do nơi sinh sống, khả năng tiếp cận thông tin chính thức của chính phủ, nguồn lực sẵn có để chuẩn bị và ứng phó cũng như tùy thuộc vào việc họ có vấn đề gì về sức khỏe hay không. Bao gồm:</w:t>
      </w:r>
    </w:p>
    <w:p w14:paraId="39B0EC95" w14:textId="77777777" w:rsidR="00C55374" w:rsidRDefault="00C55374" w:rsidP="00C55374">
      <w:pPr>
        <w:pStyle w:val="Default"/>
      </w:pPr>
      <w:r>
        <w:t xml:space="preserve"> </w:t>
      </w:r>
    </w:p>
    <w:p w14:paraId="5370D1FD"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Trẻ em dưới 5 tuổi và người trên 65 tuổi</w:t>
      </w:r>
    </w:p>
    <w:p w14:paraId="2A34CA27"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Người sống một mình</w:t>
      </w:r>
    </w:p>
    <w:p w14:paraId="463BFB95"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Người mang thai</w:t>
      </w:r>
    </w:p>
    <w:p w14:paraId="062F4C90"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Người bị hạn chế về đi lại</w:t>
      </w:r>
    </w:p>
    <w:p w14:paraId="5F98E416"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Người sử dụng thiết bị y tế cần nguồn điện hoặc thuốc cần bảo quản lạnh</w:t>
      </w:r>
    </w:p>
    <w:p w14:paraId="07730D8B"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Nhân viên dịch vụ tiện ích</w:t>
      </w:r>
    </w:p>
    <w:p w14:paraId="63DB3009"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Nhân Viên Cứu Hộ</w:t>
      </w:r>
    </w:p>
    <w:p w14:paraId="55DF8933" w14:textId="77777777" w:rsidR="00C55374" w:rsidRPr="00AF4482" w:rsidRDefault="00C55374" w:rsidP="00C55374">
      <w:pPr>
        <w:pStyle w:val="ListParagraph"/>
        <w:numPr>
          <w:ilvl w:val="0"/>
          <w:numId w:val="19"/>
        </w:numPr>
        <w:spacing w:after="0"/>
        <w:rPr>
          <w:rFonts w:ascii="Calibri" w:hAnsi="Calibri" w:cs="Calibri"/>
        </w:rPr>
      </w:pPr>
      <w:r>
        <w:rPr>
          <w:rFonts w:ascii="Calibri" w:hAnsi="Calibri"/>
        </w:rPr>
        <w:t>Người chỉ biết sơ sơ hoặc không nói được tiếng Anh có thể không nhận được thông báo khẩn cấp bằng ngôn ngữ mẹ đẻ của mình </w:t>
      </w:r>
    </w:p>
    <w:p w14:paraId="188FEA17" w14:textId="77777777" w:rsidR="00C55374" w:rsidRPr="00C55374" w:rsidRDefault="00C55374" w:rsidP="00C55374">
      <w:pPr>
        <w:pStyle w:val="Default"/>
        <w:numPr>
          <w:ilvl w:val="0"/>
          <w:numId w:val="19"/>
        </w:numPr>
        <w:rPr>
          <w:rFonts w:ascii="Calibri" w:hAnsi="Calibri" w:cs="Calibri"/>
        </w:rPr>
      </w:pPr>
      <w:r>
        <w:rPr>
          <w:rFonts w:ascii="Calibri" w:hAnsi="Calibri"/>
        </w:rPr>
        <w:t>Người mắc bệnh mạn tính cần được chăm sóc thường xuyên</w:t>
      </w:r>
    </w:p>
    <w:p w14:paraId="64143AB6" w14:textId="77777777" w:rsidR="00C55374" w:rsidRPr="00C55374" w:rsidRDefault="00C55374" w:rsidP="00C55374">
      <w:pPr>
        <w:pStyle w:val="Default"/>
        <w:numPr>
          <w:ilvl w:val="0"/>
          <w:numId w:val="19"/>
        </w:numPr>
        <w:rPr>
          <w:rFonts w:ascii="Calibri" w:hAnsi="Calibri" w:cs="Calibri"/>
        </w:rPr>
      </w:pPr>
      <w:r>
        <w:rPr>
          <w:rFonts w:ascii="Calibri" w:hAnsi="Calibri"/>
        </w:rPr>
        <w:t>Người bị suy giảm miễn dịch</w:t>
      </w:r>
    </w:p>
    <w:p w14:paraId="291A6BB3" w14:textId="77777777" w:rsidR="00C55374" w:rsidRDefault="00C55374" w:rsidP="00181735">
      <w:pPr>
        <w:rPr>
          <w:rFonts w:ascii="Calibri" w:hAnsi="Calibri" w:cs="Calibri"/>
          <w:b/>
          <w:bCs/>
        </w:rPr>
      </w:pPr>
    </w:p>
    <w:p w14:paraId="1E3A4A3B" w14:textId="694B4269" w:rsidR="00C55374" w:rsidRPr="00C55374" w:rsidRDefault="00EC314E" w:rsidP="00C55374">
      <w:pPr>
        <w:rPr>
          <w:rFonts w:ascii="Calibri" w:hAnsi="Calibri" w:cs="Calibri"/>
          <w:b/>
          <w:bCs/>
        </w:rPr>
      </w:pPr>
      <w:r>
        <w:rPr>
          <w:rFonts w:ascii="Calibri" w:hAnsi="Calibri"/>
          <w:b/>
        </w:rPr>
        <w:t>Chúng ta có thể làm gì để phòng tránh?</w:t>
      </w:r>
    </w:p>
    <w:p w14:paraId="341EF6D6" w14:textId="77777777" w:rsidR="00C55374" w:rsidRDefault="00F74409" w:rsidP="00C55374">
      <w:pPr>
        <w:pStyle w:val="Default"/>
        <w:numPr>
          <w:ilvl w:val="0"/>
          <w:numId w:val="22"/>
        </w:numPr>
        <w:spacing w:after="100"/>
        <w:rPr>
          <w:sz w:val="23"/>
          <w:szCs w:val="23"/>
        </w:rPr>
      </w:pPr>
      <w:hyperlink r:id="rId5" w:history="1">
        <w:r>
          <w:rPr>
            <w:rStyle w:val="Hyperlink"/>
            <w:sz w:val="23"/>
          </w:rPr>
          <w:t>Lên k</w:t>
        </w:r>
        <w:r>
          <w:rPr>
            <w:rStyle w:val="Hyperlink"/>
            <w:sz w:val="23"/>
          </w:rPr>
          <w:t>ế</w:t>
        </w:r>
        <w:r>
          <w:rPr>
            <w:rStyle w:val="Hyperlink"/>
            <w:sz w:val="23"/>
          </w:rPr>
          <w:t xml:space="preserve"> ho</w:t>
        </w:r>
        <w:r>
          <w:rPr>
            <w:rStyle w:val="Hyperlink"/>
            <w:sz w:val="23"/>
          </w:rPr>
          <w:t>ạ</w:t>
        </w:r>
        <w:r>
          <w:rPr>
            <w:rStyle w:val="Hyperlink"/>
            <w:sz w:val="23"/>
          </w:rPr>
          <w:t>ch ch</w:t>
        </w:r>
        <w:r>
          <w:rPr>
            <w:rStyle w:val="Hyperlink"/>
            <w:sz w:val="23"/>
          </w:rPr>
          <w:t>ố</w:t>
        </w:r>
        <w:r>
          <w:rPr>
            <w:rStyle w:val="Hyperlink"/>
            <w:sz w:val="23"/>
          </w:rPr>
          <w:t>ng bão</w:t>
        </w:r>
      </w:hyperlink>
    </w:p>
    <w:p w14:paraId="22F030B5" w14:textId="77777777" w:rsidR="00C55374" w:rsidRDefault="00F74409" w:rsidP="00C55374">
      <w:pPr>
        <w:pStyle w:val="Default"/>
        <w:numPr>
          <w:ilvl w:val="0"/>
          <w:numId w:val="22"/>
        </w:numPr>
        <w:spacing w:after="100"/>
        <w:rPr>
          <w:sz w:val="23"/>
          <w:szCs w:val="23"/>
        </w:rPr>
      </w:pPr>
      <w:hyperlink r:id="rId6" w:history="1">
        <w:r>
          <w:rPr>
            <w:rStyle w:val="Hyperlink"/>
            <w:sz w:val="23"/>
          </w:rPr>
          <w:t>T</w:t>
        </w:r>
        <w:r>
          <w:rPr>
            <w:rStyle w:val="Hyperlink"/>
            <w:sz w:val="23"/>
          </w:rPr>
          <w:t>ạ</w:t>
        </w:r>
        <w:r>
          <w:rPr>
            <w:rStyle w:val="Hyperlink"/>
            <w:sz w:val="23"/>
          </w:rPr>
          <w:t>o b</w:t>
        </w:r>
        <w:r>
          <w:rPr>
            <w:rStyle w:val="Hyperlink"/>
            <w:sz w:val="23"/>
          </w:rPr>
          <w:t>ộ</w:t>
        </w:r>
        <w:r>
          <w:rPr>
            <w:rStyle w:val="Hyperlink"/>
            <w:sz w:val="23"/>
          </w:rPr>
          <w:t xml:space="preserve"> d</w:t>
        </w:r>
        <w:r>
          <w:rPr>
            <w:rStyle w:val="Hyperlink"/>
            <w:sz w:val="23"/>
          </w:rPr>
          <w:t>ụ</w:t>
        </w:r>
        <w:r>
          <w:rPr>
            <w:rStyle w:val="Hyperlink"/>
            <w:sz w:val="23"/>
          </w:rPr>
          <w:t>ng c</w:t>
        </w:r>
        <w:r>
          <w:rPr>
            <w:rStyle w:val="Hyperlink"/>
            <w:sz w:val="23"/>
          </w:rPr>
          <w:t>ụ</w:t>
        </w:r>
        <w:r>
          <w:rPr>
            <w:rStyle w:val="Hyperlink"/>
            <w:sz w:val="23"/>
          </w:rPr>
          <w:t xml:space="preserve"> kh</w:t>
        </w:r>
        <w:r>
          <w:rPr>
            <w:rStyle w:val="Hyperlink"/>
            <w:sz w:val="23"/>
          </w:rPr>
          <w:t>ẩ</w:t>
        </w:r>
        <w:r>
          <w:rPr>
            <w:rStyle w:val="Hyperlink"/>
            <w:sz w:val="23"/>
          </w:rPr>
          <w:t xml:space="preserve">n </w:t>
        </w:r>
        <w:r>
          <w:rPr>
            <w:rStyle w:val="Hyperlink"/>
            <w:sz w:val="23"/>
          </w:rPr>
          <w:t>c</w:t>
        </w:r>
        <w:r>
          <w:rPr>
            <w:rStyle w:val="Hyperlink"/>
            <w:sz w:val="23"/>
          </w:rPr>
          <w:t>ấ</w:t>
        </w:r>
        <w:r>
          <w:rPr>
            <w:rStyle w:val="Hyperlink"/>
            <w:sz w:val="23"/>
          </w:rPr>
          <w:t>p</w:t>
        </w:r>
      </w:hyperlink>
    </w:p>
    <w:p w14:paraId="738955BC" w14:textId="77777777" w:rsidR="00C55374" w:rsidRDefault="00F74409" w:rsidP="00C55374">
      <w:pPr>
        <w:pStyle w:val="Default"/>
        <w:numPr>
          <w:ilvl w:val="0"/>
          <w:numId w:val="22"/>
        </w:numPr>
        <w:spacing w:after="100"/>
        <w:rPr>
          <w:sz w:val="23"/>
          <w:szCs w:val="23"/>
        </w:rPr>
      </w:pPr>
      <w:hyperlink r:id="rId7" w:history="1">
        <w:r>
          <w:rPr>
            <w:rStyle w:val="Hyperlink"/>
            <w:sz w:val="23"/>
          </w:rPr>
          <w:t>Bi</w:t>
        </w:r>
        <w:r>
          <w:rPr>
            <w:rStyle w:val="Hyperlink"/>
            <w:sz w:val="23"/>
          </w:rPr>
          <w:t>ế</w:t>
        </w:r>
        <w:r>
          <w:rPr>
            <w:rStyle w:val="Hyperlink"/>
            <w:sz w:val="23"/>
          </w:rPr>
          <w:t>t vùng ng</w:t>
        </w:r>
        <w:r>
          <w:rPr>
            <w:rStyle w:val="Hyperlink"/>
            <w:sz w:val="23"/>
          </w:rPr>
          <w:t>ậ</w:t>
        </w:r>
        <w:r>
          <w:rPr>
            <w:rStyle w:val="Hyperlink"/>
            <w:sz w:val="23"/>
          </w:rPr>
          <w:t>p l</w:t>
        </w:r>
        <w:r>
          <w:rPr>
            <w:rStyle w:val="Hyperlink"/>
            <w:sz w:val="23"/>
          </w:rPr>
          <w:t>ụ</w:t>
        </w:r>
        <w:r>
          <w:rPr>
            <w:rStyle w:val="Hyperlink"/>
            <w:sz w:val="23"/>
          </w:rPr>
          <w:t>t và nư</w:t>
        </w:r>
        <w:r>
          <w:rPr>
            <w:rStyle w:val="Hyperlink"/>
            <w:sz w:val="23"/>
          </w:rPr>
          <w:t>ớ</w:t>
        </w:r>
        <w:r>
          <w:rPr>
            <w:rStyle w:val="Hyperlink"/>
            <w:sz w:val="23"/>
          </w:rPr>
          <w:t xml:space="preserve">c dâng </w:t>
        </w:r>
        <w:r>
          <w:rPr>
            <w:rStyle w:val="Hyperlink"/>
            <w:sz w:val="23"/>
          </w:rPr>
          <w:t>ở</w:t>
        </w:r>
        <w:r>
          <w:rPr>
            <w:rStyle w:val="Hyperlink"/>
            <w:sz w:val="23"/>
          </w:rPr>
          <w:t xml:space="preserve"> khu v</w:t>
        </w:r>
        <w:r>
          <w:rPr>
            <w:rStyle w:val="Hyperlink"/>
            <w:sz w:val="23"/>
          </w:rPr>
          <w:t>ự</w:t>
        </w:r>
        <w:r>
          <w:rPr>
            <w:rStyle w:val="Hyperlink"/>
            <w:sz w:val="23"/>
          </w:rPr>
          <w:t>c quý v</w:t>
        </w:r>
        <w:r>
          <w:rPr>
            <w:rStyle w:val="Hyperlink"/>
            <w:sz w:val="23"/>
          </w:rPr>
          <w:t>ị</w:t>
        </w:r>
        <w:r>
          <w:rPr>
            <w:rStyle w:val="Hyperlink"/>
            <w:sz w:val="23"/>
          </w:rPr>
          <w:t xml:space="preserve"> sinh s</w:t>
        </w:r>
        <w:r>
          <w:rPr>
            <w:rStyle w:val="Hyperlink"/>
            <w:sz w:val="23"/>
          </w:rPr>
          <w:t>ố</w:t>
        </w:r>
        <w:r>
          <w:rPr>
            <w:rStyle w:val="Hyperlink"/>
            <w:sz w:val="23"/>
          </w:rPr>
          <w:t>ng</w:t>
        </w:r>
      </w:hyperlink>
    </w:p>
    <w:p w14:paraId="2CC7FE25" w14:textId="77777777" w:rsidR="00C55374" w:rsidRPr="00C55374" w:rsidRDefault="00C55374" w:rsidP="00C55374">
      <w:pPr>
        <w:pStyle w:val="Default"/>
        <w:numPr>
          <w:ilvl w:val="0"/>
          <w:numId w:val="22"/>
        </w:numPr>
        <w:spacing w:after="60"/>
        <w:rPr>
          <w:rFonts w:ascii="Calibri" w:hAnsi="Calibri" w:cs="Calibri"/>
        </w:rPr>
      </w:pPr>
      <w:r>
        <w:rPr>
          <w:rFonts w:ascii="Calibri" w:hAnsi="Calibri"/>
        </w:rPr>
        <w:t>Có kế hoạch sơ tán và biết quý vị có thể liên hệ với ai để được giúp đỡ</w:t>
      </w:r>
    </w:p>
    <w:p w14:paraId="0F6D9375" w14:textId="77777777" w:rsidR="00C55374" w:rsidRPr="00C55374" w:rsidRDefault="00C55374" w:rsidP="00C55374">
      <w:pPr>
        <w:pStyle w:val="Default"/>
        <w:numPr>
          <w:ilvl w:val="0"/>
          <w:numId w:val="22"/>
        </w:numPr>
        <w:spacing w:after="60"/>
        <w:rPr>
          <w:rFonts w:ascii="Calibri" w:hAnsi="Calibri" w:cs="Calibri"/>
        </w:rPr>
      </w:pPr>
      <w:r>
        <w:rPr>
          <w:rFonts w:ascii="Calibri" w:hAnsi="Calibri"/>
        </w:rPr>
        <w:t>Lắp đặt máy dò khói và carbon monoxide trong nhà và kiểm tra chúng thường xuyên</w:t>
      </w:r>
    </w:p>
    <w:p w14:paraId="79BEA3F3" w14:textId="77777777" w:rsidR="00C55374" w:rsidRPr="00C55374" w:rsidRDefault="00C55374" w:rsidP="00C55374">
      <w:pPr>
        <w:pStyle w:val="Default"/>
        <w:numPr>
          <w:ilvl w:val="0"/>
          <w:numId w:val="22"/>
        </w:numPr>
        <w:spacing w:after="60"/>
        <w:rPr>
          <w:rFonts w:ascii="Calibri" w:hAnsi="Calibri" w:cs="Calibri"/>
        </w:rPr>
      </w:pPr>
      <w:r>
        <w:rPr>
          <w:rFonts w:ascii="Calibri" w:hAnsi="Calibri"/>
        </w:rPr>
        <w:lastRenderedPageBreak/>
        <w:t>Lên kế hoạch trước nếu quý vị sử dụng máy phát điện - đặt máy phát điện ngoài trời, cách nhà ít nhất 20 feet</w:t>
      </w:r>
    </w:p>
    <w:p w14:paraId="2207B565" w14:textId="77777777" w:rsidR="00C55374" w:rsidRPr="00B23A20" w:rsidRDefault="00C55374" w:rsidP="00C55374">
      <w:pPr>
        <w:pStyle w:val="Default"/>
        <w:numPr>
          <w:ilvl w:val="0"/>
          <w:numId w:val="22"/>
        </w:numPr>
        <w:spacing w:after="60"/>
        <w:rPr>
          <w:rFonts w:ascii="Calibri" w:hAnsi="Calibri" w:cs="Calibri"/>
          <w:spacing w:val="-2"/>
        </w:rPr>
      </w:pPr>
      <w:r w:rsidRPr="00B23A20">
        <w:rPr>
          <w:rFonts w:ascii="Calibri" w:hAnsi="Calibri"/>
          <w:spacing w:val="-2"/>
        </w:rPr>
        <w:t>Làm sạch tuyết và/hoặc mảnh vỡ từ lò gas và lỗ thông hơi máy sấy và ống xả xe hơi của quý vị</w:t>
      </w:r>
    </w:p>
    <w:p w14:paraId="68028043" w14:textId="77777777" w:rsidR="0003529A" w:rsidRDefault="00C55374" w:rsidP="00C55374">
      <w:pPr>
        <w:pStyle w:val="Default"/>
        <w:numPr>
          <w:ilvl w:val="0"/>
          <w:numId w:val="22"/>
        </w:numPr>
        <w:spacing w:after="60"/>
        <w:rPr>
          <w:rFonts w:ascii="Calibri" w:hAnsi="Calibri" w:cs="Calibri"/>
        </w:rPr>
      </w:pPr>
      <w:r>
        <w:rPr>
          <w:rFonts w:ascii="Calibri" w:hAnsi="Calibri"/>
        </w:rPr>
        <w:t xml:space="preserve">Ra khỏi nhà và gọi 911 nếu quý vị hoặc gia đình quý vị có dấu hiệu bị ngộ độc carbon monoxide: </w:t>
      </w:r>
    </w:p>
    <w:p w14:paraId="7C573E0B" w14:textId="63EF2244" w:rsidR="00C55374" w:rsidRPr="00C55374" w:rsidRDefault="00C55374" w:rsidP="0003529A">
      <w:pPr>
        <w:pStyle w:val="Default"/>
        <w:numPr>
          <w:ilvl w:val="1"/>
          <w:numId w:val="22"/>
        </w:numPr>
        <w:spacing w:after="60"/>
        <w:rPr>
          <w:rFonts w:ascii="Calibri" w:hAnsi="Calibri" w:cs="Calibri"/>
        </w:rPr>
      </w:pPr>
      <w:r>
        <w:rPr>
          <w:rFonts w:ascii="Calibri" w:hAnsi="Calibri"/>
        </w:rPr>
        <w:t>Chóng mặt hoặc buồn ngủ, buồn nôn hoặc khó thở</w:t>
      </w:r>
    </w:p>
    <w:p w14:paraId="61B0FBA0" w14:textId="77777777" w:rsidR="00C55374" w:rsidRDefault="00C55374" w:rsidP="00C55374">
      <w:pPr>
        <w:pStyle w:val="Default"/>
        <w:numPr>
          <w:ilvl w:val="0"/>
          <w:numId w:val="22"/>
        </w:numPr>
        <w:spacing w:after="60"/>
        <w:rPr>
          <w:rFonts w:ascii="Calibri" w:hAnsi="Calibri" w:cs="Calibri"/>
        </w:rPr>
      </w:pPr>
      <w:r>
        <w:rPr>
          <w:rFonts w:ascii="Calibri" w:hAnsi="Calibri"/>
        </w:rPr>
        <w:t xml:space="preserve">Lên kế hoạch cho mất điện: </w:t>
      </w:r>
    </w:p>
    <w:p w14:paraId="61DBB44D" w14:textId="19440643" w:rsidR="00C55374" w:rsidRPr="00C55374" w:rsidRDefault="00C55374" w:rsidP="00C55374">
      <w:pPr>
        <w:pStyle w:val="Default"/>
        <w:numPr>
          <w:ilvl w:val="1"/>
          <w:numId w:val="22"/>
        </w:numPr>
        <w:spacing w:after="60"/>
        <w:rPr>
          <w:rFonts w:ascii="Calibri" w:hAnsi="Calibri" w:cs="Calibri"/>
        </w:rPr>
      </w:pPr>
      <w:r>
        <w:rPr>
          <w:rFonts w:ascii="Calibri" w:hAnsi="Calibri"/>
        </w:rPr>
        <w:t>Quý vị có cần điện cho thiết bị y tế hoặc thuốc không</w:t>
      </w:r>
    </w:p>
    <w:p w14:paraId="44A0E15D" w14:textId="77777777" w:rsidR="00C55374" w:rsidRDefault="00C55374" w:rsidP="00C55374">
      <w:pPr>
        <w:pStyle w:val="Default"/>
        <w:numPr>
          <w:ilvl w:val="1"/>
          <w:numId w:val="22"/>
        </w:numPr>
        <w:rPr>
          <w:rFonts w:ascii="Calibri" w:hAnsi="Calibri" w:cs="Calibri"/>
        </w:rPr>
      </w:pPr>
      <w:r>
        <w:rPr>
          <w:rFonts w:ascii="Calibri" w:hAnsi="Calibri"/>
        </w:rPr>
        <w:t>Sắp xếp để bạn bè hoặc hàng xóm kiểm tra sức khỏe cho quý vị</w:t>
      </w:r>
    </w:p>
    <w:p w14:paraId="1C533DEF" w14:textId="77777777" w:rsidR="00C55374" w:rsidRPr="00C55374" w:rsidRDefault="00C55374" w:rsidP="00C55374">
      <w:pPr>
        <w:pStyle w:val="Default"/>
        <w:ind w:left="1080"/>
        <w:rPr>
          <w:rFonts w:ascii="Calibri" w:hAnsi="Calibri" w:cs="Calibri"/>
        </w:rPr>
      </w:pPr>
    </w:p>
    <w:p w14:paraId="57DF120B" w14:textId="77777777" w:rsidR="000C0A06" w:rsidRPr="00C55374" w:rsidRDefault="000C0A06" w:rsidP="00C55374">
      <w:pPr>
        <w:pStyle w:val="Default"/>
        <w:ind w:left="1080"/>
        <w:rPr>
          <w:sz w:val="23"/>
          <w:szCs w:val="23"/>
        </w:rPr>
      </w:pPr>
    </w:p>
    <w:p w14:paraId="62F42494" w14:textId="7E1FDB57" w:rsidR="00EC314E" w:rsidRPr="00F74409" w:rsidRDefault="00EC314E" w:rsidP="00EC314E">
      <w:pPr>
        <w:rPr>
          <w:rFonts w:ascii="Calibri" w:hAnsi="Calibri" w:cs="Calibri"/>
          <w:b/>
          <w:bCs/>
        </w:rPr>
      </w:pPr>
      <w:r>
        <w:rPr>
          <w:rFonts w:ascii="Calibri" w:hAnsi="Calibri"/>
          <w:b/>
        </w:rPr>
        <w:t xml:space="preserve">Tìm hiểu thêm tại: </w:t>
      </w:r>
      <w:hyperlink r:id="rId8" w:history="1">
        <w:r w:rsidRPr="00F74409">
          <w:rPr>
            <w:rStyle w:val="Hyperlink"/>
            <w:rFonts w:ascii="Calibri" w:hAnsi="Calibri"/>
            <w:b/>
            <w:color w:val="auto"/>
            <w:u w:val="none"/>
          </w:rPr>
          <w:t>mass.gov/ClimateAndHealth</w:t>
        </w:r>
      </w:hyperlink>
    </w:p>
    <w:p w14:paraId="7B9599EE" w14:textId="77777777" w:rsidR="008E15FD" w:rsidRPr="00EC314E" w:rsidRDefault="008E15FD" w:rsidP="008E15FD">
      <w:pPr>
        <w:spacing w:after="0"/>
        <w:rPr>
          <w:rFonts w:ascii="Calibri" w:hAnsi="Calibri" w:cs="Calibri"/>
          <w:b/>
          <w:bCs/>
        </w:rPr>
      </w:pPr>
      <w:r w:rsidRPr="00EC314E">
        <w:rPr>
          <w:rFonts w:ascii="Calibri" w:hAnsi="Calibri" w:cs="Calibri"/>
          <w:b/>
          <w:bCs/>
        </w:rPr>
        <w:t xml:space="preserve">Bureau of </w:t>
      </w:r>
      <w:r>
        <w:rPr>
          <w:rFonts w:ascii="Calibri" w:hAnsi="Calibri" w:cs="Calibri"/>
          <w:b/>
          <w:bCs/>
        </w:rPr>
        <w:t xml:space="preserve">Climate and </w:t>
      </w:r>
      <w:r w:rsidRPr="00EC314E">
        <w:rPr>
          <w:rFonts w:ascii="Calibri" w:hAnsi="Calibri" w:cs="Calibri"/>
          <w:b/>
          <w:bCs/>
        </w:rPr>
        <w:t>Environmental Health</w:t>
      </w:r>
    </w:p>
    <w:p w14:paraId="353F43DC" w14:textId="77777777" w:rsidR="008E15FD" w:rsidRPr="00EC314E" w:rsidRDefault="008E15FD" w:rsidP="008E15FD">
      <w:pPr>
        <w:spacing w:after="0"/>
        <w:rPr>
          <w:rFonts w:ascii="Calibri" w:hAnsi="Calibri" w:cs="Calibri"/>
          <w:b/>
          <w:bCs/>
        </w:rPr>
      </w:pPr>
      <w:r w:rsidRPr="00EC314E">
        <w:rPr>
          <w:rFonts w:ascii="Calibri" w:hAnsi="Calibri" w:cs="Calibri"/>
          <w:b/>
          <w:bCs/>
        </w:rPr>
        <w:t>Environmental Toxicology Program</w:t>
      </w:r>
    </w:p>
    <w:p w14:paraId="571B2743" w14:textId="77777777" w:rsidR="008E15FD" w:rsidRPr="00EC314E" w:rsidRDefault="008E15FD" w:rsidP="008E15FD">
      <w:pPr>
        <w:spacing w:after="0"/>
        <w:rPr>
          <w:rFonts w:ascii="Calibri" w:hAnsi="Calibri" w:cs="Calibri"/>
          <w:b/>
          <w:bCs/>
        </w:rPr>
      </w:pPr>
      <w:r w:rsidRPr="00EC314E">
        <w:rPr>
          <w:rFonts w:ascii="Calibri" w:hAnsi="Calibri" w:cs="Calibri"/>
          <w:b/>
          <w:bCs/>
        </w:rPr>
        <w:t>Massachusetts Department of Public Health </w:t>
      </w:r>
      <w:bookmarkStart w:id="0" w:name="_GoBack"/>
      <w:bookmarkEnd w:id="0"/>
    </w:p>
    <w:sectPr w:rsidR="008E15FD"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8719D7"/>
    <w:multiLevelType w:val="hybridMultilevel"/>
    <w:tmpl w:val="B9429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4F0E9A"/>
    <w:multiLevelType w:val="hybridMultilevel"/>
    <w:tmpl w:val="CF0E001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6105A9"/>
    <w:multiLevelType w:val="hybridMultilevel"/>
    <w:tmpl w:val="9A6C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84125"/>
    <w:multiLevelType w:val="hybridMultilevel"/>
    <w:tmpl w:val="13EA430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234D9"/>
    <w:multiLevelType w:val="hybridMultilevel"/>
    <w:tmpl w:val="0C80CB4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A7C1E"/>
    <w:multiLevelType w:val="hybridMultilevel"/>
    <w:tmpl w:val="4070805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0F2832"/>
    <w:multiLevelType w:val="hybridMultilevel"/>
    <w:tmpl w:val="9C8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52B7A12"/>
    <w:multiLevelType w:val="hybridMultilevel"/>
    <w:tmpl w:val="E1D2E39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4260CD"/>
    <w:multiLevelType w:val="hybridMultilevel"/>
    <w:tmpl w:val="9CF61BE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8"/>
  </w:num>
  <w:num w:numId="3">
    <w:abstractNumId w:val="13"/>
  </w:num>
  <w:num w:numId="4">
    <w:abstractNumId w:val="9"/>
  </w:num>
  <w:num w:numId="5">
    <w:abstractNumId w:val="8"/>
  </w:num>
  <w:num w:numId="6">
    <w:abstractNumId w:val="1"/>
  </w:num>
  <w:num w:numId="7">
    <w:abstractNumId w:val="10"/>
  </w:num>
  <w:num w:numId="8">
    <w:abstractNumId w:val="19"/>
  </w:num>
  <w:num w:numId="9">
    <w:abstractNumId w:val="16"/>
  </w:num>
  <w:num w:numId="10">
    <w:abstractNumId w:val="22"/>
  </w:num>
  <w:num w:numId="11">
    <w:abstractNumId w:val="14"/>
  </w:num>
  <w:num w:numId="12">
    <w:abstractNumId w:val="5"/>
  </w:num>
  <w:num w:numId="13">
    <w:abstractNumId w:val="21"/>
  </w:num>
  <w:num w:numId="14">
    <w:abstractNumId w:val="4"/>
  </w:num>
  <w:num w:numId="15">
    <w:abstractNumId w:val="0"/>
  </w:num>
  <w:num w:numId="16">
    <w:abstractNumId w:val="7"/>
  </w:num>
  <w:num w:numId="17">
    <w:abstractNumId w:val="12"/>
  </w:num>
  <w:num w:numId="18">
    <w:abstractNumId w:val="3"/>
  </w:num>
  <w:num w:numId="19">
    <w:abstractNumId w:val="20"/>
  </w:num>
  <w:num w:numId="20">
    <w:abstractNumId w:val="17"/>
  </w:num>
  <w:num w:numId="21">
    <w:abstractNumId w:val="2"/>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3529A"/>
    <w:rsid w:val="000C0A06"/>
    <w:rsid w:val="001218A7"/>
    <w:rsid w:val="001540D2"/>
    <w:rsid w:val="00181735"/>
    <w:rsid w:val="001B1C78"/>
    <w:rsid w:val="00266B24"/>
    <w:rsid w:val="00276B21"/>
    <w:rsid w:val="0028415A"/>
    <w:rsid w:val="00296C2E"/>
    <w:rsid w:val="00302D64"/>
    <w:rsid w:val="00305161"/>
    <w:rsid w:val="00596495"/>
    <w:rsid w:val="00647E0C"/>
    <w:rsid w:val="007547E4"/>
    <w:rsid w:val="00782023"/>
    <w:rsid w:val="007F2FE2"/>
    <w:rsid w:val="008106BA"/>
    <w:rsid w:val="008346BD"/>
    <w:rsid w:val="0088282B"/>
    <w:rsid w:val="008E15FD"/>
    <w:rsid w:val="009A7269"/>
    <w:rsid w:val="00B23A20"/>
    <w:rsid w:val="00BA1901"/>
    <w:rsid w:val="00BC4197"/>
    <w:rsid w:val="00C55374"/>
    <w:rsid w:val="00CE042D"/>
    <w:rsid w:val="00D7441A"/>
    <w:rsid w:val="00D837ED"/>
    <w:rsid w:val="00EC314E"/>
    <w:rsid w:val="00F25AED"/>
    <w:rsid w:val="00F64BF9"/>
    <w:rsid w:val="00F744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rFonts w:cs="ITC Franklin Gothic Std Book"/>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rFonts w:cs="ITC Franklin Gothic Std Book"/>
      <w:color w:val="000000"/>
      <w:sz w:val="22"/>
      <w:szCs w:val="22"/>
    </w:rPr>
  </w:style>
  <w:style w:type="character" w:customStyle="1" w:styleId="A4">
    <w:name w:val="A4"/>
    <w:uiPriority w:val="99"/>
    <w:rsid w:val="00C55374"/>
    <w:rPr>
      <w:rFonts w:cs="ITC Franklin Gothic Std Book"/>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ClimateAndHealth" TargetMode="Externa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5" Type="http://schemas.openxmlformats.org/officeDocument/2006/relationships/hyperlink" Target="https://www.mass.gov/info-details/make-a-family-emergency-pl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6</cp:revision>
  <cp:lastPrinted>2024-08-02T05:53:00Z</cp:lastPrinted>
  <dcterms:created xsi:type="dcterms:W3CDTF">2024-07-11T13:53:00Z</dcterms:created>
  <dcterms:modified xsi:type="dcterms:W3CDTF">2024-08-28T22:24:00Z</dcterms:modified>
</cp:coreProperties>
</file>